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9E" w:rsidRPr="003B7915" w:rsidRDefault="0026149E" w:rsidP="00A5722A">
      <w:pPr>
        <w:pStyle w:val="Puesto"/>
        <w:ind w:firstLine="708"/>
        <w:jc w:val="both"/>
        <w:rPr>
          <w:rFonts w:ascii="Arial" w:hAnsi="Arial" w:cs="Arial"/>
          <w:b w:val="0"/>
          <w:sz w:val="18"/>
          <w:szCs w:val="18"/>
          <w:lang w:val="es-MX"/>
        </w:rPr>
      </w:pPr>
    </w:p>
    <w:p w:rsidR="00002FB2" w:rsidRPr="003B7915" w:rsidRDefault="00002FB2" w:rsidP="00002FB2">
      <w:pPr>
        <w:pStyle w:val="Puesto"/>
        <w:jc w:val="both"/>
        <w:rPr>
          <w:rFonts w:ascii="Arial" w:hAnsi="Arial" w:cs="Arial"/>
          <w:b w:val="0"/>
          <w:sz w:val="18"/>
          <w:szCs w:val="18"/>
          <w:lang w:val="es-MX"/>
        </w:rPr>
      </w:pPr>
      <w:r w:rsidRPr="003B7915">
        <w:rPr>
          <w:rFonts w:ascii="Arial" w:hAnsi="Arial" w:cs="Arial"/>
          <w:b w:val="0"/>
          <w:sz w:val="18"/>
          <w:szCs w:val="18"/>
          <w:lang w:val="es-MX"/>
        </w:rPr>
        <w:t xml:space="preserve">En </w:t>
      </w:r>
      <w:r w:rsidR="00235EDF">
        <w:rPr>
          <w:rFonts w:ascii="Arial" w:hAnsi="Arial" w:cs="Arial"/>
          <w:b w:val="0"/>
          <w:sz w:val="18"/>
          <w:szCs w:val="18"/>
          <w:lang w:val="es-MX"/>
        </w:rPr>
        <w:t xml:space="preserve">la ciudad de Aguascalientes, </w:t>
      </w:r>
      <w:proofErr w:type="spellStart"/>
      <w:r w:rsidR="00235EDF">
        <w:rPr>
          <w:rFonts w:ascii="Arial" w:hAnsi="Arial" w:cs="Arial"/>
          <w:b w:val="0"/>
          <w:sz w:val="18"/>
          <w:szCs w:val="18"/>
          <w:lang w:val="es-MX"/>
        </w:rPr>
        <w:t>Ags</w:t>
      </w:r>
      <w:proofErr w:type="spellEnd"/>
      <w:r w:rsidR="00235EDF">
        <w:rPr>
          <w:rFonts w:ascii="Arial" w:hAnsi="Arial" w:cs="Arial"/>
          <w:b w:val="0"/>
          <w:sz w:val="18"/>
          <w:szCs w:val="18"/>
          <w:lang w:val="es-MX"/>
        </w:rPr>
        <w:t>.</w:t>
      </w:r>
      <w:r w:rsidRPr="003B7915">
        <w:rPr>
          <w:rFonts w:ascii="Arial" w:hAnsi="Arial" w:cs="Arial"/>
          <w:b w:val="0"/>
          <w:sz w:val="18"/>
          <w:szCs w:val="18"/>
          <w:lang w:val="es-MX"/>
        </w:rPr>
        <w:t xml:space="preserve">, siendo   las  </w:t>
      </w:r>
      <w:r w:rsidR="00940207" w:rsidRPr="003B7915">
        <w:rPr>
          <w:rFonts w:ascii="Arial" w:hAnsi="Arial" w:cs="Arial"/>
          <w:sz w:val="18"/>
          <w:szCs w:val="18"/>
          <w:lang w:val="es-MX"/>
        </w:rPr>
        <w:t>1</w:t>
      </w:r>
      <w:r w:rsidR="00137607">
        <w:rPr>
          <w:rFonts w:ascii="Arial" w:hAnsi="Arial" w:cs="Arial"/>
          <w:sz w:val="18"/>
          <w:szCs w:val="18"/>
          <w:lang w:val="es-MX"/>
        </w:rPr>
        <w:t>4</w:t>
      </w:r>
      <w:r w:rsidRPr="003B7915">
        <w:rPr>
          <w:rFonts w:ascii="Arial" w:hAnsi="Arial" w:cs="Arial"/>
          <w:sz w:val="18"/>
          <w:szCs w:val="18"/>
          <w:lang w:val="es-MX"/>
        </w:rPr>
        <w:t>:</w:t>
      </w:r>
      <w:r w:rsidR="00405781">
        <w:rPr>
          <w:rFonts w:ascii="Arial" w:hAnsi="Arial" w:cs="Arial"/>
          <w:sz w:val="18"/>
          <w:szCs w:val="18"/>
          <w:lang w:val="es-MX"/>
        </w:rPr>
        <w:t>0</w:t>
      </w:r>
      <w:r w:rsidRPr="003B7915">
        <w:rPr>
          <w:rFonts w:ascii="Arial" w:hAnsi="Arial" w:cs="Arial"/>
          <w:sz w:val="18"/>
          <w:szCs w:val="18"/>
          <w:lang w:val="es-MX"/>
        </w:rPr>
        <w:t>0  horas</w:t>
      </w:r>
      <w:r w:rsidRPr="003B7915">
        <w:rPr>
          <w:rFonts w:ascii="Arial" w:hAnsi="Arial" w:cs="Arial"/>
          <w:b w:val="0"/>
          <w:sz w:val="18"/>
          <w:szCs w:val="18"/>
          <w:lang w:val="es-MX"/>
        </w:rPr>
        <w:t xml:space="preserve">  del  día  </w:t>
      </w:r>
      <w:r w:rsidR="0068319D">
        <w:rPr>
          <w:rFonts w:ascii="Arial" w:hAnsi="Arial" w:cs="Arial"/>
          <w:sz w:val="18"/>
          <w:szCs w:val="18"/>
          <w:lang w:val="es-MX"/>
        </w:rPr>
        <w:t>09</w:t>
      </w:r>
      <w:r w:rsidRPr="003B7915">
        <w:rPr>
          <w:rFonts w:ascii="Arial" w:hAnsi="Arial" w:cs="Arial"/>
          <w:sz w:val="18"/>
          <w:szCs w:val="18"/>
          <w:lang w:val="es-MX"/>
        </w:rPr>
        <w:t xml:space="preserve"> de </w:t>
      </w:r>
      <w:r w:rsidR="0087529B">
        <w:rPr>
          <w:rFonts w:ascii="Arial" w:hAnsi="Arial" w:cs="Arial"/>
          <w:sz w:val="18"/>
          <w:szCs w:val="18"/>
          <w:lang w:val="es-MX"/>
        </w:rPr>
        <w:t>a</w:t>
      </w:r>
      <w:r w:rsidR="0068319D">
        <w:rPr>
          <w:rFonts w:ascii="Arial" w:hAnsi="Arial" w:cs="Arial"/>
          <w:sz w:val="18"/>
          <w:szCs w:val="18"/>
          <w:lang w:val="es-MX"/>
        </w:rPr>
        <w:t xml:space="preserve">gosto </w:t>
      </w:r>
      <w:r w:rsidRPr="003B7915">
        <w:rPr>
          <w:rFonts w:ascii="Arial" w:hAnsi="Arial" w:cs="Arial"/>
          <w:sz w:val="18"/>
          <w:szCs w:val="18"/>
          <w:lang w:val="es-MX"/>
        </w:rPr>
        <w:t>de 201</w:t>
      </w:r>
      <w:r w:rsidR="0087529B">
        <w:rPr>
          <w:rFonts w:ascii="Arial" w:hAnsi="Arial" w:cs="Arial"/>
          <w:sz w:val="18"/>
          <w:szCs w:val="18"/>
          <w:lang w:val="es-MX"/>
        </w:rPr>
        <w:t>7</w:t>
      </w:r>
      <w:r w:rsidRPr="003B7915">
        <w:rPr>
          <w:rFonts w:ascii="Arial" w:hAnsi="Arial" w:cs="Arial"/>
          <w:b w:val="0"/>
          <w:sz w:val="18"/>
          <w:szCs w:val="18"/>
          <w:lang w:val="es-MX"/>
        </w:rPr>
        <w:t xml:space="preserve"> </w:t>
      </w:r>
      <w:r w:rsidR="00940207" w:rsidRPr="003B7915">
        <w:rPr>
          <w:rFonts w:ascii="Arial" w:hAnsi="Arial" w:cs="Arial"/>
          <w:b w:val="0"/>
          <w:sz w:val="18"/>
          <w:szCs w:val="18"/>
          <w:lang w:val="es-MX"/>
        </w:rPr>
        <w:t xml:space="preserve">de conformidad con lo establecido en el numeral VIII, </w:t>
      </w:r>
      <w:r w:rsidR="00145922" w:rsidRPr="003B7915">
        <w:rPr>
          <w:rFonts w:ascii="Arial" w:hAnsi="Arial" w:cs="Arial"/>
          <w:b w:val="0"/>
          <w:sz w:val="18"/>
          <w:szCs w:val="18"/>
          <w:lang w:val="es-MX"/>
        </w:rPr>
        <w:t>punt</w:t>
      </w:r>
      <w:r w:rsidR="00940207" w:rsidRPr="003B7915">
        <w:rPr>
          <w:rFonts w:ascii="Arial" w:hAnsi="Arial" w:cs="Arial"/>
          <w:b w:val="0"/>
          <w:sz w:val="18"/>
          <w:szCs w:val="18"/>
          <w:lang w:val="es-MX"/>
        </w:rPr>
        <w:t xml:space="preserve">o </w:t>
      </w:r>
      <w:r w:rsidR="00145922" w:rsidRPr="003B7915">
        <w:rPr>
          <w:rFonts w:ascii="Arial" w:hAnsi="Arial" w:cs="Arial"/>
          <w:b w:val="0"/>
          <w:sz w:val="18"/>
          <w:szCs w:val="18"/>
          <w:lang w:val="es-MX"/>
        </w:rPr>
        <w:t>3</w:t>
      </w:r>
      <w:r w:rsidR="00940207" w:rsidRPr="003B7915">
        <w:rPr>
          <w:rFonts w:ascii="Arial" w:hAnsi="Arial" w:cs="Arial"/>
          <w:b w:val="0"/>
          <w:sz w:val="18"/>
          <w:szCs w:val="18"/>
          <w:lang w:val="es-MX"/>
        </w:rPr>
        <w:t xml:space="preserve"> de la convocatoria que norma esta</w:t>
      </w:r>
      <w:r w:rsidR="00145922" w:rsidRPr="003B7915">
        <w:rPr>
          <w:rFonts w:ascii="Arial" w:hAnsi="Arial" w:cs="Arial"/>
          <w:b w:val="0"/>
          <w:sz w:val="18"/>
          <w:szCs w:val="18"/>
          <w:lang w:val="es-MX"/>
        </w:rPr>
        <w:t xml:space="preserve"> licitación</w:t>
      </w:r>
      <w:r w:rsidR="00940207" w:rsidRPr="003B7915">
        <w:rPr>
          <w:rFonts w:ascii="Arial" w:hAnsi="Arial" w:cs="Arial"/>
          <w:b w:val="0"/>
          <w:sz w:val="18"/>
          <w:szCs w:val="18"/>
          <w:lang w:val="es-MX"/>
        </w:rPr>
        <w:t xml:space="preserve">, se reunieron en </w:t>
      </w:r>
      <w:r w:rsidR="00107DE4" w:rsidRPr="003B7915">
        <w:rPr>
          <w:rFonts w:ascii="Arial" w:hAnsi="Arial" w:cs="Arial"/>
          <w:b w:val="0"/>
          <w:sz w:val="18"/>
          <w:szCs w:val="18"/>
          <w:lang w:val="es-MX"/>
        </w:rPr>
        <w:t xml:space="preserve">el </w:t>
      </w:r>
      <w:r w:rsidR="00137607">
        <w:rPr>
          <w:rFonts w:ascii="Arial" w:hAnsi="Arial" w:cs="Arial"/>
          <w:sz w:val="18"/>
          <w:szCs w:val="18"/>
          <w:lang w:val="es-MX"/>
        </w:rPr>
        <w:t>Aula “B</w:t>
      </w:r>
      <w:r w:rsidR="0087529B">
        <w:rPr>
          <w:rFonts w:ascii="Arial" w:hAnsi="Arial" w:cs="Arial"/>
          <w:sz w:val="18"/>
          <w:szCs w:val="18"/>
          <w:lang w:val="es-MX"/>
        </w:rPr>
        <w:t xml:space="preserve">” del Edificio </w:t>
      </w:r>
      <w:r w:rsidR="00137607">
        <w:rPr>
          <w:rFonts w:ascii="Arial" w:hAnsi="Arial" w:cs="Arial"/>
          <w:sz w:val="18"/>
          <w:szCs w:val="18"/>
          <w:lang w:val="es-MX"/>
        </w:rPr>
        <w:t>54</w:t>
      </w:r>
      <w:r w:rsidRPr="003B7915">
        <w:rPr>
          <w:rFonts w:ascii="Arial" w:hAnsi="Arial" w:cs="Arial"/>
          <w:b w:val="0"/>
          <w:sz w:val="18"/>
          <w:szCs w:val="18"/>
          <w:lang w:val="es-MX"/>
        </w:rPr>
        <w:t xml:space="preserve">, sita  en  Avenida  Universidad  </w:t>
      </w:r>
      <w:r w:rsidR="00940207" w:rsidRPr="003B7915">
        <w:rPr>
          <w:rFonts w:ascii="Arial" w:hAnsi="Arial" w:cs="Arial"/>
          <w:b w:val="0"/>
          <w:sz w:val="18"/>
          <w:szCs w:val="18"/>
          <w:lang w:val="es-MX"/>
        </w:rPr>
        <w:t>número</w:t>
      </w:r>
      <w:r w:rsidRPr="003B7915">
        <w:rPr>
          <w:rFonts w:ascii="Arial" w:hAnsi="Arial" w:cs="Arial"/>
          <w:b w:val="0"/>
          <w:sz w:val="18"/>
          <w:szCs w:val="18"/>
          <w:lang w:val="es-MX"/>
        </w:rPr>
        <w:t xml:space="preserve">  940,  Ciudad Universitaria, se reúnen los   servidores públicos autorizados, cuyos nombres y firmas aparecen al final del acta, con el objeto realizar el acto de notificación de fallo   de  la   adquisición    señalada al rubro para</w:t>
      </w:r>
      <w:r w:rsidRPr="003B7915">
        <w:rPr>
          <w:rFonts w:ascii="Arial" w:hAnsi="Arial" w:cs="Arial"/>
          <w:b w:val="0"/>
          <w:sz w:val="18"/>
          <w:szCs w:val="18"/>
        </w:rPr>
        <w:t xml:space="preserve"> la </w:t>
      </w:r>
      <w:r w:rsidRPr="003B7915">
        <w:rPr>
          <w:rFonts w:ascii="Arial" w:hAnsi="Arial" w:cs="Arial"/>
          <w:b w:val="0"/>
          <w:sz w:val="18"/>
          <w:szCs w:val="18"/>
          <w:lang w:val="es-MX"/>
        </w:rPr>
        <w:t xml:space="preserve"> Universidad Autónoma de Aguascalientes,  de conformidad  con lo establecido en el artículo   </w:t>
      </w:r>
      <w:r w:rsidR="00145922" w:rsidRPr="003B7915">
        <w:rPr>
          <w:rFonts w:ascii="Arial" w:hAnsi="Arial" w:cs="Arial"/>
          <w:b w:val="0"/>
          <w:sz w:val="18"/>
          <w:szCs w:val="18"/>
          <w:lang w:val="es-MX"/>
        </w:rPr>
        <w:t>57</w:t>
      </w:r>
      <w:r w:rsidRPr="003B7915">
        <w:rPr>
          <w:rFonts w:ascii="Arial" w:hAnsi="Arial" w:cs="Arial"/>
          <w:b w:val="0"/>
          <w:sz w:val="18"/>
          <w:szCs w:val="18"/>
          <w:lang w:val="es-MX"/>
        </w:rPr>
        <w:t xml:space="preserve"> de la Ley de Adquisiciones, Arrendamientos y Servicios del </w:t>
      </w:r>
      <w:r w:rsidR="00145922" w:rsidRPr="003B7915">
        <w:rPr>
          <w:rFonts w:ascii="Arial" w:hAnsi="Arial" w:cs="Arial"/>
          <w:b w:val="0"/>
          <w:sz w:val="18"/>
          <w:szCs w:val="18"/>
          <w:lang w:val="es-MX"/>
        </w:rPr>
        <w:t>Estado de Aguascalientes y sus Municipios</w:t>
      </w:r>
      <w:r w:rsidRPr="003B7915">
        <w:rPr>
          <w:rFonts w:ascii="Arial" w:hAnsi="Arial" w:cs="Arial"/>
          <w:b w:val="0"/>
          <w:sz w:val="18"/>
          <w:szCs w:val="18"/>
          <w:lang w:val="es-MX"/>
        </w:rPr>
        <w:t xml:space="preserve">, así como en las bases de la presente </w:t>
      </w:r>
      <w:r w:rsidR="00145922" w:rsidRPr="003B7915">
        <w:rPr>
          <w:rFonts w:ascii="Arial" w:hAnsi="Arial" w:cs="Arial"/>
          <w:b w:val="0"/>
          <w:sz w:val="18"/>
          <w:szCs w:val="18"/>
          <w:lang w:val="es-MX"/>
        </w:rPr>
        <w:t>Licitación</w:t>
      </w:r>
      <w:r w:rsidRPr="003B7915">
        <w:rPr>
          <w:rFonts w:ascii="Arial" w:hAnsi="Arial" w:cs="Arial"/>
          <w:b w:val="0"/>
          <w:sz w:val="18"/>
          <w:szCs w:val="18"/>
          <w:lang w:val="es-MX"/>
        </w:rPr>
        <w:t xml:space="preserve">. </w:t>
      </w:r>
      <w:r w:rsidR="00405781">
        <w:rPr>
          <w:rFonts w:ascii="Arial" w:hAnsi="Arial" w:cs="Arial"/>
          <w:b w:val="0"/>
          <w:sz w:val="18"/>
          <w:szCs w:val="18"/>
          <w:lang w:val="es-MX"/>
        </w:rPr>
        <w:t>---------------------------------------------------------------------------------------------------------------------------------------------------------------------</w:t>
      </w:r>
    </w:p>
    <w:p w:rsidR="00CF0F48" w:rsidRPr="003B7915" w:rsidRDefault="00CF0F48" w:rsidP="00CF0F48">
      <w:pPr>
        <w:pStyle w:val="Sangradetextonormal"/>
        <w:ind w:left="0"/>
        <w:jc w:val="both"/>
        <w:rPr>
          <w:rFonts w:ascii="Arial" w:hAnsi="Arial" w:cs="Arial"/>
          <w:b/>
        </w:rPr>
      </w:pPr>
      <w:r w:rsidRPr="003B7915">
        <w:rPr>
          <w:rFonts w:ascii="Arial" w:hAnsi="Arial" w:cs="Arial"/>
          <w:sz w:val="18"/>
          <w:szCs w:val="18"/>
        </w:rPr>
        <w:t>De conformidad al calendario de las bases de esta  lic</w:t>
      </w:r>
      <w:r w:rsidR="00137607">
        <w:rPr>
          <w:rFonts w:ascii="Arial" w:hAnsi="Arial" w:cs="Arial"/>
          <w:sz w:val="18"/>
          <w:szCs w:val="18"/>
        </w:rPr>
        <w:t>itación  la convocante  realizó</w:t>
      </w:r>
      <w:r>
        <w:rPr>
          <w:rFonts w:ascii="Arial" w:hAnsi="Arial" w:cs="Arial"/>
          <w:sz w:val="18"/>
          <w:szCs w:val="18"/>
        </w:rPr>
        <w:t xml:space="preserve"> a las </w:t>
      </w:r>
      <w:r w:rsidR="0087529B">
        <w:rPr>
          <w:rFonts w:ascii="Arial" w:hAnsi="Arial" w:cs="Arial"/>
          <w:b/>
          <w:sz w:val="18"/>
          <w:szCs w:val="18"/>
        </w:rPr>
        <w:t>10</w:t>
      </w:r>
      <w:r w:rsidRPr="00E67125">
        <w:rPr>
          <w:rFonts w:ascii="Arial" w:hAnsi="Arial" w:cs="Arial"/>
          <w:b/>
          <w:sz w:val="18"/>
          <w:szCs w:val="18"/>
        </w:rPr>
        <w:t xml:space="preserve">:00 horas del  día   </w:t>
      </w:r>
      <w:r w:rsidR="0087529B">
        <w:rPr>
          <w:rFonts w:ascii="Arial" w:hAnsi="Arial" w:cs="Arial"/>
          <w:b/>
          <w:sz w:val="18"/>
          <w:szCs w:val="18"/>
        </w:rPr>
        <w:t>0</w:t>
      </w:r>
      <w:r w:rsidR="00C161FA">
        <w:rPr>
          <w:rFonts w:ascii="Arial" w:hAnsi="Arial" w:cs="Arial"/>
          <w:b/>
          <w:sz w:val="18"/>
          <w:szCs w:val="18"/>
        </w:rPr>
        <w:t>7</w:t>
      </w:r>
      <w:r w:rsidR="0087529B">
        <w:rPr>
          <w:rFonts w:ascii="Arial" w:hAnsi="Arial" w:cs="Arial"/>
          <w:b/>
          <w:sz w:val="18"/>
          <w:szCs w:val="18"/>
        </w:rPr>
        <w:t xml:space="preserve"> de a</w:t>
      </w:r>
      <w:r w:rsidR="00C161FA">
        <w:rPr>
          <w:rFonts w:ascii="Arial" w:hAnsi="Arial" w:cs="Arial"/>
          <w:b/>
          <w:sz w:val="18"/>
          <w:szCs w:val="18"/>
        </w:rPr>
        <w:t>gosto</w:t>
      </w:r>
      <w:r w:rsidRPr="00E67125">
        <w:rPr>
          <w:rFonts w:ascii="Arial" w:hAnsi="Arial" w:cs="Arial"/>
          <w:b/>
          <w:sz w:val="18"/>
          <w:szCs w:val="18"/>
        </w:rPr>
        <w:t xml:space="preserve"> del año 201</w:t>
      </w:r>
      <w:r w:rsidR="0087529B">
        <w:rPr>
          <w:rFonts w:ascii="Arial" w:hAnsi="Arial" w:cs="Arial"/>
          <w:b/>
          <w:sz w:val="18"/>
          <w:szCs w:val="18"/>
        </w:rPr>
        <w:t>7</w:t>
      </w:r>
      <w:r w:rsidRPr="003B7915">
        <w:rPr>
          <w:rFonts w:ascii="Arial" w:hAnsi="Arial" w:cs="Arial"/>
          <w:sz w:val="18"/>
          <w:szCs w:val="18"/>
        </w:rPr>
        <w:t xml:space="preserve">, la  inscripción  de  </w:t>
      </w:r>
      <w:r w:rsidR="00C161FA">
        <w:rPr>
          <w:rFonts w:ascii="Arial" w:hAnsi="Arial" w:cs="Arial"/>
          <w:sz w:val="18"/>
          <w:szCs w:val="18"/>
        </w:rPr>
        <w:t>01</w:t>
      </w:r>
      <w:r w:rsidRPr="003B7915">
        <w:rPr>
          <w:rFonts w:ascii="Arial" w:hAnsi="Arial" w:cs="Arial"/>
          <w:sz w:val="18"/>
          <w:szCs w:val="18"/>
        </w:rPr>
        <w:t xml:space="preserve"> propuesta  presentada  en tiempo  por  </w:t>
      </w:r>
      <w:r w:rsidR="00C161FA">
        <w:rPr>
          <w:rFonts w:ascii="Arial" w:hAnsi="Arial" w:cs="Arial"/>
          <w:sz w:val="18"/>
          <w:szCs w:val="18"/>
        </w:rPr>
        <w:t>e</w:t>
      </w:r>
      <w:r w:rsidRPr="003B7915">
        <w:rPr>
          <w:rFonts w:ascii="Arial" w:hAnsi="Arial" w:cs="Arial"/>
          <w:sz w:val="18"/>
          <w:szCs w:val="18"/>
        </w:rPr>
        <w:t>l correspondiente  licitante, siendo:</w:t>
      </w:r>
      <w:r w:rsidR="00504A64" w:rsidRPr="00504A64">
        <w:rPr>
          <w:rFonts w:ascii="Arial" w:hAnsi="Arial" w:cs="Arial"/>
          <w:sz w:val="18"/>
          <w:szCs w:val="18"/>
        </w:rPr>
        <w:t xml:space="preserve"> </w:t>
      </w:r>
      <w:r w:rsidR="00504A64">
        <w:rPr>
          <w:rFonts w:ascii="Arial" w:hAnsi="Arial" w:cs="Arial"/>
          <w:sz w:val="18"/>
          <w:szCs w:val="18"/>
        </w:rPr>
        <w:t>-------------------------------------------------------------------------------------------------------------------------------------------------------------------------------------</w:t>
      </w:r>
      <w:r w:rsidR="00C161FA">
        <w:rPr>
          <w:rFonts w:ascii="Arial" w:hAnsi="Arial" w:cs="Arial"/>
          <w:sz w:val="18"/>
          <w:szCs w:val="18"/>
        </w:rPr>
        <w:t>--------------------------</w:t>
      </w:r>
      <w:r w:rsidR="00504A64">
        <w:rPr>
          <w:rFonts w:ascii="Arial" w:hAnsi="Arial" w:cs="Arial"/>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8238"/>
      </w:tblGrid>
      <w:tr w:rsidR="00CF0F48" w:rsidRPr="005B5146" w:rsidTr="00D01779">
        <w:trPr>
          <w:trHeight w:val="204"/>
        </w:trPr>
        <w:tc>
          <w:tcPr>
            <w:tcW w:w="334" w:type="pct"/>
            <w:shd w:val="clear" w:color="auto" w:fill="D9D9D9"/>
            <w:noWrap/>
            <w:hideMark/>
          </w:tcPr>
          <w:p w:rsidR="00CF0F48" w:rsidRPr="005B5146" w:rsidRDefault="00CF0F48" w:rsidP="00D01779">
            <w:pPr>
              <w:jc w:val="center"/>
              <w:rPr>
                <w:rFonts w:ascii="Arial" w:hAnsi="Arial" w:cs="Arial"/>
                <w:b/>
                <w:sz w:val="16"/>
                <w:szCs w:val="16"/>
              </w:rPr>
            </w:pPr>
          </w:p>
        </w:tc>
        <w:tc>
          <w:tcPr>
            <w:tcW w:w="4666" w:type="pct"/>
            <w:shd w:val="clear" w:color="auto" w:fill="D9D9D9"/>
            <w:noWrap/>
            <w:hideMark/>
          </w:tcPr>
          <w:p w:rsidR="00CF0F48" w:rsidRPr="005B5146" w:rsidRDefault="00CF0F48" w:rsidP="00D01779">
            <w:pPr>
              <w:jc w:val="center"/>
              <w:rPr>
                <w:rFonts w:ascii="Arial" w:hAnsi="Arial" w:cs="Arial"/>
                <w:b/>
                <w:sz w:val="16"/>
                <w:szCs w:val="16"/>
              </w:rPr>
            </w:pPr>
            <w:r w:rsidRPr="005B5146">
              <w:rPr>
                <w:rFonts w:ascii="Arial" w:hAnsi="Arial" w:cs="Arial"/>
                <w:b/>
                <w:sz w:val="16"/>
                <w:szCs w:val="16"/>
              </w:rPr>
              <w:t>LICITANTE</w:t>
            </w:r>
          </w:p>
        </w:tc>
      </w:tr>
      <w:tr w:rsidR="0087529B" w:rsidRPr="0087529B" w:rsidTr="00D01779">
        <w:trPr>
          <w:trHeight w:val="300"/>
        </w:trPr>
        <w:tc>
          <w:tcPr>
            <w:tcW w:w="334" w:type="pct"/>
            <w:noWrap/>
            <w:hideMark/>
          </w:tcPr>
          <w:p w:rsidR="00C33E65" w:rsidRDefault="00C33E65" w:rsidP="00D01779">
            <w:pPr>
              <w:jc w:val="center"/>
              <w:rPr>
                <w:rFonts w:ascii="Arial" w:hAnsi="Arial" w:cs="Arial"/>
                <w:b/>
                <w:sz w:val="16"/>
                <w:szCs w:val="16"/>
              </w:rPr>
            </w:pPr>
          </w:p>
          <w:p w:rsidR="0087529B" w:rsidRPr="0087529B" w:rsidRDefault="0087529B" w:rsidP="00D01779">
            <w:pPr>
              <w:jc w:val="center"/>
              <w:rPr>
                <w:rFonts w:ascii="Arial" w:hAnsi="Arial" w:cs="Arial"/>
                <w:b/>
                <w:sz w:val="16"/>
                <w:szCs w:val="16"/>
              </w:rPr>
            </w:pPr>
            <w:r w:rsidRPr="0087529B">
              <w:rPr>
                <w:rFonts w:ascii="Arial" w:hAnsi="Arial" w:cs="Arial"/>
                <w:b/>
                <w:sz w:val="16"/>
                <w:szCs w:val="16"/>
              </w:rPr>
              <w:t>1</w:t>
            </w:r>
          </w:p>
        </w:tc>
        <w:tc>
          <w:tcPr>
            <w:tcW w:w="4666" w:type="pct"/>
            <w:noWrap/>
          </w:tcPr>
          <w:p w:rsidR="00C33E65" w:rsidRDefault="00C33E65" w:rsidP="00D01779">
            <w:pPr>
              <w:rPr>
                <w:rFonts w:ascii="Arial" w:hAnsi="Arial" w:cs="Arial"/>
                <w:b/>
                <w:sz w:val="16"/>
                <w:szCs w:val="16"/>
                <w:lang w:val="en-US"/>
              </w:rPr>
            </w:pPr>
          </w:p>
          <w:p w:rsidR="0087529B" w:rsidRPr="0087529B" w:rsidRDefault="00C161FA" w:rsidP="00D01779">
            <w:pPr>
              <w:rPr>
                <w:rFonts w:ascii="Arial" w:hAnsi="Arial" w:cs="Arial"/>
                <w:b/>
                <w:sz w:val="16"/>
                <w:szCs w:val="16"/>
                <w:lang w:val="en-US"/>
              </w:rPr>
            </w:pPr>
            <w:r>
              <w:rPr>
                <w:rFonts w:ascii="Arial" w:hAnsi="Arial" w:cs="Arial"/>
                <w:b/>
                <w:sz w:val="16"/>
                <w:szCs w:val="16"/>
                <w:lang w:val="en-US"/>
              </w:rPr>
              <w:t>IMELDA MARTÍNEZ NIÑO</w:t>
            </w:r>
          </w:p>
          <w:p w:rsidR="0087529B" w:rsidRPr="0087529B" w:rsidRDefault="0087529B" w:rsidP="00D01779">
            <w:pPr>
              <w:jc w:val="both"/>
              <w:rPr>
                <w:rFonts w:ascii="Arial" w:hAnsi="Arial" w:cs="Arial"/>
                <w:b/>
                <w:sz w:val="16"/>
                <w:szCs w:val="16"/>
                <w:lang w:val="en-US"/>
              </w:rPr>
            </w:pPr>
          </w:p>
        </w:tc>
      </w:tr>
    </w:tbl>
    <w:p w:rsidR="00C161FA" w:rsidRPr="00C33E65" w:rsidRDefault="00C161FA" w:rsidP="00C161FA">
      <w:pPr>
        <w:pStyle w:val="Sangradetextonormal"/>
        <w:ind w:left="0"/>
        <w:jc w:val="both"/>
        <w:rPr>
          <w:rFonts w:ascii="Arial" w:hAnsi="Arial" w:cs="Arial"/>
          <w:b/>
        </w:rPr>
      </w:pPr>
      <w:r w:rsidRPr="00C33E65">
        <w:rPr>
          <w:rFonts w:ascii="Arial" w:hAnsi="Arial" w:cs="Arial"/>
          <w:sz w:val="18"/>
          <w:szCs w:val="18"/>
        </w:rPr>
        <w:t>--------------------------------------------------------------------------------------------------------------------------------------------------</w:t>
      </w:r>
    </w:p>
    <w:p w:rsidR="00C161FA" w:rsidRPr="003B7915" w:rsidRDefault="00C161FA" w:rsidP="00C161FA">
      <w:pPr>
        <w:pStyle w:val="Sangradetextonormal"/>
        <w:ind w:left="0"/>
        <w:jc w:val="both"/>
        <w:rPr>
          <w:rFonts w:ascii="Arial" w:hAnsi="Arial" w:cs="Arial"/>
          <w:b/>
        </w:rPr>
      </w:pPr>
      <w:r w:rsidRPr="00C33E65">
        <w:rPr>
          <w:rFonts w:ascii="Arial" w:hAnsi="Arial" w:cs="Arial"/>
          <w:sz w:val="18"/>
          <w:szCs w:val="18"/>
        </w:rPr>
        <w:t xml:space="preserve">Los precios que el </w:t>
      </w:r>
      <w:r w:rsidR="00CF0F48" w:rsidRPr="00C33E65">
        <w:rPr>
          <w:rFonts w:ascii="Arial" w:hAnsi="Arial" w:cs="Arial"/>
          <w:sz w:val="18"/>
          <w:szCs w:val="18"/>
        </w:rPr>
        <w:t>licitante ofer</w:t>
      </w:r>
      <w:r w:rsidRPr="00C33E65">
        <w:rPr>
          <w:rFonts w:ascii="Arial" w:hAnsi="Arial" w:cs="Arial"/>
          <w:sz w:val="18"/>
          <w:szCs w:val="18"/>
        </w:rPr>
        <w:t>tó</w:t>
      </w:r>
      <w:r w:rsidR="00CF0F48" w:rsidRPr="00C33E65">
        <w:rPr>
          <w:rFonts w:ascii="Arial" w:hAnsi="Arial" w:cs="Arial"/>
          <w:sz w:val="18"/>
          <w:szCs w:val="18"/>
        </w:rPr>
        <w:t xml:space="preserve"> para cada una de las partidas en las que participan, constan en el Acta de Presentación y Apertura de Propuestas</w:t>
      </w:r>
      <w:r w:rsidR="00E72276" w:rsidRPr="00C33E65">
        <w:rPr>
          <w:rFonts w:ascii="Arial" w:hAnsi="Arial" w:cs="Arial"/>
          <w:sz w:val="18"/>
          <w:szCs w:val="18"/>
        </w:rPr>
        <w:t>.</w:t>
      </w:r>
      <w:r w:rsidR="00504A64" w:rsidRPr="00C33E65">
        <w:rPr>
          <w:rFonts w:ascii="Arial" w:hAnsi="Arial" w:cs="Arial"/>
          <w:sz w:val="18"/>
          <w:szCs w:val="18"/>
        </w:rPr>
        <w:t>-------------------------------------------------------------------</w:t>
      </w:r>
      <w:r w:rsidRPr="00C33E65">
        <w:rPr>
          <w:rFonts w:ascii="Arial" w:hAnsi="Arial" w:cs="Arial"/>
          <w:sz w:val="18"/>
          <w:szCs w:val="18"/>
        </w:rPr>
        <w:t>--------------------------------------------------------------------------------------------------------------------------------------------------</w:t>
      </w:r>
      <w:r w:rsidR="00E72276" w:rsidRPr="00C33E65">
        <w:rPr>
          <w:rFonts w:ascii="Arial" w:hAnsi="Arial" w:cs="Arial"/>
          <w:sz w:val="18"/>
          <w:szCs w:val="18"/>
        </w:rPr>
        <w:t>----------------------------</w:t>
      </w:r>
    </w:p>
    <w:p w:rsidR="00C161FA" w:rsidRPr="003B7915" w:rsidRDefault="00CF0F48" w:rsidP="00C161FA">
      <w:pPr>
        <w:pStyle w:val="Sangradetextonormal"/>
        <w:ind w:left="0"/>
        <w:jc w:val="both"/>
        <w:rPr>
          <w:rFonts w:ascii="Arial" w:hAnsi="Arial" w:cs="Arial"/>
          <w:b/>
        </w:rPr>
      </w:pPr>
      <w:r w:rsidRPr="003B7915">
        <w:rPr>
          <w:rFonts w:ascii="Arial" w:hAnsi="Arial" w:cs="Arial"/>
          <w:sz w:val="18"/>
          <w:szCs w:val="18"/>
        </w:rPr>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xml:space="preserve">,  de conformidad a lo establecido en el numeral IX, X y XIII  de las bases que norman esta licitación, se realizó el análisis detallado de las proposiciones (documentación administrativa, propuesta técnica y económica), con los requisitos solicitados en la convocatoria y la junta de </w:t>
      </w:r>
      <w:proofErr w:type="gramStart"/>
      <w:r w:rsidRPr="003B7915">
        <w:rPr>
          <w:rFonts w:ascii="Arial" w:hAnsi="Arial" w:cs="Arial"/>
          <w:sz w:val="18"/>
          <w:szCs w:val="18"/>
        </w:rPr>
        <w:t>aclaraciones</w:t>
      </w:r>
      <w:proofErr w:type="gramEnd"/>
      <w:r w:rsidRPr="003B7915">
        <w:rPr>
          <w:rFonts w:ascii="Arial" w:hAnsi="Arial" w:cs="Arial"/>
          <w:sz w:val="18"/>
          <w:szCs w:val="18"/>
        </w:rPr>
        <w:t xml:space="preserve">, para la adquisición de bienes requeridos en el presente procedimiento. Por lo que se determina el siguiente: </w:t>
      </w:r>
      <w:r w:rsidR="00564C93">
        <w:rPr>
          <w:rFonts w:ascii="Arial" w:hAnsi="Arial" w:cs="Arial"/>
          <w:sz w:val="18"/>
          <w:szCs w:val="18"/>
        </w:rPr>
        <w:t>-------------------------------------------------------</w:t>
      </w:r>
      <w:r w:rsidRPr="003B7915">
        <w:rPr>
          <w:rFonts w:ascii="Arial" w:hAnsi="Arial" w:cs="Arial"/>
          <w:b/>
          <w:sz w:val="18"/>
          <w:szCs w:val="18"/>
        </w:rPr>
        <w:t xml:space="preserve">ANÁLISIS </w:t>
      </w:r>
      <w:r w:rsidR="00C161FA">
        <w:rPr>
          <w:rFonts w:ascii="Arial" w:hAnsi="Arial" w:cs="Arial"/>
          <w:sz w:val="18"/>
          <w:szCs w:val="18"/>
        </w:rPr>
        <w:t>----------------------------------------------------------------------------------------------------------------------------------------------------------------------------------------------------------------</w:t>
      </w:r>
    </w:p>
    <w:tbl>
      <w:tblPr>
        <w:tblStyle w:val="Tablaconcuadrcu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
        <w:gridCol w:w="1518"/>
        <w:gridCol w:w="6928"/>
      </w:tblGrid>
      <w:tr w:rsidR="00CF0F48" w:rsidRPr="003B7915" w:rsidTr="00D01779">
        <w:tc>
          <w:tcPr>
            <w:tcW w:w="216" w:type="pct"/>
            <w:shd w:val="clear" w:color="auto" w:fill="F2F2F2" w:themeFill="background1" w:themeFillShade="F2"/>
          </w:tcPr>
          <w:p w:rsidR="00CF0F48" w:rsidRPr="003B7915" w:rsidRDefault="00CF0F48" w:rsidP="00D01779">
            <w:pPr>
              <w:rPr>
                <w:sz w:val="18"/>
                <w:szCs w:val="18"/>
              </w:rPr>
            </w:pPr>
          </w:p>
        </w:tc>
        <w:tc>
          <w:tcPr>
            <w:tcW w:w="860" w:type="pct"/>
            <w:shd w:val="clear" w:color="auto" w:fill="F2F2F2" w:themeFill="background1" w:themeFillShade="F2"/>
          </w:tcPr>
          <w:p w:rsidR="00CF0F48" w:rsidRPr="003B7915" w:rsidRDefault="00CF0F48" w:rsidP="00D01779">
            <w:pPr>
              <w:jc w:val="center"/>
              <w:rPr>
                <w:rFonts w:ascii="Arial" w:hAnsi="Arial" w:cs="Arial"/>
                <w:b/>
                <w:sz w:val="18"/>
                <w:szCs w:val="18"/>
              </w:rPr>
            </w:pPr>
            <w:r w:rsidRPr="003B7915">
              <w:rPr>
                <w:rFonts w:ascii="Arial" w:hAnsi="Arial" w:cs="Arial"/>
                <w:b/>
                <w:sz w:val="18"/>
                <w:szCs w:val="18"/>
              </w:rPr>
              <w:t xml:space="preserve">Licitante </w:t>
            </w:r>
          </w:p>
        </w:tc>
        <w:tc>
          <w:tcPr>
            <w:tcW w:w="3924" w:type="pct"/>
            <w:shd w:val="clear" w:color="auto" w:fill="F2F2F2" w:themeFill="background1" w:themeFillShade="F2"/>
          </w:tcPr>
          <w:p w:rsidR="00CF0F48" w:rsidRPr="003B7915" w:rsidRDefault="00CF0F48" w:rsidP="00D01779">
            <w:pPr>
              <w:spacing w:line="276" w:lineRule="auto"/>
              <w:jc w:val="center"/>
              <w:rPr>
                <w:rFonts w:ascii="Arial" w:hAnsi="Arial" w:cs="Arial"/>
                <w:b/>
                <w:sz w:val="18"/>
                <w:szCs w:val="18"/>
              </w:rPr>
            </w:pPr>
            <w:r w:rsidRPr="003B7915">
              <w:rPr>
                <w:rFonts w:ascii="Arial" w:hAnsi="Arial" w:cs="Arial"/>
                <w:b/>
                <w:sz w:val="18"/>
                <w:szCs w:val="18"/>
                <w:lang w:val="es-MX"/>
              </w:rPr>
              <w:t xml:space="preserve">Partidas ofertadas </w:t>
            </w:r>
            <w:r w:rsidRPr="003B7915">
              <w:rPr>
                <w:rFonts w:ascii="Arial" w:hAnsi="Arial" w:cs="Arial"/>
                <w:b/>
                <w:sz w:val="18"/>
                <w:szCs w:val="18"/>
              </w:rPr>
              <w:t xml:space="preserve"> y</w:t>
            </w:r>
          </w:p>
          <w:p w:rsidR="00CF0F48" w:rsidRPr="003B7915" w:rsidRDefault="00CF0F48" w:rsidP="00D01779">
            <w:pPr>
              <w:spacing w:line="276" w:lineRule="auto"/>
              <w:jc w:val="center"/>
              <w:rPr>
                <w:sz w:val="18"/>
                <w:szCs w:val="18"/>
              </w:rPr>
            </w:pPr>
            <w:r w:rsidRPr="003B7915">
              <w:rPr>
                <w:rFonts w:ascii="Arial" w:hAnsi="Arial" w:cs="Arial"/>
                <w:b/>
                <w:sz w:val="18"/>
                <w:szCs w:val="18"/>
                <w:lang w:val="es-MX"/>
              </w:rPr>
              <w:t xml:space="preserve">revisión técnica </w:t>
            </w:r>
          </w:p>
        </w:tc>
      </w:tr>
      <w:tr w:rsidR="00A509CE" w:rsidRPr="003B7915" w:rsidTr="00D01779">
        <w:trPr>
          <w:trHeight w:val="1666"/>
        </w:trPr>
        <w:tc>
          <w:tcPr>
            <w:tcW w:w="216" w:type="pct"/>
          </w:tcPr>
          <w:p w:rsidR="00A509CE" w:rsidRPr="003B7915" w:rsidRDefault="00A509CE" w:rsidP="00D01779">
            <w:pPr>
              <w:rPr>
                <w:rFonts w:ascii="Arial" w:hAnsi="Arial" w:cs="Arial"/>
                <w:sz w:val="14"/>
                <w:szCs w:val="14"/>
              </w:rPr>
            </w:pPr>
          </w:p>
          <w:p w:rsidR="00A509CE" w:rsidRPr="003B7915" w:rsidRDefault="00A509CE" w:rsidP="00D01779">
            <w:pPr>
              <w:rPr>
                <w:rFonts w:ascii="Arial" w:hAnsi="Arial" w:cs="Arial"/>
                <w:sz w:val="14"/>
                <w:szCs w:val="14"/>
              </w:rPr>
            </w:pPr>
          </w:p>
          <w:p w:rsidR="00A509CE" w:rsidRPr="003B7915" w:rsidRDefault="00A509CE" w:rsidP="00D01779">
            <w:pPr>
              <w:rPr>
                <w:rFonts w:ascii="Arial" w:hAnsi="Arial" w:cs="Arial"/>
                <w:sz w:val="14"/>
                <w:szCs w:val="14"/>
              </w:rPr>
            </w:pPr>
            <w:r w:rsidRPr="003B7915">
              <w:rPr>
                <w:rFonts w:ascii="Arial" w:hAnsi="Arial" w:cs="Arial"/>
                <w:sz w:val="14"/>
                <w:szCs w:val="14"/>
              </w:rPr>
              <w:t>1</w:t>
            </w:r>
          </w:p>
        </w:tc>
        <w:tc>
          <w:tcPr>
            <w:tcW w:w="860" w:type="pct"/>
          </w:tcPr>
          <w:p w:rsidR="00A509CE" w:rsidRPr="00504A64" w:rsidRDefault="00A509CE" w:rsidP="00D01779">
            <w:pPr>
              <w:jc w:val="both"/>
              <w:rPr>
                <w:rFonts w:ascii="Arial" w:hAnsi="Arial" w:cs="Arial"/>
                <w:b/>
                <w:sz w:val="14"/>
                <w:szCs w:val="14"/>
                <w:lang w:val="en-US"/>
              </w:rPr>
            </w:pPr>
          </w:p>
          <w:p w:rsidR="00C161FA" w:rsidRPr="0087529B" w:rsidRDefault="00C161FA" w:rsidP="00C161FA">
            <w:pPr>
              <w:rPr>
                <w:rFonts w:ascii="Arial" w:hAnsi="Arial" w:cs="Arial"/>
                <w:b/>
                <w:sz w:val="16"/>
                <w:szCs w:val="16"/>
                <w:lang w:val="en-US"/>
              </w:rPr>
            </w:pPr>
            <w:r>
              <w:rPr>
                <w:rFonts w:ascii="Arial" w:hAnsi="Arial" w:cs="Arial"/>
                <w:b/>
                <w:sz w:val="16"/>
                <w:szCs w:val="16"/>
                <w:lang w:val="en-US"/>
              </w:rPr>
              <w:t>IMELDA MARTÍNEZ NIÑO</w:t>
            </w:r>
          </w:p>
          <w:p w:rsidR="00A509CE" w:rsidRPr="00A509CE" w:rsidRDefault="00A509CE" w:rsidP="00D01779">
            <w:pPr>
              <w:jc w:val="both"/>
              <w:rPr>
                <w:rFonts w:ascii="Arial" w:hAnsi="Arial" w:cs="Arial"/>
                <w:sz w:val="18"/>
                <w:szCs w:val="18"/>
                <w:lang w:val="en-US"/>
              </w:rPr>
            </w:pPr>
          </w:p>
        </w:tc>
        <w:tc>
          <w:tcPr>
            <w:tcW w:w="3924" w:type="pct"/>
          </w:tcPr>
          <w:p w:rsidR="00A509CE" w:rsidRPr="00C33E65" w:rsidRDefault="00A509CE" w:rsidP="00D01779">
            <w:pPr>
              <w:jc w:val="both"/>
              <w:rPr>
                <w:rFonts w:ascii="Arial" w:hAnsi="Arial" w:cs="Arial"/>
                <w:b/>
                <w:bCs/>
                <w:sz w:val="16"/>
                <w:szCs w:val="16"/>
                <w:lang w:val="es-MX"/>
              </w:rPr>
            </w:pPr>
          </w:p>
          <w:p w:rsidR="00A509CE" w:rsidRPr="003B7915" w:rsidRDefault="00A509CE" w:rsidP="00A509CE">
            <w:pPr>
              <w:jc w:val="both"/>
              <w:rPr>
                <w:b/>
              </w:rPr>
            </w:pPr>
            <w:r w:rsidRPr="003B7915">
              <w:rPr>
                <w:rFonts w:ascii="Arial" w:hAnsi="Arial" w:cs="Arial"/>
                <w:b/>
                <w:bCs/>
                <w:sz w:val="16"/>
                <w:szCs w:val="16"/>
              </w:rPr>
              <w:t xml:space="preserve">Oferta: </w:t>
            </w:r>
            <w:r w:rsidR="00C161FA">
              <w:rPr>
                <w:rFonts w:ascii="Arial" w:hAnsi="Arial" w:cs="Arial"/>
                <w:b/>
                <w:bCs/>
                <w:sz w:val="16"/>
                <w:szCs w:val="16"/>
              </w:rPr>
              <w:t>Todas las partidas, excepto 26 y 32</w:t>
            </w:r>
          </w:p>
          <w:p w:rsidR="00A509CE" w:rsidRDefault="00A509CE" w:rsidP="00D01779">
            <w:pPr>
              <w:pStyle w:val="Textoindependiente"/>
              <w:spacing w:after="0"/>
              <w:jc w:val="both"/>
              <w:rPr>
                <w:rFonts w:ascii="Arial" w:hAnsi="Arial" w:cs="Arial"/>
                <w:b/>
                <w:sz w:val="16"/>
                <w:szCs w:val="16"/>
              </w:rPr>
            </w:pPr>
          </w:p>
          <w:p w:rsidR="00A509CE" w:rsidRPr="003B7915" w:rsidRDefault="00A509CE" w:rsidP="00D01779">
            <w:pPr>
              <w:pStyle w:val="Textoindependiente"/>
              <w:spacing w:after="0"/>
              <w:jc w:val="both"/>
              <w:rPr>
                <w:rFonts w:ascii="Arial" w:hAnsi="Arial" w:cs="Arial"/>
                <w:b/>
                <w:sz w:val="16"/>
                <w:szCs w:val="16"/>
              </w:rPr>
            </w:pPr>
            <w:r w:rsidRPr="003B7915">
              <w:rPr>
                <w:rFonts w:ascii="Arial" w:hAnsi="Arial" w:cs="Arial"/>
                <w:b/>
                <w:sz w:val="16"/>
                <w:szCs w:val="16"/>
              </w:rPr>
              <w:t>Documentos solicitados en el Apartado X: Cumple con su presentación.</w:t>
            </w:r>
          </w:p>
          <w:p w:rsidR="00A509CE" w:rsidRPr="003B7915" w:rsidRDefault="00A509CE" w:rsidP="00D01779">
            <w:pPr>
              <w:ind w:right="567"/>
              <w:jc w:val="both"/>
              <w:rPr>
                <w:rFonts w:ascii="Arial" w:hAnsi="Arial" w:cs="Arial"/>
                <w:b/>
                <w:sz w:val="16"/>
                <w:szCs w:val="16"/>
              </w:rPr>
            </w:pPr>
          </w:p>
          <w:p w:rsidR="00A509CE" w:rsidRPr="003B7915" w:rsidRDefault="00A509CE" w:rsidP="00D01779">
            <w:pPr>
              <w:ind w:right="567"/>
              <w:jc w:val="both"/>
              <w:rPr>
                <w:rFonts w:ascii="Arial" w:hAnsi="Arial" w:cs="Arial"/>
                <w:b/>
                <w:sz w:val="16"/>
                <w:szCs w:val="16"/>
              </w:rPr>
            </w:pPr>
            <w:r w:rsidRPr="003B7915">
              <w:rPr>
                <w:rFonts w:ascii="Arial" w:hAnsi="Arial" w:cs="Arial"/>
                <w:b/>
                <w:sz w:val="16"/>
                <w:szCs w:val="16"/>
              </w:rPr>
              <w:t xml:space="preserve">Respecto de las características técnicas el </w:t>
            </w:r>
            <w:r w:rsidR="00C161FA">
              <w:rPr>
                <w:rFonts w:ascii="Arial" w:hAnsi="Arial" w:cs="Arial"/>
                <w:b/>
                <w:sz w:val="16"/>
                <w:szCs w:val="16"/>
              </w:rPr>
              <w:t>Centro de Ciencias de la Salud</w:t>
            </w:r>
            <w:r w:rsidRPr="003B7915">
              <w:rPr>
                <w:rFonts w:ascii="Arial" w:hAnsi="Arial" w:cs="Arial"/>
                <w:b/>
                <w:sz w:val="16"/>
                <w:szCs w:val="16"/>
              </w:rPr>
              <w:t xml:space="preserve">, hace referencia al cumplimiento de las características técnicas presentadas </w:t>
            </w:r>
            <w:r>
              <w:rPr>
                <w:rFonts w:ascii="Arial" w:hAnsi="Arial" w:cs="Arial"/>
                <w:b/>
                <w:sz w:val="16"/>
                <w:szCs w:val="16"/>
              </w:rPr>
              <w:t xml:space="preserve">para todas las </w:t>
            </w:r>
            <w:r w:rsidRPr="003B7915">
              <w:rPr>
                <w:rFonts w:ascii="Arial" w:hAnsi="Arial" w:cs="Arial"/>
                <w:b/>
                <w:sz w:val="16"/>
                <w:szCs w:val="16"/>
              </w:rPr>
              <w:t>partida</w:t>
            </w:r>
            <w:r>
              <w:rPr>
                <w:rFonts w:ascii="Arial" w:hAnsi="Arial" w:cs="Arial"/>
                <w:b/>
                <w:sz w:val="16"/>
                <w:szCs w:val="16"/>
              </w:rPr>
              <w:t>s</w:t>
            </w:r>
            <w:r w:rsidRPr="003B7915">
              <w:rPr>
                <w:rFonts w:ascii="Arial" w:hAnsi="Arial" w:cs="Arial"/>
                <w:b/>
                <w:sz w:val="16"/>
                <w:szCs w:val="16"/>
              </w:rPr>
              <w:t>.</w:t>
            </w:r>
          </w:p>
          <w:p w:rsidR="00A509CE" w:rsidRPr="003B7915" w:rsidRDefault="00A509CE" w:rsidP="00D01779">
            <w:pPr>
              <w:ind w:right="567"/>
              <w:jc w:val="both"/>
              <w:rPr>
                <w:b/>
              </w:rPr>
            </w:pP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CF0F48" w:rsidRPr="00C33E65" w:rsidRDefault="00CF0F48" w:rsidP="00C161FA">
      <w:pPr>
        <w:pStyle w:val="Sangradetextonormal"/>
        <w:ind w:left="0"/>
        <w:jc w:val="both"/>
        <w:rPr>
          <w:rFonts w:ascii="Arial" w:hAnsi="Arial" w:cs="Arial"/>
          <w:sz w:val="18"/>
          <w:szCs w:val="18"/>
        </w:rPr>
      </w:pPr>
      <w:r w:rsidRPr="003B7915">
        <w:rPr>
          <w:rFonts w:ascii="Arial" w:hAnsi="Arial" w:cs="Arial"/>
          <w:sz w:val="18"/>
          <w:szCs w:val="18"/>
        </w:rPr>
        <w:t xml:space="preserve">Tomando en cuenta que la adjudicación es por partida a un solo proveedor y habiéndose constatado la suficiencia presupuestal respecto de las proposiciones presentadas, del análisis realizado a las propuestas </w:t>
      </w:r>
      <w:r w:rsidRPr="00C33E65">
        <w:rPr>
          <w:rFonts w:ascii="Arial" w:hAnsi="Arial" w:cs="Arial"/>
          <w:sz w:val="18"/>
          <w:szCs w:val="18"/>
        </w:rPr>
        <w:t xml:space="preserve">solventes, se determina adjudicar el contrato tal como se describe a continuación: </w:t>
      </w:r>
      <w:r w:rsidR="00C161FA" w:rsidRPr="00C33E65">
        <w:rPr>
          <w:rFonts w:ascii="Arial" w:hAnsi="Arial" w:cs="Arial"/>
          <w:sz w:val="18"/>
          <w:szCs w:val="18"/>
        </w:rPr>
        <w:t>-------------------------------------</w:t>
      </w:r>
    </w:p>
    <w:p w:rsidR="00C161FA" w:rsidRPr="00C33E65" w:rsidRDefault="00C161FA" w:rsidP="00C161FA">
      <w:pPr>
        <w:pStyle w:val="Sangradetextonormal"/>
        <w:ind w:left="0"/>
        <w:jc w:val="both"/>
        <w:rPr>
          <w:rFonts w:ascii="Arial" w:hAnsi="Arial" w:cs="Arial"/>
          <w:sz w:val="18"/>
          <w:szCs w:val="18"/>
        </w:rPr>
      </w:pPr>
      <w:r w:rsidRPr="00C33E65">
        <w:rPr>
          <w:rFonts w:ascii="Arial" w:hAnsi="Arial" w:cs="Arial"/>
          <w:sz w:val="18"/>
          <w:szCs w:val="18"/>
        </w:rPr>
        <w:t>---------------------------------------------------------------------------------------------------------------------------------------------------</w:t>
      </w:r>
    </w:p>
    <w:p w:rsidR="00C33E65" w:rsidRPr="00C33E65" w:rsidRDefault="00C33E65" w:rsidP="00C161FA">
      <w:pPr>
        <w:pStyle w:val="Sangradetextonormal"/>
        <w:ind w:left="0"/>
        <w:jc w:val="both"/>
        <w:rPr>
          <w:rFonts w:ascii="Arial" w:hAnsi="Arial" w:cs="Arial"/>
          <w:b/>
          <w:sz w:val="18"/>
          <w:szCs w:val="18"/>
        </w:rPr>
      </w:pPr>
      <w:r w:rsidRPr="00C33E65">
        <w:rPr>
          <w:rFonts w:ascii="Arial" w:hAnsi="Arial" w:cs="Arial"/>
          <w:b/>
          <w:sz w:val="18"/>
          <w:szCs w:val="18"/>
        </w:rPr>
        <w:t xml:space="preserve">Empresa adjudicada: Imelda Martínez Niño, </w:t>
      </w:r>
      <w:r w:rsidRPr="00C33E65">
        <w:rPr>
          <w:rFonts w:ascii="Arial" w:hAnsi="Arial" w:cs="Arial"/>
          <w:sz w:val="18"/>
          <w:szCs w:val="18"/>
        </w:rPr>
        <w:t>conforme al siguiente desglose</w:t>
      </w:r>
      <w:r w:rsidRPr="00C33E65">
        <w:rPr>
          <w:rFonts w:ascii="Arial" w:hAnsi="Arial" w:cs="Arial"/>
          <w:b/>
          <w:sz w:val="18"/>
          <w:szCs w:val="18"/>
        </w:rPr>
        <w:t>:</w:t>
      </w:r>
      <w:r w:rsidRPr="00C33E65">
        <w:rPr>
          <w:rFonts w:ascii="Arial" w:hAnsi="Arial" w:cs="Arial"/>
          <w:sz w:val="18"/>
          <w:szCs w:val="18"/>
        </w:rPr>
        <w:t>--------------------------------------------------------------------------------------------------------------------------------------------------------</w:t>
      </w:r>
      <w:r>
        <w:rPr>
          <w:rFonts w:ascii="Arial" w:hAnsi="Arial" w:cs="Arial"/>
          <w:sz w:val="18"/>
          <w:szCs w:val="18"/>
        </w:rPr>
        <w:t>-------------------------------------</w:t>
      </w: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9"/>
        <w:gridCol w:w="3684"/>
        <w:gridCol w:w="901"/>
        <w:gridCol w:w="1781"/>
        <w:gridCol w:w="1703"/>
      </w:tblGrid>
      <w:tr w:rsidR="00C33E65" w:rsidRPr="003B7915" w:rsidTr="00C33E65">
        <w:trPr>
          <w:trHeight w:val="20"/>
        </w:trPr>
        <w:tc>
          <w:tcPr>
            <w:tcW w:w="0" w:type="auto"/>
            <w:shd w:val="clear" w:color="auto" w:fill="D9D9D9" w:themeFill="background1" w:themeFillShade="D9"/>
            <w:hideMark/>
          </w:tcPr>
          <w:p w:rsidR="00C33E65" w:rsidRPr="003B7915" w:rsidRDefault="00C33E65" w:rsidP="00D01779">
            <w:pPr>
              <w:contextualSpacing/>
              <w:jc w:val="center"/>
              <w:rPr>
                <w:rFonts w:ascii="Arial" w:hAnsi="Arial" w:cs="Arial"/>
                <w:b/>
                <w:bCs/>
                <w:sz w:val="16"/>
                <w:szCs w:val="16"/>
              </w:rPr>
            </w:pPr>
          </w:p>
          <w:p w:rsidR="00C33E65" w:rsidRPr="003B7915" w:rsidRDefault="00C33E65" w:rsidP="00D01779">
            <w:pPr>
              <w:contextualSpacing/>
              <w:jc w:val="center"/>
              <w:rPr>
                <w:rFonts w:ascii="Arial" w:hAnsi="Arial" w:cs="Arial"/>
                <w:b/>
                <w:bCs/>
                <w:sz w:val="16"/>
                <w:szCs w:val="16"/>
              </w:rPr>
            </w:pPr>
            <w:r w:rsidRPr="003B7915">
              <w:rPr>
                <w:rFonts w:ascii="Arial" w:hAnsi="Arial" w:cs="Arial"/>
                <w:b/>
                <w:bCs/>
                <w:sz w:val="16"/>
                <w:szCs w:val="16"/>
              </w:rPr>
              <w:t>Partida</w:t>
            </w:r>
          </w:p>
        </w:tc>
        <w:tc>
          <w:tcPr>
            <w:tcW w:w="0" w:type="auto"/>
            <w:shd w:val="clear" w:color="auto" w:fill="D9D9D9" w:themeFill="background1" w:themeFillShade="D9"/>
            <w:hideMark/>
          </w:tcPr>
          <w:p w:rsidR="00C33E65" w:rsidRPr="003B7915" w:rsidRDefault="00C33E65" w:rsidP="00D01779">
            <w:pPr>
              <w:contextualSpacing/>
              <w:jc w:val="center"/>
              <w:rPr>
                <w:rFonts w:ascii="Arial" w:hAnsi="Arial" w:cs="Arial"/>
                <w:b/>
                <w:bCs/>
                <w:sz w:val="16"/>
                <w:szCs w:val="16"/>
              </w:rPr>
            </w:pPr>
          </w:p>
          <w:p w:rsidR="00C33E65" w:rsidRPr="003B7915" w:rsidRDefault="00C33E65" w:rsidP="00D01779">
            <w:pPr>
              <w:contextualSpacing/>
              <w:jc w:val="center"/>
              <w:rPr>
                <w:rFonts w:ascii="Arial" w:hAnsi="Arial" w:cs="Arial"/>
                <w:b/>
                <w:bCs/>
                <w:sz w:val="16"/>
                <w:szCs w:val="16"/>
              </w:rPr>
            </w:pPr>
            <w:r w:rsidRPr="003B7915">
              <w:rPr>
                <w:rFonts w:ascii="Arial" w:hAnsi="Arial" w:cs="Arial"/>
                <w:b/>
                <w:bCs/>
                <w:sz w:val="16"/>
                <w:szCs w:val="16"/>
              </w:rPr>
              <w:t>Descripción</w:t>
            </w:r>
          </w:p>
        </w:tc>
        <w:tc>
          <w:tcPr>
            <w:tcW w:w="0" w:type="auto"/>
            <w:shd w:val="clear" w:color="auto" w:fill="D9D9D9" w:themeFill="background1" w:themeFillShade="D9"/>
          </w:tcPr>
          <w:p w:rsidR="00C33E65" w:rsidRDefault="00C33E65" w:rsidP="00D01779">
            <w:pPr>
              <w:contextualSpacing/>
              <w:jc w:val="center"/>
              <w:rPr>
                <w:rFonts w:ascii="Arial" w:hAnsi="Arial" w:cs="Arial"/>
                <w:b/>
                <w:bCs/>
                <w:sz w:val="16"/>
                <w:szCs w:val="16"/>
              </w:rPr>
            </w:pPr>
          </w:p>
          <w:p w:rsidR="00C33E65" w:rsidRPr="003B7915" w:rsidRDefault="00C33E65" w:rsidP="00D01779">
            <w:pPr>
              <w:contextualSpacing/>
              <w:jc w:val="center"/>
              <w:rPr>
                <w:rFonts w:ascii="Arial" w:hAnsi="Arial" w:cs="Arial"/>
                <w:b/>
                <w:bCs/>
                <w:sz w:val="16"/>
                <w:szCs w:val="16"/>
              </w:rPr>
            </w:pPr>
            <w:r>
              <w:rPr>
                <w:rFonts w:ascii="Arial" w:hAnsi="Arial" w:cs="Arial"/>
                <w:b/>
                <w:bCs/>
                <w:sz w:val="16"/>
                <w:szCs w:val="16"/>
              </w:rPr>
              <w:t>Cantidad</w:t>
            </w:r>
          </w:p>
        </w:tc>
        <w:tc>
          <w:tcPr>
            <w:tcW w:w="0" w:type="auto"/>
            <w:shd w:val="clear" w:color="auto" w:fill="D9D9D9" w:themeFill="background1" w:themeFillShade="D9"/>
          </w:tcPr>
          <w:p w:rsidR="00C33E65" w:rsidRDefault="00C33E65" w:rsidP="00D01779">
            <w:pPr>
              <w:contextualSpacing/>
              <w:jc w:val="center"/>
              <w:rPr>
                <w:rFonts w:ascii="Arial" w:hAnsi="Arial" w:cs="Arial"/>
                <w:b/>
                <w:bCs/>
                <w:sz w:val="16"/>
                <w:szCs w:val="16"/>
              </w:rPr>
            </w:pPr>
          </w:p>
          <w:p w:rsidR="00C33E65" w:rsidRPr="003B7915" w:rsidRDefault="00C33E65" w:rsidP="00D01779">
            <w:pPr>
              <w:contextualSpacing/>
              <w:jc w:val="center"/>
              <w:rPr>
                <w:rFonts w:ascii="Arial" w:hAnsi="Arial" w:cs="Arial"/>
                <w:b/>
                <w:bCs/>
                <w:sz w:val="16"/>
                <w:szCs w:val="16"/>
              </w:rPr>
            </w:pPr>
            <w:r w:rsidRPr="003B7915">
              <w:rPr>
                <w:rFonts w:ascii="Arial" w:hAnsi="Arial" w:cs="Arial"/>
                <w:b/>
                <w:bCs/>
                <w:sz w:val="16"/>
                <w:szCs w:val="16"/>
              </w:rPr>
              <w:t>Precio Unitario antes de IVA</w:t>
            </w:r>
          </w:p>
        </w:tc>
        <w:tc>
          <w:tcPr>
            <w:tcW w:w="0" w:type="auto"/>
            <w:shd w:val="clear" w:color="auto" w:fill="D9D9D9" w:themeFill="background1" w:themeFillShade="D9"/>
          </w:tcPr>
          <w:p w:rsidR="00C33E65" w:rsidRDefault="00C33E65" w:rsidP="00D01779">
            <w:pPr>
              <w:contextualSpacing/>
              <w:jc w:val="center"/>
              <w:rPr>
                <w:rFonts w:ascii="Arial" w:hAnsi="Arial" w:cs="Arial"/>
                <w:b/>
                <w:bCs/>
                <w:sz w:val="16"/>
                <w:szCs w:val="16"/>
              </w:rPr>
            </w:pPr>
          </w:p>
          <w:p w:rsidR="00C33E65" w:rsidRPr="003B7915" w:rsidRDefault="00C33E65" w:rsidP="00D01779">
            <w:pPr>
              <w:contextualSpacing/>
              <w:jc w:val="center"/>
              <w:rPr>
                <w:rFonts w:ascii="Arial" w:hAnsi="Arial" w:cs="Arial"/>
                <w:b/>
                <w:bCs/>
                <w:sz w:val="16"/>
                <w:szCs w:val="16"/>
              </w:rPr>
            </w:pPr>
            <w:r>
              <w:rPr>
                <w:rFonts w:ascii="Arial" w:hAnsi="Arial" w:cs="Arial"/>
                <w:b/>
                <w:bCs/>
                <w:sz w:val="16"/>
                <w:szCs w:val="16"/>
              </w:rPr>
              <w:t>Precio Total antes de IVA</w:t>
            </w:r>
          </w:p>
        </w:tc>
      </w:tr>
      <w:tr w:rsidR="00C33E65" w:rsidRPr="003B7915" w:rsidTr="00C33E65">
        <w:trPr>
          <w:trHeight w:val="20"/>
        </w:trPr>
        <w:tc>
          <w:tcPr>
            <w:tcW w:w="0" w:type="auto"/>
            <w:shd w:val="clear" w:color="auto" w:fill="auto"/>
            <w:noWrap/>
            <w:vAlign w:val="center"/>
          </w:tcPr>
          <w:p w:rsidR="00C33E65" w:rsidRPr="00EB344C" w:rsidRDefault="00C33E65" w:rsidP="00D01779">
            <w:pPr>
              <w:jc w:val="right"/>
              <w:rPr>
                <w:rFonts w:ascii="Arial" w:hAnsi="Arial" w:cs="Arial"/>
                <w:color w:val="000000"/>
                <w:sz w:val="14"/>
                <w:szCs w:val="16"/>
                <w:lang w:val="es-MX" w:eastAsia="es-MX"/>
              </w:rPr>
            </w:pPr>
            <w:r w:rsidRPr="00EB344C">
              <w:rPr>
                <w:rFonts w:ascii="Arial" w:hAnsi="Arial" w:cs="Arial"/>
                <w:color w:val="000000"/>
                <w:sz w:val="14"/>
                <w:szCs w:val="16"/>
              </w:rPr>
              <w:t>1</w:t>
            </w:r>
          </w:p>
        </w:tc>
        <w:tc>
          <w:tcPr>
            <w:tcW w:w="0" w:type="auto"/>
            <w:shd w:val="clear" w:color="auto" w:fill="auto"/>
            <w:vAlign w:val="center"/>
          </w:tcPr>
          <w:p w:rsidR="00C33E65" w:rsidRPr="00EB344C" w:rsidRDefault="00C33E65" w:rsidP="00D01779">
            <w:pPr>
              <w:rPr>
                <w:rFonts w:ascii="Arial" w:hAnsi="Arial" w:cs="Arial"/>
                <w:color w:val="000000"/>
                <w:sz w:val="14"/>
                <w:szCs w:val="16"/>
              </w:rPr>
            </w:pPr>
            <w:r w:rsidRPr="00EB344C">
              <w:rPr>
                <w:rFonts w:ascii="Arial" w:hAnsi="Arial" w:cs="Arial"/>
                <w:color w:val="000000"/>
                <w:sz w:val="14"/>
                <w:szCs w:val="16"/>
              </w:rPr>
              <w:t>Acrílico Rápido 62</w:t>
            </w:r>
          </w:p>
        </w:tc>
        <w:tc>
          <w:tcPr>
            <w:tcW w:w="0" w:type="auto"/>
            <w:vAlign w:val="center"/>
          </w:tcPr>
          <w:p w:rsidR="00C33E65" w:rsidRPr="00EB344C" w:rsidRDefault="00C33E65" w:rsidP="00D01779">
            <w:pPr>
              <w:jc w:val="right"/>
              <w:rPr>
                <w:rFonts w:ascii="Arial" w:hAnsi="Arial" w:cs="Arial"/>
                <w:color w:val="000000"/>
                <w:sz w:val="14"/>
                <w:szCs w:val="16"/>
              </w:rPr>
            </w:pPr>
            <w:r w:rsidRPr="00EB344C">
              <w:rPr>
                <w:rFonts w:ascii="Arial" w:hAnsi="Arial" w:cs="Arial"/>
                <w:color w:val="000000"/>
                <w:sz w:val="14"/>
                <w:szCs w:val="16"/>
              </w:rPr>
              <w:t>45</w:t>
            </w:r>
          </w:p>
        </w:tc>
        <w:tc>
          <w:tcPr>
            <w:tcW w:w="0" w:type="auto"/>
            <w:shd w:val="clear" w:color="auto" w:fill="auto"/>
            <w:vAlign w:val="center"/>
          </w:tcPr>
          <w:p w:rsidR="00C33E65" w:rsidRPr="00D01779" w:rsidRDefault="00C33E65" w:rsidP="00D01779">
            <w:pPr>
              <w:jc w:val="center"/>
              <w:rPr>
                <w:rFonts w:ascii="Arial" w:hAnsi="Arial" w:cs="Arial"/>
                <w:color w:val="000000"/>
                <w:sz w:val="14"/>
                <w:szCs w:val="14"/>
                <w:lang w:val="es-MX" w:eastAsia="es-MX"/>
              </w:rPr>
            </w:pPr>
            <w:r w:rsidRPr="00D01779">
              <w:rPr>
                <w:rFonts w:ascii="Arial" w:hAnsi="Arial" w:cs="Arial"/>
                <w:color w:val="000000"/>
                <w:sz w:val="14"/>
                <w:szCs w:val="14"/>
              </w:rPr>
              <w:t>$312.00</w:t>
            </w:r>
          </w:p>
        </w:tc>
        <w:tc>
          <w:tcPr>
            <w:tcW w:w="0" w:type="auto"/>
            <w:vAlign w:val="center"/>
          </w:tcPr>
          <w:p w:rsidR="00C33E65" w:rsidRPr="00D01779" w:rsidRDefault="00C33E65" w:rsidP="00D01779">
            <w:pPr>
              <w:jc w:val="center"/>
              <w:rPr>
                <w:rFonts w:ascii="Arial" w:hAnsi="Arial" w:cs="Arial"/>
                <w:color w:val="000000"/>
                <w:sz w:val="14"/>
                <w:szCs w:val="14"/>
              </w:rPr>
            </w:pPr>
            <w:r w:rsidRPr="00D01779">
              <w:rPr>
                <w:rFonts w:ascii="Arial" w:hAnsi="Arial" w:cs="Arial"/>
                <w:color w:val="000000"/>
                <w:sz w:val="14"/>
                <w:szCs w:val="14"/>
              </w:rPr>
              <w:t>$14,040.00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Acrílico Rápido R2v</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45</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$306.30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$13,783.50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Aplicadores De Ácido Grabador (Blue Micro)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2000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$5.50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$11,000.00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Aplicadores Para </w:t>
            </w:r>
            <w:proofErr w:type="spellStart"/>
            <w:r w:rsidRPr="00EB344C">
              <w:rPr>
                <w:rFonts w:ascii="Arial" w:hAnsi="Arial" w:cs="Arial"/>
                <w:color w:val="000000"/>
                <w:sz w:val="14"/>
                <w:szCs w:val="16"/>
              </w:rPr>
              <w:t>Ultrablend</w:t>
            </w:r>
            <w:proofErr w:type="spellEnd"/>
            <w:r w:rsidRPr="00EB344C">
              <w:rPr>
                <w:rFonts w:ascii="Arial" w:hAnsi="Arial" w:cs="Arial"/>
                <w:color w:val="000000"/>
                <w:sz w:val="14"/>
                <w:szCs w:val="16"/>
              </w:rPr>
              <w:t xml:space="preserve"> (Negros)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2000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$5.50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$11,000.00</w:t>
            </w:r>
          </w:p>
        </w:tc>
      </w:tr>
      <w:tr w:rsidR="00C33E65" w:rsidRPr="003B7915" w:rsidTr="00C33E65">
        <w:trPr>
          <w:trHeight w:val="20"/>
        </w:trPr>
        <w:tc>
          <w:tcPr>
            <w:tcW w:w="0" w:type="auto"/>
            <w:shd w:val="clear" w:color="auto" w:fill="auto"/>
            <w:noWrap/>
            <w:vAlign w:val="center"/>
          </w:tcPr>
          <w:p w:rsidR="00C33E65" w:rsidRPr="00283D03" w:rsidRDefault="00C33E65" w:rsidP="00FB2D62">
            <w:pPr>
              <w:jc w:val="right"/>
              <w:rPr>
                <w:rFonts w:ascii="Arial" w:hAnsi="Arial" w:cs="Arial"/>
                <w:color w:val="000000"/>
                <w:sz w:val="14"/>
                <w:szCs w:val="16"/>
                <w:highlight w:val="yellow"/>
              </w:rPr>
            </w:pPr>
            <w:r w:rsidRPr="00283D03">
              <w:rPr>
                <w:rFonts w:ascii="Arial" w:hAnsi="Arial" w:cs="Arial"/>
                <w:color w:val="000000"/>
                <w:sz w:val="14"/>
                <w:szCs w:val="16"/>
                <w:highlight w:val="yellow"/>
              </w:rPr>
              <w:t>8</w:t>
            </w:r>
          </w:p>
        </w:tc>
        <w:tc>
          <w:tcPr>
            <w:tcW w:w="0" w:type="auto"/>
            <w:shd w:val="clear" w:color="auto" w:fill="auto"/>
            <w:vAlign w:val="center"/>
          </w:tcPr>
          <w:p w:rsidR="00C33E65" w:rsidRPr="00283D03" w:rsidRDefault="00C33E65" w:rsidP="00FB2D62">
            <w:pPr>
              <w:rPr>
                <w:rFonts w:ascii="Arial" w:hAnsi="Arial" w:cs="Arial"/>
                <w:color w:val="000000"/>
                <w:sz w:val="14"/>
                <w:szCs w:val="16"/>
                <w:highlight w:val="yellow"/>
              </w:rPr>
            </w:pPr>
            <w:proofErr w:type="spellStart"/>
            <w:r w:rsidRPr="00283D03">
              <w:rPr>
                <w:rFonts w:ascii="Arial" w:hAnsi="Arial" w:cs="Arial"/>
                <w:color w:val="000000"/>
                <w:sz w:val="14"/>
                <w:szCs w:val="16"/>
                <w:highlight w:val="yellow"/>
              </w:rPr>
              <w:t>Articaina</w:t>
            </w:r>
            <w:proofErr w:type="spellEnd"/>
            <w:r w:rsidRPr="00283D03">
              <w:rPr>
                <w:rFonts w:ascii="Arial" w:hAnsi="Arial" w:cs="Arial"/>
                <w:color w:val="000000"/>
                <w:sz w:val="14"/>
                <w:szCs w:val="16"/>
                <w:highlight w:val="yellow"/>
              </w:rPr>
              <w:t xml:space="preserve"> </w:t>
            </w:r>
            <w:proofErr w:type="spellStart"/>
            <w:r w:rsidRPr="00283D03">
              <w:rPr>
                <w:rFonts w:ascii="Arial" w:hAnsi="Arial" w:cs="Arial"/>
                <w:color w:val="000000"/>
                <w:sz w:val="14"/>
                <w:szCs w:val="16"/>
                <w:highlight w:val="yellow"/>
              </w:rPr>
              <w:t>Turbocaina</w:t>
            </w:r>
            <w:proofErr w:type="spellEnd"/>
            <w:r w:rsidRPr="00283D03">
              <w:rPr>
                <w:rFonts w:ascii="Arial" w:hAnsi="Arial" w:cs="Arial"/>
                <w:color w:val="000000"/>
                <w:sz w:val="14"/>
                <w:szCs w:val="16"/>
                <w:highlight w:val="yellow"/>
              </w:rPr>
              <w:t xml:space="preserve"> Al 4%</w:t>
            </w:r>
          </w:p>
        </w:tc>
        <w:tc>
          <w:tcPr>
            <w:tcW w:w="0" w:type="auto"/>
            <w:vAlign w:val="center"/>
          </w:tcPr>
          <w:p w:rsidR="00C33E65" w:rsidRPr="00283D03" w:rsidRDefault="00C33E65" w:rsidP="00FB2D62">
            <w:pPr>
              <w:jc w:val="right"/>
              <w:rPr>
                <w:rFonts w:ascii="Arial" w:hAnsi="Arial" w:cs="Arial"/>
                <w:color w:val="000000"/>
                <w:sz w:val="14"/>
                <w:szCs w:val="16"/>
                <w:highlight w:val="yellow"/>
              </w:rPr>
            </w:pPr>
            <w:r w:rsidRPr="00283D03">
              <w:rPr>
                <w:rFonts w:ascii="Arial" w:hAnsi="Arial" w:cs="Arial"/>
                <w:color w:val="000000"/>
                <w:sz w:val="14"/>
                <w:szCs w:val="16"/>
                <w:highlight w:val="yellow"/>
              </w:rPr>
              <w:t>5</w:t>
            </w:r>
          </w:p>
        </w:tc>
        <w:tc>
          <w:tcPr>
            <w:tcW w:w="0" w:type="auto"/>
            <w:shd w:val="clear" w:color="auto" w:fill="auto"/>
            <w:vAlign w:val="center"/>
          </w:tcPr>
          <w:p w:rsidR="00C33E65" w:rsidRPr="00283D03" w:rsidRDefault="00C33E65" w:rsidP="00FB2D62">
            <w:pPr>
              <w:jc w:val="center"/>
              <w:rPr>
                <w:rFonts w:ascii="Arial" w:hAnsi="Arial" w:cs="Arial"/>
                <w:color w:val="000000"/>
                <w:sz w:val="14"/>
                <w:szCs w:val="14"/>
                <w:highlight w:val="yellow"/>
              </w:rPr>
            </w:pPr>
            <w:r w:rsidRPr="00283D03">
              <w:rPr>
                <w:rFonts w:ascii="Arial" w:hAnsi="Arial" w:cs="Arial"/>
                <w:color w:val="000000"/>
                <w:sz w:val="14"/>
                <w:szCs w:val="14"/>
                <w:highlight w:val="yellow"/>
              </w:rPr>
              <w:t>$355.50</w:t>
            </w:r>
          </w:p>
        </w:tc>
        <w:tc>
          <w:tcPr>
            <w:tcW w:w="0" w:type="auto"/>
            <w:vAlign w:val="center"/>
          </w:tcPr>
          <w:p w:rsidR="00C33E65" w:rsidRPr="00283D03" w:rsidRDefault="00C33E65" w:rsidP="00FB2D62">
            <w:pPr>
              <w:jc w:val="center"/>
              <w:rPr>
                <w:rFonts w:ascii="Arial" w:hAnsi="Arial" w:cs="Arial"/>
                <w:color w:val="000000"/>
                <w:sz w:val="14"/>
                <w:szCs w:val="14"/>
                <w:highlight w:val="yellow"/>
              </w:rPr>
            </w:pPr>
            <w:r w:rsidRPr="00283D03">
              <w:rPr>
                <w:rFonts w:ascii="Arial" w:hAnsi="Arial" w:cs="Arial"/>
                <w:color w:val="000000"/>
                <w:sz w:val="14"/>
                <w:szCs w:val="14"/>
                <w:highlight w:val="yellow"/>
              </w:rPr>
              <w:t>$1,777.50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9</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Arty</w:t>
            </w:r>
            <w:proofErr w:type="spellEnd"/>
            <w:r w:rsidRPr="00EB344C">
              <w:rPr>
                <w:rFonts w:ascii="Arial" w:hAnsi="Arial" w:cs="Arial"/>
                <w:color w:val="000000"/>
                <w:sz w:val="14"/>
                <w:szCs w:val="16"/>
              </w:rPr>
              <w:t xml:space="preserve"> Spray Y/O </w:t>
            </w:r>
            <w:proofErr w:type="spellStart"/>
            <w:r w:rsidRPr="00EB344C">
              <w:rPr>
                <w:rFonts w:ascii="Arial" w:hAnsi="Arial" w:cs="Arial"/>
                <w:color w:val="000000"/>
                <w:sz w:val="14"/>
                <w:szCs w:val="16"/>
              </w:rPr>
              <w:t>Oclud</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$189.00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$3,780.00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Bandas Sencilla</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$22.00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$22,000.00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Caja Odontológica</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$10.00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$4,000.00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lastRenderedPageBreak/>
              <w:t>15</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Campos Desechables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$26.50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$1,325.00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16</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Cavit</w:t>
            </w:r>
            <w:proofErr w:type="spellEnd"/>
            <w:r w:rsidRPr="00EB344C">
              <w:rPr>
                <w:rFonts w:ascii="Arial" w:hAnsi="Arial" w:cs="Arial"/>
                <w:color w:val="000000"/>
                <w:sz w:val="14"/>
                <w:szCs w:val="16"/>
              </w:rPr>
              <w:t xml:space="preserve"> G</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$320.50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$16,025.00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17</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Cera Para Bases No. 9</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140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$56.30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$7,882.00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Cera Multiusos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$60.51</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$1,210.20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21</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Concepsis</w:t>
            </w:r>
            <w:proofErr w:type="spellEnd"/>
            <w:r w:rsidRPr="00EB344C">
              <w:rPr>
                <w:rFonts w:ascii="Arial" w:hAnsi="Arial" w:cs="Arial"/>
                <w:color w:val="000000"/>
                <w:sz w:val="14"/>
                <w:szCs w:val="16"/>
              </w:rPr>
              <w:t xml:space="preserve"> (</w:t>
            </w:r>
            <w:proofErr w:type="spellStart"/>
            <w:r w:rsidRPr="00EB344C">
              <w:rPr>
                <w:rFonts w:ascii="Arial" w:hAnsi="Arial" w:cs="Arial"/>
                <w:color w:val="000000"/>
                <w:sz w:val="14"/>
                <w:szCs w:val="16"/>
              </w:rPr>
              <w:t>Clorexidina</w:t>
            </w:r>
            <w:proofErr w:type="spellEnd"/>
            <w:r w:rsidRPr="00EB344C">
              <w:rPr>
                <w:rFonts w:ascii="Arial" w:hAnsi="Arial" w:cs="Arial"/>
                <w:color w:val="000000"/>
                <w:sz w:val="14"/>
                <w:szCs w:val="16"/>
              </w:rPr>
              <w:t>)</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130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$33.95</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$4,413.50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22</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Coronas De Acero Para Anteriores( Varios Números)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$61.50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$61,500.00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23</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Coronas De Acero Para Posteriores(Varios Números)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1500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$61.50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$92,250.00</w:t>
            </w:r>
          </w:p>
        </w:tc>
      </w:tr>
      <w:tr w:rsidR="00C33E65" w:rsidRPr="003B7915" w:rsidTr="00C33E65">
        <w:trPr>
          <w:trHeight w:val="20"/>
        </w:trPr>
        <w:tc>
          <w:tcPr>
            <w:tcW w:w="0" w:type="auto"/>
            <w:shd w:val="clear" w:color="auto" w:fill="auto"/>
            <w:noWrap/>
            <w:vAlign w:val="center"/>
          </w:tcPr>
          <w:p w:rsidR="00C33E65" w:rsidRPr="00283D03" w:rsidRDefault="00C33E65" w:rsidP="00FB2D62">
            <w:pPr>
              <w:jc w:val="right"/>
              <w:rPr>
                <w:rFonts w:ascii="Arial" w:hAnsi="Arial" w:cs="Arial"/>
                <w:color w:val="000000"/>
                <w:sz w:val="14"/>
                <w:szCs w:val="16"/>
                <w:highlight w:val="yellow"/>
              </w:rPr>
            </w:pPr>
            <w:r w:rsidRPr="00283D03">
              <w:rPr>
                <w:rFonts w:ascii="Arial" w:hAnsi="Arial" w:cs="Arial"/>
                <w:color w:val="000000"/>
                <w:sz w:val="14"/>
                <w:szCs w:val="16"/>
                <w:highlight w:val="yellow"/>
              </w:rPr>
              <w:t>24</w:t>
            </w:r>
          </w:p>
        </w:tc>
        <w:tc>
          <w:tcPr>
            <w:tcW w:w="0" w:type="auto"/>
            <w:shd w:val="clear" w:color="auto" w:fill="auto"/>
            <w:vAlign w:val="center"/>
          </w:tcPr>
          <w:p w:rsidR="00C33E65" w:rsidRPr="00283D03" w:rsidRDefault="00C33E65" w:rsidP="00FB2D62">
            <w:pPr>
              <w:rPr>
                <w:rFonts w:ascii="Arial" w:hAnsi="Arial" w:cs="Arial"/>
                <w:color w:val="000000"/>
                <w:sz w:val="14"/>
                <w:szCs w:val="16"/>
                <w:highlight w:val="yellow"/>
              </w:rPr>
            </w:pPr>
            <w:proofErr w:type="spellStart"/>
            <w:r w:rsidRPr="00283D03">
              <w:rPr>
                <w:rFonts w:ascii="Arial" w:hAnsi="Arial" w:cs="Arial"/>
                <w:color w:val="000000"/>
                <w:sz w:val="14"/>
                <w:szCs w:val="16"/>
                <w:highlight w:val="yellow"/>
              </w:rPr>
              <w:t>Dentocain</w:t>
            </w:r>
            <w:proofErr w:type="spellEnd"/>
            <w:r w:rsidRPr="00283D03">
              <w:rPr>
                <w:rFonts w:ascii="Arial" w:hAnsi="Arial" w:cs="Arial"/>
                <w:color w:val="000000"/>
                <w:sz w:val="14"/>
                <w:szCs w:val="16"/>
                <w:highlight w:val="yellow"/>
              </w:rPr>
              <w:t xml:space="preserve"> Al 3% </w:t>
            </w:r>
          </w:p>
        </w:tc>
        <w:tc>
          <w:tcPr>
            <w:tcW w:w="0" w:type="auto"/>
            <w:vAlign w:val="center"/>
          </w:tcPr>
          <w:p w:rsidR="00C33E65" w:rsidRPr="00283D03" w:rsidRDefault="00C33E65" w:rsidP="00FB2D62">
            <w:pPr>
              <w:jc w:val="right"/>
              <w:rPr>
                <w:rFonts w:ascii="Arial" w:hAnsi="Arial" w:cs="Arial"/>
                <w:color w:val="000000"/>
                <w:sz w:val="14"/>
                <w:szCs w:val="16"/>
                <w:highlight w:val="yellow"/>
              </w:rPr>
            </w:pPr>
            <w:r w:rsidRPr="00283D03">
              <w:rPr>
                <w:rFonts w:ascii="Arial" w:hAnsi="Arial" w:cs="Arial"/>
                <w:color w:val="000000"/>
                <w:sz w:val="14"/>
                <w:szCs w:val="16"/>
                <w:highlight w:val="yellow"/>
              </w:rPr>
              <w:t>55</w:t>
            </w:r>
          </w:p>
        </w:tc>
        <w:tc>
          <w:tcPr>
            <w:tcW w:w="0" w:type="auto"/>
            <w:shd w:val="clear" w:color="auto" w:fill="auto"/>
            <w:vAlign w:val="center"/>
          </w:tcPr>
          <w:p w:rsidR="00C33E65" w:rsidRPr="00283D03" w:rsidRDefault="00C33E65" w:rsidP="00FB2D62">
            <w:pPr>
              <w:jc w:val="center"/>
              <w:rPr>
                <w:rFonts w:ascii="Arial" w:hAnsi="Arial" w:cs="Arial"/>
                <w:color w:val="000000"/>
                <w:sz w:val="14"/>
                <w:szCs w:val="14"/>
                <w:highlight w:val="yellow"/>
              </w:rPr>
            </w:pPr>
            <w:r w:rsidRPr="00283D03">
              <w:rPr>
                <w:rFonts w:ascii="Arial" w:hAnsi="Arial" w:cs="Arial"/>
                <w:color w:val="000000"/>
                <w:sz w:val="14"/>
                <w:szCs w:val="14"/>
                <w:highlight w:val="yellow"/>
              </w:rPr>
              <w:t>$256.75</w:t>
            </w:r>
          </w:p>
        </w:tc>
        <w:tc>
          <w:tcPr>
            <w:tcW w:w="0" w:type="auto"/>
            <w:vAlign w:val="center"/>
          </w:tcPr>
          <w:p w:rsidR="00C33E65" w:rsidRPr="00283D03" w:rsidRDefault="00C33E65" w:rsidP="00FB2D62">
            <w:pPr>
              <w:jc w:val="center"/>
              <w:rPr>
                <w:rFonts w:ascii="Arial" w:hAnsi="Arial" w:cs="Arial"/>
                <w:color w:val="000000"/>
                <w:sz w:val="14"/>
                <w:szCs w:val="14"/>
                <w:highlight w:val="yellow"/>
              </w:rPr>
            </w:pPr>
            <w:r w:rsidRPr="00283D03">
              <w:rPr>
                <w:rFonts w:ascii="Arial" w:hAnsi="Arial" w:cs="Arial"/>
                <w:color w:val="000000"/>
                <w:sz w:val="14"/>
                <w:szCs w:val="14"/>
                <w:highlight w:val="yellow"/>
              </w:rPr>
              <w:t>$14,121.25</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27</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Diamon</w:t>
            </w:r>
            <w:proofErr w:type="spellEnd"/>
            <w:r w:rsidRPr="00EB344C">
              <w:rPr>
                <w:rFonts w:ascii="Arial" w:hAnsi="Arial" w:cs="Arial"/>
                <w:color w:val="000000"/>
                <w:sz w:val="14"/>
                <w:szCs w:val="16"/>
              </w:rPr>
              <w:t xml:space="preserve"> </w:t>
            </w:r>
            <w:proofErr w:type="spellStart"/>
            <w:r w:rsidRPr="00EB344C">
              <w:rPr>
                <w:rFonts w:ascii="Arial" w:hAnsi="Arial" w:cs="Arial"/>
                <w:color w:val="000000"/>
                <w:sz w:val="14"/>
                <w:szCs w:val="16"/>
              </w:rPr>
              <w:t>Polish</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90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$200.00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$18,000.00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29</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Duralay</w:t>
            </w:r>
            <w:proofErr w:type="spellEnd"/>
            <w:r w:rsidRPr="00EB344C">
              <w:rPr>
                <w:rFonts w:ascii="Arial" w:hAnsi="Arial" w:cs="Arial"/>
                <w:color w:val="000000"/>
                <w:sz w:val="14"/>
                <w:szCs w:val="16"/>
              </w:rPr>
              <w:t xml:space="preserve"> </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$344.50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$17,225.00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30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Calcimol</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$272.00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$1,088.00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45</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Hidróxido De Calcio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$61.60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$616.00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48</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Hojas Para </w:t>
            </w:r>
            <w:proofErr w:type="spellStart"/>
            <w:r w:rsidRPr="00EB344C">
              <w:rPr>
                <w:rFonts w:ascii="Arial" w:hAnsi="Arial" w:cs="Arial"/>
                <w:color w:val="000000"/>
                <w:sz w:val="14"/>
                <w:szCs w:val="16"/>
              </w:rPr>
              <w:t>Cefalometría</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$433.55</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$2,167.75</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Irm</w:t>
            </w:r>
            <w:proofErr w:type="spellEnd"/>
            <w:r w:rsidRPr="00EB344C">
              <w:rPr>
                <w:rFonts w:ascii="Arial" w:hAnsi="Arial" w:cs="Arial"/>
                <w:color w:val="000000"/>
                <w:sz w:val="14"/>
                <w:szCs w:val="16"/>
              </w:rPr>
              <w:t xml:space="preserve"> </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$267.20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$10,688.00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52</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Modelina</w:t>
            </w:r>
            <w:proofErr w:type="spellEnd"/>
            <w:r w:rsidRPr="00EB344C">
              <w:rPr>
                <w:rFonts w:ascii="Arial" w:hAnsi="Arial" w:cs="Arial"/>
                <w:color w:val="000000"/>
                <w:sz w:val="14"/>
                <w:szCs w:val="16"/>
              </w:rPr>
              <w:t xml:space="preserve"> En Barra Verde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$438.00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$21,900.00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Mta</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$888.30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$4,441.50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58</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Pastas Individuales Para Profilaxis </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$324.50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$1,622.50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Permaseal</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80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$244.00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$19,520.00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62</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Porta </w:t>
            </w:r>
            <w:proofErr w:type="spellStart"/>
            <w:r w:rsidRPr="00EB344C">
              <w:rPr>
                <w:rFonts w:ascii="Arial" w:hAnsi="Arial" w:cs="Arial"/>
                <w:color w:val="000000"/>
                <w:sz w:val="14"/>
                <w:szCs w:val="16"/>
              </w:rPr>
              <w:t>Rx</w:t>
            </w:r>
            <w:proofErr w:type="spellEnd"/>
            <w:r w:rsidRPr="00EB344C">
              <w:rPr>
                <w:rFonts w:ascii="Arial" w:hAnsi="Arial" w:cs="Arial"/>
                <w:color w:val="000000"/>
                <w:sz w:val="14"/>
                <w:szCs w:val="16"/>
              </w:rPr>
              <w:t xml:space="preserve"> Transparente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$2.60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$2,600.00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63</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Postes De Fibra De Vidrio Color Café Y Azul</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$167.90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$20,148.00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Poste De Fibra De Vidrio Color Amarillo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$198.50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$9,925.00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65</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1° Serie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$9,086.00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66</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2° Serie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80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$10,384.00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67</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F</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$2,596.00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68</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w:t>
            </w:r>
            <w:proofErr w:type="spellStart"/>
            <w:r w:rsidRPr="00EB344C">
              <w:rPr>
                <w:rFonts w:ascii="Arial" w:hAnsi="Arial" w:cs="Arial"/>
                <w:color w:val="000000"/>
                <w:sz w:val="14"/>
                <w:szCs w:val="16"/>
              </w:rPr>
              <w:t>Ff</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130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$16,874.00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69</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w:t>
            </w:r>
            <w:proofErr w:type="spellStart"/>
            <w:r w:rsidRPr="00EB344C">
              <w:rPr>
                <w:rFonts w:ascii="Arial" w:hAnsi="Arial" w:cs="Arial"/>
                <w:color w:val="000000"/>
                <w:sz w:val="14"/>
                <w:szCs w:val="16"/>
              </w:rPr>
              <w:t>Mf</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130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$16,874.00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No.20</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30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$3,894.00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71</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No.25</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$5,192.00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72</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No.35</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80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$10,384.00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73</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No.45</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$2,596.00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De </w:t>
            </w:r>
            <w:proofErr w:type="spellStart"/>
            <w:r w:rsidRPr="00EB344C">
              <w:rPr>
                <w:rFonts w:ascii="Arial" w:hAnsi="Arial" w:cs="Arial"/>
                <w:color w:val="000000"/>
                <w:sz w:val="14"/>
                <w:szCs w:val="16"/>
              </w:rPr>
              <w:t>Gutta</w:t>
            </w:r>
            <w:proofErr w:type="spellEnd"/>
            <w:r w:rsidRPr="00EB344C">
              <w:rPr>
                <w:rFonts w:ascii="Arial" w:hAnsi="Arial" w:cs="Arial"/>
                <w:color w:val="000000"/>
                <w:sz w:val="14"/>
                <w:szCs w:val="16"/>
              </w:rPr>
              <w:t xml:space="preserve"> Percha </w:t>
            </w:r>
            <w:proofErr w:type="spellStart"/>
            <w:r w:rsidRPr="00EB344C">
              <w:rPr>
                <w:rFonts w:ascii="Arial" w:hAnsi="Arial" w:cs="Arial"/>
                <w:color w:val="000000"/>
                <w:sz w:val="14"/>
                <w:szCs w:val="16"/>
              </w:rPr>
              <w:t>Xf</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140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$129.80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$18,172.00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75</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Puntas De Papel No. 25</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$93.90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$3,756.00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76</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Puntas De Papel Primera Serie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30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$93.90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$2,817.00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77</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Puntas De Papel Segunda Serie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$93.90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$3,756.00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78</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Puntas </w:t>
            </w:r>
            <w:proofErr w:type="spellStart"/>
            <w:r w:rsidRPr="00EB344C">
              <w:rPr>
                <w:rFonts w:ascii="Arial" w:hAnsi="Arial" w:cs="Arial"/>
                <w:color w:val="000000"/>
                <w:sz w:val="14"/>
                <w:szCs w:val="16"/>
              </w:rPr>
              <w:t>Intraorales</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$1.30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$1,300.00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79</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Puntas Mezcladoras Amarillas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$3,500.00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80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Puntas Mezcladoras Rosas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$3.60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$3,600.00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83</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Relyx</w:t>
            </w:r>
            <w:proofErr w:type="spellEnd"/>
            <w:r w:rsidRPr="00EB344C">
              <w:rPr>
                <w:rFonts w:ascii="Arial" w:hAnsi="Arial" w:cs="Arial"/>
                <w:color w:val="000000"/>
                <w:sz w:val="14"/>
                <w:szCs w:val="16"/>
              </w:rPr>
              <w:t xml:space="preserve"> U200</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16</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$1,350.00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$21,600.00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84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Resina </w:t>
            </w:r>
            <w:proofErr w:type="spellStart"/>
            <w:r w:rsidRPr="00EB344C">
              <w:rPr>
                <w:rFonts w:ascii="Arial" w:hAnsi="Arial" w:cs="Arial"/>
                <w:color w:val="000000"/>
                <w:sz w:val="14"/>
                <w:szCs w:val="16"/>
              </w:rPr>
              <w:t>Amelogen</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$28.70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$14,350.00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85</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Resina </w:t>
            </w:r>
            <w:proofErr w:type="spellStart"/>
            <w:r w:rsidRPr="00EB344C">
              <w:rPr>
                <w:rFonts w:ascii="Arial" w:hAnsi="Arial" w:cs="Arial"/>
                <w:color w:val="000000"/>
                <w:sz w:val="14"/>
                <w:szCs w:val="16"/>
              </w:rPr>
              <w:t>Orthobond</w:t>
            </w:r>
            <w:proofErr w:type="spellEnd"/>
            <w:r w:rsidRPr="00EB344C">
              <w:rPr>
                <w:rFonts w:ascii="Arial" w:hAnsi="Arial" w:cs="Arial"/>
                <w:color w:val="000000"/>
                <w:sz w:val="14"/>
                <w:szCs w:val="16"/>
              </w:rPr>
              <w:t xml:space="preserve"> </w:t>
            </w:r>
            <w:proofErr w:type="spellStart"/>
            <w:r w:rsidRPr="00EB344C">
              <w:rPr>
                <w:rFonts w:ascii="Arial" w:hAnsi="Arial" w:cs="Arial"/>
                <w:color w:val="000000"/>
                <w:sz w:val="14"/>
                <w:szCs w:val="16"/>
              </w:rPr>
              <w:t>Ligth</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$464.76</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$929.52</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88</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Rx</w:t>
            </w:r>
            <w:proofErr w:type="spellEnd"/>
            <w:r w:rsidRPr="00EB344C">
              <w:rPr>
                <w:rFonts w:ascii="Arial" w:hAnsi="Arial" w:cs="Arial"/>
                <w:color w:val="000000"/>
                <w:sz w:val="14"/>
                <w:szCs w:val="16"/>
              </w:rPr>
              <w:t>. Infantil</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19</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$522.00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$9,918.00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90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Rx</w:t>
            </w:r>
            <w:proofErr w:type="spellEnd"/>
            <w:r w:rsidRPr="00EB344C">
              <w:rPr>
                <w:rFonts w:ascii="Arial" w:hAnsi="Arial" w:cs="Arial"/>
                <w:color w:val="000000"/>
                <w:sz w:val="14"/>
                <w:szCs w:val="16"/>
              </w:rPr>
              <w:t>. Panorámica 1869080</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$926.00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$9,260.00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91</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Sani</w:t>
            </w:r>
            <w:proofErr w:type="spellEnd"/>
            <w:r w:rsidRPr="00EB344C">
              <w:rPr>
                <w:rFonts w:ascii="Arial" w:hAnsi="Arial" w:cs="Arial"/>
                <w:color w:val="000000"/>
                <w:sz w:val="14"/>
                <w:szCs w:val="16"/>
              </w:rPr>
              <w:t xml:space="preserve"> </w:t>
            </w:r>
            <w:proofErr w:type="spellStart"/>
            <w:r w:rsidRPr="00EB344C">
              <w:rPr>
                <w:rFonts w:ascii="Arial" w:hAnsi="Arial" w:cs="Arial"/>
                <w:color w:val="000000"/>
                <w:sz w:val="14"/>
                <w:szCs w:val="16"/>
              </w:rPr>
              <w:t>Cloth</w:t>
            </w:r>
            <w:proofErr w:type="spellEnd"/>
            <w:r w:rsidRPr="00EB344C">
              <w:rPr>
                <w:rFonts w:ascii="Arial" w:hAnsi="Arial" w:cs="Arial"/>
                <w:color w:val="000000"/>
                <w:sz w:val="14"/>
                <w:szCs w:val="16"/>
              </w:rPr>
              <w:t xml:space="preserve">. Toallas </w:t>
            </w:r>
            <w:proofErr w:type="spellStart"/>
            <w:r w:rsidRPr="00EB344C">
              <w:rPr>
                <w:rFonts w:ascii="Arial" w:hAnsi="Arial" w:cs="Arial"/>
                <w:color w:val="000000"/>
                <w:sz w:val="14"/>
                <w:szCs w:val="16"/>
              </w:rPr>
              <w:t>Humedas</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3</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$154.50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$463.50</w:t>
            </w:r>
          </w:p>
        </w:tc>
      </w:tr>
      <w:tr w:rsidR="004B610C" w:rsidRPr="003B7915" w:rsidTr="00C33E65">
        <w:trPr>
          <w:trHeight w:val="20"/>
        </w:trPr>
        <w:tc>
          <w:tcPr>
            <w:tcW w:w="0" w:type="auto"/>
            <w:shd w:val="clear" w:color="auto" w:fill="auto"/>
            <w:noWrap/>
            <w:vAlign w:val="center"/>
          </w:tcPr>
          <w:p w:rsidR="004B610C" w:rsidRPr="00EB344C" w:rsidRDefault="004B610C" w:rsidP="00FB2D62">
            <w:pPr>
              <w:jc w:val="right"/>
              <w:rPr>
                <w:rFonts w:ascii="Arial" w:hAnsi="Arial" w:cs="Arial"/>
                <w:color w:val="000000"/>
                <w:sz w:val="14"/>
                <w:szCs w:val="16"/>
              </w:rPr>
            </w:pPr>
            <w:r>
              <w:rPr>
                <w:rFonts w:ascii="Arial" w:hAnsi="Arial" w:cs="Arial"/>
                <w:color w:val="000000"/>
                <w:sz w:val="14"/>
                <w:szCs w:val="16"/>
              </w:rPr>
              <w:t>93</w:t>
            </w:r>
          </w:p>
        </w:tc>
        <w:tc>
          <w:tcPr>
            <w:tcW w:w="0" w:type="auto"/>
            <w:shd w:val="clear" w:color="auto" w:fill="auto"/>
            <w:vAlign w:val="center"/>
          </w:tcPr>
          <w:p w:rsidR="004B610C" w:rsidRPr="00EB344C" w:rsidRDefault="004B610C" w:rsidP="00FB2D62">
            <w:pPr>
              <w:rPr>
                <w:rFonts w:ascii="Arial" w:hAnsi="Arial" w:cs="Arial"/>
                <w:color w:val="000000"/>
                <w:sz w:val="14"/>
                <w:szCs w:val="16"/>
              </w:rPr>
            </w:pPr>
            <w:r w:rsidRPr="004B610C">
              <w:rPr>
                <w:rFonts w:ascii="Arial" w:hAnsi="Arial" w:cs="Arial"/>
                <w:color w:val="000000"/>
                <w:sz w:val="14"/>
                <w:szCs w:val="16"/>
              </w:rPr>
              <w:t xml:space="preserve">Seda Negra    Calibre 3-0 Aguja </w:t>
            </w:r>
            <w:proofErr w:type="spellStart"/>
            <w:r w:rsidRPr="004B610C">
              <w:rPr>
                <w:rFonts w:ascii="Arial" w:hAnsi="Arial" w:cs="Arial"/>
                <w:color w:val="000000"/>
                <w:sz w:val="14"/>
                <w:szCs w:val="16"/>
              </w:rPr>
              <w:t>Atraumatica</w:t>
            </w:r>
            <w:proofErr w:type="spellEnd"/>
            <w:r w:rsidRPr="004B610C">
              <w:rPr>
                <w:rFonts w:ascii="Arial" w:hAnsi="Arial" w:cs="Arial"/>
                <w:color w:val="000000"/>
                <w:sz w:val="14"/>
                <w:szCs w:val="16"/>
              </w:rPr>
              <w:t xml:space="preserve"> 1/2 Circulo                                           </w:t>
            </w:r>
          </w:p>
        </w:tc>
        <w:tc>
          <w:tcPr>
            <w:tcW w:w="0" w:type="auto"/>
            <w:vAlign w:val="center"/>
          </w:tcPr>
          <w:p w:rsidR="004B610C" w:rsidRPr="00EB344C" w:rsidRDefault="004B610C" w:rsidP="00FB2D62">
            <w:pPr>
              <w:jc w:val="right"/>
              <w:rPr>
                <w:rFonts w:ascii="Arial" w:hAnsi="Arial" w:cs="Arial"/>
                <w:color w:val="000000"/>
                <w:sz w:val="14"/>
                <w:szCs w:val="16"/>
              </w:rPr>
            </w:pPr>
            <w:r>
              <w:rPr>
                <w:rFonts w:ascii="Arial" w:hAnsi="Arial" w:cs="Arial"/>
                <w:color w:val="000000"/>
                <w:sz w:val="14"/>
                <w:szCs w:val="16"/>
              </w:rPr>
              <w:t>1200</w:t>
            </w:r>
          </w:p>
        </w:tc>
        <w:tc>
          <w:tcPr>
            <w:tcW w:w="0" w:type="auto"/>
            <w:shd w:val="clear" w:color="auto" w:fill="auto"/>
            <w:vAlign w:val="center"/>
          </w:tcPr>
          <w:p w:rsidR="004B610C" w:rsidRPr="00D01779" w:rsidRDefault="004B610C" w:rsidP="00FB2D62">
            <w:pPr>
              <w:jc w:val="center"/>
              <w:rPr>
                <w:rFonts w:ascii="Arial" w:hAnsi="Arial" w:cs="Arial"/>
                <w:color w:val="000000"/>
                <w:sz w:val="14"/>
                <w:szCs w:val="14"/>
              </w:rPr>
            </w:pPr>
            <w:r>
              <w:rPr>
                <w:rFonts w:ascii="Arial" w:hAnsi="Arial" w:cs="Arial"/>
                <w:color w:val="000000"/>
                <w:sz w:val="14"/>
                <w:szCs w:val="14"/>
              </w:rPr>
              <w:t>$15.50</w:t>
            </w:r>
          </w:p>
        </w:tc>
        <w:tc>
          <w:tcPr>
            <w:tcW w:w="0" w:type="auto"/>
            <w:vAlign w:val="center"/>
          </w:tcPr>
          <w:p w:rsidR="004B610C" w:rsidRPr="00D01779" w:rsidRDefault="004B610C" w:rsidP="00FB2D62">
            <w:pPr>
              <w:jc w:val="center"/>
              <w:rPr>
                <w:rFonts w:ascii="Arial" w:hAnsi="Arial" w:cs="Arial"/>
                <w:color w:val="000000"/>
                <w:sz w:val="14"/>
                <w:szCs w:val="14"/>
              </w:rPr>
            </w:pPr>
            <w:r>
              <w:rPr>
                <w:rFonts w:ascii="Arial" w:hAnsi="Arial" w:cs="Arial"/>
                <w:color w:val="000000"/>
                <w:sz w:val="14"/>
                <w:szCs w:val="14"/>
              </w:rPr>
              <w:t>$18,600.00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94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Sellador </w:t>
            </w:r>
            <w:proofErr w:type="spellStart"/>
            <w:r w:rsidRPr="00EB344C">
              <w:rPr>
                <w:rFonts w:ascii="Arial" w:hAnsi="Arial" w:cs="Arial"/>
                <w:color w:val="000000"/>
                <w:sz w:val="14"/>
                <w:szCs w:val="16"/>
              </w:rPr>
              <w:t>Conseal</w:t>
            </w:r>
            <w:proofErr w:type="spellEnd"/>
            <w:r w:rsidRPr="00EB344C">
              <w:rPr>
                <w:rFonts w:ascii="Arial" w:hAnsi="Arial" w:cs="Arial"/>
                <w:color w:val="000000"/>
                <w:sz w:val="14"/>
                <w:szCs w:val="16"/>
              </w:rPr>
              <w:t xml:space="preserve"> F</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$911.00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$3,644.00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96</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Silano</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$154.50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$6,180.00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97</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Silagum</w:t>
            </w:r>
            <w:proofErr w:type="spellEnd"/>
            <w:r w:rsidRPr="00EB344C">
              <w:rPr>
                <w:rFonts w:ascii="Arial" w:hAnsi="Arial" w:cs="Arial"/>
                <w:color w:val="000000"/>
                <w:sz w:val="14"/>
                <w:szCs w:val="16"/>
              </w:rPr>
              <w:t xml:space="preserve"> Confort</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4</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$1,115.00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$4,460.00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98</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Softy</w:t>
            </w:r>
            <w:proofErr w:type="spellEnd"/>
            <w:r w:rsidRPr="00EB344C">
              <w:rPr>
                <w:rFonts w:ascii="Arial" w:hAnsi="Arial" w:cs="Arial"/>
                <w:color w:val="000000"/>
                <w:sz w:val="14"/>
                <w:szCs w:val="16"/>
              </w:rPr>
              <w:t xml:space="preserve"> Líquido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$216.00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$2,160.00</w:t>
            </w:r>
          </w:p>
        </w:tc>
      </w:tr>
      <w:tr w:rsidR="00C33E65" w:rsidRPr="003B7915" w:rsidTr="00C33E65">
        <w:trPr>
          <w:trHeight w:val="20"/>
        </w:trPr>
        <w:tc>
          <w:tcPr>
            <w:tcW w:w="0" w:type="auto"/>
            <w:shd w:val="clear" w:color="auto" w:fill="auto"/>
            <w:noWrap/>
            <w:vAlign w:val="center"/>
          </w:tcPr>
          <w:p w:rsidR="00C33E65" w:rsidRPr="00283D03" w:rsidRDefault="00C33E65" w:rsidP="00FB2D62">
            <w:pPr>
              <w:jc w:val="right"/>
              <w:rPr>
                <w:rFonts w:ascii="Arial" w:hAnsi="Arial" w:cs="Arial"/>
                <w:color w:val="000000"/>
                <w:sz w:val="14"/>
                <w:szCs w:val="16"/>
                <w:highlight w:val="yellow"/>
              </w:rPr>
            </w:pPr>
            <w:r w:rsidRPr="00283D03">
              <w:rPr>
                <w:rFonts w:ascii="Arial" w:hAnsi="Arial" w:cs="Arial"/>
                <w:color w:val="000000"/>
                <w:sz w:val="14"/>
                <w:szCs w:val="16"/>
                <w:highlight w:val="yellow"/>
              </w:rPr>
              <w:t>103</w:t>
            </w:r>
          </w:p>
        </w:tc>
        <w:tc>
          <w:tcPr>
            <w:tcW w:w="0" w:type="auto"/>
            <w:shd w:val="clear" w:color="auto" w:fill="auto"/>
            <w:vAlign w:val="center"/>
          </w:tcPr>
          <w:p w:rsidR="00C33E65" w:rsidRPr="00283D03" w:rsidRDefault="00C33E65" w:rsidP="00FB2D62">
            <w:pPr>
              <w:rPr>
                <w:rFonts w:ascii="Arial" w:hAnsi="Arial" w:cs="Arial"/>
                <w:color w:val="000000"/>
                <w:sz w:val="14"/>
                <w:szCs w:val="16"/>
                <w:highlight w:val="yellow"/>
              </w:rPr>
            </w:pPr>
            <w:proofErr w:type="spellStart"/>
            <w:r w:rsidRPr="00283D03">
              <w:rPr>
                <w:rFonts w:ascii="Arial" w:hAnsi="Arial" w:cs="Arial"/>
                <w:color w:val="000000"/>
                <w:sz w:val="14"/>
                <w:szCs w:val="16"/>
                <w:highlight w:val="yellow"/>
              </w:rPr>
              <w:t>Topicaína</w:t>
            </w:r>
            <w:proofErr w:type="spellEnd"/>
            <w:r w:rsidRPr="00283D03">
              <w:rPr>
                <w:rFonts w:ascii="Arial" w:hAnsi="Arial" w:cs="Arial"/>
                <w:color w:val="000000"/>
                <w:sz w:val="14"/>
                <w:szCs w:val="16"/>
                <w:highlight w:val="yellow"/>
              </w:rPr>
              <w:t xml:space="preserve"> Gel</w:t>
            </w:r>
          </w:p>
        </w:tc>
        <w:tc>
          <w:tcPr>
            <w:tcW w:w="0" w:type="auto"/>
            <w:vAlign w:val="center"/>
          </w:tcPr>
          <w:p w:rsidR="00C33E65" w:rsidRPr="00283D03" w:rsidRDefault="00C33E65" w:rsidP="00FB2D62">
            <w:pPr>
              <w:jc w:val="right"/>
              <w:rPr>
                <w:rFonts w:ascii="Arial" w:hAnsi="Arial" w:cs="Arial"/>
                <w:color w:val="000000"/>
                <w:sz w:val="14"/>
                <w:szCs w:val="16"/>
                <w:highlight w:val="yellow"/>
              </w:rPr>
            </w:pPr>
            <w:r w:rsidRPr="00283D03">
              <w:rPr>
                <w:rFonts w:ascii="Arial" w:hAnsi="Arial" w:cs="Arial"/>
                <w:color w:val="000000"/>
                <w:sz w:val="14"/>
                <w:szCs w:val="16"/>
                <w:highlight w:val="yellow"/>
              </w:rPr>
              <w:t>5</w:t>
            </w:r>
          </w:p>
        </w:tc>
        <w:tc>
          <w:tcPr>
            <w:tcW w:w="0" w:type="auto"/>
            <w:shd w:val="clear" w:color="auto" w:fill="auto"/>
            <w:vAlign w:val="center"/>
          </w:tcPr>
          <w:p w:rsidR="00C33E65" w:rsidRPr="00283D03" w:rsidRDefault="00C33E65" w:rsidP="00FB2D62">
            <w:pPr>
              <w:jc w:val="center"/>
              <w:rPr>
                <w:rFonts w:ascii="Arial" w:hAnsi="Arial" w:cs="Arial"/>
                <w:color w:val="000000"/>
                <w:sz w:val="14"/>
                <w:szCs w:val="14"/>
                <w:highlight w:val="yellow"/>
              </w:rPr>
            </w:pPr>
            <w:r w:rsidRPr="00283D03">
              <w:rPr>
                <w:rFonts w:ascii="Arial" w:hAnsi="Arial" w:cs="Arial"/>
                <w:color w:val="000000"/>
                <w:sz w:val="14"/>
                <w:szCs w:val="14"/>
                <w:highlight w:val="yellow"/>
              </w:rPr>
              <w:t>$40.50</w:t>
            </w:r>
          </w:p>
        </w:tc>
        <w:tc>
          <w:tcPr>
            <w:tcW w:w="0" w:type="auto"/>
            <w:vAlign w:val="center"/>
          </w:tcPr>
          <w:p w:rsidR="00C33E65" w:rsidRPr="00283D03" w:rsidRDefault="00C33E65" w:rsidP="00FB2D62">
            <w:pPr>
              <w:jc w:val="center"/>
              <w:rPr>
                <w:rFonts w:ascii="Arial" w:hAnsi="Arial" w:cs="Arial"/>
                <w:color w:val="000000"/>
                <w:sz w:val="14"/>
                <w:szCs w:val="14"/>
                <w:highlight w:val="yellow"/>
              </w:rPr>
            </w:pPr>
            <w:r w:rsidRPr="00283D03">
              <w:rPr>
                <w:rFonts w:ascii="Arial" w:hAnsi="Arial" w:cs="Arial"/>
                <w:color w:val="000000"/>
                <w:sz w:val="14"/>
                <w:szCs w:val="14"/>
                <w:highlight w:val="yellow"/>
              </w:rPr>
              <w:t>$202.50</w:t>
            </w:r>
            <w:bookmarkStart w:id="0" w:name="_GoBack"/>
            <w:bookmarkEnd w:id="0"/>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105</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Ultrapex</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$241.00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$12,050.00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109</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Zeta Plus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$351.50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$21,090.00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Zócalos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$11.00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$6,600.00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111</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Poste Color Negro </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$186.50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$9,325.00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112</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Poste Color Verde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$186.50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$9,325.00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113</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Poste Color Amarillo </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$186.50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$9,325.00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Ceramic</w:t>
            </w:r>
            <w:proofErr w:type="spellEnd"/>
            <w:r w:rsidRPr="00EB344C">
              <w:rPr>
                <w:rFonts w:ascii="Arial" w:hAnsi="Arial" w:cs="Arial"/>
                <w:color w:val="000000"/>
                <w:sz w:val="14"/>
                <w:szCs w:val="16"/>
              </w:rPr>
              <w:t xml:space="preserve"> Bond</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5</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$987.80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$4,939.00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115</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Endo</w:t>
            </w:r>
            <w:proofErr w:type="spellEnd"/>
            <w:r w:rsidRPr="00EB344C">
              <w:rPr>
                <w:rFonts w:ascii="Arial" w:hAnsi="Arial" w:cs="Arial"/>
                <w:color w:val="000000"/>
                <w:sz w:val="14"/>
                <w:szCs w:val="16"/>
              </w:rPr>
              <w:t xml:space="preserve"> Tim</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$7.50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$750.00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116</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Conformador De Muñones Mediano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$14.00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$1,400.00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117</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Cem</w:t>
            </w:r>
            <w:proofErr w:type="spellEnd"/>
            <w:r w:rsidRPr="00EB344C">
              <w:rPr>
                <w:rFonts w:ascii="Arial" w:hAnsi="Arial" w:cs="Arial"/>
                <w:color w:val="000000"/>
                <w:sz w:val="14"/>
                <w:szCs w:val="16"/>
              </w:rPr>
              <w:t xml:space="preserve"> Y Reconstructor De Muñones</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6</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$1,212.50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$7,275.00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118</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Punta </w:t>
            </w:r>
            <w:proofErr w:type="spellStart"/>
            <w:r w:rsidRPr="00EB344C">
              <w:rPr>
                <w:rFonts w:ascii="Arial" w:hAnsi="Arial" w:cs="Arial"/>
                <w:color w:val="000000"/>
                <w:sz w:val="14"/>
                <w:szCs w:val="16"/>
              </w:rPr>
              <w:t>Intrarradicular</w:t>
            </w:r>
            <w:proofErr w:type="spellEnd"/>
            <w:r w:rsidRPr="00EB344C">
              <w:rPr>
                <w:rFonts w:ascii="Arial" w:hAnsi="Arial" w:cs="Arial"/>
                <w:color w:val="000000"/>
                <w:sz w:val="14"/>
                <w:szCs w:val="16"/>
              </w:rPr>
              <w:t xml:space="preserve"> </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$10.75</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$1,075.00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119</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Futura Bond</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$30.50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$3,050.00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Alcohol</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170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$33.32</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$5,664.40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121</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Alginato</w:t>
            </w:r>
            <w:proofErr w:type="spellEnd"/>
            <w:r w:rsidRPr="00EB344C">
              <w:rPr>
                <w:rFonts w:ascii="Arial" w:hAnsi="Arial" w:cs="Arial"/>
                <w:color w:val="000000"/>
                <w:sz w:val="14"/>
                <w:szCs w:val="16"/>
              </w:rPr>
              <w:t xml:space="preserve"> </w:t>
            </w:r>
            <w:proofErr w:type="spellStart"/>
            <w:r w:rsidRPr="00EB344C">
              <w:rPr>
                <w:rFonts w:ascii="Arial" w:hAnsi="Arial" w:cs="Arial"/>
                <w:color w:val="000000"/>
                <w:sz w:val="14"/>
                <w:szCs w:val="16"/>
              </w:rPr>
              <w:t>Kromopan</w:t>
            </w:r>
            <w:proofErr w:type="spellEnd"/>
            <w:r w:rsidRPr="00EB344C">
              <w:rPr>
                <w:rFonts w:ascii="Arial" w:hAnsi="Arial" w:cs="Arial"/>
                <w:color w:val="000000"/>
                <w:sz w:val="14"/>
                <w:szCs w:val="16"/>
              </w:rPr>
              <w:t xml:space="preserve"> Color Blanco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240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$124.00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$29,760.00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122</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Guante De </w:t>
            </w:r>
            <w:proofErr w:type="spellStart"/>
            <w:r w:rsidRPr="00EB344C">
              <w:rPr>
                <w:rFonts w:ascii="Arial" w:hAnsi="Arial" w:cs="Arial"/>
                <w:color w:val="000000"/>
                <w:sz w:val="14"/>
                <w:szCs w:val="16"/>
              </w:rPr>
              <w:t>Latex</w:t>
            </w:r>
            <w:proofErr w:type="spellEnd"/>
            <w:r w:rsidRPr="00EB344C">
              <w:rPr>
                <w:rFonts w:ascii="Arial" w:hAnsi="Arial" w:cs="Arial"/>
                <w:color w:val="000000"/>
                <w:sz w:val="14"/>
                <w:szCs w:val="16"/>
              </w:rPr>
              <w:t xml:space="preserve"> Tamaño Chico Estéril Color Blanco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300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$96.00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$28,800.00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123</w:t>
            </w:r>
          </w:p>
        </w:tc>
        <w:tc>
          <w:tcPr>
            <w:tcW w:w="0" w:type="auto"/>
            <w:shd w:val="clear" w:color="auto" w:fill="auto"/>
            <w:vAlign w:val="center"/>
          </w:tcPr>
          <w:p w:rsidR="00C33E65" w:rsidRPr="00EB344C" w:rsidRDefault="00C33E65" w:rsidP="00FB2D62">
            <w:pPr>
              <w:rPr>
                <w:rFonts w:ascii="Arial" w:hAnsi="Arial" w:cs="Arial"/>
                <w:color w:val="000000"/>
                <w:sz w:val="14"/>
                <w:szCs w:val="16"/>
              </w:rPr>
            </w:pPr>
            <w:proofErr w:type="spellStart"/>
            <w:r w:rsidRPr="00EB344C">
              <w:rPr>
                <w:rFonts w:ascii="Arial" w:hAnsi="Arial" w:cs="Arial"/>
                <w:color w:val="000000"/>
                <w:sz w:val="14"/>
                <w:szCs w:val="16"/>
              </w:rPr>
              <w:t>Cubreboca</w:t>
            </w:r>
            <w:proofErr w:type="spellEnd"/>
            <w:r w:rsidRPr="00EB344C">
              <w:rPr>
                <w:rFonts w:ascii="Arial" w:hAnsi="Arial" w:cs="Arial"/>
                <w:color w:val="000000"/>
                <w:sz w:val="14"/>
                <w:szCs w:val="16"/>
              </w:rPr>
              <w:t xml:space="preserve"> Desechable Plus Color Blanco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$25.50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$5,100.00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Guante De </w:t>
            </w:r>
            <w:proofErr w:type="spellStart"/>
            <w:r w:rsidRPr="00EB344C">
              <w:rPr>
                <w:rFonts w:ascii="Arial" w:hAnsi="Arial" w:cs="Arial"/>
                <w:color w:val="000000"/>
                <w:sz w:val="14"/>
                <w:szCs w:val="16"/>
              </w:rPr>
              <w:t>Latex</w:t>
            </w:r>
            <w:proofErr w:type="spellEnd"/>
            <w:r w:rsidRPr="00EB344C">
              <w:rPr>
                <w:rFonts w:ascii="Arial" w:hAnsi="Arial" w:cs="Arial"/>
                <w:color w:val="000000"/>
                <w:sz w:val="14"/>
                <w:szCs w:val="16"/>
              </w:rPr>
              <w:t xml:space="preserve"> Tamaño Mediano Estéril Color Blanco</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100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$96.00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$9,600.00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126</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Película </w:t>
            </w:r>
            <w:proofErr w:type="spellStart"/>
            <w:r w:rsidRPr="00EB344C">
              <w:rPr>
                <w:rFonts w:ascii="Arial" w:hAnsi="Arial" w:cs="Arial"/>
                <w:color w:val="000000"/>
                <w:sz w:val="14"/>
                <w:szCs w:val="16"/>
              </w:rPr>
              <w:t>Carestream</w:t>
            </w:r>
            <w:proofErr w:type="spellEnd"/>
            <w:r w:rsidRPr="00EB344C">
              <w:rPr>
                <w:rFonts w:ascii="Arial" w:hAnsi="Arial" w:cs="Arial"/>
                <w:color w:val="000000"/>
                <w:sz w:val="14"/>
                <w:szCs w:val="16"/>
              </w:rPr>
              <w:t xml:space="preserve"> Dental E-</w:t>
            </w:r>
            <w:proofErr w:type="spellStart"/>
            <w:r w:rsidRPr="00EB344C">
              <w:rPr>
                <w:rFonts w:ascii="Arial" w:hAnsi="Arial" w:cs="Arial"/>
                <w:color w:val="000000"/>
                <w:sz w:val="14"/>
                <w:szCs w:val="16"/>
              </w:rPr>
              <w:t>Speed</w:t>
            </w:r>
            <w:proofErr w:type="spellEnd"/>
            <w:r w:rsidRPr="00EB344C">
              <w:rPr>
                <w:rFonts w:ascii="Arial" w:hAnsi="Arial" w:cs="Arial"/>
                <w:color w:val="000000"/>
                <w:sz w:val="14"/>
                <w:szCs w:val="16"/>
              </w:rPr>
              <w:t xml:space="preserve"> </w:t>
            </w:r>
            <w:proofErr w:type="spellStart"/>
            <w:r w:rsidRPr="00EB344C">
              <w:rPr>
                <w:rFonts w:ascii="Arial" w:hAnsi="Arial" w:cs="Arial"/>
                <w:color w:val="000000"/>
                <w:sz w:val="14"/>
                <w:szCs w:val="16"/>
              </w:rPr>
              <w:t>Size</w:t>
            </w:r>
            <w:proofErr w:type="spellEnd"/>
            <w:r w:rsidRPr="00EB344C">
              <w:rPr>
                <w:rFonts w:ascii="Arial" w:hAnsi="Arial" w:cs="Arial"/>
                <w:color w:val="000000"/>
                <w:sz w:val="14"/>
                <w:szCs w:val="16"/>
              </w:rPr>
              <w:t xml:space="preserve"> 2</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$582.00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$87,300.00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127</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Guante De Polietileno </w:t>
            </w:r>
            <w:proofErr w:type="spellStart"/>
            <w:r w:rsidRPr="00EB344C">
              <w:rPr>
                <w:rFonts w:ascii="Arial" w:hAnsi="Arial" w:cs="Arial"/>
                <w:color w:val="000000"/>
                <w:sz w:val="14"/>
                <w:szCs w:val="16"/>
              </w:rPr>
              <w:t>Piesa</w:t>
            </w:r>
            <w:proofErr w:type="spellEnd"/>
            <w:r w:rsidRPr="00EB344C">
              <w:rPr>
                <w:rFonts w:ascii="Arial" w:hAnsi="Arial" w:cs="Arial"/>
                <w:color w:val="000000"/>
                <w:sz w:val="14"/>
                <w:szCs w:val="16"/>
              </w:rPr>
              <w:t xml:space="preserve"> Estéril Transparente Desechable Tamaño Grande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$840.00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129</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Guante De </w:t>
            </w:r>
            <w:proofErr w:type="spellStart"/>
            <w:r w:rsidRPr="00EB344C">
              <w:rPr>
                <w:rFonts w:ascii="Arial" w:hAnsi="Arial" w:cs="Arial"/>
                <w:color w:val="000000"/>
                <w:sz w:val="14"/>
                <w:szCs w:val="16"/>
              </w:rPr>
              <w:t>Latex</w:t>
            </w:r>
            <w:proofErr w:type="spellEnd"/>
            <w:r w:rsidRPr="00EB344C">
              <w:rPr>
                <w:rFonts w:ascii="Arial" w:hAnsi="Arial" w:cs="Arial"/>
                <w:color w:val="000000"/>
                <w:sz w:val="14"/>
                <w:szCs w:val="16"/>
              </w:rPr>
              <w:t xml:space="preserve"> Estéril Tamaño Grande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$96.00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$6,720.00</w:t>
            </w:r>
          </w:p>
        </w:tc>
      </w:tr>
      <w:tr w:rsidR="00C33E65" w:rsidRPr="003B7915" w:rsidTr="00C33E65">
        <w:trPr>
          <w:trHeight w:val="213"/>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130</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Hoja Para </w:t>
            </w:r>
            <w:proofErr w:type="spellStart"/>
            <w:r w:rsidRPr="00EB344C">
              <w:rPr>
                <w:rFonts w:ascii="Arial" w:hAnsi="Arial" w:cs="Arial"/>
                <w:color w:val="000000"/>
                <w:sz w:val="14"/>
                <w:szCs w:val="16"/>
              </w:rPr>
              <w:t>Bisturi</w:t>
            </w:r>
            <w:proofErr w:type="spellEnd"/>
            <w:r w:rsidRPr="00EB344C">
              <w:rPr>
                <w:rFonts w:ascii="Arial" w:hAnsi="Arial" w:cs="Arial"/>
                <w:color w:val="000000"/>
                <w:sz w:val="14"/>
                <w:szCs w:val="16"/>
              </w:rPr>
              <w:t xml:space="preserve"> N0. 15 Esterilizada De Acero Inoxidable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7</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$125.00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$875.00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133</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Eyector De Saliva Desechable Trasparente</w:t>
            </w:r>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250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$36.50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$9,125.00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134</w:t>
            </w:r>
          </w:p>
        </w:tc>
        <w:tc>
          <w:tcPr>
            <w:tcW w:w="0" w:type="auto"/>
            <w:shd w:val="clear" w:color="auto" w:fill="auto"/>
            <w:vAlign w:val="center"/>
          </w:tcPr>
          <w:p w:rsidR="00C33E65" w:rsidRPr="00EB344C" w:rsidRDefault="00C33E65" w:rsidP="00FB2D62">
            <w:pPr>
              <w:rPr>
                <w:rFonts w:ascii="Arial" w:hAnsi="Arial" w:cs="Arial"/>
                <w:color w:val="000000"/>
                <w:sz w:val="14"/>
                <w:szCs w:val="16"/>
              </w:rPr>
            </w:pPr>
            <w:r w:rsidRPr="00EB344C">
              <w:rPr>
                <w:rFonts w:ascii="Arial" w:hAnsi="Arial" w:cs="Arial"/>
                <w:color w:val="000000"/>
                <w:sz w:val="14"/>
                <w:szCs w:val="16"/>
              </w:rPr>
              <w:t xml:space="preserve">Fijador Y </w:t>
            </w:r>
            <w:proofErr w:type="spellStart"/>
            <w:r w:rsidRPr="00EB344C">
              <w:rPr>
                <w:rFonts w:ascii="Arial" w:hAnsi="Arial" w:cs="Arial"/>
                <w:color w:val="000000"/>
                <w:sz w:val="14"/>
                <w:szCs w:val="16"/>
              </w:rPr>
              <w:t>Refoezador</w:t>
            </w:r>
            <w:proofErr w:type="spellEnd"/>
            <w:r w:rsidRPr="00EB344C">
              <w:rPr>
                <w:rFonts w:ascii="Arial" w:hAnsi="Arial" w:cs="Arial"/>
                <w:color w:val="000000"/>
                <w:sz w:val="14"/>
                <w:szCs w:val="16"/>
              </w:rPr>
              <w:t xml:space="preserve"> Kodak </w:t>
            </w:r>
            <w:proofErr w:type="spellStart"/>
            <w:r w:rsidRPr="00EB344C">
              <w:rPr>
                <w:rFonts w:ascii="Arial" w:hAnsi="Arial" w:cs="Arial"/>
                <w:color w:val="000000"/>
                <w:sz w:val="14"/>
                <w:szCs w:val="16"/>
              </w:rPr>
              <w:t>Gbs</w:t>
            </w:r>
            <w:proofErr w:type="spellEnd"/>
            <w:r w:rsidRPr="00EB344C">
              <w:rPr>
                <w:rFonts w:ascii="Arial" w:hAnsi="Arial" w:cs="Arial"/>
                <w:color w:val="000000"/>
                <w:sz w:val="14"/>
                <w:szCs w:val="16"/>
              </w:rPr>
              <w:t xml:space="preserve"> Para </w:t>
            </w:r>
            <w:proofErr w:type="spellStart"/>
            <w:r w:rsidRPr="00EB344C">
              <w:rPr>
                <w:rFonts w:ascii="Arial" w:hAnsi="Arial" w:cs="Arial"/>
                <w:color w:val="000000"/>
                <w:sz w:val="14"/>
                <w:szCs w:val="16"/>
              </w:rPr>
              <w:t>Pepara</w:t>
            </w:r>
            <w:proofErr w:type="spellEnd"/>
            <w:r w:rsidRPr="00EB344C">
              <w:rPr>
                <w:rFonts w:ascii="Arial" w:hAnsi="Arial" w:cs="Arial"/>
                <w:color w:val="000000"/>
                <w:sz w:val="14"/>
                <w:szCs w:val="16"/>
              </w:rPr>
              <w:t xml:space="preserve"> 3.8 </w:t>
            </w:r>
            <w:proofErr w:type="spellStart"/>
            <w:r w:rsidRPr="00EB344C">
              <w:rPr>
                <w:rFonts w:ascii="Arial" w:hAnsi="Arial" w:cs="Arial"/>
                <w:color w:val="000000"/>
                <w:sz w:val="14"/>
                <w:szCs w:val="16"/>
              </w:rPr>
              <w:t>Tls</w:t>
            </w:r>
            <w:proofErr w:type="spellEnd"/>
          </w:p>
        </w:tc>
        <w:tc>
          <w:tcPr>
            <w:tcW w:w="0" w:type="auto"/>
            <w:vAlign w:val="center"/>
          </w:tcPr>
          <w:p w:rsidR="00C33E65" w:rsidRPr="00EB344C" w:rsidRDefault="00C33E65" w:rsidP="00FB2D62">
            <w:pPr>
              <w:jc w:val="right"/>
              <w:rPr>
                <w:rFonts w:ascii="Arial" w:hAnsi="Arial" w:cs="Arial"/>
                <w:color w:val="000000"/>
                <w:sz w:val="14"/>
                <w:szCs w:val="16"/>
              </w:rPr>
            </w:pPr>
            <w:r w:rsidRPr="00EB344C">
              <w:rPr>
                <w:rFonts w:ascii="Arial" w:hAnsi="Arial" w:cs="Arial"/>
                <w:color w:val="000000"/>
                <w:sz w:val="14"/>
                <w:szCs w:val="16"/>
              </w:rPr>
              <w:t>30</w:t>
            </w: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$112.00</w:t>
            </w:r>
          </w:p>
        </w:tc>
        <w:tc>
          <w:tcPr>
            <w:tcW w:w="0" w:type="auto"/>
            <w:vAlign w:val="center"/>
          </w:tcPr>
          <w:p w:rsidR="00C33E65" w:rsidRPr="00D01779" w:rsidRDefault="00C33E65" w:rsidP="00FB2D62">
            <w:pPr>
              <w:jc w:val="center"/>
              <w:rPr>
                <w:rFonts w:ascii="Arial" w:hAnsi="Arial" w:cs="Arial"/>
                <w:color w:val="000000"/>
                <w:sz w:val="14"/>
                <w:szCs w:val="14"/>
              </w:rPr>
            </w:pPr>
            <w:r w:rsidRPr="00D01779">
              <w:rPr>
                <w:rFonts w:ascii="Arial" w:hAnsi="Arial" w:cs="Arial"/>
                <w:color w:val="000000"/>
                <w:sz w:val="14"/>
                <w:szCs w:val="14"/>
              </w:rPr>
              <w:t>$3,360.00</w:t>
            </w:r>
          </w:p>
        </w:tc>
      </w:tr>
      <w:tr w:rsidR="00C33E65" w:rsidRPr="003B7915" w:rsidTr="00C33E65">
        <w:trPr>
          <w:trHeight w:val="20"/>
        </w:trPr>
        <w:tc>
          <w:tcPr>
            <w:tcW w:w="0" w:type="auto"/>
            <w:shd w:val="clear" w:color="auto" w:fill="auto"/>
            <w:noWrap/>
            <w:vAlign w:val="center"/>
          </w:tcPr>
          <w:p w:rsidR="00C33E65" w:rsidRPr="00EB344C" w:rsidRDefault="00C33E65" w:rsidP="00FB2D62">
            <w:pPr>
              <w:jc w:val="right"/>
              <w:rPr>
                <w:rFonts w:ascii="Arial" w:hAnsi="Arial" w:cs="Arial"/>
                <w:color w:val="000000"/>
                <w:sz w:val="14"/>
                <w:szCs w:val="16"/>
              </w:rPr>
            </w:pPr>
          </w:p>
        </w:tc>
        <w:tc>
          <w:tcPr>
            <w:tcW w:w="0" w:type="auto"/>
            <w:shd w:val="clear" w:color="auto" w:fill="auto"/>
            <w:vAlign w:val="center"/>
          </w:tcPr>
          <w:p w:rsidR="00C33E65" w:rsidRPr="00EB344C" w:rsidRDefault="00C33E65" w:rsidP="00FB2D62">
            <w:pPr>
              <w:rPr>
                <w:rFonts w:ascii="Arial" w:hAnsi="Arial" w:cs="Arial"/>
                <w:color w:val="000000"/>
                <w:sz w:val="14"/>
                <w:szCs w:val="16"/>
              </w:rPr>
            </w:pPr>
          </w:p>
        </w:tc>
        <w:tc>
          <w:tcPr>
            <w:tcW w:w="0" w:type="auto"/>
            <w:vAlign w:val="center"/>
          </w:tcPr>
          <w:p w:rsidR="00C33E65" w:rsidRPr="00EB344C" w:rsidRDefault="00C33E65" w:rsidP="00FB2D62">
            <w:pPr>
              <w:jc w:val="right"/>
              <w:rPr>
                <w:rFonts w:ascii="Arial" w:hAnsi="Arial" w:cs="Arial"/>
                <w:color w:val="000000"/>
                <w:sz w:val="14"/>
                <w:szCs w:val="16"/>
              </w:rPr>
            </w:pPr>
          </w:p>
        </w:tc>
        <w:tc>
          <w:tcPr>
            <w:tcW w:w="0" w:type="auto"/>
            <w:shd w:val="clear" w:color="auto" w:fill="auto"/>
            <w:vAlign w:val="center"/>
          </w:tcPr>
          <w:p w:rsidR="00C33E65" w:rsidRPr="00D01779" w:rsidRDefault="00C33E65" w:rsidP="00FB2D62">
            <w:pPr>
              <w:jc w:val="center"/>
              <w:rPr>
                <w:rFonts w:ascii="Arial" w:hAnsi="Arial" w:cs="Arial"/>
                <w:color w:val="000000"/>
                <w:sz w:val="14"/>
                <w:szCs w:val="14"/>
              </w:rPr>
            </w:pPr>
            <w:r>
              <w:rPr>
                <w:rFonts w:ascii="Arial" w:hAnsi="Arial" w:cs="Arial"/>
                <w:color w:val="000000"/>
                <w:sz w:val="14"/>
                <w:szCs w:val="14"/>
              </w:rPr>
              <w:t>Total antes de IVA</w:t>
            </w:r>
          </w:p>
        </w:tc>
        <w:tc>
          <w:tcPr>
            <w:tcW w:w="0" w:type="auto"/>
            <w:vAlign w:val="center"/>
          </w:tcPr>
          <w:p w:rsidR="00C33E65" w:rsidRPr="00C33E65" w:rsidRDefault="004B610C" w:rsidP="00C33E65">
            <w:pPr>
              <w:jc w:val="center"/>
              <w:rPr>
                <w:rFonts w:ascii="Arial" w:hAnsi="Arial" w:cs="Arial"/>
                <w:b/>
                <w:color w:val="000000"/>
                <w:sz w:val="14"/>
                <w:szCs w:val="14"/>
              </w:rPr>
            </w:pPr>
            <w:r w:rsidRPr="004B610C">
              <w:rPr>
                <w:rFonts w:ascii="Arial" w:hAnsi="Arial" w:cs="Arial"/>
                <w:b/>
                <w:color w:val="000000"/>
                <w:sz w:val="14"/>
                <w:szCs w:val="14"/>
              </w:rPr>
              <w:t>$889,946.62</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EB344C" w:rsidRPr="00D76ACB" w:rsidRDefault="00EB344C" w:rsidP="00EB344C">
      <w:pPr>
        <w:jc w:val="both"/>
        <w:rPr>
          <w:rFonts w:ascii="Arial" w:hAnsi="Arial" w:cs="Arial"/>
          <w:sz w:val="16"/>
          <w:szCs w:val="16"/>
        </w:rPr>
      </w:pPr>
      <w:r w:rsidRPr="00E660B1">
        <w:rPr>
          <w:rFonts w:ascii="Arial" w:hAnsi="Arial" w:cs="Arial"/>
          <w:sz w:val="18"/>
          <w:szCs w:val="16"/>
        </w:rPr>
        <w:t xml:space="preserve">Con fundamento en el artículo 38 de la Ley y 58 de su reglamento, así como en el numeral XIII de las bases de la presente </w:t>
      </w:r>
      <w:r>
        <w:rPr>
          <w:rFonts w:ascii="Arial" w:hAnsi="Arial" w:cs="Arial"/>
          <w:sz w:val="18"/>
          <w:szCs w:val="16"/>
        </w:rPr>
        <w:t>Invitación</w:t>
      </w:r>
      <w:r w:rsidRPr="00E660B1">
        <w:rPr>
          <w:rFonts w:ascii="Arial" w:hAnsi="Arial" w:cs="Arial"/>
          <w:sz w:val="18"/>
          <w:szCs w:val="16"/>
        </w:rPr>
        <w:t xml:space="preserve">, se declaran desiertas las siguientes partidas: </w:t>
      </w:r>
      <w:r w:rsidRPr="00964458">
        <w:rPr>
          <w:rFonts w:ascii="Arial" w:hAnsi="Arial" w:cs="Arial"/>
          <w:szCs w:val="16"/>
        </w:rPr>
        <w:t>-----------------------------------------------------------------------------------------------------------------------------------------------------------------------------------</w:t>
      </w:r>
    </w:p>
    <w:tbl>
      <w:tblPr>
        <w:tblW w:w="4963" w:type="pct"/>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460"/>
        <w:gridCol w:w="4303"/>
      </w:tblGrid>
      <w:tr w:rsidR="00EB344C" w:rsidRPr="008C1666" w:rsidTr="00D01779">
        <w:trPr>
          <w:trHeight w:val="315"/>
        </w:trPr>
        <w:tc>
          <w:tcPr>
            <w:tcW w:w="2545" w:type="pct"/>
            <w:shd w:val="clear" w:color="auto" w:fill="D9D9D9"/>
            <w:noWrap/>
            <w:vAlign w:val="bottom"/>
            <w:hideMark/>
          </w:tcPr>
          <w:p w:rsidR="00EB344C" w:rsidRPr="00D76ACB" w:rsidRDefault="00EB344C" w:rsidP="00D01779">
            <w:pPr>
              <w:jc w:val="center"/>
              <w:rPr>
                <w:rFonts w:ascii="Arial" w:hAnsi="Arial" w:cs="Arial"/>
                <w:b/>
                <w:color w:val="000000"/>
                <w:sz w:val="16"/>
                <w:szCs w:val="16"/>
                <w:lang w:val="es-MX" w:eastAsia="es-MX"/>
              </w:rPr>
            </w:pPr>
            <w:r w:rsidRPr="00D76ACB">
              <w:rPr>
                <w:rFonts w:ascii="Arial" w:hAnsi="Arial" w:cs="Arial"/>
                <w:b/>
                <w:color w:val="000000"/>
                <w:sz w:val="16"/>
                <w:szCs w:val="16"/>
                <w:lang w:val="es-MX" w:eastAsia="es-MX"/>
              </w:rPr>
              <w:t>Partidas Desiertas</w:t>
            </w:r>
          </w:p>
        </w:tc>
        <w:tc>
          <w:tcPr>
            <w:tcW w:w="2455" w:type="pct"/>
            <w:shd w:val="clear" w:color="auto" w:fill="D9D9D9"/>
            <w:noWrap/>
            <w:vAlign w:val="bottom"/>
            <w:hideMark/>
          </w:tcPr>
          <w:p w:rsidR="00EB344C" w:rsidRPr="00D76ACB" w:rsidRDefault="00EB344C" w:rsidP="00D01779">
            <w:pPr>
              <w:jc w:val="center"/>
              <w:rPr>
                <w:rFonts w:ascii="Arial" w:hAnsi="Arial" w:cs="Arial"/>
                <w:b/>
                <w:color w:val="000000"/>
                <w:sz w:val="16"/>
                <w:szCs w:val="16"/>
                <w:lang w:val="es-MX" w:eastAsia="es-MX"/>
              </w:rPr>
            </w:pPr>
            <w:r w:rsidRPr="00D76ACB">
              <w:rPr>
                <w:rFonts w:ascii="Arial" w:hAnsi="Arial" w:cs="Arial"/>
                <w:b/>
                <w:color w:val="000000"/>
                <w:sz w:val="16"/>
                <w:szCs w:val="16"/>
                <w:lang w:val="es-MX" w:eastAsia="es-MX"/>
              </w:rPr>
              <w:t>Motivo</w:t>
            </w:r>
          </w:p>
        </w:tc>
      </w:tr>
      <w:tr w:rsidR="00EB344C" w:rsidRPr="008C1666" w:rsidTr="00D01779">
        <w:trPr>
          <w:trHeight w:val="281"/>
        </w:trPr>
        <w:tc>
          <w:tcPr>
            <w:tcW w:w="2545" w:type="pct"/>
            <w:shd w:val="clear" w:color="auto" w:fill="auto"/>
            <w:vAlign w:val="center"/>
          </w:tcPr>
          <w:p w:rsidR="00EB344C" w:rsidRPr="00731076" w:rsidRDefault="00870CF6" w:rsidP="00D01779">
            <w:pPr>
              <w:jc w:val="center"/>
              <w:rPr>
                <w:rFonts w:ascii="Arial" w:hAnsi="Arial" w:cs="Arial"/>
                <w:sz w:val="16"/>
                <w:szCs w:val="16"/>
              </w:rPr>
            </w:pPr>
            <w:r>
              <w:rPr>
                <w:rFonts w:ascii="Arial" w:hAnsi="Arial" w:cs="Arial"/>
                <w:sz w:val="16"/>
                <w:szCs w:val="16"/>
              </w:rPr>
              <w:t>3,4,5,10,12,13,18,19,25,28,31,33,34,35,36,37,38,39,40,41, 42,43,44,46,47,49,51,53,55,5</w:t>
            </w:r>
            <w:r w:rsidR="004B610C">
              <w:rPr>
                <w:rFonts w:ascii="Arial" w:hAnsi="Arial" w:cs="Arial"/>
                <w:sz w:val="16"/>
                <w:szCs w:val="16"/>
              </w:rPr>
              <w:t>6,57,59,61,81,82,86,87,89,92</w:t>
            </w:r>
            <w:r>
              <w:rPr>
                <w:rFonts w:ascii="Arial" w:hAnsi="Arial" w:cs="Arial"/>
                <w:sz w:val="16"/>
                <w:szCs w:val="16"/>
              </w:rPr>
              <w:t>, 95,99,100,101,102,104,106,107,108,125,128,131,132</w:t>
            </w:r>
          </w:p>
        </w:tc>
        <w:tc>
          <w:tcPr>
            <w:tcW w:w="2455" w:type="pct"/>
            <w:shd w:val="clear" w:color="auto" w:fill="auto"/>
            <w:vAlign w:val="center"/>
          </w:tcPr>
          <w:p w:rsidR="00EB344C" w:rsidRPr="00731076" w:rsidRDefault="00EB344C" w:rsidP="00D01779">
            <w:pPr>
              <w:jc w:val="center"/>
              <w:rPr>
                <w:rFonts w:ascii="Arial" w:hAnsi="Arial" w:cs="Arial"/>
                <w:sz w:val="16"/>
                <w:szCs w:val="16"/>
                <w:lang w:val="es-MX" w:eastAsia="es-MX"/>
              </w:rPr>
            </w:pPr>
            <w:r w:rsidRPr="00731076">
              <w:rPr>
                <w:rFonts w:ascii="Arial" w:hAnsi="Arial" w:cs="Arial"/>
                <w:sz w:val="16"/>
                <w:szCs w:val="18"/>
              </w:rPr>
              <w:t>Se declara desierta, en virtud de que el precio ofertado para estas partidas, rebasan el presupuesto aprobado.</w:t>
            </w:r>
          </w:p>
        </w:tc>
      </w:tr>
      <w:tr w:rsidR="00EB344C" w:rsidRPr="008C1666" w:rsidTr="00D01779">
        <w:trPr>
          <w:trHeight w:val="281"/>
        </w:trPr>
        <w:tc>
          <w:tcPr>
            <w:tcW w:w="2545" w:type="pct"/>
            <w:shd w:val="clear" w:color="auto" w:fill="auto"/>
            <w:vAlign w:val="center"/>
          </w:tcPr>
          <w:p w:rsidR="00EB344C" w:rsidRPr="00AF19F3" w:rsidRDefault="00EB344C" w:rsidP="00D01779">
            <w:pPr>
              <w:jc w:val="center"/>
              <w:rPr>
                <w:rFonts w:ascii="Arial" w:hAnsi="Arial" w:cs="Arial"/>
                <w:sz w:val="16"/>
                <w:szCs w:val="16"/>
              </w:rPr>
            </w:pPr>
            <w:r>
              <w:rPr>
                <w:rFonts w:ascii="Arial" w:hAnsi="Arial" w:cs="Arial"/>
                <w:sz w:val="16"/>
                <w:szCs w:val="16"/>
              </w:rPr>
              <w:t>26, 32</w:t>
            </w:r>
          </w:p>
        </w:tc>
        <w:tc>
          <w:tcPr>
            <w:tcW w:w="2455" w:type="pct"/>
            <w:shd w:val="clear" w:color="auto" w:fill="auto"/>
            <w:vAlign w:val="center"/>
          </w:tcPr>
          <w:p w:rsidR="00EB344C" w:rsidRPr="00731076" w:rsidRDefault="00EB344C" w:rsidP="004B610C">
            <w:pPr>
              <w:jc w:val="center"/>
              <w:rPr>
                <w:rFonts w:ascii="Arial" w:hAnsi="Arial" w:cs="Arial"/>
                <w:sz w:val="16"/>
                <w:szCs w:val="16"/>
                <w:lang w:val="es-MX" w:eastAsia="es-MX"/>
              </w:rPr>
            </w:pPr>
            <w:r w:rsidRPr="00731076">
              <w:rPr>
                <w:rFonts w:ascii="Arial" w:hAnsi="Arial" w:cs="Arial"/>
                <w:sz w:val="16"/>
                <w:szCs w:val="18"/>
              </w:rPr>
              <w:t>Se declaran desiertas las partidas</w:t>
            </w:r>
            <w:r w:rsidRPr="00731076">
              <w:rPr>
                <w:rFonts w:ascii="Calibri" w:hAnsi="Calibri"/>
                <w:color w:val="000000"/>
                <w:sz w:val="16"/>
                <w:lang w:eastAsia="es-MX"/>
              </w:rPr>
              <w:t xml:space="preserve"> </w:t>
            </w:r>
            <w:r w:rsidRPr="00731076">
              <w:rPr>
                <w:rFonts w:ascii="Arial" w:hAnsi="Arial" w:cs="Arial"/>
                <w:sz w:val="16"/>
                <w:szCs w:val="18"/>
              </w:rPr>
              <w:t xml:space="preserve">en virtud de que no existieron propuestas susceptibles de análisis en la </w:t>
            </w:r>
            <w:r w:rsidR="004B610C">
              <w:rPr>
                <w:rFonts w:ascii="Arial" w:hAnsi="Arial" w:cs="Arial"/>
                <w:sz w:val="16"/>
                <w:szCs w:val="18"/>
              </w:rPr>
              <w:t>Licitación</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CF0F48" w:rsidRPr="003B7915" w:rsidRDefault="00CF0F48" w:rsidP="00CF0F48">
      <w:pPr>
        <w:jc w:val="both"/>
        <w:rPr>
          <w:rFonts w:ascii="Arial" w:hAnsi="Arial" w:cs="Arial"/>
          <w:sz w:val="18"/>
          <w:szCs w:val="18"/>
        </w:rPr>
      </w:pPr>
      <w:r>
        <w:rPr>
          <w:rFonts w:ascii="Arial" w:hAnsi="Arial" w:cs="Arial"/>
          <w:sz w:val="18"/>
          <w:szCs w:val="18"/>
        </w:rPr>
        <w:t>Al presentar una</w:t>
      </w:r>
      <w:r w:rsidRPr="003B7915">
        <w:rPr>
          <w:rFonts w:ascii="Arial" w:hAnsi="Arial" w:cs="Arial"/>
          <w:sz w:val="18"/>
          <w:szCs w:val="18"/>
        </w:rPr>
        <w:t xml:space="preserve"> propuesta solvente</w:t>
      </w:r>
      <w:r>
        <w:rPr>
          <w:rFonts w:ascii="Arial" w:hAnsi="Arial" w:cs="Arial"/>
          <w:sz w:val="18"/>
          <w:szCs w:val="18"/>
        </w:rPr>
        <w:t>,</w:t>
      </w:r>
      <w:r w:rsidRPr="003B7915">
        <w:rPr>
          <w:rFonts w:ascii="Arial" w:hAnsi="Arial" w:cs="Arial"/>
          <w:sz w:val="18"/>
          <w:szCs w:val="18"/>
        </w:rPr>
        <w:t xml:space="preserve"> </w:t>
      </w:r>
      <w:r>
        <w:rPr>
          <w:rFonts w:ascii="Arial" w:hAnsi="Arial" w:cs="Arial"/>
          <w:sz w:val="18"/>
          <w:szCs w:val="18"/>
        </w:rPr>
        <w:t xml:space="preserve">que reúne </w:t>
      </w:r>
      <w:r w:rsidRPr="003B7915">
        <w:rPr>
          <w:rFonts w:ascii="Arial" w:hAnsi="Arial" w:cs="Arial"/>
          <w:sz w:val="18"/>
          <w:szCs w:val="18"/>
        </w:rPr>
        <w:t xml:space="preserve">conforme a los criterios de adjudicación contenidos en las bases, las condiciones legales, técnicas y económicas requeridas por la Universidad y considerar que garantiza satisfactoriamente el cumplimiento de sus obligaciones, además de corresponder a los precios más bajos y convenientes para la Universidad, con fundamento en los artículos 55 y 56 de la Ley, así como en el numeral IX, X y XIII, de las bases de la Licitación. </w:t>
      </w:r>
      <w:r w:rsidR="00EB344C" w:rsidRPr="00964458">
        <w:rPr>
          <w:rFonts w:ascii="Arial" w:hAnsi="Arial" w:cs="Arial"/>
          <w:szCs w:val="16"/>
        </w:rPr>
        <w:t>----------------------------------------------------------------------------------------------------------------------------------------------------------------------------------------</w:t>
      </w:r>
      <w:r w:rsidR="00564C93">
        <w:rPr>
          <w:rFonts w:ascii="Arial" w:hAnsi="Arial" w:cs="Arial"/>
          <w:szCs w:val="16"/>
        </w:rPr>
        <w:t>-----------</w:t>
      </w:r>
      <w:r w:rsidR="00EB344C" w:rsidRPr="00964458">
        <w:rPr>
          <w:rFonts w:ascii="Arial" w:hAnsi="Arial" w:cs="Arial"/>
          <w:szCs w:val="16"/>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65,66 y 67 de la Ley, la fecha tentativa de firma de contrato lo es el </w:t>
      </w:r>
      <w:r w:rsidRPr="00564C93">
        <w:rPr>
          <w:rFonts w:ascii="Arial" w:hAnsi="Arial" w:cs="Arial"/>
          <w:bCs/>
          <w:sz w:val="16"/>
          <w:szCs w:val="16"/>
          <w:lang w:val="es-MX"/>
        </w:rPr>
        <w:t xml:space="preserve">día </w:t>
      </w:r>
      <w:r w:rsidR="00A509CE" w:rsidRPr="00564C93">
        <w:rPr>
          <w:rFonts w:ascii="Arial" w:hAnsi="Arial" w:cs="Arial"/>
          <w:b/>
          <w:bCs/>
          <w:sz w:val="16"/>
          <w:szCs w:val="16"/>
          <w:lang w:val="es-MX"/>
        </w:rPr>
        <w:t>1</w:t>
      </w:r>
      <w:r w:rsidR="00564C93" w:rsidRPr="00564C93">
        <w:rPr>
          <w:rFonts w:ascii="Arial" w:hAnsi="Arial" w:cs="Arial"/>
          <w:b/>
          <w:bCs/>
          <w:sz w:val="16"/>
          <w:szCs w:val="16"/>
          <w:lang w:val="es-MX"/>
        </w:rPr>
        <w:t>0</w:t>
      </w:r>
      <w:r w:rsidR="00A509CE" w:rsidRPr="00564C93">
        <w:rPr>
          <w:rFonts w:ascii="Arial" w:hAnsi="Arial" w:cs="Arial"/>
          <w:b/>
          <w:bCs/>
          <w:sz w:val="16"/>
          <w:szCs w:val="16"/>
          <w:lang w:val="es-MX"/>
        </w:rPr>
        <w:t xml:space="preserve"> de a</w:t>
      </w:r>
      <w:r w:rsidR="00564C93" w:rsidRPr="00564C93">
        <w:rPr>
          <w:rFonts w:ascii="Arial" w:hAnsi="Arial" w:cs="Arial"/>
          <w:b/>
          <w:bCs/>
          <w:sz w:val="16"/>
          <w:szCs w:val="16"/>
          <w:lang w:val="es-MX"/>
        </w:rPr>
        <w:t>gosto</w:t>
      </w:r>
      <w:r w:rsidRPr="00564C93">
        <w:rPr>
          <w:rFonts w:ascii="Arial" w:hAnsi="Arial" w:cs="Arial"/>
          <w:b/>
          <w:bCs/>
          <w:sz w:val="16"/>
          <w:szCs w:val="16"/>
          <w:lang w:val="es-MX"/>
        </w:rPr>
        <w:t xml:space="preserve"> de 201</w:t>
      </w:r>
      <w:r w:rsidR="00A509CE" w:rsidRPr="00564C93">
        <w:rPr>
          <w:rFonts w:ascii="Arial" w:hAnsi="Arial" w:cs="Arial"/>
          <w:b/>
          <w:bCs/>
          <w:sz w:val="16"/>
          <w:szCs w:val="16"/>
          <w:lang w:val="es-MX"/>
        </w:rPr>
        <w:t>7</w:t>
      </w:r>
      <w:r w:rsidRPr="00564C93">
        <w:rPr>
          <w:rFonts w:ascii="Arial" w:hAnsi="Arial" w:cs="Arial"/>
          <w:bCs/>
          <w:sz w:val="16"/>
          <w:szCs w:val="16"/>
          <w:lang w:val="es-MX"/>
        </w:rPr>
        <w:t xml:space="preserve"> en</w:t>
      </w:r>
      <w:r w:rsidRPr="003B7915">
        <w:rPr>
          <w:rFonts w:ascii="Arial" w:hAnsi="Arial" w:cs="Arial"/>
          <w:bCs/>
          <w:sz w:val="16"/>
          <w:szCs w:val="16"/>
          <w:lang w:val="es-MX"/>
        </w:rPr>
        <w:t xml:space="preserve"> el Departamento de Compras de la Dirección General de Finanzas, sita en edificio 1, Ciudad Universitaria, en horario de </w:t>
      </w:r>
      <w:r w:rsidRPr="003B7915">
        <w:rPr>
          <w:rFonts w:ascii="Arial" w:hAnsi="Arial" w:cs="Arial"/>
          <w:b/>
          <w:bCs/>
          <w:sz w:val="16"/>
          <w:szCs w:val="16"/>
          <w:lang w:val="es-MX"/>
        </w:rPr>
        <w:t xml:space="preserve">13:00 a 15:00 horas. </w:t>
      </w:r>
      <w:r w:rsidRPr="003B7915">
        <w:rPr>
          <w:rFonts w:ascii="Arial" w:hAnsi="Arial" w:cs="Arial"/>
          <w:sz w:val="16"/>
          <w:szCs w:val="16"/>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EB344C" w:rsidRPr="00964458">
        <w:rPr>
          <w:rFonts w:ascii="Arial" w:hAnsi="Arial" w:cs="Arial"/>
          <w:szCs w:val="16"/>
        </w:rPr>
        <w:t>------------------------------------------------------------------------------------------------------------------------------------</w:t>
      </w:r>
      <w:r w:rsidR="00EB344C">
        <w:rPr>
          <w:rFonts w:ascii="Arial" w:hAnsi="Arial" w:cs="Arial"/>
          <w:szCs w:val="16"/>
        </w:rPr>
        <w:t>---</w:t>
      </w:r>
      <w:r w:rsidR="00564C93">
        <w:rPr>
          <w:rFonts w:ascii="Arial" w:hAnsi="Arial" w:cs="Arial"/>
          <w:szCs w:val="16"/>
        </w:rPr>
        <w:t>-------</w:t>
      </w:r>
      <w:r w:rsidR="00EB344C">
        <w:rPr>
          <w:rFonts w:ascii="Arial" w:hAnsi="Arial" w:cs="Arial"/>
          <w:szCs w:val="16"/>
        </w:rPr>
        <w:t>-------------</w:t>
      </w:r>
    </w:p>
    <w:p w:rsidR="00107DE4" w:rsidRPr="003B7915" w:rsidRDefault="00CF0F48" w:rsidP="00CF0F48">
      <w:pPr>
        <w:pStyle w:val="Textoindependiente2"/>
        <w:spacing w:line="240" w:lineRule="auto"/>
        <w:jc w:val="both"/>
        <w:rPr>
          <w:rFonts w:ascii="Arial" w:hAnsi="Arial" w:cs="Arial"/>
          <w:sz w:val="18"/>
          <w:szCs w:val="18"/>
          <w:lang w:val="es-MX"/>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 3 y 4  del referido numeral.</w:t>
      </w:r>
      <w:r w:rsidR="003D6705" w:rsidRPr="003B7915">
        <w:rPr>
          <w:rFonts w:ascii="Arial" w:hAnsi="Arial" w:cs="Arial"/>
          <w:sz w:val="18"/>
          <w:szCs w:val="18"/>
        </w:rPr>
        <w:t>---------------------------------------------------------------------------------------------------------------------------------------------------</w:t>
      </w:r>
      <w:r w:rsidR="008D65B6" w:rsidRPr="003B7915">
        <w:rPr>
          <w:rFonts w:ascii="Arial" w:hAnsi="Arial" w:cs="Arial"/>
          <w:b/>
        </w:rPr>
        <w:t>Intervienen por la Universidad Autónoma de Aguascalientes</w:t>
      </w:r>
      <w:r w:rsidR="00107DE4" w:rsidRPr="003B7915">
        <w:rPr>
          <w:rFonts w:ascii="Arial" w:hAnsi="Arial" w:cs="Arial"/>
          <w:sz w:val="18"/>
          <w:szCs w:val="18"/>
        </w:rPr>
        <w:t>-----------------------</w:t>
      </w:r>
      <w:r w:rsidR="00507506">
        <w:rPr>
          <w:rFonts w:ascii="Arial" w:hAnsi="Arial" w:cs="Arial"/>
          <w:sz w:val="18"/>
          <w:szCs w:val="18"/>
        </w:rPr>
        <w:t>--------------------------</w:t>
      </w:r>
      <w:r w:rsidR="00107DE4" w:rsidRPr="003B7915">
        <w:rPr>
          <w:rFonts w:ascii="Arial" w:hAnsi="Arial" w:cs="Arial"/>
          <w:sz w:val="18"/>
          <w:szCs w:val="18"/>
        </w:rPr>
        <w:t>--</w:t>
      </w:r>
      <w:r w:rsidR="00507506">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A509CE" w:rsidRPr="003758D4" w:rsidTr="00564C93">
        <w:trPr>
          <w:jc w:val="center"/>
        </w:trPr>
        <w:tc>
          <w:tcPr>
            <w:tcW w:w="4341" w:type="dxa"/>
          </w:tcPr>
          <w:p w:rsidR="00337110" w:rsidRDefault="00337110" w:rsidP="00D01779">
            <w:pPr>
              <w:pStyle w:val="Sangradetextonormal"/>
              <w:ind w:left="0"/>
              <w:rPr>
                <w:rFonts w:ascii="Arial" w:hAnsi="Arial" w:cs="Arial"/>
                <w:b/>
                <w:sz w:val="18"/>
              </w:rPr>
            </w:pPr>
          </w:p>
          <w:p w:rsidR="00A509CE" w:rsidRPr="00337110" w:rsidRDefault="00A509CE" w:rsidP="00D01779">
            <w:pPr>
              <w:pStyle w:val="Sangradetextonormal"/>
              <w:ind w:left="0"/>
              <w:rPr>
                <w:rFonts w:ascii="Arial" w:hAnsi="Arial" w:cs="Arial"/>
                <w:b/>
                <w:sz w:val="18"/>
                <w:lang w:val="es-ES"/>
              </w:rPr>
            </w:pPr>
            <w:r w:rsidRPr="00337110">
              <w:rPr>
                <w:rFonts w:ascii="Arial" w:hAnsi="Arial" w:cs="Arial"/>
                <w:b/>
                <w:sz w:val="18"/>
              </w:rPr>
              <w:t xml:space="preserve">Lic. </w:t>
            </w:r>
            <w:r w:rsidRPr="00337110">
              <w:rPr>
                <w:rFonts w:ascii="Arial" w:hAnsi="Arial" w:cs="Arial"/>
                <w:b/>
                <w:sz w:val="18"/>
                <w:lang w:val="es-ES"/>
              </w:rPr>
              <w:t>Beatriz E. Rivera de Loera</w:t>
            </w:r>
          </w:p>
          <w:p w:rsidR="00A509CE" w:rsidRPr="00337110" w:rsidRDefault="00A509CE" w:rsidP="00D01779">
            <w:pPr>
              <w:pStyle w:val="Sangradetextonormal"/>
              <w:ind w:left="0"/>
              <w:rPr>
                <w:rFonts w:ascii="Arial" w:hAnsi="Arial" w:cs="Arial"/>
                <w:sz w:val="18"/>
                <w:lang w:val="es-ES"/>
              </w:rPr>
            </w:pPr>
            <w:r w:rsidRPr="00337110">
              <w:rPr>
                <w:rFonts w:ascii="Arial" w:hAnsi="Arial" w:cs="Arial"/>
                <w:sz w:val="18"/>
                <w:lang w:val="es-ES"/>
              </w:rPr>
              <w:t xml:space="preserve">Jefa del Departamento de Compras </w:t>
            </w:r>
          </w:p>
          <w:p w:rsidR="00A509CE" w:rsidRPr="003758D4" w:rsidRDefault="00A509CE" w:rsidP="00D01779">
            <w:pPr>
              <w:pStyle w:val="Sangradetextonormal"/>
              <w:ind w:left="0"/>
              <w:rPr>
                <w:rFonts w:ascii="Arial" w:hAnsi="Arial" w:cs="Arial"/>
                <w:lang w:val="es-ES"/>
              </w:rPr>
            </w:pPr>
          </w:p>
        </w:tc>
        <w:tc>
          <w:tcPr>
            <w:tcW w:w="4487" w:type="dxa"/>
          </w:tcPr>
          <w:p w:rsidR="00A509CE" w:rsidRPr="003758D4" w:rsidRDefault="00A509CE" w:rsidP="00D01779">
            <w:pPr>
              <w:pStyle w:val="Sangradetextonormal"/>
              <w:ind w:left="0"/>
              <w:jc w:val="center"/>
              <w:rPr>
                <w:rFonts w:ascii="Arial" w:hAnsi="Arial" w:cs="Arial"/>
                <w:b/>
                <w:lang w:val="es-ES"/>
              </w:rPr>
            </w:pPr>
          </w:p>
          <w:p w:rsidR="00A509CE" w:rsidRPr="003758D4" w:rsidRDefault="00A509CE" w:rsidP="00D01779">
            <w:pPr>
              <w:pStyle w:val="Sangradetextonormal"/>
              <w:ind w:left="0"/>
              <w:jc w:val="center"/>
              <w:rPr>
                <w:rFonts w:ascii="Arial" w:hAnsi="Arial" w:cs="Arial"/>
                <w:b/>
              </w:rPr>
            </w:pPr>
            <w:r w:rsidRPr="003758D4">
              <w:rPr>
                <w:rFonts w:ascii="Arial" w:hAnsi="Arial" w:cs="Arial"/>
                <w:b/>
              </w:rPr>
              <w:t>____________________________________</w:t>
            </w:r>
          </w:p>
        </w:tc>
      </w:tr>
      <w:tr w:rsidR="00A509CE" w:rsidRPr="003758D4" w:rsidTr="00564C93">
        <w:trPr>
          <w:jc w:val="center"/>
        </w:trPr>
        <w:tc>
          <w:tcPr>
            <w:tcW w:w="4341" w:type="dxa"/>
          </w:tcPr>
          <w:p w:rsidR="00A509CE" w:rsidRPr="003758D4" w:rsidRDefault="00A509CE" w:rsidP="00D01779">
            <w:pPr>
              <w:pStyle w:val="Sangradetextonormal"/>
              <w:ind w:left="0"/>
              <w:rPr>
                <w:rFonts w:ascii="Arial" w:hAnsi="Arial" w:cs="Arial"/>
                <w:b/>
                <w:lang w:val="es-ES"/>
              </w:rPr>
            </w:pPr>
          </w:p>
          <w:p w:rsidR="00A509CE" w:rsidRPr="00337110" w:rsidRDefault="00A509CE" w:rsidP="00D01779">
            <w:pPr>
              <w:pStyle w:val="Sangradetextonormal"/>
              <w:ind w:left="0"/>
              <w:rPr>
                <w:rFonts w:ascii="Arial" w:hAnsi="Arial" w:cs="Arial"/>
                <w:b/>
                <w:sz w:val="18"/>
                <w:lang w:val="es-ES"/>
              </w:rPr>
            </w:pPr>
            <w:r w:rsidRPr="00337110">
              <w:rPr>
                <w:rFonts w:ascii="Arial" w:hAnsi="Arial" w:cs="Arial"/>
                <w:b/>
                <w:sz w:val="18"/>
                <w:lang w:val="es-ES"/>
              </w:rPr>
              <w:t>L.E. Fernando Delgado Espejo</w:t>
            </w:r>
          </w:p>
          <w:p w:rsidR="00A509CE" w:rsidRPr="00337110" w:rsidRDefault="00A509CE" w:rsidP="00D01779">
            <w:pPr>
              <w:pStyle w:val="Sangradetextonormal"/>
              <w:ind w:left="0"/>
              <w:rPr>
                <w:rFonts w:ascii="Arial" w:hAnsi="Arial" w:cs="Arial"/>
                <w:sz w:val="18"/>
                <w:lang w:val="es-ES"/>
              </w:rPr>
            </w:pPr>
            <w:r w:rsidRPr="00337110">
              <w:rPr>
                <w:rFonts w:ascii="Arial" w:hAnsi="Arial" w:cs="Arial"/>
                <w:sz w:val="18"/>
                <w:lang w:val="es-ES"/>
              </w:rPr>
              <w:t>Representante de la Contraloría Universitaria</w:t>
            </w:r>
          </w:p>
          <w:p w:rsidR="00A509CE" w:rsidRPr="003758D4" w:rsidRDefault="00A509CE" w:rsidP="00D01779">
            <w:pPr>
              <w:pStyle w:val="Sangradetextonormal"/>
              <w:ind w:left="0"/>
              <w:rPr>
                <w:rFonts w:ascii="Arial" w:hAnsi="Arial" w:cs="Arial"/>
                <w:lang w:val="es-ES"/>
              </w:rPr>
            </w:pPr>
          </w:p>
        </w:tc>
        <w:tc>
          <w:tcPr>
            <w:tcW w:w="4487" w:type="dxa"/>
          </w:tcPr>
          <w:p w:rsidR="00A509CE" w:rsidRPr="003758D4" w:rsidRDefault="00A509CE" w:rsidP="00D01779">
            <w:pPr>
              <w:pStyle w:val="Sangradetextonormal"/>
              <w:ind w:left="0"/>
              <w:jc w:val="center"/>
              <w:rPr>
                <w:rFonts w:ascii="Arial" w:hAnsi="Arial" w:cs="Arial"/>
                <w:b/>
              </w:rPr>
            </w:pPr>
          </w:p>
          <w:p w:rsidR="00A509CE" w:rsidRPr="003758D4" w:rsidRDefault="00A509CE" w:rsidP="00D01779">
            <w:pPr>
              <w:pStyle w:val="Sangradetextonormal"/>
              <w:ind w:left="0"/>
              <w:jc w:val="center"/>
              <w:rPr>
                <w:rFonts w:ascii="Arial" w:hAnsi="Arial" w:cs="Arial"/>
                <w:b/>
              </w:rPr>
            </w:pPr>
          </w:p>
          <w:p w:rsidR="00A509CE" w:rsidRPr="003758D4" w:rsidRDefault="00A509CE" w:rsidP="00D01779">
            <w:pPr>
              <w:pStyle w:val="Sangradetextonormal"/>
              <w:ind w:left="0"/>
              <w:jc w:val="center"/>
              <w:rPr>
                <w:rFonts w:ascii="Arial" w:hAnsi="Arial" w:cs="Arial"/>
                <w:b/>
              </w:rPr>
            </w:pPr>
            <w:r w:rsidRPr="003758D4">
              <w:rPr>
                <w:rFonts w:ascii="Arial" w:hAnsi="Arial" w:cs="Arial"/>
                <w:b/>
              </w:rPr>
              <w:t>____________________________________</w:t>
            </w:r>
          </w:p>
        </w:tc>
      </w:tr>
      <w:tr w:rsidR="00564C93" w:rsidRPr="003758D4" w:rsidTr="00564C93">
        <w:trPr>
          <w:jc w:val="center"/>
        </w:trPr>
        <w:tc>
          <w:tcPr>
            <w:tcW w:w="4341" w:type="dxa"/>
          </w:tcPr>
          <w:p w:rsidR="00564C93" w:rsidRDefault="00564C93" w:rsidP="00564C93">
            <w:pPr>
              <w:pStyle w:val="Sangradetextonormal"/>
              <w:ind w:left="0"/>
              <w:rPr>
                <w:rFonts w:ascii="Arial" w:hAnsi="Arial" w:cs="Arial"/>
                <w:b/>
                <w:sz w:val="18"/>
                <w:szCs w:val="18"/>
                <w:lang w:val="es-ES"/>
              </w:rPr>
            </w:pPr>
          </w:p>
          <w:p w:rsidR="00564C93" w:rsidRPr="00AE25AA" w:rsidRDefault="00564C93" w:rsidP="00564C93">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Valeria González Ramírez</w:t>
            </w:r>
          </w:p>
          <w:p w:rsidR="00564C93" w:rsidRPr="00AE25AA" w:rsidRDefault="00564C93" w:rsidP="00564C93">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p w:rsidR="00564C93" w:rsidRPr="00E24D7C" w:rsidRDefault="00564C93" w:rsidP="00564C93">
            <w:pPr>
              <w:pStyle w:val="Sangradetextonormal"/>
              <w:ind w:left="0"/>
              <w:rPr>
                <w:rFonts w:ascii="Arial" w:hAnsi="Arial" w:cs="Arial"/>
                <w:sz w:val="18"/>
                <w:szCs w:val="18"/>
                <w:lang w:val="es-ES"/>
              </w:rPr>
            </w:pPr>
          </w:p>
        </w:tc>
        <w:tc>
          <w:tcPr>
            <w:tcW w:w="4487" w:type="dxa"/>
          </w:tcPr>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564C93" w:rsidRPr="003758D4" w:rsidTr="00564C93">
        <w:trPr>
          <w:jc w:val="center"/>
        </w:trPr>
        <w:tc>
          <w:tcPr>
            <w:tcW w:w="4341" w:type="dxa"/>
          </w:tcPr>
          <w:p w:rsidR="00564C93" w:rsidRDefault="00564C93" w:rsidP="00564C93">
            <w:pPr>
              <w:pStyle w:val="Sangradetextonormal"/>
              <w:ind w:left="0"/>
              <w:rPr>
                <w:rFonts w:ascii="Arial" w:hAnsi="Arial" w:cs="Arial"/>
                <w:b/>
                <w:sz w:val="18"/>
                <w:szCs w:val="18"/>
                <w:highlight w:val="yellow"/>
                <w:lang w:val="es-ES"/>
              </w:rPr>
            </w:pPr>
          </w:p>
          <w:p w:rsidR="00564C93" w:rsidRPr="00780135" w:rsidRDefault="00564C93" w:rsidP="00564C93">
            <w:pPr>
              <w:pStyle w:val="Sangradetextonormal"/>
              <w:ind w:left="0"/>
              <w:rPr>
                <w:rFonts w:ascii="Arial" w:hAnsi="Arial" w:cs="Arial"/>
                <w:b/>
                <w:sz w:val="18"/>
                <w:szCs w:val="18"/>
                <w:lang w:val="es-ES"/>
              </w:rPr>
            </w:pPr>
            <w:r w:rsidRPr="00780135">
              <w:rPr>
                <w:rFonts w:ascii="Arial" w:hAnsi="Arial" w:cs="Arial"/>
                <w:b/>
                <w:sz w:val="18"/>
                <w:szCs w:val="18"/>
                <w:lang w:val="es-ES"/>
              </w:rPr>
              <w:t>C. Nélida Adriana Moreno Martínez</w:t>
            </w:r>
          </w:p>
          <w:p w:rsidR="00564C93" w:rsidRDefault="00564C93" w:rsidP="00564C93">
            <w:pPr>
              <w:pStyle w:val="Sangradetextonormal"/>
              <w:ind w:left="0"/>
              <w:rPr>
                <w:rFonts w:ascii="Arial" w:hAnsi="Arial" w:cs="Arial"/>
                <w:sz w:val="18"/>
                <w:szCs w:val="18"/>
                <w:lang w:val="es-ES"/>
              </w:rPr>
            </w:pPr>
            <w:r w:rsidRPr="00DA2D45">
              <w:rPr>
                <w:rFonts w:ascii="Arial" w:hAnsi="Arial" w:cs="Arial"/>
                <w:sz w:val="18"/>
                <w:szCs w:val="18"/>
                <w:lang w:val="es-ES"/>
              </w:rPr>
              <w:t xml:space="preserve">Representante de la Dirección General de Planeación y Desarrollo </w:t>
            </w:r>
          </w:p>
          <w:p w:rsidR="00564C93" w:rsidRPr="00DA2D45" w:rsidRDefault="00564C93" w:rsidP="00564C93">
            <w:pPr>
              <w:pStyle w:val="Sangradetextonormal"/>
              <w:ind w:left="0"/>
              <w:rPr>
                <w:rFonts w:ascii="Arial" w:hAnsi="Arial" w:cs="Arial"/>
                <w:sz w:val="18"/>
                <w:szCs w:val="18"/>
                <w:lang w:val="es-ES"/>
              </w:rPr>
            </w:pPr>
          </w:p>
        </w:tc>
        <w:tc>
          <w:tcPr>
            <w:tcW w:w="4487" w:type="dxa"/>
          </w:tcPr>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rPr>
            </w:pPr>
            <w:r w:rsidRPr="008233D9">
              <w:rPr>
                <w:rFonts w:ascii="Arial" w:hAnsi="Arial" w:cs="Arial"/>
                <w:b/>
                <w:sz w:val="18"/>
                <w:szCs w:val="18"/>
              </w:rPr>
              <w:t>____________________________________</w:t>
            </w:r>
          </w:p>
        </w:tc>
      </w:tr>
      <w:tr w:rsidR="00564C93" w:rsidRPr="003758D4" w:rsidTr="00564C93">
        <w:trPr>
          <w:jc w:val="center"/>
        </w:trPr>
        <w:tc>
          <w:tcPr>
            <w:tcW w:w="4341" w:type="dxa"/>
          </w:tcPr>
          <w:p w:rsidR="00564C93" w:rsidRPr="000672E7" w:rsidRDefault="00564C93" w:rsidP="00564C93">
            <w:pPr>
              <w:pStyle w:val="Sangradetextonormal"/>
              <w:ind w:left="0"/>
              <w:rPr>
                <w:rFonts w:ascii="Arial" w:hAnsi="Arial" w:cs="Arial"/>
                <w:b/>
                <w:sz w:val="18"/>
                <w:szCs w:val="18"/>
                <w:lang w:val="es-ES"/>
              </w:rPr>
            </w:pPr>
          </w:p>
          <w:p w:rsidR="00564C93" w:rsidRPr="000672E7" w:rsidRDefault="00564C93" w:rsidP="00564C93">
            <w:pPr>
              <w:pStyle w:val="Sangradetextonormal"/>
              <w:ind w:left="0"/>
              <w:rPr>
                <w:rFonts w:ascii="Arial" w:hAnsi="Arial" w:cs="Arial"/>
                <w:sz w:val="18"/>
                <w:szCs w:val="18"/>
                <w:lang w:val="es-ES"/>
              </w:rPr>
            </w:pPr>
            <w:r w:rsidRPr="000672E7">
              <w:rPr>
                <w:rFonts w:ascii="Arial" w:hAnsi="Arial" w:cs="Arial"/>
                <w:sz w:val="18"/>
                <w:szCs w:val="18"/>
                <w:lang w:val="es-ES"/>
              </w:rPr>
              <w:t>Representante del Centro de Ciencias Económicas y Administrativas</w:t>
            </w:r>
          </w:p>
          <w:p w:rsidR="00564C93" w:rsidRPr="000672E7" w:rsidRDefault="00564C93" w:rsidP="00564C93">
            <w:pPr>
              <w:pStyle w:val="Sangradetextonormal"/>
              <w:ind w:left="0"/>
              <w:rPr>
                <w:rFonts w:ascii="Arial" w:hAnsi="Arial" w:cs="Arial"/>
                <w:sz w:val="18"/>
                <w:szCs w:val="18"/>
                <w:lang w:val="es-ES"/>
              </w:rPr>
            </w:pPr>
          </w:p>
        </w:tc>
        <w:tc>
          <w:tcPr>
            <w:tcW w:w="4487" w:type="dxa"/>
          </w:tcPr>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564C93" w:rsidRPr="003758D4" w:rsidTr="00564C93">
        <w:trPr>
          <w:jc w:val="center"/>
        </w:trPr>
        <w:tc>
          <w:tcPr>
            <w:tcW w:w="4341" w:type="dxa"/>
          </w:tcPr>
          <w:p w:rsidR="00564C93" w:rsidRPr="000672E7" w:rsidRDefault="00564C93" w:rsidP="00564C93">
            <w:pPr>
              <w:pStyle w:val="Sangradetextonormal"/>
              <w:ind w:left="0"/>
              <w:rPr>
                <w:rFonts w:ascii="Arial" w:hAnsi="Arial" w:cs="Arial"/>
                <w:b/>
                <w:sz w:val="18"/>
                <w:szCs w:val="18"/>
                <w:lang w:val="es-ES"/>
              </w:rPr>
            </w:pPr>
          </w:p>
          <w:p w:rsidR="00564C93" w:rsidRPr="000672E7" w:rsidRDefault="00564C93" w:rsidP="00564C93">
            <w:pPr>
              <w:pStyle w:val="Sangradetextonormal"/>
              <w:ind w:left="0"/>
              <w:rPr>
                <w:rFonts w:ascii="Arial" w:hAnsi="Arial" w:cs="Arial"/>
                <w:sz w:val="18"/>
                <w:szCs w:val="18"/>
                <w:lang w:val="es-ES"/>
              </w:rPr>
            </w:pPr>
            <w:r w:rsidRPr="000672E7">
              <w:rPr>
                <w:rFonts w:ascii="Arial" w:hAnsi="Arial" w:cs="Arial"/>
                <w:sz w:val="18"/>
                <w:szCs w:val="18"/>
                <w:lang w:val="es-ES"/>
              </w:rPr>
              <w:t>Representante del Centro de Ciencias Empresariales</w:t>
            </w:r>
          </w:p>
          <w:p w:rsidR="00564C93" w:rsidRPr="000672E7" w:rsidRDefault="00564C93" w:rsidP="00564C93">
            <w:pPr>
              <w:pStyle w:val="Sangradetextonormal"/>
              <w:ind w:left="0"/>
              <w:rPr>
                <w:rFonts w:ascii="Arial" w:hAnsi="Arial" w:cs="Arial"/>
                <w:sz w:val="18"/>
                <w:szCs w:val="18"/>
                <w:lang w:val="es-ES"/>
              </w:rPr>
            </w:pPr>
          </w:p>
        </w:tc>
        <w:tc>
          <w:tcPr>
            <w:tcW w:w="4487" w:type="dxa"/>
          </w:tcPr>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564C93" w:rsidRPr="003758D4" w:rsidTr="00564C93">
        <w:trPr>
          <w:jc w:val="center"/>
        </w:trPr>
        <w:tc>
          <w:tcPr>
            <w:tcW w:w="4341" w:type="dxa"/>
          </w:tcPr>
          <w:p w:rsidR="00564C93" w:rsidRDefault="00564C93" w:rsidP="00564C93">
            <w:pPr>
              <w:pStyle w:val="Sangradetextonormal"/>
              <w:ind w:left="0"/>
              <w:rPr>
                <w:rFonts w:ascii="Arial" w:hAnsi="Arial" w:cs="Arial"/>
                <w:b/>
                <w:sz w:val="18"/>
                <w:szCs w:val="18"/>
                <w:lang w:val="es-ES"/>
              </w:rPr>
            </w:pPr>
          </w:p>
          <w:p w:rsidR="00564C93" w:rsidRPr="000672E7" w:rsidRDefault="0068319D" w:rsidP="00564C93">
            <w:pPr>
              <w:pStyle w:val="Sangradetextonormal"/>
              <w:ind w:left="0"/>
              <w:rPr>
                <w:rFonts w:ascii="Arial" w:hAnsi="Arial" w:cs="Arial"/>
                <w:b/>
                <w:sz w:val="18"/>
                <w:szCs w:val="18"/>
                <w:lang w:val="es-ES"/>
              </w:rPr>
            </w:pPr>
            <w:r>
              <w:rPr>
                <w:rFonts w:ascii="Arial" w:hAnsi="Arial" w:cs="Arial"/>
                <w:b/>
                <w:sz w:val="18"/>
                <w:szCs w:val="18"/>
                <w:lang w:val="es-ES"/>
              </w:rPr>
              <w:t>Lic</w:t>
            </w:r>
            <w:r w:rsidR="00564C93">
              <w:rPr>
                <w:rFonts w:ascii="Arial" w:hAnsi="Arial" w:cs="Arial"/>
                <w:b/>
                <w:sz w:val="18"/>
                <w:szCs w:val="18"/>
                <w:lang w:val="es-ES"/>
              </w:rPr>
              <w:t>. Lilia Hernández Rodríguez</w:t>
            </w:r>
          </w:p>
          <w:p w:rsidR="00564C93" w:rsidRPr="000672E7" w:rsidRDefault="00564C93" w:rsidP="00564C93">
            <w:pPr>
              <w:pStyle w:val="Sangradetextonormal"/>
              <w:ind w:left="0"/>
              <w:rPr>
                <w:rFonts w:ascii="Arial" w:hAnsi="Arial" w:cs="Arial"/>
                <w:sz w:val="18"/>
                <w:szCs w:val="18"/>
                <w:lang w:val="es-ES"/>
              </w:rPr>
            </w:pPr>
            <w:r w:rsidRPr="000672E7">
              <w:rPr>
                <w:rFonts w:ascii="Arial" w:hAnsi="Arial" w:cs="Arial"/>
                <w:sz w:val="18"/>
                <w:szCs w:val="18"/>
                <w:lang w:val="es-ES"/>
              </w:rPr>
              <w:t xml:space="preserve">Representante del Centro de Ciencias </w:t>
            </w:r>
            <w:r>
              <w:rPr>
                <w:rFonts w:ascii="Arial" w:hAnsi="Arial" w:cs="Arial"/>
                <w:sz w:val="18"/>
                <w:szCs w:val="18"/>
                <w:lang w:val="es-ES"/>
              </w:rPr>
              <w:t>de la Salud</w:t>
            </w:r>
          </w:p>
          <w:p w:rsidR="00564C93" w:rsidRPr="000672E7" w:rsidRDefault="00564C93" w:rsidP="00564C93">
            <w:pPr>
              <w:pStyle w:val="Sangradetextonormal"/>
              <w:ind w:left="0"/>
              <w:rPr>
                <w:rFonts w:ascii="Arial" w:hAnsi="Arial" w:cs="Arial"/>
                <w:sz w:val="18"/>
                <w:szCs w:val="18"/>
                <w:lang w:val="es-ES"/>
              </w:rPr>
            </w:pPr>
          </w:p>
        </w:tc>
        <w:tc>
          <w:tcPr>
            <w:tcW w:w="4487" w:type="dxa"/>
          </w:tcPr>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564C93" w:rsidRPr="003758D4" w:rsidTr="00564C93">
        <w:trPr>
          <w:jc w:val="center"/>
        </w:trPr>
        <w:tc>
          <w:tcPr>
            <w:tcW w:w="4341" w:type="dxa"/>
          </w:tcPr>
          <w:p w:rsidR="00564C93" w:rsidRDefault="00564C93" w:rsidP="00564C93">
            <w:pPr>
              <w:pStyle w:val="Sangradetextonormal"/>
              <w:ind w:left="0"/>
              <w:rPr>
                <w:rFonts w:ascii="Arial" w:hAnsi="Arial" w:cs="Arial"/>
                <w:b/>
                <w:sz w:val="18"/>
                <w:szCs w:val="18"/>
                <w:lang w:val="es-ES"/>
              </w:rPr>
            </w:pPr>
          </w:p>
          <w:p w:rsidR="00564C93" w:rsidRPr="00224EDB" w:rsidRDefault="00564C93" w:rsidP="00564C93">
            <w:pPr>
              <w:pStyle w:val="Sangradetextonormal"/>
              <w:ind w:left="0"/>
              <w:rPr>
                <w:rFonts w:ascii="Arial" w:hAnsi="Arial" w:cs="Arial"/>
                <w:b/>
                <w:sz w:val="18"/>
                <w:szCs w:val="18"/>
                <w:lang w:val="es-ES"/>
              </w:rPr>
            </w:pPr>
            <w:r>
              <w:rPr>
                <w:rFonts w:ascii="Arial" w:hAnsi="Arial" w:cs="Arial"/>
                <w:b/>
                <w:sz w:val="18"/>
                <w:szCs w:val="18"/>
                <w:lang w:val="es-ES"/>
              </w:rPr>
              <w:t>C.P. José Antonio Navarro Jiménez</w:t>
            </w:r>
          </w:p>
          <w:p w:rsidR="00564C93" w:rsidRDefault="00564C93" w:rsidP="00564C93">
            <w:pPr>
              <w:pStyle w:val="Sangradetextonormal"/>
              <w:ind w:left="0"/>
              <w:rPr>
                <w:rFonts w:ascii="Arial" w:hAnsi="Arial" w:cs="Arial"/>
                <w:sz w:val="18"/>
                <w:szCs w:val="18"/>
                <w:lang w:val="es-ES"/>
              </w:rPr>
            </w:pPr>
            <w:r w:rsidRPr="000672E7">
              <w:rPr>
                <w:rFonts w:ascii="Arial" w:hAnsi="Arial" w:cs="Arial"/>
                <w:sz w:val="18"/>
                <w:szCs w:val="18"/>
                <w:lang w:val="es-ES"/>
              </w:rPr>
              <w:t>Representante</w:t>
            </w:r>
            <w:r>
              <w:rPr>
                <w:rFonts w:ascii="Arial" w:hAnsi="Arial" w:cs="Arial"/>
                <w:sz w:val="18"/>
                <w:szCs w:val="18"/>
                <w:lang w:val="es-ES"/>
              </w:rPr>
              <w:t xml:space="preserve"> del Centro de Ciencias de la Salud</w:t>
            </w:r>
          </w:p>
          <w:p w:rsidR="00564C93" w:rsidRDefault="00564C93" w:rsidP="00564C93">
            <w:pPr>
              <w:pStyle w:val="Sangradetextonormal"/>
              <w:ind w:left="0"/>
              <w:rPr>
                <w:rFonts w:ascii="Arial" w:hAnsi="Arial" w:cs="Arial"/>
                <w:b/>
                <w:sz w:val="18"/>
                <w:szCs w:val="18"/>
                <w:lang w:val="es-ES"/>
              </w:rPr>
            </w:pPr>
          </w:p>
        </w:tc>
        <w:tc>
          <w:tcPr>
            <w:tcW w:w="4487" w:type="dxa"/>
          </w:tcPr>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564C93" w:rsidRPr="003758D4" w:rsidTr="00564C93">
        <w:trPr>
          <w:jc w:val="center"/>
        </w:trPr>
        <w:tc>
          <w:tcPr>
            <w:tcW w:w="4341" w:type="dxa"/>
          </w:tcPr>
          <w:p w:rsidR="00564C93" w:rsidRDefault="00564C93" w:rsidP="00564C93">
            <w:pPr>
              <w:pStyle w:val="Sangradetextonormal"/>
              <w:ind w:left="0"/>
              <w:rPr>
                <w:rFonts w:ascii="Arial" w:hAnsi="Arial" w:cs="Arial"/>
                <w:b/>
                <w:sz w:val="18"/>
                <w:szCs w:val="18"/>
                <w:lang w:val="es-ES"/>
              </w:rPr>
            </w:pPr>
            <w:r>
              <w:rPr>
                <w:rFonts w:ascii="Arial" w:hAnsi="Arial" w:cs="Arial"/>
                <w:sz w:val="18"/>
                <w:szCs w:val="18"/>
                <w:lang w:val="es-ES"/>
              </w:rPr>
              <w:t xml:space="preserve"> </w:t>
            </w:r>
          </w:p>
          <w:p w:rsidR="00564C93" w:rsidRPr="00224EDB" w:rsidRDefault="00564C93" w:rsidP="00564C93">
            <w:pPr>
              <w:pStyle w:val="Sangradetextonormal"/>
              <w:ind w:left="0"/>
              <w:rPr>
                <w:rFonts w:ascii="Arial" w:hAnsi="Arial" w:cs="Arial"/>
                <w:b/>
                <w:sz w:val="18"/>
                <w:szCs w:val="18"/>
                <w:lang w:val="es-ES"/>
              </w:rPr>
            </w:pPr>
            <w:r w:rsidRPr="00224EDB">
              <w:rPr>
                <w:rFonts w:ascii="Arial" w:hAnsi="Arial" w:cs="Arial"/>
                <w:b/>
                <w:sz w:val="18"/>
                <w:szCs w:val="18"/>
                <w:lang w:val="es-ES"/>
              </w:rPr>
              <w:t>Dr. Cesar Ramírez Ruelas</w:t>
            </w:r>
          </w:p>
          <w:p w:rsidR="00564C93" w:rsidRPr="00AB5AA7" w:rsidRDefault="00564C93" w:rsidP="00564C93">
            <w:pPr>
              <w:pStyle w:val="Sangradetextonormal"/>
              <w:ind w:left="0"/>
              <w:rPr>
                <w:rFonts w:ascii="Arial" w:hAnsi="Arial" w:cs="Arial"/>
                <w:sz w:val="18"/>
                <w:szCs w:val="18"/>
                <w:lang w:val="es-ES"/>
              </w:rPr>
            </w:pPr>
            <w:r>
              <w:rPr>
                <w:rFonts w:ascii="Arial" w:hAnsi="Arial" w:cs="Arial"/>
                <w:sz w:val="18"/>
                <w:szCs w:val="18"/>
                <w:lang w:val="es-ES"/>
              </w:rPr>
              <w:t>Jefe de la Unidad Médico Didáctica</w:t>
            </w:r>
          </w:p>
          <w:p w:rsidR="00564C93" w:rsidRPr="00AB5AA7" w:rsidRDefault="00564C93" w:rsidP="00564C93">
            <w:pPr>
              <w:pStyle w:val="Sangradetextonormal"/>
              <w:ind w:left="0"/>
              <w:rPr>
                <w:rFonts w:ascii="Arial" w:hAnsi="Arial" w:cs="Arial"/>
                <w:sz w:val="18"/>
                <w:szCs w:val="18"/>
                <w:lang w:val="es-ES"/>
              </w:rPr>
            </w:pPr>
          </w:p>
        </w:tc>
        <w:tc>
          <w:tcPr>
            <w:tcW w:w="4487" w:type="dxa"/>
          </w:tcPr>
          <w:p w:rsidR="00564C93" w:rsidRPr="008233D9" w:rsidRDefault="00564C93" w:rsidP="00564C93">
            <w:pPr>
              <w:pStyle w:val="Sangradetextonormal"/>
              <w:ind w:left="0"/>
              <w:jc w:val="center"/>
              <w:rPr>
                <w:rFonts w:ascii="Arial" w:hAnsi="Arial" w:cs="Arial"/>
                <w:b/>
                <w:sz w:val="18"/>
                <w:szCs w:val="18"/>
              </w:rPr>
            </w:pPr>
          </w:p>
          <w:p w:rsidR="00564C93" w:rsidRPr="008233D9" w:rsidRDefault="00564C93" w:rsidP="00564C93">
            <w:pPr>
              <w:pStyle w:val="Sangradetextonormal"/>
              <w:ind w:left="0"/>
              <w:rPr>
                <w:rFonts w:ascii="Arial" w:hAnsi="Arial" w:cs="Arial"/>
                <w:b/>
                <w:sz w:val="18"/>
                <w:szCs w:val="18"/>
              </w:rPr>
            </w:pPr>
          </w:p>
          <w:p w:rsidR="00564C93" w:rsidRPr="008233D9" w:rsidRDefault="00564C93" w:rsidP="00564C93">
            <w:pPr>
              <w:pStyle w:val="Sangradetextonormal"/>
              <w:ind w:left="0"/>
              <w:jc w:val="center"/>
              <w:rPr>
                <w:rFonts w:ascii="Arial" w:hAnsi="Arial" w:cs="Arial"/>
                <w:b/>
                <w:sz w:val="18"/>
                <w:szCs w:val="18"/>
                <w:lang w:val="en-US"/>
              </w:rPr>
            </w:pPr>
            <w:r w:rsidRPr="008233D9">
              <w:rPr>
                <w:rFonts w:ascii="Arial" w:hAnsi="Arial" w:cs="Arial"/>
                <w:b/>
                <w:sz w:val="18"/>
                <w:szCs w:val="18"/>
                <w:lang w:val="en-US"/>
              </w:rPr>
              <w:t>______________________________________</w:t>
            </w:r>
          </w:p>
        </w:tc>
      </w:tr>
      <w:tr w:rsidR="00A509CE" w:rsidRPr="003758D4" w:rsidTr="00564C93">
        <w:trPr>
          <w:jc w:val="center"/>
        </w:trPr>
        <w:tc>
          <w:tcPr>
            <w:tcW w:w="4341" w:type="dxa"/>
          </w:tcPr>
          <w:p w:rsidR="00A509CE" w:rsidRDefault="00A509CE" w:rsidP="00D01779">
            <w:pPr>
              <w:pStyle w:val="Sangradetextonormal"/>
              <w:ind w:left="0"/>
              <w:rPr>
                <w:rFonts w:ascii="Arial" w:hAnsi="Arial" w:cs="Arial"/>
                <w:b/>
                <w:lang w:val="es-ES"/>
              </w:rPr>
            </w:pPr>
          </w:p>
          <w:p w:rsidR="00A509CE" w:rsidRPr="0068319D" w:rsidRDefault="00A509CE" w:rsidP="00D01779">
            <w:pPr>
              <w:pStyle w:val="Sangradetextonormal"/>
              <w:ind w:left="0"/>
              <w:rPr>
                <w:rFonts w:ascii="Arial" w:hAnsi="Arial" w:cs="Arial"/>
                <w:b/>
                <w:sz w:val="18"/>
                <w:lang w:val="es-ES"/>
              </w:rPr>
            </w:pPr>
            <w:r w:rsidRPr="0068319D">
              <w:rPr>
                <w:rFonts w:ascii="Arial" w:hAnsi="Arial" w:cs="Arial"/>
                <w:b/>
                <w:sz w:val="18"/>
                <w:lang w:val="es-ES"/>
              </w:rPr>
              <w:t>Lic. Gabriel Eduardo Esparza Llamas</w:t>
            </w:r>
          </w:p>
          <w:p w:rsidR="00A509CE" w:rsidRPr="0068319D" w:rsidRDefault="00564C93" w:rsidP="00D01779">
            <w:pPr>
              <w:pStyle w:val="Sangradetextonormal"/>
              <w:ind w:left="0"/>
              <w:rPr>
                <w:rFonts w:ascii="Arial" w:hAnsi="Arial" w:cs="Arial"/>
                <w:sz w:val="18"/>
                <w:lang w:val="es-ES"/>
              </w:rPr>
            </w:pPr>
            <w:r w:rsidRPr="0068319D">
              <w:rPr>
                <w:rFonts w:ascii="Arial" w:hAnsi="Arial" w:cs="Arial"/>
                <w:sz w:val="18"/>
                <w:lang w:val="es-ES"/>
              </w:rPr>
              <w:t xml:space="preserve">Encargado de </w:t>
            </w:r>
            <w:r w:rsidR="00A509CE" w:rsidRPr="0068319D">
              <w:rPr>
                <w:rFonts w:ascii="Arial" w:hAnsi="Arial" w:cs="Arial"/>
                <w:sz w:val="18"/>
                <w:lang w:val="es-ES"/>
              </w:rPr>
              <w:t>Licitaciones del Departamento de Compras</w:t>
            </w:r>
          </w:p>
          <w:p w:rsidR="00A509CE" w:rsidRPr="003758D4" w:rsidRDefault="00A509CE" w:rsidP="00D01779">
            <w:pPr>
              <w:pStyle w:val="Sangradetextonormal"/>
              <w:ind w:left="0"/>
              <w:rPr>
                <w:rFonts w:ascii="Arial" w:hAnsi="Arial" w:cs="Arial"/>
                <w:b/>
                <w:lang w:val="es-ES"/>
              </w:rPr>
            </w:pPr>
          </w:p>
        </w:tc>
        <w:tc>
          <w:tcPr>
            <w:tcW w:w="4487" w:type="dxa"/>
          </w:tcPr>
          <w:p w:rsidR="00A509CE" w:rsidRDefault="00A509CE" w:rsidP="00D01779">
            <w:pPr>
              <w:pStyle w:val="Sangradetextonormal"/>
              <w:ind w:left="0"/>
              <w:jc w:val="center"/>
              <w:rPr>
                <w:rFonts w:ascii="Arial" w:hAnsi="Arial" w:cs="Arial"/>
                <w:b/>
              </w:rPr>
            </w:pPr>
          </w:p>
          <w:p w:rsidR="00A509CE" w:rsidRDefault="00A509CE" w:rsidP="00D01779">
            <w:pPr>
              <w:pStyle w:val="Sangradetextonormal"/>
              <w:ind w:left="0"/>
              <w:jc w:val="center"/>
              <w:rPr>
                <w:rFonts w:ascii="Arial" w:hAnsi="Arial" w:cs="Arial"/>
                <w:b/>
              </w:rPr>
            </w:pPr>
          </w:p>
          <w:p w:rsidR="00A509CE" w:rsidRPr="00F40C22" w:rsidRDefault="00A509CE" w:rsidP="00D01779">
            <w:pPr>
              <w:pStyle w:val="Sangradetextonormal"/>
              <w:ind w:left="0"/>
              <w:jc w:val="center"/>
              <w:rPr>
                <w:rFonts w:ascii="Arial" w:hAnsi="Arial" w:cs="Arial"/>
                <w:b/>
              </w:rPr>
            </w:pPr>
            <w:r w:rsidRPr="003758D4">
              <w:rPr>
                <w:rFonts w:ascii="Arial" w:hAnsi="Arial" w:cs="Arial"/>
                <w:b/>
              </w:rPr>
              <w:t>______________________________________</w:t>
            </w:r>
          </w:p>
        </w:tc>
      </w:tr>
    </w:tbl>
    <w:p w:rsidR="00A509CE" w:rsidRPr="00054E42" w:rsidRDefault="00A509CE" w:rsidP="00A509CE">
      <w:pPr>
        <w:pStyle w:val="Sangradetextonormal"/>
        <w:ind w:left="0"/>
        <w:rPr>
          <w:rFonts w:ascii="Arial" w:hAnsi="Arial" w:cs="Arial"/>
          <w:sz w:val="18"/>
          <w:szCs w:val="18"/>
          <w:lang w:val="es-ES"/>
        </w:rPr>
      </w:pPr>
      <w:r w:rsidRPr="00054E42">
        <w:rPr>
          <w:rFonts w:ascii="Arial" w:hAnsi="Arial" w:cs="Arial"/>
          <w:sz w:val="18"/>
          <w:szCs w:val="18"/>
          <w:lang w:val="es-ES"/>
        </w:rPr>
        <w:t>---------------------------------------------------------------------------------------------------------------------------------------------------</w:t>
      </w:r>
    </w:p>
    <w:p w:rsidR="00A509CE" w:rsidRPr="00054E42" w:rsidRDefault="00A509CE" w:rsidP="00A509CE">
      <w:pPr>
        <w:pStyle w:val="Sangradetextonormal"/>
        <w:ind w:left="0"/>
        <w:rPr>
          <w:rFonts w:ascii="Arial" w:hAnsi="Arial" w:cs="Arial"/>
          <w:sz w:val="18"/>
          <w:szCs w:val="18"/>
        </w:rPr>
      </w:pPr>
      <w:r w:rsidRPr="007850FC">
        <w:rPr>
          <w:rFonts w:ascii="Arial" w:hAnsi="Arial" w:cs="Arial"/>
          <w:b/>
          <w:sz w:val="18"/>
          <w:szCs w:val="18"/>
          <w:lang w:val="es-ES"/>
        </w:rPr>
        <w:t xml:space="preserve"> </w:t>
      </w:r>
      <w:r w:rsidRPr="007850FC">
        <w:rPr>
          <w:rFonts w:ascii="Arial" w:hAnsi="Arial" w:cs="Arial"/>
          <w:b/>
          <w:sz w:val="18"/>
          <w:szCs w:val="18"/>
        </w:rPr>
        <w:t>Intervienen por los Licitantes:</w:t>
      </w:r>
      <w:r w:rsidRPr="00054E42">
        <w:rPr>
          <w:rFonts w:ascii="Arial" w:hAnsi="Arial" w:cs="Arial"/>
          <w:sz w:val="18"/>
          <w:szCs w:val="18"/>
        </w:rPr>
        <w:t>--------------------------------------------------------------------------------------------------------------------------------------------------------------------------------------------------------------------------------------------</w:t>
      </w:r>
      <w:r>
        <w:rPr>
          <w:rFonts w:ascii="Arial" w:hAnsi="Arial" w:cs="Arial"/>
          <w:sz w:val="18"/>
          <w:szCs w:val="18"/>
        </w:rPr>
        <w:t>--</w:t>
      </w:r>
      <w:r w:rsidRPr="00054E42">
        <w:rPr>
          <w:rFonts w:ascii="Arial" w:hAnsi="Arial" w:cs="Arial"/>
          <w:sz w:val="18"/>
          <w:szCs w:val="18"/>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41"/>
        <w:gridCol w:w="4487"/>
      </w:tblGrid>
      <w:tr w:rsidR="00A509CE" w:rsidRPr="007850FC" w:rsidTr="00564C93">
        <w:trPr>
          <w:jc w:val="center"/>
        </w:trPr>
        <w:tc>
          <w:tcPr>
            <w:tcW w:w="4341" w:type="dxa"/>
          </w:tcPr>
          <w:p w:rsidR="00A509CE" w:rsidRPr="00A509CE" w:rsidRDefault="00A509CE" w:rsidP="00D01779">
            <w:pPr>
              <w:rPr>
                <w:rFonts w:ascii="Arial" w:hAnsi="Arial" w:cs="Arial"/>
                <w:b/>
                <w:lang w:val="es-MX"/>
              </w:rPr>
            </w:pPr>
          </w:p>
          <w:p w:rsidR="00A509CE" w:rsidRDefault="00A509CE" w:rsidP="00D01779">
            <w:pPr>
              <w:rPr>
                <w:rFonts w:ascii="Arial" w:hAnsi="Arial" w:cs="Arial"/>
              </w:rPr>
            </w:pPr>
            <w:r w:rsidRPr="007850FC">
              <w:rPr>
                <w:rFonts w:ascii="Arial" w:hAnsi="Arial" w:cs="Arial"/>
              </w:rPr>
              <w:t xml:space="preserve">C. </w:t>
            </w:r>
            <w:r w:rsidR="00564C93" w:rsidRPr="00564C93">
              <w:rPr>
                <w:rFonts w:ascii="Arial" w:hAnsi="Arial" w:cs="Arial"/>
              </w:rPr>
              <w:t xml:space="preserve">Imelda Martínez Niño </w:t>
            </w:r>
          </w:p>
          <w:p w:rsidR="00A509CE" w:rsidRPr="00A509CE" w:rsidRDefault="00A509CE" w:rsidP="00564C93">
            <w:pPr>
              <w:rPr>
                <w:rFonts w:ascii="Arial" w:hAnsi="Arial" w:cs="Arial"/>
                <w:b/>
                <w:lang w:val="es-MX"/>
              </w:rPr>
            </w:pPr>
          </w:p>
        </w:tc>
        <w:tc>
          <w:tcPr>
            <w:tcW w:w="4487" w:type="dxa"/>
          </w:tcPr>
          <w:p w:rsidR="00A509CE" w:rsidRPr="00A509CE" w:rsidRDefault="00A509CE" w:rsidP="00D01779">
            <w:pPr>
              <w:pStyle w:val="Sangradetextonormal"/>
              <w:ind w:left="0"/>
              <w:jc w:val="center"/>
              <w:rPr>
                <w:rFonts w:ascii="Arial" w:hAnsi="Arial" w:cs="Arial"/>
                <w:b/>
              </w:rPr>
            </w:pPr>
          </w:p>
          <w:p w:rsidR="00A509CE" w:rsidRPr="00A509CE" w:rsidRDefault="00A509CE" w:rsidP="00D01779">
            <w:pPr>
              <w:pStyle w:val="Sangradetextonormal"/>
              <w:ind w:left="0"/>
              <w:rPr>
                <w:rFonts w:ascii="Arial" w:hAnsi="Arial" w:cs="Arial"/>
                <w:b/>
              </w:rPr>
            </w:pPr>
          </w:p>
          <w:p w:rsidR="00A509CE" w:rsidRPr="007850FC" w:rsidRDefault="00A509CE" w:rsidP="00D01779">
            <w:pPr>
              <w:pStyle w:val="Sangradetextonormal"/>
              <w:ind w:left="0"/>
              <w:jc w:val="center"/>
              <w:rPr>
                <w:rFonts w:ascii="Arial" w:hAnsi="Arial" w:cs="Arial"/>
                <w:b/>
                <w:lang w:val="en-US"/>
              </w:rPr>
            </w:pPr>
            <w:r w:rsidRPr="007850FC">
              <w:rPr>
                <w:rFonts w:ascii="Arial" w:hAnsi="Arial" w:cs="Arial"/>
                <w:b/>
                <w:lang w:val="en-US"/>
              </w:rPr>
              <w:t>______________________________________</w:t>
            </w:r>
          </w:p>
        </w:tc>
      </w:tr>
    </w:tbl>
    <w:p w:rsidR="00925EF6" w:rsidRPr="00054E42" w:rsidRDefault="00925EF6" w:rsidP="00925EF6">
      <w:pPr>
        <w:pStyle w:val="Sangradetextonormal"/>
        <w:ind w:left="0"/>
        <w:rPr>
          <w:rFonts w:ascii="Arial" w:hAnsi="Arial" w:cs="Arial"/>
          <w:sz w:val="18"/>
          <w:szCs w:val="18"/>
          <w:lang w:val="es-ES"/>
        </w:rPr>
      </w:pPr>
      <w:r w:rsidRPr="00054E42">
        <w:rPr>
          <w:rFonts w:ascii="Arial" w:hAnsi="Arial" w:cs="Arial"/>
          <w:sz w:val="18"/>
          <w:szCs w:val="18"/>
          <w:lang w:val="es-ES"/>
        </w:rPr>
        <w:t>---------------------------------------------------------------------------------------------------------------------------------------------------</w:t>
      </w:r>
    </w:p>
    <w:p w:rsidR="00405781" w:rsidRPr="00054E42" w:rsidRDefault="00405781" w:rsidP="00405781">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B7915" w:rsidRDefault="001E0896">
      <w:pPr>
        <w:jc w:val="both"/>
        <w:rPr>
          <w:rFonts w:ascii="Arial" w:hAnsi="Arial" w:cs="Arial"/>
          <w:sz w:val="16"/>
          <w:szCs w:val="16"/>
        </w:rPr>
      </w:pPr>
      <w:r w:rsidRPr="003B7915">
        <w:rPr>
          <w:rFonts w:ascii="Arial" w:hAnsi="Arial" w:cs="Arial"/>
          <w:sz w:val="16"/>
          <w:szCs w:val="16"/>
        </w:rPr>
        <w:t xml:space="preserve">Siendo las </w:t>
      </w:r>
      <w:r w:rsidRPr="003B7915">
        <w:rPr>
          <w:rFonts w:ascii="Arial" w:hAnsi="Arial" w:cs="Arial"/>
          <w:b/>
          <w:sz w:val="16"/>
          <w:szCs w:val="16"/>
        </w:rPr>
        <w:t>1</w:t>
      </w:r>
      <w:r w:rsidR="00925EF6">
        <w:rPr>
          <w:rFonts w:ascii="Arial" w:hAnsi="Arial" w:cs="Arial"/>
          <w:b/>
          <w:sz w:val="16"/>
          <w:szCs w:val="16"/>
        </w:rPr>
        <w:t>4</w:t>
      </w:r>
      <w:r w:rsidRPr="003B7915">
        <w:rPr>
          <w:rFonts w:ascii="Arial" w:hAnsi="Arial" w:cs="Arial"/>
          <w:b/>
          <w:sz w:val="16"/>
          <w:szCs w:val="16"/>
        </w:rPr>
        <w:t>:</w:t>
      </w:r>
      <w:r w:rsidR="00337110">
        <w:rPr>
          <w:rFonts w:ascii="Arial" w:hAnsi="Arial" w:cs="Arial"/>
          <w:b/>
          <w:sz w:val="16"/>
          <w:szCs w:val="16"/>
        </w:rPr>
        <w:t>45</w:t>
      </w:r>
      <w:r w:rsidRPr="003B7915">
        <w:rPr>
          <w:rFonts w:ascii="Arial" w:hAnsi="Arial" w:cs="Arial"/>
          <w:sz w:val="16"/>
          <w:szCs w:val="16"/>
        </w:rPr>
        <w:t xml:space="preserve"> horas del día de su inicio, se da por concluida la presente junta firmando el acta los que en ella intervienen para los fines y efectos legales a que haya lugar, entregándose fotocopia del acta a los participantes</w:t>
      </w:r>
    </w:p>
    <w:p w:rsidR="00925EF6" w:rsidRDefault="00A5722A" w:rsidP="00E34B0D">
      <w:pPr>
        <w:jc w:val="center"/>
        <w:rPr>
          <w:rFonts w:ascii="Arial" w:hAnsi="Arial" w:cs="Arial"/>
          <w:sz w:val="16"/>
          <w:szCs w:val="16"/>
        </w:rPr>
      </w:pPr>
      <w:r w:rsidRPr="003B7915">
        <w:rPr>
          <w:rFonts w:ascii="Arial" w:hAnsi="Arial" w:cs="Arial"/>
          <w:sz w:val="16"/>
          <w:szCs w:val="16"/>
        </w:rPr>
        <w:t>======================================FIN DE TEXTO==================================</w:t>
      </w: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925EF6" w:rsidRPr="00925EF6" w:rsidRDefault="00925EF6" w:rsidP="00925EF6">
      <w:pPr>
        <w:rPr>
          <w:rFonts w:ascii="Arial" w:hAnsi="Arial" w:cs="Arial"/>
          <w:sz w:val="16"/>
          <w:szCs w:val="16"/>
        </w:rPr>
      </w:pPr>
    </w:p>
    <w:p w:rsidR="00925EF6" w:rsidRDefault="00925EF6" w:rsidP="00925EF6">
      <w:pPr>
        <w:rPr>
          <w:rFonts w:ascii="Arial" w:hAnsi="Arial" w:cs="Arial"/>
          <w:sz w:val="16"/>
          <w:szCs w:val="16"/>
        </w:rPr>
      </w:pPr>
    </w:p>
    <w:p w:rsidR="00597802" w:rsidRPr="00925EF6" w:rsidRDefault="00925EF6" w:rsidP="00925EF6">
      <w:pPr>
        <w:tabs>
          <w:tab w:val="left" w:pos="1555"/>
        </w:tabs>
        <w:rPr>
          <w:rFonts w:ascii="Arial" w:hAnsi="Arial" w:cs="Arial"/>
          <w:sz w:val="16"/>
          <w:szCs w:val="16"/>
        </w:rPr>
      </w:pPr>
      <w:r>
        <w:rPr>
          <w:rFonts w:ascii="Arial" w:hAnsi="Arial" w:cs="Arial"/>
          <w:sz w:val="16"/>
          <w:szCs w:val="16"/>
        </w:rPr>
        <w:tab/>
      </w:r>
    </w:p>
    <w:sectPr w:rsidR="00597802" w:rsidRPr="00925EF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9B" w:rsidRDefault="002A629B" w:rsidP="004F08CF">
      <w:r>
        <w:separator/>
      </w:r>
    </w:p>
  </w:endnote>
  <w:endnote w:type="continuationSeparator" w:id="0">
    <w:p w:rsidR="002A629B" w:rsidRDefault="002A629B"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9B" w:rsidRPr="003B7915" w:rsidRDefault="002A629B"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 xml:space="preserve">LPN </w:t>
    </w:r>
    <w:r w:rsidRPr="003B7915">
      <w:rPr>
        <w:rFonts w:ascii="Tahoma" w:hAnsi="Tahoma" w:cs="Tahoma"/>
        <w:snapToGrid w:val="0"/>
        <w:sz w:val="12"/>
        <w:szCs w:val="12"/>
      </w:rPr>
      <w:t xml:space="preserve"> </w:t>
    </w:r>
    <w:r>
      <w:rPr>
        <w:rFonts w:ascii="Tahoma" w:hAnsi="Tahoma" w:cs="Tahoma"/>
        <w:snapToGrid w:val="0"/>
        <w:sz w:val="12"/>
        <w:szCs w:val="12"/>
      </w:rPr>
      <w:t>E/</w:t>
    </w:r>
    <w:r w:rsidRPr="003B7915">
      <w:rPr>
        <w:rFonts w:ascii="Tahoma" w:hAnsi="Tahoma" w:cs="Tahoma"/>
        <w:snapToGrid w:val="0"/>
        <w:sz w:val="12"/>
        <w:szCs w:val="12"/>
      </w:rPr>
      <w:t>801001991-00</w:t>
    </w:r>
    <w:r>
      <w:rPr>
        <w:rFonts w:ascii="Tahoma" w:hAnsi="Tahoma" w:cs="Tahoma"/>
        <w:snapToGrid w:val="0"/>
        <w:sz w:val="12"/>
        <w:szCs w:val="12"/>
      </w:rPr>
      <w:t>4-17</w:t>
    </w:r>
  </w:p>
  <w:p w:rsidR="002A629B" w:rsidRPr="003B7915" w:rsidRDefault="002A629B"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F63ADD">
      <w:rPr>
        <w:rFonts w:ascii="Tahoma" w:hAnsi="Tahoma" w:cs="Tahoma"/>
        <w:noProof/>
        <w:snapToGrid w:val="0"/>
        <w:sz w:val="12"/>
        <w:szCs w:val="12"/>
      </w:rPr>
      <w:t>2</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F63ADD">
      <w:rPr>
        <w:rFonts w:ascii="Tahoma" w:hAnsi="Tahoma" w:cs="Tahoma"/>
        <w:noProof/>
        <w:snapToGrid w:val="0"/>
        <w:sz w:val="12"/>
        <w:szCs w:val="12"/>
      </w:rPr>
      <w:t>4</w:t>
    </w:r>
    <w:r w:rsidRPr="003B7915">
      <w:rPr>
        <w:rFonts w:ascii="Tahoma" w:hAnsi="Tahoma" w:cs="Tahoma"/>
        <w:snapToGrid w:val="0"/>
        <w:sz w:val="12"/>
        <w:szCs w:val="12"/>
      </w:rPr>
      <w:fldChar w:fldCharType="end"/>
    </w:r>
  </w:p>
  <w:p w:rsidR="002A629B" w:rsidRPr="003B7915" w:rsidRDefault="002A62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9B" w:rsidRDefault="002A629B" w:rsidP="004F08CF">
      <w:r>
        <w:separator/>
      </w:r>
    </w:p>
  </w:footnote>
  <w:footnote w:type="continuationSeparator" w:id="0">
    <w:p w:rsidR="002A629B" w:rsidRDefault="002A629B"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9B" w:rsidRDefault="002A629B" w:rsidP="00985359">
    <w:pPr>
      <w:ind w:left="-426"/>
      <w:jc w:val="center"/>
      <w:rPr>
        <w:rFonts w:ascii="Arial" w:hAnsi="Arial" w:cs="Arial"/>
        <w:b/>
        <w:color w:val="000000"/>
        <w:sz w:val="18"/>
        <w:szCs w:val="18"/>
      </w:rPr>
    </w:pPr>
  </w:p>
  <w:p w:rsidR="002A629B" w:rsidRPr="00400A61" w:rsidRDefault="002A629B"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2A629B" w:rsidRPr="003B7915" w:rsidTr="00D01779">
      <w:trPr>
        <w:jc w:val="right"/>
      </w:trPr>
      <w:tc>
        <w:tcPr>
          <w:tcW w:w="5260" w:type="dxa"/>
          <w:shd w:val="clear" w:color="auto" w:fill="auto"/>
        </w:tcPr>
        <w:p w:rsidR="002A629B" w:rsidRPr="003B7915" w:rsidRDefault="002A629B"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2A629B" w:rsidRPr="003B7915" w:rsidTr="00D01779">
      <w:trPr>
        <w:jc w:val="right"/>
      </w:trPr>
      <w:tc>
        <w:tcPr>
          <w:tcW w:w="5260" w:type="dxa"/>
          <w:shd w:val="clear" w:color="auto" w:fill="auto"/>
        </w:tcPr>
        <w:p w:rsidR="002A629B" w:rsidRPr="003B7915" w:rsidRDefault="002A629B" w:rsidP="00D01779">
          <w:pPr>
            <w:jc w:val="center"/>
            <w:rPr>
              <w:rFonts w:ascii="Arial" w:hAnsi="Arial" w:cs="Arial"/>
              <w:b/>
            </w:rPr>
          </w:pPr>
          <w:r w:rsidRPr="003B7915">
            <w:rPr>
              <w:rFonts w:ascii="Arial" w:hAnsi="Arial" w:cs="Arial"/>
              <w:b/>
            </w:rPr>
            <w:t>DIRECCIÓN GENERAL DE FINANZAS</w:t>
          </w:r>
        </w:p>
      </w:tc>
    </w:tr>
    <w:tr w:rsidR="002A629B" w:rsidRPr="003B7915" w:rsidTr="00D01779">
      <w:trPr>
        <w:jc w:val="right"/>
      </w:trPr>
      <w:tc>
        <w:tcPr>
          <w:tcW w:w="5260" w:type="dxa"/>
          <w:shd w:val="clear" w:color="auto" w:fill="auto"/>
        </w:tcPr>
        <w:p w:rsidR="002A629B" w:rsidRPr="003B7915" w:rsidRDefault="002A629B" w:rsidP="00D01779">
          <w:pPr>
            <w:rPr>
              <w:rFonts w:ascii="Arial" w:hAnsi="Arial" w:cs="Arial"/>
              <w:b/>
              <w:sz w:val="18"/>
              <w:szCs w:val="18"/>
            </w:rPr>
          </w:pPr>
          <w:r w:rsidRPr="003B7915">
            <w:rPr>
              <w:rFonts w:ascii="Arial" w:hAnsi="Arial" w:cs="Arial"/>
              <w:b/>
              <w:sz w:val="18"/>
              <w:szCs w:val="18"/>
            </w:rPr>
            <w:t xml:space="preserve">NOTIFICACIÓN DE FALLO </w:t>
          </w:r>
        </w:p>
      </w:tc>
    </w:tr>
    <w:tr w:rsidR="002A629B" w:rsidRPr="003B7915" w:rsidTr="00D01779">
      <w:trPr>
        <w:jc w:val="right"/>
      </w:trPr>
      <w:tc>
        <w:tcPr>
          <w:tcW w:w="5260" w:type="dxa"/>
          <w:shd w:val="clear" w:color="auto" w:fill="auto"/>
        </w:tcPr>
        <w:p w:rsidR="002A629B" w:rsidRPr="003B7915" w:rsidRDefault="002A629B" w:rsidP="00D01779">
          <w:pPr>
            <w:jc w:val="both"/>
            <w:rPr>
              <w:rFonts w:ascii="Arial" w:hAnsi="Arial" w:cs="Arial"/>
              <w:b/>
              <w:sz w:val="18"/>
              <w:szCs w:val="18"/>
            </w:rPr>
          </w:pPr>
          <w:r w:rsidRPr="004C2660">
            <w:rPr>
              <w:rFonts w:ascii="Arial" w:hAnsi="Arial" w:cs="Arial"/>
              <w:b/>
              <w:sz w:val="18"/>
              <w:szCs w:val="18"/>
            </w:rPr>
            <w:t>LICITACIÓN PÚBLICA NACIONAL</w:t>
          </w:r>
        </w:p>
      </w:tc>
    </w:tr>
    <w:tr w:rsidR="002A629B" w:rsidRPr="003B7915" w:rsidTr="00D01779">
      <w:trPr>
        <w:jc w:val="right"/>
      </w:trPr>
      <w:tc>
        <w:tcPr>
          <w:tcW w:w="5260" w:type="dxa"/>
          <w:shd w:val="clear" w:color="auto" w:fill="auto"/>
        </w:tcPr>
        <w:p w:rsidR="002A629B" w:rsidRPr="008801F1" w:rsidRDefault="002A629B" w:rsidP="0087529B">
          <w:pPr>
            <w:jc w:val="both"/>
            <w:rPr>
              <w:rFonts w:ascii="Arial" w:hAnsi="Arial" w:cs="Arial"/>
              <w:b/>
              <w:sz w:val="18"/>
              <w:szCs w:val="18"/>
            </w:rPr>
          </w:pPr>
          <w:r w:rsidRPr="008801F1">
            <w:rPr>
              <w:rFonts w:ascii="Arial" w:hAnsi="Arial" w:cs="Arial"/>
              <w:b/>
              <w:sz w:val="18"/>
              <w:szCs w:val="18"/>
            </w:rPr>
            <w:t>NÚMERO E/801001991-00</w:t>
          </w:r>
          <w:r>
            <w:rPr>
              <w:rFonts w:ascii="Arial" w:hAnsi="Arial" w:cs="Arial"/>
              <w:b/>
              <w:sz w:val="18"/>
              <w:szCs w:val="18"/>
            </w:rPr>
            <w:t>4-17</w:t>
          </w:r>
        </w:p>
      </w:tc>
    </w:tr>
    <w:tr w:rsidR="002A629B" w:rsidRPr="003B7915" w:rsidTr="00D01779">
      <w:trPr>
        <w:jc w:val="right"/>
      </w:trPr>
      <w:tc>
        <w:tcPr>
          <w:tcW w:w="5260" w:type="dxa"/>
          <w:shd w:val="clear" w:color="auto" w:fill="auto"/>
        </w:tcPr>
        <w:p w:rsidR="002A629B" w:rsidRPr="008801F1" w:rsidRDefault="002A629B" w:rsidP="00137607">
          <w:pPr>
            <w:jc w:val="both"/>
            <w:rPr>
              <w:rFonts w:ascii="Arial" w:hAnsi="Arial" w:cs="Arial"/>
              <w:b/>
              <w:sz w:val="18"/>
              <w:szCs w:val="18"/>
            </w:rPr>
          </w:pPr>
          <w:r w:rsidRPr="008801F1">
            <w:rPr>
              <w:rFonts w:ascii="Arial" w:hAnsi="Arial" w:cs="Arial"/>
              <w:b/>
              <w:sz w:val="18"/>
              <w:szCs w:val="18"/>
            </w:rPr>
            <w:t xml:space="preserve">ADQUISICIÓN DE </w:t>
          </w:r>
          <w:r>
            <w:rPr>
              <w:rFonts w:ascii="Arial" w:hAnsi="Arial" w:cs="Arial"/>
              <w:b/>
              <w:sz w:val="18"/>
              <w:szCs w:val="18"/>
            </w:rPr>
            <w:t xml:space="preserve">INSUMOS MÉDICOS PARA LA UMD </w:t>
          </w:r>
        </w:p>
      </w:tc>
    </w:tr>
  </w:tbl>
  <w:p w:rsidR="002A629B" w:rsidRDefault="002A629B"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F03"/>
    <w:rsid w:val="00041425"/>
    <w:rsid w:val="000505ED"/>
    <w:rsid w:val="00053354"/>
    <w:rsid w:val="0005355C"/>
    <w:rsid w:val="00056ADC"/>
    <w:rsid w:val="000662A8"/>
    <w:rsid w:val="0007138E"/>
    <w:rsid w:val="0007475B"/>
    <w:rsid w:val="000758FC"/>
    <w:rsid w:val="00082239"/>
    <w:rsid w:val="000976D3"/>
    <w:rsid w:val="000A180B"/>
    <w:rsid w:val="000B3332"/>
    <w:rsid w:val="000C3B40"/>
    <w:rsid w:val="000F5339"/>
    <w:rsid w:val="00101F02"/>
    <w:rsid w:val="00107DE4"/>
    <w:rsid w:val="0013561B"/>
    <w:rsid w:val="00137607"/>
    <w:rsid w:val="00143D45"/>
    <w:rsid w:val="00145922"/>
    <w:rsid w:val="00147C94"/>
    <w:rsid w:val="00154E2D"/>
    <w:rsid w:val="0015721D"/>
    <w:rsid w:val="0016317E"/>
    <w:rsid w:val="00165929"/>
    <w:rsid w:val="00181136"/>
    <w:rsid w:val="0019416B"/>
    <w:rsid w:val="0019489E"/>
    <w:rsid w:val="001A49E0"/>
    <w:rsid w:val="001A5687"/>
    <w:rsid w:val="001C77DD"/>
    <w:rsid w:val="001C7BE0"/>
    <w:rsid w:val="001E0896"/>
    <w:rsid w:val="001F2857"/>
    <w:rsid w:val="00203581"/>
    <w:rsid w:val="00210503"/>
    <w:rsid w:val="00214867"/>
    <w:rsid w:val="00225414"/>
    <w:rsid w:val="0022714E"/>
    <w:rsid w:val="002318B6"/>
    <w:rsid w:val="002334EC"/>
    <w:rsid w:val="00235EDF"/>
    <w:rsid w:val="002503D1"/>
    <w:rsid w:val="002572C3"/>
    <w:rsid w:val="0026149E"/>
    <w:rsid w:val="002742B2"/>
    <w:rsid w:val="0027471F"/>
    <w:rsid w:val="00281FDE"/>
    <w:rsid w:val="00283D03"/>
    <w:rsid w:val="002A629B"/>
    <w:rsid w:val="002A66EB"/>
    <w:rsid w:val="002B1A42"/>
    <w:rsid w:val="002B605C"/>
    <w:rsid w:val="002D68AE"/>
    <w:rsid w:val="002F4868"/>
    <w:rsid w:val="002F5DF5"/>
    <w:rsid w:val="003039F6"/>
    <w:rsid w:val="003175CB"/>
    <w:rsid w:val="00324334"/>
    <w:rsid w:val="00326890"/>
    <w:rsid w:val="00337110"/>
    <w:rsid w:val="0034056E"/>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5781"/>
    <w:rsid w:val="00406FF0"/>
    <w:rsid w:val="00414C57"/>
    <w:rsid w:val="00443AAF"/>
    <w:rsid w:val="0044489D"/>
    <w:rsid w:val="00453651"/>
    <w:rsid w:val="00466601"/>
    <w:rsid w:val="00483812"/>
    <w:rsid w:val="004844A7"/>
    <w:rsid w:val="00492A6B"/>
    <w:rsid w:val="004A44BC"/>
    <w:rsid w:val="004A5203"/>
    <w:rsid w:val="004B610C"/>
    <w:rsid w:val="004D4D01"/>
    <w:rsid w:val="004E6611"/>
    <w:rsid w:val="004F08CF"/>
    <w:rsid w:val="00504A64"/>
    <w:rsid w:val="00507506"/>
    <w:rsid w:val="0051095F"/>
    <w:rsid w:val="00512E3B"/>
    <w:rsid w:val="00512E48"/>
    <w:rsid w:val="00524B1F"/>
    <w:rsid w:val="00525700"/>
    <w:rsid w:val="005568B3"/>
    <w:rsid w:val="00557690"/>
    <w:rsid w:val="00564C93"/>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26A32"/>
    <w:rsid w:val="00627810"/>
    <w:rsid w:val="006404B5"/>
    <w:rsid w:val="00640BD3"/>
    <w:rsid w:val="00641861"/>
    <w:rsid w:val="0065368D"/>
    <w:rsid w:val="006570CA"/>
    <w:rsid w:val="00676CD6"/>
    <w:rsid w:val="00676D39"/>
    <w:rsid w:val="0068319D"/>
    <w:rsid w:val="006A3788"/>
    <w:rsid w:val="006B2392"/>
    <w:rsid w:val="006B3F6B"/>
    <w:rsid w:val="006C6C08"/>
    <w:rsid w:val="006E0380"/>
    <w:rsid w:val="006E2F05"/>
    <w:rsid w:val="00701514"/>
    <w:rsid w:val="00712376"/>
    <w:rsid w:val="00714259"/>
    <w:rsid w:val="0071792F"/>
    <w:rsid w:val="00726B94"/>
    <w:rsid w:val="00751886"/>
    <w:rsid w:val="00756AD6"/>
    <w:rsid w:val="00762080"/>
    <w:rsid w:val="00777F23"/>
    <w:rsid w:val="007804BA"/>
    <w:rsid w:val="007806C2"/>
    <w:rsid w:val="00781B27"/>
    <w:rsid w:val="007910AE"/>
    <w:rsid w:val="00791ADB"/>
    <w:rsid w:val="007B096B"/>
    <w:rsid w:val="007C5B74"/>
    <w:rsid w:val="007E683F"/>
    <w:rsid w:val="007F2402"/>
    <w:rsid w:val="007F2BCC"/>
    <w:rsid w:val="008004A0"/>
    <w:rsid w:val="00801752"/>
    <w:rsid w:val="008160F8"/>
    <w:rsid w:val="00821B6A"/>
    <w:rsid w:val="00833277"/>
    <w:rsid w:val="0084136A"/>
    <w:rsid w:val="00856B6F"/>
    <w:rsid w:val="00860CEB"/>
    <w:rsid w:val="00863C5B"/>
    <w:rsid w:val="00870CF6"/>
    <w:rsid w:val="00871E2E"/>
    <w:rsid w:val="0087529B"/>
    <w:rsid w:val="008852E1"/>
    <w:rsid w:val="00894E8B"/>
    <w:rsid w:val="008A6968"/>
    <w:rsid w:val="008D3B53"/>
    <w:rsid w:val="008D4E0F"/>
    <w:rsid w:val="008D4EF9"/>
    <w:rsid w:val="008D65B6"/>
    <w:rsid w:val="008F4542"/>
    <w:rsid w:val="008F7261"/>
    <w:rsid w:val="00904960"/>
    <w:rsid w:val="00904B2C"/>
    <w:rsid w:val="00907F53"/>
    <w:rsid w:val="00922CD5"/>
    <w:rsid w:val="00925160"/>
    <w:rsid w:val="00925EF6"/>
    <w:rsid w:val="009267CC"/>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D4BEB"/>
    <w:rsid w:val="009D5094"/>
    <w:rsid w:val="009F03E4"/>
    <w:rsid w:val="009F0692"/>
    <w:rsid w:val="00A020A0"/>
    <w:rsid w:val="00A25DD0"/>
    <w:rsid w:val="00A31934"/>
    <w:rsid w:val="00A41083"/>
    <w:rsid w:val="00A444CA"/>
    <w:rsid w:val="00A509CE"/>
    <w:rsid w:val="00A5722A"/>
    <w:rsid w:val="00A725F6"/>
    <w:rsid w:val="00A760C6"/>
    <w:rsid w:val="00A76632"/>
    <w:rsid w:val="00A86DC6"/>
    <w:rsid w:val="00A90134"/>
    <w:rsid w:val="00A9020C"/>
    <w:rsid w:val="00A9096A"/>
    <w:rsid w:val="00A9670F"/>
    <w:rsid w:val="00AA13F2"/>
    <w:rsid w:val="00AA2344"/>
    <w:rsid w:val="00AC5D31"/>
    <w:rsid w:val="00AE4115"/>
    <w:rsid w:val="00AE598C"/>
    <w:rsid w:val="00B234B0"/>
    <w:rsid w:val="00B25C07"/>
    <w:rsid w:val="00B30CE4"/>
    <w:rsid w:val="00B31217"/>
    <w:rsid w:val="00B57AF4"/>
    <w:rsid w:val="00B716D9"/>
    <w:rsid w:val="00B72703"/>
    <w:rsid w:val="00B77D7C"/>
    <w:rsid w:val="00B81B0C"/>
    <w:rsid w:val="00BA63CE"/>
    <w:rsid w:val="00BB1814"/>
    <w:rsid w:val="00BC1260"/>
    <w:rsid w:val="00BE7E43"/>
    <w:rsid w:val="00C10878"/>
    <w:rsid w:val="00C161FA"/>
    <w:rsid w:val="00C20887"/>
    <w:rsid w:val="00C272F7"/>
    <w:rsid w:val="00C30F50"/>
    <w:rsid w:val="00C33125"/>
    <w:rsid w:val="00C33E65"/>
    <w:rsid w:val="00C51123"/>
    <w:rsid w:val="00C57EDE"/>
    <w:rsid w:val="00C604E2"/>
    <w:rsid w:val="00C62B3D"/>
    <w:rsid w:val="00C72DFF"/>
    <w:rsid w:val="00C77EA7"/>
    <w:rsid w:val="00CB0561"/>
    <w:rsid w:val="00CC3360"/>
    <w:rsid w:val="00CC45C3"/>
    <w:rsid w:val="00CE70A0"/>
    <w:rsid w:val="00CF0042"/>
    <w:rsid w:val="00CF0D47"/>
    <w:rsid w:val="00CF0F48"/>
    <w:rsid w:val="00CF7200"/>
    <w:rsid w:val="00D00133"/>
    <w:rsid w:val="00D01779"/>
    <w:rsid w:val="00D03B8C"/>
    <w:rsid w:val="00D050DA"/>
    <w:rsid w:val="00D06192"/>
    <w:rsid w:val="00D234A6"/>
    <w:rsid w:val="00D2786C"/>
    <w:rsid w:val="00D37D20"/>
    <w:rsid w:val="00D421D9"/>
    <w:rsid w:val="00D4345D"/>
    <w:rsid w:val="00D5609A"/>
    <w:rsid w:val="00D56108"/>
    <w:rsid w:val="00D600B4"/>
    <w:rsid w:val="00D62EED"/>
    <w:rsid w:val="00DA182B"/>
    <w:rsid w:val="00DB1D86"/>
    <w:rsid w:val="00DE24D9"/>
    <w:rsid w:val="00DF0D0A"/>
    <w:rsid w:val="00E02627"/>
    <w:rsid w:val="00E06666"/>
    <w:rsid w:val="00E24934"/>
    <w:rsid w:val="00E32835"/>
    <w:rsid w:val="00E34B0D"/>
    <w:rsid w:val="00E571CA"/>
    <w:rsid w:val="00E720AC"/>
    <w:rsid w:val="00E72276"/>
    <w:rsid w:val="00E82840"/>
    <w:rsid w:val="00E82B56"/>
    <w:rsid w:val="00E83541"/>
    <w:rsid w:val="00E96725"/>
    <w:rsid w:val="00EA5017"/>
    <w:rsid w:val="00EB344C"/>
    <w:rsid w:val="00EC2AF0"/>
    <w:rsid w:val="00EC78D9"/>
    <w:rsid w:val="00ED50E9"/>
    <w:rsid w:val="00EF66DC"/>
    <w:rsid w:val="00EF730A"/>
    <w:rsid w:val="00F11B6A"/>
    <w:rsid w:val="00F2311C"/>
    <w:rsid w:val="00F24625"/>
    <w:rsid w:val="00F34569"/>
    <w:rsid w:val="00F370CB"/>
    <w:rsid w:val="00F4121E"/>
    <w:rsid w:val="00F44513"/>
    <w:rsid w:val="00F47D4A"/>
    <w:rsid w:val="00F56E35"/>
    <w:rsid w:val="00F6341F"/>
    <w:rsid w:val="00F63ADD"/>
    <w:rsid w:val="00F83C82"/>
    <w:rsid w:val="00F914DD"/>
    <w:rsid w:val="00FA4C32"/>
    <w:rsid w:val="00FA52BD"/>
    <w:rsid w:val="00FA6A4C"/>
    <w:rsid w:val="00FA6D7E"/>
    <w:rsid w:val="00FB2785"/>
    <w:rsid w:val="00FB2D62"/>
    <w:rsid w:val="00FB65E7"/>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uiPriority w:val="99"/>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80523061">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813323475">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 w:id="20408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5B8F-A6C4-4DE3-B3FD-13553D51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2400</Words>
  <Characters>13202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Natalia Magdaleno</cp:lastModifiedBy>
  <cp:revision>4</cp:revision>
  <cp:lastPrinted>2017-08-09T19:45:00Z</cp:lastPrinted>
  <dcterms:created xsi:type="dcterms:W3CDTF">2017-08-09T19:06:00Z</dcterms:created>
  <dcterms:modified xsi:type="dcterms:W3CDTF">2017-08-09T19:58:00Z</dcterms:modified>
</cp:coreProperties>
</file>