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604A8" w:rsidRDefault="00002FB2" w:rsidP="00D37881">
      <w:pPr>
        <w:pStyle w:val="Ttulo"/>
        <w:jc w:val="both"/>
        <w:rPr>
          <w:rFonts w:ascii="Arial" w:hAnsi="Arial" w:cs="Arial"/>
          <w:sz w:val="18"/>
          <w:szCs w:val="18"/>
        </w:rPr>
      </w:pPr>
      <w:r w:rsidRPr="00940207">
        <w:rPr>
          <w:rFonts w:ascii="Arial" w:hAnsi="Arial" w:cs="Arial"/>
          <w:b w:val="0"/>
          <w:color w:val="000000"/>
          <w:sz w:val="18"/>
          <w:szCs w:val="18"/>
          <w:lang w:val="es-MX"/>
        </w:rPr>
        <w:t xml:space="preserve">En la ciudad de Aguascalientes, </w:t>
      </w:r>
      <w:proofErr w:type="spellStart"/>
      <w:r w:rsidRPr="00940207">
        <w:rPr>
          <w:rFonts w:ascii="Arial" w:hAnsi="Arial" w:cs="Arial"/>
          <w:b w:val="0"/>
          <w:color w:val="000000"/>
          <w:sz w:val="18"/>
          <w:szCs w:val="18"/>
          <w:lang w:val="es-MX"/>
        </w:rPr>
        <w:t>Ags</w:t>
      </w:r>
      <w:proofErr w:type="spellEnd"/>
      <w:r w:rsidRPr="00940207">
        <w:rPr>
          <w:rFonts w:ascii="Arial" w:hAnsi="Arial" w:cs="Arial"/>
          <w:b w:val="0"/>
          <w:color w:val="000000"/>
          <w:sz w:val="18"/>
          <w:szCs w:val="18"/>
          <w:lang w:val="es-MX"/>
        </w:rPr>
        <w:t>, s</w:t>
      </w:r>
      <w:r w:rsidRPr="00940207">
        <w:rPr>
          <w:rFonts w:ascii="Arial" w:hAnsi="Arial" w:cs="Arial"/>
          <w:b w:val="0"/>
          <w:sz w:val="18"/>
          <w:szCs w:val="18"/>
          <w:lang w:val="es-MX"/>
        </w:rPr>
        <w:t>iendo</w:t>
      </w:r>
      <w:r w:rsidR="006A6B60">
        <w:rPr>
          <w:rFonts w:ascii="Arial" w:hAnsi="Arial" w:cs="Arial"/>
          <w:b w:val="0"/>
          <w:sz w:val="18"/>
          <w:szCs w:val="18"/>
          <w:lang w:val="es-MX"/>
        </w:rPr>
        <w:t xml:space="preserve"> </w:t>
      </w:r>
      <w:r w:rsidRPr="00940207">
        <w:rPr>
          <w:rFonts w:ascii="Arial" w:hAnsi="Arial" w:cs="Arial"/>
          <w:b w:val="0"/>
          <w:sz w:val="18"/>
          <w:szCs w:val="18"/>
          <w:lang w:val="es-MX"/>
        </w:rPr>
        <w:t>las</w:t>
      </w:r>
      <w:r w:rsidR="006A6B60">
        <w:rPr>
          <w:rFonts w:ascii="Arial" w:hAnsi="Arial" w:cs="Arial"/>
          <w:b w:val="0"/>
          <w:sz w:val="18"/>
          <w:szCs w:val="18"/>
          <w:lang w:val="es-MX"/>
        </w:rPr>
        <w:t xml:space="preserve"> </w:t>
      </w:r>
      <w:r w:rsidR="00E35AD9">
        <w:rPr>
          <w:rFonts w:ascii="Arial" w:hAnsi="Arial" w:cs="Arial"/>
          <w:sz w:val="18"/>
          <w:szCs w:val="18"/>
          <w:lang w:val="es-MX"/>
        </w:rPr>
        <w:t>1</w:t>
      </w:r>
      <w:r w:rsidR="00AE535C">
        <w:rPr>
          <w:rFonts w:ascii="Arial" w:hAnsi="Arial" w:cs="Arial"/>
          <w:sz w:val="18"/>
          <w:szCs w:val="18"/>
          <w:lang w:val="es-MX"/>
        </w:rPr>
        <w:t>4</w:t>
      </w:r>
      <w:r w:rsidRPr="00940207">
        <w:rPr>
          <w:rFonts w:ascii="Arial" w:hAnsi="Arial" w:cs="Arial"/>
          <w:sz w:val="18"/>
          <w:szCs w:val="18"/>
          <w:lang w:val="es-MX"/>
        </w:rPr>
        <w:t>:00</w:t>
      </w:r>
      <w:r w:rsidR="006A6B60">
        <w:rPr>
          <w:rFonts w:ascii="Arial" w:hAnsi="Arial" w:cs="Arial"/>
          <w:sz w:val="18"/>
          <w:szCs w:val="18"/>
          <w:lang w:val="es-MX"/>
        </w:rPr>
        <w:t xml:space="preserve"> </w:t>
      </w:r>
      <w:r w:rsidR="00E35AD9">
        <w:rPr>
          <w:rFonts w:ascii="Arial" w:hAnsi="Arial" w:cs="Arial"/>
          <w:sz w:val="18"/>
          <w:szCs w:val="18"/>
          <w:lang w:val="es-MX"/>
        </w:rPr>
        <w:t>(</w:t>
      </w:r>
      <w:r w:rsidR="00AE535C">
        <w:rPr>
          <w:rFonts w:ascii="Arial" w:hAnsi="Arial" w:cs="Arial"/>
          <w:sz w:val="18"/>
          <w:szCs w:val="18"/>
          <w:lang w:val="es-MX"/>
        </w:rPr>
        <w:t xml:space="preserve">catorce) </w:t>
      </w:r>
      <w:r w:rsidRPr="00940207">
        <w:rPr>
          <w:rFonts w:ascii="Arial" w:hAnsi="Arial" w:cs="Arial"/>
          <w:sz w:val="18"/>
          <w:szCs w:val="18"/>
          <w:lang w:val="es-MX"/>
        </w:rPr>
        <w:t>horas</w:t>
      </w:r>
      <w:r w:rsidR="006A6B60">
        <w:rPr>
          <w:rFonts w:ascii="Arial" w:hAnsi="Arial" w:cs="Arial"/>
          <w:sz w:val="18"/>
          <w:szCs w:val="18"/>
          <w:lang w:val="es-MX"/>
        </w:rPr>
        <w:t xml:space="preserve"> </w:t>
      </w:r>
      <w:r w:rsidR="00F505E3">
        <w:rPr>
          <w:rFonts w:ascii="Arial" w:hAnsi="Arial" w:cs="Arial"/>
          <w:b w:val="0"/>
          <w:sz w:val="18"/>
          <w:szCs w:val="18"/>
          <w:lang w:val="es-MX"/>
        </w:rPr>
        <w:t>del</w:t>
      </w:r>
      <w:r w:rsidR="006A6B60">
        <w:rPr>
          <w:rFonts w:ascii="Arial" w:hAnsi="Arial" w:cs="Arial"/>
          <w:b w:val="0"/>
          <w:sz w:val="18"/>
          <w:szCs w:val="18"/>
          <w:lang w:val="es-MX"/>
        </w:rPr>
        <w:t xml:space="preserve"> </w:t>
      </w:r>
      <w:r w:rsidR="00F505E3">
        <w:rPr>
          <w:rFonts w:ascii="Arial" w:hAnsi="Arial" w:cs="Arial"/>
          <w:b w:val="0"/>
          <w:sz w:val="18"/>
          <w:szCs w:val="18"/>
          <w:lang w:val="es-MX"/>
        </w:rPr>
        <w:t xml:space="preserve">día </w:t>
      </w:r>
      <w:r w:rsidR="00D3722C">
        <w:rPr>
          <w:rFonts w:ascii="Arial" w:hAnsi="Arial" w:cs="Arial"/>
          <w:sz w:val="18"/>
          <w:szCs w:val="18"/>
          <w:lang w:val="es-MX"/>
        </w:rPr>
        <w:t>30</w:t>
      </w:r>
      <w:r w:rsidRPr="00940207">
        <w:rPr>
          <w:rFonts w:ascii="Arial" w:hAnsi="Arial" w:cs="Arial"/>
          <w:sz w:val="18"/>
          <w:szCs w:val="18"/>
          <w:lang w:val="es-MX"/>
        </w:rPr>
        <w:t xml:space="preserve"> de </w:t>
      </w:r>
      <w:r w:rsidR="0055511A">
        <w:rPr>
          <w:rFonts w:ascii="Arial" w:hAnsi="Arial" w:cs="Arial"/>
          <w:sz w:val="18"/>
          <w:szCs w:val="18"/>
          <w:lang w:val="es-MX"/>
        </w:rPr>
        <w:t>agosto</w:t>
      </w:r>
      <w:r w:rsidRPr="00940207">
        <w:rPr>
          <w:rFonts w:ascii="Arial" w:hAnsi="Arial" w:cs="Arial"/>
          <w:sz w:val="18"/>
          <w:szCs w:val="18"/>
          <w:lang w:val="es-MX"/>
        </w:rPr>
        <w:t xml:space="preserve"> de 20</w:t>
      </w:r>
      <w:r w:rsidR="00E35AD9">
        <w:rPr>
          <w:rFonts w:ascii="Arial" w:hAnsi="Arial" w:cs="Arial"/>
          <w:sz w:val="18"/>
          <w:szCs w:val="18"/>
          <w:lang w:val="es-MX"/>
        </w:rPr>
        <w:t>2</w:t>
      </w:r>
      <w:r w:rsidR="00AE535C">
        <w:rPr>
          <w:rFonts w:ascii="Arial" w:hAnsi="Arial" w:cs="Arial"/>
          <w:sz w:val="18"/>
          <w:szCs w:val="18"/>
          <w:lang w:val="es-MX"/>
        </w:rPr>
        <w:t>1</w:t>
      </w:r>
      <w:r w:rsidRPr="00940207">
        <w:rPr>
          <w:rFonts w:ascii="Arial" w:hAnsi="Arial" w:cs="Arial"/>
          <w:b w:val="0"/>
          <w:sz w:val="18"/>
          <w:szCs w:val="18"/>
          <w:lang w:val="es-MX"/>
        </w:rPr>
        <w:t xml:space="preserve"> </w:t>
      </w:r>
      <w:r w:rsidR="00940207" w:rsidRPr="00940207">
        <w:rPr>
          <w:rFonts w:ascii="Arial" w:hAnsi="Arial" w:cs="Arial"/>
          <w:b w:val="0"/>
          <w:sz w:val="18"/>
          <w:szCs w:val="18"/>
          <w:lang w:val="es-MX"/>
        </w:rPr>
        <w:t>de conformidad con lo establecido en el numeral VII</w:t>
      </w:r>
      <w:r w:rsidR="00E35AD9">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00940207" w:rsidRPr="00940207">
        <w:rPr>
          <w:rFonts w:ascii="Arial" w:hAnsi="Arial" w:cs="Arial"/>
          <w:b w:val="0"/>
          <w:sz w:val="18"/>
          <w:szCs w:val="18"/>
          <w:lang w:val="es-MX"/>
        </w:rPr>
        <w:t xml:space="preserve"> de la </w:t>
      </w:r>
      <w:r w:rsidR="00FE1258">
        <w:rPr>
          <w:rFonts w:ascii="Arial" w:hAnsi="Arial" w:cs="Arial"/>
          <w:b w:val="0"/>
          <w:sz w:val="18"/>
          <w:szCs w:val="18"/>
          <w:lang w:val="es-MX"/>
        </w:rPr>
        <w:t>ITP</w:t>
      </w:r>
      <w:r w:rsidR="00940207" w:rsidRPr="00940207">
        <w:rPr>
          <w:rFonts w:ascii="Arial" w:hAnsi="Arial" w:cs="Arial"/>
          <w:b w:val="0"/>
          <w:sz w:val="18"/>
          <w:szCs w:val="18"/>
          <w:lang w:val="es-MX"/>
        </w:rPr>
        <w:t xml:space="preserve"> N° </w:t>
      </w:r>
      <w:r w:rsidR="008604A8">
        <w:rPr>
          <w:rFonts w:ascii="Arial" w:hAnsi="Arial" w:cs="Arial"/>
          <w:b w:val="0"/>
          <w:sz w:val="18"/>
          <w:szCs w:val="18"/>
          <w:lang w:val="es-MX"/>
        </w:rPr>
        <w:t>E/</w:t>
      </w:r>
      <w:r w:rsidR="00F505E3">
        <w:rPr>
          <w:rFonts w:ascii="Arial" w:hAnsi="Arial" w:cs="Arial"/>
          <w:b w:val="0"/>
          <w:sz w:val="18"/>
          <w:szCs w:val="18"/>
          <w:lang w:val="es-MX"/>
        </w:rPr>
        <w:t>901045968</w:t>
      </w:r>
      <w:r w:rsidR="00940207" w:rsidRPr="00940207">
        <w:rPr>
          <w:rFonts w:ascii="Arial" w:hAnsi="Arial" w:cs="Arial"/>
          <w:b w:val="0"/>
          <w:sz w:val="18"/>
          <w:szCs w:val="18"/>
          <w:lang w:val="es-MX"/>
        </w:rPr>
        <w:t>-0</w:t>
      </w:r>
      <w:r w:rsidR="009B3E19">
        <w:rPr>
          <w:rFonts w:ascii="Arial" w:hAnsi="Arial" w:cs="Arial"/>
          <w:b w:val="0"/>
          <w:sz w:val="18"/>
          <w:szCs w:val="18"/>
          <w:lang w:val="es-MX"/>
        </w:rPr>
        <w:t>0</w:t>
      </w:r>
      <w:r w:rsidR="00D3722C">
        <w:rPr>
          <w:rFonts w:ascii="Arial" w:hAnsi="Arial" w:cs="Arial"/>
          <w:b w:val="0"/>
          <w:sz w:val="18"/>
          <w:szCs w:val="18"/>
          <w:lang w:val="es-MX"/>
        </w:rPr>
        <w:t>6</w:t>
      </w:r>
      <w:r w:rsidR="00940207" w:rsidRPr="00940207">
        <w:rPr>
          <w:rFonts w:ascii="Arial" w:hAnsi="Arial" w:cs="Arial"/>
          <w:b w:val="0"/>
          <w:sz w:val="18"/>
          <w:szCs w:val="18"/>
          <w:lang w:val="es-MX"/>
        </w:rPr>
        <w:t>-</w:t>
      </w:r>
      <w:r w:rsidR="00E35AD9">
        <w:rPr>
          <w:rFonts w:ascii="Arial" w:hAnsi="Arial" w:cs="Arial"/>
          <w:b w:val="0"/>
          <w:sz w:val="18"/>
          <w:szCs w:val="18"/>
          <w:lang w:val="es-MX"/>
        </w:rPr>
        <w:t>202</w:t>
      </w:r>
      <w:r w:rsidR="00904AFB">
        <w:rPr>
          <w:rFonts w:ascii="Arial" w:hAnsi="Arial" w:cs="Arial"/>
          <w:b w:val="0"/>
          <w:sz w:val="18"/>
          <w:szCs w:val="18"/>
          <w:lang w:val="es-MX"/>
        </w:rPr>
        <w:t>1</w:t>
      </w:r>
      <w:r w:rsidR="00940207" w:rsidRPr="00940207">
        <w:rPr>
          <w:rFonts w:ascii="Arial" w:hAnsi="Arial" w:cs="Arial"/>
          <w:b w:val="0"/>
          <w:sz w:val="18"/>
          <w:szCs w:val="18"/>
          <w:lang w:val="es-MX"/>
        </w:rPr>
        <w:t xml:space="preserve"> de la convocatoria que norma esta </w:t>
      </w:r>
      <w:r w:rsidR="00FE1258">
        <w:rPr>
          <w:rFonts w:ascii="Arial" w:hAnsi="Arial" w:cs="Arial"/>
          <w:b w:val="0"/>
          <w:sz w:val="18"/>
          <w:szCs w:val="18"/>
          <w:lang w:val="es-MX"/>
        </w:rPr>
        <w:t>invitación</w:t>
      </w:r>
      <w:r w:rsidR="0073662B">
        <w:rPr>
          <w:rFonts w:ascii="Arial" w:hAnsi="Arial" w:cs="Arial"/>
          <w:b w:val="0"/>
          <w:sz w:val="18"/>
          <w:szCs w:val="18"/>
          <w:lang w:val="es-MX"/>
        </w:rPr>
        <w:t xml:space="preserve"> de </w:t>
      </w:r>
      <w:r w:rsidR="00D3722C" w:rsidRPr="00D3722C">
        <w:rPr>
          <w:rFonts w:ascii="Arial" w:hAnsi="Arial" w:cs="Arial"/>
          <w:b w:val="0"/>
          <w:sz w:val="18"/>
          <w:szCs w:val="18"/>
          <w:lang w:val="es-MX"/>
        </w:rPr>
        <w:t>Fondo Ordinario, Fuente de Financiamiento Ingresos Propios, confo</w:t>
      </w:r>
      <w:r w:rsidR="00D3722C">
        <w:rPr>
          <w:rFonts w:ascii="Arial" w:hAnsi="Arial" w:cs="Arial"/>
          <w:b w:val="0"/>
          <w:sz w:val="18"/>
          <w:szCs w:val="18"/>
          <w:lang w:val="es-MX"/>
        </w:rPr>
        <w:t>rme al oficio DGF/DPAF-203/202</w:t>
      </w:r>
      <w:r w:rsidR="00940207" w:rsidRPr="00940207">
        <w:rPr>
          <w:rFonts w:ascii="Arial" w:hAnsi="Arial" w:cs="Arial"/>
          <w:b w:val="0"/>
          <w:sz w:val="18"/>
          <w:szCs w:val="18"/>
          <w:lang w:val="es-MX"/>
        </w:rPr>
        <w:t xml:space="preserve">, </w:t>
      </w:r>
      <w:r w:rsidR="0098606F">
        <w:rPr>
          <w:rFonts w:ascii="Arial" w:hAnsi="Arial" w:cs="Arial"/>
          <w:b w:val="0"/>
          <w:sz w:val="18"/>
          <w:szCs w:val="18"/>
          <w:lang w:val="es-MX"/>
        </w:rPr>
        <w:t>se reunieron en</w:t>
      </w:r>
      <w:r w:rsidR="006A6B60" w:rsidRPr="002613EB">
        <w:rPr>
          <w:rFonts w:ascii="Arial" w:hAnsi="Arial" w:cs="Arial"/>
          <w:sz w:val="18"/>
          <w:szCs w:val="18"/>
          <w:lang w:val="es-MX"/>
        </w:rPr>
        <w:t xml:space="preserve"> </w:t>
      </w:r>
      <w:r w:rsidR="00E230F6" w:rsidRPr="00E230F6">
        <w:rPr>
          <w:rFonts w:ascii="Arial" w:hAnsi="Arial" w:cs="Arial"/>
          <w:b w:val="0"/>
          <w:sz w:val="18"/>
          <w:szCs w:val="18"/>
        </w:rPr>
        <w:t>la</w:t>
      </w:r>
      <w:r w:rsidR="0098606F">
        <w:rPr>
          <w:rFonts w:ascii="Arial" w:hAnsi="Arial" w:cs="Arial"/>
          <w:sz w:val="18"/>
          <w:szCs w:val="18"/>
        </w:rPr>
        <w:t xml:space="preserve"> </w:t>
      </w:r>
      <w:r w:rsidR="00E230F6">
        <w:rPr>
          <w:rFonts w:ascii="Arial" w:hAnsi="Arial" w:cs="Arial"/>
          <w:sz w:val="18"/>
          <w:szCs w:val="18"/>
        </w:rPr>
        <w:t xml:space="preserve">Sala de </w:t>
      </w:r>
      <w:r w:rsidR="00264033">
        <w:rPr>
          <w:rFonts w:ascii="Arial" w:hAnsi="Arial" w:cs="Arial"/>
          <w:sz w:val="18"/>
          <w:szCs w:val="18"/>
        </w:rPr>
        <w:t>Licitaciones</w:t>
      </w:r>
      <w:r w:rsidR="00573CF2">
        <w:rPr>
          <w:rFonts w:ascii="Arial" w:hAnsi="Arial" w:cs="Arial"/>
          <w:sz w:val="18"/>
          <w:szCs w:val="18"/>
        </w:rPr>
        <w:t>,</w:t>
      </w:r>
      <w:r w:rsidR="0098606F">
        <w:rPr>
          <w:rFonts w:ascii="Arial" w:hAnsi="Arial" w:cs="Arial"/>
          <w:sz w:val="18"/>
          <w:szCs w:val="18"/>
        </w:rPr>
        <w:t xml:space="preserve"> </w:t>
      </w:r>
      <w:r w:rsidR="00E230F6">
        <w:rPr>
          <w:rFonts w:ascii="Arial" w:hAnsi="Arial" w:cs="Arial"/>
          <w:sz w:val="18"/>
          <w:szCs w:val="18"/>
        </w:rPr>
        <w:t xml:space="preserve">del </w:t>
      </w:r>
      <w:r w:rsidR="0098606F">
        <w:rPr>
          <w:rFonts w:ascii="Arial" w:hAnsi="Arial" w:cs="Arial"/>
          <w:sz w:val="18"/>
          <w:szCs w:val="18"/>
        </w:rPr>
        <w:t xml:space="preserve">Edificio </w:t>
      </w:r>
      <w:r w:rsidR="00E230F6">
        <w:rPr>
          <w:rFonts w:ascii="Arial" w:hAnsi="Arial" w:cs="Arial"/>
          <w:sz w:val="18"/>
          <w:szCs w:val="18"/>
        </w:rPr>
        <w:t>222</w:t>
      </w:r>
      <w:r w:rsidR="00573CF2">
        <w:rPr>
          <w:rFonts w:ascii="Arial" w:hAnsi="Arial" w:cs="Arial"/>
          <w:sz w:val="18"/>
          <w:szCs w:val="18"/>
        </w:rPr>
        <w:t>,</w:t>
      </w:r>
      <w:r w:rsidR="0098606F">
        <w:rPr>
          <w:rFonts w:ascii="Arial" w:hAnsi="Arial" w:cs="Arial"/>
          <w:sz w:val="18"/>
          <w:szCs w:val="18"/>
        </w:rPr>
        <w:t xml:space="preserve"> </w:t>
      </w:r>
      <w:r w:rsidR="0098606F" w:rsidRPr="0098606F">
        <w:rPr>
          <w:rFonts w:ascii="Arial" w:hAnsi="Arial" w:cs="Arial"/>
          <w:b w:val="0"/>
          <w:sz w:val="18"/>
          <w:szCs w:val="18"/>
        </w:rPr>
        <w:t>sita</w:t>
      </w:r>
      <w:r w:rsidRPr="00940207">
        <w:rPr>
          <w:rFonts w:ascii="Arial" w:hAnsi="Arial" w:cs="Arial"/>
          <w:b w:val="0"/>
          <w:sz w:val="18"/>
          <w:szCs w:val="18"/>
          <w:lang w:val="es-MX"/>
        </w:rPr>
        <w:t xml:space="preserve"> en</w:t>
      </w:r>
      <w:r w:rsidR="00573CF2">
        <w:rPr>
          <w:rFonts w:ascii="Arial" w:hAnsi="Arial" w:cs="Arial"/>
          <w:b w:val="0"/>
          <w:sz w:val="18"/>
          <w:szCs w:val="18"/>
          <w:lang w:val="es-MX"/>
        </w:rPr>
        <w:t xml:space="preserve"> </w:t>
      </w:r>
      <w:r w:rsidRPr="00940207">
        <w:rPr>
          <w:rFonts w:ascii="Arial" w:hAnsi="Arial" w:cs="Arial"/>
          <w:b w:val="0"/>
          <w:sz w:val="18"/>
          <w:szCs w:val="18"/>
          <w:lang w:val="es-MX"/>
        </w:rPr>
        <w:t xml:space="preserve">Avenida  Universidad  </w:t>
      </w:r>
      <w:r w:rsidR="00940207" w:rsidRPr="00940207">
        <w:rPr>
          <w:rFonts w:ascii="Arial" w:hAnsi="Arial" w:cs="Arial"/>
          <w:b w:val="0"/>
          <w:sz w:val="18"/>
          <w:szCs w:val="18"/>
          <w:lang w:val="es-MX"/>
        </w:rPr>
        <w:t>número</w:t>
      </w:r>
      <w:r w:rsidR="00264033">
        <w:rPr>
          <w:rFonts w:ascii="Arial" w:hAnsi="Arial" w:cs="Arial"/>
          <w:b w:val="0"/>
          <w:sz w:val="18"/>
          <w:szCs w:val="18"/>
          <w:lang w:val="es-MX"/>
        </w:rPr>
        <w:t xml:space="preserve">  940, </w:t>
      </w:r>
      <w:r w:rsidRPr="00940207">
        <w:rPr>
          <w:rFonts w:ascii="Arial" w:hAnsi="Arial" w:cs="Arial"/>
          <w:b w:val="0"/>
          <w:sz w:val="18"/>
          <w:szCs w:val="18"/>
          <w:lang w:val="es-MX"/>
        </w:rPr>
        <w:t>Ciudad Universitaria</w:t>
      </w:r>
      <w:r w:rsidR="00E230F6">
        <w:rPr>
          <w:rFonts w:ascii="Arial" w:hAnsi="Arial" w:cs="Arial"/>
          <w:b w:val="0"/>
          <w:sz w:val="18"/>
          <w:szCs w:val="18"/>
          <w:lang w:val="es-MX"/>
        </w:rPr>
        <w:t>, planta baja</w:t>
      </w:r>
      <w:r w:rsidRPr="00940207">
        <w:rPr>
          <w:rFonts w:ascii="Arial" w:hAnsi="Arial" w:cs="Arial"/>
          <w:b w:val="0"/>
          <w:sz w:val="18"/>
          <w:szCs w:val="18"/>
          <w:lang w:val="es-MX"/>
        </w:rPr>
        <w:t xml:space="preserve">, </w:t>
      </w:r>
      <w:r w:rsidR="006A6B60">
        <w:rPr>
          <w:rFonts w:ascii="Arial" w:hAnsi="Arial" w:cs="Arial"/>
          <w:b w:val="0"/>
          <w:sz w:val="18"/>
          <w:szCs w:val="18"/>
          <w:lang w:val="es-MX"/>
        </w:rPr>
        <w:t xml:space="preserve">los </w:t>
      </w:r>
      <w:r w:rsidRPr="00940207">
        <w:rPr>
          <w:rFonts w:ascii="Arial" w:hAnsi="Arial" w:cs="Arial"/>
          <w:b w:val="0"/>
          <w:sz w:val="18"/>
          <w:szCs w:val="18"/>
          <w:lang w:val="es-MX"/>
        </w:rPr>
        <w:t>servidores públicos autorizados</w:t>
      </w:r>
      <w:r w:rsidR="008604A8">
        <w:rPr>
          <w:rFonts w:ascii="Arial" w:hAnsi="Arial" w:cs="Arial"/>
          <w:b w:val="0"/>
          <w:sz w:val="18"/>
          <w:szCs w:val="18"/>
          <w:lang w:val="es-MX"/>
        </w:rPr>
        <w:t xml:space="preserve"> </w:t>
      </w:r>
      <w:r w:rsidR="008604A8" w:rsidRPr="00D37881">
        <w:rPr>
          <w:rFonts w:ascii="Arial" w:hAnsi="Arial" w:cs="Arial"/>
          <w:b w:val="0"/>
          <w:sz w:val="18"/>
          <w:szCs w:val="18"/>
          <w:lang w:val="es-MX"/>
        </w:rPr>
        <w:t>e invitados</w:t>
      </w:r>
      <w:r w:rsidRPr="00D37881">
        <w:rPr>
          <w:rFonts w:ascii="Arial" w:hAnsi="Arial" w:cs="Arial"/>
          <w:b w:val="0"/>
          <w:sz w:val="18"/>
          <w:szCs w:val="18"/>
          <w:lang w:val="es-MX"/>
        </w:rPr>
        <w:t>,</w:t>
      </w:r>
      <w:r w:rsidRPr="00940207">
        <w:rPr>
          <w:rFonts w:ascii="Arial" w:hAnsi="Arial" w:cs="Arial"/>
          <w:b w:val="0"/>
          <w:sz w:val="18"/>
          <w:szCs w:val="18"/>
          <w:lang w:val="es-MX"/>
        </w:rPr>
        <w:t xml:space="preserve"> cuyos nombres y firmas aparecen al final del acta, con el</w:t>
      </w:r>
      <w:r w:rsidR="00894944">
        <w:rPr>
          <w:rFonts w:ascii="Arial" w:hAnsi="Arial" w:cs="Arial"/>
          <w:b w:val="0"/>
          <w:sz w:val="18"/>
          <w:szCs w:val="18"/>
          <w:lang w:val="es-MX"/>
        </w:rPr>
        <w:t xml:space="preserve"> </w:t>
      </w:r>
      <w:r w:rsidRPr="00940207">
        <w:rPr>
          <w:rFonts w:ascii="Arial" w:hAnsi="Arial" w:cs="Arial"/>
          <w:b w:val="0"/>
          <w:sz w:val="18"/>
          <w:szCs w:val="18"/>
          <w:lang w:val="es-MX"/>
        </w:rPr>
        <w:t>objeto</w:t>
      </w:r>
      <w:r w:rsidR="00894944">
        <w:rPr>
          <w:rFonts w:ascii="Arial" w:hAnsi="Arial" w:cs="Arial"/>
          <w:b w:val="0"/>
          <w:sz w:val="18"/>
          <w:szCs w:val="18"/>
          <w:lang w:val="es-MX"/>
        </w:rPr>
        <w:t xml:space="preserve"> </w:t>
      </w:r>
      <w:r w:rsidRPr="00940207">
        <w:rPr>
          <w:rFonts w:ascii="Arial" w:hAnsi="Arial" w:cs="Arial"/>
          <w:b w:val="0"/>
          <w:sz w:val="18"/>
          <w:szCs w:val="18"/>
          <w:lang w:val="es-MX"/>
        </w:rPr>
        <w:t>realizar el acto de notificación de fallo de</w:t>
      </w:r>
      <w:r w:rsidR="00F505E3">
        <w:rPr>
          <w:rFonts w:ascii="Arial" w:hAnsi="Arial" w:cs="Arial"/>
          <w:b w:val="0"/>
          <w:sz w:val="18"/>
          <w:szCs w:val="18"/>
          <w:lang w:val="es-MX"/>
        </w:rPr>
        <w:t xml:space="preserve"> </w:t>
      </w:r>
      <w:r w:rsidRPr="00940207">
        <w:rPr>
          <w:rFonts w:ascii="Arial" w:hAnsi="Arial" w:cs="Arial"/>
          <w:b w:val="0"/>
          <w:sz w:val="18"/>
          <w:szCs w:val="18"/>
          <w:lang w:val="es-MX"/>
        </w:rPr>
        <w:t xml:space="preserve">la </w:t>
      </w:r>
      <w:r w:rsidR="00F505E3">
        <w:rPr>
          <w:rFonts w:ascii="Arial" w:hAnsi="Arial" w:cs="Arial"/>
          <w:b w:val="0"/>
          <w:sz w:val="18"/>
          <w:szCs w:val="18"/>
          <w:lang w:val="es-MX"/>
        </w:rPr>
        <w:t>contratación</w:t>
      </w:r>
      <w:r w:rsidR="00894944">
        <w:rPr>
          <w:rFonts w:ascii="Arial" w:hAnsi="Arial" w:cs="Arial"/>
          <w:b w:val="0"/>
          <w:sz w:val="18"/>
          <w:szCs w:val="18"/>
          <w:lang w:val="es-MX"/>
        </w:rPr>
        <w:t xml:space="preserve"> </w:t>
      </w:r>
      <w:r w:rsidRPr="00940207">
        <w:rPr>
          <w:rFonts w:ascii="Arial" w:hAnsi="Arial" w:cs="Arial"/>
          <w:b w:val="0"/>
          <w:sz w:val="18"/>
          <w:szCs w:val="18"/>
          <w:lang w:val="es-MX"/>
        </w:rPr>
        <w:t>señalada al rubro para</w:t>
      </w:r>
      <w:r w:rsidRPr="00940207">
        <w:rPr>
          <w:rFonts w:ascii="Arial" w:hAnsi="Arial" w:cs="Arial"/>
          <w:b w:val="0"/>
          <w:color w:val="000000"/>
          <w:sz w:val="18"/>
          <w:szCs w:val="18"/>
        </w:rPr>
        <w:t xml:space="preserve"> la </w:t>
      </w:r>
      <w:r w:rsidRPr="00940207">
        <w:rPr>
          <w:rFonts w:ascii="Arial" w:hAnsi="Arial" w:cs="Arial"/>
          <w:b w:val="0"/>
          <w:sz w:val="18"/>
          <w:szCs w:val="18"/>
          <w:lang w:val="es-MX"/>
        </w:rPr>
        <w:t xml:space="preserve"> Universi</w:t>
      </w:r>
      <w:r w:rsidR="006A6B60">
        <w:rPr>
          <w:rFonts w:ascii="Arial" w:hAnsi="Arial" w:cs="Arial"/>
          <w:b w:val="0"/>
          <w:sz w:val="18"/>
          <w:szCs w:val="18"/>
          <w:lang w:val="es-MX"/>
        </w:rPr>
        <w:t>dad Autónoma de Aguascalientes, de conformidad</w:t>
      </w:r>
      <w:r w:rsidRPr="00940207">
        <w:rPr>
          <w:rFonts w:ascii="Arial" w:hAnsi="Arial" w:cs="Arial"/>
          <w:b w:val="0"/>
          <w:sz w:val="18"/>
          <w:szCs w:val="18"/>
          <w:lang w:val="es-MX"/>
        </w:rPr>
        <w:t xml:space="preserve"> con lo establecido en </w:t>
      </w:r>
      <w:r w:rsidR="00D37881">
        <w:rPr>
          <w:rFonts w:ascii="Arial" w:hAnsi="Arial" w:cs="Arial"/>
          <w:b w:val="0"/>
          <w:sz w:val="18"/>
          <w:szCs w:val="18"/>
          <w:lang w:val="es-MX"/>
        </w:rPr>
        <w:t>l</w:t>
      </w:r>
      <w:r w:rsidR="00391E52">
        <w:rPr>
          <w:rFonts w:ascii="Arial" w:hAnsi="Arial" w:cs="Arial"/>
          <w:b w:val="0"/>
          <w:sz w:val="18"/>
          <w:szCs w:val="18"/>
          <w:lang w:val="es-MX"/>
        </w:rPr>
        <w:t>os</w:t>
      </w:r>
      <w:r w:rsidR="00D37881">
        <w:rPr>
          <w:rFonts w:ascii="Arial" w:hAnsi="Arial" w:cs="Arial"/>
          <w:b w:val="0"/>
          <w:sz w:val="18"/>
          <w:szCs w:val="18"/>
          <w:lang w:val="es-MX"/>
        </w:rPr>
        <w:t xml:space="preserve"> </w:t>
      </w:r>
      <w:r w:rsidR="00894944">
        <w:rPr>
          <w:rFonts w:ascii="Arial" w:hAnsi="Arial" w:cs="Arial"/>
          <w:b w:val="0"/>
          <w:sz w:val="18"/>
          <w:szCs w:val="18"/>
          <w:lang w:val="es-MX"/>
        </w:rPr>
        <w:t>artículo</w:t>
      </w:r>
      <w:r w:rsidR="00391E52">
        <w:rPr>
          <w:rFonts w:ascii="Arial" w:hAnsi="Arial" w:cs="Arial"/>
          <w:b w:val="0"/>
          <w:sz w:val="18"/>
          <w:szCs w:val="18"/>
          <w:lang w:val="es-MX"/>
        </w:rPr>
        <w:t>s</w:t>
      </w:r>
      <w:r w:rsidR="00894944">
        <w:rPr>
          <w:rFonts w:ascii="Arial" w:hAnsi="Arial" w:cs="Arial"/>
          <w:b w:val="0"/>
          <w:sz w:val="18"/>
          <w:szCs w:val="18"/>
          <w:lang w:val="es-MX"/>
        </w:rPr>
        <w:t xml:space="preserve"> </w:t>
      </w:r>
      <w:r w:rsidR="00391E52">
        <w:rPr>
          <w:rFonts w:ascii="Arial" w:hAnsi="Arial" w:cs="Arial"/>
          <w:sz w:val="18"/>
          <w:szCs w:val="18"/>
        </w:rPr>
        <w:t xml:space="preserve">54, 55, 56, </w:t>
      </w:r>
      <w:r w:rsidR="00D37881" w:rsidRPr="00DE252C">
        <w:rPr>
          <w:rFonts w:ascii="Arial" w:hAnsi="Arial" w:cs="Arial"/>
          <w:sz w:val="18"/>
          <w:szCs w:val="18"/>
          <w:lang w:val="es-MX"/>
        </w:rPr>
        <w:t>57</w:t>
      </w:r>
      <w:r w:rsidR="00391E52">
        <w:rPr>
          <w:rFonts w:ascii="Arial" w:hAnsi="Arial" w:cs="Arial"/>
          <w:sz w:val="18"/>
          <w:szCs w:val="18"/>
          <w:lang w:val="es-MX"/>
        </w:rPr>
        <w:t xml:space="preserve"> y 62 fracción IV</w:t>
      </w:r>
      <w:r w:rsidR="00894944" w:rsidRPr="00DE252C">
        <w:rPr>
          <w:rFonts w:ascii="Arial" w:hAnsi="Arial" w:cs="Arial"/>
          <w:sz w:val="18"/>
          <w:szCs w:val="18"/>
          <w:lang w:val="es-MX"/>
        </w:rPr>
        <w:t xml:space="preserve"> </w:t>
      </w:r>
      <w:r w:rsidR="00D37881" w:rsidRPr="00DE252C">
        <w:rPr>
          <w:rFonts w:ascii="Arial" w:hAnsi="Arial" w:cs="Arial"/>
          <w:sz w:val="18"/>
          <w:szCs w:val="18"/>
          <w:lang w:val="es-MX"/>
        </w:rPr>
        <w:t xml:space="preserve">de la Ley de Adquisiciones, Arrendamientos y Servicios del </w:t>
      </w:r>
      <w:r w:rsidR="00894944" w:rsidRPr="00DE252C">
        <w:rPr>
          <w:rFonts w:ascii="Arial" w:hAnsi="Arial" w:cs="Arial"/>
          <w:sz w:val="18"/>
          <w:szCs w:val="18"/>
          <w:lang w:val="es-MX"/>
        </w:rPr>
        <w:t xml:space="preserve">Estado de </w:t>
      </w:r>
      <w:r w:rsidR="00D37881" w:rsidRPr="00DE252C">
        <w:rPr>
          <w:rFonts w:ascii="Arial" w:hAnsi="Arial" w:cs="Arial"/>
          <w:sz w:val="18"/>
          <w:szCs w:val="18"/>
          <w:lang w:val="es-MX"/>
        </w:rPr>
        <w:t>Aguascalientes y sus Municipios</w:t>
      </w:r>
      <w:r w:rsidR="00DE252C">
        <w:rPr>
          <w:rFonts w:ascii="Arial" w:hAnsi="Arial" w:cs="Arial"/>
          <w:sz w:val="18"/>
          <w:szCs w:val="18"/>
          <w:lang w:val="es-MX"/>
        </w:rPr>
        <w:t xml:space="preserve"> (en adelante la Ley)</w:t>
      </w:r>
      <w:r w:rsidR="00D37881" w:rsidRPr="00940207">
        <w:rPr>
          <w:rFonts w:ascii="Arial" w:hAnsi="Arial" w:cs="Arial"/>
          <w:b w:val="0"/>
          <w:sz w:val="18"/>
          <w:szCs w:val="18"/>
          <w:lang w:val="es-MX"/>
        </w:rPr>
        <w:t>,</w:t>
      </w:r>
      <w:r w:rsidR="00D37881">
        <w:rPr>
          <w:rFonts w:ascii="Arial" w:hAnsi="Arial" w:cs="Arial"/>
          <w:b w:val="0"/>
          <w:sz w:val="18"/>
          <w:szCs w:val="18"/>
          <w:lang w:val="es-MX"/>
        </w:rPr>
        <w:t xml:space="preserve"> </w:t>
      </w:r>
      <w:r w:rsidRPr="00940207">
        <w:rPr>
          <w:rFonts w:ascii="Arial" w:hAnsi="Arial" w:cs="Arial"/>
          <w:b w:val="0"/>
          <w:sz w:val="18"/>
          <w:szCs w:val="18"/>
          <w:lang w:val="es-MX"/>
        </w:rPr>
        <w:t xml:space="preserve">así como en el numeral </w:t>
      </w:r>
      <w:r w:rsidR="00762080">
        <w:rPr>
          <w:rFonts w:ascii="Arial" w:hAnsi="Arial" w:cs="Arial"/>
          <w:b w:val="0"/>
          <w:sz w:val="18"/>
          <w:szCs w:val="18"/>
          <w:lang w:val="es-MX"/>
        </w:rPr>
        <w:t>V</w:t>
      </w:r>
      <w:r w:rsidR="00E35AD9">
        <w:rPr>
          <w:rFonts w:ascii="Arial" w:hAnsi="Arial" w:cs="Arial"/>
          <w:b w:val="0"/>
          <w:sz w:val="18"/>
          <w:szCs w:val="18"/>
          <w:lang w:val="es-MX"/>
        </w:rPr>
        <w:t>I</w:t>
      </w:r>
      <w:r w:rsidR="00762080">
        <w:rPr>
          <w:rFonts w:ascii="Arial" w:hAnsi="Arial" w:cs="Arial"/>
          <w:b w:val="0"/>
          <w:sz w:val="18"/>
          <w:szCs w:val="18"/>
          <w:lang w:val="es-MX"/>
        </w:rPr>
        <w:t>I</w:t>
      </w:r>
      <w:r w:rsidRPr="00940207">
        <w:rPr>
          <w:rFonts w:ascii="Arial" w:hAnsi="Arial" w:cs="Arial"/>
          <w:b w:val="0"/>
          <w:sz w:val="18"/>
          <w:szCs w:val="18"/>
          <w:lang w:val="es-MX"/>
        </w:rPr>
        <w:t>I</w:t>
      </w:r>
      <w:r w:rsidR="00264033">
        <w:rPr>
          <w:rFonts w:ascii="Arial" w:hAnsi="Arial" w:cs="Arial"/>
          <w:b w:val="0"/>
          <w:sz w:val="18"/>
          <w:szCs w:val="18"/>
          <w:lang w:val="es-MX"/>
        </w:rPr>
        <w:t>.</w:t>
      </w:r>
      <w:r w:rsidR="00E35AD9">
        <w:rPr>
          <w:rFonts w:ascii="Arial" w:hAnsi="Arial" w:cs="Arial"/>
          <w:b w:val="0"/>
          <w:sz w:val="18"/>
          <w:szCs w:val="18"/>
          <w:lang w:val="es-MX"/>
        </w:rPr>
        <w:t>C</w:t>
      </w:r>
      <w:r w:rsidRPr="00940207">
        <w:rPr>
          <w:rFonts w:ascii="Arial" w:hAnsi="Arial" w:cs="Arial"/>
          <w:b w:val="0"/>
          <w:sz w:val="18"/>
          <w:szCs w:val="18"/>
          <w:lang w:val="es-MX"/>
        </w:rPr>
        <w:t xml:space="preserve"> de las bases de la presente </w:t>
      </w:r>
      <w:r w:rsidR="00FE1258">
        <w:rPr>
          <w:rFonts w:ascii="Arial" w:hAnsi="Arial" w:cs="Arial"/>
          <w:b w:val="0"/>
          <w:sz w:val="18"/>
          <w:szCs w:val="18"/>
          <w:lang w:val="es-MX"/>
        </w:rPr>
        <w:t>Invitación</w:t>
      </w:r>
      <w:r w:rsidRPr="00940207">
        <w:rPr>
          <w:rFonts w:ascii="Arial" w:hAnsi="Arial" w:cs="Arial"/>
          <w:b w:val="0"/>
          <w:sz w:val="18"/>
          <w:szCs w:val="18"/>
          <w:lang w:val="es-MX"/>
        </w:rPr>
        <w:t>.</w:t>
      </w:r>
      <w:r w:rsidR="008604A8" w:rsidRPr="00D37881">
        <w:rPr>
          <w:rFonts w:ascii="Arial" w:hAnsi="Arial" w:cs="Arial"/>
          <w:b w:val="0"/>
          <w:sz w:val="18"/>
          <w:szCs w:val="18"/>
        </w:rPr>
        <w:t>-----------------------------</w:t>
      </w:r>
      <w:r w:rsidR="00391E52">
        <w:rPr>
          <w:rFonts w:ascii="Arial" w:hAnsi="Arial" w:cs="Arial"/>
          <w:b w:val="0"/>
          <w:sz w:val="18"/>
          <w:szCs w:val="18"/>
        </w:rPr>
        <w:t>---</w:t>
      </w:r>
      <w:r w:rsidR="005B413B">
        <w:rPr>
          <w:rFonts w:ascii="Arial" w:hAnsi="Arial" w:cs="Arial"/>
          <w:b w:val="0"/>
          <w:sz w:val="18"/>
          <w:szCs w:val="18"/>
        </w:rPr>
        <w:t>----------------------------</w:t>
      </w:r>
      <w:r w:rsidR="00D3722C">
        <w:rPr>
          <w:rFonts w:ascii="Arial" w:hAnsi="Arial" w:cs="Arial"/>
          <w:b w:val="0"/>
          <w:sz w:val="18"/>
          <w:szCs w:val="18"/>
        </w:rPr>
        <w:t>-------------------------------------------------------------</w:t>
      </w:r>
    </w:p>
    <w:p w:rsidR="00E35AD9" w:rsidRDefault="00E35AD9" w:rsidP="00E35AD9">
      <w:pPr>
        <w:pStyle w:val="Ttulo"/>
        <w:jc w:val="both"/>
        <w:rPr>
          <w:rFonts w:ascii="Arial" w:hAnsi="Arial" w:cs="Arial"/>
          <w:b w:val="0"/>
          <w:sz w:val="18"/>
          <w:szCs w:val="18"/>
          <w:lang w:val="es-MX"/>
        </w:rPr>
      </w:pPr>
      <w:r>
        <w:rPr>
          <w:rFonts w:ascii="Arial" w:hAnsi="Arial" w:cs="Arial"/>
          <w:b w:val="0"/>
          <w:sz w:val="18"/>
          <w:szCs w:val="18"/>
          <w:lang w:val="es-MX"/>
        </w:rPr>
        <w:t>---------------------------------------------------------------------------------------------------------------------------------------------------</w:t>
      </w:r>
    </w:p>
    <w:p w:rsidR="00E35AD9" w:rsidRPr="000C3955" w:rsidRDefault="00E35AD9" w:rsidP="00E35AD9">
      <w:pPr>
        <w:pStyle w:val="Sangradetextonormal"/>
        <w:ind w:left="0" w:right="48"/>
        <w:jc w:val="both"/>
        <w:rPr>
          <w:rFonts w:ascii="Arial" w:hAnsi="Arial" w:cs="Arial"/>
          <w:b/>
          <w:sz w:val="14"/>
          <w:szCs w:val="14"/>
          <w:lang w:val="es-ES"/>
        </w:rPr>
      </w:pPr>
      <w:r>
        <w:rPr>
          <w:rFonts w:ascii="Arial" w:hAnsi="Arial" w:cs="Arial"/>
          <w:b/>
          <w:sz w:val="14"/>
          <w:szCs w:val="14"/>
          <w:lang w:val="es-ES"/>
        </w:rPr>
        <w:t>Se informa a los presentes que c</w:t>
      </w:r>
      <w:r w:rsidRPr="00FB4073">
        <w:rPr>
          <w:rFonts w:ascii="Arial" w:hAnsi="Arial" w:cs="Arial"/>
          <w:b/>
          <w:sz w:val="14"/>
          <w:szCs w:val="14"/>
          <w:lang w:val="es-ES"/>
        </w:rPr>
        <w:t>onforme a lo establecido en la Convocatoria</w:t>
      </w:r>
      <w:r>
        <w:rPr>
          <w:rFonts w:ascii="Arial" w:hAnsi="Arial" w:cs="Arial"/>
          <w:b/>
          <w:sz w:val="14"/>
          <w:szCs w:val="14"/>
          <w:lang w:val="es-ES"/>
        </w:rPr>
        <w:t>,</w:t>
      </w:r>
      <w:r w:rsidRPr="00FB4073">
        <w:rPr>
          <w:rFonts w:ascii="Arial" w:hAnsi="Arial" w:cs="Arial"/>
          <w:b/>
          <w:sz w:val="14"/>
          <w:szCs w:val="14"/>
          <w:lang w:val="es-ES"/>
        </w:rPr>
        <w:t xml:space="preserve"> </w:t>
      </w:r>
      <w:r>
        <w:rPr>
          <w:rFonts w:ascii="Arial" w:hAnsi="Arial" w:cs="Arial"/>
          <w:b/>
          <w:sz w:val="14"/>
          <w:szCs w:val="14"/>
          <w:lang w:val="es-ES"/>
        </w:rPr>
        <w:t xml:space="preserve">los asistentes a este evento </w:t>
      </w:r>
      <w:r w:rsidRPr="00FB4073">
        <w:rPr>
          <w:rFonts w:ascii="Arial" w:hAnsi="Arial" w:cs="Arial"/>
          <w:b/>
          <w:sz w:val="14"/>
          <w:szCs w:val="14"/>
        </w:rPr>
        <w:t>acepta</w:t>
      </w:r>
      <w:r>
        <w:rPr>
          <w:rFonts w:ascii="Arial" w:hAnsi="Arial" w:cs="Arial"/>
          <w:b/>
          <w:sz w:val="14"/>
          <w:szCs w:val="14"/>
        </w:rPr>
        <w:t>n</w:t>
      </w:r>
      <w:r w:rsidRPr="00FB4073">
        <w:rPr>
          <w:rFonts w:ascii="Arial" w:hAnsi="Arial" w:cs="Arial"/>
          <w:b/>
          <w:sz w:val="14"/>
          <w:szCs w:val="14"/>
        </w:rPr>
        <w:t xml:space="preserve"> el uso de la información pública conforme al Aviso de Privacidad de Proveedores y Contratistas, el cual se informa en la página de la Universidad, https://www.uaa.mx/informacionpublica/?page_id=1639, además se informa que se realizará la "Transmisión de los procedimientos", conforme a lo establecido en el artículo 55 de la Ley de Transparencia y Acceso a la Información Pública del Estado de Aguascalientes y sus Municipios.</w:t>
      </w:r>
      <w:r w:rsidRPr="00FB4073">
        <w:rPr>
          <w:sz w:val="14"/>
          <w:szCs w:val="14"/>
        </w:rPr>
        <w:t xml:space="preserve"> </w:t>
      </w:r>
      <w:r w:rsidRPr="00E176BF">
        <w:rPr>
          <w:rFonts w:ascii="Arial" w:hAnsi="Arial" w:cs="Arial"/>
          <w:color w:val="000000"/>
          <w:sz w:val="14"/>
          <w:szCs w:val="14"/>
          <w:lang w:eastAsia="es-MX"/>
        </w:rPr>
        <w:t xml:space="preserve">La Publicación se realizará a través de </w:t>
      </w:r>
      <w:hyperlink r:id="rId8" w:history="1">
        <w:r w:rsidRPr="00E176BF">
          <w:rPr>
            <w:rStyle w:val="Hipervnculo"/>
            <w:rFonts w:ascii="Arial" w:hAnsi="Arial" w:cs="Arial"/>
            <w:sz w:val="14"/>
            <w:szCs w:val="14"/>
            <w:lang w:eastAsia="es-MX"/>
          </w:rPr>
          <w:t>http://conferencias.uaa.mx/</w:t>
        </w:r>
      </w:hyperlink>
      <w:r w:rsidRPr="00190409">
        <w:rPr>
          <w:sz w:val="14"/>
          <w:szCs w:val="14"/>
        </w:rPr>
        <w:t xml:space="preserve">  </w:t>
      </w:r>
      <w:r>
        <w:rPr>
          <w:sz w:val="14"/>
          <w:szCs w:val="14"/>
          <w:lang w:val="es-ES"/>
        </w:rPr>
        <w:t>-------------------------------------------------------------------------</w:t>
      </w:r>
    </w:p>
    <w:p w:rsidR="008604A8" w:rsidRDefault="00E35AD9" w:rsidP="008604A8">
      <w:pPr>
        <w:jc w:val="both"/>
        <w:rPr>
          <w:rFonts w:ascii="Arial" w:hAnsi="Arial" w:cs="Arial"/>
          <w:sz w:val="18"/>
          <w:szCs w:val="18"/>
        </w:rPr>
      </w:pPr>
      <w:r>
        <w:rPr>
          <w:rFonts w:ascii="Arial" w:hAnsi="Arial" w:cs="Arial"/>
          <w:sz w:val="18"/>
          <w:szCs w:val="18"/>
          <w:lang w:val="es-MX"/>
        </w:rPr>
        <w:t>---------------------------------------------------------------------------------------------------------------------------------------------------</w:t>
      </w:r>
      <w:r w:rsidRPr="00E35AD9">
        <w:t xml:space="preserve"> </w:t>
      </w:r>
      <w:r w:rsidRPr="00E35AD9">
        <w:rPr>
          <w:rFonts w:ascii="Arial" w:hAnsi="Arial" w:cs="Arial"/>
          <w:color w:val="000000"/>
          <w:sz w:val="18"/>
          <w:szCs w:val="18"/>
        </w:rPr>
        <w:t>El acto es validado por el M. en IMP. Jorge Humberto López Reynoso, Director General de Finanzas, presidido por la Lic. Beatriz Elizabeth Rivera de Loera, Jefa del Departamento de Compras de la DGF</w:t>
      </w:r>
      <w:r w:rsidR="00937CC9">
        <w:rPr>
          <w:rFonts w:ascii="Arial" w:hAnsi="Arial" w:cs="Arial"/>
          <w:color w:val="000000"/>
          <w:sz w:val="18"/>
          <w:szCs w:val="18"/>
        </w:rPr>
        <w:t xml:space="preserve"> </w:t>
      </w:r>
      <w:r w:rsidR="00002FB2" w:rsidRPr="00940207">
        <w:rPr>
          <w:rFonts w:ascii="Arial" w:hAnsi="Arial" w:cs="Arial"/>
          <w:color w:val="000000"/>
          <w:sz w:val="18"/>
          <w:szCs w:val="18"/>
        </w:rPr>
        <w:t xml:space="preserve">de la Universidad Autónoma de Aguascalientes, quien conforme a las facultades establecidas en la convocatoria de la presente </w:t>
      </w:r>
      <w:r w:rsidR="00937CC9">
        <w:rPr>
          <w:rFonts w:ascii="Arial" w:hAnsi="Arial" w:cs="Arial"/>
          <w:color w:val="000000"/>
          <w:sz w:val="18"/>
          <w:szCs w:val="18"/>
        </w:rPr>
        <w:t>invitación</w:t>
      </w:r>
      <w:r w:rsidR="00002FB2" w:rsidRPr="00940207">
        <w:rPr>
          <w:rFonts w:ascii="Arial" w:hAnsi="Arial" w:cs="Arial"/>
          <w:color w:val="000000"/>
          <w:sz w:val="18"/>
          <w:szCs w:val="18"/>
        </w:rPr>
        <w:t xml:space="preserve"> procedió a levantar la presente acta en cumplimiento a lo dispuesto</w:t>
      </w:r>
      <w:r w:rsidR="00DE252C">
        <w:rPr>
          <w:rFonts w:ascii="Arial" w:hAnsi="Arial" w:cs="Arial"/>
          <w:color w:val="000000"/>
          <w:sz w:val="18"/>
          <w:szCs w:val="18"/>
        </w:rPr>
        <w:t xml:space="preserve"> en</w:t>
      </w:r>
      <w:r w:rsidR="00002FB2" w:rsidRPr="00940207">
        <w:rPr>
          <w:rFonts w:ascii="Arial" w:hAnsi="Arial" w:cs="Arial"/>
          <w:color w:val="000000"/>
          <w:sz w:val="18"/>
          <w:szCs w:val="18"/>
        </w:rPr>
        <w:t xml:space="preserve"> </w:t>
      </w:r>
      <w:r w:rsidR="00DE252C">
        <w:rPr>
          <w:rFonts w:ascii="Arial" w:hAnsi="Arial" w:cs="Arial"/>
          <w:color w:val="000000"/>
          <w:sz w:val="18"/>
          <w:szCs w:val="18"/>
        </w:rPr>
        <w:t>el artículo 58</w:t>
      </w:r>
      <w:r w:rsidR="00002FB2" w:rsidRPr="00940207">
        <w:rPr>
          <w:rFonts w:ascii="Arial" w:hAnsi="Arial" w:cs="Arial"/>
          <w:color w:val="000000"/>
          <w:sz w:val="18"/>
          <w:szCs w:val="18"/>
        </w:rPr>
        <w:t xml:space="preserve"> de la Ley, de conformidad por la </w:t>
      </w:r>
      <w:r w:rsidR="00002FB2" w:rsidRPr="00940207">
        <w:rPr>
          <w:rFonts w:ascii="Arial" w:hAnsi="Arial" w:cs="Arial"/>
          <w:color w:val="1D1B11"/>
          <w:sz w:val="18"/>
          <w:szCs w:val="18"/>
        </w:rPr>
        <w:t>evaluación</w:t>
      </w:r>
      <w:r w:rsidR="00FB3619">
        <w:rPr>
          <w:rFonts w:ascii="Arial" w:hAnsi="Arial" w:cs="Arial"/>
          <w:color w:val="1D1B11"/>
          <w:sz w:val="18"/>
          <w:szCs w:val="18"/>
        </w:rPr>
        <w:t xml:space="preserve"> </w:t>
      </w:r>
      <w:r w:rsidR="00002FB2" w:rsidRPr="00940207">
        <w:rPr>
          <w:rFonts w:ascii="Arial" w:hAnsi="Arial" w:cs="Arial"/>
          <w:color w:val="1D1B11"/>
          <w:sz w:val="18"/>
          <w:szCs w:val="18"/>
        </w:rPr>
        <w:t xml:space="preserve">realizada por </w:t>
      </w:r>
      <w:r w:rsidR="00DB782C">
        <w:rPr>
          <w:rFonts w:ascii="Arial" w:hAnsi="Arial" w:cs="Arial"/>
          <w:color w:val="1D1B11"/>
          <w:sz w:val="18"/>
          <w:szCs w:val="18"/>
        </w:rPr>
        <w:t>el</w:t>
      </w:r>
      <w:r w:rsidR="00DE252C">
        <w:rPr>
          <w:rFonts w:ascii="Arial" w:hAnsi="Arial" w:cs="Arial"/>
          <w:color w:val="1D1B11"/>
          <w:sz w:val="18"/>
          <w:szCs w:val="18"/>
        </w:rPr>
        <w:t xml:space="preserve"> </w:t>
      </w:r>
      <w:r w:rsidR="00DB782C">
        <w:rPr>
          <w:rFonts w:ascii="Arial" w:hAnsi="Arial" w:cs="Arial"/>
          <w:b/>
          <w:color w:val="1D1B11"/>
          <w:sz w:val="18"/>
          <w:szCs w:val="18"/>
        </w:rPr>
        <w:t xml:space="preserve">Departamento de </w:t>
      </w:r>
      <w:r w:rsidR="00D3722C">
        <w:rPr>
          <w:rFonts w:ascii="Arial" w:hAnsi="Arial" w:cs="Arial"/>
          <w:b/>
          <w:color w:val="1D1B11"/>
          <w:sz w:val="18"/>
          <w:szCs w:val="18"/>
        </w:rPr>
        <w:t>Contabilidad</w:t>
      </w:r>
      <w:r w:rsidR="00DD74E1">
        <w:rPr>
          <w:rFonts w:ascii="Arial" w:hAnsi="Arial" w:cs="Arial"/>
          <w:b/>
          <w:color w:val="1D1B11"/>
          <w:sz w:val="18"/>
          <w:szCs w:val="18"/>
        </w:rPr>
        <w:t>, de</w:t>
      </w:r>
      <w:r w:rsidR="00DB782C">
        <w:rPr>
          <w:rFonts w:ascii="Arial" w:hAnsi="Arial" w:cs="Arial"/>
          <w:b/>
          <w:color w:val="1D1B11"/>
          <w:sz w:val="18"/>
          <w:szCs w:val="18"/>
        </w:rPr>
        <w:t xml:space="preserve"> </w:t>
      </w:r>
      <w:r w:rsidR="00DD74E1">
        <w:rPr>
          <w:rFonts w:ascii="Arial" w:hAnsi="Arial" w:cs="Arial"/>
          <w:b/>
          <w:color w:val="1D1B11"/>
          <w:sz w:val="18"/>
          <w:szCs w:val="18"/>
        </w:rPr>
        <w:t>l</w:t>
      </w:r>
      <w:r w:rsidR="00DB782C">
        <w:rPr>
          <w:rFonts w:ascii="Arial" w:hAnsi="Arial" w:cs="Arial"/>
          <w:b/>
          <w:color w:val="1D1B11"/>
          <w:sz w:val="18"/>
          <w:szCs w:val="18"/>
        </w:rPr>
        <w:t>a</w:t>
      </w:r>
      <w:r w:rsidR="00DD74E1">
        <w:rPr>
          <w:rFonts w:ascii="Arial" w:hAnsi="Arial" w:cs="Arial"/>
          <w:b/>
          <w:color w:val="1D1B11"/>
          <w:sz w:val="18"/>
          <w:szCs w:val="18"/>
        </w:rPr>
        <w:t xml:space="preserve"> </w:t>
      </w:r>
      <w:r w:rsidR="00DB782C">
        <w:rPr>
          <w:rFonts w:ascii="Arial" w:hAnsi="Arial" w:cs="Arial"/>
          <w:b/>
          <w:color w:val="1D1B11"/>
          <w:sz w:val="18"/>
          <w:szCs w:val="18"/>
        </w:rPr>
        <w:t xml:space="preserve">Dirección General de </w:t>
      </w:r>
      <w:r w:rsidR="00D3722C">
        <w:rPr>
          <w:rFonts w:ascii="Arial" w:hAnsi="Arial" w:cs="Arial"/>
          <w:b/>
          <w:color w:val="1D1B11"/>
          <w:sz w:val="18"/>
          <w:szCs w:val="18"/>
        </w:rPr>
        <w:t>Finanzas</w:t>
      </w:r>
      <w:r w:rsidR="00DE252C">
        <w:rPr>
          <w:rFonts w:ascii="Arial" w:hAnsi="Arial" w:cs="Arial"/>
          <w:color w:val="1D1B11"/>
          <w:sz w:val="18"/>
          <w:szCs w:val="18"/>
        </w:rPr>
        <w:t xml:space="preserve">, </w:t>
      </w:r>
      <w:r w:rsidR="00D37881">
        <w:rPr>
          <w:rFonts w:ascii="Arial" w:hAnsi="Arial" w:cs="Arial"/>
          <w:color w:val="1D1B11"/>
          <w:sz w:val="18"/>
          <w:szCs w:val="18"/>
        </w:rPr>
        <w:t>como área requirente de la contratación</w:t>
      </w:r>
      <w:r w:rsidR="00E36045">
        <w:rPr>
          <w:rFonts w:ascii="Arial" w:hAnsi="Arial" w:cs="Arial"/>
          <w:color w:val="1D1B11"/>
          <w:sz w:val="18"/>
          <w:szCs w:val="18"/>
        </w:rPr>
        <w:t>,</w:t>
      </w:r>
      <w:r w:rsidR="00FB3619" w:rsidRPr="00FB3619">
        <w:rPr>
          <w:rFonts w:ascii="Arial" w:hAnsi="Arial" w:cs="Arial"/>
          <w:bCs/>
          <w:sz w:val="18"/>
          <w:szCs w:val="18"/>
        </w:rPr>
        <w:t xml:space="preserve"> </w:t>
      </w:r>
      <w:r w:rsidR="00FB3619">
        <w:rPr>
          <w:rFonts w:ascii="Arial" w:hAnsi="Arial" w:cs="Arial"/>
          <w:bCs/>
          <w:sz w:val="18"/>
          <w:szCs w:val="18"/>
        </w:rPr>
        <w:t xml:space="preserve">quienes </w:t>
      </w:r>
      <w:r w:rsidR="00FB3619">
        <w:rPr>
          <w:rFonts w:ascii="Arial" w:hAnsi="Arial" w:cs="Arial"/>
          <w:sz w:val="18"/>
          <w:szCs w:val="18"/>
        </w:rPr>
        <w:t>realizaron</w:t>
      </w:r>
      <w:r w:rsidR="00FB3619" w:rsidRPr="008E2C6F">
        <w:rPr>
          <w:rFonts w:ascii="Arial" w:hAnsi="Arial" w:cs="Arial"/>
          <w:sz w:val="18"/>
          <w:szCs w:val="18"/>
        </w:rPr>
        <w:t xml:space="preserve"> el </w:t>
      </w:r>
      <w:r w:rsidR="00FB3619">
        <w:rPr>
          <w:rFonts w:ascii="Arial" w:hAnsi="Arial" w:cs="Arial"/>
          <w:sz w:val="18"/>
          <w:szCs w:val="18"/>
        </w:rPr>
        <w:t>dictamen técnico</w:t>
      </w:r>
      <w:r w:rsidR="00CD4989">
        <w:rPr>
          <w:rFonts w:ascii="Arial" w:hAnsi="Arial" w:cs="Arial"/>
          <w:sz w:val="18"/>
          <w:szCs w:val="18"/>
        </w:rPr>
        <w:t xml:space="preserve"> que se agrega al presente como</w:t>
      </w:r>
      <w:r w:rsidR="00FB3619">
        <w:rPr>
          <w:rFonts w:ascii="Arial" w:hAnsi="Arial" w:cs="Arial"/>
          <w:sz w:val="18"/>
          <w:szCs w:val="18"/>
        </w:rPr>
        <w:t xml:space="preserve"> </w:t>
      </w:r>
      <w:r w:rsidR="00FB3619" w:rsidRPr="00CD4989">
        <w:rPr>
          <w:rFonts w:ascii="Arial" w:hAnsi="Arial" w:cs="Arial"/>
          <w:b/>
          <w:sz w:val="18"/>
          <w:szCs w:val="18"/>
        </w:rPr>
        <w:t>Anexo “1”</w:t>
      </w:r>
      <w:r w:rsidR="00FB3619">
        <w:rPr>
          <w:rFonts w:ascii="Arial" w:hAnsi="Arial" w:cs="Arial"/>
          <w:sz w:val="18"/>
          <w:szCs w:val="18"/>
        </w:rPr>
        <w:t xml:space="preserve">, en donde consta el </w:t>
      </w:r>
      <w:r w:rsidR="00FB3619" w:rsidRPr="008E2C6F">
        <w:rPr>
          <w:rFonts w:ascii="Arial" w:hAnsi="Arial" w:cs="Arial"/>
          <w:sz w:val="18"/>
          <w:szCs w:val="18"/>
        </w:rPr>
        <w:t>análisis y evaluación a la documentación técnica y económica</w:t>
      </w:r>
      <w:r w:rsidR="00FB3619">
        <w:rPr>
          <w:rFonts w:ascii="Arial" w:hAnsi="Arial" w:cs="Arial"/>
          <w:sz w:val="18"/>
          <w:szCs w:val="18"/>
        </w:rPr>
        <w:t xml:space="preserve"> de esta invitación</w:t>
      </w:r>
      <w:r w:rsidR="00FB3619" w:rsidRPr="008E2C6F">
        <w:rPr>
          <w:rFonts w:ascii="Arial" w:hAnsi="Arial" w:cs="Arial"/>
          <w:sz w:val="18"/>
          <w:szCs w:val="18"/>
        </w:rPr>
        <w:t>.</w:t>
      </w:r>
      <w:r w:rsidR="00FB3619">
        <w:rPr>
          <w:rFonts w:ascii="Arial" w:hAnsi="Arial" w:cs="Arial"/>
          <w:sz w:val="18"/>
          <w:szCs w:val="18"/>
        </w:rPr>
        <w:t>-----------------</w:t>
      </w:r>
      <w:r w:rsidR="008604A8">
        <w:rPr>
          <w:rFonts w:ascii="Arial" w:hAnsi="Arial" w:cs="Arial"/>
          <w:sz w:val="18"/>
          <w:szCs w:val="18"/>
        </w:rPr>
        <w:t>------------------------------------------------------------------------------------------------------------------------</w:t>
      </w:r>
      <w:r w:rsidR="006B447F">
        <w:rPr>
          <w:rFonts w:ascii="Arial" w:hAnsi="Arial" w:cs="Arial"/>
          <w:sz w:val="18"/>
          <w:szCs w:val="18"/>
        </w:rPr>
        <w:t>-</w:t>
      </w:r>
      <w:r w:rsidR="00CD4989">
        <w:rPr>
          <w:rFonts w:ascii="Arial" w:hAnsi="Arial" w:cs="Arial"/>
          <w:sz w:val="18"/>
          <w:szCs w:val="18"/>
        </w:rPr>
        <w:t>----------</w:t>
      </w:r>
      <w:r w:rsidR="00DB782C">
        <w:rPr>
          <w:rFonts w:ascii="Arial" w:hAnsi="Arial" w:cs="Arial"/>
          <w:sz w:val="18"/>
          <w:szCs w:val="18"/>
        </w:rPr>
        <w:t>----------------------------------------------------------------------------------------------</w:t>
      </w:r>
      <w:r w:rsidR="00D3722C">
        <w:rPr>
          <w:rFonts w:ascii="Arial" w:hAnsi="Arial" w:cs="Arial"/>
          <w:sz w:val="18"/>
          <w:szCs w:val="18"/>
        </w:rPr>
        <w:t>----------------------------</w:t>
      </w:r>
      <w:r w:rsidR="008604A8" w:rsidRPr="00CF0042">
        <w:rPr>
          <w:rFonts w:ascii="Arial" w:hAnsi="Arial" w:cs="Arial"/>
          <w:color w:val="000000"/>
          <w:sz w:val="18"/>
          <w:szCs w:val="18"/>
        </w:rPr>
        <w:t xml:space="preserve">De conformidad al calendario de las </w:t>
      </w:r>
      <w:r w:rsidR="008604A8" w:rsidRPr="002A74D5">
        <w:rPr>
          <w:rFonts w:ascii="Arial" w:hAnsi="Arial" w:cs="Arial"/>
          <w:color w:val="000000"/>
          <w:sz w:val="18"/>
          <w:szCs w:val="18"/>
        </w:rPr>
        <w:t xml:space="preserve">bases de esta  invitación  la convocante realizó el día </w:t>
      </w:r>
      <w:r w:rsidR="00D3722C">
        <w:rPr>
          <w:rFonts w:ascii="Arial" w:hAnsi="Arial" w:cs="Arial"/>
          <w:b/>
          <w:sz w:val="18"/>
          <w:szCs w:val="18"/>
        </w:rPr>
        <w:t>26</w:t>
      </w:r>
      <w:r w:rsidR="008604A8" w:rsidRPr="002A74D5">
        <w:rPr>
          <w:rFonts w:ascii="Arial" w:hAnsi="Arial" w:cs="Arial"/>
          <w:b/>
          <w:sz w:val="18"/>
          <w:szCs w:val="18"/>
        </w:rPr>
        <w:t xml:space="preserve"> de </w:t>
      </w:r>
      <w:r w:rsidR="00D3722C">
        <w:rPr>
          <w:rFonts w:ascii="Arial" w:hAnsi="Arial" w:cs="Arial"/>
          <w:b/>
          <w:sz w:val="18"/>
          <w:szCs w:val="18"/>
        </w:rPr>
        <w:t>agosto</w:t>
      </w:r>
      <w:r w:rsidR="008604A8" w:rsidRPr="002A74D5">
        <w:rPr>
          <w:rFonts w:ascii="Arial" w:hAnsi="Arial" w:cs="Arial"/>
          <w:b/>
          <w:sz w:val="18"/>
          <w:szCs w:val="18"/>
        </w:rPr>
        <w:t xml:space="preserve"> del año 20</w:t>
      </w:r>
      <w:r w:rsidR="00863886" w:rsidRPr="002A74D5">
        <w:rPr>
          <w:rFonts w:ascii="Arial" w:hAnsi="Arial" w:cs="Arial"/>
          <w:b/>
          <w:sz w:val="18"/>
          <w:szCs w:val="18"/>
        </w:rPr>
        <w:t>21</w:t>
      </w:r>
      <w:r w:rsidR="008604A8" w:rsidRPr="002A74D5">
        <w:rPr>
          <w:rFonts w:ascii="Arial" w:hAnsi="Arial" w:cs="Arial"/>
          <w:color w:val="000000"/>
          <w:sz w:val="18"/>
          <w:szCs w:val="18"/>
        </w:rPr>
        <w:t xml:space="preserve">, a las </w:t>
      </w:r>
      <w:r w:rsidR="005C478D" w:rsidRPr="00DB782C">
        <w:rPr>
          <w:rFonts w:ascii="Arial" w:hAnsi="Arial" w:cs="Arial"/>
          <w:b/>
          <w:color w:val="000000"/>
          <w:sz w:val="18"/>
          <w:szCs w:val="18"/>
        </w:rPr>
        <w:t>10</w:t>
      </w:r>
      <w:r w:rsidR="008604A8" w:rsidRPr="00DB782C">
        <w:rPr>
          <w:rFonts w:ascii="Arial" w:hAnsi="Arial" w:cs="Arial"/>
          <w:b/>
          <w:color w:val="000000"/>
          <w:sz w:val="18"/>
          <w:szCs w:val="18"/>
        </w:rPr>
        <w:t>:00 h</w:t>
      </w:r>
      <w:r w:rsidR="00863886" w:rsidRPr="00DB782C">
        <w:rPr>
          <w:rFonts w:ascii="Arial" w:hAnsi="Arial" w:cs="Arial"/>
          <w:b/>
          <w:color w:val="000000"/>
          <w:sz w:val="18"/>
          <w:szCs w:val="18"/>
        </w:rPr>
        <w:t>o</w:t>
      </w:r>
      <w:r w:rsidR="008604A8" w:rsidRPr="00DB782C">
        <w:rPr>
          <w:rFonts w:ascii="Arial" w:hAnsi="Arial" w:cs="Arial"/>
          <w:b/>
          <w:color w:val="000000"/>
          <w:sz w:val="18"/>
          <w:szCs w:val="18"/>
        </w:rPr>
        <w:t>r</w:t>
      </w:r>
      <w:r w:rsidR="00863886" w:rsidRPr="00DB782C">
        <w:rPr>
          <w:rFonts w:ascii="Arial" w:hAnsi="Arial" w:cs="Arial"/>
          <w:b/>
          <w:color w:val="000000"/>
          <w:sz w:val="18"/>
          <w:szCs w:val="18"/>
        </w:rPr>
        <w:t>as</w:t>
      </w:r>
      <w:r w:rsidR="008604A8" w:rsidRPr="002A74D5">
        <w:rPr>
          <w:rFonts w:ascii="Arial" w:hAnsi="Arial" w:cs="Arial"/>
          <w:color w:val="000000"/>
          <w:sz w:val="18"/>
          <w:szCs w:val="18"/>
        </w:rPr>
        <w:t>,</w:t>
      </w:r>
      <w:r w:rsidR="000E2639" w:rsidRPr="002A74D5">
        <w:rPr>
          <w:rFonts w:ascii="Arial" w:hAnsi="Arial" w:cs="Arial"/>
          <w:color w:val="000000"/>
          <w:sz w:val="18"/>
          <w:szCs w:val="18"/>
        </w:rPr>
        <w:t xml:space="preserve"> la </w:t>
      </w:r>
      <w:r w:rsidR="008604A8" w:rsidRPr="002A74D5">
        <w:rPr>
          <w:rFonts w:ascii="Arial" w:hAnsi="Arial" w:cs="Arial"/>
          <w:color w:val="000000"/>
          <w:sz w:val="18"/>
          <w:szCs w:val="18"/>
        </w:rPr>
        <w:t>inscripción</w:t>
      </w:r>
      <w:r w:rsidR="008437BA" w:rsidRPr="002A74D5">
        <w:rPr>
          <w:rFonts w:ascii="Arial" w:hAnsi="Arial" w:cs="Arial"/>
          <w:color w:val="000000"/>
          <w:sz w:val="18"/>
          <w:szCs w:val="18"/>
        </w:rPr>
        <w:t xml:space="preserve"> </w:t>
      </w:r>
      <w:r w:rsidR="008437BA" w:rsidRPr="007E784A">
        <w:rPr>
          <w:rFonts w:ascii="Arial" w:hAnsi="Arial" w:cs="Arial"/>
          <w:color w:val="000000"/>
          <w:sz w:val="18"/>
          <w:szCs w:val="18"/>
        </w:rPr>
        <w:t xml:space="preserve">de </w:t>
      </w:r>
      <w:r w:rsidR="005C478D" w:rsidRPr="00AE1413">
        <w:rPr>
          <w:rFonts w:ascii="Arial" w:hAnsi="Arial" w:cs="Arial"/>
          <w:b/>
          <w:color w:val="000000"/>
          <w:sz w:val="18"/>
          <w:szCs w:val="18"/>
        </w:rPr>
        <w:t>0</w:t>
      </w:r>
      <w:r w:rsidR="00D3722C" w:rsidRPr="00AE1413">
        <w:rPr>
          <w:rFonts w:ascii="Arial" w:hAnsi="Arial" w:cs="Arial"/>
          <w:b/>
          <w:color w:val="000000"/>
          <w:sz w:val="18"/>
          <w:szCs w:val="18"/>
        </w:rPr>
        <w:t>3</w:t>
      </w:r>
      <w:r w:rsidR="00174AD0" w:rsidRPr="00AE1413">
        <w:rPr>
          <w:rFonts w:ascii="Arial" w:hAnsi="Arial" w:cs="Arial"/>
          <w:b/>
          <w:sz w:val="18"/>
          <w:szCs w:val="18"/>
        </w:rPr>
        <w:t xml:space="preserve"> </w:t>
      </w:r>
      <w:r w:rsidR="008604A8" w:rsidRPr="00AE1413">
        <w:rPr>
          <w:rFonts w:ascii="Arial" w:hAnsi="Arial" w:cs="Arial"/>
          <w:b/>
          <w:sz w:val="18"/>
          <w:szCs w:val="18"/>
        </w:rPr>
        <w:t>propuesta</w:t>
      </w:r>
      <w:r w:rsidR="00ED4447" w:rsidRPr="00AE1413">
        <w:rPr>
          <w:rFonts w:ascii="Arial" w:hAnsi="Arial" w:cs="Arial"/>
          <w:sz w:val="18"/>
          <w:szCs w:val="18"/>
        </w:rPr>
        <w:t xml:space="preserve"> </w:t>
      </w:r>
      <w:r w:rsidR="00863886" w:rsidRPr="00AE1413">
        <w:rPr>
          <w:rFonts w:ascii="Arial" w:hAnsi="Arial" w:cs="Arial"/>
          <w:color w:val="000000"/>
          <w:sz w:val="18"/>
          <w:szCs w:val="18"/>
        </w:rPr>
        <w:t>presentada</w:t>
      </w:r>
      <w:r w:rsidR="008604A8" w:rsidRPr="00FE4064">
        <w:rPr>
          <w:rFonts w:ascii="Arial" w:hAnsi="Arial" w:cs="Arial"/>
          <w:color w:val="000000"/>
          <w:sz w:val="18"/>
          <w:szCs w:val="18"/>
        </w:rPr>
        <w:t xml:space="preserve"> en forma y tiempo  por  </w:t>
      </w:r>
      <w:r w:rsidR="00174AD0">
        <w:rPr>
          <w:rFonts w:ascii="Arial" w:hAnsi="Arial" w:cs="Arial"/>
          <w:color w:val="000000"/>
          <w:sz w:val="18"/>
          <w:szCs w:val="18"/>
        </w:rPr>
        <w:t>el</w:t>
      </w:r>
      <w:r w:rsidR="008604A8" w:rsidRPr="00FE4064">
        <w:rPr>
          <w:rFonts w:ascii="Arial" w:hAnsi="Arial" w:cs="Arial"/>
          <w:color w:val="000000"/>
          <w:sz w:val="18"/>
          <w:szCs w:val="18"/>
        </w:rPr>
        <w:t xml:space="preserve"> corre</w:t>
      </w:r>
      <w:r w:rsidR="008604A8">
        <w:rPr>
          <w:rFonts w:ascii="Arial" w:hAnsi="Arial" w:cs="Arial"/>
          <w:color w:val="000000"/>
          <w:sz w:val="18"/>
          <w:szCs w:val="18"/>
        </w:rPr>
        <w:t>spondiente</w:t>
      </w:r>
      <w:r w:rsidR="00863886">
        <w:rPr>
          <w:rFonts w:ascii="Arial" w:hAnsi="Arial" w:cs="Arial"/>
          <w:color w:val="000000"/>
          <w:sz w:val="18"/>
          <w:szCs w:val="18"/>
        </w:rPr>
        <w:t xml:space="preserve"> invitado solicitado</w:t>
      </w:r>
      <w:r w:rsidR="00E36045">
        <w:rPr>
          <w:rFonts w:ascii="Arial" w:hAnsi="Arial" w:cs="Arial"/>
          <w:color w:val="000000"/>
          <w:sz w:val="18"/>
          <w:szCs w:val="18"/>
        </w:rPr>
        <w:t xml:space="preserve"> por el área requirente</w:t>
      </w:r>
      <w:r w:rsidR="008604A8">
        <w:rPr>
          <w:rFonts w:ascii="Arial" w:hAnsi="Arial" w:cs="Arial"/>
          <w:color w:val="000000"/>
          <w:sz w:val="18"/>
          <w:szCs w:val="18"/>
        </w:rPr>
        <w:t>, siendo</w:t>
      </w:r>
      <w:r w:rsidR="008604A8" w:rsidRPr="00FE4064">
        <w:rPr>
          <w:rFonts w:ascii="Arial" w:hAnsi="Arial" w:cs="Arial"/>
          <w:color w:val="000000"/>
          <w:sz w:val="18"/>
          <w:szCs w:val="18"/>
        </w:rPr>
        <w:t>:</w:t>
      </w:r>
      <w:r w:rsidR="008604A8" w:rsidRPr="008604A8">
        <w:rPr>
          <w:rFonts w:ascii="Arial" w:hAnsi="Arial" w:cs="Arial"/>
          <w:sz w:val="18"/>
          <w:szCs w:val="18"/>
        </w:rPr>
        <w:t xml:space="preserve"> </w:t>
      </w:r>
      <w:r w:rsidR="008604A8">
        <w:rPr>
          <w:rFonts w:ascii="Arial" w:hAnsi="Arial" w:cs="Arial"/>
          <w:sz w:val="18"/>
          <w:szCs w:val="18"/>
        </w:rPr>
        <w:t>---------------------------------------------------------------------------------------------------------------------------------------------------------------------------------------------------------</w:t>
      </w:r>
      <w:r w:rsidR="00DD74E1">
        <w:rPr>
          <w:rFonts w:ascii="Arial" w:hAnsi="Arial" w:cs="Arial"/>
          <w:sz w:val="18"/>
          <w:szCs w:val="18"/>
        </w:rPr>
        <w:t>-</w:t>
      </w:r>
      <w:r w:rsidR="00174AD0">
        <w:rPr>
          <w:rFonts w:ascii="Arial" w:hAnsi="Arial" w:cs="Arial"/>
          <w:sz w:val="18"/>
          <w:szCs w:val="18"/>
        </w:rPr>
        <w:t>----</w:t>
      </w: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07"/>
        <w:gridCol w:w="8221"/>
      </w:tblGrid>
      <w:tr w:rsidR="008604A8" w:rsidRPr="00B90D10" w:rsidTr="00904AFB">
        <w:trPr>
          <w:trHeight w:val="300"/>
        </w:trPr>
        <w:tc>
          <w:tcPr>
            <w:tcW w:w="344" w:type="pct"/>
            <w:shd w:val="clear" w:color="auto" w:fill="D9D9D9"/>
            <w:noWrap/>
            <w:hideMark/>
          </w:tcPr>
          <w:p w:rsidR="008604A8" w:rsidRPr="00B90D10" w:rsidRDefault="008604A8" w:rsidP="00F07878">
            <w:pPr>
              <w:jc w:val="center"/>
              <w:rPr>
                <w:rFonts w:ascii="Arial" w:hAnsi="Arial" w:cs="Arial"/>
                <w:sz w:val="16"/>
                <w:szCs w:val="16"/>
              </w:rPr>
            </w:pPr>
          </w:p>
        </w:tc>
        <w:tc>
          <w:tcPr>
            <w:tcW w:w="4656" w:type="pct"/>
            <w:shd w:val="clear" w:color="auto" w:fill="D9D9D9"/>
            <w:noWrap/>
          </w:tcPr>
          <w:p w:rsidR="008604A8" w:rsidRPr="00B90D10" w:rsidRDefault="008604A8" w:rsidP="00F07878">
            <w:pPr>
              <w:jc w:val="center"/>
              <w:rPr>
                <w:rFonts w:ascii="Arial" w:hAnsi="Arial" w:cs="Arial"/>
                <w:b/>
                <w:bCs/>
                <w:sz w:val="16"/>
                <w:szCs w:val="16"/>
              </w:rPr>
            </w:pPr>
            <w:r w:rsidRPr="00B90D10">
              <w:rPr>
                <w:rFonts w:ascii="Arial" w:hAnsi="Arial" w:cs="Arial"/>
                <w:b/>
                <w:bCs/>
                <w:sz w:val="16"/>
                <w:szCs w:val="16"/>
              </w:rPr>
              <w:t>LICITANTE</w:t>
            </w:r>
          </w:p>
        </w:tc>
      </w:tr>
      <w:tr w:rsidR="00AE1413" w:rsidRPr="00B90D10" w:rsidTr="002A74D5">
        <w:trPr>
          <w:trHeight w:val="300"/>
        </w:trPr>
        <w:tc>
          <w:tcPr>
            <w:tcW w:w="344" w:type="pct"/>
            <w:shd w:val="clear" w:color="auto" w:fill="auto"/>
            <w:noWrap/>
            <w:vAlign w:val="center"/>
          </w:tcPr>
          <w:p w:rsidR="00AE1413" w:rsidRPr="006C621F" w:rsidRDefault="00AE1413" w:rsidP="00AE1413">
            <w:pPr>
              <w:jc w:val="center"/>
              <w:rPr>
                <w:rFonts w:ascii="Arial" w:hAnsi="Arial" w:cs="Arial"/>
                <w:sz w:val="16"/>
                <w:szCs w:val="16"/>
              </w:rPr>
            </w:pPr>
            <w:r w:rsidRPr="006C621F">
              <w:rPr>
                <w:rFonts w:ascii="Arial" w:hAnsi="Arial" w:cs="Arial"/>
                <w:sz w:val="16"/>
                <w:szCs w:val="16"/>
              </w:rPr>
              <w:t>1</w:t>
            </w:r>
          </w:p>
        </w:tc>
        <w:tc>
          <w:tcPr>
            <w:tcW w:w="4656" w:type="pct"/>
            <w:shd w:val="clear" w:color="auto" w:fill="auto"/>
            <w:noWrap/>
            <w:vAlign w:val="center"/>
          </w:tcPr>
          <w:p w:rsidR="00AE1413" w:rsidRPr="00F62EF1" w:rsidRDefault="00AE1413" w:rsidP="00AE1413">
            <w:pPr>
              <w:pStyle w:val="Sangradetextonormal"/>
              <w:ind w:left="0"/>
              <w:rPr>
                <w:rFonts w:ascii="Arial" w:hAnsi="Arial" w:cs="Arial"/>
                <w:sz w:val="16"/>
                <w:szCs w:val="16"/>
              </w:rPr>
            </w:pPr>
            <w:r>
              <w:rPr>
                <w:rFonts w:ascii="Arial" w:hAnsi="Arial" w:cs="Arial"/>
                <w:sz w:val="16"/>
                <w:szCs w:val="16"/>
                <w:lang w:val="es-ES"/>
              </w:rPr>
              <w:t>TORRES CASTAÑEDA SALCEDO Y COMPAÑIA, S.C.</w:t>
            </w:r>
          </w:p>
        </w:tc>
      </w:tr>
      <w:tr w:rsidR="00AE1413" w:rsidRPr="009A331A" w:rsidTr="002A74D5">
        <w:trPr>
          <w:trHeight w:val="300"/>
        </w:trPr>
        <w:tc>
          <w:tcPr>
            <w:tcW w:w="344" w:type="pct"/>
            <w:shd w:val="clear" w:color="auto" w:fill="auto"/>
            <w:noWrap/>
            <w:vAlign w:val="center"/>
          </w:tcPr>
          <w:p w:rsidR="00AE1413" w:rsidRPr="006C621F" w:rsidRDefault="00AE1413" w:rsidP="00AE1413">
            <w:pPr>
              <w:jc w:val="center"/>
              <w:rPr>
                <w:rFonts w:ascii="Arial" w:hAnsi="Arial" w:cs="Arial"/>
                <w:sz w:val="16"/>
                <w:szCs w:val="16"/>
              </w:rPr>
            </w:pPr>
            <w:r>
              <w:rPr>
                <w:rFonts w:ascii="Arial" w:hAnsi="Arial" w:cs="Arial"/>
                <w:sz w:val="16"/>
                <w:szCs w:val="16"/>
              </w:rPr>
              <w:t>2</w:t>
            </w:r>
          </w:p>
        </w:tc>
        <w:tc>
          <w:tcPr>
            <w:tcW w:w="4656" w:type="pct"/>
            <w:shd w:val="clear" w:color="auto" w:fill="auto"/>
            <w:noWrap/>
            <w:vAlign w:val="center"/>
          </w:tcPr>
          <w:p w:rsidR="00AE1413" w:rsidRPr="00AE1413" w:rsidRDefault="00AE1413" w:rsidP="00AE1413">
            <w:pPr>
              <w:pStyle w:val="Sangradetextonormal"/>
              <w:ind w:left="0"/>
              <w:rPr>
                <w:rFonts w:ascii="Arial" w:hAnsi="Arial" w:cs="Arial"/>
                <w:sz w:val="16"/>
                <w:szCs w:val="16"/>
                <w:lang w:val="en-US"/>
              </w:rPr>
            </w:pPr>
            <w:r w:rsidRPr="00BD7D5C">
              <w:rPr>
                <w:rFonts w:ascii="Arial" w:hAnsi="Arial" w:cs="Arial"/>
                <w:sz w:val="16"/>
                <w:szCs w:val="16"/>
                <w:lang w:val="en-US"/>
              </w:rPr>
              <w:t>RUSSELL BEDFORD AGUASCALIENTES, S.C.</w:t>
            </w:r>
          </w:p>
        </w:tc>
      </w:tr>
      <w:tr w:rsidR="00AE1413" w:rsidRPr="00B90D10" w:rsidTr="002A74D5">
        <w:trPr>
          <w:trHeight w:val="300"/>
        </w:trPr>
        <w:tc>
          <w:tcPr>
            <w:tcW w:w="344" w:type="pct"/>
            <w:shd w:val="clear" w:color="auto" w:fill="auto"/>
            <w:noWrap/>
            <w:vAlign w:val="center"/>
          </w:tcPr>
          <w:p w:rsidR="00AE1413" w:rsidRDefault="00AE1413" w:rsidP="00AE1413">
            <w:pPr>
              <w:jc w:val="center"/>
              <w:rPr>
                <w:rFonts w:ascii="Arial" w:hAnsi="Arial" w:cs="Arial"/>
                <w:sz w:val="16"/>
                <w:szCs w:val="16"/>
              </w:rPr>
            </w:pPr>
            <w:r>
              <w:rPr>
                <w:rFonts w:ascii="Arial" w:hAnsi="Arial" w:cs="Arial"/>
                <w:sz w:val="16"/>
                <w:szCs w:val="16"/>
              </w:rPr>
              <w:t>3</w:t>
            </w:r>
          </w:p>
        </w:tc>
        <w:tc>
          <w:tcPr>
            <w:tcW w:w="4656" w:type="pct"/>
            <w:shd w:val="clear" w:color="auto" w:fill="auto"/>
            <w:noWrap/>
            <w:vAlign w:val="center"/>
          </w:tcPr>
          <w:p w:rsidR="00AE1413" w:rsidRPr="00F62EF1" w:rsidRDefault="00AE1413" w:rsidP="00AE1413">
            <w:pPr>
              <w:pStyle w:val="Sangradetextonormal"/>
              <w:ind w:left="0"/>
              <w:rPr>
                <w:rFonts w:ascii="Arial" w:hAnsi="Arial" w:cs="Arial"/>
                <w:sz w:val="16"/>
                <w:szCs w:val="16"/>
              </w:rPr>
            </w:pPr>
            <w:r>
              <w:rPr>
                <w:rFonts w:ascii="Arial" w:hAnsi="Arial" w:cs="Arial"/>
                <w:sz w:val="16"/>
                <w:szCs w:val="16"/>
                <w:lang w:val="es-ES"/>
              </w:rPr>
              <w:t>YAHAAZ SOLUCIONES INTEGRALES, S.A. DE C.V.</w:t>
            </w:r>
          </w:p>
        </w:tc>
      </w:tr>
    </w:tbl>
    <w:p w:rsidR="008604A8" w:rsidRDefault="008604A8" w:rsidP="008604A8">
      <w:pPr>
        <w:jc w:val="both"/>
        <w:rPr>
          <w:rFonts w:ascii="Arial" w:hAnsi="Arial" w:cs="Arial"/>
          <w:sz w:val="18"/>
          <w:szCs w:val="18"/>
        </w:rPr>
      </w:pPr>
      <w:r>
        <w:rPr>
          <w:rFonts w:ascii="Arial" w:hAnsi="Arial" w:cs="Arial"/>
          <w:sz w:val="18"/>
          <w:szCs w:val="18"/>
        </w:rPr>
        <w:t>---------------------------------------------------------------------------------------------------------------------------------------------------</w:t>
      </w:r>
    </w:p>
    <w:p w:rsidR="00FB3619" w:rsidRDefault="006B447F" w:rsidP="00FB3619">
      <w:pPr>
        <w:pStyle w:val="Sangradetextonormal"/>
        <w:ind w:left="0"/>
        <w:jc w:val="both"/>
        <w:rPr>
          <w:rFonts w:ascii="Arial" w:hAnsi="Arial" w:cs="Arial"/>
          <w:b/>
          <w:sz w:val="18"/>
          <w:szCs w:val="18"/>
        </w:rPr>
      </w:pPr>
      <w:r w:rsidRPr="004B2426">
        <w:rPr>
          <w:rFonts w:ascii="Arial" w:hAnsi="Arial" w:cs="Arial"/>
          <w:sz w:val="18"/>
          <w:szCs w:val="18"/>
        </w:rPr>
        <w:t xml:space="preserve">Los precios que </w:t>
      </w:r>
      <w:r w:rsidR="00863886">
        <w:rPr>
          <w:rFonts w:ascii="Arial" w:hAnsi="Arial" w:cs="Arial"/>
          <w:sz w:val="18"/>
          <w:szCs w:val="18"/>
        </w:rPr>
        <w:t>e</w:t>
      </w:r>
      <w:r w:rsidRPr="004B2426">
        <w:rPr>
          <w:rFonts w:ascii="Arial" w:hAnsi="Arial" w:cs="Arial"/>
          <w:sz w:val="18"/>
          <w:szCs w:val="18"/>
        </w:rPr>
        <w:t xml:space="preserve">l </w:t>
      </w:r>
      <w:r>
        <w:rPr>
          <w:rFonts w:ascii="Arial" w:hAnsi="Arial" w:cs="Arial"/>
          <w:sz w:val="18"/>
          <w:szCs w:val="18"/>
        </w:rPr>
        <w:t>invitado</w:t>
      </w:r>
      <w:r w:rsidR="00863886">
        <w:rPr>
          <w:rFonts w:ascii="Arial" w:hAnsi="Arial" w:cs="Arial"/>
          <w:sz w:val="18"/>
          <w:szCs w:val="18"/>
        </w:rPr>
        <w:t xml:space="preserve"> ofertó</w:t>
      </w:r>
      <w:r w:rsidRPr="004B2426">
        <w:rPr>
          <w:rFonts w:ascii="Arial" w:hAnsi="Arial" w:cs="Arial"/>
          <w:sz w:val="18"/>
          <w:szCs w:val="18"/>
        </w:rPr>
        <w:t xml:space="preserve"> para las partidas en la que participa, constan en el </w:t>
      </w:r>
      <w:r w:rsidRPr="00305105">
        <w:rPr>
          <w:rFonts w:ascii="Arial" w:hAnsi="Arial" w:cs="Arial"/>
          <w:b/>
          <w:sz w:val="18"/>
          <w:szCs w:val="18"/>
        </w:rPr>
        <w:t>Anexo “2”</w:t>
      </w:r>
      <w:r w:rsidRPr="004B2426">
        <w:rPr>
          <w:rFonts w:ascii="Arial" w:hAnsi="Arial" w:cs="Arial"/>
          <w:sz w:val="18"/>
          <w:szCs w:val="18"/>
        </w:rPr>
        <w:t xml:space="preserve"> del Acta de Presentación y Apertura de Propuestas de fecha </w:t>
      </w:r>
      <w:r w:rsidR="00D3722C">
        <w:rPr>
          <w:rFonts w:ascii="Arial" w:hAnsi="Arial" w:cs="Arial"/>
          <w:b/>
          <w:sz w:val="18"/>
          <w:szCs w:val="18"/>
        </w:rPr>
        <w:t>26</w:t>
      </w:r>
      <w:r w:rsidRPr="004B2426">
        <w:rPr>
          <w:rFonts w:ascii="Arial" w:hAnsi="Arial" w:cs="Arial"/>
          <w:b/>
          <w:sz w:val="18"/>
          <w:szCs w:val="18"/>
        </w:rPr>
        <w:t xml:space="preserve"> de </w:t>
      </w:r>
      <w:r w:rsidR="00D3722C">
        <w:rPr>
          <w:rFonts w:ascii="Arial" w:hAnsi="Arial" w:cs="Arial"/>
          <w:b/>
          <w:sz w:val="18"/>
          <w:szCs w:val="18"/>
        </w:rPr>
        <w:t>agosto</w:t>
      </w:r>
      <w:r w:rsidRPr="004B2426">
        <w:rPr>
          <w:rFonts w:ascii="Arial" w:hAnsi="Arial" w:cs="Arial"/>
          <w:b/>
          <w:sz w:val="18"/>
          <w:szCs w:val="18"/>
        </w:rPr>
        <w:t xml:space="preserve"> de 202</w:t>
      </w:r>
      <w:r w:rsidR="00863886">
        <w:rPr>
          <w:rFonts w:ascii="Arial" w:hAnsi="Arial" w:cs="Arial"/>
          <w:b/>
          <w:sz w:val="18"/>
          <w:szCs w:val="18"/>
        </w:rPr>
        <w:t>1</w:t>
      </w:r>
      <w:r w:rsidRPr="004B2426">
        <w:rPr>
          <w:rFonts w:ascii="Arial" w:hAnsi="Arial" w:cs="Arial"/>
          <w:b/>
          <w:sz w:val="18"/>
          <w:szCs w:val="18"/>
        </w:rPr>
        <w:t>.</w:t>
      </w:r>
      <w:r w:rsidRPr="004B2426">
        <w:rPr>
          <w:rFonts w:ascii="Arial" w:hAnsi="Arial" w:cs="Arial"/>
          <w:sz w:val="18"/>
          <w:szCs w:val="18"/>
        </w:rPr>
        <w:t>---------------------------------------------</w:t>
      </w:r>
      <w:r w:rsidR="00FB3619" w:rsidRPr="004B2426">
        <w:rPr>
          <w:rFonts w:ascii="Arial" w:hAnsi="Arial" w:cs="Arial"/>
          <w:sz w:val="18"/>
          <w:szCs w:val="18"/>
        </w:rPr>
        <w:t>-----------------------------------------------------------------------------------------------------------------------</w:t>
      </w:r>
      <w:r w:rsidR="00FB3619">
        <w:rPr>
          <w:rFonts w:ascii="Arial" w:hAnsi="Arial" w:cs="Arial"/>
          <w:sz w:val="18"/>
          <w:szCs w:val="18"/>
        </w:rPr>
        <w:t>----------------------------</w:t>
      </w:r>
      <w:r w:rsidR="00D3722C">
        <w:rPr>
          <w:rFonts w:ascii="Arial" w:hAnsi="Arial" w:cs="Arial"/>
          <w:sz w:val="18"/>
          <w:szCs w:val="18"/>
        </w:rPr>
        <w:t>----</w:t>
      </w:r>
      <w:r w:rsidR="00AE1413">
        <w:rPr>
          <w:rFonts w:ascii="Arial" w:hAnsi="Arial" w:cs="Arial"/>
          <w:sz w:val="18"/>
          <w:szCs w:val="18"/>
        </w:rPr>
        <w:t>--</w:t>
      </w:r>
    </w:p>
    <w:p w:rsidR="003C624A" w:rsidRDefault="003C624A" w:rsidP="00174AD0">
      <w:pPr>
        <w:pStyle w:val="Sangradetextonormal"/>
        <w:ind w:left="0"/>
        <w:jc w:val="center"/>
        <w:rPr>
          <w:rFonts w:ascii="Arial" w:hAnsi="Arial" w:cs="Arial"/>
          <w:b/>
          <w:sz w:val="18"/>
          <w:szCs w:val="18"/>
        </w:rPr>
      </w:pPr>
    </w:p>
    <w:p w:rsidR="00CC02C5" w:rsidRDefault="00AE1413" w:rsidP="00235F3B">
      <w:pPr>
        <w:pStyle w:val="Sangradetextonormal"/>
        <w:ind w:left="0"/>
        <w:jc w:val="both"/>
        <w:rPr>
          <w:rFonts w:ascii="Arial" w:hAnsi="Arial" w:cs="Arial"/>
          <w:sz w:val="18"/>
          <w:szCs w:val="18"/>
        </w:rPr>
      </w:pPr>
      <w:r w:rsidRPr="00AE1413">
        <w:rPr>
          <w:noProof/>
          <w:lang w:val="en-US" w:eastAsia="en-US"/>
        </w:rPr>
        <w:lastRenderedPageBreak/>
        <w:drawing>
          <wp:inline distT="0" distB="0" distL="0" distR="0">
            <wp:extent cx="5611530" cy="3062377"/>
            <wp:effectExtent l="0" t="0" r="8255"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18124" cy="3065975"/>
                    </a:xfrm>
                    <a:prstGeom prst="rect">
                      <a:avLst/>
                    </a:prstGeom>
                    <a:noFill/>
                    <a:ln>
                      <a:noFill/>
                    </a:ln>
                  </pic:spPr>
                </pic:pic>
              </a:graphicData>
            </a:graphic>
          </wp:inline>
        </w:drawing>
      </w:r>
    </w:p>
    <w:p w:rsidR="006B447F" w:rsidRDefault="006B447F" w:rsidP="00235F3B">
      <w:pPr>
        <w:pStyle w:val="Sangradetextonormal"/>
        <w:ind w:left="0"/>
        <w:jc w:val="both"/>
        <w:rPr>
          <w:rFonts w:ascii="Arial" w:hAnsi="Arial" w:cs="Arial"/>
          <w:sz w:val="18"/>
          <w:szCs w:val="18"/>
        </w:rPr>
      </w:pPr>
      <w:r w:rsidRPr="004B2426">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Con fu</w:t>
      </w:r>
      <w:r w:rsidR="003C624A">
        <w:rPr>
          <w:rFonts w:ascii="Arial" w:hAnsi="Arial" w:cs="Arial"/>
          <w:sz w:val="18"/>
          <w:szCs w:val="18"/>
        </w:rPr>
        <w:t>ndamento en el artículo 55, 56,</w:t>
      </w:r>
      <w:r w:rsidRPr="00235F3B">
        <w:rPr>
          <w:rFonts w:ascii="Arial" w:hAnsi="Arial" w:cs="Arial"/>
          <w:sz w:val="18"/>
          <w:szCs w:val="18"/>
        </w:rPr>
        <w:t xml:space="preserve"> 57</w:t>
      </w:r>
      <w:r w:rsidR="003C624A">
        <w:rPr>
          <w:rFonts w:ascii="Arial" w:hAnsi="Arial" w:cs="Arial"/>
          <w:sz w:val="18"/>
          <w:szCs w:val="18"/>
        </w:rPr>
        <w:t xml:space="preserve"> y 62 fracción IV</w:t>
      </w:r>
      <w:r w:rsidRPr="00235F3B">
        <w:rPr>
          <w:rFonts w:ascii="Arial" w:hAnsi="Arial" w:cs="Arial"/>
          <w:sz w:val="18"/>
          <w:szCs w:val="18"/>
        </w:rPr>
        <w:t xml:space="preserve"> de la </w:t>
      </w:r>
      <w:r w:rsidRPr="00235F3B">
        <w:rPr>
          <w:rFonts w:ascii="Arial" w:hAnsi="Arial" w:cs="Arial"/>
          <w:b/>
          <w:sz w:val="18"/>
          <w:szCs w:val="18"/>
        </w:rPr>
        <w:t>Ley de Adquisiciones, Arrendamientos y Servicios del Estado de Aguascalientes y sus Municipios</w:t>
      </w:r>
      <w:r w:rsidRPr="00235F3B">
        <w:rPr>
          <w:rFonts w:ascii="Arial" w:hAnsi="Arial" w:cs="Arial"/>
          <w:sz w:val="18"/>
          <w:szCs w:val="18"/>
        </w:rPr>
        <w:t>, de conformidad a lo establecido en el numeral IX, X, XI, XII y XIII  de las bases que norman esta licitación, se real</w:t>
      </w:r>
      <w:r w:rsidR="003C624A">
        <w:rPr>
          <w:rFonts w:ascii="Arial" w:hAnsi="Arial" w:cs="Arial"/>
          <w:sz w:val="18"/>
          <w:szCs w:val="18"/>
        </w:rPr>
        <w:t>izó el análisis detallado de la proposició</w:t>
      </w:r>
      <w:r w:rsidRPr="00235F3B">
        <w:rPr>
          <w:rFonts w:ascii="Arial" w:hAnsi="Arial" w:cs="Arial"/>
          <w:sz w:val="18"/>
          <w:szCs w:val="18"/>
        </w:rPr>
        <w:t>n (documentación administrativa, propuesta técnica y económica), con los requisitos solicitados en la convocatoria y la junta de aclaraciones, para la adquisición de bienes requeridos en el presente procedimiento. Por lo que se determina el siguiente: -----------------------------------------------------------------------------------------------------------------------------------------------------------------------------------------------------------------------------------------------------------------------</w:t>
      </w:r>
      <w:r>
        <w:rPr>
          <w:rFonts w:ascii="Arial" w:hAnsi="Arial" w:cs="Arial"/>
          <w:sz w:val="18"/>
          <w:szCs w:val="18"/>
        </w:rPr>
        <w:t>-------------------------------------------------------------</w:t>
      </w:r>
      <w:r w:rsidRPr="00235F3B">
        <w:rPr>
          <w:rFonts w:ascii="Arial" w:hAnsi="Arial" w:cs="Arial"/>
          <w:sz w:val="18"/>
          <w:szCs w:val="18"/>
        </w:rPr>
        <w:t>--------</w:t>
      </w:r>
      <w:r w:rsidRPr="00235F3B">
        <w:rPr>
          <w:rFonts w:ascii="Arial" w:hAnsi="Arial" w:cs="Arial"/>
          <w:b/>
          <w:sz w:val="18"/>
          <w:szCs w:val="18"/>
        </w:rPr>
        <w:t xml:space="preserve">ANÁLISIS </w:t>
      </w:r>
      <w:r w:rsidRPr="00235F3B">
        <w:rPr>
          <w:rFonts w:ascii="Arial" w:hAnsi="Arial" w:cs="Arial"/>
          <w:sz w:val="18"/>
          <w:szCs w:val="18"/>
        </w:rPr>
        <w:t>-----------------------------------------------------------</w:t>
      </w:r>
      <w:r>
        <w:rPr>
          <w:rFonts w:ascii="Arial" w:hAnsi="Arial" w:cs="Arial"/>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r>
        <w:rPr>
          <w:rFonts w:ascii="Arial" w:hAnsi="Arial" w:cs="Arial"/>
          <w:sz w:val="18"/>
          <w:szCs w:val="18"/>
        </w:rPr>
        <w:t>---</w:t>
      </w:r>
    </w:p>
    <w:p w:rsidR="00FE6992" w:rsidRPr="008500B0" w:rsidRDefault="00FE6992" w:rsidP="00FE6992">
      <w:pPr>
        <w:pStyle w:val="Sangradetextonormal"/>
        <w:ind w:left="0"/>
        <w:jc w:val="both"/>
        <w:rPr>
          <w:rFonts w:ascii="Arial" w:hAnsi="Arial" w:cs="Arial"/>
          <w:sz w:val="18"/>
          <w:szCs w:val="18"/>
        </w:rPr>
      </w:pPr>
      <w:r w:rsidRPr="008500B0">
        <w:rPr>
          <w:rFonts w:ascii="Arial" w:hAnsi="Arial" w:cs="Arial"/>
          <w:color w:val="000000"/>
          <w:sz w:val="18"/>
          <w:szCs w:val="18"/>
        </w:rPr>
        <w:t xml:space="preserve">Se hace constar que de la propuesta presentada el día </w:t>
      </w:r>
      <w:r w:rsidR="00AE1413" w:rsidRPr="008500B0">
        <w:rPr>
          <w:rFonts w:ascii="Arial" w:hAnsi="Arial" w:cs="Arial"/>
          <w:b/>
          <w:color w:val="000000"/>
          <w:sz w:val="18"/>
          <w:szCs w:val="18"/>
        </w:rPr>
        <w:t>26</w:t>
      </w:r>
      <w:r w:rsidRPr="008500B0">
        <w:rPr>
          <w:rFonts w:ascii="Arial" w:hAnsi="Arial" w:cs="Arial"/>
          <w:b/>
          <w:color w:val="000000"/>
          <w:sz w:val="18"/>
          <w:szCs w:val="18"/>
        </w:rPr>
        <w:t xml:space="preserve"> de </w:t>
      </w:r>
      <w:r w:rsidR="00AE1413" w:rsidRPr="008500B0">
        <w:rPr>
          <w:rFonts w:ascii="Arial" w:hAnsi="Arial" w:cs="Arial"/>
          <w:b/>
          <w:color w:val="000000"/>
          <w:sz w:val="18"/>
          <w:szCs w:val="18"/>
        </w:rPr>
        <w:t>agosto</w:t>
      </w:r>
      <w:r w:rsidRPr="008500B0">
        <w:rPr>
          <w:rFonts w:ascii="Arial" w:hAnsi="Arial" w:cs="Arial"/>
          <w:b/>
          <w:color w:val="000000"/>
          <w:sz w:val="18"/>
          <w:szCs w:val="18"/>
        </w:rPr>
        <w:t xml:space="preserve"> de 2021</w:t>
      </w:r>
      <w:r w:rsidRPr="008500B0">
        <w:rPr>
          <w:rFonts w:ascii="Arial" w:hAnsi="Arial" w:cs="Arial"/>
          <w:color w:val="000000"/>
          <w:sz w:val="18"/>
          <w:szCs w:val="18"/>
        </w:rPr>
        <w:t xml:space="preserve"> por el </w:t>
      </w:r>
      <w:r w:rsidR="000435E4" w:rsidRPr="008500B0">
        <w:rPr>
          <w:rFonts w:ascii="Arial" w:hAnsi="Arial" w:cs="Arial"/>
          <w:color w:val="000000"/>
          <w:sz w:val="18"/>
          <w:szCs w:val="18"/>
        </w:rPr>
        <w:t>invitado</w:t>
      </w:r>
      <w:r w:rsidRPr="008500B0">
        <w:rPr>
          <w:rFonts w:ascii="Arial" w:hAnsi="Arial" w:cs="Arial"/>
          <w:color w:val="000000"/>
          <w:sz w:val="18"/>
          <w:szCs w:val="18"/>
        </w:rPr>
        <w:t xml:space="preserve"> </w:t>
      </w:r>
      <w:r w:rsidR="000D15F9" w:rsidRPr="008500B0">
        <w:rPr>
          <w:rFonts w:ascii="Arial" w:hAnsi="Arial" w:cs="Arial"/>
          <w:b/>
          <w:sz w:val="18"/>
          <w:szCs w:val="16"/>
        </w:rPr>
        <w:t>YAHAAZ SOLUCIONES INTEGRALES, S.A. DE C.V.</w:t>
      </w:r>
      <w:r w:rsidRPr="008500B0">
        <w:rPr>
          <w:rFonts w:ascii="Arial" w:hAnsi="Arial" w:cs="Arial"/>
          <w:color w:val="000000"/>
          <w:sz w:val="18"/>
          <w:szCs w:val="18"/>
        </w:rPr>
        <w:t xml:space="preserve">, </w:t>
      </w:r>
      <w:r w:rsidRPr="008500B0">
        <w:rPr>
          <w:rFonts w:ascii="Arial" w:hAnsi="Arial" w:cs="Arial"/>
          <w:sz w:val="18"/>
          <w:szCs w:val="16"/>
        </w:rPr>
        <w:t xml:space="preserve">con RFC </w:t>
      </w:r>
      <w:r w:rsidR="000D15F9" w:rsidRPr="008500B0">
        <w:rPr>
          <w:rFonts w:ascii="Arial" w:hAnsi="Arial" w:cs="Arial"/>
          <w:b/>
          <w:sz w:val="18"/>
          <w:szCs w:val="16"/>
        </w:rPr>
        <w:t>YSI181210TC6</w:t>
      </w:r>
      <w:r w:rsidRPr="008500B0">
        <w:rPr>
          <w:rFonts w:ascii="Arial" w:hAnsi="Arial" w:cs="Arial"/>
          <w:color w:val="000000"/>
          <w:sz w:val="18"/>
          <w:szCs w:val="18"/>
        </w:rPr>
        <w:t>, incumple de manera general por no cubrir los requisitos establecidos en las bases de la Convocatoria, mismos que se señala a c</w:t>
      </w:r>
      <w:r w:rsidR="008500B0" w:rsidRPr="008500B0">
        <w:rPr>
          <w:rFonts w:ascii="Arial" w:hAnsi="Arial" w:cs="Arial"/>
          <w:color w:val="000000"/>
          <w:sz w:val="18"/>
          <w:szCs w:val="18"/>
        </w:rPr>
        <w:t>ontinuación:--------</w:t>
      </w:r>
    </w:p>
    <w:p w:rsidR="00FE6992" w:rsidRPr="008500B0" w:rsidRDefault="00FE6992" w:rsidP="00FE6992">
      <w:pPr>
        <w:ind w:right="-93"/>
        <w:jc w:val="both"/>
        <w:rPr>
          <w:rFonts w:ascii="Arial" w:hAnsi="Arial" w:cs="Arial"/>
          <w:color w:val="000000"/>
          <w:sz w:val="18"/>
          <w:szCs w:val="18"/>
        </w:rPr>
      </w:pPr>
      <w:r w:rsidRPr="008500B0">
        <w:rPr>
          <w:rFonts w:ascii="Arial" w:hAnsi="Arial" w:cs="Arial"/>
          <w:color w:val="000000"/>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828"/>
      </w:tblGrid>
      <w:tr w:rsidR="00FE6992" w:rsidRPr="00D3722C" w:rsidTr="00881BC0">
        <w:trPr>
          <w:trHeight w:val="20"/>
          <w:jc w:val="center"/>
        </w:trPr>
        <w:tc>
          <w:tcPr>
            <w:tcW w:w="5000" w:type="pct"/>
            <w:vAlign w:val="center"/>
          </w:tcPr>
          <w:p w:rsidR="00FE6992" w:rsidRPr="00D3722C" w:rsidRDefault="00D8436A" w:rsidP="00881BC0">
            <w:pPr>
              <w:jc w:val="both"/>
              <w:rPr>
                <w:rFonts w:ascii="Arial" w:hAnsi="Arial" w:cs="Arial"/>
                <w:b/>
                <w:highlight w:val="yellow"/>
              </w:rPr>
            </w:pPr>
            <w:r w:rsidRPr="008500B0">
              <w:rPr>
                <w:rFonts w:ascii="Arial" w:hAnsi="Arial" w:cs="Arial"/>
                <w:b/>
                <w:sz w:val="18"/>
                <w:szCs w:val="16"/>
              </w:rPr>
              <w:t xml:space="preserve">YAHAAZ </w:t>
            </w:r>
            <w:r>
              <w:rPr>
                <w:rFonts w:ascii="Arial" w:hAnsi="Arial" w:cs="Arial"/>
                <w:b/>
                <w:sz w:val="18"/>
                <w:szCs w:val="16"/>
              </w:rPr>
              <w:t xml:space="preserve"> </w:t>
            </w:r>
            <w:r w:rsidR="008500B0" w:rsidRPr="008500B0">
              <w:rPr>
                <w:rFonts w:ascii="Arial" w:hAnsi="Arial" w:cs="Arial"/>
                <w:b/>
                <w:sz w:val="18"/>
                <w:szCs w:val="16"/>
              </w:rPr>
              <w:t>SOLUCIONES INTEGRALES, S.A. DE C.V.</w:t>
            </w:r>
          </w:p>
        </w:tc>
      </w:tr>
      <w:tr w:rsidR="00FE6992" w:rsidRPr="00393067" w:rsidTr="00881BC0">
        <w:trPr>
          <w:trHeight w:val="20"/>
          <w:jc w:val="center"/>
        </w:trPr>
        <w:tc>
          <w:tcPr>
            <w:tcW w:w="5000" w:type="pct"/>
            <w:vAlign w:val="center"/>
          </w:tcPr>
          <w:p w:rsidR="00FE6992" w:rsidRPr="008500B0" w:rsidRDefault="00FE6992" w:rsidP="00881BC0">
            <w:pPr>
              <w:jc w:val="both"/>
              <w:rPr>
                <w:rFonts w:ascii="Arial" w:hAnsi="Arial" w:cs="Arial"/>
                <w:b/>
                <w:sz w:val="14"/>
                <w:szCs w:val="14"/>
              </w:rPr>
            </w:pPr>
            <w:r w:rsidRPr="008500B0">
              <w:rPr>
                <w:rFonts w:ascii="Arial" w:hAnsi="Arial" w:cs="Arial"/>
                <w:b/>
                <w:sz w:val="14"/>
                <w:szCs w:val="14"/>
              </w:rPr>
              <w:t xml:space="preserve">Oferta en la partida: </w:t>
            </w:r>
            <w:r w:rsidR="008500B0" w:rsidRPr="008500B0">
              <w:rPr>
                <w:rFonts w:ascii="Arial" w:hAnsi="Arial" w:cs="Arial"/>
                <w:b/>
                <w:sz w:val="14"/>
                <w:szCs w:val="14"/>
              </w:rPr>
              <w:t>1</w:t>
            </w:r>
            <w:r w:rsidRPr="008500B0">
              <w:rPr>
                <w:rFonts w:ascii="Arial" w:hAnsi="Arial" w:cs="Arial"/>
                <w:b/>
                <w:sz w:val="14"/>
                <w:szCs w:val="14"/>
              </w:rPr>
              <w:t xml:space="preserve">. </w:t>
            </w:r>
          </w:p>
          <w:p w:rsidR="002051E4" w:rsidRPr="008500B0" w:rsidRDefault="002051E4" w:rsidP="00881BC0">
            <w:pPr>
              <w:jc w:val="both"/>
              <w:rPr>
                <w:rFonts w:ascii="Arial" w:hAnsi="Arial" w:cs="Arial"/>
                <w:b/>
                <w:sz w:val="14"/>
                <w:szCs w:val="14"/>
              </w:rPr>
            </w:pPr>
          </w:p>
          <w:p w:rsidR="00FE6992" w:rsidRPr="008500B0" w:rsidRDefault="00FE6992" w:rsidP="00881BC0">
            <w:pPr>
              <w:jc w:val="both"/>
              <w:rPr>
                <w:rFonts w:ascii="Arial" w:hAnsi="Arial" w:cs="Arial"/>
                <w:sz w:val="14"/>
                <w:szCs w:val="14"/>
              </w:rPr>
            </w:pPr>
            <w:r w:rsidRPr="008500B0">
              <w:rPr>
                <w:rFonts w:ascii="Arial" w:hAnsi="Arial" w:cs="Arial"/>
                <w:b/>
                <w:sz w:val="14"/>
                <w:szCs w:val="14"/>
              </w:rPr>
              <w:t xml:space="preserve">Documentos técnicos presentados: </w:t>
            </w:r>
            <w:r w:rsidRPr="008500B0">
              <w:rPr>
                <w:rFonts w:ascii="Arial" w:hAnsi="Arial" w:cs="Arial"/>
                <w:sz w:val="14"/>
                <w:szCs w:val="14"/>
              </w:rPr>
              <w:t xml:space="preserve">El </w:t>
            </w:r>
            <w:r w:rsidR="00423D01">
              <w:rPr>
                <w:rFonts w:ascii="Arial" w:hAnsi="Arial" w:cs="Arial"/>
                <w:sz w:val="14"/>
                <w:szCs w:val="14"/>
              </w:rPr>
              <w:t>invitado</w:t>
            </w:r>
            <w:r w:rsidRPr="008500B0">
              <w:rPr>
                <w:rFonts w:ascii="Arial" w:hAnsi="Arial" w:cs="Arial"/>
                <w:sz w:val="14"/>
                <w:szCs w:val="14"/>
              </w:rPr>
              <w:t xml:space="preserve"> presentó los siguientes documentos requeridos en la convocatoria, en el numeral </w:t>
            </w:r>
            <w:r w:rsidR="00423D01">
              <w:rPr>
                <w:rFonts w:ascii="Arial" w:hAnsi="Arial" w:cs="Arial"/>
                <w:sz w:val="14"/>
                <w:szCs w:val="14"/>
              </w:rPr>
              <w:t>VI</w:t>
            </w:r>
            <w:r w:rsidRPr="008500B0">
              <w:rPr>
                <w:rFonts w:ascii="Arial" w:hAnsi="Arial" w:cs="Arial"/>
                <w:sz w:val="14"/>
                <w:szCs w:val="14"/>
              </w:rPr>
              <w:t>:</w:t>
            </w:r>
          </w:p>
          <w:p w:rsidR="00FE6992" w:rsidRPr="00D3722C" w:rsidRDefault="00FE6992" w:rsidP="00881BC0">
            <w:pPr>
              <w:jc w:val="both"/>
              <w:rPr>
                <w:rFonts w:ascii="Arial" w:hAnsi="Arial" w:cs="Arial"/>
                <w:sz w:val="14"/>
                <w:szCs w:val="14"/>
                <w:highlight w:val="yellow"/>
              </w:rPr>
            </w:pPr>
          </w:p>
          <w:tbl>
            <w:tblPr>
              <w:tblW w:w="495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180" w:type="dxa"/>
                <w:right w:w="180" w:type="dxa"/>
              </w:tblCellMar>
              <w:tblLook w:val="0000" w:firstRow="0" w:lastRow="0" w:firstColumn="0" w:lastColumn="0" w:noHBand="0" w:noVBand="0"/>
            </w:tblPr>
            <w:tblGrid>
              <w:gridCol w:w="879"/>
              <w:gridCol w:w="3845"/>
              <w:gridCol w:w="3806"/>
            </w:tblGrid>
            <w:tr w:rsidR="002051E4" w:rsidRPr="00D3722C" w:rsidTr="00C015BF">
              <w:trPr>
                <w:trHeight w:val="323"/>
                <w:jc w:val="center"/>
              </w:trPr>
              <w:tc>
                <w:tcPr>
                  <w:tcW w:w="515" w:type="pct"/>
                  <w:shd w:val="clear" w:color="auto" w:fill="D9D9D9"/>
                </w:tcPr>
                <w:p w:rsidR="002051E4" w:rsidRPr="008500B0" w:rsidRDefault="002051E4" w:rsidP="002051E4">
                  <w:pPr>
                    <w:jc w:val="center"/>
                    <w:rPr>
                      <w:rFonts w:asciiTheme="minorHAnsi" w:hAnsiTheme="minorHAnsi" w:cstheme="minorHAnsi"/>
                      <w:sz w:val="12"/>
                      <w:szCs w:val="12"/>
                    </w:rPr>
                  </w:pPr>
                  <w:r w:rsidRPr="008500B0">
                    <w:rPr>
                      <w:rFonts w:asciiTheme="minorHAnsi" w:hAnsiTheme="minorHAnsi" w:cstheme="minorHAnsi"/>
                      <w:b/>
                      <w:sz w:val="12"/>
                      <w:szCs w:val="12"/>
                    </w:rPr>
                    <w:t>No.</w:t>
                  </w:r>
                </w:p>
              </w:tc>
              <w:tc>
                <w:tcPr>
                  <w:tcW w:w="2254" w:type="pct"/>
                  <w:shd w:val="clear" w:color="auto" w:fill="D9D9D9"/>
                </w:tcPr>
                <w:p w:rsidR="002051E4" w:rsidRPr="008500B0" w:rsidRDefault="002051E4" w:rsidP="002051E4">
                  <w:pPr>
                    <w:jc w:val="center"/>
                    <w:rPr>
                      <w:rFonts w:asciiTheme="minorHAnsi" w:hAnsiTheme="minorHAnsi" w:cstheme="minorHAnsi"/>
                      <w:b/>
                      <w:sz w:val="12"/>
                      <w:szCs w:val="12"/>
                    </w:rPr>
                  </w:pPr>
                  <w:r w:rsidRPr="008500B0">
                    <w:rPr>
                      <w:rFonts w:asciiTheme="minorHAnsi" w:hAnsiTheme="minorHAnsi" w:cstheme="minorHAnsi"/>
                      <w:b/>
                      <w:sz w:val="12"/>
                      <w:szCs w:val="12"/>
                    </w:rPr>
                    <w:t>Descripción</w:t>
                  </w:r>
                </w:p>
              </w:tc>
              <w:tc>
                <w:tcPr>
                  <w:tcW w:w="2231" w:type="pct"/>
                  <w:shd w:val="clear" w:color="auto" w:fill="D9D9D9"/>
                </w:tcPr>
                <w:p w:rsidR="002051E4" w:rsidRPr="008500B0" w:rsidRDefault="002051E4" w:rsidP="002051E4">
                  <w:pPr>
                    <w:jc w:val="center"/>
                    <w:rPr>
                      <w:rFonts w:asciiTheme="minorHAnsi" w:hAnsiTheme="minorHAnsi" w:cstheme="minorHAnsi"/>
                      <w:b/>
                      <w:sz w:val="12"/>
                      <w:szCs w:val="12"/>
                    </w:rPr>
                  </w:pPr>
                  <w:r w:rsidRPr="008500B0">
                    <w:rPr>
                      <w:rFonts w:asciiTheme="minorHAnsi" w:hAnsiTheme="minorHAnsi" w:cstheme="minorHAnsi"/>
                      <w:b/>
                      <w:sz w:val="12"/>
                      <w:szCs w:val="12"/>
                    </w:rPr>
                    <w:t xml:space="preserve">Presenta </w:t>
                  </w:r>
                </w:p>
              </w:tc>
            </w:tr>
            <w:tr w:rsidR="002051E4" w:rsidRPr="00D3722C" w:rsidTr="00C015BF">
              <w:trPr>
                <w:trHeight w:val="295"/>
                <w:jc w:val="center"/>
              </w:trPr>
              <w:tc>
                <w:tcPr>
                  <w:tcW w:w="515" w:type="pct"/>
                </w:tcPr>
                <w:p w:rsidR="002051E4" w:rsidRPr="008500B0" w:rsidRDefault="002051E4" w:rsidP="002051E4">
                  <w:pPr>
                    <w:jc w:val="center"/>
                    <w:rPr>
                      <w:rFonts w:asciiTheme="minorHAnsi" w:hAnsiTheme="minorHAnsi" w:cstheme="minorHAnsi"/>
                      <w:b/>
                      <w:sz w:val="12"/>
                      <w:szCs w:val="12"/>
                    </w:rPr>
                  </w:pPr>
                  <w:r w:rsidRPr="008500B0">
                    <w:rPr>
                      <w:rFonts w:asciiTheme="minorHAnsi" w:hAnsiTheme="minorHAnsi" w:cstheme="minorHAnsi"/>
                      <w:b/>
                      <w:sz w:val="12"/>
                      <w:szCs w:val="12"/>
                    </w:rPr>
                    <w:t>1</w:t>
                  </w:r>
                </w:p>
              </w:tc>
              <w:tc>
                <w:tcPr>
                  <w:tcW w:w="2254" w:type="pct"/>
                </w:tcPr>
                <w:p w:rsidR="002051E4" w:rsidRPr="008500B0" w:rsidRDefault="002051E4" w:rsidP="002051E4">
                  <w:pPr>
                    <w:jc w:val="both"/>
                    <w:rPr>
                      <w:rFonts w:asciiTheme="minorHAnsi" w:hAnsiTheme="minorHAnsi" w:cstheme="minorHAnsi"/>
                      <w:b/>
                      <w:sz w:val="12"/>
                      <w:szCs w:val="12"/>
                    </w:rPr>
                  </w:pPr>
                  <w:r w:rsidRPr="008500B0">
                    <w:rPr>
                      <w:rFonts w:asciiTheme="minorHAnsi" w:hAnsiTheme="minorHAnsi" w:cstheme="minorHAnsi"/>
                      <w:b/>
                      <w:sz w:val="12"/>
                      <w:szCs w:val="12"/>
                    </w:rPr>
                    <w:t>Acreditación y Representación Anexo “3”</w:t>
                  </w:r>
                </w:p>
              </w:tc>
              <w:tc>
                <w:tcPr>
                  <w:tcW w:w="2231" w:type="pct"/>
                </w:tcPr>
                <w:p w:rsidR="002051E4" w:rsidRPr="00C015BF" w:rsidRDefault="002051E4" w:rsidP="008500B0">
                  <w:pPr>
                    <w:pStyle w:val="Prrafodelista"/>
                    <w:widowControl/>
                    <w:numPr>
                      <w:ilvl w:val="0"/>
                      <w:numId w:val="9"/>
                    </w:numPr>
                    <w:jc w:val="center"/>
                    <w:rPr>
                      <w:rFonts w:asciiTheme="minorHAnsi" w:hAnsiTheme="minorHAnsi" w:cstheme="minorHAnsi"/>
                      <w:sz w:val="12"/>
                      <w:szCs w:val="12"/>
                    </w:rPr>
                  </w:pPr>
                  <w:r w:rsidRPr="00C015BF">
                    <w:rPr>
                      <w:rFonts w:asciiTheme="minorHAnsi" w:hAnsiTheme="minorHAnsi" w:cstheme="minorHAnsi"/>
                      <w:color w:val="000000"/>
                      <w:sz w:val="12"/>
                      <w:szCs w:val="12"/>
                    </w:rPr>
                    <w:t xml:space="preserve">Presenta. </w:t>
                  </w:r>
                  <w:r w:rsidR="008500B0" w:rsidRPr="00C015BF">
                    <w:rPr>
                      <w:rFonts w:asciiTheme="minorHAnsi" w:hAnsiTheme="minorHAnsi" w:cstheme="minorHAnsi"/>
                      <w:color w:val="000000"/>
                      <w:sz w:val="12"/>
                      <w:szCs w:val="12"/>
                    </w:rPr>
                    <w:t>Con observaciones</w:t>
                  </w:r>
                </w:p>
              </w:tc>
            </w:tr>
            <w:tr w:rsidR="002051E4" w:rsidRPr="00D3722C" w:rsidTr="00C015BF">
              <w:trPr>
                <w:trHeight w:val="400"/>
                <w:jc w:val="center"/>
              </w:trPr>
              <w:tc>
                <w:tcPr>
                  <w:tcW w:w="515" w:type="pct"/>
                </w:tcPr>
                <w:p w:rsidR="002051E4" w:rsidRPr="008500B0" w:rsidRDefault="002051E4" w:rsidP="002051E4">
                  <w:pPr>
                    <w:jc w:val="center"/>
                    <w:rPr>
                      <w:rFonts w:asciiTheme="minorHAnsi" w:hAnsiTheme="minorHAnsi" w:cstheme="minorHAnsi"/>
                      <w:b/>
                      <w:sz w:val="12"/>
                      <w:szCs w:val="12"/>
                    </w:rPr>
                  </w:pPr>
                </w:p>
                <w:p w:rsidR="002051E4" w:rsidRPr="008500B0" w:rsidRDefault="002051E4" w:rsidP="002051E4">
                  <w:pPr>
                    <w:jc w:val="center"/>
                    <w:rPr>
                      <w:rFonts w:asciiTheme="minorHAnsi" w:hAnsiTheme="minorHAnsi" w:cstheme="minorHAnsi"/>
                      <w:b/>
                      <w:sz w:val="12"/>
                      <w:szCs w:val="12"/>
                    </w:rPr>
                  </w:pPr>
                  <w:r w:rsidRPr="008500B0">
                    <w:rPr>
                      <w:rFonts w:asciiTheme="minorHAnsi" w:hAnsiTheme="minorHAnsi" w:cstheme="minorHAnsi"/>
                      <w:b/>
                      <w:sz w:val="12"/>
                      <w:szCs w:val="12"/>
                    </w:rPr>
                    <w:t>1.1</w:t>
                  </w:r>
                </w:p>
              </w:tc>
              <w:tc>
                <w:tcPr>
                  <w:tcW w:w="2254" w:type="pct"/>
                </w:tcPr>
                <w:p w:rsidR="002051E4" w:rsidRPr="008500B0" w:rsidRDefault="002051E4" w:rsidP="002051E4">
                  <w:pPr>
                    <w:jc w:val="both"/>
                    <w:rPr>
                      <w:rFonts w:asciiTheme="minorHAnsi" w:hAnsiTheme="minorHAnsi" w:cstheme="minorHAnsi"/>
                      <w:b/>
                      <w:sz w:val="12"/>
                      <w:szCs w:val="12"/>
                    </w:rPr>
                  </w:pPr>
                  <w:r w:rsidRPr="008500B0">
                    <w:rPr>
                      <w:rFonts w:asciiTheme="minorHAnsi" w:hAnsiTheme="minorHAnsi" w:cstheme="minorHAnsi"/>
                      <w:b/>
                      <w:sz w:val="12"/>
                      <w:szCs w:val="12"/>
                    </w:rPr>
                    <w:t xml:space="preserve">Identificaciones, </w:t>
                  </w:r>
                  <w:r w:rsidRPr="008500B0">
                    <w:rPr>
                      <w:rFonts w:asciiTheme="minorHAnsi" w:hAnsiTheme="minorHAnsi" w:cstheme="minorHAnsi"/>
                      <w:sz w:val="12"/>
                      <w:szCs w:val="12"/>
                    </w:rPr>
                    <w:t>del representante legal y su representante en la licitación</w:t>
                  </w:r>
                  <w:r w:rsidRPr="008500B0">
                    <w:rPr>
                      <w:rFonts w:asciiTheme="minorHAnsi" w:hAnsiTheme="minorHAnsi" w:cstheme="minorHAnsi"/>
                      <w:b/>
                      <w:sz w:val="12"/>
                      <w:szCs w:val="12"/>
                    </w:rPr>
                    <w:t>*</w:t>
                  </w:r>
                </w:p>
                <w:p w:rsidR="002051E4" w:rsidRPr="008500B0" w:rsidRDefault="002051E4" w:rsidP="002051E4">
                  <w:pPr>
                    <w:jc w:val="both"/>
                    <w:rPr>
                      <w:rFonts w:asciiTheme="minorHAnsi" w:hAnsiTheme="minorHAnsi" w:cstheme="minorHAnsi"/>
                      <w:b/>
                      <w:sz w:val="12"/>
                      <w:szCs w:val="12"/>
                    </w:rPr>
                  </w:pPr>
                  <w:r w:rsidRPr="008500B0">
                    <w:rPr>
                      <w:rFonts w:asciiTheme="minorHAnsi" w:hAnsiTheme="minorHAnsi" w:cstheme="minorHAnsi"/>
                      <w:b/>
                      <w:sz w:val="12"/>
                      <w:szCs w:val="12"/>
                    </w:rPr>
                    <w:t>Carta poder</w:t>
                  </w:r>
                  <w:r w:rsidRPr="008500B0">
                    <w:rPr>
                      <w:rFonts w:asciiTheme="minorHAnsi" w:hAnsiTheme="minorHAnsi" w:cstheme="minorHAnsi"/>
                      <w:sz w:val="12"/>
                      <w:szCs w:val="12"/>
                    </w:rPr>
                    <w:t>, en caso de aplicar</w:t>
                  </w:r>
                  <w:r w:rsidRPr="008500B0">
                    <w:rPr>
                      <w:rFonts w:asciiTheme="minorHAnsi" w:hAnsiTheme="minorHAnsi" w:cstheme="minorHAnsi"/>
                      <w:b/>
                      <w:sz w:val="12"/>
                      <w:szCs w:val="12"/>
                    </w:rPr>
                    <w:t>. *</w:t>
                  </w:r>
                </w:p>
                <w:p w:rsidR="002051E4" w:rsidRPr="008500B0" w:rsidRDefault="002051E4" w:rsidP="002051E4">
                  <w:pPr>
                    <w:jc w:val="both"/>
                    <w:rPr>
                      <w:rFonts w:asciiTheme="minorHAnsi" w:hAnsiTheme="minorHAnsi" w:cstheme="minorHAnsi"/>
                      <w:b/>
                      <w:sz w:val="12"/>
                      <w:szCs w:val="12"/>
                    </w:rPr>
                  </w:pPr>
                  <w:r w:rsidRPr="008500B0">
                    <w:rPr>
                      <w:rFonts w:asciiTheme="minorHAnsi" w:hAnsiTheme="minorHAnsi" w:cstheme="minorHAnsi"/>
                      <w:b/>
                      <w:sz w:val="12"/>
                      <w:szCs w:val="12"/>
                    </w:rPr>
                    <w:t xml:space="preserve">Registro Federal de Contribuyentes. </w:t>
                  </w:r>
                </w:p>
                <w:p w:rsidR="002051E4" w:rsidRPr="008500B0" w:rsidRDefault="002051E4" w:rsidP="002051E4">
                  <w:pPr>
                    <w:jc w:val="both"/>
                    <w:rPr>
                      <w:rFonts w:asciiTheme="minorHAnsi" w:hAnsiTheme="minorHAnsi" w:cstheme="minorHAnsi"/>
                      <w:sz w:val="12"/>
                      <w:szCs w:val="12"/>
                    </w:rPr>
                  </w:pPr>
                  <w:r w:rsidRPr="008500B0">
                    <w:rPr>
                      <w:rFonts w:asciiTheme="minorHAnsi" w:hAnsiTheme="minorHAnsi" w:cstheme="minorHAnsi"/>
                      <w:b/>
                      <w:sz w:val="12"/>
                      <w:szCs w:val="12"/>
                    </w:rPr>
                    <w:t xml:space="preserve">Acta Constitutiva y poder representante </w:t>
                  </w:r>
                  <w:r w:rsidRPr="008500B0">
                    <w:rPr>
                      <w:rFonts w:asciiTheme="minorHAnsi" w:hAnsiTheme="minorHAnsi" w:cstheme="minorHAnsi"/>
                      <w:sz w:val="12"/>
                      <w:szCs w:val="12"/>
                    </w:rPr>
                    <w:t>(personas morales) *</w:t>
                  </w:r>
                </w:p>
                <w:p w:rsidR="002051E4" w:rsidRPr="008500B0" w:rsidRDefault="002051E4" w:rsidP="002051E4">
                  <w:pPr>
                    <w:jc w:val="both"/>
                    <w:rPr>
                      <w:rFonts w:asciiTheme="minorHAnsi" w:hAnsiTheme="minorHAnsi" w:cstheme="minorHAnsi"/>
                      <w:sz w:val="12"/>
                      <w:szCs w:val="12"/>
                    </w:rPr>
                  </w:pPr>
                  <w:r w:rsidRPr="008500B0">
                    <w:rPr>
                      <w:rFonts w:asciiTheme="minorHAnsi" w:hAnsiTheme="minorHAnsi" w:cstheme="minorHAnsi"/>
                      <w:b/>
                      <w:sz w:val="12"/>
                      <w:szCs w:val="12"/>
                    </w:rPr>
                    <w:t>Acta de Nacimiento</w:t>
                  </w:r>
                  <w:r w:rsidRPr="008500B0">
                    <w:rPr>
                      <w:rFonts w:asciiTheme="minorHAnsi" w:hAnsiTheme="minorHAnsi" w:cstheme="minorHAnsi"/>
                      <w:sz w:val="12"/>
                      <w:szCs w:val="12"/>
                    </w:rPr>
                    <w:t xml:space="preserve"> (personas físicas) *</w:t>
                  </w:r>
                </w:p>
                <w:p w:rsidR="002051E4" w:rsidRPr="008500B0" w:rsidRDefault="002051E4" w:rsidP="002051E4">
                  <w:pPr>
                    <w:jc w:val="both"/>
                    <w:rPr>
                      <w:rFonts w:asciiTheme="minorHAnsi" w:hAnsiTheme="minorHAnsi" w:cstheme="minorHAnsi"/>
                      <w:b/>
                      <w:sz w:val="12"/>
                      <w:szCs w:val="12"/>
                    </w:rPr>
                  </w:pPr>
                  <w:r w:rsidRPr="008500B0">
                    <w:rPr>
                      <w:rFonts w:asciiTheme="minorHAnsi" w:hAnsiTheme="minorHAnsi" w:cstheme="minorHAnsi"/>
                      <w:b/>
                      <w:sz w:val="12"/>
                      <w:szCs w:val="12"/>
                    </w:rPr>
                    <w:t>*</w:t>
                  </w:r>
                  <w:r w:rsidRPr="008500B0">
                    <w:rPr>
                      <w:rFonts w:asciiTheme="minorHAnsi" w:hAnsiTheme="minorHAnsi" w:cstheme="minorHAnsi"/>
                      <w:sz w:val="12"/>
                      <w:szCs w:val="12"/>
                    </w:rPr>
                    <w:t>Los señalados en original y copia</w:t>
                  </w:r>
                </w:p>
              </w:tc>
              <w:tc>
                <w:tcPr>
                  <w:tcW w:w="2231" w:type="pct"/>
                  <w:shd w:val="clear" w:color="auto" w:fill="auto"/>
                  <w:vAlign w:val="center"/>
                </w:tcPr>
                <w:p w:rsidR="002051E4" w:rsidRPr="00D8436A" w:rsidRDefault="002051E4" w:rsidP="00C015BF">
                  <w:pPr>
                    <w:pStyle w:val="Prrafodelista"/>
                    <w:widowControl/>
                    <w:numPr>
                      <w:ilvl w:val="0"/>
                      <w:numId w:val="9"/>
                    </w:numPr>
                    <w:jc w:val="center"/>
                    <w:rPr>
                      <w:rFonts w:asciiTheme="minorHAnsi" w:hAnsiTheme="minorHAnsi" w:cstheme="minorHAnsi"/>
                      <w:sz w:val="12"/>
                      <w:szCs w:val="12"/>
                    </w:rPr>
                  </w:pPr>
                  <w:r w:rsidRPr="00D8436A">
                    <w:rPr>
                      <w:rFonts w:asciiTheme="minorHAnsi" w:hAnsiTheme="minorHAnsi" w:cstheme="minorHAnsi"/>
                      <w:sz w:val="12"/>
                      <w:szCs w:val="12"/>
                    </w:rPr>
                    <w:t xml:space="preserve">Presenta: </w:t>
                  </w:r>
                  <w:r w:rsidR="002D3C62" w:rsidRPr="00D8436A">
                    <w:rPr>
                      <w:rFonts w:asciiTheme="minorHAnsi" w:hAnsiTheme="minorHAnsi" w:cstheme="minorHAnsi"/>
                      <w:sz w:val="12"/>
                      <w:szCs w:val="12"/>
                    </w:rPr>
                    <w:t>Constancia de Registro al Padrón de Proveedores de la UAA,</w:t>
                  </w:r>
                  <w:r w:rsidR="00B74F0B" w:rsidRPr="00D8436A">
                    <w:rPr>
                      <w:rFonts w:asciiTheme="minorHAnsi" w:hAnsiTheme="minorHAnsi" w:cstheme="minorHAnsi"/>
                      <w:sz w:val="12"/>
                      <w:szCs w:val="12"/>
                    </w:rPr>
                    <w:t xml:space="preserve"> Constancia de Situación Fiscal, </w:t>
                  </w:r>
                  <w:r w:rsidR="002D3C62" w:rsidRPr="00D8436A">
                    <w:rPr>
                      <w:rFonts w:asciiTheme="minorHAnsi" w:hAnsiTheme="minorHAnsi" w:cstheme="minorHAnsi"/>
                      <w:sz w:val="12"/>
                      <w:szCs w:val="12"/>
                    </w:rPr>
                    <w:t xml:space="preserve"> </w:t>
                  </w:r>
                  <w:r w:rsidR="00B74F0B" w:rsidRPr="00D8436A">
                    <w:rPr>
                      <w:rFonts w:asciiTheme="minorHAnsi" w:hAnsiTheme="minorHAnsi" w:cstheme="minorHAnsi"/>
                      <w:sz w:val="12"/>
                      <w:szCs w:val="12"/>
                    </w:rPr>
                    <w:t xml:space="preserve">Acta Constitutiva, Constancia de Registro en la Secretaria de Administración </w:t>
                  </w:r>
                  <w:r w:rsidR="00C015BF" w:rsidRPr="00D8436A">
                    <w:rPr>
                      <w:rFonts w:asciiTheme="minorHAnsi" w:hAnsiTheme="minorHAnsi" w:cstheme="minorHAnsi"/>
                      <w:sz w:val="12"/>
                      <w:szCs w:val="12"/>
                    </w:rPr>
                    <w:t>Dirección General de Adquisiciones del Estado de Aguascalientes, Carta Poder simple a favor de Olga Lidia Valdez Jaramillo,</w:t>
                  </w:r>
                  <w:r w:rsidR="00B74F0B" w:rsidRPr="00D8436A">
                    <w:rPr>
                      <w:rFonts w:asciiTheme="minorHAnsi" w:hAnsiTheme="minorHAnsi" w:cstheme="minorHAnsi"/>
                      <w:sz w:val="12"/>
                      <w:szCs w:val="12"/>
                    </w:rPr>
                    <w:t xml:space="preserve"> </w:t>
                  </w:r>
                  <w:r w:rsidR="00C015BF" w:rsidRPr="00D8436A">
                    <w:rPr>
                      <w:rFonts w:asciiTheme="minorHAnsi" w:hAnsiTheme="minorHAnsi" w:cstheme="minorHAnsi"/>
                      <w:sz w:val="12"/>
                      <w:szCs w:val="12"/>
                    </w:rPr>
                    <w:t>identificacio</w:t>
                  </w:r>
                  <w:r w:rsidR="002D3C62" w:rsidRPr="00D8436A">
                    <w:rPr>
                      <w:rFonts w:asciiTheme="minorHAnsi" w:hAnsiTheme="minorHAnsi" w:cstheme="minorHAnsi"/>
                      <w:sz w:val="12"/>
                      <w:szCs w:val="12"/>
                    </w:rPr>
                    <w:t>n</w:t>
                  </w:r>
                  <w:r w:rsidR="00C015BF" w:rsidRPr="00D8436A">
                    <w:rPr>
                      <w:rFonts w:asciiTheme="minorHAnsi" w:hAnsiTheme="minorHAnsi" w:cstheme="minorHAnsi"/>
                      <w:sz w:val="12"/>
                      <w:szCs w:val="12"/>
                    </w:rPr>
                    <w:t>es de Sofía Guadalupe Muñiz Cadena,</w:t>
                  </w:r>
                  <w:r w:rsidR="002D3C62" w:rsidRPr="00D8436A">
                    <w:rPr>
                      <w:rFonts w:asciiTheme="minorHAnsi" w:hAnsiTheme="minorHAnsi" w:cstheme="minorHAnsi"/>
                      <w:sz w:val="12"/>
                      <w:szCs w:val="12"/>
                    </w:rPr>
                    <w:t xml:space="preserve"> </w:t>
                  </w:r>
                  <w:r w:rsidR="00C015BF" w:rsidRPr="00D8436A">
                    <w:rPr>
                      <w:rFonts w:asciiTheme="minorHAnsi" w:hAnsiTheme="minorHAnsi" w:cstheme="minorHAnsi"/>
                      <w:sz w:val="12"/>
                      <w:szCs w:val="12"/>
                    </w:rPr>
                    <w:t>Olga Lidia Valdez Jaramillo</w:t>
                  </w:r>
                  <w:r w:rsidR="002D3C62" w:rsidRPr="00D8436A">
                    <w:rPr>
                      <w:rFonts w:asciiTheme="minorHAnsi" w:hAnsiTheme="minorHAnsi" w:cstheme="minorHAnsi"/>
                      <w:sz w:val="12"/>
                      <w:szCs w:val="12"/>
                    </w:rPr>
                    <w:t>,</w:t>
                  </w:r>
                  <w:r w:rsidR="00C015BF" w:rsidRPr="00D8436A">
                    <w:rPr>
                      <w:rFonts w:asciiTheme="minorHAnsi" w:hAnsiTheme="minorHAnsi" w:cstheme="minorHAnsi"/>
                      <w:sz w:val="12"/>
                      <w:szCs w:val="12"/>
                    </w:rPr>
                    <w:t xml:space="preserve"> Elvia Alejandra Medina Estrada.</w:t>
                  </w:r>
                  <w:r w:rsidRPr="00D8436A">
                    <w:rPr>
                      <w:rFonts w:asciiTheme="minorHAnsi" w:hAnsiTheme="minorHAnsi" w:cstheme="minorHAnsi"/>
                      <w:sz w:val="12"/>
                      <w:szCs w:val="12"/>
                    </w:rPr>
                    <w:t xml:space="preserve"> </w:t>
                  </w:r>
                </w:p>
              </w:tc>
            </w:tr>
            <w:tr w:rsidR="002051E4" w:rsidRPr="00D3722C" w:rsidTr="00C015BF">
              <w:trPr>
                <w:trHeight w:val="400"/>
                <w:jc w:val="center"/>
              </w:trPr>
              <w:tc>
                <w:tcPr>
                  <w:tcW w:w="515" w:type="pct"/>
                </w:tcPr>
                <w:p w:rsidR="002051E4" w:rsidRPr="00C015BF" w:rsidRDefault="002051E4" w:rsidP="002051E4">
                  <w:pPr>
                    <w:jc w:val="center"/>
                    <w:rPr>
                      <w:rFonts w:asciiTheme="minorHAnsi" w:hAnsiTheme="minorHAnsi" w:cstheme="minorHAnsi"/>
                      <w:b/>
                      <w:sz w:val="12"/>
                      <w:szCs w:val="12"/>
                    </w:rPr>
                  </w:pPr>
                  <w:r w:rsidRPr="00C015BF">
                    <w:rPr>
                      <w:rFonts w:asciiTheme="minorHAnsi" w:hAnsiTheme="minorHAnsi" w:cstheme="minorHAnsi"/>
                      <w:b/>
                      <w:sz w:val="12"/>
                      <w:szCs w:val="12"/>
                    </w:rPr>
                    <w:t>1.2</w:t>
                  </w:r>
                </w:p>
              </w:tc>
              <w:tc>
                <w:tcPr>
                  <w:tcW w:w="2254" w:type="pct"/>
                </w:tcPr>
                <w:p w:rsidR="002051E4" w:rsidRPr="00C015BF" w:rsidRDefault="002051E4" w:rsidP="002051E4">
                  <w:pPr>
                    <w:pStyle w:val="Default"/>
                    <w:jc w:val="both"/>
                    <w:rPr>
                      <w:rFonts w:asciiTheme="minorHAnsi" w:hAnsiTheme="minorHAnsi"/>
                      <w:sz w:val="12"/>
                      <w:szCs w:val="12"/>
                    </w:rPr>
                  </w:pPr>
                  <w:r w:rsidRPr="00C015BF">
                    <w:rPr>
                      <w:rFonts w:asciiTheme="minorHAnsi" w:hAnsiTheme="minorHAnsi"/>
                      <w:b/>
                      <w:bCs/>
                      <w:sz w:val="12"/>
                      <w:szCs w:val="12"/>
                    </w:rPr>
                    <w:t xml:space="preserve">Documentos legales adicionales: </w:t>
                  </w:r>
                </w:p>
                <w:p w:rsidR="002051E4" w:rsidRPr="00C015BF" w:rsidRDefault="002051E4" w:rsidP="002051E4">
                  <w:pPr>
                    <w:pStyle w:val="Default"/>
                    <w:jc w:val="both"/>
                    <w:rPr>
                      <w:rFonts w:asciiTheme="minorHAnsi" w:hAnsiTheme="minorHAnsi"/>
                      <w:sz w:val="12"/>
                      <w:szCs w:val="12"/>
                    </w:rPr>
                  </w:pPr>
                  <w:r w:rsidRPr="00C015BF">
                    <w:rPr>
                      <w:rFonts w:asciiTheme="minorHAnsi" w:hAnsiTheme="minorHAnsi"/>
                      <w:sz w:val="12"/>
                      <w:szCs w:val="12"/>
                    </w:rPr>
                    <w:t xml:space="preserve">Anexar la Opinión Positiva de los siguientes documentos: </w:t>
                  </w:r>
                </w:p>
                <w:p w:rsidR="002051E4" w:rsidRPr="00C015BF" w:rsidRDefault="002051E4" w:rsidP="002051E4">
                  <w:pPr>
                    <w:pStyle w:val="Default"/>
                    <w:jc w:val="both"/>
                    <w:rPr>
                      <w:rFonts w:asciiTheme="minorHAnsi" w:hAnsiTheme="minorHAnsi"/>
                      <w:sz w:val="12"/>
                      <w:szCs w:val="12"/>
                    </w:rPr>
                  </w:pPr>
                  <w:r w:rsidRPr="00C015BF">
                    <w:rPr>
                      <w:rFonts w:asciiTheme="minorHAnsi" w:hAnsiTheme="minorHAnsi"/>
                      <w:sz w:val="12"/>
                      <w:szCs w:val="12"/>
                    </w:rPr>
                    <w:t xml:space="preserve">1. Comprobante del SAT en donde se indica que está al corriente de sus obligaciones fiscales. </w:t>
                  </w:r>
                </w:p>
                <w:p w:rsidR="002051E4" w:rsidRPr="00C015BF" w:rsidRDefault="002051E4" w:rsidP="002051E4">
                  <w:pPr>
                    <w:pStyle w:val="Default"/>
                    <w:jc w:val="both"/>
                    <w:rPr>
                      <w:rFonts w:asciiTheme="minorHAnsi" w:hAnsiTheme="minorHAnsi"/>
                      <w:sz w:val="12"/>
                      <w:szCs w:val="12"/>
                    </w:rPr>
                  </w:pPr>
                  <w:r w:rsidRPr="00C015BF">
                    <w:rPr>
                      <w:rFonts w:asciiTheme="minorHAnsi" w:hAnsiTheme="minorHAnsi"/>
                      <w:sz w:val="12"/>
                      <w:szCs w:val="12"/>
                    </w:rPr>
                    <w:t xml:space="preserve">2. Opinión del Cumplimiento de Obligaciones fiscales en materia de Seguridad Social </w:t>
                  </w:r>
                </w:p>
                <w:p w:rsidR="002051E4" w:rsidRPr="00C015BF" w:rsidRDefault="002051E4" w:rsidP="002051E4">
                  <w:pPr>
                    <w:pStyle w:val="Default"/>
                    <w:jc w:val="both"/>
                    <w:rPr>
                      <w:rFonts w:asciiTheme="minorHAnsi" w:hAnsiTheme="minorHAnsi"/>
                      <w:sz w:val="12"/>
                      <w:szCs w:val="12"/>
                    </w:rPr>
                  </w:pPr>
                  <w:r w:rsidRPr="00C015BF">
                    <w:rPr>
                      <w:rFonts w:asciiTheme="minorHAnsi" w:hAnsiTheme="minorHAnsi"/>
                      <w:b/>
                      <w:bCs/>
                      <w:sz w:val="12"/>
                      <w:szCs w:val="12"/>
                    </w:rPr>
                    <w:t xml:space="preserve">3. </w:t>
                  </w:r>
                  <w:r w:rsidRPr="00C015BF">
                    <w:rPr>
                      <w:rFonts w:asciiTheme="minorHAnsi" w:hAnsiTheme="minorHAnsi"/>
                      <w:sz w:val="12"/>
                      <w:szCs w:val="12"/>
                    </w:rPr>
                    <w:t xml:space="preserve">Constancia de situación fiscal del INFONAVIT. </w:t>
                  </w:r>
                </w:p>
                <w:p w:rsidR="002051E4" w:rsidRPr="00C015BF" w:rsidRDefault="002051E4" w:rsidP="002051E4">
                  <w:pPr>
                    <w:jc w:val="both"/>
                    <w:rPr>
                      <w:rFonts w:asciiTheme="minorHAnsi" w:hAnsiTheme="minorHAnsi" w:cstheme="minorHAnsi"/>
                      <w:b/>
                      <w:sz w:val="12"/>
                      <w:szCs w:val="12"/>
                      <w:lang w:val="es-MX"/>
                    </w:rPr>
                  </w:pPr>
                </w:p>
              </w:tc>
              <w:tc>
                <w:tcPr>
                  <w:tcW w:w="2231" w:type="pct"/>
                </w:tcPr>
                <w:p w:rsidR="002051E4" w:rsidRPr="00D8436A" w:rsidRDefault="002051E4" w:rsidP="002051E4">
                  <w:pPr>
                    <w:pStyle w:val="Prrafodelista"/>
                    <w:widowControl/>
                    <w:numPr>
                      <w:ilvl w:val="0"/>
                      <w:numId w:val="9"/>
                    </w:numPr>
                    <w:jc w:val="center"/>
                    <w:rPr>
                      <w:rFonts w:asciiTheme="minorHAnsi" w:hAnsiTheme="minorHAnsi" w:cstheme="minorHAnsi"/>
                      <w:sz w:val="12"/>
                      <w:szCs w:val="12"/>
                    </w:rPr>
                  </w:pPr>
                  <w:r w:rsidRPr="00D8436A">
                    <w:rPr>
                      <w:rFonts w:asciiTheme="minorHAnsi" w:hAnsiTheme="minorHAnsi" w:cstheme="minorHAnsi"/>
                      <w:sz w:val="12"/>
                      <w:szCs w:val="12"/>
                    </w:rPr>
                    <w:t>Presenta</w:t>
                  </w:r>
                  <w:r w:rsidR="00D8436A">
                    <w:rPr>
                      <w:rFonts w:asciiTheme="minorHAnsi" w:hAnsiTheme="minorHAnsi" w:cstheme="minorHAnsi"/>
                      <w:sz w:val="12"/>
                      <w:szCs w:val="12"/>
                    </w:rPr>
                    <w:t xml:space="preserve"> con observaciones</w:t>
                  </w:r>
                </w:p>
                <w:p w:rsidR="002051E4" w:rsidRPr="00D8436A" w:rsidRDefault="002051E4" w:rsidP="00C015BF">
                  <w:pPr>
                    <w:rPr>
                      <w:rFonts w:asciiTheme="minorHAnsi" w:hAnsiTheme="minorHAnsi" w:cstheme="minorHAnsi"/>
                      <w:sz w:val="12"/>
                      <w:szCs w:val="12"/>
                    </w:rPr>
                  </w:pPr>
                  <w:r w:rsidRPr="00D8436A">
                    <w:rPr>
                      <w:rFonts w:asciiTheme="minorHAnsi" w:hAnsiTheme="minorHAnsi" w:cstheme="minorHAnsi"/>
                      <w:sz w:val="12"/>
                      <w:szCs w:val="12"/>
                    </w:rPr>
                    <w:t>Opinión de Cumplimiento SAT</w:t>
                  </w:r>
                  <w:r w:rsidR="00C015BF" w:rsidRPr="00D8436A">
                    <w:rPr>
                      <w:rFonts w:asciiTheme="minorHAnsi" w:hAnsiTheme="minorHAnsi" w:cstheme="minorHAnsi"/>
                      <w:sz w:val="12"/>
                      <w:szCs w:val="12"/>
                    </w:rPr>
                    <w:t xml:space="preserve"> (03 de marzo de 2021)</w:t>
                  </w:r>
                </w:p>
                <w:p w:rsidR="002051E4" w:rsidRPr="00D8436A" w:rsidRDefault="002051E4" w:rsidP="00C015BF">
                  <w:pPr>
                    <w:rPr>
                      <w:rFonts w:asciiTheme="minorHAnsi" w:hAnsiTheme="minorHAnsi" w:cstheme="minorHAnsi"/>
                      <w:sz w:val="12"/>
                      <w:szCs w:val="12"/>
                    </w:rPr>
                  </w:pPr>
                  <w:r w:rsidRPr="00D8436A">
                    <w:rPr>
                      <w:rFonts w:asciiTheme="minorHAnsi" w:hAnsiTheme="minorHAnsi" w:cstheme="minorHAnsi"/>
                      <w:sz w:val="12"/>
                      <w:szCs w:val="12"/>
                    </w:rPr>
                    <w:t>Opinión de Cumplimiento IMSS</w:t>
                  </w:r>
                  <w:r w:rsidR="00637E2F" w:rsidRPr="00D8436A">
                    <w:rPr>
                      <w:rFonts w:asciiTheme="minorHAnsi" w:hAnsiTheme="minorHAnsi" w:cstheme="minorHAnsi"/>
                      <w:sz w:val="12"/>
                      <w:szCs w:val="12"/>
                    </w:rPr>
                    <w:t xml:space="preserve"> (Presenta carta de manifiesto)</w:t>
                  </w:r>
                </w:p>
                <w:p w:rsidR="002051E4" w:rsidRPr="00D8436A" w:rsidRDefault="002051E4" w:rsidP="00C015BF">
                  <w:pPr>
                    <w:rPr>
                      <w:rFonts w:asciiTheme="minorHAnsi" w:hAnsiTheme="minorHAnsi" w:cstheme="minorHAnsi"/>
                      <w:sz w:val="12"/>
                      <w:szCs w:val="12"/>
                    </w:rPr>
                  </w:pPr>
                  <w:r w:rsidRPr="00D8436A">
                    <w:rPr>
                      <w:rFonts w:asciiTheme="minorHAnsi" w:hAnsiTheme="minorHAnsi" w:cstheme="minorHAnsi"/>
                      <w:sz w:val="12"/>
                      <w:szCs w:val="12"/>
                    </w:rPr>
                    <w:t>Constancia de situación fiscal INFONAVIT</w:t>
                  </w:r>
                  <w:r w:rsidR="00637E2F" w:rsidRPr="00D8436A">
                    <w:rPr>
                      <w:rFonts w:asciiTheme="minorHAnsi" w:hAnsiTheme="minorHAnsi" w:cstheme="minorHAnsi"/>
                      <w:sz w:val="12"/>
                      <w:szCs w:val="12"/>
                    </w:rPr>
                    <w:t xml:space="preserve"> (Presenta carta de manifiesto)</w:t>
                  </w:r>
                </w:p>
              </w:tc>
            </w:tr>
            <w:tr w:rsidR="002051E4" w:rsidRPr="00D3722C" w:rsidTr="00C015BF">
              <w:trPr>
                <w:trHeight w:val="45"/>
                <w:jc w:val="center"/>
              </w:trPr>
              <w:tc>
                <w:tcPr>
                  <w:tcW w:w="515" w:type="pct"/>
                </w:tcPr>
                <w:p w:rsidR="002051E4" w:rsidRPr="00EE0B7B" w:rsidRDefault="002051E4" w:rsidP="002051E4">
                  <w:pPr>
                    <w:jc w:val="center"/>
                    <w:rPr>
                      <w:rFonts w:asciiTheme="minorHAnsi" w:hAnsiTheme="minorHAnsi" w:cstheme="minorHAnsi"/>
                      <w:b/>
                      <w:sz w:val="12"/>
                      <w:szCs w:val="12"/>
                    </w:rPr>
                  </w:pPr>
                  <w:r w:rsidRPr="00EE0B7B">
                    <w:rPr>
                      <w:rFonts w:asciiTheme="minorHAnsi" w:hAnsiTheme="minorHAnsi" w:cstheme="minorHAnsi"/>
                      <w:b/>
                      <w:sz w:val="12"/>
                      <w:szCs w:val="12"/>
                    </w:rPr>
                    <w:t>2</w:t>
                  </w:r>
                </w:p>
              </w:tc>
              <w:tc>
                <w:tcPr>
                  <w:tcW w:w="2254" w:type="pct"/>
                </w:tcPr>
                <w:p w:rsidR="002051E4" w:rsidRPr="00EE0B7B" w:rsidRDefault="002051E4" w:rsidP="002051E4">
                  <w:pPr>
                    <w:rPr>
                      <w:rFonts w:asciiTheme="minorHAnsi" w:hAnsiTheme="minorHAnsi" w:cstheme="minorHAnsi"/>
                      <w:b/>
                      <w:sz w:val="12"/>
                      <w:szCs w:val="12"/>
                    </w:rPr>
                  </w:pPr>
                  <w:r w:rsidRPr="00EE0B7B">
                    <w:rPr>
                      <w:rFonts w:asciiTheme="minorHAnsi" w:hAnsiTheme="minorHAnsi" w:cstheme="minorHAnsi"/>
                      <w:b/>
                      <w:sz w:val="12"/>
                      <w:szCs w:val="12"/>
                    </w:rPr>
                    <w:t>Manifiesto bajo protesta de decir verdad Anexo “5”</w:t>
                  </w:r>
                </w:p>
              </w:tc>
              <w:tc>
                <w:tcPr>
                  <w:tcW w:w="2231" w:type="pct"/>
                </w:tcPr>
                <w:p w:rsidR="002051E4" w:rsidRPr="00EE0B7B" w:rsidRDefault="002051E4" w:rsidP="002051E4">
                  <w:pPr>
                    <w:pStyle w:val="Prrafodelista"/>
                    <w:widowControl/>
                    <w:numPr>
                      <w:ilvl w:val="0"/>
                      <w:numId w:val="9"/>
                    </w:numPr>
                    <w:jc w:val="center"/>
                    <w:rPr>
                      <w:rFonts w:asciiTheme="minorHAnsi" w:hAnsiTheme="minorHAnsi" w:cstheme="minorHAnsi"/>
                      <w:sz w:val="12"/>
                      <w:szCs w:val="12"/>
                    </w:rPr>
                  </w:pPr>
                  <w:r w:rsidRPr="00EE0B7B">
                    <w:rPr>
                      <w:rFonts w:asciiTheme="minorHAnsi" w:hAnsiTheme="minorHAnsi" w:cstheme="minorHAnsi"/>
                      <w:sz w:val="12"/>
                      <w:szCs w:val="12"/>
                    </w:rPr>
                    <w:t>Presenta:</w:t>
                  </w:r>
                </w:p>
                <w:p w:rsidR="002051E4" w:rsidRPr="00EE0B7B" w:rsidRDefault="002051E4" w:rsidP="00EE0B7B">
                  <w:pPr>
                    <w:pStyle w:val="Prrafodelista"/>
                    <w:widowControl/>
                    <w:ind w:left="720"/>
                    <w:jc w:val="center"/>
                    <w:rPr>
                      <w:rFonts w:asciiTheme="minorHAnsi" w:hAnsiTheme="minorHAnsi" w:cstheme="minorHAnsi"/>
                      <w:sz w:val="12"/>
                      <w:szCs w:val="12"/>
                    </w:rPr>
                  </w:pPr>
                  <w:r w:rsidRPr="00EE0B7B">
                    <w:rPr>
                      <w:rFonts w:asciiTheme="minorHAnsi" w:hAnsiTheme="minorHAnsi" w:cstheme="minorHAnsi"/>
                      <w:sz w:val="12"/>
                      <w:szCs w:val="12"/>
                    </w:rPr>
                    <w:t>12 meses</w:t>
                  </w:r>
                </w:p>
              </w:tc>
            </w:tr>
            <w:tr w:rsidR="002051E4" w:rsidRPr="00D3722C" w:rsidTr="00C015BF">
              <w:trPr>
                <w:trHeight w:val="45"/>
                <w:jc w:val="center"/>
              </w:trPr>
              <w:tc>
                <w:tcPr>
                  <w:tcW w:w="515" w:type="pct"/>
                </w:tcPr>
                <w:p w:rsidR="002051E4" w:rsidRPr="00B94E26" w:rsidRDefault="002051E4" w:rsidP="002051E4">
                  <w:pPr>
                    <w:jc w:val="center"/>
                    <w:rPr>
                      <w:rFonts w:asciiTheme="minorHAnsi" w:hAnsiTheme="minorHAnsi" w:cstheme="minorHAnsi"/>
                      <w:b/>
                      <w:sz w:val="12"/>
                      <w:szCs w:val="12"/>
                    </w:rPr>
                  </w:pPr>
                  <w:r w:rsidRPr="00B94E26">
                    <w:rPr>
                      <w:rFonts w:asciiTheme="minorHAnsi" w:hAnsiTheme="minorHAnsi" w:cstheme="minorHAnsi"/>
                      <w:b/>
                      <w:sz w:val="12"/>
                      <w:szCs w:val="12"/>
                    </w:rPr>
                    <w:t>3</w:t>
                  </w:r>
                </w:p>
              </w:tc>
              <w:tc>
                <w:tcPr>
                  <w:tcW w:w="2254" w:type="pct"/>
                </w:tcPr>
                <w:p w:rsidR="002051E4" w:rsidRPr="00B94E26" w:rsidRDefault="002051E4" w:rsidP="002051E4">
                  <w:pPr>
                    <w:jc w:val="both"/>
                    <w:rPr>
                      <w:rFonts w:asciiTheme="minorHAnsi" w:hAnsiTheme="minorHAnsi" w:cstheme="minorHAnsi"/>
                      <w:b/>
                      <w:sz w:val="12"/>
                      <w:szCs w:val="12"/>
                    </w:rPr>
                  </w:pPr>
                  <w:r w:rsidRPr="00B94E26">
                    <w:rPr>
                      <w:rFonts w:asciiTheme="minorHAnsi" w:hAnsiTheme="minorHAnsi" w:cstheme="minorHAnsi"/>
                      <w:b/>
                      <w:sz w:val="12"/>
                      <w:szCs w:val="12"/>
                    </w:rPr>
                    <w:t>Copia de Invitación realizada por la Convocante</w:t>
                  </w:r>
                </w:p>
              </w:tc>
              <w:tc>
                <w:tcPr>
                  <w:tcW w:w="2231" w:type="pct"/>
                </w:tcPr>
                <w:p w:rsidR="002051E4" w:rsidRPr="00B94E26" w:rsidRDefault="002051E4" w:rsidP="002051E4">
                  <w:pPr>
                    <w:pStyle w:val="Prrafodelista"/>
                    <w:widowControl/>
                    <w:numPr>
                      <w:ilvl w:val="0"/>
                      <w:numId w:val="9"/>
                    </w:numPr>
                    <w:jc w:val="center"/>
                    <w:rPr>
                      <w:rFonts w:asciiTheme="minorHAnsi" w:hAnsiTheme="minorHAnsi" w:cstheme="minorHAnsi"/>
                      <w:sz w:val="12"/>
                      <w:szCs w:val="12"/>
                    </w:rPr>
                  </w:pPr>
                  <w:r w:rsidRPr="00B94E26">
                    <w:rPr>
                      <w:rFonts w:asciiTheme="minorHAnsi" w:hAnsiTheme="minorHAnsi" w:cstheme="minorHAnsi"/>
                      <w:sz w:val="12"/>
                      <w:szCs w:val="12"/>
                    </w:rPr>
                    <w:t>Presenta</w:t>
                  </w:r>
                </w:p>
              </w:tc>
            </w:tr>
            <w:tr w:rsidR="002051E4" w:rsidRPr="00D3722C" w:rsidTr="00C015BF">
              <w:trPr>
                <w:trHeight w:val="45"/>
                <w:jc w:val="center"/>
              </w:trPr>
              <w:tc>
                <w:tcPr>
                  <w:tcW w:w="515" w:type="pct"/>
                </w:tcPr>
                <w:p w:rsidR="002051E4" w:rsidRPr="00B94E26" w:rsidRDefault="002051E4" w:rsidP="002051E4">
                  <w:pPr>
                    <w:jc w:val="center"/>
                    <w:rPr>
                      <w:rFonts w:asciiTheme="minorHAnsi" w:hAnsiTheme="minorHAnsi" w:cstheme="minorHAnsi"/>
                      <w:b/>
                      <w:sz w:val="12"/>
                      <w:szCs w:val="12"/>
                    </w:rPr>
                  </w:pPr>
                  <w:r w:rsidRPr="00B94E26">
                    <w:rPr>
                      <w:rFonts w:asciiTheme="minorHAnsi" w:hAnsiTheme="minorHAnsi" w:cstheme="minorHAnsi"/>
                      <w:b/>
                      <w:sz w:val="12"/>
                      <w:szCs w:val="12"/>
                    </w:rPr>
                    <w:t>4</w:t>
                  </w:r>
                </w:p>
              </w:tc>
              <w:tc>
                <w:tcPr>
                  <w:tcW w:w="2254" w:type="pct"/>
                </w:tcPr>
                <w:p w:rsidR="002051E4" w:rsidRPr="00B94E26" w:rsidRDefault="002051E4" w:rsidP="002051E4">
                  <w:pPr>
                    <w:jc w:val="both"/>
                    <w:rPr>
                      <w:rFonts w:asciiTheme="minorHAnsi" w:hAnsiTheme="minorHAnsi" w:cstheme="minorHAnsi"/>
                      <w:b/>
                      <w:sz w:val="12"/>
                      <w:szCs w:val="12"/>
                    </w:rPr>
                  </w:pPr>
                  <w:r w:rsidRPr="00B94E26">
                    <w:rPr>
                      <w:rFonts w:asciiTheme="minorHAnsi" w:hAnsiTheme="minorHAnsi" w:cstheme="minorHAnsi"/>
                      <w:b/>
                      <w:sz w:val="12"/>
                      <w:szCs w:val="12"/>
                    </w:rPr>
                    <w:t>Convenio de Asociación</w:t>
                  </w:r>
                </w:p>
              </w:tc>
              <w:tc>
                <w:tcPr>
                  <w:tcW w:w="2231" w:type="pct"/>
                </w:tcPr>
                <w:p w:rsidR="002051E4" w:rsidRPr="00B94E26" w:rsidRDefault="002051E4" w:rsidP="002051E4">
                  <w:pPr>
                    <w:pStyle w:val="Prrafodelista"/>
                    <w:widowControl/>
                    <w:numPr>
                      <w:ilvl w:val="0"/>
                      <w:numId w:val="9"/>
                    </w:numPr>
                    <w:jc w:val="center"/>
                    <w:rPr>
                      <w:rFonts w:asciiTheme="minorHAnsi" w:hAnsiTheme="minorHAnsi" w:cstheme="minorHAnsi"/>
                      <w:sz w:val="12"/>
                      <w:szCs w:val="12"/>
                    </w:rPr>
                  </w:pPr>
                  <w:r w:rsidRPr="00B94E26">
                    <w:rPr>
                      <w:rFonts w:asciiTheme="minorHAnsi" w:hAnsiTheme="minorHAnsi" w:cstheme="minorHAnsi"/>
                      <w:sz w:val="12"/>
                      <w:szCs w:val="12"/>
                    </w:rPr>
                    <w:t>No aplica</w:t>
                  </w:r>
                </w:p>
              </w:tc>
            </w:tr>
            <w:tr w:rsidR="004376AC" w:rsidRPr="00D3722C" w:rsidTr="00C015BF">
              <w:trPr>
                <w:trHeight w:val="45"/>
                <w:jc w:val="center"/>
              </w:trPr>
              <w:tc>
                <w:tcPr>
                  <w:tcW w:w="515" w:type="pct"/>
                </w:tcPr>
                <w:p w:rsidR="004376AC" w:rsidRPr="00B94E26" w:rsidRDefault="004376AC" w:rsidP="004376AC">
                  <w:pPr>
                    <w:jc w:val="center"/>
                    <w:rPr>
                      <w:rFonts w:asciiTheme="minorHAnsi" w:hAnsiTheme="minorHAnsi" w:cstheme="minorHAnsi"/>
                      <w:b/>
                      <w:sz w:val="12"/>
                      <w:szCs w:val="12"/>
                    </w:rPr>
                  </w:pPr>
                  <w:r w:rsidRPr="00B94E26">
                    <w:rPr>
                      <w:rFonts w:asciiTheme="minorHAnsi" w:hAnsiTheme="minorHAnsi" w:cstheme="minorHAnsi"/>
                      <w:b/>
                      <w:sz w:val="12"/>
                      <w:szCs w:val="12"/>
                    </w:rPr>
                    <w:t>5</w:t>
                  </w:r>
                </w:p>
              </w:tc>
              <w:tc>
                <w:tcPr>
                  <w:tcW w:w="2254" w:type="pct"/>
                </w:tcPr>
                <w:p w:rsidR="004376AC" w:rsidRPr="00B94E26" w:rsidRDefault="004376AC" w:rsidP="004376AC">
                  <w:pPr>
                    <w:jc w:val="both"/>
                    <w:rPr>
                      <w:rFonts w:asciiTheme="minorHAnsi" w:hAnsiTheme="minorHAnsi" w:cstheme="minorHAnsi"/>
                      <w:b/>
                      <w:sz w:val="12"/>
                      <w:szCs w:val="12"/>
                    </w:rPr>
                  </w:pPr>
                  <w:r w:rsidRPr="00B94E26">
                    <w:rPr>
                      <w:rFonts w:asciiTheme="minorHAnsi" w:hAnsiTheme="minorHAnsi" w:cstheme="minorHAnsi"/>
                      <w:b/>
                      <w:color w:val="000000"/>
                      <w:sz w:val="12"/>
                      <w:szCs w:val="12"/>
                    </w:rPr>
                    <w:t>Especificaciones técnicas con descripción pormenorizada de los bienes, Anexo “1”</w:t>
                  </w:r>
                </w:p>
              </w:tc>
              <w:tc>
                <w:tcPr>
                  <w:tcW w:w="2231" w:type="pct"/>
                </w:tcPr>
                <w:p w:rsidR="004376AC" w:rsidRPr="00423D01" w:rsidRDefault="004376AC" w:rsidP="004376AC">
                  <w:pPr>
                    <w:pStyle w:val="Prrafodelista"/>
                    <w:widowControl/>
                    <w:numPr>
                      <w:ilvl w:val="0"/>
                      <w:numId w:val="9"/>
                    </w:numPr>
                    <w:jc w:val="center"/>
                    <w:rPr>
                      <w:rFonts w:asciiTheme="minorHAnsi" w:hAnsiTheme="minorHAnsi" w:cstheme="minorHAnsi"/>
                      <w:sz w:val="12"/>
                      <w:szCs w:val="12"/>
                    </w:rPr>
                  </w:pPr>
                  <w:r w:rsidRPr="00423D01">
                    <w:rPr>
                      <w:rFonts w:asciiTheme="minorHAnsi" w:hAnsiTheme="minorHAnsi" w:cstheme="minorHAnsi"/>
                      <w:sz w:val="12"/>
                      <w:szCs w:val="12"/>
                    </w:rPr>
                    <w:t>Presenta, revisión técnica realizada por área requirente.</w:t>
                  </w:r>
                </w:p>
              </w:tc>
            </w:tr>
            <w:tr w:rsidR="002E483E" w:rsidRPr="00D3722C" w:rsidTr="00C015BF">
              <w:trPr>
                <w:trHeight w:val="45"/>
                <w:jc w:val="center"/>
              </w:trPr>
              <w:tc>
                <w:tcPr>
                  <w:tcW w:w="515" w:type="pct"/>
                </w:tcPr>
                <w:p w:rsidR="002E483E" w:rsidRPr="004376AC" w:rsidRDefault="002E483E" w:rsidP="002E483E">
                  <w:pPr>
                    <w:jc w:val="center"/>
                    <w:rPr>
                      <w:rFonts w:asciiTheme="minorHAnsi" w:hAnsiTheme="minorHAnsi" w:cstheme="minorHAnsi"/>
                      <w:b/>
                      <w:sz w:val="12"/>
                      <w:szCs w:val="12"/>
                    </w:rPr>
                  </w:pPr>
                  <w:r w:rsidRPr="004376AC">
                    <w:rPr>
                      <w:rFonts w:asciiTheme="minorHAnsi" w:hAnsiTheme="minorHAnsi" w:cstheme="minorHAnsi"/>
                      <w:b/>
                      <w:sz w:val="12"/>
                      <w:szCs w:val="12"/>
                    </w:rPr>
                    <w:t>6</w:t>
                  </w:r>
                </w:p>
              </w:tc>
              <w:tc>
                <w:tcPr>
                  <w:tcW w:w="2254" w:type="pct"/>
                </w:tcPr>
                <w:p w:rsidR="002E483E" w:rsidRPr="009150C0" w:rsidRDefault="002E483E" w:rsidP="002E483E">
                  <w:pPr>
                    <w:jc w:val="both"/>
                    <w:rPr>
                      <w:rFonts w:asciiTheme="minorHAnsi" w:hAnsiTheme="minorHAnsi" w:cstheme="minorHAnsi"/>
                      <w:b/>
                      <w:sz w:val="12"/>
                      <w:szCs w:val="12"/>
                    </w:rPr>
                  </w:pPr>
                  <w:r w:rsidRPr="009150C0">
                    <w:rPr>
                      <w:rFonts w:asciiTheme="minorHAnsi" w:hAnsiTheme="minorHAnsi" w:cstheme="minorHAnsi"/>
                      <w:b/>
                      <w:sz w:val="12"/>
                      <w:szCs w:val="12"/>
                    </w:rPr>
                    <w:t>Acreditación de Experiencia en los Servicios</w:t>
                  </w:r>
                  <w:r>
                    <w:rPr>
                      <w:rFonts w:asciiTheme="minorHAnsi" w:hAnsiTheme="minorHAnsi" w:cstheme="minorHAnsi"/>
                      <w:b/>
                      <w:sz w:val="12"/>
                      <w:szCs w:val="12"/>
                    </w:rPr>
                    <w:t>.</w:t>
                  </w:r>
                  <w:r w:rsidRPr="00AD209B">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(1)</w:t>
                  </w:r>
                </w:p>
                <w:p w:rsidR="002E483E" w:rsidRPr="009150C0" w:rsidRDefault="002E483E" w:rsidP="002E483E">
                  <w:pPr>
                    <w:jc w:val="both"/>
                    <w:rPr>
                      <w:rFonts w:asciiTheme="minorHAnsi" w:hAnsiTheme="minorHAnsi" w:cstheme="minorHAnsi"/>
                      <w:b/>
                      <w:sz w:val="12"/>
                      <w:szCs w:val="12"/>
                    </w:rPr>
                  </w:pPr>
                </w:p>
                <w:p w:rsidR="002E483E" w:rsidRPr="00AD209B" w:rsidRDefault="002E483E" w:rsidP="002E483E">
                  <w:pPr>
                    <w:jc w:val="both"/>
                    <w:rPr>
                      <w:rFonts w:asciiTheme="minorHAnsi" w:hAnsiTheme="minorHAnsi" w:cstheme="minorHAnsi"/>
                      <w:b/>
                      <w:sz w:val="12"/>
                      <w:szCs w:val="12"/>
                    </w:rPr>
                  </w:pPr>
                  <w:proofErr w:type="spellStart"/>
                  <w:r w:rsidRPr="009150C0">
                    <w:rPr>
                      <w:rFonts w:asciiTheme="minorHAnsi" w:hAnsiTheme="minorHAnsi" w:cstheme="minorHAnsi"/>
                      <w:b/>
                      <w:sz w:val="12"/>
                      <w:szCs w:val="12"/>
                    </w:rPr>
                    <w:t>Curriculum</w:t>
                  </w:r>
                  <w:proofErr w:type="spellEnd"/>
                  <w:r w:rsidRPr="009150C0">
                    <w:rPr>
                      <w:rFonts w:asciiTheme="minorHAnsi" w:hAnsiTheme="minorHAnsi" w:cstheme="minorHAnsi"/>
                      <w:b/>
                      <w:sz w:val="12"/>
                      <w:szCs w:val="12"/>
                    </w:rPr>
                    <w:t xml:space="preserve"> de la empresa</w:t>
                  </w:r>
                </w:p>
              </w:tc>
              <w:tc>
                <w:tcPr>
                  <w:tcW w:w="2231" w:type="pct"/>
                </w:tcPr>
                <w:p w:rsidR="002E483E" w:rsidRPr="00423D01" w:rsidRDefault="002E483E" w:rsidP="002E483E">
                  <w:pPr>
                    <w:pStyle w:val="Prrafodelista"/>
                    <w:widowControl/>
                    <w:numPr>
                      <w:ilvl w:val="0"/>
                      <w:numId w:val="9"/>
                    </w:numPr>
                    <w:jc w:val="center"/>
                    <w:rPr>
                      <w:rFonts w:asciiTheme="minorHAnsi" w:hAnsiTheme="minorHAnsi" w:cstheme="minorHAnsi"/>
                      <w:sz w:val="12"/>
                      <w:szCs w:val="12"/>
                    </w:rPr>
                  </w:pPr>
                  <w:r w:rsidRPr="00423D01">
                    <w:rPr>
                      <w:rFonts w:asciiTheme="minorHAnsi" w:hAnsiTheme="minorHAnsi" w:cstheme="minorHAnsi"/>
                      <w:sz w:val="12"/>
                      <w:szCs w:val="12"/>
                    </w:rPr>
                    <w:t>Presenta, revisión técnica realizada por área requirente.</w:t>
                  </w:r>
                </w:p>
              </w:tc>
            </w:tr>
            <w:tr w:rsidR="00FB6C83" w:rsidRPr="00D3722C" w:rsidTr="00C015BF">
              <w:trPr>
                <w:trHeight w:val="45"/>
                <w:jc w:val="center"/>
              </w:trPr>
              <w:tc>
                <w:tcPr>
                  <w:tcW w:w="515" w:type="pct"/>
                </w:tcPr>
                <w:p w:rsidR="00FB6C83" w:rsidRPr="004376AC" w:rsidRDefault="00FB6C83" w:rsidP="00FB6C83">
                  <w:pPr>
                    <w:jc w:val="center"/>
                    <w:rPr>
                      <w:rFonts w:asciiTheme="minorHAnsi" w:hAnsiTheme="minorHAnsi" w:cstheme="minorHAnsi"/>
                      <w:b/>
                      <w:sz w:val="12"/>
                      <w:szCs w:val="12"/>
                    </w:rPr>
                  </w:pPr>
                  <w:r w:rsidRPr="004376AC">
                    <w:rPr>
                      <w:rFonts w:asciiTheme="minorHAnsi" w:hAnsiTheme="minorHAnsi" w:cstheme="minorHAnsi"/>
                      <w:b/>
                      <w:sz w:val="12"/>
                      <w:szCs w:val="12"/>
                    </w:rPr>
                    <w:t>6.1</w:t>
                  </w:r>
                </w:p>
              </w:tc>
              <w:tc>
                <w:tcPr>
                  <w:tcW w:w="2254" w:type="pct"/>
                </w:tcPr>
                <w:p w:rsidR="00FB6C83" w:rsidRPr="009150C0" w:rsidRDefault="00FB6C83" w:rsidP="00FB6C83">
                  <w:pPr>
                    <w:jc w:val="both"/>
                    <w:rPr>
                      <w:rFonts w:asciiTheme="minorHAnsi" w:hAnsiTheme="minorHAnsi" w:cstheme="minorHAnsi"/>
                      <w:b/>
                      <w:sz w:val="12"/>
                      <w:szCs w:val="12"/>
                    </w:rPr>
                  </w:pPr>
                  <w:r w:rsidRPr="009150C0">
                    <w:rPr>
                      <w:rFonts w:asciiTheme="minorHAnsi" w:hAnsiTheme="minorHAnsi" w:cstheme="minorHAnsi"/>
                      <w:b/>
                      <w:sz w:val="12"/>
                      <w:szCs w:val="12"/>
                    </w:rPr>
                    <w:t>Documentos de Acreditación</w:t>
                  </w:r>
                  <w:r>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(2)</w:t>
                  </w:r>
                </w:p>
                <w:p w:rsidR="00FB6C83" w:rsidRPr="009150C0" w:rsidRDefault="00FB6C83" w:rsidP="00FB6C83">
                  <w:pPr>
                    <w:jc w:val="both"/>
                    <w:rPr>
                      <w:rFonts w:asciiTheme="minorHAnsi" w:hAnsiTheme="minorHAnsi" w:cstheme="minorHAnsi"/>
                      <w:b/>
                      <w:sz w:val="12"/>
                      <w:szCs w:val="12"/>
                    </w:rPr>
                  </w:pPr>
                  <w:r w:rsidRPr="009150C0">
                    <w:rPr>
                      <w:rFonts w:asciiTheme="minorHAnsi" w:hAnsiTheme="minorHAnsi" w:cstheme="minorHAnsi"/>
                      <w:b/>
                      <w:sz w:val="12"/>
                      <w:szCs w:val="12"/>
                    </w:rPr>
                    <w:t>Conforme a lo solicitado en la convocatoria, Anexo “1”</w:t>
                  </w:r>
                  <w:r>
                    <w:rPr>
                      <w:rFonts w:asciiTheme="minorHAnsi" w:hAnsiTheme="minorHAnsi" w:cstheme="minorHAnsi"/>
                      <w:b/>
                      <w:sz w:val="12"/>
                      <w:szCs w:val="12"/>
                    </w:rPr>
                    <w:t>.</w:t>
                  </w:r>
                </w:p>
              </w:tc>
              <w:tc>
                <w:tcPr>
                  <w:tcW w:w="2231" w:type="pct"/>
                </w:tcPr>
                <w:p w:rsidR="00FB6C83" w:rsidRPr="00423D01" w:rsidRDefault="00FB6C83" w:rsidP="00FB6C83">
                  <w:pPr>
                    <w:pStyle w:val="Prrafodelista"/>
                    <w:widowControl/>
                    <w:numPr>
                      <w:ilvl w:val="0"/>
                      <w:numId w:val="9"/>
                    </w:numPr>
                    <w:jc w:val="center"/>
                    <w:rPr>
                      <w:rFonts w:asciiTheme="minorHAnsi" w:hAnsiTheme="minorHAnsi" w:cstheme="minorHAnsi"/>
                      <w:sz w:val="12"/>
                      <w:szCs w:val="12"/>
                    </w:rPr>
                  </w:pPr>
                  <w:r w:rsidRPr="00423D01">
                    <w:rPr>
                      <w:rFonts w:asciiTheme="minorHAnsi" w:hAnsiTheme="minorHAnsi" w:cstheme="minorHAnsi"/>
                      <w:sz w:val="12"/>
                      <w:szCs w:val="12"/>
                    </w:rPr>
                    <w:t>Presenta, revisión técnica realizada por área requirente.</w:t>
                  </w:r>
                </w:p>
              </w:tc>
            </w:tr>
            <w:tr w:rsidR="0035668E" w:rsidRPr="00D3722C" w:rsidTr="00C015BF">
              <w:trPr>
                <w:trHeight w:val="45"/>
                <w:jc w:val="center"/>
              </w:trPr>
              <w:tc>
                <w:tcPr>
                  <w:tcW w:w="515" w:type="pct"/>
                </w:tcPr>
                <w:p w:rsidR="0035668E" w:rsidRPr="004376AC" w:rsidRDefault="0035668E" w:rsidP="0035668E">
                  <w:pPr>
                    <w:jc w:val="center"/>
                    <w:rPr>
                      <w:rFonts w:asciiTheme="minorHAnsi" w:hAnsiTheme="minorHAnsi" w:cstheme="minorHAnsi"/>
                      <w:b/>
                      <w:sz w:val="12"/>
                      <w:szCs w:val="12"/>
                    </w:rPr>
                  </w:pPr>
                  <w:r w:rsidRPr="004376AC">
                    <w:rPr>
                      <w:rFonts w:asciiTheme="minorHAnsi" w:hAnsiTheme="minorHAnsi" w:cstheme="minorHAnsi"/>
                      <w:b/>
                      <w:sz w:val="12"/>
                      <w:szCs w:val="12"/>
                    </w:rPr>
                    <w:t>7</w:t>
                  </w:r>
                </w:p>
              </w:tc>
              <w:tc>
                <w:tcPr>
                  <w:tcW w:w="2254" w:type="pct"/>
                </w:tcPr>
                <w:p w:rsidR="0035668E" w:rsidRPr="00665668" w:rsidRDefault="0035668E" w:rsidP="0035668E">
                  <w:pPr>
                    <w:jc w:val="both"/>
                    <w:rPr>
                      <w:rFonts w:asciiTheme="minorHAnsi" w:hAnsiTheme="minorHAnsi" w:cstheme="minorHAnsi"/>
                      <w:b/>
                      <w:color w:val="000000"/>
                      <w:sz w:val="12"/>
                      <w:szCs w:val="12"/>
                      <w:highlight w:val="yellow"/>
                      <w:lang w:val="es-MX"/>
                    </w:rPr>
                  </w:pPr>
                  <w:r w:rsidRPr="00665668">
                    <w:rPr>
                      <w:rFonts w:asciiTheme="minorHAnsi" w:hAnsiTheme="minorHAnsi" w:cstheme="minorHAnsi"/>
                      <w:b/>
                      <w:color w:val="000000"/>
                      <w:sz w:val="12"/>
                      <w:szCs w:val="12"/>
                    </w:rPr>
                    <w:t>Tiempo y lugar de entrega de los servicios</w:t>
                  </w:r>
                </w:p>
              </w:tc>
              <w:tc>
                <w:tcPr>
                  <w:tcW w:w="2231" w:type="pct"/>
                </w:tcPr>
                <w:p w:rsidR="0035668E" w:rsidRPr="0035668E" w:rsidRDefault="0035668E" w:rsidP="0035668E">
                  <w:pPr>
                    <w:pStyle w:val="Prrafodelista"/>
                    <w:widowControl/>
                    <w:numPr>
                      <w:ilvl w:val="0"/>
                      <w:numId w:val="9"/>
                    </w:numPr>
                    <w:jc w:val="center"/>
                    <w:rPr>
                      <w:rFonts w:asciiTheme="minorHAnsi" w:hAnsiTheme="minorHAnsi" w:cstheme="minorHAnsi"/>
                      <w:sz w:val="12"/>
                      <w:szCs w:val="12"/>
                    </w:rPr>
                  </w:pPr>
                  <w:r w:rsidRPr="0035668E">
                    <w:rPr>
                      <w:rFonts w:asciiTheme="minorHAnsi" w:hAnsiTheme="minorHAnsi" w:cstheme="minorHAnsi"/>
                      <w:sz w:val="12"/>
                      <w:szCs w:val="12"/>
                    </w:rPr>
                    <w:t xml:space="preserve">Presenta. </w:t>
                  </w:r>
                </w:p>
                <w:p w:rsidR="0035668E" w:rsidRPr="0035668E" w:rsidRDefault="0035668E" w:rsidP="0035668E">
                  <w:pPr>
                    <w:rPr>
                      <w:rFonts w:asciiTheme="minorHAnsi" w:hAnsiTheme="minorHAnsi" w:cstheme="minorHAnsi"/>
                      <w:sz w:val="12"/>
                      <w:szCs w:val="12"/>
                    </w:rPr>
                  </w:pPr>
                  <w:r w:rsidRPr="0035668E">
                    <w:rPr>
                      <w:rFonts w:asciiTheme="minorHAnsi" w:hAnsiTheme="minorHAnsi" w:cstheme="minorHAnsi"/>
                      <w:sz w:val="12"/>
                      <w:szCs w:val="12"/>
                    </w:rPr>
                    <w:t>Entrega a más tardar el 31 de diciembre de 2021</w:t>
                  </w:r>
                </w:p>
              </w:tc>
            </w:tr>
            <w:tr w:rsidR="002051E4" w:rsidRPr="00D3722C" w:rsidTr="00C015BF">
              <w:trPr>
                <w:trHeight w:val="45"/>
                <w:jc w:val="center"/>
              </w:trPr>
              <w:tc>
                <w:tcPr>
                  <w:tcW w:w="515" w:type="pct"/>
                </w:tcPr>
                <w:p w:rsidR="002051E4" w:rsidRPr="004376AC" w:rsidRDefault="002051E4" w:rsidP="002051E4">
                  <w:pPr>
                    <w:jc w:val="center"/>
                    <w:rPr>
                      <w:rFonts w:asciiTheme="minorHAnsi" w:hAnsiTheme="minorHAnsi" w:cstheme="minorHAnsi"/>
                      <w:b/>
                      <w:sz w:val="12"/>
                      <w:szCs w:val="12"/>
                    </w:rPr>
                  </w:pPr>
                  <w:r w:rsidRPr="004376AC">
                    <w:rPr>
                      <w:rFonts w:asciiTheme="minorHAnsi" w:hAnsiTheme="minorHAnsi" w:cstheme="minorHAnsi"/>
                      <w:b/>
                      <w:sz w:val="12"/>
                      <w:szCs w:val="12"/>
                    </w:rPr>
                    <w:t>8</w:t>
                  </w:r>
                </w:p>
              </w:tc>
              <w:tc>
                <w:tcPr>
                  <w:tcW w:w="2254" w:type="pct"/>
                </w:tcPr>
                <w:p w:rsidR="002051E4" w:rsidRPr="00D3722C" w:rsidRDefault="00665668" w:rsidP="002051E4">
                  <w:pPr>
                    <w:jc w:val="both"/>
                    <w:rPr>
                      <w:rFonts w:asciiTheme="minorHAnsi" w:hAnsiTheme="minorHAnsi" w:cstheme="minorHAnsi"/>
                      <w:b/>
                      <w:color w:val="632423"/>
                      <w:sz w:val="12"/>
                      <w:szCs w:val="12"/>
                      <w:highlight w:val="yellow"/>
                    </w:rPr>
                  </w:pPr>
                  <w:r w:rsidRPr="00665668">
                    <w:rPr>
                      <w:rFonts w:asciiTheme="minorHAnsi" w:hAnsiTheme="minorHAnsi" w:cstheme="minorHAnsi"/>
                      <w:b/>
                      <w:color w:val="000000"/>
                      <w:sz w:val="12"/>
                      <w:szCs w:val="12"/>
                    </w:rPr>
                    <w:t>Oferta Económica</w:t>
                  </w:r>
                </w:p>
              </w:tc>
              <w:tc>
                <w:tcPr>
                  <w:tcW w:w="2231" w:type="pct"/>
                </w:tcPr>
                <w:p w:rsidR="002051E4" w:rsidRPr="007C1B82" w:rsidRDefault="002051E4" w:rsidP="002051E4">
                  <w:pPr>
                    <w:pStyle w:val="Prrafodelista"/>
                    <w:widowControl/>
                    <w:numPr>
                      <w:ilvl w:val="0"/>
                      <w:numId w:val="9"/>
                    </w:numPr>
                    <w:jc w:val="center"/>
                    <w:rPr>
                      <w:rFonts w:asciiTheme="minorHAnsi" w:hAnsiTheme="minorHAnsi" w:cstheme="minorHAnsi"/>
                      <w:sz w:val="12"/>
                      <w:szCs w:val="12"/>
                    </w:rPr>
                  </w:pPr>
                  <w:r w:rsidRPr="007C1B82">
                    <w:rPr>
                      <w:rFonts w:asciiTheme="minorHAnsi" w:hAnsiTheme="minorHAnsi" w:cstheme="minorHAnsi"/>
                      <w:sz w:val="12"/>
                      <w:szCs w:val="12"/>
                    </w:rPr>
                    <w:t xml:space="preserve">Presenta </w:t>
                  </w:r>
                </w:p>
              </w:tc>
            </w:tr>
            <w:tr w:rsidR="002051E4" w:rsidRPr="00D3722C" w:rsidTr="00C015BF">
              <w:trPr>
                <w:trHeight w:val="45"/>
                <w:jc w:val="center"/>
              </w:trPr>
              <w:tc>
                <w:tcPr>
                  <w:tcW w:w="515" w:type="pct"/>
                </w:tcPr>
                <w:p w:rsidR="002051E4" w:rsidRPr="004376AC" w:rsidRDefault="002051E4" w:rsidP="002051E4">
                  <w:pPr>
                    <w:jc w:val="center"/>
                    <w:rPr>
                      <w:rFonts w:asciiTheme="minorHAnsi" w:hAnsiTheme="minorHAnsi" w:cstheme="minorHAnsi"/>
                      <w:b/>
                      <w:sz w:val="12"/>
                      <w:szCs w:val="12"/>
                    </w:rPr>
                  </w:pPr>
                  <w:r w:rsidRPr="004376AC">
                    <w:rPr>
                      <w:rFonts w:asciiTheme="minorHAnsi" w:hAnsiTheme="minorHAnsi" w:cstheme="minorHAnsi"/>
                      <w:b/>
                      <w:sz w:val="12"/>
                      <w:szCs w:val="12"/>
                    </w:rPr>
                    <w:t>9</w:t>
                  </w:r>
                </w:p>
              </w:tc>
              <w:tc>
                <w:tcPr>
                  <w:tcW w:w="2254" w:type="pct"/>
                </w:tcPr>
                <w:p w:rsidR="002051E4" w:rsidRPr="00D3722C" w:rsidRDefault="00665668" w:rsidP="002051E4">
                  <w:pPr>
                    <w:jc w:val="both"/>
                    <w:rPr>
                      <w:rFonts w:asciiTheme="minorHAnsi" w:hAnsiTheme="minorHAnsi" w:cstheme="minorHAnsi"/>
                      <w:b/>
                      <w:color w:val="000000"/>
                      <w:sz w:val="12"/>
                      <w:szCs w:val="12"/>
                      <w:highlight w:val="yellow"/>
                    </w:rPr>
                  </w:pPr>
                  <w:r w:rsidRPr="00665668">
                    <w:rPr>
                      <w:rFonts w:asciiTheme="minorHAnsi" w:hAnsiTheme="minorHAnsi" w:cstheme="minorHAnsi"/>
                      <w:b/>
                      <w:color w:val="000000"/>
                      <w:sz w:val="12"/>
                      <w:szCs w:val="12"/>
                    </w:rPr>
                    <w:t>Propuesta digital</w:t>
                  </w:r>
                </w:p>
              </w:tc>
              <w:tc>
                <w:tcPr>
                  <w:tcW w:w="2231" w:type="pct"/>
                </w:tcPr>
                <w:p w:rsidR="002051E4" w:rsidRPr="007C1B82" w:rsidRDefault="002051E4" w:rsidP="002051E4">
                  <w:pPr>
                    <w:pStyle w:val="Prrafodelista"/>
                    <w:widowControl/>
                    <w:numPr>
                      <w:ilvl w:val="0"/>
                      <w:numId w:val="9"/>
                    </w:numPr>
                    <w:jc w:val="center"/>
                    <w:rPr>
                      <w:rFonts w:asciiTheme="minorHAnsi" w:hAnsiTheme="minorHAnsi" w:cstheme="minorHAnsi"/>
                      <w:sz w:val="12"/>
                      <w:szCs w:val="12"/>
                    </w:rPr>
                  </w:pPr>
                  <w:r w:rsidRPr="007C1B82">
                    <w:rPr>
                      <w:rFonts w:asciiTheme="minorHAnsi" w:hAnsiTheme="minorHAnsi" w:cstheme="minorHAnsi"/>
                      <w:sz w:val="12"/>
                      <w:szCs w:val="12"/>
                    </w:rPr>
                    <w:t>Presenta</w:t>
                  </w:r>
                </w:p>
              </w:tc>
            </w:tr>
            <w:tr w:rsidR="00517828" w:rsidRPr="00D3722C" w:rsidTr="00C015BF">
              <w:trPr>
                <w:trHeight w:val="45"/>
                <w:jc w:val="center"/>
              </w:trPr>
              <w:tc>
                <w:tcPr>
                  <w:tcW w:w="515" w:type="pct"/>
                </w:tcPr>
                <w:p w:rsidR="00517828" w:rsidRPr="00AD209B" w:rsidRDefault="00517828" w:rsidP="00517828">
                  <w:pPr>
                    <w:rPr>
                      <w:rFonts w:asciiTheme="minorHAnsi" w:hAnsiTheme="minorHAnsi" w:cstheme="minorHAnsi"/>
                      <w:b/>
                      <w:sz w:val="12"/>
                      <w:szCs w:val="12"/>
                    </w:rPr>
                  </w:pPr>
                </w:p>
              </w:tc>
              <w:tc>
                <w:tcPr>
                  <w:tcW w:w="2254" w:type="pct"/>
                </w:tcPr>
                <w:p w:rsidR="00517828" w:rsidRPr="00AD209B" w:rsidRDefault="00517828" w:rsidP="00517828">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31" w:type="pct"/>
                </w:tcPr>
                <w:p w:rsidR="00517828" w:rsidRPr="007C1B82" w:rsidRDefault="00517828" w:rsidP="00517828">
                  <w:pPr>
                    <w:pStyle w:val="Prrafodelista"/>
                    <w:widowControl/>
                    <w:numPr>
                      <w:ilvl w:val="0"/>
                      <w:numId w:val="9"/>
                    </w:numPr>
                    <w:jc w:val="center"/>
                    <w:rPr>
                      <w:rFonts w:asciiTheme="minorHAnsi" w:hAnsiTheme="minorHAnsi" w:cstheme="minorHAnsi"/>
                      <w:sz w:val="12"/>
                      <w:szCs w:val="12"/>
                    </w:rPr>
                  </w:pPr>
                  <w:r w:rsidRPr="007C1B82">
                    <w:rPr>
                      <w:rFonts w:asciiTheme="minorHAnsi" w:hAnsiTheme="minorHAnsi" w:cstheme="minorHAnsi"/>
                      <w:sz w:val="12"/>
                      <w:szCs w:val="12"/>
                    </w:rPr>
                    <w:t>Presenta</w:t>
                  </w:r>
                </w:p>
              </w:tc>
            </w:tr>
            <w:tr w:rsidR="00517828" w:rsidRPr="00D3722C" w:rsidTr="00C015BF">
              <w:trPr>
                <w:trHeight w:val="45"/>
                <w:jc w:val="center"/>
              </w:trPr>
              <w:tc>
                <w:tcPr>
                  <w:tcW w:w="515" w:type="pct"/>
                </w:tcPr>
                <w:p w:rsidR="00517828" w:rsidRPr="00AD209B" w:rsidRDefault="00517828" w:rsidP="00517828">
                  <w:pPr>
                    <w:rPr>
                      <w:rFonts w:asciiTheme="minorHAnsi" w:hAnsiTheme="minorHAnsi" w:cstheme="minorHAnsi"/>
                      <w:b/>
                      <w:sz w:val="12"/>
                      <w:szCs w:val="12"/>
                    </w:rPr>
                  </w:pPr>
                </w:p>
              </w:tc>
              <w:tc>
                <w:tcPr>
                  <w:tcW w:w="2254" w:type="pct"/>
                </w:tcPr>
                <w:p w:rsidR="00517828" w:rsidRPr="00AD209B" w:rsidRDefault="00517828" w:rsidP="00517828">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Propuesta firmada autógrafamente</w:t>
                  </w:r>
                </w:p>
              </w:tc>
              <w:tc>
                <w:tcPr>
                  <w:tcW w:w="2231" w:type="pct"/>
                </w:tcPr>
                <w:p w:rsidR="00517828" w:rsidRPr="007C1B82" w:rsidRDefault="00517828" w:rsidP="00517828">
                  <w:pPr>
                    <w:pStyle w:val="Prrafodelista"/>
                    <w:widowControl/>
                    <w:numPr>
                      <w:ilvl w:val="0"/>
                      <w:numId w:val="9"/>
                    </w:numPr>
                    <w:jc w:val="center"/>
                    <w:rPr>
                      <w:rFonts w:asciiTheme="minorHAnsi" w:hAnsiTheme="minorHAnsi" w:cstheme="minorHAnsi"/>
                      <w:sz w:val="12"/>
                      <w:szCs w:val="12"/>
                    </w:rPr>
                  </w:pPr>
                  <w:r w:rsidRPr="007C1B82">
                    <w:rPr>
                      <w:rFonts w:asciiTheme="minorHAnsi" w:hAnsiTheme="minorHAnsi" w:cstheme="minorHAnsi"/>
                      <w:sz w:val="12"/>
                      <w:szCs w:val="12"/>
                    </w:rPr>
                    <w:t>Presenta</w:t>
                  </w:r>
                </w:p>
              </w:tc>
            </w:tr>
          </w:tbl>
          <w:p w:rsidR="00FE6992" w:rsidRPr="00D3722C" w:rsidRDefault="00FE6992" w:rsidP="00881BC0">
            <w:pPr>
              <w:jc w:val="both"/>
              <w:rPr>
                <w:rFonts w:ascii="Arial" w:hAnsi="Arial" w:cs="Arial"/>
                <w:sz w:val="14"/>
                <w:szCs w:val="14"/>
                <w:highlight w:val="yellow"/>
              </w:rPr>
            </w:pPr>
          </w:p>
          <w:p w:rsidR="0048749E" w:rsidRDefault="0048749E" w:rsidP="0048749E">
            <w:pPr>
              <w:jc w:val="both"/>
              <w:rPr>
                <w:rFonts w:ascii="Arial" w:hAnsi="Arial" w:cs="Arial"/>
                <w:sz w:val="14"/>
                <w:szCs w:val="14"/>
              </w:rPr>
            </w:pPr>
            <w:r>
              <w:rPr>
                <w:rFonts w:ascii="Arial" w:hAnsi="Arial" w:cs="Arial"/>
                <w:sz w:val="14"/>
                <w:szCs w:val="14"/>
              </w:rPr>
              <w:t>E</w:t>
            </w:r>
            <w:r w:rsidRPr="00AA2B9F">
              <w:rPr>
                <w:rFonts w:ascii="Arial" w:hAnsi="Arial" w:cs="Arial"/>
                <w:sz w:val="14"/>
                <w:szCs w:val="14"/>
              </w:rPr>
              <w:t xml:space="preserve">s importante señalar que en el acta de presentación y apertura de propuestas de fecha </w:t>
            </w:r>
            <w:r>
              <w:rPr>
                <w:rFonts w:ascii="Arial" w:hAnsi="Arial" w:cs="Arial"/>
                <w:i/>
                <w:sz w:val="14"/>
                <w:szCs w:val="14"/>
              </w:rPr>
              <w:t>26</w:t>
            </w:r>
            <w:r w:rsidRPr="00452117">
              <w:rPr>
                <w:rFonts w:ascii="Arial" w:hAnsi="Arial" w:cs="Arial"/>
                <w:i/>
                <w:sz w:val="14"/>
                <w:szCs w:val="14"/>
              </w:rPr>
              <w:t xml:space="preserve"> de </w:t>
            </w:r>
            <w:r>
              <w:rPr>
                <w:rFonts w:ascii="Arial" w:hAnsi="Arial" w:cs="Arial"/>
                <w:i/>
                <w:sz w:val="14"/>
                <w:szCs w:val="14"/>
              </w:rPr>
              <w:t>agosto</w:t>
            </w:r>
            <w:r w:rsidRPr="00452117">
              <w:rPr>
                <w:rFonts w:ascii="Arial" w:hAnsi="Arial" w:cs="Arial"/>
                <w:i/>
                <w:sz w:val="14"/>
                <w:szCs w:val="14"/>
              </w:rPr>
              <w:t xml:space="preserve"> de 2021</w:t>
            </w:r>
            <w:r w:rsidRPr="00415297">
              <w:rPr>
                <w:rFonts w:ascii="Arial" w:hAnsi="Arial" w:cs="Arial"/>
                <w:sz w:val="14"/>
                <w:szCs w:val="14"/>
              </w:rPr>
              <w:t>,</w:t>
            </w:r>
            <w:r>
              <w:rPr>
                <w:rFonts w:ascii="Arial" w:hAnsi="Arial" w:cs="Arial"/>
                <w:sz w:val="14"/>
                <w:szCs w:val="14"/>
              </w:rPr>
              <w:t xml:space="preserve"> se indicó que la</w:t>
            </w:r>
            <w:r w:rsidRPr="00AA2B9F">
              <w:rPr>
                <w:rFonts w:ascii="Arial" w:hAnsi="Arial" w:cs="Arial"/>
                <w:sz w:val="14"/>
                <w:szCs w:val="14"/>
              </w:rPr>
              <w:t xml:space="preserve"> propuesta</w:t>
            </w:r>
            <w:r>
              <w:rPr>
                <w:rFonts w:ascii="Arial" w:hAnsi="Arial" w:cs="Arial"/>
                <w:sz w:val="14"/>
                <w:szCs w:val="14"/>
              </w:rPr>
              <w:t xml:space="preserve"> era recibida</w:t>
            </w:r>
            <w:r w:rsidRPr="00AA2B9F">
              <w:rPr>
                <w:rFonts w:ascii="Arial" w:hAnsi="Arial" w:cs="Arial"/>
                <w:sz w:val="14"/>
                <w:szCs w:val="14"/>
              </w:rPr>
              <w:t xml:space="preserve"> para su revisión a detalle, </w:t>
            </w:r>
            <w:r>
              <w:rPr>
                <w:rFonts w:ascii="Arial" w:hAnsi="Arial" w:cs="Arial"/>
                <w:sz w:val="14"/>
                <w:szCs w:val="14"/>
              </w:rPr>
              <w:t xml:space="preserve">pues en ese momento únicamente se realizaba la recepción de la propuesta de manera general, sin </w:t>
            </w:r>
            <w:r w:rsidR="007F2C0A">
              <w:rPr>
                <w:rFonts w:ascii="Arial" w:hAnsi="Arial" w:cs="Arial"/>
                <w:sz w:val="14"/>
                <w:szCs w:val="14"/>
              </w:rPr>
              <w:t>entrar a detalle.</w:t>
            </w:r>
          </w:p>
          <w:p w:rsidR="0048749E" w:rsidRDefault="0048749E" w:rsidP="0048749E">
            <w:pPr>
              <w:jc w:val="both"/>
              <w:rPr>
                <w:rFonts w:ascii="Arial" w:hAnsi="Arial" w:cs="Arial"/>
                <w:sz w:val="14"/>
                <w:szCs w:val="14"/>
              </w:rPr>
            </w:pPr>
          </w:p>
          <w:p w:rsidR="0048749E" w:rsidRDefault="0048749E" w:rsidP="0048749E">
            <w:pPr>
              <w:jc w:val="both"/>
              <w:rPr>
                <w:rFonts w:ascii="Arial" w:hAnsi="Arial" w:cs="Arial"/>
                <w:b/>
                <w:sz w:val="14"/>
                <w:szCs w:val="14"/>
              </w:rPr>
            </w:pPr>
            <w:r>
              <w:rPr>
                <w:rFonts w:ascii="Arial" w:hAnsi="Arial" w:cs="Arial"/>
                <w:sz w:val="14"/>
                <w:szCs w:val="14"/>
              </w:rPr>
              <w:t xml:space="preserve">Conforme a la revisión realizada a la documentación administrativa presentada por el </w:t>
            </w:r>
            <w:r w:rsidR="007F2C0A">
              <w:rPr>
                <w:rFonts w:ascii="Arial" w:hAnsi="Arial" w:cs="Arial"/>
                <w:sz w:val="14"/>
                <w:szCs w:val="14"/>
              </w:rPr>
              <w:t>invitado</w:t>
            </w:r>
            <w:r>
              <w:rPr>
                <w:rFonts w:ascii="Arial" w:hAnsi="Arial" w:cs="Arial"/>
                <w:sz w:val="14"/>
                <w:szCs w:val="14"/>
              </w:rPr>
              <w:t xml:space="preserve"> “</w:t>
            </w:r>
            <w:r w:rsidR="007F2C0A" w:rsidRPr="007F2C0A">
              <w:rPr>
                <w:rFonts w:ascii="Arial" w:hAnsi="Arial" w:cs="Arial"/>
                <w:b/>
                <w:i/>
                <w:sz w:val="14"/>
                <w:szCs w:val="14"/>
              </w:rPr>
              <w:t>SOLUCIONES INTEGRALES, S.A. DE C.V.</w:t>
            </w:r>
            <w:r w:rsidR="00423D01">
              <w:rPr>
                <w:rFonts w:ascii="Arial" w:hAnsi="Arial" w:cs="Arial"/>
                <w:b/>
                <w:i/>
                <w:sz w:val="14"/>
                <w:szCs w:val="14"/>
              </w:rPr>
              <w:t xml:space="preserve">”, </w:t>
            </w:r>
            <w:r w:rsidRPr="00BF2E06">
              <w:rPr>
                <w:rFonts w:ascii="Arial" w:hAnsi="Arial" w:cs="Arial"/>
                <w:color w:val="000000"/>
                <w:sz w:val="14"/>
                <w:szCs w:val="14"/>
              </w:rPr>
              <w:t xml:space="preserve">se hace constar </w:t>
            </w:r>
            <w:r>
              <w:rPr>
                <w:rFonts w:ascii="Arial" w:hAnsi="Arial" w:cs="Arial"/>
                <w:color w:val="000000"/>
                <w:sz w:val="14"/>
                <w:szCs w:val="14"/>
              </w:rPr>
              <w:t xml:space="preserve">el siguiente incumplimiento: dentro </w:t>
            </w:r>
            <w:r w:rsidRPr="00BF2E06">
              <w:rPr>
                <w:rFonts w:ascii="Arial" w:hAnsi="Arial" w:cs="Arial"/>
                <w:color w:val="000000"/>
                <w:sz w:val="14"/>
                <w:szCs w:val="14"/>
              </w:rPr>
              <w:t>de los requisitos señalados en el apartado “</w:t>
            </w:r>
            <w:r w:rsidR="00423D01">
              <w:rPr>
                <w:rFonts w:ascii="Arial" w:hAnsi="Arial" w:cs="Arial"/>
                <w:b/>
                <w:i/>
                <w:sz w:val="14"/>
                <w:szCs w:val="14"/>
                <w:lang w:val="es-MX"/>
              </w:rPr>
              <w:t>V</w:t>
            </w:r>
            <w:r>
              <w:rPr>
                <w:rFonts w:ascii="Arial" w:hAnsi="Arial" w:cs="Arial"/>
                <w:b/>
                <w:i/>
                <w:sz w:val="14"/>
                <w:szCs w:val="14"/>
                <w:lang w:val="es-MX"/>
              </w:rPr>
              <w:t>I</w:t>
            </w:r>
            <w:r w:rsidRPr="00BF2E06">
              <w:rPr>
                <w:rFonts w:ascii="Arial" w:hAnsi="Arial" w:cs="Arial"/>
                <w:b/>
                <w:i/>
                <w:sz w:val="14"/>
                <w:szCs w:val="14"/>
                <w:lang w:val="es-MX"/>
              </w:rPr>
              <w:t xml:space="preserve">.- </w:t>
            </w:r>
            <w:r w:rsidR="00423D01" w:rsidRPr="00423D01">
              <w:rPr>
                <w:rFonts w:ascii="Arial" w:hAnsi="Arial" w:cs="Arial"/>
                <w:b/>
                <w:i/>
                <w:sz w:val="14"/>
                <w:szCs w:val="14"/>
                <w:lang w:val="es-MX"/>
              </w:rPr>
              <w:t>Documentos que</w:t>
            </w:r>
            <w:r w:rsidR="00423D01">
              <w:rPr>
                <w:rFonts w:ascii="Arial" w:hAnsi="Arial" w:cs="Arial"/>
                <w:b/>
                <w:i/>
                <w:sz w:val="14"/>
                <w:szCs w:val="14"/>
                <w:lang w:val="es-MX"/>
              </w:rPr>
              <w:t xml:space="preserve"> deben presentar los licitantes”</w:t>
            </w:r>
            <w:r>
              <w:rPr>
                <w:rFonts w:ascii="Arial" w:hAnsi="Arial" w:cs="Arial"/>
                <w:b/>
                <w:sz w:val="14"/>
                <w:szCs w:val="14"/>
              </w:rPr>
              <w:t>:</w:t>
            </w:r>
          </w:p>
          <w:p w:rsidR="0048749E" w:rsidRPr="00415297" w:rsidRDefault="0048749E" w:rsidP="0048749E">
            <w:pPr>
              <w:ind w:right="-93"/>
              <w:jc w:val="both"/>
              <w:rPr>
                <w:rFonts w:ascii="Arial" w:hAnsi="Arial" w:cs="Arial"/>
                <w:sz w:val="14"/>
                <w:szCs w:val="14"/>
              </w:rPr>
            </w:pPr>
          </w:p>
          <w:p w:rsidR="0048749E" w:rsidRDefault="0048749E" w:rsidP="0048749E">
            <w:pPr>
              <w:ind w:right="-93"/>
              <w:jc w:val="both"/>
              <w:rPr>
                <w:rFonts w:ascii="Arial" w:hAnsi="Arial" w:cs="Arial"/>
                <w:i/>
                <w:sz w:val="14"/>
                <w:szCs w:val="14"/>
              </w:rPr>
            </w:pPr>
            <w:r>
              <w:rPr>
                <w:rFonts w:ascii="Arial" w:hAnsi="Arial" w:cs="Arial"/>
                <w:i/>
                <w:sz w:val="14"/>
                <w:szCs w:val="14"/>
              </w:rPr>
              <w:t xml:space="preserve">En la propuesta del invitado, </w:t>
            </w:r>
            <w:r w:rsidR="00EB5EAF" w:rsidRPr="00EB5EAF">
              <w:rPr>
                <w:rFonts w:ascii="Arial" w:hAnsi="Arial" w:cs="Arial"/>
                <w:b/>
                <w:i/>
                <w:sz w:val="14"/>
                <w:szCs w:val="14"/>
              </w:rPr>
              <w:t>YAHAAZ SOLUCIONES INTEGRALES, S.A. DE C.V.</w:t>
            </w:r>
            <w:r w:rsidR="00EB5EAF">
              <w:rPr>
                <w:rFonts w:ascii="Arial" w:hAnsi="Arial" w:cs="Arial"/>
                <w:b/>
                <w:i/>
                <w:sz w:val="14"/>
                <w:szCs w:val="14"/>
              </w:rPr>
              <w:t>,</w:t>
            </w:r>
            <w:r>
              <w:rPr>
                <w:rFonts w:ascii="Arial" w:hAnsi="Arial" w:cs="Arial"/>
                <w:b/>
                <w:i/>
                <w:sz w:val="14"/>
                <w:szCs w:val="14"/>
              </w:rPr>
              <w:t xml:space="preserve"> </w:t>
            </w:r>
            <w:r w:rsidRPr="00084553">
              <w:rPr>
                <w:rFonts w:ascii="Arial" w:hAnsi="Arial" w:cs="Arial"/>
                <w:i/>
                <w:sz w:val="14"/>
                <w:szCs w:val="14"/>
              </w:rPr>
              <w:t>con</w:t>
            </w:r>
            <w:r>
              <w:rPr>
                <w:rFonts w:ascii="Arial" w:hAnsi="Arial" w:cs="Arial"/>
                <w:b/>
                <w:i/>
                <w:sz w:val="14"/>
                <w:szCs w:val="14"/>
              </w:rPr>
              <w:t xml:space="preserve"> RFC </w:t>
            </w:r>
            <w:r w:rsidR="00423D01" w:rsidRPr="00423D01">
              <w:rPr>
                <w:rFonts w:ascii="Arial" w:hAnsi="Arial" w:cs="Arial"/>
                <w:b/>
                <w:i/>
                <w:sz w:val="14"/>
                <w:szCs w:val="14"/>
              </w:rPr>
              <w:t>YSI181210TC6</w:t>
            </w:r>
            <w:r>
              <w:rPr>
                <w:rFonts w:ascii="Arial" w:hAnsi="Arial" w:cs="Arial"/>
                <w:b/>
                <w:i/>
                <w:sz w:val="14"/>
                <w:szCs w:val="14"/>
              </w:rPr>
              <w:t xml:space="preserve">, </w:t>
            </w:r>
            <w:r>
              <w:rPr>
                <w:rFonts w:ascii="Arial" w:hAnsi="Arial" w:cs="Arial"/>
                <w:i/>
                <w:sz w:val="14"/>
                <w:szCs w:val="14"/>
              </w:rPr>
              <w:t>se observa</w:t>
            </w:r>
            <w:r w:rsidR="00423D01">
              <w:rPr>
                <w:rFonts w:ascii="Arial" w:hAnsi="Arial" w:cs="Arial"/>
                <w:i/>
                <w:sz w:val="14"/>
                <w:szCs w:val="14"/>
              </w:rPr>
              <w:t xml:space="preserve"> en </w:t>
            </w:r>
            <w:r w:rsidR="009F16C0">
              <w:rPr>
                <w:rFonts w:ascii="Arial" w:hAnsi="Arial" w:cs="Arial"/>
                <w:i/>
                <w:sz w:val="14"/>
                <w:szCs w:val="14"/>
              </w:rPr>
              <w:t>el</w:t>
            </w:r>
            <w:r w:rsidR="00423D01">
              <w:rPr>
                <w:rFonts w:ascii="Arial" w:hAnsi="Arial" w:cs="Arial"/>
                <w:i/>
                <w:sz w:val="14"/>
                <w:szCs w:val="14"/>
              </w:rPr>
              <w:t xml:space="preserve"> Anexo “3” la omisión de la</w:t>
            </w:r>
            <w:r>
              <w:rPr>
                <w:rFonts w:ascii="Arial" w:hAnsi="Arial" w:cs="Arial"/>
                <w:i/>
                <w:sz w:val="14"/>
                <w:szCs w:val="14"/>
              </w:rPr>
              <w:t xml:space="preserve"> firma</w:t>
            </w:r>
            <w:r w:rsidR="00423D01">
              <w:rPr>
                <w:rFonts w:ascii="Arial" w:hAnsi="Arial" w:cs="Arial"/>
                <w:i/>
                <w:sz w:val="14"/>
                <w:szCs w:val="14"/>
              </w:rPr>
              <w:t xml:space="preserve"> autógrafa </w:t>
            </w:r>
            <w:r>
              <w:rPr>
                <w:rFonts w:ascii="Arial" w:hAnsi="Arial" w:cs="Arial"/>
                <w:i/>
                <w:sz w:val="14"/>
                <w:szCs w:val="14"/>
              </w:rPr>
              <w:t>de</w:t>
            </w:r>
            <w:r w:rsidR="00423D01">
              <w:rPr>
                <w:rFonts w:ascii="Arial" w:hAnsi="Arial" w:cs="Arial"/>
                <w:i/>
                <w:sz w:val="14"/>
                <w:szCs w:val="14"/>
              </w:rPr>
              <w:t>l</w:t>
            </w:r>
            <w:r>
              <w:rPr>
                <w:rFonts w:ascii="Arial" w:hAnsi="Arial" w:cs="Arial"/>
                <w:i/>
                <w:sz w:val="14"/>
                <w:szCs w:val="14"/>
              </w:rPr>
              <w:t xml:space="preserve"> </w:t>
            </w:r>
            <w:r w:rsidR="00423D01">
              <w:rPr>
                <w:rFonts w:ascii="Arial" w:hAnsi="Arial" w:cs="Arial"/>
                <w:i/>
                <w:sz w:val="14"/>
                <w:szCs w:val="14"/>
              </w:rPr>
              <w:t xml:space="preserve">Representante legal de la empresa, conforme a lo declarado en dicho documento: </w:t>
            </w:r>
            <w:r w:rsidR="00423D01">
              <w:rPr>
                <w:rFonts w:ascii="Arial" w:hAnsi="Arial" w:cs="Arial"/>
                <w:i/>
                <w:sz w:val="14"/>
                <w:szCs w:val="14"/>
                <w:u w:val="single"/>
              </w:rPr>
              <w:t>Sofía Guadalupe Muñiz Cadena</w:t>
            </w:r>
            <w:r>
              <w:rPr>
                <w:rFonts w:ascii="Arial" w:hAnsi="Arial" w:cs="Arial"/>
                <w:i/>
                <w:sz w:val="14"/>
                <w:szCs w:val="14"/>
              </w:rPr>
              <w:t xml:space="preserve">, </w:t>
            </w:r>
            <w:r w:rsidR="00423D01">
              <w:rPr>
                <w:rFonts w:ascii="Arial" w:hAnsi="Arial" w:cs="Arial"/>
                <w:i/>
                <w:sz w:val="14"/>
                <w:szCs w:val="14"/>
              </w:rPr>
              <w:t>en este sentido y conforme a lo solicitado en la Convocatoria, se da por incumplimiento en este requisito.</w:t>
            </w:r>
          </w:p>
          <w:p w:rsidR="009F16C0" w:rsidRDefault="009F16C0" w:rsidP="0048749E">
            <w:pPr>
              <w:ind w:right="-93"/>
              <w:jc w:val="both"/>
              <w:rPr>
                <w:rFonts w:ascii="Arial" w:hAnsi="Arial" w:cs="Arial"/>
                <w:i/>
                <w:sz w:val="14"/>
                <w:szCs w:val="14"/>
              </w:rPr>
            </w:pPr>
          </w:p>
          <w:p w:rsidR="009F16C0" w:rsidRDefault="009F16C0" w:rsidP="0048749E">
            <w:pPr>
              <w:ind w:right="-93"/>
              <w:jc w:val="both"/>
              <w:rPr>
                <w:rFonts w:ascii="Arial" w:hAnsi="Arial" w:cs="Arial"/>
                <w:i/>
                <w:sz w:val="14"/>
                <w:szCs w:val="14"/>
              </w:rPr>
            </w:pPr>
            <w:r>
              <w:rPr>
                <w:rFonts w:ascii="Arial" w:hAnsi="Arial" w:cs="Arial"/>
                <w:i/>
                <w:sz w:val="14"/>
                <w:szCs w:val="14"/>
              </w:rPr>
              <w:t>Tal como se muestra en la imagen siguiente:</w:t>
            </w:r>
          </w:p>
          <w:p w:rsidR="009F16C0" w:rsidRDefault="009F16C0" w:rsidP="0048749E">
            <w:pPr>
              <w:ind w:right="-93"/>
              <w:jc w:val="both"/>
              <w:rPr>
                <w:rFonts w:ascii="Arial" w:hAnsi="Arial" w:cs="Arial"/>
                <w:i/>
                <w:sz w:val="14"/>
                <w:szCs w:val="14"/>
              </w:rPr>
            </w:pPr>
          </w:p>
          <w:p w:rsidR="009F16C0" w:rsidRDefault="009F16C0" w:rsidP="009F16C0">
            <w:pPr>
              <w:ind w:right="-93"/>
              <w:jc w:val="center"/>
              <w:rPr>
                <w:rFonts w:ascii="Arial" w:hAnsi="Arial" w:cs="Arial"/>
                <w:i/>
                <w:sz w:val="14"/>
                <w:szCs w:val="14"/>
              </w:rPr>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199832</wp:posOffset>
                      </wp:positionH>
                      <wp:positionV relativeFrom="paragraph">
                        <wp:posOffset>2961281</wp:posOffset>
                      </wp:positionV>
                      <wp:extent cx="1526650" cy="349857"/>
                      <wp:effectExtent l="0" t="0" r="54610" b="69850"/>
                      <wp:wrapNone/>
                      <wp:docPr id="3" name="Conector recto de flecha 3"/>
                      <wp:cNvGraphicFramePr/>
                      <a:graphic xmlns:a="http://schemas.openxmlformats.org/drawingml/2006/main">
                        <a:graphicData uri="http://schemas.microsoft.com/office/word/2010/wordprocessingShape">
                          <wps:wsp>
                            <wps:cNvCnPr/>
                            <wps:spPr>
                              <a:xfrm>
                                <a:off x="0" y="0"/>
                                <a:ext cx="1526650" cy="349857"/>
                              </a:xfrm>
                              <a:prstGeom prst="straightConnector1">
                                <a:avLst/>
                              </a:prstGeom>
                              <a:ln>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1626AAC6" id="_x0000_t32" coordsize="21600,21600" o:spt="32" o:oned="t" path="m,l21600,21600e" filled="f">
                      <v:path arrowok="t" fillok="f" o:connecttype="none"/>
                      <o:lock v:ext="edit" shapetype="t"/>
                    </v:shapetype>
                    <v:shape id="Conector recto de flecha 3" o:spid="_x0000_s1026" type="#_x0000_t32" style="position:absolute;margin-left:15.75pt;margin-top:233.15pt;width:120.2pt;height:27.5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" strokecolor="red">
                      <v:stroke endarrow="block"/>
                    </v:shape>
                  </w:pict>
                </mc:Fallback>
              </mc:AlternateContent>
            </w:r>
            <w:r>
              <w:rPr>
                <w:noProof/>
                <w:lang w:val="en-US" w:eastAsia="en-US"/>
              </w:rPr>
              <w:drawing>
                <wp:inline distT="0" distB="0" distL="0" distR="0" wp14:anchorId="65CEF4B2" wp14:editId="4F8E3B83">
                  <wp:extent cx="3578087" cy="4317365"/>
                  <wp:effectExtent l="0" t="0" r="381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7151" t="16775" r="60188" b="9293"/>
                          <a:stretch/>
                        </pic:blipFill>
                        <pic:spPr bwMode="auto">
                          <a:xfrm>
                            <a:off x="0" y="0"/>
                            <a:ext cx="3616816" cy="4364096"/>
                          </a:xfrm>
                          <a:prstGeom prst="rect">
                            <a:avLst/>
                          </a:prstGeom>
                          <a:ln>
                            <a:noFill/>
                          </a:ln>
                          <a:extLst>
                            <a:ext uri="{53640926-AAD7-44D8-BBD7-CCE9431645EC}">
                              <a14:shadowObscured xmlns:a14="http://schemas.microsoft.com/office/drawing/2010/main"/>
                            </a:ext>
                          </a:extLst>
                        </pic:spPr>
                      </pic:pic>
                    </a:graphicData>
                  </a:graphic>
                </wp:inline>
              </w:drawing>
            </w:r>
          </w:p>
          <w:p w:rsidR="0048749E" w:rsidRDefault="0048749E" w:rsidP="0048749E">
            <w:pPr>
              <w:ind w:right="-93"/>
              <w:jc w:val="both"/>
              <w:rPr>
                <w:rFonts w:ascii="Arial" w:hAnsi="Arial" w:cs="Arial"/>
                <w:i/>
                <w:sz w:val="14"/>
                <w:szCs w:val="14"/>
              </w:rPr>
            </w:pPr>
            <w:r>
              <w:rPr>
                <w:rFonts w:ascii="Arial" w:hAnsi="Arial" w:cs="Arial"/>
                <w:i/>
                <w:sz w:val="14"/>
                <w:szCs w:val="14"/>
              </w:rPr>
              <w:t xml:space="preserve"> </w:t>
            </w:r>
          </w:p>
          <w:p w:rsidR="009F16C0" w:rsidRDefault="009F16C0" w:rsidP="0048749E">
            <w:pPr>
              <w:ind w:right="-93"/>
              <w:jc w:val="both"/>
              <w:rPr>
                <w:rFonts w:ascii="Arial" w:hAnsi="Arial" w:cs="Arial"/>
                <w:sz w:val="14"/>
                <w:szCs w:val="14"/>
              </w:rPr>
            </w:pPr>
          </w:p>
          <w:p w:rsidR="009F16C0" w:rsidRDefault="009F16C0" w:rsidP="0048749E">
            <w:pPr>
              <w:ind w:right="-93"/>
              <w:jc w:val="both"/>
              <w:rPr>
                <w:rFonts w:ascii="Arial" w:hAnsi="Arial" w:cs="Arial"/>
                <w:sz w:val="14"/>
                <w:szCs w:val="14"/>
              </w:rPr>
            </w:pPr>
          </w:p>
          <w:p w:rsidR="009F16C0" w:rsidRDefault="009F16C0" w:rsidP="0048749E">
            <w:pPr>
              <w:ind w:right="-93"/>
              <w:jc w:val="both"/>
              <w:rPr>
                <w:rFonts w:ascii="Arial" w:hAnsi="Arial" w:cs="Arial"/>
                <w:sz w:val="14"/>
                <w:szCs w:val="14"/>
              </w:rPr>
            </w:pPr>
          </w:p>
          <w:p w:rsidR="0048749E" w:rsidRPr="00084553" w:rsidRDefault="0048749E" w:rsidP="0048749E">
            <w:pPr>
              <w:ind w:right="-93"/>
              <w:jc w:val="both"/>
              <w:rPr>
                <w:rFonts w:ascii="Arial" w:hAnsi="Arial" w:cs="Arial"/>
                <w:color w:val="000000"/>
                <w:sz w:val="14"/>
                <w:szCs w:val="14"/>
              </w:rPr>
            </w:pPr>
            <w:r>
              <w:rPr>
                <w:rFonts w:ascii="Arial" w:hAnsi="Arial" w:cs="Arial"/>
                <w:sz w:val="14"/>
                <w:szCs w:val="14"/>
              </w:rPr>
              <w:t xml:space="preserve">El anterior incumplimiento puede corroborarse en lo solicitado en la convocatoria y que se menciona a continuación: </w:t>
            </w:r>
          </w:p>
          <w:p w:rsidR="0048749E" w:rsidRDefault="0048749E" w:rsidP="0048749E">
            <w:pPr>
              <w:ind w:right="-93"/>
              <w:rPr>
                <w:rFonts w:ascii="Arial" w:hAnsi="Arial" w:cs="Arial"/>
                <w:b/>
                <w:i/>
                <w:color w:val="000000"/>
                <w:sz w:val="14"/>
                <w:szCs w:val="14"/>
              </w:rPr>
            </w:pPr>
          </w:p>
          <w:p w:rsidR="0048749E" w:rsidRPr="00747872" w:rsidRDefault="00366EB1" w:rsidP="0048749E">
            <w:pPr>
              <w:ind w:left="709" w:right="567" w:hanging="709"/>
              <w:rPr>
                <w:rFonts w:ascii="Arial" w:hAnsi="Arial" w:cs="Arial"/>
                <w:b/>
                <w:color w:val="000000"/>
                <w:sz w:val="14"/>
                <w:szCs w:val="14"/>
              </w:rPr>
            </w:pPr>
            <w:r w:rsidRPr="00747872">
              <w:rPr>
                <w:rFonts w:ascii="Arial" w:hAnsi="Arial" w:cs="Arial"/>
                <w:b/>
                <w:color w:val="000000"/>
                <w:sz w:val="14"/>
                <w:szCs w:val="14"/>
              </w:rPr>
              <w:t>IV</w:t>
            </w:r>
            <w:r w:rsidR="0048749E" w:rsidRPr="00747872">
              <w:rPr>
                <w:rFonts w:ascii="Arial" w:hAnsi="Arial" w:cs="Arial"/>
                <w:b/>
                <w:color w:val="000000"/>
                <w:sz w:val="14"/>
                <w:szCs w:val="14"/>
              </w:rPr>
              <w:t xml:space="preserve">.- </w:t>
            </w:r>
            <w:r w:rsidRPr="00747872">
              <w:rPr>
                <w:rFonts w:ascii="Arial" w:hAnsi="Arial" w:cs="Arial"/>
                <w:b/>
                <w:color w:val="000000"/>
                <w:sz w:val="14"/>
                <w:szCs w:val="14"/>
              </w:rPr>
              <w:t>Requisitos que los invitados deben cumplir</w:t>
            </w:r>
            <w:r w:rsidR="003D793B" w:rsidRPr="00747872">
              <w:rPr>
                <w:rFonts w:ascii="Arial" w:hAnsi="Arial" w:cs="Arial"/>
                <w:b/>
                <w:color w:val="000000"/>
                <w:sz w:val="14"/>
                <w:szCs w:val="14"/>
              </w:rPr>
              <w:t>.</w:t>
            </w:r>
          </w:p>
          <w:p w:rsidR="0048749E" w:rsidRPr="00747872" w:rsidRDefault="0048749E" w:rsidP="0048749E">
            <w:pPr>
              <w:ind w:left="709" w:right="567" w:hanging="709"/>
              <w:jc w:val="both"/>
              <w:rPr>
                <w:rFonts w:ascii="Arial" w:hAnsi="Arial" w:cs="Arial"/>
                <w:color w:val="000000"/>
                <w:sz w:val="14"/>
                <w:szCs w:val="14"/>
              </w:rPr>
            </w:pPr>
          </w:p>
          <w:p w:rsidR="0048749E" w:rsidRPr="00747872" w:rsidRDefault="00366EB1" w:rsidP="0048749E">
            <w:pPr>
              <w:jc w:val="both"/>
              <w:rPr>
                <w:rFonts w:ascii="Arial" w:hAnsi="Arial" w:cs="Arial"/>
                <w:sz w:val="14"/>
                <w:szCs w:val="14"/>
                <w:lang w:val="es-MX"/>
              </w:rPr>
            </w:pPr>
            <w:r w:rsidRPr="00747872">
              <w:rPr>
                <w:rFonts w:ascii="Arial" w:hAnsi="Arial" w:cs="Arial"/>
                <w:sz w:val="14"/>
                <w:szCs w:val="14"/>
              </w:rPr>
              <w:t xml:space="preserve">a) Consideraciones importantes de la Firma: </w:t>
            </w:r>
            <w:r w:rsidRPr="00747872">
              <w:rPr>
                <w:rFonts w:ascii="Arial" w:hAnsi="Arial" w:cs="Arial"/>
                <w:b/>
                <w:sz w:val="14"/>
                <w:szCs w:val="14"/>
                <w:u w:val="single"/>
              </w:rPr>
              <w:t>Las proposiciones que presenten los invitados deberán tener firma autógrafa</w:t>
            </w:r>
            <w:r w:rsidRPr="00747872">
              <w:rPr>
                <w:rFonts w:ascii="Arial" w:hAnsi="Arial" w:cs="Arial"/>
                <w:sz w:val="14"/>
                <w:szCs w:val="14"/>
              </w:rPr>
              <w:t>. Los documentos emitidos por terceros, deberán contar con la firma autógrafa de quien los emite. Cada uno de los documentos que integren la proposición de los licitantes y aquéllos distintos a ésta, deberán estar foliados en todas y cada una de las hojas que conforman ésta. Las propuestas deberán ser elaboradas en papel con membrete del licitante, o bien con su nombre o razón social impreso, en idioma español.</w:t>
            </w:r>
          </w:p>
          <w:p w:rsidR="0048749E" w:rsidRPr="00747872" w:rsidRDefault="0048749E" w:rsidP="0048749E">
            <w:pPr>
              <w:jc w:val="both"/>
              <w:rPr>
                <w:rFonts w:ascii="Arial" w:hAnsi="Arial" w:cs="Arial"/>
                <w:sz w:val="14"/>
                <w:szCs w:val="14"/>
              </w:rPr>
            </w:pPr>
          </w:p>
          <w:p w:rsidR="0048749E" w:rsidRPr="00747872" w:rsidRDefault="0048749E" w:rsidP="0048749E">
            <w:pPr>
              <w:jc w:val="both"/>
              <w:rPr>
                <w:rFonts w:ascii="Arial" w:hAnsi="Arial" w:cs="Arial"/>
                <w:sz w:val="14"/>
                <w:szCs w:val="14"/>
              </w:rPr>
            </w:pPr>
          </w:p>
          <w:p w:rsidR="0048749E" w:rsidRPr="00747872" w:rsidRDefault="0048749E" w:rsidP="0048749E">
            <w:pPr>
              <w:pStyle w:val="Prrafodelista"/>
              <w:numPr>
                <w:ilvl w:val="0"/>
                <w:numId w:val="13"/>
              </w:numPr>
              <w:jc w:val="both"/>
              <w:rPr>
                <w:rFonts w:ascii="Arial" w:hAnsi="Arial" w:cs="Arial"/>
                <w:sz w:val="14"/>
                <w:szCs w:val="14"/>
              </w:rPr>
            </w:pPr>
            <w:r w:rsidRPr="00747872">
              <w:rPr>
                <w:rFonts w:ascii="Arial" w:hAnsi="Arial" w:cs="Arial"/>
                <w:b/>
                <w:sz w:val="14"/>
                <w:szCs w:val="14"/>
              </w:rPr>
              <w:t>Propuesta técnica, económica y documentación administrativa</w:t>
            </w:r>
            <w:r w:rsidRPr="00747872">
              <w:rPr>
                <w:rFonts w:ascii="Arial" w:hAnsi="Arial" w:cs="Arial"/>
                <w:sz w:val="14"/>
                <w:szCs w:val="14"/>
              </w:rPr>
              <w:t xml:space="preserve">: Se entregarán en un sobre cerrado, debiendo contener los documentos señalados del </w:t>
            </w:r>
            <w:r w:rsidRPr="00747872">
              <w:rPr>
                <w:rFonts w:ascii="Arial" w:hAnsi="Arial" w:cs="Arial"/>
                <w:b/>
                <w:sz w:val="14"/>
                <w:szCs w:val="14"/>
              </w:rPr>
              <w:t>numeral X</w:t>
            </w:r>
            <w:r w:rsidRPr="00747872">
              <w:rPr>
                <w:rFonts w:ascii="Arial" w:hAnsi="Arial" w:cs="Arial"/>
                <w:sz w:val="14"/>
                <w:szCs w:val="14"/>
              </w:rPr>
              <w:t xml:space="preserve"> de las presentes bases, los cuales deberán estar </w:t>
            </w:r>
            <w:r w:rsidRPr="00747872">
              <w:rPr>
                <w:rFonts w:ascii="Arial" w:hAnsi="Arial" w:cs="Arial"/>
                <w:b/>
                <w:sz w:val="14"/>
                <w:szCs w:val="14"/>
                <w:u w:val="single"/>
              </w:rPr>
              <w:t>firmados en firma autógrafa en la última hoja de cada uno de ellos</w:t>
            </w:r>
            <w:r w:rsidRPr="00747872">
              <w:rPr>
                <w:rFonts w:ascii="Arial" w:hAnsi="Arial" w:cs="Arial"/>
                <w:sz w:val="14"/>
                <w:szCs w:val="14"/>
              </w:rPr>
              <w:t>, por el licitante o su representante legal o común.</w:t>
            </w:r>
          </w:p>
          <w:p w:rsidR="0048749E" w:rsidRPr="00747872" w:rsidRDefault="0048749E" w:rsidP="0048749E">
            <w:pPr>
              <w:jc w:val="both"/>
              <w:rPr>
                <w:rFonts w:ascii="Arial" w:hAnsi="Arial" w:cs="Arial"/>
                <w:sz w:val="14"/>
                <w:szCs w:val="14"/>
              </w:rPr>
            </w:pPr>
          </w:p>
          <w:p w:rsidR="0048749E" w:rsidRPr="00747872" w:rsidRDefault="0048749E" w:rsidP="0048749E">
            <w:pPr>
              <w:jc w:val="both"/>
              <w:rPr>
                <w:rFonts w:ascii="Arial" w:hAnsi="Arial" w:cs="Arial"/>
                <w:sz w:val="14"/>
                <w:szCs w:val="14"/>
              </w:rPr>
            </w:pPr>
            <w:r w:rsidRPr="00747872">
              <w:rPr>
                <w:rFonts w:ascii="Arial" w:hAnsi="Arial" w:cs="Arial"/>
                <w:sz w:val="14"/>
                <w:szCs w:val="14"/>
              </w:rPr>
              <w:t xml:space="preserve">Es así y conforme a lo antes mencionado, se observó que la documentación presentada en la propuesta del </w:t>
            </w:r>
            <w:r w:rsidR="00EC05F1" w:rsidRPr="00747872">
              <w:rPr>
                <w:rFonts w:ascii="Arial" w:hAnsi="Arial" w:cs="Arial"/>
                <w:sz w:val="14"/>
                <w:szCs w:val="14"/>
              </w:rPr>
              <w:t>invitado</w:t>
            </w:r>
            <w:r w:rsidRPr="00747872">
              <w:rPr>
                <w:rFonts w:ascii="Arial" w:hAnsi="Arial" w:cs="Arial"/>
                <w:sz w:val="14"/>
                <w:szCs w:val="14"/>
              </w:rPr>
              <w:t xml:space="preserve"> </w:t>
            </w:r>
            <w:r w:rsidR="00EB5EAF" w:rsidRPr="00EB5EAF">
              <w:rPr>
                <w:rFonts w:ascii="Arial" w:hAnsi="Arial" w:cs="Arial"/>
                <w:b/>
                <w:sz w:val="14"/>
                <w:szCs w:val="14"/>
              </w:rPr>
              <w:t>YAHAAZ SOLUCIONES INTEGRALES, S.A. DE C.V.</w:t>
            </w:r>
            <w:r w:rsidRPr="00747872">
              <w:rPr>
                <w:rFonts w:ascii="Arial" w:hAnsi="Arial" w:cs="Arial"/>
                <w:sz w:val="14"/>
                <w:szCs w:val="14"/>
              </w:rPr>
              <w:t>, incumple al no haber sido firmada</w:t>
            </w:r>
            <w:r w:rsidR="00747872" w:rsidRPr="00747872">
              <w:rPr>
                <w:rFonts w:ascii="Arial" w:hAnsi="Arial" w:cs="Arial"/>
                <w:sz w:val="14"/>
                <w:szCs w:val="14"/>
              </w:rPr>
              <w:t xml:space="preserve"> en su totalidad los documentos de la propuesta.</w:t>
            </w:r>
            <w:r w:rsidRPr="00747872">
              <w:rPr>
                <w:rFonts w:ascii="Arial" w:hAnsi="Arial" w:cs="Arial"/>
                <w:sz w:val="14"/>
                <w:szCs w:val="14"/>
              </w:rPr>
              <w:t xml:space="preserve"> </w:t>
            </w:r>
          </w:p>
          <w:p w:rsidR="0048749E" w:rsidRDefault="0048749E" w:rsidP="0048749E">
            <w:pPr>
              <w:jc w:val="center"/>
              <w:rPr>
                <w:rFonts w:ascii="Arial" w:hAnsi="Arial" w:cs="Arial"/>
                <w:sz w:val="14"/>
                <w:szCs w:val="14"/>
                <w:highlight w:val="yellow"/>
              </w:rPr>
            </w:pPr>
          </w:p>
          <w:p w:rsidR="00D8436A" w:rsidRDefault="00D8436A" w:rsidP="00D8436A">
            <w:pPr>
              <w:jc w:val="center"/>
              <w:rPr>
                <w:rFonts w:ascii="Arial" w:hAnsi="Arial" w:cs="Arial"/>
                <w:sz w:val="14"/>
                <w:szCs w:val="14"/>
                <w:highlight w:val="yellow"/>
              </w:rPr>
            </w:pPr>
          </w:p>
          <w:p w:rsidR="00CE2879" w:rsidRDefault="00CE2879" w:rsidP="00CE2879">
            <w:pPr>
              <w:rPr>
                <w:rFonts w:ascii="Arial" w:hAnsi="Arial" w:cs="Arial"/>
                <w:sz w:val="14"/>
                <w:szCs w:val="14"/>
                <w:lang w:val="es-MX"/>
              </w:rPr>
            </w:pPr>
            <w:r>
              <w:rPr>
                <w:rFonts w:ascii="Arial" w:hAnsi="Arial" w:cs="Arial"/>
                <w:sz w:val="14"/>
                <w:szCs w:val="14"/>
              </w:rPr>
              <w:t xml:space="preserve">Asimismo, en el apartado VI. 1.2, se solicitó </w:t>
            </w:r>
            <w:r w:rsidR="00D8436A" w:rsidRPr="00D8436A">
              <w:rPr>
                <w:rFonts w:ascii="Arial" w:hAnsi="Arial" w:cs="Arial"/>
                <w:sz w:val="14"/>
                <w:szCs w:val="14"/>
                <w:lang w:val="es-MX"/>
              </w:rPr>
              <w:t xml:space="preserve">Anexar la Opinión Positiva </w:t>
            </w:r>
            <w:r>
              <w:rPr>
                <w:rFonts w:ascii="Arial" w:hAnsi="Arial" w:cs="Arial"/>
                <w:sz w:val="14"/>
                <w:szCs w:val="14"/>
                <w:lang w:val="es-MX"/>
              </w:rPr>
              <w:t xml:space="preserve">de los siguientes </w:t>
            </w:r>
            <w:r w:rsidR="00D8436A" w:rsidRPr="00D8436A">
              <w:rPr>
                <w:rFonts w:ascii="Arial" w:hAnsi="Arial" w:cs="Arial"/>
                <w:sz w:val="14"/>
                <w:szCs w:val="14"/>
                <w:lang w:val="es-MX"/>
              </w:rPr>
              <w:t>documentos:</w:t>
            </w:r>
            <w:r>
              <w:rPr>
                <w:rFonts w:ascii="Arial" w:hAnsi="Arial" w:cs="Arial"/>
                <w:sz w:val="14"/>
                <w:szCs w:val="14"/>
                <w:lang w:val="es-MX"/>
              </w:rPr>
              <w:t xml:space="preserve"> </w:t>
            </w:r>
            <w:r w:rsidR="00D8436A" w:rsidRPr="00D8436A">
              <w:rPr>
                <w:rFonts w:ascii="Arial" w:hAnsi="Arial" w:cs="Arial"/>
                <w:sz w:val="14"/>
                <w:szCs w:val="14"/>
                <w:lang w:val="es-MX"/>
              </w:rPr>
              <w:t>1. Comprobante del SAT en donde se indica que está al corriente de sus obligaciones fiscales.</w:t>
            </w:r>
            <w:r>
              <w:rPr>
                <w:rFonts w:ascii="Arial" w:hAnsi="Arial" w:cs="Arial"/>
                <w:sz w:val="14"/>
                <w:szCs w:val="14"/>
                <w:lang w:val="es-MX"/>
              </w:rPr>
              <w:t xml:space="preserve"> </w:t>
            </w:r>
            <w:r w:rsidRPr="00CE2879">
              <w:rPr>
                <w:rFonts w:ascii="Arial" w:hAnsi="Arial" w:cs="Arial"/>
                <w:sz w:val="14"/>
                <w:szCs w:val="14"/>
                <w:lang w:val="es-MX"/>
              </w:rPr>
              <w:t>2. Opinión del Cumplimiento de Obligaciones fiscales en materia de Seguridad Social.</w:t>
            </w:r>
            <w:r>
              <w:rPr>
                <w:rFonts w:ascii="Arial" w:hAnsi="Arial" w:cs="Arial"/>
                <w:sz w:val="14"/>
                <w:szCs w:val="14"/>
                <w:lang w:val="es-MX"/>
              </w:rPr>
              <w:t xml:space="preserve"> </w:t>
            </w:r>
            <w:r w:rsidRPr="00CE2879">
              <w:rPr>
                <w:rFonts w:ascii="Arial" w:hAnsi="Arial" w:cs="Arial"/>
                <w:sz w:val="14"/>
                <w:szCs w:val="14"/>
                <w:lang w:val="es-MX"/>
              </w:rPr>
              <w:t>3. Constancia de situación fiscal del INFONAVIT.</w:t>
            </w:r>
          </w:p>
          <w:p w:rsidR="00CE2879" w:rsidRDefault="00CE2879" w:rsidP="00CE2879">
            <w:pPr>
              <w:rPr>
                <w:rFonts w:ascii="Arial" w:hAnsi="Arial" w:cs="Arial"/>
                <w:sz w:val="14"/>
                <w:szCs w:val="14"/>
                <w:lang w:val="es-MX"/>
              </w:rPr>
            </w:pPr>
          </w:p>
          <w:p w:rsidR="00CE2879" w:rsidRDefault="00CE2879" w:rsidP="00CE2879">
            <w:pPr>
              <w:rPr>
                <w:rFonts w:ascii="Arial" w:hAnsi="Arial" w:cs="Arial"/>
                <w:color w:val="000000"/>
                <w:sz w:val="14"/>
                <w:szCs w:val="14"/>
                <w:shd w:val="clear" w:color="auto" w:fill="FFFFFF"/>
              </w:rPr>
            </w:pPr>
            <w:r>
              <w:rPr>
                <w:rFonts w:ascii="Arial" w:hAnsi="Arial" w:cs="Arial"/>
                <w:sz w:val="14"/>
                <w:szCs w:val="14"/>
                <w:lang w:val="es-MX"/>
              </w:rPr>
              <w:t xml:space="preserve">En este sentido la documentación presentada por el invitado fue únicamente, la </w:t>
            </w:r>
            <w:r w:rsidR="00D8436A" w:rsidRPr="00D8436A">
              <w:rPr>
                <w:rFonts w:ascii="Arial" w:hAnsi="Arial" w:cs="Arial"/>
                <w:color w:val="000000"/>
                <w:sz w:val="14"/>
                <w:szCs w:val="14"/>
                <w:shd w:val="clear" w:color="auto" w:fill="FFFFFF"/>
              </w:rPr>
              <w:t>Opinión del cumpli</w:t>
            </w:r>
            <w:r>
              <w:rPr>
                <w:rFonts w:ascii="Arial" w:hAnsi="Arial" w:cs="Arial"/>
                <w:color w:val="000000"/>
                <w:sz w:val="14"/>
                <w:szCs w:val="14"/>
                <w:shd w:val="clear" w:color="auto" w:fill="FFFFFF"/>
              </w:rPr>
              <w:t xml:space="preserve">miento de obligaciones fiscales, la cual tal como se indica en las disposiciones del Servicio de Administración Tributaria, para que se encuentre vigente debe de tener máximo 3 meses de anticipación, siendo que la opinión presentada es del 03 de marzo de 2021, se puede corroborar que la misma no se encuentra vigente, incumpliendo con lo solicitado en la convocatoria. </w:t>
            </w:r>
          </w:p>
          <w:p w:rsidR="00D8436A" w:rsidRPr="00FD5016" w:rsidRDefault="00D8436A" w:rsidP="0048749E">
            <w:pPr>
              <w:jc w:val="center"/>
              <w:rPr>
                <w:rFonts w:ascii="Arial" w:hAnsi="Arial" w:cs="Arial"/>
                <w:sz w:val="14"/>
                <w:szCs w:val="14"/>
                <w:highlight w:val="yellow"/>
              </w:rPr>
            </w:pPr>
          </w:p>
          <w:p w:rsidR="00FE6992" w:rsidRPr="00CE2879" w:rsidRDefault="0048749E" w:rsidP="00881BC0">
            <w:pPr>
              <w:jc w:val="both"/>
              <w:rPr>
                <w:rFonts w:ascii="Arial" w:hAnsi="Arial" w:cs="Arial"/>
                <w:b/>
                <w:sz w:val="14"/>
                <w:szCs w:val="14"/>
              </w:rPr>
            </w:pPr>
            <w:r w:rsidRPr="007A5D3D">
              <w:rPr>
                <w:rFonts w:ascii="Arial" w:hAnsi="Arial" w:cs="Arial"/>
                <w:color w:val="000000"/>
                <w:sz w:val="14"/>
                <w:szCs w:val="14"/>
              </w:rPr>
              <w:t>Conforme a lo establecido en las Bases de la Convocatoria en el apartado “</w:t>
            </w:r>
            <w:r w:rsidR="007A5D3D" w:rsidRPr="007A5D3D">
              <w:rPr>
                <w:rFonts w:ascii="Arial" w:hAnsi="Arial" w:cs="Arial"/>
                <w:b/>
                <w:i/>
                <w:color w:val="000000"/>
                <w:sz w:val="14"/>
                <w:szCs w:val="14"/>
              </w:rPr>
              <w:t>IX</w:t>
            </w:r>
            <w:r w:rsidRPr="007A5D3D">
              <w:rPr>
                <w:rFonts w:ascii="Arial" w:hAnsi="Arial" w:cs="Arial"/>
                <w:b/>
                <w:i/>
                <w:color w:val="000000"/>
                <w:sz w:val="14"/>
                <w:szCs w:val="14"/>
              </w:rPr>
              <w:t xml:space="preserve">.- DESECHAMIENTO DE PROPUESTAS, </w:t>
            </w:r>
            <w:r w:rsidRPr="007A5D3D">
              <w:rPr>
                <w:rFonts w:ascii="Arial" w:hAnsi="Arial" w:cs="Arial"/>
                <w:i/>
                <w:color w:val="000000"/>
                <w:sz w:val="14"/>
                <w:szCs w:val="14"/>
              </w:rPr>
              <w:t xml:space="preserve">donde se menciona que la convocante desechará las propuestas de los licitantes de conformidad al artículo 50 fracción XV y 57 de la Ley, señalando algunas de las siguientes situaciones: </w:t>
            </w:r>
            <w:r w:rsidRPr="007A5D3D">
              <w:rPr>
                <w:rFonts w:ascii="Arial" w:hAnsi="Arial" w:cs="Arial"/>
                <w:b/>
                <w:i/>
                <w:color w:val="000000"/>
                <w:sz w:val="14"/>
                <w:szCs w:val="14"/>
              </w:rPr>
              <w:t xml:space="preserve">El incumplimiento de alguno de los requisitos establecidos en estas bases y sus anexos, por lo que de conformidad a las </w:t>
            </w:r>
            <w:r w:rsidRPr="007A5D3D">
              <w:rPr>
                <w:rFonts w:ascii="Arial" w:hAnsi="Arial" w:cs="Arial"/>
                <w:sz w:val="14"/>
                <w:szCs w:val="14"/>
              </w:rPr>
              <w:t xml:space="preserve">inconsistencias e incumplimientos manifestados y que afectan su solvencia, conforme a lo señalado en el artículo 55 y 56 de la Ley, de las bases de la presente licitación, </w:t>
            </w:r>
            <w:r w:rsidRPr="007A5D3D">
              <w:rPr>
                <w:rFonts w:ascii="Arial" w:hAnsi="Arial" w:cs="Arial"/>
                <w:b/>
                <w:sz w:val="14"/>
                <w:szCs w:val="14"/>
              </w:rPr>
              <w:t xml:space="preserve">se realiza el desechamiento de la propuesta de manera general a </w:t>
            </w:r>
            <w:r w:rsidR="00406BE2" w:rsidRPr="00406BE2">
              <w:rPr>
                <w:rFonts w:ascii="Arial" w:hAnsi="Arial" w:cs="Arial"/>
                <w:b/>
                <w:sz w:val="14"/>
                <w:szCs w:val="14"/>
              </w:rPr>
              <w:t>YAHAAZ</w:t>
            </w:r>
            <w:r w:rsidR="00510C0C">
              <w:rPr>
                <w:rFonts w:ascii="Arial" w:hAnsi="Arial" w:cs="Arial"/>
                <w:b/>
                <w:sz w:val="14"/>
                <w:szCs w:val="14"/>
              </w:rPr>
              <w:t xml:space="preserve"> </w:t>
            </w:r>
            <w:r w:rsidR="00FD5016" w:rsidRPr="00FD5016">
              <w:rPr>
                <w:rFonts w:ascii="Arial" w:hAnsi="Arial" w:cs="Arial"/>
                <w:b/>
                <w:sz w:val="14"/>
                <w:szCs w:val="14"/>
              </w:rPr>
              <w:t>SOLUCIONES INTEGRALES, S.A. DE C.V.</w:t>
            </w:r>
          </w:p>
        </w:tc>
      </w:tr>
    </w:tbl>
    <w:p w:rsidR="00FE6992" w:rsidRDefault="00FE6992" w:rsidP="00235F3B">
      <w:pPr>
        <w:ind w:right="-93"/>
        <w:jc w:val="both"/>
        <w:rPr>
          <w:rFonts w:ascii="Arial" w:hAnsi="Arial" w:cs="Arial"/>
          <w:color w:val="000000"/>
          <w:sz w:val="18"/>
          <w:szCs w:val="18"/>
        </w:rPr>
      </w:pPr>
      <w:r>
        <w:rPr>
          <w:rFonts w:ascii="Arial" w:hAnsi="Arial" w:cs="Arial"/>
          <w:color w:val="000000"/>
          <w:sz w:val="18"/>
          <w:szCs w:val="18"/>
        </w:rPr>
        <w:t>----------------------------------------------------------------------------------------------------------------------------------------------------</w:t>
      </w:r>
    </w:p>
    <w:p w:rsidR="00106742" w:rsidRDefault="00235F3B" w:rsidP="00235F3B">
      <w:pPr>
        <w:ind w:right="-93"/>
        <w:jc w:val="both"/>
        <w:rPr>
          <w:rFonts w:ascii="Arial" w:hAnsi="Arial" w:cs="Arial"/>
          <w:color w:val="000000"/>
          <w:sz w:val="18"/>
          <w:szCs w:val="18"/>
        </w:rPr>
      </w:pPr>
      <w:r w:rsidRPr="009B3FD1">
        <w:rPr>
          <w:rFonts w:ascii="Arial" w:hAnsi="Arial" w:cs="Arial"/>
          <w:color w:val="000000"/>
          <w:sz w:val="18"/>
          <w:szCs w:val="18"/>
        </w:rPr>
        <w:t xml:space="preserve">Se hace constar que de la propuesta presentada conforme al artículo </w:t>
      </w:r>
      <w:r w:rsidRPr="009B3FD1">
        <w:rPr>
          <w:rFonts w:ascii="Arial" w:hAnsi="Arial" w:cs="Arial"/>
          <w:b/>
          <w:sz w:val="18"/>
          <w:szCs w:val="18"/>
        </w:rPr>
        <w:t>55</w:t>
      </w:r>
      <w:r w:rsidRPr="009B3FD1">
        <w:rPr>
          <w:rFonts w:ascii="Arial" w:hAnsi="Arial" w:cs="Arial"/>
          <w:sz w:val="18"/>
          <w:szCs w:val="18"/>
        </w:rPr>
        <w:t xml:space="preserve"> de la Ley de Adquisiciones, Arrendamientos y Servicios del Estado de Aguascalientes y sus Municipios y lo establecido en el numeral </w:t>
      </w:r>
      <w:r w:rsidRPr="009B3FD1">
        <w:rPr>
          <w:rFonts w:ascii="Arial" w:hAnsi="Arial" w:cs="Arial"/>
          <w:b/>
          <w:sz w:val="18"/>
          <w:szCs w:val="18"/>
        </w:rPr>
        <w:t>VIII y IX</w:t>
      </w:r>
      <w:r w:rsidRPr="009B3FD1">
        <w:rPr>
          <w:rFonts w:ascii="Arial" w:hAnsi="Arial" w:cs="Arial"/>
          <w:sz w:val="18"/>
          <w:szCs w:val="18"/>
        </w:rPr>
        <w:t xml:space="preserve"> de la Convocatoria señalada al rubro, la convocante verifica que la</w:t>
      </w:r>
      <w:r w:rsidR="000E2639">
        <w:rPr>
          <w:rFonts w:ascii="Arial" w:hAnsi="Arial" w:cs="Arial"/>
          <w:sz w:val="18"/>
          <w:szCs w:val="18"/>
        </w:rPr>
        <w:t xml:space="preserve"> proposición</w:t>
      </w:r>
      <w:r w:rsidR="00795D9C">
        <w:rPr>
          <w:rFonts w:ascii="Arial" w:hAnsi="Arial" w:cs="Arial"/>
          <w:sz w:val="18"/>
          <w:szCs w:val="18"/>
        </w:rPr>
        <w:t xml:space="preserve"> cumpla</w:t>
      </w:r>
      <w:r w:rsidRPr="009B3FD1">
        <w:rPr>
          <w:rFonts w:ascii="Arial" w:hAnsi="Arial" w:cs="Arial"/>
          <w:sz w:val="18"/>
          <w:szCs w:val="18"/>
        </w:rPr>
        <w:t xml:space="preserve"> con los requisitos solicitados en la convocatoria a la licitación</w:t>
      </w:r>
      <w:r w:rsidRPr="00235F3B">
        <w:rPr>
          <w:rFonts w:ascii="Arial" w:hAnsi="Arial" w:cs="Arial"/>
          <w:sz w:val="18"/>
          <w:szCs w:val="18"/>
        </w:rPr>
        <w:t>. Por tratarse de una licitación con criterio de evaluación binario, mediante el cual sólo se adjudica a quien cumpla los requisitos establecidos en la convocatoria y oferte el precio más bajo, la convocante evalu</w:t>
      </w:r>
      <w:r w:rsidR="000E2639">
        <w:rPr>
          <w:rFonts w:ascii="Arial" w:hAnsi="Arial" w:cs="Arial"/>
          <w:sz w:val="18"/>
          <w:szCs w:val="18"/>
        </w:rPr>
        <w:t>ó  la</w:t>
      </w:r>
      <w:r w:rsidRPr="00235F3B">
        <w:rPr>
          <w:rFonts w:ascii="Arial" w:hAnsi="Arial" w:cs="Arial"/>
          <w:sz w:val="18"/>
          <w:szCs w:val="18"/>
        </w:rPr>
        <w:t xml:space="preserve"> </w:t>
      </w:r>
      <w:r w:rsidR="000E2639">
        <w:rPr>
          <w:rFonts w:ascii="Arial" w:hAnsi="Arial" w:cs="Arial"/>
          <w:sz w:val="18"/>
          <w:szCs w:val="18"/>
        </w:rPr>
        <w:t>proposición</w:t>
      </w:r>
      <w:r w:rsidRPr="00235F3B">
        <w:rPr>
          <w:rFonts w:ascii="Arial" w:hAnsi="Arial" w:cs="Arial"/>
          <w:color w:val="000000"/>
          <w:sz w:val="18"/>
          <w:szCs w:val="18"/>
        </w:rPr>
        <w:t>:-------------------------------------------------------------------------------</w:t>
      </w:r>
      <w:r w:rsidR="000E2639">
        <w:rPr>
          <w:rFonts w:ascii="Arial" w:hAnsi="Arial" w:cs="Arial"/>
          <w:color w:val="000000"/>
          <w:sz w:val="18"/>
          <w:szCs w:val="18"/>
        </w:rPr>
        <w:t>-------</w:t>
      </w:r>
    </w:p>
    <w:p w:rsidR="00235F3B" w:rsidRPr="00235F3B" w:rsidRDefault="00235F3B" w:rsidP="00235F3B">
      <w:pPr>
        <w:pStyle w:val="Sangradetextonormal"/>
        <w:ind w:left="0"/>
        <w:jc w:val="both"/>
        <w:rPr>
          <w:rFonts w:ascii="Arial" w:hAnsi="Arial" w:cs="Arial"/>
          <w:sz w:val="18"/>
          <w:szCs w:val="18"/>
        </w:rPr>
      </w:pPr>
      <w:r w:rsidRPr="00235F3B">
        <w:rPr>
          <w:rFonts w:ascii="Arial" w:hAnsi="Arial" w:cs="Arial"/>
          <w:sz w:val="18"/>
          <w:szCs w:val="18"/>
        </w:rPr>
        <w:t>---------------------------------------------------------------------------------------------------------------------------------------------------</w:t>
      </w: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18"/>
        <w:gridCol w:w="1379"/>
        <w:gridCol w:w="7131"/>
      </w:tblGrid>
      <w:tr w:rsidR="00235F3B" w:rsidRPr="002A21CE" w:rsidTr="00874DA8">
        <w:trPr>
          <w:trHeight w:val="192"/>
          <w:jc w:val="center"/>
        </w:trPr>
        <w:tc>
          <w:tcPr>
            <w:tcW w:w="180" w:type="pct"/>
            <w:shd w:val="clear" w:color="auto" w:fill="D9D9D9"/>
            <w:noWrap/>
            <w:vAlign w:val="center"/>
            <w:hideMark/>
          </w:tcPr>
          <w:p w:rsidR="00235F3B" w:rsidRPr="002A21CE" w:rsidRDefault="00235F3B" w:rsidP="007F100F">
            <w:pPr>
              <w:jc w:val="center"/>
              <w:rPr>
                <w:rFonts w:asciiTheme="minorHAnsi" w:hAnsiTheme="minorHAnsi" w:cstheme="minorHAnsi"/>
                <w:sz w:val="14"/>
                <w:szCs w:val="16"/>
              </w:rPr>
            </w:pPr>
          </w:p>
        </w:tc>
        <w:tc>
          <w:tcPr>
            <w:tcW w:w="781" w:type="pct"/>
            <w:shd w:val="clear" w:color="auto" w:fill="D9D9D9"/>
            <w:noWrap/>
            <w:vAlign w:val="center"/>
            <w:hideMark/>
          </w:tcPr>
          <w:p w:rsidR="00235F3B" w:rsidRPr="002A21CE" w:rsidRDefault="00235F3B" w:rsidP="007F100F">
            <w:pPr>
              <w:jc w:val="center"/>
              <w:rPr>
                <w:rFonts w:asciiTheme="minorHAnsi" w:hAnsiTheme="minorHAnsi" w:cstheme="minorHAnsi"/>
                <w:b/>
                <w:bCs/>
                <w:sz w:val="16"/>
                <w:szCs w:val="16"/>
              </w:rPr>
            </w:pPr>
            <w:r w:rsidRPr="002A21CE">
              <w:rPr>
                <w:rFonts w:asciiTheme="minorHAnsi" w:hAnsiTheme="minorHAnsi" w:cstheme="minorHAnsi"/>
                <w:b/>
                <w:bCs/>
                <w:sz w:val="16"/>
                <w:szCs w:val="16"/>
              </w:rPr>
              <w:t>Licitante</w:t>
            </w:r>
          </w:p>
        </w:tc>
        <w:tc>
          <w:tcPr>
            <w:tcW w:w="4039" w:type="pct"/>
            <w:shd w:val="clear" w:color="auto" w:fill="D9D9D9"/>
            <w:vAlign w:val="center"/>
          </w:tcPr>
          <w:p w:rsidR="00235F3B" w:rsidRPr="002A21CE" w:rsidRDefault="00235F3B" w:rsidP="007F100F">
            <w:pPr>
              <w:jc w:val="center"/>
              <w:rPr>
                <w:rFonts w:asciiTheme="minorHAnsi" w:hAnsiTheme="minorHAnsi" w:cstheme="minorHAnsi"/>
                <w:b/>
                <w:bCs/>
                <w:sz w:val="14"/>
                <w:szCs w:val="16"/>
              </w:rPr>
            </w:pPr>
            <w:r w:rsidRPr="002A21CE">
              <w:rPr>
                <w:rFonts w:asciiTheme="minorHAnsi" w:hAnsiTheme="minorHAnsi" w:cstheme="minorHAnsi"/>
                <w:b/>
                <w:bCs/>
                <w:sz w:val="14"/>
                <w:szCs w:val="16"/>
              </w:rPr>
              <w:t>Partidas ofertadas y revisión técnica</w:t>
            </w:r>
          </w:p>
        </w:tc>
      </w:tr>
      <w:tr w:rsidR="00C1618D" w:rsidRPr="002A21CE" w:rsidTr="00C41975">
        <w:trPr>
          <w:trHeight w:val="20"/>
          <w:jc w:val="center"/>
        </w:trPr>
        <w:tc>
          <w:tcPr>
            <w:tcW w:w="180" w:type="pct"/>
            <w:noWrap/>
          </w:tcPr>
          <w:p w:rsidR="00C1618D" w:rsidRPr="002A74D5" w:rsidRDefault="00C1618D" w:rsidP="00C1618D">
            <w:pPr>
              <w:jc w:val="center"/>
              <w:rPr>
                <w:rFonts w:asciiTheme="minorHAnsi" w:hAnsiTheme="minorHAnsi" w:cstheme="minorHAnsi"/>
                <w:b/>
                <w:sz w:val="12"/>
                <w:szCs w:val="12"/>
              </w:rPr>
            </w:pPr>
            <w:r w:rsidRPr="002A74D5">
              <w:rPr>
                <w:rFonts w:asciiTheme="minorHAnsi" w:hAnsiTheme="minorHAnsi" w:cstheme="minorHAnsi"/>
                <w:b/>
                <w:sz w:val="12"/>
                <w:szCs w:val="12"/>
              </w:rPr>
              <w:t>1</w:t>
            </w:r>
          </w:p>
        </w:tc>
        <w:tc>
          <w:tcPr>
            <w:tcW w:w="781" w:type="pct"/>
            <w:noWrap/>
          </w:tcPr>
          <w:p w:rsidR="00C1618D" w:rsidRPr="00D3722C" w:rsidRDefault="008500B0" w:rsidP="00C1618D">
            <w:pPr>
              <w:jc w:val="center"/>
              <w:rPr>
                <w:rFonts w:asciiTheme="minorHAnsi" w:hAnsiTheme="minorHAnsi" w:cstheme="minorHAnsi"/>
                <w:sz w:val="18"/>
                <w:szCs w:val="18"/>
                <w:highlight w:val="yellow"/>
              </w:rPr>
            </w:pPr>
            <w:r w:rsidRPr="008500B0">
              <w:rPr>
                <w:rFonts w:asciiTheme="minorHAnsi" w:hAnsiTheme="minorHAnsi" w:cstheme="minorHAnsi"/>
                <w:b/>
                <w:sz w:val="12"/>
                <w:szCs w:val="12"/>
              </w:rPr>
              <w:t>TORRES CASTAÑEDA SALCEDO Y COMPAÑIA, S.C.</w:t>
            </w:r>
          </w:p>
        </w:tc>
        <w:tc>
          <w:tcPr>
            <w:tcW w:w="4039" w:type="pct"/>
            <w:vAlign w:val="center"/>
          </w:tcPr>
          <w:p w:rsidR="00C1618D" w:rsidRDefault="00C1618D" w:rsidP="00C1618D">
            <w:pPr>
              <w:jc w:val="both"/>
              <w:rPr>
                <w:rFonts w:ascii="Arial" w:hAnsi="Arial" w:cs="Arial"/>
                <w:b/>
                <w:sz w:val="14"/>
                <w:szCs w:val="16"/>
              </w:rPr>
            </w:pPr>
            <w:r w:rsidRPr="00877117">
              <w:rPr>
                <w:rFonts w:ascii="Arial" w:hAnsi="Arial" w:cs="Arial"/>
                <w:b/>
                <w:sz w:val="14"/>
                <w:szCs w:val="16"/>
              </w:rPr>
              <w:t xml:space="preserve">Oferta en la </w:t>
            </w:r>
            <w:r w:rsidRPr="00174AD0">
              <w:rPr>
                <w:rFonts w:ascii="Arial" w:hAnsi="Arial" w:cs="Arial"/>
                <w:b/>
                <w:sz w:val="14"/>
                <w:szCs w:val="16"/>
              </w:rPr>
              <w:t xml:space="preserve">partida: </w:t>
            </w:r>
            <w:r w:rsidR="00D3722C">
              <w:rPr>
                <w:rFonts w:ascii="Arial" w:hAnsi="Arial" w:cs="Arial"/>
                <w:b/>
                <w:sz w:val="14"/>
                <w:szCs w:val="16"/>
              </w:rPr>
              <w:t>1</w:t>
            </w:r>
            <w:r w:rsidR="00165F9D">
              <w:rPr>
                <w:rFonts w:ascii="Arial" w:hAnsi="Arial" w:cs="Arial"/>
                <w:b/>
                <w:sz w:val="14"/>
                <w:szCs w:val="16"/>
              </w:rPr>
              <w:t>.</w:t>
            </w:r>
          </w:p>
          <w:p w:rsidR="00C1618D" w:rsidRDefault="00C1618D" w:rsidP="00C1618D">
            <w:pPr>
              <w:jc w:val="both"/>
              <w:rPr>
                <w:rFonts w:ascii="Arial" w:hAnsi="Arial" w:cs="Arial"/>
                <w:b/>
                <w:sz w:val="14"/>
                <w:szCs w:val="16"/>
              </w:rPr>
            </w:pPr>
          </w:p>
          <w:p w:rsidR="00C1618D" w:rsidRDefault="00C1618D" w:rsidP="00C1618D">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 xml:space="preserve">tos Apartado </w:t>
            </w:r>
            <w:r w:rsidR="000E1F25">
              <w:rPr>
                <w:rFonts w:ascii="Arial" w:hAnsi="Arial" w:cs="Arial"/>
                <w:b/>
                <w:sz w:val="14"/>
                <w:szCs w:val="16"/>
              </w:rPr>
              <w:t>VI</w:t>
            </w:r>
          </w:p>
          <w:p w:rsidR="00C1618D" w:rsidRDefault="00C1618D" w:rsidP="00C1618D">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5"/>
              <w:gridCol w:w="3197"/>
              <w:gridCol w:w="3040"/>
            </w:tblGrid>
            <w:tr w:rsidR="00C1618D" w:rsidRPr="00AD209B" w:rsidTr="00A332E2">
              <w:trPr>
                <w:trHeight w:val="323"/>
                <w:jc w:val="center"/>
              </w:trPr>
              <w:tc>
                <w:tcPr>
                  <w:tcW w:w="435" w:type="pct"/>
                  <w:shd w:val="clear" w:color="auto" w:fill="D9D9D9"/>
                </w:tcPr>
                <w:p w:rsidR="00C1618D" w:rsidRPr="00AD209B" w:rsidRDefault="00C1618D" w:rsidP="00C1618D">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C1618D" w:rsidRPr="00AD209B" w:rsidTr="00A332E2">
              <w:trPr>
                <w:trHeight w:val="29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C1618D" w:rsidRPr="002E2FDB" w:rsidRDefault="00C53713" w:rsidP="00C53713">
                  <w:pPr>
                    <w:pStyle w:val="Prrafodelista"/>
                    <w:widowControl/>
                    <w:numPr>
                      <w:ilvl w:val="0"/>
                      <w:numId w:val="9"/>
                    </w:numPr>
                    <w:jc w:val="center"/>
                    <w:rPr>
                      <w:rFonts w:asciiTheme="minorHAnsi" w:hAnsiTheme="minorHAnsi" w:cstheme="minorHAnsi"/>
                      <w:sz w:val="12"/>
                      <w:szCs w:val="12"/>
                    </w:rPr>
                  </w:pPr>
                  <w:r w:rsidRPr="002E2FDB">
                    <w:rPr>
                      <w:rFonts w:asciiTheme="minorHAnsi" w:hAnsiTheme="minorHAnsi" w:cstheme="minorHAnsi"/>
                      <w:color w:val="000000"/>
                      <w:sz w:val="12"/>
                      <w:szCs w:val="12"/>
                    </w:rPr>
                    <w:t xml:space="preserve">Presenta. Propuesta firmada por </w:t>
                  </w:r>
                  <w:r w:rsidR="00BE48BD" w:rsidRPr="002E2FDB">
                    <w:rPr>
                      <w:rFonts w:asciiTheme="minorHAnsi" w:hAnsiTheme="minorHAnsi" w:cstheme="minorHAnsi"/>
                      <w:color w:val="000000"/>
                      <w:sz w:val="12"/>
                      <w:szCs w:val="12"/>
                    </w:rPr>
                    <w:t>Roberto Torres Castañeda</w:t>
                  </w:r>
                  <w:r w:rsidRPr="002E2FDB">
                    <w:rPr>
                      <w:rFonts w:asciiTheme="minorHAnsi" w:hAnsiTheme="minorHAnsi" w:cstheme="minorHAnsi"/>
                      <w:color w:val="000000"/>
                      <w:sz w:val="12"/>
                      <w:szCs w:val="12"/>
                    </w:rPr>
                    <w:t xml:space="preserve">, Representante legal de </w:t>
                  </w:r>
                  <w:r w:rsidR="002E2FDB" w:rsidRPr="002E2FDB">
                    <w:rPr>
                      <w:rFonts w:asciiTheme="minorHAnsi" w:hAnsiTheme="minorHAnsi" w:cstheme="minorHAnsi"/>
                      <w:color w:val="000000"/>
                      <w:sz w:val="12"/>
                      <w:szCs w:val="12"/>
                    </w:rPr>
                    <w:t>Torres Castañeda, Salcedo y Cía., S.C.</w:t>
                  </w:r>
                </w:p>
              </w:tc>
            </w:tr>
            <w:tr w:rsidR="00C1618D" w:rsidRPr="00AD209B" w:rsidTr="00A332E2">
              <w:trPr>
                <w:trHeight w:val="400"/>
                <w:jc w:val="center"/>
              </w:trPr>
              <w:tc>
                <w:tcPr>
                  <w:tcW w:w="435" w:type="pct"/>
                </w:tcPr>
                <w:p w:rsidR="00C1618D" w:rsidRPr="00AD209B" w:rsidRDefault="00C1618D" w:rsidP="00C1618D">
                  <w:pPr>
                    <w:jc w:val="center"/>
                    <w:rPr>
                      <w:rFonts w:asciiTheme="minorHAnsi" w:hAnsiTheme="minorHAnsi" w:cstheme="minorHAnsi"/>
                      <w:b/>
                      <w:sz w:val="12"/>
                      <w:szCs w:val="12"/>
                    </w:rPr>
                  </w:pPr>
                </w:p>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C1618D" w:rsidRPr="00AD209B" w:rsidRDefault="00C1618D" w:rsidP="00C1618D">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25" w:type="pct"/>
                  <w:shd w:val="clear" w:color="auto" w:fill="auto"/>
                  <w:vAlign w:val="center"/>
                </w:tcPr>
                <w:p w:rsidR="00C1618D" w:rsidRPr="009B4B37" w:rsidRDefault="00C1618D" w:rsidP="00883C2F">
                  <w:pPr>
                    <w:pStyle w:val="Prrafodelista"/>
                    <w:widowControl/>
                    <w:numPr>
                      <w:ilvl w:val="0"/>
                      <w:numId w:val="9"/>
                    </w:numPr>
                    <w:jc w:val="center"/>
                    <w:rPr>
                      <w:rFonts w:asciiTheme="minorHAnsi" w:hAnsiTheme="minorHAnsi" w:cstheme="minorHAnsi"/>
                      <w:sz w:val="12"/>
                      <w:szCs w:val="12"/>
                    </w:rPr>
                  </w:pPr>
                  <w:r w:rsidRPr="009B4B37">
                    <w:rPr>
                      <w:rFonts w:asciiTheme="minorHAnsi" w:hAnsiTheme="minorHAnsi" w:cstheme="minorHAnsi"/>
                      <w:sz w:val="12"/>
                      <w:szCs w:val="12"/>
                    </w:rPr>
                    <w:t>Presenta</w:t>
                  </w:r>
                  <w:r w:rsidR="00B9277D" w:rsidRPr="009B4B37">
                    <w:rPr>
                      <w:rFonts w:asciiTheme="minorHAnsi" w:hAnsiTheme="minorHAnsi" w:cstheme="minorHAnsi"/>
                      <w:sz w:val="12"/>
                      <w:szCs w:val="12"/>
                    </w:rPr>
                    <w:t>:</w:t>
                  </w:r>
                  <w:r w:rsidR="00BA06C3" w:rsidRPr="009B4B37">
                    <w:rPr>
                      <w:rFonts w:asciiTheme="minorHAnsi" w:hAnsiTheme="minorHAnsi" w:cstheme="minorHAnsi"/>
                      <w:sz w:val="12"/>
                      <w:szCs w:val="12"/>
                    </w:rPr>
                    <w:t xml:space="preserve"> </w:t>
                  </w:r>
                  <w:r w:rsidR="002E2FDB" w:rsidRPr="009B4B37">
                    <w:rPr>
                      <w:rFonts w:asciiTheme="minorHAnsi" w:hAnsiTheme="minorHAnsi" w:cstheme="minorHAnsi"/>
                      <w:sz w:val="12"/>
                      <w:szCs w:val="12"/>
                    </w:rPr>
                    <w:t xml:space="preserve">Identificación </w:t>
                  </w:r>
                  <w:r w:rsidR="002E2FDB" w:rsidRPr="009B4B37">
                    <w:rPr>
                      <w:rFonts w:asciiTheme="minorHAnsi" w:hAnsiTheme="minorHAnsi" w:cstheme="minorHAnsi"/>
                      <w:color w:val="000000"/>
                      <w:sz w:val="12"/>
                      <w:szCs w:val="12"/>
                    </w:rPr>
                    <w:t xml:space="preserve">Roberto Torres Castañeda, </w:t>
                  </w:r>
                  <w:r w:rsidR="009B4B37" w:rsidRPr="009B4B37">
                    <w:rPr>
                      <w:rFonts w:asciiTheme="minorHAnsi" w:hAnsiTheme="minorHAnsi" w:cstheme="minorHAnsi"/>
                      <w:color w:val="000000"/>
                      <w:sz w:val="12"/>
                      <w:szCs w:val="12"/>
                    </w:rPr>
                    <w:t xml:space="preserve">Acta Constitutiva, </w:t>
                  </w:r>
                  <w:r w:rsidR="002E2FDB" w:rsidRPr="009B4B37">
                    <w:rPr>
                      <w:rFonts w:asciiTheme="minorHAnsi" w:hAnsiTheme="minorHAnsi" w:cstheme="minorHAnsi"/>
                      <w:sz w:val="12"/>
                      <w:szCs w:val="12"/>
                    </w:rPr>
                    <w:t xml:space="preserve"> </w:t>
                  </w:r>
                  <w:r w:rsidR="009B4B37" w:rsidRPr="009B4B37">
                    <w:rPr>
                      <w:rFonts w:asciiTheme="minorHAnsi" w:hAnsiTheme="minorHAnsi" w:cstheme="minorHAnsi"/>
                      <w:sz w:val="12"/>
                      <w:szCs w:val="12"/>
                    </w:rPr>
                    <w:t>Modificación al Acta Constitutiva, Constancia de Situación fiscal</w:t>
                  </w:r>
                  <w:r w:rsidR="00883C2F" w:rsidRPr="009B4B37">
                    <w:rPr>
                      <w:rFonts w:asciiTheme="minorHAnsi" w:hAnsiTheme="minorHAnsi" w:cstheme="minorHAnsi"/>
                      <w:sz w:val="12"/>
                      <w:szCs w:val="12"/>
                    </w:rPr>
                    <w:t>.</w:t>
                  </w:r>
                </w:p>
              </w:tc>
            </w:tr>
            <w:tr w:rsidR="009B3E19" w:rsidRPr="00AD209B" w:rsidTr="00A332E2">
              <w:trPr>
                <w:trHeight w:val="400"/>
                <w:jc w:val="center"/>
              </w:trPr>
              <w:tc>
                <w:tcPr>
                  <w:tcW w:w="435" w:type="pct"/>
                </w:tcPr>
                <w:p w:rsidR="009B3E19" w:rsidRPr="00AD209B" w:rsidRDefault="009B3E19" w:rsidP="009B3E19">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9B3E19" w:rsidRPr="009B3E19" w:rsidRDefault="009B3E19" w:rsidP="009B3E19">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9B3E19" w:rsidRPr="009B3E19" w:rsidRDefault="009B3E19" w:rsidP="009B3E19">
                  <w:pPr>
                    <w:jc w:val="both"/>
                    <w:rPr>
                      <w:rFonts w:asciiTheme="minorHAnsi" w:hAnsiTheme="minorHAnsi" w:cstheme="minorHAnsi"/>
                      <w:b/>
                      <w:sz w:val="12"/>
                      <w:szCs w:val="12"/>
                      <w:lang w:val="es-MX"/>
                    </w:rPr>
                  </w:pPr>
                </w:p>
              </w:tc>
              <w:tc>
                <w:tcPr>
                  <w:tcW w:w="2225" w:type="pct"/>
                </w:tcPr>
                <w:p w:rsidR="009B3E19" w:rsidRPr="00B329A6" w:rsidRDefault="009B3E19" w:rsidP="009B3E19">
                  <w:pPr>
                    <w:pStyle w:val="Prrafodelista"/>
                    <w:widowControl/>
                    <w:numPr>
                      <w:ilvl w:val="0"/>
                      <w:numId w:val="9"/>
                    </w:numPr>
                    <w:jc w:val="center"/>
                    <w:rPr>
                      <w:rFonts w:asciiTheme="minorHAnsi" w:hAnsiTheme="minorHAnsi" w:cstheme="minorHAnsi"/>
                      <w:sz w:val="12"/>
                      <w:szCs w:val="12"/>
                    </w:rPr>
                  </w:pPr>
                  <w:r w:rsidRPr="00B329A6">
                    <w:rPr>
                      <w:rFonts w:asciiTheme="minorHAnsi" w:hAnsiTheme="minorHAnsi" w:cstheme="minorHAnsi"/>
                      <w:sz w:val="12"/>
                      <w:szCs w:val="12"/>
                    </w:rPr>
                    <w:t>Presenta</w:t>
                  </w:r>
                </w:p>
                <w:p w:rsidR="0027603E" w:rsidRPr="00B329A6" w:rsidRDefault="0027603E" w:rsidP="00C53713">
                  <w:pPr>
                    <w:rPr>
                      <w:rFonts w:asciiTheme="minorHAnsi" w:hAnsiTheme="minorHAnsi" w:cstheme="minorHAnsi"/>
                      <w:sz w:val="12"/>
                      <w:szCs w:val="12"/>
                    </w:rPr>
                  </w:pPr>
                  <w:r w:rsidRPr="00B329A6">
                    <w:rPr>
                      <w:rFonts w:asciiTheme="minorHAnsi" w:hAnsiTheme="minorHAnsi" w:cstheme="minorHAnsi"/>
                      <w:sz w:val="12"/>
                      <w:szCs w:val="12"/>
                    </w:rPr>
                    <w:t>Opinión de Cumplimiento SAT</w:t>
                  </w:r>
                  <w:r w:rsidR="00394B92" w:rsidRPr="00B329A6">
                    <w:rPr>
                      <w:rFonts w:asciiTheme="minorHAnsi" w:hAnsiTheme="minorHAnsi" w:cstheme="minorHAnsi"/>
                      <w:sz w:val="12"/>
                      <w:szCs w:val="12"/>
                    </w:rPr>
                    <w:t xml:space="preserve"> (23 de agosto de 2021)</w:t>
                  </w:r>
                </w:p>
                <w:p w:rsidR="00C53713" w:rsidRPr="00B329A6" w:rsidRDefault="00C53713" w:rsidP="00C53713">
                  <w:pPr>
                    <w:rPr>
                      <w:rFonts w:asciiTheme="minorHAnsi" w:hAnsiTheme="minorHAnsi" w:cstheme="minorHAnsi"/>
                      <w:sz w:val="12"/>
                      <w:szCs w:val="12"/>
                    </w:rPr>
                  </w:pPr>
                  <w:r w:rsidRPr="00B329A6">
                    <w:rPr>
                      <w:rFonts w:asciiTheme="minorHAnsi" w:hAnsiTheme="minorHAnsi"/>
                      <w:sz w:val="12"/>
                      <w:szCs w:val="12"/>
                    </w:rPr>
                    <w:t>Opinión del Cumplimiento de Obligaciones fiscales en materia de Seguridad Social</w:t>
                  </w:r>
                  <w:r w:rsidR="00B329A6" w:rsidRPr="00B329A6">
                    <w:rPr>
                      <w:rFonts w:asciiTheme="minorHAnsi" w:hAnsiTheme="minorHAnsi"/>
                      <w:sz w:val="12"/>
                      <w:szCs w:val="12"/>
                    </w:rPr>
                    <w:t xml:space="preserve"> </w:t>
                  </w:r>
                  <w:r w:rsidR="00B329A6" w:rsidRPr="00B329A6">
                    <w:rPr>
                      <w:rFonts w:asciiTheme="minorHAnsi" w:hAnsiTheme="minorHAnsi" w:cstheme="minorHAnsi"/>
                      <w:sz w:val="12"/>
                      <w:szCs w:val="12"/>
                    </w:rPr>
                    <w:t>(23 de agosto de 2021)</w:t>
                  </w:r>
                </w:p>
                <w:p w:rsidR="0027603E" w:rsidRPr="00B329A6" w:rsidRDefault="0027603E" w:rsidP="00C53713">
                  <w:pPr>
                    <w:rPr>
                      <w:rFonts w:asciiTheme="minorHAnsi" w:hAnsiTheme="minorHAnsi" w:cstheme="minorHAnsi"/>
                      <w:sz w:val="12"/>
                      <w:szCs w:val="12"/>
                    </w:rPr>
                  </w:pPr>
                  <w:r w:rsidRPr="00B329A6">
                    <w:rPr>
                      <w:rFonts w:asciiTheme="minorHAnsi" w:hAnsiTheme="minorHAnsi" w:cstheme="minorHAnsi"/>
                      <w:sz w:val="12"/>
                      <w:szCs w:val="12"/>
                    </w:rPr>
                    <w:t>Constancia de situación fiscal INFONAVIT</w:t>
                  </w:r>
                  <w:r w:rsidR="00B329A6" w:rsidRPr="00B329A6">
                    <w:rPr>
                      <w:rFonts w:asciiTheme="minorHAnsi" w:hAnsiTheme="minorHAnsi" w:cstheme="minorHAnsi"/>
                      <w:sz w:val="12"/>
                      <w:szCs w:val="12"/>
                    </w:rPr>
                    <w:t xml:space="preserve"> (25 de agosto de 2021)</w:t>
                  </w:r>
                  <w:r w:rsidR="00B329A6">
                    <w:rPr>
                      <w:rFonts w:asciiTheme="minorHAnsi" w:hAnsiTheme="minorHAnsi" w:cstheme="minorHAnsi"/>
                      <w:sz w:val="12"/>
                      <w:szCs w:val="12"/>
                    </w:rPr>
                    <w:t>.</w:t>
                  </w:r>
                </w:p>
                <w:p w:rsidR="00C53713" w:rsidRPr="00B329A6" w:rsidRDefault="00C53713" w:rsidP="00C9264C">
                  <w:pPr>
                    <w:pStyle w:val="Prrafodelista"/>
                    <w:widowControl/>
                    <w:ind w:left="720"/>
                    <w:rPr>
                      <w:rFonts w:asciiTheme="minorHAnsi" w:hAnsiTheme="minorHAnsi" w:cstheme="minorHAnsi"/>
                      <w:sz w:val="12"/>
                      <w:szCs w:val="12"/>
                    </w:rPr>
                  </w:pPr>
                </w:p>
              </w:tc>
            </w:tr>
            <w:tr w:rsidR="00C1618D" w:rsidRPr="00AD209B" w:rsidTr="00A332E2">
              <w:trPr>
                <w:trHeight w:val="45"/>
                <w:jc w:val="center"/>
              </w:trPr>
              <w:tc>
                <w:tcPr>
                  <w:tcW w:w="435" w:type="pct"/>
                </w:tcPr>
                <w:p w:rsidR="00C1618D" w:rsidRPr="00AD209B" w:rsidRDefault="00C41975" w:rsidP="00C1618D">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C1618D" w:rsidRPr="00AD209B" w:rsidRDefault="00C1618D" w:rsidP="00C41975">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sidR="00C41975">
                    <w:rPr>
                      <w:rFonts w:asciiTheme="minorHAnsi" w:hAnsiTheme="minorHAnsi" w:cstheme="minorHAnsi"/>
                      <w:b/>
                      <w:sz w:val="12"/>
                      <w:szCs w:val="12"/>
                    </w:rPr>
                    <w:t>bajo protesta de decir verdad</w:t>
                  </w:r>
                  <w:r w:rsidR="00B9277D">
                    <w:rPr>
                      <w:rFonts w:asciiTheme="minorHAnsi" w:hAnsiTheme="minorHAnsi" w:cstheme="minorHAnsi"/>
                      <w:b/>
                      <w:sz w:val="12"/>
                      <w:szCs w:val="12"/>
                    </w:rPr>
                    <w:t xml:space="preserve"> Anexo “5”</w:t>
                  </w:r>
                </w:p>
              </w:tc>
              <w:tc>
                <w:tcPr>
                  <w:tcW w:w="2225" w:type="pct"/>
                </w:tcPr>
                <w:p w:rsidR="00C1618D" w:rsidRPr="00A520F7" w:rsidRDefault="00C1618D"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p w:rsidR="00C1618D" w:rsidRPr="00A520F7" w:rsidRDefault="00C1618D" w:rsidP="000A0D07">
                  <w:pPr>
                    <w:pStyle w:val="Prrafodelista"/>
                    <w:widowControl/>
                    <w:ind w:left="720"/>
                    <w:rPr>
                      <w:rFonts w:asciiTheme="minorHAnsi" w:hAnsiTheme="minorHAnsi" w:cstheme="minorHAnsi"/>
                      <w:sz w:val="12"/>
                      <w:szCs w:val="12"/>
                    </w:rPr>
                  </w:pPr>
                  <w:r w:rsidRPr="00A520F7">
                    <w:rPr>
                      <w:rFonts w:asciiTheme="minorHAnsi" w:hAnsiTheme="minorHAnsi" w:cstheme="minorHAnsi"/>
                      <w:sz w:val="12"/>
                      <w:szCs w:val="12"/>
                    </w:rPr>
                    <w:t xml:space="preserve"> </w:t>
                  </w:r>
                  <w:r w:rsidR="000A0D07" w:rsidRPr="00A520F7">
                    <w:rPr>
                      <w:rFonts w:asciiTheme="minorHAnsi" w:hAnsiTheme="minorHAnsi" w:cstheme="minorHAnsi"/>
                      <w:sz w:val="12"/>
                      <w:szCs w:val="12"/>
                    </w:rPr>
                    <w:t xml:space="preserve">                 </w:t>
                  </w:r>
                  <w:r w:rsidR="00B9277D" w:rsidRPr="00A520F7">
                    <w:rPr>
                      <w:rFonts w:asciiTheme="minorHAnsi" w:hAnsiTheme="minorHAnsi" w:cstheme="minorHAnsi"/>
                      <w:sz w:val="12"/>
                      <w:szCs w:val="12"/>
                    </w:rPr>
                    <w:t>12</w:t>
                  </w:r>
                  <w:r w:rsidRPr="00A520F7">
                    <w:rPr>
                      <w:rFonts w:asciiTheme="minorHAnsi" w:hAnsiTheme="minorHAnsi" w:cstheme="minorHAnsi"/>
                      <w:sz w:val="12"/>
                      <w:szCs w:val="12"/>
                    </w:rPr>
                    <w:t xml:space="preserve"> </w:t>
                  </w:r>
                  <w:r w:rsidR="000A0D07" w:rsidRPr="00A520F7">
                    <w:rPr>
                      <w:rFonts w:asciiTheme="minorHAnsi" w:hAnsiTheme="minorHAnsi" w:cstheme="minorHAnsi"/>
                      <w:sz w:val="12"/>
                      <w:szCs w:val="12"/>
                    </w:rPr>
                    <w:t>meses</w:t>
                  </w:r>
                </w:p>
              </w:tc>
            </w:tr>
            <w:tr w:rsidR="00C1618D" w:rsidRPr="00AD209B" w:rsidTr="00A332E2">
              <w:trPr>
                <w:trHeight w:val="45"/>
                <w:jc w:val="center"/>
              </w:trPr>
              <w:tc>
                <w:tcPr>
                  <w:tcW w:w="43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C1618D" w:rsidRPr="00AD209B" w:rsidRDefault="00C1618D" w:rsidP="00C41975">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sidR="00C41975">
                    <w:rPr>
                      <w:rFonts w:asciiTheme="minorHAnsi" w:hAnsiTheme="minorHAnsi" w:cstheme="minorHAnsi"/>
                      <w:b/>
                      <w:sz w:val="12"/>
                      <w:szCs w:val="12"/>
                    </w:rPr>
                    <w:t>de Invitación realizada por la Convocante</w:t>
                  </w:r>
                </w:p>
              </w:tc>
              <w:tc>
                <w:tcPr>
                  <w:tcW w:w="2225" w:type="pct"/>
                </w:tcPr>
                <w:p w:rsidR="00C1618D" w:rsidRPr="00A520F7" w:rsidRDefault="000A0D07"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w:t>
                  </w:r>
                </w:p>
              </w:tc>
            </w:tr>
            <w:tr w:rsidR="00C41975" w:rsidRPr="00AD209B" w:rsidTr="00A332E2">
              <w:trPr>
                <w:trHeight w:val="45"/>
                <w:jc w:val="center"/>
              </w:trPr>
              <w:tc>
                <w:tcPr>
                  <w:tcW w:w="435" w:type="pct"/>
                </w:tcPr>
                <w:p w:rsidR="00C41975"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C41975" w:rsidRPr="00AD209B" w:rsidRDefault="00C41975" w:rsidP="00C41975">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C41975" w:rsidRPr="00A520F7" w:rsidRDefault="00C41975"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No aplica</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C1618D" w:rsidRPr="00AD209B" w:rsidRDefault="00C1618D" w:rsidP="00C1618D">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sidR="005A5D77">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Anexo “1”</w:t>
                  </w:r>
                </w:p>
              </w:tc>
              <w:tc>
                <w:tcPr>
                  <w:tcW w:w="2225" w:type="pct"/>
                </w:tcPr>
                <w:p w:rsidR="00C1618D" w:rsidRPr="00A520F7" w:rsidRDefault="00C1618D"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9150C0" w:rsidRPr="009150C0" w:rsidRDefault="009150C0" w:rsidP="009150C0">
                  <w:pPr>
                    <w:jc w:val="both"/>
                    <w:rPr>
                      <w:rFonts w:asciiTheme="minorHAnsi" w:hAnsiTheme="minorHAnsi" w:cstheme="minorHAnsi"/>
                      <w:b/>
                      <w:sz w:val="12"/>
                      <w:szCs w:val="12"/>
                    </w:rPr>
                  </w:pPr>
                  <w:r w:rsidRPr="009150C0">
                    <w:rPr>
                      <w:rFonts w:asciiTheme="minorHAnsi" w:hAnsiTheme="minorHAnsi" w:cstheme="minorHAnsi"/>
                      <w:b/>
                      <w:sz w:val="12"/>
                      <w:szCs w:val="12"/>
                    </w:rPr>
                    <w:t>Acreditación de Experiencia en los Servicios</w:t>
                  </w:r>
                  <w:r>
                    <w:rPr>
                      <w:rFonts w:asciiTheme="minorHAnsi" w:hAnsiTheme="minorHAnsi" w:cstheme="minorHAnsi"/>
                      <w:b/>
                      <w:sz w:val="12"/>
                      <w:szCs w:val="12"/>
                    </w:rPr>
                    <w:t>.</w:t>
                  </w:r>
                  <w:r w:rsidR="00C1618D" w:rsidRPr="00AD209B">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(1)</w:t>
                  </w:r>
                </w:p>
                <w:p w:rsidR="009150C0" w:rsidRPr="009150C0" w:rsidRDefault="009150C0" w:rsidP="009150C0">
                  <w:pPr>
                    <w:jc w:val="both"/>
                    <w:rPr>
                      <w:rFonts w:asciiTheme="minorHAnsi" w:hAnsiTheme="minorHAnsi" w:cstheme="minorHAnsi"/>
                      <w:b/>
                      <w:sz w:val="12"/>
                      <w:szCs w:val="12"/>
                    </w:rPr>
                  </w:pPr>
                </w:p>
                <w:p w:rsidR="00C1618D" w:rsidRPr="00AD209B" w:rsidRDefault="009150C0" w:rsidP="009150C0">
                  <w:pPr>
                    <w:jc w:val="both"/>
                    <w:rPr>
                      <w:rFonts w:asciiTheme="minorHAnsi" w:hAnsiTheme="minorHAnsi" w:cstheme="minorHAnsi"/>
                      <w:b/>
                      <w:sz w:val="12"/>
                      <w:szCs w:val="12"/>
                    </w:rPr>
                  </w:pPr>
                  <w:proofErr w:type="spellStart"/>
                  <w:r w:rsidRPr="009150C0">
                    <w:rPr>
                      <w:rFonts w:asciiTheme="minorHAnsi" w:hAnsiTheme="minorHAnsi" w:cstheme="minorHAnsi"/>
                      <w:b/>
                      <w:sz w:val="12"/>
                      <w:szCs w:val="12"/>
                    </w:rPr>
                    <w:t>Curriculum</w:t>
                  </w:r>
                  <w:proofErr w:type="spellEnd"/>
                  <w:r w:rsidRPr="009150C0">
                    <w:rPr>
                      <w:rFonts w:asciiTheme="minorHAnsi" w:hAnsiTheme="minorHAnsi" w:cstheme="minorHAnsi"/>
                      <w:b/>
                      <w:sz w:val="12"/>
                      <w:szCs w:val="12"/>
                    </w:rPr>
                    <w:t xml:space="preserve"> de la empresa</w:t>
                  </w:r>
                </w:p>
              </w:tc>
              <w:tc>
                <w:tcPr>
                  <w:tcW w:w="2225" w:type="pct"/>
                </w:tcPr>
                <w:p w:rsidR="00C1618D" w:rsidRPr="00A520F7" w:rsidRDefault="00C1618D" w:rsidP="00C1618D">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D05BE7" w:rsidRPr="00AD209B" w:rsidTr="00A332E2">
              <w:trPr>
                <w:trHeight w:val="45"/>
                <w:jc w:val="center"/>
              </w:trPr>
              <w:tc>
                <w:tcPr>
                  <w:tcW w:w="435" w:type="pct"/>
                </w:tcPr>
                <w:p w:rsidR="00D05BE7" w:rsidRPr="00AD209B" w:rsidRDefault="00D05BE7" w:rsidP="00D05BE7">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40" w:type="pct"/>
                </w:tcPr>
                <w:p w:rsidR="00D05BE7" w:rsidRPr="009150C0" w:rsidRDefault="00D05BE7" w:rsidP="00D05BE7">
                  <w:pPr>
                    <w:jc w:val="both"/>
                    <w:rPr>
                      <w:rFonts w:asciiTheme="minorHAnsi" w:hAnsiTheme="minorHAnsi" w:cstheme="minorHAnsi"/>
                      <w:b/>
                      <w:sz w:val="12"/>
                      <w:szCs w:val="12"/>
                    </w:rPr>
                  </w:pPr>
                  <w:r w:rsidRPr="009150C0">
                    <w:rPr>
                      <w:rFonts w:asciiTheme="minorHAnsi" w:hAnsiTheme="minorHAnsi" w:cstheme="minorHAnsi"/>
                      <w:b/>
                      <w:sz w:val="12"/>
                      <w:szCs w:val="12"/>
                    </w:rPr>
                    <w:t>Documentos de Acreditación</w:t>
                  </w:r>
                  <w:r>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(2)</w:t>
                  </w:r>
                </w:p>
                <w:p w:rsidR="00D05BE7" w:rsidRPr="009150C0" w:rsidRDefault="00D05BE7" w:rsidP="00D05BE7">
                  <w:pPr>
                    <w:jc w:val="both"/>
                    <w:rPr>
                      <w:rFonts w:asciiTheme="minorHAnsi" w:hAnsiTheme="minorHAnsi" w:cstheme="minorHAnsi"/>
                      <w:b/>
                      <w:sz w:val="12"/>
                      <w:szCs w:val="12"/>
                    </w:rPr>
                  </w:pPr>
                  <w:r w:rsidRPr="009150C0">
                    <w:rPr>
                      <w:rFonts w:asciiTheme="minorHAnsi" w:hAnsiTheme="minorHAnsi" w:cstheme="minorHAnsi"/>
                      <w:b/>
                      <w:sz w:val="12"/>
                      <w:szCs w:val="12"/>
                    </w:rPr>
                    <w:t>Conforme a lo solicitado en la convocatoria, Anexo “1”</w:t>
                  </w:r>
                  <w:r>
                    <w:rPr>
                      <w:rFonts w:asciiTheme="minorHAnsi" w:hAnsiTheme="minorHAnsi" w:cstheme="minorHAnsi"/>
                      <w:b/>
                      <w:sz w:val="12"/>
                      <w:szCs w:val="12"/>
                    </w:rPr>
                    <w:t>.</w:t>
                  </w:r>
                </w:p>
              </w:tc>
              <w:tc>
                <w:tcPr>
                  <w:tcW w:w="2225" w:type="pct"/>
                </w:tcPr>
                <w:p w:rsidR="00D05BE7" w:rsidRPr="00A520F7" w:rsidRDefault="00D05BE7" w:rsidP="00D05BE7">
                  <w:pPr>
                    <w:pStyle w:val="Prrafodelista"/>
                    <w:widowControl/>
                    <w:numPr>
                      <w:ilvl w:val="0"/>
                      <w:numId w:val="9"/>
                    </w:numPr>
                    <w:jc w:val="center"/>
                    <w:rPr>
                      <w:rFonts w:asciiTheme="minorHAnsi" w:hAnsiTheme="minorHAnsi" w:cstheme="minorHAnsi"/>
                      <w:sz w:val="12"/>
                      <w:szCs w:val="12"/>
                    </w:rPr>
                  </w:pPr>
                  <w:r w:rsidRPr="00A520F7">
                    <w:rPr>
                      <w:rFonts w:asciiTheme="minorHAnsi" w:hAnsiTheme="minorHAnsi" w:cstheme="minorHAnsi"/>
                      <w:sz w:val="12"/>
                      <w:szCs w:val="12"/>
                    </w:rPr>
                    <w:t>Presenta, revisión técnica realizada por área requirente.</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C1618D" w:rsidRPr="00AD209B" w:rsidRDefault="00C1618D" w:rsidP="005A5D77">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sidR="005A5D77">
                    <w:rPr>
                      <w:rFonts w:asciiTheme="minorHAnsi" w:hAnsiTheme="minorHAnsi" w:cstheme="minorHAnsi"/>
                      <w:b/>
                      <w:color w:val="000000"/>
                      <w:sz w:val="12"/>
                      <w:szCs w:val="12"/>
                    </w:rPr>
                    <w:t xml:space="preserve">, Anexo “2” </w:t>
                  </w:r>
                </w:p>
              </w:tc>
              <w:tc>
                <w:tcPr>
                  <w:tcW w:w="2225" w:type="pct"/>
                </w:tcPr>
                <w:p w:rsidR="009150C0" w:rsidRPr="0035668E" w:rsidRDefault="00C1618D" w:rsidP="009150C0">
                  <w:pPr>
                    <w:pStyle w:val="Prrafodelista"/>
                    <w:widowControl/>
                    <w:numPr>
                      <w:ilvl w:val="0"/>
                      <w:numId w:val="9"/>
                    </w:numPr>
                    <w:jc w:val="center"/>
                    <w:rPr>
                      <w:rFonts w:asciiTheme="minorHAnsi" w:hAnsiTheme="minorHAnsi" w:cstheme="minorHAnsi"/>
                      <w:sz w:val="12"/>
                      <w:szCs w:val="12"/>
                    </w:rPr>
                  </w:pPr>
                  <w:r w:rsidRPr="0035668E">
                    <w:rPr>
                      <w:rFonts w:asciiTheme="minorHAnsi" w:hAnsiTheme="minorHAnsi" w:cstheme="minorHAnsi"/>
                      <w:sz w:val="12"/>
                      <w:szCs w:val="12"/>
                    </w:rPr>
                    <w:t xml:space="preserve">Presenta. </w:t>
                  </w:r>
                </w:p>
                <w:p w:rsidR="00C1618D" w:rsidRPr="0035668E" w:rsidRDefault="0035668E" w:rsidP="0035668E">
                  <w:pPr>
                    <w:rPr>
                      <w:rFonts w:asciiTheme="minorHAnsi" w:hAnsiTheme="minorHAnsi" w:cstheme="minorHAnsi"/>
                      <w:sz w:val="12"/>
                      <w:szCs w:val="12"/>
                    </w:rPr>
                  </w:pPr>
                  <w:r w:rsidRPr="0035668E">
                    <w:rPr>
                      <w:rFonts w:asciiTheme="minorHAnsi" w:hAnsiTheme="minorHAnsi" w:cstheme="minorHAnsi"/>
                      <w:sz w:val="12"/>
                      <w:szCs w:val="12"/>
                    </w:rPr>
                    <w:t xml:space="preserve">Entrega </w:t>
                  </w:r>
                  <w:r w:rsidR="009150C0" w:rsidRPr="0035668E">
                    <w:rPr>
                      <w:rFonts w:asciiTheme="minorHAnsi" w:hAnsiTheme="minorHAnsi" w:cstheme="minorHAnsi"/>
                      <w:sz w:val="12"/>
                      <w:szCs w:val="12"/>
                    </w:rPr>
                    <w:t>a</w:t>
                  </w:r>
                  <w:r w:rsidRPr="0035668E">
                    <w:rPr>
                      <w:rFonts w:asciiTheme="minorHAnsi" w:hAnsiTheme="minorHAnsi" w:cstheme="minorHAnsi"/>
                      <w:sz w:val="12"/>
                      <w:szCs w:val="12"/>
                    </w:rPr>
                    <w:t xml:space="preserve"> más tardar el</w:t>
                  </w:r>
                  <w:r w:rsidR="009150C0" w:rsidRPr="0035668E">
                    <w:rPr>
                      <w:rFonts w:asciiTheme="minorHAnsi" w:hAnsiTheme="minorHAnsi" w:cstheme="minorHAnsi"/>
                      <w:sz w:val="12"/>
                      <w:szCs w:val="12"/>
                    </w:rPr>
                    <w:t xml:space="preserve"> </w:t>
                  </w:r>
                  <w:r w:rsidRPr="0035668E">
                    <w:rPr>
                      <w:rFonts w:asciiTheme="minorHAnsi" w:hAnsiTheme="minorHAnsi" w:cstheme="minorHAnsi"/>
                      <w:sz w:val="12"/>
                      <w:szCs w:val="12"/>
                    </w:rPr>
                    <w:t xml:space="preserve">31 de </w:t>
                  </w:r>
                  <w:r w:rsidR="009150C0" w:rsidRPr="0035668E">
                    <w:rPr>
                      <w:rFonts w:asciiTheme="minorHAnsi" w:hAnsiTheme="minorHAnsi" w:cstheme="minorHAnsi"/>
                      <w:sz w:val="12"/>
                      <w:szCs w:val="12"/>
                    </w:rPr>
                    <w:t>diciembre de 2021</w:t>
                  </w:r>
                </w:p>
              </w:tc>
            </w:tr>
            <w:tr w:rsidR="00C1618D" w:rsidRPr="00AD209B" w:rsidTr="00A332E2">
              <w:trPr>
                <w:trHeight w:val="45"/>
                <w:jc w:val="center"/>
              </w:trPr>
              <w:tc>
                <w:tcPr>
                  <w:tcW w:w="435" w:type="pct"/>
                </w:tcPr>
                <w:p w:rsidR="00C1618D" w:rsidRPr="00AD209B" w:rsidRDefault="00C1618D" w:rsidP="00C1618D">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40" w:type="pct"/>
                </w:tcPr>
                <w:p w:rsidR="00C1618D" w:rsidRPr="00AD209B" w:rsidRDefault="001C4E75" w:rsidP="00C1618D">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C1618D" w:rsidRPr="00F76FFC" w:rsidRDefault="00C1618D" w:rsidP="00C1618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 xml:space="preserve">Presenta </w:t>
                  </w:r>
                </w:p>
              </w:tc>
            </w:tr>
            <w:tr w:rsidR="00C1618D" w:rsidRPr="00AD209B" w:rsidTr="00A332E2">
              <w:trPr>
                <w:trHeight w:val="45"/>
                <w:jc w:val="center"/>
              </w:trPr>
              <w:tc>
                <w:tcPr>
                  <w:tcW w:w="435" w:type="pct"/>
                </w:tcPr>
                <w:p w:rsidR="00C1618D" w:rsidRPr="00AD209B" w:rsidRDefault="00C41975" w:rsidP="00C41975">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C1618D" w:rsidRPr="00AD209B" w:rsidRDefault="001C4E75" w:rsidP="00C1618D">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C1618D" w:rsidRPr="00F76FFC" w:rsidRDefault="00B34639" w:rsidP="00C1618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C1618D" w:rsidRPr="00AD209B" w:rsidTr="00A332E2">
              <w:trPr>
                <w:trHeight w:val="52"/>
                <w:jc w:val="center"/>
              </w:trPr>
              <w:tc>
                <w:tcPr>
                  <w:tcW w:w="435" w:type="pct"/>
                </w:tcPr>
                <w:p w:rsidR="00C1618D" w:rsidRPr="00AD209B" w:rsidRDefault="00C1618D" w:rsidP="001C4E75">
                  <w:pPr>
                    <w:rPr>
                      <w:rFonts w:asciiTheme="minorHAnsi" w:hAnsiTheme="minorHAnsi" w:cstheme="minorHAnsi"/>
                      <w:b/>
                      <w:sz w:val="12"/>
                      <w:szCs w:val="12"/>
                    </w:rPr>
                  </w:pPr>
                </w:p>
              </w:tc>
              <w:tc>
                <w:tcPr>
                  <w:tcW w:w="2340" w:type="pct"/>
                </w:tcPr>
                <w:p w:rsidR="00C1618D" w:rsidRPr="00AD209B" w:rsidRDefault="00A17D78" w:rsidP="00C1618D">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C1618D" w:rsidRPr="00F76FFC" w:rsidRDefault="00C1618D" w:rsidP="00C1618D">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r w:rsidR="00A17D78" w:rsidRPr="00AD209B" w:rsidTr="00A332E2">
              <w:trPr>
                <w:trHeight w:val="52"/>
                <w:jc w:val="center"/>
              </w:trPr>
              <w:tc>
                <w:tcPr>
                  <w:tcW w:w="435" w:type="pct"/>
                </w:tcPr>
                <w:p w:rsidR="00A17D78" w:rsidRPr="00AD209B" w:rsidRDefault="00A17D78" w:rsidP="00A17D78">
                  <w:pPr>
                    <w:rPr>
                      <w:rFonts w:asciiTheme="minorHAnsi" w:hAnsiTheme="minorHAnsi" w:cstheme="minorHAnsi"/>
                      <w:b/>
                      <w:sz w:val="12"/>
                      <w:szCs w:val="12"/>
                    </w:rPr>
                  </w:pPr>
                </w:p>
              </w:tc>
              <w:tc>
                <w:tcPr>
                  <w:tcW w:w="2340" w:type="pct"/>
                </w:tcPr>
                <w:p w:rsidR="00A17D78" w:rsidRPr="00AD209B" w:rsidRDefault="00A17D78" w:rsidP="00A17D78">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Propuesta firmada autógrafamente</w:t>
                  </w:r>
                </w:p>
              </w:tc>
              <w:tc>
                <w:tcPr>
                  <w:tcW w:w="2225" w:type="pct"/>
                </w:tcPr>
                <w:p w:rsidR="00A17D78" w:rsidRPr="00F76FFC" w:rsidRDefault="00A17D78" w:rsidP="00A17D78">
                  <w:pPr>
                    <w:pStyle w:val="Prrafodelista"/>
                    <w:widowControl/>
                    <w:numPr>
                      <w:ilvl w:val="0"/>
                      <w:numId w:val="9"/>
                    </w:numPr>
                    <w:jc w:val="center"/>
                    <w:rPr>
                      <w:rFonts w:asciiTheme="minorHAnsi" w:hAnsiTheme="minorHAnsi" w:cstheme="minorHAnsi"/>
                      <w:sz w:val="12"/>
                      <w:szCs w:val="12"/>
                    </w:rPr>
                  </w:pPr>
                  <w:r w:rsidRPr="00F76FFC">
                    <w:rPr>
                      <w:rFonts w:asciiTheme="minorHAnsi" w:hAnsiTheme="minorHAnsi" w:cstheme="minorHAnsi"/>
                      <w:sz w:val="12"/>
                      <w:szCs w:val="12"/>
                    </w:rPr>
                    <w:t>Presenta</w:t>
                  </w:r>
                </w:p>
              </w:tc>
            </w:tr>
          </w:tbl>
          <w:p w:rsidR="00B34639" w:rsidRDefault="00B34639" w:rsidP="00C1618D">
            <w:pPr>
              <w:jc w:val="both"/>
              <w:rPr>
                <w:rFonts w:ascii="Arial" w:hAnsi="Arial" w:cs="Arial"/>
                <w:b/>
                <w:sz w:val="14"/>
                <w:szCs w:val="16"/>
              </w:rPr>
            </w:pPr>
          </w:p>
          <w:p w:rsidR="00C1618D" w:rsidRPr="003A5295" w:rsidRDefault="005A1547" w:rsidP="00EB5EAF">
            <w:pPr>
              <w:jc w:val="both"/>
              <w:rPr>
                <w:rFonts w:ascii="Arial" w:hAnsi="Arial" w:cs="Arial"/>
                <w:b/>
                <w:sz w:val="14"/>
                <w:szCs w:val="16"/>
              </w:rPr>
            </w:pPr>
            <w:r w:rsidRPr="005A1547">
              <w:rPr>
                <w:rFonts w:ascii="Arial" w:hAnsi="Arial" w:cs="Arial"/>
                <w:b/>
                <w:sz w:val="14"/>
                <w:szCs w:val="16"/>
              </w:rPr>
              <w:t xml:space="preserve">Revisión Técnica realizada por </w:t>
            </w:r>
            <w:r w:rsidR="00A332E2">
              <w:rPr>
                <w:rFonts w:ascii="Arial" w:hAnsi="Arial" w:cs="Arial"/>
                <w:b/>
                <w:sz w:val="14"/>
                <w:szCs w:val="16"/>
              </w:rPr>
              <w:t>la</w:t>
            </w:r>
            <w:r w:rsidRPr="005A1547">
              <w:rPr>
                <w:rFonts w:ascii="Arial" w:hAnsi="Arial" w:cs="Arial"/>
                <w:b/>
                <w:sz w:val="14"/>
                <w:szCs w:val="16"/>
              </w:rPr>
              <w:t xml:space="preserve"> </w:t>
            </w:r>
            <w:r w:rsidR="00CB6300">
              <w:rPr>
                <w:rFonts w:ascii="Arial" w:hAnsi="Arial" w:cs="Arial"/>
                <w:b/>
                <w:sz w:val="14"/>
                <w:szCs w:val="16"/>
              </w:rPr>
              <w:t>C.P.</w:t>
            </w:r>
            <w:r w:rsidRPr="005A1547">
              <w:rPr>
                <w:rFonts w:ascii="Arial" w:hAnsi="Arial" w:cs="Arial"/>
                <w:b/>
                <w:sz w:val="14"/>
                <w:szCs w:val="16"/>
              </w:rPr>
              <w:t xml:space="preserve"> </w:t>
            </w:r>
            <w:r w:rsidR="00CB6300">
              <w:rPr>
                <w:rFonts w:ascii="Arial" w:hAnsi="Arial" w:cs="Arial"/>
                <w:b/>
                <w:sz w:val="14"/>
                <w:szCs w:val="16"/>
              </w:rPr>
              <w:t>Ilda L</w:t>
            </w:r>
            <w:r w:rsidR="00D271DD">
              <w:rPr>
                <w:rFonts w:ascii="Arial" w:hAnsi="Arial" w:cs="Arial"/>
                <w:b/>
                <w:sz w:val="14"/>
                <w:szCs w:val="16"/>
              </w:rPr>
              <w:t xml:space="preserve">eticia González Serna, </w:t>
            </w:r>
            <w:proofErr w:type="gramStart"/>
            <w:r w:rsidR="00D271DD">
              <w:rPr>
                <w:rFonts w:ascii="Arial" w:hAnsi="Arial" w:cs="Arial"/>
                <w:b/>
                <w:sz w:val="14"/>
                <w:szCs w:val="16"/>
              </w:rPr>
              <w:t>Jefa</w:t>
            </w:r>
            <w:proofErr w:type="gramEnd"/>
            <w:r w:rsidRPr="005A1547">
              <w:rPr>
                <w:rFonts w:ascii="Arial" w:hAnsi="Arial" w:cs="Arial"/>
                <w:b/>
                <w:sz w:val="14"/>
                <w:szCs w:val="16"/>
              </w:rPr>
              <w:t xml:space="preserve"> del Departamento de </w:t>
            </w:r>
            <w:r w:rsidR="00D271DD">
              <w:rPr>
                <w:rFonts w:ascii="Arial" w:hAnsi="Arial" w:cs="Arial"/>
                <w:b/>
                <w:sz w:val="14"/>
                <w:szCs w:val="16"/>
              </w:rPr>
              <w:t>Contabilidad</w:t>
            </w:r>
            <w:r w:rsidRPr="005A1547">
              <w:rPr>
                <w:rFonts w:ascii="Arial" w:hAnsi="Arial" w:cs="Arial"/>
                <w:b/>
                <w:sz w:val="14"/>
                <w:szCs w:val="16"/>
              </w:rPr>
              <w:t xml:space="preserve"> de la D.G.</w:t>
            </w:r>
            <w:r w:rsidR="00D271DD">
              <w:rPr>
                <w:rFonts w:ascii="Arial" w:hAnsi="Arial" w:cs="Arial"/>
                <w:b/>
                <w:sz w:val="14"/>
                <w:szCs w:val="16"/>
              </w:rPr>
              <w:t>F</w:t>
            </w:r>
            <w:r w:rsidRPr="005A1547">
              <w:rPr>
                <w:rFonts w:ascii="Arial" w:hAnsi="Arial" w:cs="Arial"/>
                <w:b/>
                <w:sz w:val="14"/>
                <w:szCs w:val="16"/>
              </w:rPr>
              <w:t>., conforme al anexo 1.</w:t>
            </w:r>
          </w:p>
        </w:tc>
      </w:tr>
      <w:tr w:rsidR="00C1618D" w:rsidRPr="002A21CE" w:rsidTr="007F100F">
        <w:trPr>
          <w:trHeight w:val="114"/>
          <w:jc w:val="center"/>
        </w:trPr>
        <w:tc>
          <w:tcPr>
            <w:tcW w:w="180" w:type="pct"/>
            <w:shd w:val="clear" w:color="auto" w:fill="D9D9D9" w:themeFill="background1" w:themeFillShade="D9"/>
            <w:noWrap/>
            <w:vAlign w:val="center"/>
          </w:tcPr>
          <w:p w:rsidR="00C1618D" w:rsidRPr="002A21CE" w:rsidRDefault="00C1618D" w:rsidP="00C1618D">
            <w:pPr>
              <w:jc w:val="center"/>
              <w:rPr>
                <w:rFonts w:asciiTheme="minorHAnsi" w:hAnsiTheme="minorHAnsi" w:cstheme="minorHAnsi"/>
                <w:sz w:val="10"/>
                <w:szCs w:val="10"/>
              </w:rPr>
            </w:pPr>
          </w:p>
        </w:tc>
        <w:tc>
          <w:tcPr>
            <w:tcW w:w="781" w:type="pct"/>
            <w:shd w:val="clear" w:color="auto" w:fill="D9D9D9" w:themeFill="background1" w:themeFillShade="D9"/>
            <w:noWrap/>
            <w:vAlign w:val="center"/>
          </w:tcPr>
          <w:p w:rsidR="00C1618D" w:rsidRPr="002A21CE" w:rsidRDefault="00C1618D" w:rsidP="00C1618D">
            <w:pPr>
              <w:rPr>
                <w:rFonts w:asciiTheme="minorHAnsi" w:hAnsiTheme="minorHAnsi" w:cstheme="minorHAnsi"/>
                <w:sz w:val="10"/>
                <w:szCs w:val="10"/>
              </w:rPr>
            </w:pPr>
          </w:p>
        </w:tc>
        <w:tc>
          <w:tcPr>
            <w:tcW w:w="4039" w:type="pct"/>
            <w:shd w:val="clear" w:color="auto" w:fill="D9D9D9" w:themeFill="background1" w:themeFillShade="D9"/>
            <w:vAlign w:val="center"/>
          </w:tcPr>
          <w:p w:rsidR="00C1618D" w:rsidRPr="002A21CE" w:rsidRDefault="00C1618D" w:rsidP="00C1618D">
            <w:pPr>
              <w:jc w:val="both"/>
              <w:rPr>
                <w:rFonts w:asciiTheme="minorHAnsi" w:hAnsiTheme="minorHAnsi" w:cstheme="minorHAnsi"/>
                <w:sz w:val="10"/>
                <w:szCs w:val="10"/>
              </w:rPr>
            </w:pPr>
          </w:p>
        </w:tc>
      </w:tr>
      <w:tr w:rsidR="002A74D5" w:rsidRPr="002A21CE" w:rsidTr="00881BC0">
        <w:trPr>
          <w:trHeight w:val="636"/>
          <w:jc w:val="center"/>
        </w:trPr>
        <w:tc>
          <w:tcPr>
            <w:tcW w:w="180" w:type="pct"/>
            <w:shd w:val="clear" w:color="auto" w:fill="auto"/>
            <w:noWrap/>
          </w:tcPr>
          <w:p w:rsidR="002A74D5" w:rsidRPr="002A74D5" w:rsidRDefault="002A74D5" w:rsidP="002A74D5">
            <w:pPr>
              <w:jc w:val="center"/>
              <w:rPr>
                <w:rFonts w:asciiTheme="minorHAnsi" w:hAnsiTheme="minorHAnsi" w:cstheme="minorHAnsi"/>
                <w:b/>
                <w:sz w:val="12"/>
                <w:szCs w:val="12"/>
              </w:rPr>
            </w:pPr>
            <w:r w:rsidRPr="002A74D5">
              <w:rPr>
                <w:rFonts w:asciiTheme="minorHAnsi" w:hAnsiTheme="minorHAnsi" w:cstheme="minorHAnsi"/>
                <w:b/>
                <w:sz w:val="12"/>
                <w:szCs w:val="12"/>
              </w:rPr>
              <w:t>2</w:t>
            </w:r>
          </w:p>
        </w:tc>
        <w:tc>
          <w:tcPr>
            <w:tcW w:w="781" w:type="pct"/>
            <w:shd w:val="clear" w:color="auto" w:fill="auto"/>
            <w:noWrap/>
          </w:tcPr>
          <w:p w:rsidR="002A74D5" w:rsidRPr="008500B0" w:rsidRDefault="008500B0" w:rsidP="002A74D5">
            <w:pPr>
              <w:jc w:val="center"/>
              <w:rPr>
                <w:rFonts w:asciiTheme="minorHAnsi" w:hAnsiTheme="minorHAnsi" w:cstheme="minorHAnsi"/>
                <w:sz w:val="18"/>
                <w:szCs w:val="18"/>
                <w:lang w:val="en-US"/>
              </w:rPr>
            </w:pPr>
            <w:r w:rsidRPr="008500B0">
              <w:rPr>
                <w:rFonts w:asciiTheme="minorHAnsi" w:hAnsiTheme="minorHAnsi" w:cstheme="minorHAnsi"/>
                <w:b/>
                <w:sz w:val="12"/>
                <w:szCs w:val="12"/>
                <w:lang w:val="en-US"/>
              </w:rPr>
              <w:t>RUSSELL BEDFORD AGUASCALIENTES, S.C.</w:t>
            </w:r>
          </w:p>
        </w:tc>
        <w:tc>
          <w:tcPr>
            <w:tcW w:w="4039" w:type="pct"/>
            <w:shd w:val="clear" w:color="auto" w:fill="auto"/>
            <w:vAlign w:val="center"/>
          </w:tcPr>
          <w:p w:rsidR="002A74D5" w:rsidRDefault="002A74D5" w:rsidP="002A74D5">
            <w:pPr>
              <w:jc w:val="both"/>
              <w:rPr>
                <w:rFonts w:ascii="Arial" w:hAnsi="Arial" w:cs="Arial"/>
                <w:b/>
                <w:sz w:val="14"/>
                <w:szCs w:val="16"/>
              </w:rPr>
            </w:pPr>
            <w:r w:rsidRPr="00877117">
              <w:rPr>
                <w:rFonts w:ascii="Arial" w:hAnsi="Arial" w:cs="Arial"/>
                <w:b/>
                <w:sz w:val="14"/>
                <w:szCs w:val="16"/>
              </w:rPr>
              <w:t xml:space="preserve">Oferta en la </w:t>
            </w:r>
            <w:r w:rsidRPr="00174AD0">
              <w:rPr>
                <w:rFonts w:ascii="Arial" w:hAnsi="Arial" w:cs="Arial"/>
                <w:b/>
                <w:sz w:val="14"/>
                <w:szCs w:val="16"/>
              </w:rPr>
              <w:t xml:space="preserve">partida: </w:t>
            </w:r>
            <w:r w:rsidR="00D3722C">
              <w:rPr>
                <w:rFonts w:ascii="Arial" w:hAnsi="Arial" w:cs="Arial"/>
                <w:b/>
                <w:sz w:val="14"/>
                <w:szCs w:val="16"/>
              </w:rPr>
              <w:t>1</w:t>
            </w:r>
            <w:r w:rsidR="00563ECA">
              <w:rPr>
                <w:rFonts w:ascii="Arial" w:hAnsi="Arial" w:cs="Arial"/>
                <w:b/>
                <w:sz w:val="14"/>
                <w:szCs w:val="16"/>
              </w:rPr>
              <w:t>.</w:t>
            </w:r>
          </w:p>
          <w:p w:rsidR="002A74D5" w:rsidRDefault="002A74D5" w:rsidP="002A74D5">
            <w:pPr>
              <w:jc w:val="both"/>
              <w:rPr>
                <w:rFonts w:ascii="Arial" w:hAnsi="Arial" w:cs="Arial"/>
                <w:b/>
                <w:sz w:val="14"/>
                <w:szCs w:val="16"/>
              </w:rPr>
            </w:pPr>
          </w:p>
          <w:p w:rsidR="002A74D5" w:rsidRDefault="002A74D5" w:rsidP="002A74D5">
            <w:pPr>
              <w:jc w:val="both"/>
              <w:rPr>
                <w:rFonts w:ascii="Arial" w:hAnsi="Arial" w:cs="Arial"/>
                <w:sz w:val="14"/>
                <w:szCs w:val="16"/>
              </w:rPr>
            </w:pPr>
            <w:r w:rsidRPr="00120C0A">
              <w:rPr>
                <w:rFonts w:ascii="Arial" w:hAnsi="Arial" w:cs="Arial"/>
                <w:b/>
                <w:sz w:val="14"/>
                <w:szCs w:val="16"/>
              </w:rPr>
              <w:t>Documen</w:t>
            </w:r>
            <w:r>
              <w:rPr>
                <w:rFonts w:ascii="Arial" w:hAnsi="Arial" w:cs="Arial"/>
                <w:b/>
                <w:sz w:val="14"/>
                <w:szCs w:val="16"/>
              </w:rPr>
              <w:t>tos Apartado VI</w:t>
            </w:r>
          </w:p>
          <w:p w:rsidR="002A74D5" w:rsidRDefault="002A74D5" w:rsidP="002A74D5">
            <w:pPr>
              <w:jc w:val="both"/>
              <w:rPr>
                <w:rFonts w:ascii="Arial" w:hAnsi="Arial" w:cs="Arial"/>
                <w:sz w:val="14"/>
                <w:szCs w:val="16"/>
              </w:rPr>
            </w:pPr>
          </w:p>
          <w:tbl>
            <w:tblPr>
              <w:tblW w:w="4947"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180" w:type="dxa"/>
                <w:right w:w="180" w:type="dxa"/>
              </w:tblCellMar>
              <w:tblLook w:val="0000" w:firstRow="0" w:lastRow="0" w:firstColumn="0" w:lastColumn="0" w:noHBand="0" w:noVBand="0"/>
            </w:tblPr>
            <w:tblGrid>
              <w:gridCol w:w="595"/>
              <w:gridCol w:w="3197"/>
              <w:gridCol w:w="3040"/>
            </w:tblGrid>
            <w:tr w:rsidR="00A332E2" w:rsidRPr="00AD209B" w:rsidTr="00CB6300">
              <w:trPr>
                <w:trHeight w:val="323"/>
                <w:jc w:val="center"/>
              </w:trPr>
              <w:tc>
                <w:tcPr>
                  <w:tcW w:w="435" w:type="pct"/>
                  <w:shd w:val="clear" w:color="auto" w:fill="D9D9D9"/>
                </w:tcPr>
                <w:p w:rsidR="00A332E2" w:rsidRPr="00AD209B" w:rsidRDefault="00A332E2" w:rsidP="00A332E2">
                  <w:pPr>
                    <w:jc w:val="center"/>
                    <w:rPr>
                      <w:rFonts w:asciiTheme="minorHAnsi" w:hAnsiTheme="minorHAnsi" w:cstheme="minorHAnsi"/>
                      <w:sz w:val="12"/>
                      <w:szCs w:val="12"/>
                    </w:rPr>
                  </w:pPr>
                  <w:r w:rsidRPr="00AD209B">
                    <w:rPr>
                      <w:rFonts w:asciiTheme="minorHAnsi" w:hAnsiTheme="minorHAnsi" w:cstheme="minorHAnsi"/>
                      <w:b/>
                      <w:sz w:val="12"/>
                      <w:szCs w:val="12"/>
                    </w:rPr>
                    <w:t>No.</w:t>
                  </w:r>
                </w:p>
              </w:tc>
              <w:tc>
                <w:tcPr>
                  <w:tcW w:w="2340" w:type="pct"/>
                  <w:shd w:val="clear" w:color="auto" w:fill="D9D9D9"/>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Descripción</w:t>
                  </w:r>
                </w:p>
              </w:tc>
              <w:tc>
                <w:tcPr>
                  <w:tcW w:w="2225" w:type="pct"/>
                  <w:shd w:val="clear" w:color="auto" w:fill="D9D9D9"/>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 xml:space="preserve">Presenta </w:t>
                  </w:r>
                </w:p>
              </w:tc>
            </w:tr>
            <w:tr w:rsidR="00A332E2" w:rsidRPr="00AD209B" w:rsidTr="00CB6300">
              <w:trPr>
                <w:trHeight w:val="295"/>
                <w:jc w:val="center"/>
              </w:trPr>
              <w:tc>
                <w:tcPr>
                  <w:tcW w:w="435" w:type="pct"/>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1</w:t>
                  </w:r>
                </w:p>
              </w:tc>
              <w:tc>
                <w:tcPr>
                  <w:tcW w:w="2340" w:type="pct"/>
                </w:tcPr>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Acreditación y Representación Anexo “3”</w:t>
                  </w:r>
                </w:p>
              </w:tc>
              <w:tc>
                <w:tcPr>
                  <w:tcW w:w="2225" w:type="pct"/>
                </w:tcPr>
                <w:p w:rsidR="00A332E2" w:rsidRPr="0022374F" w:rsidRDefault="00A332E2" w:rsidP="00A332E2">
                  <w:pPr>
                    <w:pStyle w:val="Prrafodelista"/>
                    <w:widowControl/>
                    <w:numPr>
                      <w:ilvl w:val="0"/>
                      <w:numId w:val="9"/>
                    </w:numPr>
                    <w:jc w:val="center"/>
                    <w:rPr>
                      <w:rFonts w:asciiTheme="minorHAnsi" w:hAnsiTheme="minorHAnsi" w:cstheme="minorHAnsi"/>
                      <w:sz w:val="12"/>
                      <w:szCs w:val="12"/>
                    </w:rPr>
                  </w:pPr>
                  <w:r w:rsidRPr="0022374F">
                    <w:rPr>
                      <w:rFonts w:asciiTheme="minorHAnsi" w:hAnsiTheme="minorHAnsi" w:cstheme="minorHAnsi"/>
                      <w:color w:val="000000"/>
                      <w:sz w:val="12"/>
                      <w:szCs w:val="12"/>
                    </w:rPr>
                    <w:t xml:space="preserve">Presenta. Propuesta firmada por </w:t>
                  </w:r>
                  <w:r w:rsidR="0022374F" w:rsidRPr="0022374F">
                    <w:rPr>
                      <w:rFonts w:asciiTheme="minorHAnsi" w:hAnsiTheme="minorHAnsi" w:cstheme="minorHAnsi"/>
                      <w:color w:val="000000"/>
                      <w:sz w:val="12"/>
                      <w:szCs w:val="12"/>
                    </w:rPr>
                    <w:t>Héctor Raymundo Martínez Saucedo</w:t>
                  </w:r>
                  <w:r w:rsidRPr="0022374F">
                    <w:rPr>
                      <w:rFonts w:asciiTheme="minorHAnsi" w:hAnsiTheme="minorHAnsi" w:cstheme="minorHAnsi"/>
                      <w:color w:val="000000"/>
                      <w:sz w:val="12"/>
                      <w:szCs w:val="12"/>
                    </w:rPr>
                    <w:t xml:space="preserve">, Representante legal de </w:t>
                  </w:r>
                  <w:r w:rsidR="0022374F" w:rsidRPr="0022374F">
                    <w:rPr>
                      <w:rFonts w:asciiTheme="minorHAnsi" w:hAnsiTheme="minorHAnsi" w:cstheme="minorHAnsi"/>
                      <w:color w:val="000000"/>
                      <w:sz w:val="12"/>
                      <w:szCs w:val="12"/>
                    </w:rPr>
                    <w:t>Russell Bedford Aguascalientes, S.C.</w:t>
                  </w:r>
                </w:p>
              </w:tc>
            </w:tr>
            <w:tr w:rsidR="00A332E2" w:rsidRPr="00AD209B" w:rsidTr="00CB6300">
              <w:trPr>
                <w:trHeight w:val="400"/>
                <w:jc w:val="center"/>
              </w:trPr>
              <w:tc>
                <w:tcPr>
                  <w:tcW w:w="435" w:type="pct"/>
                </w:tcPr>
                <w:p w:rsidR="00A332E2" w:rsidRPr="00AD209B" w:rsidRDefault="00A332E2" w:rsidP="00A332E2">
                  <w:pPr>
                    <w:jc w:val="center"/>
                    <w:rPr>
                      <w:rFonts w:asciiTheme="minorHAnsi" w:hAnsiTheme="minorHAnsi" w:cstheme="minorHAnsi"/>
                      <w:b/>
                      <w:sz w:val="12"/>
                      <w:szCs w:val="12"/>
                    </w:rPr>
                  </w:pPr>
                </w:p>
                <w:p w:rsidR="00A332E2" w:rsidRPr="00AD209B"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1.1</w:t>
                  </w:r>
                </w:p>
              </w:tc>
              <w:tc>
                <w:tcPr>
                  <w:tcW w:w="2340" w:type="pct"/>
                </w:tcPr>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 xml:space="preserve">Identificaciones, </w:t>
                  </w:r>
                  <w:r w:rsidRPr="00AD209B">
                    <w:rPr>
                      <w:rFonts w:asciiTheme="minorHAnsi" w:hAnsiTheme="minorHAnsi" w:cstheme="minorHAnsi"/>
                      <w:sz w:val="12"/>
                      <w:szCs w:val="12"/>
                    </w:rPr>
                    <w:t>del representante legal y su representante en la licitación</w:t>
                  </w:r>
                  <w:r w:rsidRPr="00AD209B">
                    <w:rPr>
                      <w:rFonts w:asciiTheme="minorHAnsi" w:hAnsiTheme="minorHAnsi" w:cstheme="minorHAnsi"/>
                      <w:b/>
                      <w:sz w:val="12"/>
                      <w:szCs w:val="12"/>
                    </w:rPr>
                    <w:t>*</w:t>
                  </w:r>
                </w:p>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Carta poder</w:t>
                  </w:r>
                  <w:r w:rsidRPr="00AD209B">
                    <w:rPr>
                      <w:rFonts w:asciiTheme="minorHAnsi" w:hAnsiTheme="minorHAnsi" w:cstheme="minorHAnsi"/>
                      <w:sz w:val="12"/>
                      <w:szCs w:val="12"/>
                    </w:rPr>
                    <w:t>, en caso de aplicar</w:t>
                  </w:r>
                  <w:r w:rsidRPr="00AD209B">
                    <w:rPr>
                      <w:rFonts w:asciiTheme="minorHAnsi" w:hAnsiTheme="minorHAnsi" w:cstheme="minorHAnsi"/>
                      <w:b/>
                      <w:sz w:val="12"/>
                      <w:szCs w:val="12"/>
                    </w:rPr>
                    <w:t>. *</w:t>
                  </w:r>
                </w:p>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 xml:space="preserve">Registro Federal de Contribuyentes. </w:t>
                  </w:r>
                </w:p>
                <w:p w:rsidR="00A332E2" w:rsidRPr="00AD209B" w:rsidRDefault="00A332E2" w:rsidP="00A332E2">
                  <w:pPr>
                    <w:jc w:val="both"/>
                    <w:rPr>
                      <w:rFonts w:asciiTheme="minorHAnsi" w:hAnsiTheme="minorHAnsi" w:cstheme="minorHAnsi"/>
                      <w:sz w:val="12"/>
                      <w:szCs w:val="12"/>
                    </w:rPr>
                  </w:pPr>
                  <w:r w:rsidRPr="00AD209B">
                    <w:rPr>
                      <w:rFonts w:asciiTheme="minorHAnsi" w:hAnsiTheme="minorHAnsi" w:cstheme="minorHAnsi"/>
                      <w:b/>
                      <w:sz w:val="12"/>
                      <w:szCs w:val="12"/>
                    </w:rPr>
                    <w:t xml:space="preserve">Acta Constitutiva y poder representante </w:t>
                  </w:r>
                  <w:r w:rsidRPr="00AD209B">
                    <w:rPr>
                      <w:rFonts w:asciiTheme="minorHAnsi" w:hAnsiTheme="minorHAnsi" w:cstheme="minorHAnsi"/>
                      <w:sz w:val="12"/>
                      <w:szCs w:val="12"/>
                    </w:rPr>
                    <w:t>(personas morales) *</w:t>
                  </w:r>
                </w:p>
                <w:p w:rsidR="00A332E2" w:rsidRPr="00AD209B" w:rsidRDefault="00A332E2" w:rsidP="00A332E2">
                  <w:pPr>
                    <w:jc w:val="both"/>
                    <w:rPr>
                      <w:rFonts w:asciiTheme="minorHAnsi" w:hAnsiTheme="minorHAnsi" w:cstheme="minorHAnsi"/>
                      <w:sz w:val="12"/>
                      <w:szCs w:val="12"/>
                    </w:rPr>
                  </w:pPr>
                  <w:r w:rsidRPr="00AD209B">
                    <w:rPr>
                      <w:rFonts w:asciiTheme="minorHAnsi" w:hAnsiTheme="minorHAnsi" w:cstheme="minorHAnsi"/>
                      <w:b/>
                      <w:sz w:val="12"/>
                      <w:szCs w:val="12"/>
                    </w:rPr>
                    <w:t>Acta de Nacimiento</w:t>
                  </w:r>
                  <w:r w:rsidRPr="00AD209B">
                    <w:rPr>
                      <w:rFonts w:asciiTheme="minorHAnsi" w:hAnsiTheme="minorHAnsi" w:cstheme="minorHAnsi"/>
                      <w:sz w:val="12"/>
                      <w:szCs w:val="12"/>
                    </w:rPr>
                    <w:t xml:space="preserve"> (personas físicas) *</w:t>
                  </w:r>
                </w:p>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w:t>
                  </w:r>
                  <w:r w:rsidRPr="00AD209B">
                    <w:rPr>
                      <w:rFonts w:asciiTheme="minorHAnsi" w:hAnsiTheme="minorHAnsi" w:cstheme="minorHAnsi"/>
                      <w:sz w:val="12"/>
                      <w:szCs w:val="12"/>
                    </w:rPr>
                    <w:t>Los señalados en original y copia</w:t>
                  </w:r>
                </w:p>
              </w:tc>
              <w:tc>
                <w:tcPr>
                  <w:tcW w:w="2225" w:type="pct"/>
                  <w:shd w:val="clear" w:color="auto" w:fill="auto"/>
                  <w:vAlign w:val="center"/>
                </w:tcPr>
                <w:p w:rsidR="00A332E2" w:rsidRPr="007D1646" w:rsidRDefault="00A332E2" w:rsidP="00A332E2">
                  <w:pPr>
                    <w:pStyle w:val="Prrafodelista"/>
                    <w:widowControl/>
                    <w:numPr>
                      <w:ilvl w:val="0"/>
                      <w:numId w:val="9"/>
                    </w:numPr>
                    <w:jc w:val="center"/>
                    <w:rPr>
                      <w:rFonts w:asciiTheme="minorHAnsi" w:hAnsiTheme="minorHAnsi" w:cstheme="minorHAnsi"/>
                      <w:sz w:val="12"/>
                      <w:szCs w:val="12"/>
                    </w:rPr>
                  </w:pPr>
                  <w:r w:rsidRPr="007D1646">
                    <w:rPr>
                      <w:rFonts w:asciiTheme="minorHAnsi" w:hAnsiTheme="minorHAnsi" w:cstheme="minorHAnsi"/>
                      <w:sz w:val="12"/>
                      <w:szCs w:val="12"/>
                    </w:rPr>
                    <w:t xml:space="preserve">Presenta: Constancia de Registro al Padrón de Proveedores de la UAA, Constancia de Situación Fiscal, identificación de </w:t>
                  </w:r>
                  <w:r w:rsidR="007D1646" w:rsidRPr="007D1646">
                    <w:rPr>
                      <w:rFonts w:asciiTheme="minorHAnsi" w:hAnsiTheme="minorHAnsi" w:cstheme="minorHAnsi"/>
                      <w:color w:val="000000"/>
                      <w:sz w:val="12"/>
                      <w:szCs w:val="12"/>
                    </w:rPr>
                    <w:t>Héctor Raymundo Martínez Saucedo</w:t>
                  </w:r>
                  <w:r w:rsidR="009B70A2">
                    <w:rPr>
                      <w:rFonts w:asciiTheme="minorHAnsi" w:hAnsiTheme="minorHAnsi" w:cstheme="minorHAnsi"/>
                      <w:color w:val="000000"/>
                      <w:sz w:val="12"/>
                      <w:szCs w:val="12"/>
                    </w:rPr>
                    <w:t>, Acta Constitutiva.</w:t>
                  </w:r>
                </w:p>
              </w:tc>
            </w:tr>
            <w:tr w:rsidR="00A332E2" w:rsidRPr="00AD209B" w:rsidTr="00CB6300">
              <w:trPr>
                <w:trHeight w:val="400"/>
                <w:jc w:val="center"/>
              </w:trPr>
              <w:tc>
                <w:tcPr>
                  <w:tcW w:w="435" w:type="pct"/>
                </w:tcPr>
                <w:p w:rsidR="00A332E2" w:rsidRPr="00AD209B"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1.2</w:t>
                  </w:r>
                </w:p>
              </w:tc>
              <w:tc>
                <w:tcPr>
                  <w:tcW w:w="2340" w:type="pct"/>
                </w:tcPr>
                <w:p w:rsidR="00A332E2" w:rsidRPr="009B3E19" w:rsidRDefault="00A332E2" w:rsidP="00A332E2">
                  <w:pPr>
                    <w:pStyle w:val="Default"/>
                    <w:jc w:val="both"/>
                    <w:rPr>
                      <w:rFonts w:asciiTheme="minorHAnsi" w:hAnsiTheme="minorHAnsi"/>
                      <w:sz w:val="12"/>
                      <w:szCs w:val="12"/>
                    </w:rPr>
                  </w:pPr>
                  <w:r w:rsidRPr="009B3E19">
                    <w:rPr>
                      <w:rFonts w:asciiTheme="minorHAnsi" w:hAnsiTheme="minorHAnsi"/>
                      <w:b/>
                      <w:bCs/>
                      <w:sz w:val="12"/>
                      <w:szCs w:val="12"/>
                    </w:rPr>
                    <w:t xml:space="preserve">Documentos legales adicionales: </w:t>
                  </w:r>
                </w:p>
                <w:p w:rsidR="00A332E2" w:rsidRPr="009B3E19" w:rsidRDefault="00A332E2" w:rsidP="00A332E2">
                  <w:pPr>
                    <w:pStyle w:val="Default"/>
                    <w:jc w:val="both"/>
                    <w:rPr>
                      <w:rFonts w:asciiTheme="minorHAnsi" w:hAnsiTheme="minorHAnsi"/>
                      <w:sz w:val="12"/>
                      <w:szCs w:val="12"/>
                    </w:rPr>
                  </w:pPr>
                  <w:r w:rsidRPr="009B3E19">
                    <w:rPr>
                      <w:rFonts w:asciiTheme="minorHAnsi" w:hAnsiTheme="minorHAnsi"/>
                      <w:sz w:val="12"/>
                      <w:szCs w:val="12"/>
                    </w:rPr>
                    <w:t xml:space="preserve">Anexar la Opinión Positiva de los siguientes documentos: </w:t>
                  </w:r>
                </w:p>
                <w:p w:rsidR="00A332E2" w:rsidRPr="009B3E19" w:rsidRDefault="00A332E2" w:rsidP="00A332E2">
                  <w:pPr>
                    <w:pStyle w:val="Default"/>
                    <w:jc w:val="both"/>
                    <w:rPr>
                      <w:rFonts w:asciiTheme="minorHAnsi" w:hAnsiTheme="minorHAnsi"/>
                      <w:sz w:val="12"/>
                      <w:szCs w:val="12"/>
                    </w:rPr>
                  </w:pPr>
                  <w:r w:rsidRPr="009B3E19">
                    <w:rPr>
                      <w:rFonts w:asciiTheme="minorHAnsi" w:hAnsiTheme="minorHAnsi"/>
                      <w:sz w:val="12"/>
                      <w:szCs w:val="12"/>
                    </w:rPr>
                    <w:t xml:space="preserve">1. Comprobante del SAT en donde se indica que está al corriente de sus obligaciones fiscales. </w:t>
                  </w:r>
                </w:p>
                <w:p w:rsidR="00A332E2" w:rsidRPr="009B3E19" w:rsidRDefault="00A332E2" w:rsidP="00A332E2">
                  <w:pPr>
                    <w:pStyle w:val="Default"/>
                    <w:jc w:val="both"/>
                    <w:rPr>
                      <w:rFonts w:asciiTheme="minorHAnsi" w:hAnsiTheme="minorHAnsi"/>
                      <w:sz w:val="12"/>
                      <w:szCs w:val="12"/>
                    </w:rPr>
                  </w:pPr>
                  <w:r w:rsidRPr="009B3E19">
                    <w:rPr>
                      <w:rFonts w:asciiTheme="minorHAnsi" w:hAnsiTheme="minorHAnsi"/>
                      <w:sz w:val="12"/>
                      <w:szCs w:val="12"/>
                    </w:rPr>
                    <w:t xml:space="preserve">2. Opinión del Cumplimiento de Obligaciones fiscales en materia de Seguridad Social </w:t>
                  </w:r>
                </w:p>
                <w:p w:rsidR="00A332E2" w:rsidRPr="009B3E19" w:rsidRDefault="00A332E2" w:rsidP="00A332E2">
                  <w:pPr>
                    <w:pStyle w:val="Default"/>
                    <w:jc w:val="both"/>
                    <w:rPr>
                      <w:rFonts w:asciiTheme="minorHAnsi" w:hAnsiTheme="minorHAnsi"/>
                      <w:sz w:val="12"/>
                      <w:szCs w:val="12"/>
                    </w:rPr>
                  </w:pPr>
                  <w:r w:rsidRPr="009B3E19">
                    <w:rPr>
                      <w:rFonts w:asciiTheme="minorHAnsi" w:hAnsiTheme="minorHAnsi"/>
                      <w:b/>
                      <w:bCs/>
                      <w:sz w:val="12"/>
                      <w:szCs w:val="12"/>
                    </w:rPr>
                    <w:t xml:space="preserve">3. </w:t>
                  </w:r>
                  <w:r w:rsidRPr="009B3E19">
                    <w:rPr>
                      <w:rFonts w:asciiTheme="minorHAnsi" w:hAnsiTheme="minorHAnsi"/>
                      <w:sz w:val="12"/>
                      <w:szCs w:val="12"/>
                    </w:rPr>
                    <w:t xml:space="preserve">Constancia de situación fiscal del INFONAVIT. </w:t>
                  </w:r>
                </w:p>
                <w:p w:rsidR="00A332E2" w:rsidRPr="009B3E19" w:rsidRDefault="00A332E2" w:rsidP="00A332E2">
                  <w:pPr>
                    <w:jc w:val="both"/>
                    <w:rPr>
                      <w:rFonts w:asciiTheme="minorHAnsi" w:hAnsiTheme="minorHAnsi" w:cstheme="minorHAnsi"/>
                      <w:b/>
                      <w:sz w:val="12"/>
                      <w:szCs w:val="12"/>
                      <w:lang w:val="es-MX"/>
                    </w:rPr>
                  </w:pP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w:t>
                  </w:r>
                </w:p>
                <w:p w:rsidR="00A332E2" w:rsidRPr="009B70A2" w:rsidRDefault="00A332E2" w:rsidP="00A332E2">
                  <w:pPr>
                    <w:rPr>
                      <w:rFonts w:asciiTheme="minorHAnsi" w:hAnsiTheme="minorHAnsi" w:cstheme="minorHAnsi"/>
                      <w:sz w:val="12"/>
                      <w:szCs w:val="12"/>
                    </w:rPr>
                  </w:pPr>
                  <w:r w:rsidRPr="009B70A2">
                    <w:rPr>
                      <w:rFonts w:asciiTheme="minorHAnsi" w:hAnsiTheme="minorHAnsi" w:cstheme="minorHAnsi"/>
                      <w:sz w:val="12"/>
                      <w:szCs w:val="12"/>
                    </w:rPr>
                    <w:t>Opinión de Cumplimiento SAT</w:t>
                  </w:r>
                  <w:r w:rsidR="009B70A2" w:rsidRPr="009B70A2">
                    <w:rPr>
                      <w:rFonts w:asciiTheme="minorHAnsi" w:hAnsiTheme="minorHAnsi" w:cstheme="minorHAnsi"/>
                      <w:sz w:val="12"/>
                      <w:szCs w:val="12"/>
                    </w:rPr>
                    <w:t xml:space="preserve"> (24 de agosto de 2021)</w:t>
                  </w:r>
                </w:p>
                <w:p w:rsidR="00A332E2" w:rsidRPr="009B70A2" w:rsidRDefault="00A332E2" w:rsidP="00A332E2">
                  <w:pPr>
                    <w:rPr>
                      <w:rFonts w:asciiTheme="minorHAnsi" w:hAnsiTheme="minorHAnsi" w:cstheme="minorHAnsi"/>
                      <w:sz w:val="12"/>
                      <w:szCs w:val="12"/>
                    </w:rPr>
                  </w:pPr>
                  <w:r w:rsidRPr="009B70A2">
                    <w:rPr>
                      <w:rFonts w:asciiTheme="minorHAnsi" w:hAnsiTheme="minorHAnsi"/>
                      <w:sz w:val="12"/>
                      <w:szCs w:val="12"/>
                    </w:rPr>
                    <w:t>Opinión del Cumplimiento de Obligaciones fiscales en materia de Seguridad Social</w:t>
                  </w:r>
                  <w:r w:rsidR="009B70A2" w:rsidRPr="009B70A2">
                    <w:rPr>
                      <w:rFonts w:asciiTheme="minorHAnsi" w:hAnsiTheme="minorHAnsi"/>
                      <w:sz w:val="12"/>
                      <w:szCs w:val="12"/>
                    </w:rPr>
                    <w:t xml:space="preserve"> </w:t>
                  </w:r>
                  <w:r w:rsidR="009B70A2" w:rsidRPr="009B70A2">
                    <w:rPr>
                      <w:rFonts w:asciiTheme="minorHAnsi" w:hAnsiTheme="minorHAnsi" w:cstheme="minorHAnsi"/>
                      <w:sz w:val="12"/>
                      <w:szCs w:val="12"/>
                    </w:rPr>
                    <w:t>(24 de agosto de 2021)</w:t>
                  </w:r>
                </w:p>
                <w:p w:rsidR="00A332E2" w:rsidRPr="009B70A2" w:rsidRDefault="00A332E2" w:rsidP="00A332E2">
                  <w:pPr>
                    <w:rPr>
                      <w:rFonts w:asciiTheme="minorHAnsi" w:hAnsiTheme="minorHAnsi" w:cstheme="minorHAnsi"/>
                      <w:sz w:val="12"/>
                      <w:szCs w:val="12"/>
                    </w:rPr>
                  </w:pPr>
                  <w:r w:rsidRPr="009B70A2">
                    <w:rPr>
                      <w:rFonts w:asciiTheme="minorHAnsi" w:hAnsiTheme="minorHAnsi" w:cstheme="minorHAnsi"/>
                      <w:sz w:val="12"/>
                      <w:szCs w:val="12"/>
                    </w:rPr>
                    <w:t>Constancia de situación fiscal INFONAVIT</w:t>
                  </w:r>
                  <w:r w:rsidR="009B70A2" w:rsidRPr="009B70A2">
                    <w:rPr>
                      <w:rFonts w:asciiTheme="minorHAnsi" w:hAnsiTheme="minorHAnsi" w:cstheme="minorHAnsi"/>
                      <w:sz w:val="12"/>
                      <w:szCs w:val="12"/>
                    </w:rPr>
                    <w:t xml:space="preserve"> (26 de agosto de 2021)</w:t>
                  </w:r>
                </w:p>
                <w:p w:rsidR="00A332E2" w:rsidRPr="009B70A2" w:rsidRDefault="00A332E2" w:rsidP="00A332E2">
                  <w:pPr>
                    <w:pStyle w:val="Prrafodelista"/>
                    <w:widowControl/>
                    <w:ind w:left="720"/>
                    <w:rPr>
                      <w:rFonts w:asciiTheme="minorHAnsi" w:hAnsiTheme="minorHAnsi" w:cstheme="minorHAnsi"/>
                      <w:sz w:val="12"/>
                      <w:szCs w:val="12"/>
                    </w:rPr>
                  </w:pP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2</w:t>
                  </w:r>
                </w:p>
              </w:tc>
              <w:tc>
                <w:tcPr>
                  <w:tcW w:w="2340" w:type="pct"/>
                </w:tcPr>
                <w:p w:rsidR="00A332E2" w:rsidRPr="00AD209B" w:rsidRDefault="00A332E2" w:rsidP="00A332E2">
                  <w:pPr>
                    <w:rPr>
                      <w:rFonts w:asciiTheme="minorHAnsi" w:hAnsiTheme="minorHAnsi" w:cstheme="minorHAnsi"/>
                      <w:b/>
                      <w:sz w:val="12"/>
                      <w:szCs w:val="12"/>
                    </w:rPr>
                  </w:pPr>
                  <w:r w:rsidRPr="00AD209B">
                    <w:rPr>
                      <w:rFonts w:asciiTheme="minorHAnsi" w:hAnsiTheme="minorHAnsi" w:cstheme="minorHAnsi"/>
                      <w:b/>
                      <w:sz w:val="12"/>
                      <w:szCs w:val="12"/>
                    </w:rPr>
                    <w:t xml:space="preserve">Manifiesto </w:t>
                  </w:r>
                  <w:r>
                    <w:rPr>
                      <w:rFonts w:asciiTheme="minorHAnsi" w:hAnsiTheme="minorHAnsi" w:cstheme="minorHAnsi"/>
                      <w:b/>
                      <w:sz w:val="12"/>
                      <w:szCs w:val="12"/>
                    </w:rPr>
                    <w:t>bajo protesta de decir verdad Anexo “5”</w:t>
                  </w: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w:t>
                  </w:r>
                </w:p>
                <w:p w:rsidR="00A332E2" w:rsidRPr="009B70A2" w:rsidRDefault="00A332E2" w:rsidP="00A332E2">
                  <w:pPr>
                    <w:pStyle w:val="Prrafodelista"/>
                    <w:widowControl/>
                    <w:ind w:left="720"/>
                    <w:rPr>
                      <w:rFonts w:asciiTheme="minorHAnsi" w:hAnsiTheme="minorHAnsi" w:cstheme="minorHAnsi"/>
                      <w:sz w:val="12"/>
                      <w:szCs w:val="12"/>
                    </w:rPr>
                  </w:pPr>
                  <w:r w:rsidRPr="009B70A2">
                    <w:rPr>
                      <w:rFonts w:asciiTheme="minorHAnsi" w:hAnsiTheme="minorHAnsi" w:cstheme="minorHAnsi"/>
                      <w:sz w:val="12"/>
                      <w:szCs w:val="12"/>
                    </w:rPr>
                    <w:t xml:space="preserve">                  12 meses</w:t>
                  </w: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3</w:t>
                  </w:r>
                </w:p>
              </w:tc>
              <w:tc>
                <w:tcPr>
                  <w:tcW w:w="2340" w:type="pct"/>
                </w:tcPr>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sz w:val="12"/>
                      <w:szCs w:val="12"/>
                    </w:rPr>
                    <w:t xml:space="preserve">Copia </w:t>
                  </w:r>
                  <w:r>
                    <w:rPr>
                      <w:rFonts w:asciiTheme="minorHAnsi" w:hAnsiTheme="minorHAnsi" w:cstheme="minorHAnsi"/>
                      <w:b/>
                      <w:sz w:val="12"/>
                      <w:szCs w:val="12"/>
                    </w:rPr>
                    <w:t>de Invitación realizada por la Convocante</w:t>
                  </w: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w:t>
                  </w:r>
                </w:p>
              </w:tc>
            </w:tr>
            <w:tr w:rsidR="00A332E2" w:rsidRPr="00AD209B" w:rsidTr="00CB6300">
              <w:trPr>
                <w:trHeight w:val="45"/>
                <w:jc w:val="center"/>
              </w:trPr>
              <w:tc>
                <w:tcPr>
                  <w:tcW w:w="435" w:type="pct"/>
                </w:tcPr>
                <w:p w:rsidR="00A332E2"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4</w:t>
                  </w:r>
                </w:p>
              </w:tc>
              <w:tc>
                <w:tcPr>
                  <w:tcW w:w="2340" w:type="pct"/>
                </w:tcPr>
                <w:p w:rsidR="00A332E2" w:rsidRPr="00AD209B" w:rsidRDefault="00A332E2" w:rsidP="00A332E2">
                  <w:pPr>
                    <w:jc w:val="both"/>
                    <w:rPr>
                      <w:rFonts w:asciiTheme="minorHAnsi" w:hAnsiTheme="minorHAnsi" w:cstheme="minorHAnsi"/>
                      <w:b/>
                      <w:sz w:val="12"/>
                      <w:szCs w:val="12"/>
                    </w:rPr>
                  </w:pPr>
                  <w:r>
                    <w:rPr>
                      <w:rFonts w:asciiTheme="minorHAnsi" w:hAnsiTheme="minorHAnsi" w:cstheme="minorHAnsi"/>
                      <w:b/>
                      <w:sz w:val="12"/>
                      <w:szCs w:val="12"/>
                    </w:rPr>
                    <w:t>Convenio de Asociación</w:t>
                  </w: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No aplica</w:t>
                  </w: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5</w:t>
                  </w:r>
                </w:p>
              </w:tc>
              <w:tc>
                <w:tcPr>
                  <w:tcW w:w="2340" w:type="pct"/>
                </w:tcPr>
                <w:p w:rsidR="00A332E2" w:rsidRPr="00AD209B" w:rsidRDefault="00A332E2" w:rsidP="00A332E2">
                  <w:pPr>
                    <w:jc w:val="both"/>
                    <w:rPr>
                      <w:rFonts w:asciiTheme="minorHAnsi" w:hAnsiTheme="minorHAnsi" w:cstheme="minorHAnsi"/>
                      <w:b/>
                      <w:sz w:val="12"/>
                      <w:szCs w:val="12"/>
                    </w:rPr>
                  </w:pPr>
                  <w:r w:rsidRPr="00AD209B">
                    <w:rPr>
                      <w:rFonts w:asciiTheme="minorHAnsi" w:hAnsiTheme="minorHAnsi" w:cstheme="minorHAnsi"/>
                      <w:b/>
                      <w:color w:val="000000"/>
                      <w:sz w:val="12"/>
                      <w:szCs w:val="12"/>
                    </w:rPr>
                    <w:t>Especificaciones técnicas con descripción pormenorizada de los bienes</w:t>
                  </w:r>
                  <w:r>
                    <w:rPr>
                      <w:rFonts w:asciiTheme="minorHAnsi" w:hAnsiTheme="minorHAnsi" w:cstheme="minorHAnsi"/>
                      <w:b/>
                      <w:color w:val="000000"/>
                      <w:sz w:val="12"/>
                      <w:szCs w:val="12"/>
                    </w:rPr>
                    <w:t xml:space="preserve"> o servicios</w:t>
                  </w:r>
                  <w:r w:rsidRPr="00AD209B">
                    <w:rPr>
                      <w:rFonts w:asciiTheme="minorHAnsi" w:hAnsiTheme="minorHAnsi" w:cstheme="minorHAnsi"/>
                      <w:b/>
                      <w:color w:val="000000"/>
                      <w:sz w:val="12"/>
                      <w:szCs w:val="12"/>
                    </w:rPr>
                    <w:t>, Anexo “1”</w:t>
                  </w: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 revisión técnica realizada por área requirente.</w:t>
                  </w: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6</w:t>
                  </w:r>
                </w:p>
              </w:tc>
              <w:tc>
                <w:tcPr>
                  <w:tcW w:w="2340" w:type="pct"/>
                </w:tcPr>
                <w:p w:rsidR="00A332E2" w:rsidRPr="009150C0" w:rsidRDefault="00A332E2" w:rsidP="00A332E2">
                  <w:pPr>
                    <w:jc w:val="both"/>
                    <w:rPr>
                      <w:rFonts w:asciiTheme="minorHAnsi" w:hAnsiTheme="minorHAnsi" w:cstheme="minorHAnsi"/>
                      <w:b/>
                      <w:sz w:val="12"/>
                      <w:szCs w:val="12"/>
                    </w:rPr>
                  </w:pPr>
                  <w:r w:rsidRPr="009150C0">
                    <w:rPr>
                      <w:rFonts w:asciiTheme="minorHAnsi" w:hAnsiTheme="minorHAnsi" w:cstheme="minorHAnsi"/>
                      <w:b/>
                      <w:sz w:val="12"/>
                      <w:szCs w:val="12"/>
                    </w:rPr>
                    <w:t>Acreditación de Experiencia en los Servicios</w:t>
                  </w:r>
                  <w:r>
                    <w:rPr>
                      <w:rFonts w:asciiTheme="minorHAnsi" w:hAnsiTheme="minorHAnsi" w:cstheme="minorHAnsi"/>
                      <w:b/>
                      <w:sz w:val="12"/>
                      <w:szCs w:val="12"/>
                    </w:rPr>
                    <w:t>.</w:t>
                  </w:r>
                  <w:r w:rsidRPr="00AD209B">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(1)</w:t>
                  </w:r>
                </w:p>
                <w:p w:rsidR="00A332E2" w:rsidRPr="009150C0" w:rsidRDefault="00A332E2" w:rsidP="00A332E2">
                  <w:pPr>
                    <w:jc w:val="both"/>
                    <w:rPr>
                      <w:rFonts w:asciiTheme="minorHAnsi" w:hAnsiTheme="minorHAnsi" w:cstheme="minorHAnsi"/>
                      <w:b/>
                      <w:sz w:val="12"/>
                      <w:szCs w:val="12"/>
                    </w:rPr>
                  </w:pPr>
                </w:p>
                <w:p w:rsidR="00A332E2" w:rsidRPr="00AD209B" w:rsidRDefault="00A332E2" w:rsidP="00A332E2">
                  <w:pPr>
                    <w:jc w:val="both"/>
                    <w:rPr>
                      <w:rFonts w:asciiTheme="minorHAnsi" w:hAnsiTheme="minorHAnsi" w:cstheme="minorHAnsi"/>
                      <w:b/>
                      <w:sz w:val="12"/>
                      <w:szCs w:val="12"/>
                    </w:rPr>
                  </w:pPr>
                  <w:proofErr w:type="spellStart"/>
                  <w:r w:rsidRPr="009150C0">
                    <w:rPr>
                      <w:rFonts w:asciiTheme="minorHAnsi" w:hAnsiTheme="minorHAnsi" w:cstheme="minorHAnsi"/>
                      <w:b/>
                      <w:sz w:val="12"/>
                      <w:szCs w:val="12"/>
                    </w:rPr>
                    <w:t>Curriculum</w:t>
                  </w:r>
                  <w:proofErr w:type="spellEnd"/>
                  <w:r w:rsidRPr="009150C0">
                    <w:rPr>
                      <w:rFonts w:asciiTheme="minorHAnsi" w:hAnsiTheme="minorHAnsi" w:cstheme="minorHAnsi"/>
                      <w:b/>
                      <w:sz w:val="12"/>
                      <w:szCs w:val="12"/>
                    </w:rPr>
                    <w:t xml:space="preserve"> de la empresa</w:t>
                  </w:r>
                </w:p>
              </w:tc>
              <w:tc>
                <w:tcPr>
                  <w:tcW w:w="2225" w:type="pct"/>
                </w:tcPr>
                <w:p w:rsidR="00A332E2" w:rsidRPr="009B70A2" w:rsidRDefault="00A332E2" w:rsidP="00A332E2">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 revisión técnica realizada por área requirente.</w:t>
                  </w:r>
                </w:p>
              </w:tc>
            </w:tr>
            <w:tr w:rsidR="0035668E" w:rsidRPr="00AD209B" w:rsidTr="00CB6300">
              <w:trPr>
                <w:trHeight w:val="45"/>
                <w:jc w:val="center"/>
              </w:trPr>
              <w:tc>
                <w:tcPr>
                  <w:tcW w:w="435" w:type="pct"/>
                </w:tcPr>
                <w:p w:rsidR="0035668E" w:rsidRPr="00AD209B" w:rsidRDefault="0035668E" w:rsidP="0035668E">
                  <w:pPr>
                    <w:jc w:val="center"/>
                    <w:rPr>
                      <w:rFonts w:asciiTheme="minorHAnsi" w:hAnsiTheme="minorHAnsi" w:cstheme="minorHAnsi"/>
                      <w:b/>
                      <w:sz w:val="12"/>
                      <w:szCs w:val="12"/>
                    </w:rPr>
                  </w:pPr>
                  <w:r>
                    <w:rPr>
                      <w:rFonts w:asciiTheme="minorHAnsi" w:hAnsiTheme="minorHAnsi" w:cstheme="minorHAnsi"/>
                      <w:b/>
                      <w:sz w:val="12"/>
                      <w:szCs w:val="12"/>
                    </w:rPr>
                    <w:t>6.1</w:t>
                  </w:r>
                </w:p>
              </w:tc>
              <w:tc>
                <w:tcPr>
                  <w:tcW w:w="2340" w:type="pct"/>
                </w:tcPr>
                <w:p w:rsidR="0035668E" w:rsidRPr="009150C0" w:rsidRDefault="0035668E" w:rsidP="0035668E">
                  <w:pPr>
                    <w:jc w:val="both"/>
                    <w:rPr>
                      <w:rFonts w:asciiTheme="minorHAnsi" w:hAnsiTheme="minorHAnsi" w:cstheme="minorHAnsi"/>
                      <w:b/>
                      <w:sz w:val="12"/>
                      <w:szCs w:val="12"/>
                    </w:rPr>
                  </w:pPr>
                  <w:r w:rsidRPr="009150C0">
                    <w:rPr>
                      <w:rFonts w:asciiTheme="minorHAnsi" w:hAnsiTheme="minorHAnsi" w:cstheme="minorHAnsi"/>
                      <w:b/>
                      <w:sz w:val="12"/>
                      <w:szCs w:val="12"/>
                    </w:rPr>
                    <w:t>Documentos de Acreditación</w:t>
                  </w:r>
                  <w:r>
                    <w:rPr>
                      <w:rFonts w:asciiTheme="minorHAnsi" w:hAnsiTheme="minorHAnsi" w:cstheme="minorHAnsi"/>
                      <w:b/>
                      <w:sz w:val="12"/>
                      <w:szCs w:val="12"/>
                    </w:rPr>
                    <w:t xml:space="preserve">. </w:t>
                  </w:r>
                  <w:r w:rsidRPr="009150C0">
                    <w:rPr>
                      <w:rFonts w:asciiTheme="minorHAnsi" w:hAnsiTheme="minorHAnsi" w:cstheme="minorHAnsi"/>
                      <w:b/>
                      <w:sz w:val="12"/>
                      <w:szCs w:val="12"/>
                    </w:rPr>
                    <w:t>Documentos para acreditar la experiencia en los Servicios (2)</w:t>
                  </w:r>
                </w:p>
                <w:p w:rsidR="0035668E" w:rsidRPr="009150C0" w:rsidRDefault="0035668E" w:rsidP="0035668E">
                  <w:pPr>
                    <w:jc w:val="both"/>
                    <w:rPr>
                      <w:rFonts w:asciiTheme="minorHAnsi" w:hAnsiTheme="minorHAnsi" w:cstheme="minorHAnsi"/>
                      <w:b/>
                      <w:sz w:val="12"/>
                      <w:szCs w:val="12"/>
                    </w:rPr>
                  </w:pPr>
                  <w:r w:rsidRPr="009150C0">
                    <w:rPr>
                      <w:rFonts w:asciiTheme="minorHAnsi" w:hAnsiTheme="minorHAnsi" w:cstheme="minorHAnsi"/>
                      <w:b/>
                      <w:sz w:val="12"/>
                      <w:szCs w:val="12"/>
                    </w:rPr>
                    <w:t>Conforme a lo solicitado en la convocatoria, Anexo “1”</w:t>
                  </w:r>
                  <w:r>
                    <w:rPr>
                      <w:rFonts w:asciiTheme="minorHAnsi" w:hAnsiTheme="minorHAnsi" w:cstheme="minorHAnsi"/>
                      <w:b/>
                      <w:sz w:val="12"/>
                      <w:szCs w:val="12"/>
                    </w:rPr>
                    <w:t>.</w:t>
                  </w:r>
                </w:p>
              </w:tc>
              <w:tc>
                <w:tcPr>
                  <w:tcW w:w="2225" w:type="pct"/>
                </w:tcPr>
                <w:p w:rsidR="0035668E" w:rsidRPr="009B70A2" w:rsidRDefault="0035668E" w:rsidP="0035668E">
                  <w:pPr>
                    <w:pStyle w:val="Prrafodelista"/>
                    <w:widowControl/>
                    <w:numPr>
                      <w:ilvl w:val="0"/>
                      <w:numId w:val="9"/>
                    </w:numPr>
                    <w:jc w:val="center"/>
                    <w:rPr>
                      <w:rFonts w:asciiTheme="minorHAnsi" w:hAnsiTheme="minorHAnsi" w:cstheme="minorHAnsi"/>
                      <w:sz w:val="12"/>
                      <w:szCs w:val="12"/>
                    </w:rPr>
                  </w:pPr>
                  <w:r w:rsidRPr="009B70A2">
                    <w:rPr>
                      <w:rFonts w:asciiTheme="minorHAnsi" w:hAnsiTheme="minorHAnsi" w:cstheme="minorHAnsi"/>
                      <w:sz w:val="12"/>
                      <w:szCs w:val="12"/>
                    </w:rPr>
                    <w:t>Presenta, revisión técnica realizada por área requirente.</w:t>
                  </w:r>
                </w:p>
              </w:tc>
            </w:tr>
            <w:tr w:rsidR="0035668E" w:rsidRPr="00AD209B" w:rsidTr="00CB6300">
              <w:trPr>
                <w:trHeight w:val="45"/>
                <w:jc w:val="center"/>
              </w:trPr>
              <w:tc>
                <w:tcPr>
                  <w:tcW w:w="435" w:type="pct"/>
                </w:tcPr>
                <w:p w:rsidR="0035668E" w:rsidRPr="00AD209B" w:rsidRDefault="0035668E" w:rsidP="0035668E">
                  <w:pPr>
                    <w:jc w:val="center"/>
                    <w:rPr>
                      <w:rFonts w:asciiTheme="minorHAnsi" w:hAnsiTheme="minorHAnsi" w:cstheme="minorHAnsi"/>
                      <w:b/>
                      <w:sz w:val="12"/>
                      <w:szCs w:val="12"/>
                    </w:rPr>
                  </w:pPr>
                  <w:r w:rsidRPr="00AD209B">
                    <w:rPr>
                      <w:rFonts w:asciiTheme="minorHAnsi" w:hAnsiTheme="minorHAnsi" w:cstheme="minorHAnsi"/>
                      <w:b/>
                      <w:sz w:val="12"/>
                      <w:szCs w:val="12"/>
                    </w:rPr>
                    <w:t>7</w:t>
                  </w:r>
                </w:p>
              </w:tc>
              <w:tc>
                <w:tcPr>
                  <w:tcW w:w="2340" w:type="pct"/>
                </w:tcPr>
                <w:p w:rsidR="0035668E" w:rsidRPr="00AD209B" w:rsidRDefault="0035668E" w:rsidP="0035668E">
                  <w:pPr>
                    <w:jc w:val="both"/>
                    <w:rPr>
                      <w:rFonts w:asciiTheme="minorHAnsi" w:hAnsiTheme="minorHAnsi" w:cstheme="minorHAnsi"/>
                      <w:b/>
                      <w:color w:val="000000"/>
                      <w:sz w:val="12"/>
                      <w:szCs w:val="12"/>
                    </w:rPr>
                  </w:pPr>
                  <w:r w:rsidRPr="00F3579D">
                    <w:rPr>
                      <w:rFonts w:asciiTheme="minorHAnsi" w:hAnsiTheme="minorHAnsi" w:cstheme="minorHAnsi"/>
                      <w:b/>
                      <w:color w:val="000000"/>
                      <w:sz w:val="12"/>
                      <w:szCs w:val="12"/>
                    </w:rPr>
                    <w:t>Tiempo y Lugar de entrega</w:t>
                  </w:r>
                  <w:r>
                    <w:rPr>
                      <w:rFonts w:asciiTheme="minorHAnsi" w:hAnsiTheme="minorHAnsi" w:cstheme="minorHAnsi"/>
                      <w:b/>
                      <w:color w:val="000000"/>
                      <w:sz w:val="12"/>
                      <w:szCs w:val="12"/>
                    </w:rPr>
                    <w:t xml:space="preserve">, Anexo “2” </w:t>
                  </w:r>
                </w:p>
              </w:tc>
              <w:tc>
                <w:tcPr>
                  <w:tcW w:w="2225" w:type="pct"/>
                </w:tcPr>
                <w:p w:rsidR="0035668E" w:rsidRPr="0035668E" w:rsidRDefault="0035668E" w:rsidP="0035668E">
                  <w:pPr>
                    <w:pStyle w:val="Prrafodelista"/>
                    <w:widowControl/>
                    <w:numPr>
                      <w:ilvl w:val="0"/>
                      <w:numId w:val="9"/>
                    </w:numPr>
                    <w:jc w:val="center"/>
                    <w:rPr>
                      <w:rFonts w:asciiTheme="minorHAnsi" w:hAnsiTheme="minorHAnsi" w:cstheme="minorHAnsi"/>
                      <w:sz w:val="12"/>
                      <w:szCs w:val="12"/>
                    </w:rPr>
                  </w:pPr>
                  <w:r w:rsidRPr="0035668E">
                    <w:rPr>
                      <w:rFonts w:asciiTheme="minorHAnsi" w:hAnsiTheme="minorHAnsi" w:cstheme="minorHAnsi"/>
                      <w:sz w:val="12"/>
                      <w:szCs w:val="12"/>
                    </w:rPr>
                    <w:t xml:space="preserve">Presenta. </w:t>
                  </w:r>
                </w:p>
                <w:p w:rsidR="0035668E" w:rsidRPr="0035668E" w:rsidRDefault="0035668E" w:rsidP="0035668E">
                  <w:pPr>
                    <w:rPr>
                      <w:rFonts w:asciiTheme="minorHAnsi" w:hAnsiTheme="minorHAnsi" w:cstheme="minorHAnsi"/>
                      <w:sz w:val="12"/>
                      <w:szCs w:val="12"/>
                    </w:rPr>
                  </w:pPr>
                  <w:r w:rsidRPr="0035668E">
                    <w:rPr>
                      <w:rFonts w:asciiTheme="minorHAnsi" w:hAnsiTheme="minorHAnsi" w:cstheme="minorHAnsi"/>
                      <w:sz w:val="12"/>
                      <w:szCs w:val="12"/>
                    </w:rPr>
                    <w:t>Entrega a más tardar el 31 de diciembre de 2021</w:t>
                  </w: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sidRPr="00AD209B">
                    <w:rPr>
                      <w:rFonts w:asciiTheme="minorHAnsi" w:hAnsiTheme="minorHAnsi" w:cstheme="minorHAnsi"/>
                      <w:b/>
                      <w:sz w:val="12"/>
                      <w:szCs w:val="12"/>
                    </w:rPr>
                    <w:t>8</w:t>
                  </w:r>
                </w:p>
              </w:tc>
              <w:tc>
                <w:tcPr>
                  <w:tcW w:w="2340" w:type="pct"/>
                </w:tcPr>
                <w:p w:rsidR="00A332E2" w:rsidRPr="00AD209B" w:rsidRDefault="00A332E2" w:rsidP="00A332E2">
                  <w:pPr>
                    <w:jc w:val="both"/>
                    <w:rPr>
                      <w:rFonts w:asciiTheme="minorHAnsi" w:hAnsiTheme="minorHAnsi" w:cstheme="minorHAnsi"/>
                      <w:b/>
                      <w:color w:val="632423"/>
                      <w:sz w:val="12"/>
                      <w:szCs w:val="12"/>
                    </w:rPr>
                  </w:pPr>
                  <w:r w:rsidRPr="00AD209B">
                    <w:rPr>
                      <w:rFonts w:asciiTheme="minorHAnsi" w:hAnsiTheme="minorHAnsi" w:cstheme="minorHAnsi"/>
                      <w:b/>
                      <w:color w:val="000000"/>
                      <w:sz w:val="12"/>
                      <w:szCs w:val="12"/>
                    </w:rPr>
                    <w:t>Propuesta económica Anexo “4”</w:t>
                  </w:r>
                </w:p>
              </w:tc>
              <w:tc>
                <w:tcPr>
                  <w:tcW w:w="2225" w:type="pct"/>
                </w:tcPr>
                <w:p w:rsidR="00A332E2" w:rsidRPr="006E6ED4" w:rsidRDefault="00A332E2" w:rsidP="00A332E2">
                  <w:pPr>
                    <w:pStyle w:val="Prrafodelista"/>
                    <w:widowControl/>
                    <w:numPr>
                      <w:ilvl w:val="0"/>
                      <w:numId w:val="9"/>
                    </w:numPr>
                    <w:jc w:val="center"/>
                    <w:rPr>
                      <w:rFonts w:asciiTheme="minorHAnsi" w:hAnsiTheme="minorHAnsi" w:cstheme="minorHAnsi"/>
                      <w:sz w:val="12"/>
                      <w:szCs w:val="12"/>
                    </w:rPr>
                  </w:pPr>
                  <w:r w:rsidRPr="006E6ED4">
                    <w:rPr>
                      <w:rFonts w:asciiTheme="minorHAnsi" w:hAnsiTheme="minorHAnsi" w:cstheme="minorHAnsi"/>
                      <w:sz w:val="12"/>
                      <w:szCs w:val="12"/>
                    </w:rPr>
                    <w:t xml:space="preserve">Presenta </w:t>
                  </w:r>
                </w:p>
              </w:tc>
            </w:tr>
            <w:tr w:rsidR="00A332E2" w:rsidRPr="00AD209B" w:rsidTr="00CB6300">
              <w:trPr>
                <w:trHeight w:val="45"/>
                <w:jc w:val="center"/>
              </w:trPr>
              <w:tc>
                <w:tcPr>
                  <w:tcW w:w="435" w:type="pct"/>
                </w:tcPr>
                <w:p w:rsidR="00A332E2" w:rsidRPr="00AD209B" w:rsidRDefault="00A332E2" w:rsidP="00A332E2">
                  <w:pPr>
                    <w:jc w:val="center"/>
                    <w:rPr>
                      <w:rFonts w:asciiTheme="minorHAnsi" w:hAnsiTheme="minorHAnsi" w:cstheme="minorHAnsi"/>
                      <w:b/>
                      <w:sz w:val="12"/>
                      <w:szCs w:val="12"/>
                    </w:rPr>
                  </w:pPr>
                  <w:r>
                    <w:rPr>
                      <w:rFonts w:asciiTheme="minorHAnsi" w:hAnsiTheme="minorHAnsi" w:cstheme="minorHAnsi"/>
                      <w:b/>
                      <w:sz w:val="12"/>
                      <w:szCs w:val="12"/>
                    </w:rPr>
                    <w:t>9</w:t>
                  </w:r>
                </w:p>
              </w:tc>
              <w:tc>
                <w:tcPr>
                  <w:tcW w:w="2340" w:type="pct"/>
                </w:tcPr>
                <w:p w:rsidR="00A332E2" w:rsidRPr="00AD209B" w:rsidRDefault="00A332E2" w:rsidP="00A332E2">
                  <w:pPr>
                    <w:jc w:val="both"/>
                    <w:rPr>
                      <w:rFonts w:asciiTheme="minorHAnsi" w:hAnsiTheme="minorHAnsi" w:cstheme="minorHAnsi"/>
                      <w:b/>
                      <w:color w:val="000000"/>
                      <w:sz w:val="12"/>
                      <w:szCs w:val="12"/>
                    </w:rPr>
                  </w:pPr>
                  <w:r w:rsidRPr="001C4E75">
                    <w:rPr>
                      <w:rFonts w:asciiTheme="minorHAnsi" w:hAnsiTheme="minorHAnsi" w:cstheme="minorHAnsi"/>
                      <w:b/>
                      <w:color w:val="000000"/>
                      <w:sz w:val="12"/>
                      <w:szCs w:val="12"/>
                    </w:rPr>
                    <w:t>Propuesta digital</w:t>
                  </w:r>
                </w:p>
              </w:tc>
              <w:tc>
                <w:tcPr>
                  <w:tcW w:w="2225" w:type="pct"/>
                </w:tcPr>
                <w:p w:rsidR="00A332E2" w:rsidRPr="006E6ED4" w:rsidRDefault="00A332E2" w:rsidP="00A332E2">
                  <w:pPr>
                    <w:pStyle w:val="Prrafodelista"/>
                    <w:widowControl/>
                    <w:numPr>
                      <w:ilvl w:val="0"/>
                      <w:numId w:val="9"/>
                    </w:numPr>
                    <w:jc w:val="center"/>
                    <w:rPr>
                      <w:rFonts w:asciiTheme="minorHAnsi" w:hAnsiTheme="minorHAnsi" w:cstheme="minorHAnsi"/>
                      <w:sz w:val="12"/>
                      <w:szCs w:val="12"/>
                    </w:rPr>
                  </w:pPr>
                  <w:r w:rsidRPr="006E6ED4">
                    <w:rPr>
                      <w:rFonts w:asciiTheme="minorHAnsi" w:hAnsiTheme="minorHAnsi" w:cstheme="minorHAnsi"/>
                      <w:sz w:val="12"/>
                      <w:szCs w:val="12"/>
                    </w:rPr>
                    <w:t>Presenta</w:t>
                  </w:r>
                </w:p>
              </w:tc>
            </w:tr>
            <w:tr w:rsidR="00A332E2" w:rsidRPr="00AD209B" w:rsidTr="00CB6300">
              <w:trPr>
                <w:trHeight w:val="52"/>
                <w:jc w:val="center"/>
              </w:trPr>
              <w:tc>
                <w:tcPr>
                  <w:tcW w:w="435" w:type="pct"/>
                </w:tcPr>
                <w:p w:rsidR="00A332E2" w:rsidRPr="00AD209B" w:rsidRDefault="00A332E2" w:rsidP="00A332E2">
                  <w:pPr>
                    <w:rPr>
                      <w:rFonts w:asciiTheme="minorHAnsi" w:hAnsiTheme="minorHAnsi" w:cstheme="minorHAnsi"/>
                      <w:b/>
                      <w:sz w:val="12"/>
                      <w:szCs w:val="12"/>
                    </w:rPr>
                  </w:pPr>
                </w:p>
              </w:tc>
              <w:tc>
                <w:tcPr>
                  <w:tcW w:w="2340" w:type="pct"/>
                </w:tcPr>
                <w:p w:rsidR="00A332E2" w:rsidRPr="00AD209B" w:rsidRDefault="00A332E2" w:rsidP="00A332E2">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Relación de documentación para entregar Anexo “11”</w:t>
                  </w:r>
                </w:p>
              </w:tc>
              <w:tc>
                <w:tcPr>
                  <w:tcW w:w="2225" w:type="pct"/>
                </w:tcPr>
                <w:p w:rsidR="00A332E2" w:rsidRPr="006E6ED4" w:rsidRDefault="00A332E2" w:rsidP="00A332E2">
                  <w:pPr>
                    <w:pStyle w:val="Prrafodelista"/>
                    <w:widowControl/>
                    <w:numPr>
                      <w:ilvl w:val="0"/>
                      <w:numId w:val="9"/>
                    </w:numPr>
                    <w:jc w:val="center"/>
                    <w:rPr>
                      <w:rFonts w:asciiTheme="minorHAnsi" w:hAnsiTheme="minorHAnsi" w:cstheme="minorHAnsi"/>
                      <w:sz w:val="12"/>
                      <w:szCs w:val="12"/>
                    </w:rPr>
                  </w:pPr>
                  <w:r w:rsidRPr="006E6ED4">
                    <w:rPr>
                      <w:rFonts w:asciiTheme="minorHAnsi" w:hAnsiTheme="minorHAnsi" w:cstheme="minorHAnsi"/>
                      <w:sz w:val="12"/>
                      <w:szCs w:val="12"/>
                    </w:rPr>
                    <w:t>Presenta</w:t>
                  </w:r>
                </w:p>
              </w:tc>
            </w:tr>
            <w:tr w:rsidR="00A332E2" w:rsidRPr="00AD209B" w:rsidTr="00CB6300">
              <w:trPr>
                <w:trHeight w:val="52"/>
                <w:jc w:val="center"/>
              </w:trPr>
              <w:tc>
                <w:tcPr>
                  <w:tcW w:w="435" w:type="pct"/>
                </w:tcPr>
                <w:p w:rsidR="00A332E2" w:rsidRPr="00AD209B" w:rsidRDefault="00A332E2" w:rsidP="00A332E2">
                  <w:pPr>
                    <w:rPr>
                      <w:rFonts w:asciiTheme="minorHAnsi" w:hAnsiTheme="minorHAnsi" w:cstheme="minorHAnsi"/>
                      <w:b/>
                      <w:sz w:val="12"/>
                      <w:szCs w:val="12"/>
                    </w:rPr>
                  </w:pPr>
                </w:p>
              </w:tc>
              <w:tc>
                <w:tcPr>
                  <w:tcW w:w="2340" w:type="pct"/>
                </w:tcPr>
                <w:p w:rsidR="00A332E2" w:rsidRPr="00AD209B" w:rsidRDefault="00A332E2" w:rsidP="00A332E2">
                  <w:pPr>
                    <w:jc w:val="both"/>
                    <w:rPr>
                      <w:rFonts w:asciiTheme="minorHAnsi" w:hAnsiTheme="minorHAnsi" w:cstheme="minorHAnsi"/>
                      <w:b/>
                      <w:color w:val="000000"/>
                      <w:sz w:val="12"/>
                      <w:szCs w:val="12"/>
                    </w:rPr>
                  </w:pPr>
                  <w:r w:rsidRPr="00A17D78">
                    <w:rPr>
                      <w:rFonts w:asciiTheme="minorHAnsi" w:hAnsiTheme="minorHAnsi" w:cstheme="minorHAnsi"/>
                      <w:b/>
                      <w:color w:val="000000"/>
                      <w:sz w:val="12"/>
                      <w:szCs w:val="12"/>
                    </w:rPr>
                    <w:t>Propuesta firmada autógrafamente</w:t>
                  </w:r>
                </w:p>
              </w:tc>
              <w:tc>
                <w:tcPr>
                  <w:tcW w:w="2225" w:type="pct"/>
                </w:tcPr>
                <w:p w:rsidR="00A332E2" w:rsidRPr="006E6ED4" w:rsidRDefault="00A332E2" w:rsidP="00A332E2">
                  <w:pPr>
                    <w:pStyle w:val="Prrafodelista"/>
                    <w:widowControl/>
                    <w:numPr>
                      <w:ilvl w:val="0"/>
                      <w:numId w:val="9"/>
                    </w:numPr>
                    <w:jc w:val="center"/>
                    <w:rPr>
                      <w:rFonts w:asciiTheme="minorHAnsi" w:hAnsiTheme="minorHAnsi" w:cstheme="minorHAnsi"/>
                      <w:sz w:val="12"/>
                      <w:szCs w:val="12"/>
                    </w:rPr>
                  </w:pPr>
                  <w:r w:rsidRPr="006E6ED4">
                    <w:rPr>
                      <w:rFonts w:asciiTheme="minorHAnsi" w:hAnsiTheme="minorHAnsi" w:cstheme="minorHAnsi"/>
                      <w:sz w:val="12"/>
                      <w:szCs w:val="12"/>
                    </w:rPr>
                    <w:t>Presenta</w:t>
                  </w:r>
                </w:p>
              </w:tc>
            </w:tr>
          </w:tbl>
          <w:p w:rsidR="002A74D5" w:rsidRDefault="002A74D5" w:rsidP="002A74D5">
            <w:pPr>
              <w:jc w:val="both"/>
              <w:rPr>
                <w:rFonts w:ascii="Arial" w:hAnsi="Arial" w:cs="Arial"/>
                <w:b/>
                <w:sz w:val="14"/>
                <w:szCs w:val="16"/>
              </w:rPr>
            </w:pPr>
          </w:p>
          <w:p w:rsidR="002A74D5" w:rsidRPr="002A21CE" w:rsidRDefault="009244F6" w:rsidP="00EB5EAF">
            <w:pPr>
              <w:jc w:val="both"/>
              <w:rPr>
                <w:rFonts w:asciiTheme="minorHAnsi" w:hAnsiTheme="minorHAnsi" w:cstheme="minorHAnsi"/>
                <w:sz w:val="10"/>
                <w:szCs w:val="10"/>
              </w:rPr>
            </w:pPr>
            <w:r w:rsidRPr="005A1547">
              <w:rPr>
                <w:rFonts w:ascii="Arial" w:hAnsi="Arial" w:cs="Arial"/>
                <w:b/>
                <w:sz w:val="14"/>
                <w:szCs w:val="16"/>
              </w:rPr>
              <w:t xml:space="preserve">Revisión Técnica realizada por </w:t>
            </w:r>
            <w:r>
              <w:rPr>
                <w:rFonts w:ascii="Arial" w:hAnsi="Arial" w:cs="Arial"/>
                <w:b/>
                <w:sz w:val="14"/>
                <w:szCs w:val="16"/>
              </w:rPr>
              <w:t>la</w:t>
            </w:r>
            <w:r w:rsidRPr="005A1547">
              <w:rPr>
                <w:rFonts w:ascii="Arial" w:hAnsi="Arial" w:cs="Arial"/>
                <w:b/>
                <w:sz w:val="14"/>
                <w:szCs w:val="16"/>
              </w:rPr>
              <w:t xml:space="preserve"> </w:t>
            </w:r>
            <w:r>
              <w:rPr>
                <w:rFonts w:ascii="Arial" w:hAnsi="Arial" w:cs="Arial"/>
                <w:b/>
                <w:sz w:val="14"/>
                <w:szCs w:val="16"/>
              </w:rPr>
              <w:t>C.P.</w:t>
            </w:r>
            <w:r w:rsidRPr="005A1547">
              <w:rPr>
                <w:rFonts w:ascii="Arial" w:hAnsi="Arial" w:cs="Arial"/>
                <w:b/>
                <w:sz w:val="14"/>
                <w:szCs w:val="16"/>
              </w:rPr>
              <w:t xml:space="preserve"> </w:t>
            </w:r>
            <w:r>
              <w:rPr>
                <w:rFonts w:ascii="Arial" w:hAnsi="Arial" w:cs="Arial"/>
                <w:b/>
                <w:sz w:val="14"/>
                <w:szCs w:val="16"/>
              </w:rPr>
              <w:t xml:space="preserve">Ilda Leticia González Serna, </w:t>
            </w:r>
            <w:proofErr w:type="gramStart"/>
            <w:r>
              <w:rPr>
                <w:rFonts w:ascii="Arial" w:hAnsi="Arial" w:cs="Arial"/>
                <w:b/>
                <w:sz w:val="14"/>
                <w:szCs w:val="16"/>
              </w:rPr>
              <w:t>Jefa</w:t>
            </w:r>
            <w:proofErr w:type="gramEnd"/>
            <w:r w:rsidRPr="005A1547">
              <w:rPr>
                <w:rFonts w:ascii="Arial" w:hAnsi="Arial" w:cs="Arial"/>
                <w:b/>
                <w:sz w:val="14"/>
                <w:szCs w:val="16"/>
              </w:rPr>
              <w:t xml:space="preserve"> del Departamento de </w:t>
            </w:r>
            <w:r>
              <w:rPr>
                <w:rFonts w:ascii="Arial" w:hAnsi="Arial" w:cs="Arial"/>
                <w:b/>
                <w:sz w:val="14"/>
                <w:szCs w:val="16"/>
              </w:rPr>
              <w:t>Contabilidad</w:t>
            </w:r>
            <w:r w:rsidRPr="005A1547">
              <w:rPr>
                <w:rFonts w:ascii="Arial" w:hAnsi="Arial" w:cs="Arial"/>
                <w:b/>
                <w:sz w:val="14"/>
                <w:szCs w:val="16"/>
              </w:rPr>
              <w:t xml:space="preserve"> de la D.G.</w:t>
            </w:r>
            <w:r>
              <w:rPr>
                <w:rFonts w:ascii="Arial" w:hAnsi="Arial" w:cs="Arial"/>
                <w:b/>
                <w:sz w:val="14"/>
                <w:szCs w:val="16"/>
              </w:rPr>
              <w:t>F</w:t>
            </w:r>
            <w:r w:rsidRPr="005A1547">
              <w:rPr>
                <w:rFonts w:ascii="Arial" w:hAnsi="Arial" w:cs="Arial"/>
                <w:b/>
                <w:sz w:val="14"/>
                <w:szCs w:val="16"/>
              </w:rPr>
              <w:t>., conforme al anexo 1.</w:t>
            </w:r>
          </w:p>
        </w:tc>
      </w:tr>
    </w:tbl>
    <w:p w:rsidR="008604A8" w:rsidRDefault="008604A8" w:rsidP="008604A8">
      <w:pPr>
        <w:jc w:val="both"/>
        <w:rPr>
          <w:rFonts w:ascii="Arial" w:hAnsi="Arial" w:cs="Arial"/>
          <w:sz w:val="18"/>
          <w:szCs w:val="18"/>
        </w:rPr>
      </w:pPr>
      <w:r>
        <w:rPr>
          <w:rFonts w:ascii="Arial" w:hAnsi="Arial" w:cs="Arial"/>
          <w:sz w:val="18"/>
          <w:szCs w:val="18"/>
        </w:rPr>
        <w:t>--------------------------------------------------------------------------------------------------------------------------------------------------</w:t>
      </w:r>
    </w:p>
    <w:p w:rsidR="002D2518" w:rsidRPr="008604A8" w:rsidRDefault="00D05F4A" w:rsidP="00594266">
      <w:pPr>
        <w:pStyle w:val="Sangradetextonormal"/>
        <w:ind w:left="0"/>
        <w:jc w:val="both"/>
        <w:rPr>
          <w:rFonts w:ascii="Arial" w:hAnsi="Arial" w:cs="Arial"/>
          <w:sz w:val="18"/>
          <w:szCs w:val="18"/>
        </w:rPr>
      </w:pPr>
      <w:r w:rsidRPr="00D05F4A">
        <w:rPr>
          <w:rFonts w:ascii="Arial" w:hAnsi="Arial" w:cs="Arial"/>
          <w:color w:val="000000"/>
          <w:sz w:val="18"/>
          <w:szCs w:val="18"/>
          <w:lang w:val="es-ES"/>
        </w:rPr>
        <w:t xml:space="preserve">Conforme a las facultades señaladas y con base a la revisión técnica, económica y administrativa, tomando en cuenta que la adjudicación se realiza conforme a lo establecido en el numeral </w:t>
      </w:r>
      <w:r w:rsidR="00254092">
        <w:rPr>
          <w:rFonts w:ascii="Arial" w:hAnsi="Arial" w:cs="Arial"/>
          <w:color w:val="000000"/>
          <w:sz w:val="18"/>
          <w:szCs w:val="18"/>
          <w:lang w:val="es-ES"/>
        </w:rPr>
        <w:t xml:space="preserve">V. C, y </w:t>
      </w:r>
      <w:r w:rsidRPr="00D05F4A">
        <w:rPr>
          <w:rFonts w:ascii="Arial" w:hAnsi="Arial" w:cs="Arial"/>
          <w:color w:val="000000"/>
          <w:sz w:val="18"/>
          <w:szCs w:val="18"/>
          <w:lang w:val="es-ES"/>
        </w:rPr>
        <w:t>IX de la Convocatoria, a quien reúna los requerimientos solicitados y oferte el precio más bajo en lo individual</w:t>
      </w:r>
      <w:r w:rsidR="00254092">
        <w:rPr>
          <w:rFonts w:ascii="Arial" w:hAnsi="Arial" w:cs="Arial"/>
          <w:color w:val="000000"/>
          <w:sz w:val="18"/>
          <w:szCs w:val="18"/>
          <w:lang w:val="es-ES"/>
        </w:rPr>
        <w:t xml:space="preserve"> y</w:t>
      </w:r>
      <w:r w:rsidRPr="00D05F4A">
        <w:rPr>
          <w:rFonts w:ascii="Arial" w:hAnsi="Arial" w:cs="Arial"/>
          <w:color w:val="000000"/>
          <w:sz w:val="18"/>
          <w:szCs w:val="18"/>
          <w:lang w:val="es-ES"/>
        </w:rPr>
        <w:t xml:space="preserve"> cuando así aplique, de conformidad a lo establecido en la convocatoria, y en la Junta de Aclaraciones del análisis realizado a las propuestas </w:t>
      </w:r>
      <w:r w:rsidR="00BA2837" w:rsidRPr="00D05F4A">
        <w:rPr>
          <w:rFonts w:ascii="Arial" w:hAnsi="Arial" w:cs="Arial"/>
          <w:color w:val="000000"/>
          <w:sz w:val="18"/>
          <w:szCs w:val="18"/>
          <w:lang w:val="es-ES"/>
        </w:rPr>
        <w:t>solventes</w:t>
      </w:r>
      <w:r w:rsidR="00254092">
        <w:rPr>
          <w:rFonts w:ascii="Arial" w:hAnsi="Arial" w:cs="Arial"/>
          <w:color w:val="000000"/>
          <w:sz w:val="18"/>
          <w:szCs w:val="18"/>
          <w:lang w:val="es-ES"/>
        </w:rPr>
        <w:t xml:space="preserve"> y </w:t>
      </w:r>
      <w:r w:rsidR="00BA2837">
        <w:rPr>
          <w:rFonts w:ascii="Arial" w:hAnsi="Arial" w:cs="Arial"/>
          <w:color w:val="000000"/>
          <w:sz w:val="18"/>
          <w:szCs w:val="18"/>
          <w:lang w:val="es-ES"/>
        </w:rPr>
        <w:t xml:space="preserve">al tratarse de un procedimiento de Invitación a cuando menos tres personas </w:t>
      </w:r>
      <w:r w:rsidR="00594266">
        <w:rPr>
          <w:rFonts w:ascii="Arial" w:hAnsi="Arial" w:cs="Arial"/>
          <w:color w:val="000000"/>
          <w:sz w:val="18"/>
          <w:szCs w:val="18"/>
          <w:lang w:val="es-ES"/>
        </w:rPr>
        <w:t>con fundamento</w:t>
      </w:r>
      <w:r w:rsidR="00BA2837">
        <w:rPr>
          <w:rFonts w:ascii="Arial" w:hAnsi="Arial" w:cs="Arial"/>
          <w:color w:val="000000"/>
          <w:sz w:val="18"/>
          <w:szCs w:val="18"/>
          <w:lang w:val="es-ES"/>
        </w:rPr>
        <w:t xml:space="preserve"> en el artículo </w:t>
      </w:r>
      <w:r w:rsidR="00594266" w:rsidRPr="002C1585">
        <w:rPr>
          <w:rFonts w:ascii="Arial" w:hAnsi="Arial" w:cs="Arial"/>
          <w:b/>
          <w:color w:val="000000"/>
          <w:sz w:val="18"/>
          <w:szCs w:val="18"/>
          <w:lang w:val="es-ES"/>
        </w:rPr>
        <w:t>62 fracción IV</w:t>
      </w:r>
      <w:r w:rsidR="00594266">
        <w:rPr>
          <w:rFonts w:ascii="Arial" w:hAnsi="Arial" w:cs="Arial"/>
          <w:color w:val="000000"/>
          <w:sz w:val="18"/>
          <w:szCs w:val="18"/>
          <w:lang w:val="es-ES"/>
        </w:rPr>
        <w:t xml:space="preserve"> y  64</w:t>
      </w:r>
      <w:r w:rsidR="00BA2837">
        <w:rPr>
          <w:rFonts w:ascii="Arial" w:hAnsi="Arial" w:cs="Arial"/>
          <w:color w:val="000000"/>
          <w:sz w:val="18"/>
          <w:szCs w:val="18"/>
          <w:lang w:val="es-ES"/>
        </w:rPr>
        <w:t xml:space="preserve"> de la Ley, </w:t>
      </w:r>
      <w:r w:rsidRPr="00D05F4A">
        <w:rPr>
          <w:rFonts w:ascii="Arial" w:hAnsi="Arial" w:cs="Arial"/>
          <w:color w:val="000000"/>
          <w:sz w:val="18"/>
          <w:szCs w:val="18"/>
          <w:lang w:val="es-ES"/>
        </w:rPr>
        <w:t>se determina adjudicar el contrato tal como se describe a continuación: -----------------------------------------</w:t>
      </w:r>
      <w:r w:rsidR="00251F8B">
        <w:rPr>
          <w:rFonts w:ascii="Arial" w:hAnsi="Arial" w:cs="Arial"/>
          <w:color w:val="000000"/>
          <w:sz w:val="18"/>
          <w:szCs w:val="18"/>
          <w:lang w:val="es-ES"/>
        </w:rPr>
        <w:t>----------</w:t>
      </w:r>
      <w:r w:rsidR="00BA2837">
        <w:rPr>
          <w:rFonts w:ascii="Arial" w:hAnsi="Arial" w:cs="Arial"/>
          <w:color w:val="000000"/>
          <w:sz w:val="18"/>
          <w:szCs w:val="18"/>
          <w:lang w:val="es-ES"/>
        </w:rPr>
        <w:t>------------------------------------------</w:t>
      </w:r>
      <w:r w:rsidR="00254092">
        <w:rPr>
          <w:rFonts w:ascii="Arial" w:hAnsi="Arial" w:cs="Arial"/>
          <w:color w:val="000000"/>
          <w:sz w:val="18"/>
          <w:szCs w:val="18"/>
          <w:lang w:val="es-ES"/>
        </w:rPr>
        <w:t>----------------</w:t>
      </w:r>
      <w:r w:rsidR="00594266">
        <w:rPr>
          <w:rFonts w:ascii="Arial" w:hAnsi="Arial" w:cs="Arial"/>
          <w:color w:val="000000"/>
          <w:sz w:val="18"/>
          <w:szCs w:val="18"/>
        </w:rPr>
        <w:t>-----------------</w:t>
      </w:r>
    </w:p>
    <w:p w:rsidR="00254092" w:rsidRDefault="00254092" w:rsidP="0040459C">
      <w:pPr>
        <w:jc w:val="both"/>
        <w:rPr>
          <w:rFonts w:ascii="Arial" w:hAnsi="Arial" w:cs="Arial"/>
          <w:color w:val="000000"/>
          <w:sz w:val="18"/>
          <w:szCs w:val="18"/>
        </w:rPr>
      </w:pPr>
      <w:r w:rsidRPr="00D05F4A">
        <w:rPr>
          <w:rFonts w:ascii="Arial" w:hAnsi="Arial" w:cs="Arial"/>
          <w:color w:val="000000"/>
          <w:sz w:val="18"/>
          <w:szCs w:val="18"/>
        </w:rPr>
        <w:t>--------------------------------------------------------------------------------------------------------------------------------------------------</w:t>
      </w:r>
      <w:r w:rsidR="00A90949">
        <w:rPr>
          <w:rFonts w:ascii="Arial" w:hAnsi="Arial" w:cs="Arial"/>
          <w:color w:val="000000"/>
          <w:sz w:val="18"/>
          <w:szCs w:val="18"/>
        </w:rPr>
        <w:t>-</w:t>
      </w:r>
    </w:p>
    <w:tbl>
      <w:tblPr>
        <w:tblW w:w="4975"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ook w:val="04A0" w:firstRow="1" w:lastRow="0" w:firstColumn="1" w:lastColumn="0" w:noHBand="0" w:noVBand="1"/>
      </w:tblPr>
      <w:tblGrid>
        <w:gridCol w:w="639"/>
        <w:gridCol w:w="3364"/>
        <w:gridCol w:w="743"/>
        <w:gridCol w:w="738"/>
        <w:gridCol w:w="931"/>
        <w:gridCol w:w="1094"/>
        <w:gridCol w:w="1275"/>
      </w:tblGrid>
      <w:tr w:rsidR="002242E8" w:rsidRPr="004B29ED" w:rsidTr="00644DA3">
        <w:trPr>
          <w:jc w:val="center"/>
        </w:trPr>
        <w:tc>
          <w:tcPr>
            <w:tcW w:w="363"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Partida</w:t>
            </w:r>
          </w:p>
        </w:tc>
        <w:tc>
          <w:tcPr>
            <w:tcW w:w="1915" w:type="pct"/>
            <w:shd w:val="clear" w:color="auto" w:fill="D9D9D9"/>
            <w:vAlign w:val="center"/>
          </w:tcPr>
          <w:p w:rsidR="00963879" w:rsidRPr="004B29ED" w:rsidRDefault="00963879" w:rsidP="00963879">
            <w:pPr>
              <w:autoSpaceDE w:val="0"/>
              <w:autoSpaceDN w:val="0"/>
              <w:adjustRightInd w:val="0"/>
              <w:jc w:val="center"/>
              <w:rPr>
                <w:rFonts w:asciiTheme="minorHAnsi" w:hAnsiTheme="minorHAnsi" w:cstheme="minorHAnsi"/>
                <w:b/>
                <w:sz w:val="14"/>
                <w:szCs w:val="14"/>
              </w:rPr>
            </w:pPr>
            <w:r w:rsidRPr="004B29ED">
              <w:rPr>
                <w:rFonts w:asciiTheme="minorHAnsi" w:hAnsiTheme="minorHAnsi" w:cstheme="minorHAnsi"/>
                <w:b/>
                <w:sz w:val="14"/>
                <w:szCs w:val="14"/>
              </w:rPr>
              <w:t>Descripción a detalle del bien</w:t>
            </w:r>
          </w:p>
        </w:tc>
        <w:tc>
          <w:tcPr>
            <w:tcW w:w="423"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Unidad de Medida</w:t>
            </w:r>
          </w:p>
        </w:tc>
        <w:tc>
          <w:tcPr>
            <w:tcW w:w="420"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theme="minorHAnsi"/>
                <w:b/>
                <w:sz w:val="14"/>
                <w:szCs w:val="14"/>
              </w:rPr>
              <w:t>Cantidad</w:t>
            </w:r>
          </w:p>
        </w:tc>
        <w:tc>
          <w:tcPr>
            <w:tcW w:w="530" w:type="pct"/>
            <w:shd w:val="clear" w:color="auto" w:fill="D9D9D9"/>
            <w:vAlign w:val="center"/>
          </w:tcPr>
          <w:p w:rsidR="00963879" w:rsidRPr="004B29ED" w:rsidRDefault="00963879" w:rsidP="00963879">
            <w:pPr>
              <w:jc w:val="center"/>
              <w:rPr>
                <w:rFonts w:asciiTheme="minorHAnsi" w:hAnsiTheme="minorHAnsi" w:cstheme="minorHAnsi"/>
                <w:b/>
                <w:sz w:val="14"/>
                <w:szCs w:val="14"/>
              </w:rPr>
            </w:pPr>
            <w:r w:rsidRPr="004B29ED">
              <w:rPr>
                <w:rFonts w:asciiTheme="minorHAnsi" w:hAnsiTheme="minorHAnsi" w:cs="Arial"/>
                <w:b/>
                <w:sz w:val="14"/>
                <w:szCs w:val="14"/>
              </w:rPr>
              <w:t>Empresa adjudicada</w:t>
            </w:r>
          </w:p>
        </w:tc>
        <w:tc>
          <w:tcPr>
            <w:tcW w:w="623"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unitario antes de IVA</w:t>
            </w:r>
          </w:p>
        </w:tc>
        <w:tc>
          <w:tcPr>
            <w:tcW w:w="726" w:type="pct"/>
            <w:shd w:val="clear" w:color="auto" w:fill="D9D9D9"/>
            <w:vAlign w:val="center"/>
          </w:tcPr>
          <w:p w:rsidR="00963879" w:rsidRPr="004B29ED" w:rsidRDefault="00963879" w:rsidP="00963879">
            <w:pPr>
              <w:jc w:val="center"/>
              <w:rPr>
                <w:rFonts w:asciiTheme="minorHAnsi" w:hAnsiTheme="minorHAnsi" w:cs="Arial"/>
                <w:b/>
                <w:sz w:val="14"/>
                <w:szCs w:val="14"/>
              </w:rPr>
            </w:pPr>
            <w:r w:rsidRPr="004B29ED">
              <w:rPr>
                <w:rFonts w:asciiTheme="minorHAnsi" w:hAnsiTheme="minorHAnsi" w:cs="Arial"/>
                <w:b/>
                <w:sz w:val="14"/>
                <w:szCs w:val="14"/>
              </w:rPr>
              <w:t>Precio total antes de IVA</w:t>
            </w:r>
          </w:p>
        </w:tc>
      </w:tr>
      <w:tr w:rsidR="006E6ED4" w:rsidRPr="004B29ED" w:rsidTr="00644DA3">
        <w:trPr>
          <w:trHeight w:val="464"/>
          <w:jc w:val="center"/>
        </w:trPr>
        <w:tc>
          <w:tcPr>
            <w:tcW w:w="363" w:type="pct"/>
            <w:shd w:val="clear" w:color="auto" w:fill="auto"/>
            <w:vAlign w:val="center"/>
          </w:tcPr>
          <w:p w:rsidR="006E6ED4" w:rsidRPr="004B29ED" w:rsidRDefault="006E6ED4" w:rsidP="0062544D">
            <w:pPr>
              <w:jc w:val="center"/>
              <w:rPr>
                <w:rFonts w:asciiTheme="minorHAnsi" w:hAnsiTheme="minorHAnsi" w:cstheme="minorHAnsi"/>
                <w:sz w:val="14"/>
                <w:szCs w:val="14"/>
              </w:rPr>
            </w:pPr>
            <w:r>
              <w:rPr>
                <w:rFonts w:asciiTheme="minorHAnsi" w:hAnsiTheme="minorHAnsi" w:cstheme="minorHAnsi"/>
                <w:sz w:val="14"/>
                <w:szCs w:val="14"/>
              </w:rPr>
              <w:t>1</w:t>
            </w:r>
          </w:p>
        </w:tc>
        <w:tc>
          <w:tcPr>
            <w:tcW w:w="1915" w:type="pct"/>
            <w:vAlign w:val="center"/>
          </w:tcPr>
          <w:p w:rsidR="006E6ED4" w:rsidRDefault="006E6ED4" w:rsidP="00644DA3">
            <w:pPr>
              <w:autoSpaceDE w:val="0"/>
              <w:autoSpaceDN w:val="0"/>
              <w:adjustRightInd w:val="0"/>
              <w:jc w:val="both"/>
              <w:rPr>
                <w:rFonts w:asciiTheme="minorHAnsi" w:hAnsiTheme="minorHAnsi" w:cstheme="minorHAnsi"/>
                <w:sz w:val="14"/>
                <w:szCs w:val="14"/>
              </w:rPr>
            </w:pPr>
            <w:r w:rsidRPr="004B7B9F">
              <w:rPr>
                <w:rFonts w:asciiTheme="minorHAnsi" w:hAnsiTheme="minorHAnsi" w:cstheme="minorHAnsi"/>
                <w:sz w:val="14"/>
                <w:szCs w:val="14"/>
              </w:rPr>
              <w:t>SERVICIOS PROFESIONALES PARA LA REINGENIERIA Y AUTOMATIZACION PLAN DE ARBITRIOS Y LEY DE INGRESOS 2021-2022</w:t>
            </w:r>
            <w:r>
              <w:rPr>
                <w:rFonts w:asciiTheme="minorHAnsi" w:hAnsiTheme="minorHAnsi" w:cstheme="minorHAnsi"/>
                <w:sz w:val="14"/>
                <w:szCs w:val="14"/>
              </w:rPr>
              <w:t>.</w:t>
            </w:r>
          </w:p>
          <w:p w:rsidR="009F16C0" w:rsidRPr="004B29ED" w:rsidRDefault="009F16C0" w:rsidP="00644DA3">
            <w:pPr>
              <w:autoSpaceDE w:val="0"/>
              <w:autoSpaceDN w:val="0"/>
              <w:adjustRightInd w:val="0"/>
              <w:jc w:val="both"/>
              <w:rPr>
                <w:rFonts w:asciiTheme="minorHAnsi" w:hAnsiTheme="minorHAnsi" w:cstheme="minorHAnsi"/>
                <w:sz w:val="14"/>
                <w:szCs w:val="14"/>
              </w:rPr>
            </w:pPr>
          </w:p>
        </w:tc>
        <w:tc>
          <w:tcPr>
            <w:tcW w:w="423" w:type="pct"/>
            <w:vAlign w:val="center"/>
          </w:tcPr>
          <w:p w:rsidR="006E6ED4" w:rsidRPr="004B29ED" w:rsidRDefault="006E6ED4" w:rsidP="0062544D">
            <w:pPr>
              <w:jc w:val="center"/>
              <w:rPr>
                <w:rFonts w:asciiTheme="minorHAnsi" w:hAnsiTheme="minorHAnsi" w:cstheme="minorHAnsi"/>
                <w:sz w:val="14"/>
                <w:szCs w:val="14"/>
              </w:rPr>
            </w:pPr>
            <w:r>
              <w:rPr>
                <w:rFonts w:asciiTheme="minorHAnsi" w:hAnsiTheme="minorHAnsi" w:cstheme="minorHAnsi"/>
                <w:sz w:val="14"/>
                <w:szCs w:val="14"/>
              </w:rPr>
              <w:t>SERVICIO</w:t>
            </w:r>
          </w:p>
        </w:tc>
        <w:tc>
          <w:tcPr>
            <w:tcW w:w="420" w:type="pct"/>
            <w:vAlign w:val="center"/>
          </w:tcPr>
          <w:p w:rsidR="006E6ED4" w:rsidRPr="004B29ED" w:rsidRDefault="006E6ED4" w:rsidP="0062544D">
            <w:pPr>
              <w:jc w:val="center"/>
              <w:rPr>
                <w:rFonts w:asciiTheme="minorHAnsi" w:hAnsiTheme="minorHAnsi" w:cstheme="minorHAnsi"/>
                <w:sz w:val="14"/>
                <w:szCs w:val="14"/>
              </w:rPr>
            </w:pPr>
            <w:r>
              <w:rPr>
                <w:rFonts w:asciiTheme="minorHAnsi" w:hAnsiTheme="minorHAnsi" w:cstheme="minorHAnsi"/>
                <w:sz w:val="14"/>
                <w:szCs w:val="14"/>
              </w:rPr>
              <w:t>1</w:t>
            </w:r>
          </w:p>
        </w:tc>
        <w:tc>
          <w:tcPr>
            <w:tcW w:w="1880" w:type="pct"/>
            <w:gridSpan w:val="3"/>
            <w:vAlign w:val="center"/>
          </w:tcPr>
          <w:p w:rsidR="006E6ED4" w:rsidRPr="004B29ED" w:rsidRDefault="006E6ED4" w:rsidP="006E6ED4">
            <w:pPr>
              <w:jc w:val="center"/>
              <w:rPr>
                <w:rFonts w:asciiTheme="minorHAnsi" w:hAnsiTheme="minorHAnsi"/>
                <w:color w:val="000000"/>
                <w:sz w:val="14"/>
                <w:szCs w:val="14"/>
              </w:rPr>
            </w:pPr>
            <w:r>
              <w:rPr>
                <w:rFonts w:asciiTheme="minorHAnsi" w:hAnsiTheme="minorHAnsi" w:cstheme="minorHAnsi"/>
                <w:b/>
                <w:sz w:val="14"/>
                <w:szCs w:val="14"/>
              </w:rPr>
              <w:t>DESIERTA</w:t>
            </w:r>
          </w:p>
        </w:tc>
      </w:tr>
    </w:tbl>
    <w:p w:rsidR="00254092" w:rsidRDefault="00254092" w:rsidP="00254092">
      <w:pPr>
        <w:jc w:val="both"/>
        <w:rPr>
          <w:rFonts w:ascii="Arial" w:hAnsi="Arial" w:cs="Arial"/>
          <w:color w:val="000000"/>
          <w:sz w:val="18"/>
          <w:szCs w:val="18"/>
        </w:rPr>
      </w:pPr>
      <w:r w:rsidRPr="00D05F4A">
        <w:rPr>
          <w:rFonts w:ascii="Arial" w:hAnsi="Arial" w:cs="Arial"/>
          <w:color w:val="000000"/>
          <w:sz w:val="18"/>
          <w:szCs w:val="18"/>
        </w:rPr>
        <w:t>-------------------------------------------------------------------------------------------------------------------------------------------------</w:t>
      </w:r>
      <w:r w:rsidR="009244F6">
        <w:rPr>
          <w:rFonts w:ascii="Arial" w:hAnsi="Arial" w:cs="Arial"/>
          <w:color w:val="000000"/>
          <w:sz w:val="18"/>
          <w:szCs w:val="18"/>
        </w:rPr>
        <w:t>--</w:t>
      </w:r>
    </w:p>
    <w:p w:rsidR="0040459C" w:rsidRPr="0040459C" w:rsidRDefault="008E3EE6" w:rsidP="0040459C">
      <w:pPr>
        <w:jc w:val="both"/>
        <w:rPr>
          <w:rFonts w:ascii="Arial" w:hAnsi="Arial" w:cs="Arial"/>
          <w:sz w:val="16"/>
          <w:szCs w:val="16"/>
        </w:rPr>
      </w:pPr>
      <w:r>
        <w:rPr>
          <w:rFonts w:ascii="Arial" w:hAnsi="Arial" w:cs="Arial"/>
          <w:sz w:val="16"/>
          <w:szCs w:val="16"/>
        </w:rPr>
        <w:t>Por considerar que su propuesta es</w:t>
      </w:r>
      <w:r w:rsidR="0040459C" w:rsidRPr="0040459C">
        <w:rPr>
          <w:rFonts w:ascii="Arial" w:hAnsi="Arial" w:cs="Arial"/>
          <w:sz w:val="16"/>
          <w:szCs w:val="16"/>
        </w:rPr>
        <w:t xml:space="preserve"> solvente al reunir conforme a los criterios de adjudicación contenidos en las bases, las condiciones legales, técnicas y económicas requeridas por la Universidad y considerar que garantiza satisfactoriamente el cumplimiento de sus obligaciones, además de corresponder a los precios más bajos y convenientes de las propuestas solventes, para la Universidad, con fundamento en los artículos 55 y 56 de la Ley, así como en el numeral X, de las bases de esta Licitación</w:t>
      </w:r>
      <w:r w:rsidR="0040459C">
        <w:rPr>
          <w:rFonts w:ascii="Arial" w:hAnsi="Arial" w:cs="Arial"/>
          <w:sz w:val="16"/>
          <w:szCs w:val="16"/>
        </w:rPr>
        <w:t>.</w:t>
      </w:r>
      <w:r w:rsidR="0040459C" w:rsidRPr="0040459C">
        <w:rPr>
          <w:rFonts w:ascii="Arial" w:hAnsi="Arial" w:cs="Arial"/>
          <w:sz w:val="16"/>
          <w:szCs w:val="16"/>
        </w:rPr>
        <w:t>-----------------------------------------------------------------------------------------------------------------------------------</w:t>
      </w:r>
      <w:r w:rsidR="0040459C">
        <w:rPr>
          <w:rFonts w:ascii="Arial" w:hAnsi="Arial" w:cs="Arial"/>
          <w:sz w:val="16"/>
          <w:szCs w:val="16"/>
        </w:rPr>
        <w:t>-------------</w:t>
      </w:r>
    </w:p>
    <w:p w:rsidR="0040459C" w:rsidRPr="0040459C" w:rsidRDefault="0040459C" w:rsidP="0040459C">
      <w:pPr>
        <w:jc w:val="both"/>
        <w:rPr>
          <w:rFonts w:ascii="Arial" w:hAnsi="Arial" w:cs="Arial"/>
          <w:sz w:val="16"/>
          <w:szCs w:val="16"/>
        </w:rPr>
      </w:pPr>
      <w:r w:rsidRPr="0040459C">
        <w:rPr>
          <w:rFonts w:ascii="Arial" w:hAnsi="Arial" w:cs="Arial"/>
          <w:sz w:val="16"/>
          <w:szCs w:val="16"/>
        </w:rPr>
        <w:t>----------------------------------------------------------------------------------------------------------------------------------------------------------------</w:t>
      </w:r>
      <w:r>
        <w:rPr>
          <w:rFonts w:ascii="Arial" w:hAnsi="Arial" w:cs="Arial"/>
          <w:sz w:val="16"/>
          <w:szCs w:val="16"/>
        </w:rPr>
        <w:t>----</w:t>
      </w:r>
    </w:p>
    <w:p w:rsidR="00564091" w:rsidRPr="001D20C1" w:rsidRDefault="00564091" w:rsidP="00564091">
      <w:pPr>
        <w:jc w:val="both"/>
        <w:rPr>
          <w:rFonts w:ascii="Arial" w:hAnsi="Arial" w:cs="Arial"/>
          <w:sz w:val="16"/>
          <w:szCs w:val="16"/>
        </w:rPr>
      </w:pPr>
      <w:r w:rsidRPr="001D20C1">
        <w:rPr>
          <w:rFonts w:ascii="Arial" w:hAnsi="Arial" w:cs="Arial"/>
          <w:sz w:val="16"/>
          <w:szCs w:val="16"/>
        </w:rPr>
        <w:t>Con fundamento en el artículo 59 de la Ley, así como en el numeral XIII de las bases de la presente invitación, se declaran desiertas las siguientes partidas: ----------------------------------------------------------------------------------------------------------------------------------------------------------------------------------------------------------------------------------------------------------------------------------------------</w:t>
      </w:r>
    </w:p>
    <w:tbl>
      <w:tblPr>
        <w:tblW w:w="50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271"/>
        <w:gridCol w:w="7732"/>
      </w:tblGrid>
      <w:tr w:rsidR="00564091" w:rsidRPr="00405FF0" w:rsidTr="00644DA3">
        <w:trPr>
          <w:trHeight w:val="315"/>
          <w:jc w:val="center"/>
        </w:trPr>
        <w:tc>
          <w:tcPr>
            <w:tcW w:w="706"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Partidas Desiertas</w:t>
            </w:r>
          </w:p>
        </w:tc>
        <w:tc>
          <w:tcPr>
            <w:tcW w:w="4294" w:type="pct"/>
            <w:shd w:val="clear" w:color="auto" w:fill="D9D9D9"/>
            <w:noWrap/>
            <w:vAlign w:val="center"/>
            <w:hideMark/>
          </w:tcPr>
          <w:p w:rsidR="00564091" w:rsidRPr="00405FF0" w:rsidRDefault="00564091" w:rsidP="00881BC0">
            <w:pPr>
              <w:jc w:val="center"/>
              <w:rPr>
                <w:rFonts w:ascii="Arial" w:hAnsi="Arial" w:cs="Arial"/>
                <w:b/>
                <w:color w:val="000000"/>
                <w:sz w:val="14"/>
                <w:szCs w:val="14"/>
                <w:lang w:val="es-MX" w:eastAsia="es-MX"/>
              </w:rPr>
            </w:pPr>
            <w:r w:rsidRPr="00405FF0">
              <w:rPr>
                <w:rFonts w:ascii="Arial" w:hAnsi="Arial" w:cs="Arial"/>
                <w:b/>
                <w:color w:val="000000"/>
                <w:sz w:val="14"/>
                <w:szCs w:val="14"/>
                <w:lang w:val="es-MX" w:eastAsia="es-MX"/>
              </w:rPr>
              <w:t>Motivo</w:t>
            </w:r>
          </w:p>
        </w:tc>
      </w:tr>
      <w:tr w:rsidR="00564091" w:rsidRPr="00405FF0" w:rsidTr="009F16C0">
        <w:trPr>
          <w:trHeight w:val="315"/>
          <w:jc w:val="center"/>
        </w:trPr>
        <w:tc>
          <w:tcPr>
            <w:tcW w:w="706" w:type="pct"/>
            <w:shd w:val="clear" w:color="auto" w:fill="auto"/>
            <w:noWrap/>
            <w:vAlign w:val="center"/>
          </w:tcPr>
          <w:p w:rsidR="00564091" w:rsidRPr="009F16C0" w:rsidRDefault="00644DA3" w:rsidP="00644DA3">
            <w:pPr>
              <w:jc w:val="center"/>
              <w:rPr>
                <w:rFonts w:ascii="Arial" w:hAnsi="Arial" w:cs="Arial"/>
                <w:b/>
                <w:sz w:val="14"/>
                <w:szCs w:val="14"/>
              </w:rPr>
            </w:pPr>
            <w:r w:rsidRPr="009F16C0">
              <w:rPr>
                <w:rFonts w:ascii="Arial" w:hAnsi="Arial" w:cs="Arial"/>
                <w:b/>
                <w:sz w:val="14"/>
                <w:szCs w:val="14"/>
              </w:rPr>
              <w:t>1</w:t>
            </w:r>
          </w:p>
        </w:tc>
        <w:tc>
          <w:tcPr>
            <w:tcW w:w="4294" w:type="pct"/>
            <w:shd w:val="clear" w:color="auto" w:fill="auto"/>
            <w:noWrap/>
          </w:tcPr>
          <w:p w:rsidR="009F16C0" w:rsidRPr="009F16C0" w:rsidRDefault="00564091" w:rsidP="009A331A">
            <w:pPr>
              <w:rPr>
                <w:rFonts w:ascii="Arial" w:hAnsi="Arial" w:cs="Arial"/>
                <w:b/>
                <w:sz w:val="14"/>
                <w:szCs w:val="14"/>
              </w:rPr>
            </w:pPr>
            <w:r w:rsidRPr="009F16C0">
              <w:rPr>
                <w:rFonts w:ascii="Arial" w:hAnsi="Arial" w:cs="Arial"/>
                <w:b/>
                <w:sz w:val="14"/>
                <w:szCs w:val="14"/>
              </w:rPr>
              <w:t>Se declara desierta, en virtud de que las propuestas presentadas solventes rebasan el techo presupuestal autorizado con el que se cuenta.</w:t>
            </w:r>
          </w:p>
        </w:tc>
      </w:tr>
    </w:tbl>
    <w:p w:rsidR="00564091" w:rsidRPr="001D20C1" w:rsidRDefault="00564091" w:rsidP="00564091">
      <w:pPr>
        <w:jc w:val="both"/>
        <w:rPr>
          <w:rFonts w:ascii="Arial" w:hAnsi="Arial" w:cs="Arial"/>
          <w:sz w:val="16"/>
          <w:szCs w:val="16"/>
        </w:rPr>
      </w:pPr>
      <w:r w:rsidRPr="001D20C1">
        <w:rPr>
          <w:rFonts w:ascii="Arial" w:hAnsi="Arial" w:cs="Arial"/>
          <w:sz w:val="16"/>
          <w:szCs w:val="16"/>
        </w:rPr>
        <w:t>---------------------------------------------------------------------------------------------------------------------------------------------------------------------</w:t>
      </w:r>
    </w:p>
    <w:p w:rsidR="008604A8" w:rsidRPr="00552149" w:rsidRDefault="008604A8" w:rsidP="008604A8">
      <w:pPr>
        <w:jc w:val="both"/>
        <w:rPr>
          <w:rFonts w:ascii="Arial" w:hAnsi="Arial" w:cs="Arial"/>
          <w:sz w:val="18"/>
          <w:szCs w:val="18"/>
        </w:rPr>
      </w:pPr>
      <w:r w:rsidRPr="00E00C64">
        <w:rPr>
          <w:rFonts w:ascii="Arial" w:hAnsi="Arial" w:cs="Arial"/>
          <w:sz w:val="17"/>
          <w:szCs w:val="17"/>
        </w:rPr>
        <w:t xml:space="preserve">Para efectos de la notificación y en términos del artículo 37 Bis de la Ley, a partir de esta fecha se pone a disposición de los licitantes que no hayan asistido a este acto, copia de esta Acta en: el Departamento de Compras de la Dirección General de Finanzas de la Universidad, edificio </w:t>
      </w:r>
      <w:r w:rsidR="005711A4">
        <w:rPr>
          <w:rFonts w:ascii="Arial" w:hAnsi="Arial" w:cs="Arial"/>
          <w:sz w:val="17"/>
          <w:szCs w:val="17"/>
        </w:rPr>
        <w:t>222, P.B.</w:t>
      </w:r>
      <w:r w:rsidRPr="00E00C64">
        <w:rPr>
          <w:rFonts w:ascii="Arial" w:hAnsi="Arial" w:cs="Arial"/>
          <w:sz w:val="17"/>
          <w:szCs w:val="17"/>
        </w:rPr>
        <w:t xml:space="preserve">, domicilio de la convocante, por un término no menor de cinco días hábiles, siendo de la exclusiva responsabilidad de los licitantes, acudir a enterarse de su contenido y obtener copia de la misma. Este procedimiento sustituye a la notificación personal. </w:t>
      </w:r>
      <w:r w:rsidR="009C61CB" w:rsidRPr="009C61CB">
        <w:rPr>
          <w:rFonts w:ascii="Arial" w:hAnsi="Arial" w:cs="Arial"/>
          <w:sz w:val="17"/>
          <w:szCs w:val="17"/>
        </w:rPr>
        <w:t xml:space="preserve">Asimismo, se colocará esta acta en la página de transparencia de la Universidad </w:t>
      </w:r>
      <w:hyperlink r:id="rId11" w:history="1">
        <w:r w:rsidR="009C61CB" w:rsidRPr="009C61CB">
          <w:rPr>
            <w:rStyle w:val="Hipervnculo"/>
            <w:rFonts w:ascii="Arial" w:hAnsi="Arial" w:cs="Arial"/>
            <w:b/>
            <w:sz w:val="17"/>
            <w:szCs w:val="17"/>
          </w:rPr>
          <w:t>https://www.uaa.mx/informacionpublica/?page_id=788</w:t>
        </w:r>
      </w:hyperlink>
      <w:r w:rsidR="009C61CB" w:rsidRPr="009C61CB">
        <w:rPr>
          <w:rFonts w:ascii="Arial" w:hAnsi="Arial" w:cs="Arial"/>
          <w:sz w:val="17"/>
          <w:szCs w:val="17"/>
        </w:rPr>
        <w:t xml:space="preserve">. </w:t>
      </w:r>
      <w:r w:rsidRPr="009C61CB">
        <w:rPr>
          <w:rFonts w:ascii="Arial" w:hAnsi="Arial" w:cs="Arial"/>
          <w:sz w:val="17"/>
          <w:szCs w:val="17"/>
        </w:rPr>
        <w:t>--------------------</w:t>
      </w:r>
      <w:r w:rsidR="00874DA8" w:rsidRPr="009C61CB">
        <w:rPr>
          <w:rFonts w:ascii="Arial" w:hAnsi="Arial" w:cs="Arial"/>
          <w:sz w:val="17"/>
          <w:szCs w:val="17"/>
        </w:rPr>
        <w:t>------------------------------------------------------------------------------------------------------------------------------------------------------------</w:t>
      </w:r>
      <w:r w:rsidR="000F4683" w:rsidRPr="009C61CB">
        <w:rPr>
          <w:rFonts w:ascii="Arial" w:hAnsi="Arial" w:cs="Arial"/>
          <w:sz w:val="17"/>
          <w:szCs w:val="17"/>
        </w:rPr>
        <w:t>------------------------------------------------------------------------------------------------------------------------------------------------------------</w:t>
      </w:r>
      <w:r w:rsidR="008D65B6" w:rsidRPr="00552149">
        <w:rPr>
          <w:rFonts w:ascii="Arial" w:hAnsi="Arial" w:cs="Arial"/>
          <w:b/>
          <w:sz w:val="18"/>
          <w:szCs w:val="18"/>
        </w:rPr>
        <w:t>Intervienen por la Universidad Autónoma de Aguascalientes</w:t>
      </w:r>
      <w:r w:rsidRPr="00552149">
        <w:rPr>
          <w:rFonts w:ascii="Arial" w:hAnsi="Arial" w:cs="Arial"/>
          <w:sz w:val="18"/>
          <w:szCs w:val="18"/>
        </w:rPr>
        <w:t>------------------------------------------------------------------------------------------------------------------------------------------------------------------------------------------------------</w:t>
      </w:r>
      <w:r w:rsidR="00552149">
        <w:rPr>
          <w:rFonts w:ascii="Arial" w:hAnsi="Arial" w:cs="Arial"/>
          <w:sz w:val="18"/>
          <w:szCs w:val="18"/>
        </w:rPr>
        <w:t>----------</w:t>
      </w:r>
    </w:p>
    <w:tbl>
      <w:tblPr>
        <w:tblW w:w="0" w:type="auto"/>
        <w:jc w:val="center"/>
        <w:tblBorders>
          <w:top w:val="dotted" w:sz="4" w:space="0" w:color="D9D9D9"/>
          <w:left w:val="dotted" w:sz="4" w:space="0" w:color="D9D9D9"/>
          <w:bottom w:val="dotted" w:sz="4" w:space="0" w:color="D9D9D9"/>
          <w:right w:val="dotted" w:sz="4" w:space="0" w:color="D9D9D9"/>
          <w:insideH w:val="dotted" w:sz="4" w:space="0" w:color="D9D9D9"/>
          <w:insideV w:val="dotted" w:sz="4" w:space="0" w:color="D9D9D9"/>
        </w:tblBorders>
        <w:tblLook w:val="04A0" w:firstRow="1" w:lastRow="0" w:firstColumn="1" w:lastColumn="0" w:noHBand="0" w:noVBand="1"/>
      </w:tblPr>
      <w:tblGrid>
        <w:gridCol w:w="4355"/>
        <w:gridCol w:w="4473"/>
      </w:tblGrid>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rPr>
              <w:t>M. en IMP. Jorge Humberto López Reynoso</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Director General de Finanzas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M. en A. Beatriz E. Rivera de Loera</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Jefa del Departamento de Compras y Secretario Técnico del Comité de Compras</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Arq. Jesús Eduardo Salinas González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Contraloría Universitaria</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Lic. María Díaz Rodríguez</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del Departamento Jurídico</w:t>
            </w:r>
          </w:p>
          <w:p w:rsidR="00E24AFE" w:rsidRPr="0004380A" w:rsidRDefault="00E24AFE" w:rsidP="00E24AFE">
            <w:pPr>
              <w:pStyle w:val="Sangradetextonormal"/>
              <w:ind w:left="0"/>
              <w:rPr>
                <w:rFonts w:ascii="Arial" w:hAnsi="Arial" w:cs="Arial"/>
                <w:b/>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D4447" w:rsidP="00E24AFE">
            <w:pPr>
              <w:pStyle w:val="Sangradetextonormal"/>
              <w:ind w:left="0"/>
              <w:rPr>
                <w:rFonts w:ascii="Arial" w:hAnsi="Arial" w:cs="Arial"/>
                <w:b/>
                <w:sz w:val="16"/>
                <w:szCs w:val="16"/>
                <w:lang w:val="es-ES"/>
              </w:rPr>
            </w:pPr>
            <w:r>
              <w:rPr>
                <w:rFonts w:ascii="Arial" w:hAnsi="Arial" w:cs="Arial"/>
                <w:b/>
                <w:sz w:val="16"/>
                <w:szCs w:val="16"/>
                <w:lang w:val="es-ES"/>
              </w:rPr>
              <w:t>Lic. Roberto Bernal Castañón</w:t>
            </w:r>
          </w:p>
          <w:p w:rsidR="00E24AFE" w:rsidRPr="0004380A" w:rsidRDefault="00E24AFE" w:rsidP="00E24AFE">
            <w:pPr>
              <w:pStyle w:val="Sangradetextonormal"/>
              <w:ind w:left="0"/>
              <w:rPr>
                <w:rFonts w:ascii="Arial" w:hAnsi="Arial" w:cs="Arial"/>
                <w:sz w:val="16"/>
                <w:szCs w:val="16"/>
                <w:lang w:val="es-ES"/>
              </w:rPr>
            </w:pPr>
            <w:r w:rsidRPr="0004380A">
              <w:rPr>
                <w:rFonts w:ascii="Arial" w:hAnsi="Arial" w:cs="Arial"/>
                <w:sz w:val="16"/>
                <w:szCs w:val="16"/>
                <w:lang w:val="es-ES"/>
              </w:rPr>
              <w:t>Representante de la Dirección General de Planeación y Desarrollo</w:t>
            </w:r>
          </w:p>
          <w:p w:rsidR="00E24AFE" w:rsidRPr="0004380A" w:rsidRDefault="00E24AFE" w:rsidP="00E24AFE">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D4447" w:rsidRPr="0004380A" w:rsidTr="00125AB4">
        <w:trPr>
          <w:jc w:val="center"/>
        </w:trPr>
        <w:tc>
          <w:tcPr>
            <w:tcW w:w="4355" w:type="dxa"/>
          </w:tcPr>
          <w:p w:rsidR="00ED4447" w:rsidRPr="00DA078E" w:rsidRDefault="00ED4447" w:rsidP="00ED4447">
            <w:pPr>
              <w:pStyle w:val="Sangradetextonormal"/>
              <w:ind w:left="0"/>
              <w:rPr>
                <w:rFonts w:ascii="Arial" w:hAnsi="Arial" w:cs="Arial"/>
                <w:b/>
                <w:sz w:val="16"/>
                <w:szCs w:val="16"/>
                <w:lang w:val="es-ES"/>
              </w:rPr>
            </w:pPr>
          </w:p>
          <w:p w:rsidR="00ED4447" w:rsidRDefault="00D3722C" w:rsidP="00ED4447">
            <w:pPr>
              <w:pStyle w:val="Sangradetextonormal"/>
              <w:ind w:left="0"/>
              <w:rPr>
                <w:rFonts w:ascii="Arial" w:hAnsi="Arial" w:cs="Arial"/>
                <w:b/>
                <w:sz w:val="16"/>
                <w:szCs w:val="16"/>
                <w:lang w:val="es-ES"/>
              </w:rPr>
            </w:pPr>
            <w:r>
              <w:rPr>
                <w:rFonts w:ascii="Arial" w:hAnsi="Arial" w:cs="Arial"/>
                <w:b/>
                <w:sz w:val="16"/>
                <w:szCs w:val="16"/>
                <w:lang w:val="es-ES"/>
              </w:rPr>
              <w:t>C.P.</w:t>
            </w:r>
            <w:r w:rsidR="00FA017E">
              <w:rPr>
                <w:rFonts w:ascii="Arial" w:hAnsi="Arial" w:cs="Arial"/>
                <w:b/>
                <w:sz w:val="16"/>
                <w:szCs w:val="16"/>
                <w:lang w:val="es-ES"/>
              </w:rPr>
              <w:t xml:space="preserve"> </w:t>
            </w:r>
            <w:r>
              <w:rPr>
                <w:rFonts w:ascii="Arial" w:hAnsi="Arial" w:cs="Arial"/>
                <w:b/>
                <w:sz w:val="16"/>
                <w:szCs w:val="16"/>
                <w:lang w:val="es-ES"/>
              </w:rPr>
              <w:t>Ilda Leticia González Serna</w:t>
            </w:r>
            <w:r w:rsidR="00ED4447">
              <w:rPr>
                <w:rFonts w:ascii="Arial" w:hAnsi="Arial" w:cs="Arial"/>
                <w:b/>
                <w:sz w:val="16"/>
                <w:szCs w:val="16"/>
                <w:lang w:val="es-ES"/>
              </w:rPr>
              <w:t xml:space="preserve"> </w:t>
            </w:r>
          </w:p>
          <w:p w:rsidR="00ED4447" w:rsidRDefault="00FA017E" w:rsidP="00FA017E">
            <w:pPr>
              <w:pStyle w:val="Sangradetextonormal"/>
              <w:ind w:left="0"/>
              <w:rPr>
                <w:rFonts w:ascii="Arial" w:hAnsi="Arial" w:cs="Arial"/>
                <w:sz w:val="16"/>
                <w:szCs w:val="16"/>
                <w:lang w:val="es-ES"/>
              </w:rPr>
            </w:pPr>
            <w:r w:rsidRPr="005F648D">
              <w:rPr>
                <w:rFonts w:ascii="Arial" w:hAnsi="Arial" w:cs="Arial"/>
                <w:sz w:val="16"/>
                <w:szCs w:val="16"/>
                <w:lang w:val="es-ES"/>
              </w:rPr>
              <w:t>J</w:t>
            </w:r>
            <w:r>
              <w:rPr>
                <w:rFonts w:ascii="Arial" w:hAnsi="Arial" w:cs="Arial"/>
                <w:sz w:val="16"/>
                <w:szCs w:val="16"/>
                <w:lang w:val="es-ES"/>
              </w:rPr>
              <w:t>ef</w:t>
            </w:r>
            <w:r w:rsidR="00D3722C">
              <w:rPr>
                <w:rFonts w:ascii="Arial" w:hAnsi="Arial" w:cs="Arial"/>
                <w:sz w:val="16"/>
                <w:szCs w:val="16"/>
                <w:lang w:val="es-ES"/>
              </w:rPr>
              <w:t>a</w:t>
            </w:r>
            <w:r>
              <w:rPr>
                <w:rFonts w:ascii="Arial" w:hAnsi="Arial" w:cs="Arial"/>
                <w:sz w:val="16"/>
                <w:szCs w:val="16"/>
                <w:lang w:val="es-ES"/>
              </w:rPr>
              <w:t xml:space="preserve"> de</w:t>
            </w:r>
            <w:r w:rsidRPr="005F648D">
              <w:rPr>
                <w:rFonts w:ascii="Arial" w:hAnsi="Arial" w:cs="Arial"/>
                <w:sz w:val="16"/>
                <w:szCs w:val="16"/>
                <w:lang w:val="es-ES"/>
              </w:rPr>
              <w:t>l</w:t>
            </w:r>
            <w:r>
              <w:rPr>
                <w:rFonts w:ascii="Arial" w:hAnsi="Arial" w:cs="Arial"/>
                <w:sz w:val="16"/>
                <w:szCs w:val="16"/>
                <w:lang w:val="es-ES"/>
              </w:rPr>
              <w:t xml:space="preserve"> Departamento de </w:t>
            </w:r>
            <w:r w:rsidR="00D3722C">
              <w:rPr>
                <w:rFonts w:ascii="Arial" w:hAnsi="Arial" w:cs="Arial"/>
                <w:sz w:val="16"/>
                <w:szCs w:val="16"/>
                <w:lang w:val="es-ES"/>
              </w:rPr>
              <w:t>Contabilidad</w:t>
            </w:r>
            <w:r>
              <w:rPr>
                <w:rFonts w:ascii="Arial" w:hAnsi="Arial" w:cs="Arial"/>
                <w:sz w:val="16"/>
                <w:szCs w:val="16"/>
                <w:lang w:val="es-ES"/>
              </w:rPr>
              <w:t xml:space="preserve"> de la DG</w:t>
            </w:r>
            <w:r w:rsidR="00D3722C">
              <w:rPr>
                <w:rFonts w:ascii="Arial" w:hAnsi="Arial" w:cs="Arial"/>
                <w:sz w:val="16"/>
                <w:szCs w:val="16"/>
                <w:lang w:val="es-ES"/>
              </w:rPr>
              <w:t>F</w:t>
            </w:r>
            <w:r>
              <w:rPr>
                <w:rFonts w:ascii="Arial" w:hAnsi="Arial" w:cs="Arial"/>
                <w:sz w:val="16"/>
                <w:szCs w:val="16"/>
                <w:lang w:val="es-ES"/>
              </w:rPr>
              <w:t xml:space="preserve"> </w:t>
            </w:r>
            <w:r w:rsidR="00ED4447">
              <w:rPr>
                <w:rFonts w:ascii="Arial" w:hAnsi="Arial" w:cs="Arial"/>
                <w:sz w:val="16"/>
                <w:szCs w:val="16"/>
                <w:lang w:val="es-ES"/>
              </w:rPr>
              <w:t>(Área requirente)</w:t>
            </w:r>
          </w:p>
          <w:p w:rsidR="00FA017E" w:rsidRPr="00002710" w:rsidRDefault="00FA017E" w:rsidP="00FA017E">
            <w:pPr>
              <w:pStyle w:val="Sangradetextonormal"/>
              <w:ind w:left="0"/>
              <w:rPr>
                <w:rFonts w:ascii="Arial" w:hAnsi="Arial" w:cs="Arial"/>
                <w:sz w:val="16"/>
                <w:szCs w:val="16"/>
                <w:lang w:val="es-ES"/>
              </w:rPr>
            </w:pPr>
          </w:p>
        </w:tc>
        <w:tc>
          <w:tcPr>
            <w:tcW w:w="4473" w:type="dxa"/>
          </w:tcPr>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p>
          <w:p w:rsidR="00ED4447" w:rsidRPr="00064DB6" w:rsidRDefault="00ED4447" w:rsidP="00ED4447">
            <w:pPr>
              <w:pStyle w:val="Sangradetextonormal"/>
              <w:ind w:left="0"/>
              <w:jc w:val="center"/>
              <w:rPr>
                <w:rFonts w:ascii="Arial" w:hAnsi="Arial" w:cs="Arial"/>
                <w:sz w:val="16"/>
                <w:szCs w:val="16"/>
              </w:rPr>
            </w:pPr>
            <w:r w:rsidRPr="00064DB6">
              <w:rPr>
                <w:rFonts w:ascii="Arial" w:hAnsi="Arial" w:cs="Arial"/>
                <w:sz w:val="16"/>
                <w:szCs w:val="16"/>
              </w:rPr>
              <w:t>____________________________________</w:t>
            </w:r>
          </w:p>
        </w:tc>
      </w:tr>
      <w:tr w:rsidR="00A22532" w:rsidRPr="0004380A" w:rsidTr="00125AB4">
        <w:trPr>
          <w:jc w:val="center"/>
        </w:trPr>
        <w:tc>
          <w:tcPr>
            <w:tcW w:w="4355" w:type="dxa"/>
          </w:tcPr>
          <w:p w:rsidR="00A22532" w:rsidRPr="00064DB6" w:rsidRDefault="00A22532" w:rsidP="00A22532">
            <w:pPr>
              <w:pStyle w:val="Sangradetextonormal"/>
              <w:ind w:left="0"/>
              <w:rPr>
                <w:rFonts w:ascii="Arial" w:hAnsi="Arial" w:cs="Arial"/>
                <w:b/>
                <w:sz w:val="16"/>
                <w:szCs w:val="16"/>
                <w:lang w:val="es-ES"/>
              </w:rPr>
            </w:pPr>
          </w:p>
          <w:p w:rsidR="00A22532" w:rsidRPr="00064DB6" w:rsidRDefault="00A22532" w:rsidP="00A22532">
            <w:pPr>
              <w:pStyle w:val="Sangradetextonormal"/>
              <w:ind w:left="0"/>
              <w:rPr>
                <w:rFonts w:ascii="Arial" w:hAnsi="Arial" w:cs="Arial"/>
                <w:b/>
                <w:sz w:val="16"/>
                <w:szCs w:val="16"/>
                <w:lang w:val="es-ES"/>
              </w:rPr>
            </w:pPr>
            <w:r>
              <w:rPr>
                <w:rFonts w:ascii="Arial" w:hAnsi="Arial" w:cs="Arial"/>
                <w:b/>
                <w:sz w:val="16"/>
                <w:szCs w:val="16"/>
                <w:lang w:val="es-ES"/>
              </w:rPr>
              <w:t>Lic. Lluvia Salazar Almanza</w:t>
            </w:r>
          </w:p>
          <w:p w:rsidR="00A22532" w:rsidRDefault="00A22532" w:rsidP="00A22532">
            <w:pPr>
              <w:pStyle w:val="Sangradetextonormal"/>
              <w:ind w:left="0"/>
              <w:rPr>
                <w:rFonts w:ascii="Arial" w:hAnsi="Arial" w:cs="Arial"/>
                <w:sz w:val="16"/>
                <w:szCs w:val="16"/>
                <w:lang w:val="es-ES"/>
              </w:rPr>
            </w:pPr>
            <w:r w:rsidRPr="00064DB6">
              <w:rPr>
                <w:rFonts w:ascii="Arial" w:hAnsi="Arial" w:cs="Arial"/>
                <w:sz w:val="16"/>
                <w:szCs w:val="16"/>
                <w:lang w:val="es-ES"/>
              </w:rPr>
              <w:t>Departamento de Compra</w:t>
            </w:r>
          </w:p>
          <w:p w:rsidR="00A22532" w:rsidRPr="00064DB6" w:rsidRDefault="00A22532" w:rsidP="00A22532">
            <w:pPr>
              <w:pStyle w:val="Sangradetextonormal"/>
              <w:ind w:left="0"/>
              <w:rPr>
                <w:rFonts w:ascii="Arial" w:hAnsi="Arial" w:cs="Arial"/>
                <w:sz w:val="16"/>
                <w:szCs w:val="16"/>
                <w:lang w:val="es-ES"/>
              </w:rPr>
            </w:pPr>
          </w:p>
        </w:tc>
        <w:tc>
          <w:tcPr>
            <w:tcW w:w="4473" w:type="dxa"/>
          </w:tcPr>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p>
          <w:p w:rsidR="00A22532" w:rsidRPr="0004380A" w:rsidRDefault="00A22532" w:rsidP="00A22532">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r w:rsidR="00E24AFE" w:rsidRPr="0004380A" w:rsidTr="00125AB4">
        <w:trPr>
          <w:jc w:val="center"/>
        </w:trPr>
        <w:tc>
          <w:tcPr>
            <w:tcW w:w="4355" w:type="dxa"/>
          </w:tcPr>
          <w:p w:rsidR="00E24AFE" w:rsidRPr="0004380A" w:rsidRDefault="00E24AFE" w:rsidP="00E24AFE">
            <w:pPr>
              <w:pStyle w:val="Sangradetextonormal"/>
              <w:ind w:left="0"/>
              <w:rPr>
                <w:rFonts w:ascii="Arial" w:hAnsi="Arial" w:cs="Arial"/>
                <w:b/>
                <w:sz w:val="16"/>
                <w:szCs w:val="16"/>
                <w:lang w:val="es-ES"/>
              </w:rPr>
            </w:pPr>
          </w:p>
          <w:p w:rsidR="00E24AFE" w:rsidRPr="0004380A" w:rsidRDefault="00E24AFE" w:rsidP="00E24AFE">
            <w:pPr>
              <w:pStyle w:val="Sangradetextonormal"/>
              <w:ind w:left="0"/>
              <w:rPr>
                <w:rFonts w:ascii="Arial" w:hAnsi="Arial" w:cs="Arial"/>
                <w:b/>
                <w:sz w:val="16"/>
                <w:szCs w:val="16"/>
                <w:lang w:val="es-ES"/>
              </w:rPr>
            </w:pPr>
            <w:r w:rsidRPr="0004380A">
              <w:rPr>
                <w:rFonts w:ascii="Arial" w:hAnsi="Arial" w:cs="Arial"/>
                <w:b/>
                <w:sz w:val="16"/>
                <w:szCs w:val="16"/>
                <w:lang w:val="es-ES"/>
              </w:rPr>
              <w:t>C.P. Angélica Lozano Galaviz</w:t>
            </w:r>
          </w:p>
          <w:p w:rsidR="006251B2" w:rsidRDefault="00E24AFE" w:rsidP="00E74F44">
            <w:pPr>
              <w:pStyle w:val="Sangradetextonormal"/>
              <w:ind w:left="0"/>
              <w:rPr>
                <w:rFonts w:ascii="Arial" w:hAnsi="Arial" w:cs="Arial"/>
                <w:sz w:val="16"/>
                <w:szCs w:val="16"/>
                <w:lang w:val="es-ES"/>
              </w:rPr>
            </w:pPr>
            <w:r w:rsidRPr="0004380A">
              <w:rPr>
                <w:rFonts w:ascii="Arial" w:hAnsi="Arial" w:cs="Arial"/>
                <w:sz w:val="16"/>
                <w:szCs w:val="16"/>
                <w:lang w:val="es-ES"/>
              </w:rPr>
              <w:t>Encargada de Licitaciones del Departamento de Compras</w:t>
            </w:r>
          </w:p>
          <w:p w:rsidR="008A2D73" w:rsidRPr="0004380A" w:rsidRDefault="008A2D73" w:rsidP="00E74F44">
            <w:pPr>
              <w:pStyle w:val="Sangradetextonormal"/>
              <w:ind w:left="0"/>
              <w:rPr>
                <w:rFonts w:ascii="Arial" w:hAnsi="Arial" w:cs="Arial"/>
                <w:sz w:val="16"/>
                <w:szCs w:val="16"/>
                <w:lang w:val="es-ES"/>
              </w:rPr>
            </w:pPr>
          </w:p>
        </w:tc>
        <w:tc>
          <w:tcPr>
            <w:tcW w:w="4473" w:type="dxa"/>
          </w:tcPr>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p>
          <w:p w:rsidR="00E24AFE" w:rsidRPr="0004380A" w:rsidRDefault="00E24AFE" w:rsidP="00E24AFE">
            <w:pPr>
              <w:pStyle w:val="Sangradetextonormal"/>
              <w:ind w:left="0"/>
              <w:jc w:val="center"/>
              <w:rPr>
                <w:rFonts w:ascii="Arial" w:hAnsi="Arial" w:cs="Arial"/>
                <w:sz w:val="16"/>
                <w:szCs w:val="16"/>
              </w:rPr>
            </w:pPr>
            <w:r w:rsidRPr="0004380A">
              <w:rPr>
                <w:rFonts w:ascii="Arial" w:hAnsi="Arial" w:cs="Arial"/>
                <w:sz w:val="16"/>
                <w:szCs w:val="16"/>
              </w:rPr>
              <w:t>____________________________________</w:t>
            </w:r>
          </w:p>
        </w:tc>
      </w:tr>
    </w:tbl>
    <w:p w:rsidR="00104240" w:rsidRPr="00884511" w:rsidRDefault="00104240" w:rsidP="00104240">
      <w:pPr>
        <w:pStyle w:val="Sangradetextonormal"/>
        <w:ind w:left="0"/>
        <w:rPr>
          <w:rFonts w:ascii="Arial" w:hAnsi="Arial" w:cs="Arial"/>
          <w:sz w:val="18"/>
          <w:szCs w:val="18"/>
          <w:lang w:val="es-ES"/>
        </w:rPr>
      </w:pPr>
      <w:r w:rsidRPr="00884511">
        <w:rPr>
          <w:rFonts w:ascii="Arial" w:hAnsi="Arial" w:cs="Arial"/>
          <w:sz w:val="18"/>
          <w:szCs w:val="18"/>
          <w:lang w:val="es-ES"/>
        </w:rPr>
        <w:t>---------------------------------------------------------------------------------------------------------------------------------------------------</w:t>
      </w:r>
    </w:p>
    <w:p w:rsidR="003D7565" w:rsidRPr="00884511" w:rsidRDefault="009A331A" w:rsidP="00104240">
      <w:pPr>
        <w:pStyle w:val="Sangradetextonormal"/>
        <w:ind w:left="0"/>
        <w:rPr>
          <w:rFonts w:ascii="Arial" w:hAnsi="Arial" w:cs="Arial"/>
          <w:sz w:val="18"/>
          <w:szCs w:val="18"/>
        </w:rPr>
      </w:pPr>
      <w:r>
        <w:rPr>
          <w:rFonts w:ascii="Arial" w:hAnsi="Arial" w:cs="Arial"/>
          <w:b/>
          <w:sz w:val="18"/>
          <w:szCs w:val="18"/>
        </w:rPr>
        <w:t>Sin presencia de</w:t>
      </w:r>
      <w:r w:rsidR="00E24AFE" w:rsidRPr="00734405">
        <w:rPr>
          <w:rFonts w:ascii="Arial" w:hAnsi="Arial" w:cs="Arial"/>
          <w:b/>
          <w:sz w:val="18"/>
          <w:szCs w:val="18"/>
        </w:rPr>
        <w:t xml:space="preserve"> </w:t>
      </w:r>
      <w:r w:rsidR="00E24AFE">
        <w:rPr>
          <w:rFonts w:ascii="Arial" w:hAnsi="Arial" w:cs="Arial"/>
          <w:b/>
          <w:sz w:val="18"/>
          <w:szCs w:val="18"/>
        </w:rPr>
        <w:t>invitados</w:t>
      </w:r>
      <w:r w:rsidR="00E24AFE" w:rsidRPr="00734405">
        <w:rPr>
          <w:rFonts w:ascii="Arial" w:hAnsi="Arial" w:cs="Arial"/>
          <w:b/>
          <w:sz w:val="18"/>
          <w:szCs w:val="18"/>
        </w:rPr>
        <w:t>:</w:t>
      </w:r>
      <w:r w:rsidR="00104240" w:rsidRPr="00884511">
        <w:rPr>
          <w:rFonts w:ascii="Arial" w:hAnsi="Arial" w:cs="Arial"/>
          <w:sz w:val="18"/>
          <w:szCs w:val="18"/>
        </w:rPr>
        <w:t>--------------------------------------------------------------------------------------------------------</w:t>
      </w:r>
    </w:p>
    <w:p w:rsidR="00104240" w:rsidRPr="00884511" w:rsidRDefault="00104240" w:rsidP="00104240">
      <w:pPr>
        <w:pStyle w:val="Sangradetextonormal"/>
        <w:ind w:left="0"/>
        <w:rPr>
          <w:rFonts w:ascii="Arial" w:hAnsi="Arial" w:cs="Arial"/>
          <w:sz w:val="18"/>
          <w:szCs w:val="18"/>
        </w:rPr>
      </w:pPr>
      <w:r w:rsidRPr="00884511">
        <w:rPr>
          <w:rFonts w:ascii="Arial" w:hAnsi="Arial" w:cs="Arial"/>
          <w:sz w:val="18"/>
          <w:szCs w:val="18"/>
        </w:rPr>
        <w:t>---------------------------------------------------------------------------------------------------------------------------------------------------</w:t>
      </w:r>
    </w:p>
    <w:p w:rsidR="001E0896" w:rsidRPr="007717A0" w:rsidRDefault="001E0896">
      <w:pPr>
        <w:jc w:val="both"/>
        <w:rPr>
          <w:rFonts w:ascii="Arial" w:hAnsi="Arial" w:cs="Arial"/>
          <w:color w:val="000000"/>
          <w:sz w:val="18"/>
          <w:szCs w:val="18"/>
        </w:rPr>
      </w:pPr>
      <w:r w:rsidRPr="007717A0">
        <w:rPr>
          <w:rFonts w:ascii="Arial" w:hAnsi="Arial" w:cs="Arial"/>
          <w:color w:val="000000"/>
          <w:sz w:val="18"/>
          <w:szCs w:val="18"/>
        </w:rPr>
        <w:t xml:space="preserve">Siendo las </w:t>
      </w:r>
      <w:r w:rsidR="00E764F2">
        <w:rPr>
          <w:rFonts w:ascii="Arial" w:hAnsi="Arial" w:cs="Arial"/>
          <w:b/>
          <w:color w:val="000000"/>
          <w:sz w:val="18"/>
          <w:szCs w:val="18"/>
        </w:rPr>
        <w:t>14</w:t>
      </w:r>
      <w:r w:rsidRPr="007717A0">
        <w:rPr>
          <w:rFonts w:ascii="Arial" w:hAnsi="Arial" w:cs="Arial"/>
          <w:b/>
          <w:color w:val="000000"/>
          <w:sz w:val="18"/>
          <w:szCs w:val="18"/>
        </w:rPr>
        <w:t>:</w:t>
      </w:r>
      <w:r w:rsidR="00C066B1">
        <w:rPr>
          <w:rFonts w:ascii="Arial" w:hAnsi="Arial" w:cs="Arial"/>
          <w:b/>
          <w:color w:val="000000"/>
          <w:sz w:val="18"/>
          <w:szCs w:val="18"/>
        </w:rPr>
        <w:t>39</w:t>
      </w:r>
      <w:bookmarkStart w:id="0" w:name="_GoBack"/>
      <w:bookmarkEnd w:id="0"/>
      <w:r w:rsidRPr="007717A0">
        <w:rPr>
          <w:rFonts w:ascii="Arial" w:hAnsi="Arial" w:cs="Arial"/>
          <w:color w:val="000000"/>
          <w:sz w:val="18"/>
          <w:szCs w:val="18"/>
        </w:rPr>
        <w:t xml:space="preserve"> horas del día de su inicio, se da por concluida la presente junta firmando el acta los que en ella intervienen para los fines y efectos legales a que haya lugar, entregándose fotocopia del acta a los participantes</w:t>
      </w:r>
      <w:r w:rsidR="00E764F2">
        <w:rPr>
          <w:rFonts w:ascii="Arial" w:hAnsi="Arial" w:cs="Arial"/>
          <w:color w:val="000000"/>
          <w:sz w:val="18"/>
          <w:szCs w:val="18"/>
        </w:rPr>
        <w:t>.</w:t>
      </w:r>
      <w:r w:rsidR="007717A0">
        <w:rPr>
          <w:rFonts w:ascii="Arial" w:hAnsi="Arial" w:cs="Arial"/>
          <w:color w:val="000000"/>
          <w:sz w:val="18"/>
          <w:szCs w:val="18"/>
        </w:rPr>
        <w:t>--------------------------------------------------------------------------------------------------</w:t>
      </w:r>
      <w:r w:rsidR="00E764F2">
        <w:rPr>
          <w:rFonts w:ascii="Arial" w:hAnsi="Arial" w:cs="Arial"/>
          <w:color w:val="000000"/>
          <w:sz w:val="18"/>
          <w:szCs w:val="18"/>
        </w:rPr>
        <w:t>-------------------------------</w:t>
      </w:r>
    </w:p>
    <w:p w:rsidR="00597802" w:rsidRPr="007717A0" w:rsidRDefault="00A5722A" w:rsidP="00E34B0D">
      <w:pPr>
        <w:jc w:val="center"/>
        <w:rPr>
          <w:rFonts w:ascii="Arial" w:hAnsi="Arial" w:cs="Arial"/>
          <w:sz w:val="18"/>
          <w:szCs w:val="18"/>
        </w:rPr>
      </w:pPr>
      <w:r w:rsidRPr="007717A0">
        <w:rPr>
          <w:rFonts w:ascii="Arial" w:hAnsi="Arial" w:cs="Arial"/>
          <w:sz w:val="18"/>
          <w:szCs w:val="18"/>
        </w:rPr>
        <w:t>======================================FIN DE TEXTO==================================</w:t>
      </w:r>
    </w:p>
    <w:sectPr w:rsidR="00597802" w:rsidRPr="007717A0" w:rsidSect="009A2B44">
      <w:headerReference w:type="default" r:id="rId12"/>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291D" w:rsidRDefault="0034291D" w:rsidP="004F08CF">
      <w:r>
        <w:separator/>
      </w:r>
    </w:p>
  </w:endnote>
  <w:endnote w:type="continuationSeparator" w:id="0">
    <w:p w:rsidR="0034291D" w:rsidRDefault="0034291D" w:rsidP="004F0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AvantGarde Bk BT">
    <w:altName w:val="Century Gothic"/>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93B" w:rsidRDefault="003D793B" w:rsidP="001E0896">
    <w:pPr>
      <w:pStyle w:val="Piedepgina"/>
      <w:jc w:val="center"/>
      <w:rPr>
        <w:rFonts w:ascii="Tahoma" w:hAnsi="Tahoma" w:cs="Tahoma"/>
        <w:snapToGrid w:val="0"/>
        <w:sz w:val="12"/>
        <w:szCs w:val="12"/>
      </w:rPr>
    </w:pPr>
    <w:r>
      <w:rPr>
        <w:rFonts w:ascii="Tahoma" w:hAnsi="Tahoma" w:cs="Tahoma"/>
        <w:snapToGrid w:val="0"/>
        <w:sz w:val="12"/>
        <w:szCs w:val="12"/>
      </w:rPr>
      <w:t>Acta Notificación de fallo de la I.T.P.  E/901045968-006-2021</w:t>
    </w:r>
  </w:p>
  <w:p w:rsidR="003D793B" w:rsidRPr="00061792" w:rsidRDefault="003D793B" w:rsidP="001E0896">
    <w:pPr>
      <w:pStyle w:val="Piedepgina"/>
      <w:jc w:val="center"/>
      <w:rPr>
        <w:rFonts w:ascii="Tahoma" w:hAnsi="Tahoma" w:cs="Tahoma"/>
        <w:sz w:val="12"/>
        <w:szCs w:val="12"/>
      </w:rPr>
    </w:pPr>
    <w:r w:rsidRPr="00061792">
      <w:rPr>
        <w:rFonts w:ascii="Tahoma" w:hAnsi="Tahoma" w:cs="Tahoma"/>
        <w:snapToGrid w:val="0"/>
        <w:sz w:val="12"/>
        <w:szCs w:val="12"/>
      </w:rPr>
      <w:t xml:space="preserve">Página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PAGE </w:instrText>
    </w:r>
    <w:r w:rsidRPr="00061792">
      <w:rPr>
        <w:rFonts w:ascii="Tahoma" w:hAnsi="Tahoma" w:cs="Tahoma"/>
        <w:snapToGrid w:val="0"/>
        <w:sz w:val="12"/>
        <w:szCs w:val="12"/>
      </w:rPr>
      <w:fldChar w:fldCharType="separate"/>
    </w:r>
    <w:r w:rsidR="00CE2879">
      <w:rPr>
        <w:rFonts w:ascii="Tahoma" w:hAnsi="Tahoma" w:cs="Tahoma"/>
        <w:noProof/>
        <w:snapToGrid w:val="0"/>
        <w:sz w:val="12"/>
        <w:szCs w:val="12"/>
      </w:rPr>
      <w:t>5</w:t>
    </w:r>
    <w:r w:rsidRPr="00061792">
      <w:rPr>
        <w:rFonts w:ascii="Tahoma" w:hAnsi="Tahoma" w:cs="Tahoma"/>
        <w:snapToGrid w:val="0"/>
        <w:sz w:val="12"/>
        <w:szCs w:val="12"/>
      </w:rPr>
      <w:fldChar w:fldCharType="end"/>
    </w:r>
    <w:r w:rsidRPr="00061792">
      <w:rPr>
        <w:rFonts w:ascii="Tahoma" w:hAnsi="Tahoma" w:cs="Tahoma"/>
        <w:snapToGrid w:val="0"/>
        <w:sz w:val="12"/>
        <w:szCs w:val="12"/>
      </w:rPr>
      <w:t xml:space="preserve"> de </w:t>
    </w:r>
    <w:r w:rsidRPr="00061792">
      <w:rPr>
        <w:rFonts w:ascii="Tahoma" w:hAnsi="Tahoma" w:cs="Tahoma"/>
        <w:snapToGrid w:val="0"/>
        <w:sz w:val="12"/>
        <w:szCs w:val="12"/>
      </w:rPr>
      <w:fldChar w:fldCharType="begin"/>
    </w:r>
    <w:r w:rsidRPr="00061792">
      <w:rPr>
        <w:rFonts w:ascii="Tahoma" w:hAnsi="Tahoma" w:cs="Tahoma"/>
        <w:snapToGrid w:val="0"/>
        <w:sz w:val="12"/>
        <w:szCs w:val="12"/>
      </w:rPr>
      <w:instrText xml:space="preserve"> NUMPAGES </w:instrText>
    </w:r>
    <w:r w:rsidRPr="00061792">
      <w:rPr>
        <w:rFonts w:ascii="Tahoma" w:hAnsi="Tahoma" w:cs="Tahoma"/>
        <w:snapToGrid w:val="0"/>
        <w:sz w:val="12"/>
        <w:szCs w:val="12"/>
      </w:rPr>
      <w:fldChar w:fldCharType="separate"/>
    </w:r>
    <w:r w:rsidR="00CE2879">
      <w:rPr>
        <w:rFonts w:ascii="Tahoma" w:hAnsi="Tahoma" w:cs="Tahoma"/>
        <w:noProof/>
        <w:snapToGrid w:val="0"/>
        <w:sz w:val="12"/>
        <w:szCs w:val="12"/>
      </w:rPr>
      <w:t>8</w:t>
    </w:r>
    <w:r w:rsidRPr="00061792">
      <w:rPr>
        <w:rFonts w:ascii="Tahoma" w:hAnsi="Tahoma" w:cs="Tahoma"/>
        <w:snapToGrid w:val="0"/>
        <w:sz w:val="12"/>
        <w:szCs w:val="12"/>
      </w:rPr>
      <w:fldChar w:fldCharType="end"/>
    </w:r>
  </w:p>
  <w:p w:rsidR="003D793B" w:rsidRDefault="003D793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291D" w:rsidRDefault="0034291D" w:rsidP="004F08CF">
      <w:r>
        <w:separator/>
      </w:r>
    </w:p>
  </w:footnote>
  <w:footnote w:type="continuationSeparator" w:id="0">
    <w:p w:rsidR="0034291D" w:rsidRDefault="0034291D" w:rsidP="004F08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793B" w:rsidRDefault="003D793B" w:rsidP="00985359">
    <w:pPr>
      <w:ind w:left="-426"/>
      <w:jc w:val="center"/>
      <w:rPr>
        <w:rFonts w:ascii="Arial" w:hAnsi="Arial" w:cs="Arial"/>
        <w:b/>
        <w:color w:val="000000"/>
        <w:sz w:val="18"/>
        <w:szCs w:val="18"/>
      </w:rPr>
    </w:pPr>
  </w:p>
  <w:p w:rsidR="003D793B" w:rsidRPr="00400A61" w:rsidRDefault="003D793B" w:rsidP="00985359">
    <w:pPr>
      <w:ind w:left="-426"/>
      <w:jc w:val="center"/>
      <w:rPr>
        <w:rFonts w:ascii="Arial" w:hAnsi="Arial" w:cs="Arial"/>
        <w:b/>
        <w:color w:val="000000"/>
        <w:sz w:val="18"/>
        <w:szCs w:val="18"/>
      </w:rPr>
    </w:pPr>
  </w:p>
  <w:tbl>
    <w:tblPr>
      <w:tblW w:w="0" w:type="auto"/>
      <w:tblInd w:w="379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34"/>
    </w:tblGrid>
    <w:tr w:rsidR="003D793B" w:rsidRPr="00C50790" w:rsidTr="009F03E4">
      <w:tc>
        <w:tcPr>
          <w:tcW w:w="5260" w:type="dxa"/>
          <w:shd w:val="clear" w:color="auto" w:fill="auto"/>
        </w:tcPr>
        <w:p w:rsidR="003D793B" w:rsidRPr="00C50790" w:rsidRDefault="003D793B" w:rsidP="009F03E4">
          <w:pPr>
            <w:jc w:val="center"/>
            <w:rPr>
              <w:rFonts w:ascii="Arial" w:hAnsi="Arial" w:cs="Arial"/>
              <w:b/>
              <w:sz w:val="22"/>
              <w:szCs w:val="22"/>
            </w:rPr>
          </w:pPr>
          <w:r w:rsidRPr="00C50790">
            <w:rPr>
              <w:rFonts w:ascii="Arial" w:hAnsi="Arial" w:cs="Arial"/>
              <w:b/>
              <w:sz w:val="22"/>
              <w:szCs w:val="22"/>
            </w:rPr>
            <w:t>UNIVERSIDAD AUTÓNOMA DE AGUASCALIENTES</w:t>
          </w:r>
        </w:p>
      </w:tc>
    </w:tr>
    <w:tr w:rsidR="003D793B" w:rsidRPr="00C50790" w:rsidTr="009F03E4">
      <w:tc>
        <w:tcPr>
          <w:tcW w:w="5260" w:type="dxa"/>
          <w:shd w:val="clear" w:color="auto" w:fill="auto"/>
        </w:tcPr>
        <w:p w:rsidR="003D793B" w:rsidRDefault="003D793B" w:rsidP="00940207">
          <w:pPr>
            <w:jc w:val="center"/>
            <w:rPr>
              <w:rFonts w:ascii="Arial" w:hAnsi="Arial" w:cs="Arial"/>
              <w:b/>
              <w:sz w:val="16"/>
              <w:szCs w:val="16"/>
            </w:rPr>
          </w:pPr>
          <w:r>
            <w:rPr>
              <w:rFonts w:ascii="Arial" w:hAnsi="Arial" w:cs="Arial"/>
              <w:b/>
              <w:sz w:val="16"/>
              <w:szCs w:val="16"/>
            </w:rPr>
            <w:t>DIRECCIÓN GENERAL DE FINANZAS</w:t>
          </w:r>
        </w:p>
      </w:tc>
    </w:tr>
    <w:tr w:rsidR="003D793B" w:rsidRPr="00C50790" w:rsidTr="009F03E4">
      <w:tc>
        <w:tcPr>
          <w:tcW w:w="5260" w:type="dxa"/>
          <w:shd w:val="clear" w:color="auto" w:fill="auto"/>
        </w:tcPr>
        <w:p w:rsidR="003D793B" w:rsidRPr="00C50790" w:rsidRDefault="003D793B" w:rsidP="009F03E4">
          <w:pPr>
            <w:jc w:val="both"/>
            <w:rPr>
              <w:rFonts w:ascii="Arial" w:hAnsi="Arial" w:cs="Arial"/>
              <w:b/>
              <w:sz w:val="16"/>
              <w:szCs w:val="16"/>
            </w:rPr>
          </w:pPr>
          <w:r>
            <w:rPr>
              <w:rFonts w:ascii="Arial" w:hAnsi="Arial" w:cs="Arial"/>
              <w:b/>
              <w:sz w:val="16"/>
              <w:szCs w:val="16"/>
            </w:rPr>
            <w:t xml:space="preserve">ACTA NOTIFICACIÓN DE FALLO </w:t>
          </w:r>
        </w:p>
      </w:tc>
    </w:tr>
    <w:tr w:rsidR="003D793B" w:rsidRPr="00C50790" w:rsidTr="009F03E4">
      <w:tc>
        <w:tcPr>
          <w:tcW w:w="5260" w:type="dxa"/>
          <w:shd w:val="clear" w:color="auto" w:fill="auto"/>
        </w:tcPr>
        <w:p w:rsidR="003D793B" w:rsidRPr="00BF512E" w:rsidRDefault="003D793B" w:rsidP="008604A8">
          <w:pPr>
            <w:jc w:val="both"/>
            <w:rPr>
              <w:rFonts w:ascii="Arial" w:hAnsi="Arial" w:cs="Arial"/>
              <w:b/>
              <w:sz w:val="18"/>
              <w:szCs w:val="18"/>
            </w:rPr>
          </w:pPr>
          <w:r>
            <w:rPr>
              <w:rFonts w:ascii="Arial" w:hAnsi="Arial" w:cs="Arial"/>
              <w:b/>
              <w:sz w:val="18"/>
              <w:szCs w:val="18"/>
            </w:rPr>
            <w:t>INVITACIÓN A CUANDO MENOS TRES PERSONAS POR MONTO (PRESENCIAL)</w:t>
          </w:r>
        </w:p>
      </w:tc>
    </w:tr>
    <w:tr w:rsidR="003D793B" w:rsidRPr="00C50790" w:rsidTr="009F03E4">
      <w:tc>
        <w:tcPr>
          <w:tcW w:w="5260" w:type="dxa"/>
          <w:shd w:val="clear" w:color="auto" w:fill="auto"/>
        </w:tcPr>
        <w:p w:rsidR="003D793B" w:rsidRPr="00BF512E" w:rsidRDefault="003D793B" w:rsidP="00D3722C">
          <w:pPr>
            <w:jc w:val="both"/>
            <w:rPr>
              <w:rFonts w:ascii="Arial" w:hAnsi="Arial" w:cs="Arial"/>
              <w:b/>
              <w:sz w:val="18"/>
              <w:szCs w:val="18"/>
            </w:rPr>
          </w:pPr>
          <w:r w:rsidRPr="00BF512E">
            <w:rPr>
              <w:rFonts w:ascii="Arial" w:hAnsi="Arial" w:cs="Arial"/>
              <w:b/>
              <w:sz w:val="18"/>
              <w:szCs w:val="18"/>
            </w:rPr>
            <w:t xml:space="preserve">NÚMERO </w:t>
          </w:r>
          <w:r>
            <w:rPr>
              <w:rFonts w:ascii="Arial" w:hAnsi="Arial" w:cs="Arial"/>
              <w:b/>
              <w:sz w:val="18"/>
              <w:szCs w:val="18"/>
            </w:rPr>
            <w:t>E/901045968</w:t>
          </w:r>
          <w:r w:rsidRPr="00BF512E">
            <w:rPr>
              <w:rFonts w:ascii="Arial" w:hAnsi="Arial" w:cs="Arial"/>
              <w:b/>
              <w:sz w:val="18"/>
              <w:szCs w:val="18"/>
            </w:rPr>
            <w:t>-0</w:t>
          </w:r>
          <w:r>
            <w:rPr>
              <w:rFonts w:ascii="Arial" w:hAnsi="Arial" w:cs="Arial"/>
              <w:b/>
              <w:sz w:val="18"/>
              <w:szCs w:val="18"/>
            </w:rPr>
            <w:t>06-2021</w:t>
          </w:r>
        </w:p>
      </w:tc>
    </w:tr>
    <w:tr w:rsidR="003D793B" w:rsidRPr="00C50790" w:rsidTr="009F03E4">
      <w:tc>
        <w:tcPr>
          <w:tcW w:w="5260" w:type="dxa"/>
          <w:shd w:val="clear" w:color="auto" w:fill="auto"/>
        </w:tcPr>
        <w:p w:rsidR="003D793B" w:rsidRPr="004F4C8D" w:rsidRDefault="003D793B" w:rsidP="00E35AD9">
          <w:pPr>
            <w:jc w:val="both"/>
            <w:rPr>
              <w:sz w:val="18"/>
              <w:szCs w:val="18"/>
            </w:rPr>
          </w:pPr>
          <w:r w:rsidRPr="00AC1C85">
            <w:rPr>
              <w:rFonts w:ascii="Arial" w:hAnsi="Arial" w:cs="Arial"/>
              <w:b/>
              <w:sz w:val="18"/>
              <w:szCs w:val="18"/>
            </w:rPr>
            <w:t>CONTRATACIÓN DE SERVICIOS DE CONTABILIDAD GUBERNAMENTAL, DISEÑO DE SOFTWARE E IMPLEMENTACIÓN PARA LA OPTIMIZACIÓN DE PROCESOS DE GESTIÓN PÚBLICA DE LA UNIVERSIDAD AUTÓNOMA DE AGUASCALIENTES</w:t>
          </w:r>
        </w:p>
      </w:tc>
    </w:tr>
  </w:tbl>
  <w:p w:rsidR="003D793B" w:rsidRDefault="003D793B" w:rsidP="00985359">
    <w:pPr>
      <w:ind w:left="-426"/>
      <w:jc w:val="center"/>
      <w:rPr>
        <w:rFonts w:ascii="Arial" w:hAnsi="Arial" w:cs="Arial"/>
        <w:b/>
        <w:color w:val="000000"/>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33DC"/>
    <w:multiLevelType w:val="hybridMultilevel"/>
    <w:tmpl w:val="8CA897D8"/>
    <w:lvl w:ilvl="0" w:tplc="BFB4F306">
      <w:start w:val="1"/>
      <w:numFmt w:val="bullet"/>
      <w:lvlText w:val=""/>
      <w:lvlJc w:val="left"/>
      <w:pPr>
        <w:ind w:left="720" w:hanging="360"/>
      </w:pPr>
      <w:rPr>
        <w:rFonts w:ascii="Wingdings" w:hAnsi="Wingdings" w:hint="default"/>
        <w:lang w:val="es-MX"/>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B63AC1"/>
    <w:multiLevelType w:val="hybridMultilevel"/>
    <w:tmpl w:val="B262E9D2"/>
    <w:lvl w:ilvl="0" w:tplc="080A0001">
      <w:start w:val="1"/>
      <w:numFmt w:val="bullet"/>
      <w:lvlText w:val=""/>
      <w:lvlJc w:val="left"/>
      <w:pPr>
        <w:ind w:left="473" w:hanging="360"/>
      </w:pPr>
      <w:rPr>
        <w:rFonts w:ascii="Symbol" w:hAnsi="Symbol" w:hint="default"/>
      </w:rPr>
    </w:lvl>
    <w:lvl w:ilvl="1" w:tplc="080A0003" w:tentative="1">
      <w:start w:val="1"/>
      <w:numFmt w:val="bullet"/>
      <w:lvlText w:val="o"/>
      <w:lvlJc w:val="left"/>
      <w:pPr>
        <w:ind w:left="1193" w:hanging="360"/>
      </w:pPr>
      <w:rPr>
        <w:rFonts w:ascii="Courier New" w:hAnsi="Courier New" w:cs="Courier New" w:hint="default"/>
      </w:rPr>
    </w:lvl>
    <w:lvl w:ilvl="2" w:tplc="080A0005" w:tentative="1">
      <w:start w:val="1"/>
      <w:numFmt w:val="bullet"/>
      <w:lvlText w:val=""/>
      <w:lvlJc w:val="left"/>
      <w:pPr>
        <w:ind w:left="1913" w:hanging="360"/>
      </w:pPr>
      <w:rPr>
        <w:rFonts w:ascii="Wingdings" w:hAnsi="Wingdings" w:hint="default"/>
      </w:rPr>
    </w:lvl>
    <w:lvl w:ilvl="3" w:tplc="080A0001" w:tentative="1">
      <w:start w:val="1"/>
      <w:numFmt w:val="bullet"/>
      <w:lvlText w:val=""/>
      <w:lvlJc w:val="left"/>
      <w:pPr>
        <w:ind w:left="2633" w:hanging="360"/>
      </w:pPr>
      <w:rPr>
        <w:rFonts w:ascii="Symbol" w:hAnsi="Symbol" w:hint="default"/>
      </w:rPr>
    </w:lvl>
    <w:lvl w:ilvl="4" w:tplc="080A0003" w:tentative="1">
      <w:start w:val="1"/>
      <w:numFmt w:val="bullet"/>
      <w:lvlText w:val="o"/>
      <w:lvlJc w:val="left"/>
      <w:pPr>
        <w:ind w:left="3353" w:hanging="360"/>
      </w:pPr>
      <w:rPr>
        <w:rFonts w:ascii="Courier New" w:hAnsi="Courier New" w:cs="Courier New" w:hint="default"/>
      </w:rPr>
    </w:lvl>
    <w:lvl w:ilvl="5" w:tplc="080A0005" w:tentative="1">
      <w:start w:val="1"/>
      <w:numFmt w:val="bullet"/>
      <w:lvlText w:val=""/>
      <w:lvlJc w:val="left"/>
      <w:pPr>
        <w:ind w:left="4073" w:hanging="360"/>
      </w:pPr>
      <w:rPr>
        <w:rFonts w:ascii="Wingdings" w:hAnsi="Wingdings" w:hint="default"/>
      </w:rPr>
    </w:lvl>
    <w:lvl w:ilvl="6" w:tplc="080A0001" w:tentative="1">
      <w:start w:val="1"/>
      <w:numFmt w:val="bullet"/>
      <w:lvlText w:val=""/>
      <w:lvlJc w:val="left"/>
      <w:pPr>
        <w:ind w:left="4793" w:hanging="360"/>
      </w:pPr>
      <w:rPr>
        <w:rFonts w:ascii="Symbol" w:hAnsi="Symbol" w:hint="default"/>
      </w:rPr>
    </w:lvl>
    <w:lvl w:ilvl="7" w:tplc="080A0003" w:tentative="1">
      <w:start w:val="1"/>
      <w:numFmt w:val="bullet"/>
      <w:lvlText w:val="o"/>
      <w:lvlJc w:val="left"/>
      <w:pPr>
        <w:ind w:left="5513" w:hanging="360"/>
      </w:pPr>
      <w:rPr>
        <w:rFonts w:ascii="Courier New" w:hAnsi="Courier New" w:cs="Courier New" w:hint="default"/>
      </w:rPr>
    </w:lvl>
    <w:lvl w:ilvl="8" w:tplc="080A0005" w:tentative="1">
      <w:start w:val="1"/>
      <w:numFmt w:val="bullet"/>
      <w:lvlText w:val=""/>
      <w:lvlJc w:val="left"/>
      <w:pPr>
        <w:ind w:left="6233" w:hanging="360"/>
      </w:pPr>
      <w:rPr>
        <w:rFonts w:ascii="Wingdings" w:hAnsi="Wingdings" w:hint="default"/>
      </w:rPr>
    </w:lvl>
  </w:abstractNum>
  <w:abstractNum w:abstractNumId="2" w15:restartNumberingAfterBreak="0">
    <w:nsid w:val="08DB7078"/>
    <w:multiLevelType w:val="hybridMultilevel"/>
    <w:tmpl w:val="EC00827C"/>
    <w:lvl w:ilvl="0" w:tplc="C3DC4372">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 w15:restartNumberingAfterBreak="0">
    <w:nsid w:val="0D052656"/>
    <w:multiLevelType w:val="hybridMultilevel"/>
    <w:tmpl w:val="80D877E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8552A4"/>
    <w:multiLevelType w:val="hybridMultilevel"/>
    <w:tmpl w:val="2E12DB24"/>
    <w:lvl w:ilvl="0" w:tplc="DED8B4D0">
      <w:start w:val="1"/>
      <w:numFmt w:val="lowerLetter"/>
      <w:lvlText w:val="%1)"/>
      <w:lvlJc w:val="left"/>
      <w:pPr>
        <w:ind w:left="720" w:hanging="360"/>
      </w:pPr>
      <w:rPr>
        <w:rFonts w:hint="default"/>
        <w:b/>
        <w:color w:val="auto"/>
        <w:sz w:val="14"/>
        <w:szCs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526FA7"/>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E4D475D"/>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A2DE3"/>
    <w:multiLevelType w:val="hybridMultilevel"/>
    <w:tmpl w:val="284675B2"/>
    <w:lvl w:ilvl="0" w:tplc="6AD250C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4551959"/>
    <w:multiLevelType w:val="hybridMultilevel"/>
    <w:tmpl w:val="8368C776"/>
    <w:lvl w:ilvl="0" w:tplc="CC427BDC">
      <w:start w:val="1"/>
      <w:numFmt w:val="bullet"/>
      <w:lvlText w:val=""/>
      <w:lvlJc w:val="left"/>
      <w:pPr>
        <w:ind w:left="473" w:hanging="360"/>
      </w:pPr>
      <w:rPr>
        <w:rFonts w:ascii="Symbol" w:hAnsi="Symbol" w:hint="default"/>
        <w:lang w:val="es-ES_tradnl"/>
      </w:rPr>
    </w:lvl>
    <w:lvl w:ilvl="1" w:tplc="0C0A0019" w:tentative="1">
      <w:start w:val="1"/>
      <w:numFmt w:val="bullet"/>
      <w:lvlText w:val="o"/>
      <w:lvlJc w:val="left"/>
      <w:pPr>
        <w:ind w:left="1193" w:hanging="360"/>
      </w:pPr>
      <w:rPr>
        <w:rFonts w:ascii="Courier New" w:hAnsi="Courier New" w:cs="Courier New" w:hint="default"/>
      </w:rPr>
    </w:lvl>
    <w:lvl w:ilvl="2" w:tplc="0C0A001B" w:tentative="1">
      <w:start w:val="1"/>
      <w:numFmt w:val="bullet"/>
      <w:lvlText w:val=""/>
      <w:lvlJc w:val="left"/>
      <w:pPr>
        <w:ind w:left="1913" w:hanging="360"/>
      </w:pPr>
      <w:rPr>
        <w:rFonts w:ascii="Wingdings" w:hAnsi="Wingdings" w:hint="default"/>
      </w:rPr>
    </w:lvl>
    <w:lvl w:ilvl="3" w:tplc="0C0A000F" w:tentative="1">
      <w:start w:val="1"/>
      <w:numFmt w:val="bullet"/>
      <w:lvlText w:val=""/>
      <w:lvlJc w:val="left"/>
      <w:pPr>
        <w:ind w:left="2633" w:hanging="360"/>
      </w:pPr>
      <w:rPr>
        <w:rFonts w:ascii="Symbol" w:hAnsi="Symbol" w:hint="default"/>
      </w:rPr>
    </w:lvl>
    <w:lvl w:ilvl="4" w:tplc="0C0A0019" w:tentative="1">
      <w:start w:val="1"/>
      <w:numFmt w:val="bullet"/>
      <w:lvlText w:val="o"/>
      <w:lvlJc w:val="left"/>
      <w:pPr>
        <w:ind w:left="3353" w:hanging="360"/>
      </w:pPr>
      <w:rPr>
        <w:rFonts w:ascii="Courier New" w:hAnsi="Courier New" w:cs="Courier New" w:hint="default"/>
      </w:rPr>
    </w:lvl>
    <w:lvl w:ilvl="5" w:tplc="0C0A001B" w:tentative="1">
      <w:start w:val="1"/>
      <w:numFmt w:val="bullet"/>
      <w:lvlText w:val=""/>
      <w:lvlJc w:val="left"/>
      <w:pPr>
        <w:ind w:left="4073" w:hanging="360"/>
      </w:pPr>
      <w:rPr>
        <w:rFonts w:ascii="Wingdings" w:hAnsi="Wingdings" w:hint="default"/>
      </w:rPr>
    </w:lvl>
    <w:lvl w:ilvl="6" w:tplc="0C0A000F" w:tentative="1">
      <w:start w:val="1"/>
      <w:numFmt w:val="bullet"/>
      <w:lvlText w:val=""/>
      <w:lvlJc w:val="left"/>
      <w:pPr>
        <w:ind w:left="4793" w:hanging="360"/>
      </w:pPr>
      <w:rPr>
        <w:rFonts w:ascii="Symbol" w:hAnsi="Symbol" w:hint="default"/>
      </w:rPr>
    </w:lvl>
    <w:lvl w:ilvl="7" w:tplc="0C0A0019" w:tentative="1">
      <w:start w:val="1"/>
      <w:numFmt w:val="bullet"/>
      <w:lvlText w:val="o"/>
      <w:lvlJc w:val="left"/>
      <w:pPr>
        <w:ind w:left="5513" w:hanging="360"/>
      </w:pPr>
      <w:rPr>
        <w:rFonts w:ascii="Courier New" w:hAnsi="Courier New" w:cs="Courier New" w:hint="default"/>
      </w:rPr>
    </w:lvl>
    <w:lvl w:ilvl="8" w:tplc="0C0A001B" w:tentative="1">
      <w:start w:val="1"/>
      <w:numFmt w:val="bullet"/>
      <w:lvlText w:val=""/>
      <w:lvlJc w:val="left"/>
      <w:pPr>
        <w:ind w:left="6233" w:hanging="360"/>
      </w:pPr>
      <w:rPr>
        <w:rFonts w:ascii="Wingdings" w:hAnsi="Wingdings" w:hint="default"/>
      </w:rPr>
    </w:lvl>
  </w:abstractNum>
  <w:abstractNum w:abstractNumId="9" w15:restartNumberingAfterBreak="0">
    <w:nsid w:val="5AEF5527"/>
    <w:multiLevelType w:val="hybridMultilevel"/>
    <w:tmpl w:val="2EAA8320"/>
    <w:lvl w:ilvl="0" w:tplc="D61A55CE">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D165281"/>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BD81CB8"/>
    <w:multiLevelType w:val="hybridMultilevel"/>
    <w:tmpl w:val="8C3A1A20"/>
    <w:lvl w:ilvl="0" w:tplc="C5E2EC8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E04360C"/>
    <w:multiLevelType w:val="hybridMultilevel"/>
    <w:tmpl w:val="9544C34C"/>
    <w:lvl w:ilvl="0" w:tplc="6374AE7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
  </w:num>
  <w:num w:numId="5">
    <w:abstractNumId w:val="8"/>
  </w:num>
  <w:num w:numId="6">
    <w:abstractNumId w:val="12"/>
  </w:num>
  <w:num w:numId="7">
    <w:abstractNumId w:val="5"/>
  </w:num>
  <w:num w:numId="8">
    <w:abstractNumId w:val="10"/>
  </w:num>
  <w:num w:numId="9">
    <w:abstractNumId w:val="3"/>
  </w:num>
  <w:num w:numId="10">
    <w:abstractNumId w:val="4"/>
  </w:num>
  <w:num w:numId="11">
    <w:abstractNumId w:val="11"/>
  </w:num>
  <w:num w:numId="12">
    <w:abstractNumId w:val="6"/>
  </w:num>
  <w:num w:numId="1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8CF"/>
    <w:rsid w:val="00002710"/>
    <w:rsid w:val="00002FB2"/>
    <w:rsid w:val="00004AB4"/>
    <w:rsid w:val="00006B41"/>
    <w:rsid w:val="000076E3"/>
    <w:rsid w:val="00007AF9"/>
    <w:rsid w:val="0001102D"/>
    <w:rsid w:val="00021A4E"/>
    <w:rsid w:val="00022BF1"/>
    <w:rsid w:val="0002431A"/>
    <w:rsid w:val="00030C79"/>
    <w:rsid w:val="0003255F"/>
    <w:rsid w:val="00037F74"/>
    <w:rsid w:val="00041425"/>
    <w:rsid w:val="000435E4"/>
    <w:rsid w:val="0004380A"/>
    <w:rsid w:val="00044397"/>
    <w:rsid w:val="00044864"/>
    <w:rsid w:val="00044C8D"/>
    <w:rsid w:val="000465C0"/>
    <w:rsid w:val="00053354"/>
    <w:rsid w:val="000564D6"/>
    <w:rsid w:val="00056ADC"/>
    <w:rsid w:val="00061750"/>
    <w:rsid w:val="0006362D"/>
    <w:rsid w:val="000662A8"/>
    <w:rsid w:val="000712E1"/>
    <w:rsid w:val="0007138E"/>
    <w:rsid w:val="00073048"/>
    <w:rsid w:val="00074292"/>
    <w:rsid w:val="0007475B"/>
    <w:rsid w:val="00081EC8"/>
    <w:rsid w:val="00082239"/>
    <w:rsid w:val="00083758"/>
    <w:rsid w:val="00085F34"/>
    <w:rsid w:val="000929B2"/>
    <w:rsid w:val="000976D3"/>
    <w:rsid w:val="000A0D07"/>
    <w:rsid w:val="000A180B"/>
    <w:rsid w:val="000A371D"/>
    <w:rsid w:val="000A48B6"/>
    <w:rsid w:val="000B3332"/>
    <w:rsid w:val="000B388B"/>
    <w:rsid w:val="000B7A30"/>
    <w:rsid w:val="000C22FE"/>
    <w:rsid w:val="000C3B40"/>
    <w:rsid w:val="000C4B4F"/>
    <w:rsid w:val="000D15F9"/>
    <w:rsid w:val="000D3EF6"/>
    <w:rsid w:val="000D53DF"/>
    <w:rsid w:val="000E1670"/>
    <w:rsid w:val="000E1F25"/>
    <w:rsid w:val="000E2639"/>
    <w:rsid w:val="000E28AB"/>
    <w:rsid w:val="000E3305"/>
    <w:rsid w:val="000E439F"/>
    <w:rsid w:val="000F4683"/>
    <w:rsid w:val="001011FD"/>
    <w:rsid w:val="00101F02"/>
    <w:rsid w:val="00102ECC"/>
    <w:rsid w:val="00104240"/>
    <w:rsid w:val="00106742"/>
    <w:rsid w:val="00125AB4"/>
    <w:rsid w:val="00130B42"/>
    <w:rsid w:val="00133D2B"/>
    <w:rsid w:val="0013561B"/>
    <w:rsid w:val="0013586B"/>
    <w:rsid w:val="00140106"/>
    <w:rsid w:val="00140E1C"/>
    <w:rsid w:val="00143D45"/>
    <w:rsid w:val="001456F7"/>
    <w:rsid w:val="00147C94"/>
    <w:rsid w:val="00153D91"/>
    <w:rsid w:val="0015450F"/>
    <w:rsid w:val="00154E2D"/>
    <w:rsid w:val="0015721D"/>
    <w:rsid w:val="0016012B"/>
    <w:rsid w:val="0016317E"/>
    <w:rsid w:val="00165929"/>
    <w:rsid w:val="00165F9D"/>
    <w:rsid w:val="0016646E"/>
    <w:rsid w:val="0016677D"/>
    <w:rsid w:val="00172672"/>
    <w:rsid w:val="00174AD0"/>
    <w:rsid w:val="00181136"/>
    <w:rsid w:val="00181A99"/>
    <w:rsid w:val="00186D5B"/>
    <w:rsid w:val="00192EDE"/>
    <w:rsid w:val="0019416B"/>
    <w:rsid w:val="00194192"/>
    <w:rsid w:val="0019489E"/>
    <w:rsid w:val="0019555E"/>
    <w:rsid w:val="0019726E"/>
    <w:rsid w:val="001A49E0"/>
    <w:rsid w:val="001A5687"/>
    <w:rsid w:val="001A7540"/>
    <w:rsid w:val="001B4D1F"/>
    <w:rsid w:val="001B6C28"/>
    <w:rsid w:val="001C0641"/>
    <w:rsid w:val="001C2884"/>
    <w:rsid w:val="001C4E75"/>
    <w:rsid w:val="001C77DD"/>
    <w:rsid w:val="001C7BE0"/>
    <w:rsid w:val="001D20C1"/>
    <w:rsid w:val="001E0896"/>
    <w:rsid w:val="001F2857"/>
    <w:rsid w:val="001F54BE"/>
    <w:rsid w:val="00203581"/>
    <w:rsid w:val="00204104"/>
    <w:rsid w:val="002051E4"/>
    <w:rsid w:val="00206F58"/>
    <w:rsid w:val="00214867"/>
    <w:rsid w:val="002155D7"/>
    <w:rsid w:val="00217FA3"/>
    <w:rsid w:val="0022374F"/>
    <w:rsid w:val="00224146"/>
    <w:rsid w:val="002242E8"/>
    <w:rsid w:val="00225414"/>
    <w:rsid w:val="0022714E"/>
    <w:rsid w:val="002318B6"/>
    <w:rsid w:val="002334EC"/>
    <w:rsid w:val="00234DB5"/>
    <w:rsid w:val="00235F3B"/>
    <w:rsid w:val="0023632C"/>
    <w:rsid w:val="00241AF2"/>
    <w:rsid w:val="00246230"/>
    <w:rsid w:val="002503D1"/>
    <w:rsid w:val="00251F8B"/>
    <w:rsid w:val="00254092"/>
    <w:rsid w:val="00255B77"/>
    <w:rsid w:val="00256655"/>
    <w:rsid w:val="002572C3"/>
    <w:rsid w:val="0026149E"/>
    <w:rsid w:val="002618FA"/>
    <w:rsid w:val="002621F9"/>
    <w:rsid w:val="00264033"/>
    <w:rsid w:val="002656B3"/>
    <w:rsid w:val="002666EC"/>
    <w:rsid w:val="00266C3C"/>
    <w:rsid w:val="002742B2"/>
    <w:rsid w:val="0027471F"/>
    <w:rsid w:val="0027603E"/>
    <w:rsid w:val="00277516"/>
    <w:rsid w:val="00277D25"/>
    <w:rsid w:val="00281FDE"/>
    <w:rsid w:val="00295A70"/>
    <w:rsid w:val="00296354"/>
    <w:rsid w:val="002A66EB"/>
    <w:rsid w:val="002A74D5"/>
    <w:rsid w:val="002B0F2D"/>
    <w:rsid w:val="002B1A42"/>
    <w:rsid w:val="002B605C"/>
    <w:rsid w:val="002C089C"/>
    <w:rsid w:val="002C1585"/>
    <w:rsid w:val="002C26B8"/>
    <w:rsid w:val="002C43A6"/>
    <w:rsid w:val="002C6174"/>
    <w:rsid w:val="002D0AD8"/>
    <w:rsid w:val="002D2518"/>
    <w:rsid w:val="002D26D7"/>
    <w:rsid w:val="002D3C62"/>
    <w:rsid w:val="002D3CBB"/>
    <w:rsid w:val="002D68AE"/>
    <w:rsid w:val="002E1AFB"/>
    <w:rsid w:val="002E1B5C"/>
    <w:rsid w:val="002E2FDB"/>
    <w:rsid w:val="002E483E"/>
    <w:rsid w:val="002E4F86"/>
    <w:rsid w:val="002F2E69"/>
    <w:rsid w:val="002F4255"/>
    <w:rsid w:val="002F4868"/>
    <w:rsid w:val="002F5DF5"/>
    <w:rsid w:val="003038E4"/>
    <w:rsid w:val="003039F6"/>
    <w:rsid w:val="003108E4"/>
    <w:rsid w:val="003166F6"/>
    <w:rsid w:val="003167D3"/>
    <w:rsid w:val="003175CB"/>
    <w:rsid w:val="00324334"/>
    <w:rsid w:val="00326890"/>
    <w:rsid w:val="0033110A"/>
    <w:rsid w:val="00334869"/>
    <w:rsid w:val="00335E2F"/>
    <w:rsid w:val="0034056E"/>
    <w:rsid w:val="0034291D"/>
    <w:rsid w:val="00343787"/>
    <w:rsid w:val="00346170"/>
    <w:rsid w:val="0035668E"/>
    <w:rsid w:val="00356743"/>
    <w:rsid w:val="00366248"/>
    <w:rsid w:val="00366EB1"/>
    <w:rsid w:val="00374383"/>
    <w:rsid w:val="003752F5"/>
    <w:rsid w:val="00386A4A"/>
    <w:rsid w:val="00387B72"/>
    <w:rsid w:val="00391E52"/>
    <w:rsid w:val="00394B92"/>
    <w:rsid w:val="003A1C70"/>
    <w:rsid w:val="003A34A7"/>
    <w:rsid w:val="003A6A7D"/>
    <w:rsid w:val="003A7266"/>
    <w:rsid w:val="003B0C4C"/>
    <w:rsid w:val="003B5150"/>
    <w:rsid w:val="003B6F57"/>
    <w:rsid w:val="003C624A"/>
    <w:rsid w:val="003D0370"/>
    <w:rsid w:val="003D3E0E"/>
    <w:rsid w:val="003D7565"/>
    <w:rsid w:val="003D793B"/>
    <w:rsid w:val="003E04BB"/>
    <w:rsid w:val="003E20F5"/>
    <w:rsid w:val="003E4438"/>
    <w:rsid w:val="003F291F"/>
    <w:rsid w:val="003F4487"/>
    <w:rsid w:val="003F7138"/>
    <w:rsid w:val="0040040E"/>
    <w:rsid w:val="00400A61"/>
    <w:rsid w:val="00401731"/>
    <w:rsid w:val="0040459C"/>
    <w:rsid w:val="00406BE2"/>
    <w:rsid w:val="00406FF0"/>
    <w:rsid w:val="00407BBF"/>
    <w:rsid w:val="00414C57"/>
    <w:rsid w:val="00417980"/>
    <w:rsid w:val="00420E96"/>
    <w:rsid w:val="00423D01"/>
    <w:rsid w:val="00433F1D"/>
    <w:rsid w:val="004351C6"/>
    <w:rsid w:val="00435740"/>
    <w:rsid w:val="004376AC"/>
    <w:rsid w:val="0044489D"/>
    <w:rsid w:val="0045296A"/>
    <w:rsid w:val="00453651"/>
    <w:rsid w:val="00456D56"/>
    <w:rsid w:val="00466601"/>
    <w:rsid w:val="004757DF"/>
    <w:rsid w:val="00481F69"/>
    <w:rsid w:val="00483812"/>
    <w:rsid w:val="004844A7"/>
    <w:rsid w:val="0048619A"/>
    <w:rsid w:val="00486B75"/>
    <w:rsid w:val="00487115"/>
    <w:rsid w:val="0048749E"/>
    <w:rsid w:val="00491153"/>
    <w:rsid w:val="004911FF"/>
    <w:rsid w:val="00494033"/>
    <w:rsid w:val="004945EC"/>
    <w:rsid w:val="004965C5"/>
    <w:rsid w:val="004A10A1"/>
    <w:rsid w:val="004A44BC"/>
    <w:rsid w:val="004A5203"/>
    <w:rsid w:val="004B29ED"/>
    <w:rsid w:val="004B2BB5"/>
    <w:rsid w:val="004B55CE"/>
    <w:rsid w:val="004B7B9F"/>
    <w:rsid w:val="004C512C"/>
    <w:rsid w:val="004C6F17"/>
    <w:rsid w:val="004C7F2E"/>
    <w:rsid w:val="004D219D"/>
    <w:rsid w:val="004D4D01"/>
    <w:rsid w:val="004D726C"/>
    <w:rsid w:val="004E3D0D"/>
    <w:rsid w:val="004E533A"/>
    <w:rsid w:val="004E6611"/>
    <w:rsid w:val="004E6F63"/>
    <w:rsid w:val="004F04EE"/>
    <w:rsid w:val="004F08CF"/>
    <w:rsid w:val="004F40B0"/>
    <w:rsid w:val="00510C0C"/>
    <w:rsid w:val="00512E3B"/>
    <w:rsid w:val="00512E48"/>
    <w:rsid w:val="00517720"/>
    <w:rsid w:val="00517828"/>
    <w:rsid w:val="00523527"/>
    <w:rsid w:val="00524B1F"/>
    <w:rsid w:val="00524D6A"/>
    <w:rsid w:val="00525700"/>
    <w:rsid w:val="00535319"/>
    <w:rsid w:val="005400BF"/>
    <w:rsid w:val="005508A5"/>
    <w:rsid w:val="00552149"/>
    <w:rsid w:val="00552B8D"/>
    <w:rsid w:val="0055511A"/>
    <w:rsid w:val="00555EB1"/>
    <w:rsid w:val="005568B3"/>
    <w:rsid w:val="00557690"/>
    <w:rsid w:val="00563ECA"/>
    <w:rsid w:val="00564091"/>
    <w:rsid w:val="005711A4"/>
    <w:rsid w:val="00573CF2"/>
    <w:rsid w:val="00584FEA"/>
    <w:rsid w:val="0059012D"/>
    <w:rsid w:val="0059205D"/>
    <w:rsid w:val="00593AD6"/>
    <w:rsid w:val="00594266"/>
    <w:rsid w:val="00594CCC"/>
    <w:rsid w:val="00595DB2"/>
    <w:rsid w:val="00597802"/>
    <w:rsid w:val="005A1547"/>
    <w:rsid w:val="005A1DEE"/>
    <w:rsid w:val="005A5D77"/>
    <w:rsid w:val="005A6A2E"/>
    <w:rsid w:val="005B413B"/>
    <w:rsid w:val="005B603E"/>
    <w:rsid w:val="005C0821"/>
    <w:rsid w:val="005C23A8"/>
    <w:rsid w:val="005C30ED"/>
    <w:rsid w:val="005C4674"/>
    <w:rsid w:val="005C478D"/>
    <w:rsid w:val="005D1828"/>
    <w:rsid w:val="005D3A63"/>
    <w:rsid w:val="005D46BF"/>
    <w:rsid w:val="005D7D2B"/>
    <w:rsid w:val="005E290B"/>
    <w:rsid w:val="005E511B"/>
    <w:rsid w:val="005E63D6"/>
    <w:rsid w:val="005E7426"/>
    <w:rsid w:val="005F1EA9"/>
    <w:rsid w:val="005F2CF0"/>
    <w:rsid w:val="005F3F10"/>
    <w:rsid w:val="005F5F34"/>
    <w:rsid w:val="005F6E1D"/>
    <w:rsid w:val="00600CF5"/>
    <w:rsid w:val="00606CB7"/>
    <w:rsid w:val="00622C8E"/>
    <w:rsid w:val="00623923"/>
    <w:rsid w:val="006251B2"/>
    <w:rsid w:val="0062544D"/>
    <w:rsid w:val="0063029A"/>
    <w:rsid w:val="006346DB"/>
    <w:rsid w:val="00637E2F"/>
    <w:rsid w:val="006404B5"/>
    <w:rsid w:val="00640BD3"/>
    <w:rsid w:val="00641861"/>
    <w:rsid w:val="00641977"/>
    <w:rsid w:val="00644DA3"/>
    <w:rsid w:val="00645610"/>
    <w:rsid w:val="0065277A"/>
    <w:rsid w:val="0065368D"/>
    <w:rsid w:val="00654393"/>
    <w:rsid w:val="006570CA"/>
    <w:rsid w:val="0066436A"/>
    <w:rsid w:val="006644EF"/>
    <w:rsid w:val="00665668"/>
    <w:rsid w:val="00665A44"/>
    <w:rsid w:val="00672533"/>
    <w:rsid w:val="00672D53"/>
    <w:rsid w:val="00674E6D"/>
    <w:rsid w:val="00676AB1"/>
    <w:rsid w:val="00676CD6"/>
    <w:rsid w:val="00676D39"/>
    <w:rsid w:val="00685691"/>
    <w:rsid w:val="00685E05"/>
    <w:rsid w:val="006861C1"/>
    <w:rsid w:val="00690CEE"/>
    <w:rsid w:val="00695123"/>
    <w:rsid w:val="006963A1"/>
    <w:rsid w:val="006A0502"/>
    <w:rsid w:val="006A1253"/>
    <w:rsid w:val="006A3788"/>
    <w:rsid w:val="006A6B60"/>
    <w:rsid w:val="006B2392"/>
    <w:rsid w:val="006B3F6B"/>
    <w:rsid w:val="006B447F"/>
    <w:rsid w:val="006B59EF"/>
    <w:rsid w:val="006B7024"/>
    <w:rsid w:val="006B78B3"/>
    <w:rsid w:val="006C621F"/>
    <w:rsid w:val="006D03C8"/>
    <w:rsid w:val="006D7A6A"/>
    <w:rsid w:val="006E0380"/>
    <w:rsid w:val="006E2F05"/>
    <w:rsid w:val="006E6DD9"/>
    <w:rsid w:val="006E6ED4"/>
    <w:rsid w:val="006F6FFF"/>
    <w:rsid w:val="00701514"/>
    <w:rsid w:val="00701AF1"/>
    <w:rsid w:val="0070494F"/>
    <w:rsid w:val="00712376"/>
    <w:rsid w:val="00714259"/>
    <w:rsid w:val="0071792F"/>
    <w:rsid w:val="00724BE1"/>
    <w:rsid w:val="00726B94"/>
    <w:rsid w:val="0073662B"/>
    <w:rsid w:val="00741050"/>
    <w:rsid w:val="0074292B"/>
    <w:rsid w:val="00747872"/>
    <w:rsid w:val="00751886"/>
    <w:rsid w:val="00752575"/>
    <w:rsid w:val="00753612"/>
    <w:rsid w:val="00754928"/>
    <w:rsid w:val="00756AD6"/>
    <w:rsid w:val="00762080"/>
    <w:rsid w:val="007626EC"/>
    <w:rsid w:val="007714DB"/>
    <w:rsid w:val="007717A0"/>
    <w:rsid w:val="00777F23"/>
    <w:rsid w:val="007804BA"/>
    <w:rsid w:val="007806C2"/>
    <w:rsid w:val="007848A6"/>
    <w:rsid w:val="007850F5"/>
    <w:rsid w:val="007910AE"/>
    <w:rsid w:val="00791ADB"/>
    <w:rsid w:val="00795D9C"/>
    <w:rsid w:val="007A5D3D"/>
    <w:rsid w:val="007B096B"/>
    <w:rsid w:val="007B17D8"/>
    <w:rsid w:val="007B5246"/>
    <w:rsid w:val="007B7F15"/>
    <w:rsid w:val="007C1B82"/>
    <w:rsid w:val="007C458B"/>
    <w:rsid w:val="007C743A"/>
    <w:rsid w:val="007D1646"/>
    <w:rsid w:val="007D4985"/>
    <w:rsid w:val="007E21FE"/>
    <w:rsid w:val="007E223D"/>
    <w:rsid w:val="007E23D7"/>
    <w:rsid w:val="007E683F"/>
    <w:rsid w:val="007E784A"/>
    <w:rsid w:val="007F0203"/>
    <w:rsid w:val="007F100F"/>
    <w:rsid w:val="007F2BCC"/>
    <w:rsid w:val="007F2C0A"/>
    <w:rsid w:val="008004A0"/>
    <w:rsid w:val="008013E0"/>
    <w:rsid w:val="00801752"/>
    <w:rsid w:val="00807255"/>
    <w:rsid w:val="00812619"/>
    <w:rsid w:val="00815197"/>
    <w:rsid w:val="00817A59"/>
    <w:rsid w:val="00817F09"/>
    <w:rsid w:val="00821B6A"/>
    <w:rsid w:val="00823D81"/>
    <w:rsid w:val="008302DA"/>
    <w:rsid w:val="008311DB"/>
    <w:rsid w:val="00831F23"/>
    <w:rsid w:val="00833277"/>
    <w:rsid w:val="00835520"/>
    <w:rsid w:val="008406E6"/>
    <w:rsid w:val="00840B27"/>
    <w:rsid w:val="0084136A"/>
    <w:rsid w:val="008428C4"/>
    <w:rsid w:val="008437BA"/>
    <w:rsid w:val="008500B0"/>
    <w:rsid w:val="0085059F"/>
    <w:rsid w:val="00851898"/>
    <w:rsid w:val="00852305"/>
    <w:rsid w:val="00856B6F"/>
    <w:rsid w:val="008604A8"/>
    <w:rsid w:val="00860CEB"/>
    <w:rsid w:val="008625DE"/>
    <w:rsid w:val="00863886"/>
    <w:rsid w:val="00863C5B"/>
    <w:rsid w:val="008659F7"/>
    <w:rsid w:val="00865B8B"/>
    <w:rsid w:val="00871E2E"/>
    <w:rsid w:val="00874DA8"/>
    <w:rsid w:val="00877C4F"/>
    <w:rsid w:val="00881860"/>
    <w:rsid w:val="00881BC0"/>
    <w:rsid w:val="00883302"/>
    <w:rsid w:val="00883C2F"/>
    <w:rsid w:val="00884511"/>
    <w:rsid w:val="008852E1"/>
    <w:rsid w:val="008853E6"/>
    <w:rsid w:val="0088636A"/>
    <w:rsid w:val="0089175D"/>
    <w:rsid w:val="00894944"/>
    <w:rsid w:val="00894E8B"/>
    <w:rsid w:val="008A092C"/>
    <w:rsid w:val="008A2D73"/>
    <w:rsid w:val="008A6943"/>
    <w:rsid w:val="008B140D"/>
    <w:rsid w:val="008B2051"/>
    <w:rsid w:val="008B7A64"/>
    <w:rsid w:val="008C054A"/>
    <w:rsid w:val="008C05DF"/>
    <w:rsid w:val="008C1227"/>
    <w:rsid w:val="008C773E"/>
    <w:rsid w:val="008C7D47"/>
    <w:rsid w:val="008D3B53"/>
    <w:rsid w:val="008D4BB8"/>
    <w:rsid w:val="008D4EF9"/>
    <w:rsid w:val="008D65B6"/>
    <w:rsid w:val="008E0779"/>
    <w:rsid w:val="008E1397"/>
    <w:rsid w:val="008E3EE6"/>
    <w:rsid w:val="008F7261"/>
    <w:rsid w:val="00904AFB"/>
    <w:rsid w:val="00904B2C"/>
    <w:rsid w:val="00907F53"/>
    <w:rsid w:val="00913B05"/>
    <w:rsid w:val="00914AC0"/>
    <w:rsid w:val="009150C0"/>
    <w:rsid w:val="00920C98"/>
    <w:rsid w:val="0092249F"/>
    <w:rsid w:val="009244F6"/>
    <w:rsid w:val="00925160"/>
    <w:rsid w:val="00925CDE"/>
    <w:rsid w:val="00926632"/>
    <w:rsid w:val="009267CC"/>
    <w:rsid w:val="0093631B"/>
    <w:rsid w:val="00937CC9"/>
    <w:rsid w:val="00940207"/>
    <w:rsid w:val="00940589"/>
    <w:rsid w:val="0094127D"/>
    <w:rsid w:val="00942864"/>
    <w:rsid w:val="00942B05"/>
    <w:rsid w:val="00953663"/>
    <w:rsid w:val="00954B23"/>
    <w:rsid w:val="00963879"/>
    <w:rsid w:val="00966102"/>
    <w:rsid w:val="0097026E"/>
    <w:rsid w:val="00974C81"/>
    <w:rsid w:val="009763AE"/>
    <w:rsid w:val="00977B5A"/>
    <w:rsid w:val="00977FFE"/>
    <w:rsid w:val="00983819"/>
    <w:rsid w:val="00985359"/>
    <w:rsid w:val="0098606F"/>
    <w:rsid w:val="00987BCC"/>
    <w:rsid w:val="009A2B44"/>
    <w:rsid w:val="009A331A"/>
    <w:rsid w:val="009A3772"/>
    <w:rsid w:val="009A3853"/>
    <w:rsid w:val="009A6C74"/>
    <w:rsid w:val="009B0B7C"/>
    <w:rsid w:val="009B2397"/>
    <w:rsid w:val="009B34E2"/>
    <w:rsid w:val="009B3E19"/>
    <w:rsid w:val="009B3FD1"/>
    <w:rsid w:val="009B4B37"/>
    <w:rsid w:val="009B70A2"/>
    <w:rsid w:val="009C3BFA"/>
    <w:rsid w:val="009C61CB"/>
    <w:rsid w:val="009D2CEA"/>
    <w:rsid w:val="009D4BEB"/>
    <w:rsid w:val="009D5094"/>
    <w:rsid w:val="009D646A"/>
    <w:rsid w:val="009D74F9"/>
    <w:rsid w:val="009E1991"/>
    <w:rsid w:val="009E3519"/>
    <w:rsid w:val="009E5B1D"/>
    <w:rsid w:val="009F03E4"/>
    <w:rsid w:val="009F0692"/>
    <w:rsid w:val="009F16C0"/>
    <w:rsid w:val="009F3145"/>
    <w:rsid w:val="009F69BB"/>
    <w:rsid w:val="00A020A0"/>
    <w:rsid w:val="00A17D78"/>
    <w:rsid w:val="00A22532"/>
    <w:rsid w:val="00A2365F"/>
    <w:rsid w:val="00A24EA9"/>
    <w:rsid w:val="00A25DD0"/>
    <w:rsid w:val="00A31934"/>
    <w:rsid w:val="00A332E2"/>
    <w:rsid w:val="00A404E6"/>
    <w:rsid w:val="00A41083"/>
    <w:rsid w:val="00A42869"/>
    <w:rsid w:val="00A43DC8"/>
    <w:rsid w:val="00A444CA"/>
    <w:rsid w:val="00A45F09"/>
    <w:rsid w:val="00A47614"/>
    <w:rsid w:val="00A520F7"/>
    <w:rsid w:val="00A5722A"/>
    <w:rsid w:val="00A725F6"/>
    <w:rsid w:val="00A760C6"/>
    <w:rsid w:val="00A76632"/>
    <w:rsid w:val="00A76E6D"/>
    <w:rsid w:val="00A81EF7"/>
    <w:rsid w:val="00A90134"/>
    <w:rsid w:val="00A9020C"/>
    <w:rsid w:val="00A90949"/>
    <w:rsid w:val="00A9670F"/>
    <w:rsid w:val="00A97290"/>
    <w:rsid w:val="00AA13F2"/>
    <w:rsid w:val="00AA2344"/>
    <w:rsid w:val="00AA5B61"/>
    <w:rsid w:val="00AA6F6A"/>
    <w:rsid w:val="00AA7448"/>
    <w:rsid w:val="00AB1664"/>
    <w:rsid w:val="00AB1F17"/>
    <w:rsid w:val="00AC19DA"/>
    <w:rsid w:val="00AC4263"/>
    <w:rsid w:val="00AC429D"/>
    <w:rsid w:val="00AC5D31"/>
    <w:rsid w:val="00AD3F9A"/>
    <w:rsid w:val="00AE1413"/>
    <w:rsid w:val="00AE2F94"/>
    <w:rsid w:val="00AE4115"/>
    <w:rsid w:val="00AE535C"/>
    <w:rsid w:val="00AE598C"/>
    <w:rsid w:val="00AE61B9"/>
    <w:rsid w:val="00AF4AA4"/>
    <w:rsid w:val="00B00EBE"/>
    <w:rsid w:val="00B14A68"/>
    <w:rsid w:val="00B15A13"/>
    <w:rsid w:val="00B21407"/>
    <w:rsid w:val="00B22252"/>
    <w:rsid w:val="00B22FA1"/>
    <w:rsid w:val="00B23378"/>
    <w:rsid w:val="00B234B0"/>
    <w:rsid w:val="00B25C07"/>
    <w:rsid w:val="00B2603C"/>
    <w:rsid w:val="00B30CE4"/>
    <w:rsid w:val="00B30D9E"/>
    <w:rsid w:val="00B31217"/>
    <w:rsid w:val="00B329A6"/>
    <w:rsid w:val="00B32B9E"/>
    <w:rsid w:val="00B34639"/>
    <w:rsid w:val="00B36AB7"/>
    <w:rsid w:val="00B41258"/>
    <w:rsid w:val="00B420F9"/>
    <w:rsid w:val="00B544CC"/>
    <w:rsid w:val="00B57AF4"/>
    <w:rsid w:val="00B60526"/>
    <w:rsid w:val="00B72255"/>
    <w:rsid w:val="00B72703"/>
    <w:rsid w:val="00B74F0B"/>
    <w:rsid w:val="00B77D7C"/>
    <w:rsid w:val="00B81B0C"/>
    <w:rsid w:val="00B84FE2"/>
    <w:rsid w:val="00B9277D"/>
    <w:rsid w:val="00B94E26"/>
    <w:rsid w:val="00BA06C3"/>
    <w:rsid w:val="00BA2837"/>
    <w:rsid w:val="00BA3033"/>
    <w:rsid w:val="00BA3BEF"/>
    <w:rsid w:val="00BA63CE"/>
    <w:rsid w:val="00BB1C49"/>
    <w:rsid w:val="00BB5731"/>
    <w:rsid w:val="00BC1260"/>
    <w:rsid w:val="00BC2060"/>
    <w:rsid w:val="00BC73AF"/>
    <w:rsid w:val="00BD1546"/>
    <w:rsid w:val="00BE48BD"/>
    <w:rsid w:val="00BE7E43"/>
    <w:rsid w:val="00BF2B39"/>
    <w:rsid w:val="00C015BF"/>
    <w:rsid w:val="00C02875"/>
    <w:rsid w:val="00C02C6F"/>
    <w:rsid w:val="00C043A6"/>
    <w:rsid w:val="00C05131"/>
    <w:rsid w:val="00C066B1"/>
    <w:rsid w:val="00C10878"/>
    <w:rsid w:val="00C1618D"/>
    <w:rsid w:val="00C16798"/>
    <w:rsid w:val="00C16B7C"/>
    <w:rsid w:val="00C17866"/>
    <w:rsid w:val="00C20887"/>
    <w:rsid w:val="00C272F7"/>
    <w:rsid w:val="00C30F50"/>
    <w:rsid w:val="00C33125"/>
    <w:rsid w:val="00C3396A"/>
    <w:rsid w:val="00C36702"/>
    <w:rsid w:val="00C4051D"/>
    <w:rsid w:val="00C41975"/>
    <w:rsid w:val="00C51123"/>
    <w:rsid w:val="00C53713"/>
    <w:rsid w:val="00C604E2"/>
    <w:rsid w:val="00C60F45"/>
    <w:rsid w:val="00C62B3D"/>
    <w:rsid w:val="00C72DFF"/>
    <w:rsid w:val="00C77EA7"/>
    <w:rsid w:val="00C821F0"/>
    <w:rsid w:val="00C8632D"/>
    <w:rsid w:val="00C9264C"/>
    <w:rsid w:val="00CA2BF9"/>
    <w:rsid w:val="00CB6300"/>
    <w:rsid w:val="00CC02C5"/>
    <w:rsid w:val="00CC45C3"/>
    <w:rsid w:val="00CD0A1F"/>
    <w:rsid w:val="00CD4989"/>
    <w:rsid w:val="00CD6685"/>
    <w:rsid w:val="00CE2879"/>
    <w:rsid w:val="00CE54DD"/>
    <w:rsid w:val="00CE70A0"/>
    <w:rsid w:val="00CF0042"/>
    <w:rsid w:val="00CF0D47"/>
    <w:rsid w:val="00CF7200"/>
    <w:rsid w:val="00D00133"/>
    <w:rsid w:val="00D031E5"/>
    <w:rsid w:val="00D03B8C"/>
    <w:rsid w:val="00D043E9"/>
    <w:rsid w:val="00D050DA"/>
    <w:rsid w:val="00D05BE7"/>
    <w:rsid w:val="00D05F4A"/>
    <w:rsid w:val="00D06192"/>
    <w:rsid w:val="00D12492"/>
    <w:rsid w:val="00D12D84"/>
    <w:rsid w:val="00D2194F"/>
    <w:rsid w:val="00D234A6"/>
    <w:rsid w:val="00D2449B"/>
    <w:rsid w:val="00D271DD"/>
    <w:rsid w:val="00D2786C"/>
    <w:rsid w:val="00D30D1A"/>
    <w:rsid w:val="00D316E8"/>
    <w:rsid w:val="00D33A58"/>
    <w:rsid w:val="00D3722C"/>
    <w:rsid w:val="00D37881"/>
    <w:rsid w:val="00D421D9"/>
    <w:rsid w:val="00D4345D"/>
    <w:rsid w:val="00D45D7C"/>
    <w:rsid w:val="00D54720"/>
    <w:rsid w:val="00D5590A"/>
    <w:rsid w:val="00D5609A"/>
    <w:rsid w:val="00D56108"/>
    <w:rsid w:val="00D600B4"/>
    <w:rsid w:val="00D60C5D"/>
    <w:rsid w:val="00D62EED"/>
    <w:rsid w:val="00D74502"/>
    <w:rsid w:val="00D81BE2"/>
    <w:rsid w:val="00D8436A"/>
    <w:rsid w:val="00DA182B"/>
    <w:rsid w:val="00DA49A8"/>
    <w:rsid w:val="00DB6278"/>
    <w:rsid w:val="00DB782C"/>
    <w:rsid w:val="00DC1308"/>
    <w:rsid w:val="00DC3394"/>
    <w:rsid w:val="00DD0C1C"/>
    <w:rsid w:val="00DD0E76"/>
    <w:rsid w:val="00DD74E1"/>
    <w:rsid w:val="00DE24D9"/>
    <w:rsid w:val="00DE252C"/>
    <w:rsid w:val="00DF0D0A"/>
    <w:rsid w:val="00E01258"/>
    <w:rsid w:val="00E02627"/>
    <w:rsid w:val="00E06666"/>
    <w:rsid w:val="00E07210"/>
    <w:rsid w:val="00E073DB"/>
    <w:rsid w:val="00E230F6"/>
    <w:rsid w:val="00E2452E"/>
    <w:rsid w:val="00E24934"/>
    <w:rsid w:val="00E24AFE"/>
    <w:rsid w:val="00E24B68"/>
    <w:rsid w:val="00E32835"/>
    <w:rsid w:val="00E34B0D"/>
    <w:rsid w:val="00E35AD9"/>
    <w:rsid w:val="00E36045"/>
    <w:rsid w:val="00E425FB"/>
    <w:rsid w:val="00E435F3"/>
    <w:rsid w:val="00E54019"/>
    <w:rsid w:val="00E546B6"/>
    <w:rsid w:val="00E54BCB"/>
    <w:rsid w:val="00E571CA"/>
    <w:rsid w:val="00E64E15"/>
    <w:rsid w:val="00E6588C"/>
    <w:rsid w:val="00E66921"/>
    <w:rsid w:val="00E71611"/>
    <w:rsid w:val="00E720AC"/>
    <w:rsid w:val="00E74F44"/>
    <w:rsid w:val="00E764F2"/>
    <w:rsid w:val="00E82840"/>
    <w:rsid w:val="00E82B56"/>
    <w:rsid w:val="00E83541"/>
    <w:rsid w:val="00E8502A"/>
    <w:rsid w:val="00E93804"/>
    <w:rsid w:val="00E940F3"/>
    <w:rsid w:val="00E96725"/>
    <w:rsid w:val="00EA27AE"/>
    <w:rsid w:val="00EA5017"/>
    <w:rsid w:val="00EA6593"/>
    <w:rsid w:val="00EB2CAA"/>
    <w:rsid w:val="00EB5EAF"/>
    <w:rsid w:val="00EB643C"/>
    <w:rsid w:val="00EB7DB6"/>
    <w:rsid w:val="00EC05F1"/>
    <w:rsid w:val="00EC2AF0"/>
    <w:rsid w:val="00EC35DD"/>
    <w:rsid w:val="00EC3E53"/>
    <w:rsid w:val="00EC60D7"/>
    <w:rsid w:val="00EC6B23"/>
    <w:rsid w:val="00EC78D9"/>
    <w:rsid w:val="00ED0342"/>
    <w:rsid w:val="00ED1B4F"/>
    <w:rsid w:val="00ED25FD"/>
    <w:rsid w:val="00ED3EFE"/>
    <w:rsid w:val="00ED4447"/>
    <w:rsid w:val="00ED50E9"/>
    <w:rsid w:val="00ED5696"/>
    <w:rsid w:val="00ED683B"/>
    <w:rsid w:val="00EE0B7B"/>
    <w:rsid w:val="00EF2013"/>
    <w:rsid w:val="00EF66DC"/>
    <w:rsid w:val="00EF730A"/>
    <w:rsid w:val="00F07878"/>
    <w:rsid w:val="00F07F9B"/>
    <w:rsid w:val="00F10D5E"/>
    <w:rsid w:val="00F11B6A"/>
    <w:rsid w:val="00F2311C"/>
    <w:rsid w:val="00F260AA"/>
    <w:rsid w:val="00F308B5"/>
    <w:rsid w:val="00F32551"/>
    <w:rsid w:val="00F370CB"/>
    <w:rsid w:val="00F4121E"/>
    <w:rsid w:val="00F43B6D"/>
    <w:rsid w:val="00F44513"/>
    <w:rsid w:val="00F447E1"/>
    <w:rsid w:val="00F46FA1"/>
    <w:rsid w:val="00F47D4A"/>
    <w:rsid w:val="00F505E3"/>
    <w:rsid w:val="00F5254D"/>
    <w:rsid w:val="00F52876"/>
    <w:rsid w:val="00F55423"/>
    <w:rsid w:val="00F55D81"/>
    <w:rsid w:val="00F56E35"/>
    <w:rsid w:val="00F6341F"/>
    <w:rsid w:val="00F66138"/>
    <w:rsid w:val="00F7207B"/>
    <w:rsid w:val="00F76FFC"/>
    <w:rsid w:val="00F820DC"/>
    <w:rsid w:val="00F83C82"/>
    <w:rsid w:val="00F843A8"/>
    <w:rsid w:val="00F914DD"/>
    <w:rsid w:val="00F92BF0"/>
    <w:rsid w:val="00F9363F"/>
    <w:rsid w:val="00FA017E"/>
    <w:rsid w:val="00FA1FA7"/>
    <w:rsid w:val="00FA2427"/>
    <w:rsid w:val="00FA4C32"/>
    <w:rsid w:val="00FA52BD"/>
    <w:rsid w:val="00FA6A4C"/>
    <w:rsid w:val="00FA70D0"/>
    <w:rsid w:val="00FB1E8E"/>
    <w:rsid w:val="00FB2785"/>
    <w:rsid w:val="00FB34E3"/>
    <w:rsid w:val="00FB3619"/>
    <w:rsid w:val="00FB65E7"/>
    <w:rsid w:val="00FB6C83"/>
    <w:rsid w:val="00FC21C8"/>
    <w:rsid w:val="00FC5885"/>
    <w:rsid w:val="00FC6FB8"/>
    <w:rsid w:val="00FD5016"/>
    <w:rsid w:val="00FE06DE"/>
    <w:rsid w:val="00FE1258"/>
    <w:rsid w:val="00FE1457"/>
    <w:rsid w:val="00FE3B8E"/>
    <w:rsid w:val="00FE4064"/>
    <w:rsid w:val="00FE586F"/>
    <w:rsid w:val="00FE6992"/>
    <w:rsid w:val="00FF2C44"/>
    <w:rsid w:val="00FF4A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6DF87AE"/>
  <w15:docId w15:val="{2BB8C8DA-DE06-45E8-832D-037F13EA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08CF"/>
    <w:pPr>
      <w:spacing w:after="0" w:line="240" w:lineRule="auto"/>
    </w:pPr>
    <w:rPr>
      <w:rFonts w:ascii="Times New Roman" w:eastAsia="Times New Roman" w:hAnsi="Times New Roman" w:cs="Times New Roman"/>
      <w:sz w:val="20"/>
      <w:szCs w:val="20"/>
      <w:lang w:val="es-ES" w:eastAsia="es-ES"/>
    </w:rPr>
  </w:style>
  <w:style w:type="paragraph" w:styleId="Ttulo3">
    <w:name w:val="heading 3"/>
    <w:basedOn w:val="Normal"/>
    <w:next w:val="Normal"/>
    <w:link w:val="Ttulo3Car"/>
    <w:uiPriority w:val="9"/>
    <w:semiHidden/>
    <w:unhideWhenUsed/>
    <w:qFormat/>
    <w:rsid w:val="0025409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tulo7">
    <w:name w:val="heading 7"/>
    <w:basedOn w:val="Normal"/>
    <w:next w:val="Normal"/>
    <w:link w:val="Ttulo7Car"/>
    <w:qFormat/>
    <w:rsid w:val="00CF0042"/>
    <w:pPr>
      <w:widowControl w:val="0"/>
      <w:spacing w:before="240" w:after="60"/>
      <w:outlineLvl w:val="6"/>
    </w:pPr>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4F08CF"/>
    <w:pPr>
      <w:jc w:val="center"/>
    </w:pPr>
    <w:rPr>
      <w:rFonts w:ascii="Univers (W1)" w:hAnsi="Univers (W1)"/>
      <w:b/>
      <w:sz w:val="24"/>
    </w:rPr>
  </w:style>
  <w:style w:type="character" w:customStyle="1" w:styleId="TtuloCar">
    <w:name w:val="Título Car"/>
    <w:basedOn w:val="Fuentedeprrafopredeter"/>
    <w:link w:val="Ttulo"/>
    <w:rsid w:val="004F08CF"/>
    <w:rPr>
      <w:rFonts w:ascii="Univers (W1)" w:eastAsia="Times New Roman" w:hAnsi="Univers (W1)" w:cs="Times New Roman"/>
      <w:b/>
      <w:sz w:val="24"/>
      <w:szCs w:val="20"/>
      <w:lang w:val="es-ES" w:eastAsia="es-ES"/>
    </w:rPr>
  </w:style>
  <w:style w:type="paragraph" w:styleId="Encabezado">
    <w:name w:val="header"/>
    <w:basedOn w:val="Normal"/>
    <w:link w:val="EncabezadoCar"/>
    <w:uiPriority w:val="99"/>
    <w:unhideWhenUsed/>
    <w:rsid w:val="004F08CF"/>
    <w:pPr>
      <w:tabs>
        <w:tab w:val="center" w:pos="4419"/>
        <w:tab w:val="right" w:pos="8838"/>
      </w:tabs>
    </w:pPr>
  </w:style>
  <w:style w:type="character" w:customStyle="1" w:styleId="EncabezadoCar">
    <w:name w:val="Encabezado Car"/>
    <w:basedOn w:val="Fuentedeprrafopredeter"/>
    <w:link w:val="Encabezado"/>
    <w:uiPriority w:val="99"/>
    <w:rsid w:val="004F08CF"/>
    <w:rPr>
      <w:rFonts w:ascii="Times New Roman" w:eastAsia="Times New Roman" w:hAnsi="Times New Roman" w:cs="Times New Roman"/>
      <w:sz w:val="20"/>
      <w:szCs w:val="20"/>
      <w:lang w:val="es-ES" w:eastAsia="es-ES"/>
    </w:rPr>
  </w:style>
  <w:style w:type="paragraph" w:styleId="Piedepgina">
    <w:name w:val="footer"/>
    <w:basedOn w:val="Normal"/>
    <w:link w:val="PiedepginaCar"/>
    <w:unhideWhenUsed/>
    <w:rsid w:val="004F08CF"/>
    <w:pPr>
      <w:tabs>
        <w:tab w:val="center" w:pos="4419"/>
        <w:tab w:val="right" w:pos="8838"/>
      </w:tabs>
    </w:pPr>
  </w:style>
  <w:style w:type="character" w:customStyle="1" w:styleId="PiedepginaCar">
    <w:name w:val="Pie de página Car"/>
    <w:basedOn w:val="Fuentedeprrafopredeter"/>
    <w:link w:val="Piedepgina"/>
    <w:rsid w:val="004F08CF"/>
    <w:rPr>
      <w:rFonts w:ascii="Times New Roman" w:eastAsia="Times New Roman" w:hAnsi="Times New Roman" w:cs="Times New Roman"/>
      <w:sz w:val="20"/>
      <w:szCs w:val="20"/>
      <w:lang w:val="es-ES" w:eastAsia="es-ES"/>
    </w:rPr>
  </w:style>
  <w:style w:type="paragraph" w:styleId="Sangradetextonormal">
    <w:name w:val="Body Text Indent"/>
    <w:basedOn w:val="Normal"/>
    <w:link w:val="SangradetextonormalCar"/>
    <w:rsid w:val="004F08CF"/>
    <w:pPr>
      <w:ind w:left="3540"/>
    </w:pPr>
    <w:rPr>
      <w:rFonts w:ascii="AvantGarde Bk BT" w:hAnsi="AvantGarde Bk BT"/>
      <w:lang w:val="es-MX"/>
    </w:rPr>
  </w:style>
  <w:style w:type="character" w:customStyle="1" w:styleId="SangradetextonormalCar">
    <w:name w:val="Sangría de texto normal Car"/>
    <w:basedOn w:val="Fuentedeprrafopredeter"/>
    <w:link w:val="Sangradetextonormal"/>
    <w:rsid w:val="004F08CF"/>
    <w:rPr>
      <w:rFonts w:ascii="AvantGarde Bk BT" w:eastAsia="Times New Roman" w:hAnsi="AvantGarde Bk BT" w:cs="Times New Roman"/>
      <w:sz w:val="20"/>
      <w:szCs w:val="20"/>
      <w:lang w:eastAsia="es-ES"/>
    </w:rPr>
  </w:style>
  <w:style w:type="table" w:styleId="Tablaconcuadrcula">
    <w:name w:val="Table Grid"/>
    <w:basedOn w:val="Tablanormal"/>
    <w:uiPriority w:val="59"/>
    <w:rsid w:val="00833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2">
    <w:name w:val="Body Text 2"/>
    <w:basedOn w:val="Normal"/>
    <w:link w:val="Textoindependiente2Car"/>
    <w:uiPriority w:val="99"/>
    <w:semiHidden/>
    <w:unhideWhenUsed/>
    <w:rsid w:val="00DA182B"/>
    <w:pPr>
      <w:spacing w:after="120" w:line="480" w:lineRule="auto"/>
    </w:pPr>
  </w:style>
  <w:style w:type="character" w:customStyle="1" w:styleId="Textoindependiente2Car">
    <w:name w:val="Texto independiente 2 Car"/>
    <w:basedOn w:val="Fuentedeprrafopredeter"/>
    <w:link w:val="Textoindependiente2"/>
    <w:uiPriority w:val="99"/>
    <w:semiHidden/>
    <w:rsid w:val="00DA182B"/>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7804BA"/>
    <w:rPr>
      <w:rFonts w:ascii="Tahoma" w:hAnsi="Tahoma" w:cs="Tahoma"/>
      <w:sz w:val="16"/>
      <w:szCs w:val="16"/>
    </w:rPr>
  </w:style>
  <w:style w:type="character" w:customStyle="1" w:styleId="TextodegloboCar">
    <w:name w:val="Texto de globo Car"/>
    <w:basedOn w:val="Fuentedeprrafopredeter"/>
    <w:link w:val="Textodeglobo"/>
    <w:uiPriority w:val="99"/>
    <w:semiHidden/>
    <w:rsid w:val="007804BA"/>
    <w:rPr>
      <w:rFonts w:ascii="Tahoma" w:eastAsia="Times New Roman" w:hAnsi="Tahoma" w:cs="Tahoma"/>
      <w:sz w:val="16"/>
      <w:szCs w:val="16"/>
      <w:lang w:val="es-ES" w:eastAsia="es-ES"/>
    </w:rPr>
  </w:style>
  <w:style w:type="paragraph" w:customStyle="1" w:styleId="Default">
    <w:name w:val="Default"/>
    <w:rsid w:val="00FA4C32"/>
    <w:pPr>
      <w:autoSpaceDE w:val="0"/>
      <w:autoSpaceDN w:val="0"/>
      <w:adjustRightInd w:val="0"/>
      <w:spacing w:after="0" w:line="240" w:lineRule="auto"/>
    </w:pPr>
    <w:rPr>
      <w:rFonts w:ascii="Arial" w:eastAsia="Calibri" w:hAnsi="Arial" w:cs="Arial"/>
      <w:color w:val="000000"/>
      <w:sz w:val="24"/>
      <w:szCs w:val="24"/>
      <w:lang w:eastAsia="es-MX"/>
    </w:rPr>
  </w:style>
  <w:style w:type="paragraph" w:styleId="Sinespaciado">
    <w:name w:val="No Spacing"/>
    <w:uiPriority w:val="1"/>
    <w:qFormat/>
    <w:rsid w:val="00FB65E7"/>
    <w:pPr>
      <w:spacing w:after="0" w:line="240" w:lineRule="auto"/>
    </w:pPr>
    <w:rPr>
      <w:rFonts w:ascii="Calibri" w:eastAsia="Calibri" w:hAnsi="Calibri" w:cs="Times New Roman"/>
      <w:lang w:val="en-US"/>
    </w:rPr>
  </w:style>
  <w:style w:type="character" w:customStyle="1" w:styleId="Ttulo7Car">
    <w:name w:val="Título 7 Car"/>
    <w:basedOn w:val="Fuentedeprrafopredeter"/>
    <w:link w:val="Ttulo7"/>
    <w:rsid w:val="00CF0042"/>
    <w:rPr>
      <w:rFonts w:ascii="Times New Roman" w:eastAsia="Times New Roman" w:hAnsi="Times New Roman" w:cs="Times New Roman"/>
      <w:sz w:val="24"/>
      <w:szCs w:val="24"/>
      <w:lang w:val="es-ES" w:eastAsia="es-ES"/>
    </w:rPr>
  </w:style>
  <w:style w:type="character" w:styleId="Hipervnculo">
    <w:name w:val="Hyperlink"/>
    <w:uiPriority w:val="99"/>
    <w:rsid w:val="00597802"/>
    <w:rPr>
      <w:rFonts w:cs="Times New Roman"/>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
    <w:basedOn w:val="Normal"/>
    <w:link w:val="PrrafodelistaCar"/>
    <w:uiPriority w:val="34"/>
    <w:qFormat/>
    <w:rsid w:val="00597802"/>
    <w:pPr>
      <w:widowControl w:val="0"/>
      <w:ind w:left="708"/>
    </w:pPr>
  </w:style>
  <w:style w:type="paragraph" w:styleId="Textoindependiente">
    <w:name w:val="Body Text"/>
    <w:basedOn w:val="Normal"/>
    <w:link w:val="TextoindependienteCar"/>
    <w:uiPriority w:val="99"/>
    <w:unhideWhenUsed/>
    <w:rsid w:val="0093631B"/>
    <w:pPr>
      <w:spacing w:after="120"/>
    </w:pPr>
  </w:style>
  <w:style w:type="character" w:customStyle="1" w:styleId="TextoindependienteCar">
    <w:name w:val="Texto independiente Car"/>
    <w:basedOn w:val="Fuentedeprrafopredeter"/>
    <w:link w:val="Textoindependiente"/>
    <w:uiPriority w:val="99"/>
    <w:rsid w:val="0093631B"/>
    <w:rPr>
      <w:rFonts w:ascii="Times New Roman" w:eastAsia="Times New Roman" w:hAnsi="Times New Roman" w:cs="Times New Roman"/>
      <w:sz w:val="20"/>
      <w:szCs w:val="20"/>
      <w:lang w:val="es-ES" w:eastAsia="es-ES"/>
    </w:rPr>
  </w:style>
  <w:style w:type="character" w:customStyle="1" w:styleId="st1">
    <w:name w:val="st1"/>
    <w:rsid w:val="00104240"/>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
    <w:link w:val="Prrafodelista"/>
    <w:uiPriority w:val="34"/>
    <w:qFormat/>
    <w:rsid w:val="003752F5"/>
    <w:rPr>
      <w:rFonts w:ascii="Times New Roman" w:eastAsia="Times New Roman" w:hAnsi="Times New Roman" w:cs="Times New Roman"/>
      <w:sz w:val="20"/>
      <w:szCs w:val="20"/>
      <w:lang w:val="es-ES" w:eastAsia="es-ES"/>
    </w:rPr>
  </w:style>
  <w:style w:type="paragraph" w:styleId="Textonotapie">
    <w:name w:val="footnote text"/>
    <w:basedOn w:val="Normal"/>
    <w:link w:val="TextonotapieCar"/>
    <w:uiPriority w:val="99"/>
    <w:semiHidden/>
    <w:unhideWhenUsed/>
    <w:rsid w:val="00AA5B61"/>
    <w:rPr>
      <w:rFonts w:asciiTheme="minorHAnsi" w:eastAsiaTheme="minorHAnsi" w:hAnsiTheme="minorHAnsi" w:cstheme="minorBidi"/>
      <w:lang w:val="es-MX" w:eastAsia="en-US" w:bidi="ar-EG"/>
    </w:rPr>
  </w:style>
  <w:style w:type="character" w:customStyle="1" w:styleId="TextonotapieCar">
    <w:name w:val="Texto nota pie Car"/>
    <w:basedOn w:val="Fuentedeprrafopredeter"/>
    <w:link w:val="Textonotapie"/>
    <w:uiPriority w:val="99"/>
    <w:semiHidden/>
    <w:rsid w:val="00AA5B61"/>
    <w:rPr>
      <w:sz w:val="20"/>
      <w:szCs w:val="20"/>
      <w:lang w:bidi="ar-EG"/>
    </w:rPr>
  </w:style>
  <w:style w:type="character" w:styleId="Refdenotaalpie">
    <w:name w:val="footnote reference"/>
    <w:basedOn w:val="Fuentedeprrafopredeter"/>
    <w:uiPriority w:val="99"/>
    <w:unhideWhenUsed/>
    <w:rsid w:val="00AA5B61"/>
    <w:rPr>
      <w:vertAlign w:val="superscript"/>
    </w:rPr>
  </w:style>
  <w:style w:type="paragraph" w:styleId="Sangra3detindependiente">
    <w:name w:val="Body Text Indent 3"/>
    <w:basedOn w:val="Normal"/>
    <w:link w:val="Sangra3detindependienteCar"/>
    <w:uiPriority w:val="99"/>
    <w:semiHidden/>
    <w:unhideWhenUsed/>
    <w:rsid w:val="00235F3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5F3B"/>
    <w:rPr>
      <w:rFonts w:ascii="Times New Roman" w:eastAsia="Times New Roman" w:hAnsi="Times New Roman" w:cs="Times New Roman"/>
      <w:sz w:val="16"/>
      <w:szCs w:val="16"/>
      <w:lang w:val="es-ES" w:eastAsia="es-ES"/>
    </w:rPr>
  </w:style>
  <w:style w:type="character" w:customStyle="1" w:styleId="Ttulo3Car">
    <w:name w:val="Título 3 Car"/>
    <w:basedOn w:val="Fuentedeprrafopredeter"/>
    <w:link w:val="Ttulo3"/>
    <w:rsid w:val="00254092"/>
    <w:rPr>
      <w:rFonts w:asciiTheme="majorHAnsi" w:eastAsiaTheme="majorEastAsia" w:hAnsiTheme="majorHAnsi" w:cstheme="majorBidi"/>
      <w:color w:val="243F60"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7014">
      <w:bodyDiv w:val="1"/>
      <w:marLeft w:val="0"/>
      <w:marRight w:val="0"/>
      <w:marTop w:val="0"/>
      <w:marBottom w:val="0"/>
      <w:divBdr>
        <w:top w:val="none" w:sz="0" w:space="0" w:color="auto"/>
        <w:left w:val="none" w:sz="0" w:space="0" w:color="auto"/>
        <w:bottom w:val="none" w:sz="0" w:space="0" w:color="auto"/>
        <w:right w:val="none" w:sz="0" w:space="0" w:color="auto"/>
      </w:divBdr>
    </w:div>
    <w:div w:id="64844916">
      <w:bodyDiv w:val="1"/>
      <w:marLeft w:val="0"/>
      <w:marRight w:val="0"/>
      <w:marTop w:val="0"/>
      <w:marBottom w:val="0"/>
      <w:divBdr>
        <w:top w:val="none" w:sz="0" w:space="0" w:color="auto"/>
        <w:left w:val="none" w:sz="0" w:space="0" w:color="auto"/>
        <w:bottom w:val="none" w:sz="0" w:space="0" w:color="auto"/>
        <w:right w:val="none" w:sz="0" w:space="0" w:color="auto"/>
      </w:divBdr>
    </w:div>
    <w:div w:id="65153867">
      <w:bodyDiv w:val="1"/>
      <w:marLeft w:val="0"/>
      <w:marRight w:val="0"/>
      <w:marTop w:val="0"/>
      <w:marBottom w:val="0"/>
      <w:divBdr>
        <w:top w:val="none" w:sz="0" w:space="0" w:color="auto"/>
        <w:left w:val="none" w:sz="0" w:space="0" w:color="auto"/>
        <w:bottom w:val="none" w:sz="0" w:space="0" w:color="auto"/>
        <w:right w:val="none" w:sz="0" w:space="0" w:color="auto"/>
      </w:divBdr>
    </w:div>
    <w:div w:id="142477045">
      <w:bodyDiv w:val="1"/>
      <w:marLeft w:val="0"/>
      <w:marRight w:val="0"/>
      <w:marTop w:val="0"/>
      <w:marBottom w:val="0"/>
      <w:divBdr>
        <w:top w:val="none" w:sz="0" w:space="0" w:color="auto"/>
        <w:left w:val="none" w:sz="0" w:space="0" w:color="auto"/>
        <w:bottom w:val="none" w:sz="0" w:space="0" w:color="auto"/>
        <w:right w:val="none" w:sz="0" w:space="0" w:color="auto"/>
      </w:divBdr>
    </w:div>
    <w:div w:id="263071771">
      <w:bodyDiv w:val="1"/>
      <w:marLeft w:val="0"/>
      <w:marRight w:val="0"/>
      <w:marTop w:val="0"/>
      <w:marBottom w:val="0"/>
      <w:divBdr>
        <w:top w:val="none" w:sz="0" w:space="0" w:color="auto"/>
        <w:left w:val="none" w:sz="0" w:space="0" w:color="auto"/>
        <w:bottom w:val="none" w:sz="0" w:space="0" w:color="auto"/>
        <w:right w:val="none" w:sz="0" w:space="0" w:color="auto"/>
      </w:divBdr>
    </w:div>
    <w:div w:id="281496839">
      <w:bodyDiv w:val="1"/>
      <w:marLeft w:val="0"/>
      <w:marRight w:val="0"/>
      <w:marTop w:val="0"/>
      <w:marBottom w:val="0"/>
      <w:divBdr>
        <w:top w:val="none" w:sz="0" w:space="0" w:color="auto"/>
        <w:left w:val="none" w:sz="0" w:space="0" w:color="auto"/>
        <w:bottom w:val="none" w:sz="0" w:space="0" w:color="auto"/>
        <w:right w:val="none" w:sz="0" w:space="0" w:color="auto"/>
      </w:divBdr>
    </w:div>
    <w:div w:id="289171339">
      <w:bodyDiv w:val="1"/>
      <w:marLeft w:val="0"/>
      <w:marRight w:val="0"/>
      <w:marTop w:val="0"/>
      <w:marBottom w:val="0"/>
      <w:divBdr>
        <w:top w:val="none" w:sz="0" w:space="0" w:color="auto"/>
        <w:left w:val="none" w:sz="0" w:space="0" w:color="auto"/>
        <w:bottom w:val="none" w:sz="0" w:space="0" w:color="auto"/>
        <w:right w:val="none" w:sz="0" w:space="0" w:color="auto"/>
      </w:divBdr>
    </w:div>
    <w:div w:id="360859884">
      <w:bodyDiv w:val="1"/>
      <w:marLeft w:val="0"/>
      <w:marRight w:val="0"/>
      <w:marTop w:val="0"/>
      <w:marBottom w:val="0"/>
      <w:divBdr>
        <w:top w:val="none" w:sz="0" w:space="0" w:color="auto"/>
        <w:left w:val="none" w:sz="0" w:space="0" w:color="auto"/>
        <w:bottom w:val="none" w:sz="0" w:space="0" w:color="auto"/>
        <w:right w:val="none" w:sz="0" w:space="0" w:color="auto"/>
      </w:divBdr>
    </w:div>
    <w:div w:id="488864013">
      <w:bodyDiv w:val="1"/>
      <w:marLeft w:val="0"/>
      <w:marRight w:val="0"/>
      <w:marTop w:val="0"/>
      <w:marBottom w:val="0"/>
      <w:divBdr>
        <w:top w:val="none" w:sz="0" w:space="0" w:color="auto"/>
        <w:left w:val="none" w:sz="0" w:space="0" w:color="auto"/>
        <w:bottom w:val="none" w:sz="0" w:space="0" w:color="auto"/>
        <w:right w:val="none" w:sz="0" w:space="0" w:color="auto"/>
      </w:divBdr>
    </w:div>
    <w:div w:id="630135407">
      <w:bodyDiv w:val="1"/>
      <w:marLeft w:val="0"/>
      <w:marRight w:val="0"/>
      <w:marTop w:val="0"/>
      <w:marBottom w:val="0"/>
      <w:divBdr>
        <w:top w:val="none" w:sz="0" w:space="0" w:color="auto"/>
        <w:left w:val="none" w:sz="0" w:space="0" w:color="auto"/>
        <w:bottom w:val="none" w:sz="0" w:space="0" w:color="auto"/>
        <w:right w:val="none" w:sz="0" w:space="0" w:color="auto"/>
      </w:divBdr>
    </w:div>
    <w:div w:id="949047409">
      <w:bodyDiv w:val="1"/>
      <w:marLeft w:val="0"/>
      <w:marRight w:val="0"/>
      <w:marTop w:val="0"/>
      <w:marBottom w:val="0"/>
      <w:divBdr>
        <w:top w:val="none" w:sz="0" w:space="0" w:color="auto"/>
        <w:left w:val="none" w:sz="0" w:space="0" w:color="auto"/>
        <w:bottom w:val="none" w:sz="0" w:space="0" w:color="auto"/>
        <w:right w:val="none" w:sz="0" w:space="0" w:color="auto"/>
      </w:divBdr>
    </w:div>
    <w:div w:id="1114253118">
      <w:bodyDiv w:val="1"/>
      <w:marLeft w:val="0"/>
      <w:marRight w:val="0"/>
      <w:marTop w:val="0"/>
      <w:marBottom w:val="0"/>
      <w:divBdr>
        <w:top w:val="none" w:sz="0" w:space="0" w:color="auto"/>
        <w:left w:val="none" w:sz="0" w:space="0" w:color="auto"/>
        <w:bottom w:val="none" w:sz="0" w:space="0" w:color="auto"/>
        <w:right w:val="none" w:sz="0" w:space="0" w:color="auto"/>
      </w:divBdr>
    </w:div>
    <w:div w:id="1117136108">
      <w:bodyDiv w:val="1"/>
      <w:marLeft w:val="0"/>
      <w:marRight w:val="0"/>
      <w:marTop w:val="0"/>
      <w:marBottom w:val="0"/>
      <w:divBdr>
        <w:top w:val="none" w:sz="0" w:space="0" w:color="auto"/>
        <w:left w:val="none" w:sz="0" w:space="0" w:color="auto"/>
        <w:bottom w:val="none" w:sz="0" w:space="0" w:color="auto"/>
        <w:right w:val="none" w:sz="0" w:space="0" w:color="auto"/>
      </w:divBdr>
    </w:div>
    <w:div w:id="1172066011">
      <w:bodyDiv w:val="1"/>
      <w:marLeft w:val="0"/>
      <w:marRight w:val="0"/>
      <w:marTop w:val="0"/>
      <w:marBottom w:val="0"/>
      <w:divBdr>
        <w:top w:val="none" w:sz="0" w:space="0" w:color="auto"/>
        <w:left w:val="none" w:sz="0" w:space="0" w:color="auto"/>
        <w:bottom w:val="none" w:sz="0" w:space="0" w:color="auto"/>
        <w:right w:val="none" w:sz="0" w:space="0" w:color="auto"/>
      </w:divBdr>
    </w:div>
    <w:div w:id="1247032991">
      <w:bodyDiv w:val="1"/>
      <w:marLeft w:val="0"/>
      <w:marRight w:val="0"/>
      <w:marTop w:val="0"/>
      <w:marBottom w:val="0"/>
      <w:divBdr>
        <w:top w:val="none" w:sz="0" w:space="0" w:color="auto"/>
        <w:left w:val="none" w:sz="0" w:space="0" w:color="auto"/>
        <w:bottom w:val="none" w:sz="0" w:space="0" w:color="auto"/>
        <w:right w:val="none" w:sz="0" w:space="0" w:color="auto"/>
      </w:divBdr>
    </w:div>
    <w:div w:id="1349143189">
      <w:bodyDiv w:val="1"/>
      <w:marLeft w:val="0"/>
      <w:marRight w:val="0"/>
      <w:marTop w:val="0"/>
      <w:marBottom w:val="0"/>
      <w:divBdr>
        <w:top w:val="none" w:sz="0" w:space="0" w:color="auto"/>
        <w:left w:val="none" w:sz="0" w:space="0" w:color="auto"/>
        <w:bottom w:val="none" w:sz="0" w:space="0" w:color="auto"/>
        <w:right w:val="none" w:sz="0" w:space="0" w:color="auto"/>
      </w:divBdr>
    </w:div>
    <w:div w:id="1382905244">
      <w:bodyDiv w:val="1"/>
      <w:marLeft w:val="0"/>
      <w:marRight w:val="0"/>
      <w:marTop w:val="0"/>
      <w:marBottom w:val="0"/>
      <w:divBdr>
        <w:top w:val="none" w:sz="0" w:space="0" w:color="auto"/>
        <w:left w:val="none" w:sz="0" w:space="0" w:color="auto"/>
        <w:bottom w:val="none" w:sz="0" w:space="0" w:color="auto"/>
        <w:right w:val="none" w:sz="0" w:space="0" w:color="auto"/>
      </w:divBdr>
    </w:div>
    <w:div w:id="1406802801">
      <w:bodyDiv w:val="1"/>
      <w:marLeft w:val="0"/>
      <w:marRight w:val="0"/>
      <w:marTop w:val="0"/>
      <w:marBottom w:val="0"/>
      <w:divBdr>
        <w:top w:val="none" w:sz="0" w:space="0" w:color="auto"/>
        <w:left w:val="none" w:sz="0" w:space="0" w:color="auto"/>
        <w:bottom w:val="none" w:sz="0" w:space="0" w:color="auto"/>
        <w:right w:val="none" w:sz="0" w:space="0" w:color="auto"/>
      </w:divBdr>
    </w:div>
    <w:div w:id="1771587742">
      <w:bodyDiv w:val="1"/>
      <w:marLeft w:val="0"/>
      <w:marRight w:val="0"/>
      <w:marTop w:val="0"/>
      <w:marBottom w:val="0"/>
      <w:divBdr>
        <w:top w:val="none" w:sz="0" w:space="0" w:color="auto"/>
        <w:left w:val="none" w:sz="0" w:space="0" w:color="auto"/>
        <w:bottom w:val="none" w:sz="0" w:space="0" w:color="auto"/>
        <w:right w:val="none" w:sz="0" w:space="0" w:color="auto"/>
      </w:divBdr>
    </w:div>
    <w:div w:id="1782842782">
      <w:bodyDiv w:val="1"/>
      <w:marLeft w:val="0"/>
      <w:marRight w:val="0"/>
      <w:marTop w:val="0"/>
      <w:marBottom w:val="0"/>
      <w:divBdr>
        <w:top w:val="none" w:sz="0" w:space="0" w:color="auto"/>
        <w:left w:val="none" w:sz="0" w:space="0" w:color="auto"/>
        <w:bottom w:val="none" w:sz="0" w:space="0" w:color="auto"/>
        <w:right w:val="none" w:sz="0" w:space="0" w:color="auto"/>
      </w:divBdr>
    </w:div>
    <w:div w:id="1949192970">
      <w:bodyDiv w:val="1"/>
      <w:marLeft w:val="0"/>
      <w:marRight w:val="0"/>
      <w:marTop w:val="0"/>
      <w:marBottom w:val="0"/>
      <w:divBdr>
        <w:top w:val="none" w:sz="0" w:space="0" w:color="auto"/>
        <w:left w:val="none" w:sz="0" w:space="0" w:color="auto"/>
        <w:bottom w:val="none" w:sz="0" w:space="0" w:color="auto"/>
        <w:right w:val="none" w:sz="0" w:space="0" w:color="auto"/>
      </w:divBdr>
    </w:div>
    <w:div w:id="1994024057">
      <w:bodyDiv w:val="1"/>
      <w:marLeft w:val="0"/>
      <w:marRight w:val="0"/>
      <w:marTop w:val="0"/>
      <w:marBottom w:val="0"/>
      <w:divBdr>
        <w:top w:val="none" w:sz="0" w:space="0" w:color="auto"/>
        <w:left w:val="none" w:sz="0" w:space="0" w:color="auto"/>
        <w:bottom w:val="none" w:sz="0" w:space="0" w:color="auto"/>
        <w:right w:val="none" w:sz="0" w:space="0" w:color="auto"/>
      </w:divBdr>
    </w:div>
    <w:div w:id="2022000543">
      <w:bodyDiv w:val="1"/>
      <w:marLeft w:val="0"/>
      <w:marRight w:val="0"/>
      <w:marTop w:val="0"/>
      <w:marBottom w:val="0"/>
      <w:divBdr>
        <w:top w:val="none" w:sz="0" w:space="0" w:color="auto"/>
        <w:left w:val="none" w:sz="0" w:space="0" w:color="auto"/>
        <w:bottom w:val="none" w:sz="0" w:space="0" w:color="auto"/>
        <w:right w:val="none" w:sz="0" w:space="0" w:color="auto"/>
      </w:divBdr>
    </w:div>
    <w:div w:id="2037347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ferencias.uaa.m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aa.mx/informacionpublica/?page_id=788"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1EB24-F7CC-4E56-9459-E6ACBFEC4D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8</Pages>
  <Words>3787</Words>
  <Characters>20832</Characters>
  <Application>Microsoft Office Word</Application>
  <DocSecurity>0</DocSecurity>
  <Lines>173</Lines>
  <Paragraphs>49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UAA</dc:creator>
  <cp:lastModifiedBy>Rosa Angelica Lozano Galaviz</cp:lastModifiedBy>
  <cp:revision>36</cp:revision>
  <cp:lastPrinted>2021-08-30T19:42:00Z</cp:lastPrinted>
  <dcterms:created xsi:type="dcterms:W3CDTF">2021-08-27T20:22:00Z</dcterms:created>
  <dcterms:modified xsi:type="dcterms:W3CDTF">2021-08-30T19:43:00Z</dcterms:modified>
</cp:coreProperties>
</file>