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14:paraId="4AC02A3D" w14:textId="0C140A67"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w:t>
      </w:r>
      <w:r w:rsidR="006D577B">
        <w:rPr>
          <w:rFonts w:asciiTheme="minorHAnsi" w:hAnsiTheme="minorHAnsi" w:cstheme="minorHAnsi"/>
          <w:b/>
          <w:bCs/>
          <w:noProof/>
          <w:color w:val="000000"/>
          <w:sz w:val="22"/>
          <w:szCs w:val="22"/>
        </w:rPr>
        <w:t>0</w:t>
      </w:r>
      <w:r w:rsidR="003A158A">
        <w:rPr>
          <w:rFonts w:asciiTheme="minorHAnsi" w:hAnsiTheme="minorHAnsi" w:cstheme="minorHAnsi"/>
          <w:b/>
          <w:bCs/>
          <w:noProof/>
          <w:color w:val="000000"/>
          <w:sz w:val="22"/>
          <w:szCs w:val="22"/>
        </w:rPr>
        <w:t>19</w:t>
      </w:r>
      <w:r w:rsidRPr="00E66A91">
        <w:rPr>
          <w:rFonts w:asciiTheme="minorHAnsi" w:hAnsiTheme="minorHAnsi" w:cstheme="minorHAnsi"/>
          <w:b/>
          <w:bCs/>
          <w:noProof/>
          <w:color w:val="000000"/>
          <w:sz w:val="22"/>
          <w:szCs w:val="22"/>
        </w:rPr>
        <w:t>-</w:t>
      </w:r>
      <w:r w:rsidR="001A56E6">
        <w:rPr>
          <w:rFonts w:asciiTheme="minorHAnsi" w:hAnsiTheme="minorHAnsi" w:cstheme="minorHAnsi"/>
          <w:b/>
          <w:bCs/>
          <w:noProof/>
          <w:color w:val="000000"/>
          <w:sz w:val="22"/>
          <w:szCs w:val="22"/>
        </w:rPr>
        <w:t>2021</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1670D19B" w14:textId="162FF13B" w:rsidR="00D000F9" w:rsidRPr="00E66A91" w:rsidRDefault="00572345" w:rsidP="003A158A">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2"/>
          <w:szCs w:val="22"/>
        </w:rPr>
      </w:pPr>
      <w:r>
        <w:rPr>
          <w:rFonts w:asciiTheme="minorHAnsi" w:hAnsiTheme="minorHAnsi" w:cstheme="minorHAnsi"/>
          <w:b/>
          <w:bCs/>
          <w:noProof/>
          <w:color w:val="000000"/>
          <w:sz w:val="28"/>
          <w:szCs w:val="28"/>
        </w:rPr>
        <w:t xml:space="preserve">Adquisición </w:t>
      </w:r>
      <w:r w:rsidR="005D4307">
        <w:rPr>
          <w:rFonts w:asciiTheme="minorHAnsi" w:hAnsiTheme="minorHAnsi" w:cstheme="minorHAnsi"/>
          <w:b/>
          <w:bCs/>
          <w:noProof/>
          <w:color w:val="000000"/>
          <w:sz w:val="28"/>
          <w:szCs w:val="28"/>
        </w:rPr>
        <w:t xml:space="preserve">de </w:t>
      </w:r>
      <w:r w:rsidR="00E0636B" w:rsidRPr="00E0636B">
        <w:rPr>
          <w:rFonts w:asciiTheme="minorHAnsi" w:hAnsiTheme="minorHAnsi" w:cstheme="minorHAnsi"/>
          <w:b/>
          <w:bCs/>
          <w:noProof/>
          <w:color w:val="000000"/>
          <w:sz w:val="28"/>
          <w:szCs w:val="28"/>
        </w:rPr>
        <w:t xml:space="preserve">Monitor inalámbrico de calidad del aire </w:t>
      </w:r>
      <w:r w:rsidR="005D4307">
        <w:rPr>
          <w:rFonts w:asciiTheme="minorHAnsi" w:hAnsiTheme="minorHAnsi" w:cstheme="minorHAnsi"/>
          <w:b/>
          <w:bCs/>
          <w:noProof/>
          <w:color w:val="000000"/>
          <w:sz w:val="28"/>
          <w:szCs w:val="28"/>
        </w:rPr>
        <w:t>para el Departamento de Mantenimient</w:t>
      </w:r>
      <w:r w:rsidR="006D577B">
        <w:rPr>
          <w:rFonts w:asciiTheme="minorHAnsi" w:hAnsiTheme="minorHAnsi" w:cstheme="minorHAnsi"/>
          <w:b/>
          <w:bCs/>
          <w:noProof/>
          <w:color w:val="000000"/>
          <w:sz w:val="28"/>
          <w:szCs w:val="28"/>
        </w:rPr>
        <w:t xml:space="preserve">o de la </w:t>
      </w:r>
      <w:r w:rsidR="009205FB">
        <w:rPr>
          <w:rFonts w:asciiTheme="minorHAnsi" w:hAnsiTheme="minorHAnsi" w:cstheme="minorHAnsi"/>
          <w:b/>
          <w:bCs/>
          <w:noProof/>
          <w:color w:val="000000"/>
          <w:sz w:val="28"/>
          <w:szCs w:val="28"/>
        </w:rPr>
        <w:t xml:space="preserve">Dirección General de Infraestructura Universitaria </w:t>
      </w:r>
      <w:r w:rsidR="003A158A" w:rsidRPr="003A158A">
        <w:rPr>
          <w:rFonts w:asciiTheme="minorHAnsi" w:hAnsiTheme="minorHAnsi" w:cstheme="minorHAnsi"/>
          <w:b/>
          <w:bCs/>
          <w:noProof/>
          <w:color w:val="000000"/>
          <w:sz w:val="28"/>
          <w:szCs w:val="28"/>
        </w:rPr>
        <w:t>y</w:t>
      </w:r>
      <w:r w:rsidR="003A158A">
        <w:rPr>
          <w:rFonts w:asciiTheme="minorHAnsi" w:hAnsiTheme="minorHAnsi" w:cstheme="minorHAnsi"/>
          <w:b/>
          <w:bCs/>
          <w:noProof/>
          <w:color w:val="000000"/>
          <w:sz w:val="28"/>
          <w:szCs w:val="28"/>
        </w:rPr>
        <w:t xml:space="preserve"> </w:t>
      </w:r>
      <w:r w:rsidR="003A158A" w:rsidRPr="003A158A">
        <w:rPr>
          <w:rFonts w:asciiTheme="minorHAnsi" w:hAnsiTheme="minorHAnsi" w:cstheme="minorHAnsi"/>
          <w:b/>
          <w:bCs/>
          <w:noProof/>
          <w:color w:val="000000"/>
          <w:sz w:val="28"/>
          <w:szCs w:val="28"/>
        </w:rPr>
        <w:t xml:space="preserve">Prueba rápida (lectura visual) inmunocromatografica para la detección cualitativa de </w:t>
      </w:r>
      <w:r w:rsidR="003A158A">
        <w:rPr>
          <w:rFonts w:asciiTheme="minorHAnsi" w:hAnsiTheme="minorHAnsi" w:cstheme="minorHAnsi"/>
          <w:b/>
          <w:bCs/>
          <w:noProof/>
          <w:color w:val="000000"/>
          <w:sz w:val="28"/>
          <w:szCs w:val="28"/>
        </w:rPr>
        <w:t xml:space="preserve">antígenos del virus SARS-COV-2 </w:t>
      </w:r>
      <w:r w:rsidR="003A158A" w:rsidRPr="003A158A">
        <w:rPr>
          <w:rFonts w:asciiTheme="minorHAnsi" w:hAnsiTheme="minorHAnsi" w:cstheme="minorHAnsi"/>
          <w:b/>
          <w:bCs/>
          <w:noProof/>
          <w:color w:val="000000"/>
          <w:sz w:val="28"/>
          <w:szCs w:val="28"/>
        </w:rPr>
        <w:t xml:space="preserve">para la Unidad Médico Didáctica </w:t>
      </w:r>
      <w:r w:rsidR="00B865D0">
        <w:rPr>
          <w:rFonts w:asciiTheme="minorHAnsi" w:hAnsiTheme="minorHAnsi" w:cstheme="minorHAnsi"/>
          <w:b/>
          <w:bCs/>
          <w:noProof/>
          <w:color w:val="000000"/>
          <w:sz w:val="28"/>
          <w:szCs w:val="28"/>
        </w:rPr>
        <w:t>del C</w:t>
      </w:r>
      <w:r w:rsidR="005B4876">
        <w:rPr>
          <w:rFonts w:asciiTheme="minorHAnsi" w:hAnsiTheme="minorHAnsi" w:cstheme="minorHAnsi"/>
          <w:b/>
          <w:bCs/>
          <w:noProof/>
          <w:color w:val="000000"/>
          <w:sz w:val="28"/>
          <w:szCs w:val="28"/>
        </w:rPr>
        <w:t xml:space="preserve">entro de </w:t>
      </w:r>
      <w:r w:rsidR="00B865D0">
        <w:rPr>
          <w:rFonts w:asciiTheme="minorHAnsi" w:hAnsiTheme="minorHAnsi" w:cstheme="minorHAnsi"/>
          <w:b/>
          <w:bCs/>
          <w:noProof/>
          <w:color w:val="000000"/>
          <w:sz w:val="28"/>
          <w:szCs w:val="28"/>
        </w:rPr>
        <w:t>C</w:t>
      </w:r>
      <w:r w:rsidR="005B4876">
        <w:rPr>
          <w:rFonts w:asciiTheme="minorHAnsi" w:hAnsiTheme="minorHAnsi" w:cstheme="minorHAnsi"/>
          <w:b/>
          <w:bCs/>
          <w:noProof/>
          <w:color w:val="000000"/>
          <w:sz w:val="28"/>
          <w:szCs w:val="28"/>
        </w:rPr>
        <w:t xml:space="preserve">iencias de la </w:t>
      </w:r>
      <w:r w:rsidR="00B865D0">
        <w:rPr>
          <w:rFonts w:asciiTheme="minorHAnsi" w:hAnsiTheme="minorHAnsi" w:cstheme="minorHAnsi"/>
          <w:b/>
          <w:bCs/>
          <w:noProof/>
          <w:color w:val="000000"/>
          <w:sz w:val="28"/>
          <w:szCs w:val="28"/>
        </w:rPr>
        <w:t>S</w:t>
      </w:r>
      <w:r w:rsidR="005B4876">
        <w:rPr>
          <w:rFonts w:asciiTheme="minorHAnsi" w:hAnsiTheme="minorHAnsi" w:cstheme="minorHAnsi"/>
          <w:b/>
          <w:bCs/>
          <w:noProof/>
          <w:color w:val="000000"/>
          <w:sz w:val="28"/>
          <w:szCs w:val="28"/>
        </w:rPr>
        <w:t>alud</w:t>
      </w:r>
      <w:r w:rsidR="00B865D0">
        <w:rPr>
          <w:rFonts w:asciiTheme="minorHAnsi" w:hAnsiTheme="minorHAnsi" w:cstheme="minorHAnsi"/>
          <w:b/>
          <w:bCs/>
          <w:noProof/>
          <w:color w:val="000000"/>
          <w:sz w:val="28"/>
          <w:szCs w:val="28"/>
        </w:rPr>
        <w:t xml:space="preserve"> </w:t>
      </w:r>
      <w:r w:rsidR="003A158A" w:rsidRPr="003A158A">
        <w:rPr>
          <w:rFonts w:asciiTheme="minorHAnsi" w:hAnsiTheme="minorHAnsi" w:cstheme="minorHAnsi"/>
          <w:b/>
          <w:bCs/>
          <w:noProof/>
          <w:color w:val="000000"/>
          <w:sz w:val="28"/>
          <w:szCs w:val="28"/>
        </w:rPr>
        <w:t>de la UAA</w:t>
      </w: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77777777"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F0D309A" w14:textId="78E7DABA" w:rsidR="00D000F9" w:rsidRDefault="003A158A" w:rsidP="003A158A">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80E722A" w14:textId="77777777" w:rsidR="00D000F9" w:rsidRDefault="00D000F9" w:rsidP="00D000F9">
      <w:pPr>
        <w:rPr>
          <w:rFonts w:asciiTheme="minorHAnsi" w:hAnsiTheme="minorHAnsi" w:cstheme="minorHAnsi"/>
          <w:sz w:val="22"/>
          <w:szCs w:val="22"/>
        </w:rPr>
      </w:pPr>
    </w:p>
    <w:p w14:paraId="0D3E9698" w14:textId="5C0DBFD6" w:rsidR="00696792" w:rsidRDefault="00475EDD" w:rsidP="00475EDD">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5F9BE35D" w14:textId="77777777" w:rsidR="00C46DCF" w:rsidRDefault="00C46DCF" w:rsidP="00D000F9">
      <w:pPr>
        <w:rPr>
          <w:rFonts w:asciiTheme="minorHAnsi" w:hAnsiTheme="minorHAnsi" w:cstheme="minorHAnsi"/>
          <w:sz w:val="22"/>
          <w:szCs w:val="22"/>
        </w:rPr>
      </w:pPr>
    </w:p>
    <w:p w14:paraId="7A6E5201" w14:textId="77777777" w:rsidR="00696792" w:rsidRDefault="00696792" w:rsidP="00D000F9">
      <w:pPr>
        <w:rPr>
          <w:rFonts w:asciiTheme="minorHAnsi" w:hAnsiTheme="minorHAnsi" w:cstheme="minorHAnsi"/>
          <w:sz w:val="22"/>
          <w:szCs w:val="22"/>
        </w:rPr>
      </w:pPr>
    </w:p>
    <w:p w14:paraId="754CEDCA" w14:textId="77777777" w:rsidR="00D000F9" w:rsidRDefault="00D000F9" w:rsidP="00D000F9">
      <w:pPr>
        <w:rPr>
          <w:rFonts w:asciiTheme="minorHAnsi" w:hAnsiTheme="minorHAnsi" w:cstheme="minorHAnsi"/>
          <w:sz w:val="22"/>
          <w:szCs w:val="22"/>
        </w:rPr>
      </w:pPr>
    </w:p>
    <w:p w14:paraId="1DDFED96" w14:textId="77777777" w:rsidR="00D000F9" w:rsidRPr="00E66A91" w:rsidRDefault="00D000F9" w:rsidP="00D000F9">
      <w:pPr>
        <w:rPr>
          <w:rFonts w:asciiTheme="minorHAnsi" w:hAnsiTheme="minorHAnsi" w:cstheme="minorHAnsi"/>
          <w:sz w:val="22"/>
          <w:szCs w:val="22"/>
        </w:rPr>
      </w:pPr>
    </w:p>
    <w:p w14:paraId="32AA5295" w14:textId="77777777" w:rsidR="00D000F9" w:rsidRPr="00E66A91" w:rsidRDefault="00D000F9" w:rsidP="00D000F9">
      <w:pPr>
        <w:rPr>
          <w:rFonts w:asciiTheme="minorHAnsi" w:hAnsiTheme="minorHAnsi" w:cstheme="minorHAnsi"/>
          <w:sz w:val="22"/>
          <w:szCs w:val="22"/>
        </w:rPr>
      </w:pPr>
    </w:p>
    <w:p w14:paraId="4B2EF5B8" w14:textId="77777777" w:rsidR="00D000F9" w:rsidRPr="00E66A91" w:rsidRDefault="00D000F9" w:rsidP="00D000F9">
      <w:pPr>
        <w:jc w:val="center"/>
        <w:rPr>
          <w:rFonts w:asciiTheme="minorHAnsi" w:hAnsiTheme="minorHAnsi" w:cstheme="minorHAnsi"/>
          <w:b/>
          <w:sz w:val="22"/>
          <w:szCs w:val="22"/>
        </w:rPr>
      </w:pPr>
    </w:p>
    <w:p w14:paraId="63957AA5" w14:textId="4F5067D7"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w:t>
      </w:r>
      <w:r w:rsidRPr="00DA0E6B">
        <w:rPr>
          <w:rFonts w:asciiTheme="minorHAnsi" w:hAnsiTheme="minorHAnsi" w:cstheme="minorHAnsi"/>
          <w:b/>
          <w:bCs/>
          <w:color w:val="000000"/>
          <w:sz w:val="22"/>
          <w:szCs w:val="22"/>
        </w:rPr>
        <w:t>Universidad N° 940 C.P.</w:t>
      </w:r>
      <w:r w:rsidR="00FD3752" w:rsidRPr="00DA0E6B">
        <w:rPr>
          <w:rFonts w:asciiTheme="minorHAnsi" w:hAnsiTheme="minorHAnsi" w:cstheme="minorHAnsi"/>
          <w:b/>
          <w:bCs/>
          <w:color w:val="000000"/>
          <w:sz w:val="22"/>
          <w:szCs w:val="22"/>
        </w:rPr>
        <w:t>,</w:t>
      </w:r>
      <w:r w:rsidRPr="00DA0E6B">
        <w:rPr>
          <w:rFonts w:asciiTheme="minorHAnsi" w:hAnsiTheme="minorHAnsi" w:cstheme="minorHAnsi"/>
          <w:b/>
          <w:bCs/>
          <w:color w:val="000000"/>
          <w:sz w:val="22"/>
          <w:szCs w:val="22"/>
        </w:rPr>
        <w:t xml:space="preserve"> 201</w:t>
      </w:r>
      <w:r w:rsidR="0022739D">
        <w:rPr>
          <w:rFonts w:asciiTheme="minorHAnsi" w:hAnsiTheme="minorHAnsi" w:cstheme="minorHAnsi"/>
          <w:b/>
          <w:bCs/>
          <w:color w:val="000000"/>
          <w:sz w:val="22"/>
          <w:szCs w:val="22"/>
        </w:rPr>
        <w:t>00</w:t>
      </w:r>
      <w:r w:rsidRPr="00DA0E6B">
        <w:rPr>
          <w:rFonts w:asciiTheme="minorHAnsi" w:hAnsiTheme="minorHAnsi" w:cstheme="minorHAnsi"/>
          <w:b/>
          <w:bCs/>
          <w:color w:val="000000"/>
          <w:sz w:val="22"/>
          <w:szCs w:val="22"/>
        </w:rPr>
        <w:t>, Ciudad Universitaria</w:t>
      </w:r>
      <w:r w:rsidRPr="00E66A91">
        <w:rPr>
          <w:rFonts w:asciiTheme="minorHAnsi" w:hAnsiTheme="minorHAnsi" w:cstheme="minorHAnsi"/>
          <w:b/>
          <w:bCs/>
          <w:color w:val="000000"/>
          <w:sz w:val="22"/>
          <w:szCs w:val="22"/>
        </w:rPr>
        <w:t xml:space="preserve">, Aguascalientes, </w:t>
      </w:r>
      <w:proofErr w:type="spellStart"/>
      <w:r w:rsidRPr="00E66A91">
        <w:rPr>
          <w:rFonts w:asciiTheme="minorHAnsi" w:hAnsiTheme="minorHAnsi" w:cstheme="minorHAnsi"/>
          <w:b/>
          <w:bCs/>
          <w:color w:val="000000"/>
          <w:sz w:val="22"/>
          <w:szCs w:val="22"/>
        </w:rPr>
        <w:t>Ags</w:t>
      </w:r>
      <w:proofErr w:type="spellEnd"/>
      <w:r w:rsidRPr="00E66A91">
        <w:rPr>
          <w:rFonts w:asciiTheme="minorHAnsi" w:hAnsiTheme="minorHAnsi" w:cstheme="minorHAnsi"/>
          <w:b/>
          <w:bCs/>
          <w:color w:val="000000"/>
          <w:sz w:val="22"/>
          <w:szCs w:val="22"/>
        </w:rPr>
        <w:t xml:space="preserve">. </w:t>
      </w:r>
    </w:p>
    <w:p w14:paraId="788EEDDF" w14:textId="77777777" w:rsidR="00D000F9" w:rsidRDefault="00D000F9" w:rsidP="00D000F9">
      <w:pPr>
        <w:pStyle w:val="Textoindependiente"/>
        <w:ind w:right="567"/>
        <w:rPr>
          <w:rFonts w:asciiTheme="minorHAnsi" w:hAnsiTheme="minorHAnsi" w:cstheme="minorHAnsi"/>
          <w:b w:val="0"/>
          <w:sz w:val="22"/>
          <w:szCs w:val="22"/>
          <w:lang w:val="es-ES"/>
        </w:rPr>
      </w:pPr>
    </w:p>
    <w:p w14:paraId="1E486D5D" w14:textId="5CC0E571" w:rsidR="00D000F9" w:rsidRDefault="008872F3" w:rsidP="00314450">
      <w:pPr>
        <w:pStyle w:val="Textoindependiente"/>
        <w:ind w:right="567"/>
        <w:jc w:val="both"/>
        <w:rPr>
          <w:rFonts w:asciiTheme="minorHAnsi" w:hAnsiTheme="minorHAnsi" w:cstheme="minorHAnsi"/>
          <w:b w:val="0"/>
          <w:i/>
          <w:sz w:val="17"/>
          <w:szCs w:val="17"/>
          <w:lang w:val="es-MX"/>
        </w:rPr>
      </w:pPr>
      <w:r w:rsidRPr="00957FF6">
        <w:rPr>
          <w:rFonts w:asciiTheme="minorHAnsi" w:hAnsiTheme="minorHAnsi" w:cstheme="minorHAnsi"/>
          <w:b w:val="0"/>
          <w:i/>
          <w:sz w:val="17"/>
          <w:szCs w:val="17"/>
          <w:lang w:val="es-MX"/>
        </w:rPr>
        <w:t>Fondo</w:t>
      </w:r>
      <w:r w:rsidR="00203409" w:rsidRPr="00957FF6">
        <w:rPr>
          <w:rFonts w:asciiTheme="minorHAnsi" w:hAnsiTheme="minorHAnsi" w:cstheme="minorHAnsi"/>
          <w:b w:val="0"/>
          <w:i/>
          <w:sz w:val="17"/>
          <w:szCs w:val="17"/>
          <w:lang w:val="es-MX"/>
        </w:rPr>
        <w:t xml:space="preserve"> Ordinario</w:t>
      </w:r>
      <w:r w:rsidR="00BF6E3F" w:rsidRPr="00957FF6">
        <w:rPr>
          <w:rFonts w:asciiTheme="minorHAnsi" w:hAnsiTheme="minorHAnsi" w:cstheme="minorHAnsi"/>
          <w:b w:val="0"/>
          <w:i/>
          <w:sz w:val="17"/>
          <w:szCs w:val="17"/>
          <w:lang w:val="es-MX"/>
        </w:rPr>
        <w:t xml:space="preserve"> Estatal</w:t>
      </w:r>
      <w:r w:rsidR="00203409" w:rsidRPr="00957FF6">
        <w:rPr>
          <w:rFonts w:asciiTheme="minorHAnsi" w:hAnsiTheme="minorHAnsi" w:cstheme="minorHAnsi"/>
          <w:b w:val="0"/>
          <w:i/>
          <w:sz w:val="17"/>
          <w:szCs w:val="17"/>
          <w:lang w:val="es-MX"/>
        </w:rPr>
        <w:t>.</w:t>
      </w:r>
      <w:r w:rsidR="00617794" w:rsidRPr="00957FF6">
        <w:rPr>
          <w:rFonts w:asciiTheme="minorHAnsi" w:hAnsiTheme="minorHAnsi" w:cstheme="minorHAnsi"/>
          <w:b w:val="0"/>
          <w:i/>
          <w:sz w:val="17"/>
          <w:szCs w:val="17"/>
          <w:lang w:val="es-MX"/>
        </w:rPr>
        <w:t xml:space="preserve"> </w:t>
      </w:r>
      <w:r w:rsidR="00203409" w:rsidRPr="00957FF6">
        <w:rPr>
          <w:rFonts w:asciiTheme="minorHAnsi" w:hAnsiTheme="minorHAnsi" w:cstheme="minorHAnsi"/>
          <w:b w:val="0"/>
          <w:i/>
          <w:sz w:val="17"/>
          <w:szCs w:val="17"/>
          <w:lang w:val="es-MX"/>
        </w:rPr>
        <w:t>C</w:t>
      </w:r>
      <w:r w:rsidR="00617794" w:rsidRPr="00957FF6">
        <w:rPr>
          <w:rFonts w:asciiTheme="minorHAnsi" w:hAnsiTheme="minorHAnsi" w:cstheme="minorHAnsi"/>
          <w:b w:val="0"/>
          <w:i/>
          <w:sz w:val="17"/>
          <w:szCs w:val="17"/>
          <w:lang w:val="es-MX"/>
        </w:rPr>
        <w:t xml:space="preserve">onforme </w:t>
      </w:r>
      <w:r w:rsidR="00960A9D" w:rsidRPr="00957FF6">
        <w:rPr>
          <w:rFonts w:asciiTheme="minorHAnsi" w:hAnsiTheme="minorHAnsi" w:cstheme="minorHAnsi"/>
          <w:b w:val="0"/>
          <w:i/>
          <w:sz w:val="17"/>
          <w:szCs w:val="17"/>
          <w:lang w:val="es-MX"/>
        </w:rPr>
        <w:t>a</w:t>
      </w:r>
      <w:r w:rsidR="003A158A">
        <w:rPr>
          <w:rFonts w:asciiTheme="minorHAnsi" w:hAnsiTheme="minorHAnsi" w:cstheme="minorHAnsi"/>
          <w:b w:val="0"/>
          <w:i/>
          <w:sz w:val="17"/>
          <w:szCs w:val="17"/>
          <w:lang w:val="es-MX"/>
        </w:rPr>
        <w:t xml:space="preserve"> </w:t>
      </w:r>
      <w:r w:rsidR="000F7C94" w:rsidRPr="00957FF6">
        <w:rPr>
          <w:rFonts w:asciiTheme="minorHAnsi" w:hAnsiTheme="minorHAnsi" w:cstheme="minorHAnsi"/>
          <w:b w:val="0"/>
          <w:i/>
          <w:sz w:val="17"/>
          <w:szCs w:val="17"/>
          <w:lang w:val="es-MX"/>
        </w:rPr>
        <w:t>l</w:t>
      </w:r>
      <w:r w:rsidR="003A158A">
        <w:rPr>
          <w:rFonts w:asciiTheme="minorHAnsi" w:hAnsiTheme="minorHAnsi" w:cstheme="minorHAnsi"/>
          <w:b w:val="0"/>
          <w:i/>
          <w:sz w:val="17"/>
          <w:szCs w:val="17"/>
          <w:lang w:val="es-MX"/>
        </w:rPr>
        <w:t>os</w:t>
      </w:r>
      <w:r w:rsidR="005D4307" w:rsidRPr="00957FF6">
        <w:rPr>
          <w:rFonts w:asciiTheme="minorHAnsi" w:hAnsiTheme="minorHAnsi" w:cstheme="minorHAnsi"/>
          <w:b w:val="0"/>
          <w:i/>
          <w:sz w:val="17"/>
          <w:szCs w:val="17"/>
          <w:lang w:val="es-MX"/>
        </w:rPr>
        <w:t xml:space="preserve"> oficio</w:t>
      </w:r>
      <w:r w:rsidR="003A158A">
        <w:rPr>
          <w:rFonts w:asciiTheme="minorHAnsi" w:hAnsiTheme="minorHAnsi" w:cstheme="minorHAnsi"/>
          <w:b w:val="0"/>
          <w:i/>
          <w:sz w:val="17"/>
          <w:szCs w:val="17"/>
          <w:lang w:val="es-MX"/>
        </w:rPr>
        <w:t>s</w:t>
      </w:r>
      <w:r w:rsidR="005D4307" w:rsidRPr="00957FF6">
        <w:rPr>
          <w:rFonts w:asciiTheme="minorHAnsi" w:hAnsiTheme="minorHAnsi" w:cstheme="minorHAnsi"/>
          <w:b w:val="0"/>
          <w:i/>
          <w:sz w:val="17"/>
          <w:szCs w:val="17"/>
          <w:lang w:val="es-MX"/>
        </w:rPr>
        <w:t xml:space="preserve"> DGF/DPAF-</w:t>
      </w:r>
      <w:r w:rsidR="00E0636B">
        <w:rPr>
          <w:rFonts w:asciiTheme="minorHAnsi" w:hAnsiTheme="minorHAnsi" w:cstheme="minorHAnsi"/>
          <w:b w:val="0"/>
          <w:i/>
          <w:sz w:val="17"/>
          <w:szCs w:val="17"/>
          <w:lang w:val="es-MX"/>
        </w:rPr>
        <w:t>248</w:t>
      </w:r>
      <w:r w:rsidR="005D4307" w:rsidRPr="00957FF6">
        <w:rPr>
          <w:rFonts w:asciiTheme="minorHAnsi" w:hAnsiTheme="minorHAnsi" w:cstheme="minorHAnsi"/>
          <w:b w:val="0"/>
          <w:i/>
          <w:sz w:val="17"/>
          <w:szCs w:val="17"/>
          <w:lang w:val="es-MX"/>
        </w:rPr>
        <w:t>/2021</w:t>
      </w:r>
      <w:r w:rsidR="003A158A">
        <w:rPr>
          <w:rFonts w:asciiTheme="minorHAnsi" w:hAnsiTheme="minorHAnsi" w:cstheme="minorHAnsi"/>
          <w:b w:val="0"/>
          <w:i/>
          <w:sz w:val="17"/>
          <w:szCs w:val="17"/>
          <w:lang w:val="es-MX"/>
        </w:rPr>
        <w:t xml:space="preserve"> y </w:t>
      </w:r>
      <w:r w:rsidR="003A158A" w:rsidRPr="00957FF6">
        <w:rPr>
          <w:rFonts w:asciiTheme="minorHAnsi" w:hAnsiTheme="minorHAnsi" w:cstheme="minorHAnsi"/>
          <w:b w:val="0"/>
          <w:i/>
          <w:sz w:val="17"/>
          <w:szCs w:val="17"/>
          <w:lang w:val="es-MX"/>
        </w:rPr>
        <w:t>DGF/DPAF-</w:t>
      </w:r>
      <w:r w:rsidR="003A158A">
        <w:rPr>
          <w:rFonts w:asciiTheme="minorHAnsi" w:hAnsiTheme="minorHAnsi" w:cstheme="minorHAnsi"/>
          <w:b w:val="0"/>
          <w:i/>
          <w:sz w:val="17"/>
          <w:szCs w:val="17"/>
          <w:lang w:val="es-MX"/>
        </w:rPr>
        <w:t>294</w:t>
      </w:r>
      <w:r w:rsidR="003A158A" w:rsidRPr="00957FF6">
        <w:rPr>
          <w:rFonts w:asciiTheme="minorHAnsi" w:hAnsiTheme="minorHAnsi" w:cstheme="minorHAnsi"/>
          <w:b w:val="0"/>
          <w:i/>
          <w:sz w:val="17"/>
          <w:szCs w:val="17"/>
          <w:lang w:val="es-MX"/>
        </w:rPr>
        <w:t>/2021</w:t>
      </w:r>
      <w:r w:rsidR="000F7C94" w:rsidRPr="00957FF6">
        <w:rPr>
          <w:rFonts w:asciiTheme="minorHAnsi" w:hAnsiTheme="minorHAnsi" w:cstheme="minorHAnsi"/>
          <w:b w:val="0"/>
          <w:i/>
          <w:sz w:val="17"/>
          <w:szCs w:val="17"/>
          <w:lang w:val="es-MX"/>
        </w:rPr>
        <w:t>.</w:t>
      </w:r>
    </w:p>
    <w:p w14:paraId="5B984B3F" w14:textId="77777777" w:rsidR="00695889" w:rsidRDefault="00695889" w:rsidP="00314450">
      <w:pPr>
        <w:pStyle w:val="Textoindependiente"/>
        <w:ind w:right="567"/>
        <w:jc w:val="both"/>
        <w:rPr>
          <w:rFonts w:asciiTheme="minorHAnsi" w:hAnsiTheme="minorHAnsi" w:cstheme="minorHAnsi"/>
          <w:b w:val="0"/>
          <w:i/>
          <w:sz w:val="17"/>
          <w:szCs w:val="17"/>
          <w:lang w:val="es-MX"/>
        </w:rPr>
      </w:pPr>
    </w:p>
    <w:p w14:paraId="7C8B8E25" w14:textId="77777777" w:rsidR="00695889" w:rsidRDefault="00695889" w:rsidP="00314450">
      <w:pPr>
        <w:pStyle w:val="Textoindependiente"/>
        <w:ind w:right="567"/>
        <w:jc w:val="both"/>
        <w:rPr>
          <w:rFonts w:asciiTheme="minorHAnsi" w:hAnsiTheme="minorHAnsi" w:cstheme="minorHAnsi"/>
          <w:b w:val="0"/>
          <w:i/>
          <w:sz w:val="17"/>
          <w:szCs w:val="17"/>
          <w:lang w:val="es-MX"/>
        </w:rPr>
      </w:pPr>
    </w:p>
    <w:p w14:paraId="10D90E9D" w14:textId="65DC66EE"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E/901045968-0</w:t>
      </w:r>
      <w:r w:rsidR="003815F1">
        <w:rPr>
          <w:rFonts w:asciiTheme="minorHAnsi" w:hAnsiTheme="minorHAnsi" w:cstheme="minorHAnsi"/>
          <w:b/>
          <w:bCs/>
          <w:noProof/>
          <w:color w:val="000000"/>
          <w:sz w:val="18"/>
          <w:szCs w:val="18"/>
        </w:rPr>
        <w:t>19</w:t>
      </w:r>
      <w:r w:rsidRPr="00E66A91">
        <w:rPr>
          <w:rFonts w:asciiTheme="minorHAnsi" w:hAnsiTheme="minorHAnsi" w:cstheme="minorHAnsi"/>
          <w:b/>
          <w:bCs/>
          <w:noProof/>
          <w:color w:val="000000"/>
          <w:sz w:val="18"/>
          <w:szCs w:val="18"/>
        </w:rPr>
        <w:t>-</w:t>
      </w:r>
      <w:r w:rsidR="00572345">
        <w:rPr>
          <w:rFonts w:asciiTheme="minorHAnsi" w:hAnsiTheme="minorHAnsi" w:cstheme="minorHAnsi"/>
          <w:b/>
          <w:bCs/>
          <w:noProof/>
          <w:color w:val="000000"/>
          <w:sz w:val="18"/>
          <w:szCs w:val="18"/>
        </w:rPr>
        <w:t xml:space="preserve">2021 </w:t>
      </w:r>
      <w:r w:rsidRPr="00E66A91">
        <w:rPr>
          <w:rFonts w:asciiTheme="minorHAnsi" w:hAnsiTheme="minorHAnsi" w:cstheme="minorHAnsi"/>
          <w:b/>
          <w:bCs/>
          <w:noProof/>
          <w:color w:val="000000"/>
          <w:sz w:val="18"/>
          <w:szCs w:val="18"/>
        </w:rPr>
        <w:t xml:space="preserve">para </w:t>
      </w:r>
      <w:r w:rsidR="00572345">
        <w:rPr>
          <w:rFonts w:asciiTheme="minorHAnsi" w:hAnsiTheme="minorHAnsi" w:cstheme="minorHAnsi"/>
          <w:b/>
          <w:bCs/>
          <w:noProof/>
          <w:color w:val="000000"/>
          <w:sz w:val="18"/>
          <w:szCs w:val="18"/>
        </w:rPr>
        <w:t xml:space="preserve">la </w:t>
      </w:r>
      <w:r w:rsidR="00475EDD">
        <w:rPr>
          <w:rFonts w:asciiTheme="minorHAnsi" w:hAnsiTheme="minorHAnsi" w:cstheme="minorHAnsi"/>
          <w:b/>
          <w:bCs/>
          <w:noProof/>
          <w:color w:val="000000"/>
          <w:sz w:val="18"/>
          <w:szCs w:val="18"/>
        </w:rPr>
        <w:t xml:space="preserve">Adquisición de </w:t>
      </w:r>
      <w:r w:rsidR="00E0636B" w:rsidRPr="00E0636B">
        <w:rPr>
          <w:rFonts w:asciiTheme="minorHAnsi" w:hAnsiTheme="minorHAnsi" w:cstheme="minorHAnsi"/>
          <w:b/>
          <w:bCs/>
          <w:noProof/>
          <w:color w:val="000000"/>
          <w:sz w:val="18"/>
          <w:szCs w:val="18"/>
        </w:rPr>
        <w:t xml:space="preserve">Monitor inalámbrico de calidad del aire </w:t>
      </w:r>
      <w:r w:rsidR="005D4307">
        <w:rPr>
          <w:rFonts w:asciiTheme="minorHAnsi" w:hAnsiTheme="minorHAnsi" w:cstheme="minorHAnsi"/>
          <w:b/>
          <w:bCs/>
          <w:noProof/>
          <w:color w:val="000000"/>
          <w:sz w:val="18"/>
          <w:szCs w:val="18"/>
        </w:rPr>
        <w:t>para el Departamento de Mantenimiento</w:t>
      </w:r>
      <w:r w:rsidR="006D577B">
        <w:rPr>
          <w:rFonts w:asciiTheme="minorHAnsi" w:hAnsiTheme="minorHAnsi" w:cstheme="minorHAnsi"/>
          <w:b/>
          <w:bCs/>
          <w:noProof/>
          <w:color w:val="000000"/>
          <w:sz w:val="18"/>
          <w:szCs w:val="18"/>
        </w:rPr>
        <w:t xml:space="preserve"> de la </w:t>
      </w:r>
      <w:r w:rsidR="009205FB">
        <w:rPr>
          <w:rFonts w:asciiTheme="minorHAnsi" w:hAnsiTheme="minorHAnsi" w:cstheme="minorHAnsi"/>
          <w:b/>
          <w:bCs/>
          <w:noProof/>
          <w:color w:val="000000"/>
          <w:sz w:val="18"/>
          <w:szCs w:val="18"/>
        </w:rPr>
        <w:t>D</w:t>
      </w:r>
      <w:r w:rsidR="00DF7DBB">
        <w:rPr>
          <w:rFonts w:asciiTheme="minorHAnsi" w:hAnsiTheme="minorHAnsi" w:cstheme="minorHAnsi"/>
          <w:b/>
          <w:bCs/>
          <w:noProof/>
          <w:color w:val="000000"/>
          <w:sz w:val="18"/>
          <w:szCs w:val="18"/>
        </w:rPr>
        <w:t>.</w:t>
      </w:r>
      <w:r w:rsidR="009205FB">
        <w:rPr>
          <w:rFonts w:asciiTheme="minorHAnsi" w:hAnsiTheme="minorHAnsi" w:cstheme="minorHAnsi"/>
          <w:b/>
          <w:bCs/>
          <w:noProof/>
          <w:color w:val="000000"/>
          <w:sz w:val="18"/>
          <w:szCs w:val="18"/>
        </w:rPr>
        <w:t>G</w:t>
      </w:r>
      <w:r w:rsidR="00DF7DBB">
        <w:rPr>
          <w:rFonts w:asciiTheme="minorHAnsi" w:hAnsiTheme="minorHAnsi" w:cstheme="minorHAnsi"/>
          <w:b/>
          <w:bCs/>
          <w:noProof/>
          <w:color w:val="000000"/>
          <w:sz w:val="18"/>
          <w:szCs w:val="18"/>
        </w:rPr>
        <w:t>.</w:t>
      </w:r>
      <w:r w:rsidR="009205FB">
        <w:rPr>
          <w:rFonts w:asciiTheme="minorHAnsi" w:hAnsiTheme="minorHAnsi" w:cstheme="minorHAnsi"/>
          <w:b/>
          <w:bCs/>
          <w:noProof/>
          <w:color w:val="000000"/>
          <w:sz w:val="18"/>
          <w:szCs w:val="18"/>
        </w:rPr>
        <w:t>I</w:t>
      </w:r>
      <w:r w:rsidR="00DF7DBB">
        <w:rPr>
          <w:rFonts w:asciiTheme="minorHAnsi" w:hAnsiTheme="minorHAnsi" w:cstheme="minorHAnsi"/>
          <w:b/>
          <w:bCs/>
          <w:noProof/>
          <w:color w:val="000000"/>
          <w:sz w:val="18"/>
          <w:szCs w:val="18"/>
        </w:rPr>
        <w:t>.</w:t>
      </w:r>
      <w:r w:rsidR="009205FB">
        <w:rPr>
          <w:rFonts w:asciiTheme="minorHAnsi" w:hAnsiTheme="minorHAnsi" w:cstheme="minorHAnsi"/>
          <w:b/>
          <w:bCs/>
          <w:noProof/>
          <w:color w:val="000000"/>
          <w:sz w:val="18"/>
          <w:szCs w:val="18"/>
        </w:rPr>
        <w:t>U</w:t>
      </w:r>
      <w:r w:rsidR="00DF7DBB">
        <w:rPr>
          <w:rFonts w:asciiTheme="minorHAnsi" w:hAnsiTheme="minorHAnsi" w:cstheme="minorHAnsi"/>
          <w:b/>
          <w:bCs/>
          <w:noProof/>
          <w:color w:val="000000"/>
          <w:sz w:val="18"/>
          <w:szCs w:val="18"/>
        </w:rPr>
        <w:t>.</w:t>
      </w:r>
      <w:r w:rsidR="009205FB">
        <w:rPr>
          <w:rFonts w:asciiTheme="minorHAnsi" w:hAnsiTheme="minorHAnsi" w:cstheme="minorHAnsi"/>
          <w:b/>
          <w:bCs/>
          <w:noProof/>
          <w:color w:val="000000"/>
          <w:sz w:val="18"/>
          <w:szCs w:val="18"/>
        </w:rPr>
        <w:t xml:space="preserve"> </w:t>
      </w:r>
      <w:r w:rsidR="003815F1" w:rsidRPr="003815F1">
        <w:rPr>
          <w:rFonts w:asciiTheme="minorHAnsi" w:hAnsiTheme="minorHAnsi" w:cstheme="minorHAnsi"/>
          <w:b/>
          <w:bCs/>
          <w:noProof/>
          <w:color w:val="000000"/>
          <w:sz w:val="18"/>
          <w:szCs w:val="18"/>
        </w:rPr>
        <w:t>y Prueba rápida (lectura visual) inmunocromatografica para la detección cualitativa de antígenos del virus SARS-COV-2 para la Unidad Médico Didáctica del C.C.S. de la Universidad Autónoma de Aguascalientes</w:t>
      </w:r>
      <w:r w:rsidR="00572345">
        <w:rPr>
          <w:rFonts w:asciiTheme="minorHAnsi" w:hAnsiTheme="minorHAnsi" w:cstheme="minorHAnsi"/>
          <w:b/>
          <w:bCs/>
          <w:noProof/>
          <w:color w:val="000000"/>
          <w:sz w:val="18"/>
          <w:szCs w:val="18"/>
        </w:rPr>
        <w:t>.</w:t>
      </w:r>
    </w:p>
    <w:p w14:paraId="72126989" w14:textId="77777777" w:rsidR="00572345" w:rsidRPr="00E66A91" w:rsidRDefault="00572345"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14:paraId="5F65BC0A" w14:textId="77777777" w:rsidTr="00D000F9">
        <w:trPr>
          <w:jc w:val="center"/>
        </w:trPr>
        <w:tc>
          <w:tcPr>
            <w:tcW w:w="10440" w:type="dxa"/>
          </w:tcPr>
          <w:p w14:paraId="2CF8C9E2" w14:textId="77777777" w:rsidR="00D000F9" w:rsidRPr="00E66A91" w:rsidRDefault="00D000F9" w:rsidP="00D000F9">
            <w:pPr>
              <w:jc w:val="both"/>
              <w:rPr>
                <w:rFonts w:asciiTheme="minorHAnsi" w:hAnsiTheme="minorHAnsi" w:cstheme="minorHAnsi"/>
                <w:b/>
                <w:sz w:val="18"/>
                <w:szCs w:val="18"/>
              </w:rPr>
            </w:pPr>
          </w:p>
        </w:tc>
      </w:tr>
      <w:tr w:rsidR="00D000F9" w:rsidRPr="00E66A91" w14:paraId="5AB5DC68" w14:textId="77777777" w:rsidTr="00D000F9">
        <w:trPr>
          <w:jc w:val="center"/>
        </w:trPr>
        <w:tc>
          <w:tcPr>
            <w:tcW w:w="10440" w:type="dxa"/>
          </w:tcPr>
          <w:p w14:paraId="5CEBBCC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14:paraId="507E6E06" w14:textId="77777777" w:rsidTr="00D000F9">
        <w:trPr>
          <w:jc w:val="center"/>
        </w:trPr>
        <w:tc>
          <w:tcPr>
            <w:tcW w:w="10440" w:type="dxa"/>
          </w:tcPr>
          <w:p w14:paraId="0DD571E1" w14:textId="77777777" w:rsidR="00D000F9" w:rsidRPr="00DA0E6B" w:rsidRDefault="00D000F9" w:rsidP="00D000F9">
            <w:pPr>
              <w:jc w:val="both"/>
              <w:rPr>
                <w:rFonts w:asciiTheme="minorHAnsi" w:hAnsiTheme="minorHAnsi" w:cstheme="minorHAnsi"/>
                <w:b/>
                <w:sz w:val="18"/>
                <w:szCs w:val="18"/>
              </w:rPr>
            </w:pPr>
          </w:p>
        </w:tc>
      </w:tr>
      <w:tr w:rsidR="00D000F9" w:rsidRPr="00E66A91" w14:paraId="168249EE" w14:textId="77777777" w:rsidTr="00D000F9">
        <w:trPr>
          <w:jc w:val="center"/>
        </w:trPr>
        <w:tc>
          <w:tcPr>
            <w:tcW w:w="10440" w:type="dxa"/>
          </w:tcPr>
          <w:p w14:paraId="1D4FB93E" w14:textId="77777777"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14:paraId="7EE02A6A" w14:textId="77777777" w:rsidTr="00D000F9">
        <w:trPr>
          <w:jc w:val="center"/>
        </w:trPr>
        <w:tc>
          <w:tcPr>
            <w:tcW w:w="10440" w:type="dxa"/>
          </w:tcPr>
          <w:p w14:paraId="1F5AF11A" w14:textId="77777777" w:rsidR="00D000F9" w:rsidRPr="00DA0E6B" w:rsidRDefault="00D000F9" w:rsidP="00D000F9">
            <w:pPr>
              <w:jc w:val="both"/>
              <w:rPr>
                <w:rFonts w:asciiTheme="minorHAnsi" w:hAnsiTheme="minorHAnsi" w:cstheme="minorHAnsi"/>
                <w:b/>
                <w:sz w:val="18"/>
                <w:szCs w:val="18"/>
              </w:rPr>
            </w:pPr>
          </w:p>
        </w:tc>
      </w:tr>
      <w:tr w:rsidR="00D000F9" w:rsidRPr="00E66A91" w14:paraId="2F6660C3" w14:textId="77777777" w:rsidTr="00D000F9">
        <w:trPr>
          <w:trHeight w:val="260"/>
          <w:jc w:val="center"/>
        </w:trPr>
        <w:tc>
          <w:tcPr>
            <w:tcW w:w="10440" w:type="dxa"/>
          </w:tcPr>
          <w:p w14:paraId="78C818A5" w14:textId="77777777"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p>
        </w:tc>
      </w:tr>
      <w:tr w:rsidR="00D000F9" w:rsidRPr="00E66A91" w14:paraId="2257662A" w14:textId="77777777" w:rsidTr="00D000F9">
        <w:trPr>
          <w:jc w:val="center"/>
        </w:trPr>
        <w:tc>
          <w:tcPr>
            <w:tcW w:w="10440" w:type="dxa"/>
          </w:tcPr>
          <w:p w14:paraId="059AE532" w14:textId="77777777" w:rsidR="00D000F9" w:rsidRPr="00DA0E6B" w:rsidRDefault="00D000F9" w:rsidP="00D000F9">
            <w:pPr>
              <w:jc w:val="both"/>
              <w:rPr>
                <w:rFonts w:asciiTheme="minorHAnsi" w:hAnsiTheme="minorHAnsi" w:cstheme="minorHAnsi"/>
                <w:sz w:val="18"/>
                <w:szCs w:val="18"/>
              </w:rPr>
            </w:pPr>
          </w:p>
        </w:tc>
      </w:tr>
      <w:tr w:rsidR="00D000F9" w:rsidRPr="00E66A91" w14:paraId="5B8D8480" w14:textId="77777777" w:rsidTr="00D000F9">
        <w:trPr>
          <w:jc w:val="center"/>
        </w:trPr>
        <w:tc>
          <w:tcPr>
            <w:tcW w:w="10440" w:type="dxa"/>
          </w:tcPr>
          <w:p w14:paraId="0DF7192D" w14:textId="77777777"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DA0E6B" w:rsidRDefault="00D000F9" w:rsidP="00D000F9">
            <w:pPr>
              <w:jc w:val="both"/>
              <w:rPr>
                <w:rFonts w:asciiTheme="minorHAnsi" w:hAnsiTheme="minorHAnsi" w:cstheme="minorHAnsi"/>
                <w:b/>
                <w:sz w:val="18"/>
                <w:szCs w:val="18"/>
              </w:rPr>
            </w:pPr>
          </w:p>
        </w:tc>
      </w:tr>
      <w:tr w:rsidR="00D000F9" w:rsidRPr="00E66A91" w14:paraId="0E843186" w14:textId="77777777" w:rsidTr="00D000F9">
        <w:trPr>
          <w:jc w:val="center"/>
        </w:trPr>
        <w:tc>
          <w:tcPr>
            <w:tcW w:w="10440" w:type="dxa"/>
          </w:tcPr>
          <w:p w14:paraId="4EF0FF6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14:paraId="624C5E10" w14:textId="77777777" w:rsidTr="00D000F9">
        <w:trPr>
          <w:jc w:val="center"/>
        </w:trPr>
        <w:tc>
          <w:tcPr>
            <w:tcW w:w="10440" w:type="dxa"/>
          </w:tcPr>
          <w:p w14:paraId="006CA040" w14:textId="77777777" w:rsidR="00D000F9" w:rsidRPr="00DA0E6B" w:rsidRDefault="00D000F9" w:rsidP="00D000F9">
            <w:pPr>
              <w:jc w:val="both"/>
              <w:rPr>
                <w:rFonts w:asciiTheme="minorHAnsi" w:hAnsiTheme="minorHAnsi" w:cstheme="minorHAnsi"/>
                <w:b/>
                <w:sz w:val="18"/>
                <w:szCs w:val="18"/>
              </w:rPr>
            </w:pPr>
          </w:p>
        </w:tc>
      </w:tr>
      <w:tr w:rsidR="00D000F9" w:rsidRPr="00E66A91" w14:paraId="64E9CEDA" w14:textId="77777777" w:rsidTr="00D000F9">
        <w:trPr>
          <w:jc w:val="center"/>
        </w:trPr>
        <w:tc>
          <w:tcPr>
            <w:tcW w:w="10440" w:type="dxa"/>
          </w:tcPr>
          <w:p w14:paraId="26C169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14:paraId="4BCF6276" w14:textId="77777777" w:rsidTr="00D000F9">
        <w:trPr>
          <w:jc w:val="center"/>
        </w:trPr>
        <w:tc>
          <w:tcPr>
            <w:tcW w:w="10440" w:type="dxa"/>
          </w:tcPr>
          <w:p w14:paraId="78B17B2D" w14:textId="77777777" w:rsidR="00D000F9" w:rsidRPr="00DA0E6B" w:rsidRDefault="00D000F9" w:rsidP="00D000F9">
            <w:pPr>
              <w:jc w:val="both"/>
              <w:rPr>
                <w:rFonts w:asciiTheme="minorHAnsi" w:hAnsiTheme="minorHAnsi" w:cstheme="minorHAnsi"/>
                <w:b/>
                <w:sz w:val="18"/>
                <w:szCs w:val="18"/>
              </w:rPr>
            </w:pPr>
          </w:p>
        </w:tc>
      </w:tr>
      <w:tr w:rsidR="00D000F9" w:rsidRPr="00E66A91" w14:paraId="3C1351A2" w14:textId="77777777" w:rsidTr="00D000F9">
        <w:trPr>
          <w:jc w:val="center"/>
        </w:trPr>
        <w:tc>
          <w:tcPr>
            <w:tcW w:w="10440" w:type="dxa"/>
          </w:tcPr>
          <w:p w14:paraId="6E011F1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DA0E6B" w:rsidRDefault="00D000F9" w:rsidP="00D000F9">
            <w:pPr>
              <w:jc w:val="both"/>
              <w:rPr>
                <w:rFonts w:asciiTheme="minorHAnsi" w:hAnsiTheme="minorHAnsi" w:cstheme="minorHAnsi"/>
                <w:sz w:val="18"/>
                <w:szCs w:val="18"/>
              </w:rPr>
            </w:pPr>
          </w:p>
        </w:tc>
      </w:tr>
      <w:tr w:rsidR="00D000F9" w:rsidRPr="00E66A91" w14:paraId="09581779" w14:textId="77777777" w:rsidTr="00D000F9">
        <w:trPr>
          <w:jc w:val="center"/>
        </w:trPr>
        <w:tc>
          <w:tcPr>
            <w:tcW w:w="10440" w:type="dxa"/>
          </w:tcPr>
          <w:p w14:paraId="2BBCE98A"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DA0E6B" w:rsidRDefault="00D000F9" w:rsidP="00D000F9">
            <w:pPr>
              <w:jc w:val="both"/>
              <w:rPr>
                <w:rFonts w:asciiTheme="minorHAnsi" w:hAnsiTheme="minorHAnsi" w:cstheme="minorHAnsi"/>
                <w:b/>
                <w:sz w:val="18"/>
                <w:szCs w:val="18"/>
              </w:rPr>
            </w:pPr>
          </w:p>
        </w:tc>
      </w:tr>
      <w:tr w:rsidR="00D000F9" w:rsidRPr="00E66A91" w14:paraId="40B7C215" w14:textId="77777777" w:rsidTr="00D000F9">
        <w:trPr>
          <w:jc w:val="center"/>
        </w:trPr>
        <w:tc>
          <w:tcPr>
            <w:tcW w:w="10440" w:type="dxa"/>
          </w:tcPr>
          <w:p w14:paraId="72B5BA44"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14:paraId="0713503D" w14:textId="77777777" w:rsidTr="00D000F9">
        <w:trPr>
          <w:jc w:val="center"/>
        </w:trPr>
        <w:tc>
          <w:tcPr>
            <w:tcW w:w="10440" w:type="dxa"/>
          </w:tcPr>
          <w:p w14:paraId="649D7160" w14:textId="77777777" w:rsidR="00D000F9" w:rsidRPr="00DA0E6B" w:rsidRDefault="00D000F9" w:rsidP="00D000F9">
            <w:pPr>
              <w:rPr>
                <w:rFonts w:asciiTheme="minorHAnsi" w:hAnsiTheme="minorHAnsi" w:cstheme="minorHAnsi"/>
                <w:sz w:val="18"/>
                <w:szCs w:val="18"/>
                <w:lang w:val="es-MX"/>
              </w:rPr>
            </w:pPr>
          </w:p>
        </w:tc>
      </w:tr>
      <w:tr w:rsidR="00D000F9" w:rsidRPr="00E66A91" w14:paraId="2DDC850C" w14:textId="77777777" w:rsidTr="00D000F9">
        <w:trPr>
          <w:jc w:val="center"/>
        </w:trPr>
        <w:tc>
          <w:tcPr>
            <w:tcW w:w="10440" w:type="dxa"/>
          </w:tcPr>
          <w:p w14:paraId="0AF9D7E8" w14:textId="77777777" w:rsidR="00D000F9" w:rsidRPr="00DA0E6B" w:rsidRDefault="00D000F9" w:rsidP="00B96365">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14:paraId="24C54F34" w14:textId="77777777" w:rsidTr="00D000F9">
        <w:trPr>
          <w:jc w:val="center"/>
        </w:trPr>
        <w:tc>
          <w:tcPr>
            <w:tcW w:w="10440" w:type="dxa"/>
          </w:tcPr>
          <w:p w14:paraId="7FE8E5D0" w14:textId="77777777" w:rsidR="00D000F9" w:rsidRPr="00DA0E6B" w:rsidRDefault="00D000F9" w:rsidP="00B96365">
            <w:pPr>
              <w:numPr>
                <w:ilvl w:val="0"/>
                <w:numId w:val="13"/>
              </w:numPr>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 xml:space="preserve"> Acto de inscripción y apertura de propuestas</w:t>
            </w:r>
          </w:p>
        </w:tc>
      </w:tr>
      <w:tr w:rsidR="00D000F9" w:rsidRPr="00E66A91" w14:paraId="7CBFF84B" w14:textId="77777777" w:rsidTr="00D000F9">
        <w:trPr>
          <w:jc w:val="center"/>
        </w:trPr>
        <w:tc>
          <w:tcPr>
            <w:tcW w:w="10440" w:type="dxa"/>
          </w:tcPr>
          <w:p w14:paraId="407C546F" w14:textId="77777777" w:rsidR="00D000F9" w:rsidRPr="00DA0E6B"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Técnica</w:t>
            </w:r>
          </w:p>
        </w:tc>
      </w:tr>
      <w:tr w:rsidR="00D000F9" w:rsidRPr="00E66A91" w14:paraId="3F284168" w14:textId="77777777" w:rsidTr="00D000F9">
        <w:trPr>
          <w:jc w:val="center"/>
        </w:trPr>
        <w:tc>
          <w:tcPr>
            <w:tcW w:w="10440" w:type="dxa"/>
          </w:tcPr>
          <w:p w14:paraId="6BA54A82" w14:textId="77777777" w:rsidR="00D000F9" w:rsidRPr="00DA0E6B"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Económica</w:t>
            </w:r>
          </w:p>
        </w:tc>
      </w:tr>
      <w:tr w:rsidR="00D000F9" w:rsidRPr="00E66A91" w14:paraId="79B64B00" w14:textId="77777777" w:rsidTr="00D000F9">
        <w:trPr>
          <w:jc w:val="center"/>
        </w:trPr>
        <w:tc>
          <w:tcPr>
            <w:tcW w:w="10440" w:type="dxa"/>
          </w:tcPr>
          <w:p w14:paraId="06620714" w14:textId="77777777" w:rsidR="00D000F9" w:rsidRPr="00DA0E6B" w:rsidRDefault="00D000F9" w:rsidP="00D000F9">
            <w:pPr>
              <w:jc w:val="both"/>
              <w:rPr>
                <w:rFonts w:asciiTheme="minorHAnsi" w:hAnsiTheme="minorHAnsi" w:cstheme="minorHAnsi"/>
                <w:sz w:val="18"/>
                <w:szCs w:val="18"/>
              </w:rPr>
            </w:pPr>
          </w:p>
        </w:tc>
      </w:tr>
      <w:tr w:rsidR="00D000F9" w:rsidRPr="00E66A91" w14:paraId="76F183C6" w14:textId="77777777" w:rsidTr="00D000F9">
        <w:trPr>
          <w:jc w:val="center"/>
        </w:trPr>
        <w:tc>
          <w:tcPr>
            <w:tcW w:w="10440" w:type="dxa"/>
          </w:tcPr>
          <w:p w14:paraId="61683CCE" w14:textId="77777777" w:rsidR="00D000F9" w:rsidRPr="00DA0E6B" w:rsidRDefault="00D000F9" w:rsidP="00B96365">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D000F9" w:rsidRPr="00E66A91" w14:paraId="3B2F7B2B" w14:textId="77777777" w:rsidTr="00D000F9">
        <w:trPr>
          <w:jc w:val="center"/>
        </w:trPr>
        <w:tc>
          <w:tcPr>
            <w:tcW w:w="10440" w:type="dxa"/>
          </w:tcPr>
          <w:p w14:paraId="2A593413" w14:textId="77777777" w:rsidR="00D000F9" w:rsidRPr="00DA0E6B" w:rsidRDefault="00D000F9" w:rsidP="00D000F9">
            <w:pPr>
              <w:jc w:val="both"/>
              <w:rPr>
                <w:rFonts w:asciiTheme="minorHAnsi" w:hAnsiTheme="minorHAnsi" w:cstheme="minorHAnsi"/>
                <w:b/>
                <w:sz w:val="18"/>
                <w:szCs w:val="18"/>
              </w:rPr>
            </w:pPr>
          </w:p>
        </w:tc>
      </w:tr>
      <w:tr w:rsidR="00D000F9" w:rsidRPr="00E66A91" w14:paraId="1905F64B" w14:textId="77777777" w:rsidTr="00D000F9">
        <w:trPr>
          <w:jc w:val="center"/>
        </w:trPr>
        <w:tc>
          <w:tcPr>
            <w:tcW w:w="10440" w:type="dxa"/>
          </w:tcPr>
          <w:p w14:paraId="2794F84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D000F9" w:rsidRPr="00E66A91" w14:paraId="175F3A07" w14:textId="77777777" w:rsidTr="00D000F9">
        <w:trPr>
          <w:jc w:val="center"/>
        </w:trPr>
        <w:tc>
          <w:tcPr>
            <w:tcW w:w="10440" w:type="dxa"/>
          </w:tcPr>
          <w:p w14:paraId="14C652B2" w14:textId="77777777" w:rsidR="00D000F9" w:rsidRPr="00DA0E6B" w:rsidRDefault="00D000F9" w:rsidP="00D000F9">
            <w:pPr>
              <w:ind w:left="470" w:hanging="470"/>
              <w:jc w:val="both"/>
              <w:rPr>
                <w:rFonts w:asciiTheme="minorHAnsi" w:hAnsiTheme="minorHAnsi" w:cstheme="minorHAnsi"/>
                <w:sz w:val="18"/>
                <w:szCs w:val="18"/>
              </w:rPr>
            </w:pPr>
          </w:p>
        </w:tc>
      </w:tr>
      <w:tr w:rsidR="00D000F9" w:rsidRPr="00E66A91" w14:paraId="68D4E7F5" w14:textId="77777777" w:rsidTr="00D000F9">
        <w:trPr>
          <w:jc w:val="center"/>
        </w:trPr>
        <w:tc>
          <w:tcPr>
            <w:tcW w:w="10440" w:type="dxa"/>
          </w:tcPr>
          <w:p w14:paraId="3B41DD55"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D000F9" w:rsidRPr="00E66A91" w14:paraId="32AC8C51" w14:textId="77777777" w:rsidTr="00D000F9">
        <w:trPr>
          <w:jc w:val="center"/>
        </w:trPr>
        <w:tc>
          <w:tcPr>
            <w:tcW w:w="10440" w:type="dxa"/>
          </w:tcPr>
          <w:p w14:paraId="4AD3994A" w14:textId="77777777" w:rsidR="00D000F9" w:rsidRPr="00DA0E6B" w:rsidRDefault="00D000F9" w:rsidP="00D000F9">
            <w:pPr>
              <w:jc w:val="both"/>
              <w:rPr>
                <w:rFonts w:asciiTheme="minorHAnsi" w:hAnsiTheme="minorHAnsi" w:cstheme="minorHAnsi"/>
                <w:sz w:val="18"/>
                <w:szCs w:val="18"/>
              </w:rPr>
            </w:pPr>
          </w:p>
        </w:tc>
      </w:tr>
      <w:tr w:rsidR="00D000F9" w:rsidRPr="00E66A91" w14:paraId="483E8682" w14:textId="77777777" w:rsidTr="00D000F9">
        <w:trPr>
          <w:jc w:val="center"/>
        </w:trPr>
        <w:tc>
          <w:tcPr>
            <w:tcW w:w="10440" w:type="dxa"/>
          </w:tcPr>
          <w:p w14:paraId="208FD08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D000F9" w:rsidRPr="00E66A91" w14:paraId="1BE4F235" w14:textId="77777777" w:rsidTr="00D000F9">
        <w:trPr>
          <w:jc w:val="center"/>
        </w:trPr>
        <w:tc>
          <w:tcPr>
            <w:tcW w:w="10440" w:type="dxa"/>
          </w:tcPr>
          <w:p w14:paraId="21BAF20F"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D000F9" w:rsidRPr="00E66A91" w14:paraId="7F9174E7" w14:textId="77777777" w:rsidTr="00D000F9">
        <w:trPr>
          <w:jc w:val="center"/>
        </w:trPr>
        <w:tc>
          <w:tcPr>
            <w:tcW w:w="10440" w:type="dxa"/>
          </w:tcPr>
          <w:p w14:paraId="392C9D0B" w14:textId="77777777" w:rsidR="00D000F9" w:rsidRPr="00DA0E6B"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D000F9" w:rsidRPr="00E66A91" w14:paraId="219EF3FC" w14:textId="77777777" w:rsidTr="00D000F9">
        <w:trPr>
          <w:jc w:val="center"/>
        </w:trPr>
        <w:tc>
          <w:tcPr>
            <w:tcW w:w="10440" w:type="dxa"/>
          </w:tcPr>
          <w:p w14:paraId="0A3EADD1" w14:textId="77777777" w:rsidR="00D000F9" w:rsidRPr="00DA0E6B" w:rsidRDefault="00D000F9" w:rsidP="00D000F9">
            <w:pPr>
              <w:jc w:val="both"/>
              <w:rPr>
                <w:rFonts w:asciiTheme="minorHAnsi" w:hAnsiTheme="minorHAnsi" w:cstheme="minorHAnsi"/>
                <w:sz w:val="18"/>
                <w:szCs w:val="18"/>
              </w:rPr>
            </w:pPr>
          </w:p>
        </w:tc>
      </w:tr>
      <w:tr w:rsidR="00D000F9" w:rsidRPr="00E66A91" w14:paraId="06D35742" w14:textId="77777777" w:rsidTr="00D000F9">
        <w:trPr>
          <w:jc w:val="center"/>
        </w:trPr>
        <w:tc>
          <w:tcPr>
            <w:tcW w:w="10440" w:type="dxa"/>
          </w:tcPr>
          <w:p w14:paraId="6A02C1D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D000F9" w:rsidRPr="00E66A91" w14:paraId="1BD59C10" w14:textId="77777777" w:rsidTr="00D000F9">
        <w:trPr>
          <w:jc w:val="center"/>
        </w:trPr>
        <w:tc>
          <w:tcPr>
            <w:tcW w:w="10440" w:type="dxa"/>
          </w:tcPr>
          <w:p w14:paraId="74C74601" w14:textId="77777777" w:rsidR="00D000F9" w:rsidRPr="00DA0E6B" w:rsidRDefault="00D000F9" w:rsidP="00D000F9">
            <w:pPr>
              <w:jc w:val="both"/>
              <w:rPr>
                <w:rFonts w:asciiTheme="minorHAnsi" w:hAnsiTheme="minorHAnsi" w:cstheme="minorHAnsi"/>
                <w:b/>
                <w:sz w:val="18"/>
                <w:szCs w:val="18"/>
              </w:rPr>
            </w:pPr>
          </w:p>
        </w:tc>
      </w:tr>
      <w:tr w:rsidR="00D000F9" w:rsidRPr="00E66A91" w14:paraId="1FE87CA9" w14:textId="77777777" w:rsidTr="00D000F9">
        <w:trPr>
          <w:jc w:val="center"/>
        </w:trPr>
        <w:tc>
          <w:tcPr>
            <w:tcW w:w="10440" w:type="dxa"/>
          </w:tcPr>
          <w:p w14:paraId="6CD0C37D"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D000F9" w:rsidRPr="00E66A91" w14:paraId="553F20EB" w14:textId="77777777" w:rsidTr="00D000F9">
        <w:trPr>
          <w:jc w:val="center"/>
        </w:trPr>
        <w:tc>
          <w:tcPr>
            <w:tcW w:w="10440" w:type="dxa"/>
          </w:tcPr>
          <w:p w14:paraId="350328C0" w14:textId="77777777" w:rsidR="00D000F9" w:rsidRPr="00DA0E6B" w:rsidRDefault="00D000F9" w:rsidP="00D000F9">
            <w:pPr>
              <w:jc w:val="both"/>
              <w:rPr>
                <w:rFonts w:asciiTheme="minorHAnsi" w:hAnsiTheme="minorHAnsi" w:cstheme="minorHAnsi"/>
                <w:sz w:val="18"/>
                <w:szCs w:val="18"/>
              </w:rPr>
            </w:pPr>
          </w:p>
        </w:tc>
      </w:tr>
      <w:tr w:rsidR="00D000F9" w:rsidRPr="00E66A91" w14:paraId="0AD34D2B" w14:textId="77777777" w:rsidTr="00D000F9">
        <w:trPr>
          <w:jc w:val="center"/>
        </w:trPr>
        <w:tc>
          <w:tcPr>
            <w:tcW w:w="10440" w:type="dxa"/>
          </w:tcPr>
          <w:p w14:paraId="71DEC909"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XIII. DESCALIFICACIÓN DE LICITANTES</w:t>
            </w:r>
          </w:p>
        </w:tc>
      </w:tr>
      <w:tr w:rsidR="00D000F9" w:rsidRPr="00E66A91" w14:paraId="3A468223" w14:textId="77777777" w:rsidTr="00D000F9">
        <w:trPr>
          <w:jc w:val="center"/>
        </w:trPr>
        <w:tc>
          <w:tcPr>
            <w:tcW w:w="10440" w:type="dxa"/>
          </w:tcPr>
          <w:p w14:paraId="67441780" w14:textId="77777777" w:rsidR="00D000F9" w:rsidRPr="00DA0E6B" w:rsidRDefault="00D000F9" w:rsidP="00D000F9">
            <w:pPr>
              <w:jc w:val="both"/>
              <w:rPr>
                <w:rFonts w:asciiTheme="minorHAnsi" w:hAnsiTheme="minorHAnsi" w:cstheme="minorHAnsi"/>
                <w:b/>
                <w:sz w:val="18"/>
                <w:szCs w:val="18"/>
              </w:rPr>
            </w:pPr>
          </w:p>
        </w:tc>
      </w:tr>
      <w:tr w:rsidR="00D000F9" w:rsidRPr="00E66A91" w14:paraId="6A64C83E" w14:textId="77777777" w:rsidTr="00D000F9">
        <w:trPr>
          <w:jc w:val="center"/>
        </w:trPr>
        <w:tc>
          <w:tcPr>
            <w:tcW w:w="10440" w:type="dxa"/>
          </w:tcPr>
          <w:p w14:paraId="3DFB3D2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D000F9" w:rsidRPr="00E66A91" w14:paraId="685D2E61" w14:textId="77777777" w:rsidTr="00D000F9">
        <w:trPr>
          <w:jc w:val="center"/>
        </w:trPr>
        <w:tc>
          <w:tcPr>
            <w:tcW w:w="10440" w:type="dxa"/>
          </w:tcPr>
          <w:p w14:paraId="3762E7A3" w14:textId="77777777" w:rsidR="00D000F9" w:rsidRPr="00DA0E6B" w:rsidRDefault="00D000F9" w:rsidP="00D000F9">
            <w:pPr>
              <w:jc w:val="both"/>
              <w:rPr>
                <w:rFonts w:asciiTheme="minorHAnsi" w:hAnsiTheme="minorHAnsi" w:cstheme="minorHAnsi"/>
                <w:sz w:val="18"/>
                <w:szCs w:val="18"/>
              </w:rPr>
            </w:pPr>
          </w:p>
        </w:tc>
      </w:tr>
      <w:tr w:rsidR="00D000F9" w:rsidRPr="00E66A91" w14:paraId="17ECEB3A" w14:textId="77777777" w:rsidTr="00D000F9">
        <w:trPr>
          <w:jc w:val="center"/>
        </w:trPr>
        <w:tc>
          <w:tcPr>
            <w:tcW w:w="10440" w:type="dxa"/>
          </w:tcPr>
          <w:p w14:paraId="59C93B18" w14:textId="77777777" w:rsidR="00D000F9" w:rsidRPr="00DA0E6B" w:rsidRDefault="00D000F9" w:rsidP="00D000F9">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D000F9" w:rsidRPr="00E66A91" w14:paraId="2784950C" w14:textId="77777777" w:rsidTr="00D000F9">
        <w:trPr>
          <w:jc w:val="center"/>
        </w:trPr>
        <w:tc>
          <w:tcPr>
            <w:tcW w:w="10440" w:type="dxa"/>
          </w:tcPr>
          <w:p w14:paraId="7708CBEF" w14:textId="77777777" w:rsidR="00D000F9" w:rsidRPr="00DA0E6B" w:rsidRDefault="00D000F9" w:rsidP="00D000F9">
            <w:pPr>
              <w:jc w:val="both"/>
              <w:rPr>
                <w:rFonts w:asciiTheme="minorHAnsi" w:hAnsiTheme="minorHAnsi" w:cstheme="minorHAnsi"/>
                <w:sz w:val="18"/>
                <w:szCs w:val="18"/>
              </w:rPr>
            </w:pPr>
          </w:p>
        </w:tc>
      </w:tr>
      <w:tr w:rsidR="00D000F9" w:rsidRPr="00E66A91" w14:paraId="2FEB43C9" w14:textId="77777777" w:rsidTr="00D000F9">
        <w:trPr>
          <w:jc w:val="center"/>
        </w:trPr>
        <w:tc>
          <w:tcPr>
            <w:tcW w:w="10440" w:type="dxa"/>
          </w:tcPr>
          <w:p w14:paraId="2456C5B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D000F9" w:rsidRPr="00E66A91" w14:paraId="2891B38B" w14:textId="77777777" w:rsidTr="00D000F9">
        <w:trPr>
          <w:jc w:val="center"/>
        </w:trPr>
        <w:tc>
          <w:tcPr>
            <w:tcW w:w="10440" w:type="dxa"/>
          </w:tcPr>
          <w:p w14:paraId="6F9455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D000F9" w:rsidRPr="00E66A91" w14:paraId="6BA89917" w14:textId="77777777" w:rsidTr="00D000F9">
        <w:trPr>
          <w:jc w:val="center"/>
        </w:trPr>
        <w:tc>
          <w:tcPr>
            <w:tcW w:w="10440" w:type="dxa"/>
          </w:tcPr>
          <w:p w14:paraId="78A1A0F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 xml:space="preserve">c.           </w:t>
            </w:r>
            <w:r w:rsidR="003A1475" w:rsidRPr="00DA0E6B">
              <w:rPr>
                <w:rFonts w:asciiTheme="minorHAnsi" w:hAnsiTheme="minorHAnsi" w:cstheme="minorHAnsi"/>
                <w:b/>
                <w:sz w:val="18"/>
                <w:szCs w:val="18"/>
              </w:rPr>
              <w:t xml:space="preserve">    </w:t>
            </w:r>
            <w:r w:rsidRPr="00DA0E6B">
              <w:rPr>
                <w:rFonts w:asciiTheme="minorHAnsi" w:hAnsiTheme="minorHAnsi" w:cstheme="minorHAnsi"/>
                <w:b/>
                <w:sz w:val="18"/>
                <w:szCs w:val="18"/>
              </w:rPr>
              <w:t>Garantía de calidad de los bienes</w:t>
            </w:r>
          </w:p>
        </w:tc>
      </w:tr>
      <w:tr w:rsidR="00D000F9" w:rsidRPr="00E66A91" w14:paraId="03D37EF3" w14:textId="77777777" w:rsidTr="00D000F9">
        <w:trPr>
          <w:jc w:val="center"/>
        </w:trPr>
        <w:tc>
          <w:tcPr>
            <w:tcW w:w="10440" w:type="dxa"/>
          </w:tcPr>
          <w:p w14:paraId="3E05E94A" w14:textId="77777777" w:rsidR="00D000F9" w:rsidRPr="00E66A91" w:rsidRDefault="00D000F9" w:rsidP="00D000F9">
            <w:pPr>
              <w:jc w:val="both"/>
              <w:rPr>
                <w:rFonts w:asciiTheme="minorHAnsi" w:hAnsiTheme="minorHAnsi" w:cstheme="minorHAnsi"/>
                <w:b/>
                <w:sz w:val="18"/>
                <w:szCs w:val="18"/>
              </w:rPr>
            </w:pPr>
          </w:p>
        </w:tc>
      </w:tr>
      <w:tr w:rsidR="00D000F9" w:rsidRPr="00E66A91" w14:paraId="6AE7F15D" w14:textId="77777777" w:rsidTr="00D000F9">
        <w:trPr>
          <w:jc w:val="center"/>
        </w:trPr>
        <w:tc>
          <w:tcPr>
            <w:tcW w:w="10440" w:type="dxa"/>
          </w:tcPr>
          <w:p w14:paraId="63B9D331" w14:textId="77777777"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14:paraId="6DEF398E" w14:textId="77777777" w:rsidTr="00D000F9">
        <w:trPr>
          <w:jc w:val="center"/>
        </w:trPr>
        <w:tc>
          <w:tcPr>
            <w:tcW w:w="10440" w:type="dxa"/>
          </w:tcPr>
          <w:p w14:paraId="5F237292" w14:textId="77777777" w:rsidR="00D000F9" w:rsidRPr="00E66A91" w:rsidRDefault="00D000F9" w:rsidP="00D000F9">
            <w:pPr>
              <w:jc w:val="both"/>
              <w:rPr>
                <w:rFonts w:asciiTheme="minorHAnsi" w:hAnsiTheme="minorHAnsi" w:cstheme="minorHAnsi"/>
                <w:b/>
                <w:sz w:val="18"/>
                <w:szCs w:val="18"/>
              </w:rPr>
            </w:pPr>
          </w:p>
        </w:tc>
      </w:tr>
      <w:tr w:rsidR="00D000F9" w:rsidRPr="00E66A91" w14:paraId="019BC883" w14:textId="77777777" w:rsidTr="00D000F9">
        <w:trPr>
          <w:jc w:val="center"/>
        </w:trPr>
        <w:tc>
          <w:tcPr>
            <w:tcW w:w="10440" w:type="dxa"/>
          </w:tcPr>
          <w:p w14:paraId="0D7FF9B8" w14:textId="77777777"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lastRenderedPageBreak/>
              <w:t>XVII. IMPORTACIÓN</w:t>
            </w:r>
          </w:p>
        </w:tc>
      </w:tr>
      <w:tr w:rsidR="00D000F9" w:rsidRPr="00E66A91" w14:paraId="3EFCF704" w14:textId="77777777" w:rsidTr="00D000F9">
        <w:trPr>
          <w:jc w:val="center"/>
        </w:trPr>
        <w:tc>
          <w:tcPr>
            <w:tcW w:w="10440" w:type="dxa"/>
          </w:tcPr>
          <w:p w14:paraId="5067F3B3" w14:textId="77777777"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DA0E6B" w14:paraId="0A37E0BA" w14:textId="77777777" w:rsidTr="00D000F9">
        <w:trPr>
          <w:jc w:val="center"/>
        </w:trPr>
        <w:tc>
          <w:tcPr>
            <w:tcW w:w="10440" w:type="dxa"/>
          </w:tcPr>
          <w:p w14:paraId="099D235B" w14:textId="77777777" w:rsidR="00D000F9" w:rsidRPr="00DA0E6B" w:rsidRDefault="00D000F9" w:rsidP="00D000F9">
            <w:pPr>
              <w:ind w:right="567"/>
              <w:jc w:val="both"/>
              <w:rPr>
                <w:rFonts w:asciiTheme="minorHAnsi" w:hAnsiTheme="minorHAnsi" w:cstheme="minorHAnsi"/>
                <w:b/>
                <w:color w:val="000000"/>
                <w:sz w:val="18"/>
                <w:szCs w:val="18"/>
                <w:lang w:val="es-MX"/>
              </w:rPr>
            </w:pPr>
            <w:r w:rsidRPr="00DA0E6B">
              <w:rPr>
                <w:rFonts w:asciiTheme="minorHAnsi" w:hAnsiTheme="minorHAnsi" w:cstheme="minorHAnsi"/>
                <w:b/>
                <w:color w:val="000000"/>
                <w:sz w:val="18"/>
                <w:szCs w:val="18"/>
                <w:lang w:val="es-MX"/>
              </w:rPr>
              <w:t>XVIII. PATENTES, MARCAS Y DERECHOS DE AUTOR</w:t>
            </w:r>
          </w:p>
          <w:p w14:paraId="6C6217CC" w14:textId="77777777" w:rsidR="00D000F9" w:rsidRPr="00DA0E6B" w:rsidRDefault="00D000F9" w:rsidP="00D000F9">
            <w:pPr>
              <w:jc w:val="both"/>
              <w:rPr>
                <w:rFonts w:asciiTheme="minorHAnsi" w:hAnsiTheme="minorHAnsi" w:cstheme="minorHAnsi"/>
                <w:b/>
                <w:sz w:val="18"/>
                <w:szCs w:val="18"/>
                <w:lang w:val="es-MX"/>
              </w:rPr>
            </w:pPr>
          </w:p>
        </w:tc>
      </w:tr>
      <w:tr w:rsidR="00D000F9" w:rsidRPr="00DA0E6B" w14:paraId="666F52EC" w14:textId="77777777" w:rsidTr="00D000F9">
        <w:trPr>
          <w:jc w:val="center"/>
        </w:trPr>
        <w:tc>
          <w:tcPr>
            <w:tcW w:w="10440" w:type="dxa"/>
          </w:tcPr>
          <w:p w14:paraId="1CB4FD8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D000F9" w:rsidRPr="00DA0E6B" w14:paraId="74373738" w14:textId="77777777" w:rsidTr="00D000F9">
        <w:trPr>
          <w:jc w:val="center"/>
        </w:trPr>
        <w:tc>
          <w:tcPr>
            <w:tcW w:w="10440" w:type="dxa"/>
          </w:tcPr>
          <w:p w14:paraId="57CD25FD" w14:textId="77777777" w:rsidR="00D000F9" w:rsidRPr="00DA0E6B" w:rsidRDefault="00D000F9" w:rsidP="00D000F9">
            <w:pPr>
              <w:jc w:val="both"/>
              <w:rPr>
                <w:rFonts w:asciiTheme="minorHAnsi" w:hAnsiTheme="minorHAnsi" w:cstheme="minorHAnsi"/>
                <w:b/>
                <w:sz w:val="18"/>
                <w:szCs w:val="18"/>
              </w:rPr>
            </w:pPr>
          </w:p>
        </w:tc>
      </w:tr>
      <w:tr w:rsidR="00D000F9" w:rsidRPr="00DA0E6B" w14:paraId="29725E18" w14:textId="77777777" w:rsidTr="00D000F9">
        <w:trPr>
          <w:jc w:val="center"/>
        </w:trPr>
        <w:tc>
          <w:tcPr>
            <w:tcW w:w="10440" w:type="dxa"/>
          </w:tcPr>
          <w:p w14:paraId="054E5728"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D000F9" w:rsidRPr="00DA0E6B" w14:paraId="78A1CC83" w14:textId="77777777" w:rsidTr="00D000F9">
        <w:trPr>
          <w:jc w:val="center"/>
        </w:trPr>
        <w:tc>
          <w:tcPr>
            <w:tcW w:w="10440" w:type="dxa"/>
          </w:tcPr>
          <w:p w14:paraId="239079EA" w14:textId="77777777" w:rsidR="00D000F9" w:rsidRPr="00DA0E6B" w:rsidRDefault="00D000F9" w:rsidP="00D000F9">
            <w:pPr>
              <w:jc w:val="both"/>
              <w:rPr>
                <w:rFonts w:asciiTheme="minorHAnsi" w:hAnsiTheme="minorHAnsi" w:cstheme="minorHAnsi"/>
                <w:sz w:val="18"/>
                <w:szCs w:val="18"/>
              </w:rPr>
            </w:pPr>
          </w:p>
        </w:tc>
      </w:tr>
      <w:tr w:rsidR="00D000F9" w:rsidRPr="00DA0E6B" w14:paraId="2C20CB77" w14:textId="77777777" w:rsidTr="00D000F9">
        <w:trPr>
          <w:jc w:val="center"/>
        </w:trPr>
        <w:tc>
          <w:tcPr>
            <w:tcW w:w="10440" w:type="dxa"/>
          </w:tcPr>
          <w:p w14:paraId="722FBAD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D000F9" w:rsidRPr="00DA0E6B" w14:paraId="4F163087" w14:textId="77777777" w:rsidTr="00D000F9">
        <w:trPr>
          <w:jc w:val="center"/>
        </w:trPr>
        <w:tc>
          <w:tcPr>
            <w:tcW w:w="10440" w:type="dxa"/>
          </w:tcPr>
          <w:p w14:paraId="012A4E9B" w14:textId="77777777" w:rsidR="00D000F9" w:rsidRPr="00DA0E6B" w:rsidRDefault="00D000F9" w:rsidP="00D000F9">
            <w:pPr>
              <w:jc w:val="both"/>
              <w:rPr>
                <w:rFonts w:asciiTheme="minorHAnsi" w:hAnsiTheme="minorHAnsi" w:cstheme="minorHAnsi"/>
                <w:sz w:val="18"/>
                <w:szCs w:val="18"/>
              </w:rPr>
            </w:pPr>
          </w:p>
        </w:tc>
      </w:tr>
      <w:tr w:rsidR="00D000F9" w:rsidRPr="00DA0E6B" w14:paraId="29A1E841" w14:textId="77777777" w:rsidTr="00D000F9">
        <w:trPr>
          <w:jc w:val="center"/>
        </w:trPr>
        <w:tc>
          <w:tcPr>
            <w:tcW w:w="10440" w:type="dxa"/>
          </w:tcPr>
          <w:p w14:paraId="215088E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D000F9" w:rsidRPr="00DA0E6B" w14:paraId="1D04983D" w14:textId="77777777" w:rsidTr="00D000F9">
        <w:trPr>
          <w:jc w:val="center"/>
        </w:trPr>
        <w:tc>
          <w:tcPr>
            <w:tcW w:w="10440" w:type="dxa"/>
          </w:tcPr>
          <w:p w14:paraId="4357DEA1" w14:textId="77777777" w:rsidR="00D000F9" w:rsidRPr="00DA0E6B" w:rsidRDefault="00D000F9" w:rsidP="00D000F9">
            <w:pPr>
              <w:jc w:val="both"/>
              <w:rPr>
                <w:rFonts w:asciiTheme="minorHAnsi" w:hAnsiTheme="minorHAnsi" w:cstheme="minorHAnsi"/>
                <w:sz w:val="18"/>
                <w:szCs w:val="18"/>
              </w:rPr>
            </w:pPr>
          </w:p>
        </w:tc>
      </w:tr>
      <w:tr w:rsidR="00D000F9" w:rsidRPr="00DA0E6B" w14:paraId="45CBC6A3" w14:textId="77777777" w:rsidTr="00D000F9">
        <w:trPr>
          <w:jc w:val="center"/>
        </w:trPr>
        <w:tc>
          <w:tcPr>
            <w:tcW w:w="10440" w:type="dxa"/>
          </w:tcPr>
          <w:p w14:paraId="5451162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XXIII.</w:t>
            </w:r>
            <w:r w:rsidRPr="00DA0E6B">
              <w:rPr>
                <w:rFonts w:asciiTheme="minorHAnsi" w:hAnsiTheme="minorHAnsi" w:cstheme="minorHAnsi"/>
                <w:b/>
                <w:sz w:val="18"/>
                <w:szCs w:val="18"/>
              </w:rPr>
              <w:tab/>
              <w:t>INCONFORMIDADES</w:t>
            </w:r>
          </w:p>
        </w:tc>
      </w:tr>
      <w:tr w:rsidR="00D000F9" w:rsidRPr="00DA0E6B" w14:paraId="7642236C" w14:textId="77777777" w:rsidTr="00D000F9">
        <w:trPr>
          <w:jc w:val="center"/>
        </w:trPr>
        <w:tc>
          <w:tcPr>
            <w:tcW w:w="10440" w:type="dxa"/>
          </w:tcPr>
          <w:p w14:paraId="35902758" w14:textId="77777777" w:rsidR="00D000F9" w:rsidRPr="00DA0E6B" w:rsidRDefault="00D000F9" w:rsidP="00D000F9">
            <w:pPr>
              <w:jc w:val="both"/>
              <w:rPr>
                <w:rFonts w:asciiTheme="minorHAnsi" w:hAnsiTheme="minorHAnsi" w:cstheme="minorHAnsi"/>
                <w:b/>
                <w:sz w:val="18"/>
                <w:szCs w:val="18"/>
              </w:rPr>
            </w:pPr>
          </w:p>
        </w:tc>
      </w:tr>
      <w:tr w:rsidR="00D000F9" w:rsidRPr="00DA0E6B" w14:paraId="126DDFEC" w14:textId="77777777" w:rsidTr="00D000F9">
        <w:trPr>
          <w:jc w:val="center"/>
        </w:trPr>
        <w:tc>
          <w:tcPr>
            <w:tcW w:w="10440" w:type="dxa"/>
          </w:tcPr>
          <w:p w14:paraId="6255D8D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D000F9" w:rsidRPr="00DA0E6B" w14:paraId="13CA5ADF" w14:textId="77777777" w:rsidTr="00D000F9">
        <w:trPr>
          <w:jc w:val="center"/>
        </w:trPr>
        <w:tc>
          <w:tcPr>
            <w:tcW w:w="10440" w:type="dxa"/>
          </w:tcPr>
          <w:p w14:paraId="1C340C58" w14:textId="77777777" w:rsidR="00D000F9" w:rsidRPr="00DA0E6B" w:rsidRDefault="00D000F9" w:rsidP="00D000F9">
            <w:pPr>
              <w:jc w:val="both"/>
              <w:rPr>
                <w:rFonts w:asciiTheme="minorHAnsi" w:hAnsiTheme="minorHAnsi" w:cstheme="minorHAnsi"/>
                <w:b/>
                <w:sz w:val="18"/>
                <w:szCs w:val="18"/>
              </w:rPr>
            </w:pPr>
          </w:p>
        </w:tc>
      </w:tr>
    </w:tbl>
    <w:p w14:paraId="550CDAC0"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E66A91" w:rsidRDefault="00D000F9" w:rsidP="00D000F9">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14:paraId="14C2330B" w14:textId="77777777" w:rsidR="00D000F9" w:rsidRPr="00E66A91" w:rsidRDefault="00D000F9" w:rsidP="00D000F9">
      <w:pPr>
        <w:rPr>
          <w:rFonts w:asciiTheme="minorHAnsi" w:hAnsiTheme="minorHAnsi" w:cstheme="minorHAnsi"/>
          <w:b/>
          <w:sz w:val="18"/>
          <w:szCs w:val="18"/>
          <w:lang w:val="es-ES_tradnl"/>
        </w:rPr>
      </w:pPr>
    </w:p>
    <w:p w14:paraId="792CE1D1" w14:textId="77777777"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14:paraId="49E0114D" w14:textId="77777777" w:rsidR="00D000F9" w:rsidRPr="00E66A91" w:rsidRDefault="00D000F9" w:rsidP="00D000F9">
      <w:pPr>
        <w:pStyle w:val="Prrafodelista"/>
        <w:rPr>
          <w:rFonts w:asciiTheme="minorHAnsi" w:hAnsiTheme="minorHAnsi" w:cstheme="minorHAnsi"/>
          <w:b/>
          <w:sz w:val="18"/>
          <w:szCs w:val="18"/>
        </w:rPr>
      </w:pPr>
    </w:p>
    <w:p w14:paraId="340492E9"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14:paraId="2E84C99D" w14:textId="77777777"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14:paraId="632F5557"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67AF523E" w:rsidR="00D000F9" w:rsidRPr="00DA0E6B"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Domicilio de la Convocante: </w:t>
      </w:r>
      <w:r w:rsidRPr="00DA0E6B">
        <w:rPr>
          <w:rFonts w:asciiTheme="minorHAnsi" w:hAnsiTheme="minorHAnsi" w:cstheme="minorHAnsi"/>
          <w:sz w:val="18"/>
          <w:szCs w:val="18"/>
        </w:rPr>
        <w:t>Av. Universidad N° 940</w:t>
      </w:r>
      <w:r w:rsidR="00FD3752" w:rsidRPr="00DA0E6B">
        <w:rPr>
          <w:rFonts w:asciiTheme="minorHAnsi" w:hAnsiTheme="minorHAnsi" w:cstheme="minorHAnsi"/>
          <w:sz w:val="18"/>
          <w:szCs w:val="18"/>
        </w:rPr>
        <w:t>,</w:t>
      </w:r>
      <w:r w:rsidR="003E523B">
        <w:rPr>
          <w:rFonts w:asciiTheme="minorHAnsi" w:hAnsiTheme="minorHAnsi" w:cstheme="minorHAnsi"/>
          <w:sz w:val="18"/>
          <w:szCs w:val="18"/>
        </w:rPr>
        <w:t xml:space="preserve"> C.P. 20100</w:t>
      </w:r>
      <w:r w:rsidRPr="00DA0E6B">
        <w:rPr>
          <w:rFonts w:asciiTheme="minorHAnsi" w:hAnsiTheme="minorHAnsi" w:cstheme="minorHAnsi"/>
          <w:sz w:val="18"/>
          <w:szCs w:val="18"/>
        </w:rPr>
        <w:t xml:space="preserve">, Ciudad Universitaria, Aguascalientes, </w:t>
      </w:r>
      <w:proofErr w:type="spellStart"/>
      <w:r w:rsidRPr="00DA0E6B">
        <w:rPr>
          <w:rFonts w:asciiTheme="minorHAnsi" w:hAnsiTheme="minorHAnsi" w:cstheme="minorHAnsi"/>
          <w:sz w:val="18"/>
          <w:szCs w:val="18"/>
        </w:rPr>
        <w:t>Ags</w:t>
      </w:r>
      <w:proofErr w:type="spellEnd"/>
      <w:r w:rsidRPr="00DA0E6B">
        <w:rPr>
          <w:rFonts w:asciiTheme="minorHAnsi" w:hAnsiTheme="minorHAnsi" w:cstheme="minorHAnsi"/>
          <w:sz w:val="18"/>
          <w:szCs w:val="18"/>
        </w:rPr>
        <w:t>.</w:t>
      </w:r>
    </w:p>
    <w:p w14:paraId="087E16F4" w14:textId="77777777" w:rsidR="00D000F9" w:rsidRPr="00DA0E6B" w:rsidRDefault="00D000F9" w:rsidP="00D000F9">
      <w:pPr>
        <w:pStyle w:val="Prrafodelista"/>
        <w:rPr>
          <w:rFonts w:asciiTheme="minorHAnsi" w:hAnsiTheme="minorHAnsi" w:cstheme="minorHAnsi"/>
          <w:b/>
          <w:sz w:val="18"/>
          <w:szCs w:val="18"/>
        </w:rPr>
      </w:pPr>
    </w:p>
    <w:p w14:paraId="5D28233D" w14:textId="77777777" w:rsidR="00E0636B" w:rsidRDefault="00D000F9" w:rsidP="00572345">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Manual Único: </w:t>
      </w:r>
      <w:r w:rsidRPr="00DA0E6B">
        <w:rPr>
          <w:rFonts w:asciiTheme="minorHAnsi" w:hAnsiTheme="minorHAnsi" w:cstheme="minorHAnsi"/>
          <w:sz w:val="18"/>
          <w:szCs w:val="18"/>
        </w:rPr>
        <w:t>Manual Único de Adquisiciones</w:t>
      </w:r>
      <w:r w:rsidRPr="000D6C5A">
        <w:rPr>
          <w:rFonts w:asciiTheme="minorHAnsi" w:hAnsiTheme="minorHAnsi" w:cstheme="minorHAnsi"/>
          <w:sz w:val="18"/>
          <w:szCs w:val="18"/>
        </w:rPr>
        <w:t>, Arrendamientos y Servicios de la Universidad Autónoma de Aguascalientes</w:t>
      </w:r>
      <w:r>
        <w:rPr>
          <w:rFonts w:asciiTheme="minorHAnsi" w:hAnsiTheme="minorHAnsi" w:cstheme="minorHAnsi"/>
          <w:sz w:val="18"/>
          <w:szCs w:val="18"/>
        </w:rPr>
        <w:t>.</w:t>
      </w:r>
    </w:p>
    <w:p w14:paraId="29924E0D" w14:textId="77777777" w:rsidR="00E0636B" w:rsidRDefault="00E0636B" w:rsidP="00E0636B">
      <w:pPr>
        <w:pStyle w:val="Prrafodelista"/>
        <w:rPr>
          <w:rFonts w:asciiTheme="minorHAnsi" w:hAnsiTheme="minorHAnsi" w:cstheme="minorHAnsi"/>
          <w:b/>
          <w:sz w:val="18"/>
          <w:szCs w:val="18"/>
        </w:rPr>
      </w:pPr>
    </w:p>
    <w:p w14:paraId="31927994" w14:textId="62F16FB4" w:rsidR="00D000F9" w:rsidRPr="00E0636B" w:rsidRDefault="00D000F9" w:rsidP="00572345">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E0636B">
        <w:rPr>
          <w:rFonts w:asciiTheme="minorHAnsi" w:hAnsiTheme="minorHAnsi" w:cstheme="minorHAnsi"/>
          <w:b/>
          <w:sz w:val="18"/>
          <w:szCs w:val="18"/>
        </w:rPr>
        <w:t xml:space="preserve">Licitación: </w:t>
      </w:r>
      <w:r w:rsidRPr="00E0636B">
        <w:rPr>
          <w:rFonts w:asciiTheme="minorHAnsi" w:hAnsiTheme="minorHAnsi" w:cstheme="minorHAnsi"/>
          <w:sz w:val="18"/>
          <w:szCs w:val="18"/>
        </w:rPr>
        <w:t>Licitación Pública Nacional</w:t>
      </w:r>
      <w:r w:rsidRPr="00E0636B">
        <w:rPr>
          <w:rFonts w:asciiTheme="minorHAnsi" w:hAnsiTheme="minorHAnsi" w:cstheme="minorHAnsi"/>
          <w:b/>
          <w:sz w:val="18"/>
          <w:szCs w:val="18"/>
        </w:rPr>
        <w:t xml:space="preserve"> E/901045968-0</w:t>
      </w:r>
      <w:r w:rsidR="009205FB" w:rsidRPr="00E0636B">
        <w:rPr>
          <w:rFonts w:asciiTheme="minorHAnsi" w:hAnsiTheme="minorHAnsi" w:cstheme="minorHAnsi"/>
          <w:b/>
          <w:sz w:val="18"/>
          <w:szCs w:val="18"/>
        </w:rPr>
        <w:t>1</w:t>
      </w:r>
      <w:r w:rsidR="0053616E">
        <w:rPr>
          <w:rFonts w:asciiTheme="minorHAnsi" w:hAnsiTheme="minorHAnsi" w:cstheme="minorHAnsi"/>
          <w:b/>
          <w:sz w:val="18"/>
          <w:szCs w:val="18"/>
        </w:rPr>
        <w:t>9</w:t>
      </w:r>
      <w:r w:rsidRPr="00E0636B">
        <w:rPr>
          <w:rFonts w:asciiTheme="minorHAnsi" w:hAnsiTheme="minorHAnsi" w:cstheme="minorHAnsi"/>
          <w:b/>
          <w:sz w:val="18"/>
          <w:szCs w:val="18"/>
        </w:rPr>
        <w:t>-</w:t>
      </w:r>
      <w:r w:rsidR="00EB3A37" w:rsidRPr="00E0636B">
        <w:rPr>
          <w:rFonts w:asciiTheme="minorHAnsi" w:hAnsiTheme="minorHAnsi" w:cstheme="minorHAnsi"/>
          <w:b/>
          <w:sz w:val="18"/>
          <w:szCs w:val="18"/>
        </w:rPr>
        <w:t>202</w:t>
      </w:r>
      <w:r w:rsidR="00572345" w:rsidRPr="00E0636B">
        <w:rPr>
          <w:rFonts w:asciiTheme="minorHAnsi" w:hAnsiTheme="minorHAnsi" w:cstheme="minorHAnsi"/>
          <w:b/>
          <w:sz w:val="18"/>
          <w:szCs w:val="18"/>
        </w:rPr>
        <w:t>1</w:t>
      </w:r>
      <w:r w:rsidRPr="00E0636B">
        <w:rPr>
          <w:rFonts w:asciiTheme="minorHAnsi" w:hAnsiTheme="minorHAnsi" w:cstheme="minorHAnsi"/>
          <w:b/>
          <w:sz w:val="18"/>
          <w:szCs w:val="18"/>
        </w:rPr>
        <w:t>.</w:t>
      </w:r>
    </w:p>
    <w:p w14:paraId="5B4EE7A0" w14:textId="77777777"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Default="00D000F9" w:rsidP="00D000F9">
      <w:pPr>
        <w:pStyle w:val="Prrafodelista"/>
        <w:rPr>
          <w:rFonts w:asciiTheme="minorHAnsi" w:hAnsiTheme="minorHAnsi" w:cstheme="minorHAnsi"/>
          <w:sz w:val="18"/>
          <w:szCs w:val="18"/>
        </w:rPr>
      </w:pPr>
    </w:p>
    <w:p w14:paraId="305A89EE" w14:textId="77777777"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14:paraId="1C6A36CC"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14:paraId="7DBE5A9C" w14:textId="77777777" w:rsidR="00D000F9" w:rsidRDefault="00D000F9" w:rsidP="00D000F9">
      <w:pPr>
        <w:pStyle w:val="Prrafodelista"/>
        <w:rPr>
          <w:rFonts w:asciiTheme="minorHAnsi" w:hAnsiTheme="minorHAnsi" w:cstheme="minorHAnsi"/>
          <w:sz w:val="18"/>
          <w:szCs w:val="18"/>
        </w:rPr>
      </w:pPr>
    </w:p>
    <w:p w14:paraId="0AA71BB8"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14:paraId="47DF1DDC" w14:textId="77777777"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14:paraId="55896DB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14:paraId="1442FBCC"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Default="00D000F9" w:rsidP="00D000F9">
      <w:pPr>
        <w:autoSpaceDE w:val="0"/>
        <w:autoSpaceDN w:val="0"/>
        <w:adjustRightInd w:val="0"/>
        <w:jc w:val="both"/>
        <w:rPr>
          <w:rFonts w:asciiTheme="minorHAnsi" w:hAnsiTheme="minorHAnsi" w:cstheme="minorHAnsi"/>
          <w:bCs/>
          <w:color w:val="000000"/>
          <w:sz w:val="18"/>
          <w:szCs w:val="18"/>
        </w:rPr>
      </w:pPr>
    </w:p>
    <w:p w14:paraId="0CF3D7CE" w14:textId="7C7BE013" w:rsidR="00572345" w:rsidRDefault="0053616E" w:rsidP="00572345">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t xml:space="preserve">Licitación Pública Nacional </w:t>
      </w:r>
      <w:r>
        <w:rPr>
          <w:rFonts w:asciiTheme="minorHAnsi" w:hAnsiTheme="minorHAnsi" w:cstheme="minorHAnsi"/>
          <w:b/>
          <w:bCs/>
          <w:noProof/>
          <w:color w:val="000000"/>
          <w:sz w:val="18"/>
          <w:szCs w:val="18"/>
        </w:rPr>
        <w:t>Nº E/901045968-019</w:t>
      </w:r>
      <w:r w:rsidRPr="00E66A91">
        <w:rPr>
          <w:rFonts w:asciiTheme="minorHAnsi" w:hAnsiTheme="minorHAnsi" w:cstheme="minorHAnsi"/>
          <w:b/>
          <w:bCs/>
          <w:noProof/>
          <w:color w:val="000000"/>
          <w:sz w:val="18"/>
          <w:szCs w:val="18"/>
        </w:rPr>
        <w:t>-</w:t>
      </w:r>
      <w:r>
        <w:rPr>
          <w:rFonts w:asciiTheme="minorHAnsi" w:hAnsiTheme="minorHAnsi" w:cstheme="minorHAnsi"/>
          <w:b/>
          <w:bCs/>
          <w:noProof/>
          <w:color w:val="000000"/>
          <w:sz w:val="18"/>
          <w:szCs w:val="18"/>
        </w:rPr>
        <w:t xml:space="preserve">2021 </w:t>
      </w:r>
      <w:r w:rsidRPr="00E66A91">
        <w:rPr>
          <w:rFonts w:asciiTheme="minorHAnsi" w:hAnsiTheme="minorHAnsi" w:cstheme="minorHAnsi"/>
          <w:b/>
          <w:bCs/>
          <w:noProof/>
          <w:color w:val="000000"/>
          <w:sz w:val="18"/>
          <w:szCs w:val="18"/>
        </w:rPr>
        <w:t xml:space="preserve">para </w:t>
      </w:r>
      <w:r>
        <w:rPr>
          <w:rFonts w:asciiTheme="minorHAnsi" w:hAnsiTheme="minorHAnsi" w:cstheme="minorHAnsi"/>
          <w:b/>
          <w:bCs/>
          <w:noProof/>
          <w:color w:val="000000"/>
          <w:sz w:val="18"/>
          <w:szCs w:val="18"/>
        </w:rPr>
        <w:t xml:space="preserve">la Adquisición de </w:t>
      </w:r>
      <w:r w:rsidRPr="00E0636B">
        <w:rPr>
          <w:rFonts w:asciiTheme="minorHAnsi" w:hAnsiTheme="minorHAnsi" w:cstheme="minorHAnsi"/>
          <w:b/>
          <w:bCs/>
          <w:noProof/>
          <w:color w:val="000000"/>
          <w:sz w:val="18"/>
          <w:szCs w:val="18"/>
        </w:rPr>
        <w:t xml:space="preserve">Monitor inalámbrico de calidad del aire </w:t>
      </w:r>
      <w:r>
        <w:rPr>
          <w:rFonts w:asciiTheme="minorHAnsi" w:hAnsiTheme="minorHAnsi" w:cstheme="minorHAnsi"/>
          <w:b/>
          <w:bCs/>
          <w:noProof/>
          <w:color w:val="000000"/>
          <w:sz w:val="18"/>
          <w:szCs w:val="18"/>
        </w:rPr>
        <w:t xml:space="preserve">para el Departamento de Mantenimiento de la </w:t>
      </w:r>
      <w:r w:rsidR="00DF7DBB">
        <w:rPr>
          <w:rFonts w:asciiTheme="minorHAnsi" w:hAnsiTheme="minorHAnsi" w:cstheme="minorHAnsi"/>
          <w:b/>
          <w:bCs/>
          <w:noProof/>
          <w:color w:val="000000"/>
          <w:sz w:val="18"/>
          <w:szCs w:val="18"/>
        </w:rPr>
        <w:t>D.G.I.U.</w:t>
      </w:r>
      <w:r>
        <w:rPr>
          <w:rFonts w:asciiTheme="minorHAnsi" w:hAnsiTheme="minorHAnsi" w:cstheme="minorHAnsi"/>
          <w:b/>
          <w:bCs/>
          <w:noProof/>
          <w:color w:val="000000"/>
          <w:sz w:val="18"/>
          <w:szCs w:val="18"/>
        </w:rPr>
        <w:t xml:space="preserve"> </w:t>
      </w:r>
      <w:r w:rsidRPr="003815F1">
        <w:rPr>
          <w:rFonts w:asciiTheme="minorHAnsi" w:hAnsiTheme="minorHAnsi" w:cstheme="minorHAnsi"/>
          <w:b/>
          <w:bCs/>
          <w:noProof/>
          <w:color w:val="000000"/>
          <w:sz w:val="18"/>
          <w:szCs w:val="18"/>
        </w:rPr>
        <w:t>y Prueba rápida (lectura visual) inmunocromatografica para la detección cualitativa de antígenos del virus SARS-COV-2 para la Unidad Médico Didáctica del C.C.S. de la Universidad Autónoma de Aguascalientes</w:t>
      </w:r>
      <w:r>
        <w:rPr>
          <w:rFonts w:asciiTheme="minorHAnsi" w:hAnsiTheme="minorHAnsi" w:cstheme="minorHAnsi"/>
          <w:b/>
          <w:bCs/>
          <w:noProof/>
          <w:color w:val="000000"/>
          <w:sz w:val="18"/>
          <w:szCs w:val="18"/>
        </w:rPr>
        <w:t>.</w:t>
      </w:r>
    </w:p>
    <w:p w14:paraId="01AAC4C5" w14:textId="77777777" w:rsidR="00C46DCF" w:rsidRPr="00DA0E6B" w:rsidRDefault="00C46DCF" w:rsidP="002C3F43">
      <w:pPr>
        <w:pStyle w:val="Encabezado"/>
        <w:jc w:val="both"/>
        <w:rPr>
          <w:rFonts w:asciiTheme="minorHAnsi" w:hAnsiTheme="minorHAnsi" w:cstheme="minorHAnsi"/>
          <w:b/>
          <w:sz w:val="18"/>
          <w:szCs w:val="18"/>
        </w:rPr>
      </w:pP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740D46DD" w14:textId="16789887" w:rsidR="002C1147" w:rsidRDefault="002C1147" w:rsidP="002C1147">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llevará a cabo el proceso de </w:t>
      </w:r>
      <w:r w:rsidRPr="00DA0E6B">
        <w:rPr>
          <w:rFonts w:asciiTheme="minorHAnsi" w:hAnsiTheme="minorHAnsi" w:cstheme="minorHAnsi"/>
          <w:sz w:val="18"/>
          <w:szCs w:val="18"/>
          <w:lang w:val="es-ES"/>
        </w:rPr>
        <w:t>Licitación Pública Nacional N°</w:t>
      </w:r>
      <w:r w:rsidRPr="00DA0E6B">
        <w:rPr>
          <w:rFonts w:asciiTheme="minorHAnsi" w:hAnsiTheme="minorHAnsi" w:cstheme="minorHAnsi"/>
          <w:b w:val="0"/>
          <w:sz w:val="18"/>
          <w:szCs w:val="18"/>
          <w:lang w:val="es-ES"/>
        </w:rPr>
        <w:t xml:space="preserve"> </w:t>
      </w:r>
      <w:r w:rsidRPr="00DA0E6B">
        <w:rPr>
          <w:rFonts w:asciiTheme="minorHAnsi" w:hAnsiTheme="minorHAnsi" w:cstheme="minorHAnsi"/>
          <w:sz w:val="18"/>
          <w:szCs w:val="18"/>
          <w:lang w:val="es-ES"/>
        </w:rPr>
        <w:t>E/</w:t>
      </w:r>
      <w:r w:rsidRPr="00DA0E6B">
        <w:rPr>
          <w:rFonts w:asciiTheme="minorHAnsi" w:hAnsiTheme="minorHAnsi" w:cstheme="minorHAnsi"/>
          <w:bCs/>
          <w:sz w:val="18"/>
          <w:szCs w:val="18"/>
          <w:lang w:val="es-ES"/>
        </w:rPr>
        <w:t>901045968-0</w:t>
      </w:r>
      <w:r w:rsidR="006D577B">
        <w:rPr>
          <w:rFonts w:asciiTheme="minorHAnsi" w:hAnsiTheme="minorHAnsi" w:cstheme="minorHAnsi"/>
          <w:bCs/>
          <w:sz w:val="18"/>
          <w:szCs w:val="18"/>
          <w:lang w:val="es-ES"/>
        </w:rPr>
        <w:t>1</w:t>
      </w:r>
      <w:r w:rsidR="0053616E">
        <w:rPr>
          <w:rFonts w:asciiTheme="minorHAnsi" w:hAnsiTheme="minorHAnsi" w:cstheme="minorHAnsi"/>
          <w:bCs/>
          <w:sz w:val="18"/>
          <w:szCs w:val="18"/>
          <w:lang w:val="es-ES"/>
        </w:rPr>
        <w:t>9</w:t>
      </w:r>
      <w:r w:rsidRPr="00DA0E6B">
        <w:rPr>
          <w:rFonts w:asciiTheme="minorHAnsi" w:hAnsiTheme="minorHAnsi" w:cstheme="minorHAnsi"/>
          <w:bCs/>
          <w:sz w:val="18"/>
          <w:szCs w:val="18"/>
          <w:lang w:val="es-ES"/>
        </w:rPr>
        <w:t>-202</w:t>
      </w:r>
      <w:r>
        <w:rPr>
          <w:rFonts w:asciiTheme="minorHAnsi" w:hAnsiTheme="minorHAnsi" w:cstheme="minorHAnsi"/>
          <w:bCs/>
          <w:sz w:val="18"/>
          <w:szCs w:val="18"/>
          <w:lang w:val="es-ES"/>
        </w:rPr>
        <w:t>1</w:t>
      </w:r>
      <w:r w:rsidRPr="00DA0E6B">
        <w:rPr>
          <w:rFonts w:asciiTheme="minorHAnsi" w:hAnsiTheme="minorHAnsi" w:cstheme="minorHAnsi"/>
          <w:sz w:val="18"/>
          <w:szCs w:val="18"/>
          <w:lang w:val="es-ES"/>
        </w:rPr>
        <w:t xml:space="preserve">, </w:t>
      </w:r>
      <w:r w:rsidRPr="00DA0E6B">
        <w:rPr>
          <w:rFonts w:asciiTheme="minorHAnsi" w:hAnsiTheme="minorHAnsi" w:cstheme="minorHAnsi"/>
          <w:b w:val="0"/>
          <w:sz w:val="18"/>
          <w:szCs w:val="18"/>
          <w:lang w:val="es-ES"/>
        </w:rPr>
        <w:t>para la contratación señalada al rubro para</w:t>
      </w:r>
      <w:r w:rsidRPr="00E134BC">
        <w:rPr>
          <w:rFonts w:asciiTheme="minorHAnsi" w:hAnsiTheme="minorHAnsi" w:cstheme="minorHAnsi"/>
          <w:b w:val="0"/>
          <w:sz w:val="18"/>
          <w:szCs w:val="18"/>
          <w:lang w:val="es-ES"/>
        </w:rPr>
        <w:t xml:space="preserve"> la Universidad Autónoma de Aguascalientes.</w:t>
      </w:r>
    </w:p>
    <w:p w14:paraId="3C648332" w14:textId="77777777" w:rsidR="002C1147" w:rsidRPr="00E134BC" w:rsidRDefault="002C1147" w:rsidP="002C1147">
      <w:pPr>
        <w:pStyle w:val="Textoindependiente"/>
        <w:ind w:left="567" w:right="567"/>
        <w:jc w:val="both"/>
        <w:rPr>
          <w:rFonts w:asciiTheme="minorHAnsi" w:hAnsiTheme="minorHAnsi" w:cstheme="minorHAnsi"/>
          <w:b w:val="0"/>
          <w:sz w:val="18"/>
          <w:szCs w:val="18"/>
          <w:lang w:val="es-ES"/>
        </w:rPr>
      </w:pPr>
    </w:p>
    <w:p w14:paraId="7709F931" w14:textId="656DCAA6" w:rsidR="002C1147" w:rsidRPr="00DA0E6B" w:rsidRDefault="002C1147" w:rsidP="002C1147">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201</w:t>
      </w:r>
      <w:r>
        <w:rPr>
          <w:rFonts w:asciiTheme="minorHAnsi" w:hAnsiTheme="minorHAnsi" w:cstheme="minorHAnsi"/>
          <w:b w:val="0"/>
          <w:sz w:val="18"/>
          <w:szCs w:val="18"/>
          <w:lang w:val="es-ES"/>
        </w:rPr>
        <w:t>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Secretario Técnico del Comité de Compras, la Lic. Beatriz Elizabeth Rivera de Loera.</w:t>
      </w:r>
      <w:r w:rsidRPr="00DA0E6B">
        <w:rPr>
          <w:rFonts w:asciiTheme="minorHAnsi" w:hAnsiTheme="minorHAnsi" w:cstheme="minorHAnsi"/>
          <w:b w:val="0"/>
          <w:color w:val="000000"/>
          <w:sz w:val="18"/>
          <w:szCs w:val="18"/>
          <w:lang w:val="es-MX"/>
        </w:rPr>
        <w:t xml:space="preserve"> </w:t>
      </w:r>
    </w:p>
    <w:p w14:paraId="54A9B972" w14:textId="77777777" w:rsidR="002C1147" w:rsidRPr="00DA0E6B" w:rsidRDefault="002C1147" w:rsidP="002C1147">
      <w:pPr>
        <w:pStyle w:val="Textoindependiente"/>
        <w:ind w:left="567" w:right="567"/>
        <w:jc w:val="both"/>
        <w:rPr>
          <w:rFonts w:asciiTheme="minorHAnsi" w:hAnsiTheme="minorHAnsi" w:cstheme="minorHAnsi"/>
          <w:b w:val="0"/>
          <w:sz w:val="18"/>
          <w:szCs w:val="18"/>
        </w:rPr>
      </w:pPr>
    </w:p>
    <w:p w14:paraId="5978C82E" w14:textId="5BFA83AB" w:rsidR="00D000F9" w:rsidRPr="00DA0E6B" w:rsidRDefault="002C1147" w:rsidP="002C1147">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201</w:t>
      </w:r>
      <w:r>
        <w:rPr>
          <w:rFonts w:asciiTheme="minorHAnsi" w:hAnsiTheme="minorHAnsi" w:cstheme="minorHAnsi"/>
          <w:bCs/>
          <w:color w:val="000000"/>
          <w:sz w:val="18"/>
          <w:szCs w:val="18"/>
        </w:rPr>
        <w:t>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5D63EC" w14:paraId="2CF6BD61" w14:textId="77777777" w:rsidTr="00A1404E">
        <w:tc>
          <w:tcPr>
            <w:tcW w:w="2161" w:type="dxa"/>
            <w:shd w:val="clear" w:color="auto" w:fill="D9D9D9"/>
          </w:tcPr>
          <w:p w14:paraId="056BE4F7" w14:textId="77777777" w:rsidR="00D000F9" w:rsidRPr="005D63EC" w:rsidRDefault="00D000F9" w:rsidP="00D000F9">
            <w:pPr>
              <w:jc w:val="center"/>
              <w:rPr>
                <w:rFonts w:asciiTheme="minorHAnsi" w:hAnsiTheme="minorHAnsi" w:cstheme="minorHAnsi"/>
                <w:b/>
                <w:sz w:val="14"/>
                <w:szCs w:val="14"/>
              </w:rPr>
            </w:pPr>
            <w:r w:rsidRPr="005D63EC">
              <w:rPr>
                <w:rFonts w:asciiTheme="minorHAnsi" w:hAnsiTheme="minorHAnsi" w:cstheme="minorHAnsi"/>
                <w:b/>
                <w:sz w:val="14"/>
                <w:szCs w:val="14"/>
              </w:rPr>
              <w:t>ACTO</w:t>
            </w:r>
          </w:p>
        </w:tc>
        <w:tc>
          <w:tcPr>
            <w:tcW w:w="2547" w:type="dxa"/>
            <w:shd w:val="clear" w:color="auto" w:fill="D9D9D9"/>
          </w:tcPr>
          <w:p w14:paraId="611C1026" w14:textId="355751AA" w:rsidR="00D000F9" w:rsidRPr="005D63EC" w:rsidRDefault="00D000F9" w:rsidP="00C35466">
            <w:pPr>
              <w:jc w:val="center"/>
              <w:rPr>
                <w:rFonts w:asciiTheme="minorHAnsi" w:hAnsiTheme="minorHAnsi" w:cstheme="minorHAnsi"/>
                <w:b/>
                <w:sz w:val="14"/>
                <w:szCs w:val="14"/>
              </w:rPr>
            </w:pPr>
            <w:r w:rsidRPr="005D63EC">
              <w:rPr>
                <w:rFonts w:asciiTheme="minorHAnsi" w:hAnsiTheme="minorHAnsi" w:cstheme="minorHAnsi"/>
                <w:b/>
                <w:sz w:val="14"/>
                <w:szCs w:val="14"/>
              </w:rPr>
              <w:t>FECHA</w:t>
            </w:r>
          </w:p>
        </w:tc>
        <w:tc>
          <w:tcPr>
            <w:tcW w:w="1775" w:type="dxa"/>
            <w:shd w:val="clear" w:color="auto" w:fill="D9D9D9"/>
          </w:tcPr>
          <w:p w14:paraId="0CA47A85" w14:textId="77777777" w:rsidR="00D000F9" w:rsidRPr="005D63EC" w:rsidRDefault="00D000F9" w:rsidP="00D000F9">
            <w:pPr>
              <w:jc w:val="center"/>
              <w:rPr>
                <w:rFonts w:asciiTheme="minorHAnsi" w:hAnsiTheme="minorHAnsi" w:cstheme="minorHAnsi"/>
                <w:b/>
                <w:sz w:val="14"/>
                <w:szCs w:val="14"/>
              </w:rPr>
            </w:pPr>
            <w:r w:rsidRPr="005D63EC">
              <w:rPr>
                <w:rFonts w:asciiTheme="minorHAnsi" w:hAnsiTheme="minorHAnsi" w:cstheme="minorHAnsi"/>
                <w:b/>
                <w:sz w:val="14"/>
                <w:szCs w:val="14"/>
              </w:rPr>
              <w:t>HORA</w:t>
            </w:r>
          </w:p>
        </w:tc>
        <w:tc>
          <w:tcPr>
            <w:tcW w:w="2161" w:type="dxa"/>
            <w:shd w:val="clear" w:color="auto" w:fill="D9D9D9"/>
          </w:tcPr>
          <w:p w14:paraId="1CFCE555" w14:textId="77777777" w:rsidR="00D000F9" w:rsidRPr="005D63EC" w:rsidRDefault="00D000F9" w:rsidP="00D000F9">
            <w:pPr>
              <w:jc w:val="center"/>
              <w:rPr>
                <w:rFonts w:asciiTheme="minorHAnsi" w:hAnsiTheme="minorHAnsi" w:cstheme="minorHAnsi"/>
                <w:b/>
                <w:sz w:val="14"/>
                <w:szCs w:val="14"/>
              </w:rPr>
            </w:pPr>
            <w:r w:rsidRPr="005D63EC">
              <w:rPr>
                <w:rFonts w:asciiTheme="minorHAnsi" w:hAnsiTheme="minorHAnsi" w:cstheme="minorHAnsi"/>
                <w:b/>
                <w:sz w:val="14"/>
                <w:szCs w:val="14"/>
              </w:rPr>
              <w:t>LUGAR</w:t>
            </w:r>
          </w:p>
        </w:tc>
      </w:tr>
      <w:tr w:rsidR="00D000F9" w:rsidRPr="005D63EC" w14:paraId="043C2A69" w14:textId="77777777" w:rsidTr="00A1404E">
        <w:tc>
          <w:tcPr>
            <w:tcW w:w="2161" w:type="dxa"/>
            <w:vAlign w:val="center"/>
          </w:tcPr>
          <w:p w14:paraId="10CC015E" w14:textId="77777777" w:rsidR="00D000F9" w:rsidRPr="005D63EC" w:rsidRDefault="00D000F9" w:rsidP="00D000F9">
            <w:pPr>
              <w:jc w:val="center"/>
              <w:rPr>
                <w:rFonts w:asciiTheme="minorHAnsi" w:hAnsiTheme="minorHAnsi" w:cstheme="minorHAnsi"/>
                <w:sz w:val="14"/>
                <w:szCs w:val="14"/>
              </w:rPr>
            </w:pPr>
          </w:p>
          <w:p w14:paraId="7D5D1F6D" w14:textId="77777777" w:rsidR="00D000F9" w:rsidRPr="005D63EC" w:rsidRDefault="00D000F9" w:rsidP="00D000F9">
            <w:pPr>
              <w:jc w:val="center"/>
              <w:rPr>
                <w:rFonts w:asciiTheme="minorHAnsi" w:hAnsiTheme="minorHAnsi" w:cstheme="minorHAnsi"/>
                <w:sz w:val="14"/>
                <w:szCs w:val="14"/>
              </w:rPr>
            </w:pPr>
            <w:r w:rsidRPr="005D63EC">
              <w:rPr>
                <w:rFonts w:asciiTheme="minorHAnsi" w:hAnsiTheme="minorHAnsi" w:cstheme="minorHAnsi"/>
                <w:sz w:val="14"/>
                <w:szCs w:val="14"/>
              </w:rPr>
              <w:t>Publicación Convocatoria</w:t>
            </w:r>
          </w:p>
          <w:p w14:paraId="788BA636" w14:textId="77777777" w:rsidR="00D000F9" w:rsidRPr="005D63EC" w:rsidRDefault="00D000F9" w:rsidP="00D000F9">
            <w:pPr>
              <w:jc w:val="center"/>
              <w:rPr>
                <w:rFonts w:asciiTheme="minorHAnsi" w:hAnsiTheme="minorHAnsi" w:cstheme="minorHAnsi"/>
                <w:sz w:val="14"/>
                <w:szCs w:val="14"/>
              </w:rPr>
            </w:pPr>
          </w:p>
        </w:tc>
        <w:tc>
          <w:tcPr>
            <w:tcW w:w="2547" w:type="dxa"/>
            <w:vAlign w:val="center"/>
          </w:tcPr>
          <w:p w14:paraId="20744B26" w14:textId="135D48C8" w:rsidR="00D000F9" w:rsidRPr="005D63EC" w:rsidRDefault="00F3432E" w:rsidP="00945C8D">
            <w:pPr>
              <w:jc w:val="center"/>
              <w:rPr>
                <w:rFonts w:asciiTheme="minorHAnsi" w:hAnsiTheme="minorHAnsi" w:cstheme="minorHAnsi"/>
                <w:b/>
                <w:caps/>
                <w:sz w:val="14"/>
                <w:szCs w:val="14"/>
              </w:rPr>
            </w:pPr>
            <w:r w:rsidRPr="005D63EC">
              <w:rPr>
                <w:rFonts w:asciiTheme="minorHAnsi" w:hAnsiTheme="minorHAnsi" w:cstheme="minorHAnsi"/>
                <w:b/>
                <w:sz w:val="14"/>
                <w:szCs w:val="14"/>
              </w:rPr>
              <w:t>0</w:t>
            </w:r>
            <w:r w:rsidR="00945C8D" w:rsidRPr="005D63EC">
              <w:rPr>
                <w:rFonts w:asciiTheme="minorHAnsi" w:hAnsiTheme="minorHAnsi" w:cstheme="minorHAnsi"/>
                <w:b/>
                <w:sz w:val="14"/>
                <w:szCs w:val="14"/>
              </w:rPr>
              <w:t>4</w:t>
            </w:r>
            <w:r w:rsidR="00C61999" w:rsidRPr="005D63EC">
              <w:rPr>
                <w:rFonts w:asciiTheme="minorHAnsi" w:hAnsiTheme="minorHAnsi" w:cstheme="minorHAnsi"/>
                <w:b/>
                <w:sz w:val="14"/>
                <w:szCs w:val="14"/>
              </w:rPr>
              <w:t xml:space="preserve"> de </w:t>
            </w:r>
            <w:r w:rsidR="00945C8D" w:rsidRPr="005D63EC">
              <w:rPr>
                <w:rFonts w:asciiTheme="minorHAnsi" w:hAnsiTheme="minorHAnsi" w:cstheme="minorHAnsi"/>
                <w:b/>
                <w:sz w:val="14"/>
                <w:szCs w:val="14"/>
              </w:rPr>
              <w:t xml:space="preserve">octubre </w:t>
            </w:r>
            <w:r w:rsidR="00D000F9" w:rsidRPr="005D63EC">
              <w:rPr>
                <w:rFonts w:asciiTheme="minorHAnsi" w:hAnsiTheme="minorHAnsi" w:cstheme="minorHAnsi"/>
                <w:b/>
                <w:sz w:val="14"/>
                <w:szCs w:val="14"/>
              </w:rPr>
              <w:t>de 20</w:t>
            </w:r>
            <w:r w:rsidR="00C61999" w:rsidRPr="005D63EC">
              <w:rPr>
                <w:rFonts w:asciiTheme="minorHAnsi" w:hAnsiTheme="minorHAnsi" w:cstheme="minorHAnsi"/>
                <w:b/>
                <w:sz w:val="14"/>
                <w:szCs w:val="14"/>
              </w:rPr>
              <w:t>21</w:t>
            </w:r>
          </w:p>
        </w:tc>
        <w:tc>
          <w:tcPr>
            <w:tcW w:w="1775" w:type="dxa"/>
            <w:vAlign w:val="center"/>
          </w:tcPr>
          <w:p w14:paraId="2873A914" w14:textId="77777777" w:rsidR="00D000F9" w:rsidRPr="005D63EC" w:rsidRDefault="00D000F9" w:rsidP="00D000F9">
            <w:pPr>
              <w:jc w:val="center"/>
              <w:rPr>
                <w:rFonts w:asciiTheme="minorHAnsi" w:hAnsiTheme="minorHAnsi" w:cstheme="minorHAnsi"/>
                <w:caps/>
                <w:sz w:val="14"/>
                <w:szCs w:val="14"/>
              </w:rPr>
            </w:pPr>
            <w:r w:rsidRPr="005D63EC">
              <w:rPr>
                <w:rFonts w:asciiTheme="minorHAnsi" w:hAnsiTheme="minorHAnsi" w:cstheme="minorHAnsi"/>
                <w:caps/>
                <w:sz w:val="14"/>
                <w:szCs w:val="14"/>
              </w:rPr>
              <w:t>-</w:t>
            </w:r>
          </w:p>
        </w:tc>
        <w:tc>
          <w:tcPr>
            <w:tcW w:w="2161" w:type="dxa"/>
            <w:vAlign w:val="center"/>
          </w:tcPr>
          <w:p w14:paraId="782A278C" w14:textId="77777777" w:rsidR="00D000F9" w:rsidRPr="005D63EC" w:rsidRDefault="00EB3A37" w:rsidP="00D000F9">
            <w:pPr>
              <w:jc w:val="center"/>
              <w:rPr>
                <w:rFonts w:asciiTheme="minorHAnsi" w:hAnsiTheme="minorHAnsi" w:cstheme="minorHAnsi"/>
                <w:sz w:val="14"/>
                <w:szCs w:val="14"/>
              </w:rPr>
            </w:pPr>
            <w:r w:rsidRPr="005D63EC">
              <w:rPr>
                <w:rFonts w:asciiTheme="minorHAnsi" w:hAnsiTheme="minorHAnsi" w:cstheme="minorHAnsi"/>
                <w:sz w:val="14"/>
                <w:szCs w:val="14"/>
              </w:rPr>
              <w:t>Diario Local y Pá</w:t>
            </w:r>
            <w:r w:rsidR="00D000F9" w:rsidRPr="005D63EC">
              <w:rPr>
                <w:rFonts w:asciiTheme="minorHAnsi" w:hAnsiTheme="minorHAnsi" w:cstheme="minorHAnsi"/>
                <w:sz w:val="14"/>
                <w:szCs w:val="14"/>
              </w:rPr>
              <w:t>g. de Transparencia UAA</w:t>
            </w:r>
          </w:p>
        </w:tc>
      </w:tr>
      <w:tr w:rsidR="00D000F9" w:rsidRPr="005D63EC" w14:paraId="51AAF1C2" w14:textId="77777777" w:rsidTr="00A1404E">
        <w:trPr>
          <w:trHeight w:val="301"/>
        </w:trPr>
        <w:tc>
          <w:tcPr>
            <w:tcW w:w="2161" w:type="dxa"/>
            <w:vAlign w:val="center"/>
          </w:tcPr>
          <w:p w14:paraId="1333BE10" w14:textId="77777777" w:rsidR="00D000F9" w:rsidRPr="005D63EC" w:rsidRDefault="00D000F9" w:rsidP="007A323A">
            <w:pPr>
              <w:jc w:val="center"/>
              <w:rPr>
                <w:rFonts w:asciiTheme="minorHAnsi" w:hAnsiTheme="minorHAnsi" w:cstheme="minorHAnsi"/>
                <w:sz w:val="14"/>
                <w:szCs w:val="14"/>
              </w:rPr>
            </w:pPr>
            <w:r w:rsidRPr="005D63EC">
              <w:rPr>
                <w:rFonts w:asciiTheme="minorHAnsi" w:hAnsiTheme="minorHAnsi" w:cstheme="minorHAnsi"/>
                <w:sz w:val="14"/>
                <w:szCs w:val="14"/>
              </w:rPr>
              <w:t>Adquisición de Bases</w:t>
            </w:r>
          </w:p>
        </w:tc>
        <w:tc>
          <w:tcPr>
            <w:tcW w:w="2547" w:type="dxa"/>
            <w:vAlign w:val="center"/>
          </w:tcPr>
          <w:p w14:paraId="430F1CF7" w14:textId="70FA04AF" w:rsidR="00D000F9" w:rsidRPr="005D63EC" w:rsidRDefault="00242541" w:rsidP="00242541">
            <w:pPr>
              <w:jc w:val="center"/>
              <w:rPr>
                <w:rFonts w:asciiTheme="minorHAnsi" w:hAnsiTheme="minorHAnsi" w:cstheme="minorHAnsi"/>
                <w:b/>
                <w:caps/>
                <w:sz w:val="14"/>
                <w:szCs w:val="14"/>
              </w:rPr>
            </w:pPr>
            <w:r w:rsidRPr="005D63EC">
              <w:rPr>
                <w:rFonts w:asciiTheme="minorHAnsi" w:hAnsiTheme="minorHAnsi" w:cstheme="minorHAnsi"/>
                <w:b/>
                <w:sz w:val="14"/>
                <w:szCs w:val="14"/>
              </w:rPr>
              <w:t>04</w:t>
            </w:r>
            <w:r w:rsidR="009340BC" w:rsidRPr="005D63EC">
              <w:rPr>
                <w:rFonts w:asciiTheme="minorHAnsi" w:hAnsiTheme="minorHAnsi" w:cstheme="minorHAnsi"/>
                <w:b/>
                <w:sz w:val="14"/>
                <w:szCs w:val="14"/>
              </w:rPr>
              <w:t>,</w:t>
            </w:r>
            <w:r w:rsidR="00F3432E" w:rsidRPr="005D63EC">
              <w:rPr>
                <w:rFonts w:asciiTheme="minorHAnsi" w:hAnsiTheme="minorHAnsi" w:cstheme="minorHAnsi"/>
                <w:b/>
                <w:sz w:val="14"/>
                <w:szCs w:val="14"/>
              </w:rPr>
              <w:t xml:space="preserve"> </w:t>
            </w:r>
            <w:r w:rsidRPr="005D63EC">
              <w:rPr>
                <w:rFonts w:asciiTheme="minorHAnsi" w:hAnsiTheme="minorHAnsi" w:cstheme="minorHAnsi"/>
                <w:b/>
                <w:sz w:val="14"/>
                <w:szCs w:val="14"/>
              </w:rPr>
              <w:t>05</w:t>
            </w:r>
            <w:r w:rsidR="009340BC" w:rsidRPr="005D63EC">
              <w:rPr>
                <w:rFonts w:asciiTheme="minorHAnsi" w:hAnsiTheme="minorHAnsi" w:cstheme="minorHAnsi"/>
                <w:b/>
                <w:sz w:val="14"/>
                <w:szCs w:val="14"/>
              </w:rPr>
              <w:t>,</w:t>
            </w:r>
            <w:r w:rsidR="00F3432E" w:rsidRPr="005D63EC">
              <w:rPr>
                <w:rFonts w:asciiTheme="minorHAnsi" w:hAnsiTheme="minorHAnsi" w:cstheme="minorHAnsi"/>
                <w:b/>
                <w:sz w:val="14"/>
                <w:szCs w:val="14"/>
              </w:rPr>
              <w:t xml:space="preserve"> </w:t>
            </w:r>
            <w:r w:rsidRPr="005D63EC">
              <w:rPr>
                <w:rFonts w:asciiTheme="minorHAnsi" w:hAnsiTheme="minorHAnsi" w:cstheme="minorHAnsi"/>
                <w:b/>
                <w:sz w:val="14"/>
                <w:szCs w:val="14"/>
              </w:rPr>
              <w:t>06 y 07</w:t>
            </w:r>
            <w:r w:rsidR="009340BC" w:rsidRPr="005D63EC">
              <w:rPr>
                <w:rFonts w:asciiTheme="minorHAnsi" w:hAnsiTheme="minorHAnsi" w:cstheme="minorHAnsi"/>
                <w:b/>
                <w:sz w:val="14"/>
                <w:szCs w:val="14"/>
              </w:rPr>
              <w:t xml:space="preserve"> </w:t>
            </w:r>
            <w:r w:rsidR="00C724DA" w:rsidRPr="005D63EC">
              <w:rPr>
                <w:rFonts w:asciiTheme="minorHAnsi" w:hAnsiTheme="minorHAnsi" w:cstheme="minorHAnsi"/>
                <w:b/>
                <w:sz w:val="14"/>
                <w:szCs w:val="14"/>
              </w:rPr>
              <w:t xml:space="preserve">de </w:t>
            </w:r>
            <w:r w:rsidRPr="005D63EC">
              <w:rPr>
                <w:rFonts w:asciiTheme="minorHAnsi" w:hAnsiTheme="minorHAnsi" w:cstheme="minorHAnsi"/>
                <w:b/>
                <w:sz w:val="14"/>
                <w:szCs w:val="14"/>
              </w:rPr>
              <w:t>octu</w:t>
            </w:r>
            <w:r w:rsidR="006D577B" w:rsidRPr="005D63EC">
              <w:rPr>
                <w:rFonts w:asciiTheme="minorHAnsi" w:hAnsiTheme="minorHAnsi" w:cstheme="minorHAnsi"/>
                <w:b/>
                <w:sz w:val="14"/>
                <w:szCs w:val="14"/>
              </w:rPr>
              <w:t>bre</w:t>
            </w:r>
            <w:r w:rsidR="009340BC" w:rsidRPr="005D63EC">
              <w:rPr>
                <w:rFonts w:asciiTheme="minorHAnsi" w:hAnsiTheme="minorHAnsi" w:cstheme="minorHAnsi"/>
                <w:b/>
                <w:sz w:val="14"/>
                <w:szCs w:val="14"/>
              </w:rPr>
              <w:t xml:space="preserve"> </w:t>
            </w:r>
            <w:r w:rsidR="0052535B" w:rsidRPr="005D63EC">
              <w:rPr>
                <w:rFonts w:asciiTheme="minorHAnsi" w:hAnsiTheme="minorHAnsi" w:cstheme="minorHAnsi"/>
                <w:b/>
                <w:sz w:val="14"/>
                <w:szCs w:val="14"/>
              </w:rPr>
              <w:t xml:space="preserve"> de 2021</w:t>
            </w:r>
            <w:r w:rsidR="00C724DA" w:rsidRPr="005D63EC">
              <w:rPr>
                <w:rFonts w:asciiTheme="minorHAnsi" w:hAnsiTheme="minorHAnsi" w:cstheme="minorHAnsi"/>
                <w:b/>
                <w:sz w:val="14"/>
                <w:szCs w:val="14"/>
              </w:rPr>
              <w:t xml:space="preserve"> </w:t>
            </w:r>
          </w:p>
        </w:tc>
        <w:tc>
          <w:tcPr>
            <w:tcW w:w="1775" w:type="dxa"/>
            <w:vAlign w:val="center"/>
          </w:tcPr>
          <w:p w14:paraId="35D70F91" w14:textId="77777777" w:rsidR="00D000F9" w:rsidRPr="005D63EC" w:rsidRDefault="00D000F9" w:rsidP="00D000F9">
            <w:pPr>
              <w:jc w:val="center"/>
              <w:rPr>
                <w:rFonts w:asciiTheme="minorHAnsi" w:hAnsiTheme="minorHAnsi" w:cstheme="minorHAnsi"/>
                <w:b/>
                <w:caps/>
                <w:sz w:val="14"/>
                <w:szCs w:val="14"/>
              </w:rPr>
            </w:pPr>
            <w:r w:rsidRPr="005D63EC">
              <w:rPr>
                <w:rFonts w:asciiTheme="minorHAnsi" w:hAnsiTheme="minorHAnsi" w:cstheme="minorHAnsi"/>
                <w:b/>
                <w:sz w:val="14"/>
                <w:szCs w:val="14"/>
              </w:rPr>
              <w:t>8:00 a 15:00 horas</w:t>
            </w:r>
          </w:p>
        </w:tc>
        <w:tc>
          <w:tcPr>
            <w:tcW w:w="2161" w:type="dxa"/>
            <w:vAlign w:val="center"/>
          </w:tcPr>
          <w:p w14:paraId="167CED5E" w14:textId="77777777" w:rsidR="00D000F9" w:rsidRPr="005D63EC" w:rsidRDefault="005B17BF" w:rsidP="005B17BF">
            <w:pPr>
              <w:jc w:val="center"/>
              <w:rPr>
                <w:rFonts w:asciiTheme="minorHAnsi" w:hAnsiTheme="minorHAnsi" w:cstheme="minorHAnsi"/>
                <w:sz w:val="14"/>
                <w:szCs w:val="14"/>
              </w:rPr>
            </w:pPr>
            <w:r w:rsidRPr="005D63EC">
              <w:rPr>
                <w:rFonts w:asciiTheme="minorHAnsi" w:hAnsiTheme="minorHAnsi" w:cstheme="minorHAnsi"/>
                <w:sz w:val="14"/>
                <w:szCs w:val="14"/>
              </w:rPr>
              <w:t>Pago por Transferencia Bancaria</w:t>
            </w:r>
          </w:p>
        </w:tc>
      </w:tr>
      <w:tr w:rsidR="00D000F9" w:rsidRPr="005D63EC" w14:paraId="734296FF" w14:textId="77777777" w:rsidTr="00A1404E">
        <w:trPr>
          <w:trHeight w:val="281"/>
        </w:trPr>
        <w:tc>
          <w:tcPr>
            <w:tcW w:w="2161" w:type="dxa"/>
            <w:vAlign w:val="center"/>
          </w:tcPr>
          <w:p w14:paraId="57402A69" w14:textId="77777777" w:rsidR="00D000F9" w:rsidRPr="005D63EC" w:rsidRDefault="00D000F9" w:rsidP="007A323A">
            <w:pPr>
              <w:jc w:val="center"/>
              <w:rPr>
                <w:rFonts w:asciiTheme="minorHAnsi" w:hAnsiTheme="minorHAnsi" w:cstheme="minorHAnsi"/>
                <w:sz w:val="14"/>
                <w:szCs w:val="14"/>
              </w:rPr>
            </w:pPr>
            <w:r w:rsidRPr="005D63EC">
              <w:rPr>
                <w:rFonts w:asciiTheme="minorHAnsi" w:hAnsiTheme="minorHAnsi" w:cstheme="minorHAnsi"/>
                <w:sz w:val="14"/>
                <w:szCs w:val="14"/>
              </w:rPr>
              <w:t xml:space="preserve">Envió de comprobante de pago de bases </w:t>
            </w:r>
          </w:p>
        </w:tc>
        <w:tc>
          <w:tcPr>
            <w:tcW w:w="2547" w:type="dxa"/>
            <w:vAlign w:val="center"/>
          </w:tcPr>
          <w:p w14:paraId="6CEFA3DC" w14:textId="61183B92" w:rsidR="00D000F9" w:rsidRPr="005D63EC" w:rsidRDefault="002468FE" w:rsidP="00824188">
            <w:pPr>
              <w:jc w:val="center"/>
              <w:rPr>
                <w:rFonts w:asciiTheme="minorHAnsi" w:hAnsiTheme="minorHAnsi" w:cstheme="minorHAnsi"/>
                <w:b/>
                <w:caps/>
                <w:sz w:val="14"/>
                <w:szCs w:val="14"/>
              </w:rPr>
            </w:pPr>
            <w:r w:rsidRPr="005D63EC">
              <w:rPr>
                <w:rFonts w:asciiTheme="minorHAnsi" w:hAnsiTheme="minorHAnsi" w:cstheme="minorHAnsi"/>
                <w:b/>
                <w:sz w:val="14"/>
                <w:szCs w:val="14"/>
              </w:rPr>
              <w:t xml:space="preserve">A más </w:t>
            </w:r>
            <w:r w:rsidR="00824188" w:rsidRPr="005D63EC">
              <w:rPr>
                <w:rFonts w:asciiTheme="minorHAnsi" w:hAnsiTheme="minorHAnsi" w:cstheme="minorHAnsi"/>
                <w:b/>
                <w:sz w:val="14"/>
                <w:szCs w:val="14"/>
              </w:rPr>
              <w:t>07</w:t>
            </w:r>
            <w:r w:rsidR="009340BC" w:rsidRPr="005D63EC">
              <w:rPr>
                <w:rFonts w:asciiTheme="minorHAnsi" w:hAnsiTheme="minorHAnsi" w:cstheme="minorHAnsi"/>
                <w:b/>
                <w:sz w:val="14"/>
                <w:szCs w:val="14"/>
              </w:rPr>
              <w:t xml:space="preserve"> de </w:t>
            </w:r>
            <w:r w:rsidR="00824188" w:rsidRPr="005D63EC">
              <w:rPr>
                <w:rFonts w:asciiTheme="minorHAnsi" w:hAnsiTheme="minorHAnsi" w:cstheme="minorHAnsi"/>
                <w:b/>
                <w:sz w:val="14"/>
                <w:szCs w:val="14"/>
              </w:rPr>
              <w:t>octu</w:t>
            </w:r>
            <w:r w:rsidR="006D577B" w:rsidRPr="005D63EC">
              <w:rPr>
                <w:rFonts w:asciiTheme="minorHAnsi" w:hAnsiTheme="minorHAnsi" w:cstheme="minorHAnsi"/>
                <w:b/>
                <w:sz w:val="14"/>
                <w:szCs w:val="14"/>
              </w:rPr>
              <w:t>bre</w:t>
            </w:r>
            <w:r w:rsidR="007A0AE1" w:rsidRPr="005D63EC">
              <w:rPr>
                <w:rFonts w:asciiTheme="minorHAnsi" w:hAnsiTheme="minorHAnsi" w:cstheme="minorHAnsi"/>
                <w:b/>
                <w:sz w:val="14"/>
                <w:szCs w:val="14"/>
              </w:rPr>
              <w:t xml:space="preserve"> </w:t>
            </w:r>
            <w:r w:rsidR="00D000F9" w:rsidRPr="005D63EC">
              <w:rPr>
                <w:rFonts w:asciiTheme="minorHAnsi" w:hAnsiTheme="minorHAnsi" w:cstheme="minorHAnsi"/>
                <w:b/>
                <w:sz w:val="14"/>
                <w:szCs w:val="14"/>
              </w:rPr>
              <w:t>de 20</w:t>
            </w:r>
            <w:r w:rsidR="0052535B" w:rsidRPr="005D63EC">
              <w:rPr>
                <w:rFonts w:asciiTheme="minorHAnsi" w:hAnsiTheme="minorHAnsi" w:cstheme="minorHAnsi"/>
                <w:b/>
                <w:sz w:val="14"/>
                <w:szCs w:val="14"/>
              </w:rPr>
              <w:t>21</w:t>
            </w:r>
          </w:p>
        </w:tc>
        <w:tc>
          <w:tcPr>
            <w:tcW w:w="1775" w:type="dxa"/>
            <w:shd w:val="clear" w:color="auto" w:fill="auto"/>
            <w:vAlign w:val="center"/>
          </w:tcPr>
          <w:p w14:paraId="406E0E3B" w14:textId="77777777" w:rsidR="00D000F9" w:rsidRPr="005D63EC" w:rsidRDefault="00D000F9" w:rsidP="00D000F9">
            <w:pPr>
              <w:jc w:val="center"/>
              <w:rPr>
                <w:rFonts w:asciiTheme="minorHAnsi" w:hAnsiTheme="minorHAnsi" w:cstheme="minorHAnsi"/>
                <w:b/>
                <w:sz w:val="14"/>
                <w:szCs w:val="14"/>
              </w:rPr>
            </w:pPr>
            <w:r w:rsidRPr="005D63EC">
              <w:rPr>
                <w:rFonts w:asciiTheme="minorHAnsi" w:hAnsiTheme="minorHAnsi" w:cstheme="minorHAnsi"/>
                <w:b/>
                <w:sz w:val="14"/>
                <w:szCs w:val="14"/>
              </w:rPr>
              <w:t xml:space="preserve">15:00 horas </w:t>
            </w:r>
          </w:p>
        </w:tc>
        <w:tc>
          <w:tcPr>
            <w:tcW w:w="2161" w:type="dxa"/>
            <w:shd w:val="clear" w:color="auto" w:fill="auto"/>
            <w:vAlign w:val="center"/>
          </w:tcPr>
          <w:p w14:paraId="5924C912" w14:textId="77777777" w:rsidR="00D000F9" w:rsidRPr="005D63EC" w:rsidRDefault="00D000F9" w:rsidP="00D000F9">
            <w:pPr>
              <w:jc w:val="center"/>
              <w:rPr>
                <w:rFonts w:asciiTheme="minorHAnsi" w:hAnsiTheme="minorHAnsi" w:cstheme="minorHAnsi"/>
                <w:sz w:val="14"/>
                <w:szCs w:val="14"/>
              </w:rPr>
            </w:pPr>
            <w:r w:rsidRPr="005D63EC">
              <w:rPr>
                <w:rFonts w:asciiTheme="minorHAnsi" w:hAnsiTheme="minorHAnsi" w:cstheme="minorHAnsi"/>
                <w:sz w:val="14"/>
                <w:szCs w:val="14"/>
              </w:rPr>
              <w:t>Correos electrónicos autorizados o en el Departamento de Compras</w:t>
            </w:r>
          </w:p>
        </w:tc>
      </w:tr>
      <w:tr w:rsidR="00242541" w:rsidRPr="005D63EC" w14:paraId="73D2201B" w14:textId="77777777" w:rsidTr="00A1404E">
        <w:trPr>
          <w:trHeight w:val="281"/>
        </w:trPr>
        <w:tc>
          <w:tcPr>
            <w:tcW w:w="2161" w:type="dxa"/>
            <w:vAlign w:val="center"/>
          </w:tcPr>
          <w:p w14:paraId="12749A14" w14:textId="77777777" w:rsidR="00242541" w:rsidRPr="005D63EC" w:rsidRDefault="00242541" w:rsidP="00242541">
            <w:pPr>
              <w:jc w:val="center"/>
              <w:rPr>
                <w:rFonts w:asciiTheme="minorHAnsi" w:hAnsiTheme="minorHAnsi" w:cstheme="minorHAnsi"/>
                <w:sz w:val="14"/>
                <w:szCs w:val="14"/>
              </w:rPr>
            </w:pPr>
          </w:p>
          <w:p w14:paraId="1E479B87" w14:textId="7B137AB4" w:rsidR="00242541" w:rsidRPr="005D63EC" w:rsidRDefault="00242541" w:rsidP="00242541">
            <w:pPr>
              <w:jc w:val="center"/>
              <w:rPr>
                <w:rFonts w:asciiTheme="minorHAnsi" w:hAnsiTheme="minorHAnsi" w:cstheme="minorHAnsi"/>
                <w:sz w:val="14"/>
                <w:szCs w:val="14"/>
              </w:rPr>
            </w:pPr>
            <w:r w:rsidRPr="005D63EC">
              <w:rPr>
                <w:rFonts w:asciiTheme="minorHAnsi" w:hAnsiTheme="minorHAnsi" w:cstheme="minorHAnsi"/>
                <w:sz w:val="14"/>
                <w:szCs w:val="14"/>
              </w:rPr>
              <w:t>Visita a instalaciones</w:t>
            </w:r>
            <w:r w:rsidR="00C35466" w:rsidRPr="005D63EC">
              <w:rPr>
                <w:rFonts w:asciiTheme="minorHAnsi" w:hAnsiTheme="minorHAnsi" w:cstheme="minorHAnsi"/>
                <w:sz w:val="14"/>
                <w:szCs w:val="14"/>
              </w:rPr>
              <w:t xml:space="preserve"> </w:t>
            </w:r>
            <w:r w:rsidR="00C35466" w:rsidRPr="005D63EC">
              <w:rPr>
                <w:rFonts w:asciiTheme="minorHAnsi" w:hAnsiTheme="minorHAnsi" w:cstheme="minorHAnsi"/>
                <w:b/>
                <w:sz w:val="14"/>
                <w:szCs w:val="14"/>
              </w:rPr>
              <w:t>(únicamente para las partidas de la 1 a la 4)</w:t>
            </w:r>
            <w:r w:rsidRPr="005D63EC">
              <w:rPr>
                <w:rFonts w:asciiTheme="minorHAnsi" w:hAnsiTheme="minorHAnsi" w:cstheme="minorHAnsi"/>
                <w:sz w:val="14"/>
                <w:szCs w:val="14"/>
              </w:rPr>
              <w:t xml:space="preserve"> </w:t>
            </w:r>
          </w:p>
          <w:p w14:paraId="56A6B40F" w14:textId="77777777" w:rsidR="00242541" w:rsidRPr="005D63EC" w:rsidRDefault="00242541" w:rsidP="00242541">
            <w:pPr>
              <w:jc w:val="center"/>
              <w:rPr>
                <w:rFonts w:asciiTheme="minorHAnsi" w:hAnsiTheme="minorHAnsi" w:cstheme="minorHAnsi"/>
                <w:sz w:val="14"/>
                <w:szCs w:val="14"/>
              </w:rPr>
            </w:pPr>
          </w:p>
        </w:tc>
        <w:tc>
          <w:tcPr>
            <w:tcW w:w="2547" w:type="dxa"/>
            <w:vAlign w:val="center"/>
          </w:tcPr>
          <w:p w14:paraId="545689E0" w14:textId="563B0F15" w:rsidR="00242541" w:rsidRPr="00FB72D1" w:rsidRDefault="00824188" w:rsidP="00242541">
            <w:pPr>
              <w:jc w:val="center"/>
              <w:rPr>
                <w:rFonts w:asciiTheme="minorHAnsi" w:hAnsiTheme="minorHAnsi" w:cstheme="minorHAnsi"/>
                <w:b/>
                <w:sz w:val="14"/>
                <w:szCs w:val="14"/>
              </w:rPr>
            </w:pPr>
            <w:r w:rsidRPr="00FB72D1">
              <w:rPr>
                <w:rFonts w:asciiTheme="minorHAnsi" w:hAnsiTheme="minorHAnsi" w:cstheme="minorHAnsi"/>
                <w:b/>
                <w:bCs/>
                <w:caps/>
                <w:color w:val="000000"/>
                <w:sz w:val="14"/>
                <w:szCs w:val="14"/>
              </w:rPr>
              <w:t>07</w:t>
            </w:r>
            <w:r w:rsidR="00242541" w:rsidRPr="00FB72D1">
              <w:rPr>
                <w:rFonts w:asciiTheme="minorHAnsi" w:hAnsiTheme="minorHAnsi" w:cstheme="minorHAnsi"/>
                <w:b/>
                <w:bCs/>
                <w:caps/>
                <w:color w:val="000000"/>
                <w:sz w:val="14"/>
                <w:szCs w:val="14"/>
              </w:rPr>
              <w:t xml:space="preserve"> </w:t>
            </w:r>
            <w:r w:rsidR="00242541" w:rsidRPr="00FB72D1">
              <w:rPr>
                <w:rFonts w:asciiTheme="minorHAnsi" w:hAnsiTheme="minorHAnsi" w:cstheme="minorHAnsi"/>
                <w:b/>
                <w:bCs/>
                <w:color w:val="000000"/>
                <w:sz w:val="14"/>
                <w:szCs w:val="14"/>
              </w:rPr>
              <w:t>de octubre de 2021</w:t>
            </w:r>
          </w:p>
        </w:tc>
        <w:tc>
          <w:tcPr>
            <w:tcW w:w="1775" w:type="dxa"/>
            <w:shd w:val="clear" w:color="auto" w:fill="auto"/>
            <w:vAlign w:val="center"/>
          </w:tcPr>
          <w:p w14:paraId="16F43BD5" w14:textId="446F38C3" w:rsidR="00242541" w:rsidRPr="00FB72D1" w:rsidRDefault="00184264" w:rsidP="00242541">
            <w:pPr>
              <w:jc w:val="center"/>
              <w:rPr>
                <w:rFonts w:asciiTheme="minorHAnsi" w:hAnsiTheme="minorHAnsi" w:cstheme="minorHAnsi"/>
                <w:b/>
                <w:sz w:val="14"/>
                <w:szCs w:val="14"/>
              </w:rPr>
            </w:pPr>
            <w:r w:rsidRPr="00FB72D1">
              <w:rPr>
                <w:rFonts w:asciiTheme="minorHAnsi" w:hAnsiTheme="minorHAnsi" w:cstheme="minorHAnsi"/>
                <w:b/>
                <w:caps/>
                <w:sz w:val="14"/>
                <w:szCs w:val="14"/>
              </w:rPr>
              <w:t>09</w:t>
            </w:r>
            <w:r w:rsidR="00242541" w:rsidRPr="00FB72D1">
              <w:rPr>
                <w:rFonts w:asciiTheme="minorHAnsi" w:hAnsiTheme="minorHAnsi" w:cstheme="minorHAnsi"/>
                <w:b/>
                <w:caps/>
                <w:sz w:val="14"/>
                <w:szCs w:val="14"/>
              </w:rPr>
              <w:t xml:space="preserve">:00 </w:t>
            </w:r>
            <w:proofErr w:type="spellStart"/>
            <w:r w:rsidR="00242541" w:rsidRPr="00FB72D1">
              <w:rPr>
                <w:rFonts w:asciiTheme="minorHAnsi" w:hAnsiTheme="minorHAnsi" w:cstheme="minorHAnsi"/>
                <w:b/>
                <w:sz w:val="14"/>
                <w:szCs w:val="14"/>
              </w:rPr>
              <w:t>hrs</w:t>
            </w:r>
            <w:proofErr w:type="spellEnd"/>
          </w:p>
        </w:tc>
        <w:tc>
          <w:tcPr>
            <w:tcW w:w="2161" w:type="dxa"/>
            <w:shd w:val="clear" w:color="auto" w:fill="auto"/>
            <w:vAlign w:val="center"/>
          </w:tcPr>
          <w:p w14:paraId="32A80B9C" w14:textId="5AB67654" w:rsidR="00242541" w:rsidRPr="00FB72D1" w:rsidRDefault="00242541" w:rsidP="00FB72D1">
            <w:pPr>
              <w:jc w:val="center"/>
              <w:rPr>
                <w:rFonts w:asciiTheme="minorHAnsi" w:hAnsiTheme="minorHAnsi" w:cstheme="minorHAnsi"/>
                <w:sz w:val="14"/>
                <w:szCs w:val="14"/>
              </w:rPr>
            </w:pPr>
            <w:r w:rsidRPr="00FB72D1">
              <w:rPr>
                <w:rFonts w:asciiTheme="minorHAnsi" w:hAnsiTheme="minorHAnsi" w:cstheme="minorHAnsi"/>
                <w:color w:val="000000"/>
                <w:sz w:val="14"/>
                <w:szCs w:val="14"/>
              </w:rPr>
              <w:t xml:space="preserve">Punto de reunión </w:t>
            </w:r>
            <w:r w:rsidR="00FB72D1" w:rsidRPr="00FB72D1">
              <w:rPr>
                <w:rFonts w:asciiTheme="minorHAnsi" w:hAnsiTheme="minorHAnsi" w:cstheme="minorHAnsi"/>
                <w:color w:val="000000"/>
                <w:sz w:val="14"/>
                <w:szCs w:val="14"/>
              </w:rPr>
              <w:t>explanada</w:t>
            </w:r>
            <w:r w:rsidRPr="00FB72D1">
              <w:rPr>
                <w:rFonts w:asciiTheme="minorHAnsi" w:hAnsiTheme="minorHAnsi" w:cstheme="minorHAnsi"/>
                <w:color w:val="000000"/>
                <w:sz w:val="14"/>
                <w:szCs w:val="14"/>
              </w:rPr>
              <w:t xml:space="preserve"> Edificio 222 P.B.</w:t>
            </w:r>
          </w:p>
        </w:tc>
      </w:tr>
      <w:tr w:rsidR="00D000F9" w:rsidRPr="005D63EC" w14:paraId="1EEFB212" w14:textId="77777777" w:rsidTr="00A1404E">
        <w:tc>
          <w:tcPr>
            <w:tcW w:w="2161" w:type="dxa"/>
            <w:vAlign w:val="center"/>
          </w:tcPr>
          <w:p w14:paraId="5CA79E36" w14:textId="77777777" w:rsidR="00D000F9" w:rsidRPr="005D63EC" w:rsidRDefault="00D000F9" w:rsidP="00D000F9">
            <w:pPr>
              <w:jc w:val="center"/>
              <w:rPr>
                <w:rFonts w:asciiTheme="minorHAnsi" w:hAnsiTheme="minorHAnsi" w:cstheme="minorHAnsi"/>
                <w:sz w:val="14"/>
                <w:szCs w:val="14"/>
              </w:rPr>
            </w:pPr>
            <w:r w:rsidRPr="005D63EC">
              <w:rPr>
                <w:rFonts w:asciiTheme="minorHAnsi" w:hAnsiTheme="minorHAnsi" w:cstheme="minorHAnsi"/>
                <w:sz w:val="14"/>
                <w:szCs w:val="14"/>
              </w:rPr>
              <w:t>Fecha límite para recibir dudas</w:t>
            </w:r>
          </w:p>
        </w:tc>
        <w:tc>
          <w:tcPr>
            <w:tcW w:w="2547" w:type="dxa"/>
            <w:vAlign w:val="center"/>
          </w:tcPr>
          <w:p w14:paraId="256D54E9" w14:textId="4916B593" w:rsidR="00D000F9" w:rsidRPr="005D63EC" w:rsidRDefault="00824188" w:rsidP="00F3432E">
            <w:pPr>
              <w:jc w:val="center"/>
              <w:rPr>
                <w:rFonts w:asciiTheme="minorHAnsi" w:hAnsiTheme="minorHAnsi" w:cstheme="minorHAnsi"/>
                <w:b/>
                <w:caps/>
                <w:sz w:val="14"/>
                <w:szCs w:val="14"/>
              </w:rPr>
            </w:pPr>
            <w:r w:rsidRPr="005D63EC">
              <w:rPr>
                <w:rFonts w:asciiTheme="minorHAnsi" w:hAnsiTheme="minorHAnsi" w:cstheme="minorHAnsi"/>
                <w:b/>
                <w:sz w:val="14"/>
                <w:szCs w:val="14"/>
              </w:rPr>
              <w:t>08</w:t>
            </w:r>
            <w:r w:rsidR="007A0AE1" w:rsidRPr="005D63EC">
              <w:rPr>
                <w:rFonts w:asciiTheme="minorHAnsi" w:hAnsiTheme="minorHAnsi" w:cstheme="minorHAnsi"/>
                <w:b/>
                <w:sz w:val="14"/>
                <w:szCs w:val="14"/>
              </w:rPr>
              <w:t xml:space="preserve"> de </w:t>
            </w:r>
            <w:r w:rsidRPr="005D63EC">
              <w:rPr>
                <w:rFonts w:asciiTheme="minorHAnsi" w:hAnsiTheme="minorHAnsi" w:cstheme="minorHAnsi"/>
                <w:b/>
                <w:sz w:val="14"/>
                <w:szCs w:val="14"/>
              </w:rPr>
              <w:t>octubre</w:t>
            </w:r>
            <w:r w:rsidR="007F599E" w:rsidRPr="005D63EC">
              <w:rPr>
                <w:rFonts w:asciiTheme="minorHAnsi" w:hAnsiTheme="minorHAnsi" w:cstheme="minorHAnsi"/>
                <w:b/>
                <w:sz w:val="14"/>
                <w:szCs w:val="14"/>
              </w:rPr>
              <w:t xml:space="preserve"> de 2</w:t>
            </w:r>
            <w:r w:rsidR="00D000F9" w:rsidRPr="005D63EC">
              <w:rPr>
                <w:rFonts w:asciiTheme="minorHAnsi" w:hAnsiTheme="minorHAnsi" w:cstheme="minorHAnsi"/>
                <w:b/>
                <w:sz w:val="14"/>
                <w:szCs w:val="14"/>
              </w:rPr>
              <w:t>0</w:t>
            </w:r>
            <w:r w:rsidR="0052535B" w:rsidRPr="005D63EC">
              <w:rPr>
                <w:rFonts w:asciiTheme="minorHAnsi" w:hAnsiTheme="minorHAnsi" w:cstheme="minorHAnsi"/>
                <w:b/>
                <w:sz w:val="14"/>
                <w:szCs w:val="14"/>
              </w:rPr>
              <w:t>21</w:t>
            </w:r>
          </w:p>
        </w:tc>
        <w:tc>
          <w:tcPr>
            <w:tcW w:w="1775" w:type="dxa"/>
            <w:vAlign w:val="center"/>
          </w:tcPr>
          <w:p w14:paraId="6E5F3992" w14:textId="0C553A61" w:rsidR="00D000F9" w:rsidRPr="005D63EC" w:rsidRDefault="00F90BF4" w:rsidP="00C724DA">
            <w:pPr>
              <w:jc w:val="center"/>
              <w:rPr>
                <w:rFonts w:asciiTheme="minorHAnsi" w:hAnsiTheme="minorHAnsi" w:cstheme="minorHAnsi"/>
                <w:b/>
                <w:caps/>
                <w:sz w:val="14"/>
                <w:szCs w:val="14"/>
              </w:rPr>
            </w:pPr>
            <w:r w:rsidRPr="005D63EC">
              <w:rPr>
                <w:rFonts w:asciiTheme="minorHAnsi" w:hAnsiTheme="minorHAnsi" w:cstheme="minorHAnsi"/>
                <w:b/>
                <w:sz w:val="14"/>
                <w:szCs w:val="14"/>
              </w:rPr>
              <w:t>10</w:t>
            </w:r>
            <w:r w:rsidR="00AB3D6E" w:rsidRPr="005D63EC">
              <w:rPr>
                <w:rFonts w:asciiTheme="minorHAnsi" w:hAnsiTheme="minorHAnsi" w:cstheme="minorHAnsi"/>
                <w:b/>
                <w:sz w:val="14"/>
                <w:szCs w:val="14"/>
              </w:rPr>
              <w:t>:</w:t>
            </w:r>
            <w:r w:rsidR="00A652B2" w:rsidRPr="005D63EC">
              <w:rPr>
                <w:rFonts w:asciiTheme="minorHAnsi" w:hAnsiTheme="minorHAnsi" w:cstheme="minorHAnsi"/>
                <w:b/>
                <w:sz w:val="14"/>
                <w:szCs w:val="14"/>
              </w:rPr>
              <w:t>00</w:t>
            </w:r>
            <w:r w:rsidR="00D000F9" w:rsidRPr="005D63EC">
              <w:rPr>
                <w:rFonts w:asciiTheme="minorHAnsi" w:hAnsiTheme="minorHAnsi" w:cstheme="minorHAnsi"/>
                <w:b/>
                <w:sz w:val="14"/>
                <w:szCs w:val="14"/>
              </w:rPr>
              <w:t xml:space="preserve"> horas</w:t>
            </w:r>
          </w:p>
        </w:tc>
        <w:tc>
          <w:tcPr>
            <w:tcW w:w="2161" w:type="dxa"/>
            <w:vAlign w:val="center"/>
          </w:tcPr>
          <w:p w14:paraId="56308874" w14:textId="77777777" w:rsidR="00D000F9" w:rsidRPr="005D63EC" w:rsidRDefault="00D000F9" w:rsidP="00D000F9">
            <w:pPr>
              <w:jc w:val="center"/>
              <w:rPr>
                <w:rFonts w:asciiTheme="minorHAnsi" w:hAnsiTheme="minorHAnsi" w:cstheme="minorHAnsi"/>
                <w:sz w:val="14"/>
                <w:szCs w:val="14"/>
              </w:rPr>
            </w:pPr>
            <w:r w:rsidRPr="005D63EC">
              <w:rPr>
                <w:rFonts w:asciiTheme="minorHAnsi" w:hAnsiTheme="minorHAnsi" w:cstheme="minorHAnsi"/>
                <w:sz w:val="14"/>
                <w:szCs w:val="14"/>
              </w:rPr>
              <w:t>Departamento de Compras de la Dirección General de Finanzas, y/o correos electrónicos autorizados.</w:t>
            </w:r>
          </w:p>
        </w:tc>
      </w:tr>
      <w:tr w:rsidR="00D13A82" w:rsidRPr="005D63EC" w14:paraId="2F902705" w14:textId="77777777" w:rsidTr="00A1404E">
        <w:tc>
          <w:tcPr>
            <w:tcW w:w="2161" w:type="dxa"/>
            <w:vAlign w:val="center"/>
          </w:tcPr>
          <w:p w14:paraId="6C8F0D8A" w14:textId="77777777" w:rsidR="00D13A82" w:rsidRPr="005D63EC" w:rsidRDefault="00D13A82" w:rsidP="00D13A82">
            <w:pPr>
              <w:jc w:val="center"/>
              <w:rPr>
                <w:rFonts w:asciiTheme="minorHAnsi" w:hAnsiTheme="minorHAnsi" w:cstheme="minorHAnsi"/>
                <w:sz w:val="14"/>
                <w:szCs w:val="14"/>
              </w:rPr>
            </w:pPr>
            <w:r w:rsidRPr="005D63EC">
              <w:rPr>
                <w:rFonts w:asciiTheme="minorHAnsi" w:hAnsiTheme="minorHAnsi" w:cstheme="minorHAnsi"/>
                <w:sz w:val="14"/>
                <w:szCs w:val="14"/>
              </w:rPr>
              <w:t>Junta de aclaraciones</w:t>
            </w:r>
          </w:p>
        </w:tc>
        <w:tc>
          <w:tcPr>
            <w:tcW w:w="2547" w:type="dxa"/>
            <w:vAlign w:val="center"/>
          </w:tcPr>
          <w:p w14:paraId="47075F65" w14:textId="1D741042" w:rsidR="00D13A82" w:rsidRPr="005D63EC" w:rsidRDefault="00824188" w:rsidP="00824188">
            <w:pPr>
              <w:jc w:val="center"/>
              <w:rPr>
                <w:rFonts w:asciiTheme="minorHAnsi" w:hAnsiTheme="minorHAnsi" w:cstheme="minorHAnsi"/>
                <w:b/>
                <w:caps/>
                <w:sz w:val="14"/>
                <w:szCs w:val="14"/>
              </w:rPr>
            </w:pPr>
            <w:r w:rsidRPr="005D63EC">
              <w:rPr>
                <w:rFonts w:asciiTheme="minorHAnsi" w:hAnsiTheme="minorHAnsi" w:cstheme="minorHAnsi"/>
                <w:b/>
                <w:sz w:val="14"/>
                <w:szCs w:val="14"/>
              </w:rPr>
              <w:t>11</w:t>
            </w:r>
            <w:r w:rsidR="009340BC" w:rsidRPr="005D63EC">
              <w:rPr>
                <w:rFonts w:asciiTheme="minorHAnsi" w:hAnsiTheme="minorHAnsi" w:cstheme="minorHAnsi"/>
                <w:b/>
                <w:sz w:val="14"/>
                <w:szCs w:val="14"/>
              </w:rPr>
              <w:t xml:space="preserve"> de </w:t>
            </w:r>
            <w:r w:rsidRPr="005D63EC">
              <w:rPr>
                <w:rFonts w:asciiTheme="minorHAnsi" w:hAnsiTheme="minorHAnsi" w:cstheme="minorHAnsi"/>
                <w:b/>
                <w:sz w:val="14"/>
                <w:szCs w:val="14"/>
              </w:rPr>
              <w:t>octu</w:t>
            </w:r>
            <w:r w:rsidR="006D577B" w:rsidRPr="005D63EC">
              <w:rPr>
                <w:rFonts w:asciiTheme="minorHAnsi" w:hAnsiTheme="minorHAnsi" w:cstheme="minorHAnsi"/>
                <w:b/>
                <w:sz w:val="14"/>
                <w:szCs w:val="14"/>
              </w:rPr>
              <w:t>bre</w:t>
            </w:r>
            <w:r w:rsidR="009340BC" w:rsidRPr="005D63EC">
              <w:rPr>
                <w:rFonts w:asciiTheme="minorHAnsi" w:hAnsiTheme="minorHAnsi" w:cstheme="minorHAnsi"/>
                <w:b/>
                <w:sz w:val="14"/>
                <w:szCs w:val="14"/>
              </w:rPr>
              <w:t xml:space="preserve"> de 2021</w:t>
            </w:r>
          </w:p>
        </w:tc>
        <w:tc>
          <w:tcPr>
            <w:tcW w:w="1775" w:type="dxa"/>
            <w:vAlign w:val="center"/>
          </w:tcPr>
          <w:p w14:paraId="00E36DB4" w14:textId="5F193B01" w:rsidR="00D13A82" w:rsidRPr="005D63EC" w:rsidRDefault="00F90BF4" w:rsidP="00C724DA">
            <w:pPr>
              <w:jc w:val="center"/>
              <w:rPr>
                <w:rFonts w:asciiTheme="minorHAnsi" w:hAnsiTheme="minorHAnsi" w:cstheme="minorHAnsi"/>
                <w:b/>
                <w:caps/>
                <w:sz w:val="14"/>
                <w:szCs w:val="14"/>
              </w:rPr>
            </w:pPr>
            <w:r w:rsidRPr="005D63EC">
              <w:rPr>
                <w:rFonts w:asciiTheme="minorHAnsi" w:hAnsiTheme="minorHAnsi" w:cstheme="minorHAnsi"/>
                <w:b/>
                <w:sz w:val="14"/>
                <w:szCs w:val="14"/>
              </w:rPr>
              <w:t>10</w:t>
            </w:r>
            <w:r w:rsidR="00D13A82" w:rsidRPr="005D63EC">
              <w:rPr>
                <w:rFonts w:asciiTheme="minorHAnsi" w:hAnsiTheme="minorHAnsi" w:cstheme="minorHAnsi"/>
                <w:b/>
                <w:sz w:val="14"/>
                <w:szCs w:val="14"/>
              </w:rPr>
              <w:t>:00 horas</w:t>
            </w:r>
          </w:p>
        </w:tc>
        <w:tc>
          <w:tcPr>
            <w:tcW w:w="2161" w:type="dxa"/>
            <w:shd w:val="clear" w:color="auto" w:fill="auto"/>
            <w:vAlign w:val="center"/>
          </w:tcPr>
          <w:p w14:paraId="2FF434DC" w14:textId="77777777" w:rsidR="00D13A82" w:rsidRPr="005D63EC" w:rsidRDefault="00D13A82" w:rsidP="00D13A82">
            <w:pPr>
              <w:jc w:val="center"/>
              <w:rPr>
                <w:rFonts w:asciiTheme="minorHAnsi" w:hAnsiTheme="minorHAnsi" w:cstheme="minorHAnsi"/>
                <w:sz w:val="14"/>
                <w:szCs w:val="14"/>
              </w:rPr>
            </w:pPr>
          </w:p>
          <w:p w14:paraId="469CA4AE" w14:textId="77777777" w:rsidR="00D13A82" w:rsidRPr="005D63EC" w:rsidRDefault="00D13A82" w:rsidP="00D13A82">
            <w:pPr>
              <w:jc w:val="center"/>
              <w:rPr>
                <w:rFonts w:asciiTheme="minorHAnsi" w:hAnsiTheme="minorHAnsi" w:cstheme="minorHAnsi"/>
                <w:sz w:val="14"/>
                <w:szCs w:val="14"/>
              </w:rPr>
            </w:pPr>
            <w:r w:rsidRPr="005D63EC">
              <w:rPr>
                <w:rFonts w:asciiTheme="minorHAnsi" w:hAnsiTheme="minorHAnsi" w:cstheme="minorHAnsi"/>
                <w:sz w:val="14"/>
                <w:szCs w:val="14"/>
              </w:rPr>
              <w:t>Sala de Licitaciones,</w:t>
            </w:r>
            <w:r w:rsidRPr="005D63EC">
              <w:rPr>
                <w:rFonts w:asciiTheme="minorHAnsi" w:hAnsiTheme="minorHAnsi" w:cstheme="minorHAnsi"/>
                <w:b/>
                <w:sz w:val="14"/>
                <w:szCs w:val="14"/>
              </w:rPr>
              <w:t xml:space="preserve"> </w:t>
            </w:r>
            <w:r w:rsidRPr="005D63EC">
              <w:rPr>
                <w:rFonts w:asciiTheme="minorHAnsi" w:hAnsiTheme="minorHAnsi" w:cstheme="minorHAnsi"/>
                <w:sz w:val="14"/>
                <w:szCs w:val="14"/>
              </w:rPr>
              <w:t xml:space="preserve">Ed. 222, P.B, Ciudad Universitaria. </w:t>
            </w:r>
          </w:p>
          <w:p w14:paraId="02667481" w14:textId="77777777" w:rsidR="00D13A82" w:rsidRPr="005D63EC" w:rsidRDefault="00D13A82" w:rsidP="00D13A82">
            <w:pPr>
              <w:jc w:val="center"/>
              <w:rPr>
                <w:rFonts w:asciiTheme="minorHAnsi" w:hAnsiTheme="minorHAnsi" w:cstheme="minorHAnsi"/>
                <w:color w:val="000000"/>
                <w:sz w:val="14"/>
                <w:szCs w:val="14"/>
              </w:rPr>
            </w:pPr>
          </w:p>
        </w:tc>
      </w:tr>
      <w:tr w:rsidR="0052535B" w:rsidRPr="005D63EC" w14:paraId="5A3BF047" w14:textId="77777777" w:rsidTr="000553EE">
        <w:trPr>
          <w:trHeight w:val="662"/>
        </w:trPr>
        <w:tc>
          <w:tcPr>
            <w:tcW w:w="2161" w:type="dxa"/>
            <w:vAlign w:val="center"/>
          </w:tcPr>
          <w:p w14:paraId="512550F3" w14:textId="27224321" w:rsidR="0052535B" w:rsidRPr="005D63EC" w:rsidRDefault="0052535B" w:rsidP="000553EE">
            <w:pPr>
              <w:jc w:val="center"/>
              <w:rPr>
                <w:rFonts w:asciiTheme="minorHAnsi" w:hAnsiTheme="minorHAnsi" w:cstheme="minorHAnsi"/>
                <w:sz w:val="14"/>
                <w:szCs w:val="14"/>
              </w:rPr>
            </w:pPr>
            <w:r w:rsidRPr="005D63EC">
              <w:rPr>
                <w:rFonts w:asciiTheme="minorHAnsi" w:hAnsiTheme="minorHAnsi" w:cstheme="minorHAnsi"/>
                <w:sz w:val="14"/>
                <w:szCs w:val="14"/>
              </w:rPr>
              <w:t>Acto de presentación y apertura de propuestas (técnica y económica)</w:t>
            </w:r>
          </w:p>
        </w:tc>
        <w:tc>
          <w:tcPr>
            <w:tcW w:w="2547" w:type="dxa"/>
            <w:vAlign w:val="center"/>
          </w:tcPr>
          <w:p w14:paraId="1F9F4B34" w14:textId="34FE7D0C" w:rsidR="0052535B" w:rsidRPr="005D63EC" w:rsidRDefault="000553EE" w:rsidP="009340BC">
            <w:pPr>
              <w:jc w:val="center"/>
              <w:rPr>
                <w:rFonts w:asciiTheme="minorHAnsi" w:hAnsiTheme="minorHAnsi" w:cstheme="minorHAnsi"/>
                <w:b/>
                <w:caps/>
                <w:sz w:val="14"/>
                <w:szCs w:val="14"/>
              </w:rPr>
            </w:pPr>
            <w:r w:rsidRPr="005D63EC">
              <w:rPr>
                <w:rFonts w:asciiTheme="minorHAnsi" w:hAnsiTheme="minorHAnsi" w:cstheme="minorHAnsi"/>
                <w:b/>
                <w:sz w:val="14"/>
                <w:szCs w:val="14"/>
              </w:rPr>
              <w:t>15</w:t>
            </w:r>
            <w:r w:rsidR="009340BC" w:rsidRPr="005D63EC">
              <w:rPr>
                <w:rFonts w:asciiTheme="minorHAnsi" w:hAnsiTheme="minorHAnsi" w:cstheme="minorHAnsi"/>
                <w:b/>
                <w:sz w:val="14"/>
                <w:szCs w:val="14"/>
              </w:rPr>
              <w:t xml:space="preserve"> de </w:t>
            </w:r>
            <w:r w:rsidRPr="005D63EC">
              <w:rPr>
                <w:rFonts w:asciiTheme="minorHAnsi" w:hAnsiTheme="minorHAnsi" w:cstheme="minorHAnsi"/>
                <w:b/>
                <w:sz w:val="14"/>
                <w:szCs w:val="14"/>
              </w:rPr>
              <w:t>octubre</w:t>
            </w:r>
            <w:r w:rsidR="009340BC" w:rsidRPr="005D63EC">
              <w:rPr>
                <w:rFonts w:asciiTheme="minorHAnsi" w:hAnsiTheme="minorHAnsi" w:cstheme="minorHAnsi"/>
                <w:b/>
                <w:sz w:val="14"/>
                <w:szCs w:val="14"/>
              </w:rPr>
              <w:t xml:space="preserve"> de 2021</w:t>
            </w:r>
          </w:p>
        </w:tc>
        <w:tc>
          <w:tcPr>
            <w:tcW w:w="1775" w:type="dxa"/>
            <w:vAlign w:val="center"/>
          </w:tcPr>
          <w:p w14:paraId="3D14C3F6" w14:textId="3117226E" w:rsidR="0052535B" w:rsidRPr="005D63EC" w:rsidRDefault="00F90BF4" w:rsidP="00BA7102">
            <w:pPr>
              <w:jc w:val="center"/>
              <w:rPr>
                <w:rFonts w:asciiTheme="minorHAnsi" w:hAnsiTheme="minorHAnsi" w:cstheme="minorHAnsi"/>
                <w:b/>
                <w:caps/>
                <w:sz w:val="14"/>
                <w:szCs w:val="14"/>
              </w:rPr>
            </w:pPr>
            <w:r w:rsidRPr="005D63EC">
              <w:rPr>
                <w:rFonts w:asciiTheme="minorHAnsi" w:hAnsiTheme="minorHAnsi" w:cstheme="minorHAnsi"/>
                <w:b/>
                <w:sz w:val="14"/>
                <w:szCs w:val="14"/>
              </w:rPr>
              <w:t>10</w:t>
            </w:r>
            <w:r w:rsidR="0052535B" w:rsidRPr="005D63EC">
              <w:rPr>
                <w:rFonts w:asciiTheme="minorHAnsi" w:hAnsiTheme="minorHAnsi" w:cstheme="minorHAnsi"/>
                <w:b/>
                <w:sz w:val="14"/>
                <w:szCs w:val="14"/>
              </w:rPr>
              <w:t>:00 horas</w:t>
            </w:r>
          </w:p>
        </w:tc>
        <w:tc>
          <w:tcPr>
            <w:tcW w:w="2161" w:type="dxa"/>
            <w:shd w:val="clear" w:color="auto" w:fill="auto"/>
            <w:vAlign w:val="center"/>
          </w:tcPr>
          <w:p w14:paraId="2242080F" w14:textId="32594E6C" w:rsidR="0052535B" w:rsidRPr="005D63EC" w:rsidRDefault="0052535B" w:rsidP="000553EE">
            <w:pPr>
              <w:jc w:val="center"/>
              <w:rPr>
                <w:rFonts w:asciiTheme="minorHAnsi" w:hAnsiTheme="minorHAnsi" w:cstheme="minorHAnsi"/>
                <w:color w:val="000000"/>
                <w:sz w:val="14"/>
                <w:szCs w:val="14"/>
              </w:rPr>
            </w:pPr>
            <w:r w:rsidRPr="005D63EC">
              <w:rPr>
                <w:rFonts w:asciiTheme="minorHAnsi" w:hAnsiTheme="minorHAnsi" w:cstheme="minorHAnsi"/>
                <w:sz w:val="14"/>
                <w:szCs w:val="14"/>
              </w:rPr>
              <w:t>Sala de Licitaciones,</w:t>
            </w:r>
            <w:r w:rsidRPr="005D63EC">
              <w:rPr>
                <w:rFonts w:asciiTheme="minorHAnsi" w:hAnsiTheme="minorHAnsi" w:cstheme="minorHAnsi"/>
                <w:b/>
                <w:sz w:val="14"/>
                <w:szCs w:val="14"/>
              </w:rPr>
              <w:t xml:space="preserve"> </w:t>
            </w:r>
            <w:r w:rsidRPr="005D63EC">
              <w:rPr>
                <w:rFonts w:asciiTheme="minorHAnsi" w:hAnsiTheme="minorHAnsi" w:cstheme="minorHAnsi"/>
                <w:sz w:val="14"/>
                <w:szCs w:val="14"/>
              </w:rPr>
              <w:t>Ed. 222, P.B., Ciudad Universitaria.</w:t>
            </w:r>
          </w:p>
        </w:tc>
      </w:tr>
      <w:tr w:rsidR="00D000F9" w:rsidRPr="005D63EC" w14:paraId="3CC6E569" w14:textId="77777777" w:rsidTr="00A1404E">
        <w:tc>
          <w:tcPr>
            <w:tcW w:w="2161" w:type="dxa"/>
            <w:vAlign w:val="center"/>
          </w:tcPr>
          <w:p w14:paraId="487DC2E9" w14:textId="77777777" w:rsidR="00D000F9" w:rsidRPr="005D63EC" w:rsidRDefault="00D000F9" w:rsidP="00D000F9">
            <w:pPr>
              <w:jc w:val="center"/>
              <w:rPr>
                <w:rFonts w:asciiTheme="minorHAnsi" w:hAnsiTheme="minorHAnsi" w:cstheme="minorHAnsi"/>
                <w:sz w:val="14"/>
                <w:szCs w:val="14"/>
              </w:rPr>
            </w:pPr>
          </w:p>
          <w:p w14:paraId="1BAB4CCC" w14:textId="77777777" w:rsidR="00D000F9" w:rsidRPr="005D63EC" w:rsidRDefault="00D000F9" w:rsidP="00D000F9">
            <w:pPr>
              <w:jc w:val="center"/>
              <w:rPr>
                <w:rFonts w:asciiTheme="minorHAnsi" w:hAnsiTheme="minorHAnsi" w:cstheme="minorHAnsi"/>
                <w:sz w:val="14"/>
                <w:szCs w:val="14"/>
              </w:rPr>
            </w:pPr>
            <w:r w:rsidRPr="005D63EC">
              <w:rPr>
                <w:rFonts w:asciiTheme="minorHAnsi" w:hAnsiTheme="minorHAnsi" w:cstheme="minorHAnsi"/>
                <w:sz w:val="14"/>
                <w:szCs w:val="14"/>
              </w:rPr>
              <w:t>Recepción de dictamen técnico de las Áreas requirentes de la UAA</w:t>
            </w:r>
          </w:p>
        </w:tc>
        <w:tc>
          <w:tcPr>
            <w:tcW w:w="2547" w:type="dxa"/>
            <w:vAlign w:val="center"/>
          </w:tcPr>
          <w:p w14:paraId="15ADF405" w14:textId="15176C7A" w:rsidR="00D000F9" w:rsidRPr="005D63EC" w:rsidRDefault="000553EE" w:rsidP="00310468">
            <w:pPr>
              <w:jc w:val="center"/>
              <w:rPr>
                <w:rFonts w:asciiTheme="minorHAnsi" w:hAnsiTheme="minorHAnsi" w:cstheme="minorHAnsi"/>
                <w:caps/>
                <w:sz w:val="14"/>
                <w:szCs w:val="14"/>
              </w:rPr>
            </w:pPr>
            <w:r w:rsidRPr="005D63EC">
              <w:rPr>
                <w:rFonts w:asciiTheme="minorHAnsi" w:hAnsiTheme="minorHAnsi" w:cstheme="minorHAnsi"/>
                <w:sz w:val="14"/>
                <w:szCs w:val="14"/>
              </w:rPr>
              <w:t>16</w:t>
            </w:r>
            <w:r w:rsidR="007A0AE1" w:rsidRPr="005D63EC">
              <w:rPr>
                <w:rFonts w:asciiTheme="minorHAnsi" w:hAnsiTheme="minorHAnsi" w:cstheme="minorHAnsi"/>
                <w:sz w:val="14"/>
                <w:szCs w:val="14"/>
              </w:rPr>
              <w:t xml:space="preserve"> de </w:t>
            </w:r>
            <w:r w:rsidRPr="005D63EC">
              <w:rPr>
                <w:rFonts w:asciiTheme="minorHAnsi" w:hAnsiTheme="minorHAnsi" w:cstheme="minorHAnsi"/>
                <w:sz w:val="14"/>
                <w:szCs w:val="14"/>
              </w:rPr>
              <w:t>octubre</w:t>
            </w:r>
            <w:r w:rsidR="009340BC" w:rsidRPr="005D63EC">
              <w:rPr>
                <w:rFonts w:asciiTheme="minorHAnsi" w:hAnsiTheme="minorHAnsi" w:cstheme="minorHAnsi"/>
                <w:sz w:val="14"/>
                <w:szCs w:val="14"/>
              </w:rPr>
              <w:t xml:space="preserve"> </w:t>
            </w:r>
            <w:r w:rsidR="0052535B" w:rsidRPr="005D63EC">
              <w:rPr>
                <w:rFonts w:asciiTheme="minorHAnsi" w:hAnsiTheme="minorHAnsi" w:cstheme="minorHAnsi"/>
                <w:sz w:val="14"/>
                <w:szCs w:val="14"/>
              </w:rPr>
              <w:t>de 2021</w:t>
            </w:r>
          </w:p>
        </w:tc>
        <w:tc>
          <w:tcPr>
            <w:tcW w:w="1775" w:type="dxa"/>
            <w:vAlign w:val="center"/>
          </w:tcPr>
          <w:p w14:paraId="4D772959" w14:textId="7DEAF1F9" w:rsidR="00D000F9" w:rsidRPr="005D63EC" w:rsidRDefault="00D000F9" w:rsidP="000553EE">
            <w:pPr>
              <w:jc w:val="center"/>
              <w:rPr>
                <w:rFonts w:asciiTheme="minorHAnsi" w:hAnsiTheme="minorHAnsi" w:cstheme="minorHAnsi"/>
                <w:sz w:val="14"/>
                <w:szCs w:val="14"/>
              </w:rPr>
            </w:pPr>
            <w:r w:rsidRPr="005D63EC">
              <w:rPr>
                <w:rFonts w:asciiTheme="minorHAnsi" w:hAnsiTheme="minorHAnsi" w:cstheme="minorHAnsi"/>
                <w:sz w:val="14"/>
                <w:szCs w:val="14"/>
              </w:rPr>
              <w:t xml:space="preserve">Hasta las </w:t>
            </w:r>
            <w:r w:rsidR="000553EE" w:rsidRPr="005D63EC">
              <w:rPr>
                <w:rFonts w:asciiTheme="minorHAnsi" w:hAnsiTheme="minorHAnsi" w:cstheme="minorHAnsi"/>
                <w:sz w:val="14"/>
                <w:szCs w:val="14"/>
              </w:rPr>
              <w:t>13</w:t>
            </w:r>
            <w:r w:rsidRPr="005D63EC">
              <w:rPr>
                <w:rFonts w:asciiTheme="minorHAnsi" w:hAnsiTheme="minorHAnsi" w:cstheme="minorHAnsi"/>
                <w:sz w:val="14"/>
                <w:szCs w:val="14"/>
              </w:rPr>
              <w:t>:00 horas</w:t>
            </w:r>
          </w:p>
        </w:tc>
        <w:tc>
          <w:tcPr>
            <w:tcW w:w="2161" w:type="dxa"/>
            <w:shd w:val="clear" w:color="auto" w:fill="auto"/>
            <w:vAlign w:val="center"/>
          </w:tcPr>
          <w:p w14:paraId="6F7A2ABF" w14:textId="77777777" w:rsidR="00D000F9" w:rsidRPr="005D63EC" w:rsidRDefault="00D000F9" w:rsidP="00D000F9">
            <w:pPr>
              <w:jc w:val="center"/>
              <w:rPr>
                <w:rFonts w:asciiTheme="minorHAnsi" w:hAnsiTheme="minorHAnsi" w:cstheme="minorHAnsi"/>
                <w:caps/>
                <w:color w:val="000000"/>
                <w:sz w:val="14"/>
                <w:szCs w:val="14"/>
              </w:rPr>
            </w:pPr>
            <w:r w:rsidRPr="005D63EC">
              <w:rPr>
                <w:rFonts w:asciiTheme="minorHAnsi" w:hAnsiTheme="minorHAnsi" w:cstheme="minorHAnsi"/>
                <w:sz w:val="14"/>
                <w:szCs w:val="14"/>
              </w:rPr>
              <w:t>Departamento de Compras de la Dirección General de Finanzas. (Sólo áreas usuarias U.A.A)</w:t>
            </w:r>
            <w:r w:rsidR="00C00D76" w:rsidRPr="005D63EC">
              <w:rPr>
                <w:rFonts w:asciiTheme="minorHAnsi" w:hAnsiTheme="minorHAnsi" w:cstheme="minorHAnsi"/>
                <w:sz w:val="14"/>
                <w:szCs w:val="14"/>
              </w:rPr>
              <w:t xml:space="preserve"> y/o correos electrónicos.</w:t>
            </w:r>
          </w:p>
        </w:tc>
      </w:tr>
      <w:tr w:rsidR="00D13A82" w:rsidRPr="005D63EC" w14:paraId="1AA73B2F" w14:textId="77777777" w:rsidTr="00A1404E">
        <w:tc>
          <w:tcPr>
            <w:tcW w:w="2161" w:type="dxa"/>
            <w:vAlign w:val="center"/>
          </w:tcPr>
          <w:p w14:paraId="355BC915" w14:textId="77777777" w:rsidR="00D13A82" w:rsidRPr="005D63EC" w:rsidRDefault="00D13A82" w:rsidP="00D13A82">
            <w:pPr>
              <w:jc w:val="center"/>
              <w:rPr>
                <w:rFonts w:asciiTheme="minorHAnsi" w:hAnsiTheme="minorHAnsi" w:cstheme="minorHAnsi"/>
                <w:caps/>
                <w:sz w:val="14"/>
                <w:szCs w:val="14"/>
              </w:rPr>
            </w:pPr>
            <w:r w:rsidRPr="005D63EC">
              <w:rPr>
                <w:rFonts w:asciiTheme="minorHAnsi" w:hAnsiTheme="minorHAnsi" w:cstheme="minorHAnsi"/>
                <w:sz w:val="14"/>
                <w:szCs w:val="14"/>
              </w:rPr>
              <w:t>Acto de fallo</w:t>
            </w:r>
          </w:p>
        </w:tc>
        <w:tc>
          <w:tcPr>
            <w:tcW w:w="2547" w:type="dxa"/>
            <w:vAlign w:val="center"/>
          </w:tcPr>
          <w:p w14:paraId="1D3DFF9A" w14:textId="5D324C9A" w:rsidR="00D13A82" w:rsidRPr="005D63EC" w:rsidRDefault="000553EE" w:rsidP="009340BC">
            <w:pPr>
              <w:jc w:val="center"/>
              <w:rPr>
                <w:rFonts w:asciiTheme="minorHAnsi" w:hAnsiTheme="minorHAnsi" w:cstheme="minorHAnsi"/>
                <w:b/>
                <w:caps/>
                <w:sz w:val="14"/>
                <w:szCs w:val="14"/>
              </w:rPr>
            </w:pPr>
            <w:r w:rsidRPr="005D63EC">
              <w:rPr>
                <w:rFonts w:asciiTheme="minorHAnsi" w:hAnsiTheme="minorHAnsi" w:cstheme="minorHAnsi"/>
                <w:b/>
                <w:sz w:val="14"/>
                <w:szCs w:val="14"/>
              </w:rPr>
              <w:t>18</w:t>
            </w:r>
            <w:r w:rsidR="007A0AE1" w:rsidRPr="005D63EC">
              <w:rPr>
                <w:rFonts w:asciiTheme="minorHAnsi" w:hAnsiTheme="minorHAnsi" w:cstheme="minorHAnsi"/>
                <w:b/>
                <w:sz w:val="14"/>
                <w:szCs w:val="14"/>
              </w:rPr>
              <w:t xml:space="preserve"> </w:t>
            </w:r>
            <w:r w:rsidR="0052535B" w:rsidRPr="005D63EC">
              <w:rPr>
                <w:rFonts w:asciiTheme="minorHAnsi" w:hAnsiTheme="minorHAnsi" w:cstheme="minorHAnsi"/>
                <w:b/>
                <w:sz w:val="14"/>
                <w:szCs w:val="14"/>
              </w:rPr>
              <w:t xml:space="preserve">de </w:t>
            </w:r>
            <w:r w:rsidRPr="005D63EC">
              <w:rPr>
                <w:rFonts w:asciiTheme="minorHAnsi" w:hAnsiTheme="minorHAnsi" w:cstheme="minorHAnsi"/>
                <w:b/>
                <w:sz w:val="14"/>
                <w:szCs w:val="14"/>
              </w:rPr>
              <w:t>octubre</w:t>
            </w:r>
            <w:r w:rsidR="0052535B" w:rsidRPr="005D63EC">
              <w:rPr>
                <w:rFonts w:asciiTheme="minorHAnsi" w:hAnsiTheme="minorHAnsi" w:cstheme="minorHAnsi"/>
                <w:b/>
                <w:sz w:val="14"/>
                <w:szCs w:val="14"/>
              </w:rPr>
              <w:t xml:space="preserve"> de 2021</w:t>
            </w:r>
          </w:p>
        </w:tc>
        <w:tc>
          <w:tcPr>
            <w:tcW w:w="1775" w:type="dxa"/>
            <w:vAlign w:val="center"/>
          </w:tcPr>
          <w:p w14:paraId="6E8369AB" w14:textId="77A644F0" w:rsidR="00D13A82" w:rsidRPr="005D63EC" w:rsidRDefault="00D13A82" w:rsidP="00F3432E">
            <w:pPr>
              <w:jc w:val="center"/>
              <w:rPr>
                <w:rFonts w:asciiTheme="minorHAnsi" w:hAnsiTheme="minorHAnsi" w:cstheme="minorHAnsi"/>
                <w:b/>
                <w:caps/>
                <w:sz w:val="14"/>
                <w:szCs w:val="14"/>
              </w:rPr>
            </w:pPr>
            <w:r w:rsidRPr="005D63EC">
              <w:rPr>
                <w:rFonts w:asciiTheme="minorHAnsi" w:hAnsiTheme="minorHAnsi" w:cstheme="minorHAnsi"/>
                <w:b/>
                <w:sz w:val="14"/>
                <w:szCs w:val="14"/>
              </w:rPr>
              <w:t>1</w:t>
            </w:r>
            <w:r w:rsidR="00F3432E" w:rsidRPr="005D63EC">
              <w:rPr>
                <w:rFonts w:asciiTheme="minorHAnsi" w:hAnsiTheme="minorHAnsi" w:cstheme="minorHAnsi"/>
                <w:b/>
                <w:sz w:val="14"/>
                <w:szCs w:val="14"/>
              </w:rPr>
              <w:t>4</w:t>
            </w:r>
            <w:r w:rsidRPr="005D63EC">
              <w:rPr>
                <w:rFonts w:asciiTheme="minorHAnsi" w:hAnsiTheme="minorHAnsi" w:cstheme="minorHAnsi"/>
                <w:b/>
                <w:sz w:val="14"/>
                <w:szCs w:val="14"/>
              </w:rPr>
              <w:t>:00 horas</w:t>
            </w:r>
          </w:p>
        </w:tc>
        <w:tc>
          <w:tcPr>
            <w:tcW w:w="2161" w:type="dxa"/>
            <w:shd w:val="clear" w:color="auto" w:fill="auto"/>
            <w:vAlign w:val="center"/>
          </w:tcPr>
          <w:p w14:paraId="4FEB8DAE" w14:textId="71DE17D7" w:rsidR="00D13A82" w:rsidRPr="005D63EC" w:rsidRDefault="00D13A82" w:rsidP="005D63EC">
            <w:pPr>
              <w:jc w:val="center"/>
              <w:rPr>
                <w:rFonts w:asciiTheme="minorHAnsi" w:hAnsiTheme="minorHAnsi" w:cstheme="minorHAnsi"/>
                <w:color w:val="000000"/>
                <w:sz w:val="14"/>
                <w:szCs w:val="14"/>
              </w:rPr>
            </w:pPr>
            <w:r w:rsidRPr="005D63EC">
              <w:rPr>
                <w:rFonts w:asciiTheme="minorHAnsi" w:hAnsiTheme="minorHAnsi" w:cstheme="minorHAnsi"/>
                <w:sz w:val="14"/>
                <w:szCs w:val="14"/>
              </w:rPr>
              <w:t>Sala de Licitaciones,</w:t>
            </w:r>
            <w:r w:rsidRPr="005D63EC">
              <w:rPr>
                <w:rFonts w:asciiTheme="minorHAnsi" w:hAnsiTheme="minorHAnsi" w:cstheme="minorHAnsi"/>
                <w:b/>
                <w:sz w:val="14"/>
                <w:szCs w:val="14"/>
              </w:rPr>
              <w:t xml:space="preserve"> </w:t>
            </w:r>
            <w:r w:rsidRPr="005D63EC">
              <w:rPr>
                <w:rFonts w:asciiTheme="minorHAnsi" w:hAnsiTheme="minorHAnsi" w:cstheme="minorHAnsi"/>
                <w:sz w:val="14"/>
                <w:szCs w:val="14"/>
              </w:rPr>
              <w:t xml:space="preserve">Ed. 222, P.B, Ciudad Universitaria. </w:t>
            </w:r>
          </w:p>
        </w:tc>
      </w:tr>
      <w:tr w:rsidR="00D000F9" w:rsidRPr="005D63EC" w14:paraId="34876EA8" w14:textId="77777777" w:rsidTr="00A1404E">
        <w:tc>
          <w:tcPr>
            <w:tcW w:w="2161" w:type="dxa"/>
            <w:shd w:val="clear" w:color="auto" w:fill="auto"/>
            <w:vAlign w:val="center"/>
          </w:tcPr>
          <w:p w14:paraId="1C962DED" w14:textId="77777777" w:rsidR="00D000F9" w:rsidRPr="005D63EC" w:rsidRDefault="00D000F9" w:rsidP="00D000F9">
            <w:pPr>
              <w:jc w:val="center"/>
              <w:rPr>
                <w:rFonts w:asciiTheme="minorHAnsi" w:hAnsiTheme="minorHAnsi" w:cstheme="minorHAnsi"/>
                <w:sz w:val="14"/>
                <w:szCs w:val="14"/>
              </w:rPr>
            </w:pPr>
            <w:r w:rsidRPr="005D63EC">
              <w:rPr>
                <w:rFonts w:asciiTheme="minorHAnsi" w:hAnsiTheme="minorHAnsi" w:cstheme="minorHAnsi"/>
                <w:sz w:val="14"/>
                <w:szCs w:val="14"/>
              </w:rPr>
              <w:t>Firma de Contrato</w:t>
            </w:r>
          </w:p>
        </w:tc>
        <w:tc>
          <w:tcPr>
            <w:tcW w:w="2547" w:type="dxa"/>
            <w:shd w:val="clear" w:color="auto" w:fill="auto"/>
            <w:vAlign w:val="center"/>
          </w:tcPr>
          <w:p w14:paraId="486CAB3F" w14:textId="747A46F9" w:rsidR="00D000F9" w:rsidRPr="005D63EC" w:rsidRDefault="00AE7034" w:rsidP="00F3432E">
            <w:pPr>
              <w:jc w:val="center"/>
              <w:rPr>
                <w:rFonts w:asciiTheme="minorHAnsi" w:hAnsiTheme="minorHAnsi" w:cstheme="minorHAnsi"/>
                <w:b/>
                <w:bCs/>
                <w:caps/>
                <w:color w:val="000000"/>
                <w:sz w:val="14"/>
                <w:szCs w:val="14"/>
              </w:rPr>
            </w:pPr>
            <w:r>
              <w:rPr>
                <w:rFonts w:asciiTheme="minorHAnsi" w:hAnsiTheme="minorHAnsi" w:cstheme="minorHAnsi"/>
                <w:b/>
                <w:sz w:val="14"/>
                <w:szCs w:val="14"/>
              </w:rPr>
              <w:t>20</w:t>
            </w:r>
            <w:r w:rsidR="00925CAC" w:rsidRPr="005D63EC">
              <w:rPr>
                <w:rFonts w:asciiTheme="minorHAnsi" w:hAnsiTheme="minorHAnsi" w:cstheme="minorHAnsi"/>
                <w:b/>
                <w:sz w:val="14"/>
                <w:szCs w:val="14"/>
              </w:rPr>
              <w:t xml:space="preserve"> </w:t>
            </w:r>
            <w:r w:rsidR="0052535B" w:rsidRPr="005D63EC">
              <w:rPr>
                <w:rFonts w:asciiTheme="minorHAnsi" w:hAnsiTheme="minorHAnsi" w:cstheme="minorHAnsi"/>
                <w:b/>
                <w:sz w:val="14"/>
                <w:szCs w:val="14"/>
              </w:rPr>
              <w:t xml:space="preserve">de </w:t>
            </w:r>
            <w:r w:rsidR="000553EE" w:rsidRPr="005D63EC">
              <w:rPr>
                <w:rFonts w:asciiTheme="minorHAnsi" w:hAnsiTheme="minorHAnsi" w:cstheme="minorHAnsi"/>
                <w:b/>
                <w:sz w:val="14"/>
                <w:szCs w:val="14"/>
              </w:rPr>
              <w:t>octubre</w:t>
            </w:r>
            <w:r w:rsidR="0052535B" w:rsidRPr="005D63EC">
              <w:rPr>
                <w:rFonts w:asciiTheme="minorHAnsi" w:hAnsiTheme="minorHAnsi" w:cstheme="minorHAnsi"/>
                <w:b/>
                <w:sz w:val="14"/>
                <w:szCs w:val="14"/>
              </w:rPr>
              <w:t xml:space="preserve"> de 2021</w:t>
            </w:r>
          </w:p>
        </w:tc>
        <w:tc>
          <w:tcPr>
            <w:tcW w:w="1775" w:type="dxa"/>
            <w:shd w:val="clear" w:color="auto" w:fill="auto"/>
            <w:vAlign w:val="center"/>
          </w:tcPr>
          <w:p w14:paraId="0BF27B0A" w14:textId="77777777" w:rsidR="00D000F9" w:rsidRPr="005D63EC" w:rsidRDefault="001B5F27" w:rsidP="001B5F27">
            <w:pPr>
              <w:jc w:val="center"/>
              <w:rPr>
                <w:rFonts w:asciiTheme="minorHAnsi" w:hAnsiTheme="minorHAnsi" w:cstheme="minorHAnsi"/>
                <w:b/>
                <w:caps/>
                <w:sz w:val="14"/>
                <w:szCs w:val="14"/>
              </w:rPr>
            </w:pPr>
            <w:r w:rsidRPr="005D63EC">
              <w:rPr>
                <w:rFonts w:asciiTheme="minorHAnsi" w:hAnsiTheme="minorHAnsi" w:cstheme="minorHAnsi"/>
                <w:b/>
                <w:caps/>
                <w:sz w:val="14"/>
                <w:szCs w:val="14"/>
              </w:rPr>
              <w:t>14</w:t>
            </w:r>
            <w:r w:rsidR="00D000F9" w:rsidRPr="005D63EC">
              <w:rPr>
                <w:rFonts w:asciiTheme="minorHAnsi" w:hAnsiTheme="minorHAnsi" w:cstheme="minorHAnsi"/>
                <w:b/>
                <w:caps/>
                <w:sz w:val="14"/>
                <w:szCs w:val="14"/>
              </w:rPr>
              <w:t xml:space="preserve">:00 </w:t>
            </w:r>
            <w:r w:rsidR="00D000F9" w:rsidRPr="005D63EC">
              <w:rPr>
                <w:rFonts w:asciiTheme="minorHAnsi" w:hAnsiTheme="minorHAnsi" w:cstheme="minorHAnsi"/>
                <w:b/>
                <w:sz w:val="14"/>
                <w:szCs w:val="14"/>
              </w:rPr>
              <w:t xml:space="preserve">a </w:t>
            </w:r>
            <w:r w:rsidRPr="005D63EC">
              <w:rPr>
                <w:rFonts w:asciiTheme="minorHAnsi" w:hAnsiTheme="minorHAnsi" w:cstheme="minorHAnsi"/>
                <w:b/>
                <w:sz w:val="14"/>
                <w:szCs w:val="14"/>
              </w:rPr>
              <w:t>15</w:t>
            </w:r>
            <w:r w:rsidR="00D000F9" w:rsidRPr="005D63EC">
              <w:rPr>
                <w:rFonts w:asciiTheme="minorHAnsi" w:hAnsiTheme="minorHAnsi" w:cstheme="minorHAnsi"/>
                <w:b/>
                <w:sz w:val="14"/>
                <w:szCs w:val="14"/>
              </w:rPr>
              <w:t>:</w:t>
            </w:r>
            <w:r w:rsidR="00D86F80" w:rsidRPr="005D63EC">
              <w:rPr>
                <w:rFonts w:asciiTheme="minorHAnsi" w:hAnsiTheme="minorHAnsi" w:cstheme="minorHAnsi"/>
                <w:b/>
                <w:sz w:val="14"/>
                <w:szCs w:val="14"/>
              </w:rPr>
              <w:t>0</w:t>
            </w:r>
            <w:r w:rsidR="00D000F9" w:rsidRPr="005D63EC">
              <w:rPr>
                <w:rFonts w:asciiTheme="minorHAnsi" w:hAnsiTheme="minorHAnsi" w:cstheme="minorHAnsi"/>
                <w:b/>
                <w:sz w:val="14"/>
                <w:szCs w:val="14"/>
              </w:rPr>
              <w:t>0 horas</w:t>
            </w:r>
          </w:p>
        </w:tc>
        <w:tc>
          <w:tcPr>
            <w:tcW w:w="2161" w:type="dxa"/>
            <w:shd w:val="clear" w:color="auto" w:fill="auto"/>
            <w:vAlign w:val="center"/>
          </w:tcPr>
          <w:p w14:paraId="7066D85E" w14:textId="77777777" w:rsidR="00D000F9" w:rsidRPr="005D63EC" w:rsidRDefault="00D000F9" w:rsidP="00D000F9">
            <w:pPr>
              <w:jc w:val="center"/>
              <w:rPr>
                <w:rFonts w:asciiTheme="minorHAnsi" w:hAnsiTheme="minorHAnsi" w:cstheme="minorHAnsi"/>
                <w:sz w:val="14"/>
                <w:szCs w:val="14"/>
              </w:rPr>
            </w:pPr>
            <w:r w:rsidRPr="005D63EC">
              <w:rPr>
                <w:rFonts w:asciiTheme="minorHAnsi" w:hAnsiTheme="minorHAnsi" w:cstheme="minorHAnsi"/>
                <w:sz w:val="14"/>
                <w:szCs w:val="14"/>
              </w:rPr>
              <w:t>Departamento de Compras de la Dirección General de Finanzas.</w:t>
            </w:r>
          </w:p>
        </w:tc>
      </w:tr>
      <w:tr w:rsidR="005F7C53" w:rsidRPr="005D63EC" w14:paraId="0E15FD50" w14:textId="77777777" w:rsidTr="00A1404E">
        <w:tc>
          <w:tcPr>
            <w:tcW w:w="2161" w:type="dxa"/>
            <w:shd w:val="clear" w:color="auto" w:fill="auto"/>
            <w:vAlign w:val="center"/>
          </w:tcPr>
          <w:p w14:paraId="4AACFB12" w14:textId="77777777" w:rsidR="005F7C53" w:rsidRPr="005D63EC" w:rsidRDefault="005F7C53" w:rsidP="005F7C53">
            <w:pPr>
              <w:jc w:val="center"/>
              <w:rPr>
                <w:rFonts w:asciiTheme="minorHAnsi" w:hAnsiTheme="minorHAnsi" w:cstheme="minorHAnsi"/>
                <w:sz w:val="14"/>
                <w:szCs w:val="14"/>
              </w:rPr>
            </w:pPr>
          </w:p>
          <w:p w14:paraId="6928CBC9" w14:textId="77777777" w:rsidR="005F7C53" w:rsidRPr="005D63EC" w:rsidRDefault="005F7C53" w:rsidP="005F7C53">
            <w:pPr>
              <w:jc w:val="center"/>
              <w:rPr>
                <w:rFonts w:asciiTheme="minorHAnsi" w:hAnsiTheme="minorHAnsi" w:cstheme="minorHAnsi"/>
                <w:sz w:val="14"/>
                <w:szCs w:val="14"/>
              </w:rPr>
            </w:pPr>
            <w:r w:rsidRPr="005D63EC">
              <w:rPr>
                <w:rFonts w:asciiTheme="minorHAnsi" w:hAnsiTheme="minorHAnsi" w:cstheme="minorHAnsi"/>
                <w:sz w:val="14"/>
                <w:szCs w:val="14"/>
              </w:rPr>
              <w:t xml:space="preserve">Entrega de los bienes </w:t>
            </w:r>
          </w:p>
          <w:p w14:paraId="5D1ECD96" w14:textId="77777777" w:rsidR="005F7C53" w:rsidRPr="005D63EC" w:rsidRDefault="005F7C53" w:rsidP="005F7C53">
            <w:pPr>
              <w:jc w:val="center"/>
              <w:rPr>
                <w:rFonts w:asciiTheme="minorHAnsi" w:hAnsiTheme="minorHAnsi" w:cstheme="minorHAnsi"/>
                <w:sz w:val="14"/>
                <w:szCs w:val="14"/>
              </w:rPr>
            </w:pPr>
          </w:p>
        </w:tc>
        <w:tc>
          <w:tcPr>
            <w:tcW w:w="2547" w:type="dxa"/>
            <w:shd w:val="clear" w:color="auto" w:fill="auto"/>
            <w:vAlign w:val="center"/>
          </w:tcPr>
          <w:p w14:paraId="2981B284" w14:textId="77777777" w:rsidR="005603B6" w:rsidRPr="005D63EC" w:rsidRDefault="005D63EC" w:rsidP="008865EC">
            <w:pPr>
              <w:jc w:val="center"/>
              <w:rPr>
                <w:rFonts w:asciiTheme="minorHAnsi" w:hAnsiTheme="minorHAnsi" w:cstheme="minorHAnsi"/>
                <w:b/>
                <w:bCs/>
                <w:color w:val="000000"/>
                <w:sz w:val="14"/>
                <w:szCs w:val="14"/>
              </w:rPr>
            </w:pPr>
            <w:r w:rsidRPr="005D63EC">
              <w:rPr>
                <w:rFonts w:asciiTheme="minorHAnsi" w:hAnsiTheme="minorHAnsi" w:cstheme="minorHAnsi"/>
                <w:b/>
                <w:bCs/>
                <w:color w:val="000000"/>
                <w:sz w:val="14"/>
                <w:szCs w:val="14"/>
                <w:u w:val="single"/>
              </w:rPr>
              <w:t>Partidas de la 1 a la 4.</w:t>
            </w:r>
            <w:r w:rsidRPr="005D63EC">
              <w:rPr>
                <w:rFonts w:asciiTheme="minorHAnsi" w:hAnsiTheme="minorHAnsi" w:cstheme="minorHAnsi"/>
                <w:b/>
                <w:bCs/>
                <w:color w:val="000000"/>
                <w:sz w:val="14"/>
                <w:szCs w:val="14"/>
              </w:rPr>
              <w:t xml:space="preserve"> </w:t>
            </w:r>
            <w:r w:rsidR="00927D3C" w:rsidRPr="005D63EC">
              <w:rPr>
                <w:rFonts w:asciiTheme="minorHAnsi" w:hAnsiTheme="minorHAnsi" w:cstheme="minorHAnsi"/>
                <w:b/>
                <w:bCs/>
                <w:color w:val="000000"/>
                <w:sz w:val="14"/>
                <w:szCs w:val="14"/>
              </w:rPr>
              <w:t xml:space="preserve">A más tardar a los </w:t>
            </w:r>
            <w:r w:rsidR="008865EC" w:rsidRPr="005D63EC">
              <w:rPr>
                <w:rFonts w:asciiTheme="minorHAnsi" w:hAnsiTheme="minorHAnsi" w:cstheme="minorHAnsi"/>
                <w:b/>
                <w:bCs/>
                <w:color w:val="000000"/>
                <w:sz w:val="14"/>
                <w:szCs w:val="14"/>
              </w:rPr>
              <w:t>3</w:t>
            </w:r>
            <w:r w:rsidR="000B478C" w:rsidRPr="005D63EC">
              <w:rPr>
                <w:rFonts w:asciiTheme="minorHAnsi" w:hAnsiTheme="minorHAnsi" w:cstheme="minorHAnsi"/>
                <w:b/>
                <w:bCs/>
                <w:color w:val="000000"/>
                <w:sz w:val="14"/>
                <w:szCs w:val="14"/>
              </w:rPr>
              <w:t>0</w:t>
            </w:r>
            <w:r w:rsidR="00927D3C" w:rsidRPr="005D63EC">
              <w:rPr>
                <w:rFonts w:asciiTheme="minorHAnsi" w:hAnsiTheme="minorHAnsi" w:cstheme="minorHAnsi"/>
                <w:b/>
                <w:bCs/>
                <w:color w:val="000000"/>
                <w:sz w:val="14"/>
                <w:szCs w:val="14"/>
              </w:rPr>
              <w:t xml:space="preserve"> días naturales posteriores al fallo</w:t>
            </w:r>
            <w:r w:rsidRPr="005D63EC">
              <w:rPr>
                <w:rFonts w:asciiTheme="minorHAnsi" w:hAnsiTheme="minorHAnsi" w:cstheme="minorHAnsi"/>
                <w:b/>
                <w:bCs/>
                <w:color w:val="000000"/>
                <w:sz w:val="14"/>
                <w:szCs w:val="14"/>
              </w:rPr>
              <w:t xml:space="preserve"> </w:t>
            </w:r>
          </w:p>
          <w:p w14:paraId="01C1DF18" w14:textId="1D30BD62" w:rsidR="005D63EC" w:rsidRPr="005D63EC" w:rsidRDefault="005D63EC" w:rsidP="005D63EC">
            <w:pPr>
              <w:jc w:val="center"/>
              <w:rPr>
                <w:rFonts w:asciiTheme="minorHAnsi" w:hAnsiTheme="minorHAnsi" w:cstheme="minorHAnsi"/>
                <w:b/>
                <w:bCs/>
                <w:caps/>
                <w:color w:val="000000"/>
                <w:sz w:val="14"/>
                <w:szCs w:val="14"/>
              </w:rPr>
            </w:pPr>
            <w:r w:rsidRPr="005D63EC">
              <w:rPr>
                <w:rFonts w:asciiTheme="minorHAnsi" w:hAnsiTheme="minorHAnsi" w:cstheme="minorHAnsi"/>
                <w:b/>
                <w:bCs/>
                <w:color w:val="000000"/>
                <w:sz w:val="14"/>
                <w:szCs w:val="14"/>
                <w:u w:val="single"/>
              </w:rPr>
              <w:t>Partida 5.</w:t>
            </w:r>
            <w:r w:rsidRPr="005D63EC">
              <w:rPr>
                <w:rFonts w:asciiTheme="minorHAnsi" w:hAnsiTheme="minorHAnsi" w:cstheme="minorHAnsi"/>
                <w:b/>
                <w:bCs/>
                <w:color w:val="000000"/>
                <w:sz w:val="14"/>
                <w:szCs w:val="14"/>
              </w:rPr>
              <w:t xml:space="preserve"> A más tardar a los 15 días naturales posteriores al fallo</w:t>
            </w:r>
          </w:p>
        </w:tc>
        <w:tc>
          <w:tcPr>
            <w:tcW w:w="1775" w:type="dxa"/>
            <w:shd w:val="clear" w:color="auto" w:fill="auto"/>
            <w:vAlign w:val="center"/>
          </w:tcPr>
          <w:p w14:paraId="059848E8" w14:textId="77777777" w:rsidR="005F7C53" w:rsidRPr="005D63EC" w:rsidRDefault="005F7C53" w:rsidP="005F7C53">
            <w:pPr>
              <w:jc w:val="center"/>
              <w:rPr>
                <w:rFonts w:asciiTheme="minorHAnsi" w:hAnsiTheme="minorHAnsi" w:cstheme="minorHAnsi"/>
                <w:b/>
                <w:caps/>
                <w:sz w:val="14"/>
                <w:szCs w:val="14"/>
              </w:rPr>
            </w:pPr>
            <w:r w:rsidRPr="005D63EC">
              <w:rPr>
                <w:rFonts w:asciiTheme="minorHAnsi" w:hAnsiTheme="minorHAnsi" w:cstheme="minorHAnsi"/>
                <w:b/>
                <w:caps/>
                <w:sz w:val="14"/>
                <w:szCs w:val="14"/>
              </w:rPr>
              <w:t xml:space="preserve">08:00 </w:t>
            </w:r>
            <w:r w:rsidRPr="005D63EC">
              <w:rPr>
                <w:rFonts w:asciiTheme="minorHAnsi" w:hAnsiTheme="minorHAnsi" w:cstheme="minorHAnsi"/>
                <w:b/>
                <w:sz w:val="14"/>
                <w:szCs w:val="14"/>
              </w:rPr>
              <w:t>a 14:00 horas</w:t>
            </w:r>
          </w:p>
        </w:tc>
        <w:tc>
          <w:tcPr>
            <w:tcW w:w="2161" w:type="dxa"/>
            <w:shd w:val="clear" w:color="auto" w:fill="auto"/>
            <w:vAlign w:val="center"/>
          </w:tcPr>
          <w:p w14:paraId="3E318DB4" w14:textId="77777777" w:rsidR="005F7C53" w:rsidRPr="005D63EC" w:rsidRDefault="005F7C53" w:rsidP="005F7C53">
            <w:pPr>
              <w:jc w:val="center"/>
              <w:rPr>
                <w:rFonts w:asciiTheme="minorHAnsi" w:hAnsiTheme="minorHAnsi" w:cstheme="minorHAnsi"/>
                <w:sz w:val="14"/>
                <w:szCs w:val="14"/>
              </w:rPr>
            </w:pPr>
            <w:r w:rsidRPr="005D63EC">
              <w:rPr>
                <w:rFonts w:asciiTheme="minorHAnsi" w:hAnsiTheme="minorHAnsi" w:cstheme="minorHAnsi"/>
                <w:sz w:val="14"/>
                <w:szCs w:val="14"/>
              </w:rPr>
              <w:t>Lugares indicados en el Anexo “2”</w:t>
            </w:r>
          </w:p>
        </w:tc>
      </w:tr>
    </w:tbl>
    <w:p w14:paraId="7CA3A2D3" w14:textId="77777777"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DA0E6B"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DA0E6B">
        <w:rPr>
          <w:rFonts w:asciiTheme="minorHAnsi" w:hAnsiTheme="minorHAnsi" w:cstheme="minorHAnsi"/>
          <w:bCs/>
          <w:color w:val="000000"/>
          <w:sz w:val="16"/>
          <w:szCs w:val="16"/>
          <w:u w:val="single"/>
        </w:rPr>
        <w:t>Por temas de seguridad ante la contingenc</w:t>
      </w:r>
      <w:r w:rsidR="00FD3752" w:rsidRPr="00DA0E6B">
        <w:rPr>
          <w:rFonts w:asciiTheme="minorHAnsi" w:hAnsiTheme="minorHAnsi" w:cstheme="minorHAnsi"/>
          <w:bCs/>
          <w:color w:val="000000"/>
          <w:sz w:val="16"/>
          <w:szCs w:val="16"/>
          <w:u w:val="single"/>
        </w:rPr>
        <w:t>i</w:t>
      </w:r>
      <w:r w:rsidRPr="00DA0E6B">
        <w:rPr>
          <w:rFonts w:asciiTheme="minorHAnsi" w:hAnsiTheme="minorHAnsi" w:cstheme="minorHAnsi"/>
          <w:bCs/>
          <w:color w:val="000000"/>
          <w:sz w:val="16"/>
          <w:szCs w:val="16"/>
          <w:u w:val="single"/>
        </w:rPr>
        <w:t>a, s</w:t>
      </w:r>
      <w:r w:rsidR="007A323A" w:rsidRPr="00DA0E6B">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DA0E6B">
        <w:rPr>
          <w:rFonts w:asciiTheme="minorHAnsi" w:hAnsiTheme="minorHAnsi" w:cstheme="minorHAnsi"/>
          <w:bCs/>
          <w:color w:val="000000"/>
          <w:sz w:val="16"/>
          <w:szCs w:val="16"/>
          <w:u w:val="single"/>
        </w:rPr>
        <w:t>cubreboca</w:t>
      </w:r>
      <w:proofErr w:type="spellEnd"/>
      <w:r w:rsidR="007A323A" w:rsidRPr="00DA0E6B">
        <w:rPr>
          <w:rFonts w:asciiTheme="minorHAnsi" w:hAnsiTheme="minorHAnsi" w:cstheme="minorHAnsi"/>
          <w:bCs/>
          <w:color w:val="000000"/>
          <w:sz w:val="16"/>
          <w:szCs w:val="16"/>
          <w:u w:val="single"/>
        </w:rPr>
        <w:t xml:space="preserve"> y manteniendo la sana distancia entre los participantes</w:t>
      </w:r>
      <w:r w:rsidR="007A323A" w:rsidRPr="008C1BED">
        <w:rPr>
          <w:rFonts w:asciiTheme="minorHAnsi" w:hAnsiTheme="minorHAnsi" w:cstheme="minorHAnsi"/>
          <w:bCs/>
          <w:color w:val="000000"/>
          <w:sz w:val="16"/>
          <w:szCs w:val="16"/>
          <w:u w:val="single"/>
        </w:rPr>
        <w:t xml:space="preserve">.  </w:t>
      </w:r>
      <w:r w:rsidR="00D000F9" w:rsidRPr="008C1BED">
        <w:rPr>
          <w:rFonts w:asciiTheme="minorHAnsi" w:hAnsiTheme="minorHAnsi" w:cstheme="minorHAnsi"/>
          <w:bCs/>
          <w:color w:val="000000"/>
          <w:sz w:val="16"/>
          <w:szCs w:val="16"/>
          <w:u w:val="single"/>
        </w:rPr>
        <w:t xml:space="preserve">*Se realizará el pago de las bases por Transferencia Bancaria de conformidad a lo establecido en el </w:t>
      </w:r>
      <w:r w:rsidR="00D000F9" w:rsidRPr="00DA0E6B">
        <w:rPr>
          <w:rFonts w:asciiTheme="minorHAnsi" w:hAnsiTheme="minorHAnsi" w:cstheme="minorHAnsi"/>
          <w:bCs/>
          <w:color w:val="000000"/>
          <w:sz w:val="16"/>
          <w:szCs w:val="16"/>
          <w:u w:val="single"/>
        </w:rPr>
        <w:t xml:space="preserve">apartado III. Las bases estarán a su disposición en la dirección electrónica: </w:t>
      </w:r>
      <w:hyperlink r:id="rId8" w:history="1">
        <w:r w:rsidR="00D000F9" w:rsidRPr="00DA0E6B">
          <w:rPr>
            <w:rStyle w:val="Hipervnculo"/>
            <w:rFonts w:asciiTheme="minorHAnsi" w:hAnsiTheme="minorHAnsi" w:cstheme="minorHAnsi"/>
            <w:bCs/>
            <w:sz w:val="16"/>
            <w:szCs w:val="16"/>
          </w:rPr>
          <w:t>http://www.uaa.mx/transparencia/</w:t>
        </w:r>
      </w:hyperlink>
      <w:r w:rsidR="00D000F9" w:rsidRPr="00DA0E6B">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604DBA">
        <w:rPr>
          <w:rFonts w:asciiTheme="minorHAnsi" w:hAnsiTheme="minorHAnsi" w:cstheme="minorHAnsi"/>
          <w:bCs/>
          <w:color w:val="000000"/>
          <w:sz w:val="18"/>
          <w:szCs w:val="18"/>
        </w:rPr>
        <w:t>No se aceptarán propuestas enviadas por medios remotos de comunicación electrónica</w:t>
      </w:r>
      <w:r w:rsidR="00D000F9" w:rsidRPr="00604DBA">
        <w:rPr>
          <w:rFonts w:asciiTheme="minorHAnsi" w:hAnsiTheme="minorHAnsi" w:cstheme="minorHAnsi"/>
          <w:b/>
          <w:bCs/>
          <w:color w:val="000000"/>
          <w:sz w:val="18"/>
          <w:szCs w:val="18"/>
        </w:rPr>
        <w:t>.</w:t>
      </w:r>
    </w:p>
    <w:p w14:paraId="2D6053E6"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37F7A91" w14:textId="5EC7D40E" w:rsidR="00D000F9" w:rsidRPr="00DA0E6B" w:rsidRDefault="00D000F9" w:rsidP="00D000F9">
      <w:pPr>
        <w:pStyle w:val="Textoindependiente"/>
        <w:ind w:right="567"/>
        <w:jc w:val="both"/>
        <w:rPr>
          <w:rFonts w:asciiTheme="minorHAnsi" w:hAnsiTheme="minorHAnsi" w:cstheme="minorHAnsi"/>
          <w:i/>
          <w:sz w:val="17"/>
          <w:szCs w:val="17"/>
          <w:lang w:val="es-MX"/>
        </w:rPr>
      </w:pPr>
      <w:r w:rsidRPr="00DA0E6B">
        <w:rPr>
          <w:rFonts w:asciiTheme="minorHAnsi" w:hAnsiTheme="minorHAnsi" w:cstheme="minorHAnsi"/>
          <w:b w:val="0"/>
          <w:sz w:val="18"/>
          <w:szCs w:val="18"/>
        </w:rPr>
        <w:t xml:space="preserve">Se </w:t>
      </w:r>
      <w:r w:rsidRPr="00AF52AC">
        <w:rPr>
          <w:rFonts w:asciiTheme="minorHAnsi" w:hAnsiTheme="minorHAnsi" w:cstheme="minorHAnsi"/>
          <w:b w:val="0"/>
          <w:sz w:val="18"/>
          <w:szCs w:val="18"/>
        </w:rPr>
        <w:t>cuenta con recursos para hacer frente a las obligaciones que se derivan de</w:t>
      </w:r>
      <w:r w:rsidRPr="00AF52AC">
        <w:rPr>
          <w:rFonts w:asciiTheme="minorHAnsi" w:hAnsiTheme="minorHAnsi" w:cstheme="minorHAnsi"/>
          <w:b w:val="0"/>
          <w:sz w:val="18"/>
          <w:szCs w:val="18"/>
          <w:lang w:val="es-MX"/>
        </w:rPr>
        <w:t xml:space="preserve"> </w:t>
      </w:r>
      <w:r w:rsidRPr="00AF52AC">
        <w:rPr>
          <w:rFonts w:asciiTheme="minorHAnsi" w:hAnsiTheme="minorHAnsi" w:cstheme="minorHAnsi"/>
          <w:b w:val="0"/>
          <w:sz w:val="18"/>
          <w:szCs w:val="18"/>
        </w:rPr>
        <w:t>l</w:t>
      </w:r>
      <w:r w:rsidRPr="00AF52AC">
        <w:rPr>
          <w:rFonts w:asciiTheme="minorHAnsi" w:hAnsiTheme="minorHAnsi" w:cstheme="minorHAnsi"/>
          <w:b w:val="0"/>
          <w:sz w:val="18"/>
          <w:szCs w:val="18"/>
          <w:lang w:val="es-MX"/>
        </w:rPr>
        <w:t>a</w:t>
      </w:r>
      <w:r w:rsidRPr="00AF52AC">
        <w:rPr>
          <w:rFonts w:asciiTheme="minorHAnsi" w:hAnsiTheme="minorHAnsi" w:cstheme="minorHAnsi"/>
          <w:b w:val="0"/>
          <w:sz w:val="18"/>
          <w:szCs w:val="18"/>
        </w:rPr>
        <w:t xml:space="preserve"> presente </w:t>
      </w:r>
      <w:r w:rsidRPr="00AF52AC">
        <w:rPr>
          <w:rFonts w:asciiTheme="minorHAnsi" w:hAnsiTheme="minorHAnsi" w:cstheme="minorHAnsi"/>
          <w:b w:val="0"/>
          <w:sz w:val="18"/>
          <w:szCs w:val="18"/>
          <w:lang w:val="es-MX"/>
        </w:rPr>
        <w:t>Licitación</w:t>
      </w:r>
      <w:r w:rsidRPr="00AF52AC">
        <w:rPr>
          <w:rFonts w:asciiTheme="minorHAnsi" w:hAnsiTheme="minorHAnsi" w:cstheme="minorHAnsi"/>
          <w:b w:val="0"/>
          <w:sz w:val="18"/>
          <w:szCs w:val="18"/>
        </w:rPr>
        <w:t xml:space="preserve">, siendo específicamente del </w:t>
      </w:r>
      <w:r w:rsidR="00AF52AC" w:rsidRPr="00AF52AC">
        <w:rPr>
          <w:rFonts w:asciiTheme="minorHAnsi" w:hAnsiTheme="minorHAnsi" w:cstheme="minorHAnsi"/>
          <w:i/>
          <w:sz w:val="18"/>
          <w:szCs w:val="18"/>
          <w:lang w:val="es-MX"/>
        </w:rPr>
        <w:t>Fondo Ordinario Estatal</w:t>
      </w:r>
      <w:r w:rsidR="008865EC">
        <w:rPr>
          <w:rFonts w:asciiTheme="minorHAnsi" w:hAnsiTheme="minorHAnsi" w:cstheme="minorHAnsi"/>
          <w:i/>
          <w:sz w:val="18"/>
          <w:szCs w:val="18"/>
          <w:lang w:val="es-MX"/>
        </w:rPr>
        <w:t>. Conforme a</w:t>
      </w:r>
      <w:r w:rsidR="003E58E4">
        <w:rPr>
          <w:rFonts w:asciiTheme="minorHAnsi" w:hAnsiTheme="minorHAnsi" w:cstheme="minorHAnsi"/>
          <w:i/>
          <w:sz w:val="18"/>
          <w:szCs w:val="18"/>
          <w:lang w:val="es-MX"/>
        </w:rPr>
        <w:t xml:space="preserve"> </w:t>
      </w:r>
      <w:r w:rsidR="008865EC">
        <w:rPr>
          <w:rFonts w:asciiTheme="minorHAnsi" w:hAnsiTheme="minorHAnsi" w:cstheme="minorHAnsi"/>
          <w:i/>
          <w:sz w:val="18"/>
          <w:szCs w:val="18"/>
          <w:lang w:val="es-MX"/>
        </w:rPr>
        <w:t>l</w:t>
      </w:r>
      <w:r w:rsidR="003E58E4">
        <w:rPr>
          <w:rFonts w:asciiTheme="minorHAnsi" w:hAnsiTheme="minorHAnsi" w:cstheme="minorHAnsi"/>
          <w:i/>
          <w:sz w:val="18"/>
          <w:szCs w:val="18"/>
          <w:lang w:val="es-MX"/>
        </w:rPr>
        <w:t>os</w:t>
      </w:r>
      <w:r w:rsidR="008865EC">
        <w:rPr>
          <w:rFonts w:asciiTheme="minorHAnsi" w:hAnsiTheme="minorHAnsi" w:cstheme="minorHAnsi"/>
          <w:i/>
          <w:sz w:val="18"/>
          <w:szCs w:val="18"/>
          <w:lang w:val="es-MX"/>
        </w:rPr>
        <w:t xml:space="preserve"> oficio</w:t>
      </w:r>
      <w:r w:rsidR="003E58E4">
        <w:rPr>
          <w:rFonts w:asciiTheme="minorHAnsi" w:hAnsiTheme="minorHAnsi" w:cstheme="minorHAnsi"/>
          <w:i/>
          <w:sz w:val="18"/>
          <w:szCs w:val="18"/>
          <w:lang w:val="es-MX"/>
        </w:rPr>
        <w:t>s</w:t>
      </w:r>
      <w:r w:rsidR="008865EC">
        <w:rPr>
          <w:rFonts w:asciiTheme="minorHAnsi" w:hAnsiTheme="minorHAnsi" w:cstheme="minorHAnsi"/>
          <w:i/>
          <w:sz w:val="18"/>
          <w:szCs w:val="18"/>
          <w:lang w:val="es-MX"/>
        </w:rPr>
        <w:t xml:space="preserve"> DGF/DPAF-248</w:t>
      </w:r>
      <w:r w:rsidR="00BF6E3F" w:rsidRPr="00AF52AC">
        <w:rPr>
          <w:rFonts w:asciiTheme="minorHAnsi" w:hAnsiTheme="minorHAnsi" w:cstheme="minorHAnsi"/>
          <w:i/>
          <w:sz w:val="18"/>
          <w:szCs w:val="18"/>
          <w:lang w:val="es-MX"/>
        </w:rPr>
        <w:t>/2021</w:t>
      </w:r>
      <w:r w:rsidR="003E58E4">
        <w:rPr>
          <w:rFonts w:asciiTheme="minorHAnsi" w:hAnsiTheme="minorHAnsi" w:cstheme="minorHAnsi"/>
          <w:i/>
          <w:sz w:val="18"/>
          <w:szCs w:val="18"/>
          <w:lang w:val="es-MX"/>
        </w:rPr>
        <w:t xml:space="preserve"> y DGF/DPAF-294</w:t>
      </w:r>
      <w:r w:rsidR="003E58E4" w:rsidRPr="00AF52AC">
        <w:rPr>
          <w:rFonts w:asciiTheme="minorHAnsi" w:hAnsiTheme="minorHAnsi" w:cstheme="minorHAnsi"/>
          <w:i/>
          <w:sz w:val="18"/>
          <w:szCs w:val="18"/>
          <w:lang w:val="es-MX"/>
        </w:rPr>
        <w:t>/2021</w:t>
      </w:r>
      <w:r w:rsidR="00BF6E3F" w:rsidRPr="00AF52AC">
        <w:rPr>
          <w:rFonts w:asciiTheme="minorHAnsi" w:hAnsiTheme="minorHAnsi" w:cstheme="minorHAnsi"/>
          <w:i/>
          <w:sz w:val="18"/>
          <w:szCs w:val="18"/>
          <w:lang w:val="es-MX"/>
        </w:rPr>
        <w:t>.</w:t>
      </w:r>
    </w:p>
    <w:p w14:paraId="2C8DE89D" w14:textId="77777777" w:rsidR="00D000F9" w:rsidRPr="00DA0E6B" w:rsidRDefault="00D000F9" w:rsidP="00D000F9">
      <w:pPr>
        <w:tabs>
          <w:tab w:val="left" w:pos="567"/>
        </w:tabs>
        <w:jc w:val="both"/>
        <w:rPr>
          <w:rFonts w:asciiTheme="minorHAnsi" w:hAnsiTheme="minorHAnsi" w:cstheme="minorHAnsi"/>
          <w:b/>
          <w:sz w:val="18"/>
          <w:szCs w:val="18"/>
          <w:lang w:val="es-MX"/>
        </w:rPr>
      </w:pPr>
    </w:p>
    <w:p w14:paraId="5B21A401" w14:textId="77777777"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Pr="00DA0E6B">
        <w:rPr>
          <w:rFonts w:asciiTheme="minorHAnsi" w:hAnsiTheme="minorHAnsi" w:cstheme="minorHAnsi"/>
          <w:b/>
          <w:color w:val="000000"/>
          <w:sz w:val="18"/>
          <w:szCs w:val="18"/>
        </w:rPr>
        <w:t>INFORMACIÓN RELATIVA A LOS BIENES</w:t>
      </w:r>
    </w:p>
    <w:p w14:paraId="349D9374" w14:textId="77777777" w:rsidR="00D000F9" w:rsidRPr="00DA0E6B" w:rsidRDefault="00D000F9" w:rsidP="00D000F9">
      <w:pPr>
        <w:tabs>
          <w:tab w:val="left" w:pos="567"/>
        </w:tabs>
        <w:jc w:val="both"/>
        <w:rPr>
          <w:rFonts w:asciiTheme="minorHAnsi" w:hAnsiTheme="minorHAnsi" w:cstheme="minorHAnsi"/>
          <w:sz w:val="18"/>
          <w:szCs w:val="18"/>
          <w:lang w:val="es-MX"/>
        </w:rPr>
      </w:pPr>
    </w:p>
    <w:p w14:paraId="1C2EA1DC" w14:textId="1BD6B0B1" w:rsidR="00D000F9" w:rsidRPr="00DA0E6B" w:rsidRDefault="00D000F9" w:rsidP="00D000F9">
      <w:pPr>
        <w:pStyle w:val="Encabezado"/>
        <w:jc w:val="both"/>
        <w:rPr>
          <w:rFonts w:asciiTheme="minorHAnsi" w:hAnsiTheme="minorHAnsi" w:cstheme="minorHAnsi"/>
          <w:b/>
          <w:bCs/>
          <w:noProof/>
          <w:color w:val="000000"/>
          <w:sz w:val="18"/>
          <w:szCs w:val="18"/>
        </w:rPr>
      </w:pPr>
      <w:r w:rsidRPr="00DA0E6B">
        <w:rPr>
          <w:rFonts w:asciiTheme="minorHAnsi" w:hAnsiTheme="minorHAnsi" w:cstheme="minorHAnsi"/>
          <w:color w:val="000000"/>
          <w:sz w:val="18"/>
          <w:szCs w:val="18"/>
        </w:rPr>
        <w:t xml:space="preserve">El objeto de la presente Licitación es la </w:t>
      </w:r>
      <w:r w:rsidR="00AE7034" w:rsidRPr="00AE7034">
        <w:rPr>
          <w:rFonts w:asciiTheme="minorHAnsi" w:hAnsiTheme="minorHAnsi" w:cstheme="minorHAnsi"/>
          <w:b/>
          <w:bCs/>
          <w:noProof/>
          <w:color w:val="000000"/>
          <w:sz w:val="18"/>
          <w:szCs w:val="18"/>
        </w:rPr>
        <w:t xml:space="preserve">Adquisición de Monitor inalámbrico de calidad del aire para el Departamento de Mantenimiento de la </w:t>
      </w:r>
      <w:r w:rsidR="00DF7DBB">
        <w:rPr>
          <w:rFonts w:asciiTheme="minorHAnsi" w:hAnsiTheme="minorHAnsi" w:cstheme="minorHAnsi"/>
          <w:b/>
          <w:bCs/>
          <w:noProof/>
          <w:color w:val="000000"/>
          <w:sz w:val="18"/>
          <w:szCs w:val="18"/>
        </w:rPr>
        <w:t>D.G.I.U.</w:t>
      </w:r>
      <w:r w:rsidR="00AE7034" w:rsidRPr="00AE7034">
        <w:rPr>
          <w:rFonts w:asciiTheme="minorHAnsi" w:hAnsiTheme="minorHAnsi" w:cstheme="minorHAnsi"/>
          <w:b/>
          <w:bCs/>
          <w:noProof/>
          <w:color w:val="000000"/>
          <w:sz w:val="18"/>
          <w:szCs w:val="18"/>
        </w:rPr>
        <w:t xml:space="preserve"> y Prueba rápida (lectura visual) inmunocromatografica para la detección cualitativa de antígenos del virus SARS-COV-2 para la Unidad Médico Didáctica del C.C.S. de la Univers</w:t>
      </w:r>
      <w:r w:rsidR="00AE7034">
        <w:rPr>
          <w:rFonts w:asciiTheme="minorHAnsi" w:hAnsiTheme="minorHAnsi" w:cstheme="minorHAnsi"/>
          <w:b/>
          <w:bCs/>
          <w:noProof/>
          <w:color w:val="000000"/>
          <w:sz w:val="18"/>
          <w:szCs w:val="18"/>
        </w:rPr>
        <w:t>idad Autónoma de Aguascalientes</w:t>
      </w:r>
      <w:r w:rsidR="0052535B">
        <w:rPr>
          <w:rFonts w:asciiTheme="minorHAnsi" w:hAnsiTheme="minorHAnsi" w:cstheme="minorHAnsi"/>
          <w:b/>
          <w:bCs/>
          <w:noProof/>
          <w:color w:val="000000"/>
          <w:sz w:val="18"/>
          <w:szCs w:val="18"/>
        </w:rPr>
        <w:t xml:space="preserve">, </w:t>
      </w:r>
      <w:r w:rsidRPr="00DA0E6B">
        <w:rPr>
          <w:rFonts w:asciiTheme="minorHAnsi" w:hAnsiTheme="minorHAnsi" w:cstheme="minorHAnsi"/>
          <w:bCs/>
          <w:noProof/>
          <w:color w:val="000000"/>
          <w:sz w:val="18"/>
          <w:szCs w:val="18"/>
        </w:rPr>
        <w:t>q</w:t>
      </w:r>
      <w:proofErr w:type="spellStart"/>
      <w:r w:rsidRPr="00DA0E6B">
        <w:rPr>
          <w:rFonts w:asciiTheme="minorHAnsi" w:hAnsiTheme="minorHAnsi" w:cstheme="minorHAnsi"/>
          <w:color w:val="000000"/>
          <w:sz w:val="18"/>
          <w:szCs w:val="18"/>
        </w:rPr>
        <w:t>ue</w:t>
      </w:r>
      <w:proofErr w:type="spellEnd"/>
      <w:r w:rsidRPr="00DA0E6B">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DA0E6B">
        <w:rPr>
          <w:rFonts w:asciiTheme="minorHAnsi" w:hAnsiTheme="minorHAnsi" w:cstheme="minorHAnsi"/>
          <w:b/>
          <w:color w:val="000000"/>
          <w:sz w:val="18"/>
          <w:szCs w:val="18"/>
        </w:rPr>
        <w:t>Anexo “1”</w:t>
      </w:r>
      <w:r w:rsidRPr="00DA0E6B">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DA0E6B">
        <w:rPr>
          <w:rFonts w:asciiTheme="minorHAnsi" w:hAnsiTheme="minorHAnsi" w:cstheme="minorHAnsi"/>
          <w:color w:val="000000"/>
          <w:sz w:val="18"/>
          <w:szCs w:val="18"/>
        </w:rPr>
        <w:t xml:space="preserve"> lo establecido en dicho anexo.</w:t>
      </w:r>
    </w:p>
    <w:p w14:paraId="44042ACC"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DA0E6B">
        <w:rPr>
          <w:rFonts w:asciiTheme="minorHAnsi" w:hAnsiTheme="minorHAnsi" w:cstheme="minorHAnsi"/>
          <w:b/>
          <w:sz w:val="18"/>
          <w:szCs w:val="18"/>
          <w:lang w:val="es-MX"/>
        </w:rPr>
        <w:t>SEGUROS Y TRANSPORTACIÓN</w:t>
      </w:r>
    </w:p>
    <w:p w14:paraId="77D81FA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TIEMPO Y LUGAR DE ENTREGA DE LOS BIENES</w:t>
      </w:r>
    </w:p>
    <w:p w14:paraId="5E7DA2E6"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14DF3E0E" w14:textId="203F2EC2" w:rsidR="00D000F9" w:rsidRPr="00DA0E6B" w:rsidRDefault="00DB0D32" w:rsidP="00D000F9">
      <w:pPr>
        <w:autoSpaceDE w:val="0"/>
        <w:autoSpaceDN w:val="0"/>
        <w:adjustRightInd w:val="0"/>
        <w:jc w:val="both"/>
        <w:rPr>
          <w:rFonts w:asciiTheme="minorHAnsi" w:hAnsiTheme="minorHAnsi" w:cstheme="minorHAnsi"/>
          <w:sz w:val="18"/>
          <w:szCs w:val="18"/>
          <w:lang w:val="es-MX"/>
        </w:rPr>
      </w:pPr>
      <w:r w:rsidRPr="0022739D">
        <w:rPr>
          <w:rFonts w:asciiTheme="minorHAnsi" w:hAnsiTheme="minorHAnsi" w:cstheme="minorHAnsi"/>
          <w:sz w:val="18"/>
          <w:szCs w:val="18"/>
          <w:lang w:val="es-MX"/>
        </w:rPr>
        <w:t xml:space="preserve">El licitante deberá presentar escrito donde garantice que la entrega de los bienes será </w:t>
      </w:r>
      <w:r w:rsidR="00791A8E" w:rsidRPr="0022739D">
        <w:rPr>
          <w:rFonts w:asciiTheme="minorHAnsi" w:hAnsiTheme="minorHAnsi" w:cstheme="minorHAnsi"/>
          <w:sz w:val="18"/>
          <w:szCs w:val="18"/>
          <w:lang w:val="es-MX"/>
        </w:rPr>
        <w:t xml:space="preserve">a más </w:t>
      </w:r>
      <w:r w:rsidR="00791A8E" w:rsidRPr="00AF52AC">
        <w:rPr>
          <w:rFonts w:asciiTheme="minorHAnsi" w:hAnsiTheme="minorHAnsi" w:cstheme="minorHAnsi"/>
          <w:sz w:val="18"/>
          <w:szCs w:val="18"/>
          <w:lang w:val="es-MX"/>
        </w:rPr>
        <w:t xml:space="preserve">tardar a los </w:t>
      </w:r>
      <w:r w:rsidR="008865EC">
        <w:rPr>
          <w:rFonts w:asciiTheme="minorHAnsi" w:hAnsiTheme="minorHAnsi" w:cstheme="minorHAnsi"/>
          <w:b/>
          <w:sz w:val="18"/>
          <w:szCs w:val="18"/>
          <w:lang w:val="es-MX"/>
        </w:rPr>
        <w:t>3</w:t>
      </w:r>
      <w:r w:rsidR="000B478C">
        <w:rPr>
          <w:rFonts w:asciiTheme="minorHAnsi" w:hAnsiTheme="minorHAnsi" w:cstheme="minorHAnsi"/>
          <w:b/>
          <w:sz w:val="18"/>
          <w:szCs w:val="18"/>
          <w:lang w:val="es-MX"/>
        </w:rPr>
        <w:t>0</w:t>
      </w:r>
      <w:r w:rsidR="00791A8E" w:rsidRPr="00AF52AC">
        <w:rPr>
          <w:rFonts w:asciiTheme="minorHAnsi" w:hAnsiTheme="minorHAnsi" w:cstheme="minorHAnsi"/>
          <w:b/>
          <w:sz w:val="18"/>
          <w:szCs w:val="18"/>
          <w:lang w:val="es-MX"/>
        </w:rPr>
        <w:t xml:space="preserve"> (</w:t>
      </w:r>
      <w:r w:rsidR="008865EC">
        <w:rPr>
          <w:rFonts w:asciiTheme="minorHAnsi" w:hAnsiTheme="minorHAnsi" w:cstheme="minorHAnsi"/>
          <w:b/>
          <w:sz w:val="18"/>
          <w:szCs w:val="18"/>
          <w:lang w:val="es-MX"/>
        </w:rPr>
        <w:t>treinta</w:t>
      </w:r>
      <w:r w:rsidR="00791A8E" w:rsidRPr="00AF52AC">
        <w:rPr>
          <w:rFonts w:asciiTheme="minorHAnsi" w:hAnsiTheme="minorHAnsi" w:cstheme="minorHAnsi"/>
          <w:b/>
          <w:sz w:val="18"/>
          <w:szCs w:val="18"/>
          <w:lang w:val="es-MX"/>
        </w:rPr>
        <w:t>) días naturales siguientes a la fecha del fallo</w:t>
      </w:r>
      <w:r w:rsidR="00AE7034">
        <w:rPr>
          <w:rFonts w:asciiTheme="minorHAnsi" w:hAnsiTheme="minorHAnsi" w:cstheme="minorHAnsi"/>
          <w:b/>
          <w:sz w:val="18"/>
          <w:szCs w:val="18"/>
          <w:lang w:val="es-MX"/>
        </w:rPr>
        <w:t xml:space="preserve"> para </w:t>
      </w:r>
      <w:r w:rsidR="00EC2C46">
        <w:rPr>
          <w:rFonts w:asciiTheme="minorHAnsi" w:hAnsiTheme="minorHAnsi" w:cstheme="minorHAnsi"/>
          <w:b/>
          <w:sz w:val="18"/>
          <w:szCs w:val="18"/>
          <w:lang w:val="es-MX"/>
        </w:rPr>
        <w:t>las partidas de la 1 a la 4; y 15</w:t>
      </w:r>
      <w:r w:rsidR="00EC2C46" w:rsidRPr="00AF52AC">
        <w:rPr>
          <w:rFonts w:asciiTheme="minorHAnsi" w:hAnsiTheme="minorHAnsi" w:cstheme="minorHAnsi"/>
          <w:b/>
          <w:sz w:val="18"/>
          <w:szCs w:val="18"/>
          <w:lang w:val="es-MX"/>
        </w:rPr>
        <w:t xml:space="preserve"> (</w:t>
      </w:r>
      <w:r w:rsidR="00EC2C46">
        <w:rPr>
          <w:rFonts w:asciiTheme="minorHAnsi" w:hAnsiTheme="minorHAnsi" w:cstheme="minorHAnsi"/>
          <w:b/>
          <w:sz w:val="18"/>
          <w:szCs w:val="18"/>
          <w:lang w:val="es-MX"/>
        </w:rPr>
        <w:t>quince</w:t>
      </w:r>
      <w:r w:rsidR="00EC2C46" w:rsidRPr="00AF52AC">
        <w:rPr>
          <w:rFonts w:asciiTheme="minorHAnsi" w:hAnsiTheme="minorHAnsi" w:cstheme="minorHAnsi"/>
          <w:b/>
          <w:sz w:val="18"/>
          <w:szCs w:val="18"/>
          <w:lang w:val="es-MX"/>
        </w:rPr>
        <w:t>) días naturales siguientes a la fecha del fallo</w:t>
      </w:r>
      <w:r w:rsidR="00EC2C46">
        <w:rPr>
          <w:rFonts w:asciiTheme="minorHAnsi" w:hAnsiTheme="minorHAnsi" w:cstheme="minorHAnsi"/>
          <w:b/>
          <w:sz w:val="18"/>
          <w:szCs w:val="18"/>
          <w:lang w:val="es-MX"/>
        </w:rPr>
        <w:t xml:space="preserve"> para la partida 5</w:t>
      </w:r>
      <w:r w:rsidR="00791A8E" w:rsidRPr="00AF52AC">
        <w:rPr>
          <w:rFonts w:asciiTheme="minorHAnsi" w:hAnsiTheme="minorHAnsi" w:cstheme="minorHAnsi"/>
          <w:b/>
          <w:sz w:val="18"/>
          <w:szCs w:val="18"/>
          <w:lang w:val="es-MX"/>
        </w:rPr>
        <w:t>, sin pr</w:t>
      </w:r>
      <w:r w:rsidR="00911BAA" w:rsidRPr="00AF52AC">
        <w:rPr>
          <w:rFonts w:asciiTheme="minorHAnsi" w:hAnsiTheme="minorHAnsi" w:cstheme="minorHAnsi"/>
          <w:b/>
          <w:sz w:val="18"/>
          <w:szCs w:val="18"/>
          <w:lang w:val="es-MX"/>
        </w:rPr>
        <w:t>ó</w:t>
      </w:r>
      <w:r w:rsidR="00791A8E" w:rsidRPr="00AF52AC">
        <w:rPr>
          <w:rFonts w:asciiTheme="minorHAnsi" w:hAnsiTheme="minorHAnsi" w:cstheme="minorHAnsi"/>
          <w:b/>
          <w:sz w:val="18"/>
          <w:szCs w:val="18"/>
          <w:lang w:val="es-MX"/>
        </w:rPr>
        <w:t>rroga</w:t>
      </w:r>
      <w:r w:rsidR="00FC1E59" w:rsidRPr="00AF52AC">
        <w:rPr>
          <w:rFonts w:asciiTheme="minorHAnsi" w:hAnsiTheme="minorHAnsi" w:cstheme="minorHAnsi"/>
          <w:sz w:val="18"/>
          <w:szCs w:val="18"/>
          <w:lang w:val="es-MX"/>
        </w:rPr>
        <w:t xml:space="preserve">, </w:t>
      </w:r>
      <w:r w:rsidRPr="00AF52AC">
        <w:rPr>
          <w:rFonts w:asciiTheme="minorHAnsi" w:hAnsiTheme="minorHAnsi" w:cstheme="minorHAnsi"/>
          <w:sz w:val="18"/>
          <w:szCs w:val="18"/>
          <w:lang w:val="es-MX"/>
        </w:rPr>
        <w:t xml:space="preserve">en los lugares y bajo las condiciones que se establecen en el </w:t>
      </w:r>
      <w:r w:rsidRPr="00AF52AC">
        <w:rPr>
          <w:rFonts w:asciiTheme="minorHAnsi" w:hAnsiTheme="minorHAnsi" w:cstheme="minorHAnsi"/>
          <w:b/>
          <w:sz w:val="18"/>
          <w:szCs w:val="18"/>
          <w:lang w:val="es-MX"/>
        </w:rPr>
        <w:t>Anexo</w:t>
      </w:r>
      <w:r w:rsidRPr="0022739D">
        <w:rPr>
          <w:rFonts w:asciiTheme="minorHAnsi" w:hAnsiTheme="minorHAnsi" w:cstheme="minorHAnsi"/>
          <w:b/>
          <w:sz w:val="18"/>
          <w:szCs w:val="18"/>
          <w:lang w:val="es-MX"/>
        </w:rPr>
        <w:t xml:space="preserve"> “2”</w:t>
      </w:r>
      <w:r w:rsidRPr="0022739D">
        <w:rPr>
          <w:rFonts w:asciiTheme="minorHAnsi" w:hAnsiTheme="minorHAnsi" w:cstheme="minorHAnsi"/>
          <w:sz w:val="18"/>
          <w:szCs w:val="18"/>
          <w:lang w:val="es-MX"/>
        </w:rPr>
        <w:t xml:space="preserve"> de las presentes bases de Licitación.</w:t>
      </w:r>
      <w:r w:rsidRPr="00DA0E6B">
        <w:rPr>
          <w:rFonts w:asciiTheme="minorHAnsi" w:hAnsiTheme="minorHAnsi" w:cstheme="minorHAnsi"/>
          <w:sz w:val="18"/>
          <w:szCs w:val="18"/>
          <w:lang w:val="es-MX"/>
        </w:rPr>
        <w:t xml:space="preserve"> </w:t>
      </w:r>
      <w:r w:rsidR="00D000F9" w:rsidRPr="00DA0E6B">
        <w:rPr>
          <w:rFonts w:asciiTheme="minorHAnsi" w:hAnsiTheme="minorHAnsi" w:cstheme="minorHAnsi"/>
          <w:sz w:val="18"/>
          <w:szCs w:val="18"/>
          <w:lang w:val="es-MX"/>
        </w:rPr>
        <w:t xml:space="preserve"> </w:t>
      </w:r>
    </w:p>
    <w:p w14:paraId="535C5329" w14:textId="77777777" w:rsidR="00D000F9" w:rsidRPr="00DA0E6B" w:rsidRDefault="00D000F9" w:rsidP="00D000F9">
      <w:pPr>
        <w:autoSpaceDE w:val="0"/>
        <w:autoSpaceDN w:val="0"/>
        <w:adjustRightInd w:val="0"/>
        <w:jc w:val="both"/>
        <w:rPr>
          <w:rFonts w:asciiTheme="minorHAnsi" w:hAnsiTheme="minorHAnsi" w:cstheme="minorHAnsi"/>
          <w:b/>
          <w:sz w:val="16"/>
          <w:szCs w:val="16"/>
          <w:lang w:val="es-MX"/>
        </w:rPr>
      </w:pPr>
    </w:p>
    <w:p w14:paraId="17EF2EF4" w14:textId="77777777" w:rsidR="00D000F9" w:rsidRPr="00DA0E6B" w:rsidRDefault="00D000F9" w:rsidP="00B96365">
      <w:pPr>
        <w:pStyle w:val="Textoindependiente"/>
        <w:widowControl w:val="0"/>
        <w:numPr>
          <w:ilvl w:val="0"/>
          <w:numId w:val="15"/>
        </w:numPr>
        <w:jc w:val="both"/>
        <w:rPr>
          <w:rFonts w:asciiTheme="minorHAnsi" w:hAnsiTheme="minorHAnsi" w:cstheme="minorHAnsi"/>
          <w:sz w:val="16"/>
          <w:szCs w:val="16"/>
        </w:rPr>
      </w:pPr>
      <w:r w:rsidRPr="00DA0E6B">
        <w:rPr>
          <w:rFonts w:asciiTheme="minorHAnsi" w:hAnsiTheme="minorHAnsi" w:cstheme="minorHAnsi"/>
          <w:sz w:val="16"/>
          <w:szCs w:val="16"/>
          <w:u w:val="single"/>
        </w:rPr>
        <w:t>Importante: Previo a la entrega de los bienes</w:t>
      </w:r>
      <w:r w:rsidR="0007231D" w:rsidRPr="00DA0E6B">
        <w:rPr>
          <w:rFonts w:asciiTheme="minorHAnsi" w:hAnsiTheme="minorHAnsi" w:cstheme="minorHAnsi"/>
          <w:sz w:val="16"/>
          <w:szCs w:val="16"/>
          <w:u w:val="single"/>
          <w:lang w:val="es-MX"/>
        </w:rPr>
        <w:t xml:space="preserve"> y/o servicios</w:t>
      </w:r>
      <w:r w:rsidRPr="00DA0E6B">
        <w:rPr>
          <w:rFonts w:asciiTheme="minorHAnsi" w:hAnsiTheme="minorHAnsi" w:cstheme="minorHAnsi"/>
          <w:sz w:val="16"/>
          <w:szCs w:val="16"/>
          <w:u w:val="single"/>
        </w:rPr>
        <w:t xml:space="preserve"> necesariamente se deberá concertar cita y enviar factura</w:t>
      </w:r>
      <w:r w:rsidRPr="00DA0E6B">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DA0E6B">
        <w:rPr>
          <w:rFonts w:asciiTheme="minorHAnsi" w:hAnsiTheme="minorHAnsi" w:cstheme="minorHAnsi"/>
          <w:sz w:val="16"/>
          <w:szCs w:val="16"/>
          <w:lang w:val="es-ES"/>
        </w:rPr>
        <w:t>,</w:t>
      </w:r>
      <w:r w:rsidRPr="00DA0E6B">
        <w:rPr>
          <w:rFonts w:asciiTheme="minorHAnsi" w:hAnsiTheme="minorHAnsi" w:cstheme="minorHAnsi"/>
          <w:sz w:val="16"/>
          <w:szCs w:val="16"/>
        </w:rPr>
        <w:t xml:space="preserve"> para lo cual los licitantes ganadores deberán de comunicarse con la Lic. Beatriz  Rivera</w:t>
      </w:r>
      <w:r w:rsidRPr="00DA0E6B">
        <w:rPr>
          <w:rFonts w:asciiTheme="minorHAnsi" w:hAnsiTheme="minorHAnsi" w:cstheme="minorHAnsi"/>
          <w:sz w:val="16"/>
          <w:szCs w:val="16"/>
          <w:lang w:val="es-MX"/>
        </w:rPr>
        <w:t xml:space="preserve">, C.P. Angélica Lozano </w:t>
      </w:r>
      <w:proofErr w:type="spellStart"/>
      <w:r w:rsidRPr="00DA0E6B">
        <w:rPr>
          <w:rFonts w:asciiTheme="minorHAnsi" w:hAnsiTheme="minorHAnsi" w:cstheme="minorHAnsi"/>
          <w:sz w:val="16"/>
          <w:szCs w:val="16"/>
          <w:lang w:val="es-MX"/>
        </w:rPr>
        <w:t>Gal</w:t>
      </w:r>
      <w:r w:rsidR="00911BAA" w:rsidRPr="00DA0E6B">
        <w:rPr>
          <w:rFonts w:asciiTheme="minorHAnsi" w:hAnsiTheme="minorHAnsi" w:cstheme="minorHAnsi"/>
          <w:sz w:val="16"/>
          <w:szCs w:val="16"/>
          <w:lang w:val="es-MX"/>
        </w:rPr>
        <w:t>á</w:t>
      </w:r>
      <w:r w:rsidRPr="00DA0E6B">
        <w:rPr>
          <w:rFonts w:asciiTheme="minorHAnsi" w:hAnsiTheme="minorHAnsi" w:cstheme="minorHAnsi"/>
          <w:sz w:val="16"/>
          <w:szCs w:val="16"/>
          <w:lang w:val="es-MX"/>
        </w:rPr>
        <w:t>viz</w:t>
      </w:r>
      <w:proofErr w:type="spellEnd"/>
      <w:r w:rsidRPr="00DA0E6B">
        <w:rPr>
          <w:rFonts w:asciiTheme="minorHAnsi" w:hAnsiTheme="minorHAnsi" w:cstheme="minorHAnsi"/>
          <w:sz w:val="16"/>
          <w:szCs w:val="16"/>
          <w:lang w:val="es-MX"/>
        </w:rPr>
        <w:t>, Lic. Lluvia Salazar Almanza</w:t>
      </w:r>
      <w:r w:rsidRPr="00DA0E6B">
        <w:rPr>
          <w:rFonts w:asciiTheme="minorHAnsi" w:hAnsiTheme="minorHAnsi" w:cstheme="minorHAnsi"/>
          <w:sz w:val="16"/>
          <w:szCs w:val="16"/>
        </w:rPr>
        <w:t xml:space="preserve"> y/o el Ing. Arnoldo Rodríguez Romo, personal del Departamento de Compras, a los teléfonos (449) 910-74-84, (449)</w:t>
      </w:r>
      <w:r w:rsidR="00911BAA" w:rsidRPr="00DA0E6B">
        <w:rPr>
          <w:rFonts w:asciiTheme="minorHAnsi" w:hAnsiTheme="minorHAnsi" w:cstheme="minorHAnsi"/>
          <w:sz w:val="16"/>
          <w:szCs w:val="16"/>
          <w:lang w:val="es-ES"/>
        </w:rPr>
        <w:t xml:space="preserve"> </w:t>
      </w:r>
      <w:r w:rsidRPr="00DA0E6B">
        <w:rPr>
          <w:rFonts w:asciiTheme="minorHAnsi" w:hAnsiTheme="minorHAnsi" w:cstheme="minorHAnsi"/>
          <w:sz w:val="16"/>
          <w:szCs w:val="16"/>
        </w:rPr>
        <w:t>910-74-85 y 910-74-86.</w:t>
      </w:r>
    </w:p>
    <w:p w14:paraId="4DE8FF10" w14:textId="77777777" w:rsidR="00D000F9" w:rsidRPr="00DA0E6B"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Únicamente se otorgarán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 necesaria para el cumplimiento de las obligaciones.</w:t>
      </w:r>
    </w:p>
    <w:p w14:paraId="22F26137"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DA0E6B"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DA0E6B">
        <w:rPr>
          <w:rFonts w:asciiTheme="minorHAnsi" w:hAnsiTheme="minorHAnsi" w:cstheme="minorHAnsi"/>
          <w:b/>
          <w:sz w:val="18"/>
          <w:szCs w:val="18"/>
        </w:rPr>
        <w:t>PRUEBAS DE ACEPTACIÓN DE LOS BIENES</w:t>
      </w:r>
    </w:p>
    <w:p w14:paraId="2B07AF93" w14:textId="77777777" w:rsidR="00D000F9" w:rsidRPr="00DA0E6B"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235C98E8"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El área receptora de los bienes emitirá el documento de aceptación correspondiente necesario para la liberación del pago.</w:t>
      </w:r>
    </w:p>
    <w:p w14:paraId="13FCB49B" w14:textId="77777777" w:rsidR="00D000F9" w:rsidRPr="00DA0E6B" w:rsidRDefault="00D000F9" w:rsidP="00D000F9">
      <w:pPr>
        <w:pStyle w:val="Textoindependiente"/>
        <w:tabs>
          <w:tab w:val="left" w:pos="567"/>
        </w:tabs>
        <w:jc w:val="both"/>
        <w:rPr>
          <w:rFonts w:asciiTheme="minorHAnsi" w:hAnsiTheme="minorHAnsi" w:cstheme="minorHAnsi"/>
          <w:sz w:val="18"/>
          <w:szCs w:val="18"/>
        </w:rPr>
      </w:pPr>
      <w:r w:rsidRPr="00DA0E6B">
        <w:rPr>
          <w:rFonts w:asciiTheme="minorHAnsi" w:hAnsiTheme="minorHAnsi" w:cstheme="minorHAnsi"/>
          <w:sz w:val="18"/>
          <w:szCs w:val="18"/>
        </w:rPr>
        <w:t>III.</w:t>
      </w:r>
      <w:r w:rsidRPr="00DA0E6B">
        <w:rPr>
          <w:rFonts w:asciiTheme="minorHAnsi" w:hAnsiTheme="minorHAnsi" w:cstheme="minorHAnsi"/>
          <w:sz w:val="18"/>
          <w:szCs w:val="18"/>
        </w:rPr>
        <w:tab/>
        <w:t>DISPOSICIÓN, COSTO Y VENTA DE BASES</w:t>
      </w:r>
    </w:p>
    <w:p w14:paraId="60A94FD6"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t>Las bases estarán a su disposición en la dirección electrónica</w:t>
      </w:r>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DA0E6B">
          <w:rPr>
            <w:rStyle w:val="Hipervnculo"/>
            <w:rFonts w:asciiTheme="minorHAnsi" w:hAnsiTheme="minorHAnsi" w:cstheme="minorHAnsi"/>
            <w:b w:val="0"/>
            <w:szCs w:val="18"/>
          </w:rPr>
          <w:t>http://www.uaa.mx/transparencia/</w:t>
        </w:r>
      </w:hyperlink>
      <w:r w:rsidRPr="00DA0E6B">
        <w:rPr>
          <w:rFonts w:asciiTheme="minorHAnsi" w:hAnsiTheme="minorHAnsi" w:cstheme="minorHAnsi"/>
          <w:b w:val="0"/>
          <w:sz w:val="18"/>
          <w:szCs w:val="18"/>
          <w:lang w:val="es-MX"/>
        </w:rPr>
        <w:t xml:space="preserve"> </w:t>
      </w:r>
    </w:p>
    <w:p w14:paraId="5A68A10D"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p w14:paraId="7AF76788" w14:textId="3891D2F1" w:rsidR="00D000F9" w:rsidRPr="004D2AF7" w:rsidRDefault="00D000F9" w:rsidP="004D2AF7">
      <w:pPr>
        <w:pStyle w:val="Textoindependiente"/>
        <w:ind w:left="567" w:right="567"/>
        <w:jc w:val="both"/>
        <w:rPr>
          <w:rFonts w:asciiTheme="minorHAnsi" w:hAnsiTheme="minorHAnsi" w:cstheme="minorHAnsi"/>
          <w:sz w:val="18"/>
          <w:szCs w:val="18"/>
          <w:lang w:val="es-MX"/>
        </w:rPr>
      </w:pPr>
      <w:r w:rsidRPr="004D2AF7">
        <w:rPr>
          <w:rFonts w:asciiTheme="minorHAnsi" w:hAnsiTheme="minorHAnsi" w:cstheme="minorHAnsi"/>
          <w:b w:val="0"/>
          <w:sz w:val="18"/>
          <w:szCs w:val="18"/>
        </w:rPr>
        <w:t xml:space="preserve">El costo de las bases es de </w:t>
      </w:r>
      <w:r w:rsidR="0052535B" w:rsidRPr="004D2AF7">
        <w:rPr>
          <w:rFonts w:asciiTheme="minorHAnsi" w:hAnsiTheme="minorHAnsi" w:cs="Calibri"/>
          <w:sz w:val="18"/>
          <w:szCs w:val="18"/>
        </w:rPr>
        <w:t xml:space="preserve"> $1,199.00 (MIL CIENTO NOVENTA Y NUEVE</w:t>
      </w:r>
      <w:r w:rsidR="0052535B" w:rsidRPr="004D2AF7">
        <w:rPr>
          <w:rFonts w:asciiTheme="minorHAnsi" w:hAnsiTheme="minorHAnsi" w:cs="Calibri"/>
          <w:sz w:val="18"/>
          <w:szCs w:val="18"/>
          <w:lang w:val="es-MX"/>
        </w:rPr>
        <w:t xml:space="preserve"> </w:t>
      </w:r>
      <w:r w:rsidR="0052535B" w:rsidRPr="004D2AF7">
        <w:rPr>
          <w:rFonts w:asciiTheme="minorHAnsi" w:hAnsiTheme="minorHAnsi" w:cs="Calibri"/>
          <w:sz w:val="18"/>
          <w:szCs w:val="18"/>
        </w:rPr>
        <w:t>PESOS 00/100 M.N.),</w:t>
      </w:r>
      <w:r w:rsidRPr="004D2AF7">
        <w:rPr>
          <w:rFonts w:asciiTheme="minorHAnsi" w:hAnsiTheme="minorHAnsi" w:cstheme="minorHAnsi"/>
          <w:sz w:val="18"/>
          <w:szCs w:val="18"/>
          <w:lang w:val="es-MX"/>
        </w:rPr>
        <w:t xml:space="preserve"> </w:t>
      </w:r>
      <w:r w:rsidRPr="004D2AF7">
        <w:rPr>
          <w:rFonts w:asciiTheme="minorHAnsi" w:hAnsiTheme="minorHAnsi" w:cstheme="minorHAnsi"/>
          <w:b w:val="0"/>
          <w:sz w:val="18"/>
          <w:szCs w:val="18"/>
        </w:rPr>
        <w:t xml:space="preserve">cantidad que se pagará </w:t>
      </w:r>
      <w:r w:rsidRPr="004D2AF7">
        <w:rPr>
          <w:rFonts w:asciiTheme="minorHAnsi" w:hAnsiTheme="minorHAnsi" w:cstheme="minorHAnsi"/>
          <w:b w:val="0"/>
          <w:sz w:val="18"/>
          <w:szCs w:val="18"/>
          <w:lang w:val="es-MX"/>
        </w:rPr>
        <w:t xml:space="preserve">los </w:t>
      </w:r>
      <w:r w:rsidRPr="00EA2B00">
        <w:rPr>
          <w:rFonts w:asciiTheme="minorHAnsi" w:hAnsiTheme="minorHAnsi" w:cstheme="minorHAnsi"/>
          <w:b w:val="0"/>
          <w:sz w:val="18"/>
          <w:szCs w:val="18"/>
          <w:lang w:val="es-MX"/>
        </w:rPr>
        <w:t xml:space="preserve">días </w:t>
      </w:r>
      <w:r w:rsidR="00EA2B00" w:rsidRPr="00EA2B00">
        <w:rPr>
          <w:rFonts w:asciiTheme="minorHAnsi" w:hAnsiTheme="minorHAnsi" w:cstheme="minorHAnsi"/>
          <w:sz w:val="18"/>
          <w:szCs w:val="18"/>
          <w:lang w:val="es-MX"/>
        </w:rPr>
        <w:t>04</w:t>
      </w:r>
      <w:r w:rsidR="009340BC" w:rsidRPr="00EA2B00">
        <w:rPr>
          <w:rFonts w:asciiTheme="minorHAnsi" w:hAnsiTheme="minorHAnsi" w:cstheme="minorHAnsi"/>
          <w:sz w:val="18"/>
          <w:szCs w:val="18"/>
          <w:lang w:val="es-MX"/>
        </w:rPr>
        <w:t>,</w:t>
      </w:r>
      <w:r w:rsidR="00CF63CF" w:rsidRPr="00EA2B00">
        <w:rPr>
          <w:rFonts w:asciiTheme="minorHAnsi" w:hAnsiTheme="minorHAnsi" w:cstheme="minorHAnsi"/>
          <w:sz w:val="18"/>
          <w:szCs w:val="18"/>
          <w:lang w:val="es-MX"/>
        </w:rPr>
        <w:t xml:space="preserve"> </w:t>
      </w:r>
      <w:r w:rsidR="00EA2B00" w:rsidRPr="00EA2B00">
        <w:rPr>
          <w:rFonts w:asciiTheme="minorHAnsi" w:hAnsiTheme="minorHAnsi" w:cstheme="minorHAnsi"/>
          <w:sz w:val="18"/>
          <w:szCs w:val="18"/>
          <w:lang w:val="es-MX"/>
        </w:rPr>
        <w:t>05</w:t>
      </w:r>
      <w:r w:rsidR="009340BC" w:rsidRPr="00EA2B00">
        <w:rPr>
          <w:rFonts w:asciiTheme="minorHAnsi" w:hAnsiTheme="minorHAnsi" w:cstheme="minorHAnsi"/>
          <w:sz w:val="18"/>
          <w:szCs w:val="18"/>
          <w:lang w:val="es-MX"/>
        </w:rPr>
        <w:t>,</w:t>
      </w:r>
      <w:r w:rsidR="00CF63CF" w:rsidRPr="00EA2B00">
        <w:rPr>
          <w:rFonts w:asciiTheme="minorHAnsi" w:hAnsiTheme="minorHAnsi" w:cstheme="minorHAnsi"/>
          <w:sz w:val="18"/>
          <w:szCs w:val="18"/>
          <w:lang w:val="es-MX"/>
        </w:rPr>
        <w:t xml:space="preserve"> </w:t>
      </w:r>
      <w:r w:rsidR="00EA2B00" w:rsidRPr="00EA2B00">
        <w:rPr>
          <w:rFonts w:asciiTheme="minorHAnsi" w:hAnsiTheme="minorHAnsi" w:cstheme="minorHAnsi"/>
          <w:sz w:val="18"/>
          <w:szCs w:val="18"/>
          <w:lang w:val="es-MX"/>
        </w:rPr>
        <w:t>06 y</w:t>
      </w:r>
      <w:r w:rsidR="009340BC" w:rsidRPr="00EA2B00">
        <w:rPr>
          <w:rFonts w:asciiTheme="minorHAnsi" w:hAnsiTheme="minorHAnsi" w:cstheme="minorHAnsi"/>
          <w:sz w:val="18"/>
          <w:szCs w:val="18"/>
          <w:lang w:val="es-MX"/>
        </w:rPr>
        <w:t xml:space="preserve"> </w:t>
      </w:r>
      <w:r w:rsidR="00EA2B00" w:rsidRPr="00EA2B00">
        <w:rPr>
          <w:rFonts w:asciiTheme="minorHAnsi" w:hAnsiTheme="minorHAnsi" w:cstheme="minorHAnsi"/>
          <w:sz w:val="18"/>
          <w:szCs w:val="18"/>
          <w:lang w:val="es-MX"/>
        </w:rPr>
        <w:t>07</w:t>
      </w:r>
      <w:r w:rsidR="009340BC" w:rsidRPr="00EA2B00">
        <w:rPr>
          <w:rFonts w:asciiTheme="minorHAnsi" w:hAnsiTheme="minorHAnsi" w:cstheme="minorHAnsi"/>
          <w:sz w:val="18"/>
          <w:szCs w:val="18"/>
          <w:lang w:val="es-MX"/>
        </w:rPr>
        <w:t xml:space="preserve"> de </w:t>
      </w:r>
      <w:r w:rsidR="00EA2B00" w:rsidRPr="00EA2B00">
        <w:rPr>
          <w:rFonts w:asciiTheme="minorHAnsi" w:hAnsiTheme="minorHAnsi" w:cstheme="minorHAnsi"/>
          <w:sz w:val="18"/>
          <w:szCs w:val="18"/>
          <w:lang w:val="es-MX"/>
        </w:rPr>
        <w:t>octu</w:t>
      </w:r>
      <w:r w:rsidR="00BA6930" w:rsidRPr="00EA2B00">
        <w:rPr>
          <w:rFonts w:asciiTheme="minorHAnsi" w:hAnsiTheme="minorHAnsi" w:cstheme="minorHAnsi"/>
          <w:sz w:val="18"/>
          <w:szCs w:val="18"/>
          <w:lang w:val="es-MX"/>
        </w:rPr>
        <w:t>bre</w:t>
      </w:r>
      <w:r w:rsidR="009340BC" w:rsidRPr="00EA2B00">
        <w:rPr>
          <w:rFonts w:asciiTheme="minorHAnsi" w:hAnsiTheme="minorHAnsi" w:cstheme="minorHAnsi"/>
          <w:sz w:val="18"/>
          <w:szCs w:val="18"/>
          <w:lang w:val="es-MX"/>
        </w:rPr>
        <w:t xml:space="preserve"> de 2021</w:t>
      </w:r>
      <w:r w:rsidR="00274842" w:rsidRPr="00EA2B00">
        <w:rPr>
          <w:rFonts w:asciiTheme="minorHAnsi" w:hAnsiTheme="minorHAnsi" w:cstheme="minorHAnsi"/>
          <w:sz w:val="18"/>
          <w:szCs w:val="18"/>
          <w:lang w:val="es-MX"/>
        </w:rPr>
        <w:t xml:space="preserve"> </w:t>
      </w:r>
      <w:r w:rsidRPr="00EA2B00">
        <w:rPr>
          <w:rFonts w:asciiTheme="minorHAnsi" w:hAnsiTheme="minorHAnsi" w:cstheme="minorHAnsi"/>
          <w:sz w:val="18"/>
          <w:szCs w:val="18"/>
          <w:lang w:val="es-MX"/>
        </w:rPr>
        <w:t>con las siguientes opciones:</w:t>
      </w:r>
      <w:r w:rsidRPr="004D2AF7">
        <w:rPr>
          <w:rFonts w:asciiTheme="minorHAnsi" w:hAnsiTheme="minorHAnsi" w:cstheme="minorHAnsi"/>
          <w:sz w:val="18"/>
          <w:szCs w:val="18"/>
          <w:lang w:val="es-MX"/>
        </w:rPr>
        <w:t xml:space="preserve"> </w:t>
      </w:r>
    </w:p>
    <w:p w14:paraId="004BB742"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DA0E6B" w14:paraId="776D3C42" w14:textId="77777777" w:rsidTr="00D000F9">
        <w:trPr>
          <w:jc w:val="center"/>
        </w:trPr>
        <w:tc>
          <w:tcPr>
            <w:tcW w:w="8828" w:type="dxa"/>
            <w:shd w:val="clear" w:color="auto" w:fill="D9D9D9"/>
          </w:tcPr>
          <w:p w14:paraId="73C21359" w14:textId="77777777" w:rsidR="00D000F9" w:rsidRPr="00DA0E6B" w:rsidRDefault="00D000F9" w:rsidP="00D000F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1</w:t>
            </w:r>
          </w:p>
        </w:tc>
      </w:tr>
      <w:tr w:rsidR="00D000F9" w:rsidRPr="00DA0E6B" w14:paraId="06B9E18C" w14:textId="77777777" w:rsidTr="00D000F9">
        <w:trPr>
          <w:jc w:val="center"/>
        </w:trPr>
        <w:tc>
          <w:tcPr>
            <w:tcW w:w="8828" w:type="dxa"/>
            <w:shd w:val="clear" w:color="auto" w:fill="auto"/>
          </w:tcPr>
          <w:p w14:paraId="34ADB307"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Pago Directo en Ventanilla Bancomer o transferencia entre cuentas de Bancomer </w:t>
            </w:r>
          </w:p>
        </w:tc>
      </w:tr>
      <w:tr w:rsidR="00D000F9" w:rsidRPr="00DA0E6B" w14:paraId="58B9EE18" w14:textId="77777777" w:rsidTr="00D000F9">
        <w:trPr>
          <w:jc w:val="center"/>
        </w:trPr>
        <w:tc>
          <w:tcPr>
            <w:tcW w:w="8828" w:type="dxa"/>
            <w:shd w:val="clear" w:color="auto" w:fill="auto"/>
          </w:tcPr>
          <w:p w14:paraId="240E6EB5"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Convenio </w:t>
            </w:r>
            <w:r w:rsidRPr="00DA0E6B">
              <w:rPr>
                <w:rFonts w:asciiTheme="minorHAnsi" w:eastAsia="Calibri" w:hAnsiTheme="minorHAnsi" w:cstheme="minorHAnsi"/>
                <w:b/>
                <w:sz w:val="18"/>
                <w:szCs w:val="18"/>
              </w:rPr>
              <w:t>CIE 054256</w:t>
            </w:r>
          </w:p>
        </w:tc>
      </w:tr>
      <w:tr w:rsidR="00D000F9" w:rsidRPr="00DA0E6B" w14:paraId="629C9D67" w14:textId="77777777" w:rsidTr="00D000F9">
        <w:trPr>
          <w:jc w:val="center"/>
        </w:trPr>
        <w:tc>
          <w:tcPr>
            <w:tcW w:w="8828" w:type="dxa"/>
            <w:shd w:val="clear" w:color="auto" w:fill="auto"/>
          </w:tcPr>
          <w:p w14:paraId="6FEFEE79" w14:textId="77777777" w:rsidR="00D000F9" w:rsidRPr="00DA0E6B" w:rsidRDefault="00D000F9" w:rsidP="00D000F9">
            <w:pPr>
              <w:jc w:val="both"/>
              <w:rPr>
                <w:rFonts w:asciiTheme="minorHAnsi" w:eastAsia="Calibri" w:hAnsiTheme="minorHAnsi" w:cstheme="minorHAnsi"/>
                <w:sz w:val="18"/>
                <w:szCs w:val="18"/>
              </w:rPr>
            </w:pPr>
            <w:r w:rsidRPr="00BC2E7D">
              <w:rPr>
                <w:rFonts w:asciiTheme="minorHAnsi" w:eastAsia="Calibri" w:hAnsiTheme="minorHAnsi" w:cstheme="minorHAnsi"/>
                <w:sz w:val="18"/>
                <w:szCs w:val="18"/>
              </w:rPr>
              <w:t xml:space="preserve">Referencia: </w:t>
            </w:r>
            <w:r w:rsidR="00CC435F" w:rsidRPr="00BC2E7D">
              <w:rPr>
                <w:rFonts w:ascii="Arial" w:eastAsia="Calibri" w:hAnsi="Arial" w:cs="Arial"/>
                <w:b/>
                <w:sz w:val="16"/>
                <w:szCs w:val="18"/>
              </w:rPr>
              <w:t>LICITACIONCOMPRAS4</w:t>
            </w:r>
          </w:p>
        </w:tc>
      </w:tr>
      <w:tr w:rsidR="00D000F9" w:rsidRPr="00DA0E6B" w14:paraId="59F91E48" w14:textId="77777777" w:rsidTr="00D000F9">
        <w:trPr>
          <w:jc w:val="center"/>
        </w:trPr>
        <w:tc>
          <w:tcPr>
            <w:tcW w:w="8828" w:type="dxa"/>
            <w:shd w:val="clear" w:color="auto" w:fill="auto"/>
          </w:tcPr>
          <w:p w14:paraId="2D4F6597" w14:textId="00E3AD55" w:rsidR="00D000F9" w:rsidRPr="00DA0E6B" w:rsidRDefault="00D000F9" w:rsidP="00EA2B00">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Concepto: </w:t>
            </w:r>
            <w:r w:rsidR="00CC435F" w:rsidRPr="00DA0E6B">
              <w:rPr>
                <w:rFonts w:asciiTheme="minorHAnsi" w:eastAsia="Calibri" w:hAnsiTheme="minorHAnsi" w:cstheme="minorHAnsi"/>
                <w:b/>
                <w:sz w:val="18"/>
                <w:szCs w:val="18"/>
              </w:rPr>
              <w:t>LPN E</w:t>
            </w:r>
            <w:r w:rsidRPr="00DA0E6B">
              <w:rPr>
                <w:rFonts w:asciiTheme="minorHAnsi" w:eastAsia="Calibri" w:hAnsiTheme="minorHAnsi" w:cstheme="minorHAnsi"/>
                <w:b/>
                <w:sz w:val="18"/>
                <w:szCs w:val="18"/>
              </w:rPr>
              <w:t>-0</w:t>
            </w:r>
            <w:r w:rsidR="002C1147">
              <w:rPr>
                <w:rFonts w:asciiTheme="minorHAnsi" w:eastAsia="Calibri" w:hAnsiTheme="minorHAnsi" w:cstheme="minorHAnsi"/>
                <w:b/>
                <w:sz w:val="18"/>
                <w:szCs w:val="18"/>
              </w:rPr>
              <w:t>1</w:t>
            </w:r>
            <w:r w:rsidR="00EA2B00">
              <w:rPr>
                <w:rFonts w:asciiTheme="minorHAnsi" w:eastAsia="Calibri" w:hAnsiTheme="minorHAnsi" w:cstheme="minorHAnsi"/>
                <w:b/>
                <w:sz w:val="18"/>
                <w:szCs w:val="18"/>
              </w:rPr>
              <w:t>9</w:t>
            </w:r>
            <w:r w:rsidRPr="00DA0E6B">
              <w:rPr>
                <w:rFonts w:asciiTheme="minorHAnsi" w:eastAsia="Calibri" w:hAnsiTheme="minorHAnsi" w:cstheme="minorHAnsi"/>
                <w:b/>
                <w:sz w:val="18"/>
                <w:szCs w:val="18"/>
              </w:rPr>
              <w:t>-</w:t>
            </w:r>
            <w:r w:rsidR="0052535B">
              <w:rPr>
                <w:rFonts w:asciiTheme="minorHAnsi" w:eastAsia="Calibri" w:hAnsiTheme="minorHAnsi" w:cstheme="minorHAnsi"/>
                <w:b/>
                <w:sz w:val="18"/>
                <w:szCs w:val="18"/>
              </w:rPr>
              <w:t>202</w:t>
            </w:r>
            <w:r w:rsidR="002C1147">
              <w:rPr>
                <w:rFonts w:asciiTheme="minorHAnsi" w:eastAsia="Calibri" w:hAnsiTheme="minorHAnsi" w:cstheme="minorHAnsi"/>
                <w:b/>
                <w:sz w:val="18"/>
                <w:szCs w:val="18"/>
              </w:rPr>
              <w:t>1</w:t>
            </w:r>
          </w:p>
        </w:tc>
      </w:tr>
      <w:tr w:rsidR="00D000F9" w:rsidRPr="00DA0E6B" w14:paraId="684C3B33" w14:textId="77777777" w:rsidTr="00D000F9">
        <w:trPr>
          <w:jc w:val="center"/>
        </w:trPr>
        <w:tc>
          <w:tcPr>
            <w:tcW w:w="8828" w:type="dxa"/>
            <w:shd w:val="clear" w:color="auto" w:fill="D9D9D9"/>
          </w:tcPr>
          <w:p w14:paraId="450B947C" w14:textId="77777777" w:rsidR="00D000F9" w:rsidRPr="00DA0E6B" w:rsidRDefault="00D000F9" w:rsidP="00D000F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2</w:t>
            </w:r>
          </w:p>
        </w:tc>
      </w:tr>
      <w:tr w:rsidR="00D000F9" w:rsidRPr="009340BC" w14:paraId="321F01F8" w14:textId="77777777" w:rsidTr="00D000F9">
        <w:trPr>
          <w:jc w:val="center"/>
        </w:trPr>
        <w:tc>
          <w:tcPr>
            <w:tcW w:w="8828" w:type="dxa"/>
            <w:shd w:val="clear" w:color="auto" w:fill="auto"/>
          </w:tcPr>
          <w:p w14:paraId="4F8811C8" w14:textId="77777777" w:rsidR="00D000F9" w:rsidRPr="009340BC" w:rsidRDefault="00D000F9" w:rsidP="00D000F9">
            <w:pPr>
              <w:jc w:val="both"/>
              <w:rPr>
                <w:rFonts w:asciiTheme="minorHAnsi" w:eastAsia="Calibri" w:hAnsiTheme="minorHAnsi" w:cstheme="minorHAnsi"/>
                <w:sz w:val="18"/>
                <w:szCs w:val="18"/>
              </w:rPr>
            </w:pPr>
            <w:r w:rsidRPr="009340BC">
              <w:rPr>
                <w:rFonts w:asciiTheme="minorHAnsi" w:eastAsia="Calibri" w:hAnsiTheme="minorHAnsi" w:cstheme="minorHAnsi"/>
                <w:sz w:val="18"/>
                <w:szCs w:val="18"/>
              </w:rPr>
              <w:t>Pago directo en ventanilla banco o transferencia de cuentas distintas a Bancomer</w:t>
            </w:r>
          </w:p>
        </w:tc>
      </w:tr>
      <w:tr w:rsidR="00D000F9" w:rsidRPr="009340BC" w14:paraId="64A090FB" w14:textId="77777777" w:rsidTr="00D000F9">
        <w:trPr>
          <w:jc w:val="center"/>
        </w:trPr>
        <w:tc>
          <w:tcPr>
            <w:tcW w:w="8828" w:type="dxa"/>
            <w:shd w:val="clear" w:color="auto" w:fill="auto"/>
          </w:tcPr>
          <w:p w14:paraId="6A9B588A" w14:textId="77777777" w:rsidR="00D000F9" w:rsidRPr="009340BC" w:rsidRDefault="00D000F9" w:rsidP="00D000F9">
            <w:pPr>
              <w:jc w:val="both"/>
              <w:rPr>
                <w:rFonts w:asciiTheme="minorHAnsi" w:eastAsia="Calibri" w:hAnsiTheme="minorHAnsi" w:cstheme="minorHAnsi"/>
                <w:b/>
                <w:sz w:val="18"/>
                <w:szCs w:val="18"/>
              </w:rPr>
            </w:pPr>
            <w:proofErr w:type="spellStart"/>
            <w:r w:rsidRPr="009340BC">
              <w:rPr>
                <w:rFonts w:asciiTheme="minorHAnsi" w:eastAsia="Calibri" w:hAnsiTheme="minorHAnsi" w:cstheme="minorHAnsi"/>
                <w:sz w:val="18"/>
                <w:szCs w:val="18"/>
              </w:rPr>
              <w:t>Clabe</w:t>
            </w:r>
            <w:proofErr w:type="spellEnd"/>
            <w:r w:rsidRPr="009340BC">
              <w:rPr>
                <w:rFonts w:asciiTheme="minorHAnsi" w:eastAsia="Calibri" w:hAnsiTheme="minorHAnsi" w:cstheme="minorHAnsi"/>
                <w:sz w:val="18"/>
                <w:szCs w:val="18"/>
              </w:rPr>
              <w:t>:</w:t>
            </w:r>
            <w:r w:rsidRPr="009340BC">
              <w:rPr>
                <w:rFonts w:asciiTheme="minorHAnsi" w:eastAsia="Calibri" w:hAnsiTheme="minorHAnsi" w:cstheme="minorHAnsi"/>
                <w:b/>
                <w:sz w:val="18"/>
                <w:szCs w:val="18"/>
              </w:rPr>
              <w:t xml:space="preserve"> 012914002000542569</w:t>
            </w:r>
          </w:p>
        </w:tc>
      </w:tr>
      <w:tr w:rsidR="00D000F9" w:rsidRPr="009340BC" w14:paraId="768AC18E" w14:textId="77777777" w:rsidTr="00D000F9">
        <w:trPr>
          <w:jc w:val="center"/>
        </w:trPr>
        <w:tc>
          <w:tcPr>
            <w:tcW w:w="8828" w:type="dxa"/>
            <w:shd w:val="clear" w:color="auto" w:fill="auto"/>
          </w:tcPr>
          <w:p w14:paraId="7EE6C7C5" w14:textId="337F1C61" w:rsidR="00D000F9" w:rsidRPr="009340BC" w:rsidRDefault="00D000F9" w:rsidP="00EA2B00">
            <w:pPr>
              <w:jc w:val="both"/>
              <w:rPr>
                <w:rFonts w:asciiTheme="minorHAnsi" w:eastAsia="Calibri" w:hAnsiTheme="minorHAnsi" w:cstheme="minorHAnsi"/>
              </w:rPr>
            </w:pPr>
            <w:r w:rsidRPr="009340BC">
              <w:rPr>
                <w:rFonts w:asciiTheme="minorHAnsi" w:eastAsia="Calibri" w:hAnsiTheme="minorHAnsi" w:cstheme="minorHAnsi"/>
                <w:sz w:val="18"/>
                <w:szCs w:val="18"/>
              </w:rPr>
              <w:t>Referencia (Fecha</w:t>
            </w:r>
            <w:r w:rsidRPr="00EA2B00">
              <w:rPr>
                <w:rFonts w:asciiTheme="minorHAnsi" w:eastAsia="Calibri" w:hAnsiTheme="minorHAnsi" w:cstheme="minorHAnsi"/>
                <w:sz w:val="18"/>
                <w:szCs w:val="18"/>
              </w:rPr>
              <w:t xml:space="preserve">):  </w:t>
            </w:r>
            <w:r w:rsidR="00274842" w:rsidRPr="00EA2B00">
              <w:rPr>
                <w:rFonts w:ascii="Arial" w:eastAsia="Calibri" w:hAnsi="Arial" w:cs="Arial"/>
                <w:b/>
                <w:sz w:val="16"/>
                <w:szCs w:val="18"/>
              </w:rPr>
              <w:t>(</w:t>
            </w:r>
            <w:r w:rsidR="00EA2B00" w:rsidRPr="00EA2B00">
              <w:rPr>
                <w:rFonts w:ascii="Arial" w:eastAsia="Calibri" w:hAnsi="Arial" w:cs="Arial"/>
                <w:b/>
                <w:sz w:val="16"/>
                <w:szCs w:val="18"/>
              </w:rPr>
              <w:t>0410</w:t>
            </w:r>
            <w:r w:rsidR="0052535B" w:rsidRPr="00EA2B00">
              <w:rPr>
                <w:rFonts w:ascii="Arial" w:eastAsia="Calibri" w:hAnsi="Arial" w:cs="Arial"/>
                <w:b/>
                <w:sz w:val="16"/>
                <w:szCs w:val="18"/>
              </w:rPr>
              <w:t>2021</w:t>
            </w:r>
            <w:r w:rsidR="00274842" w:rsidRPr="00EA2B00">
              <w:rPr>
                <w:rFonts w:ascii="Arial" w:eastAsia="Calibri" w:hAnsi="Arial" w:cs="Arial"/>
                <w:b/>
                <w:sz w:val="16"/>
                <w:szCs w:val="18"/>
              </w:rPr>
              <w:t>) (</w:t>
            </w:r>
            <w:r w:rsidR="00EA2B00" w:rsidRPr="00EA2B00">
              <w:rPr>
                <w:rFonts w:ascii="Arial" w:eastAsia="Calibri" w:hAnsi="Arial" w:cs="Arial"/>
                <w:b/>
                <w:sz w:val="16"/>
                <w:szCs w:val="18"/>
              </w:rPr>
              <w:t>0510</w:t>
            </w:r>
            <w:r w:rsidR="0052535B" w:rsidRPr="00EA2B00">
              <w:rPr>
                <w:rFonts w:ascii="Arial" w:eastAsia="Calibri" w:hAnsi="Arial" w:cs="Arial"/>
                <w:b/>
                <w:sz w:val="16"/>
                <w:szCs w:val="18"/>
              </w:rPr>
              <w:t>2021</w:t>
            </w:r>
            <w:r w:rsidR="00274842" w:rsidRPr="00EA2B00">
              <w:rPr>
                <w:rFonts w:ascii="Arial" w:eastAsia="Calibri" w:hAnsi="Arial" w:cs="Arial"/>
                <w:b/>
                <w:sz w:val="16"/>
                <w:szCs w:val="18"/>
              </w:rPr>
              <w:t>) (</w:t>
            </w:r>
            <w:r w:rsidR="00EA2B00" w:rsidRPr="00EA2B00">
              <w:rPr>
                <w:rFonts w:ascii="Arial" w:eastAsia="Calibri" w:hAnsi="Arial" w:cs="Arial"/>
                <w:b/>
                <w:sz w:val="16"/>
                <w:szCs w:val="18"/>
              </w:rPr>
              <w:t>0610</w:t>
            </w:r>
            <w:r w:rsidR="0052535B" w:rsidRPr="00EA2B00">
              <w:rPr>
                <w:rFonts w:ascii="Arial" w:eastAsia="Calibri" w:hAnsi="Arial" w:cs="Arial"/>
                <w:b/>
                <w:sz w:val="16"/>
                <w:szCs w:val="18"/>
              </w:rPr>
              <w:t>2021</w:t>
            </w:r>
            <w:r w:rsidR="00274842" w:rsidRPr="00EA2B00">
              <w:rPr>
                <w:rFonts w:ascii="Arial" w:eastAsia="Calibri" w:hAnsi="Arial" w:cs="Arial"/>
                <w:b/>
                <w:sz w:val="16"/>
                <w:szCs w:val="18"/>
              </w:rPr>
              <w:t>) (</w:t>
            </w:r>
            <w:r w:rsidR="00EA2B00" w:rsidRPr="00EA2B00">
              <w:rPr>
                <w:rFonts w:ascii="Arial" w:eastAsia="Calibri" w:hAnsi="Arial" w:cs="Arial"/>
                <w:b/>
                <w:sz w:val="16"/>
                <w:szCs w:val="18"/>
              </w:rPr>
              <w:t>0710</w:t>
            </w:r>
            <w:r w:rsidR="0052535B" w:rsidRPr="00EA2B00">
              <w:rPr>
                <w:rFonts w:ascii="Arial" w:eastAsia="Calibri" w:hAnsi="Arial" w:cs="Arial"/>
                <w:b/>
                <w:sz w:val="16"/>
                <w:szCs w:val="18"/>
              </w:rPr>
              <w:t>2021</w:t>
            </w:r>
            <w:r w:rsidR="00274842" w:rsidRPr="00EA2B00">
              <w:rPr>
                <w:rFonts w:ascii="Arial" w:eastAsia="Calibri" w:hAnsi="Arial" w:cs="Arial"/>
                <w:b/>
                <w:sz w:val="16"/>
                <w:szCs w:val="18"/>
              </w:rPr>
              <w:t>)</w:t>
            </w:r>
          </w:p>
        </w:tc>
      </w:tr>
      <w:tr w:rsidR="00D000F9" w:rsidRPr="009340BC" w14:paraId="0F18F0D3" w14:textId="77777777" w:rsidTr="00D000F9">
        <w:trPr>
          <w:jc w:val="center"/>
        </w:trPr>
        <w:tc>
          <w:tcPr>
            <w:tcW w:w="8828" w:type="dxa"/>
            <w:shd w:val="clear" w:color="auto" w:fill="auto"/>
          </w:tcPr>
          <w:p w14:paraId="4430617E" w14:textId="1600FEE8" w:rsidR="00D000F9" w:rsidRPr="009340BC" w:rsidRDefault="00D000F9" w:rsidP="00750B68">
            <w:pPr>
              <w:jc w:val="both"/>
              <w:rPr>
                <w:rFonts w:asciiTheme="minorHAnsi" w:eastAsia="Calibri" w:hAnsiTheme="minorHAnsi" w:cstheme="minorHAnsi"/>
                <w:b/>
                <w:sz w:val="18"/>
                <w:szCs w:val="18"/>
              </w:rPr>
            </w:pPr>
            <w:r w:rsidRPr="009340BC">
              <w:rPr>
                <w:rFonts w:asciiTheme="minorHAnsi" w:eastAsia="Calibri" w:hAnsiTheme="minorHAnsi" w:cstheme="minorHAnsi"/>
                <w:sz w:val="18"/>
                <w:szCs w:val="18"/>
              </w:rPr>
              <w:t>Concepto:</w:t>
            </w:r>
            <w:r w:rsidRPr="009340BC">
              <w:rPr>
                <w:rFonts w:asciiTheme="minorHAnsi" w:eastAsia="Calibri" w:hAnsiTheme="minorHAnsi" w:cstheme="minorHAnsi"/>
                <w:b/>
                <w:sz w:val="18"/>
                <w:szCs w:val="18"/>
              </w:rPr>
              <w:t xml:space="preserve"> </w:t>
            </w:r>
            <w:r w:rsidR="007E70E1" w:rsidRPr="009340BC">
              <w:rPr>
                <w:rFonts w:asciiTheme="minorHAnsi" w:eastAsia="Calibri" w:hAnsiTheme="minorHAnsi" w:cstheme="minorHAnsi"/>
                <w:b/>
                <w:sz w:val="18"/>
                <w:szCs w:val="18"/>
              </w:rPr>
              <w:t>LICITACIONCOMPRAS</w:t>
            </w:r>
            <w:r w:rsidRPr="009340BC">
              <w:rPr>
                <w:rFonts w:asciiTheme="minorHAnsi" w:eastAsia="Calibri" w:hAnsiTheme="minorHAnsi" w:cstheme="minorHAnsi"/>
                <w:b/>
                <w:sz w:val="18"/>
                <w:szCs w:val="18"/>
              </w:rPr>
              <w:t>4 LPN E-0</w:t>
            </w:r>
            <w:r w:rsidR="00BA6930">
              <w:rPr>
                <w:rFonts w:asciiTheme="minorHAnsi" w:eastAsia="Calibri" w:hAnsiTheme="minorHAnsi" w:cstheme="minorHAnsi"/>
                <w:b/>
                <w:sz w:val="18"/>
                <w:szCs w:val="18"/>
              </w:rPr>
              <w:t>1</w:t>
            </w:r>
            <w:r w:rsidR="00EA2B00">
              <w:rPr>
                <w:rFonts w:asciiTheme="minorHAnsi" w:eastAsia="Calibri" w:hAnsiTheme="minorHAnsi" w:cstheme="minorHAnsi"/>
                <w:b/>
                <w:sz w:val="18"/>
                <w:szCs w:val="18"/>
              </w:rPr>
              <w:t>9</w:t>
            </w:r>
            <w:r w:rsidRPr="009340BC">
              <w:rPr>
                <w:rFonts w:asciiTheme="minorHAnsi" w:eastAsia="Calibri" w:hAnsiTheme="minorHAnsi" w:cstheme="minorHAnsi"/>
                <w:b/>
                <w:sz w:val="18"/>
                <w:szCs w:val="18"/>
              </w:rPr>
              <w:t>-</w:t>
            </w:r>
            <w:r w:rsidR="0052535B" w:rsidRPr="009340BC">
              <w:rPr>
                <w:rFonts w:asciiTheme="minorHAnsi" w:eastAsia="Calibri" w:hAnsiTheme="minorHAnsi" w:cstheme="minorHAnsi"/>
                <w:b/>
                <w:sz w:val="18"/>
                <w:szCs w:val="18"/>
              </w:rPr>
              <w:t>2021</w:t>
            </w:r>
          </w:p>
        </w:tc>
      </w:tr>
      <w:tr w:rsidR="00750B68" w:rsidRPr="009379E3" w14:paraId="1F6100F9" w14:textId="77777777" w:rsidTr="00750B68">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51C57687" w14:textId="77777777" w:rsidR="00750B68" w:rsidRPr="00750B68" w:rsidRDefault="00750B68" w:rsidP="00750B68">
            <w:pPr>
              <w:jc w:val="center"/>
              <w:rPr>
                <w:rFonts w:asciiTheme="minorHAnsi" w:eastAsia="Calibri" w:hAnsiTheme="minorHAnsi" w:cstheme="minorHAnsi"/>
                <w:b/>
                <w:sz w:val="18"/>
                <w:szCs w:val="18"/>
              </w:rPr>
            </w:pPr>
            <w:r w:rsidRPr="00750B68">
              <w:rPr>
                <w:rFonts w:asciiTheme="minorHAnsi" w:eastAsia="Calibri" w:hAnsiTheme="minorHAnsi" w:cstheme="minorHAnsi"/>
                <w:b/>
                <w:sz w:val="18"/>
                <w:szCs w:val="18"/>
              </w:rPr>
              <w:t>Opción 3</w:t>
            </w:r>
          </w:p>
        </w:tc>
      </w:tr>
      <w:tr w:rsidR="00750B68" w:rsidRPr="009379E3" w14:paraId="2897DDC4" w14:textId="77777777" w:rsidTr="00750B68">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676F0175" w14:textId="77777777" w:rsidR="00750B68" w:rsidRPr="00750B68" w:rsidRDefault="00750B68" w:rsidP="002A4A19">
            <w:pPr>
              <w:jc w:val="both"/>
              <w:rPr>
                <w:rFonts w:asciiTheme="minorHAnsi" w:eastAsia="Calibri" w:hAnsiTheme="minorHAnsi" w:cstheme="minorHAnsi"/>
                <w:sz w:val="18"/>
                <w:szCs w:val="18"/>
              </w:rPr>
            </w:pPr>
            <w:r w:rsidRPr="00750B68">
              <w:rPr>
                <w:rFonts w:asciiTheme="minorHAnsi" w:eastAsia="Calibri" w:hAnsiTheme="minorHAnsi" w:cstheme="minorHAnsi"/>
                <w:sz w:val="18"/>
                <w:szCs w:val="18"/>
              </w:rPr>
              <w:t xml:space="preserve">Pago directo en el Departamento de Cajas de la Universidad Autónoma de Aguascalientes </w:t>
            </w:r>
          </w:p>
        </w:tc>
      </w:tr>
      <w:tr w:rsidR="00750B68" w:rsidRPr="002663E7" w14:paraId="1B91B094" w14:textId="77777777" w:rsidTr="00750B68">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65237022" w14:textId="53653F01" w:rsidR="00750B68" w:rsidRPr="00EA2B00" w:rsidRDefault="00EA2B00" w:rsidP="00EA2B00">
            <w:pPr>
              <w:jc w:val="both"/>
              <w:rPr>
                <w:rFonts w:asciiTheme="minorHAnsi" w:eastAsia="Calibri" w:hAnsiTheme="minorHAnsi" w:cstheme="minorHAnsi"/>
                <w:b/>
                <w:sz w:val="18"/>
                <w:szCs w:val="18"/>
              </w:rPr>
            </w:pPr>
            <w:r w:rsidRPr="00EA2B00">
              <w:rPr>
                <w:rFonts w:asciiTheme="minorHAnsi" w:eastAsia="Calibri" w:hAnsiTheme="minorHAnsi" w:cstheme="minorHAnsi"/>
                <w:b/>
                <w:sz w:val="18"/>
                <w:szCs w:val="18"/>
              </w:rPr>
              <w:t>04</w:t>
            </w:r>
            <w:r w:rsidR="00750B68" w:rsidRPr="00EA2B00">
              <w:rPr>
                <w:rFonts w:asciiTheme="minorHAnsi" w:eastAsia="Calibri" w:hAnsiTheme="minorHAnsi" w:cstheme="minorHAnsi"/>
                <w:b/>
                <w:sz w:val="18"/>
                <w:szCs w:val="18"/>
              </w:rPr>
              <w:t xml:space="preserve">, </w:t>
            </w:r>
            <w:r w:rsidRPr="00EA2B00">
              <w:rPr>
                <w:rFonts w:asciiTheme="minorHAnsi" w:eastAsia="Calibri" w:hAnsiTheme="minorHAnsi" w:cstheme="minorHAnsi"/>
                <w:b/>
                <w:sz w:val="18"/>
                <w:szCs w:val="18"/>
              </w:rPr>
              <w:t>05</w:t>
            </w:r>
            <w:r w:rsidR="00750B68" w:rsidRPr="00EA2B00">
              <w:rPr>
                <w:rFonts w:asciiTheme="minorHAnsi" w:eastAsia="Calibri" w:hAnsiTheme="minorHAnsi" w:cstheme="minorHAnsi"/>
                <w:b/>
                <w:sz w:val="18"/>
                <w:szCs w:val="18"/>
              </w:rPr>
              <w:t xml:space="preserve">, </w:t>
            </w:r>
            <w:r w:rsidRPr="00EA2B00">
              <w:rPr>
                <w:rFonts w:asciiTheme="minorHAnsi" w:eastAsia="Calibri" w:hAnsiTheme="minorHAnsi" w:cstheme="minorHAnsi"/>
                <w:b/>
                <w:sz w:val="18"/>
                <w:szCs w:val="18"/>
              </w:rPr>
              <w:t>06</w:t>
            </w:r>
            <w:r w:rsidR="00750B68" w:rsidRPr="00EA2B00">
              <w:rPr>
                <w:rFonts w:asciiTheme="minorHAnsi" w:eastAsia="Calibri" w:hAnsiTheme="minorHAnsi" w:cstheme="minorHAnsi"/>
                <w:b/>
                <w:sz w:val="18"/>
                <w:szCs w:val="18"/>
              </w:rPr>
              <w:t xml:space="preserve"> y 0</w:t>
            </w:r>
            <w:r w:rsidRPr="00EA2B00">
              <w:rPr>
                <w:rFonts w:asciiTheme="minorHAnsi" w:eastAsia="Calibri" w:hAnsiTheme="minorHAnsi" w:cstheme="minorHAnsi"/>
                <w:b/>
                <w:sz w:val="18"/>
                <w:szCs w:val="18"/>
              </w:rPr>
              <w:t>7</w:t>
            </w:r>
            <w:r w:rsidR="00750B68" w:rsidRPr="00EA2B00">
              <w:rPr>
                <w:rFonts w:asciiTheme="minorHAnsi" w:eastAsia="Calibri" w:hAnsiTheme="minorHAnsi" w:cstheme="minorHAnsi"/>
                <w:b/>
                <w:sz w:val="18"/>
                <w:szCs w:val="18"/>
              </w:rPr>
              <w:t xml:space="preserve"> de octubre de 2021</w:t>
            </w:r>
          </w:p>
        </w:tc>
      </w:tr>
      <w:tr w:rsidR="00750B68" w:rsidRPr="00037136" w14:paraId="2C497D5B" w14:textId="77777777" w:rsidTr="00750B68">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3F2FEAA4" w14:textId="77777777" w:rsidR="00750B68" w:rsidRPr="00750B68" w:rsidRDefault="00750B68" w:rsidP="002A4A19">
            <w:pPr>
              <w:jc w:val="both"/>
              <w:rPr>
                <w:rFonts w:asciiTheme="minorHAnsi" w:eastAsia="Calibri" w:hAnsiTheme="minorHAnsi" w:cstheme="minorHAnsi"/>
                <w:sz w:val="18"/>
                <w:szCs w:val="18"/>
              </w:rPr>
            </w:pPr>
            <w:r w:rsidRPr="00750B68">
              <w:rPr>
                <w:rFonts w:asciiTheme="minorHAnsi" w:eastAsia="Calibri" w:hAnsiTheme="minorHAnsi" w:cstheme="minorHAnsi"/>
                <w:sz w:val="18"/>
                <w:szCs w:val="18"/>
              </w:rPr>
              <w:t xml:space="preserve">Lunes a viernes de 8:00 a 15:00 horas. </w:t>
            </w:r>
          </w:p>
        </w:tc>
      </w:tr>
    </w:tbl>
    <w:p w14:paraId="4ADB7E28" w14:textId="77777777" w:rsidR="00D000F9" w:rsidRPr="00750B68" w:rsidRDefault="00D000F9" w:rsidP="00D000F9">
      <w:pPr>
        <w:pStyle w:val="Lista2"/>
        <w:ind w:left="720" w:firstLine="0"/>
        <w:jc w:val="both"/>
        <w:rPr>
          <w:rFonts w:asciiTheme="minorHAnsi" w:hAnsiTheme="minorHAnsi" w:cstheme="minorHAnsi"/>
          <w:b/>
          <w:sz w:val="17"/>
          <w:szCs w:val="17"/>
          <w:lang w:val="es-ES"/>
        </w:rPr>
      </w:pPr>
    </w:p>
    <w:p w14:paraId="6183A483" w14:textId="371E00A1" w:rsidR="00D000F9" w:rsidRPr="00DA0E6B" w:rsidRDefault="00D000F9" w:rsidP="00B96365">
      <w:pPr>
        <w:pStyle w:val="Lista2"/>
        <w:numPr>
          <w:ilvl w:val="0"/>
          <w:numId w:val="17"/>
        </w:numPr>
        <w:jc w:val="both"/>
        <w:rPr>
          <w:rFonts w:asciiTheme="minorHAnsi" w:hAnsiTheme="minorHAnsi" w:cstheme="minorHAnsi"/>
          <w:b/>
          <w:sz w:val="17"/>
          <w:szCs w:val="17"/>
        </w:rPr>
      </w:pPr>
      <w:r w:rsidRPr="009340BC">
        <w:rPr>
          <w:rFonts w:asciiTheme="minorHAnsi" w:hAnsiTheme="minorHAnsi" w:cstheme="minorHAnsi"/>
          <w:sz w:val="17"/>
          <w:szCs w:val="17"/>
        </w:rPr>
        <w:t xml:space="preserve">Los comprobantes de pagos deberán ser de la fecha señalada anteriormente, y deberán enviarse al correo </w:t>
      </w:r>
      <w:r w:rsidR="00BC2E7D" w:rsidRPr="009340BC">
        <w:rPr>
          <w:rStyle w:val="Hipervnculo"/>
          <w:rFonts w:asciiTheme="minorHAnsi" w:hAnsiTheme="minorHAnsi" w:cstheme="minorHAnsi"/>
          <w:sz w:val="17"/>
          <w:szCs w:val="17"/>
        </w:rPr>
        <w:t>licitacionesuaa@</w:t>
      </w:r>
      <w:r w:rsidRPr="009340BC">
        <w:rPr>
          <w:rStyle w:val="Hipervnculo"/>
          <w:rFonts w:asciiTheme="minorHAnsi" w:hAnsiTheme="minorHAnsi" w:cstheme="minorHAnsi"/>
          <w:sz w:val="17"/>
          <w:szCs w:val="17"/>
        </w:rPr>
        <w:t>correo.uaa.mx</w:t>
      </w:r>
      <w:r w:rsidR="00BC4B50" w:rsidRPr="009340BC">
        <w:rPr>
          <w:rStyle w:val="Hipervnculo"/>
          <w:rFonts w:asciiTheme="minorHAnsi" w:hAnsiTheme="minorHAnsi" w:cstheme="minorHAnsi"/>
          <w:sz w:val="17"/>
          <w:szCs w:val="17"/>
        </w:rPr>
        <w:t xml:space="preserve"> </w:t>
      </w:r>
      <w:r w:rsidRPr="009340BC">
        <w:rPr>
          <w:rFonts w:asciiTheme="minorHAnsi" w:hAnsiTheme="minorHAnsi" w:cstheme="minorHAnsi"/>
          <w:sz w:val="17"/>
          <w:szCs w:val="17"/>
        </w:rPr>
        <w:t xml:space="preserve"> </w:t>
      </w:r>
      <w:r w:rsidR="00BC4B50" w:rsidRPr="009340BC">
        <w:rPr>
          <w:rFonts w:asciiTheme="minorHAnsi" w:hAnsiTheme="minorHAnsi" w:cstheme="minorHAnsi"/>
          <w:sz w:val="17"/>
          <w:szCs w:val="17"/>
        </w:rPr>
        <w:t xml:space="preserve"> y </w:t>
      </w:r>
      <w:hyperlink r:id="rId10" w:history="1">
        <w:r w:rsidR="00BC2E7D" w:rsidRPr="009340BC">
          <w:rPr>
            <w:rStyle w:val="Hipervnculo"/>
            <w:rFonts w:asciiTheme="minorHAnsi" w:hAnsiTheme="minorHAnsi" w:cstheme="minorHAnsi"/>
            <w:sz w:val="17"/>
            <w:szCs w:val="17"/>
          </w:rPr>
          <w:t>beatriz.rivera@edu.uaa.mx</w:t>
        </w:r>
      </w:hyperlink>
      <w:r w:rsidR="00BC4B50" w:rsidRPr="009340BC">
        <w:rPr>
          <w:rFonts w:asciiTheme="minorHAnsi" w:hAnsiTheme="minorHAnsi" w:cstheme="minorHAnsi"/>
          <w:sz w:val="17"/>
          <w:szCs w:val="17"/>
        </w:rPr>
        <w:t xml:space="preserve"> </w:t>
      </w:r>
      <w:r w:rsidRPr="009340BC">
        <w:rPr>
          <w:rFonts w:asciiTheme="minorHAnsi" w:hAnsiTheme="minorHAnsi" w:cstheme="minorHAnsi"/>
          <w:sz w:val="17"/>
          <w:szCs w:val="17"/>
        </w:rPr>
        <w:t xml:space="preserve">a más </w:t>
      </w:r>
      <w:r w:rsidRPr="00EA2B00">
        <w:rPr>
          <w:rFonts w:asciiTheme="minorHAnsi" w:hAnsiTheme="minorHAnsi" w:cstheme="minorHAnsi"/>
          <w:sz w:val="17"/>
          <w:szCs w:val="17"/>
        </w:rPr>
        <w:t xml:space="preserve">tardar el </w:t>
      </w:r>
      <w:r w:rsidR="00EA2B00" w:rsidRPr="00EA2B00">
        <w:rPr>
          <w:rFonts w:asciiTheme="minorHAnsi" w:hAnsiTheme="minorHAnsi" w:cstheme="minorHAnsi"/>
          <w:b/>
          <w:sz w:val="17"/>
          <w:szCs w:val="17"/>
        </w:rPr>
        <w:t>07</w:t>
      </w:r>
      <w:r w:rsidRPr="00EA2B00">
        <w:rPr>
          <w:rFonts w:asciiTheme="minorHAnsi" w:hAnsiTheme="minorHAnsi" w:cstheme="minorHAnsi"/>
          <w:b/>
          <w:sz w:val="17"/>
          <w:szCs w:val="17"/>
        </w:rPr>
        <w:t xml:space="preserve"> de</w:t>
      </w:r>
      <w:r w:rsidR="006A1182" w:rsidRPr="00EA2B00">
        <w:rPr>
          <w:rFonts w:asciiTheme="minorHAnsi" w:hAnsiTheme="minorHAnsi" w:cstheme="minorHAnsi"/>
          <w:b/>
          <w:sz w:val="17"/>
          <w:szCs w:val="17"/>
        </w:rPr>
        <w:t xml:space="preserve"> </w:t>
      </w:r>
      <w:r w:rsidR="00EA2B00" w:rsidRPr="00EA2B00">
        <w:rPr>
          <w:rFonts w:asciiTheme="minorHAnsi" w:hAnsiTheme="minorHAnsi" w:cstheme="minorHAnsi"/>
          <w:b/>
          <w:sz w:val="17"/>
          <w:szCs w:val="17"/>
        </w:rPr>
        <w:t>octubre</w:t>
      </w:r>
      <w:r w:rsidR="006C3F51" w:rsidRPr="00EA2B00">
        <w:rPr>
          <w:rFonts w:asciiTheme="minorHAnsi" w:hAnsiTheme="minorHAnsi" w:cstheme="minorHAnsi"/>
          <w:b/>
          <w:sz w:val="17"/>
          <w:szCs w:val="17"/>
        </w:rPr>
        <w:t xml:space="preserve"> </w:t>
      </w:r>
      <w:r w:rsidRPr="00EA2B00">
        <w:rPr>
          <w:rFonts w:asciiTheme="minorHAnsi" w:hAnsiTheme="minorHAnsi" w:cstheme="minorHAnsi"/>
          <w:b/>
          <w:sz w:val="17"/>
          <w:szCs w:val="17"/>
        </w:rPr>
        <w:t>de 20</w:t>
      </w:r>
      <w:r w:rsidR="00873AE9" w:rsidRPr="00EA2B00">
        <w:rPr>
          <w:rFonts w:asciiTheme="minorHAnsi" w:hAnsiTheme="minorHAnsi" w:cstheme="minorHAnsi"/>
          <w:b/>
          <w:sz w:val="17"/>
          <w:szCs w:val="17"/>
        </w:rPr>
        <w:t>21</w:t>
      </w:r>
      <w:r w:rsidRPr="00EA2B00">
        <w:rPr>
          <w:rFonts w:asciiTheme="minorHAnsi" w:hAnsiTheme="minorHAnsi" w:cstheme="minorHAnsi"/>
          <w:sz w:val="17"/>
          <w:szCs w:val="17"/>
        </w:rPr>
        <w:t xml:space="preserve">, </w:t>
      </w:r>
      <w:r w:rsidRPr="00EA2B00">
        <w:rPr>
          <w:rFonts w:asciiTheme="minorHAnsi" w:hAnsiTheme="minorHAnsi" w:cstheme="minorHAnsi"/>
          <w:b/>
          <w:sz w:val="17"/>
          <w:szCs w:val="17"/>
          <w:u w:val="single"/>
        </w:rPr>
        <w:t>a las 15:00 horas</w:t>
      </w:r>
      <w:r w:rsidRPr="00EA2B00">
        <w:rPr>
          <w:rFonts w:asciiTheme="minorHAnsi" w:hAnsiTheme="minorHAnsi" w:cstheme="minorHAnsi"/>
          <w:b/>
          <w:sz w:val="17"/>
          <w:szCs w:val="17"/>
        </w:rPr>
        <w:t>,</w:t>
      </w:r>
      <w:r w:rsidRPr="00EA2B00">
        <w:rPr>
          <w:rFonts w:asciiTheme="minorHAnsi" w:hAnsiTheme="minorHAnsi" w:cstheme="minorHAnsi"/>
          <w:sz w:val="17"/>
          <w:szCs w:val="17"/>
        </w:rPr>
        <w:t xml:space="preserve"> para poder ser corroborados con el Departamento correspondiente.</w:t>
      </w:r>
      <w:r w:rsidRPr="00EA2B00">
        <w:rPr>
          <w:rFonts w:asciiTheme="minorHAnsi" w:hAnsiTheme="minorHAnsi" w:cstheme="minorHAnsi"/>
          <w:b/>
          <w:sz w:val="17"/>
          <w:szCs w:val="17"/>
        </w:rPr>
        <w:t xml:space="preserve"> Es responsabilidad de los interesados en participar</w:t>
      </w:r>
      <w:r w:rsidRPr="009340BC">
        <w:rPr>
          <w:rFonts w:asciiTheme="minorHAnsi" w:hAnsiTheme="minorHAnsi" w:cstheme="minorHAnsi"/>
          <w:b/>
          <w:sz w:val="17"/>
          <w:szCs w:val="17"/>
        </w:rPr>
        <w:t xml:space="preserve"> en la licitación, corroborar que el depósito sea realizado de manera correcta, pues en</w:t>
      </w:r>
      <w:r w:rsidRPr="00DA0E6B">
        <w:rPr>
          <w:rFonts w:asciiTheme="minorHAnsi" w:hAnsiTheme="minorHAnsi" w:cstheme="minorHAnsi"/>
          <w:b/>
          <w:sz w:val="17"/>
          <w:szCs w:val="17"/>
        </w:rPr>
        <w:t xml:space="preserve"> caso de no detectarse el pago, se tendrá por no realizado en la fecha correcta. </w:t>
      </w:r>
    </w:p>
    <w:p w14:paraId="124B2995"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14:paraId="6886F37F" w14:textId="77777777" w:rsidR="007C5D52" w:rsidRPr="00B17329" w:rsidRDefault="007C5D52" w:rsidP="00D000F9">
      <w:pPr>
        <w:pStyle w:val="Textoindependiente"/>
        <w:tabs>
          <w:tab w:val="left" w:pos="6620"/>
        </w:tabs>
        <w:ind w:left="567" w:right="567"/>
        <w:jc w:val="both"/>
        <w:rPr>
          <w:rFonts w:asciiTheme="minorHAnsi" w:hAnsiTheme="minorHAnsi" w:cstheme="minorHAnsi"/>
          <w:b w:val="0"/>
          <w:sz w:val="16"/>
          <w:szCs w:val="16"/>
          <w:lang w:val="es-ES_tradnl"/>
        </w:rPr>
      </w:pPr>
      <w:r w:rsidRPr="00B17329">
        <w:rPr>
          <w:rFonts w:asciiTheme="minorHAnsi" w:hAnsiTheme="minorHAnsi" w:cstheme="minorHAnsi"/>
          <w:b w:val="0"/>
          <w:sz w:val="16"/>
          <w:szCs w:val="16"/>
          <w:lang w:val="es-ES_tradnl"/>
        </w:rPr>
        <w:t>Se deberá indicar en el correo la licitación a la que est</w:t>
      </w:r>
      <w:r w:rsidR="00911BAA" w:rsidRPr="00B17329">
        <w:rPr>
          <w:rFonts w:asciiTheme="minorHAnsi" w:hAnsiTheme="minorHAnsi" w:cstheme="minorHAnsi"/>
          <w:b w:val="0"/>
          <w:sz w:val="16"/>
          <w:szCs w:val="16"/>
          <w:lang w:val="es-ES_tradnl"/>
        </w:rPr>
        <w:t>á</w:t>
      </w:r>
      <w:r w:rsidRPr="00B17329">
        <w:rPr>
          <w:rFonts w:asciiTheme="minorHAnsi" w:hAnsiTheme="minorHAnsi" w:cstheme="minorHAnsi"/>
          <w:b w:val="0"/>
          <w:sz w:val="16"/>
          <w:szCs w:val="16"/>
          <w:lang w:val="es-ES_tradnl"/>
        </w:rPr>
        <w:t xml:space="preserve"> realizando el pago y el nombre fiscal de la empresa que se registra.</w:t>
      </w:r>
    </w:p>
    <w:p w14:paraId="1C383C16" w14:textId="77777777" w:rsidR="00D000F9" w:rsidRPr="00B17329" w:rsidRDefault="00D000F9" w:rsidP="00D000F9">
      <w:pPr>
        <w:pStyle w:val="Textoindependiente"/>
        <w:tabs>
          <w:tab w:val="left" w:pos="6620"/>
        </w:tabs>
        <w:ind w:left="567" w:right="567"/>
        <w:jc w:val="both"/>
        <w:rPr>
          <w:rFonts w:asciiTheme="minorHAnsi" w:hAnsiTheme="minorHAnsi" w:cstheme="minorHAnsi"/>
          <w:b w:val="0"/>
          <w:sz w:val="16"/>
          <w:szCs w:val="16"/>
          <w:lang w:val="es-ES_tradnl"/>
        </w:rPr>
      </w:pPr>
      <w:r w:rsidRPr="00B17329">
        <w:rPr>
          <w:rFonts w:asciiTheme="minorHAnsi" w:hAnsiTheme="minorHAnsi" w:cstheme="minorHAnsi"/>
          <w:b w:val="0"/>
          <w:sz w:val="16"/>
          <w:szCs w:val="16"/>
          <w:lang w:val="es-ES_tradnl"/>
        </w:rPr>
        <w:tab/>
      </w:r>
    </w:p>
    <w:p w14:paraId="3465CF84" w14:textId="77777777" w:rsidR="00D000F9" w:rsidRPr="00B17329" w:rsidRDefault="00D000F9" w:rsidP="00D000F9">
      <w:pPr>
        <w:pStyle w:val="Textoindependiente"/>
        <w:ind w:left="567" w:right="567"/>
        <w:jc w:val="both"/>
        <w:rPr>
          <w:rFonts w:asciiTheme="minorHAnsi" w:hAnsiTheme="minorHAnsi" w:cstheme="minorHAnsi"/>
          <w:b w:val="0"/>
          <w:sz w:val="16"/>
          <w:szCs w:val="16"/>
          <w:lang w:val="es-MX"/>
        </w:rPr>
      </w:pPr>
      <w:r w:rsidRPr="00B17329">
        <w:rPr>
          <w:rFonts w:asciiTheme="minorHAnsi" w:hAnsiTheme="minorHAnsi" w:cstheme="minorHAnsi"/>
          <w:b w:val="0"/>
          <w:sz w:val="16"/>
          <w:szCs w:val="16"/>
          <w:lang w:val="es-MX"/>
        </w:rPr>
        <w:t>Para poder participar en la Licitación</w:t>
      </w:r>
      <w:r w:rsidR="00911BAA" w:rsidRPr="00B17329">
        <w:rPr>
          <w:rFonts w:asciiTheme="minorHAnsi" w:hAnsiTheme="minorHAnsi" w:cstheme="minorHAnsi"/>
          <w:b w:val="0"/>
          <w:sz w:val="16"/>
          <w:szCs w:val="16"/>
          <w:lang w:val="es-MX"/>
        </w:rPr>
        <w:t>,</w:t>
      </w:r>
      <w:r w:rsidRPr="00B17329">
        <w:rPr>
          <w:rFonts w:asciiTheme="minorHAnsi" w:hAnsiTheme="minorHAnsi" w:cstheme="minorHAnsi"/>
          <w:b w:val="0"/>
          <w:sz w:val="16"/>
          <w:szCs w:val="16"/>
          <w:lang w:val="es-MX"/>
        </w:rPr>
        <w:t xml:space="preserve"> los interesados deberán realizar su pago de bases</w:t>
      </w:r>
      <w:r w:rsidR="00911BAA" w:rsidRPr="00B17329">
        <w:rPr>
          <w:rFonts w:asciiTheme="minorHAnsi" w:hAnsiTheme="minorHAnsi" w:cstheme="minorHAnsi"/>
          <w:b w:val="0"/>
          <w:sz w:val="16"/>
          <w:szCs w:val="16"/>
          <w:lang w:val="es-MX"/>
        </w:rPr>
        <w:t xml:space="preserve"> en</w:t>
      </w:r>
      <w:r w:rsidRPr="00B17329">
        <w:rPr>
          <w:rFonts w:asciiTheme="minorHAnsi" w:hAnsiTheme="minorHAnsi" w:cstheme="minorHAnsi"/>
          <w:b w:val="0"/>
          <w:sz w:val="16"/>
          <w:szCs w:val="16"/>
          <w:lang w:val="es-MX"/>
        </w:rPr>
        <w:t xml:space="preserve"> los días establecidos en el numeral I y III de estas bases</w:t>
      </w:r>
      <w:r w:rsidR="00911BAA" w:rsidRPr="00B17329">
        <w:rPr>
          <w:rFonts w:asciiTheme="minorHAnsi" w:hAnsiTheme="minorHAnsi" w:cstheme="minorHAnsi"/>
          <w:b w:val="0"/>
          <w:sz w:val="16"/>
          <w:szCs w:val="16"/>
          <w:lang w:val="es-MX"/>
        </w:rPr>
        <w:t>.</w:t>
      </w:r>
      <w:r w:rsidRPr="00B17329">
        <w:rPr>
          <w:rFonts w:asciiTheme="minorHAnsi" w:hAnsiTheme="minorHAnsi" w:cstheme="minorHAnsi"/>
          <w:b w:val="0"/>
          <w:sz w:val="16"/>
          <w:szCs w:val="16"/>
          <w:lang w:val="es-MX"/>
        </w:rPr>
        <w:t xml:space="preserve"> </w:t>
      </w:r>
      <w:r w:rsidR="00911BAA" w:rsidRPr="00B17329">
        <w:rPr>
          <w:rFonts w:asciiTheme="minorHAnsi" w:hAnsiTheme="minorHAnsi" w:cstheme="minorHAnsi"/>
          <w:b w:val="0"/>
          <w:sz w:val="16"/>
          <w:szCs w:val="16"/>
          <w:lang w:val="es-MX"/>
        </w:rPr>
        <w:t>S</w:t>
      </w:r>
      <w:r w:rsidRPr="00B17329">
        <w:rPr>
          <w:rFonts w:asciiTheme="minorHAnsi" w:hAnsiTheme="minorHAnsi" w:cstheme="minorHAnsi"/>
          <w:b w:val="0"/>
          <w:sz w:val="16"/>
          <w:szCs w:val="16"/>
          <w:lang w:val="es-MX"/>
        </w:rPr>
        <w:t xml:space="preserve">i se realiza fuera del plazo establecido, no se aceptará por ser extemporáneo. </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Pr="00DA0E6B">
        <w:rPr>
          <w:rFonts w:asciiTheme="minorHAnsi" w:hAnsiTheme="minorHAnsi" w:cstheme="minorHAnsi"/>
          <w:sz w:val="18"/>
          <w:szCs w:val="18"/>
        </w:rPr>
        <w:tab/>
        <w:t>CONDICIONES DE PRECIO Y PAGO</w:t>
      </w:r>
    </w:p>
    <w:p w14:paraId="6920DFE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7777777" w:rsidR="00D000F9" w:rsidRPr="00DA0E6B" w:rsidRDefault="00D000F9" w:rsidP="008505AC">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 xml:space="preserve">La Universidad efectuará el pago </w:t>
      </w:r>
      <w:r w:rsidR="008505AC" w:rsidRPr="00DA0E6B">
        <w:rPr>
          <w:rFonts w:asciiTheme="minorHAnsi" w:hAnsiTheme="minorHAnsi" w:cstheme="minorHAnsi"/>
          <w:b w:val="0"/>
          <w:sz w:val="18"/>
          <w:szCs w:val="18"/>
          <w:lang w:val="es-MX"/>
        </w:rPr>
        <w:t xml:space="preserve">de los </w:t>
      </w:r>
      <w:r w:rsidR="00DD3D46" w:rsidRPr="00DA0E6B">
        <w:rPr>
          <w:rFonts w:asciiTheme="minorHAnsi" w:hAnsiTheme="minorHAnsi" w:cstheme="minorHAnsi"/>
          <w:b w:val="0"/>
          <w:sz w:val="18"/>
          <w:szCs w:val="18"/>
          <w:lang w:val="es-MX"/>
        </w:rPr>
        <w:t xml:space="preserve">bienes a </w:t>
      </w:r>
      <w:r w:rsidR="00DD3D46" w:rsidRPr="00DA0E6B">
        <w:rPr>
          <w:rFonts w:asciiTheme="minorHAnsi" w:hAnsiTheme="minorHAnsi" w:cstheme="minorHAnsi"/>
          <w:sz w:val="18"/>
          <w:szCs w:val="18"/>
          <w:lang w:val="es-MX"/>
        </w:rPr>
        <w:t>los veinte días de la entrega total de los bienes y la plena aceptación del área requirente</w:t>
      </w:r>
      <w:r w:rsidR="008505AC" w:rsidRPr="00DA0E6B">
        <w:rPr>
          <w:rFonts w:asciiTheme="minorHAnsi" w:hAnsiTheme="minorHAnsi" w:cstheme="minorHAnsi"/>
          <w:b w:val="0"/>
          <w:sz w:val="18"/>
          <w:szCs w:val="18"/>
          <w:lang w:val="es-MX"/>
        </w:rPr>
        <w:t xml:space="preserve">, conforme </w:t>
      </w:r>
      <w:r w:rsidR="00DD3D46" w:rsidRPr="00DA0E6B">
        <w:rPr>
          <w:rFonts w:asciiTheme="minorHAnsi" w:hAnsiTheme="minorHAnsi" w:cstheme="minorHAnsi"/>
          <w:b w:val="0"/>
          <w:sz w:val="18"/>
          <w:szCs w:val="18"/>
          <w:lang w:val="es-MX"/>
        </w:rPr>
        <w:t xml:space="preserve">a las características solicitadas y ofertadas, y previa </w:t>
      </w:r>
      <w:r w:rsidR="008505AC" w:rsidRPr="00DA0E6B">
        <w:rPr>
          <w:rFonts w:asciiTheme="minorHAnsi" w:hAnsiTheme="minorHAnsi" w:cstheme="minorHAnsi"/>
          <w:b w:val="0"/>
          <w:sz w:val="18"/>
          <w:szCs w:val="18"/>
          <w:lang w:val="es-MX"/>
        </w:rPr>
        <w:t xml:space="preserve">validación </w:t>
      </w:r>
      <w:r w:rsidR="00DD3D46" w:rsidRPr="00DA0E6B">
        <w:rPr>
          <w:rFonts w:asciiTheme="minorHAnsi" w:hAnsiTheme="minorHAnsi" w:cstheme="minorHAnsi"/>
          <w:b w:val="0"/>
          <w:sz w:val="18"/>
          <w:szCs w:val="18"/>
          <w:lang w:val="es-MX"/>
        </w:rPr>
        <w:t>del área requirente</w:t>
      </w:r>
      <w:r w:rsidR="008505AC" w:rsidRPr="00DA0E6B">
        <w:rPr>
          <w:rFonts w:asciiTheme="minorHAnsi" w:hAnsiTheme="minorHAnsi" w:cstheme="minorHAnsi"/>
          <w:b w:val="0"/>
          <w:sz w:val="18"/>
          <w:szCs w:val="18"/>
          <w:lang w:val="es-MX"/>
        </w:rPr>
        <w:t xml:space="preserve">. </w:t>
      </w:r>
    </w:p>
    <w:p w14:paraId="2A27900C" w14:textId="77777777" w:rsidR="00D000F9" w:rsidRPr="00DA0E6B"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p>
    <w:p w14:paraId="2E0D73FA" w14:textId="77777777" w:rsidR="00D000F9" w:rsidRPr="00DA0E6B" w:rsidRDefault="00D000F9" w:rsidP="00D000F9">
      <w:pPr>
        <w:pStyle w:val="Textoindependiente"/>
        <w:ind w:left="567" w:right="618"/>
        <w:jc w:val="both"/>
        <w:rPr>
          <w:rFonts w:asciiTheme="minorHAnsi" w:hAnsiTheme="minorHAnsi" w:cstheme="minorHAnsi"/>
          <w:b w:val="0"/>
          <w:sz w:val="14"/>
          <w:szCs w:val="14"/>
          <w:lang w:val="es-MX"/>
        </w:rPr>
      </w:pPr>
      <w:r w:rsidRPr="00DA0E6B">
        <w:rPr>
          <w:rFonts w:asciiTheme="minorHAnsi" w:hAnsiTheme="minorHAnsi" w:cstheme="minorHAnsi"/>
          <w:sz w:val="14"/>
          <w:szCs w:val="14"/>
          <w:lang w:val="es-MX"/>
        </w:rPr>
        <w:t>Requisitos de la factura:</w:t>
      </w:r>
      <w:r w:rsidRPr="00DA0E6B">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DA0E6B">
        <w:rPr>
          <w:rFonts w:asciiTheme="minorHAnsi" w:hAnsiTheme="minorHAnsi" w:cstheme="minorHAnsi"/>
          <w:b w:val="0"/>
          <w:sz w:val="14"/>
          <w:szCs w:val="14"/>
          <w:lang w:val="es-MX"/>
        </w:rPr>
        <w:t xml:space="preserve">án </w:t>
      </w:r>
      <w:r w:rsidRPr="00DA0E6B">
        <w:rPr>
          <w:rFonts w:asciiTheme="minorHAnsi" w:hAnsiTheme="minorHAnsi" w:cstheme="minorHAnsi"/>
          <w:b w:val="0"/>
          <w:sz w:val="14"/>
          <w:szCs w:val="14"/>
          <w:lang w:val="es-MX"/>
        </w:rPr>
        <w:t>en correo electrónico los archivos de facturación .</w:t>
      </w:r>
      <w:proofErr w:type="spellStart"/>
      <w:r w:rsidRPr="00DA0E6B">
        <w:rPr>
          <w:rFonts w:asciiTheme="minorHAnsi" w:hAnsiTheme="minorHAnsi" w:cstheme="minorHAnsi"/>
          <w:b w:val="0"/>
          <w:sz w:val="14"/>
          <w:szCs w:val="14"/>
          <w:lang w:val="es-MX"/>
        </w:rPr>
        <w:t>pdf</w:t>
      </w:r>
      <w:proofErr w:type="spellEnd"/>
      <w:r w:rsidRPr="00DA0E6B">
        <w:rPr>
          <w:rFonts w:asciiTheme="minorHAnsi" w:hAnsiTheme="minorHAnsi" w:cstheme="minorHAnsi"/>
          <w:b w:val="0"/>
          <w:sz w:val="14"/>
          <w:szCs w:val="14"/>
          <w:lang w:val="es-MX"/>
        </w:rPr>
        <w:t>, .</w:t>
      </w:r>
      <w:proofErr w:type="spellStart"/>
      <w:r w:rsidRPr="00DA0E6B">
        <w:rPr>
          <w:rFonts w:asciiTheme="minorHAnsi" w:hAnsiTheme="minorHAnsi" w:cstheme="minorHAnsi"/>
          <w:b w:val="0"/>
          <w:sz w:val="14"/>
          <w:szCs w:val="14"/>
          <w:lang w:val="es-MX"/>
        </w:rPr>
        <w:t>xml</w:t>
      </w:r>
      <w:proofErr w:type="spellEnd"/>
      <w:r w:rsidRPr="00DA0E6B">
        <w:rPr>
          <w:rFonts w:asciiTheme="minorHAnsi" w:hAnsiTheme="minorHAnsi" w:cstheme="minorHAnsi"/>
          <w:b w:val="0"/>
          <w:sz w:val="14"/>
          <w:szCs w:val="14"/>
          <w:lang w:val="es-MX"/>
        </w:rPr>
        <w:t xml:space="preserve"> y la verificación del SAT, conforme a las condiciones establecidas en la firma del contrato</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Se deben enviar a los correos:</w:t>
      </w:r>
      <w:r w:rsidRPr="00DA0E6B">
        <w:rPr>
          <w:rFonts w:asciiTheme="minorHAnsi" w:hAnsiTheme="minorHAnsi" w:cstheme="minorHAnsi"/>
          <w:b w:val="0"/>
          <w:sz w:val="18"/>
          <w:szCs w:val="18"/>
          <w:lang w:val="es-MX"/>
        </w:rPr>
        <w:t xml:space="preserve"> </w:t>
      </w:r>
      <w:hyperlink r:id="rId11" w:history="1">
        <w:r w:rsidR="00893BBB" w:rsidRPr="00DA0E6B">
          <w:rPr>
            <w:rStyle w:val="Hipervnculo"/>
            <w:rFonts w:asciiTheme="minorHAnsi" w:hAnsiTheme="minorHAnsi" w:cstheme="minorHAnsi"/>
            <w:b w:val="0"/>
            <w:szCs w:val="18"/>
            <w:lang w:val="es-MX"/>
          </w:rPr>
          <w:t>beatriz.rivera@edu.uaa.mx, agalaviz@correo.uaa.mx, arodriguezr@correo.uaa.mx</w:t>
        </w:r>
      </w:hyperlink>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mencionando en el asunto del correo el Proveedor que la envía con el no. de pedido interno que se le asigne.</w:t>
      </w:r>
      <w:r w:rsidRPr="00DA0E6B">
        <w:rPr>
          <w:rFonts w:asciiTheme="minorHAnsi" w:hAnsiTheme="minorHAnsi" w:cstheme="minorHAnsi"/>
          <w:b w:val="0"/>
          <w:sz w:val="18"/>
          <w:szCs w:val="18"/>
          <w:lang w:val="es-MX"/>
        </w:rPr>
        <w:t xml:space="preserve"> </w:t>
      </w:r>
    </w:p>
    <w:p w14:paraId="55270FF1" w14:textId="77777777" w:rsidR="00D000F9" w:rsidRPr="00DA0E6B" w:rsidRDefault="00D000F9" w:rsidP="00D000F9">
      <w:pPr>
        <w:pStyle w:val="Textoindependiente"/>
        <w:ind w:firstLine="567"/>
        <w:rPr>
          <w:rFonts w:asciiTheme="minorHAnsi" w:hAnsiTheme="minorHAnsi" w:cstheme="minorHAnsi"/>
          <w:i/>
          <w:sz w:val="14"/>
          <w:szCs w:val="14"/>
          <w:lang w:val="es-MX"/>
        </w:rPr>
      </w:pPr>
    </w:p>
    <w:p w14:paraId="1250C4EE" w14:textId="1407AA29" w:rsidR="00490E2D" w:rsidRPr="00DA0E6B" w:rsidRDefault="00D000F9" w:rsidP="00D000F9">
      <w:pPr>
        <w:pStyle w:val="Textoindependiente"/>
        <w:ind w:firstLine="567"/>
        <w:rPr>
          <w:rFonts w:asciiTheme="minorHAnsi" w:hAnsiTheme="minorHAnsi" w:cstheme="minorHAnsi"/>
          <w:sz w:val="14"/>
          <w:szCs w:val="14"/>
          <w:lang w:val="es-MX"/>
        </w:rPr>
      </w:pPr>
      <w:r w:rsidRPr="00DA0E6B">
        <w:rPr>
          <w:rFonts w:asciiTheme="minorHAnsi" w:hAnsiTheme="minorHAnsi" w:cstheme="minorHAnsi"/>
          <w:i/>
          <w:sz w:val="14"/>
          <w:szCs w:val="14"/>
          <w:lang w:val="es-MX"/>
        </w:rPr>
        <w:t>Ejemplo:</w:t>
      </w:r>
    </w:p>
    <w:tbl>
      <w:tblPr>
        <w:tblW w:w="7485"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577"/>
        <w:gridCol w:w="2288"/>
        <w:gridCol w:w="387"/>
        <w:gridCol w:w="379"/>
        <w:gridCol w:w="3191"/>
      </w:tblGrid>
      <w:tr w:rsidR="00D000F9" w:rsidRPr="00DF7DBB" w14:paraId="44A60D19" w14:textId="77777777" w:rsidTr="00490E2D">
        <w:trPr>
          <w:trHeight w:val="308"/>
        </w:trPr>
        <w:tc>
          <w:tcPr>
            <w:tcW w:w="0" w:type="auto"/>
            <w:gridSpan w:val="4"/>
            <w:shd w:val="clear" w:color="auto" w:fill="auto"/>
          </w:tcPr>
          <w:p w14:paraId="23C04AD4" w14:textId="77777777" w:rsidR="00D000F9" w:rsidRPr="00DF7DBB" w:rsidRDefault="00D000F9" w:rsidP="00D000F9">
            <w:pPr>
              <w:pStyle w:val="Textoindependiente"/>
              <w:rPr>
                <w:rFonts w:asciiTheme="minorHAnsi" w:eastAsia="Calibri" w:hAnsiTheme="minorHAnsi" w:cstheme="minorHAnsi"/>
                <w:sz w:val="12"/>
                <w:szCs w:val="12"/>
              </w:rPr>
            </w:pPr>
            <w:r w:rsidRPr="00DF7DBB">
              <w:rPr>
                <w:rFonts w:asciiTheme="minorHAnsi" w:eastAsia="Calibri" w:hAnsiTheme="minorHAnsi" w:cstheme="minorHAnsi"/>
                <w:sz w:val="12"/>
                <w:szCs w:val="12"/>
              </w:rPr>
              <w:t xml:space="preserve">Datos de la Empresa </w:t>
            </w:r>
          </w:p>
        </w:tc>
        <w:tc>
          <w:tcPr>
            <w:tcW w:w="3191" w:type="dxa"/>
            <w:gridSpan w:val="2"/>
            <w:shd w:val="clear" w:color="auto" w:fill="auto"/>
          </w:tcPr>
          <w:p w14:paraId="23037505" w14:textId="77777777" w:rsidR="00D000F9" w:rsidRPr="00DF7DBB" w:rsidRDefault="00D000F9" w:rsidP="00D000F9">
            <w:pPr>
              <w:pStyle w:val="Textoindependiente"/>
              <w:rPr>
                <w:rFonts w:asciiTheme="minorHAnsi" w:eastAsia="Calibri" w:hAnsiTheme="minorHAnsi" w:cstheme="minorHAnsi"/>
                <w:sz w:val="12"/>
                <w:szCs w:val="12"/>
              </w:rPr>
            </w:pPr>
            <w:r w:rsidRPr="00DF7DBB">
              <w:rPr>
                <w:rFonts w:asciiTheme="minorHAnsi" w:eastAsia="Calibri" w:hAnsiTheme="minorHAnsi" w:cstheme="minorHAnsi"/>
                <w:sz w:val="12"/>
                <w:szCs w:val="12"/>
              </w:rPr>
              <w:t>No. de folio</w:t>
            </w:r>
          </w:p>
          <w:p w14:paraId="56ACF7AA" w14:textId="77777777" w:rsidR="00D000F9" w:rsidRPr="00DF7DBB" w:rsidRDefault="00D000F9" w:rsidP="00D000F9">
            <w:pPr>
              <w:pStyle w:val="Textoindependiente"/>
              <w:rPr>
                <w:rFonts w:asciiTheme="minorHAnsi" w:eastAsia="Calibri" w:hAnsiTheme="minorHAnsi" w:cstheme="minorHAnsi"/>
                <w:sz w:val="12"/>
                <w:szCs w:val="12"/>
              </w:rPr>
            </w:pPr>
            <w:r w:rsidRPr="00DF7DBB">
              <w:rPr>
                <w:rFonts w:asciiTheme="minorHAnsi" w:eastAsia="Calibri" w:hAnsiTheme="minorHAnsi" w:cstheme="minorHAnsi"/>
                <w:sz w:val="12"/>
                <w:szCs w:val="12"/>
              </w:rPr>
              <w:t>No. de Certificado Digital</w:t>
            </w:r>
          </w:p>
        </w:tc>
      </w:tr>
      <w:tr w:rsidR="00D000F9" w:rsidRPr="00DF7DBB" w14:paraId="7AD09A84" w14:textId="77777777" w:rsidTr="00490E2D">
        <w:trPr>
          <w:trHeight w:val="633"/>
        </w:trPr>
        <w:tc>
          <w:tcPr>
            <w:tcW w:w="7485" w:type="dxa"/>
            <w:gridSpan w:val="6"/>
            <w:shd w:val="clear" w:color="auto" w:fill="auto"/>
          </w:tcPr>
          <w:p w14:paraId="315157D7" w14:textId="77777777" w:rsidR="00D000F9" w:rsidRPr="00DF7DBB" w:rsidRDefault="00D000F9" w:rsidP="00D000F9">
            <w:pPr>
              <w:pStyle w:val="Textoindependiente"/>
              <w:rPr>
                <w:rFonts w:asciiTheme="minorHAnsi" w:eastAsia="Calibri" w:hAnsiTheme="minorHAnsi" w:cstheme="minorHAnsi"/>
                <w:b w:val="0"/>
                <w:sz w:val="12"/>
                <w:szCs w:val="12"/>
              </w:rPr>
            </w:pPr>
            <w:r w:rsidRPr="00DF7DBB">
              <w:rPr>
                <w:rFonts w:asciiTheme="minorHAnsi" w:eastAsia="Calibri" w:hAnsiTheme="minorHAnsi" w:cstheme="minorHAnsi"/>
                <w:sz w:val="12"/>
                <w:szCs w:val="12"/>
              </w:rPr>
              <w:t>Universidad Autónoma de Aguascalientes</w:t>
            </w:r>
          </w:p>
          <w:p w14:paraId="18A3B231" w14:textId="77777777" w:rsidR="00D000F9" w:rsidRPr="00DF7DBB" w:rsidRDefault="00D000F9" w:rsidP="00D000F9">
            <w:pPr>
              <w:pStyle w:val="Textoindependiente"/>
              <w:rPr>
                <w:rFonts w:asciiTheme="minorHAnsi" w:eastAsia="Calibri" w:hAnsiTheme="minorHAnsi" w:cstheme="minorHAnsi"/>
                <w:sz w:val="12"/>
                <w:szCs w:val="12"/>
              </w:rPr>
            </w:pPr>
            <w:r w:rsidRPr="00DF7DBB">
              <w:rPr>
                <w:rFonts w:asciiTheme="minorHAnsi" w:eastAsia="Calibri" w:hAnsiTheme="minorHAnsi" w:cstheme="minorHAnsi"/>
                <w:sz w:val="12"/>
                <w:szCs w:val="12"/>
              </w:rPr>
              <w:t xml:space="preserve">Avenida Universidad </w:t>
            </w:r>
            <w:r w:rsidR="00911BAA" w:rsidRPr="00DF7DBB">
              <w:rPr>
                <w:rFonts w:asciiTheme="minorHAnsi" w:eastAsia="Calibri" w:hAnsiTheme="minorHAnsi" w:cstheme="minorHAnsi"/>
                <w:sz w:val="12"/>
                <w:szCs w:val="12"/>
                <w:lang w:val="es-ES"/>
              </w:rPr>
              <w:t>No.</w:t>
            </w:r>
            <w:r w:rsidRPr="00DF7DBB">
              <w:rPr>
                <w:rFonts w:asciiTheme="minorHAnsi" w:eastAsia="Calibri" w:hAnsiTheme="minorHAnsi" w:cstheme="minorHAnsi"/>
                <w:sz w:val="12"/>
                <w:szCs w:val="12"/>
              </w:rPr>
              <w:t xml:space="preserve"> 940, Ciudad Universitaria</w:t>
            </w:r>
          </w:p>
          <w:p w14:paraId="5AF7C888" w14:textId="216ED5BE" w:rsidR="00D000F9" w:rsidRPr="00DF7DBB" w:rsidRDefault="00D000F9" w:rsidP="00D000F9">
            <w:pPr>
              <w:pStyle w:val="Textoindependiente"/>
              <w:rPr>
                <w:rFonts w:asciiTheme="minorHAnsi" w:eastAsia="Calibri" w:hAnsiTheme="minorHAnsi" w:cstheme="minorHAnsi"/>
                <w:sz w:val="12"/>
                <w:szCs w:val="12"/>
              </w:rPr>
            </w:pPr>
            <w:proofErr w:type="spellStart"/>
            <w:r w:rsidRPr="00DF7DBB">
              <w:rPr>
                <w:rFonts w:asciiTheme="minorHAnsi" w:eastAsia="Calibri" w:hAnsiTheme="minorHAnsi" w:cstheme="minorHAnsi"/>
                <w:sz w:val="12"/>
                <w:szCs w:val="12"/>
              </w:rPr>
              <w:t>Código</w:t>
            </w:r>
            <w:proofErr w:type="spellEnd"/>
            <w:r w:rsidRPr="00DF7DBB">
              <w:rPr>
                <w:rFonts w:asciiTheme="minorHAnsi" w:eastAsia="Calibri" w:hAnsiTheme="minorHAnsi" w:cstheme="minorHAnsi"/>
                <w:sz w:val="12"/>
                <w:szCs w:val="12"/>
              </w:rPr>
              <w:t xml:space="preserve"> </w:t>
            </w:r>
            <w:r w:rsidR="00911BAA" w:rsidRPr="00DF7DBB">
              <w:rPr>
                <w:rFonts w:asciiTheme="minorHAnsi" w:eastAsia="Calibri" w:hAnsiTheme="minorHAnsi" w:cstheme="minorHAnsi"/>
                <w:sz w:val="12"/>
                <w:szCs w:val="12"/>
                <w:lang w:val="es-ES"/>
              </w:rPr>
              <w:t>P</w:t>
            </w:r>
            <w:proofErr w:type="spellStart"/>
            <w:r w:rsidRPr="00DF7DBB">
              <w:rPr>
                <w:rFonts w:asciiTheme="minorHAnsi" w:eastAsia="Calibri" w:hAnsiTheme="minorHAnsi" w:cstheme="minorHAnsi"/>
                <w:sz w:val="12"/>
                <w:szCs w:val="12"/>
              </w:rPr>
              <w:t>ostal</w:t>
            </w:r>
            <w:proofErr w:type="spellEnd"/>
            <w:r w:rsidRPr="00DF7DBB">
              <w:rPr>
                <w:rFonts w:asciiTheme="minorHAnsi" w:eastAsia="Calibri" w:hAnsiTheme="minorHAnsi" w:cstheme="minorHAnsi"/>
                <w:sz w:val="12"/>
                <w:szCs w:val="12"/>
              </w:rPr>
              <w:t xml:space="preserve"> 201</w:t>
            </w:r>
            <w:r w:rsidR="0022739D" w:rsidRPr="00DF7DBB">
              <w:rPr>
                <w:rFonts w:asciiTheme="minorHAnsi" w:eastAsia="Calibri" w:hAnsiTheme="minorHAnsi" w:cstheme="minorHAnsi"/>
                <w:sz w:val="12"/>
                <w:szCs w:val="12"/>
                <w:lang w:val="es-ES"/>
              </w:rPr>
              <w:t>00</w:t>
            </w:r>
            <w:r w:rsidR="00911BAA" w:rsidRPr="00DF7DBB">
              <w:rPr>
                <w:rFonts w:asciiTheme="minorHAnsi" w:eastAsia="Calibri" w:hAnsiTheme="minorHAnsi" w:cstheme="minorHAnsi"/>
                <w:sz w:val="12"/>
                <w:szCs w:val="12"/>
                <w:lang w:val="es-ES"/>
              </w:rPr>
              <w:t>,</w:t>
            </w:r>
            <w:r w:rsidRPr="00DF7DBB">
              <w:rPr>
                <w:rFonts w:asciiTheme="minorHAnsi" w:eastAsia="Calibri" w:hAnsiTheme="minorHAnsi" w:cstheme="minorHAnsi"/>
                <w:sz w:val="12"/>
                <w:szCs w:val="12"/>
              </w:rPr>
              <w:t xml:space="preserve"> Aguascalientes, </w:t>
            </w:r>
            <w:proofErr w:type="spellStart"/>
            <w:r w:rsidRPr="00DF7DBB">
              <w:rPr>
                <w:rFonts w:asciiTheme="minorHAnsi" w:eastAsia="Calibri" w:hAnsiTheme="minorHAnsi" w:cstheme="minorHAnsi"/>
                <w:sz w:val="12"/>
                <w:szCs w:val="12"/>
              </w:rPr>
              <w:t>Ags</w:t>
            </w:r>
            <w:proofErr w:type="spellEnd"/>
            <w:r w:rsidRPr="00DF7DBB">
              <w:rPr>
                <w:rFonts w:asciiTheme="minorHAnsi" w:eastAsia="Calibri" w:hAnsiTheme="minorHAnsi" w:cstheme="minorHAnsi"/>
                <w:sz w:val="12"/>
                <w:szCs w:val="12"/>
              </w:rPr>
              <w:t xml:space="preserve">. </w:t>
            </w:r>
          </w:p>
          <w:p w14:paraId="6ED4F53A" w14:textId="77777777" w:rsidR="00D000F9" w:rsidRPr="00DF7DBB" w:rsidRDefault="00D000F9" w:rsidP="00D000F9">
            <w:pPr>
              <w:pStyle w:val="Textoindependiente"/>
              <w:rPr>
                <w:rFonts w:asciiTheme="minorHAnsi" w:eastAsia="Calibri" w:hAnsiTheme="minorHAnsi" w:cstheme="minorHAnsi"/>
                <w:sz w:val="12"/>
                <w:szCs w:val="12"/>
              </w:rPr>
            </w:pPr>
            <w:r w:rsidRPr="00DF7DBB">
              <w:rPr>
                <w:rFonts w:asciiTheme="minorHAnsi" w:eastAsia="Calibri" w:hAnsiTheme="minorHAnsi" w:cstheme="minorHAnsi"/>
                <w:sz w:val="12"/>
                <w:szCs w:val="12"/>
              </w:rPr>
              <w:t>RFC: UAA740 224 TQ2</w:t>
            </w:r>
          </w:p>
        </w:tc>
      </w:tr>
      <w:tr w:rsidR="00D000F9" w:rsidRPr="00DF7DBB" w14:paraId="2A5CD450" w14:textId="77777777" w:rsidTr="00B17329">
        <w:trPr>
          <w:trHeight w:val="60"/>
        </w:trPr>
        <w:tc>
          <w:tcPr>
            <w:tcW w:w="7485" w:type="dxa"/>
            <w:gridSpan w:val="6"/>
            <w:shd w:val="clear" w:color="auto" w:fill="auto"/>
          </w:tcPr>
          <w:p w14:paraId="2FC4C240" w14:textId="77777777" w:rsidR="00D000F9" w:rsidRPr="00B17329" w:rsidRDefault="00D000F9" w:rsidP="00D000F9">
            <w:pPr>
              <w:pStyle w:val="Textoindependiente"/>
              <w:rPr>
                <w:rFonts w:asciiTheme="minorHAnsi" w:eastAsia="Calibri" w:hAnsiTheme="minorHAnsi" w:cstheme="minorHAnsi"/>
                <w:sz w:val="10"/>
                <w:szCs w:val="10"/>
              </w:rPr>
            </w:pPr>
          </w:p>
        </w:tc>
      </w:tr>
      <w:tr w:rsidR="00D000F9" w:rsidRPr="00DF7DBB" w14:paraId="1C377E8A" w14:textId="77777777" w:rsidTr="00490E2D">
        <w:trPr>
          <w:trHeight w:val="162"/>
        </w:trPr>
        <w:tc>
          <w:tcPr>
            <w:tcW w:w="0" w:type="auto"/>
            <w:shd w:val="clear" w:color="auto" w:fill="auto"/>
          </w:tcPr>
          <w:p w14:paraId="4649CA58" w14:textId="77777777" w:rsidR="00D000F9" w:rsidRPr="00DF7DBB" w:rsidRDefault="00D000F9" w:rsidP="00D000F9">
            <w:pPr>
              <w:pStyle w:val="Textoindependiente"/>
              <w:rPr>
                <w:rFonts w:asciiTheme="minorHAnsi" w:eastAsia="Calibri" w:hAnsiTheme="minorHAnsi" w:cstheme="minorHAnsi"/>
                <w:sz w:val="12"/>
                <w:szCs w:val="12"/>
              </w:rPr>
            </w:pPr>
            <w:r w:rsidRPr="00DF7DBB">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DF7DBB" w:rsidRDefault="00D000F9" w:rsidP="00D000F9">
            <w:pPr>
              <w:pStyle w:val="Textoindependiente"/>
              <w:rPr>
                <w:rFonts w:asciiTheme="minorHAnsi" w:eastAsia="Calibri" w:hAnsiTheme="minorHAnsi" w:cstheme="minorHAnsi"/>
                <w:sz w:val="12"/>
                <w:szCs w:val="12"/>
              </w:rPr>
            </w:pPr>
            <w:r w:rsidRPr="00DF7DBB">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DF7DBB" w:rsidRDefault="00D000F9" w:rsidP="00D000F9">
            <w:pPr>
              <w:pStyle w:val="Textoindependiente"/>
              <w:rPr>
                <w:rFonts w:asciiTheme="minorHAnsi" w:eastAsia="Calibri" w:hAnsiTheme="minorHAnsi" w:cstheme="minorHAnsi"/>
                <w:sz w:val="12"/>
                <w:szCs w:val="12"/>
              </w:rPr>
            </w:pPr>
            <w:r w:rsidRPr="00DF7DBB">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B17329" w:rsidRDefault="00D000F9" w:rsidP="00B17329">
            <w:pPr>
              <w:pStyle w:val="Textoindependiente"/>
              <w:ind w:right="-462"/>
              <w:rPr>
                <w:rFonts w:asciiTheme="minorHAnsi" w:eastAsia="Calibri" w:hAnsiTheme="minorHAnsi" w:cstheme="minorHAnsi"/>
                <w:sz w:val="10"/>
                <w:szCs w:val="10"/>
              </w:rPr>
            </w:pPr>
            <w:r w:rsidRPr="00B17329">
              <w:rPr>
                <w:rFonts w:asciiTheme="minorHAnsi" w:eastAsia="Calibri" w:hAnsiTheme="minorHAnsi" w:cstheme="minorHAnsi"/>
                <w:sz w:val="10"/>
                <w:szCs w:val="10"/>
              </w:rPr>
              <w:t>Precio Unitario</w:t>
            </w:r>
          </w:p>
        </w:tc>
        <w:tc>
          <w:tcPr>
            <w:tcW w:w="2764" w:type="dxa"/>
            <w:shd w:val="clear" w:color="auto" w:fill="auto"/>
          </w:tcPr>
          <w:p w14:paraId="793909BD" w14:textId="77777777" w:rsidR="00D000F9" w:rsidRPr="00DF7DBB" w:rsidRDefault="00D000F9" w:rsidP="00D000F9">
            <w:pPr>
              <w:pStyle w:val="Textoindependiente"/>
              <w:rPr>
                <w:rFonts w:asciiTheme="minorHAnsi" w:eastAsia="Calibri" w:hAnsiTheme="minorHAnsi" w:cstheme="minorHAnsi"/>
                <w:sz w:val="12"/>
                <w:szCs w:val="12"/>
              </w:rPr>
            </w:pPr>
            <w:r w:rsidRPr="00DF7DBB">
              <w:rPr>
                <w:rFonts w:asciiTheme="minorHAnsi" w:eastAsia="Calibri" w:hAnsiTheme="minorHAnsi" w:cstheme="minorHAnsi"/>
                <w:sz w:val="12"/>
                <w:szCs w:val="12"/>
              </w:rPr>
              <w:t>Importe</w:t>
            </w:r>
          </w:p>
        </w:tc>
      </w:tr>
      <w:tr w:rsidR="00D000F9" w:rsidRPr="00DF7DBB" w14:paraId="6FA031D8" w14:textId="77777777" w:rsidTr="00490E2D">
        <w:trPr>
          <w:trHeight w:val="570"/>
        </w:trPr>
        <w:tc>
          <w:tcPr>
            <w:tcW w:w="0" w:type="auto"/>
            <w:vMerge w:val="restart"/>
            <w:shd w:val="clear" w:color="auto" w:fill="auto"/>
          </w:tcPr>
          <w:p w14:paraId="0E870339" w14:textId="77777777" w:rsidR="00D000F9" w:rsidRPr="00DF7DBB" w:rsidRDefault="00D000F9" w:rsidP="00D000F9">
            <w:pPr>
              <w:pStyle w:val="Textoindependiente"/>
              <w:jc w:val="center"/>
              <w:rPr>
                <w:rFonts w:asciiTheme="minorHAnsi" w:eastAsia="Calibri" w:hAnsiTheme="minorHAnsi" w:cstheme="minorHAnsi"/>
                <w:sz w:val="12"/>
                <w:szCs w:val="12"/>
              </w:rPr>
            </w:pPr>
            <w:r w:rsidRPr="00DF7DBB">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DF7DBB"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DF7DBB" w:rsidRDefault="00D000F9" w:rsidP="00D000F9">
            <w:pPr>
              <w:pStyle w:val="Textoindependiente"/>
              <w:rPr>
                <w:rFonts w:asciiTheme="minorHAnsi" w:eastAsia="Calibri" w:hAnsiTheme="minorHAnsi" w:cstheme="minorHAnsi"/>
                <w:sz w:val="12"/>
                <w:szCs w:val="12"/>
              </w:rPr>
            </w:pPr>
            <w:proofErr w:type="spellStart"/>
            <w:r w:rsidRPr="00DF7DBB">
              <w:rPr>
                <w:rFonts w:asciiTheme="minorHAnsi" w:eastAsia="Calibri" w:hAnsiTheme="minorHAnsi" w:cstheme="minorHAnsi"/>
                <w:sz w:val="12"/>
                <w:szCs w:val="12"/>
              </w:rPr>
              <w:t>Equipo</w:t>
            </w:r>
            <w:proofErr w:type="spellEnd"/>
            <w:r w:rsidRPr="00DF7DBB">
              <w:rPr>
                <w:rFonts w:asciiTheme="minorHAnsi" w:eastAsia="Calibri" w:hAnsiTheme="minorHAnsi" w:cstheme="minorHAnsi"/>
                <w:sz w:val="12"/>
                <w:szCs w:val="12"/>
              </w:rPr>
              <w:t xml:space="preserve"> de </w:t>
            </w:r>
            <w:proofErr w:type="spellStart"/>
            <w:r w:rsidRPr="00DF7DBB">
              <w:rPr>
                <w:rFonts w:asciiTheme="minorHAnsi" w:eastAsia="Calibri" w:hAnsiTheme="minorHAnsi" w:cstheme="minorHAnsi"/>
                <w:sz w:val="12"/>
                <w:szCs w:val="12"/>
              </w:rPr>
              <w:t>xxxx</w:t>
            </w:r>
            <w:proofErr w:type="spellEnd"/>
          </w:p>
          <w:p w14:paraId="4C9A602D" w14:textId="77777777" w:rsidR="00AC0CFF" w:rsidRPr="00DF7DBB" w:rsidRDefault="00AC0CFF" w:rsidP="00D000F9">
            <w:pPr>
              <w:pStyle w:val="Textoindependiente"/>
              <w:rPr>
                <w:rFonts w:asciiTheme="minorHAnsi" w:eastAsia="Calibri" w:hAnsiTheme="minorHAnsi" w:cstheme="minorHAnsi"/>
                <w:sz w:val="12"/>
                <w:szCs w:val="12"/>
              </w:rPr>
            </w:pPr>
          </w:p>
          <w:p w14:paraId="39400DF7" w14:textId="77777777" w:rsidR="00D000F9" w:rsidRPr="00DF7DBB" w:rsidRDefault="00D000F9" w:rsidP="00D000F9">
            <w:pPr>
              <w:pStyle w:val="Textoindependiente"/>
              <w:rPr>
                <w:rFonts w:asciiTheme="minorHAnsi" w:eastAsia="Calibri" w:hAnsiTheme="minorHAnsi" w:cstheme="minorHAnsi"/>
                <w:sz w:val="12"/>
                <w:szCs w:val="12"/>
              </w:rPr>
            </w:pPr>
            <w:r w:rsidRPr="00DF7DBB">
              <w:rPr>
                <w:rFonts w:asciiTheme="minorHAnsi" w:eastAsia="Calibri" w:hAnsiTheme="minorHAnsi" w:cstheme="minorHAnsi"/>
                <w:sz w:val="12"/>
                <w:szCs w:val="12"/>
              </w:rPr>
              <w:t>Partida No. x del Contrato L.P.</w:t>
            </w:r>
            <w:r w:rsidRPr="00DF7DBB">
              <w:rPr>
                <w:rFonts w:asciiTheme="minorHAnsi" w:eastAsia="Calibri" w:hAnsiTheme="minorHAnsi" w:cstheme="minorHAnsi"/>
                <w:sz w:val="12"/>
                <w:szCs w:val="12"/>
                <w:lang w:val="es-MX"/>
              </w:rPr>
              <w:t>N</w:t>
            </w:r>
            <w:r w:rsidRPr="00DF7DBB">
              <w:rPr>
                <w:rFonts w:asciiTheme="minorHAnsi" w:eastAsia="Calibri" w:hAnsiTheme="minorHAnsi" w:cstheme="minorHAnsi"/>
                <w:sz w:val="12"/>
                <w:szCs w:val="12"/>
              </w:rPr>
              <w:t xml:space="preserve">. </w:t>
            </w:r>
            <w:r w:rsidRPr="00DF7DBB">
              <w:rPr>
                <w:rFonts w:asciiTheme="minorHAnsi" w:eastAsia="Calibri" w:hAnsiTheme="minorHAnsi" w:cstheme="minorHAnsi"/>
                <w:sz w:val="12"/>
                <w:szCs w:val="12"/>
                <w:lang w:val="es-MX"/>
              </w:rPr>
              <w:t>E/</w:t>
            </w:r>
            <w:r w:rsidR="00185BA9" w:rsidRPr="00DF7DBB">
              <w:rPr>
                <w:rFonts w:asciiTheme="minorHAnsi" w:eastAsia="Calibri" w:hAnsiTheme="minorHAnsi" w:cstheme="minorHAnsi"/>
                <w:sz w:val="12"/>
                <w:szCs w:val="12"/>
              </w:rPr>
              <w:t>901045968-XXX</w:t>
            </w:r>
            <w:r w:rsidRPr="00DF7DBB">
              <w:rPr>
                <w:rFonts w:asciiTheme="minorHAnsi" w:eastAsia="Calibri" w:hAnsiTheme="minorHAnsi" w:cstheme="minorHAnsi"/>
                <w:sz w:val="12"/>
                <w:szCs w:val="12"/>
              </w:rPr>
              <w:t>-</w:t>
            </w:r>
            <w:r w:rsidR="00185BA9" w:rsidRPr="00DF7DBB">
              <w:rPr>
                <w:rFonts w:asciiTheme="minorHAnsi" w:eastAsia="Calibri" w:hAnsiTheme="minorHAnsi" w:cstheme="minorHAnsi"/>
                <w:sz w:val="12"/>
                <w:szCs w:val="12"/>
                <w:lang w:val="es-MX"/>
              </w:rPr>
              <w:t>XXXX</w:t>
            </w:r>
            <w:r w:rsidRPr="00DF7DBB">
              <w:rPr>
                <w:rFonts w:asciiTheme="minorHAnsi" w:eastAsia="Calibri" w:hAnsiTheme="minorHAnsi" w:cstheme="minorHAnsi"/>
                <w:sz w:val="12"/>
                <w:szCs w:val="12"/>
              </w:rPr>
              <w:t>.</w:t>
            </w:r>
          </w:p>
          <w:p w14:paraId="69649FA2" w14:textId="77777777" w:rsidR="00D000F9" w:rsidRPr="00DF7DBB" w:rsidRDefault="00D000F9" w:rsidP="00D000F9">
            <w:pPr>
              <w:pStyle w:val="Textoindependiente"/>
              <w:rPr>
                <w:rFonts w:asciiTheme="minorHAnsi" w:eastAsia="Calibri" w:hAnsiTheme="minorHAnsi" w:cstheme="minorHAnsi"/>
                <w:sz w:val="12"/>
                <w:szCs w:val="12"/>
              </w:rPr>
            </w:pPr>
            <w:r w:rsidRPr="00DF7DBB">
              <w:rPr>
                <w:rFonts w:asciiTheme="minorHAnsi" w:eastAsia="Calibri" w:hAnsiTheme="minorHAnsi" w:cstheme="minorHAnsi"/>
                <w:sz w:val="12"/>
                <w:szCs w:val="12"/>
              </w:rPr>
              <w:t>Número de Pedido: 20</w:t>
            </w:r>
            <w:r w:rsidR="000A58E9" w:rsidRPr="00DF7DBB">
              <w:rPr>
                <w:rFonts w:asciiTheme="minorHAnsi" w:eastAsia="Calibri" w:hAnsiTheme="minorHAnsi" w:cstheme="minorHAnsi"/>
                <w:sz w:val="12"/>
                <w:szCs w:val="12"/>
                <w:lang w:val="es-MX"/>
              </w:rPr>
              <w:t>21</w:t>
            </w:r>
            <w:r w:rsidRPr="00DF7DBB">
              <w:rPr>
                <w:rFonts w:asciiTheme="minorHAnsi" w:eastAsia="Calibri" w:hAnsiTheme="minorHAnsi" w:cstheme="minorHAnsi"/>
                <w:sz w:val="12"/>
                <w:szCs w:val="12"/>
              </w:rPr>
              <w:t xml:space="preserve">- XXXX </w:t>
            </w:r>
          </w:p>
          <w:p w14:paraId="544D0110" w14:textId="77777777" w:rsidR="00D000F9" w:rsidRPr="00DF7DBB" w:rsidRDefault="00D000F9" w:rsidP="00D000F9">
            <w:pPr>
              <w:pStyle w:val="Textoindependiente"/>
              <w:rPr>
                <w:rFonts w:asciiTheme="minorHAnsi" w:eastAsia="Calibri" w:hAnsiTheme="minorHAnsi" w:cstheme="minorHAnsi"/>
                <w:sz w:val="12"/>
                <w:szCs w:val="12"/>
              </w:rPr>
            </w:pPr>
            <w:r w:rsidRPr="00DF7DBB">
              <w:rPr>
                <w:rFonts w:asciiTheme="minorHAnsi" w:eastAsia="Calibri" w:hAnsiTheme="minorHAnsi" w:cstheme="minorHAnsi"/>
                <w:sz w:val="12"/>
                <w:szCs w:val="12"/>
              </w:rPr>
              <w:t xml:space="preserve">No. de serie: </w:t>
            </w:r>
          </w:p>
          <w:p w14:paraId="292E9C47" w14:textId="77777777" w:rsidR="00D000F9" w:rsidRPr="00DF7DBB" w:rsidRDefault="00D000F9" w:rsidP="00D000F9">
            <w:pPr>
              <w:pStyle w:val="Textoindependiente"/>
              <w:rPr>
                <w:rFonts w:asciiTheme="minorHAnsi" w:eastAsia="Calibri" w:hAnsiTheme="minorHAnsi" w:cstheme="minorHAnsi"/>
                <w:sz w:val="12"/>
                <w:szCs w:val="12"/>
              </w:rPr>
            </w:pPr>
            <w:r w:rsidRPr="00DF7DBB">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DF7DBB" w:rsidRDefault="00D000F9" w:rsidP="00D000F9">
            <w:pPr>
              <w:pStyle w:val="Textoindependiente"/>
              <w:rPr>
                <w:rFonts w:asciiTheme="minorHAnsi" w:eastAsia="Calibri" w:hAnsiTheme="minorHAnsi" w:cstheme="minorHAnsi"/>
                <w:sz w:val="12"/>
                <w:szCs w:val="12"/>
              </w:rPr>
            </w:pPr>
          </w:p>
        </w:tc>
        <w:tc>
          <w:tcPr>
            <w:tcW w:w="2764" w:type="dxa"/>
            <w:shd w:val="clear" w:color="auto" w:fill="auto"/>
          </w:tcPr>
          <w:p w14:paraId="114DC58B" w14:textId="77777777" w:rsidR="00D000F9" w:rsidRPr="00DF7DBB" w:rsidRDefault="00D000F9" w:rsidP="00D000F9">
            <w:pPr>
              <w:pStyle w:val="Textoindependiente"/>
              <w:rPr>
                <w:rFonts w:asciiTheme="minorHAnsi" w:eastAsia="Calibri" w:hAnsiTheme="minorHAnsi" w:cstheme="minorHAnsi"/>
                <w:sz w:val="12"/>
                <w:szCs w:val="12"/>
              </w:rPr>
            </w:pPr>
          </w:p>
        </w:tc>
      </w:tr>
      <w:tr w:rsidR="00D000F9" w:rsidRPr="00DF7DBB" w14:paraId="3B93FAC8" w14:textId="77777777" w:rsidTr="00490E2D">
        <w:trPr>
          <w:trHeight w:val="178"/>
        </w:trPr>
        <w:tc>
          <w:tcPr>
            <w:tcW w:w="0" w:type="auto"/>
            <w:vMerge/>
            <w:shd w:val="clear" w:color="auto" w:fill="auto"/>
          </w:tcPr>
          <w:p w14:paraId="6FA52F31" w14:textId="77777777" w:rsidR="00D000F9" w:rsidRPr="00DF7DB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DF7DB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DF7DB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DF7DBB" w:rsidRDefault="00D000F9" w:rsidP="00D000F9">
            <w:pPr>
              <w:pStyle w:val="Textoindependiente"/>
              <w:jc w:val="right"/>
              <w:rPr>
                <w:rFonts w:asciiTheme="minorHAnsi" w:eastAsia="Calibri" w:hAnsiTheme="minorHAnsi" w:cstheme="minorHAnsi"/>
                <w:sz w:val="12"/>
                <w:szCs w:val="12"/>
              </w:rPr>
            </w:pPr>
            <w:r w:rsidRPr="00DF7DBB">
              <w:rPr>
                <w:rFonts w:asciiTheme="minorHAnsi" w:eastAsia="Calibri" w:hAnsiTheme="minorHAnsi" w:cstheme="minorHAnsi"/>
                <w:sz w:val="12"/>
                <w:szCs w:val="12"/>
              </w:rPr>
              <w:t>Subtotal</w:t>
            </w:r>
          </w:p>
        </w:tc>
        <w:tc>
          <w:tcPr>
            <w:tcW w:w="2764" w:type="dxa"/>
            <w:shd w:val="clear" w:color="auto" w:fill="auto"/>
          </w:tcPr>
          <w:p w14:paraId="52A5BEC2" w14:textId="77777777" w:rsidR="00D000F9" w:rsidRPr="00DF7DBB" w:rsidRDefault="00D000F9" w:rsidP="00D000F9">
            <w:pPr>
              <w:pStyle w:val="Textoindependiente"/>
              <w:rPr>
                <w:rFonts w:asciiTheme="minorHAnsi" w:eastAsia="Calibri" w:hAnsiTheme="minorHAnsi" w:cstheme="minorHAnsi"/>
                <w:sz w:val="12"/>
                <w:szCs w:val="12"/>
              </w:rPr>
            </w:pPr>
          </w:p>
        </w:tc>
      </w:tr>
      <w:tr w:rsidR="00D000F9" w:rsidRPr="00DF7DBB" w14:paraId="7665539B" w14:textId="77777777" w:rsidTr="00490E2D">
        <w:trPr>
          <w:trHeight w:val="162"/>
        </w:trPr>
        <w:tc>
          <w:tcPr>
            <w:tcW w:w="0" w:type="auto"/>
            <w:vMerge/>
            <w:shd w:val="clear" w:color="auto" w:fill="auto"/>
          </w:tcPr>
          <w:p w14:paraId="3708B07C" w14:textId="77777777" w:rsidR="00D000F9" w:rsidRPr="00DF7DB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DF7DB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DF7DB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DF7DBB" w:rsidRDefault="00D000F9" w:rsidP="00D000F9">
            <w:pPr>
              <w:pStyle w:val="Textoindependiente"/>
              <w:jc w:val="right"/>
              <w:rPr>
                <w:rFonts w:asciiTheme="minorHAnsi" w:eastAsia="Calibri" w:hAnsiTheme="minorHAnsi" w:cstheme="minorHAnsi"/>
                <w:sz w:val="12"/>
                <w:szCs w:val="12"/>
              </w:rPr>
            </w:pPr>
            <w:r w:rsidRPr="00DF7DBB">
              <w:rPr>
                <w:rFonts w:asciiTheme="minorHAnsi" w:eastAsia="Calibri" w:hAnsiTheme="minorHAnsi" w:cstheme="minorHAnsi"/>
                <w:sz w:val="12"/>
                <w:szCs w:val="12"/>
              </w:rPr>
              <w:t>IVA</w:t>
            </w:r>
          </w:p>
        </w:tc>
        <w:tc>
          <w:tcPr>
            <w:tcW w:w="2764" w:type="dxa"/>
            <w:shd w:val="clear" w:color="auto" w:fill="auto"/>
          </w:tcPr>
          <w:p w14:paraId="64784E6B" w14:textId="77777777" w:rsidR="00D000F9" w:rsidRPr="00DF7DBB" w:rsidRDefault="00D000F9" w:rsidP="00D000F9">
            <w:pPr>
              <w:pStyle w:val="Textoindependiente"/>
              <w:rPr>
                <w:rFonts w:asciiTheme="minorHAnsi" w:eastAsia="Calibri" w:hAnsiTheme="minorHAnsi" w:cstheme="minorHAnsi"/>
                <w:sz w:val="12"/>
                <w:szCs w:val="12"/>
              </w:rPr>
            </w:pPr>
          </w:p>
        </w:tc>
      </w:tr>
      <w:tr w:rsidR="00D000F9" w:rsidRPr="00DF7DBB" w14:paraId="1911C0D7" w14:textId="77777777" w:rsidTr="00490E2D">
        <w:trPr>
          <w:trHeight w:val="178"/>
        </w:trPr>
        <w:tc>
          <w:tcPr>
            <w:tcW w:w="0" w:type="auto"/>
            <w:vMerge/>
            <w:shd w:val="clear" w:color="auto" w:fill="auto"/>
          </w:tcPr>
          <w:p w14:paraId="2845615D" w14:textId="77777777" w:rsidR="00D000F9" w:rsidRPr="00DF7DB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DF7DB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DF7DB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DF7DBB" w:rsidRDefault="00D000F9" w:rsidP="00D000F9">
            <w:pPr>
              <w:pStyle w:val="Textoindependiente"/>
              <w:jc w:val="right"/>
              <w:rPr>
                <w:rFonts w:asciiTheme="minorHAnsi" w:eastAsia="Calibri" w:hAnsiTheme="minorHAnsi" w:cstheme="minorHAnsi"/>
                <w:sz w:val="12"/>
                <w:szCs w:val="12"/>
              </w:rPr>
            </w:pPr>
            <w:r w:rsidRPr="00DF7DBB">
              <w:rPr>
                <w:rFonts w:asciiTheme="minorHAnsi" w:eastAsia="Calibri" w:hAnsiTheme="minorHAnsi" w:cstheme="minorHAnsi"/>
                <w:sz w:val="12"/>
                <w:szCs w:val="12"/>
              </w:rPr>
              <w:t>Total</w:t>
            </w:r>
          </w:p>
        </w:tc>
        <w:tc>
          <w:tcPr>
            <w:tcW w:w="2764" w:type="dxa"/>
            <w:shd w:val="clear" w:color="auto" w:fill="auto"/>
          </w:tcPr>
          <w:p w14:paraId="1B1F411D" w14:textId="77777777" w:rsidR="00D000F9" w:rsidRPr="00DF7DBB" w:rsidRDefault="00D000F9" w:rsidP="00D000F9">
            <w:pPr>
              <w:pStyle w:val="Textoindependiente"/>
              <w:rPr>
                <w:rFonts w:asciiTheme="minorHAnsi" w:eastAsia="Calibri" w:hAnsiTheme="minorHAnsi" w:cstheme="minorHAnsi"/>
                <w:sz w:val="12"/>
                <w:szCs w:val="12"/>
              </w:rPr>
            </w:pPr>
          </w:p>
        </w:tc>
      </w:tr>
    </w:tbl>
    <w:p w14:paraId="6DD4CA9B" w14:textId="77777777" w:rsidR="00BA6930" w:rsidRPr="00BA6930" w:rsidRDefault="00BA6930" w:rsidP="00BA6930">
      <w:pPr>
        <w:rPr>
          <w:lang w:val="es-MX"/>
        </w:rPr>
      </w:pPr>
    </w:p>
    <w:p w14:paraId="322E0076"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DA0E6B"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77777777"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w:t>
      </w:r>
      <w:proofErr w:type="gramStart"/>
      <w:r w:rsidRPr="00DA0E6B">
        <w:rPr>
          <w:rFonts w:asciiTheme="minorHAnsi" w:hAnsiTheme="minorHAnsi" w:cstheme="minorHAnsi"/>
          <w:b/>
          <w:color w:val="000000"/>
          <w:sz w:val="18"/>
          <w:szCs w:val="18"/>
        </w:rPr>
        <w:t>DETALLADA  DE</w:t>
      </w:r>
      <w:proofErr w:type="gramEnd"/>
      <w:r w:rsidRPr="00DA0E6B">
        <w:rPr>
          <w:rFonts w:asciiTheme="minorHAnsi" w:hAnsiTheme="minorHAnsi" w:cstheme="minorHAnsi"/>
          <w:b/>
          <w:color w:val="000000"/>
          <w:sz w:val="18"/>
          <w:szCs w:val="18"/>
        </w:rPr>
        <w:t xml:space="preserve"> LOS EVENTOS DE LA CONVOCATORIA</w:t>
      </w:r>
    </w:p>
    <w:p w14:paraId="615B961D" w14:textId="77777777" w:rsidR="00BA231E" w:rsidRDefault="00BA231E" w:rsidP="00BA231E">
      <w:pPr>
        <w:jc w:val="both"/>
        <w:rPr>
          <w:rFonts w:asciiTheme="minorHAnsi" w:hAnsiTheme="minorHAnsi" w:cstheme="minorHAnsi"/>
          <w:b/>
          <w:sz w:val="18"/>
          <w:szCs w:val="18"/>
        </w:rPr>
      </w:pPr>
    </w:p>
    <w:p w14:paraId="46A7E947" w14:textId="40045A38" w:rsidR="00BA231E" w:rsidRPr="009B5DD7" w:rsidRDefault="00BA231E" w:rsidP="00BA231E">
      <w:pPr>
        <w:ind w:firstLine="567"/>
        <w:jc w:val="both"/>
        <w:rPr>
          <w:rFonts w:asciiTheme="minorHAnsi" w:hAnsiTheme="minorHAnsi" w:cstheme="minorHAnsi"/>
          <w:b/>
          <w:sz w:val="18"/>
          <w:szCs w:val="18"/>
        </w:rPr>
      </w:pPr>
      <w:r w:rsidRPr="009B5DD7">
        <w:rPr>
          <w:rFonts w:asciiTheme="minorHAnsi" w:hAnsiTheme="minorHAnsi" w:cstheme="minorHAnsi"/>
          <w:b/>
          <w:sz w:val="18"/>
          <w:szCs w:val="18"/>
        </w:rPr>
        <w:t>Visita a Instalaciones</w:t>
      </w:r>
      <w:r w:rsidR="00EA4838">
        <w:rPr>
          <w:rFonts w:asciiTheme="minorHAnsi" w:hAnsiTheme="minorHAnsi" w:cstheme="minorHAnsi"/>
          <w:b/>
          <w:sz w:val="18"/>
          <w:szCs w:val="18"/>
        </w:rPr>
        <w:t xml:space="preserve"> </w:t>
      </w:r>
      <w:r w:rsidR="00EA4838" w:rsidRPr="00EA4838">
        <w:rPr>
          <w:rFonts w:asciiTheme="minorHAnsi" w:hAnsiTheme="minorHAnsi" w:cstheme="minorHAnsi"/>
          <w:b/>
          <w:sz w:val="14"/>
          <w:szCs w:val="14"/>
          <w:u w:val="single"/>
        </w:rPr>
        <w:t xml:space="preserve">(únicamente a los licitantes que participen en las partidas de la 1 a la </w:t>
      </w:r>
      <w:r w:rsidR="00554CA5">
        <w:rPr>
          <w:rFonts w:asciiTheme="minorHAnsi" w:hAnsiTheme="minorHAnsi" w:cstheme="minorHAnsi"/>
          <w:b/>
          <w:sz w:val="14"/>
          <w:szCs w:val="14"/>
          <w:u w:val="single"/>
        </w:rPr>
        <w:t>4</w:t>
      </w:r>
      <w:r w:rsidR="00EA4838" w:rsidRPr="00EA4838">
        <w:rPr>
          <w:rFonts w:asciiTheme="minorHAnsi" w:hAnsiTheme="minorHAnsi" w:cstheme="minorHAnsi"/>
          <w:b/>
          <w:sz w:val="14"/>
          <w:szCs w:val="14"/>
          <w:u w:val="single"/>
        </w:rPr>
        <w:t>)</w:t>
      </w:r>
      <w:r w:rsidRPr="009B5DD7">
        <w:rPr>
          <w:rFonts w:asciiTheme="minorHAnsi" w:hAnsiTheme="minorHAnsi" w:cstheme="minorHAnsi"/>
          <w:b/>
          <w:sz w:val="18"/>
          <w:szCs w:val="18"/>
        </w:rPr>
        <w:t>:</w:t>
      </w:r>
    </w:p>
    <w:p w14:paraId="32AD287A" w14:textId="77777777" w:rsidR="00BA231E" w:rsidRPr="009B5DD7" w:rsidRDefault="00BA231E" w:rsidP="00BA231E">
      <w:pPr>
        <w:jc w:val="both"/>
        <w:rPr>
          <w:rFonts w:asciiTheme="minorHAnsi" w:hAnsiTheme="minorHAnsi" w:cstheme="minorHAnsi"/>
          <w:b/>
          <w:sz w:val="18"/>
          <w:szCs w:val="18"/>
        </w:rPr>
      </w:pPr>
    </w:p>
    <w:p w14:paraId="37F6A870" w14:textId="2BE907FC" w:rsidR="00BA231E" w:rsidRPr="00604DBA" w:rsidRDefault="00BA231E" w:rsidP="00EA4838">
      <w:pPr>
        <w:tabs>
          <w:tab w:val="left" w:pos="9356"/>
        </w:tabs>
        <w:ind w:left="567" w:right="476"/>
        <w:jc w:val="both"/>
        <w:rPr>
          <w:rFonts w:asciiTheme="minorHAnsi" w:hAnsiTheme="minorHAnsi" w:cstheme="minorHAnsi"/>
          <w:sz w:val="18"/>
          <w:szCs w:val="18"/>
        </w:rPr>
      </w:pPr>
      <w:r w:rsidRPr="009B5DD7">
        <w:rPr>
          <w:rFonts w:asciiTheme="minorHAnsi" w:hAnsiTheme="minorHAnsi" w:cstheme="minorHAnsi"/>
          <w:b/>
          <w:sz w:val="18"/>
          <w:szCs w:val="18"/>
        </w:rPr>
        <w:t xml:space="preserve">El </w:t>
      </w:r>
      <w:r w:rsidRPr="00604DBA">
        <w:rPr>
          <w:rFonts w:asciiTheme="minorHAnsi" w:hAnsiTheme="minorHAnsi" w:cstheme="minorHAnsi"/>
          <w:b/>
          <w:sz w:val="18"/>
          <w:szCs w:val="18"/>
        </w:rPr>
        <w:t xml:space="preserve">día 07 de octubre de 2021 </w:t>
      </w:r>
      <w:r w:rsidRPr="00604DBA">
        <w:rPr>
          <w:rFonts w:asciiTheme="minorHAnsi" w:hAnsiTheme="minorHAnsi" w:cstheme="minorHAnsi"/>
          <w:sz w:val="18"/>
          <w:szCs w:val="18"/>
        </w:rPr>
        <w:t xml:space="preserve">se realizará la </w:t>
      </w:r>
      <w:r w:rsidR="00554CA5" w:rsidRPr="00604DBA">
        <w:rPr>
          <w:rFonts w:asciiTheme="minorHAnsi" w:hAnsiTheme="minorHAnsi" w:cstheme="minorHAnsi"/>
          <w:sz w:val="18"/>
          <w:szCs w:val="18"/>
        </w:rPr>
        <w:t>visita a los lugares en donde se realizará la entrega, instalación</w:t>
      </w:r>
      <w:r w:rsidR="00B13C87" w:rsidRPr="00604DBA">
        <w:rPr>
          <w:rFonts w:asciiTheme="minorHAnsi" w:hAnsiTheme="minorHAnsi" w:cstheme="minorHAnsi"/>
          <w:sz w:val="18"/>
          <w:szCs w:val="18"/>
        </w:rPr>
        <w:t xml:space="preserve">, </w:t>
      </w:r>
      <w:proofErr w:type="gramStart"/>
      <w:r w:rsidR="00B13C87" w:rsidRPr="00604DBA">
        <w:rPr>
          <w:rFonts w:asciiTheme="minorHAnsi" w:hAnsiTheme="minorHAnsi" w:cstheme="minorHAnsi"/>
          <w:sz w:val="18"/>
          <w:szCs w:val="18"/>
        </w:rPr>
        <w:t xml:space="preserve">asesoramiento </w:t>
      </w:r>
      <w:r w:rsidR="00554CA5" w:rsidRPr="00604DBA">
        <w:rPr>
          <w:rFonts w:asciiTheme="minorHAnsi" w:hAnsiTheme="minorHAnsi" w:cstheme="minorHAnsi"/>
          <w:sz w:val="18"/>
          <w:szCs w:val="18"/>
        </w:rPr>
        <w:t xml:space="preserve"> y</w:t>
      </w:r>
      <w:proofErr w:type="gramEnd"/>
      <w:r w:rsidR="00554CA5" w:rsidRPr="00604DBA">
        <w:rPr>
          <w:rFonts w:asciiTheme="minorHAnsi" w:hAnsiTheme="minorHAnsi" w:cstheme="minorHAnsi"/>
          <w:sz w:val="18"/>
          <w:szCs w:val="18"/>
        </w:rPr>
        <w:t xml:space="preserve"> </w:t>
      </w:r>
      <w:r w:rsidR="00B13C87" w:rsidRPr="00604DBA">
        <w:rPr>
          <w:rFonts w:asciiTheme="minorHAnsi" w:hAnsiTheme="minorHAnsi" w:cstheme="minorHAnsi"/>
          <w:sz w:val="18"/>
          <w:szCs w:val="18"/>
        </w:rPr>
        <w:t>capacitación</w:t>
      </w:r>
      <w:r w:rsidR="00554CA5" w:rsidRPr="00604DBA">
        <w:rPr>
          <w:rFonts w:asciiTheme="minorHAnsi" w:hAnsiTheme="minorHAnsi" w:cstheme="minorHAnsi"/>
          <w:sz w:val="18"/>
          <w:szCs w:val="18"/>
        </w:rPr>
        <w:t xml:space="preserve"> de los bienes (</w:t>
      </w:r>
      <w:r w:rsidR="00D216DA" w:rsidRPr="00604DBA">
        <w:rPr>
          <w:rFonts w:asciiTheme="minorHAnsi" w:hAnsiTheme="minorHAnsi" w:cstheme="minorHAnsi"/>
          <w:sz w:val="18"/>
          <w:szCs w:val="18"/>
        </w:rPr>
        <w:t>únicamente para las p</w:t>
      </w:r>
      <w:r w:rsidR="00554CA5" w:rsidRPr="00604DBA">
        <w:rPr>
          <w:rFonts w:asciiTheme="minorHAnsi" w:hAnsiTheme="minorHAnsi" w:cstheme="minorHAnsi"/>
          <w:sz w:val="18"/>
          <w:szCs w:val="18"/>
        </w:rPr>
        <w:t>artidas 1 a la 4)</w:t>
      </w:r>
      <w:r w:rsidRPr="00604DBA">
        <w:rPr>
          <w:rFonts w:asciiTheme="minorHAnsi" w:hAnsiTheme="minorHAnsi" w:cstheme="minorHAnsi"/>
          <w:sz w:val="18"/>
          <w:szCs w:val="18"/>
        </w:rPr>
        <w:t xml:space="preserve">, el punto de reunión será a las </w:t>
      </w:r>
      <w:r w:rsidRPr="00604DBA">
        <w:rPr>
          <w:rFonts w:asciiTheme="minorHAnsi" w:hAnsiTheme="minorHAnsi" w:cstheme="minorHAnsi"/>
          <w:b/>
          <w:sz w:val="18"/>
          <w:szCs w:val="18"/>
        </w:rPr>
        <w:t>09:00 horas</w:t>
      </w:r>
      <w:r w:rsidRPr="00604DBA">
        <w:rPr>
          <w:rFonts w:asciiTheme="minorHAnsi" w:hAnsiTheme="minorHAnsi" w:cstheme="minorHAnsi"/>
          <w:sz w:val="18"/>
          <w:szCs w:val="18"/>
        </w:rPr>
        <w:t xml:space="preserve"> </w:t>
      </w:r>
      <w:r w:rsidRPr="00604DBA">
        <w:rPr>
          <w:rFonts w:asciiTheme="minorHAnsi" w:hAnsiTheme="minorHAnsi" w:cstheme="minorHAnsi"/>
          <w:b/>
          <w:sz w:val="18"/>
          <w:szCs w:val="18"/>
        </w:rPr>
        <w:t>en la explanada del Edificio 222 Planta Baja</w:t>
      </w:r>
      <w:r w:rsidRPr="00604DBA">
        <w:rPr>
          <w:rFonts w:asciiTheme="minorHAnsi" w:hAnsiTheme="minorHAnsi" w:cstheme="minorHAnsi"/>
          <w:sz w:val="18"/>
          <w:szCs w:val="18"/>
        </w:rPr>
        <w:t xml:space="preserve">, se pasara lista y después se iniciara el recorrido, es responsabilidad de los Licitantes acudir a dicho evento a fin de conocer los lugares en donde se instalarán los bienes.   </w:t>
      </w:r>
    </w:p>
    <w:p w14:paraId="0CA89B8B" w14:textId="77777777" w:rsidR="00BA231E" w:rsidRPr="00604DBA" w:rsidRDefault="00BA231E" w:rsidP="00BA231E">
      <w:pPr>
        <w:jc w:val="both"/>
        <w:rPr>
          <w:rFonts w:asciiTheme="minorHAnsi" w:hAnsiTheme="minorHAnsi" w:cstheme="minorHAnsi"/>
          <w:sz w:val="18"/>
          <w:szCs w:val="18"/>
        </w:rPr>
      </w:pPr>
    </w:p>
    <w:p w14:paraId="3B63E895" w14:textId="289B0AF1" w:rsidR="00BA231E" w:rsidRPr="00604DBA" w:rsidRDefault="00BA231E" w:rsidP="00EA4838">
      <w:pPr>
        <w:ind w:left="567" w:right="476"/>
        <w:jc w:val="both"/>
        <w:rPr>
          <w:rFonts w:asciiTheme="minorHAnsi" w:hAnsiTheme="minorHAnsi" w:cstheme="minorHAnsi"/>
          <w:b/>
          <w:sz w:val="18"/>
          <w:szCs w:val="18"/>
        </w:rPr>
      </w:pPr>
      <w:r w:rsidRPr="00604DBA">
        <w:rPr>
          <w:rFonts w:asciiTheme="minorHAnsi" w:hAnsiTheme="minorHAnsi" w:cstheme="minorHAnsi"/>
          <w:b/>
          <w:sz w:val="18"/>
          <w:szCs w:val="18"/>
        </w:rPr>
        <w:t xml:space="preserve">Después de concluida la visita, se entregara constancia a los participantes que asistieron a dicho evento, que será firmado por el personal Departamento de </w:t>
      </w:r>
      <w:r w:rsidR="00EA4838" w:rsidRPr="00604DBA">
        <w:rPr>
          <w:rFonts w:asciiTheme="minorHAnsi" w:hAnsiTheme="minorHAnsi" w:cstheme="minorHAnsi"/>
          <w:b/>
          <w:sz w:val="18"/>
          <w:szCs w:val="18"/>
        </w:rPr>
        <w:t>Mantenimiento</w:t>
      </w:r>
      <w:r w:rsidRPr="00604DBA">
        <w:rPr>
          <w:rFonts w:asciiTheme="minorHAnsi" w:hAnsiTheme="minorHAnsi" w:cstheme="minorHAnsi"/>
          <w:b/>
          <w:sz w:val="18"/>
          <w:szCs w:val="18"/>
        </w:rPr>
        <w:t xml:space="preserve"> de la DGIU y el Departamento de Compras, debiendo incluir copia de la misma en la propuesta.  </w:t>
      </w:r>
    </w:p>
    <w:p w14:paraId="02DE61BE" w14:textId="77777777" w:rsidR="00BA231E" w:rsidRPr="00604DBA" w:rsidRDefault="00BA231E" w:rsidP="00BA231E">
      <w:pPr>
        <w:jc w:val="both"/>
        <w:rPr>
          <w:rFonts w:asciiTheme="minorHAnsi" w:hAnsiTheme="minorHAnsi" w:cstheme="minorHAnsi"/>
          <w:sz w:val="18"/>
          <w:szCs w:val="18"/>
        </w:rPr>
      </w:pPr>
    </w:p>
    <w:p w14:paraId="73F051FF" w14:textId="39E12730" w:rsidR="007E4A0D" w:rsidRDefault="00091032" w:rsidP="00BA231E">
      <w:pPr>
        <w:ind w:left="567" w:right="567"/>
        <w:jc w:val="both"/>
        <w:rPr>
          <w:rFonts w:asciiTheme="minorHAnsi" w:hAnsiTheme="minorHAnsi" w:cstheme="minorHAnsi"/>
          <w:sz w:val="18"/>
          <w:szCs w:val="18"/>
        </w:rPr>
      </w:pPr>
      <w:r w:rsidRPr="00604DBA">
        <w:rPr>
          <w:rFonts w:asciiTheme="minorHAnsi" w:hAnsiTheme="minorHAnsi" w:cs="Arial"/>
          <w:sz w:val="18"/>
          <w:szCs w:val="18"/>
        </w:rPr>
        <w:t>En caso de no asistir, el Licitante deberá incluir un manifiesto bajo protesta de decir verdad que conoce los lugares en donde se instalará y se pondrá en marcha los bienes, siendo su entera responsabilidad, presentar una propuesta acorde a los requerimientos solicitados en la presente Convocatoria.</w:t>
      </w:r>
    </w:p>
    <w:p w14:paraId="33B50181" w14:textId="77777777" w:rsidR="00BA231E" w:rsidRPr="00DA0E6B" w:rsidRDefault="00BA231E" w:rsidP="00BA231E">
      <w:pPr>
        <w:ind w:left="567" w:right="567"/>
        <w:jc w:val="both"/>
        <w:rPr>
          <w:rFonts w:asciiTheme="minorHAnsi" w:hAnsiTheme="minorHAnsi" w:cstheme="minorHAnsi"/>
          <w:color w:val="000000"/>
          <w:sz w:val="18"/>
          <w:szCs w:val="18"/>
        </w:rPr>
      </w:pPr>
    </w:p>
    <w:p w14:paraId="6586A809" w14:textId="77777777" w:rsidR="00D000F9" w:rsidRPr="00DA0E6B" w:rsidRDefault="00D000F9" w:rsidP="00B96365">
      <w:pPr>
        <w:pStyle w:val="Ttulo6"/>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299A2496" w:rsidR="00D000F9" w:rsidRPr="0022739D"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22739D">
        <w:rPr>
          <w:rFonts w:asciiTheme="minorHAnsi" w:hAnsiTheme="minorHAnsi" w:cstheme="minorHAnsi"/>
          <w:sz w:val="18"/>
          <w:szCs w:val="18"/>
          <w:lang w:val="es-MX"/>
        </w:rPr>
        <w:t xml:space="preserve">Conforme a lo dispuesto por el artículo 52 </w:t>
      </w:r>
      <w:r w:rsidR="00D000F9" w:rsidRPr="0022739D">
        <w:rPr>
          <w:rFonts w:asciiTheme="minorHAnsi" w:hAnsiTheme="minorHAnsi" w:cstheme="minorHAnsi"/>
          <w:sz w:val="18"/>
          <w:szCs w:val="18"/>
        </w:rPr>
        <w:t>Ley de Adquisiciones, Arrendamientos y Servicios del Estado de Aguascalientes y sus Municipios</w:t>
      </w:r>
      <w:r w:rsidR="00D000F9" w:rsidRPr="0022739D">
        <w:rPr>
          <w:rFonts w:asciiTheme="minorHAnsi" w:hAnsiTheme="minorHAnsi" w:cstheme="minorHAnsi"/>
          <w:sz w:val="18"/>
          <w:szCs w:val="18"/>
          <w:lang w:val="es-MX"/>
        </w:rPr>
        <w:t xml:space="preserve">, la Junta de Aclaraciones se celebrará el </w:t>
      </w:r>
      <w:r w:rsidR="00D000F9" w:rsidRPr="007762DB">
        <w:rPr>
          <w:rFonts w:asciiTheme="minorHAnsi" w:hAnsiTheme="minorHAnsi" w:cstheme="minorHAnsi"/>
          <w:sz w:val="18"/>
          <w:szCs w:val="18"/>
          <w:lang w:val="es-MX"/>
        </w:rPr>
        <w:t>día</w:t>
      </w:r>
      <w:r w:rsidR="00D000F9" w:rsidRPr="007762DB">
        <w:rPr>
          <w:rFonts w:asciiTheme="minorHAnsi" w:hAnsiTheme="minorHAnsi" w:cstheme="minorHAnsi"/>
          <w:b/>
          <w:sz w:val="18"/>
          <w:szCs w:val="18"/>
          <w:lang w:val="es-MX"/>
        </w:rPr>
        <w:t xml:space="preserve"> </w:t>
      </w:r>
      <w:r w:rsidR="00167677" w:rsidRPr="007762DB">
        <w:rPr>
          <w:rFonts w:asciiTheme="minorHAnsi" w:hAnsiTheme="minorHAnsi" w:cstheme="minorHAnsi"/>
          <w:b/>
          <w:sz w:val="18"/>
          <w:szCs w:val="18"/>
          <w:lang w:val="es-MX"/>
        </w:rPr>
        <w:t>11</w:t>
      </w:r>
      <w:r w:rsidR="00D000F9" w:rsidRPr="007762DB">
        <w:rPr>
          <w:rFonts w:asciiTheme="minorHAnsi" w:hAnsiTheme="minorHAnsi" w:cstheme="minorHAnsi"/>
          <w:b/>
          <w:sz w:val="18"/>
          <w:szCs w:val="18"/>
          <w:lang w:val="es-MX"/>
        </w:rPr>
        <w:t xml:space="preserve"> de </w:t>
      </w:r>
      <w:r w:rsidR="00167677" w:rsidRPr="007762DB">
        <w:rPr>
          <w:rFonts w:asciiTheme="minorHAnsi" w:hAnsiTheme="minorHAnsi" w:cstheme="minorHAnsi"/>
          <w:b/>
          <w:sz w:val="18"/>
          <w:szCs w:val="18"/>
          <w:lang w:val="es-MX"/>
        </w:rPr>
        <w:t>octu</w:t>
      </w:r>
      <w:r w:rsidR="009F62A5" w:rsidRPr="007762DB">
        <w:rPr>
          <w:rFonts w:asciiTheme="minorHAnsi" w:hAnsiTheme="minorHAnsi" w:cstheme="minorHAnsi"/>
          <w:b/>
          <w:sz w:val="18"/>
          <w:szCs w:val="18"/>
          <w:lang w:val="es-MX"/>
        </w:rPr>
        <w:t>bre</w:t>
      </w:r>
      <w:r w:rsidR="00B155C8" w:rsidRPr="007762DB">
        <w:rPr>
          <w:rFonts w:asciiTheme="minorHAnsi" w:hAnsiTheme="minorHAnsi" w:cstheme="minorHAnsi"/>
          <w:b/>
          <w:sz w:val="18"/>
          <w:szCs w:val="18"/>
          <w:lang w:val="es-MX"/>
        </w:rPr>
        <w:t xml:space="preserve"> </w:t>
      </w:r>
      <w:r w:rsidR="00D000F9" w:rsidRPr="007762DB">
        <w:rPr>
          <w:rFonts w:asciiTheme="minorHAnsi" w:hAnsiTheme="minorHAnsi" w:cstheme="minorHAnsi"/>
          <w:b/>
          <w:sz w:val="18"/>
          <w:szCs w:val="18"/>
          <w:lang w:val="es-MX"/>
        </w:rPr>
        <w:t>de 20</w:t>
      </w:r>
      <w:r w:rsidR="00873AE9" w:rsidRPr="007762DB">
        <w:rPr>
          <w:rFonts w:asciiTheme="minorHAnsi" w:hAnsiTheme="minorHAnsi" w:cstheme="minorHAnsi"/>
          <w:b/>
          <w:sz w:val="18"/>
          <w:szCs w:val="18"/>
          <w:lang w:val="es-MX"/>
        </w:rPr>
        <w:t>21</w:t>
      </w:r>
      <w:r w:rsidR="00D000F9" w:rsidRPr="007762DB">
        <w:rPr>
          <w:rFonts w:asciiTheme="minorHAnsi" w:hAnsiTheme="minorHAnsi" w:cstheme="minorHAnsi"/>
          <w:sz w:val="18"/>
          <w:szCs w:val="18"/>
          <w:lang w:val="es-MX"/>
        </w:rPr>
        <w:t xml:space="preserve">, a las </w:t>
      </w:r>
      <w:r w:rsidR="009F62A5" w:rsidRPr="007762DB">
        <w:rPr>
          <w:rFonts w:asciiTheme="minorHAnsi" w:hAnsiTheme="minorHAnsi" w:cstheme="minorHAnsi"/>
          <w:b/>
          <w:sz w:val="18"/>
          <w:szCs w:val="18"/>
          <w:lang w:val="es-MX"/>
        </w:rPr>
        <w:t>10</w:t>
      </w:r>
      <w:r w:rsidR="00D000F9" w:rsidRPr="007762DB">
        <w:rPr>
          <w:rFonts w:asciiTheme="minorHAnsi" w:hAnsiTheme="minorHAnsi" w:cstheme="minorHAnsi"/>
          <w:b/>
          <w:sz w:val="18"/>
          <w:szCs w:val="18"/>
          <w:lang w:val="es-MX"/>
        </w:rPr>
        <w:t>:</w:t>
      </w:r>
      <w:r w:rsidR="00A1559F" w:rsidRPr="007762DB">
        <w:rPr>
          <w:rFonts w:asciiTheme="minorHAnsi" w:hAnsiTheme="minorHAnsi" w:cstheme="minorHAnsi"/>
          <w:b/>
          <w:sz w:val="18"/>
          <w:szCs w:val="18"/>
          <w:lang w:val="es-MX"/>
        </w:rPr>
        <w:t>0</w:t>
      </w:r>
      <w:r w:rsidR="00D000F9" w:rsidRPr="007762DB">
        <w:rPr>
          <w:rFonts w:asciiTheme="minorHAnsi" w:hAnsiTheme="minorHAnsi" w:cstheme="minorHAnsi"/>
          <w:b/>
          <w:sz w:val="18"/>
          <w:szCs w:val="18"/>
          <w:lang w:val="es-MX"/>
        </w:rPr>
        <w:t>0 horas</w:t>
      </w:r>
      <w:r w:rsidR="00D000F9" w:rsidRPr="00B25E18">
        <w:rPr>
          <w:rFonts w:asciiTheme="minorHAnsi" w:hAnsiTheme="minorHAnsi" w:cstheme="minorHAnsi"/>
          <w:sz w:val="18"/>
          <w:szCs w:val="18"/>
          <w:lang w:val="es-MX"/>
        </w:rPr>
        <w:t xml:space="preserve"> en la</w:t>
      </w:r>
      <w:r w:rsidR="00D000F9" w:rsidRPr="0022739D">
        <w:rPr>
          <w:rFonts w:asciiTheme="minorHAnsi" w:hAnsiTheme="minorHAnsi" w:cstheme="minorHAnsi"/>
          <w:sz w:val="18"/>
          <w:szCs w:val="18"/>
          <w:lang w:val="es-MX"/>
        </w:rPr>
        <w:t xml:space="preserve"> </w:t>
      </w:r>
      <w:r w:rsidR="00D000F9" w:rsidRPr="0022739D">
        <w:rPr>
          <w:rFonts w:asciiTheme="minorHAnsi" w:hAnsiTheme="minorHAnsi" w:cstheme="minorHAnsi"/>
          <w:b/>
          <w:sz w:val="18"/>
          <w:szCs w:val="18"/>
          <w:lang w:val="es-MX"/>
        </w:rPr>
        <w:t>Sala de Licitaciones, Edificio 222 P.B.,</w:t>
      </w:r>
      <w:r w:rsidR="00D000F9" w:rsidRPr="0022739D">
        <w:rPr>
          <w:rFonts w:asciiTheme="minorHAnsi" w:hAnsiTheme="minorHAnsi" w:cstheme="minorHAnsi"/>
          <w:sz w:val="18"/>
          <w:szCs w:val="18"/>
          <w:lang w:val="es-MX"/>
        </w:rPr>
        <w:t xml:space="preserve"> domicilio de la convocante. </w:t>
      </w:r>
    </w:p>
    <w:p w14:paraId="1D570F36" w14:textId="77777777" w:rsidR="00D000F9" w:rsidRPr="0022739D" w:rsidRDefault="00D000F9" w:rsidP="00D000F9">
      <w:pPr>
        <w:tabs>
          <w:tab w:val="left" w:pos="4051"/>
        </w:tabs>
        <w:ind w:left="567" w:right="567" w:hanging="567"/>
        <w:jc w:val="both"/>
        <w:rPr>
          <w:rFonts w:asciiTheme="minorHAnsi" w:hAnsiTheme="minorHAnsi" w:cstheme="minorHAnsi"/>
          <w:sz w:val="18"/>
          <w:szCs w:val="18"/>
          <w:lang w:val="es-MX"/>
        </w:rPr>
      </w:pPr>
      <w:r w:rsidRPr="0022739D">
        <w:rPr>
          <w:rFonts w:asciiTheme="minorHAnsi" w:hAnsiTheme="minorHAnsi" w:cstheme="minorHAnsi"/>
          <w:sz w:val="18"/>
          <w:szCs w:val="18"/>
          <w:lang w:val="es-MX"/>
        </w:rPr>
        <w:tab/>
      </w:r>
      <w:r w:rsidRPr="0022739D">
        <w:rPr>
          <w:rFonts w:asciiTheme="minorHAnsi" w:hAnsiTheme="minorHAnsi" w:cstheme="minorHAnsi"/>
          <w:sz w:val="18"/>
          <w:szCs w:val="18"/>
          <w:lang w:val="es-MX"/>
        </w:rPr>
        <w:tab/>
      </w:r>
    </w:p>
    <w:p w14:paraId="2FEF3E52" w14:textId="778E5DF8"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22739D">
        <w:rPr>
          <w:rFonts w:asciiTheme="minorHAnsi" w:hAnsiTheme="minorHAnsi" w:cstheme="minorHAnsi"/>
          <w:sz w:val="18"/>
          <w:szCs w:val="18"/>
          <w:lang w:val="es-MX"/>
        </w:rPr>
        <w:tab/>
        <w:t xml:space="preserve">Los licitantes deberán enviar sus preguntas a más </w:t>
      </w:r>
      <w:r w:rsidRPr="00B25E18">
        <w:rPr>
          <w:rFonts w:asciiTheme="minorHAnsi" w:hAnsiTheme="minorHAnsi" w:cstheme="minorHAnsi"/>
          <w:sz w:val="18"/>
          <w:szCs w:val="18"/>
          <w:lang w:val="es-MX"/>
        </w:rPr>
        <w:t xml:space="preserve">tardar </w:t>
      </w:r>
      <w:r w:rsidRPr="00FB679D">
        <w:rPr>
          <w:rFonts w:asciiTheme="minorHAnsi" w:hAnsiTheme="minorHAnsi" w:cstheme="minorHAnsi"/>
          <w:sz w:val="18"/>
          <w:szCs w:val="18"/>
          <w:lang w:val="es-MX"/>
        </w:rPr>
        <w:t xml:space="preserve">el </w:t>
      </w:r>
      <w:r w:rsidRPr="00FB679D">
        <w:rPr>
          <w:rFonts w:asciiTheme="minorHAnsi" w:hAnsiTheme="minorHAnsi" w:cstheme="minorHAnsi"/>
          <w:b/>
          <w:sz w:val="18"/>
          <w:szCs w:val="18"/>
          <w:lang w:val="es-MX"/>
        </w:rPr>
        <w:t xml:space="preserve"> </w:t>
      </w:r>
      <w:r w:rsidR="00FB679D" w:rsidRPr="00FB679D">
        <w:rPr>
          <w:rFonts w:asciiTheme="minorHAnsi" w:hAnsiTheme="minorHAnsi" w:cstheme="minorHAnsi"/>
          <w:b/>
          <w:sz w:val="18"/>
          <w:szCs w:val="18"/>
          <w:lang w:val="es-MX"/>
        </w:rPr>
        <w:t>08</w:t>
      </w:r>
      <w:r w:rsidR="002C2F03" w:rsidRPr="00FB679D">
        <w:rPr>
          <w:rFonts w:asciiTheme="minorHAnsi" w:hAnsiTheme="minorHAnsi" w:cstheme="minorHAnsi"/>
          <w:b/>
          <w:sz w:val="18"/>
          <w:szCs w:val="18"/>
          <w:lang w:val="es-MX"/>
        </w:rPr>
        <w:t xml:space="preserve"> </w:t>
      </w:r>
      <w:r w:rsidR="00E43236" w:rsidRPr="00FB679D">
        <w:rPr>
          <w:rFonts w:asciiTheme="minorHAnsi" w:hAnsiTheme="minorHAnsi" w:cstheme="minorHAnsi"/>
          <w:b/>
          <w:sz w:val="18"/>
          <w:szCs w:val="18"/>
          <w:lang w:val="es-MX"/>
        </w:rPr>
        <w:t xml:space="preserve">de </w:t>
      </w:r>
      <w:r w:rsidR="00FB679D" w:rsidRPr="00FB679D">
        <w:rPr>
          <w:rFonts w:asciiTheme="minorHAnsi" w:hAnsiTheme="minorHAnsi" w:cstheme="minorHAnsi"/>
          <w:b/>
          <w:sz w:val="18"/>
          <w:szCs w:val="18"/>
          <w:lang w:val="es-MX"/>
        </w:rPr>
        <w:t>octu</w:t>
      </w:r>
      <w:r w:rsidR="009F62A5" w:rsidRPr="00FB679D">
        <w:rPr>
          <w:rFonts w:asciiTheme="minorHAnsi" w:hAnsiTheme="minorHAnsi" w:cstheme="minorHAnsi"/>
          <w:b/>
          <w:sz w:val="18"/>
          <w:szCs w:val="18"/>
          <w:lang w:val="es-MX"/>
        </w:rPr>
        <w:t>bre</w:t>
      </w:r>
      <w:r w:rsidR="00E43236" w:rsidRPr="00FB679D">
        <w:rPr>
          <w:rFonts w:asciiTheme="minorHAnsi" w:hAnsiTheme="minorHAnsi" w:cstheme="minorHAnsi"/>
          <w:b/>
          <w:sz w:val="18"/>
          <w:szCs w:val="18"/>
          <w:lang w:val="es-MX"/>
        </w:rPr>
        <w:t xml:space="preserve"> </w:t>
      </w:r>
      <w:r w:rsidRPr="00FB679D">
        <w:rPr>
          <w:rFonts w:asciiTheme="minorHAnsi" w:hAnsiTheme="minorHAnsi" w:cstheme="minorHAnsi"/>
          <w:b/>
          <w:sz w:val="18"/>
          <w:szCs w:val="18"/>
          <w:lang w:val="es-MX"/>
        </w:rPr>
        <w:t>de 20</w:t>
      </w:r>
      <w:r w:rsidR="00873AE9" w:rsidRPr="00FB679D">
        <w:rPr>
          <w:rFonts w:asciiTheme="minorHAnsi" w:hAnsiTheme="minorHAnsi" w:cstheme="minorHAnsi"/>
          <w:b/>
          <w:sz w:val="18"/>
          <w:szCs w:val="18"/>
          <w:lang w:val="es-MX"/>
        </w:rPr>
        <w:t>21</w:t>
      </w:r>
      <w:r w:rsidRPr="00FB679D">
        <w:rPr>
          <w:rFonts w:asciiTheme="minorHAnsi" w:hAnsiTheme="minorHAnsi" w:cstheme="minorHAnsi"/>
          <w:b/>
          <w:sz w:val="18"/>
          <w:szCs w:val="18"/>
          <w:lang w:val="es-MX"/>
        </w:rPr>
        <w:t xml:space="preserve"> a las </w:t>
      </w:r>
      <w:r w:rsidR="00F90BF4" w:rsidRPr="00FB679D">
        <w:rPr>
          <w:rFonts w:asciiTheme="minorHAnsi" w:hAnsiTheme="minorHAnsi" w:cstheme="minorHAnsi"/>
          <w:b/>
          <w:sz w:val="18"/>
          <w:szCs w:val="18"/>
          <w:lang w:val="es-MX"/>
        </w:rPr>
        <w:t>10</w:t>
      </w:r>
      <w:r w:rsidRPr="00FB679D">
        <w:rPr>
          <w:rFonts w:asciiTheme="minorHAnsi" w:hAnsiTheme="minorHAnsi" w:cstheme="minorHAnsi"/>
          <w:b/>
          <w:sz w:val="18"/>
          <w:szCs w:val="18"/>
          <w:lang w:val="es-MX"/>
        </w:rPr>
        <w:t>:</w:t>
      </w:r>
      <w:r w:rsidR="00A1559F" w:rsidRPr="00FB679D">
        <w:rPr>
          <w:rFonts w:asciiTheme="minorHAnsi" w:hAnsiTheme="minorHAnsi" w:cstheme="minorHAnsi"/>
          <w:b/>
          <w:sz w:val="18"/>
          <w:szCs w:val="18"/>
          <w:lang w:val="es-MX"/>
        </w:rPr>
        <w:t>0</w:t>
      </w:r>
      <w:r w:rsidRPr="00FB679D">
        <w:rPr>
          <w:rFonts w:asciiTheme="minorHAnsi" w:hAnsiTheme="minorHAnsi" w:cstheme="minorHAnsi"/>
          <w:b/>
          <w:sz w:val="18"/>
          <w:szCs w:val="18"/>
          <w:lang w:val="es-MX"/>
        </w:rPr>
        <w:t>0 horas</w:t>
      </w:r>
      <w:r w:rsidRPr="00FB679D">
        <w:rPr>
          <w:rFonts w:asciiTheme="minorHAnsi" w:hAnsiTheme="minorHAnsi" w:cstheme="minorHAnsi"/>
          <w:sz w:val="18"/>
          <w:szCs w:val="18"/>
          <w:lang w:val="es-MX"/>
        </w:rPr>
        <w:t>, las</w:t>
      </w:r>
      <w:r w:rsidRPr="0022739D">
        <w:rPr>
          <w:rFonts w:asciiTheme="minorHAnsi" w:hAnsiTheme="minorHAnsi" w:cstheme="minorHAnsi"/>
          <w:sz w:val="18"/>
          <w:szCs w:val="18"/>
          <w:lang w:val="es-MX"/>
        </w:rPr>
        <w:t xml:space="preserve"> cuales deberán presentarse personalmente por escrito, en papel membretado, acompañadas del correspondiente </w:t>
      </w:r>
      <w:r w:rsidR="00ED0BA0" w:rsidRPr="0022739D">
        <w:rPr>
          <w:rFonts w:asciiTheme="minorHAnsi" w:hAnsiTheme="minorHAnsi" w:cstheme="minorHAnsi"/>
          <w:sz w:val="18"/>
          <w:szCs w:val="18"/>
          <w:lang w:val="es-MX"/>
        </w:rPr>
        <w:t>CD</w:t>
      </w:r>
      <w:r w:rsidRPr="0022739D">
        <w:rPr>
          <w:rFonts w:asciiTheme="minorHAnsi" w:hAnsiTheme="minorHAnsi" w:cstheme="minorHAnsi"/>
          <w:sz w:val="18"/>
          <w:szCs w:val="18"/>
          <w:lang w:val="es-MX"/>
        </w:rPr>
        <w:t xml:space="preserve">, </w:t>
      </w:r>
      <w:r w:rsidR="00ED0BA0" w:rsidRPr="0022739D">
        <w:rPr>
          <w:rFonts w:asciiTheme="minorHAnsi" w:hAnsiTheme="minorHAnsi" w:cstheme="minorHAnsi"/>
          <w:sz w:val="18"/>
          <w:szCs w:val="18"/>
          <w:lang w:val="es-MX"/>
        </w:rPr>
        <w:t>USB</w:t>
      </w:r>
      <w:r w:rsidRPr="0022739D">
        <w:rPr>
          <w:rFonts w:asciiTheme="minorHAnsi" w:hAnsiTheme="minorHAnsi" w:cstheme="minorHAnsi"/>
          <w:sz w:val="18"/>
          <w:szCs w:val="18"/>
          <w:lang w:val="es-MX"/>
        </w:rPr>
        <w:t xml:space="preserve"> </w:t>
      </w:r>
      <w:r w:rsidR="00C62A71" w:rsidRPr="0022739D">
        <w:rPr>
          <w:rFonts w:asciiTheme="minorHAnsi" w:hAnsiTheme="minorHAnsi" w:cstheme="minorHAnsi"/>
          <w:sz w:val="18"/>
          <w:szCs w:val="18"/>
          <w:lang w:val="es-MX"/>
        </w:rPr>
        <w:t>u</w:t>
      </w:r>
      <w:r w:rsidRPr="0022739D">
        <w:rPr>
          <w:rFonts w:asciiTheme="minorHAnsi" w:hAnsiTheme="minorHAnsi" w:cstheme="minorHAnsi"/>
          <w:sz w:val="18"/>
          <w:szCs w:val="18"/>
          <w:lang w:val="es-MX"/>
        </w:rPr>
        <w:t xml:space="preserve"> otro medio en formato </w:t>
      </w:r>
      <w:proofErr w:type="spellStart"/>
      <w:r w:rsidRPr="0022739D">
        <w:rPr>
          <w:rFonts w:asciiTheme="minorHAnsi" w:hAnsiTheme="minorHAnsi" w:cstheme="minorHAnsi"/>
          <w:sz w:val="18"/>
          <w:szCs w:val="18"/>
          <w:lang w:val="es-MX"/>
        </w:rPr>
        <w:t>word</w:t>
      </w:r>
      <w:proofErr w:type="spellEnd"/>
      <w:r w:rsidRPr="0022739D">
        <w:rPr>
          <w:rFonts w:asciiTheme="minorHAnsi" w:hAnsiTheme="minorHAnsi" w:cstheme="minorHAnsi"/>
          <w:sz w:val="18"/>
          <w:szCs w:val="18"/>
          <w:lang w:val="es-MX"/>
        </w:rPr>
        <w:t>, en el Departamento de Compras de la Dirección General</w:t>
      </w:r>
      <w:r w:rsidRPr="00DA0E6B">
        <w:rPr>
          <w:rFonts w:asciiTheme="minorHAnsi" w:hAnsiTheme="minorHAnsi" w:cstheme="minorHAnsi"/>
          <w:sz w:val="18"/>
          <w:szCs w:val="18"/>
          <w:lang w:val="es-MX"/>
        </w:rPr>
        <w:t xml:space="preserve"> de Finanzas, </w:t>
      </w:r>
      <w:r w:rsidRPr="00DA0E6B">
        <w:rPr>
          <w:rFonts w:asciiTheme="minorHAnsi" w:hAnsiTheme="minorHAnsi" w:cstheme="minorHAnsi"/>
          <w:b/>
          <w:sz w:val="18"/>
          <w:szCs w:val="18"/>
          <w:lang w:val="es-MX"/>
        </w:rPr>
        <w:t xml:space="preserve">o </w:t>
      </w:r>
      <w:r w:rsidRPr="00DA0E6B">
        <w:rPr>
          <w:rFonts w:asciiTheme="minorHAnsi" w:hAnsiTheme="minorHAnsi" w:cstheme="minorHAnsi"/>
          <w:b/>
          <w:sz w:val="18"/>
          <w:szCs w:val="18"/>
          <w:u w:val="single"/>
          <w:lang w:val="es-MX"/>
        </w:rPr>
        <w:t xml:space="preserve">preferentemente </w:t>
      </w:r>
      <w:r w:rsidRPr="00DA0E6B">
        <w:rPr>
          <w:rFonts w:asciiTheme="minorHAnsi" w:hAnsiTheme="minorHAnsi" w:cstheme="minorHAnsi"/>
          <w:b/>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08369002"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DA0E6B" w:rsidRDefault="001A0430" w:rsidP="00B96365">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D000F9" w:rsidRPr="00DA0E6B">
          <w:rPr>
            <w:rStyle w:val="Hipervnculo"/>
            <w:rFonts w:asciiTheme="minorHAnsi" w:hAnsiTheme="minorHAnsi" w:cstheme="minorHAnsi"/>
            <w:sz w:val="17"/>
            <w:szCs w:val="17"/>
          </w:rPr>
          <w:t>beatriz.rivera@edu.uaa.mx</w:t>
        </w:r>
      </w:hyperlink>
      <w:r w:rsidR="00D000F9" w:rsidRPr="00DA0E6B">
        <w:rPr>
          <w:rStyle w:val="Hipervnculo"/>
          <w:rFonts w:asciiTheme="minorHAnsi" w:hAnsiTheme="minorHAnsi" w:cstheme="minorHAnsi"/>
          <w:sz w:val="17"/>
          <w:szCs w:val="17"/>
        </w:rPr>
        <w:t xml:space="preserve"> </w:t>
      </w:r>
    </w:p>
    <w:p w14:paraId="060922AE" w14:textId="77777777" w:rsidR="002C2F03" w:rsidRPr="00DA0E6B" w:rsidRDefault="001A0430"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D000F9" w:rsidRPr="00DA0E6B">
          <w:rPr>
            <w:rStyle w:val="Hipervnculo"/>
            <w:rFonts w:asciiTheme="minorHAnsi" w:hAnsiTheme="minorHAnsi" w:cstheme="minorHAnsi"/>
            <w:sz w:val="17"/>
            <w:szCs w:val="17"/>
          </w:rPr>
          <w:t>licitacionesuaa@correo.uaa.mx</w:t>
        </w:r>
      </w:hyperlink>
    </w:p>
    <w:p w14:paraId="3F9F8F8A" w14:textId="77777777" w:rsidR="00490E2D" w:rsidRPr="00490E2D" w:rsidRDefault="001A0430" w:rsidP="00B96365">
      <w:pPr>
        <w:numPr>
          <w:ilvl w:val="0"/>
          <w:numId w:val="18"/>
        </w:numPr>
        <w:tabs>
          <w:tab w:val="left" w:pos="567"/>
        </w:tabs>
        <w:ind w:right="567"/>
        <w:jc w:val="both"/>
        <w:rPr>
          <w:rStyle w:val="Hipervnculo"/>
        </w:rPr>
      </w:pPr>
      <w:hyperlink r:id="rId14" w:history="1">
        <w:r w:rsidR="005C14CC" w:rsidRPr="00C6141A">
          <w:rPr>
            <w:rStyle w:val="Hipervnculo"/>
            <w:rFonts w:asciiTheme="minorHAnsi" w:hAnsiTheme="minorHAnsi" w:cstheme="minorHAnsi"/>
            <w:sz w:val="17"/>
            <w:szCs w:val="17"/>
          </w:rPr>
          <w:t>raortega@correo.uaa.mx</w:t>
        </w:r>
      </w:hyperlink>
    </w:p>
    <w:p w14:paraId="561A988E" w14:textId="77777777" w:rsidR="00490E2D" w:rsidRPr="00490E2D" w:rsidRDefault="001A0430" w:rsidP="00490E2D">
      <w:pPr>
        <w:numPr>
          <w:ilvl w:val="0"/>
          <w:numId w:val="18"/>
        </w:numPr>
        <w:tabs>
          <w:tab w:val="left" w:pos="567"/>
        </w:tabs>
        <w:ind w:right="567"/>
        <w:jc w:val="both"/>
        <w:rPr>
          <w:rStyle w:val="Hipervnculo"/>
          <w:rFonts w:asciiTheme="minorHAnsi" w:hAnsiTheme="minorHAnsi" w:cstheme="minorHAnsi"/>
          <w:sz w:val="17"/>
          <w:szCs w:val="17"/>
        </w:rPr>
      </w:pPr>
      <w:hyperlink r:id="rId15" w:history="1">
        <w:r w:rsidR="00490E2D" w:rsidRPr="00490E2D">
          <w:rPr>
            <w:rStyle w:val="Hipervnculo"/>
            <w:rFonts w:asciiTheme="minorHAnsi" w:hAnsiTheme="minorHAnsi" w:cstheme="minorHAnsi"/>
            <w:sz w:val="17"/>
            <w:szCs w:val="17"/>
          </w:rPr>
          <w:t>paulina.andrade@edu.uaa.mx</w:t>
        </w:r>
      </w:hyperlink>
    </w:p>
    <w:p w14:paraId="555B52D5" w14:textId="77777777" w:rsidR="00490E2D" w:rsidRPr="00490E2D" w:rsidRDefault="001A0430" w:rsidP="00490E2D">
      <w:pPr>
        <w:numPr>
          <w:ilvl w:val="0"/>
          <w:numId w:val="18"/>
        </w:numPr>
        <w:tabs>
          <w:tab w:val="left" w:pos="567"/>
        </w:tabs>
        <w:ind w:right="567"/>
        <w:jc w:val="both"/>
        <w:rPr>
          <w:rStyle w:val="Hipervnculo"/>
          <w:rFonts w:asciiTheme="minorHAnsi" w:hAnsiTheme="minorHAnsi" w:cstheme="minorHAnsi"/>
          <w:sz w:val="17"/>
          <w:szCs w:val="17"/>
        </w:rPr>
      </w:pPr>
      <w:hyperlink r:id="rId16" w:history="1">
        <w:r w:rsidR="00490E2D" w:rsidRPr="00490E2D">
          <w:rPr>
            <w:rStyle w:val="Hipervnculo"/>
            <w:rFonts w:asciiTheme="minorHAnsi" w:hAnsiTheme="minorHAnsi" w:cstheme="minorHAnsi"/>
            <w:sz w:val="17"/>
            <w:szCs w:val="17"/>
          </w:rPr>
          <w:t xml:space="preserve">manuel.díaz@edu.uaa.mx </w:t>
        </w:r>
      </w:hyperlink>
    </w:p>
    <w:p w14:paraId="2B8587A7" w14:textId="77777777" w:rsidR="00490E2D" w:rsidRPr="00490E2D" w:rsidRDefault="00490E2D" w:rsidP="00490E2D">
      <w:pPr>
        <w:numPr>
          <w:ilvl w:val="0"/>
          <w:numId w:val="18"/>
        </w:numPr>
        <w:tabs>
          <w:tab w:val="left" w:pos="567"/>
        </w:tabs>
        <w:ind w:right="567"/>
        <w:jc w:val="both"/>
        <w:rPr>
          <w:rStyle w:val="Hipervnculo"/>
          <w:rFonts w:cstheme="minorHAnsi"/>
          <w:sz w:val="17"/>
          <w:szCs w:val="17"/>
        </w:rPr>
      </w:pPr>
      <w:r w:rsidRPr="00490E2D">
        <w:rPr>
          <w:rStyle w:val="Hipervnculo"/>
          <w:rFonts w:asciiTheme="minorHAnsi" w:hAnsiTheme="minorHAnsi" w:cstheme="minorHAnsi"/>
          <w:sz w:val="17"/>
          <w:szCs w:val="17"/>
        </w:rPr>
        <w:t>cmonmar@correo.uaa.mx</w:t>
      </w:r>
    </w:p>
    <w:p w14:paraId="3753C2EA" w14:textId="77777777" w:rsidR="00873AE9" w:rsidRPr="00873AE9"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777777" w:rsidR="00D000F9" w:rsidRPr="00DA0E6B" w:rsidRDefault="00D000F9" w:rsidP="00D000F9">
      <w:pPr>
        <w:tabs>
          <w:tab w:val="left" w:pos="567"/>
        </w:tabs>
        <w:ind w:left="567" w:right="567" w:hanging="567"/>
        <w:jc w:val="both"/>
        <w:rPr>
          <w:rFonts w:asciiTheme="minorHAnsi" w:hAnsiTheme="minorHAnsi" w:cstheme="minorHAnsi"/>
          <w:b/>
          <w:sz w:val="14"/>
          <w:szCs w:val="14"/>
          <w:lang w:val="es-MX"/>
        </w:rPr>
      </w:pPr>
      <w:r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198E95B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DA0E6B"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6C0CDE5"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7777777"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Se anexa formato para Junta de Aclaraciones, Anexo “10”.</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DA0E6B" w:rsidRDefault="00D000F9" w:rsidP="00B96365">
      <w:pPr>
        <w:pStyle w:val="Ttulo3"/>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1A43C480" w:rsidR="00D000F9" w:rsidRPr="0022739D"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verificativo </w:t>
      </w:r>
      <w:r w:rsidRPr="0022739D">
        <w:rPr>
          <w:rFonts w:asciiTheme="minorHAnsi" w:hAnsiTheme="minorHAnsi" w:cstheme="minorHAnsi"/>
          <w:color w:val="000000"/>
          <w:sz w:val="18"/>
          <w:szCs w:val="18"/>
        </w:rPr>
        <w:t xml:space="preserve">el </w:t>
      </w:r>
      <w:r w:rsidRPr="00B25E18">
        <w:rPr>
          <w:rFonts w:asciiTheme="minorHAnsi" w:hAnsiTheme="minorHAnsi" w:cstheme="minorHAnsi"/>
          <w:color w:val="000000"/>
          <w:sz w:val="18"/>
          <w:szCs w:val="18"/>
        </w:rPr>
        <w:t xml:space="preserve">día </w:t>
      </w:r>
      <w:r w:rsidR="007D686B" w:rsidRPr="007D686B">
        <w:rPr>
          <w:rFonts w:asciiTheme="minorHAnsi" w:hAnsiTheme="minorHAnsi" w:cstheme="minorHAnsi"/>
          <w:b/>
          <w:color w:val="000000"/>
          <w:sz w:val="18"/>
          <w:szCs w:val="18"/>
        </w:rPr>
        <w:t>15</w:t>
      </w:r>
      <w:r w:rsidR="00BA71C7" w:rsidRPr="007D686B">
        <w:rPr>
          <w:rFonts w:asciiTheme="minorHAnsi" w:hAnsiTheme="minorHAnsi" w:cstheme="minorHAnsi"/>
          <w:b/>
          <w:color w:val="000000"/>
          <w:sz w:val="18"/>
          <w:szCs w:val="18"/>
        </w:rPr>
        <w:t xml:space="preserve"> </w:t>
      </w:r>
      <w:r w:rsidR="00E43236" w:rsidRPr="007D686B">
        <w:rPr>
          <w:rFonts w:asciiTheme="minorHAnsi" w:hAnsiTheme="minorHAnsi" w:cstheme="minorHAnsi"/>
          <w:b/>
          <w:color w:val="000000"/>
          <w:sz w:val="18"/>
          <w:szCs w:val="18"/>
        </w:rPr>
        <w:t xml:space="preserve">de </w:t>
      </w:r>
      <w:r w:rsidR="007D686B" w:rsidRPr="007D686B">
        <w:rPr>
          <w:rFonts w:asciiTheme="minorHAnsi" w:hAnsiTheme="minorHAnsi" w:cstheme="minorHAnsi"/>
          <w:b/>
          <w:color w:val="000000"/>
          <w:sz w:val="18"/>
          <w:szCs w:val="18"/>
        </w:rPr>
        <w:t>octu</w:t>
      </w:r>
      <w:r w:rsidR="009F62A5" w:rsidRPr="007D686B">
        <w:rPr>
          <w:rFonts w:asciiTheme="minorHAnsi" w:hAnsiTheme="minorHAnsi" w:cstheme="minorHAnsi"/>
          <w:b/>
          <w:color w:val="000000"/>
          <w:sz w:val="18"/>
          <w:szCs w:val="18"/>
        </w:rPr>
        <w:t>bre</w:t>
      </w:r>
      <w:r w:rsidR="00E43236" w:rsidRPr="007D686B">
        <w:rPr>
          <w:rFonts w:asciiTheme="minorHAnsi" w:hAnsiTheme="minorHAnsi" w:cstheme="minorHAnsi"/>
          <w:b/>
          <w:color w:val="000000"/>
          <w:sz w:val="18"/>
          <w:szCs w:val="18"/>
        </w:rPr>
        <w:t xml:space="preserve"> de 202</w:t>
      </w:r>
      <w:r w:rsidR="00BA71C7" w:rsidRPr="007D686B">
        <w:rPr>
          <w:rFonts w:asciiTheme="minorHAnsi" w:hAnsiTheme="minorHAnsi" w:cstheme="minorHAnsi"/>
          <w:b/>
          <w:color w:val="000000"/>
          <w:sz w:val="18"/>
          <w:szCs w:val="18"/>
        </w:rPr>
        <w:t>1</w:t>
      </w:r>
      <w:r w:rsidR="00E43236" w:rsidRPr="007D686B">
        <w:rPr>
          <w:rFonts w:asciiTheme="minorHAnsi" w:hAnsiTheme="minorHAnsi" w:cstheme="minorHAnsi"/>
          <w:color w:val="000000"/>
          <w:sz w:val="18"/>
          <w:szCs w:val="18"/>
        </w:rPr>
        <w:t xml:space="preserve"> </w:t>
      </w:r>
      <w:r w:rsidRPr="007D686B">
        <w:rPr>
          <w:rFonts w:asciiTheme="minorHAnsi" w:hAnsiTheme="minorHAnsi" w:cstheme="minorHAnsi"/>
          <w:b/>
          <w:color w:val="000000"/>
          <w:sz w:val="18"/>
          <w:szCs w:val="18"/>
        </w:rPr>
        <w:t xml:space="preserve">a las </w:t>
      </w:r>
      <w:r w:rsidR="009F62A5" w:rsidRPr="007D686B">
        <w:rPr>
          <w:rFonts w:asciiTheme="minorHAnsi" w:hAnsiTheme="minorHAnsi" w:cstheme="minorHAnsi"/>
          <w:b/>
          <w:color w:val="000000"/>
          <w:sz w:val="18"/>
          <w:szCs w:val="18"/>
        </w:rPr>
        <w:t>10</w:t>
      </w:r>
      <w:r w:rsidRPr="007D686B">
        <w:rPr>
          <w:rFonts w:asciiTheme="minorHAnsi" w:hAnsiTheme="minorHAnsi" w:cstheme="minorHAnsi"/>
          <w:b/>
          <w:color w:val="000000"/>
          <w:sz w:val="18"/>
          <w:szCs w:val="18"/>
        </w:rPr>
        <w:t>:00 horas</w:t>
      </w:r>
      <w:r w:rsidRPr="007D686B">
        <w:rPr>
          <w:rFonts w:asciiTheme="minorHAnsi" w:hAnsiTheme="minorHAnsi" w:cstheme="minorHAnsi"/>
          <w:color w:val="000000"/>
          <w:sz w:val="18"/>
          <w:szCs w:val="18"/>
        </w:rPr>
        <w:t xml:space="preserve">, </w:t>
      </w:r>
      <w:r w:rsidRPr="007D686B">
        <w:rPr>
          <w:rFonts w:asciiTheme="minorHAnsi" w:hAnsiTheme="minorHAnsi" w:cstheme="minorHAnsi"/>
          <w:b/>
          <w:sz w:val="18"/>
          <w:szCs w:val="18"/>
          <w:lang w:val="es-MX"/>
        </w:rPr>
        <w:t>Sala de Licitaciones, Edificio 222 P.B.</w:t>
      </w:r>
      <w:r w:rsidRPr="007D686B">
        <w:rPr>
          <w:rFonts w:asciiTheme="minorHAnsi" w:hAnsiTheme="minorHAnsi" w:cstheme="minorHAnsi"/>
          <w:color w:val="000000"/>
          <w:sz w:val="18"/>
          <w:szCs w:val="18"/>
        </w:rPr>
        <w:t>,</w:t>
      </w:r>
      <w:r w:rsidRPr="007D686B">
        <w:rPr>
          <w:rFonts w:asciiTheme="minorHAnsi" w:hAnsiTheme="minorHAnsi" w:cstheme="minorHAnsi"/>
          <w:b/>
          <w:sz w:val="18"/>
          <w:szCs w:val="18"/>
          <w:lang w:val="es-MX"/>
        </w:rPr>
        <w:t xml:space="preserve"> </w:t>
      </w:r>
      <w:r w:rsidRPr="007D686B">
        <w:rPr>
          <w:rFonts w:asciiTheme="minorHAnsi" w:hAnsiTheme="minorHAnsi" w:cstheme="minorHAnsi"/>
          <w:color w:val="000000"/>
          <w:sz w:val="18"/>
          <w:szCs w:val="18"/>
        </w:rPr>
        <w:t xml:space="preserve">domicilio de la convocante, los licitantes entregarán su propuesta técnica y económica en </w:t>
      </w:r>
      <w:r w:rsidRPr="007D686B">
        <w:rPr>
          <w:rFonts w:asciiTheme="minorHAnsi" w:hAnsiTheme="minorHAnsi" w:cstheme="minorHAnsi"/>
          <w:b/>
          <w:color w:val="000000"/>
          <w:sz w:val="18"/>
          <w:szCs w:val="18"/>
        </w:rPr>
        <w:t>(1) un sobre cerrado en forma</w:t>
      </w:r>
      <w:r w:rsidRPr="0022739D">
        <w:rPr>
          <w:rFonts w:asciiTheme="minorHAnsi" w:hAnsiTheme="minorHAnsi" w:cstheme="minorHAnsi"/>
          <w:b/>
          <w:color w:val="000000"/>
          <w:sz w:val="18"/>
          <w:szCs w:val="18"/>
        </w:rPr>
        <w:t xml:space="preserve"> inviolable</w:t>
      </w:r>
      <w:r w:rsidR="00C62A71" w:rsidRPr="0022739D">
        <w:rPr>
          <w:rFonts w:asciiTheme="minorHAnsi" w:hAnsiTheme="minorHAnsi" w:cstheme="minorHAnsi"/>
          <w:color w:val="000000"/>
          <w:sz w:val="18"/>
          <w:szCs w:val="18"/>
        </w:rPr>
        <w:t>.</w:t>
      </w:r>
      <w:r w:rsidRPr="0022739D">
        <w:rPr>
          <w:rFonts w:asciiTheme="minorHAnsi" w:hAnsiTheme="minorHAnsi" w:cstheme="minorHAnsi"/>
          <w:color w:val="000000"/>
          <w:sz w:val="18"/>
          <w:szCs w:val="18"/>
        </w:rPr>
        <w:t xml:space="preserve"> </w:t>
      </w:r>
    </w:p>
    <w:p w14:paraId="1EBAE8D9" w14:textId="77777777" w:rsidR="00D000F9" w:rsidRPr="0022739D"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A0E6B" w:rsidRDefault="00215E7A" w:rsidP="00215E7A">
      <w:pPr>
        <w:ind w:left="567" w:right="567"/>
        <w:jc w:val="both"/>
        <w:rPr>
          <w:rFonts w:asciiTheme="minorHAnsi" w:hAnsiTheme="minorHAnsi" w:cstheme="minorHAnsi"/>
          <w:color w:val="000000"/>
          <w:sz w:val="18"/>
          <w:szCs w:val="18"/>
          <w:u w:val="single"/>
        </w:rPr>
      </w:pPr>
      <w:r w:rsidRPr="0022739D">
        <w:rPr>
          <w:rFonts w:asciiTheme="minorHAnsi" w:hAnsiTheme="minorHAnsi" w:cstheme="minorHAnsi"/>
          <w:color w:val="000000"/>
          <w:sz w:val="18"/>
          <w:szCs w:val="18"/>
          <w:u w:val="single"/>
        </w:rPr>
        <w:t xml:space="preserve">Por motivo de la contingencia, se les solicitará a los proveedores que al evento de presentación y apertura de propuestas, </w:t>
      </w:r>
      <w:r w:rsidR="00647522" w:rsidRPr="0022739D">
        <w:rPr>
          <w:rFonts w:asciiTheme="minorHAnsi" w:hAnsiTheme="minorHAnsi" w:cstheme="minorHAnsi"/>
          <w:color w:val="000000"/>
          <w:sz w:val="18"/>
          <w:szCs w:val="18"/>
          <w:u w:val="single"/>
        </w:rPr>
        <w:t xml:space="preserve">realicen su registro y </w:t>
      </w:r>
      <w:r w:rsidRPr="0022739D">
        <w:rPr>
          <w:rFonts w:asciiTheme="minorHAnsi" w:hAnsiTheme="minorHAnsi" w:cstheme="minorHAnsi"/>
          <w:color w:val="000000"/>
          <w:sz w:val="18"/>
          <w:szCs w:val="18"/>
          <w:u w:val="single"/>
        </w:rPr>
        <w:t>dejen su sobre</w:t>
      </w:r>
      <w:r w:rsidR="00647522" w:rsidRPr="0022739D">
        <w:rPr>
          <w:rFonts w:asciiTheme="minorHAnsi" w:hAnsiTheme="minorHAnsi" w:cstheme="minorHAnsi"/>
          <w:color w:val="000000"/>
          <w:sz w:val="18"/>
          <w:szCs w:val="18"/>
          <w:u w:val="single"/>
        </w:rPr>
        <w:t xml:space="preserve"> en la Sala</w:t>
      </w:r>
      <w:r w:rsidR="00647522" w:rsidRPr="00DA0E6B">
        <w:rPr>
          <w:rFonts w:asciiTheme="minorHAnsi" w:hAnsiTheme="minorHAnsi" w:cstheme="minorHAnsi"/>
          <w:color w:val="000000"/>
          <w:sz w:val="18"/>
          <w:szCs w:val="18"/>
          <w:u w:val="single"/>
        </w:rPr>
        <w:t xml:space="preserve"> de Licitaciones, pudiendo seguir </w:t>
      </w:r>
      <w:r w:rsidRPr="00DA0E6B">
        <w:rPr>
          <w:rFonts w:asciiTheme="minorHAnsi" w:hAnsiTheme="minorHAnsi" w:cstheme="minorHAnsi"/>
          <w:color w:val="000000"/>
          <w:sz w:val="18"/>
          <w:szCs w:val="18"/>
          <w:u w:val="single"/>
        </w:rPr>
        <w:t>el proceso por la p</w:t>
      </w:r>
      <w:r w:rsidR="00C62A71" w:rsidRPr="00DA0E6B">
        <w:rPr>
          <w:rFonts w:asciiTheme="minorHAnsi" w:hAnsiTheme="minorHAnsi" w:cstheme="minorHAnsi"/>
          <w:color w:val="000000"/>
          <w:sz w:val="18"/>
          <w:szCs w:val="18"/>
          <w:u w:val="single"/>
        </w:rPr>
        <w:t>á</w:t>
      </w:r>
      <w:r w:rsidRPr="00DA0E6B">
        <w:rPr>
          <w:rFonts w:asciiTheme="minorHAnsi" w:hAnsiTheme="minorHAnsi" w:cstheme="minorHAnsi"/>
          <w:color w:val="000000"/>
          <w:sz w:val="18"/>
          <w:szCs w:val="18"/>
          <w:u w:val="single"/>
        </w:rPr>
        <w:t xml:space="preserve">gina de  </w:t>
      </w:r>
      <w:hyperlink r:id="rId17" w:anchor="/home/main" w:history="1">
        <w:r w:rsidRPr="00DA0E6B">
          <w:rPr>
            <w:rStyle w:val="Hipervnculo"/>
            <w:rFonts w:asciiTheme="minorHAnsi" w:hAnsiTheme="minorHAnsi" w:cstheme="minorHAnsi"/>
            <w:sz w:val="18"/>
            <w:szCs w:val="18"/>
          </w:rPr>
          <w:t>http://conferencias.uaa.mx/userportal/#/home/main</w:t>
        </w:r>
      </w:hyperlink>
      <w:r w:rsidRPr="00DA0E6B">
        <w:rPr>
          <w:rFonts w:asciiTheme="minorHAnsi" w:hAnsiTheme="minorHAnsi" w:cstheme="minorHAnsi"/>
          <w:color w:val="000000"/>
          <w:sz w:val="18"/>
          <w:szCs w:val="18"/>
          <w:u w:val="single"/>
        </w:rPr>
        <w:t xml:space="preserve"> , no sin antes designar a un licitante </w:t>
      </w:r>
      <w:r w:rsidR="00106B04" w:rsidRPr="00DA0E6B">
        <w:rPr>
          <w:rFonts w:asciiTheme="minorHAnsi" w:hAnsiTheme="minorHAnsi" w:cstheme="minorHAnsi"/>
          <w:color w:val="000000"/>
          <w:sz w:val="18"/>
          <w:szCs w:val="18"/>
          <w:u w:val="single"/>
        </w:rPr>
        <w:t>quien s</w:t>
      </w:r>
      <w:r w:rsidR="00C62A71" w:rsidRPr="00DA0E6B">
        <w:rPr>
          <w:rFonts w:asciiTheme="minorHAnsi" w:hAnsiTheme="minorHAnsi" w:cstheme="minorHAnsi"/>
          <w:color w:val="000000"/>
          <w:sz w:val="18"/>
          <w:szCs w:val="18"/>
          <w:u w:val="single"/>
        </w:rPr>
        <w:t>í</w:t>
      </w:r>
      <w:r w:rsidR="00106B04" w:rsidRPr="00DA0E6B">
        <w:rPr>
          <w:rFonts w:asciiTheme="minorHAnsi" w:hAnsiTheme="minorHAnsi" w:cstheme="minorHAnsi"/>
          <w:color w:val="000000"/>
          <w:sz w:val="18"/>
          <w:szCs w:val="18"/>
          <w:u w:val="single"/>
        </w:rPr>
        <w:t xml:space="preserve"> permanecerá en el aula y r</w:t>
      </w:r>
      <w:r w:rsidRPr="00DA0E6B">
        <w:rPr>
          <w:rFonts w:asciiTheme="minorHAnsi" w:hAnsiTheme="minorHAnsi" w:cstheme="minorHAnsi"/>
          <w:color w:val="000000"/>
          <w:sz w:val="18"/>
          <w:szCs w:val="18"/>
          <w:u w:val="single"/>
        </w:rPr>
        <w:t xml:space="preserve">ealizará la </w:t>
      </w:r>
      <w:r w:rsidR="008C1BED" w:rsidRPr="00DA0E6B">
        <w:rPr>
          <w:rFonts w:asciiTheme="minorHAnsi" w:hAnsiTheme="minorHAnsi" w:cstheme="minorHAnsi"/>
          <w:color w:val="000000"/>
          <w:sz w:val="18"/>
          <w:szCs w:val="18"/>
          <w:u w:val="single"/>
        </w:rPr>
        <w:t>r</w:t>
      </w:r>
      <w:r w:rsidR="00C62A71" w:rsidRPr="00DA0E6B">
        <w:rPr>
          <w:rFonts w:asciiTheme="minorHAnsi" w:hAnsiTheme="minorHAnsi" w:cstheme="minorHAnsi"/>
          <w:color w:val="000000"/>
          <w:sz w:val="18"/>
          <w:szCs w:val="18"/>
          <w:u w:val="single"/>
        </w:rPr>
        <w:t>ú</w:t>
      </w:r>
      <w:r w:rsidR="008C1BED" w:rsidRPr="00DA0E6B">
        <w:rPr>
          <w:rFonts w:asciiTheme="minorHAnsi" w:hAnsiTheme="minorHAnsi" w:cstheme="minorHAnsi"/>
          <w:color w:val="000000"/>
          <w:sz w:val="18"/>
          <w:szCs w:val="18"/>
          <w:u w:val="single"/>
        </w:rPr>
        <w:t xml:space="preserve">brica </w:t>
      </w:r>
      <w:r w:rsidRPr="00DA0E6B">
        <w:rPr>
          <w:rFonts w:asciiTheme="minorHAnsi" w:hAnsiTheme="minorHAnsi" w:cstheme="minorHAnsi"/>
          <w:color w:val="000000"/>
          <w:sz w:val="18"/>
          <w:szCs w:val="18"/>
          <w:u w:val="single"/>
        </w:rPr>
        <w:t xml:space="preserve">de las propuestas presentadas. </w:t>
      </w:r>
    </w:p>
    <w:p w14:paraId="6734647D" w14:textId="77777777" w:rsidR="00215E7A" w:rsidRPr="00DA0E6B"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DA0E6B">
        <w:rPr>
          <w:rFonts w:asciiTheme="minorHAnsi" w:hAnsiTheme="minorHAnsi" w:cstheme="minorHAnsi"/>
          <w:b/>
          <w:color w:val="000000"/>
          <w:sz w:val="18"/>
          <w:szCs w:val="18"/>
        </w:rPr>
        <w:t>Se solicita que toda la propuesta administrativa, técnica y económica, se adjunte en formato digital</w:t>
      </w:r>
      <w:r w:rsidR="008505AC" w:rsidRPr="00DA0E6B">
        <w:rPr>
          <w:rFonts w:asciiTheme="minorHAnsi" w:hAnsiTheme="minorHAnsi" w:cstheme="minorHAnsi"/>
          <w:b/>
          <w:color w:val="000000"/>
          <w:sz w:val="18"/>
          <w:szCs w:val="18"/>
        </w:rPr>
        <w:t xml:space="preserve"> </w:t>
      </w:r>
      <w:proofErr w:type="spellStart"/>
      <w:r w:rsidR="008505AC" w:rsidRPr="00DA0E6B">
        <w:rPr>
          <w:rFonts w:asciiTheme="minorHAnsi" w:hAnsiTheme="minorHAnsi" w:cstheme="minorHAnsi"/>
          <w:b/>
          <w:color w:val="000000"/>
          <w:sz w:val="18"/>
          <w:szCs w:val="18"/>
        </w:rPr>
        <w:t>pdf</w:t>
      </w:r>
      <w:proofErr w:type="spellEnd"/>
      <w:r w:rsidR="008505AC" w:rsidRPr="00DA0E6B">
        <w:rPr>
          <w:rFonts w:asciiTheme="minorHAnsi" w:hAnsiTheme="minorHAnsi" w:cstheme="minorHAnsi"/>
          <w:b/>
          <w:color w:val="000000"/>
          <w:sz w:val="18"/>
          <w:szCs w:val="18"/>
        </w:rPr>
        <w:t xml:space="preserve"> y </w:t>
      </w:r>
      <w:proofErr w:type="spellStart"/>
      <w:r w:rsidR="008505AC" w:rsidRPr="00DA0E6B">
        <w:rPr>
          <w:rFonts w:asciiTheme="minorHAnsi" w:hAnsiTheme="minorHAnsi" w:cstheme="minorHAnsi"/>
          <w:b/>
          <w:color w:val="000000"/>
          <w:sz w:val="18"/>
          <w:szCs w:val="18"/>
        </w:rPr>
        <w:t>word</w:t>
      </w:r>
      <w:proofErr w:type="spellEnd"/>
      <w:r w:rsidR="00D000F9" w:rsidRPr="00DA0E6B">
        <w:rPr>
          <w:rFonts w:asciiTheme="minorHAnsi" w:hAnsiTheme="minorHAnsi" w:cstheme="minorHAnsi"/>
          <w:b/>
          <w:color w:val="000000"/>
          <w:sz w:val="18"/>
          <w:szCs w:val="18"/>
        </w:rPr>
        <w:t xml:space="preserve"> (</w:t>
      </w:r>
      <w:r w:rsidR="00ED0BA0" w:rsidRPr="00DA0E6B">
        <w:rPr>
          <w:rFonts w:asciiTheme="minorHAnsi" w:hAnsiTheme="minorHAnsi" w:cstheme="minorHAnsi"/>
          <w:b/>
          <w:color w:val="000000"/>
          <w:sz w:val="18"/>
          <w:szCs w:val="18"/>
        </w:rPr>
        <w:t>USB</w:t>
      </w:r>
      <w:r w:rsidR="00D000F9" w:rsidRPr="00DA0E6B">
        <w:rPr>
          <w:rFonts w:asciiTheme="minorHAnsi" w:hAnsiTheme="minorHAnsi" w:cstheme="minorHAnsi"/>
          <w:b/>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E66A91"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E66A91" w:rsidRDefault="00D000F9" w:rsidP="00D000F9">
      <w:pPr>
        <w:ind w:left="567" w:right="567"/>
        <w:jc w:val="both"/>
        <w:rPr>
          <w:rFonts w:asciiTheme="minorHAnsi" w:hAnsiTheme="minorHAnsi" w:cstheme="minorHAnsi"/>
          <w:color w:val="000000"/>
          <w:sz w:val="18"/>
          <w:szCs w:val="18"/>
        </w:rPr>
      </w:pPr>
    </w:p>
    <w:p w14:paraId="65672476" w14:textId="77777777"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E66A91" w:rsidRDefault="00D000F9" w:rsidP="00D000F9">
      <w:pPr>
        <w:ind w:left="567" w:right="567"/>
        <w:jc w:val="both"/>
        <w:rPr>
          <w:rFonts w:asciiTheme="minorHAnsi" w:hAnsiTheme="minorHAnsi" w:cstheme="minorHAnsi"/>
          <w:color w:val="000000"/>
          <w:sz w:val="18"/>
          <w:szCs w:val="18"/>
        </w:rPr>
      </w:pPr>
    </w:p>
    <w:p w14:paraId="22A75C3F" w14:textId="77777777"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1DFF5868"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7EF4826" w14:textId="77777777" w:rsidR="00604DBA" w:rsidRDefault="00604DBA" w:rsidP="00D000F9">
      <w:pPr>
        <w:ind w:left="567" w:right="567"/>
        <w:jc w:val="both"/>
        <w:rPr>
          <w:rFonts w:asciiTheme="minorHAnsi" w:hAnsiTheme="minorHAnsi" w:cstheme="minorHAnsi"/>
          <w:color w:val="000000"/>
          <w:sz w:val="16"/>
          <w:szCs w:val="16"/>
          <w:lang w:val="es-MX"/>
        </w:rPr>
      </w:pPr>
    </w:p>
    <w:p w14:paraId="38EDE0BD" w14:textId="77777777" w:rsidR="00D000F9" w:rsidRPr="00604DBA" w:rsidRDefault="00D000F9" w:rsidP="00D000F9">
      <w:pPr>
        <w:ind w:left="567" w:right="567"/>
        <w:jc w:val="both"/>
        <w:rPr>
          <w:rFonts w:asciiTheme="minorHAnsi" w:hAnsiTheme="minorHAnsi" w:cstheme="minorHAnsi"/>
          <w:color w:val="000000"/>
          <w:sz w:val="14"/>
          <w:szCs w:val="14"/>
          <w:u w:val="single"/>
          <w:lang w:val="es-MX"/>
        </w:rPr>
      </w:pPr>
      <w:r w:rsidRPr="00604DBA">
        <w:rPr>
          <w:rFonts w:asciiTheme="minorHAnsi" w:hAnsiTheme="minorHAnsi" w:cstheme="minorHAnsi"/>
          <w:color w:val="000000"/>
          <w:sz w:val="14"/>
          <w:szCs w:val="14"/>
          <w:u w:val="single"/>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18D37B1E" w14:textId="77777777" w:rsidR="00C45474" w:rsidRPr="00DA0E6B" w:rsidRDefault="00C45474" w:rsidP="00D000F9">
      <w:pPr>
        <w:ind w:left="567" w:right="567"/>
        <w:jc w:val="both"/>
        <w:rPr>
          <w:rFonts w:asciiTheme="minorHAnsi" w:hAnsiTheme="minorHAnsi" w:cstheme="minorHAnsi"/>
          <w:color w:val="000000"/>
          <w:sz w:val="16"/>
          <w:szCs w:val="16"/>
          <w:lang w:val="es-MX"/>
        </w:rPr>
      </w:pPr>
    </w:p>
    <w:p w14:paraId="0426FA2E" w14:textId="77777777" w:rsidR="00D000F9" w:rsidRPr="00DA0E6B"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5E1EFFF8"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w:t>
      </w:r>
      <w:r w:rsidRPr="0022739D">
        <w:rPr>
          <w:rFonts w:asciiTheme="minorHAnsi" w:hAnsiTheme="minorHAnsi" w:cstheme="minorHAnsi"/>
          <w:sz w:val="18"/>
          <w:szCs w:val="18"/>
          <w:lang w:val="es-MX"/>
        </w:rPr>
        <w:t xml:space="preserve">verificativo el </w:t>
      </w:r>
      <w:r w:rsidRPr="007D686B">
        <w:rPr>
          <w:rFonts w:asciiTheme="minorHAnsi" w:hAnsiTheme="minorHAnsi" w:cstheme="minorHAnsi"/>
          <w:sz w:val="18"/>
          <w:szCs w:val="18"/>
          <w:lang w:val="es-MX"/>
        </w:rPr>
        <w:t xml:space="preserve">día </w:t>
      </w:r>
      <w:r w:rsidR="007D686B" w:rsidRPr="007D686B">
        <w:rPr>
          <w:rFonts w:asciiTheme="minorHAnsi" w:hAnsiTheme="minorHAnsi" w:cstheme="minorHAnsi"/>
          <w:b/>
          <w:color w:val="000000"/>
          <w:sz w:val="18"/>
          <w:szCs w:val="18"/>
        </w:rPr>
        <w:t>18</w:t>
      </w:r>
      <w:r w:rsidR="00916884" w:rsidRPr="007D686B">
        <w:rPr>
          <w:rFonts w:asciiTheme="minorHAnsi" w:hAnsiTheme="minorHAnsi" w:cstheme="minorHAnsi"/>
          <w:b/>
          <w:color w:val="000000"/>
          <w:sz w:val="18"/>
          <w:szCs w:val="18"/>
        </w:rPr>
        <w:t xml:space="preserve"> de </w:t>
      </w:r>
      <w:r w:rsidR="007D686B" w:rsidRPr="007D686B">
        <w:rPr>
          <w:rFonts w:asciiTheme="minorHAnsi" w:hAnsiTheme="minorHAnsi" w:cstheme="minorHAnsi"/>
          <w:b/>
          <w:color w:val="000000"/>
          <w:sz w:val="18"/>
          <w:szCs w:val="18"/>
        </w:rPr>
        <w:t>octu</w:t>
      </w:r>
      <w:r w:rsidR="00E22444" w:rsidRPr="007D686B">
        <w:rPr>
          <w:rFonts w:asciiTheme="minorHAnsi" w:hAnsiTheme="minorHAnsi" w:cstheme="minorHAnsi"/>
          <w:b/>
          <w:color w:val="000000"/>
          <w:sz w:val="18"/>
          <w:szCs w:val="18"/>
        </w:rPr>
        <w:t>bre</w:t>
      </w:r>
      <w:r w:rsidR="00BA71C7" w:rsidRPr="007D686B">
        <w:rPr>
          <w:rFonts w:asciiTheme="minorHAnsi" w:hAnsiTheme="minorHAnsi" w:cstheme="minorHAnsi"/>
          <w:b/>
          <w:color w:val="000000"/>
          <w:sz w:val="18"/>
          <w:szCs w:val="18"/>
        </w:rPr>
        <w:t xml:space="preserve"> de 2021</w:t>
      </w:r>
      <w:r w:rsidRPr="007D686B">
        <w:rPr>
          <w:rFonts w:asciiTheme="minorHAnsi" w:hAnsiTheme="minorHAnsi" w:cstheme="minorHAnsi"/>
          <w:b/>
          <w:sz w:val="18"/>
          <w:szCs w:val="18"/>
          <w:lang w:val="es-MX"/>
        </w:rPr>
        <w:t xml:space="preserve"> </w:t>
      </w:r>
      <w:r w:rsidRPr="007D686B">
        <w:rPr>
          <w:rFonts w:asciiTheme="minorHAnsi" w:hAnsiTheme="minorHAnsi" w:cstheme="minorHAnsi"/>
          <w:b/>
          <w:color w:val="000000"/>
          <w:sz w:val="18"/>
          <w:szCs w:val="18"/>
        </w:rPr>
        <w:t xml:space="preserve">a las </w:t>
      </w:r>
      <w:r w:rsidR="00E22444" w:rsidRPr="007D686B">
        <w:rPr>
          <w:rFonts w:asciiTheme="minorHAnsi" w:hAnsiTheme="minorHAnsi" w:cstheme="minorHAnsi"/>
          <w:b/>
          <w:color w:val="000000"/>
          <w:sz w:val="18"/>
          <w:szCs w:val="18"/>
        </w:rPr>
        <w:t>14</w:t>
      </w:r>
      <w:r w:rsidRPr="007D686B">
        <w:rPr>
          <w:rFonts w:asciiTheme="minorHAnsi" w:hAnsiTheme="minorHAnsi" w:cstheme="minorHAnsi"/>
          <w:b/>
          <w:color w:val="000000"/>
          <w:sz w:val="18"/>
          <w:szCs w:val="18"/>
        </w:rPr>
        <w:t>:00 horas,</w:t>
      </w:r>
      <w:r w:rsidRPr="007D686B">
        <w:rPr>
          <w:rFonts w:asciiTheme="minorHAnsi" w:hAnsiTheme="minorHAnsi" w:cstheme="minorHAnsi"/>
          <w:color w:val="000000"/>
          <w:sz w:val="18"/>
          <w:szCs w:val="18"/>
        </w:rPr>
        <w:t xml:space="preserve"> en la </w:t>
      </w:r>
      <w:r w:rsidRPr="007D686B">
        <w:rPr>
          <w:rFonts w:asciiTheme="minorHAnsi" w:hAnsiTheme="minorHAnsi" w:cstheme="minorHAnsi"/>
          <w:b/>
          <w:sz w:val="18"/>
          <w:szCs w:val="18"/>
          <w:lang w:val="es-MX"/>
        </w:rPr>
        <w:t>Sala de Licitaciones, Edificio</w:t>
      </w:r>
      <w:r w:rsidRPr="0022739D">
        <w:rPr>
          <w:rFonts w:asciiTheme="minorHAnsi" w:hAnsiTheme="minorHAnsi" w:cstheme="minorHAnsi"/>
          <w:b/>
          <w:sz w:val="18"/>
          <w:szCs w:val="18"/>
          <w:lang w:val="es-MX"/>
        </w:rPr>
        <w:t xml:space="preserve"> 222 P.B.</w:t>
      </w:r>
      <w:r w:rsidR="00C62A71" w:rsidRPr="0022739D">
        <w:rPr>
          <w:rFonts w:asciiTheme="minorHAnsi" w:hAnsiTheme="minorHAnsi" w:cstheme="minorHAnsi"/>
          <w:b/>
          <w:sz w:val="18"/>
          <w:szCs w:val="18"/>
          <w:lang w:val="es-MX"/>
        </w:rPr>
        <w:t>,</w:t>
      </w:r>
      <w:r w:rsidRPr="0022739D">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DA0E6B">
        <w:rPr>
          <w:rFonts w:asciiTheme="minorHAnsi" w:hAnsiTheme="minorHAnsi" w:cstheme="minorHAnsi"/>
          <w:sz w:val="18"/>
          <w:szCs w:val="18"/>
          <w:lang w:val="es-MX"/>
        </w:rPr>
        <w:t>,</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ste se corregirá, respetando el precio unitario señalado.</w:t>
      </w:r>
    </w:p>
    <w:p w14:paraId="3F3CC1E9"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66B28E97" w14:textId="77777777" w:rsidR="00CD21A5" w:rsidRDefault="00BF6E3F" w:rsidP="00CD21A5">
      <w:pPr>
        <w:tabs>
          <w:tab w:val="left" w:pos="567"/>
        </w:tabs>
        <w:ind w:left="567" w:right="567"/>
        <w:jc w:val="both"/>
        <w:rPr>
          <w:rFonts w:asciiTheme="minorHAnsi" w:hAnsiTheme="minorHAnsi" w:cstheme="minorHAnsi"/>
          <w:sz w:val="18"/>
          <w:szCs w:val="18"/>
          <w:lang w:val="es-MX"/>
        </w:rPr>
      </w:pPr>
      <w:r w:rsidRPr="00BF6E3F">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245BF540" w14:textId="77777777" w:rsidR="00CD21A5" w:rsidRDefault="00CD21A5" w:rsidP="00CD21A5">
      <w:pPr>
        <w:tabs>
          <w:tab w:val="left" w:pos="567"/>
        </w:tabs>
        <w:ind w:left="567" w:right="567"/>
        <w:jc w:val="both"/>
        <w:rPr>
          <w:rFonts w:asciiTheme="minorHAnsi" w:hAnsiTheme="minorHAnsi" w:cstheme="minorHAnsi"/>
          <w:sz w:val="18"/>
          <w:szCs w:val="18"/>
          <w:lang w:val="es-MX"/>
        </w:rPr>
      </w:pPr>
    </w:p>
    <w:p w14:paraId="102D533E" w14:textId="6AB79297" w:rsidR="00CD21A5" w:rsidRDefault="008876EA" w:rsidP="00CD21A5">
      <w:pPr>
        <w:tabs>
          <w:tab w:val="left" w:pos="567"/>
        </w:tabs>
        <w:ind w:left="567" w:right="567"/>
        <w:jc w:val="both"/>
        <w:rPr>
          <w:rFonts w:asciiTheme="minorHAnsi" w:hAnsiTheme="minorHAnsi" w:cstheme="minorHAnsi"/>
          <w:sz w:val="18"/>
          <w:szCs w:val="18"/>
        </w:rPr>
      </w:pPr>
      <w:r w:rsidRPr="008876EA">
        <w:rPr>
          <w:rFonts w:asciiTheme="minorHAnsi" w:hAnsiTheme="minorHAnsi" w:cstheme="minorHAnsi"/>
          <w:sz w:val="18"/>
          <w:szCs w:val="18"/>
        </w:rPr>
        <w:t xml:space="preserve">Los bienes objeto de </w:t>
      </w:r>
      <w:r>
        <w:rPr>
          <w:rFonts w:asciiTheme="minorHAnsi" w:hAnsiTheme="minorHAnsi" w:cstheme="minorHAnsi"/>
          <w:sz w:val="18"/>
          <w:szCs w:val="18"/>
        </w:rPr>
        <w:t>esta</w:t>
      </w:r>
      <w:r w:rsidRPr="008876EA">
        <w:rPr>
          <w:rFonts w:asciiTheme="minorHAnsi" w:hAnsiTheme="minorHAnsi" w:cstheme="minorHAnsi"/>
          <w:sz w:val="18"/>
          <w:szCs w:val="18"/>
        </w:rPr>
        <w:t xml:space="preserve"> licitación</w:t>
      </w:r>
      <w:r w:rsidR="00CD21A5" w:rsidRPr="00DA0E6B">
        <w:rPr>
          <w:rFonts w:asciiTheme="minorHAnsi" w:hAnsiTheme="minorHAnsi" w:cstheme="minorHAnsi"/>
          <w:sz w:val="18"/>
          <w:szCs w:val="18"/>
        </w:rPr>
        <w:t xml:space="preserve"> </w:t>
      </w:r>
      <w:r w:rsidR="00CD21A5" w:rsidRPr="00DA0E6B">
        <w:rPr>
          <w:rFonts w:asciiTheme="minorHAnsi" w:hAnsiTheme="minorHAnsi" w:cstheme="minorHAnsi"/>
          <w:b/>
          <w:sz w:val="18"/>
          <w:szCs w:val="18"/>
        </w:rPr>
        <w:t>será</w:t>
      </w:r>
      <w:r w:rsidR="00CD21A5">
        <w:rPr>
          <w:rFonts w:asciiTheme="minorHAnsi" w:hAnsiTheme="minorHAnsi" w:cstheme="minorHAnsi"/>
          <w:b/>
          <w:sz w:val="18"/>
          <w:szCs w:val="18"/>
        </w:rPr>
        <w:t xml:space="preserve"> </w:t>
      </w:r>
      <w:r>
        <w:rPr>
          <w:rFonts w:asciiTheme="minorHAnsi" w:hAnsiTheme="minorHAnsi" w:cstheme="minorHAnsi"/>
          <w:b/>
          <w:sz w:val="18"/>
          <w:szCs w:val="18"/>
        </w:rPr>
        <w:t xml:space="preserve">adjudicados </w:t>
      </w:r>
      <w:r w:rsidR="00CD21A5">
        <w:rPr>
          <w:rFonts w:asciiTheme="minorHAnsi" w:hAnsiTheme="minorHAnsi" w:cstheme="minorHAnsi"/>
          <w:b/>
          <w:sz w:val="18"/>
          <w:szCs w:val="18"/>
        </w:rPr>
        <w:t>conforme a lo indicado a continuación</w:t>
      </w:r>
      <w:r w:rsidR="0098508A">
        <w:rPr>
          <w:rFonts w:asciiTheme="minorHAnsi" w:hAnsiTheme="minorHAnsi" w:cstheme="minorHAnsi"/>
          <w:b/>
          <w:sz w:val="18"/>
          <w:szCs w:val="18"/>
        </w:rPr>
        <w:t>:</w:t>
      </w:r>
    </w:p>
    <w:p w14:paraId="35DF3A6E" w14:textId="77777777" w:rsidR="00CD21A5" w:rsidRDefault="00CD21A5" w:rsidP="00CD21A5">
      <w:pPr>
        <w:tabs>
          <w:tab w:val="left" w:pos="567"/>
        </w:tabs>
        <w:ind w:left="567" w:right="567"/>
        <w:jc w:val="both"/>
        <w:rPr>
          <w:rFonts w:asciiTheme="minorHAnsi" w:hAnsiTheme="minorHAnsi" w:cstheme="minorHAnsi"/>
          <w:sz w:val="18"/>
          <w:szCs w:val="18"/>
        </w:rPr>
      </w:pPr>
    </w:p>
    <w:p w14:paraId="4FD15DAF" w14:textId="6AB3BE18" w:rsidR="00CD21A5" w:rsidRDefault="00CD21A5" w:rsidP="00CD21A5">
      <w:pPr>
        <w:tabs>
          <w:tab w:val="left" w:pos="567"/>
        </w:tabs>
        <w:ind w:left="567" w:right="567"/>
        <w:jc w:val="both"/>
        <w:rPr>
          <w:rFonts w:asciiTheme="minorHAnsi" w:hAnsiTheme="minorHAnsi" w:cstheme="minorHAnsi"/>
          <w:sz w:val="18"/>
          <w:szCs w:val="18"/>
          <w:lang w:val="es-MX"/>
        </w:rPr>
      </w:pPr>
      <w:r w:rsidRPr="00B814BF">
        <w:rPr>
          <w:rFonts w:asciiTheme="minorHAnsi" w:hAnsiTheme="minorHAnsi" w:cstheme="minorHAnsi"/>
          <w:b/>
          <w:color w:val="000000"/>
          <w:sz w:val="18"/>
          <w:szCs w:val="18"/>
          <w:u w:val="single"/>
        </w:rPr>
        <w:t xml:space="preserve">Las partidas 1, 2, 3 y 4 se </w:t>
      </w:r>
      <w:proofErr w:type="gramStart"/>
      <w:r w:rsidRPr="00B814BF">
        <w:rPr>
          <w:rFonts w:asciiTheme="minorHAnsi" w:hAnsiTheme="minorHAnsi" w:cstheme="minorHAnsi"/>
          <w:b/>
          <w:color w:val="000000"/>
          <w:sz w:val="18"/>
          <w:szCs w:val="18"/>
          <w:u w:val="single"/>
        </w:rPr>
        <w:t>adjudicaran</w:t>
      </w:r>
      <w:proofErr w:type="gramEnd"/>
      <w:r w:rsidRPr="00B814BF">
        <w:rPr>
          <w:rFonts w:asciiTheme="minorHAnsi" w:hAnsiTheme="minorHAnsi" w:cstheme="minorHAnsi"/>
          <w:b/>
          <w:color w:val="000000"/>
          <w:sz w:val="18"/>
          <w:szCs w:val="18"/>
          <w:u w:val="single"/>
        </w:rPr>
        <w:t xml:space="preserve"> en conjunto</w:t>
      </w:r>
      <w:r w:rsidRPr="00D552BA">
        <w:rPr>
          <w:rFonts w:asciiTheme="minorHAnsi" w:hAnsiTheme="minorHAnsi" w:cstheme="minorHAnsi"/>
          <w:b/>
          <w:color w:val="000000"/>
          <w:sz w:val="18"/>
          <w:szCs w:val="18"/>
        </w:rPr>
        <w:t>,</w:t>
      </w:r>
      <w:r>
        <w:rPr>
          <w:rFonts w:asciiTheme="minorHAnsi" w:hAnsiTheme="minorHAnsi" w:cstheme="minorHAnsi"/>
          <w:color w:val="000000"/>
          <w:sz w:val="18"/>
          <w:szCs w:val="18"/>
        </w:rPr>
        <w:t xml:space="preserve"> </w:t>
      </w:r>
      <w:r w:rsidRPr="00F9513D">
        <w:rPr>
          <w:rFonts w:asciiTheme="minorHAnsi" w:hAnsiTheme="minorHAnsi" w:cstheme="minorHAnsi"/>
          <w:color w:val="000000"/>
          <w:sz w:val="18"/>
          <w:szCs w:val="18"/>
        </w:rPr>
        <w:t>utilizando el criterio de evaluación binario,</w:t>
      </w:r>
      <w:r>
        <w:rPr>
          <w:rFonts w:asciiTheme="minorHAnsi" w:hAnsiTheme="minorHAnsi" w:cstheme="minorHAnsi"/>
          <w:color w:val="000000"/>
          <w:sz w:val="18"/>
          <w:szCs w:val="18"/>
        </w:rPr>
        <w:t xml:space="preserve"> </w:t>
      </w:r>
      <w:r w:rsidRPr="00F9513D">
        <w:rPr>
          <w:rFonts w:asciiTheme="minorHAnsi" w:hAnsiTheme="minorHAnsi" w:cstheme="minorHAnsi"/>
          <w:color w:val="000000"/>
          <w:sz w:val="18"/>
          <w:szCs w:val="18"/>
        </w:rPr>
        <w:t xml:space="preserve">mediante el cual sólo se adjudicará a quien cumpla los requisitos establecidos por la convocante y oferte el </w:t>
      </w:r>
      <w:r>
        <w:rPr>
          <w:rFonts w:asciiTheme="minorHAnsi" w:hAnsiTheme="minorHAnsi" w:cstheme="minorHAnsi"/>
          <w:color w:val="000000"/>
          <w:sz w:val="18"/>
          <w:szCs w:val="18"/>
        </w:rPr>
        <w:t>p</w:t>
      </w:r>
      <w:r w:rsidRPr="00F9513D">
        <w:rPr>
          <w:rFonts w:asciiTheme="minorHAnsi" w:hAnsiTheme="minorHAnsi" w:cstheme="minorHAnsi"/>
          <w:color w:val="000000"/>
          <w:sz w:val="18"/>
          <w:szCs w:val="18"/>
        </w:rPr>
        <w:t xml:space="preserve">recio </w:t>
      </w:r>
      <w:r>
        <w:rPr>
          <w:rFonts w:asciiTheme="minorHAnsi" w:hAnsiTheme="minorHAnsi" w:cstheme="minorHAnsi"/>
          <w:color w:val="000000"/>
          <w:sz w:val="18"/>
          <w:szCs w:val="18"/>
        </w:rPr>
        <w:t xml:space="preserve">en conjunto </w:t>
      </w:r>
      <w:r w:rsidRPr="00F9513D">
        <w:rPr>
          <w:rFonts w:asciiTheme="minorHAnsi" w:hAnsiTheme="minorHAnsi" w:cstheme="minorHAnsi"/>
          <w:color w:val="000000"/>
          <w:sz w:val="18"/>
          <w:szCs w:val="18"/>
        </w:rPr>
        <w:t>más bajo, siempre y cuando éste resulte conveniente. Los precios ofertad</w:t>
      </w:r>
      <w:r>
        <w:rPr>
          <w:rFonts w:asciiTheme="minorHAnsi" w:hAnsiTheme="minorHAnsi" w:cstheme="minorHAnsi"/>
          <w:color w:val="000000"/>
          <w:sz w:val="18"/>
          <w:szCs w:val="18"/>
        </w:rPr>
        <w:t xml:space="preserve">os que se encuentren por debajo </w:t>
      </w:r>
      <w:r w:rsidRPr="00F9513D">
        <w:rPr>
          <w:rFonts w:asciiTheme="minorHAnsi" w:hAnsiTheme="minorHAnsi" w:cstheme="minorHAnsi"/>
          <w:color w:val="000000"/>
          <w:sz w:val="18"/>
          <w:szCs w:val="18"/>
        </w:rPr>
        <w:t>del precio conveniente, podrán ser desechados por la convocante</w:t>
      </w:r>
      <w:r>
        <w:rPr>
          <w:rFonts w:asciiTheme="minorHAnsi" w:hAnsiTheme="minorHAnsi" w:cstheme="minorHAnsi"/>
          <w:color w:val="000000"/>
          <w:sz w:val="18"/>
          <w:szCs w:val="18"/>
        </w:rPr>
        <w:t xml:space="preserve">. </w:t>
      </w:r>
      <w:r w:rsidRPr="00B814BF">
        <w:rPr>
          <w:rFonts w:asciiTheme="minorHAnsi" w:hAnsiTheme="minorHAnsi" w:cstheme="minorHAnsi"/>
          <w:b/>
          <w:color w:val="000000"/>
          <w:sz w:val="18"/>
          <w:szCs w:val="18"/>
          <w:u w:val="single"/>
        </w:rPr>
        <w:t>La partida 5</w:t>
      </w:r>
      <w:r w:rsidRPr="00B814BF">
        <w:rPr>
          <w:rFonts w:asciiTheme="minorHAnsi" w:hAnsiTheme="minorHAnsi" w:cstheme="minorHAnsi"/>
          <w:color w:val="000000"/>
          <w:sz w:val="18"/>
          <w:szCs w:val="18"/>
          <w:u w:val="single"/>
        </w:rPr>
        <w:t xml:space="preserve"> </w:t>
      </w:r>
      <w:r w:rsidRPr="00B814BF">
        <w:rPr>
          <w:rFonts w:asciiTheme="minorHAnsi" w:hAnsiTheme="minorHAnsi" w:cstheme="minorHAnsi"/>
          <w:b/>
          <w:color w:val="000000"/>
          <w:sz w:val="18"/>
          <w:szCs w:val="18"/>
          <w:u w:val="single"/>
        </w:rPr>
        <w:t xml:space="preserve">se </w:t>
      </w:r>
      <w:proofErr w:type="gramStart"/>
      <w:r w:rsidRPr="00B814BF">
        <w:rPr>
          <w:rFonts w:asciiTheme="minorHAnsi" w:hAnsiTheme="minorHAnsi" w:cstheme="minorHAnsi"/>
          <w:b/>
          <w:color w:val="000000"/>
          <w:sz w:val="18"/>
          <w:szCs w:val="18"/>
          <w:u w:val="single"/>
        </w:rPr>
        <w:t>adjudicara</w:t>
      </w:r>
      <w:proofErr w:type="gramEnd"/>
      <w:r w:rsidRPr="00B814BF">
        <w:rPr>
          <w:rFonts w:asciiTheme="minorHAnsi" w:hAnsiTheme="minorHAnsi" w:cstheme="minorHAnsi"/>
          <w:b/>
          <w:color w:val="000000"/>
          <w:sz w:val="18"/>
          <w:szCs w:val="18"/>
          <w:u w:val="single"/>
        </w:rPr>
        <w:t xml:space="preserve"> de manera</w:t>
      </w:r>
      <w:r w:rsidRPr="00B814BF">
        <w:rPr>
          <w:rFonts w:asciiTheme="minorHAnsi" w:hAnsiTheme="minorHAnsi" w:cstheme="minorHAnsi"/>
          <w:color w:val="000000"/>
          <w:sz w:val="18"/>
          <w:szCs w:val="18"/>
          <w:u w:val="single"/>
        </w:rPr>
        <w:t xml:space="preserve"> </w:t>
      </w:r>
      <w:r w:rsidR="00D56EC7" w:rsidRPr="00B814BF">
        <w:rPr>
          <w:rFonts w:asciiTheme="minorHAnsi" w:hAnsiTheme="minorHAnsi" w:cstheme="minorHAnsi"/>
          <w:b/>
          <w:sz w:val="18"/>
          <w:szCs w:val="18"/>
          <w:u w:val="single"/>
        </w:rPr>
        <w:t>individual</w:t>
      </w:r>
      <w:r w:rsidR="00D56EC7" w:rsidRPr="0083645C">
        <w:rPr>
          <w:rFonts w:asciiTheme="minorHAnsi" w:hAnsiTheme="minorHAnsi" w:cstheme="minorHAnsi"/>
          <w:b/>
          <w:sz w:val="18"/>
          <w:szCs w:val="18"/>
        </w:rPr>
        <w:t xml:space="preserve"> </w:t>
      </w:r>
      <w:r w:rsidR="00D56EC7" w:rsidRPr="00B814BF">
        <w:rPr>
          <w:rFonts w:asciiTheme="minorHAnsi" w:hAnsiTheme="minorHAnsi" w:cstheme="minorHAnsi"/>
          <w:sz w:val="18"/>
          <w:szCs w:val="18"/>
        </w:rPr>
        <w:t>total a un solo Licitante. Por lo que la Licitación se puede adjudicar a varios proveedores.</w:t>
      </w:r>
    </w:p>
    <w:p w14:paraId="1B566706" w14:textId="273DFD5B" w:rsidR="00B155C8" w:rsidRDefault="00D000F9" w:rsidP="00B155C8">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p>
    <w:p w14:paraId="3733AF7C" w14:textId="082E738E" w:rsidR="00B155C8" w:rsidRDefault="00B155C8" w:rsidP="00B155C8">
      <w:pPr>
        <w:tabs>
          <w:tab w:val="left" w:pos="567"/>
        </w:tabs>
        <w:ind w:left="567" w:right="567"/>
        <w:jc w:val="both"/>
        <w:rPr>
          <w:rFonts w:asciiTheme="minorHAnsi" w:hAnsiTheme="minorHAnsi" w:cstheme="minorHAnsi"/>
          <w:sz w:val="18"/>
          <w:szCs w:val="18"/>
          <w:lang w:val="es-MX"/>
        </w:rPr>
      </w:pPr>
    </w:p>
    <w:p w14:paraId="5DD16B45" w14:textId="77777777" w:rsidR="00CD21A5" w:rsidRDefault="00CD21A5" w:rsidP="00B155C8">
      <w:pPr>
        <w:tabs>
          <w:tab w:val="left" w:pos="567"/>
        </w:tabs>
        <w:ind w:left="567" w:right="567"/>
        <w:jc w:val="both"/>
        <w:rPr>
          <w:rFonts w:asciiTheme="minorHAnsi" w:hAnsiTheme="minorHAnsi" w:cstheme="minorHAnsi"/>
          <w:sz w:val="18"/>
          <w:szCs w:val="18"/>
          <w:lang w:val="es-MX"/>
        </w:rPr>
      </w:pPr>
    </w:p>
    <w:p w14:paraId="0E43CECF" w14:textId="5E3F2322" w:rsidR="00B155C8" w:rsidRDefault="00B155C8" w:rsidP="00B155C8">
      <w:pPr>
        <w:tabs>
          <w:tab w:val="left" w:pos="567"/>
        </w:tabs>
        <w:ind w:left="567" w:right="567"/>
        <w:jc w:val="both"/>
        <w:rPr>
          <w:rFonts w:asciiTheme="minorHAnsi" w:hAnsiTheme="minorHAnsi" w:cstheme="minorHAnsi"/>
          <w:color w:val="000000"/>
          <w:sz w:val="18"/>
          <w:szCs w:val="18"/>
          <w:u w:val="single"/>
        </w:rPr>
      </w:pPr>
      <w:r w:rsidRPr="00B155C8">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B155C8">
        <w:rPr>
          <w:rFonts w:asciiTheme="minorHAnsi" w:hAnsiTheme="minorHAnsi" w:cstheme="minorHAnsi"/>
          <w:color w:val="000000"/>
          <w:sz w:val="18"/>
          <w:szCs w:val="18"/>
          <w:u w:val="single"/>
        </w:rPr>
        <w:t>diferenial</w:t>
      </w:r>
      <w:proofErr w:type="spellEnd"/>
      <w:r w:rsidRPr="00B155C8">
        <w:rPr>
          <w:rFonts w:asciiTheme="minorHAnsi" w:hAnsiTheme="minorHAnsi" w:cstheme="minorHAnsi"/>
          <w:color w:val="000000"/>
          <w:sz w:val="18"/>
          <w:szCs w:val="18"/>
          <w:u w:val="single"/>
        </w:rPr>
        <w:t xml:space="preserve"> de precio será del 3% en favor de los proveedores domiciliadas en fiscalmente en el Estado de Aguascalientes. </w:t>
      </w:r>
    </w:p>
    <w:p w14:paraId="4AB60F1E" w14:textId="03E98A2E" w:rsidR="00B155C8" w:rsidRPr="00B155C8" w:rsidRDefault="00B155C8" w:rsidP="00B155C8">
      <w:pPr>
        <w:pStyle w:val="Prrafodelista"/>
        <w:ind w:left="720"/>
        <w:contextualSpacing/>
        <w:jc w:val="both"/>
        <w:rPr>
          <w:rFonts w:asciiTheme="minorHAnsi" w:hAnsiTheme="minorHAnsi" w:cstheme="minorHAnsi"/>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2A98415F" w14:textId="77777777" w:rsidR="00D000F9" w:rsidRPr="00DA0E6B" w:rsidRDefault="00D000F9" w:rsidP="00D000F9">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6"/>
        <w:gridCol w:w="8030"/>
        <w:gridCol w:w="1088"/>
      </w:tblGrid>
      <w:tr w:rsidR="00D000F9" w:rsidRPr="00DA0E6B" w14:paraId="06B167E2" w14:textId="77777777" w:rsidTr="00324C5C">
        <w:trPr>
          <w:jc w:val="center"/>
        </w:trPr>
        <w:tc>
          <w:tcPr>
            <w:tcW w:w="425" w:type="pct"/>
            <w:shd w:val="clear" w:color="auto" w:fill="D9D9D9"/>
            <w:vAlign w:val="center"/>
          </w:tcPr>
          <w:p w14:paraId="2E10ABC9" w14:textId="77777777" w:rsidR="00D000F9" w:rsidRPr="00DA0E6B" w:rsidRDefault="00D000F9" w:rsidP="00D000F9">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Número</w:t>
            </w:r>
          </w:p>
        </w:tc>
        <w:tc>
          <w:tcPr>
            <w:tcW w:w="4030" w:type="pct"/>
            <w:shd w:val="clear" w:color="auto" w:fill="D9D9D9"/>
            <w:vAlign w:val="center"/>
          </w:tcPr>
          <w:p w14:paraId="509B026E" w14:textId="77777777" w:rsidR="00D000F9" w:rsidRPr="00DA0E6B" w:rsidRDefault="00D000F9" w:rsidP="00D000F9">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14:paraId="65B90994" w14:textId="77777777" w:rsidR="00D000F9" w:rsidRPr="00DA0E6B" w:rsidRDefault="00D000F9" w:rsidP="00D000F9">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D000F9" w:rsidRPr="00DA0E6B" w14:paraId="4278708E" w14:textId="77777777" w:rsidTr="00324C5C">
        <w:trPr>
          <w:jc w:val="center"/>
        </w:trPr>
        <w:tc>
          <w:tcPr>
            <w:tcW w:w="425" w:type="pct"/>
            <w:shd w:val="clear" w:color="auto" w:fill="DBDBDB" w:themeFill="accent3" w:themeFillTint="66"/>
            <w:vAlign w:val="center"/>
          </w:tcPr>
          <w:p w14:paraId="5EEAF8E7" w14:textId="77777777" w:rsidR="00D000F9" w:rsidRPr="00DA0E6B" w:rsidRDefault="00D000F9" w:rsidP="00D000F9">
            <w:pPr>
              <w:ind w:right="-89"/>
              <w:rPr>
                <w:rFonts w:asciiTheme="minorHAnsi" w:eastAsia="Calibri" w:hAnsiTheme="minorHAnsi" w:cstheme="minorHAnsi"/>
                <w:b/>
                <w:color w:val="000000"/>
                <w:sz w:val="18"/>
                <w:szCs w:val="18"/>
              </w:rPr>
            </w:pPr>
          </w:p>
        </w:tc>
        <w:tc>
          <w:tcPr>
            <w:tcW w:w="4030" w:type="pct"/>
            <w:shd w:val="clear" w:color="auto" w:fill="DBDBDB" w:themeFill="accent3" w:themeFillTint="66"/>
            <w:vAlign w:val="center"/>
          </w:tcPr>
          <w:p w14:paraId="775BB1C5" w14:textId="77777777" w:rsidR="00D000F9" w:rsidRPr="00DA0E6B" w:rsidRDefault="00D000F9" w:rsidP="00D000F9">
            <w:pPr>
              <w:ind w:right="-1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14:paraId="13BFDC70" w14:textId="77777777" w:rsidR="00D000F9" w:rsidRPr="00DA0E6B" w:rsidRDefault="00D000F9" w:rsidP="00D000F9">
            <w:pPr>
              <w:ind w:right="-91"/>
              <w:jc w:val="center"/>
              <w:rPr>
                <w:rFonts w:asciiTheme="minorHAnsi" w:eastAsia="Calibri" w:hAnsiTheme="minorHAnsi" w:cstheme="minorHAnsi"/>
                <w:b/>
                <w:color w:val="000000"/>
                <w:sz w:val="18"/>
                <w:szCs w:val="18"/>
              </w:rPr>
            </w:pPr>
          </w:p>
        </w:tc>
      </w:tr>
      <w:tr w:rsidR="00D000F9" w:rsidRPr="00E66A91" w14:paraId="63DCCCC7" w14:textId="77777777" w:rsidTr="00324C5C">
        <w:trPr>
          <w:jc w:val="center"/>
        </w:trPr>
        <w:tc>
          <w:tcPr>
            <w:tcW w:w="425" w:type="pct"/>
            <w:shd w:val="clear" w:color="auto" w:fill="auto"/>
          </w:tcPr>
          <w:p w14:paraId="2182D673" w14:textId="77777777" w:rsidR="00D000F9" w:rsidRPr="00DA0E6B" w:rsidRDefault="00D000F9" w:rsidP="00EB61E2">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1</w:t>
            </w:r>
          </w:p>
        </w:tc>
        <w:tc>
          <w:tcPr>
            <w:tcW w:w="4030" w:type="pct"/>
            <w:shd w:val="clear" w:color="auto" w:fill="auto"/>
            <w:vAlign w:val="center"/>
          </w:tcPr>
          <w:p w14:paraId="3369AB9B" w14:textId="77777777" w:rsidR="00D000F9" w:rsidRPr="00DA0E6B" w:rsidRDefault="00D000F9" w:rsidP="002E2B76">
            <w:pPr>
              <w:ind w:right="-19"/>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Acreditación y representación: </w:t>
            </w:r>
            <w:r w:rsidRPr="00DA0E6B">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A0E6B">
              <w:rPr>
                <w:rFonts w:asciiTheme="minorHAnsi" w:eastAsia="Calibri" w:hAnsiTheme="minorHAnsi" w:cstheme="minorHAnsi"/>
                <w:b/>
                <w:color w:val="000000"/>
                <w:sz w:val="18"/>
                <w:szCs w:val="18"/>
              </w:rPr>
              <w:t xml:space="preserve"> </w:t>
            </w:r>
          </w:p>
          <w:p w14:paraId="77E92B21" w14:textId="77777777" w:rsidR="00D000F9" w:rsidRPr="00DA0E6B" w:rsidRDefault="00D000F9" w:rsidP="002E2B76">
            <w:pPr>
              <w:ind w:left="709" w:right="-19" w:hanging="709"/>
              <w:jc w:val="both"/>
              <w:rPr>
                <w:rFonts w:asciiTheme="minorHAnsi" w:eastAsia="Calibri" w:hAnsiTheme="minorHAnsi" w:cstheme="minorHAnsi"/>
                <w:color w:val="000000"/>
                <w:sz w:val="18"/>
                <w:szCs w:val="18"/>
              </w:rPr>
            </w:pPr>
          </w:p>
          <w:p w14:paraId="47287850" w14:textId="77777777" w:rsidR="00D000F9" w:rsidRPr="00DA0E6B" w:rsidRDefault="00D000F9" w:rsidP="002E2B76">
            <w:pPr>
              <w:ind w:right="-19"/>
              <w:jc w:val="both"/>
              <w:rPr>
                <w:rFonts w:asciiTheme="minorHAnsi" w:eastAsia="Calibri" w:hAnsiTheme="minorHAnsi" w:cstheme="minorHAnsi"/>
                <w:color w:val="000000"/>
                <w:sz w:val="16"/>
                <w:szCs w:val="16"/>
              </w:rPr>
            </w:pPr>
            <w:r w:rsidRPr="00DA0E6B">
              <w:rPr>
                <w:rFonts w:asciiTheme="minorHAnsi" w:eastAsia="Calibri" w:hAnsiTheme="minorHAnsi" w:cstheme="minorHAnsi"/>
                <w:b/>
                <w:color w:val="000000"/>
                <w:sz w:val="16"/>
                <w:szCs w:val="16"/>
              </w:rPr>
              <w:t>Del licitante:</w:t>
            </w:r>
            <w:r w:rsidRPr="00DA0E6B">
              <w:rPr>
                <w:rFonts w:asciiTheme="minorHAnsi" w:eastAsia="Calibri" w:hAnsiTheme="minorHAnsi" w:cstheme="minorHAnsi"/>
                <w:color w:val="000000"/>
                <w:sz w:val="16"/>
                <w:szCs w:val="16"/>
              </w:rPr>
              <w:t xml:space="preserve"> la clave del </w:t>
            </w:r>
            <w:r w:rsidR="00C62A71" w:rsidRPr="00DA0E6B">
              <w:rPr>
                <w:rFonts w:asciiTheme="minorHAnsi" w:eastAsia="Calibri" w:hAnsiTheme="minorHAnsi" w:cstheme="minorHAnsi"/>
                <w:color w:val="000000"/>
                <w:sz w:val="16"/>
                <w:szCs w:val="16"/>
              </w:rPr>
              <w:t>R</w:t>
            </w:r>
            <w:r w:rsidRPr="00DA0E6B">
              <w:rPr>
                <w:rFonts w:asciiTheme="minorHAnsi" w:eastAsia="Calibri" w:hAnsiTheme="minorHAnsi" w:cstheme="minorHAnsi"/>
                <w:color w:val="000000"/>
                <w:sz w:val="16"/>
                <w:szCs w:val="16"/>
              </w:rPr>
              <w:t xml:space="preserve">egistro </w:t>
            </w:r>
            <w:r w:rsidR="00C62A71" w:rsidRPr="00DA0E6B">
              <w:rPr>
                <w:rFonts w:asciiTheme="minorHAnsi" w:eastAsia="Calibri" w:hAnsiTheme="minorHAnsi" w:cstheme="minorHAnsi"/>
                <w:color w:val="000000"/>
                <w:sz w:val="16"/>
                <w:szCs w:val="16"/>
              </w:rPr>
              <w:t>F</w:t>
            </w:r>
            <w:r w:rsidRPr="00DA0E6B">
              <w:rPr>
                <w:rFonts w:asciiTheme="minorHAnsi" w:eastAsia="Calibri" w:hAnsiTheme="minorHAnsi" w:cstheme="minorHAnsi"/>
                <w:color w:val="000000"/>
                <w:sz w:val="16"/>
                <w:szCs w:val="16"/>
              </w:rPr>
              <w:t xml:space="preserve">ederal de </w:t>
            </w:r>
            <w:r w:rsidR="00C62A71" w:rsidRPr="00DA0E6B">
              <w:rPr>
                <w:rFonts w:asciiTheme="minorHAnsi" w:eastAsia="Calibri" w:hAnsiTheme="minorHAnsi" w:cstheme="minorHAnsi"/>
                <w:color w:val="000000"/>
                <w:sz w:val="16"/>
                <w:szCs w:val="16"/>
              </w:rPr>
              <w:t>C</w:t>
            </w:r>
            <w:r w:rsidRPr="00DA0E6B">
              <w:rPr>
                <w:rFonts w:asciiTheme="minorHAnsi" w:eastAsia="Calibri" w:hAnsiTheme="minorHAnsi" w:cstheme="minorHAnsi"/>
                <w:color w:val="000000"/>
                <w:sz w:val="16"/>
                <w:szCs w:val="16"/>
              </w:rPr>
              <w:t>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769C817B" w14:textId="77777777" w:rsidR="00D000F9" w:rsidRPr="00DA0E6B" w:rsidRDefault="00D000F9" w:rsidP="002E2B76">
            <w:pPr>
              <w:ind w:left="963" w:right="567"/>
              <w:jc w:val="both"/>
              <w:rPr>
                <w:rFonts w:asciiTheme="minorHAnsi" w:eastAsia="Calibri" w:hAnsiTheme="minorHAnsi" w:cstheme="minorHAnsi"/>
                <w:color w:val="000000"/>
                <w:sz w:val="16"/>
                <w:szCs w:val="16"/>
              </w:rPr>
            </w:pPr>
          </w:p>
          <w:p w14:paraId="6D204584" w14:textId="77777777" w:rsidR="00D000F9" w:rsidRPr="00DA0E6B" w:rsidRDefault="00D000F9" w:rsidP="002E2B76">
            <w:pPr>
              <w:numPr>
                <w:ilvl w:val="0"/>
                <w:numId w:val="2"/>
              </w:numPr>
              <w:ind w:right="567"/>
              <w:jc w:val="both"/>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 xml:space="preserve">Del representante del licitante: </w:t>
            </w:r>
            <w:r w:rsidRPr="00DA0E6B">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0A17C048" w14:textId="77777777" w:rsidR="00D000F9" w:rsidRPr="00DA0E6B" w:rsidRDefault="00D000F9" w:rsidP="002E2B76">
            <w:pPr>
              <w:ind w:left="254" w:right="567" w:hanging="254"/>
              <w:jc w:val="both"/>
              <w:rPr>
                <w:rFonts w:asciiTheme="minorHAnsi" w:eastAsia="Calibri" w:hAnsiTheme="minorHAnsi" w:cstheme="minorHAnsi"/>
                <w:color w:val="000000"/>
                <w:sz w:val="18"/>
                <w:szCs w:val="18"/>
              </w:rPr>
            </w:pPr>
          </w:p>
          <w:p w14:paraId="4C385037" w14:textId="77777777" w:rsidR="00D000F9" w:rsidRPr="00DA0E6B" w:rsidRDefault="00D000F9" w:rsidP="002E2B76">
            <w:pPr>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El licitante a su elección y en sustitución de este escrito podrá presentar debidamente requisitado, en papel con membrete de la empresa, o bien con su nombre o razón social impreso, el formato de </w:t>
            </w:r>
            <w:r w:rsidRPr="00DA0E6B">
              <w:rPr>
                <w:rFonts w:asciiTheme="minorHAnsi" w:eastAsia="Calibri" w:hAnsiTheme="minorHAnsi" w:cstheme="minorHAnsi"/>
                <w:b/>
                <w:color w:val="000000"/>
                <w:sz w:val="18"/>
                <w:szCs w:val="18"/>
              </w:rPr>
              <w:t>“Acreditación y representación”</w:t>
            </w:r>
            <w:r w:rsidRPr="00DA0E6B">
              <w:rPr>
                <w:rFonts w:asciiTheme="minorHAnsi" w:eastAsia="Calibri" w:hAnsiTheme="minorHAnsi" w:cstheme="minorHAnsi"/>
                <w:color w:val="000000"/>
                <w:sz w:val="18"/>
                <w:szCs w:val="18"/>
              </w:rPr>
              <w:t xml:space="preserve"> que como </w:t>
            </w:r>
            <w:r w:rsidRPr="00DA0E6B">
              <w:rPr>
                <w:rFonts w:asciiTheme="minorHAnsi" w:eastAsia="Calibri" w:hAnsiTheme="minorHAnsi" w:cstheme="minorHAnsi"/>
                <w:b/>
                <w:color w:val="000000"/>
                <w:sz w:val="18"/>
                <w:szCs w:val="18"/>
              </w:rPr>
              <w:t>Anexo</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b/>
                <w:color w:val="000000"/>
                <w:sz w:val="18"/>
                <w:szCs w:val="18"/>
              </w:rPr>
              <w:t>“3”</w:t>
            </w:r>
            <w:r w:rsidRPr="00DA0E6B">
              <w:rPr>
                <w:rFonts w:asciiTheme="minorHAnsi" w:eastAsia="Calibri" w:hAnsiTheme="minorHAnsi" w:cstheme="minorHAnsi"/>
                <w:color w:val="000000"/>
                <w:sz w:val="18"/>
                <w:szCs w:val="18"/>
              </w:rPr>
              <w:t xml:space="preserve"> se integra a estas bases. </w:t>
            </w:r>
          </w:p>
          <w:p w14:paraId="276A2174" w14:textId="77777777" w:rsidR="00D000F9" w:rsidRPr="00DA0E6B" w:rsidRDefault="00D000F9" w:rsidP="002E2B76">
            <w:pPr>
              <w:ind w:left="709" w:right="567" w:hanging="709"/>
              <w:jc w:val="both"/>
              <w:rPr>
                <w:rFonts w:asciiTheme="minorHAnsi" w:eastAsia="Calibri" w:hAnsiTheme="minorHAnsi" w:cstheme="minorHAnsi"/>
                <w:i/>
                <w:color w:val="000000"/>
                <w:sz w:val="18"/>
                <w:szCs w:val="18"/>
              </w:rPr>
            </w:pPr>
          </w:p>
          <w:p w14:paraId="2D921FF4" w14:textId="77777777" w:rsidR="00D000F9" w:rsidRPr="00DA0E6B" w:rsidRDefault="00D000F9" w:rsidP="002E2B7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14:paraId="59E0B20D" w14:textId="77777777" w:rsidR="001D0571" w:rsidRPr="00DA0E6B" w:rsidRDefault="001D0571" w:rsidP="002E2B76">
            <w:pPr>
              <w:ind w:right="567"/>
              <w:jc w:val="both"/>
              <w:rPr>
                <w:rFonts w:asciiTheme="minorHAnsi" w:eastAsia="Calibri" w:hAnsiTheme="minorHAnsi" w:cstheme="minorHAnsi"/>
                <w:color w:val="000000"/>
                <w:sz w:val="16"/>
                <w:szCs w:val="16"/>
              </w:rPr>
            </w:pPr>
          </w:p>
        </w:tc>
        <w:tc>
          <w:tcPr>
            <w:tcW w:w="546" w:type="pct"/>
            <w:shd w:val="clear" w:color="auto" w:fill="auto"/>
          </w:tcPr>
          <w:p w14:paraId="1C1B7178"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Sí</w:t>
            </w:r>
          </w:p>
        </w:tc>
      </w:tr>
      <w:tr w:rsidR="00D000F9" w:rsidRPr="00E66A91" w14:paraId="579E6CD8" w14:textId="77777777" w:rsidTr="00324C5C">
        <w:trPr>
          <w:jc w:val="center"/>
        </w:trPr>
        <w:tc>
          <w:tcPr>
            <w:tcW w:w="425" w:type="pct"/>
            <w:shd w:val="clear" w:color="auto" w:fill="auto"/>
          </w:tcPr>
          <w:p w14:paraId="28A8D35F" w14:textId="77777777"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2</w:t>
            </w:r>
          </w:p>
        </w:tc>
        <w:tc>
          <w:tcPr>
            <w:tcW w:w="4030" w:type="pct"/>
            <w:shd w:val="clear" w:color="auto" w:fill="auto"/>
            <w:vAlign w:val="center"/>
          </w:tcPr>
          <w:p w14:paraId="6FC1BE9F" w14:textId="77777777" w:rsidR="00C74EB3" w:rsidRPr="00DA0E6B" w:rsidRDefault="00C74EB3" w:rsidP="002E2B76">
            <w:pPr>
              <w:ind w:right="126"/>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 xml:space="preserve">Documentos </w:t>
            </w:r>
            <w:r w:rsidRPr="00DA0E6B">
              <w:rPr>
                <w:rFonts w:asciiTheme="minorHAnsi" w:eastAsia="Calibri" w:hAnsiTheme="minorHAnsi" w:cstheme="minorHAnsi"/>
                <w:b/>
                <w:color w:val="000000"/>
                <w:sz w:val="18"/>
                <w:szCs w:val="18"/>
              </w:rPr>
              <w:t>Legales o Constancia de Proveedor vigente en la Plataforma de Adquisiciones y Obra Pública de la Universidad Autónoma de Aguascalientes</w:t>
            </w:r>
          </w:p>
          <w:p w14:paraId="7890B2C0" w14:textId="77777777" w:rsidR="00C74EB3" w:rsidRPr="00DA0E6B" w:rsidRDefault="00C74EB3" w:rsidP="002E2B76">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1</w:t>
            </w:r>
          </w:p>
          <w:p w14:paraId="622671C0"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77E6B248" w14:textId="77777777" w:rsidR="00C74EB3" w:rsidRPr="00DA0E6B" w:rsidRDefault="00C74EB3" w:rsidP="002E2B76">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DA0E6B">
              <w:rPr>
                <w:rFonts w:asciiTheme="minorHAnsi" w:eastAsia="Calibri" w:hAnsiTheme="minorHAnsi" w:cstheme="minorHAnsi"/>
                <w:b/>
                <w:color w:val="000000"/>
                <w:sz w:val="14"/>
                <w:szCs w:val="14"/>
              </w:rPr>
              <w:t>original,</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w:t>
            </w:r>
            <w:r w:rsidR="00C62A71" w:rsidRPr="00DA0E6B">
              <w:rPr>
                <w:rFonts w:asciiTheme="minorHAnsi" w:eastAsia="Calibri" w:hAnsiTheme="minorHAnsi" w:cstheme="minorHAnsi"/>
                <w:color w:val="000000"/>
                <w:sz w:val="14"/>
                <w:szCs w:val="14"/>
              </w:rPr>
              <w:t>n</w:t>
            </w:r>
            <w:r w:rsidRPr="00DA0E6B">
              <w:rPr>
                <w:rFonts w:asciiTheme="minorHAnsi" w:eastAsia="Calibri" w:hAnsiTheme="minorHAnsi" w:cstheme="minorHAnsi"/>
                <w:color w:val="000000"/>
                <w:sz w:val="14"/>
                <w:szCs w:val="14"/>
              </w:rPr>
              <w:t xml:space="preserve"> las facultades legales.</w:t>
            </w:r>
            <w:r w:rsidRPr="00DA0E6B">
              <w:rPr>
                <w:rFonts w:asciiTheme="minorHAnsi" w:eastAsia="Calibri" w:hAnsiTheme="minorHAnsi" w:cstheme="minorHAnsi"/>
                <w:color w:val="000000"/>
                <w:sz w:val="18"/>
                <w:szCs w:val="18"/>
              </w:rPr>
              <w:t xml:space="preserve"> </w:t>
            </w:r>
          </w:p>
          <w:p w14:paraId="685264B2"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3BEDFA46" w14:textId="77777777" w:rsidR="00C74EB3" w:rsidRPr="00DA0E6B" w:rsidRDefault="00C74EB3" w:rsidP="002E2B7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Registro Federal de Contribuyentes del licitante que participe en el procedimiento de licitación.</w:t>
            </w:r>
            <w:r w:rsidRPr="00DA0E6B">
              <w:rPr>
                <w:rFonts w:asciiTheme="minorHAnsi" w:eastAsia="Calibri" w:hAnsiTheme="minorHAnsi" w:cstheme="minorHAnsi"/>
                <w:color w:val="000000"/>
                <w:sz w:val="18"/>
                <w:szCs w:val="18"/>
              </w:rPr>
              <w:t xml:space="preserve"> </w:t>
            </w:r>
          </w:p>
          <w:p w14:paraId="33A721B4" w14:textId="77777777" w:rsidR="00C74EB3" w:rsidRPr="00DA0E6B" w:rsidRDefault="00C74EB3" w:rsidP="002E2B76">
            <w:pPr>
              <w:autoSpaceDE w:val="0"/>
              <w:autoSpaceDN w:val="0"/>
              <w:adjustRightInd w:val="0"/>
              <w:jc w:val="both"/>
              <w:rPr>
                <w:rFonts w:asciiTheme="minorHAnsi" w:hAnsiTheme="minorHAnsi" w:cstheme="minorHAnsi"/>
                <w:sz w:val="14"/>
                <w:szCs w:val="14"/>
                <w:lang w:val="es-MX" w:eastAsia="es-MX"/>
              </w:rPr>
            </w:pPr>
            <w:r w:rsidRPr="00DA0E6B">
              <w:rPr>
                <w:rFonts w:asciiTheme="minorHAnsi" w:hAnsiTheme="minorHAnsi" w:cstheme="minorHAnsi"/>
                <w:b/>
                <w:bCs/>
                <w:sz w:val="18"/>
                <w:szCs w:val="18"/>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w:t>
            </w:r>
            <w:r w:rsidR="00C62A71" w:rsidRPr="00DA0E6B">
              <w:rPr>
                <w:rFonts w:asciiTheme="minorHAnsi" w:hAnsiTheme="minorHAnsi" w:cstheme="minorHAnsi"/>
                <w:sz w:val="14"/>
                <w:szCs w:val="14"/>
                <w:lang w:val="es-MX" w:eastAsia="es-MX"/>
              </w:rPr>
              <w:t xml:space="preserve"> </w:t>
            </w:r>
            <w:r w:rsidRPr="00DA0E6B">
              <w:rPr>
                <w:rFonts w:asciiTheme="minorHAnsi" w:hAnsiTheme="minorHAnsi" w:cstheme="minorHAnsi"/>
                <w:sz w:val="14"/>
                <w:szCs w:val="14"/>
                <w:lang w:val="es-MX" w:eastAsia="es-MX"/>
              </w:rPr>
              <w:t>empresa y el poder del representante legal en copia simple.</w:t>
            </w:r>
          </w:p>
          <w:p w14:paraId="2DC4BACD" w14:textId="77777777" w:rsidR="00C74EB3" w:rsidRPr="00DA0E6B" w:rsidRDefault="00C74EB3" w:rsidP="002E2B76">
            <w:pPr>
              <w:ind w:right="567"/>
              <w:jc w:val="both"/>
              <w:rPr>
                <w:rFonts w:asciiTheme="minorHAnsi" w:eastAsia="Calibri" w:hAnsiTheme="minorHAnsi" w:cstheme="minorHAnsi"/>
                <w:b/>
                <w:color w:val="000000"/>
                <w:sz w:val="18"/>
                <w:szCs w:val="18"/>
                <w:lang w:val="es-MX"/>
              </w:rPr>
            </w:pPr>
            <w:r w:rsidRPr="00DA0E6B">
              <w:rPr>
                <w:rFonts w:asciiTheme="minorHAnsi" w:hAnsiTheme="minorHAnsi" w:cstheme="minorHAnsi"/>
                <w:b/>
                <w:bCs/>
                <w:sz w:val="18"/>
                <w:szCs w:val="18"/>
                <w:lang w:val="es-MX" w:eastAsia="es-MX"/>
              </w:rPr>
              <w:t>b) Personas Físicas: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Acta de nacimiento en copia simple.</w:t>
            </w:r>
          </w:p>
          <w:p w14:paraId="6F3F1E17"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63724D77" w14:textId="77777777" w:rsidR="00C74EB3" w:rsidRPr="00DA0E6B" w:rsidRDefault="00C74EB3" w:rsidP="002E2B76">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2</w:t>
            </w:r>
          </w:p>
          <w:p w14:paraId="3312CAD6"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72FC5033" w14:textId="77777777" w:rsidR="00C74EB3" w:rsidRPr="00DA0E6B" w:rsidRDefault="00C74EB3" w:rsidP="002E2B76">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Constancia de Proveedor vigente en la Plataforma de Adquisiciones y Obra Pública de la Universidad Autónoma de Aguascalientes: </w:t>
            </w:r>
            <w:r w:rsidRPr="00DA0E6B">
              <w:rPr>
                <w:rFonts w:asciiTheme="minorHAnsi" w:eastAsia="Calibri" w:hAnsiTheme="minorHAnsi" w:cstheme="minorHAnsi"/>
                <w:color w:val="000000"/>
                <w:sz w:val="18"/>
                <w:szCs w:val="18"/>
              </w:rPr>
              <w:t>En caso de ser proveedor registrado y activo en la Plataforma en mención, se podrá presentar en sustitución de la identificación</w:t>
            </w:r>
            <w:r w:rsidR="00767124" w:rsidRPr="00DA0E6B">
              <w:rPr>
                <w:rFonts w:asciiTheme="minorHAnsi" w:eastAsia="Calibri" w:hAnsiTheme="minorHAnsi" w:cstheme="minorHAnsi"/>
                <w:color w:val="000000"/>
                <w:sz w:val="18"/>
                <w:szCs w:val="18"/>
              </w:rPr>
              <w:t xml:space="preserve"> oficial (original y copia)</w:t>
            </w:r>
            <w:r w:rsidRPr="00DA0E6B">
              <w:rPr>
                <w:rFonts w:asciiTheme="minorHAnsi" w:eastAsia="Calibri" w:hAnsiTheme="minorHAnsi" w:cstheme="minorHAnsi"/>
                <w:color w:val="000000"/>
                <w:sz w:val="18"/>
                <w:szCs w:val="18"/>
              </w:rPr>
              <w:t>, RFC, Acta Constitutiva y/o Acta de nacimiento, la constancia</w:t>
            </w:r>
            <w:r w:rsidR="00767124" w:rsidRPr="00DA0E6B">
              <w:rPr>
                <w:rFonts w:asciiTheme="minorHAnsi" w:eastAsia="Calibri" w:hAnsiTheme="minorHAnsi" w:cstheme="minorHAnsi"/>
                <w:color w:val="000000"/>
                <w:sz w:val="18"/>
                <w:szCs w:val="18"/>
              </w:rPr>
              <w:t xml:space="preserve"> vigente</w:t>
            </w:r>
            <w:r w:rsidRPr="00DA0E6B">
              <w:rPr>
                <w:rFonts w:asciiTheme="minorHAnsi" w:eastAsia="Calibri" w:hAnsiTheme="minorHAnsi" w:cstheme="minorHAnsi"/>
                <w:color w:val="000000"/>
                <w:sz w:val="18"/>
                <w:szCs w:val="18"/>
              </w:rPr>
              <w:t xml:space="preserve"> que</w:t>
            </w:r>
            <w:r w:rsidR="00B247A9" w:rsidRPr="00DA0E6B">
              <w:rPr>
                <w:rFonts w:asciiTheme="minorHAnsi" w:eastAsia="Calibri" w:hAnsiTheme="minorHAnsi" w:cstheme="minorHAnsi"/>
                <w:color w:val="000000"/>
                <w:sz w:val="18"/>
                <w:szCs w:val="18"/>
              </w:rPr>
              <w:t xml:space="preserve"> se imprime de la plataforma, lo </w:t>
            </w:r>
            <w:proofErr w:type="gramStart"/>
            <w:r w:rsidR="00B247A9" w:rsidRPr="00DA0E6B">
              <w:rPr>
                <w:rFonts w:asciiTheme="minorHAnsi" w:eastAsia="Calibri" w:hAnsiTheme="minorHAnsi" w:cstheme="minorHAnsi"/>
                <w:color w:val="000000"/>
                <w:sz w:val="18"/>
                <w:szCs w:val="18"/>
              </w:rPr>
              <w:t xml:space="preserve">cual  </w:t>
            </w:r>
            <w:r w:rsidRPr="00DA0E6B">
              <w:rPr>
                <w:rFonts w:asciiTheme="minorHAnsi" w:eastAsia="Calibri" w:hAnsiTheme="minorHAnsi" w:cstheme="minorHAnsi"/>
                <w:color w:val="000000"/>
                <w:sz w:val="18"/>
                <w:szCs w:val="18"/>
              </w:rPr>
              <w:t>lo</w:t>
            </w:r>
            <w:proofErr w:type="gramEnd"/>
            <w:r w:rsidRPr="00DA0E6B">
              <w:rPr>
                <w:rFonts w:asciiTheme="minorHAnsi" w:eastAsia="Calibri" w:hAnsiTheme="minorHAnsi" w:cstheme="minorHAnsi"/>
                <w:color w:val="000000"/>
                <w:sz w:val="18"/>
                <w:szCs w:val="18"/>
              </w:rPr>
              <w:t xml:space="preserve"> acredita c</w:t>
            </w:r>
            <w:r w:rsidR="00B247A9" w:rsidRPr="00DA0E6B">
              <w:rPr>
                <w:rFonts w:asciiTheme="minorHAnsi" w:eastAsia="Calibri" w:hAnsiTheme="minorHAnsi" w:cstheme="minorHAnsi"/>
                <w:color w:val="000000"/>
                <w:sz w:val="18"/>
                <w:szCs w:val="18"/>
              </w:rPr>
              <w:t>omo Proveedor de la Universidad.</w:t>
            </w:r>
            <w:r w:rsidRPr="00DA0E6B">
              <w:rPr>
                <w:rFonts w:asciiTheme="minorHAnsi" w:eastAsia="Calibri" w:hAnsiTheme="minorHAnsi" w:cstheme="minorHAnsi"/>
                <w:color w:val="000000"/>
                <w:sz w:val="18"/>
                <w:szCs w:val="18"/>
              </w:rPr>
              <w:t xml:space="preserve"> </w:t>
            </w:r>
          </w:p>
          <w:p w14:paraId="549DBA46"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41FFF21C" w14:textId="77777777" w:rsidR="00C74EB3" w:rsidRPr="00DA0E6B" w:rsidRDefault="00C74EB3" w:rsidP="002E2B76">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Para ambos: </w:t>
            </w:r>
          </w:p>
          <w:p w14:paraId="12F7FE7B"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4EEA7426" w14:textId="77777777" w:rsidR="001D0571" w:rsidRDefault="00C74EB3" w:rsidP="002E2B76">
            <w:pPr>
              <w:ind w:right="126"/>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8"/>
                <w:szCs w:val="18"/>
              </w:rPr>
              <w:t>Carta poder:</w:t>
            </w:r>
            <w:r w:rsidRPr="00DA0E6B">
              <w:rPr>
                <w:rFonts w:asciiTheme="minorHAnsi" w:eastAsia="Calibri" w:hAnsiTheme="minorHAnsi" w:cstheme="minorHAnsi"/>
                <w:b/>
                <w:color w:val="000000"/>
                <w:sz w:val="14"/>
                <w:szCs w:val="14"/>
              </w:rPr>
              <w:t xml:space="preserve"> </w:t>
            </w:r>
            <w:r w:rsidRPr="00DA0E6B">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w:t>
            </w:r>
            <w:r w:rsidR="00C62A71" w:rsidRPr="00DA0E6B">
              <w:rPr>
                <w:rFonts w:asciiTheme="minorHAnsi" w:eastAsia="Calibri" w:hAnsiTheme="minorHAnsi" w:cstheme="minorHAnsi"/>
                <w:color w:val="000000"/>
                <w:sz w:val="14"/>
                <w:szCs w:val="14"/>
              </w:rPr>
              <w:t>íe</w:t>
            </w:r>
            <w:r w:rsidRPr="00DA0E6B">
              <w:rPr>
                <w:rFonts w:asciiTheme="minorHAnsi" w:eastAsia="Calibri" w:hAnsiTheme="minorHAnsi" w:cstheme="minorHAnsi"/>
                <w:color w:val="000000"/>
                <w:sz w:val="14"/>
                <w:szCs w:val="14"/>
              </w:rPr>
              <w:t xml:space="preserve"> a otra persona para que entregue la propuesta en este acto, esta última deberá presentar carta poder simple, debidamente requisitada de acuerdo </w:t>
            </w:r>
            <w:r w:rsidR="00C62A71" w:rsidRPr="00DA0E6B">
              <w:rPr>
                <w:rFonts w:asciiTheme="minorHAnsi" w:eastAsia="Calibri" w:hAnsiTheme="minorHAnsi" w:cstheme="minorHAnsi"/>
                <w:color w:val="000000"/>
                <w:sz w:val="14"/>
                <w:szCs w:val="14"/>
              </w:rPr>
              <w:t>con el</w:t>
            </w:r>
            <w:r w:rsidRPr="00DA0E6B">
              <w:rPr>
                <w:rFonts w:asciiTheme="minorHAnsi" w:eastAsia="Calibri" w:hAnsiTheme="minorHAnsi" w:cstheme="minorHAnsi"/>
                <w:color w:val="000000"/>
                <w:sz w:val="14"/>
                <w:szCs w:val="14"/>
              </w:rPr>
              <w:t xml:space="preserve"> formato anexo a estas bases, acompañada de las dos identificaciones</w:t>
            </w:r>
            <w:r w:rsidRPr="00DA0E6B">
              <w:rPr>
                <w:rFonts w:asciiTheme="minorHAnsi" w:eastAsia="Calibri" w:hAnsiTheme="minorHAnsi" w:cstheme="minorHAnsi"/>
                <w:b/>
                <w:color w:val="000000"/>
                <w:sz w:val="14"/>
                <w:szCs w:val="14"/>
              </w:rPr>
              <w:t xml:space="preserve"> originales y copias, la del licitante o su representante legal </w:t>
            </w:r>
            <w:r w:rsidRPr="00DA0E6B">
              <w:rPr>
                <w:rFonts w:asciiTheme="minorHAnsi" w:eastAsia="Calibri" w:hAnsiTheme="minorHAnsi" w:cstheme="minorHAnsi"/>
                <w:color w:val="000000"/>
                <w:sz w:val="14"/>
                <w:szCs w:val="14"/>
              </w:rPr>
              <w:t>o común que firme la propuesta, y la de la persona que asista a presentar la propuesta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En caso de faltar esta última, la persona que presente la propuesta s</w:t>
            </w:r>
            <w:r w:rsidR="002E2556" w:rsidRPr="00DA0E6B">
              <w:rPr>
                <w:rFonts w:asciiTheme="minorHAnsi" w:eastAsia="Calibri" w:hAnsiTheme="minorHAnsi" w:cstheme="minorHAnsi"/>
                <w:color w:val="000000"/>
                <w:sz w:val="14"/>
                <w:szCs w:val="14"/>
              </w:rPr>
              <w:t>ó</w:t>
            </w:r>
            <w:r w:rsidRPr="00DA0E6B">
              <w:rPr>
                <w:rFonts w:asciiTheme="minorHAnsi" w:eastAsia="Calibri" w:hAnsiTheme="minorHAnsi" w:cstheme="minorHAnsi"/>
                <w:color w:val="000000"/>
                <w:sz w:val="14"/>
                <w:szCs w:val="14"/>
              </w:rPr>
              <w:t>lo podrá participar en el desarrollo del acto con carácter de oyente.</w:t>
            </w:r>
          </w:p>
          <w:p w14:paraId="1376A9E1" w14:textId="77777777" w:rsidR="00C74EB3" w:rsidRPr="00DE314D" w:rsidRDefault="00C74EB3" w:rsidP="002E2B76">
            <w:pPr>
              <w:ind w:right="567"/>
              <w:jc w:val="both"/>
              <w:rPr>
                <w:rFonts w:asciiTheme="minorHAnsi" w:eastAsia="Calibri" w:hAnsiTheme="minorHAnsi" w:cstheme="minorHAnsi"/>
                <w:b/>
                <w:color w:val="000000"/>
                <w:sz w:val="16"/>
                <w:szCs w:val="16"/>
              </w:rPr>
            </w:pPr>
          </w:p>
        </w:tc>
        <w:tc>
          <w:tcPr>
            <w:tcW w:w="546" w:type="pct"/>
            <w:shd w:val="clear" w:color="auto" w:fill="auto"/>
          </w:tcPr>
          <w:p w14:paraId="4A5FC892"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22739D" w:rsidRPr="00E66A91" w14:paraId="12A9D9A6" w14:textId="77777777" w:rsidTr="006B5716">
        <w:trPr>
          <w:trHeight w:val="1395"/>
          <w:jc w:val="center"/>
        </w:trPr>
        <w:tc>
          <w:tcPr>
            <w:tcW w:w="425" w:type="pct"/>
            <w:shd w:val="clear" w:color="auto" w:fill="auto"/>
          </w:tcPr>
          <w:p w14:paraId="0A3C2543" w14:textId="12E802BF" w:rsidR="0022739D" w:rsidRPr="00F339AE" w:rsidRDefault="0022739D" w:rsidP="00587397">
            <w:pPr>
              <w:ind w:right="-91"/>
              <w:jc w:val="center"/>
              <w:rPr>
                <w:rFonts w:asciiTheme="minorHAnsi" w:eastAsia="Calibri" w:hAnsiTheme="minorHAnsi" w:cstheme="minorHAnsi"/>
                <w:b/>
                <w:color w:val="000000"/>
                <w:sz w:val="18"/>
                <w:szCs w:val="18"/>
              </w:rPr>
            </w:pPr>
            <w:r w:rsidRPr="00F339AE">
              <w:rPr>
                <w:rFonts w:asciiTheme="minorHAnsi" w:eastAsia="Calibri" w:hAnsiTheme="minorHAnsi" w:cstheme="minorHAnsi"/>
                <w:b/>
                <w:color w:val="000000"/>
                <w:sz w:val="18"/>
                <w:szCs w:val="18"/>
              </w:rPr>
              <w:t>2.1</w:t>
            </w:r>
          </w:p>
        </w:tc>
        <w:tc>
          <w:tcPr>
            <w:tcW w:w="4030" w:type="pct"/>
            <w:shd w:val="clear" w:color="auto" w:fill="auto"/>
            <w:vAlign w:val="center"/>
          </w:tcPr>
          <w:p w14:paraId="49E7AA1A" w14:textId="77777777" w:rsidR="0022739D" w:rsidRPr="00F339AE" w:rsidRDefault="0022739D" w:rsidP="00B90F7C">
            <w:pPr>
              <w:ind w:right="126"/>
              <w:jc w:val="both"/>
              <w:rPr>
                <w:rFonts w:asciiTheme="minorHAnsi" w:eastAsia="Calibri" w:hAnsiTheme="minorHAnsi" w:cstheme="minorHAnsi"/>
                <w:b/>
                <w:color w:val="000000"/>
                <w:sz w:val="18"/>
                <w:szCs w:val="18"/>
              </w:rPr>
            </w:pPr>
            <w:r w:rsidRPr="00F339AE">
              <w:rPr>
                <w:rFonts w:asciiTheme="minorHAnsi" w:eastAsia="Calibri" w:hAnsiTheme="minorHAnsi" w:cstheme="minorHAnsi"/>
                <w:b/>
                <w:color w:val="000000"/>
                <w:sz w:val="18"/>
                <w:szCs w:val="18"/>
              </w:rPr>
              <w:t>Documentos legales adicionales:</w:t>
            </w:r>
          </w:p>
          <w:p w14:paraId="38B14DF0" w14:textId="02E64158" w:rsidR="0022739D" w:rsidRPr="00F339AE" w:rsidRDefault="0022739D" w:rsidP="00B90F7C">
            <w:pPr>
              <w:ind w:right="126"/>
              <w:jc w:val="both"/>
              <w:rPr>
                <w:rFonts w:asciiTheme="minorHAnsi" w:eastAsia="Calibri" w:hAnsiTheme="minorHAnsi" w:cstheme="minorHAnsi"/>
                <w:b/>
                <w:color w:val="000000"/>
                <w:sz w:val="18"/>
                <w:szCs w:val="18"/>
              </w:rPr>
            </w:pPr>
          </w:p>
          <w:p w14:paraId="50EE2476" w14:textId="77777777" w:rsidR="006B5716" w:rsidRPr="00F339AE" w:rsidRDefault="006B5716" w:rsidP="006B5716">
            <w:pPr>
              <w:rPr>
                <w:rFonts w:asciiTheme="minorHAnsi" w:eastAsia="Calibri" w:hAnsiTheme="minorHAnsi" w:cstheme="minorHAnsi"/>
                <w:color w:val="000000"/>
                <w:sz w:val="18"/>
                <w:szCs w:val="18"/>
              </w:rPr>
            </w:pPr>
            <w:r w:rsidRPr="00F339AE">
              <w:rPr>
                <w:rFonts w:asciiTheme="minorHAnsi" w:eastAsia="Calibri" w:hAnsiTheme="minorHAnsi" w:cstheme="minorHAnsi"/>
                <w:color w:val="000000"/>
                <w:sz w:val="18"/>
                <w:szCs w:val="18"/>
              </w:rPr>
              <w:t>Anexar la Opinión Positiva de los siguientes documentos:</w:t>
            </w:r>
          </w:p>
          <w:p w14:paraId="5AF991D7" w14:textId="77777777" w:rsidR="006B5716" w:rsidRPr="00F339AE" w:rsidRDefault="006B5716" w:rsidP="006B5716">
            <w:pPr>
              <w:pStyle w:val="Prrafodelista"/>
              <w:numPr>
                <w:ilvl w:val="0"/>
                <w:numId w:val="27"/>
              </w:numPr>
              <w:spacing w:after="160" w:line="259" w:lineRule="auto"/>
              <w:contextualSpacing/>
              <w:rPr>
                <w:rFonts w:asciiTheme="minorHAnsi" w:eastAsia="Calibri" w:hAnsiTheme="minorHAnsi" w:cstheme="minorHAnsi"/>
                <w:color w:val="000000"/>
                <w:sz w:val="18"/>
                <w:szCs w:val="18"/>
              </w:rPr>
            </w:pPr>
            <w:r w:rsidRPr="00F339AE">
              <w:rPr>
                <w:rFonts w:asciiTheme="minorHAnsi" w:eastAsia="Calibri" w:hAnsiTheme="minorHAnsi" w:cstheme="minorHAnsi"/>
                <w:color w:val="000000"/>
                <w:sz w:val="18"/>
                <w:szCs w:val="18"/>
              </w:rPr>
              <w:t xml:space="preserve">Comprobante del SAT en donde se indica que está al corriente de sus obligaciones fiscales. </w:t>
            </w:r>
          </w:p>
          <w:p w14:paraId="335CD02E" w14:textId="6378989B" w:rsidR="006B5716" w:rsidRPr="00F339AE" w:rsidRDefault="006B5716" w:rsidP="006B5716">
            <w:pPr>
              <w:pStyle w:val="Prrafodelista"/>
              <w:numPr>
                <w:ilvl w:val="0"/>
                <w:numId w:val="27"/>
              </w:numPr>
              <w:spacing w:after="160" w:line="259" w:lineRule="auto"/>
              <w:contextualSpacing/>
              <w:rPr>
                <w:rFonts w:asciiTheme="minorHAnsi" w:eastAsia="Calibri" w:hAnsiTheme="minorHAnsi" w:cstheme="minorHAnsi"/>
                <w:color w:val="000000"/>
                <w:sz w:val="18"/>
                <w:szCs w:val="18"/>
              </w:rPr>
            </w:pPr>
            <w:r w:rsidRPr="00F339AE">
              <w:rPr>
                <w:rFonts w:asciiTheme="minorHAnsi" w:eastAsia="Calibri" w:hAnsiTheme="minorHAnsi" w:cstheme="minorHAnsi"/>
                <w:color w:val="000000"/>
                <w:sz w:val="18"/>
                <w:szCs w:val="18"/>
              </w:rPr>
              <w:t>Opinión del Cumplimiento de Obligaciones fiscales en materia de Seguridad Social</w:t>
            </w:r>
            <w:r w:rsidR="00A80845" w:rsidRPr="00F339AE">
              <w:rPr>
                <w:rFonts w:asciiTheme="minorHAnsi" w:eastAsia="Calibri" w:hAnsiTheme="minorHAnsi" w:cstheme="minorHAnsi"/>
                <w:color w:val="000000"/>
                <w:sz w:val="18"/>
                <w:szCs w:val="18"/>
              </w:rPr>
              <w:t>.</w:t>
            </w:r>
          </w:p>
          <w:p w14:paraId="06D0A948" w14:textId="77777777" w:rsidR="0022739D" w:rsidRPr="00F339AE" w:rsidRDefault="00A80845" w:rsidP="00A80845">
            <w:pPr>
              <w:pStyle w:val="Prrafodelista"/>
              <w:numPr>
                <w:ilvl w:val="0"/>
                <w:numId w:val="27"/>
              </w:numPr>
              <w:spacing w:after="160" w:line="259" w:lineRule="auto"/>
              <w:contextualSpacing/>
              <w:rPr>
                <w:rFonts w:asciiTheme="minorHAnsi" w:eastAsia="Calibri" w:hAnsiTheme="minorHAnsi" w:cstheme="minorHAnsi"/>
                <w:color w:val="000000"/>
                <w:sz w:val="18"/>
                <w:szCs w:val="18"/>
              </w:rPr>
            </w:pPr>
            <w:r w:rsidRPr="00F339AE">
              <w:rPr>
                <w:rFonts w:asciiTheme="minorHAnsi" w:eastAsia="Calibri" w:hAnsiTheme="minorHAnsi" w:cstheme="minorHAnsi"/>
                <w:color w:val="000000"/>
                <w:sz w:val="18"/>
                <w:szCs w:val="18"/>
              </w:rPr>
              <w:t>Constancia de situación fiscal del INFONAVIT.</w:t>
            </w:r>
          </w:p>
          <w:p w14:paraId="539450B5" w14:textId="46083BBE" w:rsidR="00DF760E" w:rsidRPr="00F339AE" w:rsidRDefault="00DF760E" w:rsidP="000B478C">
            <w:pPr>
              <w:ind w:right="126"/>
              <w:jc w:val="both"/>
              <w:rPr>
                <w:rFonts w:asciiTheme="minorHAnsi" w:eastAsia="Calibri" w:hAnsiTheme="minorHAnsi" w:cstheme="minorHAnsi"/>
                <w:color w:val="000000"/>
                <w:sz w:val="16"/>
                <w:szCs w:val="16"/>
              </w:rPr>
            </w:pPr>
            <w:r w:rsidRPr="00F339AE">
              <w:rPr>
                <w:rFonts w:asciiTheme="minorHAnsi" w:eastAsia="Calibri" w:hAnsiTheme="minorHAnsi" w:cstheme="minorHAnsi"/>
                <w:color w:val="000000"/>
                <w:sz w:val="16"/>
                <w:szCs w:val="16"/>
              </w:rPr>
              <w:t xml:space="preserve">(Deberán presentarse las diversas opiniones de cumplimiento con una vigencia no mayor a 30 días de la fecha del acto de Recepción y Apertura de Propuestas, es </w:t>
            </w:r>
            <w:r w:rsidRPr="000F293D">
              <w:rPr>
                <w:rFonts w:asciiTheme="minorHAnsi" w:eastAsia="Calibri" w:hAnsiTheme="minorHAnsi" w:cstheme="minorHAnsi"/>
                <w:color w:val="000000"/>
                <w:sz w:val="16"/>
                <w:szCs w:val="16"/>
              </w:rPr>
              <w:t xml:space="preserve">decir, al </w:t>
            </w:r>
            <w:r w:rsidR="000F293D" w:rsidRPr="000F293D">
              <w:rPr>
                <w:rFonts w:asciiTheme="minorHAnsi" w:eastAsia="Calibri" w:hAnsiTheme="minorHAnsi" w:cstheme="minorHAnsi"/>
                <w:color w:val="000000"/>
                <w:sz w:val="16"/>
                <w:szCs w:val="16"/>
              </w:rPr>
              <w:t>15</w:t>
            </w:r>
            <w:r w:rsidRPr="000F293D">
              <w:rPr>
                <w:rFonts w:asciiTheme="minorHAnsi" w:eastAsia="Calibri" w:hAnsiTheme="minorHAnsi" w:cstheme="minorHAnsi"/>
                <w:color w:val="000000"/>
                <w:sz w:val="16"/>
                <w:szCs w:val="16"/>
              </w:rPr>
              <w:t xml:space="preserve"> de </w:t>
            </w:r>
            <w:r w:rsidR="000F293D" w:rsidRPr="000F293D">
              <w:rPr>
                <w:rFonts w:asciiTheme="minorHAnsi" w:eastAsia="Calibri" w:hAnsiTheme="minorHAnsi" w:cstheme="minorHAnsi"/>
                <w:color w:val="000000"/>
                <w:sz w:val="16"/>
                <w:szCs w:val="16"/>
              </w:rPr>
              <w:t>septiembre</w:t>
            </w:r>
            <w:r w:rsidRPr="000F293D">
              <w:rPr>
                <w:rFonts w:asciiTheme="minorHAnsi" w:eastAsia="Calibri" w:hAnsiTheme="minorHAnsi" w:cstheme="minorHAnsi"/>
                <w:color w:val="000000"/>
                <w:sz w:val="16"/>
                <w:szCs w:val="16"/>
              </w:rPr>
              <w:t xml:space="preserve"> de 2021).</w:t>
            </w:r>
            <w:r w:rsidR="00B02ACA" w:rsidRPr="00F339AE">
              <w:rPr>
                <w:rFonts w:asciiTheme="minorHAnsi" w:eastAsia="Calibri" w:hAnsiTheme="minorHAnsi" w:cstheme="minorHAnsi"/>
                <w:color w:val="000000"/>
                <w:sz w:val="16"/>
                <w:szCs w:val="16"/>
              </w:rPr>
              <w:t xml:space="preserve"> </w:t>
            </w:r>
          </w:p>
          <w:p w14:paraId="406E2F0A" w14:textId="6D4A39B2" w:rsidR="000B478C" w:rsidRPr="00F339AE" w:rsidRDefault="000B478C" w:rsidP="000B478C">
            <w:pPr>
              <w:ind w:right="126"/>
              <w:jc w:val="both"/>
              <w:rPr>
                <w:rFonts w:asciiTheme="minorHAnsi" w:eastAsia="Calibri" w:hAnsiTheme="minorHAnsi" w:cstheme="minorHAnsi"/>
                <w:color w:val="000000"/>
                <w:sz w:val="18"/>
                <w:szCs w:val="18"/>
              </w:rPr>
            </w:pPr>
          </w:p>
        </w:tc>
        <w:tc>
          <w:tcPr>
            <w:tcW w:w="546" w:type="pct"/>
            <w:shd w:val="clear" w:color="auto" w:fill="auto"/>
          </w:tcPr>
          <w:p w14:paraId="5E0F7935" w14:textId="16B912B1" w:rsidR="006B5716" w:rsidRPr="00F339AE" w:rsidRDefault="006B5716" w:rsidP="00D000F9">
            <w:pPr>
              <w:ind w:right="-91"/>
              <w:jc w:val="center"/>
              <w:rPr>
                <w:rFonts w:asciiTheme="minorHAnsi" w:eastAsia="Calibri" w:hAnsiTheme="minorHAnsi" w:cstheme="minorHAnsi"/>
                <w:b/>
                <w:color w:val="000000"/>
                <w:sz w:val="18"/>
                <w:szCs w:val="18"/>
              </w:rPr>
            </w:pPr>
            <w:r w:rsidRPr="00F339AE">
              <w:rPr>
                <w:rFonts w:asciiTheme="minorHAnsi" w:eastAsia="Calibri" w:hAnsiTheme="minorHAnsi" w:cstheme="minorHAnsi"/>
                <w:b/>
                <w:color w:val="000000"/>
                <w:sz w:val="18"/>
                <w:szCs w:val="18"/>
              </w:rPr>
              <w:t>Sí</w:t>
            </w:r>
          </w:p>
        </w:tc>
      </w:tr>
      <w:tr w:rsidR="00D000F9" w:rsidRPr="00E66A91" w14:paraId="1B3651A5" w14:textId="77777777" w:rsidTr="00324C5C">
        <w:trPr>
          <w:jc w:val="center"/>
        </w:trPr>
        <w:tc>
          <w:tcPr>
            <w:tcW w:w="425" w:type="pct"/>
            <w:shd w:val="clear" w:color="auto" w:fill="auto"/>
          </w:tcPr>
          <w:p w14:paraId="73C27235" w14:textId="5DE87CC2"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3</w:t>
            </w:r>
          </w:p>
        </w:tc>
        <w:tc>
          <w:tcPr>
            <w:tcW w:w="4030" w:type="pct"/>
            <w:shd w:val="clear" w:color="auto" w:fill="auto"/>
            <w:vAlign w:val="center"/>
          </w:tcPr>
          <w:p w14:paraId="05A44FFF" w14:textId="77777777" w:rsidR="00D000F9" w:rsidRPr="00DA0E6B" w:rsidRDefault="00D000F9" w:rsidP="00B90F7C">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Manifiesto: </w:t>
            </w:r>
            <w:r w:rsidRPr="00DA0E6B">
              <w:rPr>
                <w:rFonts w:asciiTheme="minorHAnsi" w:eastAsia="Calibri" w:hAnsiTheme="minorHAnsi" w:cstheme="minorHAnsi"/>
                <w:color w:val="000000"/>
                <w:sz w:val="18"/>
                <w:szCs w:val="18"/>
              </w:rPr>
              <w:t>Presentar declaración por escrito bajo protesta de decir verdad de no encontrarse en alguno de los supuestos que señala el artículo 71 de la Ley</w:t>
            </w:r>
            <w:r w:rsidR="002E2556" w:rsidRPr="00DA0E6B">
              <w:rPr>
                <w:rFonts w:asciiTheme="minorHAnsi" w:eastAsia="Calibri" w:hAnsiTheme="minorHAnsi" w:cstheme="minorHAnsi"/>
                <w:color w:val="000000"/>
                <w:sz w:val="18"/>
                <w:szCs w:val="18"/>
              </w:rPr>
              <w:t xml:space="preserve"> y</w:t>
            </w:r>
            <w:r w:rsidRPr="00DA0E6B">
              <w:rPr>
                <w:rFonts w:asciiTheme="minorHAnsi" w:eastAsia="Calibri" w:hAnsiTheme="minorHAnsi" w:cstheme="minorHAnsi"/>
                <w:color w:val="000000"/>
                <w:sz w:val="18"/>
                <w:szCs w:val="18"/>
              </w:rPr>
              <w:t xml:space="preserve"> manifiesto de calidad y garantía de los bienes, de acuerdo al formato del </w:t>
            </w:r>
            <w:r w:rsidRPr="00DA0E6B">
              <w:rPr>
                <w:rFonts w:asciiTheme="minorHAnsi" w:eastAsia="Calibri" w:hAnsiTheme="minorHAnsi" w:cstheme="minorHAnsi"/>
                <w:b/>
                <w:color w:val="000000"/>
                <w:sz w:val="18"/>
                <w:szCs w:val="18"/>
              </w:rPr>
              <w:t>Anexo “5”</w:t>
            </w:r>
            <w:r w:rsidRPr="00DA0E6B">
              <w:rPr>
                <w:rFonts w:asciiTheme="minorHAnsi" w:eastAsia="Calibri" w:hAnsiTheme="minorHAnsi" w:cstheme="minorHAnsi"/>
                <w:color w:val="000000"/>
                <w:sz w:val="18"/>
                <w:szCs w:val="18"/>
              </w:rPr>
              <w:t>, que se integra a estas bases.</w:t>
            </w:r>
          </w:p>
          <w:p w14:paraId="0B9D9D1E" w14:textId="77777777" w:rsidR="00D000F9" w:rsidRPr="00DA0E6B" w:rsidRDefault="00D000F9" w:rsidP="00D000F9">
            <w:pPr>
              <w:ind w:right="567"/>
              <w:jc w:val="both"/>
              <w:rPr>
                <w:rFonts w:asciiTheme="minorHAnsi" w:eastAsia="Calibri" w:hAnsiTheme="minorHAnsi" w:cstheme="minorHAnsi"/>
                <w:b/>
                <w:color w:val="000000"/>
                <w:sz w:val="16"/>
                <w:szCs w:val="16"/>
              </w:rPr>
            </w:pPr>
          </w:p>
        </w:tc>
        <w:tc>
          <w:tcPr>
            <w:tcW w:w="546" w:type="pct"/>
            <w:shd w:val="clear" w:color="auto" w:fill="auto"/>
          </w:tcPr>
          <w:p w14:paraId="38A13335"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14:paraId="00F4E43F" w14:textId="77777777" w:rsidTr="00324C5C">
        <w:trPr>
          <w:jc w:val="center"/>
        </w:trPr>
        <w:tc>
          <w:tcPr>
            <w:tcW w:w="425" w:type="pct"/>
            <w:shd w:val="clear" w:color="auto" w:fill="auto"/>
          </w:tcPr>
          <w:p w14:paraId="0DE6F52C" w14:textId="77777777"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4030" w:type="pct"/>
            <w:shd w:val="clear" w:color="auto" w:fill="auto"/>
            <w:vAlign w:val="center"/>
          </w:tcPr>
          <w:p w14:paraId="70583E5F" w14:textId="77777777" w:rsidR="00D000F9" w:rsidRPr="00DA0E6B" w:rsidRDefault="00D000F9" w:rsidP="002E2B76">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Presentar copia de la transferencia de pago de bases </w:t>
            </w:r>
            <w:r w:rsidRPr="00DA0E6B">
              <w:rPr>
                <w:rFonts w:asciiTheme="minorHAnsi" w:eastAsia="Calibri" w:hAnsiTheme="minorHAnsi" w:cstheme="minorHAnsi"/>
                <w:color w:val="000000"/>
                <w:sz w:val="18"/>
                <w:szCs w:val="18"/>
              </w:rPr>
              <w:t>de las bases correspondiente a la presente licitación, en caso contrario no se admitirá su participación y se procederá a su descalificación</w:t>
            </w:r>
            <w:r w:rsidR="002E2556" w:rsidRPr="00DA0E6B">
              <w:rPr>
                <w:rFonts w:asciiTheme="minorHAnsi" w:eastAsia="Calibri" w:hAnsiTheme="minorHAnsi" w:cstheme="minorHAnsi"/>
                <w:color w:val="000000"/>
                <w:sz w:val="18"/>
                <w:szCs w:val="18"/>
              </w:rPr>
              <w:t>.</w:t>
            </w:r>
          </w:p>
          <w:p w14:paraId="045DB4DB" w14:textId="77777777" w:rsidR="00D000F9" w:rsidRPr="00DA0E6B" w:rsidRDefault="00D000F9" w:rsidP="002E2B76">
            <w:pPr>
              <w:ind w:right="567"/>
              <w:jc w:val="both"/>
              <w:rPr>
                <w:rFonts w:asciiTheme="minorHAnsi" w:eastAsia="Calibri" w:hAnsiTheme="minorHAnsi" w:cstheme="minorHAnsi"/>
                <w:color w:val="000000"/>
                <w:sz w:val="18"/>
                <w:szCs w:val="18"/>
              </w:rPr>
            </w:pPr>
          </w:p>
          <w:p w14:paraId="19EFF03B" w14:textId="77777777" w:rsidR="00D000F9" w:rsidRPr="000B478C" w:rsidRDefault="00D000F9" w:rsidP="002E2B76">
            <w:pPr>
              <w:ind w:right="126"/>
              <w:jc w:val="both"/>
              <w:rPr>
                <w:rFonts w:asciiTheme="minorHAnsi" w:eastAsia="Calibri" w:hAnsiTheme="minorHAnsi" w:cstheme="minorHAnsi"/>
                <w:color w:val="000000"/>
                <w:sz w:val="16"/>
                <w:szCs w:val="16"/>
              </w:rPr>
            </w:pPr>
            <w:r w:rsidRPr="000B478C">
              <w:rPr>
                <w:rFonts w:asciiTheme="minorHAnsi" w:eastAsia="Calibri" w:hAnsiTheme="minorHAnsi" w:cstheme="minorHAnsi"/>
                <w:color w:val="000000"/>
                <w:sz w:val="16"/>
                <w:szCs w:val="16"/>
              </w:rPr>
              <w:t>(Deberá de presentarse a nombre de la empresa que está participando en la Licitación y dentro de las fechas establecidas para ello)</w:t>
            </w:r>
            <w:r w:rsidR="002E2556" w:rsidRPr="000B478C">
              <w:rPr>
                <w:rFonts w:asciiTheme="minorHAnsi" w:eastAsia="Calibri" w:hAnsiTheme="minorHAnsi" w:cstheme="minorHAnsi"/>
                <w:color w:val="000000"/>
                <w:sz w:val="16"/>
                <w:szCs w:val="16"/>
              </w:rPr>
              <w:t>.</w:t>
            </w:r>
          </w:p>
          <w:p w14:paraId="24DFC387" w14:textId="77777777" w:rsidR="002121C3" w:rsidRPr="00DA0E6B" w:rsidRDefault="002121C3" w:rsidP="002E2B76">
            <w:pPr>
              <w:ind w:right="567"/>
              <w:jc w:val="both"/>
              <w:rPr>
                <w:rFonts w:asciiTheme="minorHAnsi" w:eastAsia="Calibri" w:hAnsiTheme="minorHAnsi" w:cstheme="minorHAnsi"/>
                <w:b/>
                <w:color w:val="000000"/>
                <w:sz w:val="16"/>
                <w:szCs w:val="16"/>
              </w:rPr>
            </w:pPr>
          </w:p>
        </w:tc>
        <w:tc>
          <w:tcPr>
            <w:tcW w:w="546" w:type="pct"/>
            <w:shd w:val="clear" w:color="auto" w:fill="auto"/>
          </w:tcPr>
          <w:p w14:paraId="375CDF72"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14:paraId="20A0B6FA" w14:textId="77777777" w:rsidTr="00324C5C">
        <w:trPr>
          <w:jc w:val="center"/>
        </w:trPr>
        <w:tc>
          <w:tcPr>
            <w:tcW w:w="425" w:type="pct"/>
            <w:shd w:val="clear" w:color="auto" w:fill="D9D9D9"/>
            <w:vAlign w:val="center"/>
          </w:tcPr>
          <w:p w14:paraId="4DE4F178" w14:textId="77777777" w:rsidR="00D000F9" w:rsidRPr="00E66A91" w:rsidRDefault="00D000F9" w:rsidP="00D000F9">
            <w:pPr>
              <w:ind w:right="567"/>
              <w:jc w:val="center"/>
              <w:rPr>
                <w:rFonts w:asciiTheme="minorHAnsi" w:eastAsia="Calibri" w:hAnsiTheme="minorHAnsi" w:cstheme="minorHAnsi"/>
                <w:b/>
                <w:color w:val="000000"/>
                <w:sz w:val="18"/>
                <w:szCs w:val="18"/>
              </w:rPr>
            </w:pPr>
          </w:p>
        </w:tc>
        <w:tc>
          <w:tcPr>
            <w:tcW w:w="4030" w:type="pct"/>
            <w:shd w:val="clear" w:color="auto" w:fill="D9D9D9"/>
            <w:vAlign w:val="center"/>
          </w:tcPr>
          <w:p w14:paraId="6310655B" w14:textId="77777777" w:rsidR="00D000F9" w:rsidRPr="00DA0E6B" w:rsidRDefault="001D0571" w:rsidP="001D0571">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14:paraId="070D346C" w14:textId="77777777" w:rsidR="00D000F9" w:rsidRPr="00E66A91" w:rsidRDefault="00D000F9" w:rsidP="00D000F9">
            <w:pPr>
              <w:ind w:right="-91"/>
              <w:rPr>
                <w:rFonts w:asciiTheme="minorHAnsi" w:eastAsia="Calibri" w:hAnsiTheme="minorHAnsi" w:cstheme="minorHAnsi"/>
                <w:b/>
                <w:color w:val="000000"/>
                <w:sz w:val="18"/>
                <w:szCs w:val="18"/>
              </w:rPr>
            </w:pPr>
          </w:p>
        </w:tc>
      </w:tr>
      <w:tr w:rsidR="00D048D3" w:rsidRPr="00E66A91" w14:paraId="05F2BCA6" w14:textId="77777777" w:rsidTr="00324C5C">
        <w:trPr>
          <w:jc w:val="center"/>
        </w:trPr>
        <w:tc>
          <w:tcPr>
            <w:tcW w:w="425" w:type="pct"/>
            <w:shd w:val="clear" w:color="auto" w:fill="auto"/>
          </w:tcPr>
          <w:p w14:paraId="509860F2"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4030" w:type="pct"/>
            <w:shd w:val="clear" w:color="auto" w:fill="auto"/>
            <w:vAlign w:val="center"/>
          </w:tcPr>
          <w:p w14:paraId="27B154FD" w14:textId="77777777" w:rsidR="00DE314D" w:rsidRDefault="00D048D3" w:rsidP="00E72A46">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Especificaciones técnicas:</w:t>
            </w:r>
            <w:r w:rsidRPr="00DA0E6B">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DA0E6B">
              <w:rPr>
                <w:rFonts w:asciiTheme="minorHAnsi" w:eastAsia="Calibri" w:hAnsiTheme="minorHAnsi" w:cstheme="minorHAnsi"/>
                <w:b/>
                <w:color w:val="000000"/>
                <w:sz w:val="18"/>
                <w:szCs w:val="18"/>
              </w:rPr>
              <w:t xml:space="preserve">Anexo "1", </w:t>
            </w:r>
            <w:r w:rsidRPr="00DA0E6B">
              <w:rPr>
                <w:rFonts w:asciiTheme="minorHAnsi" w:eastAsia="Calibri" w:hAnsiTheme="minorHAnsi" w:cstheme="minorHAnsi"/>
                <w:color w:val="000000"/>
                <w:sz w:val="18"/>
                <w:szCs w:val="18"/>
              </w:rPr>
              <w:t>indicando la partida, descripción, unidad de medida, cantidad, marca y modelo</w:t>
            </w:r>
            <w:r w:rsidRPr="00DA0E6B">
              <w:rPr>
                <w:rFonts w:asciiTheme="minorHAnsi" w:eastAsia="Calibri" w:hAnsiTheme="minorHAnsi" w:cstheme="minorHAnsi"/>
                <w:b/>
                <w:color w:val="000000"/>
                <w:sz w:val="18"/>
                <w:szCs w:val="18"/>
              </w:rPr>
              <w:t xml:space="preserve"> </w:t>
            </w:r>
            <w:r w:rsidRPr="00DA0E6B">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2FF78293" w14:textId="06486469" w:rsidR="003938BF" w:rsidRPr="00DA0E6B" w:rsidRDefault="003938BF" w:rsidP="00E72A46">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455917CC"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42948F6F" w14:textId="77777777" w:rsidTr="00324C5C">
        <w:trPr>
          <w:jc w:val="center"/>
        </w:trPr>
        <w:tc>
          <w:tcPr>
            <w:tcW w:w="425" w:type="pct"/>
            <w:shd w:val="clear" w:color="auto" w:fill="auto"/>
          </w:tcPr>
          <w:p w14:paraId="4C3BEBB2"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6</w:t>
            </w:r>
          </w:p>
        </w:tc>
        <w:tc>
          <w:tcPr>
            <w:tcW w:w="4030" w:type="pct"/>
            <w:shd w:val="clear" w:color="auto" w:fill="auto"/>
            <w:vAlign w:val="center"/>
          </w:tcPr>
          <w:p w14:paraId="31CDD8C4" w14:textId="77777777" w:rsidR="00676651" w:rsidRPr="00DA0E6B" w:rsidRDefault="00676651" w:rsidP="00676651">
            <w:pPr>
              <w:widowControl w:val="0"/>
              <w:autoSpaceDE w:val="0"/>
              <w:autoSpaceDN w:val="0"/>
              <w:adjustRightInd w:val="0"/>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Información T</w:t>
            </w:r>
            <w:r w:rsidR="002E2556" w:rsidRPr="00DA0E6B">
              <w:rPr>
                <w:rFonts w:asciiTheme="minorHAnsi" w:eastAsia="Calibri" w:hAnsiTheme="minorHAnsi" w:cstheme="minorHAnsi"/>
                <w:b/>
                <w:color w:val="000000"/>
                <w:sz w:val="18"/>
                <w:szCs w:val="18"/>
              </w:rPr>
              <w:t>é</w:t>
            </w:r>
            <w:r w:rsidRPr="00DA0E6B">
              <w:rPr>
                <w:rFonts w:asciiTheme="minorHAnsi" w:eastAsia="Calibri" w:hAnsiTheme="minorHAnsi" w:cstheme="minorHAnsi"/>
                <w:b/>
                <w:color w:val="000000"/>
                <w:sz w:val="18"/>
                <w:szCs w:val="18"/>
              </w:rPr>
              <w:t xml:space="preserve">cnica documental: </w:t>
            </w:r>
          </w:p>
          <w:p w14:paraId="4101AD85" w14:textId="77777777" w:rsidR="00D048D3" w:rsidRPr="00DA0E6B" w:rsidRDefault="00676651" w:rsidP="00676651">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sz w:val="18"/>
                <w:szCs w:val="18"/>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DA0E6B">
              <w:rPr>
                <w:rFonts w:asciiTheme="minorHAnsi" w:eastAsia="Calibri" w:hAnsiTheme="minorHAnsi" w:cstheme="minorHAnsi"/>
                <w:b/>
                <w:sz w:val="18"/>
                <w:szCs w:val="18"/>
              </w:rPr>
              <w:t xml:space="preserve"> </w:t>
            </w:r>
            <w:r w:rsidRPr="00DA0E6B">
              <w:rPr>
                <w:rFonts w:asciiTheme="minorHAnsi" w:eastAsia="Calibri" w:hAnsiTheme="minorHAnsi" w:cstheme="minorHAnsi"/>
                <w:color w:val="000000"/>
                <w:sz w:val="18"/>
                <w:szCs w:val="18"/>
              </w:rPr>
              <w:t>(emitidos por el fabricante de los bienes ofertados, o carta original del fabricante; en los cuales se pueda</w:t>
            </w:r>
            <w:r w:rsidR="002E2556" w:rsidRPr="00DA0E6B">
              <w:rPr>
                <w:rFonts w:asciiTheme="minorHAnsi" w:eastAsia="Calibri" w:hAnsiTheme="minorHAnsi" w:cstheme="minorHAnsi"/>
                <w:color w:val="000000"/>
                <w:sz w:val="18"/>
                <w:szCs w:val="18"/>
              </w:rPr>
              <w:t>n</w:t>
            </w:r>
            <w:r w:rsidRPr="00DA0E6B">
              <w:rPr>
                <w:rFonts w:asciiTheme="minorHAnsi" w:eastAsia="Calibri" w:hAnsiTheme="minorHAnsi" w:cstheme="minorHAnsi"/>
                <w:color w:val="000000"/>
                <w:sz w:val="18"/>
                <w:szCs w:val="18"/>
              </w:rPr>
              <w:t xml:space="preserve"> corroborar las características técnicas de los bienes ofertados)</w:t>
            </w:r>
            <w:r w:rsidR="002E2556" w:rsidRPr="00DA0E6B">
              <w:rPr>
                <w:rFonts w:asciiTheme="minorHAnsi" w:eastAsia="Calibri" w:hAnsiTheme="minorHAnsi" w:cstheme="minorHAnsi"/>
                <w:color w:val="000000"/>
                <w:sz w:val="18"/>
                <w:szCs w:val="18"/>
              </w:rPr>
              <w:t>.</w:t>
            </w:r>
          </w:p>
          <w:p w14:paraId="786AAABE" w14:textId="77777777" w:rsidR="00676651" w:rsidRPr="00DA0E6B" w:rsidRDefault="00676651" w:rsidP="00676651">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2F253CA7" w14:textId="36944C43" w:rsidR="00D048D3" w:rsidRPr="00E66A91" w:rsidRDefault="003B39F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r w:rsidR="007E1B21">
              <w:rPr>
                <w:rFonts w:asciiTheme="minorHAnsi" w:eastAsia="Calibri" w:hAnsiTheme="minorHAnsi" w:cstheme="minorHAnsi"/>
                <w:b/>
                <w:color w:val="000000"/>
                <w:sz w:val="18"/>
                <w:szCs w:val="18"/>
              </w:rPr>
              <w:t xml:space="preserve"> </w:t>
            </w:r>
          </w:p>
        </w:tc>
      </w:tr>
      <w:tr w:rsidR="00D048D3" w:rsidRPr="00E66A91" w14:paraId="009C5BE9" w14:textId="77777777" w:rsidTr="00324C5C">
        <w:trPr>
          <w:jc w:val="center"/>
        </w:trPr>
        <w:tc>
          <w:tcPr>
            <w:tcW w:w="425" w:type="pct"/>
            <w:shd w:val="clear" w:color="auto" w:fill="auto"/>
          </w:tcPr>
          <w:p w14:paraId="584F7B13"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7</w:t>
            </w:r>
          </w:p>
        </w:tc>
        <w:tc>
          <w:tcPr>
            <w:tcW w:w="4030" w:type="pct"/>
            <w:shd w:val="clear" w:color="auto" w:fill="auto"/>
            <w:vAlign w:val="center"/>
          </w:tcPr>
          <w:p w14:paraId="7C317B5D" w14:textId="77777777" w:rsidR="00D048D3" w:rsidRPr="00DA0E6B" w:rsidRDefault="00D048D3" w:rsidP="002E2B76">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Tiempo y lugar de entrega de los bienes:</w:t>
            </w:r>
            <w:r w:rsidRPr="00DA0E6B">
              <w:rPr>
                <w:rFonts w:asciiTheme="minorHAnsi" w:eastAsia="Calibri" w:hAnsiTheme="minorHAnsi" w:cstheme="minorHAnsi"/>
                <w:color w:val="000000"/>
                <w:sz w:val="18"/>
                <w:szCs w:val="18"/>
              </w:rPr>
              <w:t xml:space="preserve"> </w:t>
            </w:r>
            <w:r w:rsidR="002E2556" w:rsidRPr="00DA0E6B">
              <w:rPr>
                <w:rFonts w:asciiTheme="minorHAnsi" w:eastAsia="Calibri" w:hAnsiTheme="minorHAnsi" w:cstheme="minorHAnsi"/>
                <w:color w:val="000000"/>
                <w:sz w:val="18"/>
                <w:szCs w:val="18"/>
              </w:rPr>
              <w:t>E</w:t>
            </w:r>
            <w:r w:rsidRPr="00DA0E6B">
              <w:rPr>
                <w:rFonts w:asciiTheme="minorHAnsi" w:eastAsia="Calibri" w:hAnsiTheme="minorHAnsi" w:cstheme="minorHAnsi"/>
                <w:color w:val="000000"/>
                <w:sz w:val="18"/>
                <w:szCs w:val="18"/>
              </w:rPr>
              <w:t xml:space="preserve">ntregar el </w:t>
            </w:r>
            <w:r w:rsidRPr="00DA0E6B">
              <w:rPr>
                <w:rFonts w:asciiTheme="minorHAnsi" w:eastAsia="Calibri" w:hAnsiTheme="minorHAnsi" w:cstheme="minorHAnsi"/>
                <w:b/>
                <w:color w:val="000000"/>
                <w:sz w:val="18"/>
                <w:szCs w:val="18"/>
              </w:rPr>
              <w:t>Anexo “2”</w:t>
            </w:r>
            <w:r w:rsidRPr="00DA0E6B">
              <w:rPr>
                <w:rFonts w:asciiTheme="minorHAnsi" w:eastAsia="Calibri" w:hAnsiTheme="minorHAnsi" w:cstheme="minorHAnsi"/>
                <w:color w:val="000000"/>
                <w:sz w:val="18"/>
                <w:szCs w:val="18"/>
              </w:rPr>
              <w:t xml:space="preserve"> firmado, en el cual constar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 el compromiso de realizar la entrega en lugar y fechas que se indica. </w:t>
            </w:r>
          </w:p>
          <w:p w14:paraId="11569B78" w14:textId="77777777" w:rsidR="00D048D3" w:rsidRPr="00DA0E6B" w:rsidRDefault="00D048D3" w:rsidP="002E2B76">
            <w:pPr>
              <w:pStyle w:val="Prrafodelista"/>
              <w:jc w:val="both"/>
              <w:rPr>
                <w:rFonts w:asciiTheme="minorHAnsi" w:eastAsia="Calibri" w:hAnsiTheme="minorHAnsi" w:cstheme="minorHAnsi"/>
                <w:color w:val="000000"/>
                <w:sz w:val="18"/>
                <w:szCs w:val="18"/>
              </w:rPr>
            </w:pPr>
          </w:p>
          <w:p w14:paraId="429707A9" w14:textId="77777777" w:rsidR="00D048D3" w:rsidRPr="00DA0E6B" w:rsidRDefault="00D048D3" w:rsidP="002E2B76">
            <w:pPr>
              <w:tabs>
                <w:tab w:val="left" w:pos="1080"/>
              </w:tabs>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Se deberá considerar lo establecido en el numeral II.2 de estas Bases.</w:t>
            </w:r>
          </w:p>
          <w:p w14:paraId="370DB9A8" w14:textId="77777777" w:rsidR="00D048D3" w:rsidRPr="00DA0E6B" w:rsidRDefault="00D048D3" w:rsidP="002E2B76">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24984503"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0D306240" w14:textId="77777777" w:rsidTr="00324C5C">
        <w:trPr>
          <w:jc w:val="center"/>
        </w:trPr>
        <w:tc>
          <w:tcPr>
            <w:tcW w:w="425" w:type="pct"/>
            <w:shd w:val="clear" w:color="auto" w:fill="auto"/>
          </w:tcPr>
          <w:p w14:paraId="097EA8A1" w14:textId="77777777" w:rsidR="00D048D3" w:rsidRPr="00587397" w:rsidRDefault="00D048D3" w:rsidP="00D048D3">
            <w:pPr>
              <w:ind w:right="-91"/>
              <w:jc w:val="center"/>
              <w:rPr>
                <w:rFonts w:asciiTheme="minorHAnsi" w:eastAsia="Calibri" w:hAnsiTheme="minorHAnsi" w:cstheme="minorHAnsi"/>
                <w:b/>
                <w:color w:val="000000"/>
                <w:sz w:val="18"/>
                <w:szCs w:val="18"/>
                <w:highlight w:val="yellow"/>
              </w:rPr>
            </w:pPr>
            <w:r w:rsidRPr="00D27DB0">
              <w:rPr>
                <w:rFonts w:asciiTheme="minorHAnsi" w:eastAsia="Calibri" w:hAnsiTheme="minorHAnsi" w:cstheme="minorHAnsi"/>
                <w:b/>
                <w:color w:val="000000"/>
                <w:sz w:val="18"/>
                <w:szCs w:val="18"/>
              </w:rPr>
              <w:t>8</w:t>
            </w:r>
          </w:p>
        </w:tc>
        <w:tc>
          <w:tcPr>
            <w:tcW w:w="4030" w:type="pct"/>
            <w:shd w:val="clear" w:color="auto" w:fill="auto"/>
            <w:vAlign w:val="center"/>
          </w:tcPr>
          <w:p w14:paraId="70BEEE08" w14:textId="77777777" w:rsidR="00324C5C" w:rsidRPr="00E66A91" w:rsidRDefault="00324C5C" w:rsidP="00324C5C">
            <w:pPr>
              <w:pStyle w:val="Sangra3detindependiente"/>
              <w:tabs>
                <w:tab w:val="clear" w:pos="709"/>
              </w:tabs>
              <w:autoSpaceDE w:val="0"/>
              <w:autoSpaceDN w:val="0"/>
              <w:ind w:left="0"/>
              <w:rPr>
                <w:rFonts w:asciiTheme="minorHAnsi" w:eastAsia="Calibri" w:hAnsiTheme="minorHAnsi" w:cstheme="minorHAnsi"/>
                <w:bCs/>
                <w:sz w:val="18"/>
                <w:szCs w:val="18"/>
              </w:rPr>
            </w:pPr>
            <w:r w:rsidRPr="00E66A91">
              <w:rPr>
                <w:rFonts w:asciiTheme="minorHAnsi" w:eastAsia="Calibri" w:hAnsiTheme="minorHAnsi" w:cstheme="minorHAnsi"/>
                <w:b/>
                <w:bCs/>
                <w:sz w:val="18"/>
                <w:szCs w:val="18"/>
              </w:rPr>
              <w:t xml:space="preserve">Respaldo del Fabricante: </w:t>
            </w:r>
            <w:r w:rsidRPr="00E66A91">
              <w:rPr>
                <w:rFonts w:asciiTheme="minorHAnsi" w:eastAsia="Calibri" w:hAnsiTheme="minorHAnsi" w:cstheme="minorHAnsi"/>
                <w:bCs/>
                <w:sz w:val="18"/>
                <w:szCs w:val="18"/>
              </w:rPr>
              <w:t>Se deberá presentar</w:t>
            </w:r>
            <w:r w:rsidRPr="00E66A91">
              <w:rPr>
                <w:rFonts w:asciiTheme="minorHAnsi" w:eastAsia="Calibri" w:hAnsiTheme="minorHAnsi" w:cstheme="minorHAnsi"/>
                <w:b/>
                <w:bCs/>
                <w:sz w:val="18"/>
                <w:szCs w:val="18"/>
              </w:rPr>
              <w:t xml:space="preserve"> </w:t>
            </w:r>
            <w:r w:rsidRPr="00E66A91">
              <w:rPr>
                <w:rFonts w:asciiTheme="minorHAnsi" w:eastAsia="Calibri" w:hAnsiTheme="minorHAnsi" w:cstheme="minorHAnsi"/>
                <w:bCs/>
                <w:sz w:val="18"/>
                <w:szCs w:val="18"/>
              </w:rPr>
              <w:t>documento original firmado que acredite tal circunstancia de acuerdo a lo siguiente: Podrán</w:t>
            </w:r>
            <w:r w:rsidRPr="00E66A91">
              <w:rPr>
                <w:rFonts w:asciiTheme="minorHAnsi" w:eastAsia="Calibri" w:hAnsiTheme="minorHAnsi" w:cstheme="minorHAnsi"/>
                <w:sz w:val="18"/>
                <w:szCs w:val="18"/>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67BE9E51" w14:textId="77777777" w:rsidR="00324C5C" w:rsidRPr="00E66A91" w:rsidRDefault="00324C5C" w:rsidP="00324C5C">
            <w:pPr>
              <w:pStyle w:val="Textoindependiente"/>
              <w:jc w:val="both"/>
              <w:rPr>
                <w:rFonts w:asciiTheme="minorHAnsi" w:eastAsia="Calibri" w:hAnsiTheme="minorHAnsi" w:cstheme="minorHAnsi"/>
                <w:sz w:val="18"/>
                <w:szCs w:val="18"/>
                <w:lang w:val="es-ES"/>
              </w:rPr>
            </w:pPr>
          </w:p>
          <w:p w14:paraId="16CC7B8B" w14:textId="5B5D889B" w:rsidR="00324C5C" w:rsidRDefault="00324C5C" w:rsidP="00324C5C">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b w:val="0"/>
                <w:sz w:val="18"/>
                <w:szCs w:val="18"/>
              </w:rPr>
              <w:t>Los fabricantes o subsidiarias del fabricante deberán presentar escrito, bajo protesta de decir verdad, que los bienes que oferten son de su manufactura</w:t>
            </w:r>
            <w:r w:rsidRPr="00E66A91">
              <w:rPr>
                <w:rFonts w:asciiTheme="minorHAnsi" w:eastAsia="Calibri" w:hAnsiTheme="minorHAnsi" w:cstheme="minorHAnsi"/>
                <w:sz w:val="18"/>
                <w:szCs w:val="18"/>
              </w:rPr>
              <w:t>,</w:t>
            </w:r>
            <w:r w:rsidR="00DB4433">
              <w:rPr>
                <w:rFonts w:asciiTheme="minorHAnsi" w:eastAsia="Calibri" w:hAnsiTheme="minorHAnsi" w:cstheme="minorHAnsi"/>
                <w:sz w:val="18"/>
                <w:szCs w:val="18"/>
                <w:lang w:val="es-ES"/>
              </w:rPr>
              <w:t xml:space="preserve"> </w:t>
            </w:r>
            <w:r w:rsidRPr="00E66A91">
              <w:rPr>
                <w:rFonts w:asciiTheme="minorHAnsi" w:eastAsia="Calibri" w:hAnsiTheme="minorHAnsi" w:cstheme="minorHAnsi"/>
                <w:sz w:val="18"/>
                <w:szCs w:val="18"/>
              </w:rPr>
              <w:t>los distribuidores</w:t>
            </w:r>
            <w:r w:rsidRPr="00E66A91">
              <w:rPr>
                <w:rFonts w:asciiTheme="minorHAnsi" w:eastAsia="Calibri" w:hAnsiTheme="minorHAnsi" w:cstheme="minorHAnsi"/>
                <w:sz w:val="18"/>
                <w:szCs w:val="18"/>
                <w:lang w:val="es-MX"/>
              </w:rPr>
              <w:t xml:space="preserve"> autorizados</w:t>
            </w:r>
            <w:r w:rsidRPr="00E66A91">
              <w:rPr>
                <w:rFonts w:asciiTheme="minorHAnsi" w:eastAsia="Calibri" w:hAnsiTheme="minorHAnsi" w:cstheme="minorHAnsi"/>
                <w:sz w:val="18"/>
                <w:szCs w:val="18"/>
              </w:rPr>
              <w:t xml:space="preserve"> deberán presentar documento original expedido por el fabricante o subsidiaria del fabricante de los bienes ofertados en el cual acredite la representación y el respaldo solicitados.</w:t>
            </w:r>
            <w:r>
              <w:rPr>
                <w:rFonts w:asciiTheme="minorHAnsi" w:eastAsia="Calibri" w:hAnsiTheme="minorHAnsi" w:cstheme="minorHAnsi"/>
                <w:sz w:val="18"/>
                <w:szCs w:val="18"/>
                <w:lang w:val="es-MX"/>
              </w:rPr>
              <w:t xml:space="preserve"> </w:t>
            </w:r>
            <w:r w:rsidRPr="00E66A91">
              <w:rPr>
                <w:rFonts w:asciiTheme="minorHAnsi" w:eastAsia="Calibri" w:hAnsiTheme="minorHAnsi" w:cstheme="minorHAnsi"/>
                <w:sz w:val="18"/>
                <w:szCs w:val="18"/>
                <w:lang w:val="es-MX"/>
              </w:rPr>
              <w:t xml:space="preserve">Anexo </w:t>
            </w:r>
            <w:r>
              <w:rPr>
                <w:rFonts w:asciiTheme="minorHAnsi" w:eastAsia="Calibri" w:hAnsiTheme="minorHAnsi" w:cstheme="minorHAnsi"/>
                <w:sz w:val="18"/>
                <w:szCs w:val="18"/>
                <w:lang w:val="es-MX"/>
              </w:rPr>
              <w:t>“</w:t>
            </w:r>
            <w:r w:rsidRPr="00E66A91">
              <w:rPr>
                <w:rFonts w:asciiTheme="minorHAnsi" w:eastAsia="Calibri" w:hAnsiTheme="minorHAnsi" w:cstheme="minorHAnsi"/>
                <w:sz w:val="18"/>
                <w:szCs w:val="18"/>
                <w:lang w:val="es-MX"/>
              </w:rPr>
              <w:t>6”</w:t>
            </w:r>
          </w:p>
          <w:p w14:paraId="3DAC4F79" w14:textId="77777777" w:rsidR="00324C5C" w:rsidRDefault="00324C5C" w:rsidP="00324C5C">
            <w:pPr>
              <w:pStyle w:val="Textoindependiente"/>
              <w:jc w:val="both"/>
              <w:rPr>
                <w:rFonts w:asciiTheme="minorHAnsi" w:eastAsia="Calibri" w:hAnsiTheme="minorHAnsi" w:cstheme="minorHAnsi"/>
                <w:sz w:val="18"/>
                <w:szCs w:val="18"/>
                <w:lang w:val="es-MX"/>
              </w:rPr>
            </w:pPr>
          </w:p>
          <w:p w14:paraId="1671B5D8" w14:textId="74F3C020" w:rsidR="00324C5C" w:rsidRPr="00E66A91" w:rsidRDefault="00324C5C" w:rsidP="00324C5C">
            <w:pPr>
              <w:pStyle w:val="Textoindependiente"/>
              <w:jc w:val="both"/>
              <w:rPr>
                <w:rFonts w:asciiTheme="minorHAnsi" w:eastAsia="Calibri" w:hAnsiTheme="minorHAnsi" w:cstheme="minorHAnsi"/>
                <w:sz w:val="18"/>
                <w:szCs w:val="18"/>
                <w:lang w:val="es-MX"/>
              </w:rPr>
            </w:pPr>
            <w:r>
              <w:rPr>
                <w:rFonts w:asciiTheme="minorHAnsi" w:eastAsia="Calibri" w:hAnsiTheme="minorHAnsi" w:cstheme="minorHAnsi"/>
                <w:sz w:val="18"/>
                <w:szCs w:val="18"/>
                <w:lang w:val="es-MX"/>
              </w:rPr>
              <w:t xml:space="preserve">(Podrán participar empresas con carta de respaldo del mayorista o distribuidor autorizado, en donde si deberán </w:t>
            </w:r>
            <w:r w:rsidR="00B155C8">
              <w:rPr>
                <w:rFonts w:asciiTheme="minorHAnsi" w:eastAsia="Calibri" w:hAnsiTheme="minorHAnsi" w:cstheme="minorHAnsi"/>
                <w:sz w:val="18"/>
                <w:szCs w:val="18"/>
                <w:lang w:val="es-MX"/>
              </w:rPr>
              <w:t xml:space="preserve">manifestar estar </w:t>
            </w:r>
            <w:r>
              <w:rPr>
                <w:rFonts w:asciiTheme="minorHAnsi" w:eastAsia="Calibri" w:hAnsiTheme="minorHAnsi" w:cstheme="minorHAnsi"/>
                <w:sz w:val="18"/>
                <w:szCs w:val="18"/>
                <w:lang w:val="es-MX"/>
              </w:rPr>
              <w:t>respaldados</w:t>
            </w:r>
            <w:r w:rsidR="00B155C8">
              <w:rPr>
                <w:rFonts w:asciiTheme="minorHAnsi" w:eastAsia="Calibri" w:hAnsiTheme="minorHAnsi" w:cstheme="minorHAnsi"/>
                <w:sz w:val="18"/>
                <w:szCs w:val="18"/>
                <w:lang w:val="es-MX"/>
              </w:rPr>
              <w:t xml:space="preserve"> directamente por el fabricante</w:t>
            </w:r>
            <w:r>
              <w:rPr>
                <w:rFonts w:asciiTheme="minorHAnsi" w:eastAsia="Calibri" w:hAnsiTheme="minorHAnsi" w:cstheme="minorHAnsi"/>
                <w:sz w:val="18"/>
                <w:szCs w:val="18"/>
                <w:lang w:val="es-MX"/>
              </w:rPr>
              <w:t>)</w:t>
            </w:r>
          </w:p>
          <w:p w14:paraId="2359CDA0" w14:textId="77777777" w:rsidR="00324C5C" w:rsidRPr="00D048D3" w:rsidRDefault="00324C5C" w:rsidP="00324C5C">
            <w:pPr>
              <w:widowControl w:val="0"/>
              <w:autoSpaceDE w:val="0"/>
              <w:autoSpaceDN w:val="0"/>
              <w:adjustRightInd w:val="0"/>
              <w:jc w:val="both"/>
              <w:rPr>
                <w:rFonts w:asciiTheme="minorHAnsi" w:eastAsia="Calibri" w:hAnsiTheme="minorHAnsi" w:cstheme="minorHAnsi"/>
                <w:sz w:val="16"/>
                <w:szCs w:val="16"/>
                <w:lang w:val="es-MX"/>
              </w:rPr>
            </w:pPr>
          </w:p>
          <w:p w14:paraId="3CBA9747" w14:textId="473248C5" w:rsidR="00D048D3" w:rsidRPr="00DA0E6B" w:rsidRDefault="00324C5C" w:rsidP="00324C5C">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5D4A4539" w14:textId="77777777" w:rsidR="00DE314D" w:rsidRPr="00DA0E6B" w:rsidRDefault="00DE314D" w:rsidP="0047590B">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32449C63"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1CF0746A" w14:textId="77777777" w:rsidTr="00324C5C">
        <w:trPr>
          <w:jc w:val="center"/>
        </w:trPr>
        <w:tc>
          <w:tcPr>
            <w:tcW w:w="425" w:type="pct"/>
            <w:shd w:val="clear" w:color="auto" w:fill="auto"/>
          </w:tcPr>
          <w:p w14:paraId="1435F464"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9</w:t>
            </w:r>
          </w:p>
        </w:tc>
        <w:tc>
          <w:tcPr>
            <w:tcW w:w="4030" w:type="pct"/>
            <w:shd w:val="clear" w:color="auto" w:fill="auto"/>
            <w:vAlign w:val="center"/>
          </w:tcPr>
          <w:p w14:paraId="74ED4A36"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r w:rsidRPr="00DA0E6B">
              <w:rPr>
                <w:rFonts w:asciiTheme="minorHAnsi" w:eastAsia="Calibri" w:hAnsiTheme="minorHAnsi" w:cstheme="minorHAnsi"/>
                <w:sz w:val="18"/>
                <w:szCs w:val="18"/>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w:t>
            </w:r>
            <w:r w:rsidR="002E2556" w:rsidRPr="00DA0E6B">
              <w:rPr>
                <w:rFonts w:asciiTheme="minorHAnsi" w:eastAsia="Calibri" w:hAnsiTheme="minorHAnsi" w:cstheme="minorHAnsi"/>
                <w:sz w:val="18"/>
                <w:szCs w:val="18"/>
              </w:rPr>
              <w:t>,</w:t>
            </w:r>
            <w:r w:rsidRPr="00DA0E6B">
              <w:rPr>
                <w:rFonts w:asciiTheme="minorHAnsi" w:eastAsia="Calibri" w:hAnsiTheme="minorHAnsi" w:cstheme="minorHAnsi"/>
                <w:sz w:val="18"/>
                <w:szCs w:val="18"/>
              </w:rPr>
              <w:t xml:space="preserve">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w:t>
            </w:r>
            <w:r w:rsidR="002E2556" w:rsidRPr="00DA0E6B">
              <w:rPr>
                <w:rFonts w:asciiTheme="minorHAnsi" w:eastAsia="Calibri" w:hAnsiTheme="minorHAnsi" w:cstheme="minorHAnsi"/>
                <w:sz w:val="18"/>
                <w:szCs w:val="18"/>
              </w:rPr>
              <w:t>con</w:t>
            </w:r>
            <w:r w:rsidRPr="00DA0E6B">
              <w:rPr>
                <w:rFonts w:asciiTheme="minorHAnsi" w:eastAsia="Calibri" w:hAnsiTheme="minorHAnsi" w:cstheme="minorHAnsi"/>
                <w:sz w:val="18"/>
                <w:szCs w:val="18"/>
              </w:rPr>
              <w:t xml:space="preserve"> las particularidades de la licitación. </w:t>
            </w:r>
          </w:p>
          <w:p w14:paraId="4E44E810"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
                <w:bCs/>
                <w:sz w:val="18"/>
                <w:szCs w:val="18"/>
              </w:rPr>
              <w:t xml:space="preserve"> </w:t>
            </w:r>
          </w:p>
        </w:tc>
        <w:tc>
          <w:tcPr>
            <w:tcW w:w="546" w:type="pct"/>
            <w:shd w:val="clear" w:color="auto" w:fill="auto"/>
          </w:tcPr>
          <w:p w14:paraId="44877DC3" w14:textId="77777777" w:rsidR="00D048D3" w:rsidRPr="00E66A91" w:rsidRDefault="00D048D3" w:rsidP="008176AD">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D048D3" w:rsidRPr="00E66A91" w14:paraId="3730CF58" w14:textId="77777777" w:rsidTr="00324C5C">
        <w:trPr>
          <w:jc w:val="center"/>
        </w:trPr>
        <w:tc>
          <w:tcPr>
            <w:tcW w:w="425" w:type="pct"/>
            <w:shd w:val="clear" w:color="auto" w:fill="auto"/>
          </w:tcPr>
          <w:p w14:paraId="4FAEC06D" w14:textId="77777777" w:rsidR="00D048D3" w:rsidRPr="0047590B" w:rsidRDefault="00D048D3" w:rsidP="00D048D3">
            <w:pPr>
              <w:ind w:right="-91"/>
              <w:jc w:val="center"/>
              <w:rPr>
                <w:rFonts w:asciiTheme="minorHAnsi" w:eastAsia="Calibri" w:hAnsiTheme="minorHAnsi" w:cstheme="minorHAnsi"/>
                <w:b/>
                <w:color w:val="000000"/>
                <w:sz w:val="18"/>
                <w:szCs w:val="18"/>
              </w:rPr>
            </w:pPr>
            <w:r w:rsidRPr="0047590B">
              <w:rPr>
                <w:rFonts w:asciiTheme="minorHAnsi" w:eastAsia="Calibri" w:hAnsiTheme="minorHAnsi" w:cstheme="minorHAnsi"/>
                <w:b/>
                <w:color w:val="000000"/>
                <w:sz w:val="18"/>
                <w:szCs w:val="18"/>
              </w:rPr>
              <w:t>10</w:t>
            </w:r>
          </w:p>
        </w:tc>
        <w:tc>
          <w:tcPr>
            <w:tcW w:w="4030" w:type="pct"/>
            <w:shd w:val="clear" w:color="auto" w:fill="auto"/>
            <w:vAlign w:val="center"/>
          </w:tcPr>
          <w:p w14:paraId="7E18FF18" w14:textId="31E720A8" w:rsidR="00D048D3" w:rsidRDefault="00D048D3" w:rsidP="00D048D3">
            <w:pPr>
              <w:pStyle w:val="Sangra3detindependiente"/>
              <w:tabs>
                <w:tab w:val="clear" w:pos="709"/>
              </w:tabs>
              <w:autoSpaceDE w:val="0"/>
              <w:autoSpaceDN w:val="0"/>
              <w:ind w:left="0"/>
              <w:rPr>
                <w:rFonts w:asciiTheme="minorHAnsi" w:eastAsia="Calibri" w:hAnsiTheme="minorHAnsi" w:cstheme="minorHAnsi"/>
                <w:bCs/>
                <w:sz w:val="18"/>
                <w:szCs w:val="18"/>
              </w:rPr>
            </w:pPr>
            <w:r w:rsidRPr="00DA0E6B">
              <w:rPr>
                <w:rFonts w:asciiTheme="minorHAnsi" w:eastAsia="Calibri" w:hAnsiTheme="minorHAnsi" w:cstheme="minorHAnsi"/>
                <w:b/>
                <w:bCs/>
                <w:sz w:val="18"/>
                <w:szCs w:val="18"/>
              </w:rPr>
              <w:t>Centros de Servicio</w:t>
            </w:r>
            <w:r w:rsidR="00CB65C1" w:rsidRPr="00DA0E6B">
              <w:rPr>
                <w:rFonts w:asciiTheme="minorHAnsi" w:eastAsia="Calibri" w:hAnsiTheme="minorHAnsi" w:cstheme="minorHAnsi"/>
                <w:b/>
                <w:bCs/>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bCs/>
                <w:sz w:val="18"/>
                <w:szCs w:val="18"/>
              </w:rPr>
              <w:t xml:space="preserve">Presentar el licitante una relación de los centros de servicio, mantenimiento y reparación autorizados por el fabricante dentro del territorio </w:t>
            </w:r>
            <w:r w:rsidR="002E2556" w:rsidRPr="00DA0E6B">
              <w:rPr>
                <w:rFonts w:asciiTheme="minorHAnsi" w:eastAsia="Calibri" w:hAnsiTheme="minorHAnsi" w:cstheme="minorHAnsi"/>
                <w:bCs/>
                <w:sz w:val="18"/>
                <w:szCs w:val="18"/>
              </w:rPr>
              <w:t>m</w:t>
            </w:r>
            <w:r w:rsidRPr="00DA0E6B">
              <w:rPr>
                <w:rFonts w:asciiTheme="minorHAnsi" w:eastAsia="Calibri" w:hAnsiTheme="minorHAnsi" w:cstheme="minorHAnsi"/>
                <w:bCs/>
                <w:sz w:val="18"/>
                <w:szCs w:val="18"/>
              </w:rPr>
              <w:t>exicano.</w:t>
            </w:r>
          </w:p>
          <w:p w14:paraId="0ADC9198" w14:textId="77777777" w:rsidR="00024DD1" w:rsidRPr="00DA0E6B" w:rsidRDefault="00024DD1" w:rsidP="00D048D3">
            <w:pPr>
              <w:pStyle w:val="Sangra3detindependiente"/>
              <w:tabs>
                <w:tab w:val="clear" w:pos="709"/>
              </w:tabs>
              <w:autoSpaceDE w:val="0"/>
              <w:autoSpaceDN w:val="0"/>
              <w:ind w:left="0"/>
              <w:rPr>
                <w:rFonts w:asciiTheme="minorHAnsi" w:eastAsia="Calibri" w:hAnsiTheme="minorHAnsi" w:cstheme="minorHAnsi"/>
                <w:bCs/>
                <w:sz w:val="18"/>
                <w:szCs w:val="18"/>
              </w:rPr>
            </w:pPr>
          </w:p>
          <w:p w14:paraId="1FFF3255" w14:textId="77777777" w:rsidR="002D2647" w:rsidRPr="00DA0E6B" w:rsidRDefault="002D2647"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Cs/>
                <w:sz w:val="18"/>
                <w:szCs w:val="18"/>
              </w:rPr>
              <w:t xml:space="preserve">La relación de los centros de servicios, deberá contener la información del domicilio, teléfonos y contacto. </w:t>
            </w:r>
          </w:p>
          <w:p w14:paraId="1C3AAF0A"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14:paraId="189C1726" w14:textId="77777777" w:rsidR="00D048D3" w:rsidRPr="001B21BE" w:rsidRDefault="00D048D3" w:rsidP="00D048D3">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 xml:space="preserve">Sí </w:t>
            </w:r>
          </w:p>
        </w:tc>
      </w:tr>
      <w:tr w:rsidR="00D048D3" w:rsidRPr="00E66A91" w14:paraId="3F0ED398" w14:textId="77777777" w:rsidTr="00324C5C">
        <w:trPr>
          <w:jc w:val="center"/>
        </w:trPr>
        <w:tc>
          <w:tcPr>
            <w:tcW w:w="425" w:type="pct"/>
            <w:shd w:val="clear" w:color="auto" w:fill="auto"/>
          </w:tcPr>
          <w:p w14:paraId="668F21D5"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11</w:t>
            </w:r>
          </w:p>
        </w:tc>
        <w:tc>
          <w:tcPr>
            <w:tcW w:w="4030" w:type="pct"/>
            <w:shd w:val="clear" w:color="auto" w:fill="auto"/>
            <w:vAlign w:val="center"/>
          </w:tcPr>
          <w:p w14:paraId="1C11D16E" w14:textId="77777777" w:rsidR="00D048D3" w:rsidRPr="00DA0E6B" w:rsidRDefault="00D048D3" w:rsidP="002E2B76">
            <w:pPr>
              <w:widowControl w:val="0"/>
              <w:jc w:val="both"/>
              <w:rPr>
                <w:rFonts w:asciiTheme="minorHAnsi" w:eastAsia="Calibri" w:hAnsiTheme="minorHAnsi" w:cstheme="minorHAnsi"/>
                <w:b/>
                <w:i/>
                <w:sz w:val="18"/>
                <w:szCs w:val="18"/>
                <w:u w:val="single"/>
              </w:rPr>
            </w:pPr>
            <w:r w:rsidRPr="00DA0E6B">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DA0E6B">
              <w:rPr>
                <w:rFonts w:asciiTheme="minorHAnsi" w:eastAsia="Calibri" w:hAnsiTheme="minorHAnsi" w:cstheme="minorHAnsi"/>
                <w:b/>
                <w:bCs/>
                <w:sz w:val="18"/>
                <w:szCs w:val="18"/>
              </w:rPr>
              <w:t>Anexo “4”</w:t>
            </w:r>
            <w:r w:rsidR="002E2556" w:rsidRPr="00DA0E6B">
              <w:rPr>
                <w:rFonts w:asciiTheme="minorHAnsi" w:eastAsia="Calibri" w:hAnsiTheme="minorHAnsi" w:cstheme="minorHAnsi"/>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sz w:val="18"/>
                <w:szCs w:val="18"/>
              </w:rPr>
              <w:t xml:space="preserve">el cual forma parte de la presente convocatoria. </w:t>
            </w:r>
          </w:p>
          <w:p w14:paraId="729C35C2" w14:textId="77777777" w:rsidR="00D048D3" w:rsidRPr="00DA0E6B" w:rsidRDefault="00D048D3" w:rsidP="002E2B76">
            <w:pPr>
              <w:jc w:val="both"/>
              <w:rPr>
                <w:rFonts w:asciiTheme="minorHAnsi" w:eastAsia="Calibri" w:hAnsiTheme="minorHAnsi" w:cstheme="minorHAnsi"/>
                <w:sz w:val="18"/>
                <w:szCs w:val="18"/>
              </w:rPr>
            </w:pPr>
          </w:p>
          <w:p w14:paraId="6DC75AA5" w14:textId="77777777" w:rsidR="00D048D3" w:rsidRPr="00DA0E6B" w:rsidRDefault="00D048D3" w:rsidP="002E2B76">
            <w:pPr>
              <w:widowControl w:val="0"/>
              <w:numPr>
                <w:ilvl w:val="0"/>
                <w:numId w:val="19"/>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Los licitantes deberán cotizar los bienes </w:t>
            </w:r>
            <w:r w:rsidRPr="00DA0E6B">
              <w:rPr>
                <w:rFonts w:asciiTheme="minorHAnsi" w:eastAsia="Calibri" w:hAnsiTheme="minorHAnsi" w:cstheme="minorHAnsi"/>
                <w:sz w:val="18"/>
                <w:szCs w:val="18"/>
                <w:u w:val="single"/>
              </w:rPr>
              <w:t>a precios fijos</w:t>
            </w:r>
            <w:r w:rsidRPr="00DA0E6B">
              <w:rPr>
                <w:rFonts w:asciiTheme="minorHAnsi" w:eastAsia="Calibri" w:hAnsiTheme="minorHAnsi" w:cstheme="minorHAnsi"/>
                <w:sz w:val="18"/>
                <w:szCs w:val="18"/>
              </w:rPr>
              <w:t xml:space="preserve"> durante la vigencia del contrato.</w:t>
            </w:r>
          </w:p>
          <w:p w14:paraId="13ED5FDC" w14:textId="77777777" w:rsidR="00D048D3" w:rsidRPr="00DA0E6B" w:rsidRDefault="00D048D3" w:rsidP="002E2B76">
            <w:pPr>
              <w:widowControl w:val="0"/>
              <w:numPr>
                <w:ilvl w:val="0"/>
                <w:numId w:val="19"/>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Las cotizaciones deberán elaborarse a 2 (dos) decimales.</w:t>
            </w:r>
          </w:p>
          <w:p w14:paraId="14832E67" w14:textId="77777777" w:rsidR="00D048D3" w:rsidRPr="00DA0E6B" w:rsidRDefault="00D048D3" w:rsidP="002E2B76">
            <w:pPr>
              <w:numPr>
                <w:ilvl w:val="0"/>
                <w:numId w:val="19"/>
              </w:num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En moneda nacional.</w:t>
            </w:r>
          </w:p>
          <w:p w14:paraId="1FA41651" w14:textId="77777777" w:rsidR="008176AD" w:rsidRDefault="00D048D3" w:rsidP="002E2B76">
            <w:pPr>
              <w:numPr>
                <w:ilvl w:val="0"/>
                <w:numId w:val="19"/>
              </w:num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Presentar precios unitarios antes de I.V.A.</w:t>
            </w:r>
          </w:p>
          <w:p w14:paraId="0797D0BB" w14:textId="77777777" w:rsidR="002E2B76" w:rsidRPr="00DA0E6B" w:rsidRDefault="002E2B76" w:rsidP="002E2B76">
            <w:pPr>
              <w:autoSpaceDE w:val="0"/>
              <w:autoSpaceDN w:val="0"/>
              <w:adjustRightInd w:val="0"/>
              <w:ind w:left="720"/>
              <w:jc w:val="both"/>
              <w:rPr>
                <w:rFonts w:asciiTheme="minorHAnsi" w:eastAsia="Calibri" w:hAnsiTheme="minorHAnsi" w:cstheme="minorHAnsi"/>
                <w:color w:val="000000"/>
                <w:sz w:val="18"/>
                <w:szCs w:val="18"/>
              </w:rPr>
            </w:pPr>
          </w:p>
        </w:tc>
        <w:tc>
          <w:tcPr>
            <w:tcW w:w="546" w:type="pct"/>
            <w:shd w:val="clear" w:color="auto" w:fill="auto"/>
          </w:tcPr>
          <w:p w14:paraId="662F48F5"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024DD1" w:rsidRPr="00E66A91" w14:paraId="223E0663" w14:textId="77777777" w:rsidTr="00324C5C">
        <w:trPr>
          <w:jc w:val="center"/>
        </w:trPr>
        <w:tc>
          <w:tcPr>
            <w:tcW w:w="425" w:type="pct"/>
            <w:shd w:val="clear" w:color="auto" w:fill="auto"/>
          </w:tcPr>
          <w:p w14:paraId="6366B922" w14:textId="3E3104C7" w:rsidR="00024DD1" w:rsidRPr="0047590B" w:rsidRDefault="00024DD1" w:rsidP="008A4DA0">
            <w:pPr>
              <w:ind w:right="-91"/>
              <w:jc w:val="center"/>
              <w:rPr>
                <w:rFonts w:ascii="Calibri" w:eastAsia="Calibri" w:hAnsi="Calibri" w:cs="Calibri"/>
                <w:b/>
                <w:color w:val="000000"/>
                <w:sz w:val="18"/>
                <w:szCs w:val="18"/>
              </w:rPr>
            </w:pPr>
            <w:r>
              <w:rPr>
                <w:rFonts w:ascii="Calibri" w:eastAsia="Calibri" w:hAnsi="Calibri" w:cs="Calibri"/>
                <w:b/>
                <w:color w:val="000000"/>
                <w:sz w:val="18"/>
                <w:szCs w:val="18"/>
              </w:rPr>
              <w:t>1</w:t>
            </w:r>
            <w:r w:rsidR="008A4DA0">
              <w:rPr>
                <w:rFonts w:ascii="Calibri" w:eastAsia="Calibri" w:hAnsi="Calibri" w:cs="Calibri"/>
                <w:b/>
                <w:color w:val="000000"/>
                <w:sz w:val="18"/>
                <w:szCs w:val="18"/>
              </w:rPr>
              <w:t>2</w:t>
            </w:r>
          </w:p>
        </w:tc>
        <w:tc>
          <w:tcPr>
            <w:tcW w:w="4030" w:type="pct"/>
            <w:shd w:val="clear" w:color="auto" w:fill="auto"/>
            <w:vAlign w:val="center"/>
          </w:tcPr>
          <w:p w14:paraId="60549AC6" w14:textId="2F49951D" w:rsidR="00024DD1" w:rsidRPr="00D041B5" w:rsidRDefault="00024DD1" w:rsidP="00024DD1">
            <w:pPr>
              <w:widowControl w:val="0"/>
              <w:jc w:val="both"/>
              <w:rPr>
                <w:rFonts w:asciiTheme="minorHAnsi" w:eastAsia="Calibri" w:hAnsiTheme="minorHAnsi" w:cstheme="minorHAnsi"/>
                <w:b/>
                <w:sz w:val="18"/>
                <w:szCs w:val="18"/>
              </w:rPr>
            </w:pPr>
            <w:r w:rsidRPr="006077A0">
              <w:rPr>
                <w:rFonts w:asciiTheme="minorHAnsi" w:eastAsia="Calibri" w:hAnsiTheme="minorHAnsi" w:cstheme="minorHAnsi"/>
                <w:b/>
                <w:sz w:val="18"/>
                <w:szCs w:val="18"/>
              </w:rPr>
              <w:t xml:space="preserve">Programa de instalación, </w:t>
            </w:r>
            <w:r w:rsidRPr="00D041B5">
              <w:rPr>
                <w:rFonts w:asciiTheme="minorHAnsi" w:eastAsia="Calibri" w:hAnsiTheme="minorHAnsi" w:cstheme="minorHAnsi"/>
                <w:b/>
                <w:sz w:val="18"/>
                <w:szCs w:val="18"/>
              </w:rPr>
              <w:t>capacitación y certificación de instaladores</w:t>
            </w:r>
            <w:r w:rsidR="00C215A9">
              <w:rPr>
                <w:rFonts w:asciiTheme="minorHAnsi" w:eastAsia="Calibri" w:hAnsiTheme="minorHAnsi" w:cstheme="minorHAnsi"/>
                <w:b/>
                <w:sz w:val="18"/>
                <w:szCs w:val="18"/>
              </w:rPr>
              <w:t xml:space="preserve"> </w:t>
            </w:r>
            <w:r w:rsidR="00C215A9" w:rsidRPr="008E5B15">
              <w:rPr>
                <w:rFonts w:asciiTheme="minorHAnsi" w:eastAsia="Calibri" w:hAnsiTheme="minorHAnsi" w:cstheme="minorHAnsi"/>
                <w:b/>
                <w:sz w:val="16"/>
                <w:szCs w:val="16"/>
              </w:rPr>
              <w:t>(Partidas de la 1 a la 4)</w:t>
            </w:r>
            <w:r w:rsidRPr="00D041B5">
              <w:rPr>
                <w:rFonts w:asciiTheme="minorHAnsi" w:eastAsia="Calibri" w:hAnsiTheme="minorHAnsi" w:cstheme="minorHAnsi"/>
                <w:b/>
                <w:sz w:val="18"/>
                <w:szCs w:val="18"/>
              </w:rPr>
              <w:t>:</w:t>
            </w:r>
            <w:r w:rsidR="00C215A9">
              <w:rPr>
                <w:rFonts w:asciiTheme="minorHAnsi" w:eastAsia="Calibri" w:hAnsiTheme="minorHAnsi" w:cstheme="minorHAnsi"/>
                <w:b/>
                <w:sz w:val="18"/>
                <w:szCs w:val="18"/>
              </w:rPr>
              <w:t xml:space="preserve"> </w:t>
            </w:r>
          </w:p>
          <w:p w14:paraId="28C28DE0" w14:textId="77777777" w:rsidR="00024DD1" w:rsidRPr="00D041B5" w:rsidRDefault="00024DD1" w:rsidP="00024DD1">
            <w:pPr>
              <w:widowControl w:val="0"/>
              <w:jc w:val="both"/>
              <w:rPr>
                <w:rFonts w:asciiTheme="minorHAnsi" w:eastAsia="Calibri" w:hAnsiTheme="minorHAnsi" w:cstheme="minorHAnsi"/>
                <w:sz w:val="18"/>
                <w:szCs w:val="18"/>
              </w:rPr>
            </w:pPr>
          </w:p>
          <w:p w14:paraId="4AC98C16" w14:textId="498BB758" w:rsidR="00024DD1" w:rsidRPr="00D041B5" w:rsidRDefault="00024DD1" w:rsidP="00024DD1">
            <w:pPr>
              <w:widowControl w:val="0"/>
              <w:jc w:val="both"/>
              <w:rPr>
                <w:rFonts w:asciiTheme="minorHAnsi" w:eastAsia="Calibri" w:hAnsiTheme="minorHAnsi" w:cstheme="minorHAnsi"/>
                <w:sz w:val="18"/>
                <w:szCs w:val="18"/>
              </w:rPr>
            </w:pPr>
            <w:r>
              <w:rPr>
                <w:rFonts w:asciiTheme="minorHAnsi" w:eastAsia="Calibri" w:hAnsiTheme="minorHAnsi" w:cstheme="minorHAnsi"/>
                <w:sz w:val="18"/>
                <w:szCs w:val="18"/>
              </w:rPr>
              <w:t>Los</w:t>
            </w:r>
            <w:r w:rsidRPr="00D041B5">
              <w:rPr>
                <w:rFonts w:asciiTheme="minorHAnsi" w:eastAsia="Calibri" w:hAnsiTheme="minorHAnsi" w:cstheme="minorHAnsi"/>
                <w:sz w:val="18"/>
                <w:szCs w:val="18"/>
              </w:rPr>
              <w:t xml:space="preserve"> </w:t>
            </w:r>
            <w:proofErr w:type="spellStart"/>
            <w:r w:rsidRPr="00D041B5">
              <w:rPr>
                <w:rFonts w:asciiTheme="minorHAnsi" w:eastAsia="Calibri" w:hAnsiTheme="minorHAnsi" w:cstheme="minorHAnsi"/>
                <w:sz w:val="18"/>
                <w:szCs w:val="18"/>
              </w:rPr>
              <w:t>los</w:t>
            </w:r>
            <w:proofErr w:type="spellEnd"/>
            <w:r w:rsidRPr="00D041B5">
              <w:rPr>
                <w:rFonts w:asciiTheme="minorHAnsi" w:eastAsia="Calibri" w:hAnsiTheme="minorHAnsi" w:cstheme="minorHAnsi"/>
                <w:sz w:val="18"/>
                <w:szCs w:val="18"/>
              </w:rPr>
              <w:t xml:space="preserve"> licitantes incluirán en su propuesta los servicios de instalación y puesta en funcionamiento, así como la capacitación para lo cual se les solicita se entregue el programa de instalación haciendo referencia a:</w:t>
            </w:r>
          </w:p>
          <w:p w14:paraId="31100D4C" w14:textId="77777777" w:rsidR="00024DD1" w:rsidRPr="00D041B5" w:rsidRDefault="00024DD1" w:rsidP="00024DD1">
            <w:pPr>
              <w:widowControl w:val="0"/>
              <w:jc w:val="both"/>
              <w:rPr>
                <w:rFonts w:asciiTheme="minorHAnsi" w:eastAsia="Calibri" w:hAnsiTheme="minorHAnsi" w:cstheme="minorHAnsi"/>
                <w:sz w:val="18"/>
                <w:szCs w:val="18"/>
              </w:rPr>
            </w:pPr>
          </w:p>
          <w:p w14:paraId="4FDAE643" w14:textId="77777777" w:rsidR="00024DD1" w:rsidRPr="00D041B5" w:rsidRDefault="00024DD1" w:rsidP="00024DD1">
            <w:pPr>
              <w:pStyle w:val="Prrafodelista"/>
              <w:widowControl w:val="0"/>
              <w:numPr>
                <w:ilvl w:val="0"/>
                <w:numId w:val="28"/>
              </w:numPr>
              <w:jc w:val="both"/>
              <w:rPr>
                <w:rFonts w:asciiTheme="minorHAnsi" w:eastAsia="Calibri" w:hAnsiTheme="minorHAnsi" w:cstheme="minorHAnsi"/>
                <w:sz w:val="18"/>
                <w:szCs w:val="18"/>
              </w:rPr>
            </w:pPr>
            <w:r w:rsidRPr="00D041B5">
              <w:rPr>
                <w:rFonts w:asciiTheme="minorHAnsi" w:eastAsia="Calibri" w:hAnsiTheme="minorHAnsi" w:cstheme="minorHAnsi"/>
                <w:sz w:val="18"/>
                <w:szCs w:val="18"/>
              </w:rPr>
              <w:t>Tiempo de maniobras</w:t>
            </w:r>
          </w:p>
          <w:p w14:paraId="1BC08763" w14:textId="77777777" w:rsidR="00024DD1" w:rsidRPr="00D041B5" w:rsidRDefault="00024DD1" w:rsidP="00024DD1">
            <w:pPr>
              <w:pStyle w:val="Prrafodelista"/>
              <w:widowControl w:val="0"/>
              <w:numPr>
                <w:ilvl w:val="0"/>
                <w:numId w:val="28"/>
              </w:numPr>
              <w:jc w:val="both"/>
              <w:rPr>
                <w:rFonts w:asciiTheme="minorHAnsi" w:eastAsia="Calibri" w:hAnsiTheme="minorHAnsi" w:cstheme="minorHAnsi"/>
                <w:sz w:val="18"/>
                <w:szCs w:val="18"/>
              </w:rPr>
            </w:pPr>
            <w:r w:rsidRPr="00D041B5">
              <w:rPr>
                <w:rFonts w:asciiTheme="minorHAnsi" w:eastAsia="Calibri" w:hAnsiTheme="minorHAnsi" w:cstheme="minorHAnsi"/>
                <w:sz w:val="18"/>
                <w:szCs w:val="18"/>
              </w:rPr>
              <w:t>Tiempo de instalación en sitio</w:t>
            </w:r>
          </w:p>
          <w:p w14:paraId="44169BC9" w14:textId="77777777" w:rsidR="00024DD1" w:rsidRPr="00D041B5" w:rsidRDefault="00024DD1" w:rsidP="00024DD1">
            <w:pPr>
              <w:pStyle w:val="Prrafodelista"/>
              <w:widowControl w:val="0"/>
              <w:numPr>
                <w:ilvl w:val="0"/>
                <w:numId w:val="28"/>
              </w:numPr>
              <w:jc w:val="both"/>
              <w:rPr>
                <w:rFonts w:asciiTheme="minorHAnsi" w:eastAsia="Calibri" w:hAnsiTheme="minorHAnsi" w:cstheme="minorHAnsi"/>
                <w:sz w:val="18"/>
                <w:szCs w:val="18"/>
              </w:rPr>
            </w:pPr>
            <w:r w:rsidRPr="00D041B5">
              <w:rPr>
                <w:rFonts w:asciiTheme="minorHAnsi" w:eastAsia="Calibri" w:hAnsiTheme="minorHAnsi" w:cstheme="minorHAnsi"/>
                <w:sz w:val="18"/>
                <w:szCs w:val="18"/>
              </w:rPr>
              <w:t xml:space="preserve">Tiempo/periodo de pruebas </w:t>
            </w:r>
          </w:p>
          <w:p w14:paraId="3263380D" w14:textId="77777777" w:rsidR="00024DD1" w:rsidRPr="00D041B5" w:rsidRDefault="00024DD1" w:rsidP="00024DD1">
            <w:pPr>
              <w:pStyle w:val="Prrafodelista"/>
              <w:widowControl w:val="0"/>
              <w:numPr>
                <w:ilvl w:val="0"/>
                <w:numId w:val="28"/>
              </w:numPr>
              <w:jc w:val="both"/>
              <w:rPr>
                <w:rFonts w:asciiTheme="minorHAnsi" w:eastAsia="Calibri" w:hAnsiTheme="minorHAnsi" w:cstheme="minorHAnsi"/>
                <w:sz w:val="18"/>
                <w:szCs w:val="18"/>
              </w:rPr>
            </w:pPr>
            <w:r w:rsidRPr="00D041B5">
              <w:rPr>
                <w:rFonts w:asciiTheme="minorHAnsi" w:eastAsia="Calibri" w:hAnsiTheme="minorHAnsi" w:cstheme="minorHAnsi"/>
                <w:sz w:val="18"/>
                <w:szCs w:val="18"/>
              </w:rPr>
              <w:t>Requerimientos técnicos de instalación.</w:t>
            </w:r>
          </w:p>
          <w:p w14:paraId="236A0FE2" w14:textId="77777777" w:rsidR="00024DD1" w:rsidRPr="00D041B5" w:rsidRDefault="00024DD1" w:rsidP="00024DD1">
            <w:pPr>
              <w:pStyle w:val="Prrafodelista"/>
              <w:widowControl w:val="0"/>
              <w:numPr>
                <w:ilvl w:val="0"/>
                <w:numId w:val="28"/>
              </w:numPr>
              <w:jc w:val="both"/>
              <w:rPr>
                <w:rFonts w:asciiTheme="minorHAnsi" w:eastAsia="Calibri" w:hAnsiTheme="minorHAnsi" w:cstheme="minorHAnsi"/>
                <w:sz w:val="18"/>
                <w:szCs w:val="18"/>
              </w:rPr>
            </w:pPr>
            <w:r w:rsidRPr="00D041B5">
              <w:rPr>
                <w:rFonts w:asciiTheme="minorHAnsi" w:eastAsia="Calibri" w:hAnsiTheme="minorHAnsi" w:cstheme="minorHAnsi"/>
                <w:sz w:val="18"/>
                <w:szCs w:val="18"/>
              </w:rPr>
              <w:t>Propuesta de Capacitación y Entrenamiento (que garantice la transferencia de conocimiento que permita el correcto manejo y operación de los equipos).</w:t>
            </w:r>
          </w:p>
          <w:p w14:paraId="36F01DAE" w14:textId="77777777" w:rsidR="00024DD1" w:rsidRPr="00D041B5" w:rsidRDefault="00024DD1" w:rsidP="00024DD1">
            <w:pPr>
              <w:pStyle w:val="Prrafodelista"/>
              <w:widowControl w:val="0"/>
              <w:numPr>
                <w:ilvl w:val="0"/>
                <w:numId w:val="28"/>
              </w:numPr>
              <w:jc w:val="both"/>
              <w:rPr>
                <w:rFonts w:asciiTheme="minorHAnsi" w:eastAsia="Calibri" w:hAnsiTheme="minorHAnsi" w:cstheme="minorHAnsi"/>
                <w:sz w:val="18"/>
                <w:szCs w:val="18"/>
              </w:rPr>
            </w:pPr>
            <w:r w:rsidRPr="00D041B5">
              <w:rPr>
                <w:rFonts w:asciiTheme="minorHAnsi" w:eastAsia="Calibri" w:hAnsiTheme="minorHAnsi" w:cstheme="minorHAnsi"/>
                <w:sz w:val="18"/>
                <w:szCs w:val="18"/>
              </w:rPr>
              <w:t xml:space="preserve">Requerimientos y/o propuesta de Mantenimiento de los Elevadores, posteriores a la vigencia de la garantía. </w:t>
            </w:r>
          </w:p>
          <w:p w14:paraId="34AF681D" w14:textId="77777777" w:rsidR="00024DD1" w:rsidRDefault="00024DD1" w:rsidP="00024DD1">
            <w:pPr>
              <w:widowControl w:val="0"/>
              <w:jc w:val="both"/>
              <w:rPr>
                <w:rFonts w:asciiTheme="minorHAnsi" w:eastAsia="Calibri" w:hAnsiTheme="minorHAnsi" w:cstheme="minorHAnsi"/>
                <w:sz w:val="18"/>
                <w:szCs w:val="18"/>
              </w:rPr>
            </w:pPr>
          </w:p>
          <w:p w14:paraId="0C4092DD" w14:textId="77777777" w:rsidR="00024DD1" w:rsidRDefault="00024DD1" w:rsidP="00024DD1">
            <w:pPr>
              <w:widowControl w:val="0"/>
              <w:jc w:val="both"/>
              <w:rPr>
                <w:rFonts w:asciiTheme="minorHAnsi" w:eastAsia="Calibri" w:hAnsiTheme="minorHAnsi" w:cstheme="minorHAnsi"/>
                <w:sz w:val="18"/>
                <w:szCs w:val="18"/>
              </w:rPr>
            </w:pPr>
            <w:r>
              <w:rPr>
                <w:rFonts w:asciiTheme="minorHAnsi" w:eastAsia="Calibri" w:hAnsiTheme="minorHAnsi" w:cstheme="minorHAnsi"/>
                <w:sz w:val="18"/>
                <w:szCs w:val="18"/>
              </w:rPr>
              <w:t>Además de lo anterior, se deberá incluir:</w:t>
            </w:r>
          </w:p>
          <w:p w14:paraId="71C226B4" w14:textId="77777777" w:rsidR="00024DD1" w:rsidRDefault="00024DD1" w:rsidP="00024DD1">
            <w:pPr>
              <w:widowControl w:val="0"/>
              <w:jc w:val="both"/>
              <w:rPr>
                <w:rFonts w:asciiTheme="minorHAnsi" w:eastAsia="Calibri" w:hAnsiTheme="minorHAnsi" w:cstheme="minorHAnsi"/>
                <w:sz w:val="18"/>
                <w:szCs w:val="18"/>
              </w:rPr>
            </w:pPr>
          </w:p>
          <w:p w14:paraId="4839FA73" w14:textId="1054422C" w:rsidR="00024DD1" w:rsidRPr="00E84860" w:rsidRDefault="00024DD1" w:rsidP="00024DD1">
            <w:pPr>
              <w:widowControl w:val="0"/>
              <w:jc w:val="both"/>
              <w:rPr>
                <w:rFonts w:asciiTheme="minorHAnsi" w:eastAsia="Calibri" w:hAnsiTheme="minorHAnsi" w:cstheme="minorHAnsi"/>
                <w:sz w:val="18"/>
                <w:szCs w:val="18"/>
              </w:rPr>
            </w:pPr>
            <w:r w:rsidRPr="00024DD1">
              <w:rPr>
                <w:rFonts w:asciiTheme="minorHAnsi" w:eastAsia="Calibri" w:hAnsiTheme="minorHAnsi" w:cstheme="minorHAnsi"/>
                <w:b/>
                <w:sz w:val="18"/>
                <w:szCs w:val="18"/>
              </w:rPr>
              <w:t>Certificación de las personas que instalaran los equipos</w:t>
            </w:r>
            <w:r>
              <w:rPr>
                <w:rFonts w:asciiTheme="minorHAnsi" w:eastAsia="Calibri" w:hAnsiTheme="minorHAnsi" w:cstheme="minorHAnsi"/>
                <w:sz w:val="18"/>
                <w:szCs w:val="18"/>
              </w:rPr>
              <w:t xml:space="preserve">, suscrita por </w:t>
            </w:r>
            <w:r w:rsidRPr="00E84860">
              <w:rPr>
                <w:rFonts w:asciiTheme="minorHAnsi" w:eastAsia="Calibri" w:hAnsiTheme="minorHAnsi" w:cstheme="minorHAnsi"/>
                <w:sz w:val="18"/>
                <w:szCs w:val="18"/>
              </w:rPr>
              <w:t>el fabricante de los bienes y equipos</w:t>
            </w:r>
            <w:r>
              <w:rPr>
                <w:rFonts w:asciiTheme="minorHAnsi" w:eastAsia="Calibri" w:hAnsiTheme="minorHAnsi" w:cstheme="minorHAnsi"/>
                <w:sz w:val="18"/>
                <w:szCs w:val="18"/>
              </w:rPr>
              <w:t xml:space="preserve">, ya sea que esta sea realizada a través del proveedor o bien directamente por el fabricante de los mismos, conforme a lo establecido en el </w:t>
            </w:r>
            <w:r w:rsidRPr="00F52A80">
              <w:rPr>
                <w:rFonts w:asciiTheme="minorHAnsi" w:eastAsia="Calibri" w:hAnsiTheme="minorHAnsi" w:cstheme="minorHAnsi"/>
                <w:b/>
                <w:sz w:val="18"/>
                <w:szCs w:val="18"/>
              </w:rPr>
              <w:t>Anexo 1</w:t>
            </w:r>
            <w:r w:rsidRPr="00E84860">
              <w:rPr>
                <w:rFonts w:asciiTheme="minorHAnsi" w:eastAsia="Calibri" w:hAnsiTheme="minorHAnsi" w:cstheme="minorHAnsi"/>
                <w:sz w:val="18"/>
                <w:szCs w:val="18"/>
              </w:rPr>
              <w:t xml:space="preserve">. </w:t>
            </w:r>
          </w:p>
          <w:p w14:paraId="76D9435C" w14:textId="77777777" w:rsidR="00024DD1" w:rsidRPr="00024DD1" w:rsidRDefault="00024DD1" w:rsidP="0094354C">
            <w:pPr>
              <w:pStyle w:val="Default"/>
              <w:jc w:val="both"/>
              <w:rPr>
                <w:rFonts w:ascii="Calibri" w:hAnsi="Calibri" w:cs="Calibri"/>
                <w:sz w:val="18"/>
                <w:szCs w:val="18"/>
                <w:lang w:val="es-ES"/>
              </w:rPr>
            </w:pPr>
          </w:p>
        </w:tc>
        <w:tc>
          <w:tcPr>
            <w:tcW w:w="546" w:type="pct"/>
            <w:shd w:val="clear" w:color="auto" w:fill="auto"/>
          </w:tcPr>
          <w:p w14:paraId="07FA23DA" w14:textId="3B57B12D" w:rsidR="00024DD1" w:rsidRDefault="00024DD1"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313B83" w:rsidRPr="00E66A91" w14:paraId="27723DB4" w14:textId="77777777" w:rsidTr="00324C5C">
        <w:trPr>
          <w:jc w:val="center"/>
        </w:trPr>
        <w:tc>
          <w:tcPr>
            <w:tcW w:w="425" w:type="pct"/>
            <w:shd w:val="clear" w:color="auto" w:fill="auto"/>
          </w:tcPr>
          <w:p w14:paraId="201C43A8" w14:textId="4DEC9CA5" w:rsidR="00313B83" w:rsidRDefault="00313B83" w:rsidP="008A4DA0">
            <w:pPr>
              <w:ind w:right="-91"/>
              <w:jc w:val="center"/>
              <w:rPr>
                <w:rFonts w:ascii="Calibri" w:eastAsia="Calibri" w:hAnsi="Calibri" w:cs="Calibri"/>
                <w:b/>
                <w:color w:val="000000"/>
                <w:sz w:val="18"/>
                <w:szCs w:val="18"/>
              </w:rPr>
            </w:pPr>
            <w:r>
              <w:rPr>
                <w:rFonts w:ascii="Calibri" w:eastAsia="Calibri" w:hAnsi="Calibri" w:cs="Calibri"/>
                <w:b/>
                <w:color w:val="000000"/>
                <w:sz w:val="18"/>
                <w:szCs w:val="18"/>
              </w:rPr>
              <w:t>1</w:t>
            </w:r>
            <w:r w:rsidR="008A4DA0">
              <w:rPr>
                <w:rFonts w:ascii="Calibri" w:eastAsia="Calibri" w:hAnsi="Calibri" w:cs="Calibri"/>
                <w:b/>
                <w:color w:val="000000"/>
                <w:sz w:val="18"/>
                <w:szCs w:val="18"/>
              </w:rPr>
              <w:t>3</w:t>
            </w:r>
          </w:p>
        </w:tc>
        <w:tc>
          <w:tcPr>
            <w:tcW w:w="4030" w:type="pct"/>
            <w:shd w:val="clear" w:color="auto" w:fill="auto"/>
            <w:vAlign w:val="center"/>
          </w:tcPr>
          <w:p w14:paraId="79EC555D" w14:textId="200A3BF3" w:rsidR="00313B83" w:rsidRPr="00C77B38" w:rsidRDefault="00313B83" w:rsidP="00313B83">
            <w:pPr>
              <w:pStyle w:val="Default"/>
              <w:jc w:val="both"/>
              <w:rPr>
                <w:b/>
                <w:sz w:val="18"/>
                <w:szCs w:val="18"/>
              </w:rPr>
            </w:pPr>
            <w:r w:rsidRPr="00C77B38">
              <w:rPr>
                <w:rFonts w:ascii="Calibri" w:hAnsi="Calibri" w:cs="Calibri"/>
                <w:b/>
                <w:sz w:val="18"/>
                <w:szCs w:val="18"/>
              </w:rPr>
              <w:t>Información del Proceso de capacitación y del Especialista que brindará la capacitación</w:t>
            </w:r>
            <w:r>
              <w:rPr>
                <w:rFonts w:ascii="Calibri" w:hAnsi="Calibri" w:cs="Calibri"/>
                <w:b/>
                <w:sz w:val="18"/>
                <w:szCs w:val="18"/>
              </w:rPr>
              <w:t xml:space="preserve"> </w:t>
            </w:r>
            <w:r w:rsidRPr="008E5B15">
              <w:rPr>
                <w:rFonts w:ascii="Calibri" w:hAnsi="Calibri" w:cs="Calibri"/>
                <w:b/>
                <w:sz w:val="16"/>
                <w:szCs w:val="16"/>
              </w:rPr>
              <w:t>(Para la partida 5)</w:t>
            </w:r>
            <w:r w:rsidRPr="00C77B38">
              <w:rPr>
                <w:rFonts w:ascii="Calibri" w:hAnsi="Calibri" w:cs="Calibri"/>
                <w:b/>
                <w:sz w:val="18"/>
                <w:szCs w:val="18"/>
              </w:rPr>
              <w:t>:</w:t>
            </w:r>
          </w:p>
          <w:p w14:paraId="7A93C752" w14:textId="77777777" w:rsidR="00313B83" w:rsidRPr="00C77B38" w:rsidRDefault="00313B83" w:rsidP="00313B83">
            <w:pPr>
              <w:widowControl w:val="0"/>
              <w:jc w:val="both"/>
              <w:rPr>
                <w:rFonts w:asciiTheme="minorHAnsi" w:eastAsia="Calibri" w:hAnsiTheme="minorHAnsi" w:cstheme="minorHAnsi"/>
                <w:sz w:val="18"/>
                <w:szCs w:val="18"/>
              </w:rPr>
            </w:pPr>
            <w:r w:rsidRPr="00C77B38">
              <w:rPr>
                <w:rFonts w:asciiTheme="minorHAnsi" w:eastAsia="Calibri" w:hAnsiTheme="minorHAnsi" w:cstheme="minorHAnsi"/>
                <w:sz w:val="18"/>
                <w:szCs w:val="18"/>
              </w:rPr>
              <w:t xml:space="preserve">Se requiere anexar la información que ilustre la metodología de capacitación del licitante que participe en el procedimiento (al menos de 5 horas en las instalaciones de la Unidad Médico Didáctica del CCS), </w:t>
            </w:r>
            <w:proofErr w:type="spellStart"/>
            <w:r w:rsidRPr="00C77B38">
              <w:rPr>
                <w:rFonts w:asciiTheme="minorHAnsi" w:eastAsia="Calibri" w:hAnsiTheme="minorHAnsi" w:cstheme="minorHAnsi"/>
                <w:sz w:val="18"/>
                <w:szCs w:val="18"/>
              </w:rPr>
              <w:t>asÍ</w:t>
            </w:r>
            <w:proofErr w:type="spellEnd"/>
            <w:r w:rsidRPr="00C77B38">
              <w:rPr>
                <w:rFonts w:asciiTheme="minorHAnsi" w:eastAsia="Calibri" w:hAnsiTheme="minorHAnsi" w:cstheme="minorHAnsi"/>
                <w:sz w:val="18"/>
                <w:szCs w:val="18"/>
              </w:rPr>
              <w:t xml:space="preserve"> como la información que acredite a la persona que brindará la capacitación respecto de la forma de aplicación, cuidados necesarios de las pruebas, cuidados necesarios para el </w:t>
            </w:r>
            <w:proofErr w:type="spellStart"/>
            <w:r w:rsidRPr="00C77B38">
              <w:rPr>
                <w:rFonts w:asciiTheme="minorHAnsi" w:eastAsia="Calibri" w:hAnsiTheme="minorHAnsi" w:cstheme="minorHAnsi"/>
                <w:sz w:val="18"/>
                <w:szCs w:val="18"/>
              </w:rPr>
              <w:t>peronal</w:t>
            </w:r>
            <w:proofErr w:type="spellEnd"/>
            <w:r w:rsidRPr="00C77B38">
              <w:rPr>
                <w:rFonts w:asciiTheme="minorHAnsi" w:eastAsia="Calibri" w:hAnsiTheme="minorHAnsi" w:cstheme="minorHAnsi"/>
                <w:sz w:val="18"/>
                <w:szCs w:val="18"/>
              </w:rPr>
              <w:t xml:space="preserve"> que aplique la prueba y el tratamiento de las muestras después de aplicarla, etc., debiendo anexar al menos los siguientes:</w:t>
            </w:r>
          </w:p>
          <w:p w14:paraId="12527C6B" w14:textId="77777777" w:rsidR="00313B83" w:rsidRPr="00C77B38" w:rsidRDefault="00313B83" w:rsidP="00313B83">
            <w:pPr>
              <w:widowControl w:val="0"/>
              <w:jc w:val="both"/>
              <w:rPr>
                <w:rFonts w:asciiTheme="minorHAnsi" w:eastAsia="Calibri" w:hAnsiTheme="minorHAnsi" w:cstheme="minorHAnsi"/>
                <w:sz w:val="18"/>
                <w:szCs w:val="18"/>
              </w:rPr>
            </w:pPr>
          </w:p>
          <w:p w14:paraId="017BD071" w14:textId="77777777" w:rsidR="00313B83" w:rsidRPr="00C77B38" w:rsidRDefault="00313B83" w:rsidP="00313B83">
            <w:pPr>
              <w:widowControl w:val="0"/>
              <w:jc w:val="both"/>
              <w:rPr>
                <w:rFonts w:asciiTheme="minorHAnsi" w:eastAsia="Calibri" w:hAnsiTheme="minorHAnsi" w:cstheme="minorHAnsi"/>
                <w:sz w:val="18"/>
                <w:szCs w:val="18"/>
              </w:rPr>
            </w:pPr>
            <w:r w:rsidRPr="00C77B38">
              <w:rPr>
                <w:rFonts w:asciiTheme="minorHAnsi" w:eastAsia="Calibri" w:hAnsiTheme="minorHAnsi" w:cstheme="minorHAnsi"/>
                <w:sz w:val="18"/>
                <w:szCs w:val="18"/>
              </w:rPr>
              <w:t xml:space="preserve">Copia del </w:t>
            </w:r>
            <w:proofErr w:type="spellStart"/>
            <w:r w:rsidRPr="00C77B38">
              <w:rPr>
                <w:rFonts w:asciiTheme="minorHAnsi" w:eastAsia="Calibri" w:hAnsiTheme="minorHAnsi" w:cstheme="minorHAnsi"/>
                <w:sz w:val="18"/>
                <w:szCs w:val="18"/>
              </w:rPr>
              <w:t>Titulo</w:t>
            </w:r>
            <w:proofErr w:type="spellEnd"/>
            <w:r w:rsidRPr="00C77B38">
              <w:rPr>
                <w:rFonts w:asciiTheme="minorHAnsi" w:eastAsia="Calibri" w:hAnsiTheme="minorHAnsi" w:cstheme="minorHAnsi"/>
                <w:sz w:val="18"/>
                <w:szCs w:val="18"/>
              </w:rPr>
              <w:t xml:space="preserve"> profesional emitido por la autoridad competente.</w:t>
            </w:r>
          </w:p>
          <w:p w14:paraId="74CAFA02" w14:textId="77777777" w:rsidR="00313B83" w:rsidRDefault="00313B83" w:rsidP="00BC48BF">
            <w:pPr>
              <w:widowControl w:val="0"/>
              <w:jc w:val="both"/>
              <w:rPr>
                <w:rFonts w:asciiTheme="minorHAnsi" w:eastAsia="Calibri" w:hAnsiTheme="minorHAnsi" w:cstheme="minorHAnsi"/>
                <w:sz w:val="18"/>
                <w:szCs w:val="18"/>
              </w:rPr>
            </w:pPr>
            <w:r w:rsidRPr="00C77B38">
              <w:rPr>
                <w:rFonts w:asciiTheme="minorHAnsi" w:eastAsia="Calibri" w:hAnsiTheme="minorHAnsi" w:cstheme="minorHAnsi"/>
                <w:sz w:val="18"/>
                <w:szCs w:val="18"/>
              </w:rPr>
              <w:t>Copia de la Cédula profesional emitida por la Secretaría de Educación Pública.</w:t>
            </w:r>
          </w:p>
          <w:p w14:paraId="775C4AE9" w14:textId="7EC55E98" w:rsidR="008E5B15" w:rsidRPr="009427DE" w:rsidRDefault="008E5B15" w:rsidP="00BC48BF">
            <w:pPr>
              <w:widowControl w:val="0"/>
              <w:jc w:val="both"/>
              <w:rPr>
                <w:rFonts w:asciiTheme="minorHAnsi" w:eastAsia="Calibri" w:hAnsiTheme="minorHAnsi" w:cstheme="minorHAnsi"/>
                <w:b/>
                <w:bCs/>
                <w:sz w:val="18"/>
                <w:szCs w:val="18"/>
              </w:rPr>
            </w:pPr>
          </w:p>
        </w:tc>
        <w:tc>
          <w:tcPr>
            <w:tcW w:w="546" w:type="pct"/>
            <w:shd w:val="clear" w:color="auto" w:fill="auto"/>
          </w:tcPr>
          <w:p w14:paraId="2AB2C668" w14:textId="5F424776" w:rsidR="00313B83" w:rsidRDefault="00313B8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313B83" w:rsidRPr="00E66A91" w14:paraId="66283FF1" w14:textId="77777777" w:rsidTr="00324C5C">
        <w:trPr>
          <w:jc w:val="center"/>
        </w:trPr>
        <w:tc>
          <w:tcPr>
            <w:tcW w:w="425" w:type="pct"/>
            <w:shd w:val="clear" w:color="auto" w:fill="auto"/>
          </w:tcPr>
          <w:p w14:paraId="49FCC463" w14:textId="503C0ECE" w:rsidR="00313B83" w:rsidRDefault="008A4DA0" w:rsidP="008315AE">
            <w:pPr>
              <w:ind w:right="-91"/>
              <w:jc w:val="center"/>
              <w:rPr>
                <w:rFonts w:ascii="Calibri" w:eastAsia="Calibri" w:hAnsi="Calibri" w:cs="Calibri"/>
                <w:b/>
                <w:color w:val="000000"/>
                <w:sz w:val="18"/>
                <w:szCs w:val="18"/>
              </w:rPr>
            </w:pPr>
            <w:r>
              <w:rPr>
                <w:rFonts w:ascii="Calibri" w:eastAsia="Calibri" w:hAnsi="Calibri" w:cs="Calibri"/>
                <w:b/>
                <w:color w:val="000000"/>
                <w:sz w:val="18"/>
                <w:szCs w:val="18"/>
              </w:rPr>
              <w:t>14</w:t>
            </w:r>
          </w:p>
        </w:tc>
        <w:tc>
          <w:tcPr>
            <w:tcW w:w="4030" w:type="pct"/>
            <w:shd w:val="clear" w:color="auto" w:fill="auto"/>
            <w:vAlign w:val="center"/>
          </w:tcPr>
          <w:p w14:paraId="310F0AFA" w14:textId="77777777" w:rsidR="00313B83" w:rsidRDefault="00313B83" w:rsidP="00024DD1">
            <w:pPr>
              <w:widowControl w:val="0"/>
              <w:jc w:val="both"/>
              <w:rPr>
                <w:rFonts w:ascii="Calibri" w:hAnsi="Calibri" w:cs="Calibri"/>
                <w:b/>
                <w:sz w:val="18"/>
                <w:szCs w:val="18"/>
              </w:rPr>
            </w:pPr>
            <w:r w:rsidRPr="00313B83">
              <w:rPr>
                <w:rFonts w:ascii="Calibri" w:hAnsi="Calibri" w:cs="Calibri"/>
                <w:b/>
                <w:sz w:val="18"/>
                <w:szCs w:val="18"/>
              </w:rPr>
              <w:t xml:space="preserve">Registro ante el </w:t>
            </w:r>
            <w:proofErr w:type="spellStart"/>
            <w:r w:rsidRPr="00313B83">
              <w:rPr>
                <w:rFonts w:ascii="Calibri" w:hAnsi="Calibri" w:cs="Calibri"/>
                <w:b/>
                <w:sz w:val="18"/>
                <w:szCs w:val="18"/>
              </w:rPr>
              <w:t>InDRE</w:t>
            </w:r>
            <w:proofErr w:type="spellEnd"/>
            <w:r w:rsidRPr="00313B83">
              <w:rPr>
                <w:rFonts w:ascii="Calibri" w:hAnsi="Calibri" w:cs="Calibri"/>
                <w:b/>
                <w:sz w:val="18"/>
                <w:szCs w:val="18"/>
              </w:rPr>
              <w:t xml:space="preserve"> y COFEPRIS de la prueba </w:t>
            </w:r>
            <w:r w:rsidRPr="00313B83">
              <w:rPr>
                <w:rFonts w:ascii="Calibri" w:hAnsi="Calibri" w:cs="Calibri"/>
                <w:b/>
                <w:bCs/>
                <w:sz w:val="18"/>
                <w:szCs w:val="18"/>
              </w:rPr>
              <w:t xml:space="preserve">rápida (lectura visual) </w:t>
            </w:r>
            <w:proofErr w:type="spellStart"/>
            <w:r w:rsidRPr="00313B83">
              <w:rPr>
                <w:rFonts w:ascii="Calibri" w:hAnsi="Calibri" w:cs="Calibri"/>
                <w:b/>
                <w:bCs/>
                <w:sz w:val="18"/>
                <w:szCs w:val="18"/>
              </w:rPr>
              <w:t>inmunocromatografica</w:t>
            </w:r>
            <w:proofErr w:type="spellEnd"/>
            <w:r w:rsidRPr="00313B83">
              <w:rPr>
                <w:rFonts w:ascii="Calibri" w:hAnsi="Calibri" w:cs="Calibri"/>
                <w:b/>
                <w:bCs/>
                <w:sz w:val="18"/>
                <w:szCs w:val="18"/>
              </w:rPr>
              <w:t xml:space="preserve"> para la detección cualitativa de antígenos del virus SARS-CoV-2 (</w:t>
            </w:r>
            <w:proofErr w:type="spellStart"/>
            <w:r w:rsidRPr="00313B83">
              <w:rPr>
                <w:rFonts w:ascii="Calibri" w:hAnsi="Calibri" w:cs="Calibri"/>
                <w:b/>
                <w:bCs/>
                <w:sz w:val="18"/>
                <w:szCs w:val="18"/>
              </w:rPr>
              <w:t>Panbio</w:t>
            </w:r>
            <w:proofErr w:type="spellEnd"/>
            <w:r w:rsidRPr="00313B83">
              <w:rPr>
                <w:rFonts w:ascii="Calibri" w:hAnsi="Calibri" w:cs="Calibri"/>
                <w:b/>
                <w:bCs/>
                <w:sz w:val="18"/>
                <w:szCs w:val="18"/>
              </w:rPr>
              <w:t xml:space="preserve"> COVID-19 Ag Rapid Test </w:t>
            </w:r>
            <w:proofErr w:type="spellStart"/>
            <w:r w:rsidRPr="00313B83">
              <w:rPr>
                <w:rFonts w:ascii="Calibri" w:hAnsi="Calibri" w:cs="Calibri"/>
                <w:b/>
                <w:bCs/>
                <w:sz w:val="18"/>
                <w:szCs w:val="18"/>
              </w:rPr>
              <w:t>Device</w:t>
            </w:r>
            <w:proofErr w:type="spellEnd"/>
            <w:r w:rsidRPr="00313B83">
              <w:rPr>
                <w:rFonts w:ascii="Calibri" w:hAnsi="Calibri" w:cs="Calibri"/>
                <w:b/>
                <w:bCs/>
                <w:sz w:val="18"/>
                <w:szCs w:val="18"/>
              </w:rPr>
              <w:t xml:space="preserve">, No. 41FK10, Marca </w:t>
            </w:r>
            <w:proofErr w:type="spellStart"/>
            <w:r w:rsidRPr="00313B83">
              <w:rPr>
                <w:rFonts w:ascii="Calibri" w:hAnsi="Calibri" w:cs="Calibri"/>
                <w:b/>
                <w:bCs/>
                <w:sz w:val="18"/>
                <w:szCs w:val="18"/>
              </w:rPr>
              <w:t>Abbot</w:t>
            </w:r>
            <w:proofErr w:type="spellEnd"/>
            <w:r w:rsidRPr="00313B83">
              <w:rPr>
                <w:rFonts w:ascii="Calibri" w:hAnsi="Calibri" w:cs="Calibri"/>
                <w:b/>
                <w:bCs/>
                <w:sz w:val="18"/>
                <w:szCs w:val="18"/>
              </w:rPr>
              <w:t xml:space="preserve"> </w:t>
            </w:r>
            <w:proofErr w:type="spellStart"/>
            <w:r w:rsidRPr="00313B83">
              <w:rPr>
                <w:rFonts w:ascii="Calibri" w:hAnsi="Calibri" w:cs="Calibri"/>
                <w:b/>
                <w:bCs/>
                <w:sz w:val="18"/>
                <w:szCs w:val="18"/>
              </w:rPr>
              <w:t>Diagnostics</w:t>
            </w:r>
            <w:proofErr w:type="spellEnd"/>
            <w:r w:rsidRPr="00313B83">
              <w:rPr>
                <w:rFonts w:ascii="Calibri" w:hAnsi="Calibri" w:cs="Calibri"/>
                <w:b/>
                <w:bCs/>
                <w:sz w:val="18"/>
                <w:szCs w:val="18"/>
              </w:rPr>
              <w:t xml:space="preserve"> Jena </w:t>
            </w:r>
            <w:proofErr w:type="spellStart"/>
            <w:r w:rsidRPr="00313B83">
              <w:rPr>
                <w:rFonts w:ascii="Calibri" w:hAnsi="Calibri" w:cs="Calibri"/>
                <w:b/>
                <w:bCs/>
                <w:sz w:val="18"/>
                <w:szCs w:val="18"/>
              </w:rPr>
              <w:t>GmbH</w:t>
            </w:r>
            <w:proofErr w:type="spellEnd"/>
            <w:r w:rsidRPr="00313B83">
              <w:rPr>
                <w:rFonts w:ascii="Calibri" w:hAnsi="Calibri" w:cs="Calibri"/>
                <w:b/>
                <w:bCs/>
                <w:sz w:val="18"/>
                <w:szCs w:val="18"/>
              </w:rPr>
              <w:t>)</w:t>
            </w:r>
            <w:r w:rsidRPr="00313B83">
              <w:rPr>
                <w:rFonts w:ascii="Calibri" w:hAnsi="Calibri" w:cs="Calibri"/>
                <w:b/>
                <w:sz w:val="18"/>
                <w:szCs w:val="18"/>
              </w:rPr>
              <w:t>.</w:t>
            </w:r>
          </w:p>
          <w:p w14:paraId="0106EC8A" w14:textId="7616FB4A" w:rsidR="00313B83" w:rsidRPr="00313B83" w:rsidRDefault="00313B83" w:rsidP="00024DD1">
            <w:pPr>
              <w:widowControl w:val="0"/>
              <w:jc w:val="both"/>
              <w:rPr>
                <w:rFonts w:asciiTheme="minorHAnsi" w:eastAsia="Calibri" w:hAnsiTheme="minorHAnsi" w:cstheme="minorHAnsi"/>
                <w:b/>
                <w:bCs/>
                <w:sz w:val="18"/>
                <w:szCs w:val="18"/>
              </w:rPr>
            </w:pPr>
          </w:p>
        </w:tc>
        <w:tc>
          <w:tcPr>
            <w:tcW w:w="546" w:type="pct"/>
            <w:shd w:val="clear" w:color="auto" w:fill="auto"/>
          </w:tcPr>
          <w:p w14:paraId="01AD0868" w14:textId="781C2830" w:rsidR="00313B83" w:rsidRDefault="00313B8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024DD1" w:rsidRPr="00E66A91" w14:paraId="6E8BECB0" w14:textId="77777777" w:rsidTr="00324C5C">
        <w:trPr>
          <w:jc w:val="center"/>
        </w:trPr>
        <w:tc>
          <w:tcPr>
            <w:tcW w:w="425" w:type="pct"/>
            <w:shd w:val="clear" w:color="auto" w:fill="auto"/>
          </w:tcPr>
          <w:p w14:paraId="57D89B3F" w14:textId="427EAA5C" w:rsidR="00024DD1" w:rsidRPr="0047590B" w:rsidRDefault="00024DD1" w:rsidP="008315AE">
            <w:pPr>
              <w:ind w:right="-91"/>
              <w:jc w:val="center"/>
              <w:rPr>
                <w:rFonts w:ascii="Calibri" w:eastAsia="Calibri" w:hAnsi="Calibri" w:cs="Calibri"/>
                <w:b/>
                <w:color w:val="000000"/>
                <w:sz w:val="18"/>
                <w:szCs w:val="18"/>
              </w:rPr>
            </w:pPr>
            <w:r>
              <w:rPr>
                <w:rFonts w:ascii="Calibri" w:eastAsia="Calibri" w:hAnsi="Calibri" w:cs="Calibri"/>
                <w:b/>
                <w:color w:val="000000"/>
                <w:sz w:val="18"/>
                <w:szCs w:val="18"/>
              </w:rPr>
              <w:t>1</w:t>
            </w:r>
            <w:r w:rsidR="008A4DA0">
              <w:rPr>
                <w:rFonts w:ascii="Calibri" w:eastAsia="Calibri" w:hAnsi="Calibri" w:cs="Calibri"/>
                <w:b/>
                <w:color w:val="000000"/>
                <w:sz w:val="18"/>
                <w:szCs w:val="18"/>
              </w:rPr>
              <w:t>5</w:t>
            </w:r>
          </w:p>
        </w:tc>
        <w:tc>
          <w:tcPr>
            <w:tcW w:w="4030" w:type="pct"/>
            <w:shd w:val="clear" w:color="auto" w:fill="auto"/>
            <w:vAlign w:val="center"/>
          </w:tcPr>
          <w:p w14:paraId="2A3E134D" w14:textId="77777777" w:rsidR="00024DD1" w:rsidRPr="009427DE" w:rsidRDefault="00024DD1" w:rsidP="00024DD1">
            <w:pPr>
              <w:widowControl w:val="0"/>
              <w:jc w:val="both"/>
              <w:rPr>
                <w:rFonts w:asciiTheme="minorHAnsi" w:hAnsiTheme="minorHAnsi" w:cstheme="minorHAnsi"/>
                <w:color w:val="000000"/>
                <w:sz w:val="18"/>
                <w:szCs w:val="18"/>
              </w:rPr>
            </w:pPr>
            <w:r w:rsidRPr="009427DE">
              <w:rPr>
                <w:rFonts w:asciiTheme="minorHAnsi" w:eastAsia="Calibri" w:hAnsiTheme="minorHAnsi" w:cstheme="minorHAnsi"/>
                <w:b/>
                <w:bCs/>
                <w:sz w:val="18"/>
                <w:szCs w:val="18"/>
              </w:rPr>
              <w:t xml:space="preserve">Formato de Fianza Anexo “9”: </w:t>
            </w:r>
            <w:r w:rsidRPr="009427DE">
              <w:rPr>
                <w:rFonts w:asciiTheme="minorHAnsi" w:eastAsia="Calibri" w:hAnsiTheme="minorHAnsi" w:cstheme="minorHAnsi"/>
                <w:bCs/>
                <w:sz w:val="18"/>
                <w:szCs w:val="18"/>
              </w:rPr>
              <w:t xml:space="preserve">Se deberá presentar formato de fianza firmado por Representante legal. </w:t>
            </w:r>
            <w:r w:rsidRPr="009427DE">
              <w:rPr>
                <w:rFonts w:asciiTheme="minorHAnsi" w:hAnsiTheme="minorHAnsi" w:cstheme="minorHAnsi"/>
                <w:color w:val="000000"/>
                <w:sz w:val="18"/>
                <w:szCs w:val="18"/>
              </w:rPr>
              <w:t xml:space="preserve">El proveedor que resulte adjudicado tendrá que cubrir una </w:t>
            </w:r>
            <w:r w:rsidRPr="009427DE">
              <w:rPr>
                <w:rFonts w:asciiTheme="minorHAnsi" w:hAnsiTheme="minorHAnsi" w:cstheme="minorHAnsi"/>
                <w:b/>
                <w:color w:val="000000"/>
                <w:sz w:val="18"/>
                <w:szCs w:val="18"/>
              </w:rPr>
              <w:t>fianza por concepto de cumplimiento</w:t>
            </w:r>
            <w:r>
              <w:rPr>
                <w:rFonts w:asciiTheme="minorHAnsi" w:hAnsiTheme="minorHAnsi" w:cstheme="minorHAnsi"/>
                <w:b/>
                <w:color w:val="000000"/>
                <w:sz w:val="18"/>
                <w:szCs w:val="18"/>
              </w:rPr>
              <w:t>, calidad</w:t>
            </w:r>
            <w:r w:rsidRPr="009427DE">
              <w:rPr>
                <w:rFonts w:asciiTheme="minorHAnsi" w:hAnsiTheme="minorHAnsi" w:cstheme="minorHAnsi"/>
                <w:b/>
                <w:color w:val="000000"/>
                <w:sz w:val="18"/>
                <w:szCs w:val="18"/>
              </w:rPr>
              <w:t xml:space="preserve"> y vicios ocultos de contrato</w:t>
            </w:r>
            <w:r w:rsidRPr="009427DE">
              <w:rPr>
                <w:rFonts w:asciiTheme="minorHAnsi" w:hAnsiTheme="minorHAnsi" w:cstheme="minorHAnsi"/>
                <w:color w:val="000000"/>
                <w:sz w:val="18"/>
                <w:szCs w:val="18"/>
              </w:rPr>
              <w:t xml:space="preserve">, correspondiente al 10% del precio adjudicado antes de I.V.A., conforme al formato establecido. </w:t>
            </w:r>
          </w:p>
          <w:p w14:paraId="2BC89515" w14:textId="77777777" w:rsidR="00024DD1" w:rsidRPr="00024DD1" w:rsidRDefault="00024DD1" w:rsidP="0094354C">
            <w:pPr>
              <w:pStyle w:val="Default"/>
              <w:jc w:val="both"/>
              <w:rPr>
                <w:rFonts w:ascii="Calibri" w:hAnsi="Calibri" w:cs="Calibri"/>
                <w:sz w:val="18"/>
                <w:szCs w:val="18"/>
                <w:lang w:val="es-ES"/>
              </w:rPr>
            </w:pPr>
          </w:p>
        </w:tc>
        <w:tc>
          <w:tcPr>
            <w:tcW w:w="546" w:type="pct"/>
            <w:shd w:val="clear" w:color="auto" w:fill="auto"/>
          </w:tcPr>
          <w:p w14:paraId="490C0E43" w14:textId="76EBB247" w:rsidR="00024DD1" w:rsidRDefault="00024DD1"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Sí </w:t>
            </w:r>
          </w:p>
        </w:tc>
      </w:tr>
      <w:tr w:rsidR="008A4DA0" w:rsidRPr="00E66A91" w14:paraId="76794F83" w14:textId="77777777" w:rsidTr="00324C5C">
        <w:trPr>
          <w:jc w:val="center"/>
        </w:trPr>
        <w:tc>
          <w:tcPr>
            <w:tcW w:w="425" w:type="pct"/>
            <w:shd w:val="clear" w:color="auto" w:fill="auto"/>
          </w:tcPr>
          <w:p w14:paraId="397597D3" w14:textId="76BD8F14" w:rsidR="008A4DA0" w:rsidRDefault="008A4DA0" w:rsidP="008A4DA0">
            <w:pPr>
              <w:ind w:right="-91"/>
              <w:jc w:val="center"/>
              <w:rPr>
                <w:rFonts w:ascii="Calibri" w:eastAsia="Calibri" w:hAnsi="Calibri" w:cs="Calibri"/>
                <w:b/>
                <w:color w:val="000000"/>
                <w:sz w:val="18"/>
                <w:szCs w:val="18"/>
              </w:rPr>
            </w:pPr>
            <w:r>
              <w:rPr>
                <w:rFonts w:asciiTheme="minorHAnsi" w:eastAsia="Calibri" w:hAnsiTheme="minorHAnsi" w:cstheme="minorHAnsi"/>
                <w:b/>
                <w:color w:val="000000"/>
                <w:sz w:val="18"/>
                <w:szCs w:val="18"/>
              </w:rPr>
              <w:t>16</w:t>
            </w:r>
          </w:p>
        </w:tc>
        <w:tc>
          <w:tcPr>
            <w:tcW w:w="4030" w:type="pct"/>
            <w:shd w:val="clear" w:color="auto" w:fill="auto"/>
            <w:vAlign w:val="center"/>
          </w:tcPr>
          <w:p w14:paraId="608F4FF5" w14:textId="77777777" w:rsidR="008A4DA0" w:rsidRPr="00DA0E6B" w:rsidRDefault="008A4DA0" w:rsidP="008A4DA0">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b/>
                <w:sz w:val="18"/>
                <w:szCs w:val="18"/>
              </w:rPr>
              <w:t xml:space="preserve">Propuesta digital: </w:t>
            </w:r>
            <w:r w:rsidRPr="00DA0E6B">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14:paraId="74FB4C88" w14:textId="77777777" w:rsidR="008A4DA0" w:rsidRDefault="008A4DA0" w:rsidP="008A4DA0">
            <w:pPr>
              <w:widowControl w:val="0"/>
              <w:jc w:val="both"/>
              <w:rPr>
                <w:rFonts w:asciiTheme="minorHAnsi" w:eastAsia="Calibri" w:hAnsiTheme="minorHAnsi" w:cstheme="minorHAnsi"/>
                <w:sz w:val="18"/>
                <w:szCs w:val="18"/>
              </w:rPr>
            </w:pPr>
            <w:r>
              <w:rPr>
                <w:rFonts w:asciiTheme="minorHAnsi" w:eastAsia="Calibri" w:hAnsiTheme="minorHAnsi" w:cstheme="minorHAnsi"/>
                <w:sz w:val="18"/>
                <w:szCs w:val="18"/>
              </w:rPr>
              <w:t xml:space="preserve">Incluir escaneo del Acta Constitutiva de la empresa y poder. </w:t>
            </w:r>
          </w:p>
          <w:p w14:paraId="67B3F823" w14:textId="77777777" w:rsidR="008A4DA0" w:rsidRPr="002E2B76" w:rsidRDefault="008A4DA0" w:rsidP="008A4DA0">
            <w:pPr>
              <w:widowControl w:val="0"/>
              <w:jc w:val="both"/>
              <w:rPr>
                <w:rFonts w:asciiTheme="minorHAnsi" w:eastAsia="Calibri" w:hAnsiTheme="minorHAnsi" w:cstheme="minorHAnsi"/>
                <w:sz w:val="14"/>
                <w:szCs w:val="14"/>
              </w:rPr>
            </w:pPr>
            <w:r w:rsidRPr="002E2B76">
              <w:rPr>
                <w:rFonts w:asciiTheme="minorHAnsi" w:eastAsia="Calibri" w:hAnsiTheme="minorHAnsi" w:cstheme="minorHAnsi"/>
                <w:sz w:val="14"/>
                <w:szCs w:val="14"/>
              </w:rPr>
              <w:t>(Su omisión no es causa de desechamiento)</w:t>
            </w:r>
          </w:p>
          <w:p w14:paraId="6F4E4EFE" w14:textId="77777777" w:rsidR="008A4DA0" w:rsidRPr="00DA0E6B" w:rsidRDefault="008A4DA0" w:rsidP="008A4DA0">
            <w:pPr>
              <w:pStyle w:val="Default"/>
              <w:jc w:val="both"/>
              <w:rPr>
                <w:rFonts w:ascii="Calibri" w:hAnsi="Calibri" w:cs="Calibri"/>
                <w:sz w:val="18"/>
                <w:szCs w:val="18"/>
              </w:rPr>
            </w:pPr>
          </w:p>
        </w:tc>
        <w:tc>
          <w:tcPr>
            <w:tcW w:w="546" w:type="pct"/>
            <w:shd w:val="clear" w:color="auto" w:fill="auto"/>
          </w:tcPr>
          <w:p w14:paraId="2A396235" w14:textId="7E4344EE" w:rsidR="008A4DA0" w:rsidRDefault="008A4DA0" w:rsidP="008A4DA0">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Sí </w:t>
            </w:r>
          </w:p>
        </w:tc>
      </w:tr>
      <w:tr w:rsidR="0094354C" w:rsidRPr="00E66A91" w14:paraId="0C95E308" w14:textId="77777777" w:rsidTr="00324C5C">
        <w:trPr>
          <w:jc w:val="center"/>
        </w:trPr>
        <w:tc>
          <w:tcPr>
            <w:tcW w:w="425" w:type="pct"/>
            <w:shd w:val="clear" w:color="auto" w:fill="auto"/>
          </w:tcPr>
          <w:p w14:paraId="420C24D3" w14:textId="2C818ABE" w:rsidR="0094354C" w:rsidRPr="0047590B" w:rsidRDefault="008A4DA0" w:rsidP="00D048D3">
            <w:pPr>
              <w:ind w:right="-91"/>
              <w:jc w:val="center"/>
              <w:rPr>
                <w:rFonts w:ascii="Calibri" w:eastAsia="Calibri" w:hAnsi="Calibri" w:cs="Calibri"/>
                <w:b/>
                <w:color w:val="000000"/>
                <w:sz w:val="18"/>
                <w:szCs w:val="18"/>
              </w:rPr>
            </w:pPr>
            <w:r>
              <w:rPr>
                <w:rFonts w:ascii="Calibri" w:eastAsia="Calibri" w:hAnsi="Calibri" w:cs="Calibri"/>
                <w:b/>
                <w:color w:val="000000"/>
                <w:sz w:val="18"/>
                <w:szCs w:val="18"/>
              </w:rPr>
              <w:t>17</w:t>
            </w:r>
          </w:p>
        </w:tc>
        <w:tc>
          <w:tcPr>
            <w:tcW w:w="4030" w:type="pct"/>
            <w:shd w:val="clear" w:color="auto" w:fill="auto"/>
            <w:vAlign w:val="center"/>
          </w:tcPr>
          <w:p w14:paraId="17EF4C6F" w14:textId="2AAA2FE4" w:rsidR="0094354C" w:rsidRDefault="0094354C" w:rsidP="0094354C">
            <w:pPr>
              <w:pStyle w:val="Default"/>
              <w:jc w:val="both"/>
              <w:rPr>
                <w:rFonts w:ascii="Calibri" w:hAnsi="Calibri" w:cs="Calibri"/>
                <w:b/>
                <w:bCs/>
                <w:sz w:val="18"/>
                <w:szCs w:val="18"/>
              </w:rPr>
            </w:pPr>
            <w:r w:rsidRPr="00DA0E6B">
              <w:rPr>
                <w:rFonts w:ascii="Calibri" w:hAnsi="Calibri" w:cs="Calibri"/>
                <w:sz w:val="18"/>
                <w:szCs w:val="18"/>
              </w:rPr>
              <w:t xml:space="preserve">Relación de documentación para entregar </w:t>
            </w:r>
            <w:r w:rsidRPr="00DA0E6B">
              <w:rPr>
                <w:rFonts w:ascii="Calibri" w:hAnsi="Calibri" w:cs="Calibri"/>
                <w:b/>
                <w:bCs/>
                <w:sz w:val="18"/>
                <w:szCs w:val="18"/>
              </w:rPr>
              <w:t xml:space="preserve">Anexo “11” </w:t>
            </w:r>
          </w:p>
          <w:p w14:paraId="4406608B" w14:textId="05E7431F" w:rsidR="00024DD1" w:rsidRDefault="00024DD1" w:rsidP="00024DD1">
            <w:pPr>
              <w:pStyle w:val="Default"/>
              <w:jc w:val="both"/>
              <w:rPr>
                <w:rFonts w:ascii="Calibri" w:hAnsi="Calibri" w:cs="Calibri"/>
                <w:b/>
                <w:bCs/>
                <w:sz w:val="18"/>
                <w:szCs w:val="18"/>
              </w:rPr>
            </w:pPr>
            <w:r>
              <w:rPr>
                <w:rFonts w:ascii="Calibri" w:hAnsi="Calibri" w:cs="Calibri"/>
                <w:b/>
                <w:bCs/>
                <w:sz w:val="18"/>
                <w:szCs w:val="18"/>
              </w:rPr>
              <w:t>Se</w:t>
            </w:r>
            <w:r w:rsidR="00750B68">
              <w:rPr>
                <w:rFonts w:ascii="Calibri" w:hAnsi="Calibri" w:cs="Calibri"/>
                <w:b/>
                <w:bCs/>
                <w:sz w:val="18"/>
                <w:szCs w:val="18"/>
              </w:rPr>
              <w:t xml:space="preserve"> de</w:t>
            </w:r>
            <w:r>
              <w:rPr>
                <w:rFonts w:ascii="Calibri" w:hAnsi="Calibri" w:cs="Calibri"/>
                <w:b/>
                <w:bCs/>
                <w:sz w:val="18"/>
                <w:szCs w:val="18"/>
              </w:rPr>
              <w:t>berá foliar la propuesta e indicar en el a</w:t>
            </w:r>
            <w:r w:rsidR="00750B68">
              <w:rPr>
                <w:rFonts w:ascii="Calibri" w:hAnsi="Calibri" w:cs="Calibri"/>
                <w:b/>
                <w:bCs/>
                <w:sz w:val="18"/>
                <w:szCs w:val="18"/>
              </w:rPr>
              <w:t>nexo 11, cuantas pá</w:t>
            </w:r>
            <w:r>
              <w:rPr>
                <w:rFonts w:ascii="Calibri" w:hAnsi="Calibri" w:cs="Calibri"/>
                <w:b/>
                <w:bCs/>
                <w:sz w:val="18"/>
                <w:szCs w:val="18"/>
              </w:rPr>
              <w:t xml:space="preserve">ginas integran la documentación presentada. </w:t>
            </w:r>
          </w:p>
          <w:p w14:paraId="66ED79D5" w14:textId="35FCF316" w:rsidR="00024DD1" w:rsidRPr="00DA0E6B" w:rsidRDefault="00024DD1" w:rsidP="00024DD1">
            <w:pPr>
              <w:pStyle w:val="Default"/>
              <w:jc w:val="both"/>
              <w:rPr>
                <w:rFonts w:ascii="Calibri" w:hAnsi="Calibri" w:cs="Calibri"/>
                <w:sz w:val="18"/>
                <w:szCs w:val="18"/>
              </w:rPr>
            </w:pPr>
          </w:p>
        </w:tc>
        <w:tc>
          <w:tcPr>
            <w:tcW w:w="546" w:type="pct"/>
            <w:shd w:val="clear" w:color="auto" w:fill="auto"/>
          </w:tcPr>
          <w:p w14:paraId="3F67CFA6" w14:textId="32FBDBC5" w:rsidR="00024DD1" w:rsidRDefault="00024DD1"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7B3384" w:rsidRPr="00E66A91" w14:paraId="1ECAD923" w14:textId="77777777" w:rsidTr="00324C5C">
        <w:trPr>
          <w:trHeight w:val="261"/>
          <w:jc w:val="center"/>
        </w:trPr>
        <w:tc>
          <w:tcPr>
            <w:tcW w:w="425" w:type="pct"/>
            <w:shd w:val="clear" w:color="auto" w:fill="auto"/>
          </w:tcPr>
          <w:p w14:paraId="17A23D2F" w14:textId="6BF4F780" w:rsidR="00024DD1" w:rsidRDefault="00313B8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18</w:t>
            </w:r>
          </w:p>
        </w:tc>
        <w:tc>
          <w:tcPr>
            <w:tcW w:w="4030" w:type="pct"/>
            <w:shd w:val="clear" w:color="auto" w:fill="auto"/>
            <w:vAlign w:val="center"/>
          </w:tcPr>
          <w:p w14:paraId="3BDF510A" w14:textId="77777777" w:rsidR="007B3384" w:rsidRDefault="007B3384" w:rsidP="00024DD1">
            <w:pPr>
              <w:widowControl w:val="0"/>
              <w:jc w:val="right"/>
              <w:rPr>
                <w:rFonts w:asciiTheme="minorHAnsi" w:eastAsia="Calibri" w:hAnsiTheme="minorHAnsi" w:cstheme="minorHAnsi"/>
                <w:sz w:val="18"/>
                <w:szCs w:val="18"/>
              </w:rPr>
            </w:pPr>
            <w:r>
              <w:rPr>
                <w:rFonts w:asciiTheme="minorHAnsi" w:eastAsia="Calibri" w:hAnsiTheme="minorHAnsi" w:cstheme="minorHAnsi"/>
                <w:sz w:val="18"/>
                <w:szCs w:val="18"/>
              </w:rPr>
              <w:t xml:space="preserve">La propuesta debe entregarse firmada autógrafamente </w:t>
            </w:r>
            <w:r w:rsidR="00024DD1">
              <w:rPr>
                <w:rFonts w:asciiTheme="minorHAnsi" w:eastAsia="Calibri" w:hAnsiTheme="minorHAnsi" w:cstheme="minorHAnsi"/>
                <w:sz w:val="18"/>
                <w:szCs w:val="18"/>
              </w:rPr>
              <w:t>en todas y cada una de las hojas.</w:t>
            </w:r>
          </w:p>
          <w:p w14:paraId="3706E83E" w14:textId="7A94DC96" w:rsidR="005830FE" w:rsidRDefault="005830FE" w:rsidP="00024DD1">
            <w:pPr>
              <w:widowControl w:val="0"/>
              <w:jc w:val="right"/>
              <w:rPr>
                <w:rFonts w:asciiTheme="minorHAnsi" w:eastAsia="Calibri" w:hAnsiTheme="minorHAnsi" w:cstheme="minorHAnsi"/>
                <w:sz w:val="18"/>
                <w:szCs w:val="18"/>
              </w:rPr>
            </w:pPr>
          </w:p>
        </w:tc>
        <w:tc>
          <w:tcPr>
            <w:tcW w:w="546" w:type="pct"/>
            <w:shd w:val="clear" w:color="auto" w:fill="auto"/>
          </w:tcPr>
          <w:p w14:paraId="1F085C55" w14:textId="6B76195F" w:rsidR="00024DD1" w:rsidRDefault="00024DD1"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bl>
    <w:p w14:paraId="66F8C64A" w14:textId="77777777"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10AC6C26" w14:textId="77777777" w:rsidR="00D000F9" w:rsidRPr="00DA0E6B" w:rsidRDefault="00D000F9" w:rsidP="00D000F9">
      <w:pPr>
        <w:pStyle w:val="Sangra3detindependiente"/>
        <w:ind w:left="1069" w:right="567"/>
        <w:rPr>
          <w:rFonts w:asciiTheme="minorHAnsi" w:hAnsiTheme="minorHAnsi" w:cstheme="minorHAnsi"/>
          <w:sz w:val="18"/>
          <w:szCs w:val="18"/>
        </w:rPr>
      </w:pPr>
    </w:p>
    <w:p w14:paraId="41BDA062" w14:textId="0F323193" w:rsidR="00D000F9" w:rsidRPr="00DA0E6B" w:rsidRDefault="00D000F9" w:rsidP="00D000F9">
      <w:pPr>
        <w:pStyle w:val="Sangra3detindependiente"/>
        <w:numPr>
          <w:ilvl w:val="0"/>
          <w:numId w:val="5"/>
        </w:numPr>
        <w:ind w:right="567"/>
        <w:rPr>
          <w:rFonts w:asciiTheme="minorHAnsi" w:hAnsiTheme="minorHAnsi" w:cstheme="minorHAnsi"/>
          <w:sz w:val="18"/>
          <w:szCs w:val="18"/>
        </w:rPr>
      </w:pPr>
      <w:r w:rsidRPr="00DA0E6B">
        <w:rPr>
          <w:rFonts w:asciiTheme="minorHAnsi" w:hAnsiTheme="minorHAnsi" w:cstheme="minorHAnsi"/>
          <w:b/>
          <w:sz w:val="18"/>
          <w:szCs w:val="18"/>
        </w:rPr>
        <w:t>Propuesta técnica, económica y documentación administrativa</w:t>
      </w:r>
      <w:r w:rsidRPr="00DA0E6B">
        <w:rPr>
          <w:rFonts w:asciiTheme="minorHAnsi" w:hAnsiTheme="minorHAnsi" w:cstheme="minorHAnsi"/>
          <w:sz w:val="18"/>
          <w:szCs w:val="18"/>
        </w:rPr>
        <w:t xml:space="preserve">: </w:t>
      </w:r>
      <w:r w:rsidR="002E2556" w:rsidRPr="00DA0E6B">
        <w:rPr>
          <w:rFonts w:asciiTheme="minorHAnsi" w:hAnsiTheme="minorHAnsi" w:cstheme="minorHAnsi"/>
          <w:sz w:val="18"/>
          <w:szCs w:val="18"/>
        </w:rPr>
        <w:t>S</w:t>
      </w:r>
      <w:r w:rsidRPr="00DA0E6B">
        <w:rPr>
          <w:rFonts w:asciiTheme="minorHAnsi" w:hAnsiTheme="minorHAnsi" w:cstheme="minorHAnsi"/>
          <w:sz w:val="18"/>
          <w:szCs w:val="18"/>
        </w:rPr>
        <w:t xml:space="preserve">e entregarán en </w:t>
      </w:r>
      <w:r w:rsidRPr="00DA0E6B">
        <w:rPr>
          <w:rFonts w:asciiTheme="minorHAnsi" w:hAnsiTheme="minorHAnsi" w:cstheme="minorHAnsi"/>
          <w:b/>
          <w:sz w:val="18"/>
          <w:szCs w:val="18"/>
        </w:rPr>
        <w:t>un sobre cerrado</w:t>
      </w:r>
      <w:r w:rsidRPr="00DA0E6B">
        <w:rPr>
          <w:rFonts w:asciiTheme="minorHAnsi" w:hAnsiTheme="minorHAnsi" w:cstheme="minorHAnsi"/>
          <w:sz w:val="18"/>
          <w:szCs w:val="18"/>
        </w:rPr>
        <w:t xml:space="preserve">, debiendo contener los documentos señalados del </w:t>
      </w:r>
      <w:r w:rsidRPr="00DA0E6B">
        <w:rPr>
          <w:rFonts w:asciiTheme="minorHAnsi" w:hAnsiTheme="minorHAnsi" w:cstheme="minorHAnsi"/>
          <w:b/>
          <w:sz w:val="18"/>
          <w:szCs w:val="18"/>
        </w:rPr>
        <w:t>numeral X</w:t>
      </w:r>
      <w:r w:rsidRPr="00DA0E6B">
        <w:rPr>
          <w:rFonts w:asciiTheme="minorHAnsi" w:hAnsiTheme="minorHAnsi" w:cstheme="minorHAnsi"/>
          <w:sz w:val="18"/>
          <w:szCs w:val="18"/>
        </w:rPr>
        <w:t xml:space="preserve"> de las presentes bases, los cuales deberán estar </w:t>
      </w:r>
      <w:r w:rsidRPr="00DA0E6B">
        <w:rPr>
          <w:rFonts w:asciiTheme="minorHAnsi" w:hAnsiTheme="minorHAnsi" w:cstheme="minorHAnsi"/>
          <w:b/>
          <w:sz w:val="18"/>
          <w:szCs w:val="18"/>
        </w:rPr>
        <w:t>firmados en f</w:t>
      </w:r>
      <w:r w:rsidR="005F43B9" w:rsidRPr="00DA0E6B">
        <w:rPr>
          <w:rFonts w:asciiTheme="minorHAnsi" w:hAnsiTheme="minorHAnsi" w:cstheme="minorHAnsi"/>
          <w:b/>
          <w:sz w:val="18"/>
          <w:szCs w:val="18"/>
        </w:rPr>
        <w:t>i</w:t>
      </w:r>
      <w:r w:rsidRPr="00DA0E6B">
        <w:rPr>
          <w:rFonts w:asciiTheme="minorHAnsi" w:hAnsiTheme="minorHAnsi" w:cstheme="minorHAnsi"/>
          <w:b/>
          <w:sz w:val="18"/>
          <w:szCs w:val="18"/>
        </w:rPr>
        <w:t>rma autógrafa</w:t>
      </w:r>
      <w:r w:rsidRPr="00DA0E6B">
        <w:rPr>
          <w:rFonts w:asciiTheme="minorHAnsi" w:hAnsiTheme="minorHAnsi" w:cstheme="minorHAnsi"/>
          <w:sz w:val="18"/>
          <w:szCs w:val="18"/>
        </w:rPr>
        <w:t xml:space="preserve"> en </w:t>
      </w:r>
      <w:r w:rsidR="005830FE">
        <w:rPr>
          <w:rFonts w:asciiTheme="minorHAnsi" w:hAnsiTheme="minorHAnsi" w:cstheme="minorHAnsi"/>
          <w:sz w:val="18"/>
          <w:szCs w:val="18"/>
        </w:rPr>
        <w:t xml:space="preserve">todas y cada una de las hojas (las </w:t>
      </w:r>
      <w:proofErr w:type="spellStart"/>
      <w:r w:rsidR="005830FE">
        <w:rPr>
          <w:rFonts w:asciiTheme="minorHAnsi" w:hAnsiTheme="minorHAnsi" w:cstheme="minorHAnsi"/>
          <w:sz w:val="18"/>
          <w:szCs w:val="18"/>
        </w:rPr>
        <w:t>paginas</w:t>
      </w:r>
      <w:proofErr w:type="spellEnd"/>
      <w:r w:rsidR="005830FE">
        <w:rPr>
          <w:rFonts w:asciiTheme="minorHAnsi" w:hAnsiTheme="minorHAnsi" w:cstheme="minorHAnsi"/>
          <w:sz w:val="18"/>
          <w:szCs w:val="18"/>
        </w:rPr>
        <w:t xml:space="preserve"> que no sean el final de cada </w:t>
      </w:r>
      <w:proofErr w:type="spellStart"/>
      <w:r w:rsidR="005830FE">
        <w:rPr>
          <w:rFonts w:asciiTheme="minorHAnsi" w:hAnsiTheme="minorHAnsi" w:cstheme="minorHAnsi"/>
          <w:sz w:val="18"/>
          <w:szCs w:val="18"/>
        </w:rPr>
        <w:t>documentacón</w:t>
      </w:r>
      <w:proofErr w:type="spellEnd"/>
      <w:r w:rsidR="005830FE">
        <w:rPr>
          <w:rFonts w:asciiTheme="minorHAnsi" w:hAnsiTheme="minorHAnsi" w:cstheme="minorHAnsi"/>
          <w:sz w:val="18"/>
          <w:szCs w:val="18"/>
        </w:rPr>
        <w:t xml:space="preserve"> pueden contener la </w:t>
      </w:r>
      <w:proofErr w:type="spellStart"/>
      <w:r w:rsidR="005830FE">
        <w:rPr>
          <w:rFonts w:asciiTheme="minorHAnsi" w:hAnsiTheme="minorHAnsi" w:cstheme="minorHAnsi"/>
          <w:sz w:val="18"/>
          <w:szCs w:val="18"/>
        </w:rPr>
        <w:t>rubrica</w:t>
      </w:r>
      <w:proofErr w:type="spellEnd"/>
      <w:r w:rsidR="005830FE">
        <w:rPr>
          <w:rFonts w:asciiTheme="minorHAnsi" w:hAnsiTheme="minorHAnsi" w:cstheme="minorHAnsi"/>
          <w:sz w:val="18"/>
          <w:szCs w:val="18"/>
        </w:rPr>
        <w:t xml:space="preserve"> del representante legal</w:t>
      </w:r>
      <w:proofErr w:type="gramStart"/>
      <w:r w:rsidR="005830FE">
        <w:rPr>
          <w:rFonts w:asciiTheme="minorHAnsi" w:hAnsiTheme="minorHAnsi" w:cstheme="minorHAnsi"/>
          <w:sz w:val="18"/>
          <w:szCs w:val="18"/>
        </w:rPr>
        <w:t>)</w:t>
      </w:r>
      <w:r w:rsidR="00110893">
        <w:rPr>
          <w:rFonts w:asciiTheme="minorHAnsi" w:hAnsiTheme="minorHAnsi" w:cstheme="minorHAnsi"/>
          <w:sz w:val="18"/>
          <w:szCs w:val="18"/>
        </w:rPr>
        <w:t xml:space="preserve">, </w:t>
      </w:r>
      <w:r w:rsidRPr="00DA0E6B">
        <w:rPr>
          <w:rFonts w:asciiTheme="minorHAnsi" w:hAnsiTheme="minorHAnsi" w:cstheme="minorHAnsi"/>
          <w:sz w:val="18"/>
          <w:szCs w:val="18"/>
        </w:rPr>
        <w:t xml:space="preserve"> por</w:t>
      </w:r>
      <w:proofErr w:type="gramEnd"/>
      <w:r w:rsidRPr="00DA0E6B">
        <w:rPr>
          <w:rFonts w:asciiTheme="minorHAnsi" w:hAnsiTheme="minorHAnsi" w:cstheme="minorHAnsi"/>
          <w:sz w:val="18"/>
          <w:szCs w:val="18"/>
        </w:rPr>
        <w:t xml:space="preserve"> el licitante o su representante legal o común. </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557EDA0D" w14:textId="77777777" w:rsidR="00D000F9" w:rsidRPr="00DA0E6B" w:rsidRDefault="00D000F9" w:rsidP="00D000F9">
      <w:pPr>
        <w:numPr>
          <w:ilvl w:val="0"/>
          <w:numId w:val="6"/>
        </w:numPr>
        <w:tabs>
          <w:tab w:val="left" w:pos="709"/>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elaboradas, en papel con membrete del licitante, o bien con su nombre o razón social impreso, en idioma español.</w:t>
      </w:r>
    </w:p>
    <w:p w14:paraId="7E8001DB" w14:textId="77777777" w:rsidR="00D000F9" w:rsidRPr="00DA0E6B" w:rsidRDefault="00D000F9" w:rsidP="00D000F9">
      <w:pPr>
        <w:numPr>
          <w:ilvl w:val="0"/>
          <w:numId w:val="6"/>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Presentarse sin tachaduras ni enmendaduras. </w:t>
      </w:r>
    </w:p>
    <w:p w14:paraId="0FD4264C" w14:textId="77777777" w:rsidR="00D000F9" w:rsidRPr="00596E0C" w:rsidRDefault="00D000F9" w:rsidP="00D000F9">
      <w:pPr>
        <w:ind w:left="720" w:right="567"/>
        <w:jc w:val="both"/>
        <w:rPr>
          <w:rFonts w:asciiTheme="minorHAnsi" w:hAnsiTheme="minorHAnsi" w:cstheme="minorHAnsi"/>
          <w:b/>
          <w:color w:val="000000"/>
          <w:sz w:val="18"/>
          <w:szCs w:val="18"/>
          <w:u w:val="single"/>
        </w:rPr>
      </w:pPr>
      <w:r w:rsidRPr="00596E0C">
        <w:rPr>
          <w:rFonts w:asciiTheme="minorHAnsi" w:hAnsiTheme="minorHAnsi" w:cstheme="minorHAnsi"/>
          <w:b/>
          <w:color w:val="000000"/>
          <w:sz w:val="18"/>
          <w:szCs w:val="18"/>
          <w:u w:val="single"/>
        </w:rPr>
        <w:t>Se deberá</w:t>
      </w:r>
      <w:r w:rsidR="002E2556" w:rsidRPr="00596E0C">
        <w:rPr>
          <w:rFonts w:asciiTheme="minorHAnsi" w:hAnsiTheme="minorHAnsi" w:cstheme="minorHAnsi"/>
          <w:b/>
          <w:color w:val="000000"/>
          <w:sz w:val="18"/>
          <w:szCs w:val="18"/>
          <w:u w:val="single"/>
        </w:rPr>
        <w:t>n</w:t>
      </w:r>
      <w:r w:rsidRPr="00596E0C">
        <w:rPr>
          <w:rFonts w:asciiTheme="minorHAnsi" w:hAnsiTheme="minorHAnsi" w:cstheme="minorHAnsi"/>
          <w:b/>
          <w:color w:val="000000"/>
          <w:sz w:val="18"/>
          <w:szCs w:val="18"/>
          <w:u w:val="single"/>
        </w:rPr>
        <w:t xml:space="preserve"> foliar todas las hojas que integran cada una de las propuestas.</w:t>
      </w:r>
    </w:p>
    <w:p w14:paraId="58CDEF46"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6F613D13"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0070EA48"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Las ofertas económicas deberán presentarse cumpliendo con lo establecido en los numerales </w:t>
      </w:r>
      <w:r w:rsidRPr="00DA0E6B">
        <w:rPr>
          <w:rFonts w:asciiTheme="minorHAnsi" w:hAnsiTheme="minorHAnsi" w:cstheme="minorHAnsi"/>
          <w:b/>
          <w:color w:val="000000"/>
          <w:sz w:val="18"/>
          <w:szCs w:val="18"/>
        </w:rPr>
        <w:t>X y XI.</w:t>
      </w:r>
    </w:p>
    <w:p w14:paraId="06D880AF" w14:textId="77777777" w:rsidR="00D000F9"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w:t>
      </w:r>
      <w:r w:rsidR="002E2556" w:rsidRPr="00DA0E6B">
        <w:rPr>
          <w:rFonts w:asciiTheme="minorHAnsi" w:hAnsiTheme="minorHAnsi" w:cstheme="minorHAnsi"/>
          <w:color w:val="000000"/>
          <w:sz w:val="18"/>
          <w:szCs w:val="18"/>
        </w:rPr>
        <w:t>S</w:t>
      </w:r>
      <w:r w:rsidRPr="00DA0E6B">
        <w:rPr>
          <w:rFonts w:asciiTheme="minorHAnsi" w:hAnsiTheme="minorHAnsi" w:cstheme="minorHAnsi"/>
          <w:color w:val="000000"/>
          <w:sz w:val="18"/>
          <w:szCs w:val="18"/>
        </w:rPr>
        <w:t>e anexan formatos).</w:t>
      </w:r>
    </w:p>
    <w:p w14:paraId="77C33309" w14:textId="77777777" w:rsidR="00D000F9" w:rsidRPr="00DA0E6B" w:rsidRDefault="00D000F9" w:rsidP="00D000F9">
      <w:pPr>
        <w:ind w:left="567" w:right="567" w:hanging="567"/>
        <w:jc w:val="both"/>
        <w:rPr>
          <w:rFonts w:asciiTheme="minorHAnsi" w:hAnsiTheme="minorHAnsi" w:cstheme="minorHAnsi"/>
          <w:b/>
          <w:color w:val="000000"/>
          <w:sz w:val="18"/>
          <w:szCs w:val="18"/>
        </w:rPr>
      </w:pPr>
    </w:p>
    <w:p w14:paraId="1689E8CB" w14:textId="77777777"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14:paraId="43B4656C"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7AA3CA7B"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14:paraId="789BC040"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0A2B42ED" w14:textId="77777777" w:rsidR="00D000F9" w:rsidRPr="00E66A91" w:rsidRDefault="00D000F9" w:rsidP="00B96365">
      <w:pPr>
        <w:numPr>
          <w:ilvl w:val="0"/>
          <w:numId w:val="25"/>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14:paraId="38B33253"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w:t>
      </w:r>
      <w:r w:rsidR="00274FD4" w:rsidRPr="00DA0E6B">
        <w:rPr>
          <w:rFonts w:asciiTheme="minorHAnsi" w:hAnsiTheme="minorHAnsi" w:cstheme="minorHAnsi"/>
          <w:color w:val="000000"/>
          <w:sz w:val="18"/>
          <w:szCs w:val="18"/>
        </w:rPr>
        <w:t>q</w:t>
      </w:r>
      <w:r w:rsidRPr="00DA0E6B">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14:paraId="4D9E64C8"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condicionante que se establezca en sus propuestas técnica o económica.</w:t>
      </w:r>
    </w:p>
    <w:p w14:paraId="508D2333"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Encontrarse en alguno de los supuestos del artículo 71 de la Ley, a</w:t>
      </w:r>
      <w:r w:rsidR="002E2556" w:rsidRPr="00DA0E6B">
        <w:rPr>
          <w:rFonts w:asciiTheme="minorHAnsi" w:hAnsiTheme="minorHAnsi" w:cstheme="minorHAnsi"/>
          <w:color w:val="000000"/>
          <w:sz w:val="18"/>
          <w:szCs w:val="18"/>
        </w:rPr>
        <w:t>u</w:t>
      </w:r>
      <w:r w:rsidRPr="00DA0E6B">
        <w:rPr>
          <w:rFonts w:asciiTheme="minorHAnsi" w:hAnsiTheme="minorHAnsi" w:cstheme="minorHAnsi"/>
          <w:color w:val="000000"/>
          <w:sz w:val="18"/>
          <w:szCs w:val="18"/>
        </w:rPr>
        <w:t>n en el caso de unión de personas físicas y/o morales.</w:t>
      </w:r>
    </w:p>
    <w:p w14:paraId="518C2D80"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Presentar más de una opción. </w:t>
      </w:r>
    </w:p>
    <w:p w14:paraId="09BA5667"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otra violación a las disposiciones que establece la Ley.</w:t>
      </w:r>
    </w:p>
    <w:p w14:paraId="4C916B29" w14:textId="030EEC07" w:rsidR="00274FD4" w:rsidRDefault="00274FD4"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No cumplir con la experiencia y requisitos solicitados. </w:t>
      </w:r>
    </w:p>
    <w:p w14:paraId="6E818216" w14:textId="0CD7D9DF" w:rsidR="00596E0C" w:rsidRPr="00DA0E6B" w:rsidRDefault="00596E0C" w:rsidP="00B96365">
      <w:pPr>
        <w:numPr>
          <w:ilvl w:val="0"/>
          <w:numId w:val="25"/>
        </w:numPr>
        <w:ind w:right="567"/>
        <w:jc w:val="both"/>
        <w:rPr>
          <w:rFonts w:asciiTheme="minorHAnsi" w:hAnsiTheme="minorHAnsi" w:cstheme="minorHAnsi"/>
          <w:color w:val="000000"/>
          <w:sz w:val="18"/>
          <w:szCs w:val="18"/>
        </w:rPr>
      </w:pPr>
      <w:r w:rsidRPr="00596E0C">
        <w:rPr>
          <w:rFonts w:asciiTheme="minorHAnsi" w:hAnsiTheme="minorHAnsi" w:cstheme="minorHAnsi"/>
          <w:color w:val="000000"/>
          <w:sz w:val="18"/>
          <w:szCs w:val="18"/>
          <w:u w:val="single"/>
        </w:rPr>
        <w:t xml:space="preserve">No firmar la propuesta de manera autógrafa o con la </w:t>
      </w:r>
      <w:proofErr w:type="spellStart"/>
      <w:r w:rsidRPr="00596E0C">
        <w:rPr>
          <w:rFonts w:asciiTheme="minorHAnsi" w:hAnsiTheme="minorHAnsi" w:cstheme="minorHAnsi"/>
          <w:color w:val="000000"/>
          <w:sz w:val="18"/>
          <w:szCs w:val="18"/>
          <w:u w:val="single"/>
        </w:rPr>
        <w:t>rubrica</w:t>
      </w:r>
      <w:proofErr w:type="spellEnd"/>
      <w:r w:rsidRPr="00596E0C">
        <w:rPr>
          <w:rFonts w:asciiTheme="minorHAnsi" w:hAnsiTheme="minorHAnsi" w:cstheme="minorHAnsi"/>
          <w:color w:val="000000"/>
          <w:sz w:val="18"/>
          <w:szCs w:val="18"/>
          <w:u w:val="single"/>
        </w:rPr>
        <w:t xml:space="preserve"> solicitada</w:t>
      </w:r>
      <w:r>
        <w:rPr>
          <w:rFonts w:asciiTheme="minorHAnsi" w:hAnsiTheme="minorHAnsi" w:cstheme="minorHAnsi"/>
          <w:color w:val="000000"/>
          <w:sz w:val="18"/>
          <w:szCs w:val="18"/>
        </w:rPr>
        <w:t xml:space="preserve">. </w:t>
      </w:r>
    </w:p>
    <w:p w14:paraId="4A5C232B" w14:textId="0A6668C8" w:rsidR="00E903DB" w:rsidRPr="006B5716" w:rsidRDefault="00D000F9" w:rsidP="006B5716">
      <w:pPr>
        <w:pStyle w:val="Prrafodelista"/>
        <w:ind w:left="720" w:right="567"/>
        <w:jc w:val="both"/>
        <w:rPr>
          <w:rFonts w:asciiTheme="minorHAnsi" w:hAnsiTheme="minorHAnsi" w:cstheme="minorHAnsi"/>
          <w:color w:val="000000"/>
          <w:sz w:val="18"/>
          <w:szCs w:val="18"/>
        </w:rPr>
      </w:pPr>
      <w:r w:rsidRPr="00E903DB">
        <w:rPr>
          <w:rFonts w:asciiTheme="minorHAnsi" w:hAnsiTheme="minorHAnsi" w:cstheme="minorHAnsi"/>
          <w:color w:val="000000"/>
          <w:sz w:val="18"/>
          <w:szCs w:val="18"/>
        </w:rPr>
        <w:t>Los motivos de desechamiento se incluirán en las actas correspondientes a los actos de inscripción y apertura d</w:t>
      </w:r>
      <w:r w:rsidR="006B5716">
        <w:rPr>
          <w:rFonts w:asciiTheme="minorHAnsi" w:hAnsiTheme="minorHAnsi" w:cstheme="minorHAnsi"/>
          <w:color w:val="000000"/>
          <w:sz w:val="18"/>
          <w:szCs w:val="18"/>
        </w:rPr>
        <w:t>e proposiciones y/o fallo.</w:t>
      </w:r>
    </w:p>
    <w:p w14:paraId="1BC345E5" w14:textId="77777777" w:rsidR="00E903DB" w:rsidRPr="00E903DB" w:rsidRDefault="00E903DB" w:rsidP="00D000F9">
      <w:pPr>
        <w:ind w:left="709" w:right="567" w:hanging="709"/>
        <w:jc w:val="both"/>
        <w:rPr>
          <w:rFonts w:asciiTheme="minorHAnsi" w:hAnsiTheme="minorHAnsi" w:cstheme="minorHAnsi"/>
          <w:color w:val="000000"/>
          <w:sz w:val="18"/>
          <w:szCs w:val="18"/>
          <w:lang w:val="es-MX"/>
        </w:rPr>
      </w:pPr>
    </w:p>
    <w:p w14:paraId="3433E536"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77777777"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387C45E7" w14:textId="77777777" w:rsidR="00D000F9" w:rsidRPr="00E66A91" w:rsidRDefault="00D000F9"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1839A74F"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DA0E6B" w14:paraId="7D71E5FE" w14:textId="77777777" w:rsidTr="00E903DB">
        <w:trPr>
          <w:jc w:val="center"/>
        </w:trPr>
        <w:tc>
          <w:tcPr>
            <w:tcW w:w="664" w:type="dxa"/>
            <w:vMerge w:val="restart"/>
            <w:shd w:val="clear" w:color="auto" w:fill="auto"/>
            <w:vAlign w:val="center"/>
          </w:tcPr>
          <w:p w14:paraId="76D44A27"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14:paraId="492DACCF"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14:paraId="784B57BD"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D000F9" w:rsidRPr="00DA0E6B" w14:paraId="36A55747" w14:textId="77777777" w:rsidTr="00E903DB">
        <w:trPr>
          <w:jc w:val="center"/>
        </w:trPr>
        <w:tc>
          <w:tcPr>
            <w:tcW w:w="664" w:type="dxa"/>
            <w:vMerge/>
            <w:shd w:val="clear" w:color="auto" w:fill="auto"/>
            <w:vAlign w:val="center"/>
          </w:tcPr>
          <w:p w14:paraId="159136B0"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D000F9" w:rsidRPr="00DA0E6B" w14:paraId="257F3393" w14:textId="77777777" w:rsidTr="00E903DB">
        <w:trPr>
          <w:jc w:val="center"/>
        </w:trPr>
        <w:tc>
          <w:tcPr>
            <w:tcW w:w="664" w:type="dxa"/>
            <w:vMerge/>
            <w:shd w:val="clear" w:color="auto" w:fill="auto"/>
            <w:vAlign w:val="center"/>
          </w:tcPr>
          <w:p w14:paraId="00121FD4"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D000F9" w:rsidRPr="00DA0E6B" w14:paraId="24B81A1A" w14:textId="77777777" w:rsidTr="00E903DB">
        <w:trPr>
          <w:jc w:val="center"/>
        </w:trPr>
        <w:tc>
          <w:tcPr>
            <w:tcW w:w="664" w:type="dxa"/>
            <w:vMerge/>
            <w:shd w:val="clear" w:color="auto" w:fill="auto"/>
            <w:vAlign w:val="center"/>
          </w:tcPr>
          <w:p w14:paraId="1BEA67DF"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D000F9" w:rsidRPr="00DA0E6B" w14:paraId="0810AFE0" w14:textId="77777777" w:rsidTr="00E903DB">
        <w:trPr>
          <w:jc w:val="center"/>
        </w:trPr>
        <w:tc>
          <w:tcPr>
            <w:tcW w:w="664" w:type="dxa"/>
            <w:vMerge/>
            <w:shd w:val="clear" w:color="auto" w:fill="auto"/>
            <w:vAlign w:val="center"/>
          </w:tcPr>
          <w:p w14:paraId="45CE23CC"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w:t>
            </w:r>
            <w:r w:rsidR="002E2556" w:rsidRPr="00DA0E6B">
              <w:rPr>
                <w:rFonts w:asciiTheme="minorHAnsi" w:eastAsia="Calibri" w:hAnsiTheme="minorHAnsi" w:cstheme="minorHAnsi"/>
                <w:sz w:val="18"/>
                <w:szCs w:val="18"/>
                <w:lang w:val="es-MX"/>
              </w:rPr>
              <w:t>á</w:t>
            </w:r>
            <w:r w:rsidRPr="00DA0E6B">
              <w:rPr>
                <w:rFonts w:asciiTheme="minorHAnsi" w:eastAsia="Calibri" w:hAnsiTheme="minorHAnsi" w:cstheme="minorHAnsi"/>
                <w:sz w:val="18"/>
                <w:szCs w:val="18"/>
                <w:lang w:val="es-MX"/>
              </w:rPr>
              <w:t>tula del Estado de cuenta</w:t>
            </w:r>
            <w:r w:rsidR="002E2556" w:rsidRPr="00DA0E6B">
              <w:rPr>
                <w:rFonts w:asciiTheme="minorHAnsi" w:eastAsia="Calibri" w:hAnsiTheme="minorHAnsi" w:cstheme="minorHAnsi"/>
                <w:sz w:val="18"/>
                <w:szCs w:val="18"/>
                <w:lang w:val="es-MX"/>
              </w:rPr>
              <w:t>.</w:t>
            </w:r>
          </w:p>
        </w:tc>
      </w:tr>
      <w:tr w:rsidR="00D000F9" w:rsidRPr="00DA0E6B" w14:paraId="41572393" w14:textId="77777777" w:rsidTr="00E903DB">
        <w:trPr>
          <w:jc w:val="center"/>
        </w:trPr>
        <w:tc>
          <w:tcPr>
            <w:tcW w:w="664" w:type="dxa"/>
            <w:shd w:val="clear" w:color="auto" w:fill="auto"/>
            <w:vAlign w:val="center"/>
          </w:tcPr>
          <w:p w14:paraId="0337D5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2</w:t>
            </w:r>
          </w:p>
        </w:tc>
        <w:tc>
          <w:tcPr>
            <w:tcW w:w="8435" w:type="dxa"/>
            <w:shd w:val="clear" w:color="auto" w:fill="auto"/>
          </w:tcPr>
          <w:p w14:paraId="10077BE1" w14:textId="77777777" w:rsidR="00D000F9" w:rsidRPr="00DA0E6B" w:rsidRDefault="00D000F9" w:rsidP="00D000F9">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14:paraId="0A28266F"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r w:rsidR="002E2556" w:rsidRPr="00DA0E6B">
              <w:rPr>
                <w:rFonts w:asciiTheme="minorHAnsi" w:eastAsia="Calibri" w:hAnsiTheme="minorHAnsi" w:cstheme="minorHAnsi"/>
                <w:sz w:val="14"/>
                <w:szCs w:val="14"/>
              </w:rPr>
              <w:t>.</w:t>
            </w:r>
          </w:p>
        </w:tc>
      </w:tr>
      <w:tr w:rsidR="00D000F9" w:rsidRPr="00DA0E6B" w14:paraId="44EB25FF" w14:textId="77777777" w:rsidTr="00E903DB">
        <w:trPr>
          <w:jc w:val="center"/>
        </w:trPr>
        <w:tc>
          <w:tcPr>
            <w:tcW w:w="664" w:type="dxa"/>
            <w:shd w:val="clear" w:color="auto" w:fill="auto"/>
            <w:vAlign w:val="center"/>
          </w:tcPr>
          <w:p w14:paraId="46FCA1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14:paraId="64CDC42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r w:rsidR="002E2556" w:rsidRPr="00DA0E6B">
              <w:rPr>
                <w:rFonts w:asciiTheme="minorHAnsi" w:eastAsia="Calibri" w:hAnsiTheme="minorHAnsi" w:cstheme="minorHAnsi"/>
                <w:sz w:val="18"/>
                <w:szCs w:val="18"/>
                <w:lang w:val="es-MX"/>
              </w:rPr>
              <w:t>.</w:t>
            </w:r>
          </w:p>
        </w:tc>
      </w:tr>
      <w:tr w:rsidR="00D000F9" w:rsidRPr="00DA0E6B" w14:paraId="5EAED6CD" w14:textId="77777777" w:rsidTr="00E903DB">
        <w:trPr>
          <w:jc w:val="center"/>
        </w:trPr>
        <w:tc>
          <w:tcPr>
            <w:tcW w:w="664" w:type="dxa"/>
            <w:shd w:val="clear" w:color="auto" w:fill="auto"/>
            <w:vAlign w:val="center"/>
          </w:tcPr>
          <w:p w14:paraId="0C1D7DF5"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14:paraId="6275DD12" w14:textId="77777777" w:rsidR="00D000F9" w:rsidRPr="00DA0E6B" w:rsidRDefault="00D000F9"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DA0E6B" w14:paraId="6FE82258" w14:textId="77777777" w:rsidTr="00E903DB">
        <w:trPr>
          <w:jc w:val="center"/>
        </w:trPr>
        <w:tc>
          <w:tcPr>
            <w:tcW w:w="664" w:type="dxa"/>
            <w:shd w:val="clear" w:color="auto" w:fill="auto"/>
            <w:vAlign w:val="center"/>
          </w:tcPr>
          <w:p w14:paraId="74735973" w14:textId="77777777" w:rsidR="00DD0F57" w:rsidRPr="00DA0E6B"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r w:rsidR="00B35AC7" w:rsidRPr="00DA0E6B">
              <w:rPr>
                <w:rFonts w:asciiTheme="minorHAnsi" w:eastAsia="Calibri" w:hAnsiTheme="minorHAnsi" w:cstheme="minorHAnsi"/>
                <w:b/>
                <w:sz w:val="18"/>
                <w:szCs w:val="18"/>
              </w:rPr>
              <w:t>*</w:t>
            </w:r>
          </w:p>
        </w:tc>
        <w:tc>
          <w:tcPr>
            <w:tcW w:w="8435" w:type="dxa"/>
            <w:shd w:val="clear" w:color="auto" w:fill="auto"/>
          </w:tcPr>
          <w:p w14:paraId="083B8EF6" w14:textId="77777777" w:rsidR="00DD0F57" w:rsidRPr="00DA0E6B" w:rsidRDefault="00DD0F57"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Constancia del registro en la Plataforma de Adquisiciones y Obra Pública o bien iniciar su tr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mite en la misma. </w:t>
            </w:r>
          </w:p>
        </w:tc>
      </w:tr>
      <w:tr w:rsidR="00BC0C7D" w:rsidRPr="00DA0E6B" w14:paraId="4239B165" w14:textId="77777777" w:rsidTr="00E903DB">
        <w:trPr>
          <w:jc w:val="center"/>
        </w:trPr>
        <w:tc>
          <w:tcPr>
            <w:tcW w:w="664" w:type="dxa"/>
            <w:shd w:val="clear" w:color="auto" w:fill="auto"/>
            <w:vAlign w:val="center"/>
          </w:tcPr>
          <w:p w14:paraId="377A85E7" w14:textId="77777777" w:rsidR="00BC0C7D" w:rsidRPr="00DA0E6B" w:rsidRDefault="00BC0C7D"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14:paraId="726FB32D" w14:textId="77777777" w:rsidR="00BC0C7D" w:rsidRPr="00DA0E6B" w:rsidRDefault="00BC0C7D" w:rsidP="00D000F9">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hAnsiTheme="minorHAnsi" w:cs="Calibri"/>
                <w:color w:val="000000"/>
                <w:sz w:val="18"/>
                <w:szCs w:val="18"/>
              </w:rPr>
              <w:t>Opinión de Situación Fiscal de Cumplimiento de Obligaciones Estatales emitida por la Secretaría</w:t>
            </w:r>
            <w:r>
              <w:rPr>
                <w:rFonts w:asciiTheme="minorHAnsi" w:hAnsiTheme="minorHAnsi" w:cs="Calibri"/>
                <w:color w:val="000000"/>
                <w:sz w:val="18"/>
                <w:szCs w:val="18"/>
              </w:rPr>
              <w:t xml:space="preserve"> de Finanzas del Estado de Aguascalientes.</w:t>
            </w:r>
          </w:p>
        </w:tc>
      </w:tr>
    </w:tbl>
    <w:p w14:paraId="3A5746D5" w14:textId="77777777" w:rsidR="00D000F9" w:rsidRPr="00DA0E6B" w:rsidRDefault="00D000F9"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DA0E6B" w:rsidRDefault="00D000F9" w:rsidP="00D000F9">
      <w:pPr>
        <w:pStyle w:val="Prrafodelista"/>
        <w:tabs>
          <w:tab w:val="left" w:pos="1134"/>
        </w:tabs>
        <w:ind w:left="720" w:right="51"/>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p w14:paraId="2FB0A3F5" w14:textId="400E2C47" w:rsidR="00DA33CE" w:rsidRDefault="00DA33CE" w:rsidP="00D000F9">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w:t>
      </w:r>
      <w:r>
        <w:rPr>
          <w:rFonts w:asciiTheme="minorHAnsi" w:hAnsiTheme="minorHAnsi" w:cs="Calibri"/>
          <w:color w:val="000000"/>
          <w:sz w:val="14"/>
          <w:szCs w:val="14"/>
        </w:rPr>
        <w:t xml:space="preserve"> el 2021</w:t>
      </w:r>
      <w:r w:rsidRPr="00DA0E6B">
        <w:rPr>
          <w:rFonts w:asciiTheme="minorHAnsi" w:hAnsiTheme="minorHAnsi" w:cs="Calibri"/>
          <w:color w:val="000000"/>
          <w:sz w:val="14"/>
          <w:szCs w:val="14"/>
        </w:rPr>
        <w:t xml:space="preserve"> publicada el 28 de diciembre de 2020 en el Diario Oficial de la Federación. Por lo que el concursante ganador deberá realizar la consulta de opinión ante el SAT en la página: </w:t>
      </w:r>
      <w:hyperlink r:id="rId18"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00A80845"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268EC572" w14:textId="77777777" w:rsidR="00DA33CE" w:rsidRDefault="00DA33CE" w:rsidP="00D000F9">
      <w:pPr>
        <w:ind w:left="709" w:right="567"/>
        <w:jc w:val="both"/>
        <w:rPr>
          <w:rFonts w:asciiTheme="minorHAnsi" w:hAnsiTheme="minorHAnsi" w:cs="Calibri"/>
          <w:color w:val="000000"/>
          <w:sz w:val="14"/>
          <w:szCs w:val="14"/>
        </w:rPr>
      </w:pPr>
    </w:p>
    <w:p w14:paraId="4E397F47" w14:textId="77777777" w:rsidR="00D000F9" w:rsidRPr="00DA0E6B" w:rsidRDefault="00D000F9" w:rsidP="00D000F9">
      <w:pPr>
        <w:ind w:left="709" w:right="567"/>
        <w:jc w:val="both"/>
        <w:rPr>
          <w:rFonts w:asciiTheme="minorHAnsi" w:hAnsiTheme="minorHAnsi" w:cstheme="minorHAnsi"/>
          <w:sz w:val="14"/>
          <w:szCs w:val="14"/>
        </w:rPr>
      </w:pPr>
      <w:r w:rsidRPr="00DA0E6B">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DA0E6B">
        <w:rPr>
          <w:rFonts w:asciiTheme="minorHAnsi" w:hAnsiTheme="minorHAnsi" w:cstheme="minorHAnsi"/>
          <w:sz w:val="14"/>
          <w:szCs w:val="14"/>
        </w:rPr>
        <w:t>é</w:t>
      </w:r>
      <w:r w:rsidRPr="00DA0E6B">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A0E6B">
        <w:rPr>
          <w:rFonts w:asciiTheme="minorHAnsi" w:hAnsiTheme="minorHAnsi" w:cstheme="minorHAnsi"/>
          <w:b/>
          <w:sz w:val="14"/>
          <w:szCs w:val="14"/>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53F87AF0" w:rsidR="00D000F9" w:rsidRPr="00DA0E6B" w:rsidRDefault="00D000F9" w:rsidP="00B96365">
      <w:pPr>
        <w:numPr>
          <w:ilvl w:val="1"/>
          <w:numId w:val="11"/>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Garantía de cumplimiento </w:t>
      </w:r>
      <w:r w:rsidR="002A4A19">
        <w:rPr>
          <w:rFonts w:asciiTheme="minorHAnsi" w:hAnsiTheme="minorHAnsi" w:cstheme="minorHAnsi"/>
          <w:b/>
          <w:color w:val="000000"/>
          <w:sz w:val="18"/>
          <w:szCs w:val="18"/>
        </w:rPr>
        <w:t xml:space="preserve">y vicios ocultos </w:t>
      </w:r>
      <w:r w:rsidRPr="00DA0E6B">
        <w:rPr>
          <w:rFonts w:asciiTheme="minorHAnsi" w:hAnsiTheme="minorHAnsi" w:cstheme="minorHAnsi"/>
          <w:b/>
          <w:color w:val="000000"/>
          <w:sz w:val="18"/>
          <w:szCs w:val="18"/>
        </w:rPr>
        <w:t xml:space="preserve">del contrato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77777777" w:rsidR="00D000F9" w:rsidRPr="00DA0E6B" w:rsidRDefault="00D000F9" w:rsidP="00D000F9">
      <w:pPr>
        <w:ind w:left="709"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DA0E6B">
        <w:rPr>
          <w:rFonts w:asciiTheme="minorHAnsi" w:hAnsiTheme="minorHAnsi" w:cstheme="minorHAnsi"/>
          <w:b/>
          <w:color w:val="000000"/>
          <w:sz w:val="18"/>
          <w:szCs w:val="18"/>
        </w:rPr>
        <w:t>10 días naturales,</w:t>
      </w:r>
      <w:r w:rsidRPr="00DA0E6B">
        <w:rPr>
          <w:rFonts w:asciiTheme="minorHAnsi" w:hAnsiTheme="minorHAnsi" w:cstheme="minorHAnsi"/>
          <w:color w:val="000000"/>
          <w:sz w:val="18"/>
          <w:szCs w:val="18"/>
        </w:rPr>
        <w:t xml:space="preserve"> contados a partir de la fecha del Contrato, debiendo cumplir con los siguientes requisitos, </w:t>
      </w:r>
      <w:r w:rsidRPr="00DA0E6B">
        <w:rPr>
          <w:rFonts w:asciiTheme="minorHAnsi" w:hAnsiTheme="minorHAnsi" w:cstheme="minorHAnsi"/>
          <w:b/>
          <w:color w:val="000000"/>
          <w:sz w:val="18"/>
          <w:szCs w:val="18"/>
        </w:rPr>
        <w:t>se anexa modelo de Fianza, en Anexo “9”:</w:t>
      </w:r>
    </w:p>
    <w:p w14:paraId="3CEFF9BE" w14:textId="77777777" w:rsidR="00D000F9" w:rsidRPr="00DA0E6B" w:rsidRDefault="00D000F9" w:rsidP="00D000F9">
      <w:pPr>
        <w:ind w:left="709" w:right="567"/>
        <w:jc w:val="both"/>
        <w:rPr>
          <w:rFonts w:asciiTheme="minorHAnsi" w:hAnsiTheme="minorHAnsi" w:cstheme="minorHAnsi"/>
          <w:color w:val="000000"/>
          <w:sz w:val="18"/>
          <w:szCs w:val="18"/>
        </w:rPr>
      </w:pPr>
    </w:p>
    <w:p w14:paraId="5D4CB0EF"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Deberá expedirse a favor de la Universidad Autónoma de Aguascalientes.</w:t>
      </w:r>
    </w:p>
    <w:p w14:paraId="622CA287"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señalamiento de la denominación o nombre del proveedor o fiado.</w:t>
      </w:r>
    </w:p>
    <w:p w14:paraId="65640FD9"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indicación del importe total garantizado con número y letra.</w:t>
      </w:r>
    </w:p>
    <w:p w14:paraId="4AC0ECDF" w14:textId="76B83054"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DA0E6B">
        <w:rPr>
          <w:rFonts w:asciiTheme="minorHAnsi" w:hAnsiTheme="minorHAnsi" w:cstheme="minorHAnsi"/>
          <w:b/>
          <w:color w:val="000000"/>
          <w:sz w:val="18"/>
          <w:szCs w:val="18"/>
        </w:rPr>
        <w:t>E/ 901045968-0</w:t>
      </w:r>
      <w:r w:rsidR="00BC48BF">
        <w:rPr>
          <w:rFonts w:asciiTheme="minorHAnsi" w:hAnsiTheme="minorHAnsi" w:cstheme="minorHAnsi"/>
          <w:b/>
          <w:color w:val="000000"/>
          <w:sz w:val="18"/>
          <w:szCs w:val="18"/>
        </w:rPr>
        <w:t>19</w:t>
      </w:r>
      <w:r w:rsidRPr="00DA0E6B">
        <w:rPr>
          <w:rFonts w:asciiTheme="minorHAnsi" w:hAnsiTheme="minorHAnsi" w:cstheme="minorHAnsi"/>
          <w:b/>
          <w:color w:val="000000"/>
          <w:sz w:val="18"/>
          <w:szCs w:val="18"/>
        </w:rPr>
        <w:t>-</w:t>
      </w:r>
      <w:r w:rsidR="00BA71C7">
        <w:rPr>
          <w:rFonts w:asciiTheme="minorHAnsi" w:hAnsiTheme="minorHAnsi" w:cstheme="minorHAnsi"/>
          <w:b/>
          <w:color w:val="000000"/>
          <w:sz w:val="18"/>
          <w:szCs w:val="18"/>
        </w:rPr>
        <w:t>2021</w:t>
      </w:r>
      <w:r w:rsidRPr="00DA0E6B">
        <w:rPr>
          <w:rFonts w:asciiTheme="minorHAnsi" w:hAnsiTheme="minorHAnsi" w:cstheme="minorHAnsi"/>
          <w:b/>
          <w:color w:val="000000"/>
          <w:sz w:val="18"/>
          <w:szCs w:val="18"/>
        </w:rPr>
        <w:t>.</w:t>
      </w:r>
    </w:p>
    <w:p w14:paraId="664BF635"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proveedor adjudicado deberá incluir las siguientes prevenciones dentro de su fianza:</w:t>
      </w:r>
    </w:p>
    <w:p w14:paraId="4DAD1311"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DA0E6B" w:rsidRDefault="00D000F9" w:rsidP="00D000F9">
      <w:pPr>
        <w:ind w:left="1413" w:right="567"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DA0E6B" w:rsidRDefault="00D000F9" w:rsidP="00D000F9">
      <w:pPr>
        <w:ind w:left="709" w:right="567"/>
        <w:jc w:val="both"/>
        <w:rPr>
          <w:rFonts w:asciiTheme="minorHAnsi" w:hAnsiTheme="minorHAnsi" w:cstheme="minorHAnsi"/>
          <w:color w:val="000000"/>
          <w:sz w:val="18"/>
          <w:szCs w:val="18"/>
        </w:rPr>
      </w:pPr>
    </w:p>
    <w:p w14:paraId="6D563A9C" w14:textId="77777777" w:rsidR="00D000F9" w:rsidRPr="00DA0E6B" w:rsidRDefault="00D000F9" w:rsidP="00D000F9">
      <w:pPr>
        <w:ind w:left="709" w:right="567" w:hanging="1"/>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DA0E6B">
        <w:rPr>
          <w:rFonts w:asciiTheme="minorHAnsi" w:hAnsiTheme="minorHAnsi" w:cstheme="minorHAnsi"/>
          <w:color w:val="000000"/>
          <w:sz w:val="18"/>
          <w:szCs w:val="18"/>
        </w:rPr>
        <w:t>.</w:t>
      </w:r>
    </w:p>
    <w:p w14:paraId="22CB4B8E" w14:textId="77777777" w:rsidR="007C2BD0" w:rsidRDefault="007C2BD0" w:rsidP="00D000F9">
      <w:pPr>
        <w:ind w:left="708" w:right="618"/>
        <w:jc w:val="both"/>
        <w:rPr>
          <w:rFonts w:asciiTheme="minorHAnsi" w:hAnsiTheme="minorHAnsi" w:cstheme="minorHAnsi"/>
          <w:b/>
          <w:bCs/>
          <w:sz w:val="18"/>
          <w:szCs w:val="18"/>
        </w:rPr>
      </w:pPr>
    </w:p>
    <w:p w14:paraId="257B4981" w14:textId="77777777" w:rsidR="00D000F9" w:rsidRPr="00DA0E6B" w:rsidRDefault="00D000F9" w:rsidP="00D000F9">
      <w:pPr>
        <w:ind w:left="708" w:right="618"/>
        <w:jc w:val="both"/>
        <w:rPr>
          <w:rFonts w:asciiTheme="minorHAnsi" w:hAnsiTheme="minorHAnsi" w:cstheme="minorHAnsi"/>
          <w:sz w:val="18"/>
          <w:szCs w:val="18"/>
        </w:rPr>
      </w:pPr>
      <w:r w:rsidRPr="00DA0E6B">
        <w:rPr>
          <w:rFonts w:asciiTheme="minorHAnsi" w:hAnsiTheme="minorHAnsi" w:cstheme="minorHAnsi"/>
          <w:b/>
          <w:bCs/>
          <w:sz w:val="18"/>
          <w:szCs w:val="18"/>
        </w:rPr>
        <w:t>Entregar</w:t>
      </w:r>
      <w:r w:rsidR="00CB65C1" w:rsidRPr="00DA0E6B">
        <w:rPr>
          <w:rFonts w:asciiTheme="minorHAnsi" w:hAnsiTheme="minorHAnsi" w:cstheme="minorHAnsi"/>
          <w:b/>
          <w:bCs/>
          <w:sz w:val="18"/>
          <w:szCs w:val="18"/>
        </w:rPr>
        <w:t>á</w:t>
      </w:r>
      <w:r w:rsidRPr="00DA0E6B">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DA0E6B">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DA0E6B">
        <w:rPr>
          <w:rFonts w:asciiTheme="minorHAnsi" w:hAnsiTheme="minorHAnsi" w:cstheme="minorHAnsi"/>
          <w:sz w:val="18"/>
          <w:szCs w:val="18"/>
        </w:rPr>
        <w:t xml:space="preserve">de </w:t>
      </w:r>
      <w:r w:rsidRPr="00DA0E6B">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DA0E6B">
        <w:rPr>
          <w:rFonts w:asciiTheme="minorHAnsi" w:hAnsiTheme="minorHAnsi" w:cstheme="minorHAnsi"/>
          <w:sz w:val="18"/>
          <w:szCs w:val="18"/>
        </w:rPr>
        <w:t>á</w:t>
      </w:r>
      <w:r w:rsidRPr="00DA0E6B">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05BF9390" w14:textId="77777777" w:rsidR="00D000F9" w:rsidRPr="00DA0E6B" w:rsidRDefault="00D000F9" w:rsidP="00D000F9">
      <w:pPr>
        <w:ind w:right="567"/>
        <w:jc w:val="both"/>
        <w:rPr>
          <w:rFonts w:asciiTheme="minorHAnsi" w:hAnsiTheme="minorHAnsi" w:cstheme="minorHAnsi"/>
          <w:color w:val="000000"/>
          <w:sz w:val="18"/>
          <w:szCs w:val="18"/>
        </w:rPr>
      </w:pPr>
    </w:p>
    <w:p w14:paraId="218CA98C" w14:textId="77777777" w:rsidR="00D000F9" w:rsidRPr="00DA0E6B" w:rsidRDefault="00D000F9" w:rsidP="00D000F9">
      <w:pPr>
        <w:ind w:left="708"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DA0E6B" w:rsidRDefault="00D000F9" w:rsidP="00D000F9">
      <w:pPr>
        <w:ind w:left="708" w:right="567"/>
        <w:jc w:val="both"/>
        <w:rPr>
          <w:rFonts w:asciiTheme="minorHAnsi" w:hAnsiTheme="minorHAnsi" w:cstheme="minorHAnsi"/>
          <w:color w:val="000000"/>
          <w:sz w:val="18"/>
          <w:szCs w:val="18"/>
        </w:rPr>
      </w:pPr>
    </w:p>
    <w:p w14:paraId="3DC9F721" w14:textId="77777777" w:rsidR="00D000F9" w:rsidRPr="00DA0E6B" w:rsidRDefault="00D000F9" w:rsidP="00B96365">
      <w:pPr>
        <w:numPr>
          <w:ilvl w:val="1"/>
          <w:numId w:val="11"/>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t>Garantía de calidad de los bienes</w:t>
      </w:r>
    </w:p>
    <w:p w14:paraId="081A875B" w14:textId="77777777" w:rsidR="00D000F9" w:rsidRPr="00DA0E6B" w:rsidRDefault="00D000F9" w:rsidP="00D000F9">
      <w:pPr>
        <w:ind w:left="1785" w:right="567"/>
        <w:jc w:val="both"/>
        <w:rPr>
          <w:rFonts w:asciiTheme="minorHAnsi" w:hAnsiTheme="minorHAnsi" w:cstheme="minorHAnsi"/>
          <w:color w:val="000000"/>
          <w:sz w:val="17"/>
          <w:szCs w:val="17"/>
        </w:rPr>
      </w:pPr>
    </w:p>
    <w:p w14:paraId="7CC763C7" w14:textId="77777777" w:rsidR="00D000F9"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DA0E6B"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100889" w:rsidRPr="00DA0E6B" w14:paraId="4BD24B9D" w14:textId="77777777" w:rsidTr="00100889">
        <w:trPr>
          <w:jc w:val="center"/>
        </w:trPr>
        <w:tc>
          <w:tcPr>
            <w:tcW w:w="4627" w:type="dxa"/>
            <w:shd w:val="clear" w:color="auto" w:fill="auto"/>
          </w:tcPr>
          <w:p w14:paraId="5FD9AF29"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3D21915C"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E41914" w:rsidRPr="00DA0E6B" w14:paraId="1EBAB857" w14:textId="77777777" w:rsidTr="00100889">
        <w:trPr>
          <w:jc w:val="center"/>
        </w:trPr>
        <w:tc>
          <w:tcPr>
            <w:tcW w:w="4627" w:type="dxa"/>
            <w:shd w:val="clear" w:color="auto" w:fill="auto"/>
          </w:tcPr>
          <w:p w14:paraId="5DABB407" w14:textId="17721AD8" w:rsidR="00E41914" w:rsidRPr="00A65C31" w:rsidRDefault="00657C26" w:rsidP="00E41914">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24</w:t>
            </w:r>
            <w:r w:rsidR="00E41914" w:rsidRPr="00A65C31">
              <w:rPr>
                <w:rFonts w:asciiTheme="minorHAnsi" w:hAnsiTheme="minorHAnsi" w:cstheme="minorHAnsi"/>
                <w:color w:val="000000"/>
                <w:sz w:val="16"/>
                <w:szCs w:val="16"/>
                <w:lang w:val="es-MX" w:eastAsia="es-MX"/>
              </w:rPr>
              <w:t xml:space="preserve"> meses</w:t>
            </w:r>
          </w:p>
        </w:tc>
        <w:tc>
          <w:tcPr>
            <w:tcW w:w="4020" w:type="dxa"/>
            <w:shd w:val="clear" w:color="auto" w:fill="auto"/>
          </w:tcPr>
          <w:p w14:paraId="1F266343" w14:textId="5BE34DD8" w:rsidR="00E41914" w:rsidRPr="00A65C31" w:rsidRDefault="00BC48BF" w:rsidP="00E41914">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1 a la 4</w:t>
            </w:r>
          </w:p>
        </w:tc>
      </w:tr>
      <w:tr w:rsidR="00BC48BF" w:rsidRPr="00DA0E6B" w14:paraId="49B70539" w14:textId="77777777" w:rsidTr="00100889">
        <w:trPr>
          <w:jc w:val="center"/>
        </w:trPr>
        <w:tc>
          <w:tcPr>
            <w:tcW w:w="4627" w:type="dxa"/>
            <w:shd w:val="clear" w:color="auto" w:fill="auto"/>
          </w:tcPr>
          <w:p w14:paraId="6D6A05E0" w14:textId="50C1E8C2" w:rsidR="00BC48BF" w:rsidRDefault="00C952F5" w:rsidP="00E41914">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 meses</w:t>
            </w:r>
          </w:p>
        </w:tc>
        <w:tc>
          <w:tcPr>
            <w:tcW w:w="4020" w:type="dxa"/>
            <w:shd w:val="clear" w:color="auto" w:fill="auto"/>
          </w:tcPr>
          <w:p w14:paraId="17704941" w14:textId="3A0B440D" w:rsidR="00BC48BF" w:rsidRPr="00A65C31" w:rsidRDefault="00C952F5" w:rsidP="00E41914">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5</w:t>
            </w:r>
          </w:p>
        </w:tc>
      </w:tr>
    </w:tbl>
    <w:p w14:paraId="7C3EA184" w14:textId="77777777" w:rsidR="00C364D5" w:rsidRPr="00DA0E6B" w:rsidRDefault="00C364D5" w:rsidP="00D000F9">
      <w:pPr>
        <w:ind w:left="708" w:right="567"/>
        <w:jc w:val="both"/>
        <w:rPr>
          <w:rFonts w:asciiTheme="minorHAnsi" w:hAnsiTheme="minorHAnsi" w:cstheme="minorHAnsi"/>
          <w:color w:val="000000"/>
          <w:sz w:val="17"/>
          <w:szCs w:val="17"/>
        </w:rPr>
      </w:pPr>
    </w:p>
    <w:p w14:paraId="09C742D6"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*Excepto las señaladas con un periodo distinto.</w:t>
      </w:r>
    </w:p>
    <w:p w14:paraId="3C5BC536" w14:textId="77777777" w:rsidR="00D000F9" w:rsidRPr="00DA0E6B" w:rsidRDefault="00D000F9" w:rsidP="00D000F9">
      <w:pPr>
        <w:ind w:left="708" w:right="567"/>
        <w:jc w:val="both"/>
        <w:rPr>
          <w:rFonts w:asciiTheme="minorHAnsi" w:hAnsiTheme="minorHAnsi" w:cstheme="minorHAnsi"/>
          <w:color w:val="000000"/>
          <w:sz w:val="17"/>
          <w:szCs w:val="17"/>
        </w:rPr>
      </w:pPr>
    </w:p>
    <w:p w14:paraId="27A98EAC"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w:t>
      </w:r>
      <w:r w:rsidR="00CB65C1" w:rsidRPr="00DA0E6B">
        <w:rPr>
          <w:rFonts w:asciiTheme="minorHAnsi" w:hAnsiTheme="minorHAnsi" w:cstheme="minorHAnsi"/>
          <w:color w:val="000000"/>
          <w:sz w:val="17"/>
          <w:szCs w:val="17"/>
        </w:rPr>
        <w:t>con</w:t>
      </w:r>
      <w:r w:rsidRPr="00DA0E6B">
        <w:rPr>
          <w:rFonts w:asciiTheme="minorHAnsi" w:hAnsiTheme="minorHAnsi" w:cstheme="minorHAnsi"/>
          <w:color w:val="000000"/>
          <w:sz w:val="17"/>
          <w:szCs w:val="17"/>
        </w:rPr>
        <w:t xml:space="preserve"> lo establecido en el </w:t>
      </w:r>
      <w:r w:rsidRPr="00DA0E6B">
        <w:rPr>
          <w:rFonts w:asciiTheme="minorHAnsi" w:hAnsiTheme="minorHAnsi" w:cstheme="minorHAnsi"/>
          <w:b/>
          <w:color w:val="000000"/>
          <w:sz w:val="17"/>
          <w:szCs w:val="17"/>
        </w:rPr>
        <w:t>Anexo “5</w:t>
      </w:r>
      <w:r w:rsidRPr="00DA0E6B">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DA0E6B" w:rsidRDefault="00D000F9" w:rsidP="00DA4AB0">
      <w:pPr>
        <w:ind w:right="567"/>
        <w:jc w:val="both"/>
        <w:rPr>
          <w:rFonts w:asciiTheme="minorHAnsi" w:hAnsiTheme="minorHAnsi" w:cstheme="minorHAnsi"/>
          <w:color w:val="000000"/>
          <w:sz w:val="17"/>
          <w:szCs w:val="17"/>
        </w:rPr>
      </w:pPr>
    </w:p>
    <w:p w14:paraId="266E40F0"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IMPUESTOS Y DERECHOS</w:t>
      </w:r>
    </w:p>
    <w:p w14:paraId="6EBE0470"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IMPORTACIÓN</w:t>
      </w:r>
    </w:p>
    <w:p w14:paraId="51B9843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DA0E6B"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PATENTES, MARCAS Y DERECHOS DE AUTOR</w:t>
      </w:r>
    </w:p>
    <w:p w14:paraId="2F93141A" w14:textId="77777777" w:rsidR="00D000F9" w:rsidRPr="00DA0E6B"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XIX.</w:t>
      </w:r>
      <w:r w:rsidRPr="00DA0E6B">
        <w:rPr>
          <w:rFonts w:asciiTheme="minorHAnsi" w:hAnsiTheme="minorHAnsi" w:cstheme="minorHAnsi"/>
          <w:b/>
          <w:color w:val="000000"/>
          <w:sz w:val="17"/>
          <w:szCs w:val="17"/>
        </w:rPr>
        <w:tab/>
        <w:t>DERECHOS DEL COMITÉ</w:t>
      </w:r>
    </w:p>
    <w:p w14:paraId="72A542F9"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DA0E6B" w:rsidRDefault="00D000F9" w:rsidP="00D000F9">
      <w:pPr>
        <w:ind w:left="709" w:right="567"/>
        <w:jc w:val="both"/>
        <w:rPr>
          <w:rFonts w:asciiTheme="minorHAnsi" w:hAnsiTheme="minorHAnsi" w:cstheme="minorHAnsi"/>
          <w:color w:val="000000"/>
          <w:sz w:val="17"/>
          <w:szCs w:val="17"/>
        </w:rPr>
      </w:pPr>
    </w:p>
    <w:p w14:paraId="64D45132"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w:t>
      </w:r>
      <w:r w:rsidRPr="00DA0E6B">
        <w:rPr>
          <w:rFonts w:asciiTheme="minorHAnsi" w:hAnsiTheme="minorHAnsi" w:cstheme="minorHAnsi"/>
          <w:b/>
          <w:color w:val="000000"/>
          <w:sz w:val="17"/>
          <w:szCs w:val="17"/>
        </w:rPr>
        <w:tab/>
        <w:t>CANCELACIÓN DE LA LICITACIÓN</w:t>
      </w:r>
    </w:p>
    <w:p w14:paraId="403BDEEE"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DA0E6B" w:rsidRDefault="00D000F9" w:rsidP="00B96365">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caso fortuito o fuerza mayor; y</w:t>
      </w:r>
    </w:p>
    <w:p w14:paraId="2A3842C7" w14:textId="77777777" w:rsidR="00D000F9" w:rsidRPr="00DA0E6B" w:rsidRDefault="00D000F9" w:rsidP="00B96365">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w:t>
      </w:r>
      <w:r w:rsidRPr="00DA0E6B">
        <w:rPr>
          <w:rFonts w:asciiTheme="minorHAnsi" w:hAnsiTheme="minorHAnsi" w:cstheme="minorHAnsi"/>
          <w:b/>
          <w:color w:val="000000"/>
          <w:sz w:val="17"/>
          <w:szCs w:val="17"/>
        </w:rPr>
        <w:tab/>
        <w:t>DECLARACIÓN DE LICITACIÓN DESIERTA</w:t>
      </w:r>
    </w:p>
    <w:p w14:paraId="5DD79E9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adquiere bases cuando menos un licitante;</w:t>
      </w:r>
    </w:p>
    <w:p w14:paraId="5903C6D7"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DA0E6B" w:rsidRDefault="00D000F9" w:rsidP="00D000F9">
      <w:pPr>
        <w:tabs>
          <w:tab w:val="left" w:pos="1740"/>
        </w:tabs>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ab/>
      </w:r>
    </w:p>
    <w:p w14:paraId="3E5E883F" w14:textId="77777777" w:rsidR="00D000F9" w:rsidRPr="00DA0E6B"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XXII</w:t>
      </w:r>
      <w:r w:rsidR="00420AD5" w:rsidRPr="00DA0E6B">
        <w:rPr>
          <w:rFonts w:asciiTheme="minorHAnsi" w:hAnsiTheme="minorHAnsi" w:cstheme="minorHAnsi"/>
          <w:b/>
          <w:color w:val="000000"/>
          <w:sz w:val="17"/>
          <w:szCs w:val="17"/>
        </w:rPr>
        <w:t>.</w:t>
      </w:r>
      <w:r w:rsidRPr="00DA0E6B">
        <w:rPr>
          <w:rFonts w:asciiTheme="minorHAnsi" w:hAnsiTheme="minorHAnsi" w:cstheme="minorHAnsi"/>
          <w:b/>
          <w:color w:val="000000"/>
          <w:sz w:val="17"/>
          <w:szCs w:val="17"/>
        </w:rPr>
        <w:tab/>
        <w:t>RESCISIÓN DEL CONTRATO</w:t>
      </w:r>
    </w:p>
    <w:p w14:paraId="4B9DC11D"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DA0E6B"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2E9DEB"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046D303E"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XXIII.</w:t>
      </w:r>
      <w:r w:rsidRPr="00DA0E6B">
        <w:rPr>
          <w:rFonts w:asciiTheme="minorHAnsi" w:hAnsiTheme="minorHAnsi" w:cstheme="minorHAnsi"/>
          <w:b/>
          <w:color w:val="000000"/>
          <w:sz w:val="17"/>
          <w:szCs w:val="17"/>
        </w:rPr>
        <w:tab/>
        <w:t>INCONFORMIDADES</w:t>
      </w:r>
    </w:p>
    <w:p w14:paraId="6BE07544" w14:textId="77777777" w:rsidR="00D000F9" w:rsidRPr="00DA0E6B" w:rsidRDefault="00D000F9" w:rsidP="00D000F9">
      <w:pPr>
        <w:ind w:left="709" w:right="567"/>
        <w:jc w:val="both"/>
        <w:rPr>
          <w:rFonts w:asciiTheme="minorHAnsi" w:hAnsiTheme="minorHAnsi" w:cstheme="minorHAnsi"/>
          <w:color w:val="000000"/>
          <w:sz w:val="17"/>
          <w:szCs w:val="17"/>
        </w:rPr>
      </w:pPr>
    </w:p>
    <w:p w14:paraId="1CFF9B2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Default="00D000F9" w:rsidP="00D000F9">
      <w:pPr>
        <w:widowControl w:val="0"/>
        <w:jc w:val="both"/>
        <w:rPr>
          <w:rFonts w:asciiTheme="minorHAnsi" w:hAnsiTheme="minorHAnsi" w:cstheme="minorHAnsi"/>
          <w:b/>
          <w:sz w:val="17"/>
          <w:szCs w:val="17"/>
        </w:rPr>
      </w:pPr>
    </w:p>
    <w:p w14:paraId="5D3E7DF0" w14:textId="77777777" w:rsidR="00C952F5" w:rsidRDefault="00C952F5" w:rsidP="00D000F9">
      <w:pPr>
        <w:widowControl w:val="0"/>
        <w:jc w:val="both"/>
        <w:rPr>
          <w:rFonts w:asciiTheme="minorHAnsi" w:hAnsiTheme="minorHAnsi" w:cstheme="minorHAnsi"/>
          <w:b/>
          <w:sz w:val="17"/>
          <w:szCs w:val="17"/>
        </w:rPr>
      </w:pPr>
    </w:p>
    <w:p w14:paraId="41724A83" w14:textId="77777777" w:rsidR="00C952F5" w:rsidRDefault="00C952F5" w:rsidP="00D000F9">
      <w:pPr>
        <w:widowControl w:val="0"/>
        <w:jc w:val="both"/>
        <w:rPr>
          <w:rFonts w:asciiTheme="minorHAnsi" w:hAnsiTheme="minorHAnsi" w:cstheme="minorHAnsi"/>
          <w:b/>
          <w:sz w:val="17"/>
          <w:szCs w:val="17"/>
        </w:rPr>
      </w:pPr>
    </w:p>
    <w:p w14:paraId="58A153C3" w14:textId="77777777" w:rsidR="00C952F5" w:rsidRDefault="00C952F5" w:rsidP="00D000F9">
      <w:pPr>
        <w:widowControl w:val="0"/>
        <w:jc w:val="both"/>
        <w:rPr>
          <w:rFonts w:asciiTheme="minorHAnsi" w:hAnsiTheme="minorHAnsi" w:cstheme="minorHAnsi"/>
          <w:b/>
          <w:sz w:val="17"/>
          <w:szCs w:val="17"/>
        </w:rPr>
      </w:pPr>
    </w:p>
    <w:p w14:paraId="40174751" w14:textId="77777777" w:rsidR="00C952F5" w:rsidRPr="00DA0E6B" w:rsidRDefault="00C952F5" w:rsidP="00D000F9">
      <w:pPr>
        <w:widowControl w:val="0"/>
        <w:jc w:val="both"/>
        <w:rPr>
          <w:rFonts w:asciiTheme="minorHAnsi" w:hAnsiTheme="minorHAnsi" w:cstheme="minorHAnsi"/>
          <w:b/>
          <w:sz w:val="17"/>
          <w:szCs w:val="17"/>
        </w:rPr>
      </w:pPr>
    </w:p>
    <w:p w14:paraId="316CA524" w14:textId="77777777" w:rsidR="00D000F9" w:rsidRPr="00DA0E6B" w:rsidRDefault="00D000F9" w:rsidP="00D000F9">
      <w:pPr>
        <w:widowControl w:val="0"/>
        <w:jc w:val="both"/>
        <w:rPr>
          <w:rFonts w:asciiTheme="minorHAnsi" w:hAnsiTheme="minorHAnsi" w:cstheme="minorHAnsi"/>
          <w:b/>
          <w:bCs/>
          <w:sz w:val="17"/>
          <w:szCs w:val="17"/>
        </w:rPr>
      </w:pPr>
      <w:r w:rsidRPr="00DA0E6B">
        <w:rPr>
          <w:rFonts w:asciiTheme="minorHAnsi" w:hAnsiTheme="minorHAnsi" w:cstheme="minorHAnsi"/>
          <w:b/>
          <w:bCs/>
          <w:sz w:val="17"/>
          <w:szCs w:val="17"/>
        </w:rPr>
        <w:t>XXIV.</w:t>
      </w:r>
      <w:r w:rsidRPr="00DA0E6B">
        <w:rPr>
          <w:rFonts w:asciiTheme="minorHAnsi" w:hAnsiTheme="minorHAnsi" w:cstheme="minorHAnsi"/>
          <w:b/>
          <w:bCs/>
          <w:sz w:val="17"/>
          <w:szCs w:val="17"/>
        </w:rPr>
        <w:tab/>
        <w:t>SITUACIONES NO PREVISTAS EN LAS CONVOCATORIA</w:t>
      </w:r>
    </w:p>
    <w:p w14:paraId="30082162" w14:textId="77777777" w:rsidR="00D000F9" w:rsidRPr="00DA0E6B" w:rsidRDefault="00D000F9" w:rsidP="00D000F9">
      <w:pPr>
        <w:jc w:val="both"/>
        <w:rPr>
          <w:rFonts w:asciiTheme="minorHAnsi" w:hAnsiTheme="minorHAnsi" w:cstheme="minorHAnsi"/>
          <w:b/>
          <w:bCs/>
          <w:sz w:val="17"/>
          <w:szCs w:val="17"/>
        </w:rPr>
      </w:pPr>
    </w:p>
    <w:p w14:paraId="42F57522" w14:textId="77777777" w:rsidR="00D000F9" w:rsidRPr="00DA0E6B" w:rsidRDefault="00D000F9" w:rsidP="00D000F9">
      <w:pPr>
        <w:jc w:val="both"/>
        <w:rPr>
          <w:rFonts w:asciiTheme="minorHAnsi" w:hAnsiTheme="minorHAnsi" w:cstheme="minorHAnsi"/>
          <w:sz w:val="17"/>
          <w:szCs w:val="17"/>
        </w:rPr>
      </w:pPr>
      <w:r w:rsidRPr="00DA0E6B">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5B770799" w14:textId="77777777" w:rsidR="003D121A" w:rsidRDefault="003D121A" w:rsidP="00D000F9">
      <w:pPr>
        <w:jc w:val="both"/>
        <w:rPr>
          <w:rFonts w:asciiTheme="minorHAnsi" w:hAnsiTheme="minorHAnsi" w:cstheme="minorHAnsi"/>
          <w:sz w:val="17"/>
          <w:szCs w:val="17"/>
        </w:rPr>
      </w:pPr>
    </w:p>
    <w:p w14:paraId="2EA1FBDB" w14:textId="77777777" w:rsidR="00C25380" w:rsidRPr="00DA0E6B" w:rsidRDefault="00C25380" w:rsidP="00C25380">
      <w:pPr>
        <w:autoSpaceDE w:val="0"/>
        <w:autoSpaceDN w:val="0"/>
        <w:adjustRightInd w:val="0"/>
        <w:rPr>
          <w:rFonts w:asciiTheme="minorHAnsi" w:hAnsiTheme="minorHAnsi" w:cstheme="minorHAnsi"/>
          <w:b/>
          <w:bCs/>
          <w:sz w:val="17"/>
          <w:szCs w:val="17"/>
        </w:rPr>
      </w:pPr>
      <w:r w:rsidRPr="00DA0E6B">
        <w:rPr>
          <w:rFonts w:asciiTheme="minorHAnsi" w:hAnsiTheme="minorHAnsi" w:cstheme="minorHAnsi"/>
          <w:b/>
          <w:bCs/>
          <w:sz w:val="17"/>
          <w:szCs w:val="17"/>
        </w:rPr>
        <w:t xml:space="preserve">TRANSPARENCIA </w:t>
      </w:r>
    </w:p>
    <w:p w14:paraId="1747C4F9" w14:textId="77777777" w:rsidR="00C25380" w:rsidRPr="00DA0E6B" w:rsidRDefault="00C25380" w:rsidP="00C25380">
      <w:pPr>
        <w:autoSpaceDE w:val="0"/>
        <w:autoSpaceDN w:val="0"/>
        <w:adjustRightInd w:val="0"/>
        <w:rPr>
          <w:rFonts w:asciiTheme="minorHAnsi" w:hAnsiTheme="minorHAnsi" w:cs="Arial"/>
          <w:color w:val="000000"/>
          <w:sz w:val="17"/>
          <w:szCs w:val="17"/>
          <w:lang w:val="es-MX" w:eastAsia="es-MX"/>
        </w:rPr>
      </w:pPr>
    </w:p>
    <w:p w14:paraId="375C31B7" w14:textId="77777777" w:rsidR="00C25380" w:rsidRPr="00DA0E6B" w:rsidRDefault="00844330" w:rsidP="00C25380">
      <w:pPr>
        <w:jc w:val="both"/>
        <w:rPr>
          <w:rFonts w:asciiTheme="minorHAnsi" w:hAnsiTheme="minorHAnsi" w:cstheme="minorHAnsi"/>
          <w:sz w:val="17"/>
          <w:szCs w:val="17"/>
        </w:rPr>
      </w:pPr>
      <w:r w:rsidRPr="00DA0E6B">
        <w:rPr>
          <w:rFonts w:asciiTheme="minorHAnsi" w:hAnsiTheme="minorHAnsi" w:cs="Arial"/>
          <w:sz w:val="17"/>
          <w:szCs w:val="17"/>
        </w:rPr>
        <w:t>Se informa a los servidores públicos e invitados que los eventos de Junta de Aclaraciones, Acto de Presentación y Apertura de propuestas y Acto de Fallo, se videograbar</w:t>
      </w:r>
      <w:r w:rsidR="00CB65C1" w:rsidRPr="00DA0E6B">
        <w:rPr>
          <w:rFonts w:asciiTheme="minorHAnsi" w:hAnsiTheme="minorHAnsi" w:cs="Arial"/>
          <w:sz w:val="17"/>
          <w:szCs w:val="17"/>
        </w:rPr>
        <w:t>á</w:t>
      </w:r>
      <w:r w:rsidRPr="00DA0E6B">
        <w:rPr>
          <w:rFonts w:asciiTheme="minorHAnsi" w:hAnsiTheme="minorHAnsi" w:cs="Arial"/>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0" w:history="1">
        <w:r w:rsidRPr="00DA0E6B">
          <w:rPr>
            <w:rStyle w:val="Hipervnculo"/>
            <w:rFonts w:asciiTheme="minorHAnsi" w:hAnsiTheme="minorHAnsi" w:cs="Arial"/>
            <w:sz w:val="17"/>
            <w:szCs w:val="17"/>
          </w:rPr>
          <w:t>https://www.uaa.mx/informacionpublica/</w:t>
        </w:r>
      </w:hyperlink>
      <w:r w:rsidRPr="00DA0E6B">
        <w:rPr>
          <w:rStyle w:val="Hipervnculo"/>
          <w:rFonts w:asciiTheme="minorHAnsi" w:hAnsiTheme="minorHAnsi" w:cs="Arial"/>
          <w:sz w:val="17"/>
          <w:szCs w:val="17"/>
        </w:rPr>
        <w:t xml:space="preserve">, </w:t>
      </w:r>
      <w:r w:rsidRPr="00DA0E6B">
        <w:rPr>
          <w:rFonts w:asciiTheme="minorHAnsi" w:hAnsiTheme="minorHAnsi" w:cs="Arial"/>
          <w:sz w:val="17"/>
          <w:szCs w:val="17"/>
        </w:rPr>
        <w:t xml:space="preserve">los procedimientos se trasmitirán en la página </w:t>
      </w:r>
      <w:hyperlink r:id="rId21" w:history="1">
        <w:r w:rsidRPr="00DA0E6B">
          <w:rPr>
            <w:rStyle w:val="Hipervnculo"/>
            <w:rFonts w:asciiTheme="minorHAnsi" w:hAnsiTheme="minorHAnsi" w:cs="Arial"/>
            <w:sz w:val="17"/>
            <w:szCs w:val="17"/>
          </w:rPr>
          <w:t>http://conferencias.uaa.mx</w:t>
        </w:r>
      </w:hyperlink>
      <w:r w:rsidRPr="00DA0E6B">
        <w:rPr>
          <w:rFonts w:asciiTheme="minorHAnsi" w:hAnsiTheme="minorHAnsi" w:cs="Arial"/>
          <w:sz w:val="17"/>
          <w:szCs w:val="17"/>
        </w:rPr>
        <w:t>.</w:t>
      </w:r>
    </w:p>
    <w:p w14:paraId="66EC083A" w14:textId="77777777" w:rsidR="00C25380" w:rsidRPr="00DA0E6B" w:rsidRDefault="00C25380" w:rsidP="00D000F9">
      <w:pPr>
        <w:jc w:val="both"/>
        <w:rPr>
          <w:rFonts w:asciiTheme="minorHAnsi" w:hAnsiTheme="minorHAnsi" w:cstheme="minorHAnsi"/>
          <w:sz w:val="17"/>
          <w:szCs w:val="17"/>
        </w:rPr>
      </w:pPr>
    </w:p>
    <w:p w14:paraId="0804959B" w14:textId="77777777" w:rsidR="00542146" w:rsidRPr="00DA0E6B" w:rsidRDefault="00542146" w:rsidP="00D000F9">
      <w:pPr>
        <w:ind w:right="567"/>
        <w:jc w:val="center"/>
        <w:rPr>
          <w:rFonts w:asciiTheme="minorHAnsi" w:hAnsiTheme="minorHAnsi" w:cstheme="minorHAnsi"/>
          <w:b/>
          <w:color w:val="000000"/>
          <w:sz w:val="17"/>
          <w:szCs w:val="17"/>
        </w:rPr>
      </w:pPr>
    </w:p>
    <w:p w14:paraId="32EC0A71" w14:textId="5E9884E8" w:rsidR="00D000F9" w:rsidRPr="00E6067F" w:rsidRDefault="00D000F9" w:rsidP="00D000F9">
      <w:pPr>
        <w:ind w:right="567"/>
        <w:jc w:val="center"/>
        <w:rPr>
          <w:rFonts w:asciiTheme="minorHAnsi" w:hAnsiTheme="minorHAnsi" w:cstheme="minorHAnsi"/>
          <w:b/>
          <w:color w:val="000000"/>
          <w:sz w:val="17"/>
          <w:szCs w:val="17"/>
        </w:rPr>
      </w:pPr>
      <w:r w:rsidRPr="00C952F5">
        <w:rPr>
          <w:rFonts w:asciiTheme="minorHAnsi" w:hAnsiTheme="minorHAnsi" w:cstheme="minorHAnsi"/>
          <w:b/>
          <w:color w:val="000000"/>
          <w:sz w:val="17"/>
          <w:szCs w:val="17"/>
        </w:rPr>
        <w:t xml:space="preserve">AGUASCALIENTES, </w:t>
      </w:r>
      <w:r w:rsidR="00F81AE9" w:rsidRPr="00C952F5">
        <w:rPr>
          <w:rFonts w:asciiTheme="minorHAnsi" w:hAnsiTheme="minorHAnsi" w:cstheme="minorHAnsi"/>
          <w:b/>
          <w:color w:val="000000"/>
          <w:sz w:val="17"/>
          <w:szCs w:val="17"/>
        </w:rPr>
        <w:t>AGS</w:t>
      </w:r>
      <w:r w:rsidR="00CB65C1" w:rsidRPr="00C952F5">
        <w:rPr>
          <w:rFonts w:asciiTheme="minorHAnsi" w:hAnsiTheme="minorHAnsi" w:cstheme="minorHAnsi"/>
          <w:b/>
          <w:color w:val="000000"/>
          <w:sz w:val="17"/>
          <w:szCs w:val="17"/>
        </w:rPr>
        <w:t>.</w:t>
      </w:r>
      <w:r w:rsidR="00F81AE9" w:rsidRPr="00C952F5">
        <w:rPr>
          <w:rFonts w:asciiTheme="minorHAnsi" w:hAnsiTheme="minorHAnsi" w:cstheme="minorHAnsi"/>
          <w:b/>
          <w:color w:val="000000"/>
          <w:sz w:val="17"/>
          <w:szCs w:val="17"/>
        </w:rPr>
        <w:t>, A</w:t>
      </w:r>
      <w:r w:rsidR="00BA71C7" w:rsidRPr="00C952F5">
        <w:rPr>
          <w:rFonts w:asciiTheme="minorHAnsi" w:hAnsiTheme="minorHAnsi" w:cstheme="minorHAnsi"/>
          <w:b/>
          <w:color w:val="000000"/>
          <w:sz w:val="17"/>
          <w:szCs w:val="17"/>
        </w:rPr>
        <w:t xml:space="preserve"> </w:t>
      </w:r>
      <w:r w:rsidR="00C952F5" w:rsidRPr="00C952F5">
        <w:rPr>
          <w:rFonts w:asciiTheme="minorHAnsi" w:hAnsiTheme="minorHAnsi" w:cstheme="minorHAnsi"/>
          <w:b/>
          <w:color w:val="000000"/>
          <w:sz w:val="17"/>
          <w:szCs w:val="17"/>
        </w:rPr>
        <w:t>04</w:t>
      </w:r>
      <w:r w:rsidR="00BA71C7" w:rsidRPr="00C952F5">
        <w:rPr>
          <w:rFonts w:asciiTheme="minorHAnsi" w:hAnsiTheme="minorHAnsi" w:cstheme="minorHAnsi"/>
          <w:b/>
          <w:color w:val="000000"/>
          <w:sz w:val="17"/>
          <w:szCs w:val="17"/>
        </w:rPr>
        <w:t xml:space="preserve"> DE </w:t>
      </w:r>
      <w:r w:rsidR="00C952F5" w:rsidRPr="00C952F5">
        <w:rPr>
          <w:rFonts w:asciiTheme="minorHAnsi" w:hAnsiTheme="minorHAnsi" w:cstheme="minorHAnsi"/>
          <w:b/>
          <w:color w:val="000000"/>
          <w:sz w:val="17"/>
          <w:szCs w:val="17"/>
        </w:rPr>
        <w:t>OCTUBRE</w:t>
      </w:r>
      <w:r w:rsidR="00BA71C7" w:rsidRPr="00C952F5">
        <w:rPr>
          <w:rFonts w:asciiTheme="minorHAnsi" w:hAnsiTheme="minorHAnsi" w:cstheme="minorHAnsi"/>
          <w:b/>
          <w:color w:val="000000"/>
          <w:sz w:val="17"/>
          <w:szCs w:val="17"/>
        </w:rPr>
        <w:t xml:space="preserve"> DE 2021</w:t>
      </w:r>
      <w:r w:rsidR="00CB65C1" w:rsidRPr="00C952F5">
        <w:rPr>
          <w:rFonts w:asciiTheme="minorHAnsi" w:hAnsiTheme="minorHAnsi" w:cstheme="minorHAnsi"/>
          <w:b/>
          <w:color w:val="000000"/>
          <w:sz w:val="17"/>
          <w:szCs w:val="17"/>
        </w:rPr>
        <w:t>.</w:t>
      </w:r>
    </w:p>
    <w:p w14:paraId="24594E32" w14:textId="77777777" w:rsidR="00D000F9" w:rsidRPr="00E6067F" w:rsidRDefault="00F81AE9" w:rsidP="00D000F9">
      <w:pPr>
        <w:ind w:right="567"/>
        <w:jc w:val="center"/>
        <w:rPr>
          <w:rFonts w:asciiTheme="minorHAnsi" w:hAnsiTheme="minorHAnsi" w:cstheme="minorHAnsi"/>
          <w:b/>
          <w:color w:val="000000"/>
          <w:sz w:val="17"/>
          <w:szCs w:val="17"/>
          <w:lang w:val="pt-BR"/>
        </w:rPr>
      </w:pPr>
      <w:r w:rsidRPr="00E6067F">
        <w:rPr>
          <w:rFonts w:asciiTheme="minorHAnsi" w:hAnsiTheme="minorHAnsi" w:cstheme="minorHAnsi"/>
          <w:b/>
          <w:color w:val="000000"/>
          <w:sz w:val="17"/>
          <w:szCs w:val="17"/>
          <w:lang w:val="pt-BR"/>
        </w:rPr>
        <w:t xml:space="preserve">A T E N T A </w:t>
      </w:r>
      <w:r w:rsidR="00D000F9" w:rsidRPr="00E6067F">
        <w:rPr>
          <w:rFonts w:asciiTheme="minorHAnsi" w:hAnsiTheme="minorHAnsi" w:cstheme="minorHAnsi"/>
          <w:b/>
          <w:color w:val="000000"/>
          <w:sz w:val="17"/>
          <w:szCs w:val="17"/>
          <w:lang w:val="pt-BR"/>
        </w:rPr>
        <w:t>M E N T E</w:t>
      </w:r>
    </w:p>
    <w:p w14:paraId="11199009" w14:textId="77777777" w:rsidR="00D000F9" w:rsidRPr="00E6067F"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E6067F"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E6067F"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5E40B8" w:rsidRDefault="00C25380" w:rsidP="00D000F9">
      <w:pPr>
        <w:pStyle w:val="Textoindependiente21"/>
        <w:ind w:left="2124" w:right="-91" w:firstLine="708"/>
        <w:rPr>
          <w:rFonts w:asciiTheme="minorHAnsi" w:hAnsiTheme="minorHAnsi" w:cstheme="minorHAnsi"/>
          <w:b/>
          <w:sz w:val="18"/>
          <w:szCs w:val="18"/>
          <w:lang w:val="es-MX"/>
        </w:rPr>
      </w:pPr>
      <w:r w:rsidRPr="00E6067F">
        <w:rPr>
          <w:rFonts w:asciiTheme="minorHAnsi" w:hAnsiTheme="minorHAnsi" w:cstheme="minorHAnsi"/>
          <w:b/>
          <w:sz w:val="18"/>
          <w:szCs w:val="18"/>
          <w:lang w:val="es-MX"/>
        </w:rPr>
        <w:t>M. EN IMP. JORGE HUMBERTO</w:t>
      </w:r>
      <w:r w:rsidRPr="00381B37">
        <w:rPr>
          <w:rFonts w:asciiTheme="minorHAnsi" w:hAnsiTheme="minorHAnsi" w:cstheme="minorHAnsi"/>
          <w:b/>
          <w:sz w:val="18"/>
          <w:szCs w:val="18"/>
          <w:lang w:val="es-MX"/>
        </w:rPr>
        <w:t xml:space="preserve"> LÓPEZ REYNOSO</w:t>
      </w:r>
    </w:p>
    <w:p w14:paraId="689D40EA" w14:textId="77777777" w:rsidR="00D000F9" w:rsidRPr="00E66A91" w:rsidRDefault="00D000F9" w:rsidP="00D000F9">
      <w:pPr>
        <w:ind w:right="567"/>
        <w:jc w:val="center"/>
        <w:rPr>
          <w:rFonts w:asciiTheme="minorHAnsi" w:hAnsiTheme="minorHAnsi" w:cstheme="minorHAnsi"/>
          <w:b/>
          <w:color w:val="000000"/>
          <w:sz w:val="17"/>
          <w:szCs w:val="17"/>
        </w:rPr>
      </w:pPr>
      <w:r w:rsidRPr="005E40B8">
        <w:rPr>
          <w:rFonts w:asciiTheme="minorHAnsi" w:hAnsiTheme="minorHAnsi" w:cstheme="minorHAnsi"/>
          <w:b/>
          <w:color w:val="000000"/>
          <w:sz w:val="17"/>
          <w:szCs w:val="17"/>
        </w:rPr>
        <w:t>DIRECTOR GENERAL</w:t>
      </w:r>
      <w:r w:rsidRPr="002C38C3">
        <w:rPr>
          <w:rFonts w:asciiTheme="minorHAnsi" w:hAnsiTheme="minorHAnsi" w:cstheme="minorHAnsi"/>
          <w:b/>
          <w:color w:val="000000"/>
          <w:sz w:val="17"/>
          <w:szCs w:val="17"/>
        </w:rPr>
        <w:t xml:space="preserve"> DE</w:t>
      </w:r>
      <w:r w:rsidRPr="00E66A91">
        <w:rPr>
          <w:rFonts w:asciiTheme="minorHAnsi" w:hAnsiTheme="minorHAnsi" w:cstheme="minorHAnsi"/>
          <w:b/>
          <w:color w:val="000000"/>
          <w:sz w:val="17"/>
          <w:szCs w:val="17"/>
        </w:rPr>
        <w:t xml:space="preserve"> FINANZAS</w:t>
      </w:r>
    </w:p>
    <w:p w14:paraId="73D03D5A" w14:textId="77777777"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14:paraId="16CE9890"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14:paraId="2240B9BB"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3D6CEE26"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296039A0" w14:textId="77777777" w:rsidR="008315AE" w:rsidRDefault="008315AE" w:rsidP="00D000F9">
      <w:pPr>
        <w:tabs>
          <w:tab w:val="left" w:pos="9923"/>
        </w:tabs>
        <w:ind w:left="-142" w:right="567"/>
        <w:jc w:val="center"/>
        <w:rPr>
          <w:rFonts w:asciiTheme="minorHAnsi" w:hAnsiTheme="minorHAnsi" w:cstheme="minorHAnsi"/>
          <w:b/>
          <w:color w:val="000000"/>
          <w:sz w:val="18"/>
          <w:szCs w:val="18"/>
        </w:rPr>
      </w:pPr>
    </w:p>
    <w:p w14:paraId="2A1D60E9" w14:textId="77777777" w:rsidR="008315AE" w:rsidRDefault="008315AE" w:rsidP="00D000F9">
      <w:pPr>
        <w:tabs>
          <w:tab w:val="left" w:pos="9923"/>
        </w:tabs>
        <w:ind w:left="-142" w:right="567"/>
        <w:jc w:val="center"/>
        <w:rPr>
          <w:rFonts w:asciiTheme="minorHAnsi" w:hAnsiTheme="minorHAnsi" w:cstheme="minorHAnsi"/>
          <w:b/>
          <w:color w:val="000000"/>
          <w:sz w:val="18"/>
          <w:szCs w:val="18"/>
        </w:rPr>
      </w:pPr>
    </w:p>
    <w:p w14:paraId="64CE1393" w14:textId="77777777" w:rsidR="008315AE" w:rsidRDefault="008315AE" w:rsidP="00D000F9">
      <w:pPr>
        <w:tabs>
          <w:tab w:val="left" w:pos="9923"/>
        </w:tabs>
        <w:ind w:left="-142" w:right="567"/>
        <w:jc w:val="center"/>
        <w:rPr>
          <w:rFonts w:asciiTheme="minorHAnsi" w:hAnsiTheme="minorHAnsi" w:cstheme="minorHAnsi"/>
          <w:b/>
          <w:color w:val="000000"/>
          <w:sz w:val="18"/>
          <w:szCs w:val="18"/>
        </w:rPr>
      </w:pPr>
    </w:p>
    <w:p w14:paraId="637EA273" w14:textId="77777777" w:rsidR="008315AE" w:rsidRDefault="008315AE" w:rsidP="00D000F9">
      <w:pPr>
        <w:tabs>
          <w:tab w:val="left" w:pos="9923"/>
        </w:tabs>
        <w:ind w:left="-142" w:right="567"/>
        <w:jc w:val="center"/>
        <w:rPr>
          <w:rFonts w:asciiTheme="minorHAnsi" w:hAnsiTheme="minorHAnsi" w:cstheme="minorHAnsi"/>
          <w:b/>
          <w:color w:val="000000"/>
          <w:sz w:val="18"/>
          <w:szCs w:val="18"/>
        </w:rPr>
      </w:pPr>
    </w:p>
    <w:p w14:paraId="41863CAA" w14:textId="77777777" w:rsidR="008315AE" w:rsidRDefault="008315AE" w:rsidP="00D000F9">
      <w:pPr>
        <w:tabs>
          <w:tab w:val="left" w:pos="9923"/>
        </w:tabs>
        <w:ind w:left="-142" w:right="567"/>
        <w:jc w:val="center"/>
        <w:rPr>
          <w:rFonts w:asciiTheme="minorHAnsi" w:hAnsiTheme="minorHAnsi" w:cstheme="minorHAnsi"/>
          <w:b/>
          <w:color w:val="000000"/>
          <w:sz w:val="18"/>
          <w:szCs w:val="18"/>
        </w:rPr>
      </w:pPr>
    </w:p>
    <w:p w14:paraId="50C1580C" w14:textId="77777777" w:rsidR="008315AE" w:rsidRDefault="008315AE" w:rsidP="00D000F9">
      <w:pPr>
        <w:tabs>
          <w:tab w:val="left" w:pos="9923"/>
        </w:tabs>
        <w:ind w:left="-142" w:right="567"/>
        <w:jc w:val="center"/>
        <w:rPr>
          <w:rFonts w:asciiTheme="minorHAnsi" w:hAnsiTheme="minorHAnsi" w:cstheme="minorHAnsi"/>
          <w:b/>
          <w:color w:val="000000"/>
          <w:sz w:val="18"/>
          <w:szCs w:val="18"/>
        </w:rPr>
      </w:pPr>
    </w:p>
    <w:p w14:paraId="21AB7C5F" w14:textId="77777777" w:rsidR="008315AE" w:rsidRDefault="008315AE" w:rsidP="00D000F9">
      <w:pPr>
        <w:tabs>
          <w:tab w:val="left" w:pos="9923"/>
        </w:tabs>
        <w:ind w:left="-142" w:right="567"/>
        <w:jc w:val="center"/>
        <w:rPr>
          <w:rFonts w:asciiTheme="minorHAnsi" w:hAnsiTheme="minorHAnsi" w:cstheme="minorHAnsi"/>
          <w:b/>
          <w:color w:val="000000"/>
          <w:sz w:val="18"/>
          <w:szCs w:val="18"/>
        </w:rPr>
      </w:pPr>
    </w:p>
    <w:p w14:paraId="50CB5BFA" w14:textId="77777777" w:rsidR="008315AE" w:rsidRDefault="008315AE" w:rsidP="00D000F9">
      <w:pPr>
        <w:tabs>
          <w:tab w:val="left" w:pos="9923"/>
        </w:tabs>
        <w:ind w:left="-142" w:right="567"/>
        <w:jc w:val="center"/>
        <w:rPr>
          <w:rFonts w:asciiTheme="minorHAnsi" w:hAnsiTheme="minorHAnsi" w:cstheme="minorHAnsi"/>
          <w:b/>
          <w:color w:val="000000"/>
          <w:sz w:val="18"/>
          <w:szCs w:val="18"/>
        </w:rPr>
      </w:pPr>
    </w:p>
    <w:p w14:paraId="22248A55" w14:textId="77777777" w:rsidR="008315AE" w:rsidRDefault="008315AE" w:rsidP="00D000F9">
      <w:pPr>
        <w:tabs>
          <w:tab w:val="left" w:pos="9923"/>
        </w:tabs>
        <w:ind w:left="-142" w:right="567"/>
        <w:jc w:val="center"/>
        <w:rPr>
          <w:rFonts w:asciiTheme="minorHAnsi" w:hAnsiTheme="minorHAnsi" w:cstheme="minorHAnsi"/>
          <w:b/>
          <w:color w:val="000000"/>
          <w:sz w:val="18"/>
          <w:szCs w:val="18"/>
        </w:rPr>
      </w:pPr>
    </w:p>
    <w:p w14:paraId="54E528FB" w14:textId="77777777" w:rsidR="008315AE" w:rsidRDefault="008315AE" w:rsidP="00D000F9">
      <w:pPr>
        <w:tabs>
          <w:tab w:val="left" w:pos="9923"/>
        </w:tabs>
        <w:ind w:left="-142" w:right="567"/>
        <w:jc w:val="center"/>
        <w:rPr>
          <w:rFonts w:asciiTheme="minorHAnsi" w:hAnsiTheme="minorHAnsi" w:cstheme="minorHAnsi"/>
          <w:b/>
          <w:color w:val="000000"/>
          <w:sz w:val="18"/>
          <w:szCs w:val="18"/>
        </w:rPr>
      </w:pPr>
    </w:p>
    <w:p w14:paraId="6537360C" w14:textId="77777777" w:rsidR="008315AE" w:rsidRDefault="008315AE" w:rsidP="00D000F9">
      <w:pPr>
        <w:tabs>
          <w:tab w:val="left" w:pos="9923"/>
        </w:tabs>
        <w:ind w:left="-142" w:right="567"/>
        <w:jc w:val="center"/>
        <w:rPr>
          <w:rFonts w:asciiTheme="minorHAnsi" w:hAnsiTheme="minorHAnsi" w:cstheme="minorHAnsi"/>
          <w:b/>
          <w:color w:val="000000"/>
          <w:sz w:val="18"/>
          <w:szCs w:val="18"/>
        </w:rPr>
      </w:pPr>
    </w:p>
    <w:p w14:paraId="3E0D7408" w14:textId="77777777" w:rsidR="008315AE" w:rsidRDefault="008315AE" w:rsidP="00D000F9">
      <w:pPr>
        <w:tabs>
          <w:tab w:val="left" w:pos="9923"/>
        </w:tabs>
        <w:ind w:left="-142" w:right="567"/>
        <w:jc w:val="center"/>
        <w:rPr>
          <w:rFonts w:asciiTheme="minorHAnsi" w:hAnsiTheme="minorHAnsi" w:cstheme="minorHAnsi"/>
          <w:b/>
          <w:color w:val="000000"/>
          <w:sz w:val="18"/>
          <w:szCs w:val="18"/>
        </w:rPr>
      </w:pPr>
    </w:p>
    <w:p w14:paraId="07CAA01B" w14:textId="77777777" w:rsidR="008315AE" w:rsidRDefault="008315AE" w:rsidP="00D000F9">
      <w:pPr>
        <w:tabs>
          <w:tab w:val="left" w:pos="9923"/>
        </w:tabs>
        <w:ind w:left="-142" w:right="567"/>
        <w:jc w:val="center"/>
        <w:rPr>
          <w:rFonts w:asciiTheme="minorHAnsi" w:hAnsiTheme="minorHAnsi" w:cstheme="minorHAnsi"/>
          <w:b/>
          <w:color w:val="000000"/>
          <w:sz w:val="18"/>
          <w:szCs w:val="18"/>
        </w:rPr>
      </w:pPr>
    </w:p>
    <w:p w14:paraId="1EF6FC93" w14:textId="77777777" w:rsidR="008315AE" w:rsidRDefault="008315AE" w:rsidP="00D000F9">
      <w:pPr>
        <w:tabs>
          <w:tab w:val="left" w:pos="9923"/>
        </w:tabs>
        <w:ind w:left="-142" w:right="567"/>
        <w:jc w:val="center"/>
        <w:rPr>
          <w:rFonts w:asciiTheme="minorHAnsi" w:hAnsiTheme="minorHAnsi" w:cstheme="minorHAnsi"/>
          <w:b/>
          <w:color w:val="000000"/>
          <w:sz w:val="18"/>
          <w:szCs w:val="18"/>
        </w:rPr>
      </w:pPr>
    </w:p>
    <w:p w14:paraId="7AE77634" w14:textId="77777777" w:rsidR="008315AE" w:rsidRDefault="008315AE" w:rsidP="00D000F9">
      <w:pPr>
        <w:tabs>
          <w:tab w:val="left" w:pos="9923"/>
        </w:tabs>
        <w:ind w:left="-142" w:right="567"/>
        <w:jc w:val="center"/>
        <w:rPr>
          <w:rFonts w:asciiTheme="minorHAnsi" w:hAnsiTheme="minorHAnsi" w:cstheme="minorHAnsi"/>
          <w:b/>
          <w:color w:val="000000"/>
          <w:sz w:val="18"/>
          <w:szCs w:val="18"/>
        </w:rPr>
      </w:pPr>
    </w:p>
    <w:p w14:paraId="2239437D" w14:textId="77777777" w:rsidR="008315AE" w:rsidRDefault="008315AE" w:rsidP="00D000F9">
      <w:pPr>
        <w:tabs>
          <w:tab w:val="left" w:pos="9923"/>
        </w:tabs>
        <w:ind w:left="-142" w:right="567"/>
        <w:jc w:val="center"/>
        <w:rPr>
          <w:rFonts w:asciiTheme="minorHAnsi" w:hAnsiTheme="minorHAnsi" w:cstheme="minorHAnsi"/>
          <w:b/>
          <w:color w:val="000000"/>
          <w:sz w:val="18"/>
          <w:szCs w:val="18"/>
        </w:rPr>
      </w:pPr>
    </w:p>
    <w:p w14:paraId="2D9BF05D" w14:textId="77777777" w:rsidR="008315AE" w:rsidRDefault="008315AE" w:rsidP="00D000F9">
      <w:pPr>
        <w:tabs>
          <w:tab w:val="left" w:pos="9923"/>
        </w:tabs>
        <w:ind w:left="-142" w:right="567"/>
        <w:jc w:val="center"/>
        <w:rPr>
          <w:rFonts w:asciiTheme="minorHAnsi" w:hAnsiTheme="minorHAnsi" w:cstheme="minorHAnsi"/>
          <w:b/>
          <w:color w:val="000000"/>
          <w:sz w:val="18"/>
          <w:szCs w:val="18"/>
        </w:rPr>
      </w:pPr>
    </w:p>
    <w:p w14:paraId="33631F07" w14:textId="77777777" w:rsidR="008315AE" w:rsidRDefault="008315AE" w:rsidP="00D000F9">
      <w:pPr>
        <w:tabs>
          <w:tab w:val="left" w:pos="9923"/>
        </w:tabs>
        <w:ind w:left="-142" w:right="567"/>
        <w:jc w:val="center"/>
        <w:rPr>
          <w:rFonts w:asciiTheme="minorHAnsi" w:hAnsiTheme="minorHAnsi" w:cstheme="minorHAnsi"/>
          <w:b/>
          <w:color w:val="000000"/>
          <w:sz w:val="18"/>
          <w:szCs w:val="18"/>
        </w:rPr>
      </w:pPr>
    </w:p>
    <w:p w14:paraId="15741CF7" w14:textId="77777777" w:rsidR="008315AE" w:rsidRDefault="008315AE" w:rsidP="00D000F9">
      <w:pPr>
        <w:tabs>
          <w:tab w:val="left" w:pos="9923"/>
        </w:tabs>
        <w:ind w:left="-142" w:right="567"/>
        <w:jc w:val="center"/>
        <w:rPr>
          <w:rFonts w:asciiTheme="minorHAnsi" w:hAnsiTheme="minorHAnsi" w:cstheme="minorHAnsi"/>
          <w:b/>
          <w:color w:val="000000"/>
          <w:sz w:val="18"/>
          <w:szCs w:val="18"/>
        </w:rPr>
      </w:pPr>
    </w:p>
    <w:p w14:paraId="78A7E2EE" w14:textId="77777777" w:rsidR="00053239" w:rsidRDefault="00053239" w:rsidP="00D000F9">
      <w:pPr>
        <w:tabs>
          <w:tab w:val="left" w:pos="9923"/>
        </w:tabs>
        <w:ind w:left="-142" w:right="567"/>
        <w:jc w:val="center"/>
        <w:rPr>
          <w:rFonts w:asciiTheme="minorHAnsi" w:hAnsiTheme="minorHAnsi" w:cstheme="minorHAnsi"/>
          <w:b/>
          <w:color w:val="000000"/>
          <w:sz w:val="18"/>
          <w:szCs w:val="18"/>
        </w:rPr>
      </w:pPr>
    </w:p>
    <w:p w14:paraId="5BB9C350" w14:textId="77777777" w:rsidR="00053239" w:rsidRDefault="00053239" w:rsidP="00D000F9">
      <w:pPr>
        <w:tabs>
          <w:tab w:val="left" w:pos="9923"/>
        </w:tabs>
        <w:ind w:left="-142" w:right="567"/>
        <w:jc w:val="center"/>
        <w:rPr>
          <w:rFonts w:asciiTheme="minorHAnsi" w:hAnsiTheme="minorHAnsi" w:cstheme="minorHAnsi"/>
          <w:b/>
          <w:color w:val="000000"/>
          <w:sz w:val="18"/>
          <w:szCs w:val="18"/>
        </w:rPr>
      </w:pPr>
    </w:p>
    <w:p w14:paraId="4B43D7E5" w14:textId="77777777" w:rsidR="0013735F" w:rsidRDefault="0013735F" w:rsidP="00D000F9">
      <w:pPr>
        <w:tabs>
          <w:tab w:val="left" w:pos="9923"/>
        </w:tabs>
        <w:ind w:left="-142" w:right="567"/>
        <w:jc w:val="center"/>
        <w:rPr>
          <w:rFonts w:asciiTheme="minorHAnsi" w:hAnsiTheme="minorHAnsi" w:cstheme="minorHAnsi"/>
          <w:b/>
          <w:color w:val="000000"/>
          <w:sz w:val="18"/>
          <w:szCs w:val="18"/>
        </w:rPr>
      </w:pPr>
    </w:p>
    <w:p w14:paraId="04BE56D1" w14:textId="77777777" w:rsidR="0013735F" w:rsidRDefault="0013735F" w:rsidP="00D000F9">
      <w:pPr>
        <w:tabs>
          <w:tab w:val="left" w:pos="9923"/>
        </w:tabs>
        <w:ind w:left="-142" w:right="567"/>
        <w:jc w:val="center"/>
        <w:rPr>
          <w:rFonts w:asciiTheme="minorHAnsi" w:hAnsiTheme="minorHAnsi" w:cstheme="minorHAnsi"/>
          <w:b/>
          <w:color w:val="000000"/>
          <w:sz w:val="18"/>
          <w:szCs w:val="18"/>
        </w:rPr>
      </w:pPr>
    </w:p>
    <w:p w14:paraId="0086C1D6" w14:textId="77777777" w:rsidR="00053239" w:rsidRDefault="00053239" w:rsidP="00D000F9">
      <w:pPr>
        <w:tabs>
          <w:tab w:val="left" w:pos="9923"/>
        </w:tabs>
        <w:ind w:left="-142" w:right="567"/>
        <w:jc w:val="center"/>
        <w:rPr>
          <w:rFonts w:asciiTheme="minorHAnsi" w:hAnsiTheme="minorHAnsi" w:cstheme="minorHAnsi"/>
          <w:b/>
          <w:color w:val="000000"/>
          <w:sz w:val="18"/>
          <w:szCs w:val="18"/>
        </w:rPr>
      </w:pPr>
    </w:p>
    <w:p w14:paraId="4CC6E630" w14:textId="77777777" w:rsidR="00053239" w:rsidRDefault="00053239" w:rsidP="00D000F9">
      <w:pPr>
        <w:tabs>
          <w:tab w:val="left" w:pos="9923"/>
        </w:tabs>
        <w:ind w:left="-142" w:right="567"/>
        <w:jc w:val="center"/>
        <w:rPr>
          <w:rFonts w:asciiTheme="minorHAnsi" w:hAnsiTheme="minorHAnsi" w:cstheme="minorHAnsi"/>
          <w:b/>
          <w:color w:val="000000"/>
          <w:sz w:val="18"/>
          <w:szCs w:val="18"/>
        </w:rPr>
      </w:pPr>
    </w:p>
    <w:p w14:paraId="1C2FB411" w14:textId="77777777" w:rsidR="00C952F5" w:rsidRDefault="00C952F5" w:rsidP="00D000F9">
      <w:pPr>
        <w:tabs>
          <w:tab w:val="left" w:pos="9923"/>
        </w:tabs>
        <w:ind w:left="-142" w:right="567"/>
        <w:jc w:val="center"/>
        <w:rPr>
          <w:rFonts w:asciiTheme="minorHAnsi" w:hAnsiTheme="minorHAnsi" w:cstheme="minorHAnsi"/>
          <w:b/>
          <w:color w:val="000000"/>
          <w:sz w:val="18"/>
          <w:szCs w:val="18"/>
        </w:rPr>
      </w:pPr>
    </w:p>
    <w:p w14:paraId="6D1BA659" w14:textId="77777777" w:rsidR="00C952F5" w:rsidRDefault="00C952F5" w:rsidP="00D000F9">
      <w:pPr>
        <w:tabs>
          <w:tab w:val="left" w:pos="9923"/>
        </w:tabs>
        <w:ind w:left="-142" w:right="567"/>
        <w:jc w:val="center"/>
        <w:rPr>
          <w:rFonts w:asciiTheme="minorHAnsi" w:hAnsiTheme="minorHAnsi" w:cstheme="minorHAnsi"/>
          <w:b/>
          <w:color w:val="000000"/>
          <w:sz w:val="18"/>
          <w:szCs w:val="18"/>
        </w:rPr>
      </w:pPr>
    </w:p>
    <w:p w14:paraId="58C98AAF" w14:textId="77777777" w:rsidR="00C952F5" w:rsidRDefault="00C952F5" w:rsidP="00D000F9">
      <w:pPr>
        <w:tabs>
          <w:tab w:val="left" w:pos="9923"/>
        </w:tabs>
        <w:ind w:left="-142" w:right="567"/>
        <w:jc w:val="center"/>
        <w:rPr>
          <w:rFonts w:asciiTheme="minorHAnsi" w:hAnsiTheme="minorHAnsi" w:cstheme="minorHAnsi"/>
          <w:b/>
          <w:color w:val="000000"/>
          <w:sz w:val="18"/>
          <w:szCs w:val="18"/>
        </w:rPr>
      </w:pPr>
    </w:p>
    <w:p w14:paraId="46DA3A35" w14:textId="77777777" w:rsidR="00C952F5" w:rsidRDefault="00C952F5" w:rsidP="00D000F9">
      <w:pPr>
        <w:tabs>
          <w:tab w:val="left" w:pos="9923"/>
        </w:tabs>
        <w:ind w:left="-142" w:right="567"/>
        <w:jc w:val="center"/>
        <w:rPr>
          <w:rFonts w:asciiTheme="minorHAnsi" w:hAnsiTheme="minorHAnsi" w:cstheme="minorHAnsi"/>
          <w:b/>
          <w:color w:val="000000"/>
          <w:sz w:val="18"/>
          <w:szCs w:val="18"/>
        </w:rPr>
      </w:pPr>
    </w:p>
    <w:p w14:paraId="0579A92B" w14:textId="77777777" w:rsidR="00053239" w:rsidRDefault="00053239" w:rsidP="00D000F9">
      <w:pPr>
        <w:tabs>
          <w:tab w:val="left" w:pos="9923"/>
        </w:tabs>
        <w:ind w:left="-142" w:right="567"/>
        <w:jc w:val="center"/>
        <w:rPr>
          <w:rFonts w:asciiTheme="minorHAnsi" w:hAnsiTheme="minorHAnsi" w:cstheme="minorHAnsi"/>
          <w:b/>
          <w:color w:val="000000"/>
          <w:sz w:val="18"/>
          <w:szCs w:val="18"/>
        </w:rPr>
      </w:pPr>
    </w:p>
    <w:p w14:paraId="6C3F3B46" w14:textId="652E8F9C"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Anexo “1”</w:t>
      </w:r>
    </w:p>
    <w:p w14:paraId="50D1D780"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Descripción de los bienes</w:t>
      </w:r>
    </w:p>
    <w:p w14:paraId="1D453912" w14:textId="77777777"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DA0E6B" w:rsidRDefault="00D000F9" w:rsidP="002C488E">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14:paraId="6F47A3EF" w14:textId="77777777" w:rsidR="00A71844" w:rsidRPr="000C1F9B" w:rsidRDefault="00A71844" w:rsidP="00C165C0">
      <w:pPr>
        <w:autoSpaceDE w:val="0"/>
        <w:autoSpaceDN w:val="0"/>
        <w:adjustRightInd w:val="0"/>
        <w:jc w:val="center"/>
        <w:rPr>
          <w:rFonts w:ascii="Calibri" w:hAnsi="Calibri" w:cs="Arial"/>
          <w:b/>
          <w:bCs/>
          <w:sz w:val="16"/>
          <w:szCs w:val="16"/>
        </w:rPr>
      </w:pPr>
    </w:p>
    <w:tbl>
      <w:tblPr>
        <w:tblW w:w="4977"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845"/>
        <w:gridCol w:w="7089"/>
        <w:gridCol w:w="1133"/>
        <w:gridCol w:w="851"/>
      </w:tblGrid>
      <w:tr w:rsidR="002A0671" w:rsidRPr="001E46B0" w14:paraId="6B0D3CD5" w14:textId="77777777" w:rsidTr="000C1F9B">
        <w:trPr>
          <w:jc w:val="center"/>
        </w:trPr>
        <w:tc>
          <w:tcPr>
            <w:tcW w:w="426" w:type="pct"/>
            <w:shd w:val="clear" w:color="auto" w:fill="D9D9D9"/>
            <w:vAlign w:val="center"/>
          </w:tcPr>
          <w:p w14:paraId="1A1829B6" w14:textId="362D3F0B" w:rsidR="00A71844" w:rsidRPr="001E46B0" w:rsidRDefault="00A71844" w:rsidP="00B02ACA">
            <w:pPr>
              <w:jc w:val="center"/>
              <w:rPr>
                <w:rFonts w:asciiTheme="minorHAnsi" w:hAnsiTheme="minorHAnsi" w:cs="Arial"/>
                <w:b/>
                <w:sz w:val="16"/>
                <w:szCs w:val="16"/>
              </w:rPr>
            </w:pPr>
            <w:r w:rsidRPr="001E46B0">
              <w:rPr>
                <w:rFonts w:asciiTheme="minorHAnsi" w:hAnsiTheme="minorHAnsi" w:cs="Arial"/>
                <w:b/>
                <w:sz w:val="16"/>
                <w:szCs w:val="16"/>
              </w:rPr>
              <w:t>Partida</w:t>
            </w:r>
          </w:p>
        </w:tc>
        <w:tc>
          <w:tcPr>
            <w:tcW w:w="3574" w:type="pct"/>
            <w:shd w:val="clear" w:color="auto" w:fill="D9D9D9"/>
            <w:vAlign w:val="center"/>
          </w:tcPr>
          <w:p w14:paraId="51386643" w14:textId="0B3E80BF" w:rsidR="00A71844" w:rsidRPr="001E46B0" w:rsidRDefault="00A71844" w:rsidP="00A71844">
            <w:pPr>
              <w:autoSpaceDE w:val="0"/>
              <w:autoSpaceDN w:val="0"/>
              <w:adjustRightInd w:val="0"/>
              <w:jc w:val="center"/>
              <w:rPr>
                <w:rFonts w:asciiTheme="minorHAnsi" w:hAnsiTheme="minorHAnsi" w:cs="Arial"/>
                <w:b/>
                <w:sz w:val="16"/>
                <w:szCs w:val="16"/>
              </w:rPr>
            </w:pPr>
            <w:r w:rsidRPr="001E46B0">
              <w:rPr>
                <w:rFonts w:asciiTheme="minorHAnsi" w:hAnsiTheme="minorHAnsi" w:cs="Arial"/>
                <w:b/>
                <w:sz w:val="16"/>
                <w:szCs w:val="16"/>
              </w:rPr>
              <w:t>Descripción a detalle del bien</w:t>
            </w:r>
          </w:p>
        </w:tc>
        <w:tc>
          <w:tcPr>
            <w:tcW w:w="571" w:type="pct"/>
            <w:shd w:val="clear" w:color="auto" w:fill="D9D9D9"/>
            <w:vAlign w:val="center"/>
          </w:tcPr>
          <w:p w14:paraId="7BB7F672" w14:textId="651B6794" w:rsidR="00A71844" w:rsidRPr="001E46B0" w:rsidRDefault="00A71844" w:rsidP="00B02ACA">
            <w:pPr>
              <w:jc w:val="center"/>
              <w:rPr>
                <w:rFonts w:asciiTheme="minorHAnsi" w:hAnsiTheme="minorHAnsi" w:cs="Arial"/>
                <w:b/>
                <w:sz w:val="16"/>
                <w:szCs w:val="16"/>
              </w:rPr>
            </w:pPr>
            <w:r w:rsidRPr="001E46B0">
              <w:rPr>
                <w:rFonts w:asciiTheme="minorHAnsi" w:hAnsiTheme="minorHAnsi" w:cs="Arial"/>
                <w:b/>
                <w:sz w:val="16"/>
                <w:szCs w:val="16"/>
              </w:rPr>
              <w:t>Unidad de Medida</w:t>
            </w:r>
          </w:p>
        </w:tc>
        <w:tc>
          <w:tcPr>
            <w:tcW w:w="429" w:type="pct"/>
            <w:shd w:val="clear" w:color="auto" w:fill="D9D9D9"/>
            <w:vAlign w:val="center"/>
          </w:tcPr>
          <w:p w14:paraId="5B767903" w14:textId="77777777" w:rsidR="00A71844" w:rsidRPr="001E46B0" w:rsidRDefault="00A71844" w:rsidP="00B02ACA">
            <w:pPr>
              <w:jc w:val="center"/>
              <w:rPr>
                <w:rFonts w:asciiTheme="minorHAnsi" w:hAnsiTheme="minorHAnsi" w:cs="Arial"/>
                <w:b/>
                <w:sz w:val="16"/>
                <w:szCs w:val="16"/>
              </w:rPr>
            </w:pPr>
            <w:r w:rsidRPr="001E46B0">
              <w:rPr>
                <w:rFonts w:asciiTheme="minorHAnsi" w:hAnsiTheme="minorHAnsi" w:cs="Arial"/>
                <w:b/>
                <w:sz w:val="16"/>
                <w:szCs w:val="16"/>
              </w:rPr>
              <w:t>Cantidad</w:t>
            </w:r>
          </w:p>
        </w:tc>
      </w:tr>
      <w:tr w:rsidR="000C1F9B" w:rsidRPr="001E46B0" w14:paraId="58A28BA5" w14:textId="77777777" w:rsidTr="000C1F9B">
        <w:trPr>
          <w:trHeight w:val="282"/>
          <w:jc w:val="center"/>
        </w:trPr>
        <w:tc>
          <w:tcPr>
            <w:tcW w:w="5000" w:type="pct"/>
            <w:gridSpan w:val="4"/>
            <w:shd w:val="clear" w:color="auto" w:fill="D9D9D9" w:themeFill="background1" w:themeFillShade="D9"/>
            <w:vAlign w:val="center"/>
          </w:tcPr>
          <w:p w14:paraId="2AFD75F2" w14:textId="03F7A8D7" w:rsidR="000C1F9B" w:rsidRPr="00D837DF" w:rsidRDefault="000C1F9B" w:rsidP="008E0CC0">
            <w:pPr>
              <w:jc w:val="center"/>
              <w:rPr>
                <w:rFonts w:ascii="Calibri" w:hAnsi="Calibri" w:cs="Calibri"/>
                <w:sz w:val="16"/>
                <w:szCs w:val="16"/>
              </w:rPr>
            </w:pPr>
            <w:r w:rsidRPr="000C1F9B">
              <w:rPr>
                <w:rFonts w:ascii="Calibri" w:hAnsi="Calibri" w:cs="Calibri"/>
                <w:b/>
                <w:sz w:val="16"/>
                <w:szCs w:val="16"/>
              </w:rPr>
              <w:t>Departamento de Mantenimiento de la DGIU</w:t>
            </w:r>
          </w:p>
        </w:tc>
      </w:tr>
      <w:tr w:rsidR="008E0CC0" w:rsidRPr="001E46B0" w14:paraId="3AC1CACC" w14:textId="77777777" w:rsidTr="000C1F9B">
        <w:trPr>
          <w:trHeight w:val="282"/>
          <w:jc w:val="center"/>
        </w:trPr>
        <w:tc>
          <w:tcPr>
            <w:tcW w:w="426" w:type="pct"/>
            <w:shd w:val="clear" w:color="auto" w:fill="auto"/>
          </w:tcPr>
          <w:p w14:paraId="38C7E654" w14:textId="77777777" w:rsidR="008E0CC0" w:rsidRPr="009D3E6C" w:rsidRDefault="008E0CC0" w:rsidP="008E0CC0">
            <w:pPr>
              <w:jc w:val="center"/>
              <w:rPr>
                <w:rFonts w:ascii="Calibri" w:hAnsi="Calibri" w:cs="Calibri"/>
                <w:sz w:val="16"/>
                <w:szCs w:val="16"/>
                <w:highlight w:val="yellow"/>
              </w:rPr>
            </w:pPr>
            <w:r w:rsidRPr="00D837DF">
              <w:rPr>
                <w:rFonts w:ascii="Calibri" w:hAnsi="Calibri" w:cs="Calibri"/>
                <w:sz w:val="16"/>
                <w:szCs w:val="16"/>
              </w:rPr>
              <w:t>1</w:t>
            </w:r>
          </w:p>
        </w:tc>
        <w:tc>
          <w:tcPr>
            <w:tcW w:w="3574" w:type="pct"/>
            <w:vAlign w:val="center"/>
          </w:tcPr>
          <w:p w14:paraId="29956FDE" w14:textId="280F0EDD" w:rsidR="008E0CC0" w:rsidRPr="00D837DF" w:rsidRDefault="008E0CC0" w:rsidP="008E0CC0">
            <w:pPr>
              <w:autoSpaceDE w:val="0"/>
              <w:autoSpaceDN w:val="0"/>
              <w:adjustRightInd w:val="0"/>
              <w:jc w:val="both"/>
              <w:rPr>
                <w:rFonts w:ascii="Calibri" w:hAnsi="Calibri" w:cs="Calibri"/>
                <w:sz w:val="16"/>
                <w:szCs w:val="16"/>
              </w:rPr>
            </w:pPr>
            <w:r w:rsidRPr="00D837DF">
              <w:rPr>
                <w:rFonts w:ascii="Calibri" w:hAnsi="Calibri" w:cs="Calibri"/>
                <w:sz w:val="16"/>
                <w:szCs w:val="16"/>
              </w:rPr>
              <w:t xml:space="preserve">Monitor inalámbrico de calidad del aire interior ARANET4, MEDIDOR DE CO2 PROFESIONAL.  MARCA ARANEL Medición: CO² (dióxido de carbono), temperatura, humedad relativa, presión atmosférica Rango de mediciones: CO2: 0-9999 ppm Temperatura: De 0 °C a 50 °C (de 32 °F a 122 °F) Humedad relativa: 0 % a 85 % HR Presión atmosférica: 0.3 a 1.1 atm (4.4 a 16.0 psi) Precisión de mediciones: CO²:0-2000 ppm ±50 ppm o 3 % de lectura; 2001-9999 ppm ±10 % de la lectura Temperatura: ±0.4 °C (±0.72 °F) Humedad relativa: ±3 % Presión atmosférica: ±0.001 ATM Calibración de medición de CO²: Automático o manual (a 420 ppm) Entorno operativo: Uso en interiores Transmisión de datos: 1, 2, 5, 10 minutos Protección de datos: Cifrado de datos Opciones de alimentación: 2 pilas alcalinas AA Duración de la batería a 20°C / 68°F: Hasta 2 años ** Temperatura de funcionamiento: Temperatura de 0 °C a 50 °C (de 32 °F a 122 °F Humedad de funcionamiento: 0 % a 85 % sin condensación Dimensiones: 70 x 70 x 24 mm / 2.716” x 2.76” x 0.94” Peso: 104 g (3.7 oz) Construcción: Policarbonato Clase de protección: IP20 Marca: CE Incluido: 2 pilas alcalinas AA Frecuencia </w:t>
            </w:r>
            <w:r w:rsidR="000B4ED9" w:rsidRPr="00D837DF">
              <w:rPr>
                <w:rFonts w:ascii="Calibri" w:hAnsi="Calibri" w:cs="Calibri"/>
                <w:sz w:val="16"/>
                <w:szCs w:val="16"/>
              </w:rPr>
              <w:t>d</w:t>
            </w:r>
            <w:r w:rsidRPr="00D837DF">
              <w:rPr>
                <w:rFonts w:ascii="Calibri" w:hAnsi="Calibri" w:cs="Calibri"/>
                <w:sz w:val="16"/>
                <w:szCs w:val="16"/>
              </w:rPr>
              <w:t xml:space="preserve">epende de las instrucciones de la estación base Rango de visión: Bluetooth hasta 10 m / 33 ft, Radio </w:t>
            </w:r>
            <w:proofErr w:type="spellStart"/>
            <w:r w:rsidRPr="00D837DF">
              <w:rPr>
                <w:rFonts w:ascii="Calibri" w:hAnsi="Calibri" w:cs="Calibri"/>
                <w:sz w:val="16"/>
                <w:szCs w:val="16"/>
              </w:rPr>
              <w:t>Aranet</w:t>
            </w:r>
            <w:proofErr w:type="spellEnd"/>
            <w:r w:rsidRPr="00D837DF">
              <w:rPr>
                <w:rFonts w:ascii="Calibri" w:hAnsi="Calibri" w:cs="Calibri"/>
                <w:sz w:val="16"/>
                <w:szCs w:val="16"/>
              </w:rPr>
              <w:t xml:space="preserve"> hasta 3 km / 1,9 mi Potencia del transmisor: Bluetooth: -12 dBm o 4 dBm,(seleccionable por el usuario), Radio </w:t>
            </w:r>
            <w:proofErr w:type="spellStart"/>
            <w:r w:rsidRPr="00D837DF">
              <w:rPr>
                <w:rFonts w:ascii="Calibri" w:hAnsi="Calibri" w:cs="Calibri"/>
                <w:sz w:val="16"/>
                <w:szCs w:val="16"/>
              </w:rPr>
              <w:t>Aranet</w:t>
            </w:r>
            <w:proofErr w:type="spellEnd"/>
            <w:r w:rsidRPr="00D837DF">
              <w:rPr>
                <w:rFonts w:ascii="Calibri" w:hAnsi="Calibri" w:cs="Calibri"/>
                <w:sz w:val="16"/>
                <w:szCs w:val="16"/>
              </w:rPr>
              <w:t xml:space="preserve"> </w:t>
            </w:r>
            <w:proofErr w:type="spellStart"/>
            <w:r w:rsidRPr="00D837DF">
              <w:rPr>
                <w:rFonts w:ascii="Calibri" w:hAnsi="Calibri" w:cs="Calibri"/>
                <w:sz w:val="16"/>
                <w:szCs w:val="16"/>
              </w:rPr>
              <w:t>LoRa</w:t>
            </w:r>
            <w:proofErr w:type="spellEnd"/>
            <w:r w:rsidRPr="00D837DF">
              <w:rPr>
                <w:rFonts w:ascii="Calibri" w:hAnsi="Calibri" w:cs="Calibri"/>
                <w:sz w:val="16"/>
                <w:szCs w:val="16"/>
              </w:rPr>
              <w:t xml:space="preserve">: 14 </w:t>
            </w:r>
            <w:proofErr w:type="spellStart"/>
            <w:r w:rsidRPr="00D837DF">
              <w:rPr>
                <w:rFonts w:ascii="Calibri" w:hAnsi="Calibri" w:cs="Calibri"/>
                <w:sz w:val="16"/>
                <w:szCs w:val="16"/>
              </w:rPr>
              <w:t>dBm</w:t>
            </w:r>
            <w:proofErr w:type="spellEnd"/>
            <w:r w:rsidRPr="00D837DF">
              <w:rPr>
                <w:rFonts w:ascii="Calibri" w:hAnsi="Calibri" w:cs="Calibri"/>
                <w:sz w:val="16"/>
                <w:szCs w:val="16"/>
              </w:rPr>
              <w:t xml:space="preserve"> Unidades base compatibles: </w:t>
            </w:r>
            <w:proofErr w:type="spellStart"/>
            <w:r w:rsidRPr="00D837DF">
              <w:rPr>
                <w:rFonts w:ascii="Calibri" w:hAnsi="Calibri" w:cs="Calibri"/>
                <w:sz w:val="16"/>
                <w:szCs w:val="16"/>
              </w:rPr>
              <w:t>Aranet</w:t>
            </w:r>
            <w:proofErr w:type="spellEnd"/>
            <w:r w:rsidRPr="00D837DF">
              <w:rPr>
                <w:rFonts w:ascii="Calibri" w:hAnsi="Calibri" w:cs="Calibri"/>
                <w:sz w:val="16"/>
                <w:szCs w:val="16"/>
              </w:rPr>
              <w:t xml:space="preserve"> </w:t>
            </w:r>
          </w:p>
          <w:p w14:paraId="6BB351F3" w14:textId="77777777" w:rsidR="008E0CC0" w:rsidRPr="00D837DF" w:rsidRDefault="008E0CC0" w:rsidP="008E0CC0">
            <w:pPr>
              <w:autoSpaceDE w:val="0"/>
              <w:autoSpaceDN w:val="0"/>
              <w:adjustRightInd w:val="0"/>
              <w:jc w:val="both"/>
              <w:rPr>
                <w:rFonts w:ascii="Calibri" w:hAnsi="Calibri" w:cs="Calibri"/>
                <w:sz w:val="16"/>
                <w:szCs w:val="16"/>
              </w:rPr>
            </w:pPr>
          </w:p>
          <w:p w14:paraId="72DFB530" w14:textId="77777777" w:rsidR="008E0CC0" w:rsidRPr="00D837DF" w:rsidRDefault="008E0CC0" w:rsidP="008E0CC0">
            <w:pPr>
              <w:autoSpaceDE w:val="0"/>
              <w:autoSpaceDN w:val="0"/>
              <w:adjustRightInd w:val="0"/>
              <w:jc w:val="both"/>
              <w:rPr>
                <w:rFonts w:ascii="Calibri" w:hAnsi="Calibri" w:cs="Calibri"/>
                <w:b/>
                <w:sz w:val="16"/>
                <w:szCs w:val="16"/>
              </w:rPr>
            </w:pPr>
            <w:r w:rsidRPr="00D837DF">
              <w:rPr>
                <w:rFonts w:ascii="Calibri" w:hAnsi="Calibri" w:cs="Calibri"/>
                <w:b/>
                <w:sz w:val="16"/>
                <w:szCs w:val="16"/>
              </w:rPr>
              <w:t xml:space="preserve">Se solicita instalación, asesoramiento y capacitación de los dispositivos GARANTIA DE 2 AÑOS y una vez instalados su correcta calibración y su verificación contra el medidor registrador de la calidad de aire modelo C0250 marca </w:t>
            </w:r>
            <w:proofErr w:type="spellStart"/>
            <w:r w:rsidRPr="00D837DF">
              <w:rPr>
                <w:rFonts w:ascii="Calibri" w:hAnsi="Calibri" w:cs="Calibri"/>
                <w:b/>
                <w:sz w:val="16"/>
                <w:szCs w:val="16"/>
              </w:rPr>
              <w:t>extch</w:t>
            </w:r>
            <w:proofErr w:type="spellEnd"/>
            <w:r w:rsidRPr="00D837DF">
              <w:rPr>
                <w:rFonts w:ascii="Calibri" w:hAnsi="Calibri" w:cs="Calibri"/>
                <w:b/>
                <w:sz w:val="16"/>
                <w:szCs w:val="16"/>
              </w:rPr>
              <w:t xml:space="preserve"> propiedad de la institución.</w:t>
            </w:r>
          </w:p>
          <w:p w14:paraId="2C860B00" w14:textId="7007862D" w:rsidR="003E531A" w:rsidRPr="009D3E6C" w:rsidRDefault="003E531A" w:rsidP="008E0CC0">
            <w:pPr>
              <w:autoSpaceDE w:val="0"/>
              <w:autoSpaceDN w:val="0"/>
              <w:adjustRightInd w:val="0"/>
              <w:jc w:val="both"/>
              <w:rPr>
                <w:rFonts w:ascii="Calibri" w:hAnsi="Calibri" w:cs="Calibri"/>
                <w:sz w:val="16"/>
                <w:szCs w:val="16"/>
                <w:highlight w:val="yellow"/>
              </w:rPr>
            </w:pPr>
          </w:p>
        </w:tc>
        <w:tc>
          <w:tcPr>
            <w:tcW w:w="571" w:type="pct"/>
          </w:tcPr>
          <w:p w14:paraId="75A55635" w14:textId="2DFF306D" w:rsidR="008E0CC0" w:rsidRPr="00D837DF" w:rsidRDefault="008E0CC0" w:rsidP="008E0CC0">
            <w:pPr>
              <w:jc w:val="center"/>
              <w:rPr>
                <w:rFonts w:ascii="Calibri" w:hAnsi="Calibri" w:cs="Calibri"/>
                <w:sz w:val="16"/>
                <w:szCs w:val="16"/>
              </w:rPr>
            </w:pPr>
            <w:r w:rsidRPr="00D837DF">
              <w:rPr>
                <w:rFonts w:ascii="Calibri" w:hAnsi="Calibri" w:cs="Calibri"/>
                <w:sz w:val="16"/>
                <w:szCs w:val="16"/>
              </w:rPr>
              <w:t>Pi</w:t>
            </w:r>
            <w:r w:rsidR="003E531A" w:rsidRPr="00D837DF">
              <w:rPr>
                <w:rFonts w:ascii="Calibri" w:hAnsi="Calibri" w:cs="Calibri"/>
                <w:sz w:val="16"/>
                <w:szCs w:val="16"/>
              </w:rPr>
              <w:t>e</w:t>
            </w:r>
            <w:r w:rsidRPr="00D837DF">
              <w:rPr>
                <w:rFonts w:ascii="Calibri" w:hAnsi="Calibri" w:cs="Calibri"/>
                <w:sz w:val="16"/>
                <w:szCs w:val="16"/>
              </w:rPr>
              <w:t xml:space="preserve">zas </w:t>
            </w:r>
          </w:p>
        </w:tc>
        <w:tc>
          <w:tcPr>
            <w:tcW w:w="429" w:type="pct"/>
          </w:tcPr>
          <w:p w14:paraId="2694EFD7" w14:textId="5FCA697B" w:rsidR="008E0CC0" w:rsidRPr="00D837DF" w:rsidRDefault="009D3E6C" w:rsidP="008E0CC0">
            <w:pPr>
              <w:jc w:val="center"/>
              <w:rPr>
                <w:rFonts w:ascii="Calibri" w:hAnsi="Calibri" w:cs="Calibri"/>
                <w:sz w:val="16"/>
                <w:szCs w:val="16"/>
              </w:rPr>
            </w:pPr>
            <w:r w:rsidRPr="00D837DF">
              <w:rPr>
                <w:rFonts w:ascii="Calibri" w:hAnsi="Calibri" w:cs="Calibri"/>
                <w:sz w:val="16"/>
                <w:szCs w:val="16"/>
              </w:rPr>
              <w:t>447</w:t>
            </w:r>
          </w:p>
        </w:tc>
      </w:tr>
      <w:tr w:rsidR="008E0CC0" w:rsidRPr="001E46B0" w14:paraId="253F54BF" w14:textId="77777777" w:rsidTr="000C1F9B">
        <w:trPr>
          <w:trHeight w:val="282"/>
          <w:jc w:val="center"/>
        </w:trPr>
        <w:tc>
          <w:tcPr>
            <w:tcW w:w="426" w:type="pct"/>
            <w:shd w:val="clear" w:color="auto" w:fill="auto"/>
          </w:tcPr>
          <w:p w14:paraId="7ED4447C" w14:textId="23A68EA8" w:rsidR="008E0CC0" w:rsidRPr="001E46B0" w:rsidRDefault="008E0CC0" w:rsidP="008E0CC0">
            <w:pPr>
              <w:jc w:val="center"/>
              <w:rPr>
                <w:rFonts w:ascii="Calibri" w:hAnsi="Calibri" w:cs="Calibri"/>
                <w:sz w:val="16"/>
                <w:szCs w:val="16"/>
              </w:rPr>
            </w:pPr>
            <w:r w:rsidRPr="001E46B0">
              <w:rPr>
                <w:rFonts w:ascii="Calibri" w:hAnsi="Calibri" w:cs="Calibri"/>
                <w:sz w:val="16"/>
                <w:szCs w:val="16"/>
              </w:rPr>
              <w:t>2</w:t>
            </w:r>
          </w:p>
        </w:tc>
        <w:tc>
          <w:tcPr>
            <w:tcW w:w="3574" w:type="pct"/>
            <w:vAlign w:val="center"/>
          </w:tcPr>
          <w:p w14:paraId="43180ED3" w14:textId="77777777" w:rsidR="008E0CC0" w:rsidRPr="001E46B0" w:rsidRDefault="008E0CC0" w:rsidP="008E0CC0">
            <w:pPr>
              <w:autoSpaceDE w:val="0"/>
              <w:autoSpaceDN w:val="0"/>
              <w:adjustRightInd w:val="0"/>
              <w:jc w:val="both"/>
              <w:rPr>
                <w:rFonts w:ascii="Calibri" w:hAnsi="Calibri" w:cs="Calibri"/>
                <w:sz w:val="16"/>
                <w:szCs w:val="16"/>
              </w:rPr>
            </w:pPr>
            <w:r w:rsidRPr="001E46B0">
              <w:rPr>
                <w:rFonts w:ascii="Calibri" w:hAnsi="Calibri" w:cs="Calibri"/>
                <w:sz w:val="16"/>
                <w:szCs w:val="16"/>
              </w:rPr>
              <w:t xml:space="preserve">Estación base de monitoreo ambiental de grado industrial. Recepción de 12 / 50 / 100 Sensores Interfaz </w:t>
            </w:r>
            <w:proofErr w:type="spellStart"/>
            <w:r w:rsidRPr="001E46B0">
              <w:rPr>
                <w:rFonts w:ascii="Calibri" w:hAnsi="Calibri" w:cs="Calibri"/>
                <w:sz w:val="16"/>
                <w:szCs w:val="16"/>
              </w:rPr>
              <w:t>Aranet</w:t>
            </w:r>
            <w:proofErr w:type="spellEnd"/>
            <w:r w:rsidRPr="001E46B0">
              <w:rPr>
                <w:rFonts w:ascii="Calibri" w:hAnsi="Calibri" w:cs="Calibri"/>
                <w:sz w:val="16"/>
                <w:szCs w:val="16"/>
              </w:rPr>
              <w:t xml:space="preserve"> incluida Recolección de datos Hasta 3 km de Cobertura Data </w:t>
            </w:r>
            <w:proofErr w:type="spellStart"/>
            <w:r w:rsidRPr="001E46B0">
              <w:rPr>
                <w:rFonts w:ascii="Calibri" w:hAnsi="Calibri" w:cs="Calibri"/>
                <w:sz w:val="16"/>
                <w:szCs w:val="16"/>
              </w:rPr>
              <w:t>protection</w:t>
            </w:r>
            <w:proofErr w:type="spellEnd"/>
            <w:r w:rsidRPr="001E46B0">
              <w:rPr>
                <w:rFonts w:ascii="Calibri" w:hAnsi="Calibri" w:cs="Calibri"/>
                <w:sz w:val="16"/>
                <w:szCs w:val="16"/>
              </w:rPr>
              <w:t xml:space="preserve"> </w:t>
            </w:r>
            <w:proofErr w:type="spellStart"/>
            <w:r w:rsidRPr="001E46B0">
              <w:rPr>
                <w:rFonts w:ascii="Calibri" w:hAnsi="Calibri" w:cs="Calibri"/>
                <w:sz w:val="16"/>
                <w:szCs w:val="16"/>
              </w:rPr>
              <w:t>Password</w:t>
            </w:r>
            <w:proofErr w:type="spellEnd"/>
            <w:r w:rsidRPr="001E46B0">
              <w:rPr>
                <w:rFonts w:ascii="Calibri" w:hAnsi="Calibri" w:cs="Calibri"/>
                <w:sz w:val="16"/>
                <w:szCs w:val="16"/>
              </w:rPr>
              <w:t xml:space="preserve"> </w:t>
            </w:r>
            <w:proofErr w:type="spellStart"/>
            <w:r w:rsidRPr="001E46B0">
              <w:rPr>
                <w:rFonts w:ascii="Calibri" w:hAnsi="Calibri" w:cs="Calibri"/>
                <w:sz w:val="16"/>
                <w:szCs w:val="16"/>
              </w:rPr>
              <w:t>protected</w:t>
            </w:r>
            <w:proofErr w:type="spellEnd"/>
            <w:r w:rsidRPr="001E46B0">
              <w:rPr>
                <w:rFonts w:ascii="Calibri" w:hAnsi="Calibri" w:cs="Calibri"/>
                <w:sz w:val="16"/>
                <w:szCs w:val="16"/>
              </w:rPr>
              <w:t xml:space="preserve"> </w:t>
            </w:r>
            <w:proofErr w:type="spellStart"/>
            <w:r w:rsidRPr="001E46B0">
              <w:rPr>
                <w:rFonts w:ascii="Calibri" w:hAnsi="Calibri" w:cs="Calibri"/>
                <w:sz w:val="16"/>
                <w:szCs w:val="16"/>
              </w:rPr>
              <w:t>user</w:t>
            </w:r>
            <w:proofErr w:type="spellEnd"/>
            <w:r w:rsidRPr="001E46B0">
              <w:rPr>
                <w:rFonts w:ascii="Calibri" w:hAnsi="Calibri" w:cs="Calibri"/>
                <w:sz w:val="16"/>
                <w:szCs w:val="16"/>
              </w:rPr>
              <w:t xml:space="preserve"> </w:t>
            </w:r>
            <w:proofErr w:type="spellStart"/>
            <w:r w:rsidRPr="001E46B0">
              <w:rPr>
                <w:rFonts w:ascii="Calibri" w:hAnsi="Calibri" w:cs="Calibri"/>
                <w:sz w:val="16"/>
                <w:szCs w:val="16"/>
              </w:rPr>
              <w:t>accounts</w:t>
            </w:r>
            <w:proofErr w:type="spellEnd"/>
            <w:r w:rsidRPr="001E46B0">
              <w:rPr>
                <w:rFonts w:ascii="Calibri" w:hAnsi="Calibri" w:cs="Calibri"/>
                <w:sz w:val="16"/>
                <w:szCs w:val="16"/>
              </w:rPr>
              <w:t xml:space="preserve">, </w:t>
            </w:r>
            <w:proofErr w:type="spellStart"/>
            <w:r w:rsidRPr="001E46B0">
              <w:rPr>
                <w:rFonts w:ascii="Calibri" w:hAnsi="Calibri" w:cs="Calibri"/>
                <w:sz w:val="16"/>
                <w:szCs w:val="16"/>
              </w:rPr>
              <w:t>encryption</w:t>
            </w:r>
            <w:proofErr w:type="spellEnd"/>
            <w:r w:rsidRPr="001E46B0">
              <w:rPr>
                <w:rFonts w:ascii="Calibri" w:hAnsi="Calibri" w:cs="Calibri"/>
                <w:sz w:val="16"/>
                <w:szCs w:val="16"/>
              </w:rPr>
              <w:t xml:space="preserve"> </w:t>
            </w:r>
            <w:proofErr w:type="spellStart"/>
            <w:r w:rsidRPr="001E46B0">
              <w:rPr>
                <w:rFonts w:ascii="Calibri" w:hAnsi="Calibri" w:cs="Calibri"/>
                <w:sz w:val="16"/>
                <w:szCs w:val="16"/>
              </w:rPr>
              <w:t>for</w:t>
            </w:r>
            <w:proofErr w:type="spellEnd"/>
            <w:r w:rsidRPr="001E46B0">
              <w:rPr>
                <w:rFonts w:ascii="Calibri" w:hAnsi="Calibri" w:cs="Calibri"/>
                <w:sz w:val="16"/>
                <w:szCs w:val="16"/>
              </w:rPr>
              <w:t xml:space="preserve"> data Cable de comunicación Ethernet, </w:t>
            </w:r>
            <w:proofErr w:type="spellStart"/>
            <w:r w:rsidRPr="001E46B0">
              <w:rPr>
                <w:rFonts w:ascii="Calibri" w:hAnsi="Calibri" w:cs="Calibri"/>
                <w:sz w:val="16"/>
                <w:szCs w:val="16"/>
              </w:rPr>
              <w:t>WiFi</w:t>
            </w:r>
            <w:proofErr w:type="spellEnd"/>
            <w:r w:rsidRPr="001E46B0">
              <w:rPr>
                <w:rFonts w:ascii="Calibri" w:hAnsi="Calibri" w:cs="Calibri"/>
                <w:sz w:val="16"/>
                <w:szCs w:val="16"/>
              </w:rPr>
              <w:t xml:space="preserve"> local Opciones de alimentación Adaptador de alimentación de CA Fuente de alimentación opcional con adaptador </w:t>
            </w:r>
            <w:proofErr w:type="spellStart"/>
            <w:r w:rsidRPr="001E46B0">
              <w:rPr>
                <w:rFonts w:ascii="Calibri" w:hAnsi="Calibri" w:cs="Calibri"/>
                <w:sz w:val="16"/>
                <w:szCs w:val="16"/>
              </w:rPr>
              <w:t>PoE</w:t>
            </w:r>
            <w:proofErr w:type="spellEnd"/>
            <w:r w:rsidRPr="001E46B0">
              <w:rPr>
                <w:rFonts w:ascii="Calibri" w:hAnsi="Calibri" w:cs="Calibri"/>
                <w:sz w:val="16"/>
                <w:szCs w:val="16"/>
              </w:rPr>
              <w:t xml:space="preserve"> Batería incorporada (energía de respaldo hasta 30 min) Temperatura de funcionamiento 0 ° C a 40 ° C / 32 ° F a 104 ° F Humedad de funcionamiento 0% a 100% sin condensación Idiomas de la interfaz Inglés, alemán, francés, español, ruso, italiano, holandés, portugués, letón Dimensiones 107x170x26mm / 4.2 "× 6.7" × 1.02 " sin soporte de montaje Puertos 1 alimentación de CA, 1 Ethernet, 1 USB A Peso 190 g / 6,7 oz sin soporte de montaje Construcción Plástico ABS, soporte de montaje de acero Clase de protección IP40 Marcado CE / FCC / IC Sí Adaptador de alimentación de CA incluido, soporte de montaje Software </w:t>
            </w:r>
            <w:proofErr w:type="spellStart"/>
            <w:r w:rsidRPr="001E46B0">
              <w:rPr>
                <w:rFonts w:ascii="Calibri" w:hAnsi="Calibri" w:cs="Calibri"/>
                <w:sz w:val="16"/>
                <w:szCs w:val="16"/>
              </w:rPr>
              <w:t>SensorHUB</w:t>
            </w:r>
            <w:proofErr w:type="spellEnd"/>
            <w:r w:rsidRPr="001E46B0">
              <w:rPr>
                <w:rFonts w:ascii="Calibri" w:hAnsi="Calibri" w:cs="Calibri"/>
                <w:sz w:val="16"/>
                <w:szCs w:val="16"/>
              </w:rPr>
              <w:t xml:space="preserve"> Servidor web integrado que admite navegadores como Chrome, Firefox, </w:t>
            </w:r>
            <w:proofErr w:type="spellStart"/>
            <w:r w:rsidRPr="001E46B0">
              <w:rPr>
                <w:rFonts w:ascii="Calibri" w:hAnsi="Calibri" w:cs="Calibri"/>
                <w:sz w:val="16"/>
                <w:szCs w:val="16"/>
              </w:rPr>
              <w:t>Edge</w:t>
            </w:r>
            <w:proofErr w:type="spellEnd"/>
            <w:r w:rsidRPr="001E46B0">
              <w:rPr>
                <w:rFonts w:ascii="Calibri" w:hAnsi="Calibri" w:cs="Calibri"/>
                <w:sz w:val="16"/>
                <w:szCs w:val="16"/>
              </w:rPr>
              <w:t xml:space="preserve">, </w:t>
            </w:r>
            <w:proofErr w:type="spellStart"/>
            <w:r w:rsidRPr="001E46B0">
              <w:rPr>
                <w:rFonts w:ascii="Calibri" w:hAnsi="Calibri" w:cs="Calibri"/>
                <w:sz w:val="16"/>
                <w:szCs w:val="16"/>
              </w:rPr>
              <w:t>Safar</w:t>
            </w:r>
            <w:proofErr w:type="spellEnd"/>
            <w:r w:rsidRPr="001E46B0">
              <w:rPr>
                <w:rFonts w:ascii="Calibri" w:hAnsi="Calibri" w:cs="Calibri"/>
                <w:sz w:val="16"/>
                <w:szCs w:val="16"/>
              </w:rPr>
              <w:t xml:space="preserve"> </w:t>
            </w:r>
          </w:p>
          <w:p w14:paraId="2FDE9D4C" w14:textId="77777777" w:rsidR="008E0CC0" w:rsidRPr="001E46B0" w:rsidRDefault="008E0CC0" w:rsidP="008E0CC0">
            <w:pPr>
              <w:autoSpaceDE w:val="0"/>
              <w:autoSpaceDN w:val="0"/>
              <w:adjustRightInd w:val="0"/>
              <w:jc w:val="both"/>
              <w:rPr>
                <w:rFonts w:ascii="Calibri" w:hAnsi="Calibri" w:cs="Calibri"/>
                <w:sz w:val="16"/>
                <w:szCs w:val="16"/>
              </w:rPr>
            </w:pPr>
          </w:p>
          <w:p w14:paraId="1A45627A" w14:textId="77777777" w:rsidR="008E0CC0" w:rsidRPr="001E46B0" w:rsidRDefault="008E0CC0" w:rsidP="008E0CC0">
            <w:pPr>
              <w:autoSpaceDE w:val="0"/>
              <w:autoSpaceDN w:val="0"/>
              <w:adjustRightInd w:val="0"/>
              <w:jc w:val="both"/>
              <w:rPr>
                <w:rFonts w:ascii="Calibri" w:hAnsi="Calibri" w:cs="Calibri"/>
                <w:b/>
                <w:sz w:val="16"/>
                <w:szCs w:val="16"/>
              </w:rPr>
            </w:pPr>
            <w:r w:rsidRPr="001E46B0">
              <w:rPr>
                <w:rFonts w:ascii="Calibri" w:hAnsi="Calibri" w:cs="Calibri"/>
                <w:b/>
                <w:sz w:val="16"/>
                <w:szCs w:val="16"/>
              </w:rPr>
              <w:t>Se solicita incluya instalación de las estaciones base para optima cobertura. GARANTIA DE 2 AÑOS</w:t>
            </w:r>
          </w:p>
          <w:p w14:paraId="30543B8A" w14:textId="4DAAE34B" w:rsidR="003E531A" w:rsidRPr="001E46B0" w:rsidRDefault="003E531A" w:rsidP="008E0CC0">
            <w:pPr>
              <w:autoSpaceDE w:val="0"/>
              <w:autoSpaceDN w:val="0"/>
              <w:adjustRightInd w:val="0"/>
              <w:jc w:val="both"/>
              <w:rPr>
                <w:rFonts w:ascii="Calibri" w:hAnsi="Calibri" w:cs="Calibri"/>
                <w:sz w:val="16"/>
                <w:szCs w:val="16"/>
              </w:rPr>
            </w:pPr>
          </w:p>
        </w:tc>
        <w:tc>
          <w:tcPr>
            <w:tcW w:w="571" w:type="pct"/>
          </w:tcPr>
          <w:p w14:paraId="2A7CE597" w14:textId="4D21B2C8" w:rsidR="008E0CC0" w:rsidRPr="001E46B0" w:rsidRDefault="008E0CC0" w:rsidP="008E0CC0">
            <w:pPr>
              <w:jc w:val="center"/>
              <w:rPr>
                <w:rFonts w:ascii="Calibri" w:hAnsi="Calibri" w:cs="Calibri"/>
                <w:sz w:val="16"/>
                <w:szCs w:val="16"/>
              </w:rPr>
            </w:pPr>
            <w:r w:rsidRPr="001E46B0">
              <w:rPr>
                <w:rFonts w:ascii="Calibri" w:hAnsi="Calibri" w:cs="Calibri"/>
                <w:sz w:val="16"/>
                <w:szCs w:val="16"/>
              </w:rPr>
              <w:t>Equipo</w:t>
            </w:r>
          </w:p>
        </w:tc>
        <w:tc>
          <w:tcPr>
            <w:tcW w:w="429" w:type="pct"/>
          </w:tcPr>
          <w:p w14:paraId="14809E23" w14:textId="27E0686D" w:rsidR="008E0CC0" w:rsidRPr="001E46B0" w:rsidRDefault="003F7AA8" w:rsidP="008E0CC0">
            <w:pPr>
              <w:jc w:val="center"/>
              <w:rPr>
                <w:rFonts w:ascii="Calibri" w:hAnsi="Calibri" w:cs="Calibri"/>
                <w:sz w:val="16"/>
                <w:szCs w:val="16"/>
              </w:rPr>
            </w:pPr>
            <w:r>
              <w:rPr>
                <w:rFonts w:ascii="Calibri" w:hAnsi="Calibri" w:cs="Calibri"/>
                <w:sz w:val="16"/>
                <w:szCs w:val="16"/>
              </w:rPr>
              <w:t>18</w:t>
            </w:r>
          </w:p>
        </w:tc>
      </w:tr>
      <w:tr w:rsidR="008E0CC0" w:rsidRPr="001E46B0" w14:paraId="34C0C714" w14:textId="77777777" w:rsidTr="000C1F9B">
        <w:trPr>
          <w:trHeight w:val="282"/>
          <w:jc w:val="center"/>
        </w:trPr>
        <w:tc>
          <w:tcPr>
            <w:tcW w:w="426" w:type="pct"/>
            <w:shd w:val="clear" w:color="auto" w:fill="auto"/>
          </w:tcPr>
          <w:p w14:paraId="4ED63D83" w14:textId="37EAE73C" w:rsidR="008E0CC0" w:rsidRPr="00EC3C96" w:rsidRDefault="008E0CC0" w:rsidP="008E0CC0">
            <w:pPr>
              <w:jc w:val="center"/>
              <w:rPr>
                <w:rFonts w:ascii="Calibri" w:hAnsi="Calibri" w:cs="Calibri"/>
                <w:sz w:val="16"/>
                <w:szCs w:val="16"/>
              </w:rPr>
            </w:pPr>
            <w:r w:rsidRPr="00EC3C96">
              <w:rPr>
                <w:rFonts w:ascii="Calibri" w:hAnsi="Calibri" w:cs="Calibri"/>
                <w:sz w:val="16"/>
                <w:szCs w:val="16"/>
              </w:rPr>
              <w:t>3</w:t>
            </w:r>
          </w:p>
        </w:tc>
        <w:tc>
          <w:tcPr>
            <w:tcW w:w="3574" w:type="pct"/>
            <w:vAlign w:val="center"/>
          </w:tcPr>
          <w:p w14:paraId="14E9ADD8" w14:textId="77777777" w:rsidR="008E0CC0" w:rsidRPr="00EC3C96" w:rsidRDefault="008E0CC0" w:rsidP="008E0CC0">
            <w:pPr>
              <w:autoSpaceDE w:val="0"/>
              <w:autoSpaceDN w:val="0"/>
              <w:adjustRightInd w:val="0"/>
              <w:jc w:val="both"/>
              <w:rPr>
                <w:rFonts w:ascii="Calibri" w:hAnsi="Calibri" w:cs="Calibri"/>
                <w:sz w:val="16"/>
                <w:szCs w:val="16"/>
              </w:rPr>
            </w:pPr>
            <w:r w:rsidRPr="00EC3C96">
              <w:rPr>
                <w:rFonts w:ascii="Calibri" w:hAnsi="Calibri" w:cs="Calibri"/>
                <w:sz w:val="16"/>
                <w:szCs w:val="16"/>
              </w:rPr>
              <w:t>Licencia para estación de monitoreo ambiental MQTT, NECESARIA PARA EL FUNCIONAMIENTO DEL EQUIPO POR 3 AÑOS</w:t>
            </w:r>
          </w:p>
          <w:p w14:paraId="0C02B823" w14:textId="4AA8E8F1" w:rsidR="001E46B0" w:rsidRPr="00EC3C96" w:rsidRDefault="001E46B0" w:rsidP="008E0CC0">
            <w:pPr>
              <w:autoSpaceDE w:val="0"/>
              <w:autoSpaceDN w:val="0"/>
              <w:adjustRightInd w:val="0"/>
              <w:jc w:val="both"/>
              <w:rPr>
                <w:rFonts w:ascii="Calibri" w:hAnsi="Calibri" w:cs="Calibri"/>
                <w:sz w:val="16"/>
                <w:szCs w:val="16"/>
              </w:rPr>
            </w:pPr>
          </w:p>
        </w:tc>
        <w:tc>
          <w:tcPr>
            <w:tcW w:w="571" w:type="pct"/>
          </w:tcPr>
          <w:p w14:paraId="5F5EDF9E" w14:textId="31F189EF" w:rsidR="008E0CC0" w:rsidRPr="00EC3C96" w:rsidRDefault="008E0CC0" w:rsidP="008E0CC0">
            <w:pPr>
              <w:jc w:val="center"/>
              <w:rPr>
                <w:rFonts w:ascii="Calibri" w:hAnsi="Calibri" w:cs="Calibri"/>
                <w:sz w:val="16"/>
                <w:szCs w:val="16"/>
              </w:rPr>
            </w:pPr>
            <w:r w:rsidRPr="00EC3C96">
              <w:rPr>
                <w:rFonts w:ascii="Calibri" w:hAnsi="Calibri" w:cs="Calibri"/>
                <w:sz w:val="16"/>
                <w:szCs w:val="16"/>
              </w:rPr>
              <w:t>Lic</w:t>
            </w:r>
            <w:r w:rsidR="003E531A" w:rsidRPr="00EC3C96">
              <w:rPr>
                <w:rFonts w:ascii="Calibri" w:hAnsi="Calibri" w:cs="Calibri"/>
                <w:sz w:val="16"/>
                <w:szCs w:val="16"/>
              </w:rPr>
              <w:t>e</w:t>
            </w:r>
            <w:r w:rsidRPr="00EC3C96">
              <w:rPr>
                <w:rFonts w:ascii="Calibri" w:hAnsi="Calibri" w:cs="Calibri"/>
                <w:sz w:val="16"/>
                <w:szCs w:val="16"/>
              </w:rPr>
              <w:t xml:space="preserve">ncia </w:t>
            </w:r>
          </w:p>
        </w:tc>
        <w:tc>
          <w:tcPr>
            <w:tcW w:w="429" w:type="pct"/>
          </w:tcPr>
          <w:p w14:paraId="55B5A67C" w14:textId="5AA61826" w:rsidR="008E0CC0" w:rsidRPr="00EC3C96" w:rsidRDefault="003F7AA8" w:rsidP="008E0CC0">
            <w:pPr>
              <w:jc w:val="center"/>
              <w:rPr>
                <w:rFonts w:ascii="Calibri" w:hAnsi="Calibri" w:cs="Calibri"/>
                <w:sz w:val="16"/>
                <w:szCs w:val="16"/>
              </w:rPr>
            </w:pPr>
            <w:r w:rsidRPr="00EC3C96">
              <w:rPr>
                <w:rFonts w:ascii="Calibri" w:hAnsi="Calibri" w:cs="Calibri"/>
                <w:sz w:val="16"/>
                <w:szCs w:val="16"/>
              </w:rPr>
              <w:t>18</w:t>
            </w:r>
          </w:p>
        </w:tc>
      </w:tr>
      <w:tr w:rsidR="00750B68" w:rsidRPr="001E46B0" w14:paraId="09907A1B" w14:textId="77777777" w:rsidTr="000C1F9B">
        <w:trPr>
          <w:trHeight w:val="282"/>
          <w:jc w:val="center"/>
        </w:trPr>
        <w:tc>
          <w:tcPr>
            <w:tcW w:w="426" w:type="pct"/>
            <w:shd w:val="clear" w:color="auto" w:fill="auto"/>
          </w:tcPr>
          <w:p w14:paraId="51BFDB2F" w14:textId="06A90E84" w:rsidR="00750B68" w:rsidRPr="00EC3C96" w:rsidRDefault="00750B68" w:rsidP="008E0CC0">
            <w:pPr>
              <w:jc w:val="center"/>
              <w:rPr>
                <w:rFonts w:ascii="Calibri" w:hAnsi="Calibri" w:cs="Calibri"/>
                <w:sz w:val="16"/>
                <w:szCs w:val="16"/>
              </w:rPr>
            </w:pPr>
            <w:r w:rsidRPr="00EC3C96">
              <w:rPr>
                <w:rFonts w:ascii="Calibri" w:hAnsi="Calibri" w:cs="Calibri"/>
                <w:sz w:val="16"/>
                <w:szCs w:val="16"/>
              </w:rPr>
              <w:t>4</w:t>
            </w:r>
          </w:p>
        </w:tc>
        <w:tc>
          <w:tcPr>
            <w:tcW w:w="3574" w:type="pct"/>
            <w:vAlign w:val="center"/>
          </w:tcPr>
          <w:p w14:paraId="7B1C2322" w14:textId="77777777" w:rsidR="001E46B0" w:rsidRPr="00EC3C96" w:rsidRDefault="001E46B0" w:rsidP="008E0CC0">
            <w:pPr>
              <w:autoSpaceDE w:val="0"/>
              <w:autoSpaceDN w:val="0"/>
              <w:adjustRightInd w:val="0"/>
              <w:jc w:val="both"/>
              <w:rPr>
                <w:rFonts w:asciiTheme="minorHAnsi" w:hAnsiTheme="minorHAnsi" w:cs="Calibri"/>
                <w:sz w:val="16"/>
                <w:szCs w:val="16"/>
              </w:rPr>
            </w:pPr>
            <w:r w:rsidRPr="00EC3C96">
              <w:rPr>
                <w:rFonts w:asciiTheme="minorHAnsi" w:hAnsiTheme="minorHAnsi" w:cs="Calibri"/>
                <w:sz w:val="16"/>
                <w:szCs w:val="16"/>
              </w:rPr>
              <w:t xml:space="preserve">Desarrollo e implementación de sistema de adquisición de datos Web. Medición y creación de panel de indicadores con obtención en tiempo real de variables físicas obtenidas mediante sensores Aranet4 y sus estaciones centrales. Módulos para creación de usuarios, administradores, reportes, alertas, exportación, envío por correo electrónico, personalización de panel principal o </w:t>
            </w:r>
            <w:proofErr w:type="spellStart"/>
            <w:r w:rsidRPr="00EC3C96">
              <w:rPr>
                <w:rFonts w:asciiTheme="minorHAnsi" w:hAnsiTheme="minorHAnsi" w:cs="Calibri"/>
                <w:sz w:val="16"/>
                <w:szCs w:val="16"/>
              </w:rPr>
              <w:t>dashboard</w:t>
            </w:r>
            <w:proofErr w:type="spellEnd"/>
            <w:r w:rsidRPr="00EC3C96">
              <w:rPr>
                <w:rFonts w:asciiTheme="minorHAnsi" w:hAnsiTheme="minorHAnsi" w:cs="Calibri"/>
                <w:sz w:val="16"/>
                <w:szCs w:val="16"/>
              </w:rPr>
              <w:t>. La adquisición y procesamiento de datos incluye: Monitoreo de señal de cada equipo Rendimiento de batería Medición de CO2 programable por ciclo de trabajo Indicadores de temperatura Medición de humedad Presión atmosférica Alertas de actividades programadas cíclicas o secuenciales Gráficas de datos por periodos (por horario, diarios, semanales, mensuales) Sustitución de batería. Identificación de dispositivos con (nombre, número, y ubicación) Mapa de ubicaciones.</w:t>
            </w:r>
          </w:p>
          <w:p w14:paraId="2DBA3ABF" w14:textId="77777777" w:rsidR="001E46B0" w:rsidRPr="00EC3C96" w:rsidRDefault="001E46B0" w:rsidP="008E0CC0">
            <w:pPr>
              <w:autoSpaceDE w:val="0"/>
              <w:autoSpaceDN w:val="0"/>
              <w:adjustRightInd w:val="0"/>
              <w:jc w:val="both"/>
              <w:rPr>
                <w:rFonts w:asciiTheme="minorHAnsi" w:hAnsiTheme="minorHAnsi" w:cs="Calibri"/>
                <w:sz w:val="16"/>
                <w:szCs w:val="16"/>
              </w:rPr>
            </w:pPr>
          </w:p>
          <w:p w14:paraId="256AA66C" w14:textId="77777777" w:rsidR="00750B68" w:rsidRPr="00EC3C96" w:rsidRDefault="001E46B0" w:rsidP="008E0CC0">
            <w:pPr>
              <w:autoSpaceDE w:val="0"/>
              <w:autoSpaceDN w:val="0"/>
              <w:adjustRightInd w:val="0"/>
              <w:jc w:val="both"/>
              <w:rPr>
                <w:rFonts w:asciiTheme="minorHAnsi" w:hAnsiTheme="minorHAnsi"/>
                <w:b/>
                <w:sz w:val="16"/>
                <w:szCs w:val="16"/>
              </w:rPr>
            </w:pPr>
            <w:r w:rsidRPr="00EC3C96">
              <w:rPr>
                <w:rFonts w:asciiTheme="minorHAnsi" w:hAnsiTheme="minorHAnsi"/>
                <w:b/>
                <w:sz w:val="16"/>
                <w:szCs w:val="16"/>
              </w:rPr>
              <w:t xml:space="preserve">Se pide se incluya capacitación de la plataforma y acompañamiento en el alojamiento de la plataforma en los servidores de la Institución, que se entregue la descripción tecnifica del desarrollo así como los requerimientos técnicos de los elementos para el montaje de la página así como que se entregue el código fuente </w:t>
            </w:r>
            <w:proofErr w:type="gramStart"/>
            <w:r w:rsidRPr="00EC3C96">
              <w:rPr>
                <w:rFonts w:asciiTheme="minorHAnsi" w:hAnsiTheme="minorHAnsi"/>
                <w:b/>
                <w:sz w:val="16"/>
                <w:szCs w:val="16"/>
              </w:rPr>
              <w:t>del  TASHBOARD</w:t>
            </w:r>
            <w:proofErr w:type="gramEnd"/>
            <w:r w:rsidRPr="00EC3C96">
              <w:rPr>
                <w:rFonts w:asciiTheme="minorHAnsi" w:hAnsiTheme="minorHAnsi"/>
                <w:b/>
                <w:sz w:val="16"/>
                <w:szCs w:val="16"/>
              </w:rPr>
              <w:t xml:space="preserve"> para su posterior adecuación por parte de la Universidad.</w:t>
            </w:r>
          </w:p>
          <w:p w14:paraId="4848720A" w14:textId="57D75671" w:rsidR="005B424C" w:rsidRPr="00EC3C96" w:rsidRDefault="005B424C" w:rsidP="008E0CC0">
            <w:pPr>
              <w:autoSpaceDE w:val="0"/>
              <w:autoSpaceDN w:val="0"/>
              <w:adjustRightInd w:val="0"/>
              <w:jc w:val="both"/>
              <w:rPr>
                <w:rFonts w:asciiTheme="minorHAnsi" w:hAnsiTheme="minorHAnsi" w:cs="Calibri"/>
                <w:sz w:val="16"/>
                <w:szCs w:val="16"/>
              </w:rPr>
            </w:pPr>
          </w:p>
        </w:tc>
        <w:tc>
          <w:tcPr>
            <w:tcW w:w="571" w:type="pct"/>
          </w:tcPr>
          <w:p w14:paraId="1E4BCCEA" w14:textId="32E797B8" w:rsidR="00750B68" w:rsidRPr="00EC3C96" w:rsidRDefault="001E46B0" w:rsidP="008E0CC0">
            <w:pPr>
              <w:jc w:val="center"/>
              <w:rPr>
                <w:rFonts w:ascii="Calibri" w:hAnsi="Calibri" w:cs="Calibri"/>
                <w:sz w:val="16"/>
                <w:szCs w:val="16"/>
              </w:rPr>
            </w:pPr>
            <w:r w:rsidRPr="00EC3C96">
              <w:rPr>
                <w:rFonts w:ascii="Calibri" w:hAnsi="Calibri" w:cs="Calibri"/>
                <w:sz w:val="16"/>
                <w:szCs w:val="16"/>
              </w:rPr>
              <w:t>Pieza</w:t>
            </w:r>
          </w:p>
        </w:tc>
        <w:tc>
          <w:tcPr>
            <w:tcW w:w="429" w:type="pct"/>
          </w:tcPr>
          <w:p w14:paraId="5D00FA55" w14:textId="79B44C8D" w:rsidR="00750B68" w:rsidRPr="00EC3C96" w:rsidRDefault="001E46B0" w:rsidP="008E0CC0">
            <w:pPr>
              <w:jc w:val="center"/>
              <w:rPr>
                <w:rFonts w:ascii="Calibri" w:hAnsi="Calibri" w:cs="Calibri"/>
                <w:sz w:val="16"/>
                <w:szCs w:val="16"/>
              </w:rPr>
            </w:pPr>
            <w:r w:rsidRPr="00EC3C96">
              <w:rPr>
                <w:rFonts w:ascii="Calibri" w:hAnsi="Calibri" w:cs="Calibri"/>
                <w:sz w:val="16"/>
                <w:szCs w:val="16"/>
              </w:rPr>
              <w:t>1</w:t>
            </w:r>
          </w:p>
        </w:tc>
      </w:tr>
      <w:tr w:rsidR="000C1F9B" w:rsidRPr="001E46B0" w14:paraId="60429A7F" w14:textId="77777777" w:rsidTr="000C1F9B">
        <w:trPr>
          <w:trHeight w:val="282"/>
          <w:jc w:val="center"/>
        </w:trPr>
        <w:tc>
          <w:tcPr>
            <w:tcW w:w="5000" w:type="pct"/>
            <w:gridSpan w:val="4"/>
            <w:shd w:val="clear" w:color="auto" w:fill="D9D9D9" w:themeFill="background1" w:themeFillShade="D9"/>
            <w:vAlign w:val="center"/>
          </w:tcPr>
          <w:p w14:paraId="3405DED7" w14:textId="6F0CA240" w:rsidR="000C1F9B" w:rsidRPr="000C1F9B" w:rsidRDefault="000C1F9B" w:rsidP="005B424C">
            <w:pPr>
              <w:jc w:val="center"/>
              <w:rPr>
                <w:rFonts w:ascii="Calibri" w:hAnsi="Calibri" w:cs="Calibri"/>
                <w:sz w:val="16"/>
                <w:szCs w:val="16"/>
              </w:rPr>
            </w:pPr>
            <w:r w:rsidRPr="000C1F9B">
              <w:rPr>
                <w:rFonts w:ascii="Calibri" w:hAnsi="Calibri" w:cs="Calibri"/>
                <w:b/>
                <w:sz w:val="16"/>
                <w:szCs w:val="16"/>
              </w:rPr>
              <w:t>Unidad Médico Didáctica del Centro de Ciencias de la Salud</w:t>
            </w:r>
          </w:p>
        </w:tc>
      </w:tr>
      <w:tr w:rsidR="005B424C" w:rsidRPr="001E46B0" w14:paraId="1F362DB6" w14:textId="77777777" w:rsidTr="000C1F9B">
        <w:trPr>
          <w:trHeight w:val="282"/>
          <w:jc w:val="center"/>
        </w:trPr>
        <w:tc>
          <w:tcPr>
            <w:tcW w:w="426" w:type="pct"/>
            <w:shd w:val="clear" w:color="auto" w:fill="auto"/>
          </w:tcPr>
          <w:p w14:paraId="6DDB50DC" w14:textId="7C84725C" w:rsidR="005B424C" w:rsidRPr="00EC3C96" w:rsidRDefault="005B424C" w:rsidP="005B424C">
            <w:pPr>
              <w:jc w:val="center"/>
              <w:rPr>
                <w:rFonts w:ascii="Calibri" w:hAnsi="Calibri" w:cs="Calibri"/>
                <w:sz w:val="16"/>
                <w:szCs w:val="16"/>
              </w:rPr>
            </w:pPr>
            <w:r w:rsidRPr="00EC3C96">
              <w:rPr>
                <w:rFonts w:ascii="Calibri" w:hAnsi="Calibri" w:cs="Calibri"/>
                <w:sz w:val="16"/>
                <w:szCs w:val="16"/>
              </w:rPr>
              <w:t>5</w:t>
            </w:r>
          </w:p>
        </w:tc>
        <w:tc>
          <w:tcPr>
            <w:tcW w:w="3574" w:type="pct"/>
            <w:vAlign w:val="center"/>
          </w:tcPr>
          <w:p w14:paraId="74A8EC14" w14:textId="77777777" w:rsidR="005B424C" w:rsidRDefault="005B424C" w:rsidP="005B424C">
            <w:pPr>
              <w:jc w:val="both"/>
              <w:rPr>
                <w:rFonts w:ascii="Calibri" w:hAnsi="Calibri" w:cs="Calibri"/>
                <w:bCs/>
                <w:sz w:val="16"/>
                <w:szCs w:val="16"/>
              </w:rPr>
            </w:pPr>
            <w:r w:rsidRPr="00206CD8">
              <w:rPr>
                <w:rFonts w:ascii="Calibri" w:hAnsi="Calibri" w:cs="Calibri"/>
                <w:b/>
                <w:bCs/>
                <w:sz w:val="16"/>
                <w:szCs w:val="16"/>
              </w:rPr>
              <w:t>Prueba rápida (l</w:t>
            </w:r>
            <w:r>
              <w:rPr>
                <w:rFonts w:ascii="Calibri" w:hAnsi="Calibri" w:cs="Calibri"/>
                <w:b/>
                <w:bCs/>
                <w:sz w:val="16"/>
                <w:szCs w:val="16"/>
              </w:rPr>
              <w:t xml:space="preserve">ectura visual) </w:t>
            </w:r>
            <w:proofErr w:type="spellStart"/>
            <w:r>
              <w:rPr>
                <w:rFonts w:ascii="Calibri" w:hAnsi="Calibri" w:cs="Calibri"/>
                <w:b/>
                <w:bCs/>
                <w:sz w:val="16"/>
                <w:szCs w:val="16"/>
              </w:rPr>
              <w:t>inmunocromatogra</w:t>
            </w:r>
            <w:r w:rsidRPr="00206CD8">
              <w:rPr>
                <w:rFonts w:ascii="Calibri" w:hAnsi="Calibri" w:cs="Calibri"/>
                <w:b/>
                <w:bCs/>
                <w:sz w:val="16"/>
                <w:szCs w:val="16"/>
              </w:rPr>
              <w:t>fica</w:t>
            </w:r>
            <w:proofErr w:type="spellEnd"/>
            <w:r w:rsidRPr="00206CD8">
              <w:rPr>
                <w:rFonts w:ascii="Calibri" w:hAnsi="Calibri" w:cs="Calibri"/>
                <w:b/>
                <w:bCs/>
                <w:sz w:val="16"/>
                <w:szCs w:val="16"/>
              </w:rPr>
              <w:t xml:space="preserve"> para la detección cualitativa de antígenos del virus SARS-CoV-2</w:t>
            </w:r>
            <w:r w:rsidRPr="00206CD8">
              <w:rPr>
                <w:rFonts w:ascii="Calibri" w:hAnsi="Calibri" w:cs="Calibri"/>
                <w:bCs/>
                <w:sz w:val="16"/>
                <w:szCs w:val="16"/>
              </w:rPr>
              <w:t xml:space="preserve">, en muestra de exudado nasofaríngeo, tiempo de resultado de 10-20 minutos. </w:t>
            </w:r>
          </w:p>
          <w:p w14:paraId="0F75A9A3" w14:textId="77777777" w:rsidR="005B424C" w:rsidRPr="005C3D05" w:rsidRDefault="005B424C" w:rsidP="005B424C">
            <w:pPr>
              <w:jc w:val="both"/>
              <w:rPr>
                <w:rFonts w:ascii="Calibri" w:hAnsi="Calibri" w:cs="Calibri"/>
                <w:b/>
                <w:bCs/>
                <w:sz w:val="16"/>
                <w:szCs w:val="16"/>
                <w:lang w:val="es-MX"/>
              </w:rPr>
            </w:pPr>
            <w:r w:rsidRPr="005C3D05">
              <w:rPr>
                <w:rFonts w:ascii="Calibri" w:hAnsi="Calibri" w:cs="Calibri"/>
                <w:b/>
                <w:bCs/>
                <w:sz w:val="16"/>
                <w:szCs w:val="16"/>
                <w:lang w:val="es-MX"/>
              </w:rPr>
              <w:t>(</w:t>
            </w:r>
            <w:proofErr w:type="spellStart"/>
            <w:r w:rsidRPr="005C3D05">
              <w:rPr>
                <w:rFonts w:ascii="Calibri" w:hAnsi="Calibri" w:cs="Calibri"/>
                <w:b/>
                <w:bCs/>
                <w:sz w:val="16"/>
                <w:szCs w:val="16"/>
                <w:lang w:val="es-MX"/>
              </w:rPr>
              <w:t>Panbio</w:t>
            </w:r>
            <w:proofErr w:type="spellEnd"/>
            <w:r w:rsidRPr="005C3D05">
              <w:rPr>
                <w:rFonts w:ascii="Calibri" w:hAnsi="Calibri" w:cs="Calibri"/>
                <w:b/>
                <w:bCs/>
                <w:sz w:val="16"/>
                <w:szCs w:val="16"/>
                <w:lang w:val="es-MX"/>
              </w:rPr>
              <w:t xml:space="preserve"> COVID-19 Ag Rapid Test </w:t>
            </w:r>
            <w:proofErr w:type="spellStart"/>
            <w:r w:rsidRPr="005C3D05">
              <w:rPr>
                <w:rFonts w:ascii="Calibri" w:hAnsi="Calibri" w:cs="Calibri"/>
                <w:b/>
                <w:bCs/>
                <w:sz w:val="16"/>
                <w:szCs w:val="16"/>
                <w:lang w:val="es-MX"/>
              </w:rPr>
              <w:t>Device</w:t>
            </w:r>
            <w:proofErr w:type="spellEnd"/>
            <w:r w:rsidRPr="005C3D05">
              <w:rPr>
                <w:rFonts w:ascii="Calibri" w:hAnsi="Calibri" w:cs="Calibri"/>
                <w:b/>
                <w:bCs/>
                <w:sz w:val="16"/>
                <w:szCs w:val="16"/>
                <w:lang w:val="es-MX"/>
              </w:rPr>
              <w:t xml:space="preserve">, </w:t>
            </w:r>
            <w:r>
              <w:rPr>
                <w:rFonts w:ascii="Calibri" w:hAnsi="Calibri" w:cs="Calibri"/>
                <w:b/>
                <w:bCs/>
                <w:sz w:val="16"/>
                <w:szCs w:val="16"/>
                <w:lang w:val="es-MX"/>
              </w:rPr>
              <w:t>N</w:t>
            </w:r>
            <w:r w:rsidRPr="005C3D05">
              <w:rPr>
                <w:rFonts w:ascii="Calibri" w:hAnsi="Calibri" w:cs="Calibri"/>
                <w:b/>
                <w:bCs/>
                <w:sz w:val="16"/>
                <w:szCs w:val="16"/>
                <w:lang w:val="es-MX"/>
              </w:rPr>
              <w:t>o. 41FK10,</w:t>
            </w:r>
            <w:r>
              <w:rPr>
                <w:rFonts w:ascii="Calibri" w:hAnsi="Calibri" w:cs="Calibri"/>
                <w:b/>
                <w:bCs/>
                <w:sz w:val="16"/>
                <w:szCs w:val="16"/>
                <w:lang w:val="es-MX"/>
              </w:rPr>
              <w:t xml:space="preserve"> </w:t>
            </w:r>
            <w:r w:rsidRPr="005C3D05">
              <w:rPr>
                <w:rFonts w:ascii="Calibri" w:hAnsi="Calibri" w:cs="Calibri"/>
                <w:b/>
                <w:bCs/>
                <w:sz w:val="16"/>
                <w:szCs w:val="16"/>
                <w:lang w:val="es-MX"/>
              </w:rPr>
              <w:t xml:space="preserve">Marca </w:t>
            </w:r>
            <w:proofErr w:type="spellStart"/>
            <w:r w:rsidRPr="005C3D05">
              <w:rPr>
                <w:rFonts w:ascii="Calibri" w:hAnsi="Calibri" w:cs="Calibri"/>
                <w:b/>
                <w:bCs/>
                <w:sz w:val="16"/>
                <w:szCs w:val="16"/>
                <w:lang w:val="es-MX"/>
              </w:rPr>
              <w:t>Abbot</w:t>
            </w:r>
            <w:proofErr w:type="spellEnd"/>
            <w:r w:rsidRPr="005C3D05">
              <w:rPr>
                <w:rFonts w:ascii="Calibri" w:hAnsi="Calibri" w:cs="Calibri"/>
                <w:b/>
                <w:bCs/>
                <w:sz w:val="16"/>
                <w:szCs w:val="16"/>
                <w:lang w:val="es-MX"/>
              </w:rPr>
              <w:t xml:space="preserve"> </w:t>
            </w:r>
            <w:proofErr w:type="spellStart"/>
            <w:r w:rsidRPr="005C3D05">
              <w:rPr>
                <w:rFonts w:ascii="Calibri" w:hAnsi="Calibri" w:cs="Calibri"/>
                <w:b/>
                <w:bCs/>
                <w:sz w:val="16"/>
                <w:szCs w:val="16"/>
                <w:lang w:val="es-MX"/>
              </w:rPr>
              <w:t>Diagnostics</w:t>
            </w:r>
            <w:proofErr w:type="spellEnd"/>
            <w:r w:rsidRPr="005C3D05">
              <w:rPr>
                <w:rFonts w:ascii="Calibri" w:hAnsi="Calibri" w:cs="Calibri"/>
                <w:b/>
                <w:bCs/>
                <w:sz w:val="16"/>
                <w:szCs w:val="16"/>
                <w:lang w:val="es-MX"/>
              </w:rPr>
              <w:t xml:space="preserve"> Jena </w:t>
            </w:r>
            <w:proofErr w:type="spellStart"/>
            <w:r w:rsidRPr="005C3D05">
              <w:rPr>
                <w:rFonts w:ascii="Calibri" w:hAnsi="Calibri" w:cs="Calibri"/>
                <w:b/>
                <w:bCs/>
                <w:sz w:val="16"/>
                <w:szCs w:val="16"/>
                <w:lang w:val="es-MX"/>
              </w:rPr>
              <w:t>GmbH</w:t>
            </w:r>
            <w:proofErr w:type="spellEnd"/>
            <w:r w:rsidRPr="005C3D05">
              <w:rPr>
                <w:rFonts w:ascii="Calibri" w:hAnsi="Calibri" w:cs="Calibri"/>
                <w:b/>
                <w:bCs/>
                <w:sz w:val="16"/>
                <w:szCs w:val="16"/>
                <w:lang w:val="es-MX"/>
              </w:rPr>
              <w:t>)</w:t>
            </w:r>
          </w:p>
          <w:p w14:paraId="2FF99B1F" w14:textId="77777777" w:rsidR="005B424C" w:rsidRPr="005C3D05" w:rsidRDefault="005B424C" w:rsidP="005B424C">
            <w:pPr>
              <w:jc w:val="both"/>
              <w:rPr>
                <w:rFonts w:ascii="Calibri" w:hAnsi="Calibri" w:cs="Calibri"/>
                <w:bCs/>
                <w:sz w:val="16"/>
                <w:szCs w:val="16"/>
                <w:lang w:val="es-MX"/>
              </w:rPr>
            </w:pPr>
          </w:p>
          <w:p w14:paraId="15C0C3FD" w14:textId="77777777" w:rsidR="005B424C" w:rsidRPr="00B610AC" w:rsidRDefault="005B424C" w:rsidP="005B424C">
            <w:pPr>
              <w:jc w:val="both"/>
              <w:rPr>
                <w:rFonts w:ascii="Calibri" w:hAnsi="Calibri" w:cs="Calibri"/>
                <w:bCs/>
                <w:sz w:val="16"/>
                <w:szCs w:val="16"/>
              </w:rPr>
            </w:pPr>
            <w:r w:rsidRPr="00206CD8">
              <w:rPr>
                <w:rFonts w:ascii="Calibri" w:hAnsi="Calibri" w:cs="Calibri"/>
                <w:bCs/>
                <w:sz w:val="16"/>
                <w:szCs w:val="16"/>
              </w:rPr>
              <w:t xml:space="preserve">El kit debe contener control negativo y positivo, hisopos para recolección de muestra flexibles y </w:t>
            </w:r>
            <w:proofErr w:type="spellStart"/>
            <w:r w:rsidRPr="00206CD8">
              <w:rPr>
                <w:rFonts w:ascii="Calibri" w:hAnsi="Calibri" w:cs="Calibri"/>
                <w:bCs/>
                <w:sz w:val="16"/>
                <w:szCs w:val="16"/>
              </w:rPr>
              <w:t>fragmentables</w:t>
            </w:r>
            <w:proofErr w:type="spellEnd"/>
            <w:r w:rsidRPr="00206CD8">
              <w:rPr>
                <w:rFonts w:ascii="Calibri" w:hAnsi="Calibri" w:cs="Calibri"/>
                <w:bCs/>
                <w:sz w:val="16"/>
                <w:szCs w:val="16"/>
              </w:rPr>
              <w:t xml:space="preserve">, tubo de plástico flexible para la extracción de la muestra con tapón de rosca en ambos extremos y punta gotero, gradilla desechable y buffer. El hisopo una vez extraída la muestra deberá </w:t>
            </w:r>
            <w:r w:rsidRPr="00B610AC">
              <w:rPr>
                <w:rFonts w:ascii="Calibri" w:hAnsi="Calibri" w:cs="Calibri"/>
                <w:bCs/>
                <w:sz w:val="16"/>
                <w:szCs w:val="16"/>
              </w:rPr>
              <w:t xml:space="preserve">permanecer dentro del tubo para disminuir riesgos. El kit debe incluir todo lo necesario para el funcionamiento de la prueba. Temperatura de almacenamiento 2-30 grados centígrados. </w:t>
            </w:r>
          </w:p>
          <w:p w14:paraId="1F2B7E94" w14:textId="77777777" w:rsidR="005B424C" w:rsidRPr="00B610AC" w:rsidRDefault="005B424C" w:rsidP="005B424C">
            <w:pPr>
              <w:jc w:val="both"/>
              <w:rPr>
                <w:rFonts w:ascii="Calibri" w:hAnsi="Calibri" w:cs="Calibri"/>
                <w:bCs/>
                <w:sz w:val="16"/>
                <w:szCs w:val="16"/>
              </w:rPr>
            </w:pPr>
          </w:p>
          <w:p w14:paraId="62A3BA0C" w14:textId="77777777" w:rsidR="005B424C" w:rsidRPr="00B610AC" w:rsidRDefault="005B424C" w:rsidP="005B424C">
            <w:pPr>
              <w:jc w:val="both"/>
              <w:rPr>
                <w:rFonts w:ascii="Calibri" w:hAnsi="Calibri" w:cs="Calibri"/>
                <w:bCs/>
                <w:sz w:val="16"/>
                <w:szCs w:val="16"/>
              </w:rPr>
            </w:pPr>
            <w:r w:rsidRPr="00B610AC">
              <w:rPr>
                <w:rFonts w:ascii="Calibri" w:hAnsi="Calibri" w:cs="Calibri"/>
                <w:bCs/>
                <w:sz w:val="16"/>
                <w:szCs w:val="16"/>
              </w:rPr>
              <w:t>Presentación: estuche para 25 pruebas (se requieren 400 kits de 25 piezas cada uno)</w:t>
            </w:r>
          </w:p>
          <w:p w14:paraId="3E2546BC" w14:textId="77777777" w:rsidR="005B424C" w:rsidRPr="00B610AC" w:rsidRDefault="005B424C" w:rsidP="005B424C">
            <w:pPr>
              <w:jc w:val="both"/>
              <w:rPr>
                <w:rFonts w:ascii="Calibri" w:hAnsi="Calibri" w:cs="Calibri"/>
                <w:bCs/>
                <w:sz w:val="16"/>
                <w:szCs w:val="16"/>
              </w:rPr>
            </w:pPr>
          </w:p>
          <w:p w14:paraId="3717751C" w14:textId="77777777" w:rsidR="005B424C" w:rsidRPr="00B610AC" w:rsidRDefault="005B424C" w:rsidP="005B424C">
            <w:pPr>
              <w:autoSpaceDE w:val="0"/>
              <w:autoSpaceDN w:val="0"/>
              <w:adjustRightInd w:val="0"/>
              <w:jc w:val="both"/>
              <w:rPr>
                <w:rFonts w:ascii="Calibri" w:hAnsi="Calibri" w:cs="Calibri"/>
                <w:bCs/>
                <w:sz w:val="16"/>
                <w:szCs w:val="16"/>
              </w:rPr>
            </w:pPr>
            <w:r w:rsidRPr="00B610AC">
              <w:rPr>
                <w:rFonts w:ascii="Calibri" w:hAnsi="Calibri" w:cs="Calibri"/>
                <w:bCs/>
                <w:sz w:val="16"/>
                <w:szCs w:val="16"/>
              </w:rPr>
              <w:t>Fiable, alto rendimiento*</w:t>
            </w:r>
          </w:p>
          <w:p w14:paraId="19F492B5" w14:textId="77777777" w:rsidR="005B424C" w:rsidRPr="00B610AC" w:rsidRDefault="005B424C" w:rsidP="005B424C">
            <w:pPr>
              <w:autoSpaceDE w:val="0"/>
              <w:autoSpaceDN w:val="0"/>
              <w:adjustRightInd w:val="0"/>
              <w:jc w:val="both"/>
              <w:rPr>
                <w:rFonts w:ascii="Calibri" w:hAnsi="Calibri" w:cs="Calibri"/>
                <w:bCs/>
                <w:sz w:val="16"/>
                <w:szCs w:val="16"/>
              </w:rPr>
            </w:pPr>
            <w:r w:rsidRPr="00B610AC">
              <w:rPr>
                <w:rFonts w:ascii="Calibri" w:hAnsi="Calibri" w:cs="Calibri"/>
                <w:bCs/>
                <w:sz w:val="16"/>
                <w:szCs w:val="16"/>
              </w:rPr>
              <w:t xml:space="preserve">–Sensibilidad: 91,4 % (94,1 % para muestras con valores de </w:t>
            </w:r>
            <w:proofErr w:type="spellStart"/>
            <w:r w:rsidRPr="00B610AC">
              <w:rPr>
                <w:rFonts w:ascii="Calibri" w:hAnsi="Calibri" w:cs="Calibri"/>
                <w:bCs/>
                <w:sz w:val="16"/>
                <w:szCs w:val="16"/>
              </w:rPr>
              <w:t>Ct</w:t>
            </w:r>
            <w:proofErr w:type="spellEnd"/>
            <w:r w:rsidRPr="00B610AC">
              <w:rPr>
                <w:rFonts w:ascii="Calibri" w:hAnsi="Calibri" w:cs="Calibri"/>
                <w:bCs/>
                <w:sz w:val="16"/>
                <w:szCs w:val="16"/>
              </w:rPr>
              <w:t xml:space="preserve"> ≤33)</w:t>
            </w:r>
          </w:p>
          <w:p w14:paraId="56ACF3EF" w14:textId="77777777" w:rsidR="005B424C" w:rsidRPr="00B610AC" w:rsidRDefault="005B424C" w:rsidP="005B424C">
            <w:pPr>
              <w:autoSpaceDE w:val="0"/>
              <w:autoSpaceDN w:val="0"/>
              <w:adjustRightInd w:val="0"/>
              <w:jc w:val="both"/>
              <w:rPr>
                <w:rFonts w:ascii="Calibri" w:hAnsi="Calibri" w:cs="Calibri"/>
                <w:bCs/>
                <w:sz w:val="16"/>
                <w:szCs w:val="16"/>
              </w:rPr>
            </w:pPr>
            <w:r w:rsidRPr="00B610AC">
              <w:rPr>
                <w:rFonts w:ascii="Calibri" w:hAnsi="Calibri" w:cs="Calibri"/>
                <w:bCs/>
                <w:sz w:val="16"/>
                <w:szCs w:val="16"/>
              </w:rPr>
              <w:t>–Especificidad: 99,8 %</w:t>
            </w:r>
          </w:p>
          <w:p w14:paraId="4416EAEB" w14:textId="77777777" w:rsidR="005B424C" w:rsidRPr="00B610AC" w:rsidRDefault="005B424C" w:rsidP="005B424C">
            <w:pPr>
              <w:autoSpaceDE w:val="0"/>
              <w:autoSpaceDN w:val="0"/>
              <w:adjustRightInd w:val="0"/>
              <w:jc w:val="both"/>
              <w:rPr>
                <w:rFonts w:ascii="Calibri" w:hAnsi="Calibri" w:cs="Calibri"/>
                <w:bCs/>
                <w:sz w:val="16"/>
                <w:szCs w:val="16"/>
              </w:rPr>
            </w:pPr>
            <w:r w:rsidRPr="00B610AC">
              <w:rPr>
                <w:rFonts w:ascii="Calibri" w:hAnsi="Calibri" w:cs="Calibri"/>
                <w:bCs/>
                <w:sz w:val="16"/>
                <w:szCs w:val="16"/>
              </w:rPr>
              <w:t>TIPO DE MUESTRA: Muestra nasofaríngea con hisopo</w:t>
            </w:r>
          </w:p>
          <w:p w14:paraId="3E3F2412" w14:textId="77777777" w:rsidR="005B424C" w:rsidRPr="00B610AC" w:rsidRDefault="005B424C" w:rsidP="005B424C">
            <w:pPr>
              <w:autoSpaceDE w:val="0"/>
              <w:autoSpaceDN w:val="0"/>
              <w:adjustRightInd w:val="0"/>
              <w:jc w:val="both"/>
              <w:rPr>
                <w:rFonts w:ascii="Calibri" w:hAnsi="Calibri" w:cs="Calibri"/>
                <w:b/>
                <w:bCs/>
                <w:sz w:val="16"/>
                <w:szCs w:val="16"/>
              </w:rPr>
            </w:pPr>
          </w:p>
          <w:p w14:paraId="17579332" w14:textId="77777777" w:rsidR="005B424C" w:rsidRPr="00B610AC" w:rsidRDefault="005B424C" w:rsidP="005B424C">
            <w:pPr>
              <w:autoSpaceDE w:val="0"/>
              <w:autoSpaceDN w:val="0"/>
              <w:adjustRightInd w:val="0"/>
              <w:jc w:val="both"/>
              <w:rPr>
                <w:rFonts w:ascii="Calibri" w:hAnsi="Calibri" w:cs="Calibri"/>
                <w:bCs/>
                <w:sz w:val="16"/>
                <w:szCs w:val="16"/>
              </w:rPr>
            </w:pPr>
            <w:r w:rsidRPr="00B610AC">
              <w:rPr>
                <w:rFonts w:ascii="Calibri" w:hAnsi="Calibri" w:cs="Calibri"/>
                <w:bCs/>
                <w:sz w:val="16"/>
                <w:szCs w:val="16"/>
              </w:rPr>
              <w:t>CONTENIDO DE CADA KIT: 25 dispositivos de prueba, 1 tampón (9 ml/frasco), 25 tubos de extracción, 25 tapones para tubos de extracción, 1 hisopo de control positivo, 1 hisopo de control negativo, 25 hisopos nasofaríngeos esterilizados para la recogida de muestras, 1 gradilla para tubos, 1 Guía de referencia rápida, 1 Instrucciones de uso.</w:t>
            </w:r>
          </w:p>
          <w:p w14:paraId="15B691AD" w14:textId="77777777" w:rsidR="005B424C" w:rsidRPr="00B610AC" w:rsidRDefault="005B424C" w:rsidP="005B424C">
            <w:pPr>
              <w:autoSpaceDE w:val="0"/>
              <w:autoSpaceDN w:val="0"/>
              <w:adjustRightInd w:val="0"/>
              <w:jc w:val="both"/>
              <w:rPr>
                <w:rFonts w:ascii="Calibri" w:hAnsi="Calibri" w:cs="Calibri"/>
                <w:b/>
                <w:bCs/>
                <w:sz w:val="16"/>
                <w:szCs w:val="16"/>
              </w:rPr>
            </w:pPr>
          </w:p>
          <w:p w14:paraId="17FF4948" w14:textId="77777777" w:rsidR="005B424C" w:rsidRPr="00B610AC" w:rsidRDefault="005B424C" w:rsidP="005B424C">
            <w:pPr>
              <w:autoSpaceDE w:val="0"/>
              <w:autoSpaceDN w:val="0"/>
              <w:adjustRightInd w:val="0"/>
              <w:jc w:val="both"/>
              <w:rPr>
                <w:rFonts w:ascii="Calibri" w:hAnsi="Calibri" w:cs="Calibri"/>
                <w:sz w:val="16"/>
                <w:szCs w:val="16"/>
              </w:rPr>
            </w:pPr>
            <w:r w:rsidRPr="00B610AC">
              <w:rPr>
                <w:rFonts w:ascii="Calibri" w:hAnsi="Calibri" w:cs="Calibri"/>
                <w:sz w:val="16"/>
                <w:szCs w:val="16"/>
              </w:rPr>
              <w:t>Vigencia o caducidad de la prueba: Un año de vida útil, a partir de la fecha de entrega.</w:t>
            </w:r>
          </w:p>
          <w:p w14:paraId="37AB01CF" w14:textId="77777777" w:rsidR="005B424C" w:rsidRPr="00B610AC" w:rsidRDefault="005B424C" w:rsidP="005B424C">
            <w:pPr>
              <w:autoSpaceDE w:val="0"/>
              <w:autoSpaceDN w:val="0"/>
              <w:adjustRightInd w:val="0"/>
              <w:jc w:val="both"/>
              <w:rPr>
                <w:rFonts w:ascii="Calibri" w:hAnsi="Calibri" w:cs="Calibri"/>
                <w:sz w:val="16"/>
                <w:szCs w:val="16"/>
              </w:rPr>
            </w:pPr>
          </w:p>
          <w:p w14:paraId="367133F2" w14:textId="77777777" w:rsidR="005B424C" w:rsidRPr="00C77B38" w:rsidRDefault="005B424C" w:rsidP="005B424C">
            <w:pPr>
              <w:autoSpaceDE w:val="0"/>
              <w:autoSpaceDN w:val="0"/>
              <w:adjustRightInd w:val="0"/>
              <w:jc w:val="both"/>
              <w:rPr>
                <w:rFonts w:ascii="Calibri" w:hAnsi="Calibri" w:cs="Calibri"/>
                <w:b/>
                <w:sz w:val="16"/>
                <w:szCs w:val="16"/>
              </w:rPr>
            </w:pPr>
            <w:r w:rsidRPr="00C77B38">
              <w:rPr>
                <w:rFonts w:ascii="Calibri" w:hAnsi="Calibri" w:cs="Calibri"/>
                <w:b/>
                <w:sz w:val="16"/>
                <w:szCs w:val="16"/>
              </w:rPr>
              <w:t xml:space="preserve">Registro ante el </w:t>
            </w:r>
            <w:proofErr w:type="spellStart"/>
            <w:r w:rsidRPr="00C77B38">
              <w:rPr>
                <w:rFonts w:ascii="Calibri" w:hAnsi="Calibri" w:cs="Calibri"/>
                <w:b/>
                <w:sz w:val="16"/>
                <w:szCs w:val="16"/>
              </w:rPr>
              <w:t>InDRE</w:t>
            </w:r>
            <w:proofErr w:type="spellEnd"/>
            <w:r w:rsidRPr="00C77B38">
              <w:rPr>
                <w:rFonts w:ascii="Calibri" w:hAnsi="Calibri" w:cs="Calibri"/>
                <w:b/>
                <w:sz w:val="16"/>
                <w:szCs w:val="16"/>
              </w:rPr>
              <w:t xml:space="preserve"> y COFEPRIS.</w:t>
            </w:r>
          </w:p>
          <w:p w14:paraId="2FE2AB46" w14:textId="77777777" w:rsidR="005B424C" w:rsidRPr="00B610AC" w:rsidRDefault="005B424C" w:rsidP="005B424C">
            <w:pPr>
              <w:autoSpaceDE w:val="0"/>
              <w:autoSpaceDN w:val="0"/>
              <w:adjustRightInd w:val="0"/>
              <w:jc w:val="both"/>
              <w:rPr>
                <w:rFonts w:ascii="Calibri" w:hAnsi="Calibri" w:cs="Calibri"/>
                <w:sz w:val="16"/>
                <w:szCs w:val="16"/>
              </w:rPr>
            </w:pPr>
          </w:p>
          <w:p w14:paraId="25D16689" w14:textId="77777777" w:rsidR="005B424C" w:rsidRPr="00C77B38" w:rsidRDefault="005B424C" w:rsidP="005B424C">
            <w:pPr>
              <w:autoSpaceDE w:val="0"/>
              <w:autoSpaceDN w:val="0"/>
              <w:adjustRightInd w:val="0"/>
              <w:jc w:val="both"/>
              <w:rPr>
                <w:rFonts w:ascii="Calibri" w:hAnsi="Calibri" w:cs="Calibri"/>
                <w:sz w:val="16"/>
                <w:szCs w:val="16"/>
              </w:rPr>
            </w:pPr>
            <w:r w:rsidRPr="00C77B38">
              <w:rPr>
                <w:rFonts w:ascii="Calibri" w:hAnsi="Calibri" w:cs="Calibri"/>
                <w:sz w:val="16"/>
                <w:szCs w:val="16"/>
              </w:rPr>
              <w:t xml:space="preserve">Se deberá incluir capacitación del personal que aplicará las pruebas, por un Médico especialista con título y cedula profesional, que permita conocer las mejores condiciones para la aplicación de la prueba, las necesidades adicionales para protección del personal que las aplica, así como para aquellos a quien se realice la prueba, el tratamiento que se debe tener antes, durante y después de la aplicación. </w:t>
            </w:r>
          </w:p>
          <w:p w14:paraId="6D5761E5" w14:textId="77777777" w:rsidR="005B424C" w:rsidRPr="00C77B38" w:rsidRDefault="005B424C" w:rsidP="005B424C">
            <w:pPr>
              <w:autoSpaceDE w:val="0"/>
              <w:autoSpaceDN w:val="0"/>
              <w:adjustRightInd w:val="0"/>
              <w:jc w:val="both"/>
              <w:rPr>
                <w:rFonts w:ascii="Calibri" w:hAnsi="Calibri" w:cs="Calibri"/>
                <w:sz w:val="16"/>
                <w:szCs w:val="16"/>
              </w:rPr>
            </w:pPr>
          </w:p>
          <w:p w14:paraId="4C537D03" w14:textId="77777777" w:rsidR="005B424C" w:rsidRDefault="005B424C" w:rsidP="005B424C">
            <w:pPr>
              <w:autoSpaceDE w:val="0"/>
              <w:autoSpaceDN w:val="0"/>
              <w:adjustRightInd w:val="0"/>
              <w:jc w:val="both"/>
              <w:rPr>
                <w:rFonts w:ascii="Calibri" w:hAnsi="Calibri" w:cs="Calibri"/>
                <w:sz w:val="16"/>
                <w:szCs w:val="16"/>
              </w:rPr>
            </w:pPr>
            <w:r w:rsidRPr="00C77B38">
              <w:rPr>
                <w:rFonts w:ascii="Calibri" w:hAnsi="Calibri" w:cs="Calibri"/>
                <w:sz w:val="16"/>
                <w:szCs w:val="16"/>
              </w:rPr>
              <w:t>Se requiere una asesoría permanente durante el año 2021, para lo cual deberá establecerse una línea de comunicación del personal designado por la convocante con el personal capacitado de la empresa adjudicada, las 24 horas del día del año 2021.</w:t>
            </w:r>
            <w:r>
              <w:rPr>
                <w:rFonts w:ascii="Calibri" w:hAnsi="Calibri" w:cs="Calibri"/>
                <w:sz w:val="16"/>
                <w:szCs w:val="16"/>
              </w:rPr>
              <w:t xml:space="preserve"> </w:t>
            </w:r>
          </w:p>
          <w:p w14:paraId="11BA07FA" w14:textId="77777777" w:rsidR="005B424C" w:rsidRPr="005A21C2" w:rsidRDefault="005B424C" w:rsidP="005B424C">
            <w:pPr>
              <w:autoSpaceDE w:val="0"/>
              <w:autoSpaceDN w:val="0"/>
              <w:adjustRightInd w:val="0"/>
              <w:jc w:val="both"/>
              <w:rPr>
                <w:rFonts w:asciiTheme="minorHAnsi" w:hAnsiTheme="minorHAnsi" w:cs="Calibri"/>
                <w:sz w:val="16"/>
                <w:szCs w:val="16"/>
                <w:highlight w:val="yellow"/>
              </w:rPr>
            </w:pPr>
          </w:p>
        </w:tc>
        <w:tc>
          <w:tcPr>
            <w:tcW w:w="571" w:type="pct"/>
          </w:tcPr>
          <w:p w14:paraId="39EFA871" w14:textId="77777777" w:rsidR="005B424C" w:rsidRPr="00DA0E6B" w:rsidRDefault="005B424C" w:rsidP="005B424C">
            <w:pPr>
              <w:jc w:val="center"/>
              <w:rPr>
                <w:rFonts w:ascii="Calibri" w:hAnsi="Calibri" w:cs="Calibri"/>
                <w:sz w:val="16"/>
                <w:szCs w:val="16"/>
              </w:rPr>
            </w:pPr>
            <w:r>
              <w:rPr>
                <w:rFonts w:ascii="Calibri" w:hAnsi="Calibri" w:cs="Calibri"/>
                <w:sz w:val="16"/>
                <w:szCs w:val="16"/>
              </w:rPr>
              <w:t xml:space="preserve">Piezas </w:t>
            </w:r>
          </w:p>
          <w:p w14:paraId="28D0C5A2" w14:textId="77777777" w:rsidR="005B424C" w:rsidRPr="00C1391D" w:rsidRDefault="005B424C" w:rsidP="005B424C">
            <w:pPr>
              <w:jc w:val="center"/>
              <w:rPr>
                <w:rFonts w:ascii="Calibri" w:hAnsi="Calibri" w:cs="Calibri"/>
                <w:sz w:val="16"/>
                <w:szCs w:val="16"/>
                <w:highlight w:val="yellow"/>
              </w:rPr>
            </w:pPr>
          </w:p>
        </w:tc>
        <w:tc>
          <w:tcPr>
            <w:tcW w:w="429" w:type="pct"/>
          </w:tcPr>
          <w:p w14:paraId="3A1DD46A" w14:textId="77777777" w:rsidR="005B424C" w:rsidRPr="00DA0E6B" w:rsidRDefault="005B424C" w:rsidP="005B424C">
            <w:pPr>
              <w:jc w:val="center"/>
              <w:rPr>
                <w:rFonts w:ascii="Calibri" w:hAnsi="Calibri" w:cs="Calibri"/>
                <w:sz w:val="16"/>
                <w:szCs w:val="16"/>
              </w:rPr>
            </w:pPr>
            <w:r>
              <w:rPr>
                <w:rFonts w:ascii="Calibri" w:hAnsi="Calibri" w:cs="Calibri"/>
                <w:sz w:val="16"/>
                <w:szCs w:val="16"/>
              </w:rPr>
              <w:t>10,000</w:t>
            </w:r>
          </w:p>
          <w:p w14:paraId="6C3A9A16" w14:textId="77777777" w:rsidR="005B424C" w:rsidRPr="00C1391D" w:rsidRDefault="005B424C" w:rsidP="005B424C">
            <w:pPr>
              <w:jc w:val="center"/>
              <w:rPr>
                <w:rFonts w:ascii="Calibri" w:hAnsi="Calibri" w:cs="Calibri"/>
                <w:sz w:val="16"/>
                <w:szCs w:val="16"/>
                <w:highlight w:val="yellow"/>
              </w:rPr>
            </w:pPr>
          </w:p>
        </w:tc>
      </w:tr>
    </w:tbl>
    <w:p w14:paraId="430F4ACA" w14:textId="77777777" w:rsidR="00C165C0" w:rsidRPr="003B309D" w:rsidRDefault="00C165C0" w:rsidP="00C165C0">
      <w:pPr>
        <w:autoSpaceDE w:val="0"/>
        <w:autoSpaceDN w:val="0"/>
        <w:adjustRightInd w:val="0"/>
        <w:jc w:val="center"/>
        <w:rPr>
          <w:rFonts w:ascii="Calibri" w:hAnsi="Calibri" w:cs="Arial"/>
          <w:b/>
          <w:bCs/>
          <w:sz w:val="18"/>
          <w:szCs w:val="18"/>
        </w:rPr>
      </w:pPr>
    </w:p>
    <w:p w14:paraId="3CB4F323" w14:textId="77777777" w:rsidR="00C165C0" w:rsidRPr="003B309D" w:rsidRDefault="00C165C0" w:rsidP="00C165C0">
      <w:pPr>
        <w:autoSpaceDE w:val="0"/>
        <w:autoSpaceDN w:val="0"/>
        <w:adjustRightInd w:val="0"/>
        <w:jc w:val="center"/>
        <w:rPr>
          <w:rFonts w:ascii="Calibri" w:hAnsi="Calibri" w:cs="Arial"/>
          <w:b/>
          <w:bCs/>
          <w:sz w:val="18"/>
          <w:szCs w:val="18"/>
        </w:rPr>
      </w:pPr>
      <w:r w:rsidRPr="003B309D">
        <w:rPr>
          <w:rFonts w:ascii="Calibri" w:hAnsi="Calibri" w:cs="Arial"/>
          <w:b/>
          <w:bCs/>
          <w:sz w:val="18"/>
          <w:szCs w:val="18"/>
        </w:rPr>
        <w:t>(Nombre y firma de la persona física o representante legal de la persona física o moral o representante común de la agrupación de personas)</w:t>
      </w:r>
    </w:p>
    <w:p w14:paraId="04E051B2" w14:textId="77777777" w:rsidR="00C165C0" w:rsidRPr="003B309D" w:rsidRDefault="00C165C0" w:rsidP="00C165C0">
      <w:pPr>
        <w:autoSpaceDE w:val="0"/>
        <w:autoSpaceDN w:val="0"/>
        <w:adjustRightInd w:val="0"/>
        <w:jc w:val="center"/>
        <w:rPr>
          <w:rFonts w:ascii="Calibri" w:hAnsi="Calibri" w:cs="Arial"/>
          <w:b/>
          <w:sz w:val="18"/>
          <w:szCs w:val="18"/>
        </w:rPr>
      </w:pPr>
    </w:p>
    <w:p w14:paraId="61B8F5C5" w14:textId="77777777" w:rsidR="00BE3A1B" w:rsidRDefault="00BE3A1B" w:rsidP="00D000F9">
      <w:pPr>
        <w:autoSpaceDE w:val="0"/>
        <w:autoSpaceDN w:val="0"/>
        <w:adjustRightInd w:val="0"/>
        <w:jc w:val="center"/>
        <w:rPr>
          <w:rFonts w:asciiTheme="minorHAnsi" w:hAnsiTheme="minorHAnsi" w:cstheme="minorHAnsi"/>
          <w:b/>
          <w:sz w:val="18"/>
          <w:szCs w:val="18"/>
        </w:rPr>
      </w:pPr>
    </w:p>
    <w:p w14:paraId="0FB96B80" w14:textId="77777777" w:rsidR="00BE3A1B" w:rsidRDefault="00BE3A1B" w:rsidP="00D000F9">
      <w:pPr>
        <w:autoSpaceDE w:val="0"/>
        <w:autoSpaceDN w:val="0"/>
        <w:adjustRightInd w:val="0"/>
        <w:jc w:val="center"/>
        <w:rPr>
          <w:rFonts w:asciiTheme="minorHAnsi" w:hAnsiTheme="minorHAnsi" w:cstheme="minorHAnsi"/>
          <w:b/>
          <w:sz w:val="18"/>
          <w:szCs w:val="18"/>
        </w:rPr>
      </w:pPr>
    </w:p>
    <w:p w14:paraId="575DB450" w14:textId="77777777" w:rsidR="00BE3A1B" w:rsidRDefault="00BE3A1B" w:rsidP="00D000F9">
      <w:pPr>
        <w:autoSpaceDE w:val="0"/>
        <w:autoSpaceDN w:val="0"/>
        <w:adjustRightInd w:val="0"/>
        <w:jc w:val="center"/>
        <w:rPr>
          <w:rFonts w:asciiTheme="minorHAnsi" w:hAnsiTheme="minorHAnsi" w:cstheme="minorHAnsi"/>
          <w:b/>
          <w:sz w:val="18"/>
          <w:szCs w:val="18"/>
        </w:rPr>
      </w:pPr>
    </w:p>
    <w:p w14:paraId="40DB3E59" w14:textId="77777777" w:rsidR="00BE3A1B" w:rsidRDefault="00BE3A1B" w:rsidP="00D000F9">
      <w:pPr>
        <w:autoSpaceDE w:val="0"/>
        <w:autoSpaceDN w:val="0"/>
        <w:adjustRightInd w:val="0"/>
        <w:jc w:val="center"/>
        <w:rPr>
          <w:rFonts w:asciiTheme="minorHAnsi" w:hAnsiTheme="minorHAnsi" w:cstheme="minorHAnsi"/>
          <w:b/>
          <w:sz w:val="18"/>
          <w:szCs w:val="18"/>
        </w:rPr>
      </w:pPr>
    </w:p>
    <w:p w14:paraId="35F3BBA4" w14:textId="77777777" w:rsidR="00BE3A1B" w:rsidRDefault="00BE3A1B" w:rsidP="00D000F9">
      <w:pPr>
        <w:autoSpaceDE w:val="0"/>
        <w:autoSpaceDN w:val="0"/>
        <w:adjustRightInd w:val="0"/>
        <w:jc w:val="center"/>
        <w:rPr>
          <w:rFonts w:asciiTheme="minorHAnsi" w:hAnsiTheme="minorHAnsi" w:cstheme="minorHAnsi"/>
          <w:b/>
          <w:sz w:val="18"/>
          <w:szCs w:val="18"/>
        </w:rPr>
      </w:pPr>
    </w:p>
    <w:p w14:paraId="62725E37" w14:textId="77777777" w:rsidR="00BE3A1B" w:rsidRDefault="00BE3A1B" w:rsidP="00D000F9">
      <w:pPr>
        <w:autoSpaceDE w:val="0"/>
        <w:autoSpaceDN w:val="0"/>
        <w:adjustRightInd w:val="0"/>
        <w:jc w:val="center"/>
        <w:rPr>
          <w:rFonts w:asciiTheme="minorHAnsi" w:hAnsiTheme="minorHAnsi" w:cstheme="minorHAnsi"/>
          <w:b/>
          <w:sz w:val="18"/>
          <w:szCs w:val="18"/>
        </w:rPr>
      </w:pPr>
    </w:p>
    <w:p w14:paraId="58954370" w14:textId="77777777" w:rsidR="00BE3A1B" w:rsidRDefault="00BE3A1B" w:rsidP="00D000F9">
      <w:pPr>
        <w:autoSpaceDE w:val="0"/>
        <w:autoSpaceDN w:val="0"/>
        <w:adjustRightInd w:val="0"/>
        <w:jc w:val="center"/>
        <w:rPr>
          <w:rFonts w:asciiTheme="minorHAnsi" w:hAnsiTheme="minorHAnsi" w:cstheme="minorHAnsi"/>
          <w:b/>
          <w:sz w:val="18"/>
          <w:szCs w:val="18"/>
        </w:rPr>
      </w:pPr>
    </w:p>
    <w:p w14:paraId="71490942" w14:textId="77777777" w:rsidR="00BE3A1B" w:rsidRDefault="00BE3A1B" w:rsidP="00D000F9">
      <w:pPr>
        <w:autoSpaceDE w:val="0"/>
        <w:autoSpaceDN w:val="0"/>
        <w:adjustRightInd w:val="0"/>
        <w:jc w:val="center"/>
        <w:rPr>
          <w:rFonts w:asciiTheme="minorHAnsi" w:hAnsiTheme="minorHAnsi" w:cstheme="minorHAnsi"/>
          <w:b/>
          <w:sz w:val="18"/>
          <w:szCs w:val="18"/>
        </w:rPr>
      </w:pPr>
    </w:p>
    <w:p w14:paraId="19F5268F" w14:textId="77777777" w:rsidR="00BE3A1B" w:rsidRDefault="00BE3A1B" w:rsidP="00D000F9">
      <w:pPr>
        <w:autoSpaceDE w:val="0"/>
        <w:autoSpaceDN w:val="0"/>
        <w:adjustRightInd w:val="0"/>
        <w:jc w:val="center"/>
        <w:rPr>
          <w:rFonts w:asciiTheme="minorHAnsi" w:hAnsiTheme="minorHAnsi" w:cstheme="minorHAnsi"/>
          <w:b/>
          <w:sz w:val="18"/>
          <w:szCs w:val="18"/>
        </w:rPr>
      </w:pPr>
    </w:p>
    <w:p w14:paraId="6CD4FFE8" w14:textId="77777777" w:rsidR="00BE3A1B" w:rsidRDefault="00BE3A1B" w:rsidP="00D000F9">
      <w:pPr>
        <w:autoSpaceDE w:val="0"/>
        <w:autoSpaceDN w:val="0"/>
        <w:adjustRightInd w:val="0"/>
        <w:jc w:val="center"/>
        <w:rPr>
          <w:rFonts w:asciiTheme="minorHAnsi" w:hAnsiTheme="minorHAnsi" w:cstheme="minorHAnsi"/>
          <w:b/>
          <w:sz w:val="18"/>
          <w:szCs w:val="18"/>
        </w:rPr>
      </w:pPr>
    </w:p>
    <w:p w14:paraId="426A5DD1" w14:textId="77777777" w:rsidR="00BE3A1B" w:rsidRDefault="00BE3A1B" w:rsidP="00D000F9">
      <w:pPr>
        <w:autoSpaceDE w:val="0"/>
        <w:autoSpaceDN w:val="0"/>
        <w:adjustRightInd w:val="0"/>
        <w:jc w:val="center"/>
        <w:rPr>
          <w:rFonts w:asciiTheme="minorHAnsi" w:hAnsiTheme="minorHAnsi" w:cstheme="minorHAnsi"/>
          <w:b/>
          <w:sz w:val="18"/>
          <w:szCs w:val="18"/>
        </w:rPr>
      </w:pPr>
    </w:p>
    <w:p w14:paraId="059E028E" w14:textId="77777777" w:rsidR="00BE3A1B" w:rsidRDefault="00BE3A1B" w:rsidP="00D000F9">
      <w:pPr>
        <w:autoSpaceDE w:val="0"/>
        <w:autoSpaceDN w:val="0"/>
        <w:adjustRightInd w:val="0"/>
        <w:jc w:val="center"/>
        <w:rPr>
          <w:rFonts w:asciiTheme="minorHAnsi" w:hAnsiTheme="minorHAnsi" w:cstheme="minorHAnsi"/>
          <w:b/>
          <w:sz w:val="18"/>
          <w:szCs w:val="18"/>
        </w:rPr>
      </w:pPr>
    </w:p>
    <w:p w14:paraId="19D4BD15" w14:textId="77777777" w:rsidR="00BE3A1B" w:rsidRDefault="00BE3A1B" w:rsidP="00D000F9">
      <w:pPr>
        <w:autoSpaceDE w:val="0"/>
        <w:autoSpaceDN w:val="0"/>
        <w:adjustRightInd w:val="0"/>
        <w:jc w:val="center"/>
        <w:rPr>
          <w:rFonts w:asciiTheme="minorHAnsi" w:hAnsiTheme="minorHAnsi" w:cstheme="minorHAnsi"/>
          <w:b/>
          <w:sz w:val="18"/>
          <w:szCs w:val="18"/>
        </w:rPr>
      </w:pPr>
    </w:p>
    <w:p w14:paraId="11668AA6" w14:textId="77777777" w:rsidR="00BE3A1B" w:rsidRDefault="00BE3A1B" w:rsidP="00D000F9">
      <w:pPr>
        <w:autoSpaceDE w:val="0"/>
        <w:autoSpaceDN w:val="0"/>
        <w:adjustRightInd w:val="0"/>
        <w:jc w:val="center"/>
        <w:rPr>
          <w:rFonts w:asciiTheme="minorHAnsi" w:hAnsiTheme="minorHAnsi" w:cstheme="minorHAnsi"/>
          <w:b/>
          <w:sz w:val="18"/>
          <w:szCs w:val="18"/>
        </w:rPr>
      </w:pPr>
    </w:p>
    <w:p w14:paraId="25E1C8BD" w14:textId="77777777" w:rsidR="00BE3A1B" w:rsidRDefault="00BE3A1B" w:rsidP="00D000F9">
      <w:pPr>
        <w:autoSpaceDE w:val="0"/>
        <w:autoSpaceDN w:val="0"/>
        <w:adjustRightInd w:val="0"/>
        <w:jc w:val="center"/>
        <w:rPr>
          <w:rFonts w:asciiTheme="minorHAnsi" w:hAnsiTheme="minorHAnsi" w:cstheme="minorHAnsi"/>
          <w:b/>
          <w:sz w:val="18"/>
          <w:szCs w:val="18"/>
        </w:rPr>
      </w:pPr>
    </w:p>
    <w:p w14:paraId="61DECA9B" w14:textId="77777777" w:rsidR="00BE3A1B" w:rsidRDefault="00BE3A1B" w:rsidP="00D000F9">
      <w:pPr>
        <w:autoSpaceDE w:val="0"/>
        <w:autoSpaceDN w:val="0"/>
        <w:adjustRightInd w:val="0"/>
        <w:jc w:val="center"/>
        <w:rPr>
          <w:rFonts w:asciiTheme="minorHAnsi" w:hAnsiTheme="minorHAnsi" w:cstheme="minorHAnsi"/>
          <w:b/>
          <w:sz w:val="18"/>
          <w:szCs w:val="18"/>
        </w:rPr>
      </w:pPr>
    </w:p>
    <w:p w14:paraId="3B0F953E" w14:textId="77777777" w:rsidR="00BE3A1B" w:rsidRDefault="00BE3A1B" w:rsidP="00D000F9">
      <w:pPr>
        <w:autoSpaceDE w:val="0"/>
        <w:autoSpaceDN w:val="0"/>
        <w:adjustRightInd w:val="0"/>
        <w:jc w:val="center"/>
        <w:rPr>
          <w:rFonts w:asciiTheme="minorHAnsi" w:hAnsiTheme="minorHAnsi" w:cstheme="minorHAnsi"/>
          <w:b/>
          <w:sz w:val="18"/>
          <w:szCs w:val="18"/>
        </w:rPr>
      </w:pPr>
    </w:p>
    <w:p w14:paraId="5FDD4BCE" w14:textId="77777777" w:rsidR="00BE3A1B" w:rsidRDefault="00BE3A1B" w:rsidP="00D000F9">
      <w:pPr>
        <w:autoSpaceDE w:val="0"/>
        <w:autoSpaceDN w:val="0"/>
        <w:adjustRightInd w:val="0"/>
        <w:jc w:val="center"/>
        <w:rPr>
          <w:rFonts w:asciiTheme="minorHAnsi" w:hAnsiTheme="minorHAnsi" w:cstheme="minorHAnsi"/>
          <w:b/>
          <w:sz w:val="18"/>
          <w:szCs w:val="18"/>
        </w:rPr>
      </w:pPr>
    </w:p>
    <w:p w14:paraId="47B20756" w14:textId="77777777" w:rsidR="00BE3A1B" w:rsidRDefault="00BE3A1B" w:rsidP="00D000F9">
      <w:pPr>
        <w:autoSpaceDE w:val="0"/>
        <w:autoSpaceDN w:val="0"/>
        <w:adjustRightInd w:val="0"/>
        <w:jc w:val="center"/>
        <w:rPr>
          <w:rFonts w:asciiTheme="minorHAnsi" w:hAnsiTheme="minorHAnsi" w:cstheme="minorHAnsi"/>
          <w:b/>
          <w:sz w:val="18"/>
          <w:szCs w:val="18"/>
        </w:rPr>
      </w:pPr>
    </w:p>
    <w:p w14:paraId="13D03E7E" w14:textId="77777777" w:rsidR="00BE3A1B" w:rsidRDefault="00BE3A1B" w:rsidP="00D000F9">
      <w:pPr>
        <w:autoSpaceDE w:val="0"/>
        <w:autoSpaceDN w:val="0"/>
        <w:adjustRightInd w:val="0"/>
        <w:jc w:val="center"/>
        <w:rPr>
          <w:rFonts w:asciiTheme="minorHAnsi" w:hAnsiTheme="minorHAnsi" w:cstheme="minorHAnsi"/>
          <w:b/>
          <w:sz w:val="18"/>
          <w:szCs w:val="18"/>
        </w:rPr>
      </w:pPr>
    </w:p>
    <w:p w14:paraId="36FA2FDB" w14:textId="55534EB9" w:rsidR="00BE3A1B" w:rsidRDefault="00BE3A1B" w:rsidP="00D000F9">
      <w:pPr>
        <w:autoSpaceDE w:val="0"/>
        <w:autoSpaceDN w:val="0"/>
        <w:adjustRightInd w:val="0"/>
        <w:jc w:val="center"/>
        <w:rPr>
          <w:rFonts w:asciiTheme="minorHAnsi" w:hAnsiTheme="minorHAnsi" w:cstheme="minorHAnsi"/>
          <w:b/>
          <w:sz w:val="18"/>
          <w:szCs w:val="18"/>
        </w:rPr>
      </w:pPr>
    </w:p>
    <w:p w14:paraId="77FFEF0A" w14:textId="308238B0" w:rsidR="00090EED" w:rsidRDefault="00090EED" w:rsidP="00D000F9">
      <w:pPr>
        <w:autoSpaceDE w:val="0"/>
        <w:autoSpaceDN w:val="0"/>
        <w:adjustRightInd w:val="0"/>
        <w:jc w:val="center"/>
        <w:rPr>
          <w:rFonts w:asciiTheme="minorHAnsi" w:hAnsiTheme="minorHAnsi" w:cstheme="minorHAnsi"/>
          <w:b/>
          <w:sz w:val="18"/>
          <w:szCs w:val="18"/>
        </w:rPr>
      </w:pPr>
    </w:p>
    <w:p w14:paraId="0EC57AB4" w14:textId="4900F8CC" w:rsidR="00090EED" w:rsidRDefault="00090EED" w:rsidP="00D000F9">
      <w:pPr>
        <w:autoSpaceDE w:val="0"/>
        <w:autoSpaceDN w:val="0"/>
        <w:adjustRightInd w:val="0"/>
        <w:jc w:val="center"/>
        <w:rPr>
          <w:rFonts w:asciiTheme="minorHAnsi" w:hAnsiTheme="minorHAnsi" w:cstheme="minorHAnsi"/>
          <w:b/>
          <w:sz w:val="18"/>
          <w:szCs w:val="18"/>
        </w:rPr>
      </w:pPr>
    </w:p>
    <w:p w14:paraId="455586CC" w14:textId="77777777" w:rsidR="00090EED" w:rsidRDefault="00090EED" w:rsidP="00D000F9">
      <w:pPr>
        <w:autoSpaceDE w:val="0"/>
        <w:autoSpaceDN w:val="0"/>
        <w:adjustRightInd w:val="0"/>
        <w:jc w:val="center"/>
        <w:rPr>
          <w:rFonts w:asciiTheme="minorHAnsi" w:hAnsiTheme="minorHAnsi" w:cstheme="minorHAnsi"/>
          <w:b/>
          <w:sz w:val="18"/>
          <w:szCs w:val="18"/>
        </w:rPr>
      </w:pPr>
    </w:p>
    <w:p w14:paraId="370AB45C" w14:textId="77777777" w:rsidR="00BE3A1B" w:rsidRDefault="00BE3A1B" w:rsidP="00D000F9">
      <w:pPr>
        <w:autoSpaceDE w:val="0"/>
        <w:autoSpaceDN w:val="0"/>
        <w:adjustRightInd w:val="0"/>
        <w:jc w:val="center"/>
        <w:rPr>
          <w:rFonts w:asciiTheme="minorHAnsi" w:hAnsiTheme="minorHAnsi" w:cstheme="minorHAnsi"/>
          <w:b/>
          <w:sz w:val="18"/>
          <w:szCs w:val="18"/>
        </w:rPr>
      </w:pPr>
    </w:p>
    <w:p w14:paraId="4F13EB9C" w14:textId="77777777" w:rsidR="00BE3A1B" w:rsidRDefault="00BE3A1B" w:rsidP="00D000F9">
      <w:pPr>
        <w:autoSpaceDE w:val="0"/>
        <w:autoSpaceDN w:val="0"/>
        <w:adjustRightInd w:val="0"/>
        <w:jc w:val="center"/>
        <w:rPr>
          <w:rFonts w:asciiTheme="minorHAnsi" w:hAnsiTheme="minorHAnsi" w:cstheme="minorHAnsi"/>
          <w:b/>
          <w:sz w:val="18"/>
          <w:szCs w:val="18"/>
        </w:rPr>
      </w:pPr>
    </w:p>
    <w:p w14:paraId="4192F3F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Anexo “2”</w:t>
      </w:r>
    </w:p>
    <w:p w14:paraId="3DA5492E" w14:textId="77777777" w:rsidR="00D000F9" w:rsidRPr="00E66A91" w:rsidRDefault="00D000F9" w:rsidP="00D000F9">
      <w:pPr>
        <w:jc w:val="both"/>
        <w:rPr>
          <w:rFonts w:asciiTheme="minorHAnsi" w:hAnsiTheme="minorHAnsi" w:cstheme="minorHAnsi"/>
          <w:b/>
          <w:i/>
          <w:color w:val="000000"/>
          <w:sz w:val="18"/>
          <w:szCs w:val="18"/>
        </w:rPr>
      </w:pPr>
    </w:p>
    <w:p w14:paraId="08F5416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43D9EDA5"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1A7EB0C1" w14:textId="77777777" w:rsidR="00D000F9" w:rsidRPr="00E66A91" w:rsidRDefault="00D000F9" w:rsidP="00D000F9">
      <w:pPr>
        <w:autoSpaceDE w:val="0"/>
        <w:autoSpaceDN w:val="0"/>
        <w:adjustRightInd w:val="0"/>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0"/>
        <w:gridCol w:w="996"/>
        <w:gridCol w:w="1702"/>
        <w:gridCol w:w="2977"/>
        <w:gridCol w:w="1841"/>
        <w:gridCol w:w="1748"/>
      </w:tblGrid>
      <w:tr w:rsidR="00BE3A1B" w:rsidRPr="00BE3A1B" w14:paraId="4DC82FF6" w14:textId="77777777" w:rsidTr="00BE3A1B">
        <w:trPr>
          <w:trHeight w:val="334"/>
          <w:jc w:val="center"/>
        </w:trPr>
        <w:tc>
          <w:tcPr>
            <w:tcW w:w="351" w:type="pct"/>
            <w:shd w:val="clear" w:color="auto" w:fill="F2F2F2"/>
            <w:vAlign w:val="center"/>
          </w:tcPr>
          <w:p w14:paraId="094F9F7A" w14:textId="77777777" w:rsidR="00BE3A1B" w:rsidRPr="00BE3A1B" w:rsidRDefault="00BE3A1B" w:rsidP="00D000F9">
            <w:pPr>
              <w:autoSpaceDE w:val="0"/>
              <w:autoSpaceDN w:val="0"/>
              <w:adjustRightInd w:val="0"/>
              <w:jc w:val="center"/>
              <w:rPr>
                <w:rFonts w:asciiTheme="minorHAnsi" w:hAnsiTheme="minorHAnsi" w:cs="Arial"/>
                <w:b/>
                <w:sz w:val="14"/>
                <w:szCs w:val="14"/>
              </w:rPr>
            </w:pPr>
            <w:r w:rsidRPr="00BE3A1B">
              <w:rPr>
                <w:rFonts w:asciiTheme="minorHAnsi" w:hAnsiTheme="minorHAnsi" w:cs="Arial"/>
                <w:b/>
                <w:sz w:val="14"/>
                <w:szCs w:val="14"/>
              </w:rPr>
              <w:t>Partida</w:t>
            </w:r>
          </w:p>
        </w:tc>
        <w:tc>
          <w:tcPr>
            <w:tcW w:w="500" w:type="pct"/>
            <w:shd w:val="clear" w:color="auto" w:fill="F2F2F2"/>
            <w:vAlign w:val="center"/>
          </w:tcPr>
          <w:p w14:paraId="528B8A49" w14:textId="1373EEC8" w:rsidR="00BE3A1B" w:rsidRPr="00BE3A1B" w:rsidRDefault="00BE3A1B" w:rsidP="00D000F9">
            <w:pPr>
              <w:jc w:val="center"/>
              <w:rPr>
                <w:rFonts w:asciiTheme="minorHAnsi" w:hAnsiTheme="minorHAnsi" w:cs="Arial"/>
                <w:b/>
                <w:sz w:val="14"/>
                <w:szCs w:val="14"/>
              </w:rPr>
            </w:pPr>
            <w:r w:rsidRPr="00BE3A1B">
              <w:rPr>
                <w:rFonts w:asciiTheme="minorHAnsi" w:hAnsiTheme="minorHAnsi" w:cs="Arial"/>
                <w:b/>
                <w:sz w:val="14"/>
                <w:szCs w:val="14"/>
              </w:rPr>
              <w:t>Plazo</w:t>
            </w:r>
          </w:p>
        </w:tc>
        <w:tc>
          <w:tcPr>
            <w:tcW w:w="854" w:type="pct"/>
            <w:shd w:val="clear" w:color="auto" w:fill="F2F2F2"/>
            <w:vAlign w:val="center"/>
          </w:tcPr>
          <w:p w14:paraId="4EA5CA1C" w14:textId="1F1061FB" w:rsidR="00BE3A1B" w:rsidRPr="00BE3A1B" w:rsidRDefault="00BE3A1B" w:rsidP="00D000F9">
            <w:pPr>
              <w:jc w:val="center"/>
              <w:rPr>
                <w:rFonts w:asciiTheme="minorHAnsi" w:hAnsiTheme="minorHAnsi" w:cs="Arial"/>
                <w:b/>
                <w:sz w:val="14"/>
                <w:szCs w:val="14"/>
              </w:rPr>
            </w:pPr>
            <w:r w:rsidRPr="00BE3A1B">
              <w:rPr>
                <w:rFonts w:asciiTheme="minorHAnsi" w:hAnsiTheme="minorHAnsi" w:cs="Arial"/>
                <w:b/>
                <w:sz w:val="14"/>
                <w:szCs w:val="14"/>
              </w:rPr>
              <w:t>Lugar de entrega *</w:t>
            </w:r>
          </w:p>
        </w:tc>
        <w:tc>
          <w:tcPr>
            <w:tcW w:w="1494" w:type="pct"/>
            <w:shd w:val="clear" w:color="auto" w:fill="F2F2F2"/>
            <w:vAlign w:val="center"/>
          </w:tcPr>
          <w:p w14:paraId="49477641" w14:textId="77777777" w:rsidR="00BE3A1B" w:rsidRPr="00BE3A1B" w:rsidRDefault="00BE3A1B" w:rsidP="00D000F9">
            <w:pPr>
              <w:jc w:val="center"/>
              <w:rPr>
                <w:rFonts w:asciiTheme="minorHAnsi" w:hAnsiTheme="minorHAnsi" w:cs="Arial"/>
                <w:b/>
                <w:sz w:val="14"/>
                <w:szCs w:val="14"/>
              </w:rPr>
            </w:pPr>
            <w:r w:rsidRPr="00BE3A1B">
              <w:rPr>
                <w:rFonts w:asciiTheme="minorHAnsi" w:hAnsiTheme="minorHAnsi" w:cs="Arial"/>
                <w:b/>
                <w:sz w:val="14"/>
                <w:szCs w:val="14"/>
              </w:rPr>
              <w:t>Responsable</w:t>
            </w:r>
          </w:p>
        </w:tc>
        <w:tc>
          <w:tcPr>
            <w:tcW w:w="924" w:type="pct"/>
            <w:shd w:val="clear" w:color="auto" w:fill="F2F2F2"/>
            <w:vAlign w:val="center"/>
          </w:tcPr>
          <w:p w14:paraId="55906C89" w14:textId="77777777" w:rsidR="00BE3A1B" w:rsidRPr="00BE3A1B" w:rsidRDefault="00BE3A1B" w:rsidP="00D000F9">
            <w:pPr>
              <w:jc w:val="center"/>
              <w:rPr>
                <w:rFonts w:asciiTheme="minorHAnsi" w:hAnsiTheme="minorHAnsi" w:cs="Arial"/>
                <w:b/>
                <w:sz w:val="14"/>
                <w:szCs w:val="14"/>
              </w:rPr>
            </w:pPr>
            <w:r w:rsidRPr="00BE3A1B">
              <w:rPr>
                <w:rFonts w:asciiTheme="minorHAnsi" w:hAnsiTheme="minorHAnsi" w:cs="Arial"/>
                <w:b/>
                <w:sz w:val="14"/>
                <w:szCs w:val="14"/>
              </w:rPr>
              <w:t xml:space="preserve">Correo electrónico </w:t>
            </w:r>
          </w:p>
        </w:tc>
        <w:tc>
          <w:tcPr>
            <w:tcW w:w="877" w:type="pct"/>
            <w:shd w:val="clear" w:color="auto" w:fill="F2F2F2"/>
            <w:vAlign w:val="center"/>
          </w:tcPr>
          <w:p w14:paraId="20A0A434" w14:textId="77777777" w:rsidR="00BE3A1B" w:rsidRPr="00BE3A1B" w:rsidRDefault="00BE3A1B" w:rsidP="00D000F9">
            <w:pPr>
              <w:jc w:val="center"/>
              <w:rPr>
                <w:rFonts w:asciiTheme="minorHAnsi" w:hAnsiTheme="minorHAnsi" w:cs="Arial"/>
                <w:b/>
                <w:sz w:val="14"/>
                <w:szCs w:val="14"/>
              </w:rPr>
            </w:pPr>
            <w:r w:rsidRPr="00BE3A1B">
              <w:rPr>
                <w:rFonts w:asciiTheme="minorHAnsi" w:hAnsiTheme="minorHAnsi" w:cs="Arial"/>
                <w:b/>
                <w:sz w:val="14"/>
                <w:szCs w:val="14"/>
              </w:rPr>
              <w:t>Observaciones</w:t>
            </w:r>
          </w:p>
        </w:tc>
      </w:tr>
      <w:tr w:rsidR="00BE3A1B" w:rsidRPr="00BE3A1B" w14:paraId="29EA34F2" w14:textId="77777777" w:rsidTr="00816D97">
        <w:trPr>
          <w:trHeight w:val="485"/>
          <w:jc w:val="center"/>
        </w:trPr>
        <w:tc>
          <w:tcPr>
            <w:tcW w:w="351" w:type="pct"/>
            <w:shd w:val="clear" w:color="auto" w:fill="auto"/>
            <w:vAlign w:val="center"/>
          </w:tcPr>
          <w:p w14:paraId="13E4DEBD" w14:textId="2E539712" w:rsidR="00BE3A1B" w:rsidRPr="00604DBA" w:rsidRDefault="00BE3A1B" w:rsidP="001E46B0">
            <w:pPr>
              <w:jc w:val="center"/>
              <w:rPr>
                <w:rFonts w:asciiTheme="minorHAnsi" w:hAnsiTheme="minorHAnsi" w:cs="Arial"/>
                <w:b/>
                <w:sz w:val="14"/>
                <w:szCs w:val="14"/>
              </w:rPr>
            </w:pPr>
            <w:r w:rsidRPr="00604DBA">
              <w:rPr>
                <w:rFonts w:asciiTheme="minorHAnsi" w:hAnsiTheme="minorHAnsi" w:cs="Arial"/>
                <w:b/>
                <w:sz w:val="14"/>
                <w:szCs w:val="14"/>
              </w:rPr>
              <w:t>1 a la 4</w:t>
            </w:r>
          </w:p>
        </w:tc>
        <w:tc>
          <w:tcPr>
            <w:tcW w:w="500" w:type="pct"/>
            <w:vAlign w:val="center"/>
          </w:tcPr>
          <w:p w14:paraId="48B2EE7C" w14:textId="60A2A8F9" w:rsidR="00BE3A1B" w:rsidRPr="00604DBA" w:rsidRDefault="00BE3A1B" w:rsidP="00EB6352">
            <w:pPr>
              <w:jc w:val="center"/>
              <w:rPr>
                <w:rFonts w:asciiTheme="minorHAnsi" w:hAnsiTheme="minorHAnsi" w:cs="Arial"/>
                <w:b/>
                <w:sz w:val="14"/>
                <w:szCs w:val="14"/>
              </w:rPr>
            </w:pPr>
            <w:r w:rsidRPr="00604DBA">
              <w:rPr>
                <w:rFonts w:asciiTheme="minorHAnsi" w:eastAsia="Calibri" w:hAnsiTheme="minorHAnsi" w:cs="Arial"/>
                <w:b/>
                <w:color w:val="000000"/>
                <w:sz w:val="14"/>
                <w:szCs w:val="14"/>
              </w:rPr>
              <w:t>30 días naturales</w:t>
            </w:r>
          </w:p>
        </w:tc>
        <w:tc>
          <w:tcPr>
            <w:tcW w:w="854" w:type="pct"/>
            <w:shd w:val="clear" w:color="auto" w:fill="auto"/>
            <w:vAlign w:val="center"/>
          </w:tcPr>
          <w:p w14:paraId="4E41C17D" w14:textId="36C85422" w:rsidR="00BE3A1B" w:rsidRPr="00604DBA" w:rsidRDefault="00BE3A1B" w:rsidP="00BE3A1B">
            <w:pPr>
              <w:jc w:val="center"/>
              <w:rPr>
                <w:rFonts w:asciiTheme="minorHAnsi" w:hAnsiTheme="minorHAnsi" w:cs="Arial"/>
                <w:b/>
                <w:sz w:val="14"/>
                <w:szCs w:val="14"/>
              </w:rPr>
            </w:pPr>
            <w:r w:rsidRPr="00604DBA">
              <w:rPr>
                <w:rFonts w:asciiTheme="minorHAnsi" w:hAnsiTheme="minorHAnsi" w:cs="Arial"/>
                <w:b/>
                <w:sz w:val="14"/>
                <w:szCs w:val="14"/>
              </w:rPr>
              <w:t xml:space="preserve"> </w:t>
            </w:r>
            <w:r w:rsidRPr="00604DBA">
              <w:rPr>
                <w:rFonts w:asciiTheme="minorHAnsi" w:eastAsia="Calibri" w:hAnsiTheme="minorHAnsi" w:cs="Arial"/>
                <w:b/>
                <w:color w:val="000000"/>
                <w:sz w:val="14"/>
                <w:szCs w:val="14"/>
              </w:rPr>
              <w:t>Ciudad Universitaria</w:t>
            </w:r>
          </w:p>
        </w:tc>
        <w:tc>
          <w:tcPr>
            <w:tcW w:w="1494" w:type="pct"/>
            <w:vAlign w:val="center"/>
          </w:tcPr>
          <w:p w14:paraId="5D2EB76C" w14:textId="77777777" w:rsidR="00BE3A1B" w:rsidRPr="00604DBA" w:rsidRDefault="00BE3A1B" w:rsidP="00BD1B42">
            <w:pPr>
              <w:jc w:val="center"/>
              <w:rPr>
                <w:rFonts w:asciiTheme="minorHAnsi" w:hAnsiTheme="minorHAnsi" w:cs="Arial"/>
                <w:b/>
                <w:sz w:val="14"/>
                <w:szCs w:val="14"/>
                <w:lang w:val="es-MX"/>
              </w:rPr>
            </w:pPr>
            <w:r w:rsidRPr="00604DBA">
              <w:rPr>
                <w:rFonts w:asciiTheme="minorHAnsi" w:hAnsiTheme="minorHAnsi" w:cs="Arial"/>
                <w:b/>
                <w:sz w:val="14"/>
                <w:szCs w:val="14"/>
                <w:lang w:val="es-MX"/>
              </w:rPr>
              <w:t>Lic. Roberto Alejandro Ortega Martínez</w:t>
            </w:r>
          </w:p>
          <w:p w14:paraId="073481BF" w14:textId="4E084ACE" w:rsidR="00BE3A1B" w:rsidRPr="00604DBA" w:rsidRDefault="00BE3A1B" w:rsidP="00BE3A1B">
            <w:pPr>
              <w:jc w:val="center"/>
              <w:rPr>
                <w:rFonts w:asciiTheme="minorHAnsi" w:hAnsiTheme="minorHAnsi" w:cs="Arial"/>
                <w:b/>
                <w:sz w:val="14"/>
                <w:szCs w:val="14"/>
                <w:lang w:val="es-MX"/>
              </w:rPr>
            </w:pPr>
            <w:r w:rsidRPr="00604DBA">
              <w:rPr>
                <w:rFonts w:asciiTheme="minorHAnsi" w:hAnsiTheme="minorHAnsi" w:cs="Arial"/>
                <w:b/>
                <w:sz w:val="14"/>
                <w:szCs w:val="14"/>
                <w:lang w:val="es-MX"/>
              </w:rPr>
              <w:t>Jefe Departamento Mantenimiento de la DGIU</w:t>
            </w:r>
            <w:bookmarkStart w:id="0" w:name="_GoBack"/>
            <w:bookmarkEnd w:id="0"/>
          </w:p>
        </w:tc>
        <w:tc>
          <w:tcPr>
            <w:tcW w:w="924" w:type="pct"/>
            <w:vAlign w:val="center"/>
          </w:tcPr>
          <w:p w14:paraId="46659C5C" w14:textId="204E627F" w:rsidR="00BE3A1B" w:rsidRPr="00BE3A1B" w:rsidRDefault="00BE3A1B" w:rsidP="00E77890">
            <w:pPr>
              <w:jc w:val="center"/>
              <w:rPr>
                <w:rStyle w:val="Hipervnculo"/>
                <w:rFonts w:asciiTheme="minorHAnsi" w:hAnsiTheme="minorHAnsi"/>
                <w:b/>
                <w:sz w:val="12"/>
                <w:szCs w:val="12"/>
                <w:lang w:val="es-MX"/>
              </w:rPr>
            </w:pPr>
            <w:r w:rsidRPr="00BE3A1B">
              <w:rPr>
                <w:rStyle w:val="Hipervnculo"/>
                <w:rFonts w:asciiTheme="minorHAnsi" w:hAnsiTheme="minorHAnsi"/>
                <w:b/>
                <w:sz w:val="12"/>
                <w:szCs w:val="12"/>
                <w:lang w:val="es-MX"/>
              </w:rPr>
              <w:t>raortega@correo.uaa.mx</w:t>
            </w:r>
          </w:p>
          <w:p w14:paraId="432C62D1" w14:textId="01F4094B" w:rsidR="00BE3A1B" w:rsidRPr="00BE3A1B" w:rsidRDefault="00BE3A1B" w:rsidP="00E77890">
            <w:pPr>
              <w:jc w:val="center"/>
              <w:rPr>
                <w:rStyle w:val="Hipervnculo"/>
                <w:rFonts w:asciiTheme="minorHAnsi" w:hAnsiTheme="minorHAnsi"/>
                <w:b/>
                <w:sz w:val="12"/>
                <w:szCs w:val="12"/>
                <w:lang w:val="es-MX"/>
              </w:rPr>
            </w:pPr>
          </w:p>
        </w:tc>
        <w:tc>
          <w:tcPr>
            <w:tcW w:w="877" w:type="pct"/>
            <w:vMerge w:val="restart"/>
            <w:vAlign w:val="center"/>
          </w:tcPr>
          <w:p w14:paraId="18D7CD43" w14:textId="0F06708A" w:rsidR="00BE3A1B" w:rsidRPr="00BE3A1B" w:rsidRDefault="00BE3A1B" w:rsidP="004804CF">
            <w:pPr>
              <w:jc w:val="center"/>
              <w:rPr>
                <w:rFonts w:asciiTheme="minorHAnsi" w:hAnsiTheme="minorHAnsi" w:cs="Arial"/>
                <w:b/>
                <w:sz w:val="14"/>
                <w:szCs w:val="14"/>
                <w:lang w:val="es-MX"/>
              </w:rPr>
            </w:pPr>
            <w:r w:rsidRPr="00BE3A1B">
              <w:rPr>
                <w:rFonts w:asciiTheme="minorHAnsi" w:hAnsiTheme="minorHAnsi" w:cs="Arial"/>
                <w:b/>
                <w:sz w:val="14"/>
                <w:szCs w:val="14"/>
                <w:lang w:val="es-MX"/>
              </w:rPr>
              <w:t>Suministro (Conforme a lo indicado en cada partida)</w:t>
            </w:r>
          </w:p>
        </w:tc>
      </w:tr>
      <w:tr w:rsidR="00BE3A1B" w:rsidRPr="00BE3A1B" w14:paraId="55D1224B" w14:textId="77777777" w:rsidTr="00BE3A1B">
        <w:trPr>
          <w:trHeight w:val="700"/>
          <w:jc w:val="center"/>
        </w:trPr>
        <w:tc>
          <w:tcPr>
            <w:tcW w:w="351" w:type="pct"/>
            <w:vMerge w:val="restart"/>
            <w:tcBorders>
              <w:top w:val="dotted" w:sz="4" w:space="0" w:color="auto"/>
              <w:left w:val="dotted" w:sz="4" w:space="0" w:color="auto"/>
              <w:right w:val="dotted" w:sz="4" w:space="0" w:color="auto"/>
            </w:tcBorders>
            <w:shd w:val="clear" w:color="auto" w:fill="auto"/>
            <w:vAlign w:val="center"/>
          </w:tcPr>
          <w:p w14:paraId="773CF8EF" w14:textId="144AA218" w:rsidR="00BE3A1B" w:rsidRPr="00BE3A1B" w:rsidRDefault="00BE3A1B" w:rsidP="009628E0">
            <w:pPr>
              <w:jc w:val="center"/>
              <w:rPr>
                <w:rFonts w:asciiTheme="minorHAnsi" w:hAnsiTheme="minorHAnsi" w:cs="Arial"/>
                <w:b/>
                <w:sz w:val="14"/>
                <w:szCs w:val="14"/>
              </w:rPr>
            </w:pPr>
            <w:r w:rsidRPr="00BE3A1B">
              <w:rPr>
                <w:rFonts w:asciiTheme="minorHAnsi" w:hAnsiTheme="minorHAnsi" w:cs="Arial"/>
                <w:b/>
                <w:sz w:val="14"/>
                <w:szCs w:val="14"/>
              </w:rPr>
              <w:t>5</w:t>
            </w:r>
          </w:p>
        </w:tc>
        <w:tc>
          <w:tcPr>
            <w:tcW w:w="500" w:type="pct"/>
            <w:vMerge w:val="restart"/>
            <w:tcBorders>
              <w:top w:val="dotted" w:sz="4" w:space="0" w:color="auto"/>
              <w:left w:val="dotted" w:sz="4" w:space="0" w:color="auto"/>
              <w:right w:val="dotted" w:sz="4" w:space="0" w:color="auto"/>
            </w:tcBorders>
            <w:vAlign w:val="center"/>
          </w:tcPr>
          <w:p w14:paraId="7926E9B3" w14:textId="77777777" w:rsidR="00BE3A1B" w:rsidRPr="00EA5169" w:rsidRDefault="00BE3A1B" w:rsidP="009628E0">
            <w:pPr>
              <w:jc w:val="center"/>
              <w:rPr>
                <w:rFonts w:asciiTheme="minorHAnsi" w:eastAsia="Calibri" w:hAnsiTheme="minorHAnsi" w:cs="Arial"/>
                <w:b/>
                <w:color w:val="000000"/>
                <w:sz w:val="14"/>
                <w:szCs w:val="14"/>
              </w:rPr>
            </w:pPr>
          </w:p>
          <w:p w14:paraId="64E0620D" w14:textId="77777777" w:rsidR="00BE3A1B" w:rsidRPr="00EA5169" w:rsidRDefault="00BE3A1B" w:rsidP="009628E0">
            <w:pPr>
              <w:jc w:val="center"/>
              <w:rPr>
                <w:rFonts w:asciiTheme="minorHAnsi" w:eastAsia="Calibri" w:hAnsiTheme="minorHAnsi" w:cs="Arial"/>
                <w:b/>
                <w:color w:val="000000"/>
                <w:sz w:val="14"/>
                <w:szCs w:val="14"/>
              </w:rPr>
            </w:pPr>
            <w:r w:rsidRPr="00EA5169">
              <w:rPr>
                <w:rFonts w:asciiTheme="minorHAnsi" w:eastAsia="Calibri" w:hAnsiTheme="minorHAnsi" w:cs="Arial"/>
                <w:b/>
                <w:color w:val="000000"/>
                <w:sz w:val="14"/>
                <w:szCs w:val="14"/>
              </w:rPr>
              <w:t xml:space="preserve">15 días naturales </w:t>
            </w:r>
          </w:p>
        </w:tc>
        <w:tc>
          <w:tcPr>
            <w:tcW w:w="854" w:type="pct"/>
            <w:vMerge w:val="restart"/>
            <w:tcBorders>
              <w:top w:val="dotted" w:sz="4" w:space="0" w:color="auto"/>
              <w:left w:val="dotted" w:sz="4" w:space="0" w:color="auto"/>
              <w:right w:val="dotted" w:sz="4" w:space="0" w:color="auto"/>
            </w:tcBorders>
            <w:shd w:val="clear" w:color="auto" w:fill="auto"/>
            <w:vAlign w:val="center"/>
          </w:tcPr>
          <w:p w14:paraId="0F1E6777" w14:textId="7E620FB6" w:rsidR="00BE3A1B" w:rsidRPr="00BE3A1B" w:rsidRDefault="00BE3A1B" w:rsidP="00BE3A1B">
            <w:pPr>
              <w:jc w:val="center"/>
              <w:rPr>
                <w:rFonts w:asciiTheme="minorHAnsi" w:hAnsiTheme="minorHAnsi" w:cs="Arial"/>
                <w:b/>
                <w:sz w:val="14"/>
                <w:szCs w:val="14"/>
              </w:rPr>
            </w:pPr>
            <w:r w:rsidRPr="00BE3A1B">
              <w:rPr>
                <w:rFonts w:asciiTheme="minorHAnsi" w:hAnsiTheme="minorHAnsi" w:cs="Arial"/>
                <w:b/>
                <w:sz w:val="14"/>
                <w:szCs w:val="14"/>
              </w:rPr>
              <w:t xml:space="preserve">Edificio 101 Unidad Medico Didáctica, Cd. Universitaria </w:t>
            </w:r>
          </w:p>
        </w:tc>
        <w:tc>
          <w:tcPr>
            <w:tcW w:w="1494" w:type="pct"/>
            <w:tcBorders>
              <w:top w:val="dotted" w:sz="4" w:space="0" w:color="auto"/>
              <w:left w:val="dotted" w:sz="4" w:space="0" w:color="auto"/>
              <w:bottom w:val="dotted" w:sz="4" w:space="0" w:color="auto"/>
              <w:right w:val="dotted" w:sz="4" w:space="0" w:color="auto"/>
            </w:tcBorders>
            <w:shd w:val="clear" w:color="auto" w:fill="auto"/>
            <w:vAlign w:val="center"/>
          </w:tcPr>
          <w:p w14:paraId="27285AA0" w14:textId="77777777" w:rsidR="00BE3A1B" w:rsidRPr="00BE3A1B" w:rsidRDefault="00BE3A1B" w:rsidP="009628E0">
            <w:pPr>
              <w:jc w:val="center"/>
              <w:rPr>
                <w:rFonts w:asciiTheme="minorHAnsi" w:hAnsiTheme="minorHAnsi" w:cs="Arial"/>
                <w:b/>
                <w:sz w:val="14"/>
                <w:szCs w:val="14"/>
                <w:lang w:val="es-MX"/>
              </w:rPr>
            </w:pPr>
            <w:r w:rsidRPr="00BE3A1B">
              <w:rPr>
                <w:rFonts w:asciiTheme="minorHAnsi" w:hAnsiTheme="minorHAnsi" w:cs="Arial"/>
                <w:b/>
                <w:sz w:val="14"/>
                <w:szCs w:val="14"/>
                <w:lang w:val="es-MX"/>
              </w:rPr>
              <w:t>Dra. Paulina Andrade Lozano</w:t>
            </w:r>
          </w:p>
          <w:p w14:paraId="1CF412B1" w14:textId="4F0A71A0" w:rsidR="00BE3A1B" w:rsidRPr="00BE3A1B" w:rsidRDefault="00BE3A1B" w:rsidP="00BE3A1B">
            <w:pPr>
              <w:jc w:val="center"/>
              <w:rPr>
                <w:rFonts w:asciiTheme="minorHAnsi" w:hAnsiTheme="minorHAnsi" w:cs="Arial"/>
                <w:b/>
                <w:sz w:val="14"/>
                <w:szCs w:val="14"/>
                <w:lang w:val="es-MX"/>
              </w:rPr>
            </w:pPr>
            <w:r w:rsidRPr="00BE3A1B">
              <w:rPr>
                <w:rFonts w:asciiTheme="minorHAnsi" w:hAnsiTheme="minorHAnsi" w:cs="Arial"/>
                <w:b/>
                <w:sz w:val="14"/>
                <w:szCs w:val="14"/>
                <w:lang w:val="es-MX"/>
              </w:rPr>
              <w:t>Decana Interina del Centro de Ciencias de la Salud</w:t>
            </w:r>
          </w:p>
        </w:tc>
        <w:tc>
          <w:tcPr>
            <w:tcW w:w="924" w:type="pct"/>
            <w:tcBorders>
              <w:top w:val="dotted" w:sz="4" w:space="0" w:color="auto"/>
              <w:left w:val="dotted" w:sz="4" w:space="0" w:color="auto"/>
              <w:bottom w:val="dotted" w:sz="4" w:space="0" w:color="auto"/>
            </w:tcBorders>
            <w:vAlign w:val="center"/>
          </w:tcPr>
          <w:p w14:paraId="5A7DCB31" w14:textId="77777777" w:rsidR="00BE3A1B" w:rsidRPr="00BE3A1B" w:rsidRDefault="00BE3A1B" w:rsidP="009628E0">
            <w:pPr>
              <w:jc w:val="center"/>
              <w:rPr>
                <w:rFonts w:asciiTheme="minorHAnsi" w:hAnsiTheme="minorHAnsi"/>
                <w:b/>
                <w:color w:val="0000FF"/>
                <w:sz w:val="12"/>
                <w:szCs w:val="12"/>
                <w:u w:val="single"/>
                <w:lang w:val="es-MX"/>
              </w:rPr>
            </w:pPr>
            <w:r w:rsidRPr="00BE3A1B">
              <w:rPr>
                <w:rStyle w:val="Hipervnculo"/>
                <w:rFonts w:asciiTheme="minorHAnsi" w:hAnsiTheme="minorHAnsi"/>
                <w:b/>
                <w:sz w:val="12"/>
                <w:szCs w:val="12"/>
                <w:lang w:val="es-MX"/>
              </w:rPr>
              <w:t>paulina.andrade@edu.uaa.mx</w:t>
            </w:r>
          </w:p>
        </w:tc>
        <w:tc>
          <w:tcPr>
            <w:tcW w:w="877" w:type="pct"/>
            <w:vMerge/>
            <w:vAlign w:val="center"/>
          </w:tcPr>
          <w:p w14:paraId="26E90E2A" w14:textId="5F3BF313" w:rsidR="00BE3A1B" w:rsidRPr="00BE3A1B" w:rsidRDefault="00BE3A1B" w:rsidP="009628E0">
            <w:pPr>
              <w:jc w:val="center"/>
              <w:rPr>
                <w:rFonts w:asciiTheme="minorHAnsi" w:hAnsiTheme="minorHAnsi" w:cs="Arial"/>
                <w:b/>
                <w:sz w:val="14"/>
                <w:szCs w:val="14"/>
                <w:lang w:val="es-MX"/>
              </w:rPr>
            </w:pPr>
          </w:p>
        </w:tc>
      </w:tr>
      <w:tr w:rsidR="00BE3A1B" w:rsidRPr="00BE3A1B" w14:paraId="71012E0F" w14:textId="77777777" w:rsidTr="00BE3A1B">
        <w:trPr>
          <w:trHeight w:val="560"/>
          <w:jc w:val="center"/>
        </w:trPr>
        <w:tc>
          <w:tcPr>
            <w:tcW w:w="351" w:type="pct"/>
            <w:vMerge/>
            <w:tcBorders>
              <w:left w:val="dotted" w:sz="4" w:space="0" w:color="auto"/>
              <w:right w:val="dotted" w:sz="4" w:space="0" w:color="auto"/>
            </w:tcBorders>
            <w:shd w:val="clear" w:color="auto" w:fill="auto"/>
            <w:vAlign w:val="center"/>
          </w:tcPr>
          <w:p w14:paraId="531D8A8F" w14:textId="77777777" w:rsidR="00BE3A1B" w:rsidRPr="00BE3A1B" w:rsidRDefault="00BE3A1B" w:rsidP="009628E0">
            <w:pPr>
              <w:jc w:val="center"/>
              <w:rPr>
                <w:rFonts w:asciiTheme="minorHAnsi" w:hAnsiTheme="minorHAnsi" w:cs="Arial"/>
                <w:b/>
                <w:sz w:val="14"/>
                <w:szCs w:val="14"/>
              </w:rPr>
            </w:pPr>
          </w:p>
        </w:tc>
        <w:tc>
          <w:tcPr>
            <w:tcW w:w="500" w:type="pct"/>
            <w:vMerge/>
            <w:tcBorders>
              <w:left w:val="dotted" w:sz="4" w:space="0" w:color="auto"/>
              <w:right w:val="dotted" w:sz="4" w:space="0" w:color="auto"/>
            </w:tcBorders>
          </w:tcPr>
          <w:p w14:paraId="2F597EB2" w14:textId="77777777" w:rsidR="00BE3A1B" w:rsidRPr="00BE3A1B" w:rsidRDefault="00BE3A1B" w:rsidP="009628E0">
            <w:pPr>
              <w:jc w:val="center"/>
              <w:rPr>
                <w:rFonts w:asciiTheme="minorHAnsi" w:eastAsia="Calibri" w:hAnsiTheme="minorHAnsi" w:cs="Arial"/>
                <w:b/>
                <w:color w:val="000000"/>
                <w:sz w:val="14"/>
                <w:szCs w:val="14"/>
                <w:highlight w:val="yellow"/>
              </w:rPr>
            </w:pPr>
          </w:p>
        </w:tc>
        <w:tc>
          <w:tcPr>
            <w:tcW w:w="854" w:type="pct"/>
            <w:vMerge/>
            <w:tcBorders>
              <w:left w:val="dotted" w:sz="4" w:space="0" w:color="auto"/>
              <w:right w:val="dotted" w:sz="4" w:space="0" w:color="auto"/>
            </w:tcBorders>
            <w:shd w:val="clear" w:color="auto" w:fill="auto"/>
            <w:vAlign w:val="center"/>
          </w:tcPr>
          <w:p w14:paraId="175E37FA" w14:textId="77777777" w:rsidR="00BE3A1B" w:rsidRPr="00BE3A1B" w:rsidRDefault="00BE3A1B" w:rsidP="009628E0">
            <w:pPr>
              <w:jc w:val="center"/>
              <w:rPr>
                <w:rFonts w:asciiTheme="minorHAnsi" w:hAnsiTheme="minorHAnsi" w:cs="Arial"/>
                <w:b/>
                <w:sz w:val="14"/>
                <w:szCs w:val="14"/>
              </w:rPr>
            </w:pPr>
          </w:p>
        </w:tc>
        <w:tc>
          <w:tcPr>
            <w:tcW w:w="1494" w:type="pct"/>
            <w:tcBorders>
              <w:top w:val="dotted" w:sz="4" w:space="0" w:color="auto"/>
              <w:left w:val="dotted" w:sz="4" w:space="0" w:color="auto"/>
              <w:bottom w:val="dotted" w:sz="4" w:space="0" w:color="auto"/>
              <w:right w:val="dotted" w:sz="4" w:space="0" w:color="auto"/>
            </w:tcBorders>
            <w:shd w:val="clear" w:color="auto" w:fill="auto"/>
            <w:vAlign w:val="center"/>
          </w:tcPr>
          <w:p w14:paraId="5F3B851E" w14:textId="173062A0" w:rsidR="00BE3A1B" w:rsidRPr="00BE3A1B" w:rsidRDefault="00BE3A1B" w:rsidP="00BE3A1B">
            <w:pPr>
              <w:jc w:val="center"/>
              <w:rPr>
                <w:rFonts w:asciiTheme="minorHAnsi" w:hAnsiTheme="minorHAnsi" w:cs="Arial"/>
                <w:b/>
                <w:sz w:val="14"/>
                <w:szCs w:val="14"/>
                <w:lang w:val="es-MX"/>
              </w:rPr>
            </w:pPr>
            <w:r w:rsidRPr="00BE3A1B">
              <w:rPr>
                <w:rFonts w:asciiTheme="minorHAnsi" w:hAnsiTheme="minorHAnsi" w:cs="Arial"/>
                <w:b/>
                <w:sz w:val="14"/>
                <w:szCs w:val="14"/>
                <w:lang w:val="es-MX"/>
              </w:rPr>
              <w:t>Dr. Juan Manuel Díaz Villaseñor</w:t>
            </w:r>
          </w:p>
          <w:p w14:paraId="759227E8" w14:textId="1090CF9E" w:rsidR="00BE3A1B" w:rsidRPr="00BE3A1B" w:rsidRDefault="00BE3A1B" w:rsidP="00BE3A1B">
            <w:pPr>
              <w:jc w:val="center"/>
              <w:rPr>
                <w:rFonts w:asciiTheme="minorHAnsi" w:hAnsiTheme="minorHAnsi" w:cs="Arial"/>
                <w:b/>
                <w:sz w:val="14"/>
                <w:szCs w:val="14"/>
                <w:lang w:val="es-MX"/>
              </w:rPr>
            </w:pPr>
            <w:r w:rsidRPr="00BE3A1B">
              <w:rPr>
                <w:rFonts w:asciiTheme="minorHAnsi" w:hAnsiTheme="minorHAnsi" w:cs="Arial"/>
                <w:b/>
                <w:sz w:val="14"/>
                <w:szCs w:val="14"/>
                <w:lang w:val="es-MX"/>
              </w:rPr>
              <w:t>Jefe de la Unidad Médico Didáctica</w:t>
            </w:r>
          </w:p>
        </w:tc>
        <w:tc>
          <w:tcPr>
            <w:tcW w:w="924" w:type="pct"/>
            <w:tcBorders>
              <w:top w:val="dotted" w:sz="4" w:space="0" w:color="auto"/>
              <w:left w:val="dotted" w:sz="4" w:space="0" w:color="auto"/>
              <w:bottom w:val="dotted" w:sz="4" w:space="0" w:color="auto"/>
            </w:tcBorders>
            <w:vAlign w:val="center"/>
          </w:tcPr>
          <w:p w14:paraId="0311E812" w14:textId="77777777" w:rsidR="00BE3A1B" w:rsidRPr="00BE3A1B" w:rsidRDefault="00BE3A1B" w:rsidP="009628E0">
            <w:pPr>
              <w:jc w:val="center"/>
              <w:rPr>
                <w:rFonts w:asciiTheme="minorHAnsi" w:hAnsiTheme="minorHAnsi"/>
                <w:b/>
                <w:color w:val="0000FF"/>
                <w:sz w:val="12"/>
                <w:szCs w:val="12"/>
                <w:u w:val="single"/>
                <w:lang w:val="es-MX"/>
              </w:rPr>
            </w:pPr>
            <w:r w:rsidRPr="00BE3A1B">
              <w:rPr>
                <w:rStyle w:val="Hipervnculo"/>
                <w:rFonts w:asciiTheme="minorHAnsi" w:hAnsiTheme="minorHAnsi"/>
                <w:b/>
                <w:sz w:val="12"/>
                <w:szCs w:val="12"/>
                <w:lang w:val="es-MX"/>
              </w:rPr>
              <w:t>manuel.díaz@edu.uaa.mx</w:t>
            </w:r>
          </w:p>
        </w:tc>
        <w:tc>
          <w:tcPr>
            <w:tcW w:w="877" w:type="pct"/>
            <w:vMerge/>
            <w:vAlign w:val="center"/>
          </w:tcPr>
          <w:p w14:paraId="6100A685" w14:textId="77777777" w:rsidR="00BE3A1B" w:rsidRPr="00BE3A1B" w:rsidRDefault="00BE3A1B" w:rsidP="009628E0">
            <w:pPr>
              <w:jc w:val="center"/>
              <w:rPr>
                <w:rFonts w:asciiTheme="minorHAnsi" w:hAnsiTheme="minorHAnsi" w:cs="Arial"/>
                <w:b/>
                <w:sz w:val="14"/>
                <w:szCs w:val="14"/>
                <w:lang w:val="es-MX"/>
              </w:rPr>
            </w:pPr>
          </w:p>
        </w:tc>
      </w:tr>
      <w:tr w:rsidR="00BE3A1B" w:rsidRPr="00BE3A1B" w14:paraId="576F7827" w14:textId="77777777" w:rsidTr="00BE3A1B">
        <w:trPr>
          <w:trHeight w:val="570"/>
          <w:jc w:val="center"/>
        </w:trPr>
        <w:tc>
          <w:tcPr>
            <w:tcW w:w="351" w:type="pct"/>
            <w:vMerge/>
            <w:tcBorders>
              <w:left w:val="dotted" w:sz="4" w:space="0" w:color="auto"/>
              <w:bottom w:val="dotted" w:sz="4" w:space="0" w:color="auto"/>
              <w:right w:val="dotted" w:sz="4" w:space="0" w:color="auto"/>
            </w:tcBorders>
            <w:shd w:val="clear" w:color="auto" w:fill="auto"/>
            <w:vAlign w:val="center"/>
          </w:tcPr>
          <w:p w14:paraId="5550DBF3" w14:textId="77777777" w:rsidR="00BE3A1B" w:rsidRPr="00BE3A1B" w:rsidRDefault="00BE3A1B" w:rsidP="009628E0">
            <w:pPr>
              <w:jc w:val="center"/>
              <w:rPr>
                <w:rFonts w:asciiTheme="minorHAnsi" w:hAnsiTheme="minorHAnsi" w:cs="Arial"/>
                <w:b/>
                <w:sz w:val="14"/>
                <w:szCs w:val="14"/>
              </w:rPr>
            </w:pPr>
          </w:p>
        </w:tc>
        <w:tc>
          <w:tcPr>
            <w:tcW w:w="500" w:type="pct"/>
            <w:vMerge/>
            <w:tcBorders>
              <w:left w:val="dotted" w:sz="4" w:space="0" w:color="auto"/>
              <w:bottom w:val="dotted" w:sz="4" w:space="0" w:color="auto"/>
              <w:right w:val="dotted" w:sz="4" w:space="0" w:color="auto"/>
            </w:tcBorders>
          </w:tcPr>
          <w:p w14:paraId="1A12E5B4" w14:textId="77777777" w:rsidR="00BE3A1B" w:rsidRPr="00BE3A1B" w:rsidRDefault="00BE3A1B" w:rsidP="009628E0">
            <w:pPr>
              <w:jc w:val="center"/>
              <w:rPr>
                <w:rFonts w:asciiTheme="minorHAnsi" w:eastAsia="Calibri" w:hAnsiTheme="minorHAnsi" w:cs="Arial"/>
                <w:b/>
                <w:color w:val="000000"/>
                <w:sz w:val="14"/>
                <w:szCs w:val="14"/>
                <w:highlight w:val="yellow"/>
              </w:rPr>
            </w:pPr>
          </w:p>
        </w:tc>
        <w:tc>
          <w:tcPr>
            <w:tcW w:w="854" w:type="pct"/>
            <w:vMerge/>
            <w:tcBorders>
              <w:left w:val="dotted" w:sz="4" w:space="0" w:color="auto"/>
              <w:bottom w:val="dotted" w:sz="4" w:space="0" w:color="auto"/>
              <w:right w:val="dotted" w:sz="4" w:space="0" w:color="auto"/>
            </w:tcBorders>
            <w:shd w:val="clear" w:color="auto" w:fill="auto"/>
            <w:vAlign w:val="center"/>
          </w:tcPr>
          <w:p w14:paraId="6202D77F" w14:textId="77777777" w:rsidR="00BE3A1B" w:rsidRPr="00BE3A1B" w:rsidRDefault="00BE3A1B" w:rsidP="009628E0">
            <w:pPr>
              <w:jc w:val="center"/>
              <w:rPr>
                <w:rFonts w:asciiTheme="minorHAnsi" w:hAnsiTheme="minorHAnsi" w:cs="Arial"/>
                <w:b/>
                <w:sz w:val="14"/>
                <w:szCs w:val="14"/>
              </w:rPr>
            </w:pPr>
          </w:p>
        </w:tc>
        <w:tc>
          <w:tcPr>
            <w:tcW w:w="1494" w:type="pct"/>
            <w:tcBorders>
              <w:top w:val="dotted" w:sz="4" w:space="0" w:color="auto"/>
              <w:left w:val="dotted" w:sz="4" w:space="0" w:color="auto"/>
              <w:bottom w:val="dotted" w:sz="4" w:space="0" w:color="auto"/>
              <w:right w:val="dotted" w:sz="4" w:space="0" w:color="auto"/>
            </w:tcBorders>
            <w:shd w:val="clear" w:color="auto" w:fill="auto"/>
            <w:vAlign w:val="center"/>
          </w:tcPr>
          <w:p w14:paraId="29227D79" w14:textId="77777777" w:rsidR="00BE3A1B" w:rsidRPr="00BE3A1B" w:rsidRDefault="00BE3A1B" w:rsidP="00BE3A1B">
            <w:pPr>
              <w:jc w:val="center"/>
              <w:rPr>
                <w:rFonts w:asciiTheme="minorHAnsi" w:hAnsiTheme="minorHAnsi" w:cs="Arial"/>
                <w:b/>
                <w:sz w:val="14"/>
                <w:szCs w:val="14"/>
                <w:lang w:val="es-MX"/>
              </w:rPr>
            </w:pPr>
            <w:r w:rsidRPr="00BE3A1B">
              <w:rPr>
                <w:rFonts w:asciiTheme="minorHAnsi" w:hAnsiTheme="minorHAnsi" w:cs="Arial"/>
                <w:b/>
                <w:sz w:val="14"/>
                <w:szCs w:val="14"/>
                <w:lang w:val="es-MX"/>
              </w:rPr>
              <w:t>Mtra. en A. Claudia Mónica Martínez Esparza</w:t>
            </w:r>
          </w:p>
          <w:p w14:paraId="13484094" w14:textId="1E799CF1" w:rsidR="00BE3A1B" w:rsidRPr="00BE3A1B" w:rsidRDefault="00BE3A1B" w:rsidP="00BE3A1B">
            <w:pPr>
              <w:jc w:val="center"/>
              <w:rPr>
                <w:rFonts w:asciiTheme="minorHAnsi" w:hAnsiTheme="minorHAnsi" w:cs="Arial"/>
                <w:b/>
                <w:sz w:val="14"/>
                <w:szCs w:val="14"/>
                <w:lang w:val="es-MX"/>
              </w:rPr>
            </w:pPr>
            <w:r w:rsidRPr="00BE3A1B">
              <w:rPr>
                <w:rFonts w:asciiTheme="minorHAnsi" w:hAnsiTheme="minorHAnsi" w:cs="Arial"/>
                <w:b/>
                <w:sz w:val="14"/>
                <w:szCs w:val="14"/>
                <w:lang w:val="es-MX"/>
              </w:rPr>
              <w:t>Jefa del Área Administrativa UMD</w:t>
            </w:r>
          </w:p>
        </w:tc>
        <w:tc>
          <w:tcPr>
            <w:tcW w:w="924" w:type="pct"/>
            <w:tcBorders>
              <w:top w:val="dotted" w:sz="4" w:space="0" w:color="auto"/>
              <w:left w:val="dotted" w:sz="4" w:space="0" w:color="auto"/>
              <w:bottom w:val="dotted" w:sz="4" w:space="0" w:color="auto"/>
            </w:tcBorders>
            <w:vAlign w:val="center"/>
          </w:tcPr>
          <w:p w14:paraId="55E22C7B" w14:textId="77777777" w:rsidR="00BE3A1B" w:rsidRPr="00BE3A1B" w:rsidRDefault="00BE3A1B" w:rsidP="009628E0">
            <w:pPr>
              <w:jc w:val="center"/>
              <w:rPr>
                <w:rFonts w:asciiTheme="minorHAnsi" w:hAnsiTheme="minorHAnsi"/>
                <w:b/>
                <w:color w:val="0000FF"/>
                <w:sz w:val="12"/>
                <w:szCs w:val="12"/>
                <w:u w:val="single"/>
                <w:lang w:val="es-MX"/>
              </w:rPr>
            </w:pPr>
            <w:r w:rsidRPr="00BE3A1B">
              <w:rPr>
                <w:rStyle w:val="Hipervnculo"/>
                <w:rFonts w:asciiTheme="minorHAnsi" w:hAnsiTheme="minorHAnsi"/>
                <w:b/>
                <w:sz w:val="12"/>
                <w:szCs w:val="12"/>
                <w:lang w:val="es-MX"/>
              </w:rPr>
              <w:t>cmonmar@correo.uaa.mx</w:t>
            </w:r>
          </w:p>
        </w:tc>
        <w:tc>
          <w:tcPr>
            <w:tcW w:w="877" w:type="pct"/>
            <w:vMerge/>
            <w:tcBorders>
              <w:bottom w:val="dotted" w:sz="4" w:space="0" w:color="auto"/>
            </w:tcBorders>
            <w:vAlign w:val="center"/>
          </w:tcPr>
          <w:p w14:paraId="60D145CB" w14:textId="77777777" w:rsidR="00BE3A1B" w:rsidRPr="00BE3A1B" w:rsidRDefault="00BE3A1B" w:rsidP="009628E0">
            <w:pPr>
              <w:jc w:val="center"/>
              <w:rPr>
                <w:rFonts w:asciiTheme="minorHAnsi" w:hAnsiTheme="minorHAnsi" w:cs="Arial"/>
                <w:b/>
                <w:sz w:val="14"/>
                <w:szCs w:val="14"/>
                <w:lang w:val="es-MX"/>
              </w:rPr>
            </w:pPr>
          </w:p>
        </w:tc>
      </w:tr>
    </w:tbl>
    <w:p w14:paraId="18FDE4D5" w14:textId="77777777" w:rsidR="00D000F9" w:rsidRPr="0066332D" w:rsidRDefault="00D000F9" w:rsidP="00D000F9">
      <w:pPr>
        <w:autoSpaceDE w:val="0"/>
        <w:autoSpaceDN w:val="0"/>
        <w:adjustRightInd w:val="0"/>
        <w:jc w:val="center"/>
        <w:rPr>
          <w:rFonts w:asciiTheme="minorHAnsi" w:hAnsiTheme="minorHAnsi" w:cstheme="minorHAnsi"/>
          <w:sz w:val="18"/>
          <w:szCs w:val="18"/>
        </w:rPr>
      </w:pPr>
    </w:p>
    <w:p w14:paraId="5F408CB4" w14:textId="298C1A02" w:rsidR="0066354B" w:rsidRPr="00E66A91" w:rsidRDefault="0066354B" w:rsidP="0066354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673761">
        <w:rPr>
          <w:rFonts w:asciiTheme="minorHAnsi" w:hAnsiTheme="minorHAnsi" w:cstheme="minorHAnsi"/>
          <w:sz w:val="17"/>
          <w:szCs w:val="17"/>
          <w:u w:val="single"/>
        </w:rPr>
        <w:t>instalación, puesta en operación, flete, seguro, viáticos (carga y descarga hasta los lugares que se indiquen)</w:t>
      </w:r>
      <w:r w:rsidRPr="00673761">
        <w:rPr>
          <w:rFonts w:asciiTheme="minorHAnsi" w:hAnsiTheme="minorHAnsi" w:cstheme="minorHAnsi"/>
          <w:sz w:val="17"/>
          <w:szCs w:val="17"/>
        </w:rPr>
        <w:t xml:space="preserve"> </w:t>
      </w:r>
      <w:r w:rsidRPr="00673761">
        <w:rPr>
          <w:rFonts w:asciiTheme="minorHAnsi" w:hAnsiTheme="minorHAnsi" w:cstheme="minorHAnsi"/>
          <w:b/>
          <w:sz w:val="17"/>
          <w:szCs w:val="17"/>
        </w:rPr>
        <w:t>deberá realizarse por el Licitante Adjudicado</w:t>
      </w:r>
      <w:r w:rsidRPr="00673761">
        <w:rPr>
          <w:rFonts w:asciiTheme="minorHAnsi" w:hAnsiTheme="minorHAnsi" w:cstheme="minorHAnsi"/>
          <w:sz w:val="17"/>
          <w:szCs w:val="17"/>
        </w:rPr>
        <w:t xml:space="preserve">, a </w:t>
      </w:r>
      <w:r w:rsidRPr="00E14CE1">
        <w:rPr>
          <w:rFonts w:asciiTheme="minorHAnsi" w:hAnsiTheme="minorHAnsi" w:cstheme="minorHAnsi"/>
          <w:sz w:val="17"/>
          <w:szCs w:val="17"/>
        </w:rPr>
        <w:t xml:space="preserve">los </w:t>
      </w:r>
      <w:r w:rsidR="0033077A">
        <w:rPr>
          <w:rFonts w:asciiTheme="minorHAnsi" w:hAnsiTheme="minorHAnsi" w:cstheme="minorHAnsi"/>
          <w:b/>
          <w:sz w:val="17"/>
          <w:szCs w:val="17"/>
        </w:rPr>
        <w:t>3</w:t>
      </w:r>
      <w:r w:rsidR="00E14CE1" w:rsidRPr="00E14CE1">
        <w:rPr>
          <w:rFonts w:asciiTheme="minorHAnsi" w:hAnsiTheme="minorHAnsi" w:cstheme="minorHAnsi"/>
          <w:b/>
          <w:sz w:val="17"/>
          <w:szCs w:val="17"/>
        </w:rPr>
        <w:t>0</w:t>
      </w:r>
      <w:r w:rsidR="00226430" w:rsidRPr="00E14CE1">
        <w:rPr>
          <w:rFonts w:asciiTheme="minorHAnsi" w:hAnsiTheme="minorHAnsi" w:cstheme="minorHAnsi"/>
          <w:b/>
          <w:sz w:val="17"/>
          <w:szCs w:val="17"/>
        </w:rPr>
        <w:t xml:space="preserve"> (</w:t>
      </w:r>
      <w:r w:rsidR="0033077A">
        <w:rPr>
          <w:rFonts w:asciiTheme="minorHAnsi" w:hAnsiTheme="minorHAnsi" w:cstheme="minorHAnsi"/>
          <w:b/>
          <w:sz w:val="17"/>
          <w:szCs w:val="17"/>
        </w:rPr>
        <w:t>treinta</w:t>
      </w:r>
      <w:r w:rsidR="00EA5169">
        <w:rPr>
          <w:rFonts w:asciiTheme="minorHAnsi" w:hAnsiTheme="minorHAnsi" w:cstheme="minorHAnsi"/>
          <w:b/>
          <w:sz w:val="17"/>
          <w:szCs w:val="17"/>
        </w:rPr>
        <w:t>),</w:t>
      </w:r>
      <w:r w:rsidRPr="00E14CE1">
        <w:rPr>
          <w:rFonts w:asciiTheme="minorHAnsi" w:hAnsiTheme="minorHAnsi" w:cstheme="minorHAnsi"/>
          <w:b/>
          <w:sz w:val="17"/>
          <w:szCs w:val="17"/>
        </w:rPr>
        <w:t xml:space="preserve"> días</w:t>
      </w:r>
      <w:r w:rsidRPr="00673761">
        <w:rPr>
          <w:rFonts w:asciiTheme="minorHAnsi" w:hAnsiTheme="minorHAnsi" w:cstheme="minorHAnsi"/>
          <w:b/>
          <w:sz w:val="17"/>
          <w:szCs w:val="17"/>
        </w:rPr>
        <w:t xml:space="preserve"> naturales posteriores a la fecha de fallo</w:t>
      </w:r>
      <w:r w:rsidR="00EA5169">
        <w:rPr>
          <w:rFonts w:asciiTheme="minorHAnsi" w:hAnsiTheme="minorHAnsi" w:cstheme="minorHAnsi"/>
          <w:b/>
          <w:sz w:val="17"/>
          <w:szCs w:val="17"/>
        </w:rPr>
        <w:t xml:space="preserve"> para las partidas de la 1 a la 4 y </w:t>
      </w:r>
      <w:r w:rsidR="00EA5169" w:rsidRPr="00673761">
        <w:rPr>
          <w:rFonts w:asciiTheme="minorHAnsi" w:hAnsiTheme="minorHAnsi" w:cstheme="minorHAnsi"/>
          <w:sz w:val="17"/>
          <w:szCs w:val="17"/>
        </w:rPr>
        <w:t xml:space="preserve">a </w:t>
      </w:r>
      <w:r w:rsidR="00EA5169" w:rsidRPr="00E14CE1">
        <w:rPr>
          <w:rFonts w:asciiTheme="minorHAnsi" w:hAnsiTheme="minorHAnsi" w:cstheme="minorHAnsi"/>
          <w:sz w:val="17"/>
          <w:szCs w:val="17"/>
        </w:rPr>
        <w:t xml:space="preserve">los </w:t>
      </w:r>
      <w:r w:rsidR="00EA5169">
        <w:rPr>
          <w:rFonts w:asciiTheme="minorHAnsi" w:hAnsiTheme="minorHAnsi" w:cstheme="minorHAnsi"/>
          <w:b/>
          <w:sz w:val="17"/>
          <w:szCs w:val="17"/>
        </w:rPr>
        <w:t>15</w:t>
      </w:r>
      <w:r w:rsidR="00EA5169" w:rsidRPr="00E14CE1">
        <w:rPr>
          <w:rFonts w:asciiTheme="minorHAnsi" w:hAnsiTheme="minorHAnsi" w:cstheme="minorHAnsi"/>
          <w:b/>
          <w:sz w:val="17"/>
          <w:szCs w:val="17"/>
        </w:rPr>
        <w:t xml:space="preserve"> (</w:t>
      </w:r>
      <w:r w:rsidR="00EA5169">
        <w:rPr>
          <w:rFonts w:asciiTheme="minorHAnsi" w:hAnsiTheme="minorHAnsi" w:cstheme="minorHAnsi"/>
          <w:b/>
          <w:sz w:val="17"/>
          <w:szCs w:val="17"/>
        </w:rPr>
        <w:t>quince),</w:t>
      </w:r>
      <w:r w:rsidR="00EA5169" w:rsidRPr="00E14CE1">
        <w:rPr>
          <w:rFonts w:asciiTheme="minorHAnsi" w:hAnsiTheme="minorHAnsi" w:cstheme="minorHAnsi"/>
          <w:b/>
          <w:sz w:val="17"/>
          <w:szCs w:val="17"/>
        </w:rPr>
        <w:t xml:space="preserve"> días</w:t>
      </w:r>
      <w:r w:rsidR="00EA5169" w:rsidRPr="00673761">
        <w:rPr>
          <w:rFonts w:asciiTheme="minorHAnsi" w:hAnsiTheme="minorHAnsi" w:cstheme="minorHAnsi"/>
          <w:b/>
          <w:sz w:val="17"/>
          <w:szCs w:val="17"/>
        </w:rPr>
        <w:t xml:space="preserve"> naturales posteriores a la fecha de fallo</w:t>
      </w:r>
      <w:r w:rsidR="00EA5169">
        <w:rPr>
          <w:rFonts w:asciiTheme="minorHAnsi" w:hAnsiTheme="minorHAnsi" w:cstheme="minorHAnsi"/>
          <w:b/>
          <w:sz w:val="17"/>
          <w:szCs w:val="17"/>
        </w:rPr>
        <w:t xml:space="preserve"> para la partida 5</w:t>
      </w:r>
      <w:r w:rsidRPr="00673761">
        <w:rPr>
          <w:rFonts w:asciiTheme="minorHAnsi" w:hAnsiTheme="minorHAnsi" w:cstheme="minorHAnsi"/>
          <w:sz w:val="17"/>
          <w:szCs w:val="17"/>
        </w:rPr>
        <w:t>, bajo las condiciones de entrega establecidas en las bases de la</w:t>
      </w:r>
      <w:r w:rsidRPr="00226430">
        <w:rPr>
          <w:rFonts w:asciiTheme="minorHAnsi" w:hAnsiTheme="minorHAnsi" w:cstheme="minorHAnsi"/>
          <w:sz w:val="17"/>
          <w:szCs w:val="17"/>
        </w:rPr>
        <w:t xml:space="preserve"> presente Licitación.</w:t>
      </w:r>
      <w:r w:rsidRPr="00E66A91">
        <w:rPr>
          <w:rFonts w:asciiTheme="minorHAnsi" w:hAnsiTheme="minorHAnsi" w:cstheme="minorHAnsi"/>
          <w:sz w:val="17"/>
          <w:szCs w:val="17"/>
        </w:rPr>
        <w:t xml:space="preserve"> </w:t>
      </w:r>
    </w:p>
    <w:p w14:paraId="4A62C09D" w14:textId="4A5E9381" w:rsidR="0066354B"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E66A91" w:rsidRDefault="0066354B" w:rsidP="0066354B">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6C83A7D4" w14:textId="77777777" w:rsidR="0066354B" w:rsidRPr="00E66A91" w:rsidRDefault="0066354B" w:rsidP="0066354B">
      <w:pPr>
        <w:autoSpaceDE w:val="0"/>
        <w:autoSpaceDN w:val="0"/>
        <w:adjustRightInd w:val="0"/>
        <w:jc w:val="both"/>
        <w:rPr>
          <w:rFonts w:asciiTheme="minorHAnsi" w:hAnsiTheme="minorHAnsi" w:cstheme="minorHAnsi"/>
          <w:b/>
          <w:sz w:val="18"/>
          <w:szCs w:val="18"/>
        </w:rPr>
      </w:pPr>
    </w:p>
    <w:p w14:paraId="4C70716C" w14:textId="77777777" w:rsidR="00383CD8"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w:t>
      </w:r>
    </w:p>
    <w:p w14:paraId="11CA6ECC" w14:textId="06502A39"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926CBB" w:rsidRDefault="0066354B" w:rsidP="0066354B">
      <w:pPr>
        <w:autoSpaceDE w:val="0"/>
        <w:autoSpaceDN w:val="0"/>
        <w:adjustRightInd w:val="0"/>
        <w:jc w:val="both"/>
        <w:rPr>
          <w:rFonts w:asciiTheme="minorHAnsi" w:hAnsiTheme="minorHAnsi" w:cs="Arial"/>
          <w:b/>
          <w:sz w:val="18"/>
          <w:szCs w:val="18"/>
        </w:rPr>
      </w:pPr>
    </w:p>
    <w:p w14:paraId="652E24EB" w14:textId="77777777" w:rsidR="0066354B" w:rsidRPr="00DA0E6B" w:rsidRDefault="0066354B" w:rsidP="00B96365">
      <w:pPr>
        <w:pStyle w:val="Textoindependiente"/>
        <w:widowControl w:val="0"/>
        <w:numPr>
          <w:ilvl w:val="0"/>
          <w:numId w:val="21"/>
        </w:numPr>
        <w:ind w:hanging="720"/>
        <w:jc w:val="both"/>
        <w:rPr>
          <w:rFonts w:asciiTheme="minorHAnsi" w:hAnsiTheme="minorHAnsi" w:cs="Arial"/>
          <w:sz w:val="12"/>
          <w:szCs w:val="12"/>
        </w:rPr>
      </w:pPr>
      <w:r w:rsidRPr="00DA0E6B">
        <w:rPr>
          <w:rFonts w:asciiTheme="minorHAnsi" w:hAnsiTheme="minorHAnsi" w:cs="Arial"/>
          <w:sz w:val="12"/>
          <w:szCs w:val="12"/>
        </w:rPr>
        <w:t xml:space="preserve">CIUDAD UNIVERSITARIA. Av. Universidad No. 940. Aguascalientes, </w:t>
      </w:r>
      <w:proofErr w:type="spellStart"/>
      <w:r w:rsidRPr="00DA0E6B">
        <w:rPr>
          <w:rFonts w:asciiTheme="minorHAnsi" w:hAnsiTheme="minorHAnsi" w:cs="Arial"/>
          <w:sz w:val="12"/>
          <w:szCs w:val="12"/>
        </w:rPr>
        <w:t>Ags</w:t>
      </w:r>
      <w:proofErr w:type="spellEnd"/>
      <w:r w:rsidRPr="00DA0E6B">
        <w:rPr>
          <w:rFonts w:asciiTheme="minorHAnsi" w:hAnsiTheme="minorHAnsi" w:cs="Arial"/>
          <w:sz w:val="12"/>
          <w:szCs w:val="12"/>
        </w:rPr>
        <w:t>.</w:t>
      </w:r>
    </w:p>
    <w:p w14:paraId="364B38D8" w14:textId="77777777" w:rsidR="0066354B" w:rsidRPr="00DA0E6B" w:rsidRDefault="0066354B" w:rsidP="003C2188">
      <w:pPr>
        <w:pStyle w:val="Textoindependiente"/>
        <w:rPr>
          <w:rFonts w:asciiTheme="minorHAnsi" w:hAnsiTheme="minorHAnsi" w:cs="Arial"/>
          <w:b w:val="0"/>
          <w:sz w:val="14"/>
          <w:szCs w:val="14"/>
        </w:rPr>
      </w:pPr>
    </w:p>
    <w:p w14:paraId="7ED07867" w14:textId="77777777" w:rsidR="0066354B" w:rsidRPr="00926CBB" w:rsidRDefault="0066354B" w:rsidP="0066354B">
      <w:pPr>
        <w:autoSpaceDE w:val="0"/>
        <w:autoSpaceDN w:val="0"/>
        <w:adjustRightInd w:val="0"/>
        <w:rPr>
          <w:rFonts w:asciiTheme="minorHAnsi" w:hAnsiTheme="minorHAnsi" w:cs="Arial"/>
          <w:b/>
          <w:sz w:val="14"/>
          <w:szCs w:val="14"/>
        </w:rPr>
      </w:pPr>
      <w:r w:rsidRPr="00DA0E6B">
        <w:rPr>
          <w:rFonts w:asciiTheme="minorHAnsi" w:hAnsiTheme="minorHAnsi" w:cs="Arial"/>
          <w:b/>
          <w:sz w:val="14"/>
          <w:szCs w:val="14"/>
        </w:rPr>
        <w:t>*La entrega se realizar</w:t>
      </w:r>
      <w:r w:rsidR="003A1475" w:rsidRPr="00DA0E6B">
        <w:rPr>
          <w:rFonts w:asciiTheme="minorHAnsi" w:hAnsiTheme="minorHAnsi" w:cs="Arial"/>
          <w:b/>
          <w:sz w:val="14"/>
          <w:szCs w:val="14"/>
        </w:rPr>
        <w:t>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E66A91"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926CBB" w:rsidRDefault="0066429F" w:rsidP="00D000F9">
      <w:pPr>
        <w:autoSpaceDE w:val="0"/>
        <w:autoSpaceDN w:val="0"/>
        <w:adjustRightInd w:val="0"/>
        <w:rPr>
          <w:rFonts w:asciiTheme="minorHAnsi" w:hAnsiTheme="minorHAnsi" w:cs="Arial"/>
          <w:b/>
          <w:sz w:val="14"/>
          <w:szCs w:val="14"/>
        </w:rPr>
      </w:pPr>
    </w:p>
    <w:p w14:paraId="4A05B455" w14:textId="77777777" w:rsidR="00D000F9" w:rsidRPr="002C1BD2" w:rsidRDefault="00D000F9" w:rsidP="00D000F9">
      <w:pPr>
        <w:pStyle w:val="Textoindependiente"/>
        <w:rPr>
          <w:rFonts w:asciiTheme="minorHAnsi" w:hAnsiTheme="minorHAnsi" w:cstheme="minorHAnsi"/>
          <w:sz w:val="12"/>
          <w:szCs w:val="12"/>
          <w:lang w:val="es-ES"/>
        </w:rPr>
      </w:pPr>
    </w:p>
    <w:p w14:paraId="57E3F360" w14:textId="77777777"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E66A91" w:rsidRDefault="00D000F9" w:rsidP="00D000F9">
      <w:pPr>
        <w:tabs>
          <w:tab w:val="left" w:pos="4214"/>
        </w:tabs>
        <w:rPr>
          <w:rFonts w:asciiTheme="minorHAnsi" w:hAnsiTheme="minorHAnsi" w:cstheme="minorHAnsi"/>
          <w:b/>
          <w:sz w:val="18"/>
          <w:szCs w:val="18"/>
        </w:rPr>
      </w:pPr>
    </w:p>
    <w:p w14:paraId="1841B60F" w14:textId="77777777" w:rsidR="00D000F9" w:rsidRDefault="00D000F9" w:rsidP="00D000F9">
      <w:pPr>
        <w:pStyle w:val="Textoindependiente"/>
        <w:ind w:right="567"/>
        <w:jc w:val="center"/>
        <w:rPr>
          <w:rFonts w:asciiTheme="minorHAnsi" w:hAnsiTheme="minorHAnsi" w:cstheme="minorHAnsi"/>
          <w:sz w:val="18"/>
          <w:szCs w:val="18"/>
        </w:rPr>
      </w:pPr>
    </w:p>
    <w:p w14:paraId="2BF22D53" w14:textId="77777777" w:rsidR="00D000F9" w:rsidRDefault="00D000F9" w:rsidP="00D000F9">
      <w:pPr>
        <w:pStyle w:val="Textoindependiente"/>
        <w:ind w:right="567"/>
        <w:jc w:val="center"/>
        <w:rPr>
          <w:rFonts w:asciiTheme="minorHAnsi" w:hAnsiTheme="minorHAnsi" w:cstheme="minorHAnsi"/>
          <w:sz w:val="18"/>
          <w:szCs w:val="18"/>
        </w:rPr>
      </w:pPr>
    </w:p>
    <w:p w14:paraId="04C194C2" w14:textId="77777777" w:rsidR="00D000F9" w:rsidRDefault="00D000F9" w:rsidP="00D000F9">
      <w:pPr>
        <w:pStyle w:val="Textoindependiente"/>
        <w:ind w:right="567"/>
        <w:jc w:val="center"/>
        <w:rPr>
          <w:rFonts w:asciiTheme="minorHAnsi" w:hAnsiTheme="minorHAnsi" w:cstheme="minorHAnsi"/>
          <w:sz w:val="18"/>
          <w:szCs w:val="18"/>
        </w:rPr>
      </w:pPr>
    </w:p>
    <w:p w14:paraId="11749485" w14:textId="77777777" w:rsidR="00D000F9" w:rsidRDefault="00D000F9" w:rsidP="00D000F9">
      <w:pPr>
        <w:pStyle w:val="Textoindependiente"/>
        <w:ind w:right="567"/>
        <w:jc w:val="center"/>
        <w:rPr>
          <w:rFonts w:asciiTheme="minorHAnsi" w:hAnsiTheme="minorHAnsi" w:cstheme="minorHAnsi"/>
          <w:sz w:val="18"/>
          <w:szCs w:val="18"/>
        </w:rPr>
      </w:pPr>
    </w:p>
    <w:p w14:paraId="40727514" w14:textId="77777777" w:rsidR="00D000F9" w:rsidRDefault="00D000F9" w:rsidP="00D000F9">
      <w:pPr>
        <w:pStyle w:val="Textoindependiente"/>
        <w:ind w:right="567"/>
        <w:jc w:val="center"/>
        <w:rPr>
          <w:rFonts w:asciiTheme="minorHAnsi" w:hAnsiTheme="minorHAnsi" w:cstheme="minorHAnsi"/>
          <w:sz w:val="18"/>
          <w:szCs w:val="18"/>
        </w:rPr>
      </w:pPr>
    </w:p>
    <w:p w14:paraId="0202540A" w14:textId="77777777" w:rsidR="00C029D6" w:rsidRDefault="00C029D6" w:rsidP="00D000F9">
      <w:pPr>
        <w:pStyle w:val="Textoindependiente"/>
        <w:ind w:right="567"/>
        <w:jc w:val="center"/>
        <w:rPr>
          <w:rFonts w:asciiTheme="minorHAnsi" w:hAnsiTheme="minorHAnsi" w:cstheme="minorHAnsi"/>
          <w:sz w:val="18"/>
          <w:szCs w:val="18"/>
        </w:rPr>
      </w:pPr>
    </w:p>
    <w:p w14:paraId="2E5EB9F5" w14:textId="77777777" w:rsidR="00C029D6" w:rsidRDefault="00C029D6" w:rsidP="00D000F9">
      <w:pPr>
        <w:pStyle w:val="Textoindependiente"/>
        <w:ind w:right="567"/>
        <w:jc w:val="center"/>
        <w:rPr>
          <w:rFonts w:asciiTheme="minorHAnsi" w:hAnsiTheme="minorHAnsi" w:cstheme="minorHAnsi"/>
          <w:sz w:val="18"/>
          <w:szCs w:val="18"/>
        </w:rPr>
      </w:pPr>
    </w:p>
    <w:p w14:paraId="0310B9F0" w14:textId="77777777" w:rsidR="00C029D6" w:rsidRDefault="00C029D6" w:rsidP="00D000F9">
      <w:pPr>
        <w:pStyle w:val="Textoindependiente"/>
        <w:ind w:right="567"/>
        <w:jc w:val="center"/>
        <w:rPr>
          <w:rFonts w:asciiTheme="minorHAnsi" w:hAnsiTheme="minorHAnsi" w:cstheme="minorHAnsi"/>
          <w:sz w:val="18"/>
          <w:szCs w:val="18"/>
        </w:rPr>
      </w:pPr>
    </w:p>
    <w:p w14:paraId="33B9CCB5" w14:textId="77777777" w:rsidR="00C029D6" w:rsidRDefault="00C029D6" w:rsidP="00D000F9">
      <w:pPr>
        <w:pStyle w:val="Textoindependiente"/>
        <w:ind w:right="567"/>
        <w:jc w:val="center"/>
        <w:rPr>
          <w:rFonts w:asciiTheme="minorHAnsi" w:hAnsiTheme="minorHAnsi" w:cstheme="minorHAnsi"/>
          <w:sz w:val="18"/>
          <w:szCs w:val="18"/>
        </w:rPr>
      </w:pPr>
    </w:p>
    <w:p w14:paraId="79EF0F26" w14:textId="77777777" w:rsidR="00C029D6" w:rsidRDefault="00C029D6" w:rsidP="00D000F9">
      <w:pPr>
        <w:pStyle w:val="Textoindependiente"/>
        <w:ind w:right="567"/>
        <w:jc w:val="center"/>
        <w:rPr>
          <w:rFonts w:asciiTheme="minorHAnsi" w:hAnsiTheme="minorHAnsi" w:cstheme="minorHAnsi"/>
          <w:sz w:val="18"/>
          <w:szCs w:val="18"/>
        </w:rPr>
      </w:pPr>
    </w:p>
    <w:p w14:paraId="63251C04" w14:textId="77777777" w:rsidR="00C029D6" w:rsidRDefault="00C029D6" w:rsidP="00D000F9">
      <w:pPr>
        <w:pStyle w:val="Textoindependiente"/>
        <w:ind w:right="567"/>
        <w:jc w:val="center"/>
        <w:rPr>
          <w:rFonts w:asciiTheme="minorHAnsi" w:hAnsiTheme="minorHAnsi" w:cstheme="minorHAnsi"/>
          <w:sz w:val="18"/>
          <w:szCs w:val="18"/>
        </w:rPr>
      </w:pPr>
    </w:p>
    <w:p w14:paraId="21B09EFF" w14:textId="77777777" w:rsidR="00C029D6" w:rsidRDefault="00C029D6" w:rsidP="00D000F9">
      <w:pPr>
        <w:pStyle w:val="Textoindependiente"/>
        <w:ind w:right="567"/>
        <w:jc w:val="center"/>
        <w:rPr>
          <w:rFonts w:asciiTheme="minorHAnsi" w:hAnsiTheme="minorHAnsi" w:cstheme="minorHAnsi"/>
          <w:sz w:val="18"/>
          <w:szCs w:val="18"/>
        </w:rPr>
      </w:pPr>
    </w:p>
    <w:p w14:paraId="0FD05270" w14:textId="77777777" w:rsidR="00C029D6" w:rsidRDefault="00C029D6" w:rsidP="00D000F9">
      <w:pPr>
        <w:pStyle w:val="Textoindependiente"/>
        <w:ind w:right="567"/>
        <w:jc w:val="center"/>
        <w:rPr>
          <w:rFonts w:asciiTheme="minorHAnsi" w:hAnsiTheme="minorHAnsi" w:cstheme="minorHAnsi"/>
          <w:sz w:val="18"/>
          <w:szCs w:val="18"/>
        </w:rPr>
      </w:pPr>
    </w:p>
    <w:p w14:paraId="45F75633" w14:textId="77777777" w:rsidR="00C029D6" w:rsidRDefault="00C029D6" w:rsidP="00D000F9">
      <w:pPr>
        <w:pStyle w:val="Textoindependiente"/>
        <w:ind w:right="567"/>
        <w:jc w:val="center"/>
        <w:rPr>
          <w:rFonts w:asciiTheme="minorHAnsi" w:hAnsiTheme="minorHAnsi" w:cstheme="minorHAnsi"/>
          <w:sz w:val="18"/>
          <w:szCs w:val="18"/>
        </w:rPr>
      </w:pPr>
    </w:p>
    <w:p w14:paraId="3CB2AF41" w14:textId="77777777" w:rsidR="00DB31B3" w:rsidRDefault="00DB31B3" w:rsidP="00D000F9">
      <w:pPr>
        <w:pStyle w:val="Textoindependiente"/>
        <w:ind w:right="567"/>
        <w:jc w:val="center"/>
        <w:rPr>
          <w:rFonts w:asciiTheme="minorHAnsi" w:hAnsiTheme="minorHAnsi" w:cstheme="minorHAnsi"/>
          <w:sz w:val="18"/>
          <w:szCs w:val="18"/>
        </w:rPr>
      </w:pPr>
    </w:p>
    <w:p w14:paraId="2DFA2A74" w14:textId="77777777" w:rsidR="00A1702A" w:rsidRDefault="00A1702A" w:rsidP="00D000F9">
      <w:pPr>
        <w:pStyle w:val="Textoindependiente"/>
        <w:ind w:right="567"/>
        <w:jc w:val="center"/>
        <w:rPr>
          <w:rFonts w:asciiTheme="minorHAnsi" w:hAnsiTheme="minorHAnsi" w:cstheme="minorHAnsi"/>
          <w:sz w:val="18"/>
          <w:szCs w:val="18"/>
        </w:rPr>
      </w:pPr>
    </w:p>
    <w:p w14:paraId="713B75CF" w14:textId="77777777" w:rsidR="00A1702A" w:rsidRDefault="00A1702A" w:rsidP="00D000F9">
      <w:pPr>
        <w:pStyle w:val="Textoindependiente"/>
        <w:ind w:right="567"/>
        <w:jc w:val="center"/>
        <w:rPr>
          <w:rFonts w:asciiTheme="minorHAnsi" w:hAnsiTheme="minorHAnsi" w:cstheme="minorHAnsi"/>
          <w:sz w:val="18"/>
          <w:szCs w:val="18"/>
        </w:rPr>
      </w:pPr>
    </w:p>
    <w:p w14:paraId="0267E4D9" w14:textId="77777777" w:rsidR="007C2BD0" w:rsidRDefault="007C2BD0" w:rsidP="00D000F9">
      <w:pPr>
        <w:pStyle w:val="Textoindependiente"/>
        <w:ind w:right="567"/>
        <w:jc w:val="center"/>
        <w:rPr>
          <w:rFonts w:asciiTheme="minorHAnsi" w:hAnsiTheme="minorHAnsi" w:cstheme="minorHAnsi"/>
          <w:sz w:val="18"/>
          <w:szCs w:val="18"/>
        </w:rPr>
      </w:pPr>
    </w:p>
    <w:p w14:paraId="66C2FC0C" w14:textId="77777777" w:rsidR="007C2BD0" w:rsidRDefault="007C2BD0" w:rsidP="00D000F9">
      <w:pPr>
        <w:pStyle w:val="Textoindependiente"/>
        <w:ind w:right="567"/>
        <w:jc w:val="center"/>
        <w:rPr>
          <w:rFonts w:asciiTheme="minorHAnsi" w:hAnsiTheme="minorHAnsi" w:cstheme="minorHAnsi"/>
          <w:sz w:val="18"/>
          <w:szCs w:val="18"/>
        </w:rPr>
      </w:pPr>
    </w:p>
    <w:p w14:paraId="614C406F" w14:textId="77777777" w:rsidR="007C2BD0" w:rsidRDefault="007C2BD0" w:rsidP="00D000F9">
      <w:pPr>
        <w:pStyle w:val="Textoindependiente"/>
        <w:ind w:right="567"/>
        <w:jc w:val="center"/>
        <w:rPr>
          <w:rFonts w:asciiTheme="minorHAnsi" w:hAnsiTheme="minorHAnsi" w:cstheme="minorHAnsi"/>
          <w:sz w:val="18"/>
          <w:szCs w:val="18"/>
        </w:rPr>
      </w:pPr>
    </w:p>
    <w:p w14:paraId="4550DEA1" w14:textId="77777777" w:rsidR="007C2BD0" w:rsidRDefault="007C2BD0" w:rsidP="00D000F9">
      <w:pPr>
        <w:pStyle w:val="Textoindependiente"/>
        <w:ind w:right="567"/>
        <w:jc w:val="center"/>
        <w:rPr>
          <w:rFonts w:asciiTheme="minorHAnsi" w:hAnsiTheme="minorHAnsi" w:cstheme="minorHAnsi"/>
          <w:sz w:val="18"/>
          <w:szCs w:val="18"/>
        </w:rPr>
      </w:pPr>
    </w:p>
    <w:p w14:paraId="08C0E73C" w14:textId="77777777"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t xml:space="preserve">Anexo “3” </w:t>
      </w:r>
    </w:p>
    <w:p w14:paraId="6B739F1E" w14:textId="77777777" w:rsidR="00D000F9" w:rsidRPr="00E66A91" w:rsidRDefault="00D000F9" w:rsidP="00D000F9">
      <w:pPr>
        <w:pStyle w:val="Ttulo3"/>
        <w:jc w:val="center"/>
        <w:rPr>
          <w:rFonts w:asciiTheme="minorHAnsi" w:hAnsiTheme="minorHAnsi" w:cstheme="minorHAnsi"/>
          <w:b w:val="0"/>
          <w:sz w:val="18"/>
          <w:szCs w:val="18"/>
        </w:rPr>
      </w:pP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79BE18A2"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14:paraId="469AFBD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35688F3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D000F9">
      <w:pP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6AE798F1" w14:textId="77777777" w:rsidR="00D000F9" w:rsidRPr="00E66A91" w:rsidRDefault="00D000F9" w:rsidP="00D000F9">
      <w:pPr>
        <w:jc w:val="center"/>
        <w:rPr>
          <w:rFonts w:asciiTheme="minorHAnsi" w:hAnsiTheme="minorHAnsi" w:cstheme="minorHAnsi"/>
          <w:sz w:val="18"/>
          <w:szCs w:val="18"/>
        </w:rPr>
      </w:pPr>
    </w:p>
    <w:p w14:paraId="51E358AD" w14:textId="77777777" w:rsidR="00D000F9" w:rsidRPr="00E66A91" w:rsidRDefault="00D000F9" w:rsidP="00D000F9">
      <w:pPr>
        <w:jc w:val="center"/>
        <w:rPr>
          <w:rFonts w:asciiTheme="minorHAnsi" w:hAnsiTheme="minorHAnsi" w:cstheme="minorHAnsi"/>
          <w:sz w:val="18"/>
          <w:szCs w:val="18"/>
        </w:rPr>
      </w:pPr>
    </w:p>
    <w:p w14:paraId="19CDB9E5" w14:textId="77777777" w:rsidR="00D000F9" w:rsidRPr="00E66A91" w:rsidRDefault="00D000F9" w:rsidP="00D000F9">
      <w:pPr>
        <w:jc w:val="center"/>
        <w:rPr>
          <w:rFonts w:asciiTheme="minorHAnsi" w:hAnsiTheme="minorHAnsi" w:cstheme="minorHAnsi"/>
          <w:sz w:val="18"/>
          <w:szCs w:val="18"/>
        </w:rPr>
      </w:pPr>
    </w:p>
    <w:p w14:paraId="04613FE4" w14:textId="77777777" w:rsidR="00D000F9" w:rsidRPr="00E66A91" w:rsidRDefault="00D000F9" w:rsidP="00D000F9">
      <w:pPr>
        <w:jc w:val="center"/>
        <w:rPr>
          <w:rFonts w:asciiTheme="minorHAnsi" w:hAnsiTheme="minorHAnsi" w:cstheme="minorHAnsi"/>
          <w:sz w:val="18"/>
          <w:szCs w:val="18"/>
        </w:rPr>
      </w:pPr>
    </w:p>
    <w:p w14:paraId="21DCBC10" w14:textId="77777777" w:rsidR="00D000F9" w:rsidRPr="00E66A91" w:rsidRDefault="00D000F9" w:rsidP="00D000F9">
      <w:pPr>
        <w:jc w:val="center"/>
        <w:rPr>
          <w:rFonts w:asciiTheme="minorHAnsi" w:hAnsiTheme="minorHAnsi" w:cstheme="minorHAnsi"/>
          <w:sz w:val="18"/>
          <w:szCs w:val="18"/>
        </w:rPr>
      </w:pPr>
    </w:p>
    <w:p w14:paraId="2C276810" w14:textId="77777777" w:rsidR="00A1702A" w:rsidRDefault="00A1702A" w:rsidP="00D000F9">
      <w:pPr>
        <w:pStyle w:val="Piedepgina"/>
        <w:ind w:left="6372"/>
        <w:jc w:val="right"/>
        <w:rPr>
          <w:rFonts w:asciiTheme="minorHAnsi" w:hAnsiTheme="minorHAnsi" w:cstheme="minorHAnsi"/>
          <w:sz w:val="16"/>
          <w:szCs w:val="16"/>
        </w:rPr>
      </w:pPr>
    </w:p>
    <w:p w14:paraId="7ECFF4C4" w14:textId="77777777" w:rsidR="00A1702A" w:rsidRDefault="00A1702A" w:rsidP="00D000F9">
      <w:pPr>
        <w:pStyle w:val="Piedepgina"/>
        <w:ind w:left="6372"/>
        <w:jc w:val="right"/>
        <w:rPr>
          <w:rFonts w:asciiTheme="minorHAnsi" w:hAnsiTheme="minorHAnsi" w:cstheme="minorHAnsi"/>
          <w:sz w:val="16"/>
          <w:szCs w:val="16"/>
        </w:rPr>
      </w:pPr>
    </w:p>
    <w:p w14:paraId="39C3A682" w14:textId="77777777" w:rsidR="00A1702A" w:rsidRDefault="00A1702A" w:rsidP="00D000F9">
      <w:pPr>
        <w:pStyle w:val="Piedepgina"/>
        <w:ind w:left="6372"/>
        <w:jc w:val="right"/>
        <w:rPr>
          <w:rFonts w:asciiTheme="minorHAnsi" w:hAnsiTheme="minorHAnsi" w:cstheme="minorHAnsi"/>
          <w:sz w:val="16"/>
          <w:szCs w:val="16"/>
        </w:rPr>
      </w:pPr>
    </w:p>
    <w:p w14:paraId="21D791D6" w14:textId="77777777" w:rsidR="00A1702A" w:rsidRDefault="00A1702A" w:rsidP="00D000F9">
      <w:pPr>
        <w:pStyle w:val="Piedepgina"/>
        <w:ind w:left="6372"/>
        <w:jc w:val="right"/>
        <w:rPr>
          <w:rFonts w:asciiTheme="minorHAnsi" w:hAnsiTheme="minorHAnsi" w:cstheme="minorHAnsi"/>
          <w:sz w:val="16"/>
          <w:szCs w:val="16"/>
        </w:rPr>
      </w:pPr>
    </w:p>
    <w:p w14:paraId="66027297"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121AC7B6"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5D902161" w14:textId="77777777" w:rsidR="00A1702A" w:rsidRDefault="00A1702A" w:rsidP="00D000F9">
      <w:pPr>
        <w:pStyle w:val="Piedepgina"/>
        <w:ind w:left="6372"/>
        <w:jc w:val="right"/>
        <w:rPr>
          <w:rFonts w:asciiTheme="minorHAnsi" w:hAnsiTheme="minorHAnsi" w:cstheme="minorHAnsi"/>
          <w:sz w:val="16"/>
          <w:szCs w:val="16"/>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7777777"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05137">
          <w:headerReference w:type="default" r:id="rId22"/>
          <w:footerReference w:type="even" r:id="rId23"/>
          <w:footerReference w:type="default" r:id="rId24"/>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14:paraId="1D3C56B6" w14:textId="77777777"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 xml:space="preserve">Anexo “4” </w:t>
      </w:r>
    </w:p>
    <w:p w14:paraId="2ED73845" w14:textId="77777777"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14:paraId="119672BB" w14:textId="77777777"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E66A91"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14:paraId="300E6C1D" w14:textId="77777777" w:rsidR="00D000F9" w:rsidRPr="00E66A91" w:rsidRDefault="00D000F9" w:rsidP="00D000F9">
      <w:pPr>
        <w:ind w:left="1134" w:right="617" w:hanging="1134"/>
        <w:jc w:val="both"/>
        <w:rPr>
          <w:rFonts w:asciiTheme="minorHAnsi" w:hAnsiTheme="minorHAnsi" w:cstheme="minorHAnsi"/>
          <w:sz w:val="18"/>
          <w:szCs w:val="18"/>
        </w:rPr>
      </w:pPr>
    </w:p>
    <w:p w14:paraId="345666E2"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14:paraId="71B5B77A" w14:textId="77777777"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 xml:space="preserve">legal o </w:t>
      </w:r>
      <w:proofErr w:type="gramStart"/>
      <w:r w:rsidRPr="00E66A91">
        <w:rPr>
          <w:rFonts w:asciiTheme="minorHAnsi" w:hAnsiTheme="minorHAnsi" w:cstheme="minorHAnsi"/>
          <w:color w:val="000000"/>
          <w:sz w:val="18"/>
          <w:szCs w:val="18"/>
        </w:rPr>
        <w:t>común:_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14:paraId="634CB92E" w14:textId="77777777" w:rsidR="00D000F9" w:rsidRPr="00DA0E6B"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w:t>
      </w:r>
      <w:r w:rsidRPr="00DA0E6B">
        <w:rPr>
          <w:rFonts w:asciiTheme="minorHAnsi" w:hAnsiTheme="minorHAnsi" w:cstheme="minorHAnsi"/>
          <w:color w:val="000000"/>
          <w:sz w:val="18"/>
          <w:szCs w:val="18"/>
        </w:rPr>
        <w:t xml:space="preserve">Federal de </w:t>
      </w:r>
      <w:proofErr w:type="gramStart"/>
      <w:r w:rsidRPr="00DA0E6B">
        <w:rPr>
          <w:rFonts w:asciiTheme="minorHAnsi" w:hAnsiTheme="minorHAnsi" w:cstheme="minorHAnsi"/>
          <w:color w:val="000000"/>
          <w:sz w:val="18"/>
          <w:szCs w:val="18"/>
        </w:rPr>
        <w:t>Contribuyentes:_</w:t>
      </w:r>
      <w:proofErr w:type="gramEnd"/>
      <w:r w:rsidRPr="00DA0E6B">
        <w:rPr>
          <w:rFonts w:asciiTheme="minorHAnsi" w:hAnsiTheme="minorHAnsi" w:cstheme="minorHAnsi"/>
          <w:color w:val="000000"/>
          <w:sz w:val="18"/>
          <w:szCs w:val="18"/>
        </w:rPr>
        <w:t>_______________________________________________________</w:t>
      </w:r>
    </w:p>
    <w:p w14:paraId="11690F47" w14:textId="2375DA1D" w:rsidR="00D000F9" w:rsidRPr="00DA0E6B" w:rsidRDefault="00D000F9" w:rsidP="00D000F9">
      <w:pPr>
        <w:ind w:right="708"/>
        <w:jc w:val="both"/>
        <w:rPr>
          <w:rFonts w:asciiTheme="minorHAnsi" w:hAnsiTheme="minorHAnsi" w:cstheme="minorHAnsi"/>
          <w:sz w:val="18"/>
          <w:szCs w:val="18"/>
        </w:rPr>
      </w:pPr>
      <w:r w:rsidRPr="00DA0E6B">
        <w:rPr>
          <w:rFonts w:asciiTheme="minorHAnsi" w:hAnsiTheme="minorHAnsi" w:cstheme="minorHAnsi"/>
          <w:color w:val="000000"/>
          <w:sz w:val="18"/>
          <w:szCs w:val="18"/>
        </w:rPr>
        <w:t>1.4</w:t>
      </w:r>
      <w:r w:rsidR="00FF0036" w:rsidRPr="00DA0E6B">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Teléfono(s):______________1.5</w:t>
      </w:r>
      <w:r w:rsidR="006D764C">
        <w:rPr>
          <w:rFonts w:asciiTheme="minorHAnsi" w:hAnsiTheme="minorHAnsi" w:cstheme="minorHAnsi"/>
          <w:color w:val="000000"/>
          <w:sz w:val="18"/>
          <w:szCs w:val="18"/>
        </w:rPr>
        <w:t xml:space="preserve"> </w:t>
      </w:r>
      <w:proofErr w:type="spellStart"/>
      <w:r w:rsidRPr="00DA0E6B">
        <w:rPr>
          <w:rFonts w:asciiTheme="minorHAnsi" w:hAnsiTheme="minorHAnsi" w:cstheme="minorHAnsi"/>
          <w:color w:val="000000"/>
          <w:sz w:val="18"/>
          <w:szCs w:val="18"/>
        </w:rPr>
        <w:t>Domicilio__________Calle_________________Número</w:t>
      </w:r>
      <w:proofErr w:type="spellEnd"/>
      <w:r w:rsidRPr="00DA0E6B">
        <w:rPr>
          <w:rFonts w:asciiTheme="minorHAnsi" w:hAnsiTheme="minorHAnsi" w:cstheme="minorHAnsi"/>
          <w:color w:val="000000"/>
          <w:sz w:val="18"/>
          <w:szCs w:val="18"/>
        </w:rPr>
        <w:t xml:space="preserve"> exterior __________Número interior____________Colonia___________________________</w:t>
      </w:r>
      <w:r w:rsidR="00FF0036" w:rsidRPr="00DA0E6B">
        <w:rPr>
          <w:rFonts w:asciiTheme="minorHAnsi" w:hAnsiTheme="minorHAnsi" w:cstheme="minorHAnsi"/>
          <w:color w:val="000000"/>
          <w:sz w:val="18"/>
          <w:szCs w:val="18"/>
        </w:rPr>
        <w:t>C</w:t>
      </w:r>
      <w:r w:rsidRPr="00DA0E6B">
        <w:rPr>
          <w:rFonts w:asciiTheme="minorHAnsi" w:hAnsiTheme="minorHAnsi" w:cstheme="minorHAnsi"/>
          <w:color w:val="000000"/>
          <w:sz w:val="18"/>
          <w:szCs w:val="18"/>
        </w:rPr>
        <w:t>.</w:t>
      </w:r>
      <w:r w:rsidR="00FF0036" w:rsidRPr="00DA0E6B">
        <w:rPr>
          <w:rFonts w:asciiTheme="minorHAnsi" w:hAnsiTheme="minorHAnsi" w:cstheme="minorHAnsi"/>
          <w:color w:val="000000"/>
          <w:sz w:val="18"/>
          <w:szCs w:val="18"/>
        </w:rPr>
        <w:t>P</w:t>
      </w:r>
      <w:r w:rsidRPr="00DA0E6B">
        <w:rPr>
          <w:rFonts w:asciiTheme="minorHAnsi" w:hAnsiTheme="minorHAnsi" w:cstheme="minorHAnsi"/>
          <w:color w:val="000000"/>
          <w:sz w:val="18"/>
          <w:szCs w:val="18"/>
        </w:rPr>
        <w:t>._________________</w:t>
      </w:r>
      <w:r w:rsidRPr="00DA0E6B">
        <w:rPr>
          <w:rFonts w:asciiTheme="minorHAnsi" w:hAnsiTheme="minorHAnsi" w:cstheme="minorHAnsi"/>
          <w:sz w:val="18"/>
          <w:szCs w:val="18"/>
        </w:rPr>
        <w:t>Ciudad:______________________ Entidad:__________.</w:t>
      </w:r>
    </w:p>
    <w:p w14:paraId="067BCA0C" w14:textId="77777777" w:rsidR="00D000F9" w:rsidRPr="00DA0E6B" w:rsidRDefault="00D000F9" w:rsidP="00D000F9">
      <w:pPr>
        <w:ind w:left="1134" w:right="617" w:hanging="1134"/>
        <w:jc w:val="both"/>
        <w:rPr>
          <w:rFonts w:asciiTheme="minorHAnsi" w:hAnsiTheme="minorHAnsi" w:cstheme="minorHAnsi"/>
          <w:sz w:val="18"/>
          <w:szCs w:val="18"/>
        </w:rPr>
      </w:pPr>
    </w:p>
    <w:p w14:paraId="5602EB20" w14:textId="77777777" w:rsidR="00D000F9" w:rsidRPr="00DA0E6B" w:rsidRDefault="00D000F9" w:rsidP="00D000F9">
      <w:pPr>
        <w:ind w:left="1134" w:right="617" w:hanging="1134"/>
        <w:jc w:val="both"/>
        <w:rPr>
          <w:rFonts w:asciiTheme="minorHAnsi" w:hAnsiTheme="minorHAnsi" w:cstheme="minorHAnsi"/>
          <w:b/>
          <w:sz w:val="18"/>
          <w:szCs w:val="18"/>
        </w:rPr>
      </w:pPr>
      <w:r w:rsidRPr="00DA0E6B">
        <w:rPr>
          <w:rFonts w:asciiTheme="minorHAnsi" w:hAnsiTheme="minorHAnsi" w:cstheme="minorHAnsi"/>
          <w:sz w:val="18"/>
          <w:szCs w:val="18"/>
        </w:rPr>
        <w:t xml:space="preserve">2. </w:t>
      </w:r>
      <w:r w:rsidRPr="00DA0E6B">
        <w:rPr>
          <w:rFonts w:asciiTheme="minorHAnsi" w:hAnsiTheme="minorHAnsi" w:cstheme="minorHAnsi"/>
          <w:b/>
          <w:sz w:val="18"/>
          <w:szCs w:val="18"/>
        </w:rPr>
        <w:t>Oferta económica:</w:t>
      </w:r>
    </w:p>
    <w:p w14:paraId="49031061" w14:textId="77777777" w:rsidR="003C2BDB" w:rsidRPr="00DA0E6B" w:rsidRDefault="003C2BDB" w:rsidP="00D000F9">
      <w:pPr>
        <w:tabs>
          <w:tab w:val="left" w:pos="6804"/>
        </w:tabs>
        <w:ind w:left="1134" w:right="617" w:hanging="1134"/>
        <w:jc w:val="both"/>
        <w:rPr>
          <w:rFonts w:asciiTheme="minorHAnsi" w:hAnsiTheme="minorHAnsi" w:cstheme="minorHAnsi"/>
          <w:b/>
          <w:sz w:val="18"/>
          <w:szCs w:val="18"/>
        </w:rPr>
      </w:pPr>
    </w:p>
    <w:tbl>
      <w:tblPr>
        <w:tblW w:w="485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7"/>
        <w:gridCol w:w="3767"/>
        <w:gridCol w:w="1277"/>
        <w:gridCol w:w="1276"/>
        <w:gridCol w:w="1133"/>
        <w:gridCol w:w="1132"/>
      </w:tblGrid>
      <w:tr w:rsidR="00C67A6E" w:rsidRPr="00DA0E6B" w14:paraId="41FA10AF" w14:textId="77777777" w:rsidTr="00450082">
        <w:trPr>
          <w:jc w:val="center"/>
        </w:trPr>
        <w:tc>
          <w:tcPr>
            <w:tcW w:w="410" w:type="pct"/>
            <w:shd w:val="clear" w:color="auto" w:fill="D9D9D9"/>
            <w:vAlign w:val="center"/>
          </w:tcPr>
          <w:p w14:paraId="15982658"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Partida</w:t>
            </w:r>
          </w:p>
        </w:tc>
        <w:tc>
          <w:tcPr>
            <w:tcW w:w="2014" w:type="pct"/>
            <w:shd w:val="clear" w:color="auto" w:fill="D9D9D9"/>
            <w:vAlign w:val="center"/>
          </w:tcPr>
          <w:p w14:paraId="6D341A29" w14:textId="616DEE77" w:rsidR="00C67A6E" w:rsidRPr="00DA0E6B" w:rsidRDefault="00C67A6E" w:rsidP="001F7474">
            <w:pPr>
              <w:autoSpaceDE w:val="0"/>
              <w:autoSpaceDN w:val="0"/>
              <w:adjustRightInd w:val="0"/>
              <w:jc w:val="center"/>
              <w:rPr>
                <w:rFonts w:ascii="Calibri" w:hAnsi="Calibri" w:cs="Calibri"/>
                <w:b/>
                <w:sz w:val="14"/>
                <w:szCs w:val="14"/>
              </w:rPr>
            </w:pPr>
            <w:r w:rsidRPr="00DA0E6B">
              <w:rPr>
                <w:rFonts w:ascii="Calibri" w:hAnsi="Calibri" w:cs="Calibri"/>
                <w:b/>
                <w:sz w:val="14"/>
                <w:szCs w:val="14"/>
              </w:rPr>
              <w:t>Descripción a detalle del bien</w:t>
            </w:r>
          </w:p>
        </w:tc>
        <w:tc>
          <w:tcPr>
            <w:tcW w:w="683" w:type="pct"/>
            <w:shd w:val="clear" w:color="auto" w:fill="D9D9D9"/>
            <w:vAlign w:val="center"/>
          </w:tcPr>
          <w:p w14:paraId="02DC9886"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Unidad de Medida</w:t>
            </w:r>
          </w:p>
        </w:tc>
        <w:tc>
          <w:tcPr>
            <w:tcW w:w="682" w:type="pct"/>
            <w:shd w:val="clear" w:color="auto" w:fill="D9D9D9"/>
            <w:vAlign w:val="center"/>
          </w:tcPr>
          <w:p w14:paraId="63D40972"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Cantidad</w:t>
            </w:r>
          </w:p>
        </w:tc>
        <w:tc>
          <w:tcPr>
            <w:tcW w:w="606" w:type="pct"/>
            <w:shd w:val="clear" w:color="auto" w:fill="D9D9D9"/>
          </w:tcPr>
          <w:p w14:paraId="0B5995B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Unitario antes de IVA</w:t>
            </w:r>
          </w:p>
        </w:tc>
        <w:tc>
          <w:tcPr>
            <w:tcW w:w="605" w:type="pct"/>
            <w:shd w:val="clear" w:color="auto" w:fill="D9D9D9"/>
          </w:tcPr>
          <w:p w14:paraId="39D1D58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Total antes de IVA</w:t>
            </w:r>
          </w:p>
        </w:tc>
      </w:tr>
      <w:tr w:rsidR="00D759BC" w:rsidRPr="00DA0E6B" w14:paraId="6EB08025" w14:textId="77777777" w:rsidTr="00450082">
        <w:trPr>
          <w:trHeight w:val="156"/>
          <w:jc w:val="center"/>
        </w:trPr>
        <w:tc>
          <w:tcPr>
            <w:tcW w:w="410" w:type="pct"/>
            <w:shd w:val="clear" w:color="auto" w:fill="auto"/>
          </w:tcPr>
          <w:p w14:paraId="315EE596" w14:textId="6F1DA90E" w:rsidR="00D759BC" w:rsidRPr="00DA0E6B" w:rsidRDefault="00D759BC" w:rsidP="00D759BC">
            <w:pPr>
              <w:jc w:val="center"/>
              <w:rPr>
                <w:rFonts w:asciiTheme="minorHAnsi" w:hAnsiTheme="minorHAnsi" w:cs="Arial"/>
                <w:sz w:val="14"/>
                <w:szCs w:val="14"/>
              </w:rPr>
            </w:pPr>
            <w:r w:rsidRPr="00DA0E6B">
              <w:rPr>
                <w:rFonts w:asciiTheme="minorHAnsi" w:hAnsiTheme="minorHAnsi" w:cs="Arial"/>
                <w:sz w:val="14"/>
                <w:szCs w:val="14"/>
              </w:rPr>
              <w:t>1</w:t>
            </w:r>
          </w:p>
        </w:tc>
        <w:tc>
          <w:tcPr>
            <w:tcW w:w="2014" w:type="pct"/>
          </w:tcPr>
          <w:p w14:paraId="634A5BEE" w14:textId="65D45884" w:rsidR="00D759BC" w:rsidRPr="0096569B" w:rsidRDefault="0096569B" w:rsidP="00D759BC">
            <w:pPr>
              <w:jc w:val="both"/>
              <w:rPr>
                <w:rFonts w:ascii="Calibri" w:hAnsi="Calibri" w:cs="Calibri"/>
                <w:bCs/>
                <w:sz w:val="16"/>
                <w:szCs w:val="16"/>
                <w:lang w:val="es-MX"/>
              </w:rPr>
            </w:pPr>
            <w:r w:rsidRPr="0096569B">
              <w:rPr>
                <w:rFonts w:ascii="Calibri" w:hAnsi="Calibri" w:cs="Calibri"/>
                <w:sz w:val="16"/>
                <w:szCs w:val="16"/>
              </w:rPr>
              <w:t>Monitor inalámbrico de calidad del aire</w:t>
            </w:r>
          </w:p>
        </w:tc>
        <w:tc>
          <w:tcPr>
            <w:tcW w:w="683" w:type="pct"/>
          </w:tcPr>
          <w:p w14:paraId="36B5928D" w14:textId="0E905158" w:rsidR="00D759BC" w:rsidRPr="00E0636B" w:rsidRDefault="00D759BC" w:rsidP="00D759BC">
            <w:pPr>
              <w:jc w:val="center"/>
              <w:rPr>
                <w:rFonts w:asciiTheme="minorHAnsi" w:hAnsiTheme="minorHAnsi" w:cs="Arial"/>
                <w:sz w:val="14"/>
                <w:szCs w:val="14"/>
              </w:rPr>
            </w:pPr>
            <w:r w:rsidRPr="00E0636B">
              <w:rPr>
                <w:rFonts w:asciiTheme="minorHAnsi" w:hAnsiTheme="minorHAnsi" w:cs="Arial"/>
                <w:sz w:val="14"/>
                <w:szCs w:val="14"/>
              </w:rPr>
              <w:t>PIEZA</w:t>
            </w:r>
          </w:p>
        </w:tc>
        <w:tc>
          <w:tcPr>
            <w:tcW w:w="682" w:type="pct"/>
          </w:tcPr>
          <w:p w14:paraId="6EC403EF" w14:textId="6A20E196" w:rsidR="00D759BC" w:rsidRPr="00E0636B" w:rsidRDefault="006D764C" w:rsidP="00D759BC">
            <w:pPr>
              <w:jc w:val="center"/>
              <w:rPr>
                <w:rFonts w:asciiTheme="minorHAnsi" w:hAnsiTheme="minorHAnsi" w:cs="Arial"/>
                <w:sz w:val="14"/>
                <w:szCs w:val="14"/>
              </w:rPr>
            </w:pPr>
            <w:r>
              <w:rPr>
                <w:rFonts w:asciiTheme="minorHAnsi" w:hAnsiTheme="minorHAnsi" w:cs="Arial"/>
                <w:sz w:val="14"/>
                <w:szCs w:val="14"/>
              </w:rPr>
              <w:t>447</w:t>
            </w:r>
          </w:p>
        </w:tc>
        <w:tc>
          <w:tcPr>
            <w:tcW w:w="606" w:type="pct"/>
          </w:tcPr>
          <w:p w14:paraId="5EB001D1" w14:textId="77777777"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c>
          <w:tcPr>
            <w:tcW w:w="605" w:type="pct"/>
          </w:tcPr>
          <w:p w14:paraId="761A6C0F" w14:textId="77777777"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r>
      <w:tr w:rsidR="00D759BC" w:rsidRPr="00DA0E6B" w14:paraId="44346976" w14:textId="77777777" w:rsidTr="00450082">
        <w:trPr>
          <w:trHeight w:val="156"/>
          <w:jc w:val="center"/>
        </w:trPr>
        <w:tc>
          <w:tcPr>
            <w:tcW w:w="410" w:type="pct"/>
            <w:shd w:val="clear" w:color="auto" w:fill="auto"/>
          </w:tcPr>
          <w:p w14:paraId="5E38C9FA" w14:textId="5FEB730C" w:rsidR="00D759BC" w:rsidRPr="00DA0E6B" w:rsidRDefault="00D759BC" w:rsidP="00D759BC">
            <w:pPr>
              <w:jc w:val="center"/>
              <w:rPr>
                <w:rFonts w:asciiTheme="minorHAnsi" w:hAnsiTheme="minorHAnsi" w:cs="Arial"/>
                <w:sz w:val="14"/>
                <w:szCs w:val="14"/>
              </w:rPr>
            </w:pPr>
            <w:r>
              <w:rPr>
                <w:rFonts w:asciiTheme="minorHAnsi" w:hAnsiTheme="minorHAnsi" w:cs="Arial"/>
                <w:sz w:val="14"/>
                <w:szCs w:val="14"/>
              </w:rPr>
              <w:t>2</w:t>
            </w:r>
          </w:p>
        </w:tc>
        <w:tc>
          <w:tcPr>
            <w:tcW w:w="2014" w:type="pct"/>
            <w:vAlign w:val="center"/>
          </w:tcPr>
          <w:p w14:paraId="43A962D9" w14:textId="5B1026FF" w:rsidR="00D759BC" w:rsidRPr="0096569B" w:rsidRDefault="0096569B" w:rsidP="00D759BC">
            <w:pPr>
              <w:jc w:val="both"/>
              <w:rPr>
                <w:rFonts w:ascii="Calibri" w:hAnsi="Calibri" w:cs="Calibri"/>
                <w:bCs/>
                <w:sz w:val="16"/>
                <w:szCs w:val="16"/>
              </w:rPr>
            </w:pPr>
            <w:r w:rsidRPr="0096569B">
              <w:rPr>
                <w:rFonts w:ascii="Calibri" w:hAnsi="Calibri" w:cs="Calibri"/>
                <w:sz w:val="16"/>
                <w:szCs w:val="16"/>
              </w:rPr>
              <w:t>Estación base de monitoreo ambiental</w:t>
            </w:r>
          </w:p>
        </w:tc>
        <w:tc>
          <w:tcPr>
            <w:tcW w:w="683" w:type="pct"/>
          </w:tcPr>
          <w:p w14:paraId="5441EF4E" w14:textId="7B4E3A6A" w:rsidR="00D759BC" w:rsidRPr="00E0636B" w:rsidRDefault="00486FB2" w:rsidP="00D759BC">
            <w:pPr>
              <w:jc w:val="center"/>
              <w:rPr>
                <w:rFonts w:asciiTheme="minorHAnsi" w:hAnsiTheme="minorHAnsi" w:cs="Arial"/>
                <w:sz w:val="14"/>
                <w:szCs w:val="14"/>
              </w:rPr>
            </w:pPr>
            <w:r>
              <w:rPr>
                <w:rFonts w:asciiTheme="minorHAnsi" w:hAnsiTheme="minorHAnsi" w:cs="Arial"/>
                <w:sz w:val="14"/>
                <w:szCs w:val="14"/>
              </w:rPr>
              <w:t xml:space="preserve">EQUIPO </w:t>
            </w:r>
          </w:p>
        </w:tc>
        <w:tc>
          <w:tcPr>
            <w:tcW w:w="682" w:type="pct"/>
          </w:tcPr>
          <w:p w14:paraId="00866053" w14:textId="2F0413AA" w:rsidR="00D759BC" w:rsidRPr="00E0636B" w:rsidRDefault="00E0636B" w:rsidP="00D759BC">
            <w:pPr>
              <w:jc w:val="center"/>
              <w:rPr>
                <w:rFonts w:asciiTheme="minorHAnsi" w:hAnsiTheme="minorHAnsi" w:cs="Arial"/>
                <w:sz w:val="14"/>
                <w:szCs w:val="14"/>
              </w:rPr>
            </w:pPr>
            <w:r w:rsidRPr="00E0636B">
              <w:rPr>
                <w:rFonts w:asciiTheme="minorHAnsi" w:hAnsiTheme="minorHAnsi" w:cs="Arial"/>
                <w:sz w:val="14"/>
                <w:szCs w:val="14"/>
              </w:rPr>
              <w:t>1</w:t>
            </w:r>
            <w:r w:rsidR="006D764C">
              <w:rPr>
                <w:rFonts w:asciiTheme="minorHAnsi" w:hAnsiTheme="minorHAnsi" w:cs="Arial"/>
                <w:sz w:val="14"/>
                <w:szCs w:val="14"/>
              </w:rPr>
              <w:t>8</w:t>
            </w:r>
          </w:p>
        </w:tc>
        <w:tc>
          <w:tcPr>
            <w:tcW w:w="606" w:type="pct"/>
          </w:tcPr>
          <w:p w14:paraId="3E2A1397" w14:textId="65AB3FEA" w:rsidR="00D759BC" w:rsidRDefault="00D759BC" w:rsidP="00D759BC">
            <w:pPr>
              <w:jc w:val="center"/>
              <w:rPr>
                <w:rFonts w:ascii="Calibri" w:hAnsi="Calibri" w:cs="Calibri"/>
                <w:sz w:val="14"/>
                <w:szCs w:val="14"/>
              </w:rPr>
            </w:pPr>
            <w:r w:rsidRPr="00DA0E6B">
              <w:rPr>
                <w:rFonts w:ascii="Calibri" w:hAnsi="Calibri" w:cs="Calibri"/>
                <w:sz w:val="14"/>
                <w:szCs w:val="14"/>
              </w:rPr>
              <w:t>$</w:t>
            </w:r>
          </w:p>
        </w:tc>
        <w:tc>
          <w:tcPr>
            <w:tcW w:w="605" w:type="pct"/>
          </w:tcPr>
          <w:p w14:paraId="6F3E4D9D" w14:textId="75BFE06D" w:rsidR="00D759BC" w:rsidRDefault="00D759BC" w:rsidP="00D759BC">
            <w:pPr>
              <w:jc w:val="center"/>
              <w:rPr>
                <w:rFonts w:ascii="Calibri" w:hAnsi="Calibri" w:cs="Calibri"/>
                <w:sz w:val="14"/>
                <w:szCs w:val="14"/>
              </w:rPr>
            </w:pPr>
            <w:r w:rsidRPr="00DA0E6B">
              <w:rPr>
                <w:rFonts w:ascii="Calibri" w:hAnsi="Calibri" w:cs="Calibri"/>
                <w:sz w:val="14"/>
                <w:szCs w:val="14"/>
              </w:rPr>
              <w:t>$</w:t>
            </w:r>
          </w:p>
        </w:tc>
      </w:tr>
      <w:tr w:rsidR="00D759BC" w:rsidRPr="00DA0E6B" w14:paraId="56E076FA" w14:textId="77777777" w:rsidTr="00450082">
        <w:trPr>
          <w:trHeight w:val="156"/>
          <w:jc w:val="center"/>
        </w:trPr>
        <w:tc>
          <w:tcPr>
            <w:tcW w:w="410" w:type="pct"/>
            <w:shd w:val="clear" w:color="auto" w:fill="auto"/>
          </w:tcPr>
          <w:p w14:paraId="28AE11F3" w14:textId="3EFDEE86" w:rsidR="00D759BC" w:rsidRDefault="00D759BC" w:rsidP="00D759BC">
            <w:pPr>
              <w:jc w:val="center"/>
              <w:rPr>
                <w:rFonts w:asciiTheme="minorHAnsi" w:hAnsiTheme="minorHAnsi" w:cs="Arial"/>
                <w:sz w:val="14"/>
                <w:szCs w:val="14"/>
              </w:rPr>
            </w:pPr>
            <w:r>
              <w:rPr>
                <w:rFonts w:asciiTheme="minorHAnsi" w:hAnsiTheme="minorHAnsi" w:cs="Arial"/>
                <w:sz w:val="14"/>
                <w:szCs w:val="14"/>
              </w:rPr>
              <w:t>3</w:t>
            </w:r>
          </w:p>
        </w:tc>
        <w:tc>
          <w:tcPr>
            <w:tcW w:w="2014" w:type="pct"/>
            <w:vAlign w:val="center"/>
          </w:tcPr>
          <w:p w14:paraId="38F37011" w14:textId="588077E2" w:rsidR="00D759BC" w:rsidRPr="0096569B" w:rsidRDefault="0096569B" w:rsidP="00D759BC">
            <w:pPr>
              <w:jc w:val="both"/>
              <w:rPr>
                <w:rFonts w:ascii="Calibri" w:hAnsi="Calibri" w:cs="Calibri"/>
                <w:bCs/>
                <w:sz w:val="16"/>
                <w:szCs w:val="16"/>
                <w:lang w:val="en-US"/>
              </w:rPr>
            </w:pPr>
            <w:proofErr w:type="spellStart"/>
            <w:r w:rsidRPr="0096569B">
              <w:rPr>
                <w:rFonts w:ascii="Calibri" w:hAnsi="Calibri" w:cs="Calibri"/>
                <w:bCs/>
                <w:sz w:val="16"/>
                <w:szCs w:val="16"/>
                <w:lang w:val="en-US"/>
              </w:rPr>
              <w:t>Licencia</w:t>
            </w:r>
            <w:proofErr w:type="spellEnd"/>
            <w:r w:rsidRPr="0096569B">
              <w:rPr>
                <w:rFonts w:ascii="Calibri" w:hAnsi="Calibri" w:cs="Calibri"/>
                <w:bCs/>
                <w:sz w:val="16"/>
                <w:szCs w:val="16"/>
                <w:lang w:val="en-US"/>
              </w:rPr>
              <w:t xml:space="preserve"> </w:t>
            </w:r>
          </w:p>
        </w:tc>
        <w:tc>
          <w:tcPr>
            <w:tcW w:w="683" w:type="pct"/>
          </w:tcPr>
          <w:p w14:paraId="6E1F1F61" w14:textId="572529D5" w:rsidR="00D759BC" w:rsidRPr="00E0636B" w:rsidRDefault="00486FB2" w:rsidP="007F0ACC">
            <w:pPr>
              <w:jc w:val="center"/>
              <w:rPr>
                <w:rFonts w:asciiTheme="minorHAnsi" w:hAnsiTheme="minorHAnsi" w:cs="Arial"/>
                <w:sz w:val="14"/>
                <w:szCs w:val="14"/>
              </w:rPr>
            </w:pPr>
            <w:r>
              <w:rPr>
                <w:rFonts w:asciiTheme="minorHAnsi" w:hAnsiTheme="minorHAnsi" w:cs="Arial"/>
                <w:sz w:val="14"/>
                <w:szCs w:val="14"/>
              </w:rPr>
              <w:t xml:space="preserve">LICENCIA </w:t>
            </w:r>
          </w:p>
        </w:tc>
        <w:tc>
          <w:tcPr>
            <w:tcW w:w="682" w:type="pct"/>
          </w:tcPr>
          <w:p w14:paraId="3B03B8F6" w14:textId="3E5D16A1" w:rsidR="00D759BC" w:rsidRPr="00E0636B" w:rsidRDefault="00E0636B" w:rsidP="00D759BC">
            <w:pPr>
              <w:jc w:val="center"/>
              <w:rPr>
                <w:rFonts w:asciiTheme="minorHAnsi" w:hAnsiTheme="minorHAnsi" w:cs="Arial"/>
                <w:sz w:val="14"/>
                <w:szCs w:val="14"/>
              </w:rPr>
            </w:pPr>
            <w:r w:rsidRPr="00E0636B">
              <w:rPr>
                <w:rFonts w:asciiTheme="minorHAnsi" w:hAnsiTheme="minorHAnsi" w:cs="Arial"/>
                <w:sz w:val="14"/>
                <w:szCs w:val="14"/>
              </w:rPr>
              <w:t>1</w:t>
            </w:r>
            <w:r w:rsidR="006D764C">
              <w:rPr>
                <w:rFonts w:asciiTheme="minorHAnsi" w:hAnsiTheme="minorHAnsi" w:cs="Arial"/>
                <w:sz w:val="14"/>
                <w:szCs w:val="14"/>
              </w:rPr>
              <w:t>8</w:t>
            </w:r>
          </w:p>
        </w:tc>
        <w:tc>
          <w:tcPr>
            <w:tcW w:w="606" w:type="pct"/>
          </w:tcPr>
          <w:p w14:paraId="18DB7E6D" w14:textId="1BC60B20"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c>
          <w:tcPr>
            <w:tcW w:w="605" w:type="pct"/>
          </w:tcPr>
          <w:p w14:paraId="378DD2E5" w14:textId="17A58F7D"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r>
      <w:tr w:rsidR="00F32306" w:rsidRPr="00DA0E6B" w14:paraId="65AFBF60" w14:textId="77777777" w:rsidTr="00450082">
        <w:trPr>
          <w:trHeight w:val="156"/>
          <w:jc w:val="center"/>
        </w:trPr>
        <w:tc>
          <w:tcPr>
            <w:tcW w:w="410" w:type="pct"/>
            <w:shd w:val="clear" w:color="auto" w:fill="auto"/>
          </w:tcPr>
          <w:p w14:paraId="4618C71E" w14:textId="224DA902" w:rsidR="00F32306" w:rsidRDefault="00F32306" w:rsidP="00F32306">
            <w:pPr>
              <w:jc w:val="center"/>
              <w:rPr>
                <w:rFonts w:asciiTheme="minorHAnsi" w:hAnsiTheme="minorHAnsi" w:cs="Arial"/>
                <w:sz w:val="14"/>
                <w:szCs w:val="14"/>
              </w:rPr>
            </w:pPr>
            <w:r>
              <w:rPr>
                <w:rFonts w:asciiTheme="minorHAnsi" w:hAnsiTheme="minorHAnsi" w:cs="Arial"/>
                <w:sz w:val="14"/>
                <w:szCs w:val="14"/>
              </w:rPr>
              <w:t>4</w:t>
            </w:r>
          </w:p>
        </w:tc>
        <w:tc>
          <w:tcPr>
            <w:tcW w:w="2014" w:type="pct"/>
            <w:vAlign w:val="center"/>
          </w:tcPr>
          <w:p w14:paraId="3F9BAD07" w14:textId="77442B50" w:rsidR="00F32306" w:rsidRPr="00F32306" w:rsidRDefault="00F32306" w:rsidP="00F32306">
            <w:pPr>
              <w:jc w:val="both"/>
              <w:rPr>
                <w:rFonts w:ascii="Calibri" w:hAnsi="Calibri" w:cs="Calibri"/>
                <w:bCs/>
                <w:sz w:val="16"/>
                <w:szCs w:val="16"/>
                <w:lang w:val="es-MX"/>
              </w:rPr>
            </w:pPr>
            <w:r w:rsidRPr="001E46B0">
              <w:rPr>
                <w:rFonts w:asciiTheme="minorHAnsi" w:hAnsiTheme="minorHAnsi" w:cs="Calibri"/>
                <w:sz w:val="16"/>
                <w:szCs w:val="16"/>
              </w:rPr>
              <w:t>Desarrollo e implementación de sistema</w:t>
            </w:r>
          </w:p>
        </w:tc>
        <w:tc>
          <w:tcPr>
            <w:tcW w:w="683" w:type="pct"/>
          </w:tcPr>
          <w:p w14:paraId="5249CB4B" w14:textId="0D3EA5DC" w:rsidR="00F32306" w:rsidRDefault="00F32306" w:rsidP="00F32306">
            <w:pPr>
              <w:jc w:val="center"/>
              <w:rPr>
                <w:rFonts w:asciiTheme="minorHAnsi" w:hAnsiTheme="minorHAnsi" w:cs="Arial"/>
                <w:sz w:val="14"/>
                <w:szCs w:val="14"/>
              </w:rPr>
            </w:pPr>
            <w:r>
              <w:rPr>
                <w:rFonts w:asciiTheme="minorHAnsi" w:hAnsiTheme="minorHAnsi" w:cs="Arial"/>
                <w:sz w:val="14"/>
                <w:szCs w:val="14"/>
              </w:rPr>
              <w:t>PIEZA</w:t>
            </w:r>
          </w:p>
        </w:tc>
        <w:tc>
          <w:tcPr>
            <w:tcW w:w="682" w:type="pct"/>
          </w:tcPr>
          <w:p w14:paraId="7408EFB5" w14:textId="376D9DE6" w:rsidR="00F32306" w:rsidRPr="00E0636B" w:rsidRDefault="00F32306" w:rsidP="00F32306">
            <w:pPr>
              <w:jc w:val="center"/>
              <w:rPr>
                <w:rFonts w:asciiTheme="minorHAnsi" w:hAnsiTheme="minorHAnsi" w:cs="Arial"/>
                <w:sz w:val="14"/>
                <w:szCs w:val="14"/>
              </w:rPr>
            </w:pPr>
            <w:r>
              <w:rPr>
                <w:rFonts w:asciiTheme="minorHAnsi" w:hAnsiTheme="minorHAnsi" w:cs="Arial"/>
                <w:sz w:val="14"/>
                <w:szCs w:val="14"/>
              </w:rPr>
              <w:t>1</w:t>
            </w:r>
          </w:p>
        </w:tc>
        <w:tc>
          <w:tcPr>
            <w:tcW w:w="606" w:type="pct"/>
          </w:tcPr>
          <w:p w14:paraId="15E0EF70" w14:textId="254F2C07" w:rsidR="00F32306" w:rsidRPr="00DA0E6B" w:rsidRDefault="00F32306" w:rsidP="00F32306">
            <w:pPr>
              <w:jc w:val="center"/>
              <w:rPr>
                <w:rFonts w:ascii="Calibri" w:hAnsi="Calibri" w:cs="Calibri"/>
                <w:sz w:val="14"/>
                <w:szCs w:val="14"/>
              </w:rPr>
            </w:pPr>
            <w:r w:rsidRPr="00DA0E6B">
              <w:rPr>
                <w:rFonts w:ascii="Calibri" w:hAnsi="Calibri" w:cs="Calibri"/>
                <w:sz w:val="14"/>
                <w:szCs w:val="14"/>
              </w:rPr>
              <w:t>$</w:t>
            </w:r>
          </w:p>
        </w:tc>
        <w:tc>
          <w:tcPr>
            <w:tcW w:w="605" w:type="pct"/>
          </w:tcPr>
          <w:p w14:paraId="714E58C0" w14:textId="6958DA23" w:rsidR="00F32306" w:rsidRPr="00DA0E6B" w:rsidRDefault="00F32306" w:rsidP="00F32306">
            <w:pPr>
              <w:jc w:val="center"/>
              <w:rPr>
                <w:rFonts w:ascii="Calibri" w:hAnsi="Calibri" w:cs="Calibri"/>
                <w:sz w:val="14"/>
                <w:szCs w:val="14"/>
              </w:rPr>
            </w:pPr>
            <w:r w:rsidRPr="00DA0E6B">
              <w:rPr>
                <w:rFonts w:ascii="Calibri" w:hAnsi="Calibri" w:cs="Calibri"/>
                <w:sz w:val="14"/>
                <w:szCs w:val="14"/>
              </w:rPr>
              <w:t>$</w:t>
            </w:r>
          </w:p>
        </w:tc>
      </w:tr>
      <w:tr w:rsidR="00450082" w:rsidRPr="00DA0E6B" w14:paraId="1BC671B1" w14:textId="77777777" w:rsidTr="00450082">
        <w:trPr>
          <w:trHeight w:val="156"/>
          <w:jc w:val="center"/>
        </w:trPr>
        <w:tc>
          <w:tcPr>
            <w:tcW w:w="410" w:type="pct"/>
            <w:shd w:val="clear" w:color="auto" w:fill="auto"/>
          </w:tcPr>
          <w:p w14:paraId="504B0BFF" w14:textId="270454DD" w:rsidR="00450082" w:rsidRDefault="00450082" w:rsidP="00450082">
            <w:pPr>
              <w:jc w:val="center"/>
              <w:rPr>
                <w:rFonts w:asciiTheme="minorHAnsi" w:hAnsiTheme="minorHAnsi" w:cs="Arial"/>
                <w:sz w:val="14"/>
                <w:szCs w:val="14"/>
              </w:rPr>
            </w:pPr>
            <w:r>
              <w:rPr>
                <w:rFonts w:asciiTheme="minorHAnsi" w:hAnsiTheme="minorHAnsi" w:cs="Arial"/>
                <w:sz w:val="14"/>
                <w:szCs w:val="14"/>
              </w:rPr>
              <w:t>5</w:t>
            </w:r>
          </w:p>
        </w:tc>
        <w:tc>
          <w:tcPr>
            <w:tcW w:w="2014" w:type="pct"/>
            <w:vAlign w:val="center"/>
          </w:tcPr>
          <w:p w14:paraId="6A1823B4" w14:textId="069DFBB0" w:rsidR="00450082" w:rsidRPr="001E46B0" w:rsidRDefault="00450082" w:rsidP="00450082">
            <w:pPr>
              <w:jc w:val="both"/>
              <w:rPr>
                <w:rFonts w:asciiTheme="minorHAnsi" w:hAnsiTheme="minorHAnsi" w:cs="Calibri"/>
                <w:sz w:val="16"/>
                <w:szCs w:val="16"/>
              </w:rPr>
            </w:pPr>
            <w:r w:rsidRPr="00450082">
              <w:rPr>
                <w:rFonts w:asciiTheme="minorHAnsi" w:hAnsiTheme="minorHAnsi" w:cs="Calibri"/>
                <w:sz w:val="16"/>
                <w:szCs w:val="16"/>
              </w:rPr>
              <w:t xml:space="preserve">Prueba </w:t>
            </w:r>
            <w:proofErr w:type="spellStart"/>
            <w:r w:rsidRPr="00450082">
              <w:rPr>
                <w:rFonts w:asciiTheme="minorHAnsi" w:hAnsiTheme="minorHAnsi" w:cs="Calibri"/>
                <w:sz w:val="16"/>
                <w:szCs w:val="16"/>
              </w:rPr>
              <w:t>rapida</w:t>
            </w:r>
            <w:proofErr w:type="spellEnd"/>
            <w:r w:rsidRPr="00450082">
              <w:rPr>
                <w:rFonts w:asciiTheme="minorHAnsi" w:hAnsiTheme="minorHAnsi" w:cs="Calibri"/>
                <w:sz w:val="16"/>
                <w:szCs w:val="16"/>
              </w:rPr>
              <w:t xml:space="preserve"> (lectura visual)  </w:t>
            </w:r>
            <w:proofErr w:type="spellStart"/>
            <w:r w:rsidRPr="00450082">
              <w:rPr>
                <w:rFonts w:asciiTheme="minorHAnsi" w:hAnsiTheme="minorHAnsi" w:cs="Calibri"/>
                <w:sz w:val="16"/>
                <w:szCs w:val="16"/>
              </w:rPr>
              <w:t>inmunocromatografica</w:t>
            </w:r>
            <w:proofErr w:type="spellEnd"/>
            <w:r w:rsidRPr="00450082">
              <w:rPr>
                <w:rFonts w:asciiTheme="minorHAnsi" w:hAnsiTheme="minorHAnsi" w:cs="Calibri"/>
                <w:sz w:val="16"/>
                <w:szCs w:val="16"/>
              </w:rPr>
              <w:t xml:space="preserve"> para la </w:t>
            </w:r>
            <w:proofErr w:type="spellStart"/>
            <w:r w:rsidRPr="00450082">
              <w:rPr>
                <w:rFonts w:asciiTheme="minorHAnsi" w:hAnsiTheme="minorHAnsi" w:cs="Calibri"/>
                <w:sz w:val="16"/>
                <w:szCs w:val="16"/>
              </w:rPr>
              <w:t>deteccion</w:t>
            </w:r>
            <w:proofErr w:type="spellEnd"/>
            <w:r w:rsidRPr="00450082">
              <w:rPr>
                <w:rFonts w:asciiTheme="minorHAnsi" w:hAnsiTheme="minorHAnsi" w:cs="Calibri"/>
                <w:sz w:val="16"/>
                <w:szCs w:val="16"/>
              </w:rPr>
              <w:t xml:space="preserve"> cualitativa de </w:t>
            </w:r>
            <w:proofErr w:type="spellStart"/>
            <w:r w:rsidRPr="00450082">
              <w:rPr>
                <w:rFonts w:asciiTheme="minorHAnsi" w:hAnsiTheme="minorHAnsi" w:cs="Calibri"/>
                <w:sz w:val="16"/>
                <w:szCs w:val="16"/>
              </w:rPr>
              <w:t>antigenos</w:t>
            </w:r>
            <w:proofErr w:type="spellEnd"/>
            <w:r w:rsidRPr="00450082">
              <w:rPr>
                <w:rFonts w:asciiTheme="minorHAnsi" w:hAnsiTheme="minorHAnsi" w:cs="Calibri"/>
                <w:sz w:val="16"/>
                <w:szCs w:val="16"/>
              </w:rPr>
              <w:t xml:space="preserve"> del virus SARS-COV-2</w:t>
            </w:r>
          </w:p>
        </w:tc>
        <w:tc>
          <w:tcPr>
            <w:tcW w:w="683" w:type="pct"/>
          </w:tcPr>
          <w:p w14:paraId="3B1EAA13" w14:textId="43C54377" w:rsidR="00450082" w:rsidRDefault="00450082" w:rsidP="00450082">
            <w:pPr>
              <w:jc w:val="center"/>
              <w:rPr>
                <w:rFonts w:asciiTheme="minorHAnsi" w:hAnsiTheme="minorHAnsi" w:cs="Arial"/>
                <w:sz w:val="14"/>
                <w:szCs w:val="14"/>
              </w:rPr>
            </w:pPr>
            <w:r>
              <w:rPr>
                <w:rFonts w:asciiTheme="minorHAnsi" w:hAnsiTheme="minorHAnsi" w:cs="Arial"/>
                <w:sz w:val="14"/>
                <w:szCs w:val="14"/>
              </w:rPr>
              <w:t>PIEZAS</w:t>
            </w:r>
          </w:p>
        </w:tc>
        <w:tc>
          <w:tcPr>
            <w:tcW w:w="682" w:type="pct"/>
          </w:tcPr>
          <w:p w14:paraId="226F7425" w14:textId="01B9F524" w:rsidR="00450082" w:rsidRDefault="00450082" w:rsidP="00450082">
            <w:pPr>
              <w:jc w:val="center"/>
              <w:rPr>
                <w:rFonts w:asciiTheme="minorHAnsi" w:hAnsiTheme="minorHAnsi" w:cs="Arial"/>
                <w:sz w:val="14"/>
                <w:szCs w:val="14"/>
              </w:rPr>
            </w:pPr>
            <w:r>
              <w:rPr>
                <w:rFonts w:asciiTheme="minorHAnsi" w:hAnsiTheme="minorHAnsi" w:cs="Arial"/>
                <w:sz w:val="14"/>
                <w:szCs w:val="14"/>
              </w:rPr>
              <w:t>10,000</w:t>
            </w:r>
          </w:p>
        </w:tc>
        <w:tc>
          <w:tcPr>
            <w:tcW w:w="606" w:type="pct"/>
          </w:tcPr>
          <w:p w14:paraId="28C76FBB" w14:textId="06DAB898" w:rsidR="00450082" w:rsidRPr="00DA0E6B" w:rsidRDefault="00450082" w:rsidP="00450082">
            <w:pPr>
              <w:jc w:val="center"/>
              <w:rPr>
                <w:rFonts w:ascii="Calibri" w:hAnsi="Calibri" w:cs="Calibri"/>
                <w:sz w:val="14"/>
                <w:szCs w:val="14"/>
              </w:rPr>
            </w:pPr>
            <w:r w:rsidRPr="00DA0E6B">
              <w:rPr>
                <w:rFonts w:ascii="Calibri" w:hAnsi="Calibri" w:cs="Calibri"/>
                <w:sz w:val="14"/>
                <w:szCs w:val="14"/>
              </w:rPr>
              <w:t>$</w:t>
            </w:r>
          </w:p>
        </w:tc>
        <w:tc>
          <w:tcPr>
            <w:tcW w:w="605" w:type="pct"/>
          </w:tcPr>
          <w:p w14:paraId="06162CEF" w14:textId="0FE86368" w:rsidR="00450082" w:rsidRPr="00DA0E6B" w:rsidRDefault="00450082" w:rsidP="00450082">
            <w:pPr>
              <w:jc w:val="center"/>
              <w:rPr>
                <w:rFonts w:ascii="Calibri" w:hAnsi="Calibri" w:cs="Calibri"/>
                <w:sz w:val="14"/>
                <w:szCs w:val="14"/>
              </w:rPr>
            </w:pPr>
            <w:r w:rsidRPr="00DA0E6B">
              <w:rPr>
                <w:rFonts w:ascii="Calibri" w:hAnsi="Calibri" w:cs="Calibri"/>
                <w:sz w:val="14"/>
                <w:szCs w:val="14"/>
              </w:rPr>
              <w:t>$</w:t>
            </w:r>
          </w:p>
        </w:tc>
      </w:tr>
      <w:tr w:rsidR="00C67A6E" w:rsidRPr="00BD7940" w14:paraId="523A658D" w14:textId="77777777" w:rsidTr="00450082">
        <w:trPr>
          <w:trHeight w:val="20"/>
          <w:jc w:val="center"/>
        </w:trPr>
        <w:tc>
          <w:tcPr>
            <w:tcW w:w="410" w:type="pct"/>
            <w:shd w:val="clear" w:color="auto" w:fill="auto"/>
          </w:tcPr>
          <w:p w14:paraId="0430FFA9" w14:textId="77777777" w:rsidR="00C67A6E" w:rsidRPr="00BD7940" w:rsidRDefault="00C67A6E" w:rsidP="007F599E">
            <w:pPr>
              <w:jc w:val="center"/>
              <w:rPr>
                <w:rFonts w:ascii="Calibri" w:hAnsi="Calibri" w:cs="Calibri"/>
                <w:sz w:val="14"/>
                <w:szCs w:val="14"/>
              </w:rPr>
            </w:pPr>
          </w:p>
        </w:tc>
        <w:tc>
          <w:tcPr>
            <w:tcW w:w="2014" w:type="pct"/>
          </w:tcPr>
          <w:p w14:paraId="66CC9F61" w14:textId="77777777" w:rsidR="00C67A6E" w:rsidRPr="00BD7940" w:rsidRDefault="00C67A6E" w:rsidP="007F599E">
            <w:pPr>
              <w:rPr>
                <w:rFonts w:ascii="Calibri" w:hAnsi="Calibri" w:cs="Calibri"/>
                <w:sz w:val="14"/>
                <w:szCs w:val="14"/>
                <w:lang w:val="es-MX" w:eastAsia="es-MX"/>
              </w:rPr>
            </w:pPr>
          </w:p>
        </w:tc>
        <w:tc>
          <w:tcPr>
            <w:tcW w:w="683" w:type="pct"/>
          </w:tcPr>
          <w:p w14:paraId="530B33CA" w14:textId="77777777" w:rsidR="00C67A6E" w:rsidRPr="00BD7940" w:rsidRDefault="00C67A6E" w:rsidP="007F599E">
            <w:pPr>
              <w:jc w:val="center"/>
              <w:rPr>
                <w:rFonts w:ascii="Calibri" w:hAnsi="Calibri" w:cs="Calibri"/>
                <w:sz w:val="14"/>
                <w:szCs w:val="14"/>
                <w:lang w:val="es-MX" w:eastAsia="es-MX"/>
              </w:rPr>
            </w:pPr>
          </w:p>
        </w:tc>
        <w:tc>
          <w:tcPr>
            <w:tcW w:w="682" w:type="pct"/>
          </w:tcPr>
          <w:p w14:paraId="6FCEA745"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Subtotal</w:t>
            </w:r>
          </w:p>
        </w:tc>
        <w:tc>
          <w:tcPr>
            <w:tcW w:w="606" w:type="pct"/>
          </w:tcPr>
          <w:p w14:paraId="65F3E891"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05" w:type="pct"/>
          </w:tcPr>
          <w:p w14:paraId="592DEF19" w14:textId="77777777" w:rsidR="00C67A6E" w:rsidRPr="00BD7940" w:rsidRDefault="00C67A6E" w:rsidP="007F599E">
            <w:pPr>
              <w:jc w:val="center"/>
              <w:rPr>
                <w:rFonts w:ascii="Calibri" w:hAnsi="Calibri" w:cs="Calibri"/>
                <w:sz w:val="14"/>
                <w:szCs w:val="14"/>
                <w:lang w:val="es-MX" w:eastAsia="es-MX"/>
              </w:rPr>
            </w:pPr>
          </w:p>
        </w:tc>
      </w:tr>
      <w:tr w:rsidR="00C67A6E" w:rsidRPr="00BD7940" w14:paraId="778DAD72" w14:textId="77777777" w:rsidTr="00450082">
        <w:trPr>
          <w:trHeight w:val="20"/>
          <w:jc w:val="center"/>
        </w:trPr>
        <w:tc>
          <w:tcPr>
            <w:tcW w:w="410" w:type="pct"/>
            <w:shd w:val="clear" w:color="auto" w:fill="auto"/>
          </w:tcPr>
          <w:p w14:paraId="2556B967" w14:textId="77777777" w:rsidR="00C67A6E" w:rsidRPr="00BD7940" w:rsidRDefault="00C67A6E" w:rsidP="007F599E">
            <w:pPr>
              <w:jc w:val="center"/>
              <w:rPr>
                <w:rFonts w:ascii="Calibri" w:hAnsi="Calibri" w:cs="Calibri"/>
                <w:sz w:val="14"/>
                <w:szCs w:val="14"/>
              </w:rPr>
            </w:pPr>
          </w:p>
        </w:tc>
        <w:tc>
          <w:tcPr>
            <w:tcW w:w="2014" w:type="pct"/>
          </w:tcPr>
          <w:p w14:paraId="0B135C78" w14:textId="77777777" w:rsidR="00C67A6E" w:rsidRPr="00BD7940" w:rsidRDefault="00C67A6E" w:rsidP="007F599E">
            <w:pPr>
              <w:rPr>
                <w:rFonts w:ascii="Calibri" w:hAnsi="Calibri" w:cs="Calibri"/>
                <w:sz w:val="14"/>
                <w:szCs w:val="14"/>
                <w:lang w:val="es-MX" w:eastAsia="es-MX"/>
              </w:rPr>
            </w:pPr>
          </w:p>
        </w:tc>
        <w:tc>
          <w:tcPr>
            <w:tcW w:w="683" w:type="pct"/>
          </w:tcPr>
          <w:p w14:paraId="00CF15FB" w14:textId="77777777" w:rsidR="00C67A6E" w:rsidRPr="00BD7940" w:rsidRDefault="00C67A6E" w:rsidP="007F599E">
            <w:pPr>
              <w:jc w:val="center"/>
              <w:rPr>
                <w:rFonts w:ascii="Calibri" w:hAnsi="Calibri" w:cs="Calibri"/>
                <w:sz w:val="14"/>
                <w:szCs w:val="14"/>
                <w:lang w:val="es-MX" w:eastAsia="es-MX"/>
              </w:rPr>
            </w:pPr>
          </w:p>
        </w:tc>
        <w:tc>
          <w:tcPr>
            <w:tcW w:w="682" w:type="pct"/>
          </w:tcPr>
          <w:p w14:paraId="238ADC0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IVA</w:t>
            </w:r>
          </w:p>
        </w:tc>
        <w:tc>
          <w:tcPr>
            <w:tcW w:w="606" w:type="pct"/>
          </w:tcPr>
          <w:p w14:paraId="2126F77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05" w:type="pct"/>
          </w:tcPr>
          <w:p w14:paraId="6EEF90AA" w14:textId="77777777" w:rsidR="00C67A6E" w:rsidRPr="00BD7940" w:rsidRDefault="00C67A6E" w:rsidP="007F599E">
            <w:pPr>
              <w:jc w:val="center"/>
              <w:rPr>
                <w:rFonts w:ascii="Calibri" w:hAnsi="Calibri" w:cs="Calibri"/>
                <w:sz w:val="14"/>
                <w:szCs w:val="14"/>
                <w:lang w:val="es-MX" w:eastAsia="es-MX"/>
              </w:rPr>
            </w:pPr>
          </w:p>
        </w:tc>
      </w:tr>
      <w:tr w:rsidR="00C67A6E" w:rsidRPr="00BD7940" w14:paraId="6963F05F" w14:textId="77777777" w:rsidTr="00450082">
        <w:trPr>
          <w:trHeight w:val="20"/>
          <w:jc w:val="center"/>
        </w:trPr>
        <w:tc>
          <w:tcPr>
            <w:tcW w:w="410" w:type="pct"/>
            <w:shd w:val="clear" w:color="auto" w:fill="auto"/>
          </w:tcPr>
          <w:p w14:paraId="1143F55D" w14:textId="77777777" w:rsidR="00C67A6E" w:rsidRPr="00BD7940" w:rsidRDefault="00C67A6E" w:rsidP="007F599E">
            <w:pPr>
              <w:jc w:val="center"/>
              <w:rPr>
                <w:rFonts w:ascii="Calibri" w:hAnsi="Calibri" w:cs="Calibri"/>
                <w:sz w:val="14"/>
                <w:szCs w:val="14"/>
              </w:rPr>
            </w:pPr>
          </w:p>
        </w:tc>
        <w:tc>
          <w:tcPr>
            <w:tcW w:w="2014" w:type="pct"/>
          </w:tcPr>
          <w:p w14:paraId="7728A981" w14:textId="77777777" w:rsidR="00C67A6E" w:rsidRPr="00BD7940" w:rsidRDefault="00C67A6E" w:rsidP="007F599E">
            <w:pPr>
              <w:rPr>
                <w:rFonts w:ascii="Calibri" w:hAnsi="Calibri" w:cs="Calibri"/>
                <w:sz w:val="14"/>
                <w:szCs w:val="14"/>
                <w:lang w:val="es-MX" w:eastAsia="es-MX"/>
              </w:rPr>
            </w:pPr>
          </w:p>
        </w:tc>
        <w:tc>
          <w:tcPr>
            <w:tcW w:w="683" w:type="pct"/>
          </w:tcPr>
          <w:p w14:paraId="6DFBA6F5" w14:textId="77777777" w:rsidR="00C67A6E" w:rsidRPr="00BD7940" w:rsidRDefault="00C67A6E" w:rsidP="007F599E">
            <w:pPr>
              <w:jc w:val="center"/>
              <w:rPr>
                <w:rFonts w:ascii="Calibri" w:hAnsi="Calibri" w:cs="Calibri"/>
                <w:sz w:val="14"/>
                <w:szCs w:val="14"/>
                <w:lang w:val="es-MX" w:eastAsia="es-MX"/>
              </w:rPr>
            </w:pPr>
          </w:p>
        </w:tc>
        <w:tc>
          <w:tcPr>
            <w:tcW w:w="682" w:type="pct"/>
          </w:tcPr>
          <w:p w14:paraId="6A40F0D3"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 xml:space="preserve">Total </w:t>
            </w:r>
          </w:p>
        </w:tc>
        <w:tc>
          <w:tcPr>
            <w:tcW w:w="606" w:type="pct"/>
          </w:tcPr>
          <w:p w14:paraId="5863B72D"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05" w:type="pct"/>
          </w:tcPr>
          <w:p w14:paraId="0477221A" w14:textId="77777777" w:rsidR="00C67A6E" w:rsidRPr="00BD7940" w:rsidRDefault="00C67A6E" w:rsidP="007F599E">
            <w:pPr>
              <w:jc w:val="center"/>
              <w:rPr>
                <w:rFonts w:ascii="Calibri" w:hAnsi="Calibri" w:cs="Calibri"/>
                <w:sz w:val="14"/>
                <w:szCs w:val="14"/>
                <w:lang w:val="es-MX" w:eastAsia="es-MX"/>
              </w:rPr>
            </w:pPr>
          </w:p>
        </w:tc>
      </w:tr>
    </w:tbl>
    <w:p w14:paraId="3A095DCE" w14:textId="77777777" w:rsidR="00BB1977"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E66A91" w:rsidRDefault="00BB1977" w:rsidP="00BB1977">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(cantidad con letra 00/100 M.N.)</w:t>
      </w:r>
    </w:p>
    <w:p w14:paraId="534AB351" w14:textId="77777777" w:rsidR="00D000F9"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Default="00D000F9" w:rsidP="00D000F9">
      <w:pPr>
        <w:ind w:right="617"/>
        <w:jc w:val="center"/>
        <w:rPr>
          <w:rFonts w:asciiTheme="minorHAnsi" w:hAnsiTheme="minorHAnsi" w:cstheme="minorHAnsi"/>
          <w:b/>
          <w:sz w:val="18"/>
          <w:szCs w:val="18"/>
        </w:rPr>
      </w:pPr>
    </w:p>
    <w:p w14:paraId="401C46AC" w14:textId="77777777"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14:paraId="17CFFC0B" w14:textId="77777777" w:rsidR="00D000F9" w:rsidRPr="00E66A91" w:rsidRDefault="00D000F9" w:rsidP="00D000F9">
      <w:pPr>
        <w:pStyle w:val="Textoindependiente3"/>
        <w:ind w:right="708"/>
        <w:rPr>
          <w:rFonts w:asciiTheme="minorHAnsi" w:hAnsiTheme="minorHAnsi" w:cstheme="minorHAnsi"/>
          <w:sz w:val="18"/>
          <w:szCs w:val="18"/>
        </w:rPr>
      </w:pPr>
    </w:p>
    <w:p w14:paraId="2104F762" w14:textId="77777777" w:rsidR="00D000F9"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Default="006573E7" w:rsidP="00EE207B">
      <w:pPr>
        <w:pStyle w:val="Textoindependiente"/>
        <w:ind w:right="708"/>
        <w:rPr>
          <w:rFonts w:asciiTheme="minorHAnsi" w:hAnsiTheme="minorHAnsi" w:cstheme="minorHAnsi"/>
          <w:sz w:val="18"/>
          <w:szCs w:val="18"/>
          <w:lang w:val="es-ES"/>
        </w:rPr>
      </w:pPr>
    </w:p>
    <w:p w14:paraId="661AE9BF" w14:textId="77777777" w:rsidR="00EE207B" w:rsidRDefault="00EE207B" w:rsidP="00EE207B">
      <w:pPr>
        <w:pStyle w:val="Textoindependiente"/>
        <w:ind w:right="708"/>
        <w:rPr>
          <w:rFonts w:asciiTheme="minorHAnsi" w:hAnsiTheme="minorHAnsi" w:cstheme="minorHAnsi"/>
          <w:sz w:val="18"/>
          <w:szCs w:val="18"/>
          <w:lang w:val="es-ES"/>
        </w:rPr>
      </w:pPr>
    </w:p>
    <w:p w14:paraId="31861F6D" w14:textId="77777777" w:rsidR="00313792" w:rsidRDefault="00313792" w:rsidP="00EE207B">
      <w:pPr>
        <w:pStyle w:val="Textoindependiente"/>
        <w:ind w:right="708"/>
        <w:rPr>
          <w:rFonts w:asciiTheme="minorHAnsi" w:hAnsiTheme="minorHAnsi" w:cstheme="minorHAnsi"/>
          <w:sz w:val="18"/>
          <w:szCs w:val="18"/>
          <w:lang w:val="es-ES"/>
        </w:rPr>
      </w:pPr>
    </w:p>
    <w:p w14:paraId="017066AD" w14:textId="77777777" w:rsidR="00313792" w:rsidRDefault="00313792" w:rsidP="00EE207B">
      <w:pPr>
        <w:pStyle w:val="Textoindependiente"/>
        <w:ind w:right="708"/>
        <w:rPr>
          <w:rFonts w:asciiTheme="minorHAnsi" w:hAnsiTheme="minorHAnsi" w:cstheme="minorHAnsi"/>
          <w:sz w:val="18"/>
          <w:szCs w:val="18"/>
          <w:lang w:val="es-ES"/>
        </w:rPr>
      </w:pPr>
    </w:p>
    <w:p w14:paraId="501FB8AA" w14:textId="77777777" w:rsidR="00313792" w:rsidRDefault="00313792" w:rsidP="00EE207B">
      <w:pPr>
        <w:pStyle w:val="Textoindependiente"/>
        <w:ind w:right="708"/>
        <w:rPr>
          <w:rFonts w:asciiTheme="minorHAnsi" w:hAnsiTheme="minorHAnsi" w:cstheme="minorHAnsi"/>
          <w:sz w:val="18"/>
          <w:szCs w:val="18"/>
          <w:lang w:val="es-ES"/>
        </w:rPr>
      </w:pPr>
    </w:p>
    <w:p w14:paraId="6BFC25FA" w14:textId="77777777" w:rsidR="00313792" w:rsidRDefault="00313792" w:rsidP="00EE207B">
      <w:pPr>
        <w:pStyle w:val="Textoindependiente"/>
        <w:ind w:right="708"/>
        <w:rPr>
          <w:rFonts w:asciiTheme="minorHAnsi" w:hAnsiTheme="minorHAnsi" w:cstheme="minorHAnsi"/>
          <w:sz w:val="18"/>
          <w:szCs w:val="18"/>
          <w:lang w:val="es-ES"/>
        </w:rPr>
      </w:pPr>
    </w:p>
    <w:p w14:paraId="4349D36B" w14:textId="77777777" w:rsidR="00313792" w:rsidRDefault="00313792" w:rsidP="00EE207B">
      <w:pPr>
        <w:pStyle w:val="Textoindependiente"/>
        <w:ind w:right="708"/>
        <w:rPr>
          <w:rFonts w:asciiTheme="minorHAnsi" w:hAnsiTheme="minorHAnsi" w:cstheme="minorHAnsi"/>
          <w:sz w:val="18"/>
          <w:szCs w:val="18"/>
          <w:lang w:val="es-ES"/>
        </w:rPr>
      </w:pPr>
    </w:p>
    <w:p w14:paraId="0240836C" w14:textId="77777777" w:rsidR="00313792" w:rsidRDefault="00313792" w:rsidP="00EE207B">
      <w:pPr>
        <w:pStyle w:val="Textoindependiente"/>
        <w:ind w:right="708"/>
        <w:rPr>
          <w:rFonts w:asciiTheme="minorHAnsi" w:hAnsiTheme="minorHAnsi" w:cstheme="minorHAnsi"/>
          <w:sz w:val="18"/>
          <w:szCs w:val="18"/>
          <w:lang w:val="es-ES"/>
        </w:rPr>
      </w:pPr>
    </w:p>
    <w:p w14:paraId="7FFE67A6" w14:textId="77777777" w:rsidR="00313792" w:rsidRDefault="00313792" w:rsidP="00EE207B">
      <w:pPr>
        <w:pStyle w:val="Textoindependiente"/>
        <w:ind w:right="708"/>
        <w:rPr>
          <w:rFonts w:asciiTheme="minorHAnsi" w:hAnsiTheme="minorHAnsi" w:cstheme="minorHAnsi"/>
          <w:sz w:val="18"/>
          <w:szCs w:val="18"/>
          <w:lang w:val="es-ES"/>
        </w:rPr>
      </w:pPr>
    </w:p>
    <w:p w14:paraId="5DDB4BF5" w14:textId="77777777" w:rsidR="00313792" w:rsidRDefault="00313792" w:rsidP="00EE207B">
      <w:pPr>
        <w:pStyle w:val="Textoindependiente"/>
        <w:ind w:right="708"/>
        <w:rPr>
          <w:rFonts w:asciiTheme="minorHAnsi" w:hAnsiTheme="minorHAnsi" w:cstheme="minorHAnsi"/>
          <w:sz w:val="18"/>
          <w:szCs w:val="18"/>
          <w:lang w:val="es-ES"/>
        </w:rPr>
      </w:pPr>
    </w:p>
    <w:p w14:paraId="40FDE220" w14:textId="77777777" w:rsidR="00313792" w:rsidRDefault="00313792" w:rsidP="00EE207B">
      <w:pPr>
        <w:pStyle w:val="Textoindependiente"/>
        <w:ind w:right="708"/>
        <w:rPr>
          <w:rFonts w:asciiTheme="minorHAnsi" w:hAnsiTheme="minorHAnsi" w:cstheme="minorHAnsi"/>
          <w:sz w:val="18"/>
          <w:szCs w:val="18"/>
          <w:lang w:val="es-ES"/>
        </w:rPr>
      </w:pPr>
    </w:p>
    <w:p w14:paraId="66D8C395" w14:textId="77777777" w:rsidR="00313792" w:rsidRDefault="00313792" w:rsidP="00EE207B">
      <w:pPr>
        <w:pStyle w:val="Textoindependiente"/>
        <w:ind w:right="708"/>
        <w:rPr>
          <w:rFonts w:asciiTheme="minorHAnsi" w:hAnsiTheme="minorHAnsi" w:cstheme="minorHAnsi"/>
          <w:sz w:val="18"/>
          <w:szCs w:val="18"/>
          <w:lang w:val="es-ES"/>
        </w:rPr>
      </w:pPr>
    </w:p>
    <w:p w14:paraId="457E5F1D" w14:textId="77777777" w:rsidR="009C263D" w:rsidRDefault="009C263D" w:rsidP="00EE207B">
      <w:pPr>
        <w:pStyle w:val="Textoindependiente"/>
        <w:ind w:right="708"/>
        <w:rPr>
          <w:rFonts w:asciiTheme="minorHAnsi" w:hAnsiTheme="minorHAnsi" w:cstheme="minorHAnsi"/>
          <w:sz w:val="18"/>
          <w:szCs w:val="18"/>
          <w:lang w:val="es-ES"/>
        </w:rPr>
      </w:pPr>
    </w:p>
    <w:p w14:paraId="24D422CB" w14:textId="77777777" w:rsidR="00313792" w:rsidRDefault="00313792" w:rsidP="00EE207B">
      <w:pPr>
        <w:pStyle w:val="Textoindependiente"/>
        <w:ind w:right="708"/>
        <w:rPr>
          <w:rFonts w:asciiTheme="minorHAnsi" w:hAnsiTheme="minorHAnsi" w:cstheme="minorHAnsi"/>
          <w:sz w:val="18"/>
          <w:szCs w:val="18"/>
          <w:lang w:val="es-ES"/>
        </w:rPr>
      </w:pPr>
    </w:p>
    <w:p w14:paraId="79477C4A" w14:textId="77777777" w:rsidR="00313792" w:rsidRDefault="00313792" w:rsidP="00EE207B">
      <w:pPr>
        <w:pStyle w:val="Textoindependiente"/>
        <w:ind w:right="708"/>
        <w:rPr>
          <w:rFonts w:asciiTheme="minorHAnsi" w:hAnsiTheme="minorHAnsi" w:cstheme="minorHAnsi"/>
          <w:sz w:val="18"/>
          <w:szCs w:val="18"/>
          <w:lang w:val="es-ES"/>
        </w:rPr>
      </w:pPr>
    </w:p>
    <w:p w14:paraId="32AC0679" w14:textId="77777777" w:rsidR="00B41F48" w:rsidRDefault="00B41F48" w:rsidP="00EE207B">
      <w:pPr>
        <w:pStyle w:val="Textoindependiente"/>
        <w:ind w:right="708"/>
        <w:rPr>
          <w:rFonts w:asciiTheme="minorHAnsi" w:hAnsiTheme="minorHAnsi" w:cstheme="minorHAnsi"/>
          <w:sz w:val="18"/>
          <w:szCs w:val="18"/>
          <w:lang w:val="es-ES"/>
        </w:rPr>
      </w:pPr>
    </w:p>
    <w:p w14:paraId="4015D44F" w14:textId="77777777" w:rsidR="00A526DE" w:rsidRDefault="00A526DE" w:rsidP="00EE207B">
      <w:pPr>
        <w:pStyle w:val="Textoindependiente"/>
        <w:ind w:right="708"/>
        <w:rPr>
          <w:rFonts w:asciiTheme="minorHAnsi" w:hAnsiTheme="minorHAnsi" w:cstheme="minorHAnsi"/>
          <w:sz w:val="18"/>
          <w:szCs w:val="18"/>
          <w:lang w:val="es-ES"/>
        </w:rPr>
      </w:pPr>
    </w:p>
    <w:p w14:paraId="207EA5C8" w14:textId="77777777" w:rsidR="00A526DE" w:rsidRDefault="00A526DE" w:rsidP="00EE207B">
      <w:pPr>
        <w:pStyle w:val="Textoindependiente"/>
        <w:ind w:right="708"/>
        <w:rPr>
          <w:rFonts w:asciiTheme="minorHAnsi" w:hAnsiTheme="minorHAnsi" w:cstheme="minorHAnsi"/>
          <w:sz w:val="18"/>
          <w:szCs w:val="18"/>
          <w:lang w:val="es-ES"/>
        </w:rPr>
      </w:pPr>
    </w:p>
    <w:p w14:paraId="35AA9D48" w14:textId="6F06AD69" w:rsidR="00A526DE" w:rsidRDefault="00A526DE" w:rsidP="00EE207B">
      <w:pPr>
        <w:pStyle w:val="Textoindependiente"/>
        <w:ind w:right="708"/>
        <w:rPr>
          <w:rFonts w:asciiTheme="minorHAnsi" w:hAnsiTheme="minorHAnsi" w:cstheme="minorHAnsi"/>
          <w:sz w:val="18"/>
          <w:szCs w:val="18"/>
          <w:lang w:val="es-ES"/>
        </w:rPr>
      </w:pPr>
    </w:p>
    <w:p w14:paraId="2B19AA37" w14:textId="77777777" w:rsidR="003E531A" w:rsidRDefault="003E531A" w:rsidP="00EE207B">
      <w:pPr>
        <w:pStyle w:val="Textoindependiente"/>
        <w:ind w:right="708"/>
        <w:rPr>
          <w:rFonts w:asciiTheme="minorHAnsi" w:hAnsiTheme="minorHAnsi" w:cstheme="minorHAnsi"/>
          <w:sz w:val="18"/>
          <w:szCs w:val="18"/>
          <w:lang w:val="es-ES"/>
        </w:rPr>
      </w:pPr>
    </w:p>
    <w:p w14:paraId="6E37920C" w14:textId="7B27A8BD" w:rsidR="00896AE7" w:rsidRDefault="00896AE7" w:rsidP="00EE207B">
      <w:pPr>
        <w:pStyle w:val="Textoindependiente"/>
        <w:ind w:right="708"/>
        <w:rPr>
          <w:rFonts w:asciiTheme="minorHAnsi" w:hAnsiTheme="minorHAnsi" w:cstheme="minorHAnsi"/>
          <w:sz w:val="18"/>
          <w:szCs w:val="18"/>
          <w:lang w:val="es-ES"/>
        </w:rPr>
      </w:pPr>
    </w:p>
    <w:p w14:paraId="3074C9ED" w14:textId="02411E14" w:rsidR="00D000F9" w:rsidRPr="00E66A91" w:rsidRDefault="00813BA0" w:rsidP="00D000F9">
      <w:pPr>
        <w:pStyle w:val="Textoindependiente"/>
        <w:ind w:right="708"/>
        <w:jc w:val="center"/>
        <w:rPr>
          <w:rFonts w:asciiTheme="minorHAnsi" w:hAnsiTheme="minorHAnsi" w:cstheme="minorHAnsi"/>
          <w:sz w:val="18"/>
          <w:szCs w:val="18"/>
        </w:rPr>
      </w:pPr>
      <w:r>
        <w:rPr>
          <w:rFonts w:asciiTheme="minorHAnsi" w:hAnsiTheme="minorHAnsi" w:cstheme="minorHAnsi"/>
          <w:sz w:val="18"/>
          <w:szCs w:val="18"/>
          <w:lang w:val="es-MX"/>
        </w:rPr>
        <w:t>A</w:t>
      </w:r>
      <w:r w:rsidR="00D000F9" w:rsidRPr="00E66A91">
        <w:rPr>
          <w:rFonts w:asciiTheme="minorHAnsi" w:hAnsiTheme="minorHAnsi" w:cstheme="minorHAnsi"/>
          <w:sz w:val="18"/>
          <w:szCs w:val="18"/>
        </w:rPr>
        <w:t>nexo “5”</w:t>
      </w:r>
    </w:p>
    <w:p w14:paraId="0B734545"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14:paraId="60351612" w14:textId="77777777" w:rsidR="00D000F9" w:rsidRPr="00E66A91" w:rsidRDefault="00D000F9" w:rsidP="00D000F9">
      <w:pPr>
        <w:pStyle w:val="Textoindependiente3"/>
        <w:ind w:right="708"/>
        <w:rPr>
          <w:rFonts w:asciiTheme="minorHAnsi" w:hAnsiTheme="minorHAnsi" w:cstheme="minorHAnsi"/>
          <w:sz w:val="18"/>
          <w:szCs w:val="18"/>
        </w:rPr>
      </w:pPr>
    </w:p>
    <w:p w14:paraId="6F9C9E9B" w14:textId="77777777"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67D99FD"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7B897E82"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4C74E3D" w14:textId="77777777" w:rsidR="00D000F9" w:rsidRPr="0066429F" w:rsidRDefault="00D000F9" w:rsidP="00D000F9">
      <w:pPr>
        <w:pStyle w:val="Default"/>
        <w:rPr>
          <w:rFonts w:asciiTheme="minorHAnsi" w:hAnsiTheme="minorHAnsi" w:cstheme="minorHAnsi"/>
          <w:sz w:val="16"/>
          <w:szCs w:val="16"/>
        </w:rPr>
      </w:pPr>
    </w:p>
    <w:p w14:paraId="4D1174AB"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DA0E6B" w:rsidRDefault="00D000F9" w:rsidP="00D000F9">
      <w:pPr>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DA0E6B"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DA0E6B" w:rsidRDefault="00D000F9" w:rsidP="00D000F9">
      <w:pPr>
        <w:ind w:left="708" w:right="567"/>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DA0E6B"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DA0E6B" w14:paraId="3707F847" w14:textId="77777777" w:rsidTr="007F599E">
        <w:trPr>
          <w:jc w:val="center"/>
        </w:trPr>
        <w:tc>
          <w:tcPr>
            <w:tcW w:w="4627" w:type="dxa"/>
            <w:shd w:val="clear" w:color="auto" w:fill="auto"/>
          </w:tcPr>
          <w:p w14:paraId="0A1B7F98"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5BFA93E1"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2F1470" w:rsidRPr="00DA0E6B" w14:paraId="685375AD" w14:textId="77777777" w:rsidTr="007F599E">
        <w:trPr>
          <w:jc w:val="center"/>
        </w:trPr>
        <w:tc>
          <w:tcPr>
            <w:tcW w:w="4627" w:type="dxa"/>
            <w:shd w:val="clear" w:color="auto" w:fill="auto"/>
          </w:tcPr>
          <w:p w14:paraId="47CC97F4" w14:textId="2A324A90" w:rsidR="002F1470" w:rsidRPr="003F27D2" w:rsidRDefault="0096569B" w:rsidP="0096569B">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24</w:t>
            </w:r>
            <w:r w:rsidR="002F1470" w:rsidRPr="003F27D2">
              <w:rPr>
                <w:rFonts w:asciiTheme="minorHAnsi" w:hAnsiTheme="minorHAnsi" w:cstheme="minorHAnsi"/>
                <w:color w:val="000000"/>
                <w:sz w:val="16"/>
                <w:szCs w:val="16"/>
                <w:lang w:val="es-MX" w:eastAsia="es-MX"/>
              </w:rPr>
              <w:t xml:space="preserve"> meses</w:t>
            </w:r>
          </w:p>
        </w:tc>
        <w:tc>
          <w:tcPr>
            <w:tcW w:w="4020" w:type="dxa"/>
            <w:shd w:val="clear" w:color="auto" w:fill="auto"/>
          </w:tcPr>
          <w:p w14:paraId="0EEE5585" w14:textId="70DA5AA5" w:rsidR="002F1470" w:rsidRPr="003F27D2" w:rsidRDefault="00813BA0" w:rsidP="00EE207B">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1 a la 4</w:t>
            </w:r>
          </w:p>
        </w:tc>
      </w:tr>
      <w:tr w:rsidR="00813BA0" w:rsidRPr="00DA0E6B" w14:paraId="143D6F44" w14:textId="77777777" w:rsidTr="007F599E">
        <w:trPr>
          <w:jc w:val="center"/>
        </w:trPr>
        <w:tc>
          <w:tcPr>
            <w:tcW w:w="4627" w:type="dxa"/>
            <w:shd w:val="clear" w:color="auto" w:fill="auto"/>
          </w:tcPr>
          <w:p w14:paraId="55459A9C" w14:textId="03D45E49" w:rsidR="00813BA0" w:rsidRDefault="00813BA0" w:rsidP="0096569B">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 meses</w:t>
            </w:r>
          </w:p>
        </w:tc>
        <w:tc>
          <w:tcPr>
            <w:tcW w:w="4020" w:type="dxa"/>
            <w:shd w:val="clear" w:color="auto" w:fill="auto"/>
          </w:tcPr>
          <w:p w14:paraId="6A492C82" w14:textId="0531D131" w:rsidR="00813BA0" w:rsidRPr="003F27D2" w:rsidRDefault="00813BA0" w:rsidP="00EE207B">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5</w:t>
            </w:r>
          </w:p>
        </w:tc>
      </w:tr>
    </w:tbl>
    <w:p w14:paraId="64D66E0C" w14:textId="77777777" w:rsidR="00D000F9" w:rsidRPr="00DA0E6B" w:rsidRDefault="00D000F9" w:rsidP="00D000F9">
      <w:pPr>
        <w:ind w:left="708" w:right="567"/>
        <w:jc w:val="both"/>
        <w:rPr>
          <w:rFonts w:asciiTheme="minorHAnsi" w:hAnsiTheme="minorHAnsi" w:cstheme="minorHAnsi"/>
          <w:color w:val="000000"/>
          <w:sz w:val="16"/>
          <w:szCs w:val="16"/>
        </w:rPr>
      </w:pPr>
    </w:p>
    <w:p w14:paraId="1148BA66" w14:textId="77777777" w:rsidR="00D000F9" w:rsidRPr="00DA0E6B" w:rsidRDefault="00D000F9" w:rsidP="0098714C">
      <w:pPr>
        <w:ind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DA0E6B">
        <w:rPr>
          <w:rFonts w:asciiTheme="minorHAnsi" w:hAnsiTheme="minorHAnsi" w:cstheme="minorHAnsi"/>
          <w:color w:val="000000"/>
          <w:sz w:val="16"/>
          <w:szCs w:val="16"/>
          <w:lang w:val="es-MX" w:eastAsia="es-MX"/>
        </w:rPr>
        <w:t xml:space="preserve">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 partidas que me sean adjudicadas</w:t>
      </w:r>
      <w:r w:rsidRPr="00DA0E6B">
        <w:rPr>
          <w:rFonts w:asciiTheme="minorHAnsi" w:hAnsiTheme="minorHAnsi" w:cstheme="minorHAnsi"/>
          <w:sz w:val="16"/>
          <w:szCs w:val="16"/>
        </w:rPr>
        <w:t xml:space="preserve"> se realizar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la garantía respecto de las piezas repuestas y continuar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con relación al resto.</w:t>
      </w:r>
    </w:p>
    <w:p w14:paraId="2E238E15" w14:textId="77777777" w:rsidR="00D000F9" w:rsidRPr="00DA0E6B" w:rsidRDefault="00D000F9" w:rsidP="00D000F9">
      <w:pPr>
        <w:pStyle w:val="Textoindependiente"/>
        <w:rPr>
          <w:rFonts w:asciiTheme="minorHAnsi" w:hAnsiTheme="minorHAnsi" w:cstheme="minorHAnsi"/>
          <w:bCs/>
          <w:iCs/>
          <w:sz w:val="16"/>
          <w:szCs w:val="16"/>
          <w:lang w:val="es-ES"/>
        </w:rPr>
      </w:pPr>
    </w:p>
    <w:p w14:paraId="250E89DB" w14:textId="77777777" w:rsidR="0031639E" w:rsidRPr="00DA0E6B" w:rsidRDefault="00D000F9" w:rsidP="00231291">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w:t>
      </w:r>
      <w:proofErr w:type="spellStart"/>
      <w:r w:rsidRPr="00DA0E6B">
        <w:rPr>
          <w:rFonts w:asciiTheme="minorHAnsi" w:hAnsiTheme="minorHAnsi" w:cstheme="minorHAnsi"/>
          <w:sz w:val="16"/>
          <w:szCs w:val="16"/>
        </w:rPr>
        <w:t>requisitante</w:t>
      </w:r>
      <w:proofErr w:type="spellEnd"/>
      <w:r w:rsidRPr="00DA0E6B">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DA0E6B">
        <w:rPr>
          <w:rFonts w:asciiTheme="minorHAnsi" w:hAnsiTheme="minorHAnsi" w:cstheme="minorHAnsi"/>
          <w:sz w:val="16"/>
          <w:szCs w:val="16"/>
        </w:rPr>
        <w:t>á</w:t>
      </w:r>
      <w:r w:rsidR="0031639E" w:rsidRPr="00DA0E6B">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DA0E6B">
        <w:rPr>
          <w:rFonts w:asciiTheme="minorHAnsi" w:hAnsiTheme="minorHAnsi" w:cstheme="minorHAnsi"/>
          <w:sz w:val="16"/>
          <w:szCs w:val="16"/>
        </w:rPr>
        <w:t>é</w:t>
      </w:r>
      <w:r w:rsidR="0031639E" w:rsidRPr="00DA0E6B">
        <w:rPr>
          <w:rFonts w:asciiTheme="minorHAnsi" w:hAnsiTheme="minorHAnsi" w:cstheme="minorHAnsi"/>
          <w:sz w:val="16"/>
          <w:szCs w:val="16"/>
        </w:rPr>
        <w:t xml:space="preserve"> por evitar cualquier situación que pueda dar lugar a conflictos de intereses.</w:t>
      </w:r>
    </w:p>
    <w:p w14:paraId="39CB6250" w14:textId="77777777" w:rsidR="0031639E" w:rsidRPr="00DA0E6B"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Default="00D000F9" w:rsidP="00D000F9">
      <w:pPr>
        <w:tabs>
          <w:tab w:val="left" w:pos="9356"/>
          <w:tab w:val="left" w:pos="10260"/>
        </w:tabs>
        <w:ind w:right="283"/>
        <w:jc w:val="both"/>
        <w:rPr>
          <w:rFonts w:asciiTheme="minorHAnsi" w:hAnsiTheme="minorHAnsi" w:cstheme="minorHAnsi"/>
          <w:sz w:val="16"/>
          <w:szCs w:val="16"/>
        </w:rPr>
      </w:pPr>
      <w:r w:rsidRPr="00DA0E6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 la opinión del SAT correspondiente.</w:t>
      </w:r>
    </w:p>
    <w:p w14:paraId="46EF5784" w14:textId="77777777" w:rsidR="00231291" w:rsidRDefault="00231291" w:rsidP="00D000F9">
      <w:pPr>
        <w:ind w:right="617"/>
        <w:jc w:val="center"/>
        <w:rPr>
          <w:rFonts w:asciiTheme="minorHAnsi" w:hAnsiTheme="minorHAnsi" w:cstheme="minorHAnsi"/>
          <w:b/>
          <w:sz w:val="16"/>
          <w:szCs w:val="16"/>
        </w:rPr>
      </w:pPr>
    </w:p>
    <w:p w14:paraId="66FD3778" w14:textId="77777777"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14:paraId="1B45F29A" w14:textId="77777777"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14:paraId="65C4C52B" w14:textId="77777777"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14:paraId="48CCE23B" w14:textId="77777777" w:rsidR="00D000F9" w:rsidRPr="00E66A91" w:rsidRDefault="00D000F9" w:rsidP="00D000F9">
      <w:pPr>
        <w:pStyle w:val="Textoindependiente3"/>
        <w:ind w:right="708"/>
        <w:rPr>
          <w:rFonts w:asciiTheme="minorHAnsi" w:hAnsiTheme="minorHAnsi" w:cstheme="minorHAnsi"/>
          <w:sz w:val="18"/>
          <w:szCs w:val="18"/>
        </w:rPr>
      </w:pPr>
    </w:p>
    <w:p w14:paraId="770FC294" w14:textId="77777777" w:rsidR="00D000F9" w:rsidRPr="00E66A91"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14:paraId="266DA9D3"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14:paraId="5818DC11"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4CBF5EE7" w14:textId="77777777" w:rsidR="00D000F9" w:rsidRPr="00E66A91" w:rsidRDefault="00353101" w:rsidP="00D000F9">
      <w:pPr>
        <w:pStyle w:val="Default"/>
        <w:rPr>
          <w:rFonts w:asciiTheme="minorHAnsi" w:hAnsiTheme="minorHAnsi" w:cstheme="minorHAnsi"/>
          <w:i/>
          <w:color w:val="632423"/>
          <w:sz w:val="16"/>
          <w:szCs w:val="16"/>
        </w:rPr>
      </w:pPr>
      <w:r>
        <w:rPr>
          <w:rFonts w:asciiTheme="minorHAnsi" w:hAnsiTheme="minorHAnsi" w:cstheme="minorHAnsi"/>
          <w:i/>
          <w:color w:val="632423"/>
          <w:sz w:val="16"/>
          <w:szCs w:val="16"/>
        </w:rPr>
        <w:t>Ejemplo</w:t>
      </w:r>
    </w:p>
    <w:p w14:paraId="64A89EE1" w14:textId="77777777" w:rsidR="00D000F9" w:rsidRPr="00E66A91" w:rsidRDefault="00D000F9" w:rsidP="00D000F9">
      <w:pPr>
        <w:pStyle w:val="Default"/>
        <w:rPr>
          <w:rFonts w:asciiTheme="minorHAnsi" w:hAnsiTheme="minorHAnsi" w:cstheme="minorHAnsi"/>
          <w:i/>
          <w:color w:val="632423"/>
          <w:sz w:val="16"/>
          <w:szCs w:val="16"/>
        </w:rPr>
      </w:pPr>
    </w:p>
    <w:p w14:paraId="33E40B36"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E8ED88E" w14:textId="77777777" w:rsidR="00D000F9" w:rsidRPr="00DA0E6B"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w:t>
      </w:r>
      <w:r w:rsidRPr="00DA0E6B">
        <w:rPr>
          <w:rFonts w:asciiTheme="minorHAnsi" w:hAnsiTheme="minorHAnsi" w:cstheme="minorHAnsi"/>
          <w:bCs/>
          <w:i/>
          <w:color w:val="632423"/>
          <w:sz w:val="18"/>
          <w:szCs w:val="18"/>
        </w:rPr>
        <w:t xml:space="preserve">del fabricante de la marca ofertada) </w:t>
      </w:r>
    </w:p>
    <w:p w14:paraId="5916936E" w14:textId="77777777" w:rsidR="00D000F9" w:rsidRPr="00DA0E6B"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DA0E6B">
        <w:rPr>
          <w:rFonts w:asciiTheme="minorHAnsi" w:hAnsiTheme="minorHAnsi" w:cstheme="minorHAnsi"/>
          <w:bCs/>
          <w:sz w:val="18"/>
          <w:szCs w:val="18"/>
        </w:rPr>
        <w:t xml:space="preserve">Declaro bajo protesta de decir verdad </w:t>
      </w:r>
      <w:r w:rsidRPr="00DA0E6B">
        <w:rPr>
          <w:rFonts w:asciiTheme="minorHAnsi" w:hAnsiTheme="minorHAnsi" w:cstheme="minorHAnsi"/>
          <w:sz w:val="18"/>
          <w:szCs w:val="18"/>
        </w:rPr>
        <w:t xml:space="preserve">y por medio de </w:t>
      </w:r>
      <w:r w:rsidRPr="00DA0E6B">
        <w:rPr>
          <w:rFonts w:asciiTheme="minorHAnsi" w:hAnsiTheme="minorHAnsi" w:cstheme="minorHAnsi"/>
          <w:color w:val="632423"/>
          <w:sz w:val="18"/>
          <w:szCs w:val="18"/>
          <w:u w:val="single"/>
        </w:rPr>
        <w:t>(nombre de la empresa fabricante)</w:t>
      </w:r>
      <w:r w:rsidRPr="00DA0E6B">
        <w:rPr>
          <w:rFonts w:asciiTheme="minorHAnsi" w:hAnsiTheme="minorHAnsi" w:cstheme="minorHAnsi"/>
          <w:sz w:val="18"/>
          <w:szCs w:val="18"/>
        </w:rPr>
        <w:t xml:space="preserve"> que somos fabricantes d</w:t>
      </w:r>
      <w:r w:rsidRPr="00DA0E6B">
        <w:rPr>
          <w:rFonts w:asciiTheme="minorHAnsi" w:hAnsiTheme="minorHAnsi" w:cstheme="minorHAnsi"/>
          <w:color w:val="632423"/>
          <w:sz w:val="18"/>
          <w:szCs w:val="18"/>
        </w:rPr>
        <w:t>el</w:t>
      </w:r>
      <w:r w:rsidRPr="00DA0E6B">
        <w:rPr>
          <w:rFonts w:asciiTheme="minorHAnsi" w:hAnsiTheme="minorHAnsi" w:cstheme="minorHAnsi"/>
          <w:color w:val="FF0000"/>
          <w:sz w:val="18"/>
          <w:szCs w:val="18"/>
        </w:rPr>
        <w:t xml:space="preserve"> </w:t>
      </w:r>
      <w:r w:rsidRPr="00DA0E6B">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DA0E6B">
        <w:rPr>
          <w:rFonts w:asciiTheme="minorHAnsi" w:hAnsiTheme="minorHAnsi" w:cstheme="minorHAnsi"/>
          <w:sz w:val="18"/>
          <w:szCs w:val="18"/>
        </w:rPr>
        <w:t>con</w:t>
      </w:r>
      <w:r w:rsidRPr="00DA0E6B">
        <w:rPr>
          <w:rFonts w:asciiTheme="minorHAnsi" w:hAnsiTheme="minorHAnsi" w:cstheme="minorHAnsi"/>
          <w:sz w:val="18"/>
          <w:szCs w:val="18"/>
        </w:rPr>
        <w:t xml:space="preserve"> los términos y condiciones establecidos en estas bases.</w:t>
      </w:r>
    </w:p>
    <w:p w14:paraId="1B2A6535"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4795282" w14:textId="77777777" w:rsidR="00D000F9" w:rsidRDefault="00D000F9" w:rsidP="00D000F9">
      <w:pPr>
        <w:tabs>
          <w:tab w:val="left" w:pos="284"/>
          <w:tab w:val="left" w:pos="9356"/>
        </w:tabs>
        <w:ind w:right="283"/>
        <w:jc w:val="both"/>
        <w:rPr>
          <w:rFonts w:asciiTheme="minorHAnsi" w:hAnsiTheme="minorHAnsi" w:cstheme="minorHAnsi"/>
          <w:b/>
          <w:color w:val="000000"/>
          <w:sz w:val="18"/>
          <w:szCs w:val="18"/>
        </w:rPr>
      </w:pPr>
    </w:p>
    <w:p w14:paraId="7D5F1E2A" w14:textId="77777777" w:rsidR="00353101" w:rsidRDefault="00353101" w:rsidP="00D000F9">
      <w:pPr>
        <w:tabs>
          <w:tab w:val="left" w:pos="284"/>
          <w:tab w:val="left" w:pos="9356"/>
        </w:tabs>
        <w:ind w:right="283"/>
        <w:jc w:val="both"/>
        <w:rPr>
          <w:rFonts w:asciiTheme="minorHAnsi" w:hAnsiTheme="minorHAnsi" w:cstheme="minorHAnsi"/>
          <w:b/>
          <w:color w:val="000000"/>
          <w:sz w:val="18"/>
          <w:szCs w:val="18"/>
        </w:rPr>
      </w:pPr>
    </w:p>
    <w:p w14:paraId="45152266" w14:textId="77777777" w:rsidR="00353101" w:rsidRPr="00E66A91" w:rsidRDefault="00353101" w:rsidP="00D000F9">
      <w:pPr>
        <w:tabs>
          <w:tab w:val="left" w:pos="284"/>
          <w:tab w:val="left" w:pos="9356"/>
        </w:tabs>
        <w:ind w:right="283"/>
        <w:jc w:val="both"/>
        <w:rPr>
          <w:rFonts w:asciiTheme="minorHAnsi" w:hAnsiTheme="minorHAnsi" w:cstheme="minorHAnsi"/>
          <w:b/>
          <w:color w:val="000000"/>
          <w:sz w:val="18"/>
          <w:szCs w:val="18"/>
        </w:rPr>
      </w:pPr>
    </w:p>
    <w:p w14:paraId="56D587AF"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14:paraId="58C31C3D" w14:textId="77777777"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14:paraId="36CB60DA" w14:textId="77777777"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E66A91" w:rsidRDefault="00D000F9" w:rsidP="00D000F9">
      <w:pPr>
        <w:pStyle w:val="Textoindependiente"/>
        <w:jc w:val="both"/>
        <w:rPr>
          <w:rFonts w:asciiTheme="minorHAnsi" w:hAnsiTheme="minorHAnsi" w:cstheme="minorHAnsi"/>
          <w:sz w:val="18"/>
          <w:szCs w:val="18"/>
        </w:rPr>
      </w:pPr>
    </w:p>
    <w:p w14:paraId="068DCB56" w14:textId="77777777"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14:paraId="08BE4CF4" w14:textId="77777777"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14:paraId="079AF4A7" w14:textId="77777777" w:rsidR="00D000F9" w:rsidRPr="00E66A91"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79A40078" w14:textId="77777777"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77777777" w:rsidR="00D000F9" w:rsidRPr="00E66A91" w:rsidRDefault="00D000F9" w:rsidP="00D000F9">
      <w:pPr>
        <w:rPr>
          <w:rFonts w:asciiTheme="minorHAnsi" w:hAnsiTheme="minorHAnsi" w:cstheme="minorHAnsi"/>
          <w:color w:val="FF0000"/>
          <w:sz w:val="18"/>
          <w:szCs w:val="18"/>
        </w:rPr>
      </w:pPr>
      <w:bookmarkStart w:id="1" w:name="_Toc288049727"/>
    </w:p>
    <w:bookmarkEnd w:id="1"/>
    <w:p w14:paraId="1430D4E3"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w:t>
      </w:r>
      <w:r w:rsidRPr="00DA0E6B">
        <w:rPr>
          <w:rFonts w:asciiTheme="minorHAnsi" w:hAnsiTheme="minorHAnsi" w:cstheme="minorHAnsi"/>
          <w:b/>
          <w:bCs/>
          <w:color w:val="000000"/>
          <w:sz w:val="16"/>
          <w:szCs w:val="16"/>
        </w:rPr>
        <w:t xml:space="preserve">ADQUISICIÓN DE_________________, </w:t>
      </w:r>
      <w:r w:rsidRPr="00DA0E6B">
        <w:rPr>
          <w:rFonts w:asciiTheme="minorHAnsi" w:hAnsiTheme="minorHAnsi" w:cstheme="minorHAnsi"/>
          <w:b/>
          <w:color w:val="000000"/>
          <w:sz w:val="16"/>
          <w:szCs w:val="16"/>
        </w:rPr>
        <w:t xml:space="preserve">QUE CELEBRAN POR UNA PARTE LA UNIVERSIDAD AUTÓNOMA DE AGUASCALIENTES, EN LO SUCESIVO </w:t>
      </w:r>
      <w:r w:rsidRPr="00DA0E6B">
        <w:rPr>
          <w:rFonts w:asciiTheme="minorHAnsi" w:hAnsiTheme="minorHAnsi" w:cstheme="minorHAnsi"/>
          <w:b/>
          <w:bCs/>
          <w:color w:val="000000"/>
          <w:sz w:val="16"/>
          <w:szCs w:val="16"/>
        </w:rPr>
        <w:t>“LA UNIVERSIDAD”</w:t>
      </w:r>
      <w:r w:rsidRPr="00DA0E6B">
        <w:rPr>
          <w:rFonts w:asciiTheme="minorHAnsi" w:hAnsiTheme="minorHAnsi" w:cstheme="minorHAnsi"/>
          <w:b/>
          <w:color w:val="000000"/>
          <w:sz w:val="16"/>
          <w:szCs w:val="16"/>
        </w:rPr>
        <w:t>, REPRESENTADA POR SU RECTOR DR. EN C. FRANCISCO JAVIER AVELAR GONZÁLEZ Y POR EL SECRETARIO GENERAL, M. EN DER. J. JES</w:t>
      </w:r>
      <w:r w:rsidR="00FF0036" w:rsidRPr="00DA0E6B">
        <w:rPr>
          <w:rFonts w:asciiTheme="minorHAnsi" w:hAnsiTheme="minorHAnsi" w:cstheme="minorHAnsi"/>
          <w:b/>
          <w:color w:val="000000"/>
          <w:sz w:val="16"/>
          <w:szCs w:val="16"/>
        </w:rPr>
        <w:t>Ú</w:t>
      </w:r>
      <w:r w:rsidRPr="00DA0E6B">
        <w:rPr>
          <w:rFonts w:asciiTheme="minorHAnsi" w:hAnsiTheme="minorHAnsi" w:cstheme="minorHAnsi"/>
          <w:b/>
          <w:color w:val="000000"/>
          <w:sz w:val="16"/>
          <w:szCs w:val="16"/>
        </w:rPr>
        <w:t xml:space="preserve">S GONZÁLEZ HERNÁNDEZ Y POR LA OTRA PARTE, __________ S.A. DE C.V., EN LO SUCESIVO </w:t>
      </w:r>
      <w:r w:rsidRPr="00DA0E6B">
        <w:rPr>
          <w:rFonts w:asciiTheme="minorHAnsi" w:hAnsiTheme="minorHAnsi" w:cstheme="minorHAnsi"/>
          <w:b/>
          <w:bCs/>
          <w:color w:val="000000"/>
          <w:sz w:val="16"/>
          <w:szCs w:val="16"/>
        </w:rPr>
        <w:t>“EL PROVEEDOR”</w:t>
      </w:r>
      <w:r w:rsidRPr="00DA0E6B">
        <w:rPr>
          <w:rFonts w:asciiTheme="minorHAnsi" w:hAnsiTheme="minorHAnsi" w:cstheme="minorHAnsi"/>
          <w:b/>
          <w:color w:val="000000"/>
          <w:sz w:val="16"/>
          <w:szCs w:val="16"/>
        </w:rPr>
        <w:t>, REPRESENTADA POR EL</w:t>
      </w:r>
      <w:r w:rsidRPr="00E66A91">
        <w:rPr>
          <w:rFonts w:asciiTheme="minorHAnsi" w:hAnsiTheme="minorHAnsi" w:cstheme="minorHAnsi"/>
          <w:b/>
          <w:color w:val="000000"/>
          <w:sz w:val="16"/>
          <w:szCs w:val="16"/>
        </w:rPr>
        <w:t xml:space="preserve"> _________, EN SU CARÁCTER DE REPRESENTANTE LEGAL, DE CONFORMIDAD CON LAS DECLARACIONES Y CLÁUSULAS SIGUIENTES:</w:t>
      </w:r>
    </w:p>
    <w:p w14:paraId="3063C947"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14:paraId="31A6F37A" w14:textId="77777777" w:rsidR="00D000F9" w:rsidRPr="00E66A91" w:rsidRDefault="00D000F9" w:rsidP="00D000F9">
      <w:pPr>
        <w:rPr>
          <w:rFonts w:asciiTheme="minorHAnsi" w:hAnsiTheme="minorHAnsi" w:cstheme="minorHAnsi"/>
          <w:sz w:val="16"/>
          <w:szCs w:val="16"/>
        </w:rPr>
      </w:pPr>
    </w:p>
    <w:p w14:paraId="6CD75500" w14:textId="77777777"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14:paraId="1BE4DE5C" w14:textId="77777777" w:rsidR="00D000F9" w:rsidRPr="00E66A91" w:rsidRDefault="00D000F9" w:rsidP="00D000F9">
      <w:pPr>
        <w:rPr>
          <w:rFonts w:asciiTheme="minorHAnsi" w:hAnsiTheme="minorHAnsi" w:cstheme="minorHAnsi"/>
          <w:sz w:val="16"/>
          <w:szCs w:val="16"/>
        </w:rPr>
      </w:pPr>
    </w:p>
    <w:p w14:paraId="36331E8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E66A91" w:rsidRDefault="00D000F9" w:rsidP="00D000F9">
      <w:pPr>
        <w:jc w:val="both"/>
        <w:rPr>
          <w:rFonts w:asciiTheme="minorHAnsi" w:hAnsiTheme="minorHAnsi" w:cstheme="minorHAnsi"/>
          <w:sz w:val="16"/>
          <w:szCs w:val="16"/>
        </w:rPr>
      </w:pPr>
    </w:p>
    <w:p w14:paraId="3064C3C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E66A91" w:rsidRDefault="00D000F9" w:rsidP="00D000F9">
      <w:pPr>
        <w:jc w:val="both"/>
        <w:rPr>
          <w:rFonts w:asciiTheme="minorHAnsi" w:hAnsiTheme="minorHAnsi" w:cstheme="minorHAnsi"/>
          <w:sz w:val="16"/>
          <w:szCs w:val="16"/>
        </w:rPr>
      </w:pPr>
    </w:p>
    <w:p w14:paraId="526D8B12" w14:textId="02F2752D"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C).- </w:t>
      </w:r>
      <w:r w:rsidRPr="00E66A91">
        <w:rPr>
          <w:rFonts w:asciiTheme="minorHAnsi" w:hAnsiTheme="minorHAnsi" w:cstheme="minorHAnsi"/>
          <w:sz w:val="16"/>
          <w:szCs w:val="16"/>
        </w:rPr>
        <w:t>Que su domicilio se ubica en Avenida Universidad número 940, Ciudad Universitaria, código postal 201</w:t>
      </w:r>
      <w:r w:rsidR="003E523B">
        <w:rPr>
          <w:rFonts w:asciiTheme="minorHAnsi" w:hAnsiTheme="minorHAnsi" w:cstheme="minorHAnsi"/>
          <w:sz w:val="16"/>
          <w:szCs w:val="16"/>
        </w:rPr>
        <w:t>00</w:t>
      </w:r>
      <w:r w:rsidRPr="00E66A91">
        <w:rPr>
          <w:rFonts w:asciiTheme="minorHAnsi" w:hAnsiTheme="minorHAnsi" w:cstheme="minorHAnsi"/>
          <w:sz w:val="16"/>
          <w:szCs w:val="16"/>
        </w:rPr>
        <w:t xml:space="preserve">, en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w:t>
      </w:r>
    </w:p>
    <w:p w14:paraId="4F7D035C" w14:textId="77777777" w:rsidR="00D000F9" w:rsidRPr="00E66A91" w:rsidRDefault="00D000F9" w:rsidP="00D000F9">
      <w:pPr>
        <w:jc w:val="both"/>
        <w:rPr>
          <w:rFonts w:asciiTheme="minorHAnsi" w:hAnsiTheme="minorHAnsi" w:cstheme="minorHAnsi"/>
          <w:sz w:val="16"/>
          <w:szCs w:val="16"/>
        </w:rPr>
      </w:pPr>
    </w:p>
    <w:p w14:paraId="09F6C7C0"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D).-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5B59D6BB" w14:textId="77777777" w:rsidR="00D000F9" w:rsidRPr="00E66A91" w:rsidRDefault="00D000F9" w:rsidP="00D000F9">
      <w:pPr>
        <w:jc w:val="both"/>
        <w:rPr>
          <w:rFonts w:asciiTheme="minorHAnsi" w:hAnsiTheme="minorHAnsi" w:cstheme="minorHAnsi"/>
          <w:b/>
          <w:sz w:val="16"/>
          <w:szCs w:val="16"/>
        </w:rPr>
      </w:pPr>
    </w:p>
    <w:p w14:paraId="208FB6CD" w14:textId="77777777" w:rsidR="00D000F9" w:rsidRPr="00E66A91" w:rsidRDefault="00D000F9" w:rsidP="00D000F9">
      <w:pPr>
        <w:jc w:val="both"/>
        <w:rPr>
          <w:rFonts w:asciiTheme="minorHAnsi" w:hAnsiTheme="minorHAnsi" w:cstheme="minorHAnsi"/>
          <w:b/>
          <w:sz w:val="16"/>
          <w:szCs w:val="16"/>
        </w:rPr>
      </w:pPr>
    </w:p>
    <w:p w14:paraId="44649B68" w14:textId="77777777"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14:paraId="62AAC2D1" w14:textId="77777777" w:rsidR="00D000F9" w:rsidRPr="00E66A91" w:rsidRDefault="00D000F9" w:rsidP="00D000F9">
      <w:pPr>
        <w:rPr>
          <w:rFonts w:asciiTheme="minorHAnsi" w:hAnsiTheme="minorHAnsi" w:cstheme="minorHAnsi"/>
          <w:sz w:val="16"/>
          <w:szCs w:val="16"/>
        </w:rPr>
      </w:pPr>
    </w:p>
    <w:p w14:paraId="4C00A431"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A).-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E66A91" w:rsidRDefault="00D000F9" w:rsidP="00D000F9">
      <w:pPr>
        <w:jc w:val="both"/>
        <w:rPr>
          <w:rFonts w:asciiTheme="minorHAnsi" w:hAnsiTheme="minorHAnsi" w:cstheme="minorHAnsi"/>
          <w:b/>
          <w:sz w:val="16"/>
          <w:szCs w:val="16"/>
        </w:rPr>
      </w:pPr>
    </w:p>
    <w:p w14:paraId="722DB80F"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E66A91" w:rsidRDefault="00D000F9" w:rsidP="00D000F9">
      <w:pPr>
        <w:jc w:val="both"/>
        <w:rPr>
          <w:rFonts w:asciiTheme="minorHAnsi" w:hAnsiTheme="minorHAnsi" w:cstheme="minorHAnsi"/>
          <w:b/>
          <w:bCs/>
          <w:sz w:val="16"/>
          <w:szCs w:val="16"/>
        </w:rPr>
      </w:pPr>
    </w:p>
    <w:p w14:paraId="5EDBD50A"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C).- </w:t>
      </w:r>
      <w:r w:rsidRPr="00E66A91">
        <w:rPr>
          <w:rFonts w:asciiTheme="minorHAnsi" w:hAnsiTheme="minorHAnsi" w:cstheme="minorHAnsi"/>
          <w:color w:val="000000"/>
          <w:sz w:val="16"/>
          <w:szCs w:val="16"/>
        </w:rPr>
        <w:t>Que tiene por objeto social, entre otros: ________________________________.</w:t>
      </w:r>
    </w:p>
    <w:p w14:paraId="3288BE4B"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 xml:space="preserve">D).-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14:paraId="6A28634D"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E66A91"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F).-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14:paraId="04AED5F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14:paraId="68F0EA36"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DA0E6B"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A).-</w:t>
      </w:r>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w:t>
      </w:r>
      <w:r w:rsidRPr="00DA0E6B">
        <w:rPr>
          <w:rFonts w:asciiTheme="minorHAnsi" w:hAnsiTheme="minorHAnsi" w:cstheme="minorHAnsi"/>
          <w:color w:val="000000"/>
          <w:sz w:val="16"/>
          <w:szCs w:val="16"/>
        </w:rPr>
        <w:t xml:space="preserve">de Invitación a cuando menos tres personas N° _____________ para la Adquisición de ____________________________ </w:t>
      </w:r>
      <w:proofErr w:type="spellStart"/>
      <w:r w:rsidRPr="00DA0E6B">
        <w:rPr>
          <w:rFonts w:asciiTheme="minorHAnsi" w:hAnsiTheme="minorHAnsi" w:cstheme="minorHAnsi"/>
          <w:color w:val="000000"/>
          <w:sz w:val="16"/>
          <w:szCs w:val="16"/>
        </w:rPr>
        <w:t>de</w:t>
      </w:r>
      <w:proofErr w:type="spellEnd"/>
      <w:r w:rsidRPr="00DA0E6B">
        <w:rPr>
          <w:rFonts w:asciiTheme="minorHAnsi" w:hAnsiTheme="minorHAnsi" w:cstheme="minorHAnsi"/>
          <w:color w:val="000000"/>
          <w:sz w:val="16"/>
          <w:szCs w:val="16"/>
        </w:rPr>
        <w:t xml:space="preserve"> la Universidad Autónoma de Aguascalientes, de la cual resulto adjudicado </w:t>
      </w:r>
      <w:r w:rsidRPr="00DA0E6B">
        <w:rPr>
          <w:rFonts w:asciiTheme="minorHAnsi" w:hAnsiTheme="minorHAnsi" w:cstheme="minorHAnsi"/>
          <w:b/>
          <w:color w:val="000000"/>
          <w:sz w:val="16"/>
          <w:szCs w:val="16"/>
        </w:rPr>
        <w:t xml:space="preserve">“EL PROVEEDOR”, </w:t>
      </w:r>
      <w:r w:rsidRPr="00DA0E6B">
        <w:rPr>
          <w:rFonts w:asciiTheme="minorHAnsi" w:hAnsiTheme="minorHAnsi" w:cstheme="minorHAnsi"/>
          <w:color w:val="000000"/>
          <w:sz w:val="16"/>
          <w:szCs w:val="16"/>
        </w:rPr>
        <w:t>obligándose al tenor de las siguientes:</w:t>
      </w:r>
    </w:p>
    <w:p w14:paraId="65CB5CC7" w14:textId="77777777" w:rsidR="00D000F9" w:rsidRPr="00DA0E6B"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DA0E6B" w:rsidRDefault="00D000F9" w:rsidP="00D000F9">
      <w:pPr>
        <w:pStyle w:val="Ttulo9"/>
        <w:ind w:left="1584" w:right="-91" w:hanging="1584"/>
        <w:jc w:val="center"/>
        <w:rPr>
          <w:rFonts w:asciiTheme="minorHAnsi" w:hAnsiTheme="minorHAnsi" w:cstheme="minorHAnsi"/>
          <w:sz w:val="16"/>
          <w:szCs w:val="16"/>
        </w:rPr>
      </w:pPr>
      <w:r w:rsidRPr="00DA0E6B">
        <w:rPr>
          <w:rFonts w:asciiTheme="minorHAnsi" w:hAnsiTheme="minorHAnsi" w:cstheme="minorHAnsi"/>
          <w:sz w:val="16"/>
          <w:szCs w:val="16"/>
        </w:rPr>
        <w:t>C L Á U S U L A S</w:t>
      </w:r>
    </w:p>
    <w:p w14:paraId="04A00BC9" w14:textId="77777777" w:rsidR="00D000F9" w:rsidRPr="00DA0E6B"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DA0E6B" w:rsidRDefault="00D000F9" w:rsidP="00D000F9">
      <w:pPr>
        <w:tabs>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PRIMERA.- Objeto del contrato: “LA UNIVERSIDAD”</w:t>
      </w:r>
      <w:r w:rsidRPr="00DA0E6B">
        <w:rPr>
          <w:rFonts w:asciiTheme="minorHAnsi" w:hAnsiTheme="minorHAnsi" w:cstheme="minorHAnsi"/>
          <w:sz w:val="16"/>
          <w:szCs w:val="16"/>
        </w:rPr>
        <w:t xml:space="preserve"> se obliga a adquirir de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y éste se obliga a suministrar los bienes consistentes en </w:t>
      </w:r>
      <w:r w:rsidR="00FF0036" w:rsidRPr="00DA0E6B">
        <w:rPr>
          <w:rFonts w:asciiTheme="minorHAnsi" w:hAnsiTheme="minorHAnsi" w:cstheme="minorHAnsi"/>
          <w:sz w:val="16"/>
          <w:szCs w:val="16"/>
        </w:rPr>
        <w:t>__________________</w:t>
      </w:r>
      <w:r w:rsidRPr="00DA0E6B">
        <w:rPr>
          <w:rFonts w:asciiTheme="minorHAnsi" w:hAnsiTheme="minorHAnsi" w:cstheme="minorHAnsi"/>
          <w:sz w:val="16"/>
          <w:szCs w:val="16"/>
        </w:rPr>
        <w:t xml:space="preserve"> para el Departamento de </w:t>
      </w:r>
      <w:r w:rsidR="00FF0036" w:rsidRPr="00DA0E6B">
        <w:rPr>
          <w:rFonts w:asciiTheme="minorHAnsi" w:hAnsiTheme="minorHAnsi" w:cstheme="minorHAnsi"/>
          <w:sz w:val="16"/>
          <w:szCs w:val="16"/>
        </w:rPr>
        <w:t>_________</w:t>
      </w:r>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de</w:t>
      </w:r>
      <w:proofErr w:type="spellEnd"/>
      <w:r w:rsidRPr="00DA0E6B">
        <w:rPr>
          <w:rFonts w:asciiTheme="minorHAnsi" w:hAnsiTheme="minorHAnsi" w:cstheme="minorHAnsi"/>
          <w:sz w:val="16"/>
          <w:szCs w:val="16"/>
        </w:rPr>
        <w:t xml:space="preserve">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 xml:space="preserve">cuyas características, especificaciones y cantidades se describen en el </w:t>
      </w:r>
      <w:r w:rsidRPr="00DA0E6B">
        <w:rPr>
          <w:rFonts w:asciiTheme="minorHAnsi" w:hAnsiTheme="minorHAnsi" w:cstheme="minorHAnsi"/>
          <w:b/>
          <w:sz w:val="16"/>
          <w:szCs w:val="16"/>
        </w:rPr>
        <w:t xml:space="preserve">Anexo “1”, </w:t>
      </w:r>
      <w:r w:rsidRPr="00DA0E6B">
        <w:rPr>
          <w:rFonts w:asciiTheme="minorHAnsi" w:hAnsiTheme="minorHAnsi" w:cstheme="minorHAnsi"/>
          <w:sz w:val="16"/>
          <w:szCs w:val="16"/>
        </w:rPr>
        <w:t>que suscrito por ambas partes forman parte integrante del presente instrumento.</w:t>
      </w:r>
    </w:p>
    <w:p w14:paraId="50D32724" w14:textId="77777777" w:rsidR="00D000F9" w:rsidRPr="00DA0E6B"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DA0E6B" w:rsidRDefault="00D000F9" w:rsidP="00D000F9">
      <w:pPr>
        <w:tabs>
          <w:tab w:val="left" w:pos="-1701"/>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 xml:space="preserve">SEGUNDA.- Monto: “LA UNIVERSIDAD” </w:t>
      </w:r>
      <w:r w:rsidRPr="00DA0E6B">
        <w:rPr>
          <w:rFonts w:asciiTheme="minorHAnsi" w:hAnsiTheme="minorHAnsi" w:cstheme="minorHAnsi"/>
          <w:sz w:val="16"/>
          <w:szCs w:val="16"/>
        </w:rPr>
        <w:t xml:space="preserve">se obliga a cubrir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como contraprestación por los bienes objeto del presente instrumento jurídico, la cantidad total de </w:t>
      </w:r>
      <w:r w:rsidRPr="00DA0E6B">
        <w:rPr>
          <w:rFonts w:asciiTheme="minorHAnsi" w:hAnsiTheme="minorHAnsi" w:cstheme="minorHAnsi"/>
          <w:b/>
          <w:sz w:val="16"/>
          <w:szCs w:val="16"/>
        </w:rPr>
        <w:t>$</w:t>
      </w:r>
      <w:r w:rsidRPr="00DA0E6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DA0E6B"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DA0E6B"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CANTIDAD</w:t>
            </w:r>
          </w:p>
          <w:p w14:paraId="40460709" w14:textId="77777777" w:rsidR="00D000F9" w:rsidRPr="00DA0E6B"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DA0E6B" w:rsidRDefault="00D000F9" w:rsidP="00D000F9">
            <w:pPr>
              <w:jc w:val="center"/>
              <w:rPr>
                <w:rFonts w:asciiTheme="minorHAnsi" w:hAnsiTheme="minorHAnsi" w:cstheme="minorHAnsi"/>
                <w:b/>
                <w:bCs/>
                <w:sz w:val="16"/>
                <w:szCs w:val="16"/>
              </w:rPr>
            </w:pPr>
            <w:r w:rsidRPr="00DA0E6B">
              <w:rPr>
                <w:rFonts w:asciiTheme="minorHAnsi" w:hAnsiTheme="minorHAnsi" w:cstheme="minorHAnsi"/>
                <w:b/>
                <w:bCs/>
                <w:sz w:val="16"/>
                <w:szCs w:val="16"/>
              </w:rPr>
              <w:t>TOTAL</w:t>
            </w:r>
          </w:p>
        </w:tc>
      </w:tr>
      <w:tr w:rsidR="00D000F9" w:rsidRPr="00DA0E6B"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DA0E6B"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DA0E6B" w:rsidRDefault="00D000F9" w:rsidP="00D000F9">
            <w:pPr>
              <w:jc w:val="center"/>
              <w:rPr>
                <w:rFonts w:asciiTheme="minorHAnsi" w:hAnsiTheme="minorHAnsi" w:cstheme="minorHAnsi"/>
                <w:sz w:val="16"/>
                <w:szCs w:val="16"/>
              </w:rPr>
            </w:pPr>
          </w:p>
        </w:tc>
      </w:tr>
    </w:tbl>
    <w:p w14:paraId="6683F08F" w14:textId="77777777" w:rsidR="00D000F9" w:rsidRPr="00DA0E6B" w:rsidRDefault="00D000F9" w:rsidP="00D000F9">
      <w:pPr>
        <w:ind w:firstLine="708"/>
        <w:jc w:val="both"/>
        <w:rPr>
          <w:rFonts w:asciiTheme="minorHAnsi" w:hAnsiTheme="minorHAnsi" w:cstheme="minorHAnsi"/>
          <w:sz w:val="16"/>
          <w:szCs w:val="16"/>
        </w:rPr>
      </w:pPr>
    </w:p>
    <w:p w14:paraId="6EB08D11" w14:textId="77777777" w:rsidR="00D000F9" w:rsidRPr="00DA0E6B" w:rsidRDefault="00D000F9" w:rsidP="00D000F9">
      <w:pPr>
        <w:tabs>
          <w:tab w:val="left" w:pos="-1701"/>
          <w:tab w:val="left" w:pos="-142"/>
        </w:tabs>
        <w:ind w:right="-93"/>
        <w:jc w:val="both"/>
        <w:rPr>
          <w:rFonts w:asciiTheme="minorHAnsi" w:hAnsiTheme="minorHAnsi" w:cstheme="minorHAnsi"/>
          <w:sz w:val="16"/>
          <w:szCs w:val="16"/>
        </w:rPr>
      </w:pPr>
      <w:r w:rsidRPr="00DA0E6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DA0E6B" w:rsidRDefault="00D000F9" w:rsidP="00D000F9">
      <w:pPr>
        <w:jc w:val="both"/>
        <w:rPr>
          <w:rFonts w:asciiTheme="minorHAnsi" w:hAnsiTheme="minorHAnsi" w:cstheme="minorHAnsi"/>
          <w:sz w:val="16"/>
          <w:szCs w:val="16"/>
        </w:rPr>
      </w:pPr>
    </w:p>
    <w:p w14:paraId="2EA63593" w14:textId="77777777" w:rsidR="00D000F9" w:rsidRPr="00DA0E6B" w:rsidRDefault="00D000F9" w:rsidP="00D000F9">
      <w:pPr>
        <w:pStyle w:val="Sangra2detindependiente1"/>
        <w:tabs>
          <w:tab w:val="left" w:pos="-284"/>
          <w:tab w:val="left" w:pos="993"/>
        </w:tabs>
        <w:ind w:left="0"/>
        <w:rPr>
          <w:rFonts w:asciiTheme="minorHAnsi" w:hAnsiTheme="minorHAnsi" w:cstheme="minorHAnsi"/>
          <w:sz w:val="16"/>
          <w:szCs w:val="16"/>
        </w:rPr>
      </w:pPr>
      <w:r w:rsidRPr="00DA0E6B">
        <w:rPr>
          <w:rFonts w:asciiTheme="minorHAnsi" w:hAnsiTheme="minorHAnsi" w:cstheme="minorHAnsi"/>
          <w:b/>
          <w:bCs/>
          <w:color w:val="000000"/>
          <w:sz w:val="16"/>
          <w:szCs w:val="16"/>
        </w:rPr>
        <w:tab/>
        <w:t xml:space="preserve">TERCERA.- Forma de pago: “LA UNIVERSIDAD” </w:t>
      </w:r>
      <w:r w:rsidRPr="00DA0E6B">
        <w:rPr>
          <w:rFonts w:asciiTheme="minorHAnsi" w:hAnsiTheme="minorHAnsi" w:cstheme="minorHAnsi"/>
          <w:color w:val="000000"/>
          <w:sz w:val="16"/>
          <w:szCs w:val="16"/>
        </w:rPr>
        <w:t xml:space="preserve">se obliga a pagar a </w:t>
      </w:r>
      <w:r w:rsidRPr="00DA0E6B">
        <w:rPr>
          <w:rFonts w:asciiTheme="minorHAnsi" w:hAnsiTheme="minorHAnsi" w:cstheme="minorHAnsi"/>
          <w:b/>
          <w:bCs/>
          <w:color w:val="000000"/>
          <w:sz w:val="16"/>
          <w:szCs w:val="16"/>
        </w:rPr>
        <w:t>“EL </w:t>
      </w:r>
      <w:r w:rsidRPr="00DA0E6B">
        <w:rPr>
          <w:rFonts w:asciiTheme="minorHAnsi" w:hAnsiTheme="minorHAnsi" w:cstheme="minorHAnsi"/>
          <w:b/>
          <w:bCs/>
          <w:sz w:val="16"/>
          <w:szCs w:val="16"/>
        </w:rPr>
        <w:t>PROVEEDOR”</w:t>
      </w:r>
      <w:r w:rsidRPr="00DA0E6B">
        <w:rPr>
          <w:rFonts w:asciiTheme="minorHAnsi" w:hAnsiTheme="minorHAnsi" w:cstheme="minorHAnsi"/>
          <w:sz w:val="16"/>
          <w:szCs w:val="16"/>
        </w:rPr>
        <w:t xml:space="preserve">, la cantidad señalada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DA0E6B">
        <w:rPr>
          <w:rFonts w:asciiTheme="minorHAnsi" w:hAnsiTheme="minorHAnsi" w:cstheme="minorHAnsi"/>
          <w:b/>
          <w:bCs/>
          <w:color w:val="000000"/>
          <w:sz w:val="16"/>
          <w:szCs w:val="16"/>
        </w:rPr>
        <w:tab/>
        <w:t>“EL </w:t>
      </w:r>
      <w:r w:rsidRPr="00DA0E6B">
        <w:rPr>
          <w:rFonts w:asciiTheme="minorHAnsi" w:hAnsiTheme="minorHAnsi" w:cstheme="minorHAnsi"/>
          <w:b/>
          <w:bCs/>
          <w:sz w:val="16"/>
          <w:szCs w:val="16"/>
        </w:rPr>
        <w:t xml:space="preserve">PROVEEDOR” </w:t>
      </w:r>
      <w:r w:rsidRPr="00DA0E6B">
        <w:rPr>
          <w:rFonts w:asciiTheme="minorHAnsi" w:hAnsiTheme="minorHAnsi" w:cstheme="minorHAnsi"/>
          <w:bCs/>
          <w:sz w:val="16"/>
          <w:szCs w:val="16"/>
        </w:rPr>
        <w:t xml:space="preserve">se compromete a entregar a </w:t>
      </w:r>
      <w:r w:rsidRPr="00DA0E6B">
        <w:rPr>
          <w:rFonts w:asciiTheme="minorHAnsi" w:hAnsiTheme="minorHAnsi" w:cstheme="minorHAnsi"/>
          <w:b/>
          <w:bCs/>
          <w:color w:val="000000"/>
          <w:sz w:val="16"/>
          <w:szCs w:val="16"/>
        </w:rPr>
        <w:t xml:space="preserve">“LA UNIVERSIDAD” </w:t>
      </w:r>
      <w:r w:rsidRPr="00DA0E6B">
        <w:rPr>
          <w:rFonts w:asciiTheme="minorHAnsi" w:hAnsiTheme="minorHAnsi" w:cstheme="minorHAnsi"/>
          <w:bCs/>
          <w:color w:val="000000"/>
          <w:sz w:val="16"/>
          <w:szCs w:val="16"/>
        </w:rPr>
        <w:t xml:space="preserve">a través del </w:t>
      </w:r>
      <w:r w:rsidRPr="00DA0E6B">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DA0E6B" w:rsidRDefault="00D000F9" w:rsidP="00D000F9">
      <w:pPr>
        <w:ind w:right="-93"/>
        <w:jc w:val="both"/>
        <w:rPr>
          <w:rFonts w:asciiTheme="minorHAnsi" w:hAnsiTheme="minorHAnsi" w:cstheme="minorHAnsi"/>
          <w:b/>
          <w:sz w:val="16"/>
          <w:szCs w:val="16"/>
          <w:lang w:val="es-ES_tradnl"/>
        </w:rPr>
      </w:pPr>
    </w:p>
    <w:p w14:paraId="289BB594" w14:textId="77777777" w:rsidR="00D000F9" w:rsidRPr="00DA0E6B" w:rsidRDefault="00D000F9" w:rsidP="00D000F9">
      <w:pPr>
        <w:tabs>
          <w:tab w:val="left" w:pos="-284"/>
          <w:tab w:val="left" w:pos="993"/>
        </w:tabs>
        <w:jc w:val="both"/>
        <w:rPr>
          <w:rFonts w:asciiTheme="minorHAnsi" w:hAnsiTheme="minorHAnsi" w:cstheme="minorHAnsi"/>
          <w:sz w:val="16"/>
          <w:szCs w:val="16"/>
        </w:rPr>
      </w:pPr>
      <w:r w:rsidRPr="00DA0E6B">
        <w:rPr>
          <w:rFonts w:asciiTheme="minorHAnsi" w:hAnsiTheme="minorHAnsi" w:cstheme="minorHAnsi"/>
          <w:b/>
          <w:sz w:val="16"/>
          <w:szCs w:val="16"/>
          <w:lang w:val="es-ES_tradnl"/>
        </w:rPr>
        <w:tab/>
        <w:t>CUARTA.- Plazo, lugar y condiciones de entrega:</w:t>
      </w:r>
      <w:r w:rsidRPr="00DA0E6B">
        <w:rPr>
          <w:rFonts w:asciiTheme="minorHAnsi" w:hAnsiTheme="minorHAnsi" w:cstheme="minorHAnsi"/>
          <w:sz w:val="16"/>
          <w:szCs w:val="16"/>
          <w:lang w:val="es-ES_tradnl"/>
        </w:rPr>
        <w:t xml:space="preserv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se compromete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los bienes que se mencionan en la Cláusula Primera del presente, a más tardar a los </w:t>
      </w:r>
      <w:r w:rsidRPr="00DA0E6B">
        <w:rPr>
          <w:rFonts w:asciiTheme="minorHAnsi" w:hAnsiTheme="minorHAnsi" w:cstheme="minorHAnsi"/>
          <w:b/>
          <w:sz w:val="16"/>
          <w:szCs w:val="16"/>
        </w:rPr>
        <w:t>(xx)</w:t>
      </w:r>
      <w:r w:rsidRPr="00DA0E6B">
        <w:rPr>
          <w:rFonts w:asciiTheme="minorHAnsi" w:hAnsiTheme="minorHAnsi" w:cstheme="minorHAnsi"/>
          <w:sz w:val="16"/>
          <w:szCs w:val="16"/>
        </w:rPr>
        <w:t xml:space="preserve"> días siguientes a la firma del contrato, correspondiendo a el día ____del mes de __ del 20__, en el Departamento de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xml:space="preserve">, edificio ___ del Centro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DA0E6B"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DA0E6B" w:rsidRDefault="00D000F9" w:rsidP="00D000F9">
      <w:pPr>
        <w:ind w:firstLine="708"/>
        <w:jc w:val="both"/>
        <w:rPr>
          <w:rFonts w:asciiTheme="minorHAnsi" w:hAnsiTheme="minorHAnsi" w:cstheme="minorHAnsi"/>
          <w:bCs/>
          <w:color w:val="000000"/>
          <w:sz w:val="16"/>
          <w:szCs w:val="16"/>
        </w:rPr>
      </w:pPr>
      <w:r w:rsidRPr="00DA0E6B">
        <w:rPr>
          <w:rFonts w:asciiTheme="minorHAnsi" w:hAnsiTheme="minorHAnsi" w:cstheme="minorHAnsi"/>
          <w:bCs/>
          <w:color w:val="000000"/>
          <w:sz w:val="16"/>
          <w:szCs w:val="16"/>
        </w:rPr>
        <w:t xml:space="preserve">Previo a la entrega de bienes, y cuando menos 24 horas antes de la entrega de bienes, </w:t>
      </w:r>
      <w:r w:rsidRPr="00DA0E6B">
        <w:rPr>
          <w:rFonts w:asciiTheme="minorHAnsi" w:hAnsiTheme="minorHAnsi" w:cstheme="minorHAnsi"/>
          <w:b/>
          <w:bCs/>
          <w:color w:val="000000"/>
          <w:sz w:val="16"/>
          <w:szCs w:val="16"/>
        </w:rPr>
        <w:t>“EL PROVEEDOR”</w:t>
      </w:r>
      <w:r w:rsidRPr="00DA0E6B">
        <w:rPr>
          <w:rFonts w:asciiTheme="minorHAnsi" w:hAnsiTheme="minorHAnsi" w:cstheme="minorHAnsi"/>
          <w:bCs/>
          <w:color w:val="000000"/>
          <w:sz w:val="16"/>
          <w:szCs w:val="16"/>
        </w:rPr>
        <w:t xml:space="preserve"> deberá concertar cita para tal fin al Departamento de Compras y Almacén de “</w:t>
      </w:r>
      <w:r w:rsidRPr="00DA0E6B">
        <w:rPr>
          <w:rFonts w:asciiTheme="minorHAnsi" w:hAnsiTheme="minorHAnsi" w:cstheme="minorHAnsi"/>
          <w:b/>
          <w:bCs/>
          <w:color w:val="000000"/>
          <w:sz w:val="16"/>
          <w:szCs w:val="16"/>
        </w:rPr>
        <w:t>LA UNIVERSIDAD”</w:t>
      </w:r>
      <w:r w:rsidRPr="00DA0E6B">
        <w:rPr>
          <w:rFonts w:asciiTheme="minorHAnsi" w:hAnsiTheme="minorHAnsi" w:cstheme="minorHAnsi"/>
          <w:bCs/>
          <w:color w:val="000000"/>
          <w:sz w:val="16"/>
          <w:szCs w:val="16"/>
        </w:rPr>
        <w:t xml:space="preserve">, a los teléfonos 01 (449) 910-74-84, 910-74-85 o 910-74-86, con ________________________. </w:t>
      </w:r>
      <w:r w:rsidRPr="00DA0E6B">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DA0E6B"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DA0E6B" w:rsidRDefault="00D000F9" w:rsidP="00D000F9">
      <w:pPr>
        <w:tabs>
          <w:tab w:val="left" w:pos="-284"/>
          <w:tab w:val="left" w:pos="709"/>
        </w:tabs>
        <w:jc w:val="both"/>
        <w:rPr>
          <w:rFonts w:asciiTheme="minorHAnsi" w:hAnsiTheme="minorHAnsi" w:cstheme="minorHAnsi"/>
          <w:sz w:val="16"/>
          <w:szCs w:val="16"/>
        </w:rPr>
      </w:pPr>
      <w:r w:rsidRPr="00DA0E6B">
        <w:rPr>
          <w:rFonts w:asciiTheme="minorHAnsi" w:hAnsiTheme="minorHAnsi" w:cstheme="minorHAnsi"/>
          <w:sz w:val="16"/>
          <w:szCs w:val="16"/>
        </w:rPr>
        <w:tab/>
        <w:t xml:space="preserve">De igual forma, </w:t>
      </w:r>
      <w:r w:rsidRPr="00DA0E6B">
        <w:rPr>
          <w:rFonts w:asciiTheme="minorHAnsi" w:hAnsiTheme="minorHAnsi" w:cstheme="minorHAnsi"/>
          <w:b/>
          <w:sz w:val="16"/>
          <w:szCs w:val="16"/>
        </w:rPr>
        <w:t xml:space="preserve">“EL PROVEEDOR” </w:t>
      </w:r>
      <w:r w:rsidRPr="00DA0E6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dentro de los 7 días posteriores a la fecha de entrega de los bienes.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A0E6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w:t>
      </w:r>
      <w:r w:rsidRPr="00DA0E6B">
        <w:rPr>
          <w:rFonts w:asciiTheme="minorHAnsi" w:hAnsiTheme="minorHAnsi" w:cstheme="minorHAnsi"/>
          <w:sz w:val="16"/>
          <w:szCs w:val="16"/>
          <w:lang w:val="es-ES_tradnl"/>
        </w:rPr>
        <w:t xml:space="preserve"> De igual forma</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w:t>
      </w:r>
      <w:r w:rsidRPr="00DA0E6B">
        <w:rPr>
          <w:rFonts w:asciiTheme="minorHAnsi" w:hAnsiTheme="minorHAnsi" w:cstheme="minorHAnsi"/>
          <w:bCs/>
          <w:sz w:val="16"/>
          <w:szCs w:val="16"/>
        </w:rPr>
        <w:t xml:space="preserve"> se compromete a realizar </w:t>
      </w:r>
      <w:r w:rsidRPr="00DA0E6B">
        <w:rPr>
          <w:rFonts w:asciiTheme="minorHAnsi" w:hAnsiTheme="minorHAnsi" w:cstheme="minorHAnsi"/>
          <w:color w:val="000000"/>
          <w:sz w:val="16"/>
          <w:szCs w:val="16"/>
        </w:rPr>
        <w:t>la entrega de los bienes de manera personal, ya que no se aceptar</w:t>
      </w:r>
      <w:r w:rsidR="00FF0036" w:rsidRPr="00DA0E6B">
        <w:rPr>
          <w:rFonts w:asciiTheme="minorHAnsi" w:hAnsiTheme="minorHAnsi" w:cstheme="minorHAnsi"/>
          <w:color w:val="000000"/>
          <w:sz w:val="16"/>
          <w:szCs w:val="16"/>
        </w:rPr>
        <w:t>á</w:t>
      </w:r>
      <w:r w:rsidRPr="00DA0E6B">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DA0E6B" w:rsidRDefault="00D000F9" w:rsidP="00D000F9">
      <w:pPr>
        <w:pStyle w:val="Ttulo5"/>
        <w:rPr>
          <w:rFonts w:asciiTheme="minorHAnsi" w:hAnsiTheme="minorHAnsi" w:cstheme="minorHAnsi"/>
          <w:b w:val="0"/>
          <w:sz w:val="16"/>
          <w:szCs w:val="16"/>
        </w:rPr>
      </w:pPr>
    </w:p>
    <w:p w14:paraId="538BDBED" w14:textId="77777777" w:rsidR="00D000F9" w:rsidRPr="00DA0E6B" w:rsidRDefault="00D000F9" w:rsidP="00D000F9">
      <w:pPr>
        <w:pStyle w:val="Ttulo5"/>
        <w:ind w:right="-1" w:firstLine="708"/>
        <w:rPr>
          <w:rFonts w:asciiTheme="minorHAnsi" w:hAnsiTheme="minorHAnsi" w:cstheme="minorHAnsi"/>
          <w:bCs/>
          <w:sz w:val="16"/>
          <w:szCs w:val="16"/>
        </w:rPr>
      </w:pPr>
      <w:r w:rsidRPr="00DA0E6B">
        <w:rPr>
          <w:rFonts w:asciiTheme="minorHAnsi" w:hAnsiTheme="minorHAnsi" w:cstheme="minorHAnsi"/>
          <w:sz w:val="16"/>
          <w:szCs w:val="16"/>
          <w:lang w:val="es-ES_tradnl"/>
        </w:rPr>
        <w:t>QUINTA.-</w:t>
      </w:r>
      <w:r w:rsidRPr="00DA0E6B">
        <w:rPr>
          <w:rFonts w:asciiTheme="minorHAnsi" w:hAnsiTheme="minorHAnsi" w:cstheme="minorHAnsi"/>
          <w:b w:val="0"/>
          <w:sz w:val="16"/>
          <w:szCs w:val="16"/>
        </w:rPr>
        <w:t xml:space="preserve"> </w:t>
      </w:r>
      <w:r w:rsidRPr="00DA0E6B">
        <w:rPr>
          <w:rFonts w:asciiTheme="minorHAnsi" w:hAnsiTheme="minorHAnsi" w:cstheme="minorHAnsi"/>
          <w:sz w:val="16"/>
          <w:szCs w:val="16"/>
        </w:rPr>
        <w:t>Pruebas de Aceptación</w:t>
      </w:r>
      <w:r w:rsidRPr="00DA0E6B">
        <w:rPr>
          <w:rFonts w:asciiTheme="minorHAnsi" w:hAnsiTheme="minorHAnsi" w:cstheme="minorHAnsi"/>
          <w:b w:val="0"/>
          <w:sz w:val="16"/>
          <w:szCs w:val="16"/>
        </w:rPr>
        <w:t>:</w:t>
      </w:r>
      <w:r w:rsidRPr="00DA0E6B">
        <w:rPr>
          <w:rFonts w:asciiTheme="minorHAnsi" w:hAnsiTheme="minorHAnsi" w:cstheme="minorHAnsi"/>
          <w:b w:val="0"/>
          <w:sz w:val="16"/>
          <w:szCs w:val="16"/>
          <w:lang w:val="es-ES_tradnl"/>
        </w:rPr>
        <w:t xml:space="preserve"> </w:t>
      </w:r>
      <w:r w:rsidRPr="00DA0E6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A0E6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DA0E6B"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DA0E6B" w:rsidRDefault="00D000F9" w:rsidP="00D000F9">
      <w:pPr>
        <w:tabs>
          <w:tab w:val="left" w:pos="709"/>
        </w:tabs>
        <w:ind w:firstLine="708"/>
        <w:jc w:val="both"/>
        <w:rPr>
          <w:rFonts w:asciiTheme="minorHAnsi" w:hAnsiTheme="minorHAnsi" w:cstheme="minorHAnsi"/>
          <w:sz w:val="16"/>
          <w:szCs w:val="16"/>
        </w:rPr>
      </w:pPr>
      <w:r w:rsidRPr="00DA0E6B">
        <w:rPr>
          <w:rFonts w:asciiTheme="minorHAnsi" w:hAnsiTheme="minorHAnsi" w:cstheme="minorHAnsi"/>
          <w:b/>
          <w:sz w:val="16"/>
          <w:szCs w:val="16"/>
        </w:rPr>
        <w:t xml:space="preserve">SEXTA.- Garantías.- “EL PROVEEDOR” </w:t>
      </w:r>
      <w:r w:rsidRPr="00DA0E6B">
        <w:rPr>
          <w:rFonts w:asciiTheme="minorHAnsi" w:hAnsiTheme="minorHAnsi" w:cstheme="minorHAnsi"/>
          <w:sz w:val="16"/>
          <w:szCs w:val="16"/>
        </w:rPr>
        <w:t xml:space="preserve">se obliga a otorgar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las garantías que se enumeran a continuación:</w:t>
      </w:r>
    </w:p>
    <w:p w14:paraId="56D300A4" w14:textId="77777777" w:rsidR="00D000F9" w:rsidRPr="00DA0E6B" w:rsidRDefault="00D000F9" w:rsidP="00D000F9">
      <w:pPr>
        <w:jc w:val="both"/>
        <w:rPr>
          <w:rFonts w:asciiTheme="minorHAnsi" w:hAnsiTheme="minorHAnsi" w:cstheme="minorHAnsi"/>
          <w:b/>
          <w:sz w:val="16"/>
          <w:szCs w:val="16"/>
        </w:rPr>
      </w:pPr>
    </w:p>
    <w:p w14:paraId="77CC78A7" w14:textId="77777777" w:rsidR="00D000F9" w:rsidRPr="00DA0E6B" w:rsidRDefault="00D000F9" w:rsidP="00B96365">
      <w:pPr>
        <w:numPr>
          <w:ilvl w:val="0"/>
          <w:numId w:val="16"/>
        </w:numPr>
        <w:jc w:val="both"/>
        <w:rPr>
          <w:rFonts w:asciiTheme="minorHAnsi" w:hAnsiTheme="minorHAnsi" w:cstheme="minorHAnsi"/>
          <w:color w:val="000000"/>
          <w:sz w:val="16"/>
          <w:szCs w:val="16"/>
        </w:rPr>
      </w:pPr>
      <w:r w:rsidRPr="00DA0E6B">
        <w:rPr>
          <w:rFonts w:asciiTheme="minorHAnsi" w:hAnsiTheme="minorHAnsi" w:cstheme="minorHAnsi"/>
          <w:b/>
          <w:sz w:val="16"/>
          <w:szCs w:val="16"/>
        </w:rPr>
        <w:t xml:space="preserve">Garantía de los bienes: “EL PROVEEDOR” </w:t>
      </w:r>
      <w:r w:rsidRPr="00DA0E6B">
        <w:rPr>
          <w:rFonts w:asciiTheme="minorHAnsi" w:hAnsiTheme="minorHAnsi" w:cstheme="minorHAnsi"/>
          <w:sz w:val="16"/>
          <w:szCs w:val="16"/>
        </w:rPr>
        <w:t>se obliga con</w:t>
      </w:r>
      <w:r w:rsidRPr="00DA0E6B">
        <w:rPr>
          <w:rFonts w:asciiTheme="minorHAnsi" w:hAnsiTheme="minorHAnsi" w:cstheme="minorHAnsi"/>
          <w:b/>
          <w:sz w:val="16"/>
          <w:szCs w:val="16"/>
        </w:rPr>
        <w:t xml:space="preserve"> “LA UNIVERSIDAD” </w:t>
      </w:r>
      <w:r w:rsidRPr="00DA0E6B">
        <w:rPr>
          <w:rFonts w:asciiTheme="minorHAnsi" w:hAnsiTheme="minorHAnsi" w:cstheme="minorHAnsi"/>
          <w:sz w:val="16"/>
          <w:szCs w:val="16"/>
        </w:rPr>
        <w:t xml:space="preserve">a entregar junto con los bienes objeto de este contrato, una garantía de calidad de los bienes objeto del presente contrato por </w:t>
      </w:r>
      <w:r w:rsidRPr="00DA0E6B">
        <w:rPr>
          <w:rFonts w:asciiTheme="minorHAnsi" w:hAnsiTheme="minorHAnsi" w:cstheme="minorHAnsi"/>
          <w:b/>
          <w:sz w:val="16"/>
          <w:szCs w:val="16"/>
        </w:rPr>
        <w:t>_________</w:t>
      </w:r>
      <w:r w:rsidRPr="00DA0E6B">
        <w:rPr>
          <w:rFonts w:asciiTheme="minorHAnsi" w:hAnsiTheme="minorHAnsi" w:cstheme="minorHAnsi"/>
          <w:sz w:val="16"/>
          <w:szCs w:val="16"/>
        </w:rPr>
        <w:t xml:space="preserve"> meses, contra vicios ocultos, defectos de fabricación o cualquier daño que presenten, la cual deberá entregar a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por escrito en papel membretado, debidamente firmada por el representante legal de</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 xml:space="preserve">, a entera satisfacción de </w:t>
      </w:r>
      <w:r w:rsidRPr="00DA0E6B">
        <w:rPr>
          <w:rFonts w:asciiTheme="minorHAnsi" w:hAnsiTheme="minorHAnsi" w:cstheme="minorHAnsi"/>
          <w:b/>
          <w:sz w:val="16"/>
          <w:szCs w:val="16"/>
        </w:rPr>
        <w:t xml:space="preserve">“LA UNIVERSIDAD”. </w:t>
      </w:r>
      <w:r w:rsidRPr="00DA0E6B">
        <w:rPr>
          <w:rFonts w:asciiTheme="minorHAnsi" w:hAnsiTheme="minorHAnsi" w:cstheme="minorHAnsi"/>
          <w:color w:val="000000"/>
          <w:sz w:val="16"/>
          <w:szCs w:val="16"/>
        </w:rPr>
        <w:t xml:space="preserve">La que surtirá efecto a partir del momento de la aceptación por escrito de los bienes dada por </w:t>
      </w:r>
      <w:r w:rsidRPr="00DA0E6B">
        <w:rPr>
          <w:rFonts w:asciiTheme="minorHAnsi" w:hAnsiTheme="minorHAnsi" w:cstheme="minorHAnsi"/>
          <w:b/>
          <w:color w:val="000000"/>
          <w:sz w:val="16"/>
          <w:szCs w:val="16"/>
        </w:rPr>
        <w:t xml:space="preserve">“LA UNIVERSIDAD”, </w:t>
      </w:r>
      <w:r w:rsidRPr="00DA0E6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DA0E6B"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0462482D" w:rsidR="00D000F9" w:rsidRPr="00DA0E6B" w:rsidRDefault="00D000F9" w:rsidP="00B96365">
      <w:pPr>
        <w:numPr>
          <w:ilvl w:val="0"/>
          <w:numId w:val="16"/>
        </w:numPr>
        <w:suppressAutoHyphens/>
        <w:jc w:val="both"/>
        <w:rPr>
          <w:rFonts w:asciiTheme="minorHAnsi" w:hAnsiTheme="minorHAnsi" w:cstheme="minorHAnsi"/>
          <w:sz w:val="16"/>
          <w:szCs w:val="16"/>
        </w:rPr>
      </w:pPr>
      <w:r w:rsidRPr="00DA0E6B">
        <w:rPr>
          <w:rFonts w:asciiTheme="minorHAnsi" w:hAnsiTheme="minorHAnsi" w:cstheme="minorHAnsi"/>
          <w:b/>
          <w:sz w:val="16"/>
          <w:szCs w:val="16"/>
        </w:rPr>
        <w:t>Garantía de cumplimiento</w:t>
      </w:r>
      <w:r w:rsidR="006D764C">
        <w:rPr>
          <w:rFonts w:asciiTheme="minorHAnsi" w:hAnsiTheme="minorHAnsi" w:cstheme="minorHAnsi"/>
          <w:b/>
          <w:sz w:val="16"/>
          <w:szCs w:val="16"/>
        </w:rPr>
        <w:t xml:space="preserve"> y vicios ocultos</w:t>
      </w:r>
      <w:r w:rsidRPr="00DA0E6B">
        <w:rPr>
          <w:rFonts w:asciiTheme="minorHAnsi" w:hAnsiTheme="minorHAnsi" w:cstheme="minorHAnsi"/>
          <w:b/>
          <w:sz w:val="16"/>
          <w:szCs w:val="16"/>
        </w:rPr>
        <w:t xml:space="preserve"> del contrato.- “EL PROVEEDOR”</w:t>
      </w:r>
      <w:r w:rsidRPr="00DA0E6B">
        <w:rPr>
          <w:rFonts w:asciiTheme="minorHAnsi" w:hAnsiTheme="minorHAnsi" w:cstheme="minorHAnsi"/>
          <w:sz w:val="16"/>
          <w:szCs w:val="16"/>
        </w:rPr>
        <w:t xml:space="preserve"> se obliga a otorgar </w:t>
      </w:r>
      <w:r w:rsidRPr="00DA0E6B">
        <w:rPr>
          <w:rFonts w:asciiTheme="minorHAnsi" w:hAnsiTheme="minorHAnsi" w:cstheme="minorHAnsi"/>
          <w:bCs/>
          <w:sz w:val="16"/>
          <w:szCs w:val="16"/>
        </w:rPr>
        <w:t xml:space="preserve">a </w:t>
      </w:r>
      <w:r w:rsidRPr="00DA0E6B">
        <w:rPr>
          <w:rFonts w:asciiTheme="minorHAnsi" w:hAnsiTheme="minorHAnsi" w:cstheme="minorHAnsi"/>
          <w:b/>
          <w:bCs/>
          <w:sz w:val="16"/>
          <w:szCs w:val="16"/>
        </w:rPr>
        <w:t>“LA UNIVERSIDAD”</w:t>
      </w:r>
      <w:r w:rsidRPr="00DA0E6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del presente contrato, sin considerar el Impuesto al Valor Agregado.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queda obligado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una vez que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DA0E6B" w:rsidRDefault="00D000F9" w:rsidP="00D000F9">
      <w:pPr>
        <w:ind w:left="360"/>
        <w:jc w:val="both"/>
        <w:rPr>
          <w:rFonts w:asciiTheme="minorHAnsi" w:hAnsiTheme="minorHAnsi" w:cstheme="minorHAnsi"/>
          <w:sz w:val="16"/>
          <w:szCs w:val="16"/>
        </w:rPr>
      </w:pPr>
    </w:p>
    <w:p w14:paraId="7B60C145" w14:textId="77777777" w:rsidR="00D000F9" w:rsidRPr="00E66A91" w:rsidRDefault="00D000F9" w:rsidP="00D000F9">
      <w:pPr>
        <w:ind w:firstLine="708"/>
        <w:jc w:val="both"/>
        <w:rPr>
          <w:rFonts w:asciiTheme="minorHAnsi" w:hAnsiTheme="minorHAnsi" w:cstheme="minorHAnsi"/>
          <w:sz w:val="16"/>
          <w:szCs w:val="16"/>
        </w:rPr>
      </w:pPr>
      <w:r w:rsidRPr="00DA0E6B">
        <w:rPr>
          <w:rFonts w:asciiTheme="minorHAnsi" w:hAnsiTheme="minorHAnsi" w:cstheme="minorHAnsi"/>
          <w:b/>
          <w:sz w:val="16"/>
          <w:szCs w:val="16"/>
        </w:rPr>
        <w:t>SÉPTIMA.- Ejecución de la póliza de fianza de cumplimento de este contrato: “LA UNIVERSIDAD”</w:t>
      </w:r>
      <w:r w:rsidRPr="00DA0E6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w:t>
      </w:r>
      <w:r w:rsidRPr="00E66A91">
        <w:rPr>
          <w:rFonts w:asciiTheme="minorHAnsi" w:hAnsiTheme="minorHAnsi" w:cstheme="minorHAnsi"/>
          <w:sz w:val="16"/>
          <w:szCs w:val="16"/>
        </w:rPr>
        <w:t xml:space="preserve"> contraídas en este contrato y en las bases de la Licitación Pública Internacional N°_________________.</w:t>
      </w:r>
    </w:p>
    <w:p w14:paraId="49E372EB" w14:textId="77777777" w:rsidR="00D000F9" w:rsidRPr="00E66A91" w:rsidRDefault="00D000F9" w:rsidP="00D000F9">
      <w:pPr>
        <w:ind w:right="-93"/>
        <w:jc w:val="both"/>
        <w:rPr>
          <w:rFonts w:asciiTheme="minorHAnsi" w:hAnsiTheme="minorHAnsi" w:cstheme="minorHAnsi"/>
          <w:b/>
          <w:sz w:val="16"/>
          <w:szCs w:val="16"/>
        </w:rPr>
      </w:pPr>
    </w:p>
    <w:p w14:paraId="35BC8F24"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E66A91" w:rsidRDefault="00D000F9" w:rsidP="00D000F9">
      <w:pPr>
        <w:pStyle w:val="Textoindependiente24"/>
        <w:rPr>
          <w:rFonts w:asciiTheme="minorHAnsi" w:hAnsiTheme="minorHAnsi" w:cstheme="minorHAnsi"/>
          <w:b/>
          <w:color w:val="000000"/>
          <w:sz w:val="16"/>
          <w:szCs w:val="16"/>
        </w:rPr>
      </w:pPr>
    </w:p>
    <w:p w14:paraId="3E3C2F3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14:paraId="25EB2998" w14:textId="77777777"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14:paraId="49A767F0" w14:textId="49778CDC" w:rsidR="00D000F9" w:rsidRDefault="00D000F9" w:rsidP="00D000F9">
      <w:pPr>
        <w:ind w:firstLine="708"/>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14:paraId="0A63BBB3" w14:textId="77777777" w:rsidR="006D764C" w:rsidRPr="00E66A91" w:rsidRDefault="006D764C" w:rsidP="00D000F9">
      <w:pPr>
        <w:ind w:firstLine="708"/>
        <w:jc w:val="both"/>
        <w:rPr>
          <w:rFonts w:asciiTheme="minorHAnsi" w:hAnsiTheme="minorHAnsi" w:cstheme="minorHAnsi"/>
          <w:color w:val="000000"/>
          <w:sz w:val="16"/>
          <w:szCs w:val="16"/>
        </w:rPr>
      </w:pPr>
    </w:p>
    <w:p w14:paraId="364B331C" w14:textId="77777777"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la Ley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E66A91" w:rsidRDefault="00D000F9" w:rsidP="00D000F9">
      <w:pPr>
        <w:pStyle w:val="Piedepgina"/>
        <w:ind w:right="-93"/>
        <w:rPr>
          <w:rFonts w:asciiTheme="minorHAnsi" w:hAnsiTheme="minorHAnsi" w:cstheme="minorHAnsi"/>
          <w:sz w:val="16"/>
          <w:szCs w:val="16"/>
        </w:rPr>
      </w:pPr>
    </w:p>
    <w:p w14:paraId="2BB5A062" w14:textId="77777777"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14:paraId="71D697C1" w14:textId="77777777" w:rsidR="00D000F9" w:rsidRPr="00E66A91"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E66A91" w:rsidRDefault="00D000F9" w:rsidP="006D764C">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w:t>
      </w:r>
      <w:proofErr w:type="gramStart"/>
      <w:r w:rsidRPr="00E66A91">
        <w:rPr>
          <w:rFonts w:asciiTheme="minorHAnsi" w:hAnsiTheme="minorHAnsi" w:cstheme="minorHAnsi"/>
          <w:b/>
          <w:sz w:val="16"/>
          <w:szCs w:val="16"/>
        </w:rPr>
        <w:t>TERCERA.-</w:t>
      </w:r>
      <w:proofErr w:type="gramEnd"/>
      <w:r w:rsidRPr="00E66A91">
        <w:rPr>
          <w:rFonts w:asciiTheme="minorHAnsi" w:hAnsiTheme="minorHAnsi" w:cstheme="minorHAnsi"/>
          <w:b/>
          <w:sz w:val="16"/>
          <w:szCs w:val="16"/>
        </w:rPr>
        <w:t xml:space="preserve">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5C5D7A77" w14:textId="77777777" w:rsidR="00D000F9" w:rsidRPr="00E66A91" w:rsidRDefault="00D000F9"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5B6488B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w:t>
      </w:r>
      <w:r w:rsidR="00ED0BA0" w:rsidRPr="00DA0E6B">
        <w:rPr>
          <w:rFonts w:asciiTheme="minorHAnsi" w:hAnsiTheme="minorHAnsi" w:cstheme="minorHAnsi"/>
          <w:b/>
          <w:color w:val="333333"/>
          <w:sz w:val="18"/>
          <w:szCs w:val="18"/>
        </w:rPr>
        <w:t>Í</w:t>
      </w:r>
      <w:r w:rsidRPr="00DA0E6B">
        <w:rPr>
          <w:rFonts w:asciiTheme="minorHAnsi" w:hAnsiTheme="minorHAnsi" w:cstheme="minorHAnsi"/>
          <w:b/>
          <w:color w:val="333333"/>
          <w:sz w:val="18"/>
          <w:szCs w:val="18"/>
        </w:rPr>
        <w:t>SICA/MORAL ________________, CON REGISTRO FEDERAL DE CONTRIBUYENTE</w:t>
      </w:r>
      <w:r w:rsidR="00ED0BA0" w:rsidRPr="00DA0E6B">
        <w:rPr>
          <w:rFonts w:asciiTheme="minorHAnsi" w:hAnsiTheme="minorHAnsi" w:cstheme="minorHAnsi"/>
          <w:b/>
          <w:color w:val="333333"/>
          <w:sz w:val="18"/>
          <w:szCs w:val="18"/>
        </w:rPr>
        <w:t>S</w:t>
      </w:r>
      <w:r w:rsidRPr="00DA0E6B">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3ADE8058"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Servicios del Sector Público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La Ley Federal de Instituciones de Seguros y Fianzas.</w:t>
      </w:r>
    </w:p>
    <w:p w14:paraId="04EE86F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compañía afianzadora expresamente acepta que: </w:t>
      </w:r>
    </w:p>
    <w:p w14:paraId="4ED9DB8E"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A</w:t>
      </w:r>
      <w:proofErr w:type="gramStart"/>
      <w:r w:rsidRPr="00DA0E6B">
        <w:rPr>
          <w:rFonts w:asciiTheme="minorHAnsi" w:hAnsiTheme="minorHAnsi" w:cstheme="minorHAnsi"/>
          <w:b/>
          <w:color w:val="333333"/>
          <w:sz w:val="18"/>
          <w:szCs w:val="18"/>
        </w:rPr>
        <w:t>).-</w:t>
      </w:r>
      <w:proofErr w:type="gramEnd"/>
      <w:r w:rsidRPr="00DA0E6B">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B).- </w:t>
      </w:r>
      <w:r w:rsidRPr="00DA0E6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DA0E6B">
        <w:rPr>
          <w:rFonts w:asciiTheme="minorHAnsi" w:hAnsiTheme="minorHAnsi" w:cstheme="minorHAnsi"/>
          <w:b/>
          <w:color w:val="333333"/>
          <w:sz w:val="18"/>
          <w:szCs w:val="18"/>
        </w:rPr>
        <w:t xml:space="preserve">C).- </w:t>
      </w:r>
      <w:r w:rsidRPr="00DA0E6B">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A0E6B">
        <w:rPr>
          <w:rFonts w:asciiTheme="minorHAnsi" w:hAnsiTheme="minorHAnsi" w:cstheme="minorHAnsi"/>
          <w:b/>
          <w:color w:val="333333"/>
          <w:sz w:val="18"/>
          <w:szCs w:val="18"/>
        </w:rPr>
        <w:t>$________ (____________________00/100</w:t>
      </w:r>
      <w:r w:rsidR="00ED0BA0" w:rsidRPr="00DA0E6B">
        <w:rPr>
          <w:rFonts w:asciiTheme="minorHAnsi" w:hAnsiTheme="minorHAnsi" w:cstheme="minorHAnsi"/>
          <w:b/>
          <w:color w:val="333333"/>
          <w:sz w:val="18"/>
          <w:szCs w:val="18"/>
        </w:rPr>
        <w:t xml:space="preserve"> </w:t>
      </w:r>
      <w:r w:rsidRPr="00DA0E6B">
        <w:rPr>
          <w:rFonts w:asciiTheme="minorHAnsi" w:hAnsiTheme="minorHAnsi" w:cstheme="minorHAnsi"/>
          <w:b/>
          <w:color w:val="333333"/>
          <w:sz w:val="18"/>
          <w:szCs w:val="18"/>
        </w:rPr>
        <w:t>PESOS MONEDA NACIONAL)</w:t>
      </w:r>
    </w:p>
    <w:p w14:paraId="15E99F33"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D).- </w:t>
      </w:r>
      <w:r w:rsidRPr="00DA0E6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DA0E6B">
        <w:rPr>
          <w:rFonts w:asciiTheme="minorHAnsi" w:hAnsiTheme="minorHAnsi" w:cstheme="minorHAnsi"/>
          <w:color w:val="333333"/>
          <w:sz w:val="18"/>
          <w:szCs w:val="18"/>
        </w:rPr>
        <w:t>L</w:t>
      </w:r>
      <w:r w:rsidRPr="00DA0E6B">
        <w:rPr>
          <w:rFonts w:asciiTheme="minorHAnsi" w:hAnsiTheme="minorHAnsi" w:cstheme="minorHAnsi"/>
          <w:color w:val="333333"/>
          <w:sz w:val="18"/>
          <w:szCs w:val="18"/>
        </w:rPr>
        <w:t xml:space="preserve">ey de </w:t>
      </w:r>
      <w:r w:rsidR="00ED0BA0" w:rsidRPr="00DA0E6B">
        <w:rPr>
          <w:rFonts w:asciiTheme="minorHAnsi" w:hAnsiTheme="minorHAnsi" w:cstheme="minorHAnsi"/>
          <w:color w:val="333333"/>
          <w:sz w:val="18"/>
          <w:szCs w:val="18"/>
        </w:rPr>
        <w:t>I</w:t>
      </w:r>
      <w:r w:rsidRPr="00DA0E6B">
        <w:rPr>
          <w:rFonts w:asciiTheme="minorHAnsi" w:hAnsiTheme="minorHAnsi" w:cstheme="minorHAnsi"/>
          <w:color w:val="333333"/>
          <w:sz w:val="18"/>
          <w:szCs w:val="18"/>
        </w:rPr>
        <w:t xml:space="preserve">nstituciones de </w:t>
      </w:r>
      <w:r w:rsidR="00ED0BA0" w:rsidRPr="00DA0E6B">
        <w:rPr>
          <w:rFonts w:asciiTheme="minorHAnsi" w:hAnsiTheme="minorHAnsi" w:cstheme="minorHAnsi"/>
          <w:color w:val="333333"/>
          <w:sz w:val="18"/>
          <w:szCs w:val="18"/>
        </w:rPr>
        <w:t>S</w:t>
      </w:r>
      <w:r w:rsidRPr="00DA0E6B">
        <w:rPr>
          <w:rFonts w:asciiTheme="minorHAnsi" w:hAnsiTheme="minorHAnsi" w:cstheme="minorHAnsi"/>
          <w:color w:val="333333"/>
          <w:sz w:val="18"/>
          <w:szCs w:val="18"/>
        </w:rPr>
        <w:t xml:space="preserve">eguros y </w:t>
      </w:r>
      <w:r w:rsidR="00ED0BA0" w:rsidRPr="00DA0E6B">
        <w:rPr>
          <w:rFonts w:asciiTheme="minorHAnsi" w:hAnsiTheme="minorHAnsi" w:cstheme="minorHAnsi"/>
          <w:color w:val="333333"/>
          <w:sz w:val="18"/>
          <w:szCs w:val="18"/>
        </w:rPr>
        <w:t>F</w:t>
      </w:r>
      <w:r w:rsidRPr="00DA0E6B">
        <w:rPr>
          <w:rFonts w:asciiTheme="minorHAnsi" w:hAnsiTheme="minorHAnsi" w:cstheme="minorHAnsi"/>
          <w:color w:val="333333"/>
          <w:sz w:val="18"/>
          <w:szCs w:val="18"/>
        </w:rPr>
        <w:t xml:space="preserve">ianzas, así mismo en lo referente al cobro de la indemnización por mora que prevé </w:t>
      </w:r>
      <w:r w:rsidR="00ED0BA0" w:rsidRPr="00DA0E6B">
        <w:rPr>
          <w:rFonts w:asciiTheme="minorHAnsi" w:hAnsiTheme="minorHAnsi" w:cstheme="minorHAnsi"/>
          <w:color w:val="333333"/>
          <w:sz w:val="18"/>
          <w:szCs w:val="18"/>
        </w:rPr>
        <w:t>e</w:t>
      </w:r>
      <w:r w:rsidRPr="00DA0E6B">
        <w:rPr>
          <w:rFonts w:asciiTheme="minorHAnsi" w:hAnsiTheme="minorHAnsi" w:cstheme="minorHAnsi"/>
          <w:color w:val="333333"/>
          <w:sz w:val="18"/>
          <w:szCs w:val="18"/>
        </w:rPr>
        <w:t xml:space="preserve">sta ley por pago extemporáneo de la póliza requerida. </w:t>
      </w:r>
    </w:p>
    <w:p w14:paraId="3E8D279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E).- </w:t>
      </w:r>
      <w:r w:rsidRPr="00DA0E6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2A22E9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2E1661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753AA4A"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DA0E6B" w:rsidRDefault="00D000F9" w:rsidP="00D000F9">
      <w:pPr>
        <w:rPr>
          <w:rFonts w:asciiTheme="minorHAnsi" w:hAnsiTheme="minorHAnsi" w:cstheme="minorHAnsi"/>
          <w:sz w:val="18"/>
          <w:szCs w:val="18"/>
          <w:lang w:val="es-MX"/>
        </w:rPr>
      </w:pPr>
    </w:p>
    <w:p w14:paraId="02D6407B" w14:textId="77777777"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referencia a las Bases del Procedimiento (</w:t>
      </w:r>
      <w:r w:rsidRPr="00B41F48">
        <w:rPr>
          <w:rFonts w:asciiTheme="minorHAnsi" w:hAnsiTheme="minorHAnsi" w:cstheme="minorHAnsi"/>
          <w:sz w:val="18"/>
          <w:szCs w:val="18"/>
          <w:lang w:val="es-MX"/>
        </w:rPr>
        <w:t>indicar nombre de procedimiento</w:t>
      </w:r>
      <w:r w:rsidRPr="00DA0E6B">
        <w:rPr>
          <w:rFonts w:asciiTheme="minorHAnsi" w:hAnsiTheme="minorHAnsi" w:cstheme="minorHAnsi"/>
          <w:sz w:val="18"/>
          <w:szCs w:val="18"/>
          <w:lang w:val="es-MX"/>
        </w:rPr>
        <w:t xml:space="preserve">) Número_____________ para la Adquisición de _________________ requerido por la </w:t>
      </w:r>
      <w:r w:rsidRPr="00DA0E6B">
        <w:rPr>
          <w:rFonts w:asciiTheme="minorHAnsi" w:hAnsiTheme="minorHAnsi" w:cstheme="minorHAnsi"/>
          <w:b/>
          <w:sz w:val="18"/>
          <w:szCs w:val="18"/>
          <w:lang w:val="es-MX"/>
        </w:rPr>
        <w:t>Universidad Autónoma de Aguascalientes</w:t>
      </w:r>
      <w:r w:rsidRPr="00DA0E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14:paraId="70747184" w14:textId="77777777" w:rsidR="00D000F9" w:rsidRPr="00DA716F" w:rsidRDefault="00D000F9" w:rsidP="00D000F9">
      <w:pPr>
        <w:rPr>
          <w:rFonts w:asciiTheme="minorHAnsi" w:hAnsiTheme="minorHAnsi" w:cstheme="minorHAnsi"/>
          <w:b/>
          <w:sz w:val="18"/>
          <w:szCs w:val="18"/>
          <w:lang w:val="es-MX"/>
        </w:rPr>
      </w:pPr>
    </w:p>
    <w:p w14:paraId="3E33D60F" w14:textId="77777777" w:rsidR="00D000F9" w:rsidRPr="00DA716F" w:rsidRDefault="00D000F9" w:rsidP="00D000F9">
      <w:pPr>
        <w:rPr>
          <w:rFonts w:asciiTheme="minorHAnsi" w:hAnsiTheme="minorHAnsi" w:cstheme="minorHAnsi"/>
          <w:b/>
          <w:sz w:val="18"/>
          <w:szCs w:val="18"/>
          <w:lang w:val="es-MX"/>
        </w:rPr>
      </w:pPr>
    </w:p>
    <w:p w14:paraId="65A7C6A7"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14:paraId="707CE043"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14:paraId="01B46441" w14:textId="77777777" w:rsidR="00D000F9" w:rsidRPr="00DA716F" w:rsidRDefault="00D000F9" w:rsidP="00D000F9">
      <w:pPr>
        <w:rPr>
          <w:rFonts w:asciiTheme="minorHAnsi" w:hAnsiTheme="minorHAnsi" w:cstheme="minorHAnsi"/>
          <w:b/>
          <w:sz w:val="18"/>
          <w:szCs w:val="18"/>
          <w:lang w:val="es-MX"/>
        </w:rPr>
      </w:pPr>
    </w:p>
    <w:p w14:paraId="0076B31C" w14:textId="77777777"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14:paraId="2001CE8C" w14:textId="77777777" w:rsidTr="0066429F">
        <w:tc>
          <w:tcPr>
            <w:tcW w:w="512" w:type="pct"/>
            <w:shd w:val="clear" w:color="auto" w:fill="D9D9D9"/>
          </w:tcPr>
          <w:p w14:paraId="64C1F41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14:paraId="156FB8FA" w14:textId="77777777" w:rsidTr="0066429F">
        <w:tc>
          <w:tcPr>
            <w:tcW w:w="512" w:type="pct"/>
            <w:shd w:val="clear" w:color="auto" w:fill="auto"/>
          </w:tcPr>
          <w:p w14:paraId="005D81D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14:paraId="7A11AEB6" w14:textId="77777777" w:rsidTr="0066429F">
        <w:tc>
          <w:tcPr>
            <w:tcW w:w="512" w:type="pct"/>
            <w:shd w:val="clear" w:color="auto" w:fill="auto"/>
          </w:tcPr>
          <w:p w14:paraId="7A1816E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14:paraId="09336BB8"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14:paraId="7121404A"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14:paraId="23AC40FC"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Anexo </w:t>
      </w:r>
      <w:r>
        <w:rPr>
          <w:rFonts w:asciiTheme="minorHAnsi" w:hAnsiTheme="minorHAnsi" w:cstheme="minorHAnsi"/>
          <w:b/>
          <w:color w:val="000000"/>
          <w:sz w:val="18"/>
          <w:szCs w:val="18"/>
        </w:rPr>
        <w:t>“11”</w:t>
      </w:r>
    </w:p>
    <w:p w14:paraId="3F3304D6"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14:paraId="234D48CE" w14:textId="77777777" w:rsidR="00D000F9" w:rsidRPr="00E66A91" w:rsidRDefault="00D000F9" w:rsidP="00FA6712">
      <w:pPr>
        <w:autoSpaceDE w:val="0"/>
        <w:autoSpaceDN w:val="0"/>
        <w:adjustRightInd w:val="0"/>
        <w:jc w:val="right"/>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14:paraId="66EED01D" w14:textId="77777777" w:rsidR="00D000F9" w:rsidRPr="00E66A91" w:rsidRDefault="00D000F9" w:rsidP="00D000F9">
      <w:pPr>
        <w:autoSpaceDE w:val="0"/>
        <w:autoSpaceDN w:val="0"/>
        <w:adjustRightInd w:val="0"/>
        <w:rPr>
          <w:rFonts w:asciiTheme="minorHAnsi" w:hAnsiTheme="minorHAnsi" w:cstheme="minorHAnsi"/>
          <w:b/>
          <w:i/>
          <w:color w:val="000000"/>
          <w:sz w:val="18"/>
          <w:szCs w:val="18"/>
        </w:rPr>
      </w:pPr>
    </w:p>
    <w:p w14:paraId="72B2DB19" w14:textId="77777777" w:rsidR="00D000F9" w:rsidRPr="00FA6712"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(En papel con membrete de la empresa, o bien con su nombre o razón social impreso</w:t>
      </w:r>
      <w:r w:rsidRPr="00FA6712">
        <w:rPr>
          <w:rFonts w:asciiTheme="minorHAnsi" w:hAnsiTheme="minorHAnsi" w:cstheme="minorHAnsi"/>
          <w:b/>
          <w:i/>
          <w:color w:val="000000"/>
          <w:sz w:val="14"/>
          <w:szCs w:val="14"/>
        </w:rPr>
        <w:t>).</w:t>
      </w:r>
    </w:p>
    <w:p w14:paraId="528C43DE" w14:textId="77777777"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4"/>
        <w:gridCol w:w="6164"/>
        <w:gridCol w:w="1218"/>
        <w:gridCol w:w="752"/>
      </w:tblGrid>
      <w:tr w:rsidR="00C2010C" w:rsidRPr="00C2010C" w14:paraId="41D5B697" w14:textId="77777777" w:rsidTr="00DB4433">
        <w:tc>
          <w:tcPr>
            <w:tcW w:w="393" w:type="pct"/>
            <w:shd w:val="clear" w:color="auto" w:fill="D9D9D9"/>
            <w:vAlign w:val="center"/>
          </w:tcPr>
          <w:p w14:paraId="6A148A2A" w14:textId="77777777"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91" w:type="pct"/>
            <w:shd w:val="clear" w:color="auto" w:fill="D9D9D9"/>
            <w:vAlign w:val="center"/>
          </w:tcPr>
          <w:p w14:paraId="31056A64" w14:textId="77777777" w:rsidR="00C2010C" w:rsidRPr="00C2010C" w:rsidRDefault="00C2010C" w:rsidP="00D27DB0">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690" w:type="pct"/>
            <w:shd w:val="clear" w:color="auto" w:fill="D9D9D9"/>
            <w:vAlign w:val="center"/>
          </w:tcPr>
          <w:p w14:paraId="37CF3ED8" w14:textId="77777777"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426" w:type="pct"/>
            <w:shd w:val="clear" w:color="auto" w:fill="D9D9D9"/>
          </w:tcPr>
          <w:p w14:paraId="24AAA702" w14:textId="77777777" w:rsidR="00C2010C" w:rsidRPr="00C2010C" w:rsidRDefault="00C2010C" w:rsidP="00D27DB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C2010C" w:rsidRPr="00C2010C" w14:paraId="47F55DED" w14:textId="77777777" w:rsidTr="00DB4433">
        <w:tc>
          <w:tcPr>
            <w:tcW w:w="393" w:type="pct"/>
            <w:shd w:val="clear" w:color="auto" w:fill="D9D9D9" w:themeFill="background1" w:themeFillShade="D9"/>
            <w:vAlign w:val="center"/>
          </w:tcPr>
          <w:p w14:paraId="3ECAA7E8" w14:textId="77777777" w:rsidR="00C2010C" w:rsidRPr="00C2010C" w:rsidRDefault="00C2010C" w:rsidP="00D27DB0">
            <w:pPr>
              <w:ind w:right="-89"/>
              <w:rPr>
                <w:rFonts w:asciiTheme="minorHAnsi" w:eastAsia="Calibri" w:hAnsiTheme="minorHAnsi" w:cstheme="minorHAnsi"/>
                <w:b/>
                <w:color w:val="000000"/>
                <w:sz w:val="14"/>
                <w:szCs w:val="14"/>
              </w:rPr>
            </w:pPr>
          </w:p>
        </w:tc>
        <w:tc>
          <w:tcPr>
            <w:tcW w:w="3491" w:type="pct"/>
            <w:shd w:val="clear" w:color="auto" w:fill="D9D9D9" w:themeFill="background1" w:themeFillShade="D9"/>
            <w:vAlign w:val="center"/>
          </w:tcPr>
          <w:p w14:paraId="7F983C14" w14:textId="77777777" w:rsidR="00C2010C" w:rsidRPr="00C2010C" w:rsidRDefault="00C2010C" w:rsidP="00D27DB0">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690" w:type="pct"/>
            <w:shd w:val="clear" w:color="auto" w:fill="D9D9D9" w:themeFill="background1" w:themeFillShade="D9"/>
            <w:vAlign w:val="center"/>
          </w:tcPr>
          <w:p w14:paraId="0E45D271" w14:textId="77777777" w:rsidR="00C2010C" w:rsidRPr="00C2010C" w:rsidRDefault="00C2010C" w:rsidP="00D27DB0">
            <w:pPr>
              <w:ind w:right="-91"/>
              <w:jc w:val="center"/>
              <w:rPr>
                <w:rFonts w:asciiTheme="minorHAnsi" w:eastAsia="Calibri" w:hAnsiTheme="minorHAnsi" w:cstheme="minorHAnsi"/>
                <w:b/>
                <w:color w:val="000000"/>
                <w:sz w:val="14"/>
                <w:szCs w:val="14"/>
              </w:rPr>
            </w:pPr>
          </w:p>
        </w:tc>
        <w:tc>
          <w:tcPr>
            <w:tcW w:w="426" w:type="pct"/>
            <w:shd w:val="clear" w:color="auto" w:fill="D9D9D9" w:themeFill="background1" w:themeFillShade="D9"/>
          </w:tcPr>
          <w:p w14:paraId="27A6E03D" w14:textId="77777777"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14:paraId="6A147617" w14:textId="77777777" w:rsidTr="00DB4433">
        <w:tc>
          <w:tcPr>
            <w:tcW w:w="393" w:type="pct"/>
            <w:shd w:val="clear" w:color="auto" w:fill="auto"/>
          </w:tcPr>
          <w:p w14:paraId="2B2117CE" w14:textId="77777777"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91" w:type="pct"/>
            <w:shd w:val="clear" w:color="auto" w:fill="auto"/>
            <w:vAlign w:val="center"/>
          </w:tcPr>
          <w:p w14:paraId="2F9AF0FC" w14:textId="77777777" w:rsidR="00C2010C" w:rsidRPr="00DA0E6B" w:rsidRDefault="00C2010C" w:rsidP="00D27DB0">
            <w:pPr>
              <w:ind w:right="-19"/>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Acreditación y representación</w:t>
            </w:r>
          </w:p>
          <w:p w14:paraId="661BC165" w14:textId="77777777" w:rsidR="00C2010C" w:rsidRPr="00DA0E6B" w:rsidRDefault="00C2010C" w:rsidP="00D27DB0">
            <w:pPr>
              <w:ind w:right="567"/>
              <w:jc w:val="both"/>
              <w:rPr>
                <w:rFonts w:asciiTheme="minorHAnsi" w:eastAsia="Calibri" w:hAnsiTheme="minorHAnsi" w:cstheme="minorHAnsi"/>
                <w:color w:val="000000"/>
                <w:sz w:val="14"/>
                <w:szCs w:val="14"/>
              </w:rPr>
            </w:pPr>
          </w:p>
        </w:tc>
        <w:tc>
          <w:tcPr>
            <w:tcW w:w="690" w:type="pct"/>
            <w:shd w:val="clear" w:color="auto" w:fill="auto"/>
          </w:tcPr>
          <w:p w14:paraId="51D73554" w14:textId="77777777"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426" w:type="pct"/>
          </w:tcPr>
          <w:p w14:paraId="4825B819" w14:textId="77777777" w:rsidR="00C2010C" w:rsidRPr="00C2010C" w:rsidRDefault="00C2010C" w:rsidP="00D27DB0">
            <w:pPr>
              <w:ind w:right="-91"/>
              <w:jc w:val="center"/>
              <w:rPr>
                <w:rFonts w:asciiTheme="minorHAnsi" w:eastAsia="Calibri" w:hAnsiTheme="minorHAnsi" w:cstheme="minorHAnsi"/>
                <w:b/>
                <w:color w:val="000000"/>
                <w:sz w:val="14"/>
                <w:szCs w:val="14"/>
              </w:rPr>
            </w:pPr>
          </w:p>
        </w:tc>
      </w:tr>
      <w:tr w:rsidR="00B6082E" w:rsidRPr="00C2010C" w14:paraId="6B385AC3" w14:textId="77777777" w:rsidTr="00DB4433">
        <w:trPr>
          <w:trHeight w:val="1719"/>
        </w:trPr>
        <w:tc>
          <w:tcPr>
            <w:tcW w:w="393" w:type="pct"/>
            <w:vMerge w:val="restart"/>
            <w:shd w:val="clear" w:color="auto" w:fill="auto"/>
          </w:tcPr>
          <w:p w14:paraId="2E03367C" w14:textId="77777777" w:rsidR="00B6082E" w:rsidRPr="00C2010C" w:rsidRDefault="00B6082E" w:rsidP="008259D7">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91" w:type="pct"/>
            <w:shd w:val="clear" w:color="auto" w:fill="auto"/>
          </w:tcPr>
          <w:p w14:paraId="4C4DFCA0" w14:textId="77777777" w:rsidR="00B6082E" w:rsidRPr="00DA0E6B" w:rsidRDefault="00B6082E" w:rsidP="008259D7">
            <w:pPr>
              <w:ind w:right="567"/>
              <w:jc w:val="both"/>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Documentos Legales:</w:t>
            </w:r>
          </w:p>
          <w:p w14:paraId="66E16E33" w14:textId="77777777" w:rsidR="00B6082E" w:rsidRPr="00DA0E6B" w:rsidRDefault="00B6082E" w:rsidP="008259D7">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Identificación</w:t>
            </w:r>
            <w:r w:rsidR="00ED0BA0"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b/>
                <w:color w:val="000000"/>
                <w:sz w:val="14"/>
                <w:szCs w:val="14"/>
              </w:rPr>
              <w:t xml:space="preserve"> </w:t>
            </w:r>
            <w:r w:rsidR="00ED0BA0" w:rsidRPr="00DA0E6B">
              <w:rPr>
                <w:rFonts w:asciiTheme="minorHAnsi" w:eastAsia="Calibri" w:hAnsiTheme="minorHAnsi" w:cstheme="minorHAnsi"/>
                <w:bCs/>
                <w:color w:val="000000"/>
                <w:sz w:val="14"/>
                <w:szCs w:val="14"/>
              </w:rPr>
              <w:t>O</w:t>
            </w:r>
            <w:r w:rsidRPr="00DA0E6B">
              <w:rPr>
                <w:rFonts w:asciiTheme="minorHAnsi" w:eastAsia="Calibri" w:hAnsiTheme="minorHAnsi" w:cstheme="minorHAnsi"/>
                <w:color w:val="000000"/>
                <w:sz w:val="14"/>
                <w:szCs w:val="14"/>
              </w:rPr>
              <w:t xml:space="preserve">riginal y copia. </w:t>
            </w:r>
          </w:p>
          <w:p w14:paraId="714D7FD4" w14:textId="77777777" w:rsidR="00B6082E" w:rsidRPr="00DA0E6B" w:rsidRDefault="00B6082E" w:rsidP="008259D7">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RFC:</w:t>
            </w:r>
            <w:r w:rsidRPr="00DA0E6B">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452DD809" w14:textId="77777777" w:rsidR="00B6082E" w:rsidRPr="00DA0E6B" w:rsidRDefault="00B6082E" w:rsidP="008259D7">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a) Personas Morales:</w:t>
            </w:r>
            <w:r w:rsidRPr="00DA0E6B">
              <w:rPr>
                <w:rFonts w:asciiTheme="minorHAnsi" w:hAnsiTheme="minorHAnsi" w:cstheme="minorHAnsi"/>
                <w:sz w:val="14"/>
                <w:szCs w:val="14"/>
                <w:lang w:val="es-MX" w:eastAsia="es-MX"/>
              </w:rPr>
              <w:t xml:space="preserve"> En caso de personas morales, incluir el acta constitutiva de la</w:t>
            </w:r>
          </w:p>
          <w:p w14:paraId="0AC59A07" w14:textId="77777777" w:rsidR="00B6082E" w:rsidRPr="00DA0E6B" w:rsidRDefault="00B6082E" w:rsidP="008259D7">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sz w:val="14"/>
                <w:szCs w:val="14"/>
                <w:lang w:val="es-MX" w:eastAsia="es-MX"/>
              </w:rPr>
              <w:t>empresa y el poder del representante legal, copia.</w:t>
            </w:r>
          </w:p>
          <w:p w14:paraId="59B2C054" w14:textId="77777777" w:rsidR="00B6082E" w:rsidRPr="00DA0E6B" w:rsidRDefault="00B6082E" w:rsidP="008259D7">
            <w:pPr>
              <w:ind w:right="567"/>
              <w:jc w:val="both"/>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b) Personas Físicas:</w:t>
            </w:r>
            <w:r w:rsidRPr="00DA0E6B">
              <w:rPr>
                <w:rFonts w:asciiTheme="minorHAnsi" w:hAnsiTheme="minorHAnsi" w:cstheme="minorHAnsi"/>
                <w:sz w:val="14"/>
                <w:szCs w:val="14"/>
                <w:lang w:val="es-MX" w:eastAsia="es-MX"/>
              </w:rPr>
              <w:t xml:space="preserve"> Acta de nacimiento, copia.</w:t>
            </w:r>
          </w:p>
          <w:p w14:paraId="398942CA" w14:textId="77777777" w:rsidR="00B6082E" w:rsidRPr="00DA0E6B" w:rsidRDefault="00B6082E" w:rsidP="008259D7">
            <w:pPr>
              <w:ind w:right="567"/>
              <w:jc w:val="both"/>
              <w:rPr>
                <w:rFonts w:asciiTheme="minorHAnsi" w:eastAsia="Calibri" w:hAnsiTheme="minorHAnsi" w:cstheme="minorHAnsi"/>
                <w:b/>
                <w:color w:val="000000"/>
                <w:sz w:val="14"/>
                <w:szCs w:val="14"/>
                <w:lang w:val="es-MX"/>
              </w:rPr>
            </w:pPr>
          </w:p>
          <w:p w14:paraId="61D404EA" w14:textId="77777777" w:rsidR="00B6082E" w:rsidRPr="00DA0E6B" w:rsidRDefault="00B6082E" w:rsidP="008259D7">
            <w:pPr>
              <w:ind w:right="567"/>
              <w:jc w:val="both"/>
              <w:rPr>
                <w:rFonts w:asciiTheme="minorHAnsi" w:eastAsia="Calibri" w:hAnsiTheme="minorHAnsi" w:cstheme="minorHAnsi"/>
                <w:b/>
                <w:color w:val="000000"/>
                <w:sz w:val="14"/>
                <w:szCs w:val="14"/>
                <w:lang w:val="es-MX"/>
              </w:rPr>
            </w:pPr>
            <w:r w:rsidRPr="00DA0E6B">
              <w:rPr>
                <w:rFonts w:asciiTheme="minorHAnsi" w:eastAsia="Calibri" w:hAnsiTheme="minorHAnsi" w:cstheme="minorHAnsi"/>
                <w:b/>
                <w:color w:val="000000"/>
                <w:sz w:val="14"/>
                <w:szCs w:val="14"/>
                <w:lang w:val="es-MX"/>
              </w:rPr>
              <w:t>O bien Constancia de Registro de Proveedores en la UAA.</w:t>
            </w:r>
          </w:p>
        </w:tc>
        <w:tc>
          <w:tcPr>
            <w:tcW w:w="690" w:type="pct"/>
            <w:shd w:val="clear" w:color="auto" w:fill="auto"/>
          </w:tcPr>
          <w:p w14:paraId="1DCD746E" w14:textId="77777777"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426" w:type="pct"/>
          </w:tcPr>
          <w:p w14:paraId="6DF85741" w14:textId="77777777" w:rsidR="00B6082E" w:rsidRPr="00C2010C" w:rsidRDefault="00B6082E" w:rsidP="008259D7">
            <w:pPr>
              <w:ind w:right="-91"/>
              <w:jc w:val="center"/>
              <w:rPr>
                <w:rFonts w:asciiTheme="minorHAnsi" w:eastAsia="Calibri" w:hAnsiTheme="minorHAnsi" w:cstheme="minorHAnsi"/>
                <w:b/>
                <w:color w:val="000000"/>
                <w:sz w:val="14"/>
                <w:szCs w:val="14"/>
              </w:rPr>
            </w:pPr>
          </w:p>
        </w:tc>
      </w:tr>
      <w:tr w:rsidR="00FF5E78" w:rsidRPr="00C2010C" w14:paraId="39F1582D" w14:textId="77777777" w:rsidTr="00DB4433">
        <w:tc>
          <w:tcPr>
            <w:tcW w:w="393" w:type="pct"/>
            <w:vMerge/>
            <w:shd w:val="clear" w:color="auto" w:fill="auto"/>
          </w:tcPr>
          <w:p w14:paraId="3BBB3804" w14:textId="77777777" w:rsidR="00FF5E78" w:rsidRPr="00C2010C" w:rsidRDefault="00FF5E78" w:rsidP="008259D7">
            <w:pPr>
              <w:ind w:right="-91"/>
              <w:jc w:val="center"/>
              <w:rPr>
                <w:rFonts w:asciiTheme="minorHAnsi" w:eastAsia="Calibri" w:hAnsiTheme="minorHAnsi" w:cstheme="minorHAnsi"/>
                <w:b/>
                <w:color w:val="000000"/>
                <w:sz w:val="14"/>
                <w:szCs w:val="14"/>
              </w:rPr>
            </w:pPr>
          </w:p>
        </w:tc>
        <w:tc>
          <w:tcPr>
            <w:tcW w:w="3491" w:type="pct"/>
            <w:shd w:val="clear" w:color="auto" w:fill="auto"/>
            <w:vAlign w:val="center"/>
          </w:tcPr>
          <w:p w14:paraId="1860BE08" w14:textId="619D8041" w:rsidR="00FF5E78" w:rsidRDefault="00FF5E78" w:rsidP="00B6082E">
            <w:pPr>
              <w:ind w:right="567"/>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Identificaciones en original y copia</w:t>
            </w:r>
          </w:p>
        </w:tc>
        <w:tc>
          <w:tcPr>
            <w:tcW w:w="690" w:type="pct"/>
            <w:shd w:val="clear" w:color="auto" w:fill="auto"/>
          </w:tcPr>
          <w:p w14:paraId="526704CF" w14:textId="3AD1CCDB" w:rsidR="00FF5E78" w:rsidRPr="00C2010C" w:rsidRDefault="00FF5E78"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426" w:type="pct"/>
          </w:tcPr>
          <w:p w14:paraId="5530531D" w14:textId="77777777" w:rsidR="00FF5E78" w:rsidRPr="00C2010C" w:rsidRDefault="00FF5E78" w:rsidP="008259D7">
            <w:pPr>
              <w:ind w:right="-91"/>
              <w:jc w:val="center"/>
              <w:rPr>
                <w:rFonts w:asciiTheme="minorHAnsi" w:eastAsia="Calibri" w:hAnsiTheme="minorHAnsi" w:cstheme="minorHAnsi"/>
                <w:b/>
                <w:color w:val="000000"/>
                <w:sz w:val="14"/>
                <w:szCs w:val="14"/>
              </w:rPr>
            </w:pPr>
          </w:p>
        </w:tc>
      </w:tr>
      <w:tr w:rsidR="00B6082E" w:rsidRPr="00C2010C" w14:paraId="6F817326" w14:textId="77777777" w:rsidTr="00DB4433">
        <w:tc>
          <w:tcPr>
            <w:tcW w:w="393" w:type="pct"/>
            <w:vMerge/>
            <w:shd w:val="clear" w:color="auto" w:fill="auto"/>
          </w:tcPr>
          <w:p w14:paraId="6BFED84F" w14:textId="77777777" w:rsidR="00B6082E" w:rsidRPr="00C2010C" w:rsidRDefault="00B6082E" w:rsidP="008259D7">
            <w:pPr>
              <w:ind w:right="-91"/>
              <w:jc w:val="center"/>
              <w:rPr>
                <w:rFonts w:asciiTheme="minorHAnsi" w:eastAsia="Calibri" w:hAnsiTheme="minorHAnsi" w:cstheme="minorHAnsi"/>
                <w:b/>
                <w:color w:val="000000"/>
                <w:sz w:val="14"/>
                <w:szCs w:val="14"/>
              </w:rPr>
            </w:pPr>
          </w:p>
        </w:tc>
        <w:tc>
          <w:tcPr>
            <w:tcW w:w="3491" w:type="pct"/>
            <w:shd w:val="clear" w:color="auto" w:fill="auto"/>
            <w:vAlign w:val="center"/>
          </w:tcPr>
          <w:p w14:paraId="37F6AECB" w14:textId="723737F7" w:rsidR="00B6082E" w:rsidRPr="00FF5E78" w:rsidRDefault="00FF5E78" w:rsidP="008259D7">
            <w:pPr>
              <w:ind w:right="56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Carta poder </w:t>
            </w:r>
            <w:proofErr w:type="gramStart"/>
            <w:r>
              <w:rPr>
                <w:rFonts w:asciiTheme="minorHAnsi" w:eastAsia="Calibri" w:hAnsiTheme="minorHAnsi" w:cstheme="minorHAnsi"/>
                <w:b/>
                <w:color w:val="000000"/>
                <w:sz w:val="14"/>
                <w:szCs w:val="14"/>
              </w:rPr>
              <w:t xml:space="preserve">simple </w:t>
            </w:r>
            <w:r w:rsidR="00B6082E">
              <w:rPr>
                <w:rFonts w:asciiTheme="minorHAnsi" w:eastAsia="Calibri" w:hAnsiTheme="minorHAnsi" w:cstheme="minorHAnsi"/>
                <w:b/>
                <w:color w:val="000000"/>
                <w:sz w:val="14"/>
                <w:szCs w:val="14"/>
              </w:rPr>
              <w:t>:</w:t>
            </w:r>
            <w:proofErr w:type="gramEnd"/>
            <w:r w:rsidR="00B6082E">
              <w:rPr>
                <w:rFonts w:asciiTheme="minorHAnsi" w:eastAsia="Calibri" w:hAnsiTheme="minorHAnsi" w:cstheme="minorHAnsi"/>
                <w:b/>
                <w:color w:val="000000"/>
                <w:sz w:val="14"/>
                <w:szCs w:val="14"/>
              </w:rPr>
              <w:t xml:space="preserve"> </w:t>
            </w:r>
            <w:r w:rsidR="00B6082E" w:rsidRPr="00466FDF">
              <w:rPr>
                <w:rFonts w:asciiTheme="minorHAnsi" w:eastAsia="Calibri" w:hAnsiTheme="minorHAnsi" w:cstheme="minorHAnsi"/>
                <w:color w:val="000000"/>
                <w:sz w:val="14"/>
                <w:szCs w:val="14"/>
              </w:rPr>
              <w:t>En</w:t>
            </w:r>
            <w:r w:rsidR="00B6082E">
              <w:rPr>
                <w:rFonts w:asciiTheme="minorHAnsi" w:eastAsia="Calibri" w:hAnsiTheme="minorHAnsi" w:cstheme="minorHAnsi"/>
                <w:color w:val="000000"/>
                <w:sz w:val="14"/>
                <w:szCs w:val="14"/>
              </w:rPr>
              <w:t xml:space="preserve"> caso de no presentarse el representante legal</w:t>
            </w:r>
            <w:r>
              <w:rPr>
                <w:rFonts w:asciiTheme="minorHAnsi" w:eastAsia="Calibri" w:hAnsiTheme="minorHAnsi" w:cstheme="minorHAnsi"/>
                <w:color w:val="000000"/>
                <w:sz w:val="14"/>
                <w:szCs w:val="14"/>
              </w:rPr>
              <w:t xml:space="preserve"> a la entrega de la propuesta. </w:t>
            </w:r>
          </w:p>
        </w:tc>
        <w:tc>
          <w:tcPr>
            <w:tcW w:w="690" w:type="pct"/>
            <w:shd w:val="clear" w:color="auto" w:fill="auto"/>
          </w:tcPr>
          <w:p w14:paraId="0D9C61E3" w14:textId="77777777"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r>
              <w:rPr>
                <w:rFonts w:asciiTheme="minorHAnsi" w:eastAsia="Calibri" w:hAnsiTheme="minorHAnsi" w:cstheme="minorHAnsi"/>
                <w:b/>
                <w:color w:val="000000"/>
                <w:sz w:val="14"/>
                <w:szCs w:val="14"/>
              </w:rPr>
              <w:t xml:space="preserve"> en caso de aplicar</w:t>
            </w:r>
          </w:p>
        </w:tc>
        <w:tc>
          <w:tcPr>
            <w:tcW w:w="426" w:type="pct"/>
          </w:tcPr>
          <w:p w14:paraId="43640786" w14:textId="77777777" w:rsidR="00B6082E" w:rsidRPr="00C2010C" w:rsidRDefault="00B6082E" w:rsidP="008259D7">
            <w:pPr>
              <w:ind w:right="-91"/>
              <w:jc w:val="center"/>
              <w:rPr>
                <w:rFonts w:asciiTheme="minorHAnsi" w:eastAsia="Calibri" w:hAnsiTheme="minorHAnsi" w:cstheme="minorHAnsi"/>
                <w:b/>
                <w:color w:val="000000"/>
                <w:sz w:val="14"/>
                <w:szCs w:val="14"/>
              </w:rPr>
            </w:pPr>
          </w:p>
        </w:tc>
      </w:tr>
      <w:tr w:rsidR="00FF5E78" w:rsidRPr="00C2010C" w14:paraId="652C8882" w14:textId="77777777" w:rsidTr="00DB4433">
        <w:tc>
          <w:tcPr>
            <w:tcW w:w="393" w:type="pct"/>
            <w:shd w:val="clear" w:color="auto" w:fill="auto"/>
          </w:tcPr>
          <w:p w14:paraId="04CC7ADA" w14:textId="32C6E36C" w:rsidR="00FF5E78" w:rsidRPr="00C2010C" w:rsidRDefault="00FF5E78"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2.1</w:t>
            </w:r>
          </w:p>
        </w:tc>
        <w:tc>
          <w:tcPr>
            <w:tcW w:w="3491" w:type="pct"/>
            <w:shd w:val="clear" w:color="auto" w:fill="auto"/>
            <w:vAlign w:val="center"/>
          </w:tcPr>
          <w:p w14:paraId="3391A270" w14:textId="2096CD12" w:rsidR="00FF5E78" w:rsidRDefault="00FF5E78" w:rsidP="00B6082E">
            <w:pPr>
              <w:ind w:right="567"/>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Opiniones Cumplimiento SAT, IMSS, INFONAVIT</w:t>
            </w:r>
          </w:p>
        </w:tc>
        <w:tc>
          <w:tcPr>
            <w:tcW w:w="690" w:type="pct"/>
            <w:shd w:val="clear" w:color="auto" w:fill="auto"/>
          </w:tcPr>
          <w:p w14:paraId="751160BA" w14:textId="4010842B" w:rsidR="00FF5E78" w:rsidRPr="00C2010C" w:rsidRDefault="00FF5E78"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426" w:type="pct"/>
          </w:tcPr>
          <w:p w14:paraId="36B8A8B2" w14:textId="77777777" w:rsidR="00FF5E78" w:rsidRPr="00C2010C" w:rsidRDefault="00FF5E78" w:rsidP="008259D7">
            <w:pPr>
              <w:ind w:right="-91"/>
              <w:jc w:val="center"/>
              <w:rPr>
                <w:rFonts w:asciiTheme="minorHAnsi" w:eastAsia="Calibri" w:hAnsiTheme="minorHAnsi" w:cstheme="minorHAnsi"/>
                <w:b/>
                <w:color w:val="000000"/>
                <w:sz w:val="14"/>
                <w:szCs w:val="14"/>
              </w:rPr>
            </w:pPr>
          </w:p>
        </w:tc>
      </w:tr>
      <w:tr w:rsidR="008259D7" w:rsidRPr="00C2010C" w14:paraId="04353A5E" w14:textId="77777777" w:rsidTr="00DB4433">
        <w:tc>
          <w:tcPr>
            <w:tcW w:w="393" w:type="pct"/>
            <w:shd w:val="clear" w:color="auto" w:fill="auto"/>
          </w:tcPr>
          <w:p w14:paraId="542B5FF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3</w:t>
            </w:r>
          </w:p>
        </w:tc>
        <w:tc>
          <w:tcPr>
            <w:tcW w:w="3491" w:type="pct"/>
            <w:shd w:val="clear" w:color="auto" w:fill="auto"/>
            <w:vAlign w:val="center"/>
          </w:tcPr>
          <w:p w14:paraId="1F0DFEAC" w14:textId="77777777" w:rsidR="009A1922" w:rsidRPr="00C2010C" w:rsidRDefault="008259D7" w:rsidP="007D2005">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Manifiesto</w:t>
            </w:r>
            <w:r w:rsidRPr="00C2010C">
              <w:rPr>
                <w:rFonts w:asciiTheme="minorHAnsi" w:eastAsia="Calibri" w:hAnsiTheme="minorHAnsi" w:cstheme="minorHAnsi"/>
                <w:color w:val="000000"/>
                <w:sz w:val="14"/>
                <w:szCs w:val="14"/>
              </w:rPr>
              <w:t xml:space="preserve"> del </w:t>
            </w:r>
            <w:r w:rsidRPr="00C2010C">
              <w:rPr>
                <w:rFonts w:asciiTheme="minorHAnsi" w:eastAsia="Calibri" w:hAnsiTheme="minorHAnsi" w:cstheme="minorHAnsi"/>
                <w:b/>
                <w:color w:val="000000"/>
                <w:sz w:val="14"/>
                <w:szCs w:val="14"/>
              </w:rPr>
              <w:t>Anexo “5”</w:t>
            </w:r>
            <w:r w:rsidRPr="00C2010C">
              <w:rPr>
                <w:rFonts w:asciiTheme="minorHAnsi" w:eastAsia="Calibri" w:hAnsiTheme="minorHAnsi" w:cstheme="minorHAnsi"/>
                <w:color w:val="000000"/>
                <w:sz w:val="14"/>
                <w:szCs w:val="14"/>
              </w:rPr>
              <w:t>.</w:t>
            </w:r>
          </w:p>
        </w:tc>
        <w:tc>
          <w:tcPr>
            <w:tcW w:w="690" w:type="pct"/>
            <w:shd w:val="clear" w:color="auto" w:fill="auto"/>
          </w:tcPr>
          <w:p w14:paraId="76EFC1D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426" w:type="pct"/>
          </w:tcPr>
          <w:p w14:paraId="66EBEECE"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15C5FC93" w14:textId="77777777" w:rsidTr="00DB4433">
        <w:tc>
          <w:tcPr>
            <w:tcW w:w="393" w:type="pct"/>
            <w:shd w:val="clear" w:color="auto" w:fill="auto"/>
          </w:tcPr>
          <w:p w14:paraId="090CE059"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91" w:type="pct"/>
            <w:shd w:val="clear" w:color="auto" w:fill="auto"/>
            <w:vAlign w:val="center"/>
          </w:tcPr>
          <w:p w14:paraId="4E0772A6" w14:textId="77777777" w:rsidR="009A1922" w:rsidRPr="0063718E" w:rsidRDefault="008259D7" w:rsidP="00353101">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p>
        </w:tc>
        <w:tc>
          <w:tcPr>
            <w:tcW w:w="690" w:type="pct"/>
            <w:shd w:val="clear" w:color="auto" w:fill="auto"/>
          </w:tcPr>
          <w:p w14:paraId="0EC62C9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426" w:type="pct"/>
          </w:tcPr>
          <w:p w14:paraId="63AA427F"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56C3E3E7" w14:textId="77777777" w:rsidTr="00DB4433">
        <w:tc>
          <w:tcPr>
            <w:tcW w:w="393" w:type="pct"/>
            <w:shd w:val="clear" w:color="auto" w:fill="D9D9D9"/>
            <w:vAlign w:val="center"/>
          </w:tcPr>
          <w:p w14:paraId="67773F3C" w14:textId="77777777" w:rsidR="008259D7" w:rsidRPr="00C2010C" w:rsidRDefault="008259D7" w:rsidP="008259D7">
            <w:pPr>
              <w:ind w:right="567"/>
              <w:jc w:val="center"/>
              <w:rPr>
                <w:rFonts w:asciiTheme="minorHAnsi" w:eastAsia="Calibri" w:hAnsiTheme="minorHAnsi" w:cstheme="minorHAnsi"/>
                <w:b/>
                <w:color w:val="000000"/>
                <w:sz w:val="14"/>
                <w:szCs w:val="14"/>
              </w:rPr>
            </w:pPr>
          </w:p>
        </w:tc>
        <w:tc>
          <w:tcPr>
            <w:tcW w:w="3491" w:type="pct"/>
            <w:shd w:val="clear" w:color="auto" w:fill="D9D9D9"/>
            <w:vAlign w:val="center"/>
          </w:tcPr>
          <w:p w14:paraId="64C1C499" w14:textId="77777777" w:rsidR="008259D7" w:rsidRPr="00C2010C" w:rsidRDefault="008259D7" w:rsidP="008259D7">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690" w:type="pct"/>
            <w:shd w:val="clear" w:color="auto" w:fill="D9D9D9"/>
            <w:vAlign w:val="center"/>
          </w:tcPr>
          <w:p w14:paraId="78A01FAF" w14:textId="77777777" w:rsidR="008259D7" w:rsidRPr="00C2010C" w:rsidRDefault="008259D7" w:rsidP="008259D7">
            <w:pPr>
              <w:ind w:right="-91"/>
              <w:rPr>
                <w:rFonts w:asciiTheme="minorHAnsi" w:eastAsia="Calibri" w:hAnsiTheme="minorHAnsi" w:cstheme="minorHAnsi"/>
                <w:b/>
                <w:color w:val="000000"/>
                <w:sz w:val="14"/>
                <w:szCs w:val="14"/>
              </w:rPr>
            </w:pPr>
          </w:p>
        </w:tc>
        <w:tc>
          <w:tcPr>
            <w:tcW w:w="426" w:type="pct"/>
            <w:shd w:val="clear" w:color="auto" w:fill="D9D9D9"/>
          </w:tcPr>
          <w:p w14:paraId="31EC7150" w14:textId="77777777" w:rsidR="008259D7" w:rsidRPr="00C2010C" w:rsidRDefault="008259D7" w:rsidP="008259D7">
            <w:pPr>
              <w:ind w:right="-91"/>
              <w:rPr>
                <w:rFonts w:asciiTheme="minorHAnsi" w:eastAsia="Calibri" w:hAnsiTheme="minorHAnsi" w:cstheme="minorHAnsi"/>
                <w:b/>
                <w:color w:val="000000"/>
                <w:sz w:val="14"/>
                <w:szCs w:val="14"/>
              </w:rPr>
            </w:pPr>
          </w:p>
        </w:tc>
      </w:tr>
      <w:tr w:rsidR="008259D7" w:rsidRPr="00C2010C" w14:paraId="1A1595DD" w14:textId="77777777" w:rsidTr="00DB4433">
        <w:tc>
          <w:tcPr>
            <w:tcW w:w="393" w:type="pct"/>
            <w:shd w:val="clear" w:color="auto" w:fill="auto"/>
          </w:tcPr>
          <w:p w14:paraId="340AE697"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5</w:t>
            </w:r>
          </w:p>
        </w:tc>
        <w:tc>
          <w:tcPr>
            <w:tcW w:w="3491" w:type="pct"/>
            <w:shd w:val="clear" w:color="auto" w:fill="auto"/>
          </w:tcPr>
          <w:p w14:paraId="213D083F" w14:textId="77777777" w:rsidR="008259D7" w:rsidRPr="00DA0E6B" w:rsidRDefault="008259D7" w:rsidP="008259D7">
            <w:pPr>
              <w:widowControl w:val="0"/>
              <w:autoSpaceDE w:val="0"/>
              <w:autoSpaceDN w:val="0"/>
              <w:adjustRightInd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Especificaciones técnicas con descripción pormenorizada de los bienes, Anexo “1”</w:t>
            </w:r>
          </w:p>
        </w:tc>
        <w:tc>
          <w:tcPr>
            <w:tcW w:w="690" w:type="pct"/>
            <w:shd w:val="clear" w:color="auto" w:fill="auto"/>
          </w:tcPr>
          <w:p w14:paraId="3D72271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426" w:type="pct"/>
          </w:tcPr>
          <w:p w14:paraId="5F534F4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567809BB" w14:textId="77777777" w:rsidTr="00DB4433">
        <w:tc>
          <w:tcPr>
            <w:tcW w:w="393" w:type="pct"/>
            <w:shd w:val="clear" w:color="auto" w:fill="auto"/>
          </w:tcPr>
          <w:p w14:paraId="4922F9CE" w14:textId="77777777" w:rsidR="008259D7" w:rsidRPr="0085137F" w:rsidRDefault="008259D7" w:rsidP="008259D7">
            <w:pPr>
              <w:ind w:right="-91"/>
              <w:jc w:val="center"/>
              <w:rPr>
                <w:rFonts w:asciiTheme="minorHAnsi" w:eastAsia="Calibri" w:hAnsiTheme="minorHAnsi" w:cstheme="minorHAnsi"/>
                <w:b/>
                <w:color w:val="000000"/>
                <w:sz w:val="14"/>
                <w:szCs w:val="14"/>
              </w:rPr>
            </w:pPr>
            <w:r w:rsidRPr="0085137F">
              <w:rPr>
                <w:rFonts w:asciiTheme="minorHAnsi" w:eastAsia="Calibri" w:hAnsiTheme="minorHAnsi" w:cstheme="minorHAnsi"/>
                <w:b/>
                <w:color w:val="000000"/>
                <w:sz w:val="14"/>
                <w:szCs w:val="14"/>
              </w:rPr>
              <w:t>6</w:t>
            </w:r>
          </w:p>
        </w:tc>
        <w:tc>
          <w:tcPr>
            <w:tcW w:w="3491" w:type="pct"/>
            <w:shd w:val="clear" w:color="auto" w:fill="auto"/>
            <w:vAlign w:val="center"/>
          </w:tcPr>
          <w:p w14:paraId="5DD6285B" w14:textId="77777777" w:rsidR="008259D7" w:rsidRPr="00DA0E6B" w:rsidRDefault="008259D7" w:rsidP="008259D7">
            <w:pPr>
              <w:widowControl w:val="0"/>
              <w:autoSpaceDE w:val="0"/>
              <w:autoSpaceDN w:val="0"/>
              <w:adjustRightInd w:val="0"/>
              <w:jc w:val="both"/>
              <w:rPr>
                <w:rFonts w:asciiTheme="minorHAnsi" w:hAnsiTheme="minorHAnsi" w:cstheme="minorHAnsi"/>
                <w:b/>
                <w:sz w:val="14"/>
                <w:szCs w:val="14"/>
              </w:rPr>
            </w:pPr>
            <w:r w:rsidRPr="00DA0E6B">
              <w:rPr>
                <w:rFonts w:asciiTheme="minorHAnsi" w:hAnsiTheme="minorHAnsi" w:cstheme="minorHAnsi"/>
                <w:b/>
                <w:sz w:val="14"/>
                <w:szCs w:val="14"/>
              </w:rPr>
              <w:t>Información T</w:t>
            </w:r>
            <w:r w:rsidR="00ED0BA0" w:rsidRPr="00DA0E6B">
              <w:rPr>
                <w:rFonts w:asciiTheme="minorHAnsi" w:hAnsiTheme="minorHAnsi" w:cstheme="minorHAnsi"/>
                <w:b/>
                <w:sz w:val="14"/>
                <w:szCs w:val="14"/>
              </w:rPr>
              <w:t>é</w:t>
            </w:r>
            <w:r w:rsidRPr="00DA0E6B">
              <w:rPr>
                <w:rFonts w:asciiTheme="minorHAnsi" w:hAnsiTheme="minorHAnsi" w:cstheme="minorHAnsi"/>
                <w:b/>
                <w:sz w:val="14"/>
                <w:szCs w:val="14"/>
              </w:rPr>
              <w:t>cnica documental: Folletos, fichas técnicas.</w:t>
            </w:r>
          </w:p>
        </w:tc>
        <w:tc>
          <w:tcPr>
            <w:tcW w:w="690" w:type="pct"/>
            <w:shd w:val="clear" w:color="auto" w:fill="auto"/>
          </w:tcPr>
          <w:p w14:paraId="7BD700B3" w14:textId="2DEDE54C" w:rsidR="008259D7" w:rsidRPr="00C2010C" w:rsidRDefault="003543CA"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26" w:type="pct"/>
          </w:tcPr>
          <w:p w14:paraId="0242C47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3FF96EA4" w14:textId="77777777" w:rsidTr="00DB4433">
        <w:tc>
          <w:tcPr>
            <w:tcW w:w="393" w:type="pct"/>
            <w:shd w:val="clear" w:color="auto" w:fill="auto"/>
          </w:tcPr>
          <w:p w14:paraId="561A387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7</w:t>
            </w:r>
          </w:p>
        </w:tc>
        <w:tc>
          <w:tcPr>
            <w:tcW w:w="3491" w:type="pct"/>
            <w:shd w:val="clear" w:color="auto" w:fill="auto"/>
            <w:vAlign w:val="center"/>
          </w:tcPr>
          <w:p w14:paraId="46F5A697" w14:textId="77777777" w:rsidR="008259D7" w:rsidRPr="00DA0E6B" w:rsidRDefault="008259D7" w:rsidP="008259D7">
            <w:pPr>
              <w:widowControl w:val="0"/>
              <w:autoSpaceDE w:val="0"/>
              <w:autoSpaceDN w:val="0"/>
              <w:adjustRightInd w:val="0"/>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Tiempo y lugar de entrega de los bienes:</w:t>
            </w:r>
            <w:r w:rsidRPr="00DA0E6B">
              <w:rPr>
                <w:rFonts w:asciiTheme="minorHAnsi" w:eastAsia="Calibri" w:hAnsiTheme="minorHAnsi" w:cstheme="minorHAnsi"/>
                <w:color w:val="000000"/>
                <w:sz w:val="14"/>
                <w:szCs w:val="14"/>
              </w:rPr>
              <w:t xml:space="preserve"> </w:t>
            </w:r>
            <w:r w:rsidR="00ED0BA0" w:rsidRPr="00DA0E6B">
              <w:rPr>
                <w:rFonts w:asciiTheme="minorHAnsi" w:eastAsia="Calibri" w:hAnsiTheme="minorHAnsi" w:cstheme="minorHAnsi"/>
                <w:color w:val="000000"/>
                <w:sz w:val="14"/>
                <w:szCs w:val="14"/>
              </w:rPr>
              <w:t>E</w:t>
            </w:r>
            <w:r w:rsidRPr="00DA0E6B">
              <w:rPr>
                <w:rFonts w:asciiTheme="minorHAnsi" w:eastAsia="Calibri" w:hAnsiTheme="minorHAnsi" w:cstheme="minorHAnsi"/>
                <w:color w:val="000000"/>
                <w:sz w:val="14"/>
                <w:szCs w:val="14"/>
              </w:rPr>
              <w:t xml:space="preserve">ntregar el </w:t>
            </w:r>
            <w:r w:rsidRPr="00DA0E6B">
              <w:rPr>
                <w:rFonts w:asciiTheme="minorHAnsi" w:eastAsia="Calibri" w:hAnsiTheme="minorHAnsi" w:cstheme="minorHAnsi"/>
                <w:b/>
                <w:color w:val="000000"/>
                <w:sz w:val="14"/>
                <w:szCs w:val="14"/>
              </w:rPr>
              <w:t>Anexo “2”</w:t>
            </w:r>
            <w:r w:rsidRPr="00DA0E6B">
              <w:rPr>
                <w:rFonts w:asciiTheme="minorHAnsi" w:eastAsia="Calibri" w:hAnsiTheme="minorHAnsi" w:cstheme="minorHAnsi"/>
                <w:color w:val="000000"/>
                <w:sz w:val="14"/>
                <w:szCs w:val="14"/>
              </w:rPr>
              <w:t xml:space="preserve"> firmado, en el cual constar</w:t>
            </w:r>
            <w:r w:rsidR="00ED0BA0" w:rsidRPr="00DA0E6B">
              <w:rPr>
                <w:rFonts w:asciiTheme="minorHAnsi" w:eastAsia="Calibri" w:hAnsiTheme="minorHAnsi" w:cstheme="minorHAnsi"/>
                <w:color w:val="000000"/>
                <w:sz w:val="14"/>
                <w:szCs w:val="14"/>
              </w:rPr>
              <w:t>á</w:t>
            </w:r>
            <w:r w:rsidRPr="00DA0E6B">
              <w:rPr>
                <w:rFonts w:asciiTheme="minorHAnsi" w:eastAsia="Calibri" w:hAnsiTheme="minorHAnsi" w:cstheme="minorHAnsi"/>
                <w:color w:val="000000"/>
                <w:sz w:val="14"/>
                <w:szCs w:val="14"/>
              </w:rPr>
              <w:t xml:space="preserve"> el compromiso de realizar la entrega en lugar y fechas que se indica. </w:t>
            </w:r>
          </w:p>
        </w:tc>
        <w:tc>
          <w:tcPr>
            <w:tcW w:w="690" w:type="pct"/>
            <w:shd w:val="clear" w:color="auto" w:fill="auto"/>
          </w:tcPr>
          <w:p w14:paraId="5904DBE0"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426" w:type="pct"/>
          </w:tcPr>
          <w:p w14:paraId="2A74053B"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0BF63E11" w14:textId="77777777" w:rsidTr="00DB4433">
        <w:tc>
          <w:tcPr>
            <w:tcW w:w="393" w:type="pct"/>
            <w:shd w:val="clear" w:color="auto" w:fill="auto"/>
          </w:tcPr>
          <w:p w14:paraId="5F166AFC" w14:textId="77777777" w:rsidR="008259D7" w:rsidRPr="00C2010C" w:rsidRDefault="008259D7" w:rsidP="008259D7">
            <w:pPr>
              <w:ind w:right="-91"/>
              <w:jc w:val="center"/>
              <w:rPr>
                <w:rFonts w:asciiTheme="minorHAnsi" w:eastAsia="Calibri" w:hAnsiTheme="minorHAnsi" w:cstheme="minorHAnsi"/>
                <w:b/>
                <w:color w:val="000000"/>
                <w:sz w:val="14"/>
                <w:szCs w:val="14"/>
                <w:highlight w:val="yellow"/>
              </w:rPr>
            </w:pPr>
            <w:r w:rsidRPr="00C2010C">
              <w:rPr>
                <w:rFonts w:asciiTheme="minorHAnsi" w:eastAsia="Calibri" w:hAnsiTheme="minorHAnsi" w:cstheme="minorHAnsi"/>
                <w:b/>
                <w:color w:val="000000"/>
                <w:sz w:val="14"/>
                <w:szCs w:val="14"/>
              </w:rPr>
              <w:t>8</w:t>
            </w:r>
          </w:p>
        </w:tc>
        <w:tc>
          <w:tcPr>
            <w:tcW w:w="3491" w:type="pct"/>
            <w:shd w:val="clear" w:color="auto" w:fill="auto"/>
          </w:tcPr>
          <w:p w14:paraId="7A13247A" w14:textId="77777777" w:rsidR="008259D7" w:rsidRPr="00DA0E6B" w:rsidRDefault="008259D7" w:rsidP="008259D7">
            <w:pPr>
              <w:jc w:val="both"/>
              <w:rPr>
                <w:rFonts w:asciiTheme="minorHAnsi" w:hAnsiTheme="minorHAnsi" w:cstheme="minorHAnsi"/>
                <w:b/>
                <w:color w:val="632423"/>
                <w:sz w:val="14"/>
                <w:szCs w:val="14"/>
              </w:rPr>
            </w:pPr>
            <w:r w:rsidRPr="00DA0E6B">
              <w:rPr>
                <w:rFonts w:asciiTheme="minorHAnsi" w:hAnsiTheme="minorHAnsi" w:cstheme="minorHAnsi"/>
                <w:b/>
                <w:color w:val="000000"/>
                <w:sz w:val="14"/>
                <w:szCs w:val="14"/>
              </w:rPr>
              <w:t xml:space="preserve">Respaldo del Fabricante </w:t>
            </w:r>
            <w:r w:rsidRPr="00DA0E6B">
              <w:rPr>
                <w:rFonts w:asciiTheme="minorHAnsi" w:hAnsiTheme="minorHAnsi" w:cstheme="minorHAnsi"/>
                <w:b/>
                <w:color w:val="632423"/>
                <w:sz w:val="14"/>
                <w:szCs w:val="14"/>
              </w:rPr>
              <w:t>(expresar claramente el modelo del bien, la indicación de que es el fabricante y los datos necesarios para contactar a quien suscribe la carta)</w:t>
            </w:r>
            <w:r w:rsidR="00ED0BA0" w:rsidRPr="00DA0E6B">
              <w:rPr>
                <w:rFonts w:asciiTheme="minorHAnsi" w:hAnsiTheme="minorHAnsi" w:cstheme="minorHAnsi"/>
                <w:b/>
                <w:color w:val="632423"/>
                <w:sz w:val="14"/>
                <w:szCs w:val="14"/>
              </w:rPr>
              <w:t>.</w:t>
            </w:r>
          </w:p>
        </w:tc>
        <w:tc>
          <w:tcPr>
            <w:tcW w:w="690" w:type="pct"/>
            <w:shd w:val="clear" w:color="auto" w:fill="auto"/>
          </w:tcPr>
          <w:p w14:paraId="4B6B61D8"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426" w:type="pct"/>
          </w:tcPr>
          <w:p w14:paraId="71956951"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3AC97F2C" w14:textId="77777777" w:rsidTr="00DB4433">
        <w:tc>
          <w:tcPr>
            <w:tcW w:w="393" w:type="pct"/>
            <w:shd w:val="clear" w:color="auto" w:fill="auto"/>
          </w:tcPr>
          <w:p w14:paraId="00B7CC8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9</w:t>
            </w:r>
          </w:p>
        </w:tc>
        <w:tc>
          <w:tcPr>
            <w:tcW w:w="3491" w:type="pct"/>
            <w:shd w:val="clear" w:color="auto" w:fill="auto"/>
          </w:tcPr>
          <w:p w14:paraId="262EDD72" w14:textId="77777777" w:rsidR="008259D7" w:rsidRPr="00DA0E6B" w:rsidRDefault="008259D7" w:rsidP="008259D7">
            <w:pPr>
              <w:pStyle w:val="Sangra3detindependiente"/>
              <w:tabs>
                <w:tab w:val="clear" w:pos="709"/>
              </w:tabs>
              <w:autoSpaceDE w:val="0"/>
              <w:autoSpaceDN w:val="0"/>
              <w:ind w:left="0"/>
              <w:rPr>
                <w:rFonts w:asciiTheme="minorHAnsi" w:eastAsia="Calibri" w:hAnsiTheme="minorHAnsi" w:cstheme="minorHAnsi"/>
                <w:b/>
                <w:bCs/>
                <w:sz w:val="14"/>
                <w:szCs w:val="14"/>
              </w:rPr>
            </w:pPr>
            <w:r w:rsidRPr="00DA0E6B">
              <w:rPr>
                <w:rFonts w:asciiTheme="minorHAnsi" w:eastAsia="Calibri" w:hAnsiTheme="minorHAnsi" w:cstheme="minorHAnsi"/>
                <w:b/>
                <w:bCs/>
                <w:sz w:val="14"/>
                <w:szCs w:val="14"/>
              </w:rPr>
              <w:t xml:space="preserve">Convenio de Asociación </w:t>
            </w:r>
          </w:p>
        </w:tc>
        <w:tc>
          <w:tcPr>
            <w:tcW w:w="690" w:type="pct"/>
            <w:shd w:val="clear" w:color="auto" w:fill="auto"/>
          </w:tcPr>
          <w:p w14:paraId="6EF215EF"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426" w:type="pct"/>
          </w:tcPr>
          <w:p w14:paraId="58406E04"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63C3D41E" w14:textId="77777777" w:rsidTr="00DB4433">
        <w:tc>
          <w:tcPr>
            <w:tcW w:w="393" w:type="pct"/>
            <w:shd w:val="clear" w:color="auto" w:fill="auto"/>
          </w:tcPr>
          <w:p w14:paraId="5F208E27"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10</w:t>
            </w:r>
          </w:p>
        </w:tc>
        <w:tc>
          <w:tcPr>
            <w:tcW w:w="3491" w:type="pct"/>
            <w:shd w:val="clear" w:color="auto" w:fill="auto"/>
          </w:tcPr>
          <w:p w14:paraId="7EFA5FD5" w14:textId="77777777" w:rsidR="008259D7" w:rsidRPr="00DA0E6B" w:rsidRDefault="008259D7" w:rsidP="008259D7">
            <w:pPr>
              <w:jc w:val="both"/>
              <w:rPr>
                <w:rFonts w:asciiTheme="minorHAnsi" w:hAnsiTheme="minorHAnsi" w:cstheme="minorHAnsi"/>
                <w:b/>
                <w:color w:val="000000"/>
                <w:sz w:val="14"/>
                <w:szCs w:val="14"/>
              </w:rPr>
            </w:pPr>
            <w:r w:rsidRPr="00DA0E6B">
              <w:rPr>
                <w:rFonts w:asciiTheme="minorHAnsi" w:hAnsiTheme="minorHAnsi" w:cstheme="minorHAnsi"/>
                <w:b/>
                <w:color w:val="000000"/>
                <w:sz w:val="14"/>
                <w:szCs w:val="14"/>
              </w:rPr>
              <w:t>Relación de los Centros de Servicio autorizados</w:t>
            </w:r>
          </w:p>
        </w:tc>
        <w:tc>
          <w:tcPr>
            <w:tcW w:w="690" w:type="pct"/>
            <w:shd w:val="clear" w:color="auto" w:fill="auto"/>
          </w:tcPr>
          <w:p w14:paraId="663B5D4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426" w:type="pct"/>
          </w:tcPr>
          <w:p w14:paraId="0E7619AE"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004B3165" w14:textId="77777777" w:rsidTr="00DB4433">
        <w:tc>
          <w:tcPr>
            <w:tcW w:w="393" w:type="pct"/>
            <w:shd w:val="clear" w:color="auto" w:fill="auto"/>
          </w:tcPr>
          <w:p w14:paraId="6AAD6DA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11</w:t>
            </w:r>
          </w:p>
        </w:tc>
        <w:tc>
          <w:tcPr>
            <w:tcW w:w="3491" w:type="pct"/>
            <w:shd w:val="clear" w:color="auto" w:fill="auto"/>
            <w:vAlign w:val="center"/>
          </w:tcPr>
          <w:p w14:paraId="1A55331B" w14:textId="77777777" w:rsidR="008259D7" w:rsidRPr="00DA0E6B" w:rsidRDefault="008259D7" w:rsidP="008259D7">
            <w:pPr>
              <w:widowControl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Propuesta económica</w:t>
            </w:r>
          </w:p>
        </w:tc>
        <w:tc>
          <w:tcPr>
            <w:tcW w:w="690" w:type="pct"/>
            <w:shd w:val="clear" w:color="auto" w:fill="auto"/>
          </w:tcPr>
          <w:p w14:paraId="5196618F"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426" w:type="pct"/>
          </w:tcPr>
          <w:p w14:paraId="1129811F"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DB4433" w:rsidRPr="00C2010C" w14:paraId="08BDD7EE" w14:textId="77777777" w:rsidTr="00DB4433">
        <w:tc>
          <w:tcPr>
            <w:tcW w:w="393" w:type="pct"/>
            <w:shd w:val="clear" w:color="auto" w:fill="auto"/>
          </w:tcPr>
          <w:p w14:paraId="192A088F" w14:textId="198CC784" w:rsidR="00DB4433" w:rsidRPr="00C2010C" w:rsidRDefault="00DB4433"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491" w:type="pct"/>
            <w:shd w:val="clear" w:color="auto" w:fill="auto"/>
            <w:vAlign w:val="center"/>
          </w:tcPr>
          <w:p w14:paraId="7C971D21" w14:textId="04907618" w:rsidR="00DB4433" w:rsidRPr="00DA0E6B" w:rsidRDefault="00DB4433" w:rsidP="008259D7">
            <w:pPr>
              <w:widowControl w:val="0"/>
              <w:jc w:val="both"/>
              <w:rPr>
                <w:rFonts w:asciiTheme="minorHAnsi" w:eastAsia="Calibri" w:hAnsiTheme="minorHAnsi" w:cstheme="minorHAnsi"/>
                <w:b/>
                <w:sz w:val="14"/>
                <w:szCs w:val="14"/>
              </w:rPr>
            </w:pPr>
            <w:r w:rsidRPr="00DB4433">
              <w:rPr>
                <w:rFonts w:asciiTheme="minorHAnsi" w:eastAsia="Calibri" w:hAnsiTheme="minorHAnsi" w:cstheme="minorHAnsi"/>
                <w:b/>
                <w:sz w:val="14"/>
                <w:szCs w:val="14"/>
              </w:rPr>
              <w:t xml:space="preserve">Programa de instalación, capacitación y certificación de instaladores </w:t>
            </w:r>
            <w:r w:rsidRPr="00DB4433">
              <w:rPr>
                <w:rFonts w:asciiTheme="minorHAnsi" w:eastAsia="Calibri" w:hAnsiTheme="minorHAnsi" w:cstheme="minorHAnsi"/>
                <w:sz w:val="12"/>
                <w:szCs w:val="12"/>
                <w:u w:val="single"/>
              </w:rPr>
              <w:t>(Partidas de la 1 a la 4)</w:t>
            </w:r>
          </w:p>
        </w:tc>
        <w:tc>
          <w:tcPr>
            <w:tcW w:w="690" w:type="pct"/>
            <w:shd w:val="clear" w:color="auto" w:fill="auto"/>
          </w:tcPr>
          <w:p w14:paraId="4C456A42" w14:textId="5FAE5899" w:rsidR="00DB4433" w:rsidRPr="00C2010C" w:rsidRDefault="00DB4433"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26" w:type="pct"/>
          </w:tcPr>
          <w:p w14:paraId="1E0A35C7" w14:textId="77777777" w:rsidR="00DB4433" w:rsidRPr="00C2010C" w:rsidRDefault="00DB4433" w:rsidP="008259D7">
            <w:pPr>
              <w:ind w:right="-91"/>
              <w:jc w:val="center"/>
              <w:rPr>
                <w:rFonts w:asciiTheme="minorHAnsi" w:eastAsia="Calibri" w:hAnsiTheme="minorHAnsi" w:cstheme="minorHAnsi"/>
                <w:b/>
                <w:color w:val="000000"/>
                <w:sz w:val="14"/>
                <w:szCs w:val="14"/>
              </w:rPr>
            </w:pPr>
          </w:p>
        </w:tc>
      </w:tr>
      <w:tr w:rsidR="0094354C" w:rsidRPr="00C2010C" w14:paraId="4997D210" w14:textId="77777777" w:rsidTr="00DB4433">
        <w:tc>
          <w:tcPr>
            <w:tcW w:w="393" w:type="pct"/>
            <w:shd w:val="clear" w:color="auto" w:fill="auto"/>
          </w:tcPr>
          <w:p w14:paraId="6C8E8136" w14:textId="55FCA767" w:rsidR="0094354C" w:rsidRPr="00C2010C" w:rsidRDefault="008315AE"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491" w:type="pct"/>
            <w:shd w:val="clear" w:color="auto" w:fill="auto"/>
            <w:vAlign w:val="center"/>
          </w:tcPr>
          <w:p w14:paraId="31FFEE4D" w14:textId="3A09546B" w:rsidR="0094354C" w:rsidRPr="008315AE" w:rsidRDefault="00DB4433" w:rsidP="008259D7">
            <w:pPr>
              <w:widowControl w:val="0"/>
              <w:jc w:val="both"/>
              <w:rPr>
                <w:rFonts w:asciiTheme="minorHAnsi" w:eastAsia="Calibri" w:hAnsiTheme="minorHAnsi" w:cstheme="minorHAnsi"/>
                <w:b/>
                <w:sz w:val="14"/>
                <w:szCs w:val="14"/>
              </w:rPr>
            </w:pPr>
            <w:r w:rsidRPr="00DB4433">
              <w:rPr>
                <w:rFonts w:asciiTheme="minorHAnsi" w:eastAsia="Calibri" w:hAnsiTheme="minorHAnsi" w:cstheme="minorHAnsi"/>
                <w:b/>
                <w:sz w:val="14"/>
                <w:szCs w:val="14"/>
              </w:rPr>
              <w:t xml:space="preserve">Información del Proceso de capacitación y del Especialista que brindará la capacitación </w:t>
            </w:r>
            <w:r w:rsidRPr="00DB4433">
              <w:rPr>
                <w:rFonts w:asciiTheme="minorHAnsi" w:eastAsia="Calibri" w:hAnsiTheme="minorHAnsi" w:cstheme="minorHAnsi"/>
                <w:sz w:val="12"/>
                <w:szCs w:val="12"/>
                <w:u w:val="single"/>
              </w:rPr>
              <w:t>(Para la partida 5)</w:t>
            </w:r>
          </w:p>
        </w:tc>
        <w:tc>
          <w:tcPr>
            <w:tcW w:w="690" w:type="pct"/>
            <w:shd w:val="clear" w:color="auto" w:fill="auto"/>
          </w:tcPr>
          <w:p w14:paraId="4265D936" w14:textId="651FA6EB" w:rsidR="0094354C" w:rsidRPr="00C2010C" w:rsidRDefault="008315AE"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 xml:space="preserve">Sí </w:t>
            </w:r>
          </w:p>
        </w:tc>
        <w:tc>
          <w:tcPr>
            <w:tcW w:w="426" w:type="pct"/>
          </w:tcPr>
          <w:p w14:paraId="584AD345" w14:textId="77777777" w:rsidR="0094354C" w:rsidRPr="00C2010C" w:rsidRDefault="0094354C" w:rsidP="008259D7">
            <w:pPr>
              <w:ind w:right="-91"/>
              <w:jc w:val="center"/>
              <w:rPr>
                <w:rFonts w:asciiTheme="minorHAnsi" w:eastAsia="Calibri" w:hAnsiTheme="minorHAnsi" w:cstheme="minorHAnsi"/>
                <w:b/>
                <w:color w:val="000000"/>
                <w:sz w:val="14"/>
                <w:szCs w:val="14"/>
              </w:rPr>
            </w:pPr>
          </w:p>
        </w:tc>
      </w:tr>
      <w:tr w:rsidR="00DB4433" w:rsidRPr="00C2010C" w14:paraId="23BF437B" w14:textId="77777777" w:rsidTr="00DB4433">
        <w:tc>
          <w:tcPr>
            <w:tcW w:w="393" w:type="pct"/>
            <w:shd w:val="clear" w:color="auto" w:fill="auto"/>
          </w:tcPr>
          <w:p w14:paraId="1DB06199" w14:textId="5A4CC652" w:rsidR="00DB4433" w:rsidRDefault="00DB4433"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491" w:type="pct"/>
            <w:shd w:val="clear" w:color="auto" w:fill="auto"/>
            <w:vAlign w:val="center"/>
          </w:tcPr>
          <w:p w14:paraId="129CF357" w14:textId="6A8A2FDD" w:rsidR="00DB4433" w:rsidRPr="00DB4433" w:rsidRDefault="00DB4433" w:rsidP="008259D7">
            <w:pPr>
              <w:widowControl w:val="0"/>
              <w:jc w:val="both"/>
              <w:rPr>
                <w:rFonts w:asciiTheme="minorHAnsi" w:eastAsia="Calibri" w:hAnsiTheme="minorHAnsi" w:cstheme="minorHAnsi"/>
                <w:b/>
                <w:sz w:val="14"/>
                <w:szCs w:val="14"/>
              </w:rPr>
            </w:pPr>
            <w:r w:rsidRPr="00DB4433">
              <w:rPr>
                <w:rFonts w:asciiTheme="minorHAnsi" w:eastAsia="Calibri" w:hAnsiTheme="minorHAnsi" w:cstheme="minorHAnsi"/>
                <w:b/>
                <w:sz w:val="14"/>
                <w:szCs w:val="14"/>
              </w:rPr>
              <w:t xml:space="preserve">Registro ante el </w:t>
            </w:r>
            <w:proofErr w:type="spellStart"/>
            <w:r w:rsidRPr="00DB4433">
              <w:rPr>
                <w:rFonts w:asciiTheme="minorHAnsi" w:eastAsia="Calibri" w:hAnsiTheme="minorHAnsi" w:cstheme="minorHAnsi"/>
                <w:b/>
                <w:sz w:val="14"/>
                <w:szCs w:val="14"/>
              </w:rPr>
              <w:t>InDRE</w:t>
            </w:r>
            <w:proofErr w:type="spellEnd"/>
            <w:r w:rsidRPr="00DB4433">
              <w:rPr>
                <w:rFonts w:asciiTheme="minorHAnsi" w:eastAsia="Calibri" w:hAnsiTheme="minorHAnsi" w:cstheme="minorHAnsi"/>
                <w:b/>
                <w:sz w:val="14"/>
                <w:szCs w:val="14"/>
              </w:rPr>
              <w:t xml:space="preserve"> y COFEPRIS de la prueba rápida</w:t>
            </w:r>
          </w:p>
        </w:tc>
        <w:tc>
          <w:tcPr>
            <w:tcW w:w="690" w:type="pct"/>
            <w:shd w:val="clear" w:color="auto" w:fill="auto"/>
          </w:tcPr>
          <w:p w14:paraId="2A301265" w14:textId="0BCC0506" w:rsidR="00DB4433" w:rsidRDefault="00DB4433"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26" w:type="pct"/>
          </w:tcPr>
          <w:p w14:paraId="113E729A" w14:textId="77777777" w:rsidR="00DB4433" w:rsidRPr="00C2010C" w:rsidRDefault="00DB4433" w:rsidP="008259D7">
            <w:pPr>
              <w:ind w:right="-91"/>
              <w:jc w:val="center"/>
              <w:rPr>
                <w:rFonts w:asciiTheme="minorHAnsi" w:eastAsia="Calibri" w:hAnsiTheme="minorHAnsi" w:cstheme="minorHAnsi"/>
                <w:b/>
                <w:color w:val="000000"/>
                <w:sz w:val="14"/>
                <w:szCs w:val="14"/>
              </w:rPr>
            </w:pPr>
          </w:p>
        </w:tc>
      </w:tr>
      <w:tr w:rsidR="008315AE" w:rsidRPr="00C2010C" w14:paraId="1C4FDEA8" w14:textId="77777777" w:rsidTr="00DB4433">
        <w:tc>
          <w:tcPr>
            <w:tcW w:w="393" w:type="pct"/>
            <w:shd w:val="clear" w:color="auto" w:fill="auto"/>
          </w:tcPr>
          <w:p w14:paraId="21C98219" w14:textId="0FADD7BA" w:rsidR="008315AE" w:rsidRDefault="008315AE"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w:t>
            </w:r>
            <w:r w:rsidR="00DB4433">
              <w:rPr>
                <w:rFonts w:asciiTheme="minorHAnsi" w:eastAsia="Calibri" w:hAnsiTheme="minorHAnsi" w:cstheme="minorHAnsi"/>
                <w:b/>
                <w:color w:val="000000"/>
                <w:sz w:val="14"/>
                <w:szCs w:val="14"/>
              </w:rPr>
              <w:t>5</w:t>
            </w:r>
          </w:p>
        </w:tc>
        <w:tc>
          <w:tcPr>
            <w:tcW w:w="3491" w:type="pct"/>
            <w:shd w:val="clear" w:color="auto" w:fill="auto"/>
          </w:tcPr>
          <w:p w14:paraId="4A90CEA6" w14:textId="69D05448" w:rsidR="008315AE" w:rsidRPr="00DA0E6B" w:rsidRDefault="008315AE" w:rsidP="0096569B">
            <w:pPr>
              <w:widowControl w:val="0"/>
              <w:rPr>
                <w:rFonts w:asciiTheme="minorHAnsi" w:eastAsia="Calibri" w:hAnsiTheme="minorHAnsi" w:cstheme="minorHAnsi"/>
                <w:b/>
                <w:sz w:val="14"/>
                <w:szCs w:val="14"/>
              </w:rPr>
            </w:pPr>
            <w:r w:rsidRPr="008315AE">
              <w:rPr>
                <w:rFonts w:asciiTheme="minorHAnsi" w:eastAsia="Calibri" w:hAnsiTheme="minorHAnsi" w:cstheme="minorHAnsi"/>
                <w:b/>
                <w:sz w:val="14"/>
                <w:szCs w:val="14"/>
              </w:rPr>
              <w:t>Formato de Fianza Anexo “9”</w:t>
            </w:r>
          </w:p>
        </w:tc>
        <w:tc>
          <w:tcPr>
            <w:tcW w:w="690" w:type="pct"/>
            <w:shd w:val="clear" w:color="auto" w:fill="auto"/>
          </w:tcPr>
          <w:p w14:paraId="3054A0C7" w14:textId="649D2079" w:rsidR="008315AE" w:rsidRPr="00C2010C" w:rsidRDefault="0096569B"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26" w:type="pct"/>
          </w:tcPr>
          <w:p w14:paraId="39A8D067" w14:textId="77777777" w:rsidR="008315AE" w:rsidRPr="00C2010C" w:rsidRDefault="008315AE" w:rsidP="008259D7">
            <w:pPr>
              <w:ind w:right="-91"/>
              <w:jc w:val="center"/>
              <w:rPr>
                <w:rFonts w:asciiTheme="minorHAnsi" w:eastAsia="Calibri" w:hAnsiTheme="minorHAnsi" w:cstheme="minorHAnsi"/>
                <w:b/>
                <w:color w:val="000000"/>
                <w:sz w:val="14"/>
                <w:szCs w:val="14"/>
              </w:rPr>
            </w:pPr>
          </w:p>
        </w:tc>
      </w:tr>
      <w:tr w:rsidR="00DB4433" w:rsidRPr="00C2010C" w14:paraId="772DCCE5" w14:textId="77777777" w:rsidTr="00DB4433">
        <w:tc>
          <w:tcPr>
            <w:tcW w:w="393" w:type="pct"/>
            <w:shd w:val="clear" w:color="auto" w:fill="auto"/>
          </w:tcPr>
          <w:p w14:paraId="6A215729" w14:textId="18848633" w:rsidR="00DB4433" w:rsidRDefault="00DB4433"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16</w:t>
            </w:r>
          </w:p>
        </w:tc>
        <w:tc>
          <w:tcPr>
            <w:tcW w:w="3491" w:type="pct"/>
            <w:shd w:val="clear" w:color="auto" w:fill="auto"/>
          </w:tcPr>
          <w:p w14:paraId="1C199FE1" w14:textId="4886AE05" w:rsidR="00DB4433" w:rsidRPr="00DB4433" w:rsidRDefault="00DB4433" w:rsidP="0096569B">
            <w:pPr>
              <w:widowControl w:val="0"/>
              <w:rPr>
                <w:rFonts w:asciiTheme="minorHAnsi" w:eastAsia="Calibri" w:hAnsiTheme="minorHAnsi" w:cstheme="minorHAnsi"/>
                <w:b/>
                <w:sz w:val="14"/>
                <w:szCs w:val="14"/>
              </w:rPr>
            </w:pPr>
            <w:r w:rsidRPr="00DB4433">
              <w:rPr>
                <w:rFonts w:asciiTheme="minorHAnsi" w:eastAsia="Calibri" w:hAnsiTheme="minorHAnsi" w:cstheme="minorHAnsi"/>
                <w:b/>
                <w:sz w:val="14"/>
                <w:szCs w:val="14"/>
              </w:rPr>
              <w:t xml:space="preserve">Propuesta digital: </w:t>
            </w:r>
            <w:r w:rsidRPr="00DB4433">
              <w:rPr>
                <w:rFonts w:asciiTheme="minorHAnsi" w:eastAsia="Calibri" w:hAnsiTheme="minorHAnsi" w:cstheme="minorHAnsi"/>
                <w:bCs/>
                <w:sz w:val="14"/>
                <w:szCs w:val="14"/>
              </w:rPr>
              <w:t>E</w:t>
            </w:r>
            <w:r w:rsidRPr="00DB4433">
              <w:rPr>
                <w:rFonts w:asciiTheme="minorHAnsi" w:eastAsia="Calibri" w:hAnsiTheme="minorHAnsi" w:cstheme="minorHAnsi"/>
                <w:sz w:val="14"/>
                <w:szCs w:val="14"/>
              </w:rPr>
              <w:t>n memoria USB.</w:t>
            </w:r>
          </w:p>
        </w:tc>
        <w:tc>
          <w:tcPr>
            <w:tcW w:w="690" w:type="pct"/>
            <w:shd w:val="clear" w:color="auto" w:fill="auto"/>
          </w:tcPr>
          <w:p w14:paraId="1E17485E" w14:textId="68108819" w:rsidR="00DB4433" w:rsidRDefault="00DB4433"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26" w:type="pct"/>
          </w:tcPr>
          <w:p w14:paraId="7E3FF884" w14:textId="77777777" w:rsidR="00DB4433" w:rsidRPr="00C2010C" w:rsidRDefault="00DB4433" w:rsidP="008259D7">
            <w:pPr>
              <w:ind w:right="-91"/>
              <w:jc w:val="center"/>
              <w:rPr>
                <w:rFonts w:asciiTheme="minorHAnsi" w:eastAsia="Calibri" w:hAnsiTheme="minorHAnsi" w:cstheme="minorHAnsi"/>
                <w:b/>
                <w:color w:val="000000"/>
                <w:sz w:val="14"/>
                <w:szCs w:val="14"/>
              </w:rPr>
            </w:pPr>
          </w:p>
        </w:tc>
      </w:tr>
      <w:tr w:rsidR="008315AE" w:rsidRPr="00C2010C" w14:paraId="3F5CDFA4" w14:textId="77777777" w:rsidTr="00DB4433">
        <w:tc>
          <w:tcPr>
            <w:tcW w:w="393" w:type="pct"/>
            <w:shd w:val="clear" w:color="auto" w:fill="auto"/>
          </w:tcPr>
          <w:p w14:paraId="3DB21352" w14:textId="4D6B72E2" w:rsidR="008315AE" w:rsidRDefault="0096569B" w:rsidP="008315A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w:t>
            </w:r>
            <w:r w:rsidR="00DB4433">
              <w:rPr>
                <w:rFonts w:asciiTheme="minorHAnsi" w:eastAsia="Calibri" w:hAnsiTheme="minorHAnsi" w:cstheme="minorHAnsi"/>
                <w:b/>
                <w:color w:val="000000"/>
                <w:sz w:val="14"/>
                <w:szCs w:val="14"/>
              </w:rPr>
              <w:t>7</w:t>
            </w:r>
          </w:p>
        </w:tc>
        <w:tc>
          <w:tcPr>
            <w:tcW w:w="3491" w:type="pct"/>
            <w:shd w:val="clear" w:color="auto" w:fill="auto"/>
            <w:vAlign w:val="center"/>
          </w:tcPr>
          <w:p w14:paraId="739C0D2C" w14:textId="74902793" w:rsidR="008315AE" w:rsidRPr="0096569B" w:rsidRDefault="0096569B" w:rsidP="00DB4433">
            <w:pPr>
              <w:widowControl w:val="0"/>
              <w:rPr>
                <w:rFonts w:asciiTheme="minorHAnsi" w:eastAsia="Calibri" w:hAnsiTheme="minorHAnsi" w:cstheme="minorHAnsi"/>
                <w:b/>
                <w:sz w:val="14"/>
                <w:szCs w:val="14"/>
                <w:lang w:val="es-MX"/>
              </w:rPr>
            </w:pPr>
            <w:r w:rsidRPr="0096569B">
              <w:rPr>
                <w:rFonts w:asciiTheme="minorHAnsi" w:eastAsia="Calibri" w:hAnsiTheme="minorHAnsi" w:cstheme="minorHAnsi"/>
                <w:b/>
                <w:sz w:val="14"/>
                <w:szCs w:val="14"/>
                <w:lang w:val="es-MX"/>
              </w:rPr>
              <w:t xml:space="preserve">Relación de documentación para entregar Anexo “11” </w:t>
            </w:r>
            <w:r w:rsidR="00DB4433">
              <w:rPr>
                <w:rFonts w:asciiTheme="minorHAnsi" w:eastAsia="Calibri" w:hAnsiTheme="minorHAnsi" w:cstheme="minorHAnsi"/>
                <w:b/>
                <w:sz w:val="14"/>
                <w:szCs w:val="14"/>
                <w:lang w:val="es-MX"/>
              </w:rPr>
              <w:t>.</w:t>
            </w:r>
            <w:r w:rsidRPr="00DB4433">
              <w:rPr>
                <w:rFonts w:asciiTheme="minorHAnsi" w:eastAsia="Calibri" w:hAnsiTheme="minorHAnsi" w:cstheme="minorHAnsi"/>
                <w:sz w:val="14"/>
                <w:szCs w:val="14"/>
                <w:lang w:val="es-MX"/>
              </w:rPr>
              <w:t>Se</w:t>
            </w:r>
            <w:r w:rsidR="00DB4433">
              <w:rPr>
                <w:rFonts w:asciiTheme="minorHAnsi" w:eastAsia="Calibri" w:hAnsiTheme="minorHAnsi" w:cstheme="minorHAnsi"/>
                <w:sz w:val="14"/>
                <w:szCs w:val="14"/>
                <w:lang w:val="es-MX"/>
              </w:rPr>
              <w:t xml:space="preserve"> de</w:t>
            </w:r>
            <w:r w:rsidRPr="00DB4433">
              <w:rPr>
                <w:rFonts w:asciiTheme="minorHAnsi" w:eastAsia="Calibri" w:hAnsiTheme="minorHAnsi" w:cstheme="minorHAnsi"/>
                <w:sz w:val="14"/>
                <w:szCs w:val="14"/>
                <w:lang w:val="es-MX"/>
              </w:rPr>
              <w:t>berá foliar la propuesta e indicar en el anexo 11, cuantas paginas integran la documentación presentada.</w:t>
            </w:r>
          </w:p>
        </w:tc>
        <w:tc>
          <w:tcPr>
            <w:tcW w:w="690" w:type="pct"/>
            <w:shd w:val="clear" w:color="auto" w:fill="auto"/>
          </w:tcPr>
          <w:p w14:paraId="44B24FC3" w14:textId="3134F16C" w:rsidR="008315AE" w:rsidRPr="00C2010C" w:rsidRDefault="0096569B" w:rsidP="008315A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26" w:type="pct"/>
          </w:tcPr>
          <w:p w14:paraId="07AAD292" w14:textId="77777777" w:rsidR="008315AE" w:rsidRPr="00C2010C" w:rsidRDefault="008315AE" w:rsidP="008315AE">
            <w:pPr>
              <w:ind w:right="-91"/>
              <w:jc w:val="center"/>
              <w:rPr>
                <w:rFonts w:asciiTheme="minorHAnsi" w:eastAsia="Calibri" w:hAnsiTheme="minorHAnsi" w:cstheme="minorHAnsi"/>
                <w:b/>
                <w:color w:val="000000"/>
                <w:sz w:val="14"/>
                <w:szCs w:val="14"/>
              </w:rPr>
            </w:pPr>
          </w:p>
        </w:tc>
      </w:tr>
      <w:tr w:rsidR="008315AE" w:rsidRPr="00C2010C" w14:paraId="1C08E307" w14:textId="77777777" w:rsidTr="00DB4433">
        <w:tc>
          <w:tcPr>
            <w:tcW w:w="393" w:type="pct"/>
            <w:shd w:val="clear" w:color="auto" w:fill="auto"/>
          </w:tcPr>
          <w:p w14:paraId="6D852271" w14:textId="77777777" w:rsidR="0096569B" w:rsidRDefault="0096569B" w:rsidP="008315AE">
            <w:pPr>
              <w:ind w:right="-91"/>
              <w:jc w:val="center"/>
              <w:rPr>
                <w:rFonts w:asciiTheme="minorHAnsi" w:eastAsia="Calibri" w:hAnsiTheme="minorHAnsi" w:cstheme="minorHAnsi"/>
                <w:b/>
                <w:color w:val="000000"/>
                <w:sz w:val="14"/>
                <w:szCs w:val="14"/>
              </w:rPr>
            </w:pPr>
          </w:p>
          <w:p w14:paraId="464911DB" w14:textId="3534923B" w:rsidR="008315AE" w:rsidRDefault="0096569B" w:rsidP="008315A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w:t>
            </w:r>
            <w:r w:rsidR="00DB4433">
              <w:rPr>
                <w:rFonts w:asciiTheme="minorHAnsi" w:eastAsia="Calibri" w:hAnsiTheme="minorHAnsi" w:cstheme="minorHAnsi"/>
                <w:b/>
                <w:color w:val="000000"/>
                <w:sz w:val="14"/>
                <w:szCs w:val="14"/>
              </w:rPr>
              <w:t>8</w:t>
            </w:r>
          </w:p>
        </w:tc>
        <w:tc>
          <w:tcPr>
            <w:tcW w:w="3491" w:type="pct"/>
            <w:shd w:val="clear" w:color="auto" w:fill="auto"/>
          </w:tcPr>
          <w:p w14:paraId="142C158D" w14:textId="77777777" w:rsidR="0096569B" w:rsidRPr="0096569B" w:rsidRDefault="0096569B" w:rsidP="0096569B">
            <w:pPr>
              <w:widowControl w:val="0"/>
              <w:jc w:val="right"/>
              <w:rPr>
                <w:rFonts w:asciiTheme="minorHAnsi" w:eastAsia="Calibri" w:hAnsiTheme="minorHAnsi" w:cstheme="minorHAnsi"/>
                <w:b/>
                <w:sz w:val="14"/>
                <w:szCs w:val="14"/>
              </w:rPr>
            </w:pPr>
          </w:p>
          <w:p w14:paraId="100F491A" w14:textId="7A437818" w:rsidR="008315AE" w:rsidRPr="00DA0E6B" w:rsidRDefault="0096569B" w:rsidP="0096569B">
            <w:pPr>
              <w:widowControl w:val="0"/>
              <w:rPr>
                <w:rFonts w:asciiTheme="minorHAnsi" w:eastAsia="Calibri" w:hAnsiTheme="minorHAnsi" w:cstheme="minorHAnsi"/>
                <w:b/>
                <w:sz w:val="14"/>
                <w:szCs w:val="14"/>
              </w:rPr>
            </w:pPr>
            <w:r w:rsidRPr="0096569B">
              <w:rPr>
                <w:rFonts w:asciiTheme="minorHAnsi" w:eastAsia="Calibri" w:hAnsiTheme="minorHAnsi" w:cstheme="minorHAnsi"/>
                <w:b/>
                <w:sz w:val="14"/>
                <w:szCs w:val="14"/>
              </w:rPr>
              <w:t>La propuesta debe entregarse firmada autógrafamente en todas y cada una de las hojas.</w:t>
            </w:r>
          </w:p>
        </w:tc>
        <w:tc>
          <w:tcPr>
            <w:tcW w:w="690" w:type="pct"/>
            <w:shd w:val="clear" w:color="auto" w:fill="auto"/>
          </w:tcPr>
          <w:p w14:paraId="357433F3" w14:textId="77777777" w:rsidR="008315AE" w:rsidRPr="00C2010C" w:rsidRDefault="008315AE" w:rsidP="008315AE">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426" w:type="pct"/>
          </w:tcPr>
          <w:p w14:paraId="45F9D262" w14:textId="77777777" w:rsidR="008315AE" w:rsidRPr="00C2010C" w:rsidRDefault="008315AE" w:rsidP="008315AE">
            <w:pPr>
              <w:ind w:right="-91"/>
              <w:jc w:val="center"/>
              <w:rPr>
                <w:rFonts w:asciiTheme="minorHAnsi" w:eastAsia="Calibri" w:hAnsiTheme="minorHAnsi" w:cstheme="minorHAnsi"/>
                <w:b/>
                <w:color w:val="000000"/>
                <w:sz w:val="14"/>
                <w:szCs w:val="14"/>
              </w:rPr>
            </w:pPr>
          </w:p>
        </w:tc>
      </w:tr>
      <w:tr w:rsidR="0096569B" w:rsidRPr="00C2010C" w14:paraId="722A2252" w14:textId="77777777" w:rsidTr="00DB4433">
        <w:trPr>
          <w:trHeight w:val="456"/>
        </w:trPr>
        <w:tc>
          <w:tcPr>
            <w:tcW w:w="393" w:type="pct"/>
            <w:shd w:val="clear" w:color="auto" w:fill="auto"/>
          </w:tcPr>
          <w:p w14:paraId="6F892A00" w14:textId="77777777" w:rsidR="0096569B" w:rsidRDefault="0096569B" w:rsidP="008315AE">
            <w:pPr>
              <w:ind w:right="-91"/>
              <w:jc w:val="center"/>
              <w:rPr>
                <w:rFonts w:asciiTheme="minorHAnsi" w:eastAsia="Calibri" w:hAnsiTheme="minorHAnsi" w:cstheme="minorHAnsi"/>
                <w:b/>
                <w:color w:val="000000"/>
                <w:sz w:val="14"/>
                <w:szCs w:val="14"/>
              </w:rPr>
            </w:pPr>
          </w:p>
        </w:tc>
        <w:tc>
          <w:tcPr>
            <w:tcW w:w="3491" w:type="pct"/>
            <w:shd w:val="clear" w:color="auto" w:fill="auto"/>
          </w:tcPr>
          <w:p w14:paraId="7C1D3370" w14:textId="77777777" w:rsidR="0096569B" w:rsidRPr="0096569B" w:rsidRDefault="0096569B" w:rsidP="0096569B">
            <w:pPr>
              <w:widowControl w:val="0"/>
              <w:jc w:val="right"/>
              <w:rPr>
                <w:rFonts w:asciiTheme="minorHAnsi" w:eastAsia="Calibri" w:hAnsiTheme="minorHAnsi" w:cstheme="minorHAnsi"/>
                <w:b/>
                <w:sz w:val="14"/>
                <w:szCs w:val="14"/>
              </w:rPr>
            </w:pPr>
          </w:p>
        </w:tc>
        <w:tc>
          <w:tcPr>
            <w:tcW w:w="1116" w:type="pct"/>
            <w:gridSpan w:val="2"/>
            <w:shd w:val="clear" w:color="auto" w:fill="auto"/>
          </w:tcPr>
          <w:p w14:paraId="6A3B5AAC" w14:textId="77777777" w:rsidR="0096569B" w:rsidRDefault="0096569B" w:rsidP="008315AE">
            <w:pPr>
              <w:ind w:right="-91"/>
              <w:jc w:val="center"/>
              <w:rPr>
                <w:rFonts w:asciiTheme="minorHAnsi" w:eastAsia="Calibri" w:hAnsiTheme="minorHAnsi" w:cstheme="minorHAnsi"/>
                <w:b/>
                <w:color w:val="000000"/>
                <w:sz w:val="14"/>
                <w:szCs w:val="14"/>
              </w:rPr>
            </w:pPr>
          </w:p>
          <w:p w14:paraId="10813246" w14:textId="33AC0B54" w:rsidR="0096569B" w:rsidRDefault="0096569B" w:rsidP="008315A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 xml:space="preserve">Número de </w:t>
            </w:r>
            <w:proofErr w:type="spellStart"/>
            <w:r>
              <w:rPr>
                <w:rFonts w:asciiTheme="minorHAnsi" w:eastAsia="Calibri" w:hAnsiTheme="minorHAnsi" w:cstheme="minorHAnsi"/>
                <w:b/>
                <w:color w:val="000000"/>
                <w:sz w:val="14"/>
                <w:szCs w:val="14"/>
              </w:rPr>
              <w:t>paginas</w:t>
            </w:r>
            <w:proofErr w:type="spellEnd"/>
            <w:r>
              <w:rPr>
                <w:rFonts w:asciiTheme="minorHAnsi" w:eastAsia="Calibri" w:hAnsiTheme="minorHAnsi" w:cstheme="minorHAnsi"/>
                <w:b/>
                <w:color w:val="000000"/>
                <w:sz w:val="14"/>
                <w:szCs w:val="14"/>
              </w:rPr>
              <w:t xml:space="preserve"> entregadas:</w:t>
            </w:r>
          </w:p>
          <w:p w14:paraId="6F502F0E" w14:textId="2607B395" w:rsidR="0096569B" w:rsidRPr="00C2010C" w:rsidRDefault="0096569B" w:rsidP="008315AE">
            <w:pPr>
              <w:ind w:right="-91"/>
              <w:jc w:val="center"/>
              <w:rPr>
                <w:rFonts w:asciiTheme="minorHAnsi" w:eastAsia="Calibri" w:hAnsiTheme="minorHAnsi" w:cstheme="minorHAnsi"/>
                <w:b/>
                <w:color w:val="000000"/>
                <w:sz w:val="14"/>
                <w:szCs w:val="14"/>
              </w:rPr>
            </w:pPr>
          </w:p>
        </w:tc>
      </w:tr>
    </w:tbl>
    <w:p w14:paraId="65A4C68C" w14:textId="77777777" w:rsidR="008315AE" w:rsidRPr="00E66A91" w:rsidRDefault="008315AE" w:rsidP="00D000F9">
      <w:pPr>
        <w:autoSpaceDE w:val="0"/>
        <w:autoSpaceDN w:val="0"/>
        <w:adjustRightInd w:val="0"/>
        <w:ind w:right="708"/>
        <w:jc w:val="center"/>
        <w:rPr>
          <w:rFonts w:asciiTheme="minorHAnsi" w:hAnsiTheme="minorHAnsi" w:cstheme="minorHAnsi"/>
          <w:b/>
          <w:i/>
          <w:color w:val="000000"/>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414"/>
      </w:tblGrid>
      <w:tr w:rsidR="00FA6712" w14:paraId="68C6989C" w14:textId="77777777" w:rsidTr="007F599E">
        <w:tc>
          <w:tcPr>
            <w:tcW w:w="4414" w:type="dxa"/>
          </w:tcPr>
          <w:p w14:paraId="7EC2CC70"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Entrega por el Licitante</w:t>
            </w:r>
          </w:p>
        </w:tc>
        <w:tc>
          <w:tcPr>
            <w:tcW w:w="4414" w:type="dxa"/>
          </w:tcPr>
          <w:p w14:paraId="1229CDBD"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Recibe por la convocante</w:t>
            </w:r>
          </w:p>
        </w:tc>
      </w:tr>
      <w:tr w:rsidR="00FA6712" w14:paraId="1718389A" w14:textId="77777777" w:rsidTr="007F599E">
        <w:tc>
          <w:tcPr>
            <w:tcW w:w="4414" w:type="dxa"/>
          </w:tcPr>
          <w:p w14:paraId="25D9876B" w14:textId="77777777" w:rsidR="00FA6712" w:rsidRDefault="00FA6712" w:rsidP="007F599E">
            <w:pPr>
              <w:rPr>
                <w:noProof/>
              </w:rPr>
            </w:pPr>
          </w:p>
          <w:p w14:paraId="44949439" w14:textId="77777777" w:rsidR="00FA6712" w:rsidRDefault="00FA6712" w:rsidP="007F599E">
            <w:pPr>
              <w:rPr>
                <w:noProof/>
              </w:rPr>
            </w:pPr>
          </w:p>
        </w:tc>
        <w:tc>
          <w:tcPr>
            <w:tcW w:w="4414" w:type="dxa"/>
          </w:tcPr>
          <w:p w14:paraId="130738BC" w14:textId="77777777" w:rsidR="00FA6712" w:rsidRPr="002B7911" w:rsidRDefault="00FA6712" w:rsidP="007F599E">
            <w:pPr>
              <w:rPr>
                <w:b/>
                <w:bCs/>
                <w:noProof/>
              </w:rPr>
            </w:pPr>
          </w:p>
        </w:tc>
      </w:tr>
      <w:tr w:rsidR="00FA6712" w14:paraId="26439C5B" w14:textId="77777777" w:rsidTr="007F599E">
        <w:tc>
          <w:tcPr>
            <w:tcW w:w="4414" w:type="dxa"/>
          </w:tcPr>
          <w:p w14:paraId="1740172F" w14:textId="77777777" w:rsidR="00FA6712" w:rsidRPr="00EE7D4A" w:rsidRDefault="00FA6712" w:rsidP="007F599E">
            <w:pPr>
              <w:rPr>
                <w:noProof/>
              </w:rPr>
            </w:pPr>
          </w:p>
          <w:p w14:paraId="19B274B3" w14:textId="7814EF94" w:rsidR="00FA6712" w:rsidRDefault="00FA6712" w:rsidP="00DB4433">
            <w:pPr>
              <w:tabs>
                <w:tab w:val="left" w:pos="141"/>
              </w:tabs>
              <w:ind w:right="335"/>
              <w:jc w:val="center"/>
              <w:rPr>
                <w:noProof/>
              </w:rPr>
            </w:pPr>
            <w:r w:rsidRPr="00EE7D4A">
              <w:rPr>
                <w:rFonts w:asciiTheme="minorHAnsi" w:hAnsiTheme="minorHAnsi" w:cstheme="minorHAnsi"/>
                <w:b/>
                <w:noProof/>
                <w:color w:val="000000"/>
                <w:sz w:val="16"/>
                <w:szCs w:val="16"/>
              </w:rPr>
              <w:t>(Nombre y firma de la persona física o representante legal de la persona física o moral o representante común de la agrupación de persona).</w:t>
            </w:r>
          </w:p>
        </w:tc>
        <w:tc>
          <w:tcPr>
            <w:tcW w:w="4414" w:type="dxa"/>
          </w:tcPr>
          <w:p w14:paraId="6E33C267" w14:textId="77777777" w:rsidR="00FA6712" w:rsidRDefault="00FA6712" w:rsidP="007F599E">
            <w:pPr>
              <w:rPr>
                <w:noProof/>
              </w:rPr>
            </w:pPr>
          </w:p>
          <w:p w14:paraId="52B5DF48" w14:textId="77777777" w:rsidR="00FA6712" w:rsidRPr="00DC154B" w:rsidRDefault="00FA6712" w:rsidP="007F599E">
            <w:pPr>
              <w:jc w:val="center"/>
              <w:rPr>
                <w:rFonts w:asciiTheme="minorHAnsi" w:hAnsiTheme="minorHAnsi" w:cstheme="minorHAnsi"/>
                <w:b/>
                <w:bCs/>
                <w:noProof/>
              </w:rPr>
            </w:pPr>
            <w:r w:rsidRPr="00DC154B">
              <w:rPr>
                <w:rFonts w:asciiTheme="minorHAnsi" w:hAnsiTheme="minorHAnsi" w:cstheme="minorHAnsi"/>
                <w:b/>
                <w:bCs/>
                <w:noProof/>
              </w:rPr>
              <w:t>Universidad Autónoma de Aguascalientes</w:t>
            </w:r>
          </w:p>
        </w:tc>
      </w:tr>
    </w:tbl>
    <w:p w14:paraId="3B6F319D" w14:textId="17A7FD5E" w:rsidR="00F918D6" w:rsidRDefault="00F918D6" w:rsidP="00DB4433">
      <w:pPr>
        <w:ind w:right="617"/>
      </w:pPr>
    </w:p>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8EC70" w14:textId="77777777" w:rsidR="009628E0" w:rsidRDefault="009628E0" w:rsidP="001C4387">
      <w:r>
        <w:separator/>
      </w:r>
    </w:p>
  </w:endnote>
  <w:endnote w:type="continuationSeparator" w:id="0">
    <w:p w14:paraId="3EB41390" w14:textId="77777777" w:rsidR="009628E0" w:rsidRDefault="009628E0"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9628E0" w:rsidRDefault="009628E0"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9628E0" w:rsidRDefault="009628E0"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05F1" w14:textId="09B812E9" w:rsidR="009628E0" w:rsidRPr="00A755C3" w:rsidRDefault="009628E0"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1A0430">
      <w:rPr>
        <w:rFonts w:asciiTheme="minorHAnsi" w:hAnsiTheme="minorHAnsi" w:cstheme="minorHAnsi"/>
        <w:b/>
        <w:noProof/>
        <w:snapToGrid w:val="0"/>
        <w:sz w:val="14"/>
        <w:szCs w:val="14"/>
        <w:lang w:val="es-MX"/>
      </w:rPr>
      <w:t>31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1A0430">
      <w:rPr>
        <w:rFonts w:asciiTheme="minorHAnsi" w:hAnsiTheme="minorHAnsi" w:cstheme="minorHAnsi"/>
        <w:b/>
        <w:noProof/>
        <w:snapToGrid w:val="0"/>
        <w:sz w:val="14"/>
        <w:szCs w:val="14"/>
        <w:lang w:val="es-MX"/>
      </w:rPr>
      <w:t>32</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9628E0" w:rsidRPr="0062077D" w:rsidRDefault="009628E0" w:rsidP="00D000F9">
    <w:pPr>
      <w:pStyle w:val="Piedepgina"/>
      <w:framePr w:wrap="around" w:vAnchor="text" w:hAnchor="margin" w:xAlign="right" w:y="1"/>
      <w:rPr>
        <w:rStyle w:val="Nmerodepgina"/>
        <w:b/>
      </w:rPr>
    </w:pPr>
  </w:p>
  <w:p w14:paraId="74A951BB" w14:textId="77777777" w:rsidR="009628E0" w:rsidRDefault="009628E0"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F0BBB" w14:textId="77777777" w:rsidR="009628E0" w:rsidRDefault="009628E0" w:rsidP="001C4387">
      <w:r>
        <w:separator/>
      </w:r>
    </w:p>
  </w:footnote>
  <w:footnote w:type="continuationSeparator" w:id="0">
    <w:p w14:paraId="085A3657" w14:textId="77777777" w:rsidR="009628E0" w:rsidRDefault="009628E0"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828" w14:textId="77777777" w:rsidR="009628E0" w:rsidRDefault="009628E0"/>
  <w:p w14:paraId="03A8BACC" w14:textId="77777777" w:rsidR="009628E0" w:rsidRDefault="009628E0">
    <w:r>
      <w:rPr>
        <w:noProof/>
        <w:lang w:val="en-US" w:eastAsia="en-US"/>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9628E0" w:rsidRDefault="009628E0"/>
  <w:p w14:paraId="19E029F5" w14:textId="77777777" w:rsidR="009628E0" w:rsidRDefault="009628E0"/>
  <w:tbl>
    <w:tblPr>
      <w:tblW w:w="4451"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584"/>
      <w:gridCol w:w="295"/>
    </w:tblGrid>
    <w:tr w:rsidR="009628E0" w:rsidRPr="0062077D" w14:paraId="7CF6750A" w14:textId="77777777" w:rsidTr="003A158A">
      <w:trPr>
        <w:trHeight w:val="353"/>
      </w:trPr>
      <w:tc>
        <w:tcPr>
          <w:tcW w:w="8584" w:type="dxa"/>
        </w:tcPr>
        <w:p w14:paraId="47B64B22" w14:textId="673D7034" w:rsidR="009628E0" w:rsidRPr="0062077D" w:rsidRDefault="009628E0"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19</w:t>
          </w:r>
          <w:r w:rsidRPr="0062077D">
            <w:rPr>
              <w:rFonts w:asciiTheme="minorHAnsi" w:hAnsiTheme="minorHAnsi" w:cstheme="minorHAnsi"/>
              <w:b/>
              <w:sz w:val="14"/>
              <w:szCs w:val="14"/>
            </w:rPr>
            <w:t>-</w:t>
          </w:r>
          <w:r>
            <w:rPr>
              <w:rFonts w:asciiTheme="minorHAnsi" w:hAnsiTheme="minorHAnsi" w:cstheme="minorHAnsi"/>
              <w:b/>
              <w:sz w:val="14"/>
              <w:szCs w:val="14"/>
            </w:rPr>
            <w:t>2021</w:t>
          </w:r>
        </w:p>
        <w:p w14:paraId="6116B334" w14:textId="443AE83A" w:rsidR="009628E0" w:rsidRDefault="009628E0" w:rsidP="005D430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Pr>
              <w:rFonts w:asciiTheme="minorHAnsi" w:hAnsiTheme="minorHAnsi" w:cstheme="minorHAnsi"/>
              <w:sz w:val="14"/>
              <w:szCs w:val="14"/>
            </w:rPr>
            <w:t xml:space="preserve">Monitor inalámbrico de calidad del aire para el Departamento de Mantenimiento y </w:t>
          </w:r>
        </w:p>
        <w:p w14:paraId="376D3ADB" w14:textId="103B8B57" w:rsidR="009628E0" w:rsidRPr="00F43CF3" w:rsidRDefault="009628E0" w:rsidP="00B865D0">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3A158A">
            <w:rPr>
              <w:rFonts w:asciiTheme="minorHAnsi" w:hAnsiTheme="minorHAnsi" w:cstheme="minorHAnsi"/>
              <w:sz w:val="14"/>
              <w:szCs w:val="14"/>
            </w:rPr>
            <w:t xml:space="preserve"> Prueba rápida (lectura visual) </w:t>
          </w:r>
          <w:proofErr w:type="spellStart"/>
          <w:r w:rsidRPr="003A158A">
            <w:rPr>
              <w:rFonts w:asciiTheme="minorHAnsi" w:hAnsiTheme="minorHAnsi" w:cstheme="minorHAnsi"/>
              <w:sz w:val="14"/>
              <w:szCs w:val="14"/>
            </w:rPr>
            <w:t>inmunocromatografica</w:t>
          </w:r>
          <w:proofErr w:type="spellEnd"/>
          <w:r w:rsidRPr="003A158A">
            <w:rPr>
              <w:rFonts w:asciiTheme="minorHAnsi" w:hAnsiTheme="minorHAnsi" w:cstheme="minorHAnsi"/>
              <w:sz w:val="14"/>
              <w:szCs w:val="14"/>
            </w:rPr>
            <w:t xml:space="preserve"> para la detección cualitativa de antígenos del virus SARS-COV-2 </w:t>
          </w:r>
          <w:r>
            <w:rPr>
              <w:rFonts w:asciiTheme="minorHAnsi" w:hAnsiTheme="minorHAnsi" w:cstheme="minorHAnsi"/>
              <w:sz w:val="14"/>
              <w:szCs w:val="14"/>
            </w:rPr>
            <w:t xml:space="preserve">                                             </w:t>
          </w:r>
          <w:r w:rsidRPr="003A158A">
            <w:rPr>
              <w:rFonts w:asciiTheme="minorHAnsi" w:hAnsiTheme="minorHAnsi" w:cstheme="minorHAnsi"/>
              <w:sz w:val="14"/>
              <w:szCs w:val="14"/>
            </w:rPr>
            <w:t>para la Unidad Médico Didáctica del C</w:t>
          </w:r>
          <w:r>
            <w:rPr>
              <w:rFonts w:asciiTheme="minorHAnsi" w:hAnsiTheme="minorHAnsi" w:cstheme="minorHAnsi"/>
              <w:sz w:val="14"/>
              <w:szCs w:val="14"/>
            </w:rPr>
            <w:t xml:space="preserve">entro de </w:t>
          </w:r>
          <w:r w:rsidRPr="003A158A">
            <w:rPr>
              <w:rFonts w:asciiTheme="minorHAnsi" w:hAnsiTheme="minorHAnsi" w:cstheme="minorHAnsi"/>
              <w:sz w:val="14"/>
              <w:szCs w:val="14"/>
            </w:rPr>
            <w:t>C</w:t>
          </w:r>
          <w:r>
            <w:rPr>
              <w:rFonts w:asciiTheme="minorHAnsi" w:hAnsiTheme="minorHAnsi" w:cstheme="minorHAnsi"/>
              <w:sz w:val="14"/>
              <w:szCs w:val="14"/>
            </w:rPr>
            <w:t xml:space="preserve">iencias de la </w:t>
          </w:r>
          <w:r w:rsidRPr="003A158A">
            <w:rPr>
              <w:rFonts w:asciiTheme="minorHAnsi" w:hAnsiTheme="minorHAnsi" w:cstheme="minorHAnsi"/>
              <w:sz w:val="14"/>
              <w:szCs w:val="14"/>
            </w:rPr>
            <w:t>S</w:t>
          </w:r>
          <w:r>
            <w:rPr>
              <w:rFonts w:asciiTheme="minorHAnsi" w:hAnsiTheme="minorHAnsi" w:cstheme="minorHAnsi"/>
              <w:sz w:val="14"/>
              <w:szCs w:val="14"/>
            </w:rPr>
            <w:t xml:space="preserve">alud </w:t>
          </w:r>
          <w:r w:rsidRPr="003A158A">
            <w:rPr>
              <w:rFonts w:asciiTheme="minorHAnsi" w:hAnsiTheme="minorHAnsi" w:cstheme="minorHAnsi"/>
              <w:sz w:val="14"/>
              <w:szCs w:val="14"/>
            </w:rPr>
            <w:t>de la Universidad Autónoma de Aguascalientes</w:t>
          </w:r>
        </w:p>
      </w:tc>
      <w:tc>
        <w:tcPr>
          <w:tcW w:w="295" w:type="dxa"/>
        </w:tcPr>
        <w:p w14:paraId="7477C5C9" w14:textId="77777777" w:rsidR="009628E0" w:rsidRDefault="009628E0" w:rsidP="00D000F9">
          <w:pPr>
            <w:pStyle w:val="Encabezado"/>
            <w:rPr>
              <w:rFonts w:asciiTheme="majorHAnsi" w:eastAsiaTheme="majorEastAsia" w:hAnsiTheme="majorHAnsi" w:cstheme="majorBidi"/>
              <w:b/>
              <w:bCs/>
              <w:color w:val="5B9BD5" w:themeColor="accent1"/>
              <w:sz w:val="14"/>
              <w:szCs w:val="14"/>
            </w:rPr>
          </w:pPr>
        </w:p>
        <w:p w14:paraId="31EBB53E" w14:textId="77777777" w:rsidR="009628E0" w:rsidRDefault="009628E0"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3A94E3DD" w14:textId="77777777" w:rsidR="009628E0" w:rsidRPr="0062077D" w:rsidRDefault="009628E0"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9628E0" w:rsidRPr="00A755C3" w:rsidRDefault="009628E0"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65pt;height:11.6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2F3071"/>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7"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29"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28"/>
  </w:num>
  <w:num w:numId="4">
    <w:abstractNumId w:val="19"/>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2"/>
  </w:num>
  <w:num w:numId="7">
    <w:abstractNumId w:val="13"/>
  </w:num>
  <w:num w:numId="8">
    <w:abstractNumId w:val="17"/>
  </w:num>
  <w:num w:numId="9">
    <w:abstractNumId w:val="27"/>
  </w:num>
  <w:num w:numId="10">
    <w:abstractNumId w:val="7"/>
  </w:num>
  <w:num w:numId="11">
    <w:abstractNumId w:val="29"/>
  </w:num>
  <w:num w:numId="12">
    <w:abstractNumId w:val="20"/>
  </w:num>
  <w:num w:numId="13">
    <w:abstractNumId w:val="14"/>
  </w:num>
  <w:num w:numId="14">
    <w:abstractNumId w:val="9"/>
  </w:num>
  <w:num w:numId="15">
    <w:abstractNumId w:val="18"/>
  </w:num>
  <w:num w:numId="16">
    <w:abstractNumId w:val="22"/>
  </w:num>
  <w:num w:numId="17">
    <w:abstractNumId w:val="8"/>
  </w:num>
  <w:num w:numId="18">
    <w:abstractNumId w:val="11"/>
  </w:num>
  <w:num w:numId="19">
    <w:abstractNumId w:val="25"/>
  </w:num>
  <w:num w:numId="20">
    <w:abstractNumId w:val="24"/>
  </w:num>
  <w:num w:numId="21">
    <w:abstractNumId w:val="6"/>
  </w:num>
  <w:num w:numId="22">
    <w:abstractNumId w:val="2"/>
  </w:num>
  <w:num w:numId="23">
    <w:abstractNumId w:val="0"/>
  </w:num>
  <w:num w:numId="24">
    <w:abstractNumId w:val="1"/>
  </w:num>
  <w:num w:numId="25">
    <w:abstractNumId w:val="15"/>
  </w:num>
  <w:num w:numId="26">
    <w:abstractNumId w:val="21"/>
  </w:num>
  <w:num w:numId="27">
    <w:abstractNumId w:val="4"/>
  </w:num>
  <w:num w:numId="28">
    <w:abstractNumId w:val="10"/>
  </w:num>
  <w:num w:numId="29">
    <w:abstractNumId w:val="5"/>
  </w:num>
  <w:num w:numId="30">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9E7"/>
    <w:rsid w:val="00007DC5"/>
    <w:rsid w:val="00010F97"/>
    <w:rsid w:val="000140C0"/>
    <w:rsid w:val="00014CF8"/>
    <w:rsid w:val="000151FE"/>
    <w:rsid w:val="00024323"/>
    <w:rsid w:val="00024DD1"/>
    <w:rsid w:val="00025D96"/>
    <w:rsid w:val="00026E25"/>
    <w:rsid w:val="00027D03"/>
    <w:rsid w:val="00031CE0"/>
    <w:rsid w:val="00032542"/>
    <w:rsid w:val="000354A4"/>
    <w:rsid w:val="00035A23"/>
    <w:rsid w:val="000449CE"/>
    <w:rsid w:val="000503B0"/>
    <w:rsid w:val="00050CBC"/>
    <w:rsid w:val="0005186F"/>
    <w:rsid w:val="000520D6"/>
    <w:rsid w:val="00052916"/>
    <w:rsid w:val="00052CE0"/>
    <w:rsid w:val="00053239"/>
    <w:rsid w:val="000553EE"/>
    <w:rsid w:val="000575B8"/>
    <w:rsid w:val="00063128"/>
    <w:rsid w:val="00070A64"/>
    <w:rsid w:val="0007231D"/>
    <w:rsid w:val="000726AC"/>
    <w:rsid w:val="00074521"/>
    <w:rsid w:val="00074AC9"/>
    <w:rsid w:val="000808D3"/>
    <w:rsid w:val="000830B6"/>
    <w:rsid w:val="00083BE0"/>
    <w:rsid w:val="000849F4"/>
    <w:rsid w:val="00087E02"/>
    <w:rsid w:val="00090EED"/>
    <w:rsid w:val="00091032"/>
    <w:rsid w:val="0009478C"/>
    <w:rsid w:val="00096949"/>
    <w:rsid w:val="00096990"/>
    <w:rsid w:val="000A05DB"/>
    <w:rsid w:val="000A1819"/>
    <w:rsid w:val="000A227C"/>
    <w:rsid w:val="000A58E9"/>
    <w:rsid w:val="000A5AAE"/>
    <w:rsid w:val="000B478C"/>
    <w:rsid w:val="000B4ED9"/>
    <w:rsid w:val="000B7233"/>
    <w:rsid w:val="000B73A8"/>
    <w:rsid w:val="000B7C2C"/>
    <w:rsid w:val="000C0665"/>
    <w:rsid w:val="000C1F9B"/>
    <w:rsid w:val="000C2ABB"/>
    <w:rsid w:val="000C2C1B"/>
    <w:rsid w:val="000C3CA4"/>
    <w:rsid w:val="000C77DA"/>
    <w:rsid w:val="000D0AD0"/>
    <w:rsid w:val="000D0C93"/>
    <w:rsid w:val="000D4E7C"/>
    <w:rsid w:val="000D6860"/>
    <w:rsid w:val="000F2589"/>
    <w:rsid w:val="000F293D"/>
    <w:rsid w:val="000F31D0"/>
    <w:rsid w:val="000F3401"/>
    <w:rsid w:val="000F59EC"/>
    <w:rsid w:val="000F7C94"/>
    <w:rsid w:val="00100889"/>
    <w:rsid w:val="00100B06"/>
    <w:rsid w:val="00103904"/>
    <w:rsid w:val="00103A4A"/>
    <w:rsid w:val="001046B9"/>
    <w:rsid w:val="00105DBD"/>
    <w:rsid w:val="00106168"/>
    <w:rsid w:val="00106B04"/>
    <w:rsid w:val="00110893"/>
    <w:rsid w:val="0011173D"/>
    <w:rsid w:val="00111C1F"/>
    <w:rsid w:val="001128FA"/>
    <w:rsid w:val="001144E0"/>
    <w:rsid w:val="00117A4A"/>
    <w:rsid w:val="00120772"/>
    <w:rsid w:val="00120CDD"/>
    <w:rsid w:val="00122531"/>
    <w:rsid w:val="001338A7"/>
    <w:rsid w:val="0013735F"/>
    <w:rsid w:val="001423C8"/>
    <w:rsid w:val="00143D18"/>
    <w:rsid w:val="0014427F"/>
    <w:rsid w:val="00145544"/>
    <w:rsid w:val="001455E5"/>
    <w:rsid w:val="00147861"/>
    <w:rsid w:val="00147F1A"/>
    <w:rsid w:val="00151BB6"/>
    <w:rsid w:val="001578FA"/>
    <w:rsid w:val="00164708"/>
    <w:rsid w:val="001654E8"/>
    <w:rsid w:val="00167677"/>
    <w:rsid w:val="00170967"/>
    <w:rsid w:val="001714D0"/>
    <w:rsid w:val="00171C50"/>
    <w:rsid w:val="00171F04"/>
    <w:rsid w:val="00175DA8"/>
    <w:rsid w:val="00180603"/>
    <w:rsid w:val="00180927"/>
    <w:rsid w:val="00180983"/>
    <w:rsid w:val="00184264"/>
    <w:rsid w:val="00185BA9"/>
    <w:rsid w:val="00190723"/>
    <w:rsid w:val="00190869"/>
    <w:rsid w:val="00194614"/>
    <w:rsid w:val="00196C87"/>
    <w:rsid w:val="001970B9"/>
    <w:rsid w:val="00197760"/>
    <w:rsid w:val="001A0430"/>
    <w:rsid w:val="001A135C"/>
    <w:rsid w:val="001A1D4F"/>
    <w:rsid w:val="001A2140"/>
    <w:rsid w:val="001A56E6"/>
    <w:rsid w:val="001A7876"/>
    <w:rsid w:val="001B0600"/>
    <w:rsid w:val="001B21BE"/>
    <w:rsid w:val="001B5C9B"/>
    <w:rsid w:val="001B5F27"/>
    <w:rsid w:val="001B666B"/>
    <w:rsid w:val="001C0817"/>
    <w:rsid w:val="001C0F72"/>
    <w:rsid w:val="001C4387"/>
    <w:rsid w:val="001C441A"/>
    <w:rsid w:val="001D0571"/>
    <w:rsid w:val="001D14D4"/>
    <w:rsid w:val="001D1BA0"/>
    <w:rsid w:val="001D2023"/>
    <w:rsid w:val="001D447E"/>
    <w:rsid w:val="001D50B1"/>
    <w:rsid w:val="001D631F"/>
    <w:rsid w:val="001D6BD5"/>
    <w:rsid w:val="001D774E"/>
    <w:rsid w:val="001E1C44"/>
    <w:rsid w:val="001E38FC"/>
    <w:rsid w:val="001E46B0"/>
    <w:rsid w:val="001E48C2"/>
    <w:rsid w:val="001E4CC8"/>
    <w:rsid w:val="001E7B5B"/>
    <w:rsid w:val="001F1B46"/>
    <w:rsid w:val="001F4CBB"/>
    <w:rsid w:val="001F5071"/>
    <w:rsid w:val="001F6138"/>
    <w:rsid w:val="001F62C7"/>
    <w:rsid w:val="001F6A17"/>
    <w:rsid w:val="001F7474"/>
    <w:rsid w:val="00203409"/>
    <w:rsid w:val="00205954"/>
    <w:rsid w:val="00206CD8"/>
    <w:rsid w:val="002121C3"/>
    <w:rsid w:val="002130D4"/>
    <w:rsid w:val="00215E7A"/>
    <w:rsid w:val="00217B32"/>
    <w:rsid w:val="002203CA"/>
    <w:rsid w:val="0022048C"/>
    <w:rsid w:val="00221334"/>
    <w:rsid w:val="0022185F"/>
    <w:rsid w:val="00222310"/>
    <w:rsid w:val="00223937"/>
    <w:rsid w:val="002250BA"/>
    <w:rsid w:val="00225E9B"/>
    <w:rsid w:val="00226430"/>
    <w:rsid w:val="0022739D"/>
    <w:rsid w:val="002300D0"/>
    <w:rsid w:val="00231291"/>
    <w:rsid w:val="002316EE"/>
    <w:rsid w:val="00233C36"/>
    <w:rsid w:val="00242541"/>
    <w:rsid w:val="002468FE"/>
    <w:rsid w:val="00252F30"/>
    <w:rsid w:val="00255761"/>
    <w:rsid w:val="00256980"/>
    <w:rsid w:val="0026279B"/>
    <w:rsid w:val="002627FE"/>
    <w:rsid w:val="00262C1D"/>
    <w:rsid w:val="002702AC"/>
    <w:rsid w:val="00271869"/>
    <w:rsid w:val="00274040"/>
    <w:rsid w:val="00274842"/>
    <w:rsid w:val="00274FD4"/>
    <w:rsid w:val="002760F6"/>
    <w:rsid w:val="00277068"/>
    <w:rsid w:val="002821E1"/>
    <w:rsid w:val="00293C27"/>
    <w:rsid w:val="0029719E"/>
    <w:rsid w:val="002A0671"/>
    <w:rsid w:val="002A10EE"/>
    <w:rsid w:val="002A1CDE"/>
    <w:rsid w:val="002A3EB2"/>
    <w:rsid w:val="002A4A19"/>
    <w:rsid w:val="002A4E6F"/>
    <w:rsid w:val="002A59B9"/>
    <w:rsid w:val="002A6B8C"/>
    <w:rsid w:val="002B55CB"/>
    <w:rsid w:val="002C1147"/>
    <w:rsid w:val="002C1246"/>
    <w:rsid w:val="002C2F03"/>
    <w:rsid w:val="002C3121"/>
    <w:rsid w:val="002C38C3"/>
    <w:rsid w:val="002C3F43"/>
    <w:rsid w:val="002C488E"/>
    <w:rsid w:val="002C4E22"/>
    <w:rsid w:val="002C60F1"/>
    <w:rsid w:val="002C7FD6"/>
    <w:rsid w:val="002D2647"/>
    <w:rsid w:val="002D46EE"/>
    <w:rsid w:val="002D49B3"/>
    <w:rsid w:val="002D50DB"/>
    <w:rsid w:val="002D7CE8"/>
    <w:rsid w:val="002E126E"/>
    <w:rsid w:val="002E2556"/>
    <w:rsid w:val="002E2B76"/>
    <w:rsid w:val="002E536F"/>
    <w:rsid w:val="002E670B"/>
    <w:rsid w:val="002E6C0D"/>
    <w:rsid w:val="002F1470"/>
    <w:rsid w:val="002F3685"/>
    <w:rsid w:val="002F5510"/>
    <w:rsid w:val="002F5C9A"/>
    <w:rsid w:val="002F6288"/>
    <w:rsid w:val="002F650D"/>
    <w:rsid w:val="002F6D3F"/>
    <w:rsid w:val="00301C2E"/>
    <w:rsid w:val="003055B3"/>
    <w:rsid w:val="0030591B"/>
    <w:rsid w:val="00310468"/>
    <w:rsid w:val="00310718"/>
    <w:rsid w:val="0031104F"/>
    <w:rsid w:val="00313792"/>
    <w:rsid w:val="00313B83"/>
    <w:rsid w:val="00314450"/>
    <w:rsid w:val="00314EA9"/>
    <w:rsid w:val="0031639E"/>
    <w:rsid w:val="003163A9"/>
    <w:rsid w:val="00317006"/>
    <w:rsid w:val="00317A18"/>
    <w:rsid w:val="00320FDD"/>
    <w:rsid w:val="00321B93"/>
    <w:rsid w:val="003230F7"/>
    <w:rsid w:val="003244B8"/>
    <w:rsid w:val="00324C5C"/>
    <w:rsid w:val="00327E19"/>
    <w:rsid w:val="0033077A"/>
    <w:rsid w:val="00331848"/>
    <w:rsid w:val="0033776A"/>
    <w:rsid w:val="00337FE8"/>
    <w:rsid w:val="003445F8"/>
    <w:rsid w:val="0034732B"/>
    <w:rsid w:val="00350C68"/>
    <w:rsid w:val="00353101"/>
    <w:rsid w:val="003531FC"/>
    <w:rsid w:val="003543CA"/>
    <w:rsid w:val="00354B08"/>
    <w:rsid w:val="00356B88"/>
    <w:rsid w:val="00357108"/>
    <w:rsid w:val="00361934"/>
    <w:rsid w:val="00366D89"/>
    <w:rsid w:val="00367793"/>
    <w:rsid w:val="00377506"/>
    <w:rsid w:val="00381473"/>
    <w:rsid w:val="003815F1"/>
    <w:rsid w:val="0038182F"/>
    <w:rsid w:val="00381B37"/>
    <w:rsid w:val="00383CD8"/>
    <w:rsid w:val="00384E46"/>
    <w:rsid w:val="0038582B"/>
    <w:rsid w:val="00391B30"/>
    <w:rsid w:val="003938BF"/>
    <w:rsid w:val="00396E62"/>
    <w:rsid w:val="003974EF"/>
    <w:rsid w:val="003979DC"/>
    <w:rsid w:val="00397A42"/>
    <w:rsid w:val="003A1475"/>
    <w:rsid w:val="003A158A"/>
    <w:rsid w:val="003A3C89"/>
    <w:rsid w:val="003A4CE0"/>
    <w:rsid w:val="003A5113"/>
    <w:rsid w:val="003B2820"/>
    <w:rsid w:val="003B39F3"/>
    <w:rsid w:val="003B7314"/>
    <w:rsid w:val="003C2188"/>
    <w:rsid w:val="003C2AD5"/>
    <w:rsid w:val="003C2BDB"/>
    <w:rsid w:val="003C379C"/>
    <w:rsid w:val="003C694A"/>
    <w:rsid w:val="003C753E"/>
    <w:rsid w:val="003D121A"/>
    <w:rsid w:val="003D663D"/>
    <w:rsid w:val="003D7B7A"/>
    <w:rsid w:val="003E287B"/>
    <w:rsid w:val="003E4D07"/>
    <w:rsid w:val="003E523B"/>
    <w:rsid w:val="003E531A"/>
    <w:rsid w:val="003E58E4"/>
    <w:rsid w:val="003E64A4"/>
    <w:rsid w:val="003E6D71"/>
    <w:rsid w:val="003F059B"/>
    <w:rsid w:val="003F27D2"/>
    <w:rsid w:val="003F629E"/>
    <w:rsid w:val="003F7AA8"/>
    <w:rsid w:val="00400DF5"/>
    <w:rsid w:val="004011B6"/>
    <w:rsid w:val="00406CF7"/>
    <w:rsid w:val="004143DC"/>
    <w:rsid w:val="004154B0"/>
    <w:rsid w:val="004155C7"/>
    <w:rsid w:val="00415D0A"/>
    <w:rsid w:val="00420AD5"/>
    <w:rsid w:val="00424D6F"/>
    <w:rsid w:val="00431DBD"/>
    <w:rsid w:val="00432ADE"/>
    <w:rsid w:val="00433039"/>
    <w:rsid w:val="00434545"/>
    <w:rsid w:val="004407FC"/>
    <w:rsid w:val="00447093"/>
    <w:rsid w:val="00447ACD"/>
    <w:rsid w:val="00450082"/>
    <w:rsid w:val="004504E0"/>
    <w:rsid w:val="00452E73"/>
    <w:rsid w:val="0045355E"/>
    <w:rsid w:val="0045433F"/>
    <w:rsid w:val="00455151"/>
    <w:rsid w:val="00456A96"/>
    <w:rsid w:val="00457D0C"/>
    <w:rsid w:val="004614A5"/>
    <w:rsid w:val="00464406"/>
    <w:rsid w:val="00465328"/>
    <w:rsid w:val="00465365"/>
    <w:rsid w:val="00465583"/>
    <w:rsid w:val="00467077"/>
    <w:rsid w:val="004704AA"/>
    <w:rsid w:val="00471C4C"/>
    <w:rsid w:val="00472DC1"/>
    <w:rsid w:val="0047590B"/>
    <w:rsid w:val="00475EDD"/>
    <w:rsid w:val="00477386"/>
    <w:rsid w:val="004804CF"/>
    <w:rsid w:val="00480659"/>
    <w:rsid w:val="00485808"/>
    <w:rsid w:val="00486A0A"/>
    <w:rsid w:val="00486FB2"/>
    <w:rsid w:val="00487589"/>
    <w:rsid w:val="00487F00"/>
    <w:rsid w:val="00490E2D"/>
    <w:rsid w:val="00491ED9"/>
    <w:rsid w:val="0049228A"/>
    <w:rsid w:val="004A03C1"/>
    <w:rsid w:val="004A05A6"/>
    <w:rsid w:val="004A0EE4"/>
    <w:rsid w:val="004A2792"/>
    <w:rsid w:val="004A55D0"/>
    <w:rsid w:val="004A6494"/>
    <w:rsid w:val="004A69BD"/>
    <w:rsid w:val="004B5202"/>
    <w:rsid w:val="004C23B5"/>
    <w:rsid w:val="004C294D"/>
    <w:rsid w:val="004C3382"/>
    <w:rsid w:val="004C34BE"/>
    <w:rsid w:val="004D0231"/>
    <w:rsid w:val="004D1032"/>
    <w:rsid w:val="004D1AA0"/>
    <w:rsid w:val="004D20C9"/>
    <w:rsid w:val="004D2AF7"/>
    <w:rsid w:val="004D45C6"/>
    <w:rsid w:val="004D5A0E"/>
    <w:rsid w:val="004E23F0"/>
    <w:rsid w:val="004E3C48"/>
    <w:rsid w:val="004E6CF1"/>
    <w:rsid w:val="004E7764"/>
    <w:rsid w:val="004F15DF"/>
    <w:rsid w:val="004F2B5F"/>
    <w:rsid w:val="004F3031"/>
    <w:rsid w:val="004F3DE8"/>
    <w:rsid w:val="004F4B3F"/>
    <w:rsid w:val="004F571C"/>
    <w:rsid w:val="00502FB8"/>
    <w:rsid w:val="00504B09"/>
    <w:rsid w:val="005101FF"/>
    <w:rsid w:val="00510604"/>
    <w:rsid w:val="00512133"/>
    <w:rsid w:val="00513429"/>
    <w:rsid w:val="00513C2C"/>
    <w:rsid w:val="00513E92"/>
    <w:rsid w:val="00524EBB"/>
    <w:rsid w:val="0052535B"/>
    <w:rsid w:val="00525A3A"/>
    <w:rsid w:val="00525B76"/>
    <w:rsid w:val="00527607"/>
    <w:rsid w:val="005308AC"/>
    <w:rsid w:val="0053330A"/>
    <w:rsid w:val="005354CC"/>
    <w:rsid w:val="0053616E"/>
    <w:rsid w:val="005413E2"/>
    <w:rsid w:val="00541589"/>
    <w:rsid w:val="00542146"/>
    <w:rsid w:val="005437D3"/>
    <w:rsid w:val="0054449C"/>
    <w:rsid w:val="005452C4"/>
    <w:rsid w:val="005456FC"/>
    <w:rsid w:val="0054615A"/>
    <w:rsid w:val="005467A3"/>
    <w:rsid w:val="00550EF5"/>
    <w:rsid w:val="005520A7"/>
    <w:rsid w:val="00552BED"/>
    <w:rsid w:val="00553DEC"/>
    <w:rsid w:val="00554339"/>
    <w:rsid w:val="00554CA5"/>
    <w:rsid w:val="00555B29"/>
    <w:rsid w:val="005566A7"/>
    <w:rsid w:val="00557636"/>
    <w:rsid w:val="00557BA0"/>
    <w:rsid w:val="00557C48"/>
    <w:rsid w:val="005603B6"/>
    <w:rsid w:val="00561DE5"/>
    <w:rsid w:val="00563B5F"/>
    <w:rsid w:val="00563B90"/>
    <w:rsid w:val="0056402B"/>
    <w:rsid w:val="00567BB8"/>
    <w:rsid w:val="00567EA9"/>
    <w:rsid w:val="005702F1"/>
    <w:rsid w:val="00572345"/>
    <w:rsid w:val="00573B00"/>
    <w:rsid w:val="005740D9"/>
    <w:rsid w:val="00574F0E"/>
    <w:rsid w:val="005753EF"/>
    <w:rsid w:val="00580C0E"/>
    <w:rsid w:val="0058143E"/>
    <w:rsid w:val="00581A3B"/>
    <w:rsid w:val="00582072"/>
    <w:rsid w:val="005830FE"/>
    <w:rsid w:val="00583CEC"/>
    <w:rsid w:val="00584494"/>
    <w:rsid w:val="00587397"/>
    <w:rsid w:val="00593C1A"/>
    <w:rsid w:val="00593FE4"/>
    <w:rsid w:val="00596405"/>
    <w:rsid w:val="00596977"/>
    <w:rsid w:val="00596E0C"/>
    <w:rsid w:val="005A02AA"/>
    <w:rsid w:val="005A21C2"/>
    <w:rsid w:val="005A481A"/>
    <w:rsid w:val="005A5358"/>
    <w:rsid w:val="005A7BA2"/>
    <w:rsid w:val="005B17BF"/>
    <w:rsid w:val="005B424C"/>
    <w:rsid w:val="005B471C"/>
    <w:rsid w:val="005B4876"/>
    <w:rsid w:val="005B5C3B"/>
    <w:rsid w:val="005B69D8"/>
    <w:rsid w:val="005C14CC"/>
    <w:rsid w:val="005C256B"/>
    <w:rsid w:val="005C25D7"/>
    <w:rsid w:val="005C3D05"/>
    <w:rsid w:val="005C4A04"/>
    <w:rsid w:val="005C6FE9"/>
    <w:rsid w:val="005C70A7"/>
    <w:rsid w:val="005D4307"/>
    <w:rsid w:val="005D531E"/>
    <w:rsid w:val="005D5408"/>
    <w:rsid w:val="005D63EC"/>
    <w:rsid w:val="005D67B8"/>
    <w:rsid w:val="005D7F52"/>
    <w:rsid w:val="005E117A"/>
    <w:rsid w:val="005E200B"/>
    <w:rsid w:val="005E2216"/>
    <w:rsid w:val="005E40B8"/>
    <w:rsid w:val="005E5299"/>
    <w:rsid w:val="005E6A69"/>
    <w:rsid w:val="005F1AC9"/>
    <w:rsid w:val="005F1FD3"/>
    <w:rsid w:val="005F2CA2"/>
    <w:rsid w:val="005F3619"/>
    <w:rsid w:val="005F3BCB"/>
    <w:rsid w:val="005F43B9"/>
    <w:rsid w:val="005F5EC9"/>
    <w:rsid w:val="005F741C"/>
    <w:rsid w:val="005F7C53"/>
    <w:rsid w:val="00603B49"/>
    <w:rsid w:val="00604DBA"/>
    <w:rsid w:val="006064F7"/>
    <w:rsid w:val="00606B5D"/>
    <w:rsid w:val="006115B4"/>
    <w:rsid w:val="006156B7"/>
    <w:rsid w:val="00617794"/>
    <w:rsid w:val="0062435C"/>
    <w:rsid w:val="0062658A"/>
    <w:rsid w:val="00627A79"/>
    <w:rsid w:val="00630204"/>
    <w:rsid w:val="00636B61"/>
    <w:rsid w:val="0063718E"/>
    <w:rsid w:val="0063779D"/>
    <w:rsid w:val="00640876"/>
    <w:rsid w:val="00641362"/>
    <w:rsid w:val="00643CC2"/>
    <w:rsid w:val="0064605A"/>
    <w:rsid w:val="00647522"/>
    <w:rsid w:val="006556EF"/>
    <w:rsid w:val="00656FAF"/>
    <w:rsid w:val="006573E7"/>
    <w:rsid w:val="00657C26"/>
    <w:rsid w:val="006610B8"/>
    <w:rsid w:val="0066199D"/>
    <w:rsid w:val="0066354B"/>
    <w:rsid w:val="0066429F"/>
    <w:rsid w:val="006671B0"/>
    <w:rsid w:val="006712AB"/>
    <w:rsid w:val="00673761"/>
    <w:rsid w:val="00676651"/>
    <w:rsid w:val="00676C04"/>
    <w:rsid w:val="00676D12"/>
    <w:rsid w:val="00676E3D"/>
    <w:rsid w:val="006778F0"/>
    <w:rsid w:val="00677CBB"/>
    <w:rsid w:val="006846F9"/>
    <w:rsid w:val="006847C2"/>
    <w:rsid w:val="00684B8A"/>
    <w:rsid w:val="0068595C"/>
    <w:rsid w:val="00690FC3"/>
    <w:rsid w:val="00691663"/>
    <w:rsid w:val="00694A0D"/>
    <w:rsid w:val="00695889"/>
    <w:rsid w:val="00696792"/>
    <w:rsid w:val="00697E02"/>
    <w:rsid w:val="006A1182"/>
    <w:rsid w:val="006A308D"/>
    <w:rsid w:val="006A3E4A"/>
    <w:rsid w:val="006A5A11"/>
    <w:rsid w:val="006B237C"/>
    <w:rsid w:val="006B5716"/>
    <w:rsid w:val="006B5CC5"/>
    <w:rsid w:val="006B5DD7"/>
    <w:rsid w:val="006B7CF7"/>
    <w:rsid w:val="006C3F51"/>
    <w:rsid w:val="006C746D"/>
    <w:rsid w:val="006D577B"/>
    <w:rsid w:val="006D5BE3"/>
    <w:rsid w:val="006D5CEC"/>
    <w:rsid w:val="006D69FF"/>
    <w:rsid w:val="006D764C"/>
    <w:rsid w:val="006E03E5"/>
    <w:rsid w:val="006E1F5E"/>
    <w:rsid w:val="006E455C"/>
    <w:rsid w:val="006E6113"/>
    <w:rsid w:val="006E6D34"/>
    <w:rsid w:val="006F0928"/>
    <w:rsid w:val="006F2609"/>
    <w:rsid w:val="00700BED"/>
    <w:rsid w:val="00701739"/>
    <w:rsid w:val="00701A2B"/>
    <w:rsid w:val="00701FF3"/>
    <w:rsid w:val="00703D88"/>
    <w:rsid w:val="00704BEC"/>
    <w:rsid w:val="00704F6E"/>
    <w:rsid w:val="0071445C"/>
    <w:rsid w:val="00716499"/>
    <w:rsid w:val="007227E7"/>
    <w:rsid w:val="00723194"/>
    <w:rsid w:val="00727CF0"/>
    <w:rsid w:val="00727D68"/>
    <w:rsid w:val="0073109C"/>
    <w:rsid w:val="00737621"/>
    <w:rsid w:val="00741338"/>
    <w:rsid w:val="00743519"/>
    <w:rsid w:val="00745649"/>
    <w:rsid w:val="00750B68"/>
    <w:rsid w:val="0075103D"/>
    <w:rsid w:val="00753659"/>
    <w:rsid w:val="007549B4"/>
    <w:rsid w:val="00757F3A"/>
    <w:rsid w:val="007622AC"/>
    <w:rsid w:val="00763855"/>
    <w:rsid w:val="00767124"/>
    <w:rsid w:val="00767D08"/>
    <w:rsid w:val="0077088F"/>
    <w:rsid w:val="00774EA0"/>
    <w:rsid w:val="007762DB"/>
    <w:rsid w:val="00780419"/>
    <w:rsid w:val="00780AED"/>
    <w:rsid w:val="00782699"/>
    <w:rsid w:val="00783C79"/>
    <w:rsid w:val="00784F98"/>
    <w:rsid w:val="00785761"/>
    <w:rsid w:val="00786EA6"/>
    <w:rsid w:val="00790441"/>
    <w:rsid w:val="00791A8E"/>
    <w:rsid w:val="00796A4C"/>
    <w:rsid w:val="00797372"/>
    <w:rsid w:val="007A00A3"/>
    <w:rsid w:val="007A0AE1"/>
    <w:rsid w:val="007A323A"/>
    <w:rsid w:val="007A77F8"/>
    <w:rsid w:val="007A7C75"/>
    <w:rsid w:val="007B09FF"/>
    <w:rsid w:val="007B3384"/>
    <w:rsid w:val="007B4AAF"/>
    <w:rsid w:val="007B4FA8"/>
    <w:rsid w:val="007C2BD0"/>
    <w:rsid w:val="007C39FB"/>
    <w:rsid w:val="007C450B"/>
    <w:rsid w:val="007C5D52"/>
    <w:rsid w:val="007D2005"/>
    <w:rsid w:val="007D6789"/>
    <w:rsid w:val="007D686B"/>
    <w:rsid w:val="007E161B"/>
    <w:rsid w:val="007E1763"/>
    <w:rsid w:val="007E1B21"/>
    <w:rsid w:val="007E4A0D"/>
    <w:rsid w:val="007E4FE4"/>
    <w:rsid w:val="007E67F3"/>
    <w:rsid w:val="007E70E1"/>
    <w:rsid w:val="007F0ACC"/>
    <w:rsid w:val="007F30A6"/>
    <w:rsid w:val="007F3655"/>
    <w:rsid w:val="007F3D7D"/>
    <w:rsid w:val="007F41F7"/>
    <w:rsid w:val="007F599E"/>
    <w:rsid w:val="00802BE9"/>
    <w:rsid w:val="00805EE9"/>
    <w:rsid w:val="00806D3D"/>
    <w:rsid w:val="00807810"/>
    <w:rsid w:val="00810A9F"/>
    <w:rsid w:val="00811219"/>
    <w:rsid w:val="00811AAE"/>
    <w:rsid w:val="00812D52"/>
    <w:rsid w:val="008136AD"/>
    <w:rsid w:val="008136DF"/>
    <w:rsid w:val="00813BA0"/>
    <w:rsid w:val="00813DAE"/>
    <w:rsid w:val="00816D97"/>
    <w:rsid w:val="00816DD8"/>
    <w:rsid w:val="008176AD"/>
    <w:rsid w:val="00824188"/>
    <w:rsid w:val="00825379"/>
    <w:rsid w:val="008259D7"/>
    <w:rsid w:val="008276C5"/>
    <w:rsid w:val="00830045"/>
    <w:rsid w:val="008315AE"/>
    <w:rsid w:val="00831C3E"/>
    <w:rsid w:val="00834DF7"/>
    <w:rsid w:val="008401C5"/>
    <w:rsid w:val="008401C9"/>
    <w:rsid w:val="00840AB4"/>
    <w:rsid w:val="008414CC"/>
    <w:rsid w:val="00841B6B"/>
    <w:rsid w:val="00844330"/>
    <w:rsid w:val="00845193"/>
    <w:rsid w:val="00847A33"/>
    <w:rsid w:val="008505AC"/>
    <w:rsid w:val="0085137F"/>
    <w:rsid w:val="00852FF5"/>
    <w:rsid w:val="00853D25"/>
    <w:rsid w:val="00855BAD"/>
    <w:rsid w:val="0085759B"/>
    <w:rsid w:val="0086099C"/>
    <w:rsid w:val="008639AC"/>
    <w:rsid w:val="00863ECE"/>
    <w:rsid w:val="00866492"/>
    <w:rsid w:val="00866995"/>
    <w:rsid w:val="00867A02"/>
    <w:rsid w:val="00867FF0"/>
    <w:rsid w:val="00873759"/>
    <w:rsid w:val="00873AE9"/>
    <w:rsid w:val="008745B2"/>
    <w:rsid w:val="00876DE3"/>
    <w:rsid w:val="00877157"/>
    <w:rsid w:val="008865EC"/>
    <w:rsid w:val="008872F3"/>
    <w:rsid w:val="008876EA"/>
    <w:rsid w:val="0089002D"/>
    <w:rsid w:val="00891EEC"/>
    <w:rsid w:val="00893BBB"/>
    <w:rsid w:val="00895A4E"/>
    <w:rsid w:val="008964B7"/>
    <w:rsid w:val="00896AE7"/>
    <w:rsid w:val="00896B3F"/>
    <w:rsid w:val="008A4DA0"/>
    <w:rsid w:val="008A777B"/>
    <w:rsid w:val="008B0502"/>
    <w:rsid w:val="008B1F3F"/>
    <w:rsid w:val="008B3822"/>
    <w:rsid w:val="008B632A"/>
    <w:rsid w:val="008B7363"/>
    <w:rsid w:val="008C03A8"/>
    <w:rsid w:val="008C1BED"/>
    <w:rsid w:val="008C27DF"/>
    <w:rsid w:val="008C2961"/>
    <w:rsid w:val="008C7E63"/>
    <w:rsid w:val="008D1B49"/>
    <w:rsid w:val="008D29F2"/>
    <w:rsid w:val="008D7571"/>
    <w:rsid w:val="008D7B13"/>
    <w:rsid w:val="008E08DC"/>
    <w:rsid w:val="008E0CC0"/>
    <w:rsid w:val="008E16E5"/>
    <w:rsid w:val="008E2860"/>
    <w:rsid w:val="008E491B"/>
    <w:rsid w:val="008E5B15"/>
    <w:rsid w:val="008E6436"/>
    <w:rsid w:val="008F1232"/>
    <w:rsid w:val="008F1881"/>
    <w:rsid w:val="008F47D3"/>
    <w:rsid w:val="008F589E"/>
    <w:rsid w:val="008F5DEF"/>
    <w:rsid w:val="008F6D9B"/>
    <w:rsid w:val="009026A8"/>
    <w:rsid w:val="00902747"/>
    <w:rsid w:val="00904A8B"/>
    <w:rsid w:val="00907A82"/>
    <w:rsid w:val="00907B3A"/>
    <w:rsid w:val="00911BAA"/>
    <w:rsid w:val="00916884"/>
    <w:rsid w:val="00916E7F"/>
    <w:rsid w:val="00917DC8"/>
    <w:rsid w:val="009205FB"/>
    <w:rsid w:val="00920BC3"/>
    <w:rsid w:val="00921798"/>
    <w:rsid w:val="00922E68"/>
    <w:rsid w:val="00924075"/>
    <w:rsid w:val="00925CAC"/>
    <w:rsid w:val="00927D3C"/>
    <w:rsid w:val="00932855"/>
    <w:rsid w:val="00933CB1"/>
    <w:rsid w:val="009340BC"/>
    <w:rsid w:val="00941A8E"/>
    <w:rsid w:val="0094354C"/>
    <w:rsid w:val="009455E5"/>
    <w:rsid w:val="00945C8D"/>
    <w:rsid w:val="00947464"/>
    <w:rsid w:val="0095231B"/>
    <w:rsid w:val="00953E72"/>
    <w:rsid w:val="00954011"/>
    <w:rsid w:val="00954297"/>
    <w:rsid w:val="009559DF"/>
    <w:rsid w:val="009564A1"/>
    <w:rsid w:val="00957FF6"/>
    <w:rsid w:val="00960A9D"/>
    <w:rsid w:val="009613EA"/>
    <w:rsid w:val="009628E0"/>
    <w:rsid w:val="0096569B"/>
    <w:rsid w:val="00965715"/>
    <w:rsid w:val="009734A2"/>
    <w:rsid w:val="0097533B"/>
    <w:rsid w:val="00975609"/>
    <w:rsid w:val="00975CA9"/>
    <w:rsid w:val="0098508A"/>
    <w:rsid w:val="00985A3A"/>
    <w:rsid w:val="0098714C"/>
    <w:rsid w:val="0099284B"/>
    <w:rsid w:val="00992F70"/>
    <w:rsid w:val="00996531"/>
    <w:rsid w:val="009A0370"/>
    <w:rsid w:val="009A1767"/>
    <w:rsid w:val="009A1922"/>
    <w:rsid w:val="009A2B63"/>
    <w:rsid w:val="009A6793"/>
    <w:rsid w:val="009B1670"/>
    <w:rsid w:val="009B1B99"/>
    <w:rsid w:val="009B398E"/>
    <w:rsid w:val="009B4320"/>
    <w:rsid w:val="009C05A3"/>
    <w:rsid w:val="009C1C69"/>
    <w:rsid w:val="009C263D"/>
    <w:rsid w:val="009C28B1"/>
    <w:rsid w:val="009C4D9F"/>
    <w:rsid w:val="009C5680"/>
    <w:rsid w:val="009C607A"/>
    <w:rsid w:val="009C7AE5"/>
    <w:rsid w:val="009D0333"/>
    <w:rsid w:val="009D3E6C"/>
    <w:rsid w:val="009D4481"/>
    <w:rsid w:val="009D56A1"/>
    <w:rsid w:val="009E1035"/>
    <w:rsid w:val="009E2F4F"/>
    <w:rsid w:val="009E469B"/>
    <w:rsid w:val="009E6FE6"/>
    <w:rsid w:val="009F1EA2"/>
    <w:rsid w:val="009F2ACE"/>
    <w:rsid w:val="009F2D9F"/>
    <w:rsid w:val="009F62A5"/>
    <w:rsid w:val="009F66F8"/>
    <w:rsid w:val="009F708E"/>
    <w:rsid w:val="00A00715"/>
    <w:rsid w:val="00A00799"/>
    <w:rsid w:val="00A03472"/>
    <w:rsid w:val="00A041FF"/>
    <w:rsid w:val="00A11045"/>
    <w:rsid w:val="00A11E86"/>
    <w:rsid w:val="00A134CB"/>
    <w:rsid w:val="00A1404E"/>
    <w:rsid w:val="00A1559F"/>
    <w:rsid w:val="00A15751"/>
    <w:rsid w:val="00A15C7C"/>
    <w:rsid w:val="00A1702A"/>
    <w:rsid w:val="00A21597"/>
    <w:rsid w:val="00A23465"/>
    <w:rsid w:val="00A26016"/>
    <w:rsid w:val="00A27EAF"/>
    <w:rsid w:val="00A33DE3"/>
    <w:rsid w:val="00A40A98"/>
    <w:rsid w:val="00A40BD0"/>
    <w:rsid w:val="00A40F85"/>
    <w:rsid w:val="00A41B1D"/>
    <w:rsid w:val="00A4223E"/>
    <w:rsid w:val="00A470FB"/>
    <w:rsid w:val="00A51583"/>
    <w:rsid w:val="00A526DE"/>
    <w:rsid w:val="00A5454D"/>
    <w:rsid w:val="00A56BE8"/>
    <w:rsid w:val="00A577A9"/>
    <w:rsid w:val="00A57C95"/>
    <w:rsid w:val="00A60D45"/>
    <w:rsid w:val="00A60FD4"/>
    <w:rsid w:val="00A652B2"/>
    <w:rsid w:val="00A65C31"/>
    <w:rsid w:val="00A71844"/>
    <w:rsid w:val="00A740F7"/>
    <w:rsid w:val="00A7459D"/>
    <w:rsid w:val="00A80845"/>
    <w:rsid w:val="00A80BE0"/>
    <w:rsid w:val="00A83D5E"/>
    <w:rsid w:val="00A84B30"/>
    <w:rsid w:val="00A84FA0"/>
    <w:rsid w:val="00A87CFB"/>
    <w:rsid w:val="00A93A35"/>
    <w:rsid w:val="00A94882"/>
    <w:rsid w:val="00A9539F"/>
    <w:rsid w:val="00A96335"/>
    <w:rsid w:val="00A97F23"/>
    <w:rsid w:val="00AA02AC"/>
    <w:rsid w:val="00AA2633"/>
    <w:rsid w:val="00AA33B9"/>
    <w:rsid w:val="00AA613F"/>
    <w:rsid w:val="00AB2B7F"/>
    <w:rsid w:val="00AB385C"/>
    <w:rsid w:val="00AB3D6E"/>
    <w:rsid w:val="00AB4FA0"/>
    <w:rsid w:val="00AC091A"/>
    <w:rsid w:val="00AC0CFF"/>
    <w:rsid w:val="00AD172A"/>
    <w:rsid w:val="00AD6D29"/>
    <w:rsid w:val="00AE0016"/>
    <w:rsid w:val="00AE53E6"/>
    <w:rsid w:val="00AE5B5F"/>
    <w:rsid w:val="00AE7034"/>
    <w:rsid w:val="00AF5131"/>
    <w:rsid w:val="00AF52AC"/>
    <w:rsid w:val="00B0050C"/>
    <w:rsid w:val="00B00FE2"/>
    <w:rsid w:val="00B02810"/>
    <w:rsid w:val="00B02ACA"/>
    <w:rsid w:val="00B04118"/>
    <w:rsid w:val="00B05137"/>
    <w:rsid w:val="00B05B2F"/>
    <w:rsid w:val="00B06C29"/>
    <w:rsid w:val="00B076DF"/>
    <w:rsid w:val="00B07C91"/>
    <w:rsid w:val="00B11FC1"/>
    <w:rsid w:val="00B12111"/>
    <w:rsid w:val="00B13318"/>
    <w:rsid w:val="00B13C87"/>
    <w:rsid w:val="00B155C8"/>
    <w:rsid w:val="00B161F4"/>
    <w:rsid w:val="00B1634A"/>
    <w:rsid w:val="00B17329"/>
    <w:rsid w:val="00B2166A"/>
    <w:rsid w:val="00B247A9"/>
    <w:rsid w:val="00B25E18"/>
    <w:rsid w:val="00B331AE"/>
    <w:rsid w:val="00B34D66"/>
    <w:rsid w:val="00B35AC7"/>
    <w:rsid w:val="00B41198"/>
    <w:rsid w:val="00B4152A"/>
    <w:rsid w:val="00B41F48"/>
    <w:rsid w:val="00B45C3B"/>
    <w:rsid w:val="00B4623A"/>
    <w:rsid w:val="00B4689A"/>
    <w:rsid w:val="00B5281F"/>
    <w:rsid w:val="00B53D7F"/>
    <w:rsid w:val="00B54A18"/>
    <w:rsid w:val="00B5690C"/>
    <w:rsid w:val="00B56B4E"/>
    <w:rsid w:val="00B576D0"/>
    <w:rsid w:val="00B578EA"/>
    <w:rsid w:val="00B57A68"/>
    <w:rsid w:val="00B6082E"/>
    <w:rsid w:val="00B610AC"/>
    <w:rsid w:val="00B61DA2"/>
    <w:rsid w:val="00B62698"/>
    <w:rsid w:val="00B62FC5"/>
    <w:rsid w:val="00B70346"/>
    <w:rsid w:val="00B73F44"/>
    <w:rsid w:val="00B74811"/>
    <w:rsid w:val="00B7539A"/>
    <w:rsid w:val="00B814BF"/>
    <w:rsid w:val="00B81E7A"/>
    <w:rsid w:val="00B85D00"/>
    <w:rsid w:val="00B865D0"/>
    <w:rsid w:val="00B90F7C"/>
    <w:rsid w:val="00B91F89"/>
    <w:rsid w:val="00B932F9"/>
    <w:rsid w:val="00B96365"/>
    <w:rsid w:val="00BA231E"/>
    <w:rsid w:val="00BA4A5C"/>
    <w:rsid w:val="00BA4E9C"/>
    <w:rsid w:val="00BA6930"/>
    <w:rsid w:val="00BA7102"/>
    <w:rsid w:val="00BA71C7"/>
    <w:rsid w:val="00BB04BB"/>
    <w:rsid w:val="00BB0624"/>
    <w:rsid w:val="00BB0780"/>
    <w:rsid w:val="00BB1977"/>
    <w:rsid w:val="00BB1DEC"/>
    <w:rsid w:val="00BB2315"/>
    <w:rsid w:val="00BB29C0"/>
    <w:rsid w:val="00BB5D07"/>
    <w:rsid w:val="00BB7209"/>
    <w:rsid w:val="00BC0C7D"/>
    <w:rsid w:val="00BC2E7D"/>
    <w:rsid w:val="00BC48BF"/>
    <w:rsid w:val="00BC4B50"/>
    <w:rsid w:val="00BC5307"/>
    <w:rsid w:val="00BC6588"/>
    <w:rsid w:val="00BC75F9"/>
    <w:rsid w:val="00BD1B42"/>
    <w:rsid w:val="00BD3A9B"/>
    <w:rsid w:val="00BE1B4F"/>
    <w:rsid w:val="00BE3A1B"/>
    <w:rsid w:val="00BE61F8"/>
    <w:rsid w:val="00BE6F76"/>
    <w:rsid w:val="00BE7380"/>
    <w:rsid w:val="00BF35C5"/>
    <w:rsid w:val="00BF4167"/>
    <w:rsid w:val="00BF6E3F"/>
    <w:rsid w:val="00C00D76"/>
    <w:rsid w:val="00C029D6"/>
    <w:rsid w:val="00C1391D"/>
    <w:rsid w:val="00C14504"/>
    <w:rsid w:val="00C15274"/>
    <w:rsid w:val="00C1560E"/>
    <w:rsid w:val="00C165C0"/>
    <w:rsid w:val="00C2010C"/>
    <w:rsid w:val="00C215A9"/>
    <w:rsid w:val="00C233F9"/>
    <w:rsid w:val="00C25380"/>
    <w:rsid w:val="00C25F66"/>
    <w:rsid w:val="00C266EB"/>
    <w:rsid w:val="00C26A52"/>
    <w:rsid w:val="00C34385"/>
    <w:rsid w:val="00C35466"/>
    <w:rsid w:val="00C364D5"/>
    <w:rsid w:val="00C36CF6"/>
    <w:rsid w:val="00C414EA"/>
    <w:rsid w:val="00C41FC9"/>
    <w:rsid w:val="00C42395"/>
    <w:rsid w:val="00C44C67"/>
    <w:rsid w:val="00C45474"/>
    <w:rsid w:val="00C46977"/>
    <w:rsid w:val="00C46DCF"/>
    <w:rsid w:val="00C515E1"/>
    <w:rsid w:val="00C517C5"/>
    <w:rsid w:val="00C61953"/>
    <w:rsid w:val="00C61999"/>
    <w:rsid w:val="00C62A71"/>
    <w:rsid w:val="00C6430A"/>
    <w:rsid w:val="00C6431B"/>
    <w:rsid w:val="00C67A6E"/>
    <w:rsid w:val="00C710E2"/>
    <w:rsid w:val="00C718EF"/>
    <w:rsid w:val="00C724DA"/>
    <w:rsid w:val="00C72A00"/>
    <w:rsid w:val="00C73267"/>
    <w:rsid w:val="00C73C2B"/>
    <w:rsid w:val="00C74EB3"/>
    <w:rsid w:val="00C74FA7"/>
    <w:rsid w:val="00C87A62"/>
    <w:rsid w:val="00C90CA6"/>
    <w:rsid w:val="00C92C8B"/>
    <w:rsid w:val="00C92F6C"/>
    <w:rsid w:val="00C93777"/>
    <w:rsid w:val="00C94AC2"/>
    <w:rsid w:val="00C952F5"/>
    <w:rsid w:val="00C9571B"/>
    <w:rsid w:val="00C97257"/>
    <w:rsid w:val="00C97D23"/>
    <w:rsid w:val="00CA0105"/>
    <w:rsid w:val="00CA415C"/>
    <w:rsid w:val="00CA5AC5"/>
    <w:rsid w:val="00CB1158"/>
    <w:rsid w:val="00CB2B96"/>
    <w:rsid w:val="00CB2BBD"/>
    <w:rsid w:val="00CB2BFB"/>
    <w:rsid w:val="00CB48EE"/>
    <w:rsid w:val="00CB65C1"/>
    <w:rsid w:val="00CB6B6D"/>
    <w:rsid w:val="00CC20B7"/>
    <w:rsid w:val="00CC2AF5"/>
    <w:rsid w:val="00CC435F"/>
    <w:rsid w:val="00CC48CB"/>
    <w:rsid w:val="00CC5F37"/>
    <w:rsid w:val="00CD21A5"/>
    <w:rsid w:val="00CD37A7"/>
    <w:rsid w:val="00CD39CF"/>
    <w:rsid w:val="00CD3AF1"/>
    <w:rsid w:val="00CD41A4"/>
    <w:rsid w:val="00CD67EC"/>
    <w:rsid w:val="00CD7822"/>
    <w:rsid w:val="00CE3745"/>
    <w:rsid w:val="00CE39A8"/>
    <w:rsid w:val="00CE5A9A"/>
    <w:rsid w:val="00CE67CA"/>
    <w:rsid w:val="00CF28A2"/>
    <w:rsid w:val="00CF3BFF"/>
    <w:rsid w:val="00CF4444"/>
    <w:rsid w:val="00CF4B30"/>
    <w:rsid w:val="00CF613E"/>
    <w:rsid w:val="00CF63CF"/>
    <w:rsid w:val="00CF6776"/>
    <w:rsid w:val="00CF7004"/>
    <w:rsid w:val="00CF7EA9"/>
    <w:rsid w:val="00D0008D"/>
    <w:rsid w:val="00D000F9"/>
    <w:rsid w:val="00D01227"/>
    <w:rsid w:val="00D01D11"/>
    <w:rsid w:val="00D02880"/>
    <w:rsid w:val="00D035D3"/>
    <w:rsid w:val="00D048D3"/>
    <w:rsid w:val="00D10C7C"/>
    <w:rsid w:val="00D13A82"/>
    <w:rsid w:val="00D13AA5"/>
    <w:rsid w:val="00D14F84"/>
    <w:rsid w:val="00D15410"/>
    <w:rsid w:val="00D17C00"/>
    <w:rsid w:val="00D216DA"/>
    <w:rsid w:val="00D220B6"/>
    <w:rsid w:val="00D24893"/>
    <w:rsid w:val="00D24FB8"/>
    <w:rsid w:val="00D26F8A"/>
    <w:rsid w:val="00D278A2"/>
    <w:rsid w:val="00D27DB0"/>
    <w:rsid w:val="00D27E34"/>
    <w:rsid w:val="00D3605D"/>
    <w:rsid w:val="00D36FFA"/>
    <w:rsid w:val="00D37877"/>
    <w:rsid w:val="00D5178E"/>
    <w:rsid w:val="00D51ED0"/>
    <w:rsid w:val="00D52642"/>
    <w:rsid w:val="00D53522"/>
    <w:rsid w:val="00D55A3D"/>
    <w:rsid w:val="00D56074"/>
    <w:rsid w:val="00D56EC7"/>
    <w:rsid w:val="00D60811"/>
    <w:rsid w:val="00D60AEA"/>
    <w:rsid w:val="00D62CCD"/>
    <w:rsid w:val="00D649CE"/>
    <w:rsid w:val="00D65325"/>
    <w:rsid w:val="00D655D5"/>
    <w:rsid w:val="00D759BC"/>
    <w:rsid w:val="00D75EFC"/>
    <w:rsid w:val="00D75F7B"/>
    <w:rsid w:val="00D80C34"/>
    <w:rsid w:val="00D80F5D"/>
    <w:rsid w:val="00D8105B"/>
    <w:rsid w:val="00D837DF"/>
    <w:rsid w:val="00D83DFF"/>
    <w:rsid w:val="00D85031"/>
    <w:rsid w:val="00D86D60"/>
    <w:rsid w:val="00D86F80"/>
    <w:rsid w:val="00D92E50"/>
    <w:rsid w:val="00D94A0B"/>
    <w:rsid w:val="00D95324"/>
    <w:rsid w:val="00D95C27"/>
    <w:rsid w:val="00D96096"/>
    <w:rsid w:val="00D9737B"/>
    <w:rsid w:val="00DA026F"/>
    <w:rsid w:val="00DA0E6B"/>
    <w:rsid w:val="00DA13A8"/>
    <w:rsid w:val="00DA33CE"/>
    <w:rsid w:val="00DA3C1E"/>
    <w:rsid w:val="00DA4AB0"/>
    <w:rsid w:val="00DA6686"/>
    <w:rsid w:val="00DA6B6A"/>
    <w:rsid w:val="00DB003F"/>
    <w:rsid w:val="00DB0D32"/>
    <w:rsid w:val="00DB2420"/>
    <w:rsid w:val="00DB31B3"/>
    <w:rsid w:val="00DB3988"/>
    <w:rsid w:val="00DB4433"/>
    <w:rsid w:val="00DC1B0F"/>
    <w:rsid w:val="00DC218D"/>
    <w:rsid w:val="00DC22DC"/>
    <w:rsid w:val="00DC66CC"/>
    <w:rsid w:val="00DD0F57"/>
    <w:rsid w:val="00DD2608"/>
    <w:rsid w:val="00DD3D46"/>
    <w:rsid w:val="00DD5E25"/>
    <w:rsid w:val="00DD5F42"/>
    <w:rsid w:val="00DD744B"/>
    <w:rsid w:val="00DE042E"/>
    <w:rsid w:val="00DE2678"/>
    <w:rsid w:val="00DE2A1A"/>
    <w:rsid w:val="00DE314D"/>
    <w:rsid w:val="00DE7FC2"/>
    <w:rsid w:val="00DF370E"/>
    <w:rsid w:val="00DF5BEC"/>
    <w:rsid w:val="00DF6077"/>
    <w:rsid w:val="00DF656D"/>
    <w:rsid w:val="00DF760E"/>
    <w:rsid w:val="00DF7DBB"/>
    <w:rsid w:val="00DF7EBF"/>
    <w:rsid w:val="00E00A34"/>
    <w:rsid w:val="00E024FB"/>
    <w:rsid w:val="00E02B46"/>
    <w:rsid w:val="00E031DA"/>
    <w:rsid w:val="00E0457C"/>
    <w:rsid w:val="00E0636B"/>
    <w:rsid w:val="00E07C53"/>
    <w:rsid w:val="00E104DF"/>
    <w:rsid w:val="00E10E02"/>
    <w:rsid w:val="00E14CE1"/>
    <w:rsid w:val="00E14DEF"/>
    <w:rsid w:val="00E172FE"/>
    <w:rsid w:val="00E207AE"/>
    <w:rsid w:val="00E208C1"/>
    <w:rsid w:val="00E22444"/>
    <w:rsid w:val="00E23A57"/>
    <w:rsid w:val="00E2782A"/>
    <w:rsid w:val="00E30760"/>
    <w:rsid w:val="00E30E0B"/>
    <w:rsid w:val="00E34461"/>
    <w:rsid w:val="00E346CF"/>
    <w:rsid w:val="00E365FB"/>
    <w:rsid w:val="00E37408"/>
    <w:rsid w:val="00E41914"/>
    <w:rsid w:val="00E43236"/>
    <w:rsid w:val="00E4493A"/>
    <w:rsid w:val="00E45DC8"/>
    <w:rsid w:val="00E46040"/>
    <w:rsid w:val="00E573C3"/>
    <w:rsid w:val="00E6067F"/>
    <w:rsid w:val="00E61F70"/>
    <w:rsid w:val="00E63047"/>
    <w:rsid w:val="00E63422"/>
    <w:rsid w:val="00E64DC7"/>
    <w:rsid w:val="00E6652C"/>
    <w:rsid w:val="00E72A46"/>
    <w:rsid w:val="00E73E50"/>
    <w:rsid w:val="00E74925"/>
    <w:rsid w:val="00E767B6"/>
    <w:rsid w:val="00E77890"/>
    <w:rsid w:val="00E80D4C"/>
    <w:rsid w:val="00E81CFE"/>
    <w:rsid w:val="00E85E41"/>
    <w:rsid w:val="00E876B0"/>
    <w:rsid w:val="00E903DB"/>
    <w:rsid w:val="00E97138"/>
    <w:rsid w:val="00EA0016"/>
    <w:rsid w:val="00EA1416"/>
    <w:rsid w:val="00EA2B00"/>
    <w:rsid w:val="00EA3ECE"/>
    <w:rsid w:val="00EA4838"/>
    <w:rsid w:val="00EA4D61"/>
    <w:rsid w:val="00EA5169"/>
    <w:rsid w:val="00EA67E1"/>
    <w:rsid w:val="00EA6A8A"/>
    <w:rsid w:val="00EB05F7"/>
    <w:rsid w:val="00EB3A37"/>
    <w:rsid w:val="00EB3FBE"/>
    <w:rsid w:val="00EB61E2"/>
    <w:rsid w:val="00EB6352"/>
    <w:rsid w:val="00EB6ADA"/>
    <w:rsid w:val="00EC2C46"/>
    <w:rsid w:val="00EC2E75"/>
    <w:rsid w:val="00EC3C96"/>
    <w:rsid w:val="00ED0BA0"/>
    <w:rsid w:val="00ED3205"/>
    <w:rsid w:val="00ED4E3E"/>
    <w:rsid w:val="00ED64B1"/>
    <w:rsid w:val="00ED65C7"/>
    <w:rsid w:val="00ED6D98"/>
    <w:rsid w:val="00EE094F"/>
    <w:rsid w:val="00EE207B"/>
    <w:rsid w:val="00EE32B3"/>
    <w:rsid w:val="00EE4B14"/>
    <w:rsid w:val="00EE691D"/>
    <w:rsid w:val="00EF0AD2"/>
    <w:rsid w:val="00EF2856"/>
    <w:rsid w:val="00EF3EFB"/>
    <w:rsid w:val="00EF5088"/>
    <w:rsid w:val="00EF7DA1"/>
    <w:rsid w:val="00F05207"/>
    <w:rsid w:val="00F06212"/>
    <w:rsid w:val="00F07F41"/>
    <w:rsid w:val="00F105C9"/>
    <w:rsid w:val="00F10DF9"/>
    <w:rsid w:val="00F1209B"/>
    <w:rsid w:val="00F12C27"/>
    <w:rsid w:val="00F13ACC"/>
    <w:rsid w:val="00F14782"/>
    <w:rsid w:val="00F1658C"/>
    <w:rsid w:val="00F1792D"/>
    <w:rsid w:val="00F2229C"/>
    <w:rsid w:val="00F25A38"/>
    <w:rsid w:val="00F25D8F"/>
    <w:rsid w:val="00F27320"/>
    <w:rsid w:val="00F32306"/>
    <w:rsid w:val="00F339AE"/>
    <w:rsid w:val="00F3432E"/>
    <w:rsid w:val="00F36065"/>
    <w:rsid w:val="00F364D2"/>
    <w:rsid w:val="00F40620"/>
    <w:rsid w:val="00F5059C"/>
    <w:rsid w:val="00F5466E"/>
    <w:rsid w:val="00F54E14"/>
    <w:rsid w:val="00F70CAB"/>
    <w:rsid w:val="00F805C1"/>
    <w:rsid w:val="00F81AE9"/>
    <w:rsid w:val="00F84DAB"/>
    <w:rsid w:val="00F90BF4"/>
    <w:rsid w:val="00F90C42"/>
    <w:rsid w:val="00F918D6"/>
    <w:rsid w:val="00F921BE"/>
    <w:rsid w:val="00F93300"/>
    <w:rsid w:val="00F956E5"/>
    <w:rsid w:val="00F9791A"/>
    <w:rsid w:val="00F97EE4"/>
    <w:rsid w:val="00FA4664"/>
    <w:rsid w:val="00FA5EA4"/>
    <w:rsid w:val="00FA6712"/>
    <w:rsid w:val="00FA7350"/>
    <w:rsid w:val="00FB4679"/>
    <w:rsid w:val="00FB49FF"/>
    <w:rsid w:val="00FB679D"/>
    <w:rsid w:val="00FB72D1"/>
    <w:rsid w:val="00FB73E1"/>
    <w:rsid w:val="00FC0C74"/>
    <w:rsid w:val="00FC1E59"/>
    <w:rsid w:val="00FC2CBE"/>
    <w:rsid w:val="00FC5CD2"/>
    <w:rsid w:val="00FD09BA"/>
    <w:rsid w:val="00FD17CF"/>
    <w:rsid w:val="00FD1BED"/>
    <w:rsid w:val="00FD2B74"/>
    <w:rsid w:val="00FD3752"/>
    <w:rsid w:val="00FE3E84"/>
    <w:rsid w:val="00FE4273"/>
    <w:rsid w:val="00FF0036"/>
    <w:rsid w:val="00FF173E"/>
    <w:rsid w:val="00FF3A8C"/>
    <w:rsid w:val="00FF55E5"/>
    <w:rsid w:val="00FF5E78"/>
    <w:rsid w:val="00FF6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2"/>
      </w:numPr>
      <w:contextualSpacing/>
    </w:pPr>
  </w:style>
  <w:style w:type="paragraph" w:styleId="Listaconvietas4">
    <w:name w:val="List Bullet 4"/>
    <w:basedOn w:val="Normal"/>
    <w:rsid w:val="00BA4A5C"/>
    <w:pPr>
      <w:widowControl w:val="0"/>
      <w:numPr>
        <w:numId w:val="23"/>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4"/>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correo.uaa.mx" TargetMode="External"/><Relationship Id="rId18" Type="http://schemas.openxmlformats.org/officeDocument/2006/relationships/hyperlink" Target="http://www.sat.gob.m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conferencias.uaa.mx"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conferencias.uaa.mx/userporta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anuel.d&#237;az@edu.uaa.mx%20" TargetMode="External"/><Relationship Id="rId20" Type="http://schemas.openxmlformats.org/officeDocument/2006/relationships/hyperlink" Target="https://www.uaa.mx/informacionpubl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galaviz@correo.uaa.mx,%20arodriguezr@correo.uaa.m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aulina.andrade@edu.uaa.mx" TargetMode="External"/><Relationship Id="rId23" Type="http://schemas.openxmlformats.org/officeDocument/2006/relationships/footer" Target="footer1.xml"/><Relationship Id="rId10" Type="http://schemas.openxmlformats.org/officeDocument/2006/relationships/hyperlink" Target="mailto:beatriz.rivera@edu.uaa.mx" TargetMode="External"/><Relationship Id="rId19" Type="http://schemas.openxmlformats.org/officeDocument/2006/relationships/hyperlink" Target="mailto:beatriz.rivera@edu.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raortega@correo.uaa.m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52491-82A4-45C9-9CE1-ECE727BA0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32</Pages>
  <Words>15366</Words>
  <Characters>87589</Characters>
  <Application>Microsoft Office Word</Application>
  <DocSecurity>0</DocSecurity>
  <Lines>729</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111</cp:revision>
  <cp:lastPrinted>2021-10-04T15:00:00Z</cp:lastPrinted>
  <dcterms:created xsi:type="dcterms:W3CDTF">2021-09-07T13:57:00Z</dcterms:created>
  <dcterms:modified xsi:type="dcterms:W3CDTF">2021-10-04T15:00:00Z</dcterms:modified>
</cp:coreProperties>
</file>