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AF56AD">
        <w:rPr>
          <w:rFonts w:ascii="Arial" w:hAnsi="Arial" w:cs="Arial"/>
          <w:sz w:val="18"/>
          <w:szCs w:val="18"/>
          <w:lang w:val="es-MX"/>
        </w:rPr>
        <w:t>09</w:t>
      </w:r>
      <w:r w:rsidRPr="00940207">
        <w:rPr>
          <w:rFonts w:ascii="Arial" w:hAnsi="Arial" w:cs="Arial"/>
          <w:sz w:val="18"/>
          <w:szCs w:val="18"/>
          <w:lang w:val="es-MX"/>
        </w:rPr>
        <w:t xml:space="preserve"> de </w:t>
      </w:r>
      <w:r w:rsidR="00AF56AD">
        <w:rPr>
          <w:rFonts w:ascii="Arial" w:hAnsi="Arial" w:cs="Arial"/>
          <w:sz w:val="18"/>
          <w:szCs w:val="18"/>
          <w:lang w:val="es-MX"/>
        </w:rPr>
        <w:t>noviem</w:t>
      </w:r>
      <w:r w:rsidR="007E6759">
        <w:rPr>
          <w:rFonts w:ascii="Arial" w:hAnsi="Arial" w:cs="Arial"/>
          <w:sz w:val="18"/>
          <w:szCs w:val="18"/>
          <w:lang w:val="es-MX"/>
        </w:rPr>
        <w:t>bre</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AF56AD">
        <w:rPr>
          <w:rFonts w:ascii="Arial" w:hAnsi="Arial" w:cs="Arial"/>
          <w:b w:val="0"/>
          <w:sz w:val="18"/>
          <w:szCs w:val="18"/>
          <w:lang w:val="es-MX"/>
        </w:rPr>
        <w:t>9</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5C0821" w:rsidRPr="007E6759">
        <w:rPr>
          <w:rFonts w:ascii="Arial" w:hAnsi="Arial" w:cs="Arial"/>
          <w:b w:val="0"/>
          <w:sz w:val="18"/>
          <w:szCs w:val="18"/>
          <w:lang w:val="es-MX"/>
        </w:rPr>
        <w:t xml:space="preserve">Fondo </w:t>
      </w:r>
      <w:r w:rsidR="007E6759" w:rsidRPr="007E6759">
        <w:rPr>
          <w:rFonts w:ascii="Arial" w:hAnsi="Arial" w:cs="Arial"/>
          <w:b w:val="0"/>
          <w:sz w:val="18"/>
          <w:szCs w:val="18"/>
          <w:lang w:val="es-MX"/>
        </w:rPr>
        <w:t>Desarrollando Competencias de Profesores y Estudiantes de Enfermería y Enfermería Digital</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7E6759">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2D2B87">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2D2B87">
        <w:rPr>
          <w:rFonts w:ascii="Arial" w:hAnsi="Arial" w:cs="Arial"/>
          <w:b/>
          <w:color w:val="1D1B11"/>
          <w:sz w:val="18"/>
          <w:szCs w:val="18"/>
        </w:rPr>
        <w:t>Proyectos Institucionales de la Dirección General de Planeación y Desarrollo</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2D2B87" w:rsidRPr="00CF0042">
        <w:rPr>
          <w:rFonts w:ascii="Arial" w:hAnsi="Arial" w:cs="Arial"/>
          <w:color w:val="000000"/>
          <w:sz w:val="18"/>
          <w:szCs w:val="18"/>
        </w:rPr>
        <w:t xml:space="preserve"> </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D6261E">
        <w:rPr>
          <w:rFonts w:ascii="Arial" w:hAnsi="Arial" w:cs="Arial"/>
          <w:b/>
          <w:sz w:val="18"/>
          <w:szCs w:val="18"/>
        </w:rPr>
        <w:t>05</w:t>
      </w:r>
      <w:r w:rsidR="008604A8" w:rsidRPr="002A74D5">
        <w:rPr>
          <w:rFonts w:ascii="Arial" w:hAnsi="Arial" w:cs="Arial"/>
          <w:b/>
          <w:sz w:val="18"/>
          <w:szCs w:val="18"/>
        </w:rPr>
        <w:t xml:space="preserve"> de </w:t>
      </w:r>
      <w:r w:rsidR="00D6261E">
        <w:rPr>
          <w:rFonts w:ascii="Arial" w:hAnsi="Arial" w:cs="Arial"/>
          <w:b/>
          <w:sz w:val="18"/>
          <w:szCs w:val="18"/>
        </w:rPr>
        <w:t>novi</w:t>
      </w:r>
      <w:r w:rsidR="007E6759">
        <w:rPr>
          <w:rFonts w:ascii="Arial" w:hAnsi="Arial" w:cs="Arial"/>
          <w:b/>
          <w:sz w:val="18"/>
          <w:szCs w:val="18"/>
        </w:rPr>
        <w:t>embre</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7E784A">
        <w:rPr>
          <w:rFonts w:ascii="Arial" w:hAnsi="Arial" w:cs="Arial"/>
          <w:color w:val="000000"/>
          <w:sz w:val="18"/>
          <w:szCs w:val="18"/>
        </w:rPr>
        <w:t xml:space="preserve">de </w:t>
      </w:r>
      <w:r w:rsidR="003D043C" w:rsidRPr="00004C0C">
        <w:rPr>
          <w:rFonts w:ascii="Arial" w:hAnsi="Arial" w:cs="Arial"/>
          <w:b/>
          <w:color w:val="000000"/>
          <w:sz w:val="18"/>
          <w:szCs w:val="18"/>
        </w:rPr>
        <w:t>01</w:t>
      </w:r>
      <w:r w:rsidR="00174AD0" w:rsidRPr="00004C0C">
        <w:rPr>
          <w:rFonts w:ascii="Arial" w:hAnsi="Arial" w:cs="Arial"/>
          <w:b/>
          <w:sz w:val="18"/>
          <w:szCs w:val="18"/>
        </w:rPr>
        <w:t xml:space="preserve"> </w:t>
      </w:r>
      <w:r w:rsidR="008604A8" w:rsidRPr="00004C0C">
        <w:rPr>
          <w:rFonts w:ascii="Arial" w:hAnsi="Arial" w:cs="Arial"/>
          <w:b/>
          <w:sz w:val="18"/>
          <w:szCs w:val="18"/>
        </w:rPr>
        <w:t>propuesta</w:t>
      </w:r>
      <w:r w:rsidR="00ED4447" w:rsidRPr="00004C0C">
        <w:rPr>
          <w:rFonts w:ascii="Arial" w:hAnsi="Arial" w:cs="Arial"/>
          <w:sz w:val="18"/>
          <w:szCs w:val="18"/>
        </w:rPr>
        <w:t xml:space="preserve"> </w:t>
      </w:r>
      <w:r w:rsidR="00863886" w:rsidRPr="00004C0C">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0A0632">
        <w:rPr>
          <w:rFonts w:ascii="Arial" w:hAnsi="Arial" w:cs="Arial"/>
          <w:color w:val="000000"/>
          <w:sz w:val="18"/>
          <w:szCs w:val="18"/>
        </w:rPr>
        <w:t>e</w:t>
      </w:r>
      <w:r w:rsidR="00D6261E">
        <w:rPr>
          <w:rFonts w:ascii="Arial" w:hAnsi="Arial" w:cs="Arial"/>
          <w:color w:val="000000"/>
          <w:sz w:val="18"/>
          <w:szCs w:val="18"/>
        </w:rPr>
        <w:t>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0A0632">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7E784A" w:rsidRPr="00B90D10" w:rsidTr="002A74D5">
        <w:trPr>
          <w:trHeight w:val="300"/>
        </w:trPr>
        <w:tc>
          <w:tcPr>
            <w:tcW w:w="344" w:type="pct"/>
            <w:shd w:val="clear" w:color="auto" w:fill="auto"/>
            <w:noWrap/>
            <w:vAlign w:val="center"/>
          </w:tcPr>
          <w:p w:rsidR="007E784A" w:rsidRPr="006C621F" w:rsidRDefault="007E784A" w:rsidP="007E784A">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7E784A" w:rsidRPr="00F62EF1" w:rsidRDefault="008911FA" w:rsidP="007E784A">
            <w:pPr>
              <w:pStyle w:val="Sangradetextonormal"/>
              <w:ind w:left="0"/>
              <w:rPr>
                <w:rFonts w:ascii="Arial" w:hAnsi="Arial" w:cs="Arial"/>
                <w:sz w:val="16"/>
                <w:szCs w:val="16"/>
              </w:rPr>
            </w:pPr>
            <w:r w:rsidRPr="008911FA">
              <w:rPr>
                <w:rFonts w:ascii="Arial" w:hAnsi="Arial" w:cs="Arial"/>
                <w:sz w:val="16"/>
                <w:szCs w:val="16"/>
                <w:lang w:val="es-ES"/>
              </w:rPr>
              <w:t>ELEMENT ESPACIOS,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D6261E">
        <w:rPr>
          <w:rFonts w:ascii="Arial" w:hAnsi="Arial" w:cs="Arial"/>
          <w:b/>
          <w:sz w:val="18"/>
          <w:szCs w:val="18"/>
        </w:rPr>
        <w:t>05</w:t>
      </w:r>
      <w:r w:rsidRPr="004B2426">
        <w:rPr>
          <w:rFonts w:ascii="Arial" w:hAnsi="Arial" w:cs="Arial"/>
          <w:b/>
          <w:sz w:val="18"/>
          <w:szCs w:val="18"/>
        </w:rPr>
        <w:t xml:space="preserve"> de </w:t>
      </w:r>
      <w:r w:rsidR="00D6261E">
        <w:rPr>
          <w:rFonts w:ascii="Arial" w:hAnsi="Arial" w:cs="Arial"/>
          <w:b/>
          <w:sz w:val="18"/>
          <w:szCs w:val="18"/>
        </w:rPr>
        <w:t>novi</w:t>
      </w:r>
      <w:r w:rsidR="007E6759">
        <w:rPr>
          <w:rFonts w:ascii="Arial" w:hAnsi="Arial" w:cs="Arial"/>
          <w:b/>
          <w:sz w:val="18"/>
          <w:szCs w:val="18"/>
        </w:rPr>
        <w:t>embre</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7E6759">
        <w:rPr>
          <w:rFonts w:ascii="Arial" w:hAnsi="Arial" w:cs="Arial"/>
          <w:sz w:val="18"/>
          <w:szCs w:val="18"/>
        </w:rPr>
        <w:t>---------------------------</w:t>
      </w:r>
    </w:p>
    <w:p w:rsidR="003C624A" w:rsidRDefault="003C624A" w:rsidP="00174AD0">
      <w:pPr>
        <w:pStyle w:val="Sangradetextonormal"/>
        <w:ind w:left="0"/>
        <w:jc w:val="center"/>
        <w:rPr>
          <w:rFonts w:ascii="Arial" w:hAnsi="Arial" w:cs="Arial"/>
          <w:b/>
          <w:sz w:val="18"/>
          <w:szCs w:val="18"/>
        </w:rPr>
      </w:pPr>
    </w:p>
    <w:p w:rsidR="008911FA" w:rsidRDefault="008911FA" w:rsidP="00235F3B">
      <w:pPr>
        <w:pStyle w:val="Sangradetextonormal"/>
        <w:ind w:left="0"/>
        <w:jc w:val="both"/>
        <w:rPr>
          <w:rFonts w:ascii="Arial" w:hAnsi="Arial" w:cs="Arial"/>
          <w:sz w:val="18"/>
          <w:szCs w:val="18"/>
        </w:rPr>
      </w:pPr>
    </w:p>
    <w:p w:rsidR="008911FA" w:rsidRDefault="00004C0C" w:rsidP="00004C0C">
      <w:pPr>
        <w:pStyle w:val="Sangradetextonormal"/>
        <w:ind w:left="0"/>
        <w:jc w:val="center"/>
        <w:rPr>
          <w:rFonts w:ascii="Arial" w:hAnsi="Arial" w:cs="Arial"/>
          <w:sz w:val="18"/>
          <w:szCs w:val="18"/>
        </w:rPr>
      </w:pPr>
      <w:r w:rsidRPr="00004C0C">
        <w:rPr>
          <w:noProof/>
        </w:rPr>
        <w:lastRenderedPageBreak/>
        <w:drawing>
          <wp:inline distT="0" distB="0" distL="0" distR="0">
            <wp:extent cx="4623850" cy="4132613"/>
            <wp:effectExtent l="0" t="0" r="571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8522" cy="4154664"/>
                    </a:xfrm>
                    <a:prstGeom prst="rect">
                      <a:avLst/>
                    </a:prstGeom>
                    <a:noFill/>
                    <a:ln>
                      <a:noFill/>
                    </a:ln>
                  </pic:spPr>
                </pic:pic>
              </a:graphicData>
            </a:graphic>
          </wp:inline>
        </w:drawing>
      </w:r>
    </w:p>
    <w:p w:rsidR="008911FA" w:rsidRDefault="008911FA" w:rsidP="00235F3B">
      <w:pPr>
        <w:pStyle w:val="Sangradetextonormal"/>
        <w:ind w:left="0"/>
        <w:jc w:val="both"/>
        <w:rPr>
          <w:rFonts w:ascii="Arial" w:hAnsi="Arial" w:cs="Arial"/>
          <w:sz w:val="18"/>
          <w:szCs w:val="18"/>
        </w:rPr>
      </w:pP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D05E0F" w:rsidRDefault="00D05E0F" w:rsidP="00D05E0F">
      <w:pPr>
        <w:ind w:right="-93"/>
        <w:jc w:val="both"/>
        <w:rPr>
          <w:rFonts w:ascii="Arial" w:hAnsi="Arial" w:cs="Arial"/>
          <w:color w:val="000000"/>
          <w:sz w:val="18"/>
          <w:szCs w:val="18"/>
        </w:rPr>
      </w:pPr>
      <w:r w:rsidRPr="009B3FD1">
        <w:rPr>
          <w:rFonts w:ascii="Arial" w:hAnsi="Arial" w:cs="Arial"/>
          <w:color w:val="000000"/>
          <w:sz w:val="18"/>
          <w:szCs w:val="18"/>
        </w:rPr>
        <w:t xml:space="preserve">Se hace constar que de la propuesta presentada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Pr>
          <w:rFonts w:ascii="Arial" w:hAnsi="Arial" w:cs="Arial"/>
          <w:sz w:val="18"/>
          <w:szCs w:val="18"/>
        </w:rPr>
        <w:t xml:space="preserve"> </w:t>
      </w:r>
      <w:r w:rsidR="00004C0C">
        <w:rPr>
          <w:rFonts w:ascii="Arial" w:hAnsi="Arial" w:cs="Arial"/>
          <w:sz w:val="18"/>
          <w:szCs w:val="18"/>
        </w:rPr>
        <w:t>proposición</w:t>
      </w:r>
      <w:r>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Pr>
          <w:rFonts w:ascii="Arial" w:hAnsi="Arial" w:cs="Arial"/>
          <w:sz w:val="18"/>
          <w:szCs w:val="18"/>
        </w:rPr>
        <w:t>ó la</w:t>
      </w:r>
      <w:r w:rsidRPr="00235F3B">
        <w:rPr>
          <w:rFonts w:ascii="Arial" w:hAnsi="Arial" w:cs="Arial"/>
          <w:sz w:val="18"/>
          <w:szCs w:val="18"/>
        </w:rPr>
        <w:t xml:space="preserve"> </w:t>
      </w:r>
      <w:r>
        <w:rPr>
          <w:rFonts w:ascii="Arial" w:hAnsi="Arial" w:cs="Arial"/>
          <w:sz w:val="18"/>
          <w:szCs w:val="18"/>
        </w:rPr>
        <w:t>proposici</w:t>
      </w:r>
      <w:r w:rsidR="00004C0C">
        <w:rPr>
          <w:rFonts w:ascii="Arial" w:hAnsi="Arial" w:cs="Arial"/>
          <w:sz w:val="18"/>
          <w:szCs w:val="18"/>
        </w:rPr>
        <w:t>ó</w:t>
      </w:r>
      <w:r>
        <w:rPr>
          <w:rFonts w:ascii="Arial" w:hAnsi="Arial" w:cs="Arial"/>
          <w:sz w:val="18"/>
          <w:szCs w:val="18"/>
        </w:rPr>
        <w:t>n</w:t>
      </w:r>
      <w:r w:rsidRPr="00235F3B">
        <w:rPr>
          <w:rFonts w:ascii="Arial" w:hAnsi="Arial" w:cs="Arial"/>
          <w:color w:val="000000"/>
          <w:sz w:val="18"/>
          <w:szCs w:val="18"/>
        </w:rPr>
        <w:t>:-------------------------------------------------------------------------------</w:t>
      </w:r>
      <w:r>
        <w:rPr>
          <w:rFonts w:ascii="Arial" w:hAnsi="Arial" w:cs="Arial"/>
          <w:color w:val="000000"/>
          <w:sz w:val="18"/>
          <w:szCs w:val="18"/>
        </w:rPr>
        <w:t>---</w:t>
      </w:r>
      <w:r w:rsidR="00004C0C">
        <w:rPr>
          <w:rFonts w:ascii="Arial" w:hAnsi="Arial" w:cs="Arial"/>
          <w:color w:val="000000"/>
          <w:sz w:val="18"/>
          <w:szCs w:val="18"/>
        </w:rPr>
        <w:t>---</w:t>
      </w:r>
    </w:p>
    <w:p w:rsidR="00D05E0F" w:rsidRPr="00235F3B" w:rsidRDefault="00D05E0F" w:rsidP="00D05E0F">
      <w:pPr>
        <w:pStyle w:val="Sangradetextonormal"/>
        <w:ind w:left="0"/>
        <w:jc w:val="both"/>
        <w:rPr>
          <w:rFonts w:ascii="Arial" w:hAnsi="Arial" w:cs="Arial"/>
          <w:sz w:val="18"/>
          <w:szCs w:val="18"/>
        </w:rPr>
      </w:pPr>
      <w:r w:rsidRPr="00235F3B">
        <w:rPr>
          <w:rFonts w:ascii="Arial" w:hAnsi="Arial" w:cs="Arial"/>
          <w:sz w:val="18"/>
          <w:szCs w:val="18"/>
        </w:rPr>
        <w:t>---------------------------------------------------------------------------------------------------------------------------------------------------</w:t>
      </w:r>
    </w:p>
    <w:p w:rsidR="00D05E0F" w:rsidRDefault="00D05E0F" w:rsidP="00FE6992">
      <w:pPr>
        <w:ind w:right="-93"/>
        <w:jc w:val="both"/>
        <w:rPr>
          <w:rFonts w:ascii="Arial" w:hAnsi="Arial" w:cs="Arial"/>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257E1B" w:rsidRPr="002A21CE" w:rsidTr="00D60017">
        <w:trPr>
          <w:trHeight w:val="355"/>
          <w:jc w:val="center"/>
        </w:trPr>
        <w:tc>
          <w:tcPr>
            <w:tcW w:w="180" w:type="pct"/>
            <w:shd w:val="clear" w:color="auto" w:fill="auto"/>
            <w:noWrap/>
          </w:tcPr>
          <w:p w:rsidR="00257E1B" w:rsidRPr="002A21CE" w:rsidRDefault="00257E1B" w:rsidP="007F100F">
            <w:pPr>
              <w:jc w:val="center"/>
              <w:rPr>
                <w:rFonts w:asciiTheme="minorHAnsi" w:hAnsiTheme="minorHAnsi" w:cstheme="minorHAnsi"/>
                <w:sz w:val="14"/>
                <w:szCs w:val="16"/>
              </w:rPr>
            </w:pPr>
            <w:r>
              <w:rPr>
                <w:rFonts w:asciiTheme="minorHAnsi" w:hAnsiTheme="minorHAnsi" w:cstheme="minorHAnsi"/>
                <w:sz w:val="14"/>
                <w:szCs w:val="16"/>
              </w:rPr>
              <w:t>1</w:t>
            </w:r>
          </w:p>
        </w:tc>
        <w:tc>
          <w:tcPr>
            <w:tcW w:w="781" w:type="pct"/>
            <w:shd w:val="clear" w:color="auto" w:fill="auto"/>
            <w:noWrap/>
          </w:tcPr>
          <w:p w:rsidR="00257E1B" w:rsidRPr="00D6261E" w:rsidRDefault="00004C0C" w:rsidP="007F100F">
            <w:pPr>
              <w:jc w:val="center"/>
              <w:rPr>
                <w:rFonts w:asciiTheme="minorHAnsi" w:hAnsiTheme="minorHAnsi" w:cstheme="minorHAnsi"/>
                <w:b/>
                <w:sz w:val="12"/>
                <w:szCs w:val="12"/>
                <w:highlight w:val="yellow"/>
              </w:rPr>
            </w:pPr>
            <w:r w:rsidRPr="00004C0C">
              <w:rPr>
                <w:rFonts w:asciiTheme="minorHAnsi" w:hAnsiTheme="minorHAnsi" w:cstheme="minorHAnsi"/>
                <w:b/>
                <w:sz w:val="12"/>
                <w:szCs w:val="12"/>
              </w:rPr>
              <w:t>ELEMENT ESPACIOS, SA DE CV</w:t>
            </w:r>
          </w:p>
        </w:tc>
        <w:tc>
          <w:tcPr>
            <w:tcW w:w="4039" w:type="pct"/>
            <w:shd w:val="clear" w:color="auto" w:fill="auto"/>
            <w:vAlign w:val="center"/>
          </w:tcPr>
          <w:p w:rsidR="00257E1B" w:rsidRDefault="00257E1B" w:rsidP="00257E1B">
            <w:pPr>
              <w:jc w:val="both"/>
              <w:rPr>
                <w:rFonts w:ascii="Arial" w:hAnsi="Arial" w:cs="Arial"/>
                <w:b/>
                <w:sz w:val="14"/>
                <w:szCs w:val="16"/>
              </w:rPr>
            </w:pPr>
            <w:r w:rsidRPr="00004C0C">
              <w:rPr>
                <w:rFonts w:ascii="Arial" w:hAnsi="Arial" w:cs="Arial"/>
                <w:b/>
                <w:sz w:val="14"/>
                <w:szCs w:val="16"/>
              </w:rPr>
              <w:t xml:space="preserve">Oferta en las partidas: </w:t>
            </w:r>
            <w:r w:rsidR="00A804AC" w:rsidRPr="00004C0C">
              <w:rPr>
                <w:rFonts w:ascii="Arial" w:hAnsi="Arial" w:cs="Arial"/>
                <w:b/>
                <w:sz w:val="14"/>
                <w:szCs w:val="16"/>
              </w:rPr>
              <w:t>1</w:t>
            </w:r>
            <w:r w:rsidR="00004C0C" w:rsidRPr="00004C0C">
              <w:rPr>
                <w:rFonts w:ascii="Arial" w:hAnsi="Arial" w:cs="Arial"/>
                <w:b/>
                <w:sz w:val="14"/>
                <w:szCs w:val="16"/>
              </w:rPr>
              <w:t xml:space="preserve"> a la 20</w:t>
            </w:r>
            <w:r w:rsidRPr="00004C0C">
              <w:rPr>
                <w:rFonts w:ascii="Arial" w:hAnsi="Arial" w:cs="Arial"/>
                <w:b/>
                <w:sz w:val="14"/>
                <w:szCs w:val="16"/>
              </w:rPr>
              <w:t>.</w:t>
            </w:r>
            <w:r>
              <w:rPr>
                <w:rFonts w:ascii="Arial" w:hAnsi="Arial" w:cs="Arial"/>
                <w:b/>
                <w:sz w:val="14"/>
                <w:szCs w:val="16"/>
              </w:rPr>
              <w:t xml:space="preserve"> </w:t>
            </w:r>
          </w:p>
          <w:p w:rsidR="00257E1B" w:rsidRDefault="00257E1B" w:rsidP="00257E1B">
            <w:pPr>
              <w:jc w:val="both"/>
              <w:rPr>
                <w:rFonts w:ascii="Arial" w:hAnsi="Arial" w:cs="Arial"/>
                <w:b/>
                <w:sz w:val="14"/>
                <w:szCs w:val="16"/>
              </w:rPr>
            </w:pPr>
          </w:p>
          <w:p w:rsidR="00257E1B" w:rsidRDefault="00257E1B" w:rsidP="00257E1B">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57E1B" w:rsidRDefault="00257E1B" w:rsidP="00257E1B">
            <w:pPr>
              <w:rPr>
                <w:rFonts w:asciiTheme="minorHAnsi" w:hAnsiTheme="minorHAnsi" w:cstheme="minorHAnsi"/>
                <w:b/>
                <w:bCs/>
                <w:sz w:val="14"/>
                <w:szCs w:val="16"/>
              </w:rPr>
            </w:pPr>
          </w:p>
          <w:tbl>
            <w:tblPr>
              <w:tblW w:w="697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182"/>
            </w:tblGrid>
            <w:tr w:rsidR="00257E1B" w:rsidRPr="00AD209B" w:rsidTr="00A804AC">
              <w:trPr>
                <w:trHeight w:val="323"/>
                <w:jc w:val="center"/>
              </w:trPr>
              <w:tc>
                <w:tcPr>
                  <w:tcW w:w="505" w:type="pct"/>
                  <w:shd w:val="clear" w:color="auto" w:fill="D9D9D9"/>
                </w:tcPr>
                <w:p w:rsidR="00257E1B" w:rsidRPr="00AD209B" w:rsidRDefault="00257E1B" w:rsidP="00257E1B">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13"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81" w:type="pct"/>
                  <w:shd w:val="clear" w:color="auto" w:fill="D9D9D9"/>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257E1B" w:rsidRPr="00AD209B" w:rsidTr="00A804AC">
              <w:trPr>
                <w:trHeight w:val="295"/>
                <w:jc w:val="center"/>
              </w:trPr>
              <w:tc>
                <w:tcPr>
                  <w:tcW w:w="505" w:type="pct"/>
                </w:tcPr>
                <w:p w:rsidR="00257E1B" w:rsidRPr="00AD209B" w:rsidRDefault="00257E1B" w:rsidP="00257E1B">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81" w:type="pct"/>
                </w:tcPr>
                <w:p w:rsidR="00257E1B" w:rsidRPr="001C60A3" w:rsidRDefault="00257E1B" w:rsidP="00257E1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color w:val="000000"/>
                      <w:sz w:val="12"/>
                      <w:szCs w:val="12"/>
                    </w:rPr>
                    <w:t xml:space="preserve">Presenta. Propuesta firmada por </w:t>
                  </w:r>
                  <w:r w:rsidR="00427AAB">
                    <w:rPr>
                      <w:rFonts w:asciiTheme="minorHAnsi" w:hAnsiTheme="minorHAnsi" w:cstheme="minorHAnsi"/>
                      <w:color w:val="000000"/>
                      <w:sz w:val="12"/>
                      <w:szCs w:val="12"/>
                    </w:rPr>
                    <w:t xml:space="preserve">la C. Zita Celina Tenorio Martínez Representante Legal de ELEMENT ESPACIOS, SA DE CV </w:t>
                  </w:r>
                </w:p>
              </w:tc>
            </w:tr>
            <w:tr w:rsidR="00257E1B" w:rsidRPr="00AD209B" w:rsidTr="00A804AC">
              <w:trPr>
                <w:trHeight w:val="400"/>
                <w:jc w:val="center"/>
              </w:trPr>
              <w:tc>
                <w:tcPr>
                  <w:tcW w:w="505" w:type="pct"/>
                </w:tcPr>
                <w:p w:rsidR="00257E1B" w:rsidRPr="00AD209B" w:rsidRDefault="00257E1B" w:rsidP="00257E1B">
                  <w:pPr>
                    <w:jc w:val="center"/>
                    <w:rPr>
                      <w:rFonts w:asciiTheme="minorHAnsi" w:hAnsiTheme="minorHAnsi" w:cstheme="minorHAnsi"/>
                      <w:b/>
                      <w:sz w:val="12"/>
                      <w:szCs w:val="12"/>
                    </w:rPr>
                  </w:pPr>
                </w:p>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257E1B" w:rsidRPr="00AD209B" w:rsidRDefault="00257E1B" w:rsidP="00257E1B">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81" w:type="pct"/>
                  <w:shd w:val="clear" w:color="auto" w:fill="auto"/>
                  <w:vAlign w:val="center"/>
                </w:tcPr>
                <w:p w:rsidR="00257E1B" w:rsidRPr="002D3C62" w:rsidRDefault="00257E1B" w:rsidP="0035660B">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Presenta: Constancia de Registro al Padrón de Proveedores de la UAA</w:t>
                  </w:r>
                  <w:r w:rsidR="00427AAB">
                    <w:rPr>
                      <w:rFonts w:asciiTheme="minorHAnsi" w:hAnsiTheme="minorHAnsi" w:cstheme="minorHAnsi"/>
                      <w:sz w:val="12"/>
                      <w:szCs w:val="12"/>
                    </w:rPr>
                    <w:t>.</w:t>
                  </w:r>
                </w:p>
              </w:tc>
            </w:tr>
            <w:tr w:rsidR="00257E1B" w:rsidRPr="00AD209B" w:rsidTr="005B058D">
              <w:trPr>
                <w:trHeight w:val="1203"/>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257E1B" w:rsidRPr="009B3E19" w:rsidRDefault="00257E1B" w:rsidP="00257E1B">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257E1B" w:rsidRPr="009B3E19" w:rsidRDefault="00257E1B" w:rsidP="00257E1B">
                  <w:pPr>
                    <w:pStyle w:val="Default"/>
                    <w:jc w:val="both"/>
                    <w:rPr>
                      <w:rFonts w:asciiTheme="minorHAnsi" w:hAnsiTheme="minorHAnsi"/>
                      <w:sz w:val="12"/>
                      <w:szCs w:val="12"/>
                    </w:rPr>
                  </w:pPr>
                  <w:r w:rsidRPr="004472AB">
                    <w:rPr>
                      <w:rFonts w:asciiTheme="minorHAnsi" w:hAnsiTheme="minorHAnsi"/>
                      <w:b/>
                      <w:sz w:val="12"/>
                      <w:szCs w:val="12"/>
                    </w:rPr>
                    <w:t>1</w:t>
                  </w:r>
                  <w:r w:rsidRPr="009B3E19">
                    <w:rPr>
                      <w:rFonts w:asciiTheme="minorHAnsi" w:hAnsiTheme="minorHAnsi"/>
                      <w:sz w:val="12"/>
                      <w:szCs w:val="12"/>
                    </w:rPr>
                    <w:t xml:space="preserve">. Comprobante del SAT en donde se indica que está al corriente de sus obligaciones fiscales. </w:t>
                  </w:r>
                </w:p>
                <w:p w:rsidR="00257E1B" w:rsidRPr="009B3E19" w:rsidRDefault="00257E1B" w:rsidP="00257E1B">
                  <w:pPr>
                    <w:pStyle w:val="Default"/>
                    <w:jc w:val="both"/>
                    <w:rPr>
                      <w:rFonts w:asciiTheme="minorHAnsi" w:hAnsiTheme="minorHAnsi"/>
                      <w:sz w:val="12"/>
                      <w:szCs w:val="12"/>
                    </w:rPr>
                  </w:pPr>
                  <w:r w:rsidRPr="004472AB">
                    <w:rPr>
                      <w:rFonts w:asciiTheme="minorHAnsi" w:hAnsiTheme="minorHAnsi"/>
                      <w:b/>
                      <w:sz w:val="12"/>
                      <w:szCs w:val="12"/>
                    </w:rPr>
                    <w:t>2.</w:t>
                  </w:r>
                  <w:r w:rsidRPr="009B3E19">
                    <w:rPr>
                      <w:rFonts w:asciiTheme="minorHAnsi" w:hAnsiTheme="minorHAnsi"/>
                      <w:sz w:val="12"/>
                      <w:szCs w:val="12"/>
                    </w:rPr>
                    <w:t xml:space="preserve"> Opinión del Cumplimiento de Obligaciones fiscales en materia de Seguridad Social </w:t>
                  </w:r>
                </w:p>
                <w:p w:rsidR="004472AB" w:rsidRPr="004472AB" w:rsidRDefault="00257E1B" w:rsidP="004472AB">
                  <w:pPr>
                    <w:pStyle w:val="Default"/>
                    <w:jc w:val="both"/>
                    <w:rPr>
                      <w:rFonts w:asciiTheme="minorHAnsi" w:hAnsiTheme="minorHAnsi"/>
                      <w:sz w:val="12"/>
                      <w:szCs w:val="12"/>
                    </w:rPr>
                  </w:pPr>
                  <w:r w:rsidRPr="004472AB">
                    <w:rPr>
                      <w:rFonts w:asciiTheme="minorHAnsi" w:hAnsiTheme="minorHAnsi"/>
                      <w:bCs/>
                      <w:sz w:val="12"/>
                      <w:szCs w:val="12"/>
                    </w:rPr>
                    <w:t>3.</w:t>
                  </w:r>
                  <w:r w:rsidRPr="009B3E19">
                    <w:rPr>
                      <w:rFonts w:asciiTheme="minorHAnsi" w:hAnsiTheme="minorHAnsi"/>
                      <w:b/>
                      <w:bCs/>
                      <w:sz w:val="12"/>
                      <w:szCs w:val="12"/>
                    </w:rPr>
                    <w:t xml:space="preserve"> </w:t>
                  </w:r>
                  <w:r w:rsidRPr="009B3E19">
                    <w:rPr>
                      <w:rFonts w:asciiTheme="minorHAnsi" w:hAnsiTheme="minorHAnsi"/>
                      <w:sz w:val="12"/>
                      <w:szCs w:val="12"/>
                    </w:rPr>
                    <w:t xml:space="preserve">Constancia de situación fiscal del </w:t>
                  </w:r>
                  <w:r w:rsidR="004472AB" w:rsidRPr="004472AB">
                    <w:rPr>
                      <w:rFonts w:asciiTheme="minorHAnsi" w:hAnsiTheme="minorHAnsi"/>
                      <w:sz w:val="12"/>
                      <w:szCs w:val="12"/>
                    </w:rPr>
                    <w:t>INFONAVIT.</w:t>
                  </w:r>
                </w:p>
                <w:p w:rsidR="004472AB" w:rsidRPr="009B3E19" w:rsidRDefault="004472AB" w:rsidP="004472AB">
                  <w:pPr>
                    <w:pStyle w:val="Default"/>
                    <w:jc w:val="both"/>
                    <w:rPr>
                      <w:rFonts w:asciiTheme="minorHAnsi" w:hAnsiTheme="minorHAnsi" w:cstheme="minorHAnsi"/>
                      <w:b/>
                      <w:sz w:val="12"/>
                      <w:szCs w:val="12"/>
                    </w:rPr>
                  </w:pPr>
                  <w:r w:rsidRPr="004472AB">
                    <w:rPr>
                      <w:rFonts w:asciiTheme="minorHAnsi" w:hAnsiTheme="minorHAnsi"/>
                      <w:sz w:val="12"/>
                      <w:szCs w:val="12"/>
                    </w:rPr>
                    <w:t>(Deberán presentarse las diversas opiniones de cumplimiento con una vigencia no mayor a 30 días de la fecha del acto de Recepción y Apertura de Propuestas, es decir, al 05 de octubre de 2021).</w:t>
                  </w:r>
                </w:p>
              </w:tc>
              <w:tc>
                <w:tcPr>
                  <w:tcW w:w="2281" w:type="pct"/>
                </w:tcPr>
                <w:p w:rsidR="002F2F1C" w:rsidRPr="002D3C62" w:rsidRDefault="002F2F1C" w:rsidP="002F2F1C">
                  <w:pPr>
                    <w:pStyle w:val="Prrafodelista"/>
                    <w:widowControl/>
                    <w:numPr>
                      <w:ilvl w:val="0"/>
                      <w:numId w:val="9"/>
                    </w:numPr>
                    <w:jc w:val="center"/>
                    <w:rPr>
                      <w:rFonts w:asciiTheme="minorHAnsi" w:hAnsiTheme="minorHAnsi" w:cstheme="minorHAnsi"/>
                      <w:sz w:val="12"/>
                      <w:szCs w:val="12"/>
                    </w:rPr>
                  </w:pPr>
                  <w:r w:rsidRPr="002D3C62">
                    <w:rPr>
                      <w:rFonts w:asciiTheme="minorHAnsi" w:hAnsiTheme="minorHAnsi" w:cstheme="minorHAnsi"/>
                      <w:sz w:val="12"/>
                      <w:szCs w:val="12"/>
                    </w:rPr>
                    <w:t>Presenta</w:t>
                  </w:r>
                </w:p>
                <w:p w:rsidR="002F2F1C" w:rsidRPr="00A5737A" w:rsidRDefault="002F2F1C" w:rsidP="002F2F1C">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 xml:space="preserve">Opinión de Cumplimiento SAT </w:t>
                  </w:r>
                  <w:r w:rsidRPr="007076AD">
                    <w:rPr>
                      <w:rFonts w:asciiTheme="minorHAnsi" w:hAnsiTheme="minorHAnsi" w:cstheme="minorHAnsi"/>
                      <w:b/>
                      <w:sz w:val="12"/>
                      <w:szCs w:val="12"/>
                    </w:rPr>
                    <w:t xml:space="preserve">(Positivo, </w:t>
                  </w:r>
                  <w:r w:rsidR="00427AAB">
                    <w:rPr>
                      <w:rFonts w:asciiTheme="minorHAnsi" w:hAnsiTheme="minorHAnsi" w:cstheme="minorHAnsi"/>
                      <w:b/>
                      <w:sz w:val="12"/>
                      <w:szCs w:val="12"/>
                    </w:rPr>
                    <w:t>26</w:t>
                  </w:r>
                  <w:r w:rsidRPr="007076AD">
                    <w:rPr>
                      <w:rFonts w:asciiTheme="minorHAnsi" w:hAnsiTheme="minorHAnsi" w:cstheme="minorHAnsi"/>
                      <w:b/>
                      <w:sz w:val="12"/>
                      <w:szCs w:val="12"/>
                    </w:rPr>
                    <w:t xml:space="preserve"> de </w:t>
                  </w:r>
                  <w:r>
                    <w:rPr>
                      <w:rFonts w:asciiTheme="minorHAnsi" w:hAnsiTheme="minorHAnsi" w:cstheme="minorHAnsi"/>
                      <w:b/>
                      <w:sz w:val="12"/>
                      <w:szCs w:val="12"/>
                    </w:rPr>
                    <w:t>octu</w:t>
                  </w:r>
                  <w:r w:rsidRPr="007076AD">
                    <w:rPr>
                      <w:rFonts w:asciiTheme="minorHAnsi" w:hAnsiTheme="minorHAnsi" w:cstheme="minorHAnsi"/>
                      <w:b/>
                      <w:sz w:val="12"/>
                      <w:szCs w:val="12"/>
                    </w:rPr>
                    <w:t>bre de 2021)</w:t>
                  </w:r>
                </w:p>
                <w:p w:rsidR="002F2F1C" w:rsidRPr="002F2F1C" w:rsidRDefault="002F2F1C" w:rsidP="002F2F1C">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Opinión de Cumplimiento IMSS (</w:t>
                  </w:r>
                  <w:r w:rsidR="00427AAB">
                    <w:rPr>
                      <w:rFonts w:asciiTheme="minorHAnsi" w:hAnsiTheme="minorHAnsi" w:cstheme="minorHAnsi"/>
                      <w:b/>
                      <w:sz w:val="12"/>
                      <w:szCs w:val="12"/>
                    </w:rPr>
                    <w:t>Sin registro</w:t>
                  </w:r>
                  <w:r w:rsidRPr="007076AD">
                    <w:rPr>
                      <w:rFonts w:asciiTheme="minorHAnsi" w:hAnsiTheme="minorHAnsi" w:cstheme="minorHAnsi"/>
                      <w:b/>
                      <w:sz w:val="12"/>
                      <w:szCs w:val="12"/>
                    </w:rPr>
                    <w:t>)</w:t>
                  </w:r>
                </w:p>
                <w:p w:rsidR="002F2F1C" w:rsidRPr="00A5737A" w:rsidRDefault="002F2F1C" w:rsidP="002F2F1C">
                  <w:pPr>
                    <w:pStyle w:val="Prrafodelista"/>
                    <w:numPr>
                      <w:ilvl w:val="0"/>
                      <w:numId w:val="14"/>
                    </w:numPr>
                    <w:rPr>
                      <w:rFonts w:asciiTheme="minorHAnsi" w:hAnsiTheme="minorHAnsi" w:cstheme="minorHAnsi"/>
                      <w:sz w:val="12"/>
                      <w:szCs w:val="12"/>
                    </w:rPr>
                  </w:pPr>
                  <w:r w:rsidRPr="00A5737A">
                    <w:rPr>
                      <w:rFonts w:asciiTheme="minorHAnsi" w:hAnsiTheme="minorHAnsi" w:cstheme="minorHAnsi"/>
                      <w:sz w:val="12"/>
                      <w:szCs w:val="12"/>
                    </w:rPr>
                    <w:t xml:space="preserve">Constancia de situación fiscal INFONAVIT </w:t>
                  </w:r>
                  <w:r w:rsidRPr="007076AD">
                    <w:rPr>
                      <w:rFonts w:asciiTheme="minorHAnsi" w:hAnsiTheme="minorHAnsi" w:cstheme="minorHAnsi"/>
                      <w:b/>
                      <w:sz w:val="12"/>
                      <w:szCs w:val="12"/>
                    </w:rPr>
                    <w:t>(</w:t>
                  </w:r>
                  <w:r w:rsidR="00427AAB">
                    <w:rPr>
                      <w:rFonts w:asciiTheme="minorHAnsi" w:hAnsiTheme="minorHAnsi" w:cstheme="minorHAnsi"/>
                      <w:b/>
                      <w:sz w:val="12"/>
                      <w:szCs w:val="12"/>
                    </w:rPr>
                    <w:t>Sin registro</w:t>
                  </w:r>
                  <w:r w:rsidRPr="007076AD">
                    <w:rPr>
                      <w:rFonts w:asciiTheme="minorHAnsi" w:hAnsiTheme="minorHAnsi" w:cstheme="minorHAnsi"/>
                      <w:b/>
                      <w:sz w:val="12"/>
                      <w:szCs w:val="12"/>
                    </w:rPr>
                    <w:t>)</w:t>
                  </w:r>
                </w:p>
                <w:p w:rsidR="00257E1B" w:rsidRPr="00E91C30" w:rsidRDefault="00257E1B" w:rsidP="002F2F1C">
                  <w:pPr>
                    <w:rPr>
                      <w:rFonts w:asciiTheme="minorHAnsi" w:hAnsiTheme="minorHAnsi" w:cstheme="minorHAnsi"/>
                      <w:sz w:val="12"/>
                      <w:szCs w:val="12"/>
                    </w:rPr>
                  </w:pP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2</w:t>
                  </w:r>
                </w:p>
              </w:tc>
              <w:tc>
                <w:tcPr>
                  <w:tcW w:w="2213" w:type="pct"/>
                </w:tcPr>
                <w:p w:rsidR="00257E1B" w:rsidRPr="00AD209B" w:rsidRDefault="00257E1B" w:rsidP="00257E1B">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81" w:type="pct"/>
                </w:tcPr>
                <w:p w:rsidR="00257E1B" w:rsidRPr="0031569F" w:rsidRDefault="00257E1B" w:rsidP="00257E1B">
                  <w:pPr>
                    <w:pStyle w:val="Prrafodelista"/>
                    <w:widowControl/>
                    <w:numPr>
                      <w:ilvl w:val="0"/>
                      <w:numId w:val="9"/>
                    </w:numPr>
                    <w:jc w:val="center"/>
                    <w:rPr>
                      <w:rFonts w:asciiTheme="minorHAnsi" w:hAnsiTheme="minorHAnsi" w:cstheme="minorHAnsi"/>
                      <w:sz w:val="12"/>
                      <w:szCs w:val="12"/>
                    </w:rPr>
                  </w:pPr>
                  <w:r w:rsidRPr="0031569F">
                    <w:rPr>
                      <w:rFonts w:asciiTheme="minorHAnsi" w:hAnsiTheme="minorHAnsi" w:cstheme="minorHAnsi"/>
                      <w:sz w:val="12"/>
                      <w:szCs w:val="12"/>
                    </w:rPr>
                    <w:t>Presenta:</w:t>
                  </w:r>
                </w:p>
                <w:p w:rsidR="00257E1B" w:rsidRPr="0031569F" w:rsidRDefault="003C5ADE" w:rsidP="0031569F">
                  <w:pPr>
                    <w:pStyle w:val="Prrafodelista"/>
                    <w:widowControl/>
                    <w:ind w:left="720"/>
                    <w:jc w:val="center"/>
                    <w:rPr>
                      <w:rFonts w:asciiTheme="minorHAnsi" w:hAnsiTheme="minorHAnsi" w:cstheme="minorHAnsi"/>
                      <w:sz w:val="12"/>
                      <w:szCs w:val="12"/>
                    </w:rPr>
                  </w:pPr>
                  <w:r w:rsidRPr="0031569F">
                    <w:rPr>
                      <w:rFonts w:asciiTheme="minorHAnsi" w:hAnsiTheme="minorHAnsi" w:cstheme="minorHAnsi"/>
                      <w:sz w:val="12"/>
                      <w:szCs w:val="12"/>
                    </w:rPr>
                    <w:t>60</w:t>
                  </w:r>
                  <w:r w:rsidR="00257E1B" w:rsidRPr="0031569F">
                    <w:rPr>
                      <w:rFonts w:asciiTheme="minorHAnsi" w:hAnsiTheme="minorHAnsi" w:cstheme="minorHAnsi"/>
                      <w:sz w:val="12"/>
                      <w:szCs w:val="12"/>
                    </w:rPr>
                    <w:t xml:space="preserve"> meses</w:t>
                  </w:r>
                  <w:r w:rsidR="00E268F6" w:rsidRPr="0031569F">
                    <w:rPr>
                      <w:rFonts w:asciiTheme="minorHAnsi" w:hAnsiTheme="minorHAnsi" w:cstheme="minorHAnsi"/>
                      <w:sz w:val="12"/>
                      <w:szCs w:val="12"/>
                    </w:rPr>
                    <w:t xml:space="preserve"> </w:t>
                  </w:r>
                  <w:r w:rsidRPr="0031569F">
                    <w:rPr>
                      <w:rFonts w:asciiTheme="minorHAnsi" w:hAnsiTheme="minorHAnsi" w:cstheme="minorHAnsi"/>
                      <w:sz w:val="12"/>
                      <w:szCs w:val="12"/>
                    </w:rPr>
                    <w:t>Todas</w:t>
                  </w:r>
                </w:p>
              </w:tc>
            </w:tr>
            <w:tr w:rsidR="00257E1B" w:rsidRPr="00AD209B" w:rsidTr="00A804AC">
              <w:trPr>
                <w:trHeight w:val="45"/>
                <w:jc w:val="center"/>
              </w:trPr>
              <w:tc>
                <w:tcPr>
                  <w:tcW w:w="505" w:type="pct"/>
                </w:tcPr>
                <w:p w:rsidR="00257E1B" w:rsidRPr="00AD209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13" w:type="pct"/>
                </w:tcPr>
                <w:p w:rsidR="00257E1B" w:rsidRPr="00AD209B" w:rsidRDefault="00257E1B" w:rsidP="00257E1B">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257E1B" w:rsidRPr="00AD209B" w:rsidTr="00A804AC">
              <w:trPr>
                <w:trHeight w:val="45"/>
                <w:jc w:val="center"/>
              </w:trPr>
              <w:tc>
                <w:tcPr>
                  <w:tcW w:w="505" w:type="pct"/>
                </w:tcPr>
                <w:p w:rsidR="00257E1B" w:rsidRDefault="00257E1B" w:rsidP="00257E1B">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13" w:type="pct"/>
                </w:tcPr>
                <w:p w:rsidR="00257E1B" w:rsidRPr="00AD209B" w:rsidRDefault="00257E1B" w:rsidP="00257E1B">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81" w:type="pct"/>
                </w:tcPr>
                <w:p w:rsidR="00257E1B" w:rsidRPr="002F4255" w:rsidRDefault="00257E1B" w:rsidP="00257E1B">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No aplica</w:t>
                  </w:r>
                </w:p>
              </w:tc>
            </w:tr>
            <w:tr w:rsidR="004C6526" w:rsidRPr="00AD209B" w:rsidTr="00A804AC">
              <w:trPr>
                <w:trHeight w:val="45"/>
                <w:jc w:val="center"/>
              </w:trPr>
              <w:tc>
                <w:tcPr>
                  <w:tcW w:w="505" w:type="pct"/>
                </w:tcPr>
                <w:p w:rsidR="004C6526" w:rsidRPr="00AD209B" w:rsidRDefault="004C6526" w:rsidP="004C6526">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13" w:type="pct"/>
                </w:tcPr>
                <w:p w:rsidR="004C6526" w:rsidRPr="00AD209B" w:rsidRDefault="004C6526" w:rsidP="004C652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81" w:type="pct"/>
                </w:tcPr>
                <w:p w:rsidR="004C6526" w:rsidRPr="00F458F4" w:rsidRDefault="004C6526" w:rsidP="004C6526">
                  <w:pPr>
                    <w:pStyle w:val="Prrafodelista"/>
                    <w:widowControl/>
                    <w:numPr>
                      <w:ilvl w:val="0"/>
                      <w:numId w:val="9"/>
                    </w:numPr>
                    <w:jc w:val="center"/>
                    <w:rPr>
                      <w:rFonts w:asciiTheme="minorHAnsi" w:hAnsiTheme="minorHAnsi" w:cstheme="minorHAnsi"/>
                      <w:sz w:val="12"/>
                      <w:szCs w:val="12"/>
                    </w:rPr>
                  </w:pPr>
                  <w:r w:rsidRPr="00F458F4">
                    <w:rPr>
                      <w:rFonts w:asciiTheme="minorHAnsi" w:hAnsiTheme="minorHAnsi" w:cstheme="minorHAnsi"/>
                      <w:sz w:val="12"/>
                      <w:szCs w:val="12"/>
                    </w:rPr>
                    <w:t>Presenta, revisión técnica realizada por área requirente.</w:t>
                  </w:r>
                </w:p>
              </w:tc>
            </w:tr>
            <w:tr w:rsidR="003C5ADE" w:rsidRPr="00AD209B" w:rsidTr="00A804AC">
              <w:trPr>
                <w:trHeight w:val="45"/>
                <w:jc w:val="center"/>
              </w:trPr>
              <w:tc>
                <w:tcPr>
                  <w:tcW w:w="505" w:type="pct"/>
                </w:tcPr>
                <w:p w:rsidR="003C5ADE" w:rsidRPr="00AD209B" w:rsidRDefault="003C5ADE" w:rsidP="003C5ADE">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213" w:type="pct"/>
                </w:tcPr>
                <w:p w:rsidR="003C5ADE" w:rsidRPr="00AD209B" w:rsidRDefault="003C5ADE" w:rsidP="003C5ADE">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 xml:space="preserve">Muestra física: </w:t>
                  </w:r>
                  <w:r>
                    <w:rPr>
                      <w:rFonts w:ascii="Arial" w:hAnsi="Arial" w:cs="Arial"/>
                      <w:sz w:val="12"/>
                      <w:szCs w:val="12"/>
                    </w:rPr>
                    <w:t>P</w:t>
                  </w:r>
                  <w:r w:rsidRPr="00C862D2">
                    <w:rPr>
                      <w:rFonts w:ascii="Arial" w:hAnsi="Arial" w:cs="Arial"/>
                      <w:sz w:val="12"/>
                      <w:szCs w:val="12"/>
                    </w:rPr>
                    <w:t>artida</w:t>
                  </w:r>
                  <w:r>
                    <w:rPr>
                      <w:rFonts w:ascii="Arial" w:hAnsi="Arial" w:cs="Arial"/>
                      <w:sz w:val="12"/>
                      <w:szCs w:val="12"/>
                    </w:rPr>
                    <w:t>s</w:t>
                  </w:r>
                  <w:r w:rsidRPr="00C862D2">
                    <w:rPr>
                      <w:rFonts w:ascii="Arial" w:hAnsi="Arial" w:cs="Arial"/>
                      <w:sz w:val="12"/>
                      <w:szCs w:val="12"/>
                    </w:rPr>
                    <w:t xml:space="preserve"> 3,14,17 y 19</w:t>
                  </w:r>
                </w:p>
              </w:tc>
              <w:tc>
                <w:tcPr>
                  <w:tcW w:w="2281" w:type="pct"/>
                </w:tcPr>
                <w:p w:rsidR="003C5ADE" w:rsidRPr="00F458F4" w:rsidRDefault="003C5ADE" w:rsidP="003C5ADE">
                  <w:pPr>
                    <w:pStyle w:val="Prrafodelista"/>
                    <w:widowControl/>
                    <w:numPr>
                      <w:ilvl w:val="0"/>
                      <w:numId w:val="9"/>
                    </w:numPr>
                    <w:jc w:val="center"/>
                    <w:rPr>
                      <w:rFonts w:asciiTheme="minorHAnsi" w:hAnsiTheme="minorHAnsi" w:cstheme="minorHAnsi"/>
                      <w:sz w:val="12"/>
                      <w:szCs w:val="12"/>
                    </w:rPr>
                  </w:pPr>
                  <w:r w:rsidRPr="00F458F4">
                    <w:rPr>
                      <w:rFonts w:asciiTheme="minorHAnsi" w:hAnsiTheme="minorHAnsi" w:cstheme="minorHAnsi"/>
                      <w:sz w:val="12"/>
                      <w:szCs w:val="12"/>
                    </w:rPr>
                    <w:t>Presenta, revisión técnica realizada por área requirente.</w:t>
                  </w:r>
                </w:p>
                <w:p w:rsidR="003C5ADE" w:rsidRPr="00F458F4" w:rsidRDefault="003C5ADE" w:rsidP="003C5ADE">
                  <w:pPr>
                    <w:pStyle w:val="Prrafodelista"/>
                    <w:widowControl/>
                    <w:ind w:left="720"/>
                    <w:rPr>
                      <w:rFonts w:asciiTheme="minorHAnsi" w:hAnsiTheme="minorHAnsi" w:cstheme="minorHAnsi"/>
                      <w:sz w:val="12"/>
                      <w:szCs w:val="12"/>
                    </w:rPr>
                  </w:pPr>
                  <w:r w:rsidRPr="00F458F4">
                    <w:rPr>
                      <w:rFonts w:ascii="Arial" w:hAnsi="Arial" w:cs="Arial"/>
                      <w:sz w:val="12"/>
                      <w:szCs w:val="12"/>
                    </w:rPr>
                    <w:t>Partidas 3,14,17 y 19</w:t>
                  </w:r>
                </w:p>
              </w:tc>
            </w:tr>
            <w:tr w:rsidR="00F64AE2" w:rsidRPr="00AD209B" w:rsidTr="00A804AC">
              <w:trPr>
                <w:trHeight w:val="45"/>
                <w:jc w:val="center"/>
              </w:trPr>
              <w:tc>
                <w:tcPr>
                  <w:tcW w:w="505" w:type="pct"/>
                </w:tcPr>
                <w:p w:rsidR="00F64AE2" w:rsidRPr="00AD209B" w:rsidRDefault="00F64AE2" w:rsidP="00F64AE2">
                  <w:pPr>
                    <w:jc w:val="center"/>
                    <w:rPr>
                      <w:rFonts w:asciiTheme="minorHAnsi" w:hAnsiTheme="minorHAnsi" w:cstheme="minorHAnsi"/>
                      <w:b/>
                      <w:sz w:val="12"/>
                      <w:szCs w:val="12"/>
                    </w:rPr>
                  </w:pPr>
                  <w:r>
                    <w:rPr>
                      <w:rFonts w:asciiTheme="minorHAnsi" w:hAnsiTheme="minorHAnsi" w:cstheme="minorHAnsi"/>
                      <w:b/>
                      <w:sz w:val="12"/>
                      <w:szCs w:val="12"/>
                    </w:rPr>
                    <w:t>5.2</w:t>
                  </w:r>
                </w:p>
              </w:tc>
              <w:tc>
                <w:tcPr>
                  <w:tcW w:w="2213" w:type="pct"/>
                </w:tcPr>
                <w:p w:rsidR="00F64AE2" w:rsidRPr="00AD209B" w:rsidRDefault="00F64AE2" w:rsidP="00F64AE2">
                  <w:pPr>
                    <w:jc w:val="both"/>
                    <w:rPr>
                      <w:rFonts w:asciiTheme="minorHAnsi" w:hAnsiTheme="minorHAnsi" w:cstheme="minorHAnsi"/>
                      <w:b/>
                      <w:color w:val="000000"/>
                      <w:sz w:val="12"/>
                      <w:szCs w:val="12"/>
                    </w:rPr>
                  </w:pPr>
                  <w:r w:rsidRPr="00F64AE2">
                    <w:rPr>
                      <w:rFonts w:asciiTheme="minorHAnsi" w:hAnsiTheme="minorHAnsi" w:cstheme="minorHAnsi"/>
                      <w:b/>
                      <w:color w:val="000000"/>
                      <w:sz w:val="12"/>
                      <w:szCs w:val="12"/>
                    </w:rPr>
                    <w:t>CERTIFICADO DE LA FSC (FOREST STEWARDSHIP COUNCIL)</w:t>
                  </w:r>
                  <w:r>
                    <w:rPr>
                      <w:rFonts w:asciiTheme="minorHAnsi" w:hAnsiTheme="minorHAnsi" w:cstheme="minorHAnsi"/>
                      <w:b/>
                      <w:color w:val="000000"/>
                      <w:sz w:val="12"/>
                      <w:szCs w:val="12"/>
                    </w:rPr>
                    <w:t xml:space="preserve"> </w:t>
                  </w:r>
                  <w:r w:rsidRPr="00F64AE2">
                    <w:rPr>
                      <w:rFonts w:asciiTheme="minorHAnsi" w:hAnsiTheme="minorHAnsi" w:cstheme="minorHAnsi"/>
                      <w:b/>
                      <w:color w:val="000000"/>
                      <w:sz w:val="12"/>
                      <w:szCs w:val="12"/>
                    </w:rPr>
                    <w:t>ISO 9001</w:t>
                  </w:r>
                </w:p>
              </w:tc>
              <w:tc>
                <w:tcPr>
                  <w:tcW w:w="2281" w:type="pct"/>
                </w:tcPr>
                <w:p w:rsidR="00F64AE2" w:rsidRPr="002F4255" w:rsidRDefault="00F64AE2" w:rsidP="00F64AE2">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tc>
            </w:tr>
            <w:tr w:rsidR="003C5ADE" w:rsidRPr="00AD209B" w:rsidTr="00A804AC">
              <w:trPr>
                <w:trHeight w:val="45"/>
                <w:jc w:val="center"/>
              </w:trPr>
              <w:tc>
                <w:tcPr>
                  <w:tcW w:w="505" w:type="pct"/>
                </w:tcPr>
                <w:p w:rsidR="003C5ADE" w:rsidRPr="00AD209B" w:rsidRDefault="003C5ADE" w:rsidP="003C5ADE">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13" w:type="pct"/>
                </w:tcPr>
                <w:p w:rsidR="003C5ADE" w:rsidRPr="00AD209B" w:rsidRDefault="003C5ADE" w:rsidP="003C5ADE">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81" w:type="pct"/>
                </w:tcPr>
                <w:p w:rsidR="003C5ADE" w:rsidRPr="00FE20A7" w:rsidRDefault="003C5ADE" w:rsidP="003C5ADE">
                  <w:pPr>
                    <w:pStyle w:val="Prrafodelista"/>
                    <w:widowControl/>
                    <w:numPr>
                      <w:ilvl w:val="0"/>
                      <w:numId w:val="9"/>
                    </w:numPr>
                    <w:jc w:val="center"/>
                    <w:rPr>
                      <w:rFonts w:asciiTheme="minorHAnsi" w:hAnsiTheme="minorHAnsi" w:cstheme="minorHAnsi"/>
                      <w:sz w:val="12"/>
                      <w:szCs w:val="12"/>
                    </w:rPr>
                  </w:pPr>
                  <w:r w:rsidRPr="00FE20A7">
                    <w:rPr>
                      <w:rFonts w:asciiTheme="minorHAnsi" w:hAnsiTheme="minorHAnsi" w:cstheme="minorHAnsi"/>
                      <w:sz w:val="12"/>
                      <w:szCs w:val="12"/>
                    </w:rPr>
                    <w:t>Presenta, revisión técnica realizada por área requirente.</w:t>
                  </w:r>
                </w:p>
              </w:tc>
            </w:tr>
            <w:tr w:rsidR="003C5ADE" w:rsidRPr="00AD209B" w:rsidTr="00A804AC">
              <w:trPr>
                <w:trHeight w:val="45"/>
                <w:jc w:val="center"/>
              </w:trPr>
              <w:tc>
                <w:tcPr>
                  <w:tcW w:w="505" w:type="pct"/>
                </w:tcPr>
                <w:p w:rsidR="003C5ADE" w:rsidRPr="00AD209B" w:rsidRDefault="003C5ADE" w:rsidP="003C5ADE">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13" w:type="pct"/>
                </w:tcPr>
                <w:p w:rsidR="003C5ADE" w:rsidRPr="00AD209B" w:rsidRDefault="003C5ADE" w:rsidP="003C5ADE">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días naturales posteriores al fallo)</w:t>
                  </w:r>
                  <w:r w:rsidR="00E15248">
                    <w:rPr>
                      <w:rFonts w:asciiTheme="minorHAnsi" w:hAnsiTheme="minorHAnsi" w:cstheme="minorHAnsi"/>
                      <w:b/>
                      <w:color w:val="000000"/>
                      <w:sz w:val="12"/>
                      <w:szCs w:val="12"/>
                    </w:rPr>
                    <w:t xml:space="preserve"> J.A. a más tardar al 29 de diciembre de 2021.</w:t>
                  </w:r>
                </w:p>
              </w:tc>
              <w:tc>
                <w:tcPr>
                  <w:tcW w:w="2281" w:type="pct"/>
                </w:tcPr>
                <w:p w:rsidR="003C5ADE" w:rsidRPr="00E15248" w:rsidRDefault="003C5ADE" w:rsidP="003C5ADE">
                  <w:pPr>
                    <w:pStyle w:val="Prrafodelista"/>
                    <w:widowControl/>
                    <w:numPr>
                      <w:ilvl w:val="0"/>
                      <w:numId w:val="9"/>
                    </w:numPr>
                    <w:jc w:val="center"/>
                    <w:rPr>
                      <w:rFonts w:asciiTheme="minorHAnsi" w:hAnsiTheme="minorHAnsi" w:cstheme="minorHAnsi"/>
                      <w:sz w:val="12"/>
                      <w:szCs w:val="12"/>
                    </w:rPr>
                  </w:pPr>
                  <w:r w:rsidRPr="00E15248">
                    <w:rPr>
                      <w:rFonts w:asciiTheme="minorHAnsi" w:hAnsiTheme="minorHAnsi" w:cstheme="minorHAnsi"/>
                      <w:sz w:val="12"/>
                      <w:szCs w:val="12"/>
                    </w:rPr>
                    <w:t xml:space="preserve">Presenta. </w:t>
                  </w:r>
                </w:p>
                <w:p w:rsidR="003C5ADE" w:rsidRPr="00E15248" w:rsidRDefault="00412F52" w:rsidP="00E15248">
                  <w:pPr>
                    <w:pStyle w:val="Prrafodelista"/>
                    <w:widowControl/>
                    <w:ind w:left="720"/>
                    <w:jc w:val="center"/>
                    <w:rPr>
                      <w:rFonts w:asciiTheme="minorHAnsi" w:hAnsiTheme="minorHAnsi" w:cstheme="minorHAnsi"/>
                      <w:sz w:val="12"/>
                      <w:szCs w:val="12"/>
                    </w:rPr>
                  </w:pPr>
                  <w:r w:rsidRPr="00E15248">
                    <w:rPr>
                      <w:rFonts w:asciiTheme="minorHAnsi" w:hAnsiTheme="minorHAnsi" w:cstheme="minorHAnsi"/>
                      <w:sz w:val="12"/>
                      <w:szCs w:val="12"/>
                    </w:rPr>
                    <w:t>2</w:t>
                  </w:r>
                  <w:r w:rsidR="00E15248" w:rsidRPr="00E15248">
                    <w:rPr>
                      <w:rFonts w:asciiTheme="minorHAnsi" w:hAnsiTheme="minorHAnsi" w:cstheme="minorHAnsi"/>
                      <w:sz w:val="12"/>
                      <w:szCs w:val="12"/>
                    </w:rPr>
                    <w:t>8</w:t>
                  </w:r>
                  <w:r w:rsidRPr="00E15248">
                    <w:rPr>
                      <w:rFonts w:asciiTheme="minorHAnsi" w:hAnsiTheme="minorHAnsi" w:cstheme="minorHAnsi"/>
                      <w:sz w:val="12"/>
                      <w:szCs w:val="12"/>
                    </w:rPr>
                    <w:t xml:space="preserve"> de diciembre de 2021 todas las partidas</w:t>
                  </w:r>
                </w:p>
              </w:tc>
            </w:tr>
            <w:tr w:rsidR="003C5ADE" w:rsidRPr="00AD209B" w:rsidTr="00A804AC">
              <w:trPr>
                <w:trHeight w:val="45"/>
                <w:jc w:val="center"/>
              </w:trPr>
              <w:tc>
                <w:tcPr>
                  <w:tcW w:w="505" w:type="pct"/>
                </w:tcPr>
                <w:p w:rsidR="003C5ADE" w:rsidRPr="00AD209B" w:rsidRDefault="003C5ADE" w:rsidP="003C5ADE">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213" w:type="pct"/>
                </w:tcPr>
                <w:p w:rsidR="003C5ADE" w:rsidRPr="00AD209B" w:rsidRDefault="003C5ADE" w:rsidP="003C5ADE">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81" w:type="pct"/>
                </w:tcPr>
                <w:p w:rsidR="003C5ADE" w:rsidRPr="002F4255" w:rsidRDefault="003C5ADE" w:rsidP="003C5ADE">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 xml:space="preserve">Presenta </w:t>
                  </w:r>
                </w:p>
              </w:tc>
            </w:tr>
            <w:tr w:rsidR="003C5ADE" w:rsidRPr="00AD209B" w:rsidTr="00A804AC">
              <w:trPr>
                <w:trHeight w:val="45"/>
                <w:jc w:val="center"/>
              </w:trPr>
              <w:tc>
                <w:tcPr>
                  <w:tcW w:w="505" w:type="pct"/>
                </w:tcPr>
                <w:p w:rsidR="003C5ADE" w:rsidRPr="00AD209B" w:rsidRDefault="003C5ADE" w:rsidP="003C5ADE">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13" w:type="pct"/>
                </w:tcPr>
                <w:p w:rsidR="003C5ADE" w:rsidRPr="00AD209B" w:rsidRDefault="003C5ADE" w:rsidP="003C5ADE">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81" w:type="pct"/>
                </w:tcPr>
                <w:p w:rsidR="003C5ADE" w:rsidRPr="002F4255" w:rsidRDefault="003C5ADE" w:rsidP="003C5ADE">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3C5ADE" w:rsidRPr="00AD209B" w:rsidTr="00A804AC">
              <w:trPr>
                <w:trHeight w:val="50"/>
                <w:jc w:val="center"/>
              </w:trPr>
              <w:tc>
                <w:tcPr>
                  <w:tcW w:w="505" w:type="pct"/>
                </w:tcPr>
                <w:p w:rsidR="003C5ADE" w:rsidRPr="00AD209B" w:rsidRDefault="003C5ADE" w:rsidP="003C5ADE">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13" w:type="pct"/>
                </w:tcPr>
                <w:p w:rsidR="003C5ADE" w:rsidRPr="00AD209B" w:rsidRDefault="003C5ADE" w:rsidP="003C5ADE">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81" w:type="pct"/>
                </w:tcPr>
                <w:p w:rsidR="003C5ADE" w:rsidRPr="002F4255" w:rsidRDefault="003C5ADE" w:rsidP="003C5ADE">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B37BC4" w:rsidRPr="00AD209B" w:rsidTr="00A804AC">
              <w:trPr>
                <w:trHeight w:val="50"/>
                <w:jc w:val="center"/>
              </w:trPr>
              <w:tc>
                <w:tcPr>
                  <w:tcW w:w="505" w:type="pct"/>
                </w:tcPr>
                <w:p w:rsidR="00B37BC4" w:rsidRDefault="00B37BC4" w:rsidP="00B37BC4">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13" w:type="pct"/>
                </w:tcPr>
                <w:p w:rsidR="00B37BC4" w:rsidRPr="00AD209B" w:rsidRDefault="00B37BC4" w:rsidP="00B37BC4">
                  <w:pPr>
                    <w:jc w:val="both"/>
                    <w:rPr>
                      <w:rFonts w:asciiTheme="minorHAnsi" w:hAnsiTheme="minorHAnsi" w:cstheme="minorHAnsi"/>
                      <w:b/>
                      <w:color w:val="000000"/>
                      <w:sz w:val="12"/>
                      <w:szCs w:val="12"/>
                    </w:rPr>
                  </w:pPr>
                  <w:r w:rsidRPr="00B37BC4">
                    <w:rPr>
                      <w:rFonts w:asciiTheme="minorHAnsi" w:hAnsiTheme="minorHAnsi" w:cstheme="minorHAnsi"/>
                      <w:b/>
                      <w:color w:val="000000"/>
                      <w:sz w:val="12"/>
                      <w:szCs w:val="12"/>
                    </w:rPr>
                    <w:t>Formato de Fianza Anexo “9”</w:t>
                  </w:r>
                </w:p>
              </w:tc>
              <w:tc>
                <w:tcPr>
                  <w:tcW w:w="2281" w:type="pct"/>
                </w:tcPr>
                <w:p w:rsidR="00B37BC4" w:rsidRPr="002F4255" w:rsidRDefault="00B37BC4" w:rsidP="00B37BC4">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A215C3" w:rsidRPr="00AD209B" w:rsidTr="00A804AC">
              <w:trPr>
                <w:trHeight w:val="50"/>
                <w:jc w:val="center"/>
              </w:trPr>
              <w:tc>
                <w:tcPr>
                  <w:tcW w:w="505" w:type="pct"/>
                </w:tcPr>
                <w:p w:rsidR="00A215C3" w:rsidRDefault="00A215C3" w:rsidP="00A215C3">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213" w:type="pct"/>
                </w:tcPr>
                <w:p w:rsidR="00A215C3" w:rsidRPr="00B37BC4" w:rsidRDefault="00A215C3" w:rsidP="00A215C3">
                  <w:pPr>
                    <w:jc w:val="both"/>
                    <w:rPr>
                      <w:rFonts w:asciiTheme="minorHAnsi" w:hAnsiTheme="minorHAnsi" w:cstheme="minorHAnsi"/>
                      <w:b/>
                      <w:color w:val="000000"/>
                      <w:sz w:val="12"/>
                      <w:szCs w:val="12"/>
                    </w:rPr>
                  </w:pPr>
                  <w:r w:rsidRPr="00A215C3">
                    <w:rPr>
                      <w:rFonts w:asciiTheme="minorHAnsi" w:hAnsiTheme="minorHAnsi" w:cstheme="minorHAnsi"/>
                      <w:b/>
                      <w:color w:val="000000"/>
                      <w:sz w:val="12"/>
                      <w:szCs w:val="12"/>
                    </w:rPr>
                    <w:t>Propuesta digital</w:t>
                  </w:r>
                  <w:r>
                    <w:rPr>
                      <w:rFonts w:asciiTheme="minorHAnsi" w:hAnsiTheme="minorHAnsi" w:cstheme="minorHAnsi"/>
                      <w:b/>
                      <w:color w:val="000000"/>
                      <w:sz w:val="12"/>
                      <w:szCs w:val="12"/>
                    </w:rPr>
                    <w:t xml:space="preserve"> USB</w:t>
                  </w:r>
                </w:p>
              </w:tc>
              <w:tc>
                <w:tcPr>
                  <w:tcW w:w="2281" w:type="pct"/>
                </w:tcPr>
                <w:p w:rsidR="00A215C3" w:rsidRPr="002F4255" w:rsidRDefault="00A215C3" w:rsidP="00A215C3">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A215C3" w:rsidRPr="00AD209B" w:rsidTr="00A804AC">
              <w:trPr>
                <w:trHeight w:val="50"/>
                <w:jc w:val="center"/>
              </w:trPr>
              <w:tc>
                <w:tcPr>
                  <w:tcW w:w="505" w:type="pct"/>
                </w:tcPr>
                <w:p w:rsidR="00A215C3" w:rsidRDefault="00A215C3" w:rsidP="00A215C3">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213" w:type="pct"/>
                </w:tcPr>
                <w:p w:rsidR="00A215C3" w:rsidRPr="00B37BC4" w:rsidRDefault="00A215C3" w:rsidP="00A215C3">
                  <w:pPr>
                    <w:jc w:val="both"/>
                    <w:rPr>
                      <w:rFonts w:asciiTheme="minorHAnsi" w:hAnsiTheme="minorHAnsi" w:cstheme="minorHAnsi"/>
                      <w:b/>
                      <w:color w:val="000000"/>
                      <w:sz w:val="12"/>
                      <w:szCs w:val="12"/>
                    </w:rPr>
                  </w:pPr>
                  <w:r w:rsidRPr="00A215C3">
                    <w:rPr>
                      <w:rFonts w:asciiTheme="minorHAnsi" w:hAnsiTheme="minorHAnsi" w:cstheme="minorHAnsi"/>
                      <w:b/>
                      <w:color w:val="000000"/>
                      <w:sz w:val="12"/>
                      <w:szCs w:val="12"/>
                    </w:rPr>
                    <w:t>Relación de documentación para entregar Anexo “11”</w:t>
                  </w:r>
                </w:p>
              </w:tc>
              <w:tc>
                <w:tcPr>
                  <w:tcW w:w="2281" w:type="pct"/>
                </w:tcPr>
                <w:p w:rsidR="00A215C3" w:rsidRPr="002F4255" w:rsidRDefault="00A215C3" w:rsidP="00A215C3">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p>
              </w:tc>
            </w:tr>
            <w:tr w:rsidR="003C1103" w:rsidRPr="00AD209B" w:rsidTr="00A804AC">
              <w:trPr>
                <w:trHeight w:val="50"/>
                <w:jc w:val="center"/>
              </w:trPr>
              <w:tc>
                <w:tcPr>
                  <w:tcW w:w="505" w:type="pct"/>
                </w:tcPr>
                <w:p w:rsidR="003C1103" w:rsidRDefault="003C1103" w:rsidP="003C1103">
                  <w:pPr>
                    <w:jc w:val="center"/>
                    <w:rPr>
                      <w:rFonts w:asciiTheme="minorHAnsi" w:hAnsiTheme="minorHAnsi" w:cstheme="minorHAnsi"/>
                      <w:b/>
                      <w:sz w:val="12"/>
                      <w:szCs w:val="12"/>
                    </w:rPr>
                  </w:pPr>
                  <w:r>
                    <w:rPr>
                      <w:rFonts w:asciiTheme="minorHAnsi" w:hAnsiTheme="minorHAnsi" w:cstheme="minorHAnsi"/>
                      <w:b/>
                      <w:sz w:val="12"/>
                      <w:szCs w:val="12"/>
                    </w:rPr>
                    <w:t>14</w:t>
                  </w:r>
                </w:p>
              </w:tc>
              <w:tc>
                <w:tcPr>
                  <w:tcW w:w="2213" w:type="pct"/>
                </w:tcPr>
                <w:p w:rsidR="003C1103" w:rsidRPr="00B37BC4" w:rsidRDefault="003C1103" w:rsidP="003C1103">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P</w:t>
                  </w:r>
                  <w:r w:rsidRPr="003C1103">
                    <w:rPr>
                      <w:rFonts w:asciiTheme="minorHAnsi" w:hAnsiTheme="minorHAnsi" w:cstheme="minorHAnsi"/>
                      <w:b/>
                      <w:color w:val="000000"/>
                      <w:sz w:val="12"/>
                      <w:szCs w:val="12"/>
                    </w:rPr>
                    <w:t>ropuesta firmada autógrafamente en todas y cada una de las hojas</w:t>
                  </w:r>
                  <w:r>
                    <w:rPr>
                      <w:rFonts w:asciiTheme="minorHAnsi" w:hAnsiTheme="minorHAnsi" w:cstheme="minorHAnsi"/>
                      <w:b/>
                      <w:color w:val="000000"/>
                      <w:sz w:val="12"/>
                      <w:szCs w:val="12"/>
                    </w:rPr>
                    <w:t>.</w:t>
                  </w:r>
                </w:p>
              </w:tc>
              <w:tc>
                <w:tcPr>
                  <w:tcW w:w="2281" w:type="pct"/>
                </w:tcPr>
                <w:p w:rsidR="003C1103" w:rsidRPr="002F4255" w:rsidRDefault="003C1103" w:rsidP="003C1103">
                  <w:pPr>
                    <w:pStyle w:val="Prrafodelista"/>
                    <w:widowControl/>
                    <w:numPr>
                      <w:ilvl w:val="0"/>
                      <w:numId w:val="9"/>
                    </w:numPr>
                    <w:jc w:val="center"/>
                    <w:rPr>
                      <w:rFonts w:asciiTheme="minorHAnsi" w:hAnsiTheme="minorHAnsi" w:cstheme="minorHAnsi"/>
                      <w:sz w:val="12"/>
                      <w:szCs w:val="12"/>
                    </w:rPr>
                  </w:pPr>
                  <w:r w:rsidRPr="002F4255">
                    <w:rPr>
                      <w:rFonts w:asciiTheme="minorHAnsi" w:hAnsiTheme="minorHAnsi" w:cstheme="minorHAnsi"/>
                      <w:sz w:val="12"/>
                      <w:szCs w:val="12"/>
                    </w:rPr>
                    <w:t>Presenta</w:t>
                  </w:r>
                  <w:r w:rsidR="00630EEB">
                    <w:rPr>
                      <w:rFonts w:asciiTheme="minorHAnsi" w:hAnsiTheme="minorHAnsi" w:cstheme="minorHAnsi"/>
                      <w:sz w:val="12"/>
                      <w:szCs w:val="12"/>
                    </w:rPr>
                    <w:t xml:space="preserve"> (142 folios)</w:t>
                  </w:r>
                </w:p>
              </w:tc>
            </w:tr>
          </w:tbl>
          <w:p w:rsidR="00257E1B" w:rsidRDefault="00257E1B" w:rsidP="00257E1B">
            <w:pPr>
              <w:rPr>
                <w:rFonts w:asciiTheme="minorHAnsi" w:hAnsiTheme="minorHAnsi" w:cstheme="minorHAnsi"/>
                <w:b/>
                <w:bCs/>
                <w:sz w:val="14"/>
                <w:szCs w:val="16"/>
              </w:rPr>
            </w:pPr>
          </w:p>
          <w:p w:rsidR="005B058D" w:rsidRPr="002A21CE" w:rsidRDefault="00257E1B" w:rsidP="00630EEB">
            <w:pPr>
              <w:jc w:val="both"/>
              <w:rPr>
                <w:rFonts w:asciiTheme="minorHAnsi" w:hAnsiTheme="minorHAnsi" w:cstheme="minorHAnsi"/>
                <w:b/>
                <w:bCs/>
                <w:sz w:val="14"/>
                <w:szCs w:val="16"/>
              </w:rPr>
            </w:pPr>
            <w:r w:rsidRPr="005A1547">
              <w:rPr>
                <w:rFonts w:ascii="Arial" w:hAnsi="Arial" w:cs="Arial"/>
                <w:b/>
                <w:sz w:val="14"/>
                <w:szCs w:val="16"/>
              </w:rPr>
              <w:t xml:space="preserve">Revisión Técnica realizada por </w:t>
            </w:r>
            <w:r>
              <w:rPr>
                <w:rFonts w:ascii="Arial" w:hAnsi="Arial" w:cs="Arial"/>
                <w:b/>
                <w:sz w:val="14"/>
                <w:szCs w:val="16"/>
              </w:rPr>
              <w:t>la</w:t>
            </w:r>
            <w:r w:rsidRPr="005A1547">
              <w:rPr>
                <w:rFonts w:ascii="Arial" w:hAnsi="Arial" w:cs="Arial"/>
                <w:b/>
                <w:sz w:val="14"/>
                <w:szCs w:val="16"/>
              </w:rPr>
              <w:t xml:space="preserve"> </w:t>
            </w:r>
            <w:r w:rsidR="00A67488" w:rsidRPr="00A67488">
              <w:rPr>
                <w:rFonts w:ascii="Arial" w:hAnsi="Arial" w:cs="Arial"/>
                <w:b/>
                <w:sz w:val="14"/>
                <w:szCs w:val="16"/>
              </w:rPr>
              <w:t>Dra. en Admón. Sandra Yesenia Pinzón Castro</w:t>
            </w:r>
            <w:r>
              <w:rPr>
                <w:rFonts w:ascii="Arial" w:hAnsi="Arial" w:cs="Arial"/>
                <w:b/>
                <w:sz w:val="14"/>
                <w:szCs w:val="16"/>
              </w:rPr>
              <w:t xml:space="preserve">, </w:t>
            </w:r>
            <w:r w:rsidR="00A67488" w:rsidRPr="00A67488">
              <w:rPr>
                <w:rFonts w:ascii="Arial" w:hAnsi="Arial" w:cs="Arial"/>
                <w:b/>
                <w:sz w:val="14"/>
                <w:szCs w:val="16"/>
              </w:rPr>
              <w:t>Directora General de Planeación y Desarrollo</w:t>
            </w:r>
            <w:r>
              <w:rPr>
                <w:rFonts w:ascii="Arial" w:hAnsi="Arial" w:cs="Arial"/>
                <w:b/>
                <w:sz w:val="14"/>
                <w:szCs w:val="16"/>
              </w:rPr>
              <w:t xml:space="preserve"> y la </w:t>
            </w:r>
            <w:r w:rsidR="00A67488" w:rsidRPr="00A67488">
              <w:rPr>
                <w:rFonts w:ascii="Arial" w:hAnsi="Arial" w:cs="Arial"/>
                <w:b/>
                <w:sz w:val="14"/>
                <w:szCs w:val="16"/>
              </w:rPr>
              <w:t>L.A.E. Nancy Berenice Martínez Palos</w:t>
            </w:r>
            <w:r w:rsidRPr="005A1547">
              <w:rPr>
                <w:rFonts w:ascii="Arial" w:hAnsi="Arial" w:cs="Arial"/>
                <w:b/>
                <w:sz w:val="14"/>
                <w:szCs w:val="16"/>
              </w:rPr>
              <w:t xml:space="preserve">, </w:t>
            </w:r>
            <w:proofErr w:type="gramStart"/>
            <w:r w:rsidR="00A67488" w:rsidRPr="00A67488">
              <w:rPr>
                <w:rFonts w:ascii="Arial" w:hAnsi="Arial" w:cs="Arial"/>
                <w:b/>
                <w:sz w:val="14"/>
                <w:szCs w:val="16"/>
              </w:rPr>
              <w:t>Jefa</w:t>
            </w:r>
            <w:proofErr w:type="gramEnd"/>
            <w:r w:rsidR="00A67488" w:rsidRPr="00A67488">
              <w:rPr>
                <w:rFonts w:ascii="Arial" w:hAnsi="Arial" w:cs="Arial"/>
                <w:b/>
                <w:sz w:val="14"/>
                <w:szCs w:val="16"/>
              </w:rPr>
              <w:t xml:space="preserve"> del Depto. de Proyectos Institucionales de la </w:t>
            </w:r>
            <w:proofErr w:type="spellStart"/>
            <w:r w:rsidR="00A67488" w:rsidRPr="00A67488">
              <w:rPr>
                <w:rFonts w:ascii="Arial" w:hAnsi="Arial" w:cs="Arial"/>
                <w:b/>
                <w:sz w:val="14"/>
                <w:szCs w:val="16"/>
              </w:rPr>
              <w:t>DGPyD</w:t>
            </w:r>
            <w:proofErr w:type="spellEnd"/>
            <w:r w:rsidRPr="005A1547">
              <w:rPr>
                <w:rFonts w:ascii="Arial" w:hAnsi="Arial" w:cs="Arial"/>
                <w:b/>
                <w:sz w:val="14"/>
                <w:szCs w:val="16"/>
              </w:rPr>
              <w:t>, conforme al anexo 1.</w:t>
            </w: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DA7C22">
        <w:rPr>
          <w:rFonts w:ascii="Arial" w:hAnsi="Arial" w:cs="Arial"/>
          <w:b/>
          <w:color w:val="000000"/>
          <w:sz w:val="18"/>
          <w:szCs w:val="18"/>
          <w:lang w:val="es-ES"/>
        </w:rPr>
        <w:t xml:space="preserve">, </w:t>
      </w:r>
      <w:r w:rsidR="00DA7C22" w:rsidRPr="00DA7C22">
        <w:rPr>
          <w:rFonts w:ascii="Arial" w:hAnsi="Arial" w:cs="Arial"/>
          <w:color w:val="000000"/>
          <w:sz w:val="18"/>
          <w:szCs w:val="18"/>
          <w:lang w:val="es-ES"/>
        </w:rPr>
        <w:t>63</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lastRenderedPageBreak/>
        <w:t>--------------------------------------------------------------------------------------------------------------------------------------------------</w:t>
      </w:r>
      <w:r w:rsidR="00A90949">
        <w:rPr>
          <w:rFonts w:ascii="Arial" w:hAnsi="Arial" w:cs="Arial"/>
          <w:color w:val="000000"/>
          <w:sz w:val="18"/>
          <w:szCs w:val="18"/>
        </w:rPr>
        <w:t>-</w:t>
      </w:r>
    </w:p>
    <w:tbl>
      <w:tblPr>
        <w:tblW w:w="529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8"/>
        <w:gridCol w:w="3434"/>
        <w:gridCol w:w="699"/>
        <w:gridCol w:w="737"/>
        <w:gridCol w:w="1859"/>
        <w:gridCol w:w="959"/>
        <w:gridCol w:w="1025"/>
      </w:tblGrid>
      <w:tr w:rsidR="002242E8" w:rsidRPr="00DE79ED" w:rsidTr="000F4683">
        <w:trPr>
          <w:jc w:val="center"/>
        </w:trPr>
        <w:tc>
          <w:tcPr>
            <w:tcW w:w="341"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Partida</w:t>
            </w:r>
          </w:p>
        </w:tc>
        <w:tc>
          <w:tcPr>
            <w:tcW w:w="1836" w:type="pct"/>
            <w:shd w:val="clear" w:color="auto" w:fill="D9D9D9"/>
            <w:vAlign w:val="center"/>
          </w:tcPr>
          <w:p w:rsidR="00963879" w:rsidRPr="00FA4583" w:rsidRDefault="00963879" w:rsidP="00963879">
            <w:pPr>
              <w:autoSpaceDE w:val="0"/>
              <w:autoSpaceDN w:val="0"/>
              <w:adjustRightInd w:val="0"/>
              <w:jc w:val="center"/>
              <w:rPr>
                <w:rFonts w:asciiTheme="minorHAnsi" w:hAnsiTheme="minorHAnsi" w:cstheme="minorHAnsi"/>
                <w:b/>
                <w:sz w:val="14"/>
                <w:szCs w:val="14"/>
              </w:rPr>
            </w:pPr>
            <w:r w:rsidRPr="00FA4583">
              <w:rPr>
                <w:rFonts w:asciiTheme="minorHAnsi" w:hAnsiTheme="minorHAnsi" w:cstheme="minorHAnsi"/>
                <w:b/>
                <w:sz w:val="14"/>
                <w:szCs w:val="14"/>
              </w:rPr>
              <w:t>Descripción a detalle del bien</w:t>
            </w:r>
          </w:p>
        </w:tc>
        <w:tc>
          <w:tcPr>
            <w:tcW w:w="37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Unidad de Medida</w:t>
            </w:r>
          </w:p>
        </w:tc>
        <w:tc>
          <w:tcPr>
            <w:tcW w:w="39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theme="minorHAnsi"/>
                <w:b/>
                <w:sz w:val="14"/>
                <w:szCs w:val="14"/>
              </w:rPr>
              <w:t>Cantidad</w:t>
            </w:r>
          </w:p>
        </w:tc>
        <w:tc>
          <w:tcPr>
            <w:tcW w:w="994" w:type="pct"/>
            <w:shd w:val="clear" w:color="auto" w:fill="D9D9D9"/>
            <w:vAlign w:val="center"/>
          </w:tcPr>
          <w:p w:rsidR="00963879" w:rsidRPr="00FA4583" w:rsidRDefault="00963879" w:rsidP="00963879">
            <w:pPr>
              <w:jc w:val="center"/>
              <w:rPr>
                <w:rFonts w:asciiTheme="minorHAnsi" w:hAnsiTheme="minorHAnsi" w:cstheme="minorHAnsi"/>
                <w:b/>
                <w:sz w:val="14"/>
                <w:szCs w:val="14"/>
              </w:rPr>
            </w:pPr>
            <w:r w:rsidRPr="00FA4583">
              <w:rPr>
                <w:rFonts w:asciiTheme="minorHAnsi" w:hAnsiTheme="minorHAnsi" w:cs="Arial"/>
                <w:b/>
                <w:sz w:val="14"/>
                <w:szCs w:val="14"/>
              </w:rPr>
              <w:t>Empresa adjudicada</w:t>
            </w:r>
          </w:p>
        </w:tc>
        <w:tc>
          <w:tcPr>
            <w:tcW w:w="513"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unitario antes de IVA</w:t>
            </w:r>
          </w:p>
        </w:tc>
        <w:tc>
          <w:tcPr>
            <w:tcW w:w="548" w:type="pct"/>
            <w:shd w:val="clear" w:color="auto" w:fill="D9D9D9"/>
            <w:vAlign w:val="center"/>
          </w:tcPr>
          <w:p w:rsidR="00963879" w:rsidRPr="00FA4583" w:rsidRDefault="00963879" w:rsidP="00963879">
            <w:pPr>
              <w:jc w:val="center"/>
              <w:rPr>
                <w:rFonts w:asciiTheme="minorHAnsi" w:hAnsiTheme="minorHAnsi" w:cs="Arial"/>
                <w:b/>
                <w:sz w:val="14"/>
                <w:szCs w:val="14"/>
              </w:rPr>
            </w:pPr>
            <w:r w:rsidRPr="00FA4583">
              <w:rPr>
                <w:rFonts w:asciiTheme="minorHAnsi" w:hAnsiTheme="minorHAnsi" w:cs="Arial"/>
                <w:b/>
                <w:sz w:val="14"/>
                <w:szCs w:val="14"/>
              </w:rPr>
              <w:t>Precio total antes de IVA</w:t>
            </w:r>
          </w:p>
        </w:tc>
      </w:tr>
      <w:tr w:rsidR="0003540F" w:rsidRPr="00DE79ED" w:rsidTr="00FA4583">
        <w:trPr>
          <w:trHeight w:val="94"/>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w:t>
            </w:r>
          </w:p>
        </w:tc>
        <w:tc>
          <w:tcPr>
            <w:tcW w:w="1836" w:type="pct"/>
            <w:shd w:val="clear" w:color="auto" w:fill="auto"/>
            <w:vAlign w:val="center"/>
          </w:tcPr>
          <w:p w:rsidR="0003540F" w:rsidRPr="008333AD" w:rsidRDefault="0003540F" w:rsidP="0003540F">
            <w:pPr>
              <w:autoSpaceDE w:val="0"/>
              <w:autoSpaceDN w:val="0"/>
              <w:adjustRightInd w:val="0"/>
              <w:jc w:val="both"/>
              <w:rPr>
                <w:rFonts w:asciiTheme="minorHAnsi" w:hAnsiTheme="minorHAnsi" w:cstheme="minorHAnsi"/>
                <w:sz w:val="14"/>
                <w:szCs w:val="14"/>
                <w:lang w:val="es-MX"/>
              </w:rPr>
            </w:pPr>
            <w:r w:rsidRPr="008333AD">
              <w:rPr>
                <w:rFonts w:asciiTheme="minorHAnsi" w:hAnsiTheme="minorHAnsi" w:cstheme="minorHAnsi"/>
                <w:sz w:val="14"/>
                <w:szCs w:val="14"/>
                <w:lang w:val="es-MX"/>
              </w:rPr>
              <w:t>CUBIERTA PARA MOSTRADOR ESQUINERA PARA BARRA DE RECEPCIÓN</w:t>
            </w:r>
          </w:p>
        </w:tc>
        <w:tc>
          <w:tcPr>
            <w:tcW w:w="374" w:type="pct"/>
            <w:shd w:val="clear" w:color="auto" w:fill="auto"/>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shd w:val="clear" w:color="auto" w:fill="auto"/>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1</w:t>
            </w:r>
          </w:p>
        </w:tc>
        <w:tc>
          <w:tcPr>
            <w:tcW w:w="994" w:type="pct"/>
            <w:vMerge w:val="restart"/>
            <w:shd w:val="clear" w:color="auto" w:fill="auto"/>
            <w:vAlign w:val="center"/>
          </w:tcPr>
          <w:p w:rsidR="0003540F" w:rsidRPr="00FA4583" w:rsidRDefault="0003540F" w:rsidP="0003540F">
            <w:pPr>
              <w:jc w:val="center"/>
              <w:rPr>
                <w:rFonts w:asciiTheme="minorHAnsi" w:hAnsiTheme="minorHAnsi"/>
                <w:b/>
                <w:color w:val="000000"/>
                <w:sz w:val="14"/>
                <w:szCs w:val="14"/>
              </w:rPr>
            </w:pPr>
            <w:r w:rsidRPr="002550CB">
              <w:rPr>
                <w:rFonts w:asciiTheme="minorHAnsi" w:hAnsiTheme="minorHAnsi"/>
                <w:b/>
                <w:color w:val="000000"/>
                <w:sz w:val="14"/>
                <w:szCs w:val="14"/>
              </w:rPr>
              <w:t>ELEMENT ESPACIOS, SA DE CV</w:t>
            </w:r>
          </w:p>
        </w:tc>
        <w:tc>
          <w:tcPr>
            <w:tcW w:w="513" w:type="pct"/>
            <w:shd w:val="clear" w:color="auto" w:fill="auto"/>
            <w:vAlign w:val="center"/>
          </w:tcPr>
          <w:p w:rsidR="0003540F" w:rsidRPr="0003540F" w:rsidRDefault="0003540F" w:rsidP="0003540F">
            <w:pPr>
              <w:jc w:val="right"/>
              <w:rPr>
                <w:rFonts w:ascii="Calibri" w:hAnsi="Calibri" w:cs="Calibri"/>
                <w:color w:val="000000"/>
                <w:sz w:val="14"/>
                <w:szCs w:val="14"/>
                <w:lang w:val="es-MX" w:eastAsia="es-MX"/>
              </w:rPr>
            </w:pPr>
            <w:r w:rsidRPr="0003540F">
              <w:rPr>
                <w:rFonts w:ascii="Calibri" w:hAnsi="Calibri" w:cs="Calibri"/>
                <w:color w:val="000000"/>
                <w:sz w:val="14"/>
                <w:szCs w:val="14"/>
              </w:rPr>
              <w:t>$4,582.00</w:t>
            </w:r>
          </w:p>
        </w:tc>
        <w:tc>
          <w:tcPr>
            <w:tcW w:w="548" w:type="pct"/>
            <w:shd w:val="clear" w:color="auto" w:fill="auto"/>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$4,582.00</w:t>
            </w:r>
          </w:p>
        </w:tc>
      </w:tr>
      <w:tr w:rsidR="0003540F" w:rsidRPr="00DE79ED" w:rsidTr="00FA4583">
        <w:trPr>
          <w:trHeight w:val="216"/>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2</w:t>
            </w:r>
          </w:p>
        </w:tc>
        <w:tc>
          <w:tcPr>
            <w:tcW w:w="1836" w:type="pct"/>
            <w:shd w:val="clear" w:color="auto" w:fill="auto"/>
            <w:vAlign w:val="center"/>
          </w:tcPr>
          <w:p w:rsidR="0003540F" w:rsidRPr="008333AD" w:rsidRDefault="0003540F" w:rsidP="0003540F">
            <w:pPr>
              <w:autoSpaceDE w:val="0"/>
              <w:autoSpaceDN w:val="0"/>
              <w:adjustRightInd w:val="0"/>
              <w:jc w:val="both"/>
              <w:rPr>
                <w:rFonts w:asciiTheme="minorHAnsi" w:hAnsiTheme="minorHAnsi" w:cstheme="minorHAnsi"/>
                <w:sz w:val="14"/>
                <w:szCs w:val="14"/>
                <w:lang w:val="es-MX"/>
              </w:rPr>
            </w:pPr>
            <w:r w:rsidRPr="008333AD">
              <w:rPr>
                <w:rFonts w:asciiTheme="minorHAnsi" w:hAnsiTheme="minorHAnsi" w:cstheme="minorHAnsi"/>
                <w:sz w:val="14"/>
                <w:szCs w:val="14"/>
                <w:lang w:val="es-MX"/>
              </w:rPr>
              <w:t>CUBIERTA PARA MOSTRADOR RECTA PARA BARRA DE RECEPCIÓN</w:t>
            </w:r>
          </w:p>
        </w:tc>
        <w:tc>
          <w:tcPr>
            <w:tcW w:w="374" w:type="pct"/>
            <w:shd w:val="clear" w:color="auto" w:fill="auto"/>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shd w:val="clear" w:color="auto" w:fill="auto"/>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Merge/>
            <w:shd w:val="clear" w:color="auto" w:fill="auto"/>
            <w:vAlign w:val="center"/>
          </w:tcPr>
          <w:p w:rsidR="0003540F" w:rsidRPr="00FA4583" w:rsidRDefault="0003540F" w:rsidP="0003540F">
            <w:pPr>
              <w:jc w:val="center"/>
              <w:rPr>
                <w:rFonts w:asciiTheme="minorHAnsi" w:hAnsiTheme="minorHAnsi"/>
                <w:b/>
                <w:color w:val="000000"/>
                <w:sz w:val="14"/>
                <w:szCs w:val="14"/>
              </w:rPr>
            </w:pPr>
          </w:p>
        </w:tc>
        <w:tc>
          <w:tcPr>
            <w:tcW w:w="513" w:type="pct"/>
            <w:shd w:val="clear" w:color="auto" w:fill="auto"/>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$4,029.00</w:t>
            </w:r>
          </w:p>
        </w:tc>
        <w:tc>
          <w:tcPr>
            <w:tcW w:w="548" w:type="pct"/>
            <w:shd w:val="clear" w:color="auto" w:fill="auto"/>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$8,058.00</w:t>
            </w:r>
          </w:p>
        </w:tc>
      </w:tr>
      <w:tr w:rsidR="0003540F" w:rsidRPr="00DE79ED" w:rsidTr="00FA4583">
        <w:trPr>
          <w:trHeight w:val="216"/>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3</w:t>
            </w:r>
          </w:p>
        </w:tc>
        <w:tc>
          <w:tcPr>
            <w:tcW w:w="1836" w:type="pct"/>
            <w:shd w:val="clear" w:color="auto" w:fill="auto"/>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SILLA SEMIEJECUTIVA MODELO MESH</w:t>
            </w:r>
          </w:p>
        </w:tc>
        <w:tc>
          <w:tcPr>
            <w:tcW w:w="374" w:type="pct"/>
            <w:shd w:val="clear" w:color="auto" w:fill="auto"/>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shd w:val="clear" w:color="auto" w:fill="auto"/>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13</w:t>
            </w:r>
          </w:p>
        </w:tc>
        <w:tc>
          <w:tcPr>
            <w:tcW w:w="994" w:type="pct"/>
            <w:vMerge/>
            <w:shd w:val="clear" w:color="auto" w:fill="auto"/>
            <w:vAlign w:val="center"/>
          </w:tcPr>
          <w:p w:rsidR="0003540F" w:rsidRDefault="0003540F" w:rsidP="0003540F">
            <w:pPr>
              <w:jc w:val="center"/>
              <w:rPr>
                <w:rFonts w:asciiTheme="minorHAnsi" w:hAnsiTheme="minorHAnsi"/>
                <w:b/>
                <w:color w:val="000000"/>
                <w:sz w:val="14"/>
                <w:szCs w:val="14"/>
              </w:rPr>
            </w:pPr>
          </w:p>
        </w:tc>
        <w:tc>
          <w:tcPr>
            <w:tcW w:w="513" w:type="pct"/>
            <w:shd w:val="clear" w:color="auto" w:fill="auto"/>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$3,647.00</w:t>
            </w:r>
          </w:p>
        </w:tc>
        <w:tc>
          <w:tcPr>
            <w:tcW w:w="548" w:type="pct"/>
            <w:shd w:val="clear" w:color="auto" w:fill="auto"/>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$47,411.00</w:t>
            </w:r>
          </w:p>
        </w:tc>
      </w:tr>
      <w:tr w:rsidR="0003540F" w:rsidRPr="00DE79ED" w:rsidTr="000F4683">
        <w:trPr>
          <w:trHeight w:val="108"/>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4</w:t>
            </w:r>
          </w:p>
        </w:tc>
        <w:tc>
          <w:tcPr>
            <w:tcW w:w="1836" w:type="pct"/>
            <w:vAlign w:val="center"/>
          </w:tcPr>
          <w:p w:rsidR="0003540F" w:rsidRPr="000D772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SILLA DE VISITA MODELO MESH</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2</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$3,115.00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$6,230.00</w:t>
            </w:r>
          </w:p>
        </w:tc>
      </w:tr>
      <w:tr w:rsidR="0003540F" w:rsidRPr="00DE79ED" w:rsidTr="000F4683">
        <w:trPr>
          <w:trHeight w:val="53"/>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5</w:t>
            </w:r>
          </w:p>
        </w:tc>
        <w:tc>
          <w:tcPr>
            <w:tcW w:w="1836" w:type="pct"/>
            <w:vAlign w:val="center"/>
          </w:tcPr>
          <w:p w:rsidR="0003540F" w:rsidRPr="008F51AA"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CAJONERA MÓVIL METÁLICA PEDESTAL 2 GAVETAS RODANTE</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11</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$4,692.00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$51,612.00</w:t>
            </w:r>
          </w:p>
        </w:tc>
      </w:tr>
      <w:tr w:rsidR="0003540F" w:rsidRPr="00DE79ED" w:rsidTr="000F4683">
        <w:trPr>
          <w:trHeight w:val="18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6</w:t>
            </w:r>
          </w:p>
        </w:tc>
        <w:tc>
          <w:tcPr>
            <w:tcW w:w="1836" w:type="pct"/>
            <w:vAlign w:val="center"/>
          </w:tcPr>
          <w:p w:rsidR="0003540F" w:rsidRPr="008F51AA"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LIBRERO GUARDA EQUIPOS GB PRÁCTICO</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4</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$6,090.00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$24,360.00</w:t>
            </w:r>
          </w:p>
        </w:tc>
      </w:tr>
      <w:tr w:rsidR="0003540F" w:rsidRPr="00DE79ED" w:rsidTr="000F4683">
        <w:trPr>
          <w:trHeight w:val="18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7</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CONJUNTO PENINSULAR ANALISTA CYBER</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3</w:t>
            </w:r>
          </w:p>
        </w:tc>
        <w:tc>
          <w:tcPr>
            <w:tcW w:w="994" w:type="pct"/>
            <w:vMerge/>
            <w:vAlign w:val="center"/>
          </w:tcPr>
          <w:p w:rsidR="0003540F"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$6,890.00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$20,670.00</w:t>
            </w:r>
          </w:p>
        </w:tc>
      </w:tr>
      <w:tr w:rsidR="0003540F" w:rsidRPr="00DE79ED" w:rsidTr="00D05E0F">
        <w:trPr>
          <w:trHeight w:val="53"/>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8</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ESCRITORIO OPERACIONAL CYBER</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4</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$7,167.00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$28,668.00</w:t>
            </w:r>
          </w:p>
        </w:tc>
      </w:tr>
      <w:tr w:rsidR="0003540F" w:rsidRPr="00DE79ED" w:rsidTr="00D05E0F">
        <w:trPr>
          <w:trHeight w:val="53"/>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9</w:t>
            </w:r>
          </w:p>
        </w:tc>
        <w:tc>
          <w:tcPr>
            <w:tcW w:w="1836" w:type="pct"/>
            <w:vAlign w:val="center"/>
          </w:tcPr>
          <w:p w:rsidR="0003540F" w:rsidRPr="00A63979" w:rsidRDefault="0003540F" w:rsidP="0003540F">
            <w:pPr>
              <w:autoSpaceDE w:val="0"/>
              <w:autoSpaceDN w:val="0"/>
              <w:adjustRightInd w:val="0"/>
              <w:jc w:val="both"/>
              <w:rPr>
                <w:rFonts w:asciiTheme="minorHAnsi" w:hAnsiTheme="minorHAnsi" w:cstheme="minorHAnsi"/>
                <w:sz w:val="14"/>
                <w:szCs w:val="14"/>
                <w:lang w:val="en-US"/>
              </w:rPr>
            </w:pPr>
            <w:r w:rsidRPr="00A82448">
              <w:rPr>
                <w:rFonts w:asciiTheme="minorHAnsi" w:hAnsiTheme="minorHAnsi" w:cstheme="minorHAnsi"/>
                <w:sz w:val="14"/>
                <w:szCs w:val="14"/>
                <w:lang w:val="es-MX"/>
              </w:rPr>
              <w:t>MESA DE TRABAJO CYBER</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9</w:t>
            </w:r>
          </w:p>
        </w:tc>
        <w:tc>
          <w:tcPr>
            <w:tcW w:w="994" w:type="pct"/>
            <w:vMerge/>
            <w:vAlign w:val="center"/>
          </w:tcPr>
          <w:p w:rsidR="0003540F"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$3,443.00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$30,987.00</w:t>
            </w:r>
          </w:p>
        </w:tc>
      </w:tr>
      <w:tr w:rsidR="0003540F" w:rsidRPr="00DE79ED" w:rsidTr="000F4683">
        <w:trPr>
          <w:trHeight w:val="10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10</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CREDENZA URBAN</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1</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$6,950.00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$6,950.00</w:t>
            </w:r>
          </w:p>
        </w:tc>
      </w:tr>
      <w:tr w:rsidR="0003540F" w:rsidRPr="00DE79ED" w:rsidTr="000F4683">
        <w:trPr>
          <w:trHeight w:val="176"/>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11</w:t>
            </w:r>
          </w:p>
        </w:tc>
        <w:tc>
          <w:tcPr>
            <w:tcW w:w="1836" w:type="pct"/>
            <w:vAlign w:val="center"/>
          </w:tcPr>
          <w:p w:rsidR="0003540F" w:rsidRPr="00412F52" w:rsidRDefault="0003540F" w:rsidP="0003540F">
            <w:pPr>
              <w:autoSpaceDE w:val="0"/>
              <w:autoSpaceDN w:val="0"/>
              <w:adjustRightInd w:val="0"/>
              <w:jc w:val="both"/>
              <w:rPr>
                <w:rFonts w:asciiTheme="minorHAnsi" w:hAnsiTheme="minorHAnsi" w:cstheme="minorHAnsi"/>
                <w:sz w:val="14"/>
                <w:szCs w:val="14"/>
                <w:lang w:val="en-US"/>
              </w:rPr>
            </w:pPr>
            <w:r w:rsidRPr="00412F52">
              <w:rPr>
                <w:rFonts w:asciiTheme="minorHAnsi" w:hAnsiTheme="minorHAnsi" w:cstheme="minorHAnsi"/>
                <w:sz w:val="14"/>
                <w:szCs w:val="14"/>
                <w:lang w:val="en-US"/>
              </w:rPr>
              <w:t>GAVETA A PARED G CONNECT</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6</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$2,810.00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$16,860.00</w:t>
            </w:r>
          </w:p>
        </w:tc>
      </w:tr>
      <w:tr w:rsidR="0003540F" w:rsidRPr="00DE79ED" w:rsidTr="000F4683">
        <w:trPr>
          <w:trHeight w:val="14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12</w:t>
            </w:r>
          </w:p>
        </w:tc>
        <w:tc>
          <w:tcPr>
            <w:tcW w:w="1836" w:type="pct"/>
            <w:vAlign w:val="center"/>
          </w:tcPr>
          <w:p w:rsidR="0003540F" w:rsidRPr="00046CCE"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MESA ALTA BASE CRUZ BREAK</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3</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$5,375.00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$16,125.00</w:t>
            </w:r>
          </w:p>
        </w:tc>
      </w:tr>
      <w:tr w:rsidR="0003540F" w:rsidRPr="00DE79ED" w:rsidTr="000F4683">
        <w:trPr>
          <w:trHeight w:val="14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13</w:t>
            </w:r>
          </w:p>
        </w:tc>
        <w:tc>
          <w:tcPr>
            <w:tcW w:w="1836" w:type="pct"/>
            <w:vAlign w:val="center"/>
          </w:tcPr>
          <w:p w:rsidR="0003540F" w:rsidRPr="00046CCE"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MESA ALTA BASE CRUZ BREAK</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4</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$5,290.00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$21,160.00</w:t>
            </w:r>
          </w:p>
        </w:tc>
      </w:tr>
      <w:tr w:rsidR="0003540F" w:rsidRPr="00DE79ED" w:rsidTr="000F4683">
        <w:trPr>
          <w:trHeight w:val="14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14</w:t>
            </w:r>
          </w:p>
        </w:tc>
        <w:tc>
          <w:tcPr>
            <w:tcW w:w="1836" w:type="pct"/>
            <w:vAlign w:val="center"/>
          </w:tcPr>
          <w:p w:rsidR="0003540F" w:rsidRPr="00046CCE"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SILLA APILABLE CON RUEDAS IKA</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Default="0003540F" w:rsidP="0003540F">
            <w:pPr>
              <w:jc w:val="center"/>
              <w:rPr>
                <w:rFonts w:asciiTheme="minorHAnsi" w:hAnsiTheme="minorHAnsi" w:cstheme="minorHAnsi"/>
                <w:sz w:val="14"/>
                <w:szCs w:val="14"/>
              </w:rPr>
            </w:pPr>
            <w:r>
              <w:rPr>
                <w:rFonts w:asciiTheme="minorHAnsi" w:hAnsiTheme="minorHAnsi" w:cstheme="minorHAnsi"/>
                <w:sz w:val="14"/>
                <w:szCs w:val="14"/>
              </w:rPr>
              <w:t>44</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$3,128.00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$137,632.00</w:t>
            </w:r>
          </w:p>
        </w:tc>
      </w:tr>
      <w:tr w:rsidR="0003540F" w:rsidRPr="00DE79ED" w:rsidTr="000F4683">
        <w:trPr>
          <w:trHeight w:val="14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15</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SILLA APILABLE IKA</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3</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$3,228.00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$9,684.00</w:t>
            </w:r>
          </w:p>
        </w:tc>
      </w:tr>
      <w:tr w:rsidR="0003540F" w:rsidRPr="00DE79ED" w:rsidTr="000F4683">
        <w:trPr>
          <w:trHeight w:val="131"/>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16</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MESA PLEGABLE PROFESOR IKA</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8</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$6,350.00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$50,800.00</w:t>
            </w:r>
          </w:p>
        </w:tc>
      </w:tr>
      <w:tr w:rsidR="0003540F" w:rsidRPr="00DE79ED" w:rsidTr="000F4683">
        <w:trPr>
          <w:trHeight w:val="128"/>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17</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MESA ESCOLAR IKA</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36</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$3,598.00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$129,528.00</w:t>
            </w:r>
          </w:p>
        </w:tc>
      </w:tr>
      <w:tr w:rsidR="0003540F" w:rsidRPr="00DE79ED" w:rsidTr="000F4683">
        <w:trPr>
          <w:trHeight w:val="138"/>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18</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BANCO INDUSTRIAL ALTO</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8</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$3,720.00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$29,760.00</w:t>
            </w:r>
          </w:p>
        </w:tc>
      </w:tr>
      <w:tr w:rsidR="0003540F" w:rsidRPr="00DE79ED" w:rsidTr="000F4683">
        <w:trPr>
          <w:trHeight w:val="138"/>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19</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SILLÓN PARA EXTERIORES IMITACIÓN RATTÁN</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24</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$4,531.00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$108,744.00</w:t>
            </w:r>
          </w:p>
        </w:tc>
      </w:tr>
      <w:tr w:rsidR="0003540F" w:rsidRPr="00DE79ED" w:rsidTr="000F4683">
        <w:trPr>
          <w:trHeight w:val="138"/>
          <w:jc w:val="center"/>
        </w:trPr>
        <w:tc>
          <w:tcPr>
            <w:tcW w:w="341" w:type="pct"/>
            <w:shd w:val="clear" w:color="auto" w:fill="auto"/>
            <w:vAlign w:val="center"/>
          </w:tcPr>
          <w:p w:rsidR="0003540F" w:rsidRPr="005054EA" w:rsidRDefault="0003540F" w:rsidP="0003540F">
            <w:pPr>
              <w:jc w:val="center"/>
              <w:rPr>
                <w:rFonts w:asciiTheme="minorHAnsi" w:hAnsiTheme="minorHAnsi" w:cstheme="minorHAnsi"/>
                <w:sz w:val="14"/>
                <w:szCs w:val="14"/>
              </w:rPr>
            </w:pPr>
            <w:r w:rsidRPr="005054EA">
              <w:rPr>
                <w:rFonts w:asciiTheme="minorHAnsi" w:hAnsiTheme="minorHAnsi" w:cstheme="minorHAnsi"/>
                <w:sz w:val="14"/>
                <w:szCs w:val="14"/>
              </w:rPr>
              <w:t>20</w:t>
            </w:r>
          </w:p>
        </w:tc>
        <w:tc>
          <w:tcPr>
            <w:tcW w:w="1836" w:type="pct"/>
            <w:vAlign w:val="center"/>
          </w:tcPr>
          <w:p w:rsidR="0003540F" w:rsidRPr="00A82448" w:rsidRDefault="0003540F" w:rsidP="0003540F">
            <w:pPr>
              <w:autoSpaceDE w:val="0"/>
              <w:autoSpaceDN w:val="0"/>
              <w:adjustRightInd w:val="0"/>
              <w:jc w:val="both"/>
              <w:rPr>
                <w:rFonts w:asciiTheme="minorHAnsi" w:hAnsiTheme="minorHAnsi" w:cstheme="minorHAnsi"/>
                <w:sz w:val="14"/>
                <w:szCs w:val="14"/>
                <w:lang w:val="es-MX"/>
              </w:rPr>
            </w:pPr>
            <w:r w:rsidRPr="00A82448">
              <w:rPr>
                <w:rFonts w:asciiTheme="minorHAnsi" w:hAnsiTheme="minorHAnsi" w:cstheme="minorHAnsi"/>
                <w:sz w:val="14"/>
                <w:szCs w:val="14"/>
                <w:lang w:val="es-MX"/>
              </w:rPr>
              <w:t>MESA ALTURA 38 CM PARA EXTERIORES INITACIÓN RATTÁN</w:t>
            </w:r>
          </w:p>
        </w:tc>
        <w:tc>
          <w:tcPr>
            <w:tcW w:w="37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Pieza</w:t>
            </w:r>
          </w:p>
        </w:tc>
        <w:tc>
          <w:tcPr>
            <w:tcW w:w="394" w:type="pct"/>
            <w:vAlign w:val="center"/>
          </w:tcPr>
          <w:p w:rsidR="0003540F" w:rsidRPr="00FA4583" w:rsidRDefault="0003540F" w:rsidP="0003540F">
            <w:pPr>
              <w:jc w:val="center"/>
              <w:rPr>
                <w:rFonts w:asciiTheme="minorHAnsi" w:hAnsiTheme="minorHAnsi" w:cstheme="minorHAnsi"/>
                <w:sz w:val="14"/>
                <w:szCs w:val="14"/>
              </w:rPr>
            </w:pPr>
            <w:r>
              <w:rPr>
                <w:rFonts w:asciiTheme="minorHAnsi" w:hAnsiTheme="minorHAnsi" w:cstheme="minorHAnsi"/>
                <w:sz w:val="14"/>
                <w:szCs w:val="14"/>
              </w:rPr>
              <w:t>6</w:t>
            </w:r>
          </w:p>
        </w:tc>
        <w:tc>
          <w:tcPr>
            <w:tcW w:w="994" w:type="pct"/>
            <w:vMerge/>
            <w:vAlign w:val="center"/>
          </w:tcPr>
          <w:p w:rsidR="0003540F" w:rsidRPr="00FA4583" w:rsidRDefault="0003540F" w:rsidP="0003540F">
            <w:pPr>
              <w:jc w:val="center"/>
              <w:rPr>
                <w:rFonts w:asciiTheme="minorHAnsi" w:hAnsiTheme="minorHAnsi"/>
                <w:b/>
                <w:color w:val="000000"/>
                <w:sz w:val="14"/>
                <w:szCs w:val="14"/>
              </w:rPr>
            </w:pPr>
          </w:p>
        </w:tc>
        <w:tc>
          <w:tcPr>
            <w:tcW w:w="513"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$2,886.00</w:t>
            </w:r>
          </w:p>
        </w:tc>
        <w:tc>
          <w:tcPr>
            <w:tcW w:w="548" w:type="pct"/>
            <w:vAlign w:val="center"/>
          </w:tcPr>
          <w:p w:rsidR="0003540F" w:rsidRPr="0003540F" w:rsidRDefault="0003540F" w:rsidP="0003540F">
            <w:pPr>
              <w:jc w:val="right"/>
              <w:rPr>
                <w:rFonts w:ascii="Calibri" w:hAnsi="Calibri" w:cs="Calibri"/>
                <w:color w:val="000000"/>
                <w:sz w:val="14"/>
                <w:szCs w:val="14"/>
              </w:rPr>
            </w:pPr>
            <w:r w:rsidRPr="0003540F">
              <w:rPr>
                <w:rFonts w:ascii="Calibri" w:hAnsi="Calibri" w:cs="Calibri"/>
                <w:color w:val="000000"/>
                <w:sz w:val="14"/>
                <w:szCs w:val="14"/>
              </w:rPr>
              <w:t>$17,316.00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EE345E">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r w:rsidR="00EE345E">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r w:rsidR="00EE345E">
        <w:rPr>
          <w:rFonts w:ascii="Arial" w:hAnsi="Arial" w:cs="Arial"/>
          <w:sz w:val="16"/>
          <w:szCs w:val="16"/>
        </w:rPr>
        <w:t>-</w:t>
      </w:r>
    </w:p>
    <w:p w:rsidR="008604A8" w:rsidRDefault="008604A8" w:rsidP="008604A8">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00DA7C22" w:rsidRPr="00884511">
        <w:rPr>
          <w:rFonts w:ascii="Arial" w:hAnsi="Arial" w:cs="Arial"/>
          <w:bCs/>
          <w:color w:val="000000"/>
          <w:sz w:val="16"/>
          <w:szCs w:val="16"/>
          <w:lang w:val="es-MX"/>
        </w:rPr>
        <w:t>formalizará</w:t>
      </w:r>
      <w:r w:rsidRPr="00884511">
        <w:rPr>
          <w:rFonts w:ascii="Arial" w:hAnsi="Arial" w:cs="Arial"/>
          <w:bCs/>
          <w:color w:val="000000"/>
          <w:sz w:val="16"/>
          <w:szCs w:val="16"/>
          <w:lang w:val="es-MX"/>
        </w:rPr>
        <w:t xml:space="preserve"> esta adquisición mediante </w:t>
      </w:r>
      <w:r w:rsidR="00FC6FB8"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w:t>
      </w:r>
      <w:r w:rsidR="00C17866" w:rsidRPr="00884511">
        <w:rPr>
          <w:rFonts w:ascii="Arial" w:hAnsi="Arial" w:cs="Arial"/>
          <w:bCs/>
          <w:color w:val="000000"/>
          <w:sz w:val="16"/>
          <w:szCs w:val="16"/>
          <w:lang w:val="es-MX"/>
        </w:rPr>
        <w:t xml:space="preserve"> </w:t>
      </w:r>
      <w:r w:rsidRPr="00884511">
        <w:rPr>
          <w:rFonts w:ascii="Arial" w:hAnsi="Arial" w:cs="Arial"/>
          <w:bCs/>
          <w:color w:val="000000"/>
          <w:sz w:val="16"/>
          <w:szCs w:val="16"/>
          <w:lang w:val="es-MX"/>
        </w:rPr>
        <w:t xml:space="preserve">66 y 67 de la Ley, la fecha tentativa de firma de contrato lo es el día </w:t>
      </w:r>
      <w:r w:rsidR="00FC6650">
        <w:rPr>
          <w:rFonts w:ascii="Arial" w:hAnsi="Arial" w:cs="Arial"/>
          <w:b/>
          <w:bCs/>
          <w:color w:val="000000"/>
          <w:sz w:val="16"/>
          <w:szCs w:val="16"/>
          <w:lang w:val="es-MX"/>
        </w:rPr>
        <w:t>11</w:t>
      </w:r>
      <w:r w:rsidRPr="00884511">
        <w:rPr>
          <w:rFonts w:ascii="Arial" w:hAnsi="Arial" w:cs="Arial"/>
          <w:b/>
          <w:bCs/>
          <w:color w:val="000000"/>
          <w:sz w:val="16"/>
          <w:szCs w:val="16"/>
          <w:lang w:val="es-MX"/>
        </w:rPr>
        <w:t xml:space="preserve"> de </w:t>
      </w:r>
      <w:r w:rsidR="00FC6650">
        <w:rPr>
          <w:rFonts w:ascii="Arial" w:hAnsi="Arial" w:cs="Arial"/>
          <w:b/>
          <w:bCs/>
          <w:color w:val="000000"/>
          <w:sz w:val="16"/>
          <w:szCs w:val="16"/>
          <w:lang w:val="es-MX"/>
        </w:rPr>
        <w:t>novi</w:t>
      </w:r>
      <w:r w:rsidR="00F04C31">
        <w:rPr>
          <w:rFonts w:ascii="Arial" w:hAnsi="Arial" w:cs="Arial"/>
          <w:b/>
          <w:bCs/>
          <w:color w:val="000000"/>
          <w:sz w:val="16"/>
          <w:szCs w:val="16"/>
          <w:lang w:val="es-MX"/>
        </w:rPr>
        <w:t>embre</w:t>
      </w:r>
      <w:r w:rsidRPr="00884511">
        <w:rPr>
          <w:rFonts w:ascii="Arial" w:hAnsi="Arial" w:cs="Arial"/>
          <w:b/>
          <w:bCs/>
          <w:color w:val="000000"/>
          <w:sz w:val="16"/>
          <w:szCs w:val="16"/>
          <w:lang w:val="es-MX"/>
        </w:rPr>
        <w:t xml:space="preserve"> de 20</w:t>
      </w:r>
      <w:r w:rsidR="00E24AFE">
        <w:rPr>
          <w:rFonts w:ascii="Arial" w:hAnsi="Arial" w:cs="Arial"/>
          <w:b/>
          <w:bCs/>
          <w:color w:val="000000"/>
          <w:sz w:val="16"/>
          <w:szCs w:val="16"/>
          <w:lang w:val="es-MX"/>
        </w:rPr>
        <w:t>2</w:t>
      </w:r>
      <w:r w:rsidR="005B603E">
        <w:rPr>
          <w:rFonts w:ascii="Arial" w:hAnsi="Arial" w:cs="Arial"/>
          <w:b/>
          <w:bCs/>
          <w:color w:val="000000"/>
          <w:sz w:val="16"/>
          <w:szCs w:val="16"/>
          <w:lang w:val="es-MX"/>
        </w:rPr>
        <w:t>1</w:t>
      </w:r>
      <w:r w:rsidRPr="00884511">
        <w:rPr>
          <w:rFonts w:ascii="Arial" w:hAnsi="Arial" w:cs="Arial"/>
          <w:bCs/>
          <w:color w:val="000000"/>
          <w:sz w:val="16"/>
          <w:szCs w:val="16"/>
          <w:lang w:val="es-MX"/>
        </w:rPr>
        <w:t xml:space="preserve"> en el Departamento de Compras de la Dirección General de Finanzas, sita en edificio </w:t>
      </w:r>
      <w:r w:rsidR="005711A4">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1</w:t>
      </w:r>
      <w:r w:rsidR="003B0C4C" w:rsidRPr="00884511">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w:t>
      </w:r>
      <w:r w:rsidR="008604A8" w:rsidRPr="00E00C64">
        <w:rPr>
          <w:rFonts w:ascii="Arial" w:hAnsi="Arial" w:cs="Arial"/>
          <w:sz w:val="17"/>
          <w:szCs w:val="17"/>
        </w:rPr>
        <w:lastRenderedPageBreak/>
        <w:t xml:space="preserve">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FC6650" w:rsidP="00E24AFE">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FC6650" w:rsidRPr="0004380A" w:rsidTr="00125AB4">
        <w:trPr>
          <w:jc w:val="center"/>
        </w:trPr>
        <w:tc>
          <w:tcPr>
            <w:tcW w:w="4355" w:type="dxa"/>
          </w:tcPr>
          <w:p w:rsidR="00FC6650" w:rsidRDefault="00FC6650" w:rsidP="00FC6650">
            <w:pPr>
              <w:pStyle w:val="Sangradetextonormal"/>
              <w:ind w:left="0"/>
              <w:rPr>
                <w:rFonts w:ascii="Arial" w:hAnsi="Arial" w:cs="Arial"/>
                <w:b/>
                <w:sz w:val="16"/>
                <w:szCs w:val="16"/>
                <w:lang w:val="es-ES"/>
              </w:rPr>
            </w:pPr>
          </w:p>
          <w:p w:rsidR="00FC6650" w:rsidRPr="00C2065D" w:rsidRDefault="00FC6650" w:rsidP="00FC6650">
            <w:pPr>
              <w:pStyle w:val="Sangradetextonormal"/>
              <w:ind w:left="0"/>
              <w:rPr>
                <w:rFonts w:ascii="Arial" w:hAnsi="Arial" w:cs="Arial"/>
                <w:b/>
                <w:sz w:val="16"/>
                <w:szCs w:val="16"/>
              </w:rPr>
            </w:pPr>
            <w:r w:rsidRPr="00C2065D">
              <w:rPr>
                <w:rFonts w:ascii="Arial" w:hAnsi="Arial" w:cs="Arial"/>
                <w:b/>
                <w:sz w:val="16"/>
                <w:szCs w:val="16"/>
                <w:lang w:val="es-ES"/>
              </w:rPr>
              <w:t>L.A.E. Nancy Berenice Martínez Palos</w:t>
            </w:r>
          </w:p>
          <w:p w:rsidR="00FC6650" w:rsidRPr="00487A44" w:rsidRDefault="00FC6650" w:rsidP="00FC6650">
            <w:pPr>
              <w:pStyle w:val="Sangradetextonormal"/>
              <w:ind w:left="0"/>
              <w:rPr>
                <w:rFonts w:ascii="Arial" w:hAnsi="Arial" w:cs="Arial"/>
                <w:sz w:val="16"/>
                <w:szCs w:val="16"/>
                <w:lang w:val="es-ES"/>
              </w:rPr>
            </w:pPr>
            <w:r w:rsidRPr="007214AE">
              <w:rPr>
                <w:rFonts w:ascii="Arial" w:hAnsi="Arial" w:cs="Arial"/>
                <w:sz w:val="16"/>
                <w:szCs w:val="16"/>
                <w:lang w:val="es-ES"/>
              </w:rPr>
              <w:t xml:space="preserve">Jefa del Depto. de Proyectos Institucionales de la </w:t>
            </w:r>
            <w:proofErr w:type="spellStart"/>
            <w:r w:rsidRPr="007214AE">
              <w:rPr>
                <w:rFonts w:ascii="Arial" w:hAnsi="Arial" w:cs="Arial"/>
                <w:sz w:val="16"/>
                <w:szCs w:val="16"/>
                <w:lang w:val="es-ES"/>
              </w:rPr>
              <w:t>DGPyD</w:t>
            </w:r>
            <w:proofErr w:type="spellEnd"/>
            <w:r w:rsidRPr="00487A44">
              <w:rPr>
                <w:rFonts w:ascii="Arial" w:hAnsi="Arial" w:cs="Arial"/>
                <w:sz w:val="16"/>
                <w:szCs w:val="16"/>
                <w:lang w:val="es-ES"/>
              </w:rPr>
              <w:t xml:space="preserve"> (Área requirente)</w:t>
            </w:r>
          </w:p>
          <w:p w:rsidR="00FC6650" w:rsidRPr="00DA078E" w:rsidRDefault="00FC6650" w:rsidP="00FC6650">
            <w:pPr>
              <w:pStyle w:val="Sangradetextonormal"/>
              <w:ind w:left="0"/>
              <w:rPr>
                <w:rFonts w:ascii="Arial" w:hAnsi="Arial" w:cs="Arial"/>
                <w:b/>
                <w:sz w:val="16"/>
                <w:szCs w:val="16"/>
                <w:lang w:val="es-ES"/>
              </w:rPr>
            </w:pPr>
          </w:p>
        </w:tc>
        <w:tc>
          <w:tcPr>
            <w:tcW w:w="4473" w:type="dxa"/>
          </w:tcPr>
          <w:p w:rsidR="00FC6650" w:rsidRPr="0004380A" w:rsidRDefault="00FC6650" w:rsidP="00FC6650">
            <w:pPr>
              <w:pStyle w:val="Sangradetextonormal"/>
              <w:ind w:left="0"/>
              <w:jc w:val="center"/>
              <w:rPr>
                <w:rFonts w:ascii="Arial" w:hAnsi="Arial" w:cs="Arial"/>
                <w:sz w:val="16"/>
                <w:szCs w:val="16"/>
              </w:rPr>
            </w:pPr>
          </w:p>
          <w:p w:rsidR="00FC6650" w:rsidRPr="0004380A" w:rsidRDefault="00FC6650" w:rsidP="00FC6650">
            <w:pPr>
              <w:pStyle w:val="Sangradetextonormal"/>
              <w:ind w:left="0"/>
              <w:jc w:val="center"/>
              <w:rPr>
                <w:rFonts w:ascii="Arial" w:hAnsi="Arial" w:cs="Arial"/>
                <w:sz w:val="16"/>
                <w:szCs w:val="16"/>
              </w:rPr>
            </w:pPr>
          </w:p>
          <w:p w:rsidR="00FC6650" w:rsidRPr="0004380A" w:rsidRDefault="00FC6650" w:rsidP="00FC6650">
            <w:pPr>
              <w:pStyle w:val="Sangradetextonormal"/>
              <w:ind w:left="0"/>
              <w:jc w:val="center"/>
              <w:rPr>
                <w:rFonts w:ascii="Arial" w:hAnsi="Arial" w:cs="Arial"/>
                <w:sz w:val="16"/>
                <w:szCs w:val="16"/>
              </w:rPr>
            </w:pPr>
          </w:p>
          <w:p w:rsidR="00FC6650" w:rsidRPr="0004380A" w:rsidRDefault="00FC6650" w:rsidP="00FC6650">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FC6650" w:rsidRPr="004B386C" w:rsidRDefault="00150594" w:rsidP="00FC6650">
      <w:pPr>
        <w:pStyle w:val="Sangradetextonormal"/>
        <w:ind w:left="0" w:right="119"/>
        <w:rPr>
          <w:rFonts w:ascii="Arial" w:hAnsi="Arial" w:cs="Arial"/>
          <w:sz w:val="18"/>
          <w:szCs w:val="18"/>
        </w:rPr>
      </w:pPr>
      <w:r>
        <w:rPr>
          <w:rFonts w:ascii="Arial" w:hAnsi="Arial" w:cs="Arial"/>
          <w:b/>
          <w:sz w:val="18"/>
          <w:szCs w:val="18"/>
        </w:rPr>
        <w:t>Por parte</w:t>
      </w:r>
      <w:r w:rsidR="00C802B1">
        <w:rPr>
          <w:rFonts w:ascii="Arial" w:hAnsi="Arial" w:cs="Arial"/>
          <w:b/>
          <w:sz w:val="18"/>
          <w:szCs w:val="18"/>
        </w:rPr>
        <w:t xml:space="preserve"> de</w:t>
      </w:r>
      <w:r>
        <w:rPr>
          <w:rFonts w:ascii="Arial" w:hAnsi="Arial" w:cs="Arial"/>
          <w:b/>
          <w:sz w:val="18"/>
          <w:szCs w:val="18"/>
        </w:rPr>
        <w:t xml:space="preserve"> los</w:t>
      </w:r>
      <w:r w:rsidR="00FC6650" w:rsidRPr="00734405">
        <w:rPr>
          <w:rFonts w:ascii="Arial" w:hAnsi="Arial" w:cs="Arial"/>
          <w:b/>
          <w:sz w:val="18"/>
          <w:szCs w:val="18"/>
        </w:rPr>
        <w:t xml:space="preserve"> </w:t>
      </w:r>
      <w:r w:rsidR="00FC6650">
        <w:rPr>
          <w:rFonts w:ascii="Arial" w:hAnsi="Arial" w:cs="Arial"/>
          <w:b/>
          <w:sz w:val="18"/>
          <w:szCs w:val="18"/>
        </w:rPr>
        <w:t>invitados</w:t>
      </w:r>
      <w:r w:rsidR="00FC6650" w:rsidRPr="00734405">
        <w:rPr>
          <w:rFonts w:ascii="Arial" w:hAnsi="Arial" w:cs="Arial"/>
          <w:b/>
          <w:sz w:val="18"/>
          <w:szCs w:val="18"/>
        </w:rPr>
        <w:t>:</w:t>
      </w:r>
      <w:r w:rsidR="00FC6650" w:rsidRPr="00E35C86">
        <w:rPr>
          <w:rFonts w:ascii="Arial" w:hAnsi="Arial" w:cs="Arial"/>
          <w:sz w:val="18"/>
          <w:szCs w:val="18"/>
        </w:rPr>
        <w:t>-</w:t>
      </w:r>
      <w:r w:rsidR="00FC6650" w:rsidRPr="004B386C">
        <w:rPr>
          <w:rFonts w:ascii="Arial" w:hAnsi="Arial" w:cs="Arial"/>
          <w:sz w:val="18"/>
          <w:szCs w:val="18"/>
        </w:rPr>
        <w:t>---------------------------------------------------------------------------------------------------------</w:t>
      </w:r>
    </w:p>
    <w:p w:rsidR="00150594" w:rsidRDefault="009B34E2">
      <w:pPr>
        <w:jc w:val="both"/>
        <w:rPr>
          <w:rFonts w:ascii="Arial" w:hAnsi="Arial" w:cs="Arial"/>
          <w:color w:val="000000"/>
          <w:sz w:val="18"/>
          <w:szCs w:val="18"/>
        </w:rPr>
      </w:pPr>
      <w:r w:rsidRPr="007717A0">
        <w:rPr>
          <w:rFonts w:ascii="Arial" w:hAnsi="Arial" w:cs="Arial"/>
          <w:color w:val="000000"/>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150594" w:rsidRPr="0004380A" w:rsidTr="004931DA">
        <w:trPr>
          <w:jc w:val="center"/>
        </w:trPr>
        <w:tc>
          <w:tcPr>
            <w:tcW w:w="4355" w:type="dxa"/>
          </w:tcPr>
          <w:p w:rsidR="00150594" w:rsidRPr="0004380A" w:rsidRDefault="00150594" w:rsidP="004931DA">
            <w:pPr>
              <w:pStyle w:val="Sangradetextonormal"/>
              <w:ind w:left="0"/>
              <w:rPr>
                <w:rFonts w:ascii="Arial" w:hAnsi="Arial" w:cs="Arial"/>
                <w:b/>
                <w:sz w:val="16"/>
                <w:szCs w:val="16"/>
                <w:lang w:val="es-ES"/>
              </w:rPr>
            </w:pPr>
          </w:p>
          <w:p w:rsidR="00150594" w:rsidRPr="0004380A" w:rsidRDefault="00150594" w:rsidP="004931DA">
            <w:pPr>
              <w:pStyle w:val="Sangradetextonormal"/>
              <w:ind w:left="0"/>
              <w:rPr>
                <w:rFonts w:ascii="Arial" w:hAnsi="Arial" w:cs="Arial"/>
                <w:b/>
                <w:sz w:val="16"/>
                <w:szCs w:val="16"/>
                <w:lang w:val="es-ES"/>
              </w:rPr>
            </w:pPr>
            <w:r w:rsidRPr="0004380A">
              <w:rPr>
                <w:rFonts w:ascii="Arial" w:hAnsi="Arial" w:cs="Arial"/>
                <w:b/>
                <w:sz w:val="16"/>
                <w:szCs w:val="16"/>
                <w:lang w:val="es-ES"/>
              </w:rPr>
              <w:t>C.</w:t>
            </w:r>
            <w:r>
              <w:rPr>
                <w:rFonts w:ascii="Arial" w:hAnsi="Arial" w:cs="Arial"/>
                <w:b/>
                <w:sz w:val="16"/>
                <w:szCs w:val="16"/>
                <w:lang w:val="es-ES"/>
              </w:rPr>
              <w:t xml:space="preserve"> Zita Celina Tenorio Martínez</w:t>
            </w:r>
          </w:p>
          <w:p w:rsidR="00150594" w:rsidRDefault="00150594" w:rsidP="004931DA">
            <w:pPr>
              <w:pStyle w:val="Sangradetextonormal"/>
              <w:ind w:left="0"/>
              <w:rPr>
                <w:rFonts w:ascii="Arial" w:hAnsi="Arial" w:cs="Arial"/>
                <w:sz w:val="16"/>
                <w:szCs w:val="16"/>
                <w:lang w:val="es-ES"/>
              </w:rPr>
            </w:pPr>
            <w:r>
              <w:rPr>
                <w:rFonts w:ascii="Arial" w:hAnsi="Arial" w:cs="Arial"/>
                <w:sz w:val="16"/>
                <w:szCs w:val="16"/>
                <w:lang w:val="es-ES"/>
              </w:rPr>
              <w:t>ELEMENT ESPACIOS, SA DE CV</w:t>
            </w:r>
            <w:bookmarkStart w:id="0" w:name="_GoBack"/>
            <w:bookmarkEnd w:id="0"/>
          </w:p>
          <w:p w:rsidR="00150594" w:rsidRPr="0004380A" w:rsidRDefault="00150594" w:rsidP="004931DA">
            <w:pPr>
              <w:pStyle w:val="Sangradetextonormal"/>
              <w:ind w:left="0"/>
              <w:rPr>
                <w:rFonts w:ascii="Arial" w:hAnsi="Arial" w:cs="Arial"/>
                <w:sz w:val="16"/>
                <w:szCs w:val="16"/>
                <w:lang w:val="es-ES"/>
              </w:rPr>
            </w:pPr>
          </w:p>
        </w:tc>
        <w:tc>
          <w:tcPr>
            <w:tcW w:w="4473" w:type="dxa"/>
          </w:tcPr>
          <w:p w:rsidR="00150594" w:rsidRPr="0004380A" w:rsidRDefault="00150594" w:rsidP="004931DA">
            <w:pPr>
              <w:pStyle w:val="Sangradetextonormal"/>
              <w:ind w:left="0"/>
              <w:jc w:val="center"/>
              <w:rPr>
                <w:rFonts w:ascii="Arial" w:hAnsi="Arial" w:cs="Arial"/>
                <w:sz w:val="16"/>
                <w:szCs w:val="16"/>
              </w:rPr>
            </w:pPr>
          </w:p>
          <w:p w:rsidR="00150594" w:rsidRPr="0004380A" w:rsidRDefault="00150594" w:rsidP="004931DA">
            <w:pPr>
              <w:pStyle w:val="Sangradetextonormal"/>
              <w:ind w:left="0"/>
              <w:jc w:val="center"/>
              <w:rPr>
                <w:rFonts w:ascii="Arial" w:hAnsi="Arial" w:cs="Arial"/>
                <w:sz w:val="16"/>
                <w:szCs w:val="16"/>
              </w:rPr>
            </w:pPr>
          </w:p>
          <w:p w:rsidR="00150594" w:rsidRPr="0004380A" w:rsidRDefault="00150594" w:rsidP="004931DA">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50594" w:rsidRDefault="00150594" w:rsidP="00150594">
      <w:pPr>
        <w:jc w:val="both"/>
        <w:rPr>
          <w:rFonts w:ascii="Arial" w:hAnsi="Arial" w:cs="Arial"/>
          <w:color w:val="000000"/>
          <w:sz w:val="18"/>
          <w:szCs w:val="18"/>
        </w:rPr>
      </w:pPr>
      <w:r w:rsidRPr="007717A0">
        <w:rPr>
          <w:rFonts w:ascii="Arial" w:hAnsi="Arial" w:cs="Arial"/>
          <w:color w:val="000000"/>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Pr="007717A0">
        <w:rPr>
          <w:rFonts w:ascii="Arial" w:hAnsi="Arial" w:cs="Arial"/>
          <w:b/>
          <w:color w:val="000000"/>
          <w:sz w:val="18"/>
          <w:szCs w:val="18"/>
        </w:rPr>
        <w:t>:</w:t>
      </w:r>
      <w:r w:rsidR="00732D97">
        <w:rPr>
          <w:rFonts w:ascii="Arial" w:hAnsi="Arial" w:cs="Arial"/>
          <w:b/>
          <w:color w:val="000000"/>
          <w:sz w:val="18"/>
          <w:szCs w:val="18"/>
        </w:rPr>
        <w:t>15</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43C" w:rsidRDefault="003D043C" w:rsidP="004F08CF">
      <w:r>
        <w:separator/>
      </w:r>
    </w:p>
  </w:endnote>
  <w:endnote w:type="continuationSeparator" w:id="0">
    <w:p w:rsidR="003D043C" w:rsidRDefault="003D043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43C" w:rsidRDefault="003D043C"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E/901045968-009-2021</w:t>
    </w:r>
  </w:p>
  <w:p w:rsidR="003D043C" w:rsidRPr="00061792" w:rsidRDefault="003D043C"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Pr>
        <w:rFonts w:ascii="Tahoma" w:hAnsi="Tahoma" w:cs="Tahoma"/>
        <w:noProof/>
        <w:snapToGrid w:val="0"/>
        <w:sz w:val="12"/>
        <w:szCs w:val="12"/>
      </w:rPr>
      <w:t>7</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Pr>
        <w:rFonts w:ascii="Tahoma" w:hAnsi="Tahoma" w:cs="Tahoma"/>
        <w:noProof/>
        <w:snapToGrid w:val="0"/>
        <w:sz w:val="12"/>
        <w:szCs w:val="12"/>
      </w:rPr>
      <w:t>8</w:t>
    </w:r>
    <w:r w:rsidRPr="00061792">
      <w:rPr>
        <w:rFonts w:ascii="Tahoma" w:hAnsi="Tahoma" w:cs="Tahoma"/>
        <w:snapToGrid w:val="0"/>
        <w:sz w:val="12"/>
        <w:szCs w:val="12"/>
      </w:rPr>
      <w:fldChar w:fldCharType="end"/>
    </w:r>
  </w:p>
  <w:p w:rsidR="003D043C" w:rsidRDefault="003D04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43C" w:rsidRDefault="003D043C" w:rsidP="004F08CF">
      <w:r>
        <w:separator/>
      </w:r>
    </w:p>
  </w:footnote>
  <w:footnote w:type="continuationSeparator" w:id="0">
    <w:p w:rsidR="003D043C" w:rsidRDefault="003D043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043C" w:rsidRDefault="003D043C" w:rsidP="00985359">
    <w:pPr>
      <w:ind w:left="-426"/>
      <w:jc w:val="center"/>
      <w:rPr>
        <w:rFonts w:ascii="Arial" w:hAnsi="Arial" w:cs="Arial"/>
        <w:b/>
        <w:color w:val="000000"/>
        <w:sz w:val="18"/>
        <w:szCs w:val="18"/>
      </w:rPr>
    </w:pPr>
  </w:p>
  <w:p w:rsidR="003D043C" w:rsidRPr="00400A61" w:rsidRDefault="003D043C"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3D043C" w:rsidRPr="00C50790" w:rsidTr="009F03E4">
      <w:tc>
        <w:tcPr>
          <w:tcW w:w="5260" w:type="dxa"/>
          <w:shd w:val="clear" w:color="auto" w:fill="auto"/>
        </w:tcPr>
        <w:p w:rsidR="003D043C" w:rsidRPr="00C50790" w:rsidRDefault="003D043C"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3D043C" w:rsidRPr="00C50790" w:rsidTr="009F03E4">
      <w:tc>
        <w:tcPr>
          <w:tcW w:w="5260" w:type="dxa"/>
          <w:shd w:val="clear" w:color="auto" w:fill="auto"/>
        </w:tcPr>
        <w:p w:rsidR="003D043C" w:rsidRDefault="003D043C" w:rsidP="00940207">
          <w:pPr>
            <w:jc w:val="center"/>
            <w:rPr>
              <w:rFonts w:ascii="Arial" w:hAnsi="Arial" w:cs="Arial"/>
              <w:b/>
              <w:sz w:val="16"/>
              <w:szCs w:val="16"/>
            </w:rPr>
          </w:pPr>
          <w:r>
            <w:rPr>
              <w:rFonts w:ascii="Arial" w:hAnsi="Arial" w:cs="Arial"/>
              <w:b/>
              <w:sz w:val="16"/>
              <w:szCs w:val="16"/>
            </w:rPr>
            <w:t>DIRECCIÓN GENERAL DE FINANZAS</w:t>
          </w:r>
        </w:p>
      </w:tc>
    </w:tr>
    <w:tr w:rsidR="003D043C" w:rsidRPr="00C50790" w:rsidTr="009F03E4">
      <w:tc>
        <w:tcPr>
          <w:tcW w:w="5260" w:type="dxa"/>
          <w:shd w:val="clear" w:color="auto" w:fill="auto"/>
        </w:tcPr>
        <w:p w:rsidR="003D043C" w:rsidRPr="00C50790" w:rsidRDefault="003D043C" w:rsidP="009F03E4">
          <w:pPr>
            <w:jc w:val="both"/>
            <w:rPr>
              <w:rFonts w:ascii="Arial" w:hAnsi="Arial" w:cs="Arial"/>
              <w:b/>
              <w:sz w:val="16"/>
              <w:szCs w:val="16"/>
            </w:rPr>
          </w:pPr>
          <w:r>
            <w:rPr>
              <w:rFonts w:ascii="Arial" w:hAnsi="Arial" w:cs="Arial"/>
              <w:b/>
              <w:sz w:val="16"/>
              <w:szCs w:val="16"/>
            </w:rPr>
            <w:t xml:space="preserve">ACTA NOTIFICACIÓN DE FALLO </w:t>
          </w:r>
        </w:p>
      </w:tc>
    </w:tr>
    <w:tr w:rsidR="003D043C" w:rsidRPr="00C50790" w:rsidTr="009F03E4">
      <w:tc>
        <w:tcPr>
          <w:tcW w:w="5260" w:type="dxa"/>
          <w:shd w:val="clear" w:color="auto" w:fill="auto"/>
        </w:tcPr>
        <w:p w:rsidR="003D043C" w:rsidRPr="00BF512E" w:rsidRDefault="003D043C"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3D043C" w:rsidRPr="00C50790" w:rsidTr="009F03E4">
      <w:tc>
        <w:tcPr>
          <w:tcW w:w="5260" w:type="dxa"/>
          <w:shd w:val="clear" w:color="auto" w:fill="auto"/>
        </w:tcPr>
        <w:p w:rsidR="003D043C" w:rsidRPr="00BF512E" w:rsidRDefault="003D043C" w:rsidP="00AF56AD">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09-2021</w:t>
          </w:r>
        </w:p>
      </w:tc>
    </w:tr>
    <w:tr w:rsidR="003D043C" w:rsidRPr="00C50790" w:rsidTr="009F03E4">
      <w:tc>
        <w:tcPr>
          <w:tcW w:w="5260" w:type="dxa"/>
          <w:shd w:val="clear" w:color="auto" w:fill="auto"/>
        </w:tcPr>
        <w:p w:rsidR="003D043C" w:rsidRPr="004F4C8D" w:rsidRDefault="003D043C" w:rsidP="00E35AD9">
          <w:pPr>
            <w:jc w:val="both"/>
            <w:rPr>
              <w:sz w:val="18"/>
              <w:szCs w:val="18"/>
            </w:rPr>
          </w:pPr>
          <w:r w:rsidRPr="00AF56AD">
            <w:rPr>
              <w:rFonts w:ascii="Arial" w:hAnsi="Arial" w:cs="Arial"/>
              <w:b/>
              <w:sz w:val="16"/>
              <w:szCs w:val="16"/>
            </w:rPr>
            <w:t xml:space="preserve">ADQUISICIÓN DE MOBILIARIO PARA LOS DIFERENTES CAMPUS DE LA UNIVERSIDAD AUTÓNOMA DE AGUASCALIENTES, DEPARTAMENTO DE PROYECTOS INSTITUCIONES DE LA </w:t>
          </w:r>
          <w:proofErr w:type="spellStart"/>
          <w:r w:rsidRPr="00AF56AD">
            <w:rPr>
              <w:rFonts w:ascii="Arial" w:hAnsi="Arial" w:cs="Arial"/>
              <w:b/>
              <w:sz w:val="16"/>
              <w:szCs w:val="16"/>
            </w:rPr>
            <w:t>DGPyD</w:t>
          </w:r>
          <w:proofErr w:type="spellEnd"/>
        </w:p>
      </w:tc>
    </w:tr>
  </w:tbl>
  <w:p w:rsidR="003D043C" w:rsidRDefault="003D043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121E5"/>
    <w:multiLevelType w:val="hybridMultilevel"/>
    <w:tmpl w:val="1584B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0"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1"/>
  </w:num>
  <w:num w:numId="5">
    <w:abstractNumId w:val="9"/>
  </w:num>
  <w:num w:numId="6">
    <w:abstractNumId w:val="13"/>
  </w:num>
  <w:num w:numId="7">
    <w:abstractNumId w:val="6"/>
  </w:num>
  <w:num w:numId="8">
    <w:abstractNumId w:val="11"/>
  </w:num>
  <w:num w:numId="9">
    <w:abstractNumId w:val="3"/>
  </w:num>
  <w:num w:numId="10">
    <w:abstractNumId w:val="5"/>
  </w:num>
  <w:num w:numId="11">
    <w:abstractNumId w:val="12"/>
  </w:num>
  <w:num w:numId="12">
    <w:abstractNumId w:val="7"/>
  </w:num>
  <w:num w:numId="13">
    <w:abstractNumId w:val="8"/>
  </w:num>
  <w:num w:numId="1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4C0C"/>
    <w:rsid w:val="00006B41"/>
    <w:rsid w:val="000076E3"/>
    <w:rsid w:val="00007AF9"/>
    <w:rsid w:val="00007F43"/>
    <w:rsid w:val="0001102D"/>
    <w:rsid w:val="00021A4E"/>
    <w:rsid w:val="00022BF1"/>
    <w:rsid w:val="0002431A"/>
    <w:rsid w:val="00030C79"/>
    <w:rsid w:val="0003255F"/>
    <w:rsid w:val="0003540F"/>
    <w:rsid w:val="00041425"/>
    <w:rsid w:val="000435E4"/>
    <w:rsid w:val="0004380A"/>
    <w:rsid w:val="00044397"/>
    <w:rsid w:val="00044864"/>
    <w:rsid w:val="00044C8D"/>
    <w:rsid w:val="000465C0"/>
    <w:rsid w:val="00046CCE"/>
    <w:rsid w:val="00046F37"/>
    <w:rsid w:val="00053354"/>
    <w:rsid w:val="000564D6"/>
    <w:rsid w:val="00056ADC"/>
    <w:rsid w:val="00061750"/>
    <w:rsid w:val="0006362D"/>
    <w:rsid w:val="000662A8"/>
    <w:rsid w:val="0007138E"/>
    <w:rsid w:val="00073048"/>
    <w:rsid w:val="00074292"/>
    <w:rsid w:val="0007475B"/>
    <w:rsid w:val="00081EC8"/>
    <w:rsid w:val="00082239"/>
    <w:rsid w:val="00083758"/>
    <w:rsid w:val="00085F34"/>
    <w:rsid w:val="000929B2"/>
    <w:rsid w:val="000976D3"/>
    <w:rsid w:val="000A0632"/>
    <w:rsid w:val="000A0D07"/>
    <w:rsid w:val="000A180B"/>
    <w:rsid w:val="000A371D"/>
    <w:rsid w:val="000A48B6"/>
    <w:rsid w:val="000B1CF2"/>
    <w:rsid w:val="000B3332"/>
    <w:rsid w:val="000B388B"/>
    <w:rsid w:val="000B4238"/>
    <w:rsid w:val="000B7A30"/>
    <w:rsid w:val="000C22FE"/>
    <w:rsid w:val="000C3B40"/>
    <w:rsid w:val="000C4B4F"/>
    <w:rsid w:val="000D3EF6"/>
    <w:rsid w:val="000D53DF"/>
    <w:rsid w:val="000D7728"/>
    <w:rsid w:val="000E1670"/>
    <w:rsid w:val="000E1F25"/>
    <w:rsid w:val="000E2639"/>
    <w:rsid w:val="000E28AB"/>
    <w:rsid w:val="000E439F"/>
    <w:rsid w:val="000E5F89"/>
    <w:rsid w:val="000F4683"/>
    <w:rsid w:val="001011FD"/>
    <w:rsid w:val="00101F02"/>
    <w:rsid w:val="00102ECC"/>
    <w:rsid w:val="00104240"/>
    <w:rsid w:val="00106742"/>
    <w:rsid w:val="0011693F"/>
    <w:rsid w:val="00120BE1"/>
    <w:rsid w:val="00125AB4"/>
    <w:rsid w:val="00130B42"/>
    <w:rsid w:val="00133D2B"/>
    <w:rsid w:val="0013561B"/>
    <w:rsid w:val="0013586B"/>
    <w:rsid w:val="00140E1C"/>
    <w:rsid w:val="00143D45"/>
    <w:rsid w:val="001456F7"/>
    <w:rsid w:val="00147C94"/>
    <w:rsid w:val="00150594"/>
    <w:rsid w:val="00153D91"/>
    <w:rsid w:val="0015450F"/>
    <w:rsid w:val="00154E2D"/>
    <w:rsid w:val="0015721D"/>
    <w:rsid w:val="0016012B"/>
    <w:rsid w:val="0016317E"/>
    <w:rsid w:val="00165929"/>
    <w:rsid w:val="00165F9D"/>
    <w:rsid w:val="0016646E"/>
    <w:rsid w:val="0016677D"/>
    <w:rsid w:val="001719BD"/>
    <w:rsid w:val="00172672"/>
    <w:rsid w:val="00174AD0"/>
    <w:rsid w:val="00181136"/>
    <w:rsid w:val="00181A99"/>
    <w:rsid w:val="00186D5B"/>
    <w:rsid w:val="0019204D"/>
    <w:rsid w:val="00192652"/>
    <w:rsid w:val="00192EDE"/>
    <w:rsid w:val="0019416B"/>
    <w:rsid w:val="00194192"/>
    <w:rsid w:val="0019489E"/>
    <w:rsid w:val="0019555E"/>
    <w:rsid w:val="0019726E"/>
    <w:rsid w:val="001A49E0"/>
    <w:rsid w:val="001A5687"/>
    <w:rsid w:val="001A7540"/>
    <w:rsid w:val="001B4D1F"/>
    <w:rsid w:val="001B6C28"/>
    <w:rsid w:val="001C0641"/>
    <w:rsid w:val="001C2884"/>
    <w:rsid w:val="001C60A3"/>
    <w:rsid w:val="001C77DD"/>
    <w:rsid w:val="001C7BE0"/>
    <w:rsid w:val="001D20C1"/>
    <w:rsid w:val="001E0896"/>
    <w:rsid w:val="001F2857"/>
    <w:rsid w:val="001F54BE"/>
    <w:rsid w:val="00203581"/>
    <w:rsid w:val="00204104"/>
    <w:rsid w:val="002051E4"/>
    <w:rsid w:val="00206F58"/>
    <w:rsid w:val="00214867"/>
    <w:rsid w:val="002155D7"/>
    <w:rsid w:val="00217FA3"/>
    <w:rsid w:val="00224146"/>
    <w:rsid w:val="002242E8"/>
    <w:rsid w:val="00225414"/>
    <w:rsid w:val="0022714E"/>
    <w:rsid w:val="002318B6"/>
    <w:rsid w:val="002334EC"/>
    <w:rsid w:val="00234DB5"/>
    <w:rsid w:val="00235F3B"/>
    <w:rsid w:val="00241AF2"/>
    <w:rsid w:val="00246230"/>
    <w:rsid w:val="002503D1"/>
    <w:rsid w:val="00251F8B"/>
    <w:rsid w:val="00254092"/>
    <w:rsid w:val="002550CB"/>
    <w:rsid w:val="00255B77"/>
    <w:rsid w:val="00256655"/>
    <w:rsid w:val="002572C3"/>
    <w:rsid w:val="00257E1B"/>
    <w:rsid w:val="0026149E"/>
    <w:rsid w:val="002618FA"/>
    <w:rsid w:val="002621F9"/>
    <w:rsid w:val="00264033"/>
    <w:rsid w:val="002656B3"/>
    <w:rsid w:val="002666EC"/>
    <w:rsid w:val="00266C3C"/>
    <w:rsid w:val="00273C0F"/>
    <w:rsid w:val="002742B2"/>
    <w:rsid w:val="0027471F"/>
    <w:rsid w:val="0027603E"/>
    <w:rsid w:val="00277516"/>
    <w:rsid w:val="00277D25"/>
    <w:rsid w:val="00281FDE"/>
    <w:rsid w:val="00295A70"/>
    <w:rsid w:val="00296354"/>
    <w:rsid w:val="002A66EB"/>
    <w:rsid w:val="002A737F"/>
    <w:rsid w:val="002A74D5"/>
    <w:rsid w:val="002B0F2D"/>
    <w:rsid w:val="002B1A42"/>
    <w:rsid w:val="002B605C"/>
    <w:rsid w:val="002C089C"/>
    <w:rsid w:val="002C1585"/>
    <w:rsid w:val="002C26B8"/>
    <w:rsid w:val="002C43A6"/>
    <w:rsid w:val="002C6174"/>
    <w:rsid w:val="002D0AD8"/>
    <w:rsid w:val="002D2518"/>
    <w:rsid w:val="002D26D7"/>
    <w:rsid w:val="002D2B87"/>
    <w:rsid w:val="002D3C62"/>
    <w:rsid w:val="002D3CBB"/>
    <w:rsid w:val="002D68AE"/>
    <w:rsid w:val="002E1AFB"/>
    <w:rsid w:val="002E4F86"/>
    <w:rsid w:val="002F2E69"/>
    <w:rsid w:val="002F2F1C"/>
    <w:rsid w:val="002F4255"/>
    <w:rsid w:val="002F4868"/>
    <w:rsid w:val="002F5DF5"/>
    <w:rsid w:val="003038E4"/>
    <w:rsid w:val="003039F6"/>
    <w:rsid w:val="00305096"/>
    <w:rsid w:val="003108E4"/>
    <w:rsid w:val="0031569F"/>
    <w:rsid w:val="003166F6"/>
    <w:rsid w:val="003167D3"/>
    <w:rsid w:val="003175CB"/>
    <w:rsid w:val="00324334"/>
    <w:rsid w:val="00326890"/>
    <w:rsid w:val="0033110A"/>
    <w:rsid w:val="00334869"/>
    <w:rsid w:val="0034056E"/>
    <w:rsid w:val="00343787"/>
    <w:rsid w:val="00346170"/>
    <w:rsid w:val="0035660B"/>
    <w:rsid w:val="00356743"/>
    <w:rsid w:val="00366248"/>
    <w:rsid w:val="00374383"/>
    <w:rsid w:val="003752F5"/>
    <w:rsid w:val="00386A4A"/>
    <w:rsid w:val="00387B72"/>
    <w:rsid w:val="00391E52"/>
    <w:rsid w:val="003A037A"/>
    <w:rsid w:val="003A1C70"/>
    <w:rsid w:val="003A34A7"/>
    <w:rsid w:val="003A6A7D"/>
    <w:rsid w:val="003A70E9"/>
    <w:rsid w:val="003A7266"/>
    <w:rsid w:val="003B0C4C"/>
    <w:rsid w:val="003B5150"/>
    <w:rsid w:val="003B6F57"/>
    <w:rsid w:val="003B759D"/>
    <w:rsid w:val="003C1103"/>
    <w:rsid w:val="003C5ADE"/>
    <w:rsid w:val="003C624A"/>
    <w:rsid w:val="003D0370"/>
    <w:rsid w:val="003D043C"/>
    <w:rsid w:val="003D3014"/>
    <w:rsid w:val="003D3E0E"/>
    <w:rsid w:val="003D7565"/>
    <w:rsid w:val="003E04BB"/>
    <w:rsid w:val="003E20F5"/>
    <w:rsid w:val="003E4438"/>
    <w:rsid w:val="003E7FFA"/>
    <w:rsid w:val="003F291F"/>
    <w:rsid w:val="003F7138"/>
    <w:rsid w:val="0040040E"/>
    <w:rsid w:val="00400A61"/>
    <w:rsid w:val="00401731"/>
    <w:rsid w:val="0040459C"/>
    <w:rsid w:val="00406FF0"/>
    <w:rsid w:val="00407BBF"/>
    <w:rsid w:val="00412F52"/>
    <w:rsid w:val="00414C57"/>
    <w:rsid w:val="00420E96"/>
    <w:rsid w:val="004275B1"/>
    <w:rsid w:val="00427AAB"/>
    <w:rsid w:val="00433F1D"/>
    <w:rsid w:val="00435740"/>
    <w:rsid w:val="0044489D"/>
    <w:rsid w:val="004472AB"/>
    <w:rsid w:val="0045296A"/>
    <w:rsid w:val="00453651"/>
    <w:rsid w:val="00456D56"/>
    <w:rsid w:val="00466601"/>
    <w:rsid w:val="004757DF"/>
    <w:rsid w:val="00481F69"/>
    <w:rsid w:val="00483812"/>
    <w:rsid w:val="004844A7"/>
    <w:rsid w:val="0048619A"/>
    <w:rsid w:val="00486B75"/>
    <w:rsid w:val="00487115"/>
    <w:rsid w:val="00491153"/>
    <w:rsid w:val="004911FF"/>
    <w:rsid w:val="00494033"/>
    <w:rsid w:val="004945EC"/>
    <w:rsid w:val="004965C5"/>
    <w:rsid w:val="004A10A1"/>
    <w:rsid w:val="004A2B68"/>
    <w:rsid w:val="004A44BC"/>
    <w:rsid w:val="004A5203"/>
    <w:rsid w:val="004B228B"/>
    <w:rsid w:val="004B29ED"/>
    <w:rsid w:val="004B2BB5"/>
    <w:rsid w:val="004B55CE"/>
    <w:rsid w:val="004C512C"/>
    <w:rsid w:val="004C6526"/>
    <w:rsid w:val="004C6F17"/>
    <w:rsid w:val="004C7F2E"/>
    <w:rsid w:val="004D219D"/>
    <w:rsid w:val="004D4905"/>
    <w:rsid w:val="004D4D01"/>
    <w:rsid w:val="004D726C"/>
    <w:rsid w:val="004E3D0D"/>
    <w:rsid w:val="004E533A"/>
    <w:rsid w:val="004E6611"/>
    <w:rsid w:val="004E6F63"/>
    <w:rsid w:val="004F04EE"/>
    <w:rsid w:val="004F08CF"/>
    <w:rsid w:val="004F40B0"/>
    <w:rsid w:val="005054EA"/>
    <w:rsid w:val="00512E3B"/>
    <w:rsid w:val="00512E48"/>
    <w:rsid w:val="00517720"/>
    <w:rsid w:val="00522ECC"/>
    <w:rsid w:val="00523527"/>
    <w:rsid w:val="00524B1F"/>
    <w:rsid w:val="00524D6A"/>
    <w:rsid w:val="00525700"/>
    <w:rsid w:val="00535807"/>
    <w:rsid w:val="005400BF"/>
    <w:rsid w:val="005508A5"/>
    <w:rsid w:val="00552149"/>
    <w:rsid w:val="00552B8D"/>
    <w:rsid w:val="0055511A"/>
    <w:rsid w:val="00555EB1"/>
    <w:rsid w:val="005568B3"/>
    <w:rsid w:val="00557690"/>
    <w:rsid w:val="00563ECA"/>
    <w:rsid w:val="00564091"/>
    <w:rsid w:val="00566CCF"/>
    <w:rsid w:val="005711A4"/>
    <w:rsid w:val="00573CF2"/>
    <w:rsid w:val="00584FEA"/>
    <w:rsid w:val="0059012D"/>
    <w:rsid w:val="0059205D"/>
    <w:rsid w:val="00593A18"/>
    <w:rsid w:val="00593AD6"/>
    <w:rsid w:val="00594266"/>
    <w:rsid w:val="00594CCC"/>
    <w:rsid w:val="00595DB2"/>
    <w:rsid w:val="00597802"/>
    <w:rsid w:val="005A1547"/>
    <w:rsid w:val="005A1DEE"/>
    <w:rsid w:val="005A6A2E"/>
    <w:rsid w:val="005B058D"/>
    <w:rsid w:val="005B413B"/>
    <w:rsid w:val="005B603E"/>
    <w:rsid w:val="005C0821"/>
    <w:rsid w:val="005C23A8"/>
    <w:rsid w:val="005C30ED"/>
    <w:rsid w:val="005C4674"/>
    <w:rsid w:val="005C478D"/>
    <w:rsid w:val="005D1828"/>
    <w:rsid w:val="005D3A63"/>
    <w:rsid w:val="005D46BF"/>
    <w:rsid w:val="005D7D2B"/>
    <w:rsid w:val="005E511B"/>
    <w:rsid w:val="005E63D6"/>
    <w:rsid w:val="005E7426"/>
    <w:rsid w:val="005F1EA9"/>
    <w:rsid w:val="005F2CF0"/>
    <w:rsid w:val="005F3F10"/>
    <w:rsid w:val="005F5F34"/>
    <w:rsid w:val="005F6E1D"/>
    <w:rsid w:val="00600CF5"/>
    <w:rsid w:val="00606CB7"/>
    <w:rsid w:val="00622C8E"/>
    <w:rsid w:val="00623696"/>
    <w:rsid w:val="00623923"/>
    <w:rsid w:val="006251B2"/>
    <w:rsid w:val="0062544D"/>
    <w:rsid w:val="0063029A"/>
    <w:rsid w:val="00630EEB"/>
    <w:rsid w:val="00633649"/>
    <w:rsid w:val="006346DB"/>
    <w:rsid w:val="006404B5"/>
    <w:rsid w:val="00640BD3"/>
    <w:rsid w:val="00641861"/>
    <w:rsid w:val="00641977"/>
    <w:rsid w:val="00645610"/>
    <w:rsid w:val="0065277A"/>
    <w:rsid w:val="0065368D"/>
    <w:rsid w:val="00654393"/>
    <w:rsid w:val="006570CA"/>
    <w:rsid w:val="0066436A"/>
    <w:rsid w:val="006644EF"/>
    <w:rsid w:val="00665A44"/>
    <w:rsid w:val="00672533"/>
    <w:rsid w:val="00672D53"/>
    <w:rsid w:val="00674E6D"/>
    <w:rsid w:val="00676AB1"/>
    <w:rsid w:val="00676CD6"/>
    <w:rsid w:val="00676D39"/>
    <w:rsid w:val="00685691"/>
    <w:rsid w:val="00685E05"/>
    <w:rsid w:val="006861C1"/>
    <w:rsid w:val="00695123"/>
    <w:rsid w:val="006963A1"/>
    <w:rsid w:val="006A0502"/>
    <w:rsid w:val="006A1253"/>
    <w:rsid w:val="006A3788"/>
    <w:rsid w:val="006A6B60"/>
    <w:rsid w:val="006B0124"/>
    <w:rsid w:val="006B2392"/>
    <w:rsid w:val="006B3F6B"/>
    <w:rsid w:val="006B447F"/>
    <w:rsid w:val="006B59EF"/>
    <w:rsid w:val="006B7024"/>
    <w:rsid w:val="006B78B3"/>
    <w:rsid w:val="006C5847"/>
    <w:rsid w:val="006C621F"/>
    <w:rsid w:val="006D03C8"/>
    <w:rsid w:val="006D76D5"/>
    <w:rsid w:val="006E0380"/>
    <w:rsid w:val="006E2F05"/>
    <w:rsid w:val="006E6DD9"/>
    <w:rsid w:val="006F30E6"/>
    <w:rsid w:val="006F6FFF"/>
    <w:rsid w:val="00701514"/>
    <w:rsid w:val="00701AF1"/>
    <w:rsid w:val="0070494F"/>
    <w:rsid w:val="00712376"/>
    <w:rsid w:val="00714259"/>
    <w:rsid w:val="0071792F"/>
    <w:rsid w:val="00721C35"/>
    <w:rsid w:val="00725577"/>
    <w:rsid w:val="00726B94"/>
    <w:rsid w:val="00732D97"/>
    <w:rsid w:val="0073662B"/>
    <w:rsid w:val="0074292B"/>
    <w:rsid w:val="00751886"/>
    <w:rsid w:val="00752575"/>
    <w:rsid w:val="00753612"/>
    <w:rsid w:val="00754928"/>
    <w:rsid w:val="00756AD6"/>
    <w:rsid w:val="00762080"/>
    <w:rsid w:val="007626EC"/>
    <w:rsid w:val="007714DB"/>
    <w:rsid w:val="007717A0"/>
    <w:rsid w:val="00777F23"/>
    <w:rsid w:val="007804BA"/>
    <w:rsid w:val="007806C2"/>
    <w:rsid w:val="007848A6"/>
    <w:rsid w:val="007850F5"/>
    <w:rsid w:val="00787999"/>
    <w:rsid w:val="007910AE"/>
    <w:rsid w:val="00791ADB"/>
    <w:rsid w:val="00795D9C"/>
    <w:rsid w:val="007A4E54"/>
    <w:rsid w:val="007A658B"/>
    <w:rsid w:val="007B096B"/>
    <w:rsid w:val="007B17D8"/>
    <w:rsid w:val="007B5246"/>
    <w:rsid w:val="007B7F15"/>
    <w:rsid w:val="007C458B"/>
    <w:rsid w:val="007C718A"/>
    <w:rsid w:val="007C743A"/>
    <w:rsid w:val="007D4985"/>
    <w:rsid w:val="007E21FE"/>
    <w:rsid w:val="007E223D"/>
    <w:rsid w:val="007E23D7"/>
    <w:rsid w:val="007E6759"/>
    <w:rsid w:val="007E683F"/>
    <w:rsid w:val="007E784A"/>
    <w:rsid w:val="007F0203"/>
    <w:rsid w:val="007F100F"/>
    <w:rsid w:val="007F2BCC"/>
    <w:rsid w:val="008004A0"/>
    <w:rsid w:val="008013E0"/>
    <w:rsid w:val="00801752"/>
    <w:rsid w:val="00807255"/>
    <w:rsid w:val="00810126"/>
    <w:rsid w:val="00812619"/>
    <w:rsid w:val="00815197"/>
    <w:rsid w:val="00817A59"/>
    <w:rsid w:val="00817F09"/>
    <w:rsid w:val="00821B6A"/>
    <w:rsid w:val="00823D81"/>
    <w:rsid w:val="008302DA"/>
    <w:rsid w:val="008311DB"/>
    <w:rsid w:val="00831F23"/>
    <w:rsid w:val="00833277"/>
    <w:rsid w:val="008333AD"/>
    <w:rsid w:val="00835520"/>
    <w:rsid w:val="008406E6"/>
    <w:rsid w:val="00840B27"/>
    <w:rsid w:val="0084136A"/>
    <w:rsid w:val="008428C4"/>
    <w:rsid w:val="008437BA"/>
    <w:rsid w:val="0085059F"/>
    <w:rsid w:val="00851898"/>
    <w:rsid w:val="00852305"/>
    <w:rsid w:val="00856B6F"/>
    <w:rsid w:val="008604A8"/>
    <w:rsid w:val="00860CEB"/>
    <w:rsid w:val="008625DE"/>
    <w:rsid w:val="00863886"/>
    <w:rsid w:val="00863C5B"/>
    <w:rsid w:val="008659F7"/>
    <w:rsid w:val="00865B8B"/>
    <w:rsid w:val="00871E2E"/>
    <w:rsid w:val="00877C4F"/>
    <w:rsid w:val="00881860"/>
    <w:rsid w:val="00881BC0"/>
    <w:rsid w:val="00883302"/>
    <w:rsid w:val="00883C2F"/>
    <w:rsid w:val="00884511"/>
    <w:rsid w:val="008852E1"/>
    <w:rsid w:val="008853E6"/>
    <w:rsid w:val="0088636A"/>
    <w:rsid w:val="008911FA"/>
    <w:rsid w:val="00894944"/>
    <w:rsid w:val="00894E8B"/>
    <w:rsid w:val="008A092C"/>
    <w:rsid w:val="008A2D73"/>
    <w:rsid w:val="008A6943"/>
    <w:rsid w:val="008B140D"/>
    <w:rsid w:val="008B2051"/>
    <w:rsid w:val="008B7A64"/>
    <w:rsid w:val="008C05DF"/>
    <w:rsid w:val="008C1227"/>
    <w:rsid w:val="008C773E"/>
    <w:rsid w:val="008C7D47"/>
    <w:rsid w:val="008D18C8"/>
    <w:rsid w:val="008D1A10"/>
    <w:rsid w:val="008D3B53"/>
    <w:rsid w:val="008D4BB8"/>
    <w:rsid w:val="008D4EF9"/>
    <w:rsid w:val="008D65B6"/>
    <w:rsid w:val="008E0779"/>
    <w:rsid w:val="008E1397"/>
    <w:rsid w:val="008E3EE6"/>
    <w:rsid w:val="008F51AA"/>
    <w:rsid w:val="008F7261"/>
    <w:rsid w:val="00904AFB"/>
    <w:rsid w:val="00904B2C"/>
    <w:rsid w:val="00907F53"/>
    <w:rsid w:val="00913B05"/>
    <w:rsid w:val="00914AC0"/>
    <w:rsid w:val="00920C98"/>
    <w:rsid w:val="0092249F"/>
    <w:rsid w:val="00925160"/>
    <w:rsid w:val="00925CDE"/>
    <w:rsid w:val="00926632"/>
    <w:rsid w:val="009267CC"/>
    <w:rsid w:val="00930A39"/>
    <w:rsid w:val="0093631B"/>
    <w:rsid w:val="00937CC9"/>
    <w:rsid w:val="00940207"/>
    <w:rsid w:val="00940589"/>
    <w:rsid w:val="00940705"/>
    <w:rsid w:val="0094127D"/>
    <w:rsid w:val="00942864"/>
    <w:rsid w:val="00942B05"/>
    <w:rsid w:val="00946830"/>
    <w:rsid w:val="00953663"/>
    <w:rsid w:val="00954B23"/>
    <w:rsid w:val="00961219"/>
    <w:rsid w:val="00963879"/>
    <w:rsid w:val="00966102"/>
    <w:rsid w:val="0097026E"/>
    <w:rsid w:val="00974C81"/>
    <w:rsid w:val="009763AE"/>
    <w:rsid w:val="00977B5A"/>
    <w:rsid w:val="00977FFE"/>
    <w:rsid w:val="00983819"/>
    <w:rsid w:val="00985359"/>
    <w:rsid w:val="0098606F"/>
    <w:rsid w:val="00987BCC"/>
    <w:rsid w:val="00993BD1"/>
    <w:rsid w:val="009A2B44"/>
    <w:rsid w:val="009A3772"/>
    <w:rsid w:val="009A3853"/>
    <w:rsid w:val="009A6C74"/>
    <w:rsid w:val="009A71FD"/>
    <w:rsid w:val="009B0B7C"/>
    <w:rsid w:val="009B2397"/>
    <w:rsid w:val="009B34E2"/>
    <w:rsid w:val="009B3E19"/>
    <w:rsid w:val="009B3FD1"/>
    <w:rsid w:val="009C3BFA"/>
    <w:rsid w:val="009C61CB"/>
    <w:rsid w:val="009D2CEA"/>
    <w:rsid w:val="009D4BEB"/>
    <w:rsid w:val="009D5094"/>
    <w:rsid w:val="009D646A"/>
    <w:rsid w:val="009D74F9"/>
    <w:rsid w:val="009E1991"/>
    <w:rsid w:val="009E5B1D"/>
    <w:rsid w:val="009F03E4"/>
    <w:rsid w:val="009F0692"/>
    <w:rsid w:val="009F12B6"/>
    <w:rsid w:val="009F3145"/>
    <w:rsid w:val="009F69BB"/>
    <w:rsid w:val="00A020A0"/>
    <w:rsid w:val="00A11DFE"/>
    <w:rsid w:val="00A215C3"/>
    <w:rsid w:val="00A22532"/>
    <w:rsid w:val="00A2365F"/>
    <w:rsid w:val="00A24EA9"/>
    <w:rsid w:val="00A25DD0"/>
    <w:rsid w:val="00A31934"/>
    <w:rsid w:val="00A404E6"/>
    <w:rsid w:val="00A41083"/>
    <w:rsid w:val="00A42869"/>
    <w:rsid w:val="00A43DC8"/>
    <w:rsid w:val="00A444CA"/>
    <w:rsid w:val="00A44E36"/>
    <w:rsid w:val="00A45F09"/>
    <w:rsid w:val="00A47614"/>
    <w:rsid w:val="00A54169"/>
    <w:rsid w:val="00A5722A"/>
    <w:rsid w:val="00A63979"/>
    <w:rsid w:val="00A67488"/>
    <w:rsid w:val="00A725F6"/>
    <w:rsid w:val="00A760C6"/>
    <w:rsid w:val="00A76632"/>
    <w:rsid w:val="00A76E6D"/>
    <w:rsid w:val="00A804AC"/>
    <w:rsid w:val="00A81EF7"/>
    <w:rsid w:val="00A82448"/>
    <w:rsid w:val="00A90134"/>
    <w:rsid w:val="00A9020C"/>
    <w:rsid w:val="00A90949"/>
    <w:rsid w:val="00A9670F"/>
    <w:rsid w:val="00A97290"/>
    <w:rsid w:val="00AA13F2"/>
    <w:rsid w:val="00AA2344"/>
    <w:rsid w:val="00AA5B61"/>
    <w:rsid w:val="00AA6F6A"/>
    <w:rsid w:val="00AA7448"/>
    <w:rsid w:val="00AB1664"/>
    <w:rsid w:val="00AB1F17"/>
    <w:rsid w:val="00AC19DA"/>
    <w:rsid w:val="00AC2393"/>
    <w:rsid w:val="00AC4263"/>
    <w:rsid w:val="00AC429D"/>
    <w:rsid w:val="00AC4D6D"/>
    <w:rsid w:val="00AC5D31"/>
    <w:rsid w:val="00AD3F9A"/>
    <w:rsid w:val="00AE2F94"/>
    <w:rsid w:val="00AE4115"/>
    <w:rsid w:val="00AE535C"/>
    <w:rsid w:val="00AE598C"/>
    <w:rsid w:val="00AE61B9"/>
    <w:rsid w:val="00AF4AA4"/>
    <w:rsid w:val="00AF56AD"/>
    <w:rsid w:val="00B00EBE"/>
    <w:rsid w:val="00B14A68"/>
    <w:rsid w:val="00B15A13"/>
    <w:rsid w:val="00B21407"/>
    <w:rsid w:val="00B22252"/>
    <w:rsid w:val="00B22FA1"/>
    <w:rsid w:val="00B23378"/>
    <w:rsid w:val="00B234B0"/>
    <w:rsid w:val="00B25C07"/>
    <w:rsid w:val="00B2603C"/>
    <w:rsid w:val="00B30CE4"/>
    <w:rsid w:val="00B30D9E"/>
    <w:rsid w:val="00B31217"/>
    <w:rsid w:val="00B32B9E"/>
    <w:rsid w:val="00B34639"/>
    <w:rsid w:val="00B36AB7"/>
    <w:rsid w:val="00B37BC4"/>
    <w:rsid w:val="00B37DE5"/>
    <w:rsid w:val="00B41258"/>
    <w:rsid w:val="00B420F9"/>
    <w:rsid w:val="00B544CC"/>
    <w:rsid w:val="00B57AF4"/>
    <w:rsid w:val="00B60526"/>
    <w:rsid w:val="00B64A27"/>
    <w:rsid w:val="00B72255"/>
    <w:rsid w:val="00B72703"/>
    <w:rsid w:val="00B77D7C"/>
    <w:rsid w:val="00B81B0C"/>
    <w:rsid w:val="00B84FE2"/>
    <w:rsid w:val="00B9277D"/>
    <w:rsid w:val="00BA06C3"/>
    <w:rsid w:val="00BA2837"/>
    <w:rsid w:val="00BA3033"/>
    <w:rsid w:val="00BA3BEF"/>
    <w:rsid w:val="00BA63CE"/>
    <w:rsid w:val="00BB1C49"/>
    <w:rsid w:val="00BB5731"/>
    <w:rsid w:val="00BC1260"/>
    <w:rsid w:val="00BC73AF"/>
    <w:rsid w:val="00BC7AF4"/>
    <w:rsid w:val="00BD1546"/>
    <w:rsid w:val="00BE7E43"/>
    <w:rsid w:val="00BF2B39"/>
    <w:rsid w:val="00C02875"/>
    <w:rsid w:val="00C02C6F"/>
    <w:rsid w:val="00C043A6"/>
    <w:rsid w:val="00C05131"/>
    <w:rsid w:val="00C10878"/>
    <w:rsid w:val="00C1618D"/>
    <w:rsid w:val="00C16798"/>
    <w:rsid w:val="00C16B7C"/>
    <w:rsid w:val="00C17866"/>
    <w:rsid w:val="00C20887"/>
    <w:rsid w:val="00C272F7"/>
    <w:rsid w:val="00C30F50"/>
    <w:rsid w:val="00C33125"/>
    <w:rsid w:val="00C3396A"/>
    <w:rsid w:val="00C36702"/>
    <w:rsid w:val="00C4051D"/>
    <w:rsid w:val="00C41975"/>
    <w:rsid w:val="00C51123"/>
    <w:rsid w:val="00C604E2"/>
    <w:rsid w:val="00C60F45"/>
    <w:rsid w:val="00C62B3D"/>
    <w:rsid w:val="00C64478"/>
    <w:rsid w:val="00C72DFF"/>
    <w:rsid w:val="00C77EA7"/>
    <w:rsid w:val="00C802B1"/>
    <w:rsid w:val="00C821F0"/>
    <w:rsid w:val="00C8632D"/>
    <w:rsid w:val="00C9264C"/>
    <w:rsid w:val="00CA2BF9"/>
    <w:rsid w:val="00CC02C5"/>
    <w:rsid w:val="00CC45C3"/>
    <w:rsid w:val="00CD0A1F"/>
    <w:rsid w:val="00CD4989"/>
    <w:rsid w:val="00CD6685"/>
    <w:rsid w:val="00CE54DD"/>
    <w:rsid w:val="00CE70A0"/>
    <w:rsid w:val="00CE7E1C"/>
    <w:rsid w:val="00CF0042"/>
    <w:rsid w:val="00CF0D47"/>
    <w:rsid w:val="00CF7200"/>
    <w:rsid w:val="00D00133"/>
    <w:rsid w:val="00D031E5"/>
    <w:rsid w:val="00D03B8C"/>
    <w:rsid w:val="00D043E9"/>
    <w:rsid w:val="00D04D4D"/>
    <w:rsid w:val="00D050DA"/>
    <w:rsid w:val="00D05E0F"/>
    <w:rsid w:val="00D05F4A"/>
    <w:rsid w:val="00D06192"/>
    <w:rsid w:val="00D12492"/>
    <w:rsid w:val="00D12D84"/>
    <w:rsid w:val="00D2194F"/>
    <w:rsid w:val="00D234A6"/>
    <w:rsid w:val="00D240CF"/>
    <w:rsid w:val="00D2449B"/>
    <w:rsid w:val="00D26541"/>
    <w:rsid w:val="00D2786C"/>
    <w:rsid w:val="00D30D1A"/>
    <w:rsid w:val="00D316E8"/>
    <w:rsid w:val="00D33A58"/>
    <w:rsid w:val="00D37881"/>
    <w:rsid w:val="00D421D9"/>
    <w:rsid w:val="00D4345D"/>
    <w:rsid w:val="00D45D7C"/>
    <w:rsid w:val="00D54720"/>
    <w:rsid w:val="00D5590A"/>
    <w:rsid w:val="00D5609A"/>
    <w:rsid w:val="00D56108"/>
    <w:rsid w:val="00D60017"/>
    <w:rsid w:val="00D600B4"/>
    <w:rsid w:val="00D60C5D"/>
    <w:rsid w:val="00D6261E"/>
    <w:rsid w:val="00D62EED"/>
    <w:rsid w:val="00D81BE2"/>
    <w:rsid w:val="00D9126C"/>
    <w:rsid w:val="00DA182B"/>
    <w:rsid w:val="00DA42E9"/>
    <w:rsid w:val="00DA49A8"/>
    <w:rsid w:val="00DA75A3"/>
    <w:rsid w:val="00DA7C22"/>
    <w:rsid w:val="00DB782C"/>
    <w:rsid w:val="00DC1308"/>
    <w:rsid w:val="00DC22CC"/>
    <w:rsid w:val="00DC3394"/>
    <w:rsid w:val="00DD0C1C"/>
    <w:rsid w:val="00DD0E76"/>
    <w:rsid w:val="00DD74E1"/>
    <w:rsid w:val="00DE24D9"/>
    <w:rsid w:val="00DE252C"/>
    <w:rsid w:val="00DE79ED"/>
    <w:rsid w:val="00DF0D0A"/>
    <w:rsid w:val="00E01258"/>
    <w:rsid w:val="00E02627"/>
    <w:rsid w:val="00E06666"/>
    <w:rsid w:val="00E07210"/>
    <w:rsid w:val="00E073DB"/>
    <w:rsid w:val="00E15248"/>
    <w:rsid w:val="00E230F6"/>
    <w:rsid w:val="00E2452E"/>
    <w:rsid w:val="00E24934"/>
    <w:rsid w:val="00E24AFE"/>
    <w:rsid w:val="00E24B68"/>
    <w:rsid w:val="00E268F6"/>
    <w:rsid w:val="00E32835"/>
    <w:rsid w:val="00E34B0D"/>
    <w:rsid w:val="00E35AD9"/>
    <w:rsid w:val="00E36045"/>
    <w:rsid w:val="00E425FB"/>
    <w:rsid w:val="00E435F3"/>
    <w:rsid w:val="00E546B6"/>
    <w:rsid w:val="00E54BCB"/>
    <w:rsid w:val="00E571CA"/>
    <w:rsid w:val="00E64E15"/>
    <w:rsid w:val="00E6588C"/>
    <w:rsid w:val="00E66921"/>
    <w:rsid w:val="00E70607"/>
    <w:rsid w:val="00E71611"/>
    <w:rsid w:val="00E720AC"/>
    <w:rsid w:val="00E74F44"/>
    <w:rsid w:val="00E764F2"/>
    <w:rsid w:val="00E82840"/>
    <w:rsid w:val="00E82B56"/>
    <w:rsid w:val="00E83541"/>
    <w:rsid w:val="00E8502A"/>
    <w:rsid w:val="00E91C30"/>
    <w:rsid w:val="00E93804"/>
    <w:rsid w:val="00E940F3"/>
    <w:rsid w:val="00E96725"/>
    <w:rsid w:val="00EA27AE"/>
    <w:rsid w:val="00EA5017"/>
    <w:rsid w:val="00EA6593"/>
    <w:rsid w:val="00EB2CAA"/>
    <w:rsid w:val="00EB643C"/>
    <w:rsid w:val="00EB7DB6"/>
    <w:rsid w:val="00EC2AF0"/>
    <w:rsid w:val="00EC3E53"/>
    <w:rsid w:val="00EC60D7"/>
    <w:rsid w:val="00EC6B23"/>
    <w:rsid w:val="00EC78D9"/>
    <w:rsid w:val="00ED0342"/>
    <w:rsid w:val="00ED1B4F"/>
    <w:rsid w:val="00ED25FD"/>
    <w:rsid w:val="00ED3EFE"/>
    <w:rsid w:val="00ED4447"/>
    <w:rsid w:val="00ED50E9"/>
    <w:rsid w:val="00ED683B"/>
    <w:rsid w:val="00EE345E"/>
    <w:rsid w:val="00EF2013"/>
    <w:rsid w:val="00EF66DC"/>
    <w:rsid w:val="00EF730A"/>
    <w:rsid w:val="00F04C31"/>
    <w:rsid w:val="00F07878"/>
    <w:rsid w:val="00F07F9B"/>
    <w:rsid w:val="00F10D5E"/>
    <w:rsid w:val="00F11B6A"/>
    <w:rsid w:val="00F2311C"/>
    <w:rsid w:val="00F260AA"/>
    <w:rsid w:val="00F308B5"/>
    <w:rsid w:val="00F32551"/>
    <w:rsid w:val="00F370CB"/>
    <w:rsid w:val="00F37E20"/>
    <w:rsid w:val="00F4121E"/>
    <w:rsid w:val="00F43B6D"/>
    <w:rsid w:val="00F44513"/>
    <w:rsid w:val="00F447E1"/>
    <w:rsid w:val="00F458F4"/>
    <w:rsid w:val="00F46FA1"/>
    <w:rsid w:val="00F47D4A"/>
    <w:rsid w:val="00F505E3"/>
    <w:rsid w:val="00F5254D"/>
    <w:rsid w:val="00F52876"/>
    <w:rsid w:val="00F55423"/>
    <w:rsid w:val="00F55D81"/>
    <w:rsid w:val="00F56E35"/>
    <w:rsid w:val="00F6341F"/>
    <w:rsid w:val="00F64AE2"/>
    <w:rsid w:val="00F64C80"/>
    <w:rsid w:val="00F66138"/>
    <w:rsid w:val="00F7207B"/>
    <w:rsid w:val="00F820DC"/>
    <w:rsid w:val="00F83C82"/>
    <w:rsid w:val="00F843A8"/>
    <w:rsid w:val="00F84C83"/>
    <w:rsid w:val="00F914DD"/>
    <w:rsid w:val="00F92BF0"/>
    <w:rsid w:val="00F9363F"/>
    <w:rsid w:val="00FA017E"/>
    <w:rsid w:val="00FA1FA7"/>
    <w:rsid w:val="00FA2427"/>
    <w:rsid w:val="00FA4583"/>
    <w:rsid w:val="00FA4C32"/>
    <w:rsid w:val="00FA52BD"/>
    <w:rsid w:val="00FA6A4C"/>
    <w:rsid w:val="00FA70D0"/>
    <w:rsid w:val="00FB1E8E"/>
    <w:rsid w:val="00FB2785"/>
    <w:rsid w:val="00FB3619"/>
    <w:rsid w:val="00FB37CA"/>
    <w:rsid w:val="00FB65E7"/>
    <w:rsid w:val="00FC21C8"/>
    <w:rsid w:val="00FC5885"/>
    <w:rsid w:val="00FC5AC6"/>
    <w:rsid w:val="00FC6650"/>
    <w:rsid w:val="00FC6FB8"/>
    <w:rsid w:val="00FE06DE"/>
    <w:rsid w:val="00FE1258"/>
    <w:rsid w:val="00FE1457"/>
    <w:rsid w:val="00FE20A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6DF8D880"/>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B6C7-E906-4930-A072-77A0DCE9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5</Pages>
  <Words>2936</Words>
  <Characters>16153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Rosa Angelica Lozano Galaviz</cp:lastModifiedBy>
  <cp:revision>531</cp:revision>
  <cp:lastPrinted>2021-11-09T20:03:00Z</cp:lastPrinted>
  <dcterms:created xsi:type="dcterms:W3CDTF">2019-06-24T18:12:00Z</dcterms:created>
  <dcterms:modified xsi:type="dcterms:W3CDTF">2021-11-09T20:07:00Z</dcterms:modified>
</cp:coreProperties>
</file>