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07169D" w14:textId="35312FE8" w:rsidR="00F866CA" w:rsidRPr="001E516D" w:rsidRDefault="00F92FCE" w:rsidP="00F866CA">
      <w:pPr>
        <w:rPr>
          <w:rFonts w:asciiTheme="minorHAnsi" w:hAnsiTheme="minorHAnsi" w:cstheme="minorHAnsi"/>
          <w:b/>
          <w:bCs/>
          <w:noProof/>
          <w:color w:val="000000"/>
          <w:sz w:val="28"/>
          <w:szCs w:val="28"/>
          <w:lang w:val="es-MX"/>
        </w:rPr>
      </w:pPr>
      <w:r w:rsidRPr="001E516D">
        <w:rPr>
          <w:rFonts w:asciiTheme="minorHAnsi" w:hAnsiTheme="minorHAnsi" w:cstheme="minorHAnsi"/>
          <w:b/>
          <w:bCs/>
          <w:noProof/>
          <w:color w:val="000000"/>
          <w:sz w:val="28"/>
          <w:szCs w:val="28"/>
          <w:lang w:val="es-MX"/>
        </w:rPr>
        <w:t>UNIVERSIDAD AUTÓNOMA DE AGUASCALIENTES</w:t>
      </w:r>
    </w:p>
    <w:p w14:paraId="47C6A37A" w14:textId="77777777" w:rsidR="00F866CA" w:rsidRPr="001E516D" w:rsidRDefault="00F92FCE" w:rsidP="00F866CA">
      <w:pPr>
        <w:rPr>
          <w:rFonts w:asciiTheme="minorHAnsi" w:hAnsiTheme="minorHAnsi" w:cstheme="minorHAnsi"/>
          <w:b/>
          <w:bCs/>
          <w:noProof/>
          <w:color w:val="000000"/>
          <w:sz w:val="28"/>
          <w:szCs w:val="28"/>
          <w:lang w:val="es-MX"/>
        </w:rPr>
      </w:pPr>
      <w:r w:rsidRPr="001E516D">
        <w:rPr>
          <w:rFonts w:asciiTheme="minorHAnsi" w:hAnsiTheme="minorHAnsi" w:cstheme="minorHAnsi"/>
          <w:b/>
          <w:lang w:val="es-MX"/>
        </w:rPr>
        <w:t>Dirección General de Finanzas</w:t>
      </w:r>
      <w:bookmarkStart w:id="0" w:name="_GoBack"/>
      <w:bookmarkEnd w:id="0"/>
    </w:p>
    <w:p w14:paraId="433A3325" w14:textId="276D74AD" w:rsidR="00426A50" w:rsidRPr="001E516D" w:rsidRDefault="003462F9" w:rsidP="00426A50">
      <w:pPr>
        <w:rPr>
          <w:rFonts w:asciiTheme="minorHAnsi" w:hAnsiTheme="minorHAnsi" w:cstheme="minorHAnsi"/>
          <w:b/>
          <w:bCs/>
          <w:noProof/>
          <w:color w:val="000000"/>
          <w:sz w:val="28"/>
          <w:szCs w:val="28"/>
          <w:lang w:val="es-MX"/>
        </w:rPr>
      </w:pPr>
      <w:r w:rsidRPr="001E516D">
        <w:rPr>
          <w:rFonts w:asciiTheme="minorHAnsi" w:hAnsiTheme="minorHAnsi" w:cstheme="minorHAnsi"/>
          <w:b/>
          <w:bCs/>
          <w:noProof/>
          <w:color w:val="000000"/>
          <w:lang w:val="es-MX"/>
        </w:rPr>
        <w:t>Adjudicación Directa</w:t>
      </w:r>
      <w:r w:rsidR="00F866CA" w:rsidRPr="001E516D">
        <w:rPr>
          <w:rFonts w:asciiTheme="minorHAnsi" w:hAnsiTheme="minorHAnsi" w:cstheme="minorHAnsi"/>
          <w:b/>
          <w:bCs/>
          <w:noProof/>
          <w:color w:val="000000"/>
          <w:lang w:val="es-MX"/>
        </w:rPr>
        <w:t xml:space="preserve"> </w:t>
      </w:r>
    </w:p>
    <w:p w14:paraId="090CDB48" w14:textId="77777777" w:rsidR="00426A50" w:rsidRPr="001E516D" w:rsidRDefault="00426A50" w:rsidP="00426A50">
      <w:pPr>
        <w:rPr>
          <w:rFonts w:asciiTheme="minorHAnsi" w:hAnsiTheme="minorHAnsi" w:cstheme="minorHAnsi"/>
          <w:b/>
          <w:bCs/>
          <w:noProof/>
          <w:color w:val="000000"/>
          <w:lang w:val="es-MX"/>
        </w:rPr>
      </w:pPr>
    </w:p>
    <w:p w14:paraId="426CCC63" w14:textId="379C7A4E" w:rsidR="007549AC" w:rsidRPr="001E516D" w:rsidRDefault="007549AC" w:rsidP="00426A50">
      <w:pPr>
        <w:rPr>
          <w:rFonts w:asciiTheme="minorHAnsi" w:hAnsiTheme="minorHAnsi" w:cstheme="minorHAnsi"/>
          <w:b/>
          <w:bCs/>
          <w:noProof/>
          <w:color w:val="000000"/>
          <w:sz w:val="28"/>
          <w:szCs w:val="28"/>
          <w:lang w:val="es-MX"/>
        </w:rPr>
      </w:pPr>
      <w:r w:rsidRPr="001E516D">
        <w:rPr>
          <w:rFonts w:asciiTheme="minorHAnsi" w:hAnsiTheme="minorHAnsi" w:cstheme="minorHAnsi"/>
          <w:b/>
          <w:bCs/>
          <w:noProof/>
          <w:color w:val="000000"/>
          <w:sz w:val="18"/>
          <w:szCs w:val="18"/>
          <w:lang w:val="es-MX"/>
        </w:rPr>
        <w:t xml:space="preserve">Antecedentes </w:t>
      </w:r>
    </w:p>
    <w:p w14:paraId="7ABDEFBF" w14:textId="30C67805" w:rsidR="007549AC" w:rsidRPr="001E516D" w:rsidRDefault="007549AC" w:rsidP="007549AC">
      <w:pPr>
        <w:jc w:val="center"/>
        <w:rPr>
          <w:rFonts w:asciiTheme="minorHAnsi" w:hAnsiTheme="minorHAnsi" w:cstheme="minorHAnsi"/>
          <w:b/>
          <w:bCs/>
          <w:noProof/>
          <w:color w:val="000000"/>
          <w:sz w:val="16"/>
          <w:szCs w:val="16"/>
          <w:lang w:val="es-MX"/>
        </w:rPr>
      </w:pPr>
    </w:p>
    <w:p w14:paraId="014405B0" w14:textId="2AD9FE75" w:rsidR="003B0BF9" w:rsidRPr="003F52FC" w:rsidRDefault="003B0BF9" w:rsidP="003B0BF9">
      <w:pPr>
        <w:pStyle w:val="Prrafodelista"/>
        <w:numPr>
          <w:ilvl w:val="0"/>
          <w:numId w:val="21"/>
        </w:numPr>
        <w:jc w:val="both"/>
        <w:rPr>
          <w:rFonts w:asciiTheme="minorHAnsi" w:hAnsiTheme="minorHAnsi" w:cstheme="minorHAnsi"/>
          <w:bCs/>
          <w:noProof/>
          <w:color w:val="000000"/>
          <w:sz w:val="16"/>
          <w:szCs w:val="16"/>
          <w:lang w:val="es-MX"/>
        </w:rPr>
      </w:pPr>
      <w:r w:rsidRPr="003F52FC">
        <w:rPr>
          <w:rFonts w:asciiTheme="minorHAnsi" w:hAnsiTheme="minorHAnsi" w:cstheme="minorHAnsi"/>
          <w:bCs/>
          <w:noProof/>
          <w:color w:val="000000"/>
          <w:sz w:val="16"/>
          <w:szCs w:val="16"/>
          <w:lang w:val="es-MX"/>
        </w:rPr>
        <w:t>El día 21 de junio del año 2022 a solicitud del Centro de Ciencias Agropecuarias de la Universidad Autónoma de Aguascalientes, se realizó la publicación de la convocatoria L.P.N. E/90104</w:t>
      </w:r>
      <w:r w:rsidR="008D5FDC">
        <w:rPr>
          <w:rFonts w:asciiTheme="minorHAnsi" w:hAnsiTheme="minorHAnsi" w:cstheme="minorHAnsi"/>
          <w:bCs/>
          <w:noProof/>
          <w:color w:val="000000"/>
          <w:sz w:val="16"/>
          <w:szCs w:val="16"/>
          <w:lang w:val="es-MX"/>
        </w:rPr>
        <w:t>5968-021-2022 para la Adquisició</w:t>
      </w:r>
      <w:r w:rsidRPr="003F52FC">
        <w:rPr>
          <w:rFonts w:asciiTheme="minorHAnsi" w:hAnsiTheme="minorHAnsi" w:cstheme="minorHAnsi"/>
          <w:bCs/>
          <w:noProof/>
          <w:color w:val="000000"/>
          <w:sz w:val="16"/>
          <w:szCs w:val="16"/>
          <w:lang w:val="es-MX"/>
        </w:rPr>
        <w:t>n de Equipos y Maquinaria para el Centro de Ciencias Agropecuarias de la Universidad Autónoma de Aguascalientes, conforme a lo establecido en el MANUAL ÚNICO DE ADQUISICIONES, ARRENDAMIENTOS Y SERVICIOS DE LA UNIVERSIDAD AUTÓNOMA DE AGUASCALIENTES.</w:t>
      </w:r>
    </w:p>
    <w:p w14:paraId="299AD714" w14:textId="77777777" w:rsidR="003B0BF9" w:rsidRPr="003F52FC" w:rsidRDefault="003B0BF9" w:rsidP="003B0BF9">
      <w:pPr>
        <w:jc w:val="both"/>
        <w:rPr>
          <w:rFonts w:asciiTheme="minorHAnsi" w:hAnsiTheme="minorHAnsi" w:cstheme="minorHAnsi"/>
          <w:bCs/>
          <w:noProof/>
          <w:color w:val="000000"/>
          <w:sz w:val="16"/>
          <w:szCs w:val="16"/>
          <w:lang w:val="es-MX"/>
        </w:rPr>
      </w:pPr>
    </w:p>
    <w:p w14:paraId="3439DF34" w14:textId="2A1EBE12" w:rsidR="003B0BF9" w:rsidRPr="003F52FC" w:rsidRDefault="003B0BF9" w:rsidP="003B0BF9">
      <w:pPr>
        <w:jc w:val="both"/>
        <w:rPr>
          <w:rFonts w:asciiTheme="minorHAnsi" w:hAnsiTheme="minorHAnsi" w:cstheme="minorHAnsi"/>
          <w:bCs/>
          <w:noProof/>
          <w:color w:val="000000"/>
          <w:sz w:val="16"/>
          <w:szCs w:val="16"/>
          <w:lang w:val="es-MX"/>
        </w:rPr>
      </w:pPr>
      <w:r w:rsidRPr="003F52FC">
        <w:rPr>
          <w:rFonts w:asciiTheme="minorHAnsi" w:hAnsiTheme="minorHAnsi" w:cstheme="minorHAnsi"/>
          <w:bCs/>
          <w:noProof/>
          <w:color w:val="000000"/>
          <w:sz w:val="16"/>
          <w:szCs w:val="16"/>
          <w:lang w:val="es-MX"/>
        </w:rPr>
        <w:t xml:space="preserve">El día 6 de julio del año 2022, se declararon desiertas las siguientes  partidas: </w:t>
      </w:r>
    </w:p>
    <w:p w14:paraId="2B349111" w14:textId="77777777" w:rsidR="003B0BF9" w:rsidRDefault="003B0BF9" w:rsidP="003B0BF9">
      <w:pPr>
        <w:jc w:val="both"/>
        <w:rPr>
          <w:rFonts w:asciiTheme="minorHAnsi" w:hAnsiTheme="minorHAnsi" w:cstheme="minorHAnsi"/>
          <w:bCs/>
          <w:noProof/>
          <w:color w:val="000000"/>
          <w:sz w:val="18"/>
          <w:szCs w:val="18"/>
          <w:lang w:val="es-MX"/>
        </w:rPr>
      </w:pPr>
    </w:p>
    <w:tbl>
      <w:tblPr>
        <w:tblW w:w="4963" w:type="pct"/>
        <w:tblInd w:w="7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2053"/>
        <w:gridCol w:w="7469"/>
      </w:tblGrid>
      <w:tr w:rsidR="003B0BF9" w:rsidRPr="003F52FC" w14:paraId="2EB2D4EB" w14:textId="77777777" w:rsidTr="003B0BF9">
        <w:trPr>
          <w:trHeight w:val="315"/>
        </w:trPr>
        <w:tc>
          <w:tcPr>
            <w:tcW w:w="1078" w:type="pct"/>
            <w:shd w:val="clear" w:color="auto" w:fill="D9D9D9"/>
            <w:noWrap/>
            <w:vAlign w:val="bottom"/>
            <w:hideMark/>
          </w:tcPr>
          <w:p w14:paraId="1AADF9BB" w14:textId="77777777" w:rsidR="003B0BF9" w:rsidRPr="003F52FC" w:rsidRDefault="003B0BF9" w:rsidP="00D968A4">
            <w:pPr>
              <w:jc w:val="center"/>
              <w:rPr>
                <w:rFonts w:ascii="Arial" w:hAnsi="Arial" w:cs="Arial"/>
                <w:color w:val="000000"/>
                <w:sz w:val="14"/>
                <w:szCs w:val="14"/>
                <w:lang w:val="es-MX" w:eastAsia="es-MX"/>
              </w:rPr>
            </w:pPr>
            <w:r w:rsidRPr="003F52FC">
              <w:rPr>
                <w:rFonts w:ascii="Arial" w:hAnsi="Arial" w:cs="Arial"/>
                <w:color w:val="000000"/>
                <w:sz w:val="14"/>
                <w:szCs w:val="14"/>
                <w:lang w:val="es-MX" w:eastAsia="es-MX"/>
              </w:rPr>
              <w:t>Partidas Desiertas</w:t>
            </w:r>
          </w:p>
        </w:tc>
        <w:tc>
          <w:tcPr>
            <w:tcW w:w="3922" w:type="pct"/>
            <w:shd w:val="clear" w:color="auto" w:fill="D9D9D9"/>
            <w:noWrap/>
            <w:vAlign w:val="bottom"/>
            <w:hideMark/>
          </w:tcPr>
          <w:p w14:paraId="1F522DC6" w14:textId="77777777" w:rsidR="003B0BF9" w:rsidRPr="003F52FC" w:rsidRDefault="003B0BF9" w:rsidP="00D968A4">
            <w:pPr>
              <w:jc w:val="center"/>
              <w:rPr>
                <w:rFonts w:ascii="Arial" w:hAnsi="Arial" w:cs="Arial"/>
                <w:color w:val="000000"/>
                <w:sz w:val="14"/>
                <w:szCs w:val="14"/>
                <w:lang w:val="es-MX" w:eastAsia="es-MX"/>
              </w:rPr>
            </w:pPr>
            <w:r w:rsidRPr="003F52FC">
              <w:rPr>
                <w:rFonts w:ascii="Arial" w:hAnsi="Arial" w:cs="Arial"/>
                <w:color w:val="000000"/>
                <w:sz w:val="14"/>
                <w:szCs w:val="14"/>
                <w:lang w:val="es-MX" w:eastAsia="es-MX"/>
              </w:rPr>
              <w:t>Motivo</w:t>
            </w:r>
          </w:p>
        </w:tc>
      </w:tr>
      <w:tr w:rsidR="003B0BF9" w:rsidRPr="003F52FC" w14:paraId="64614AC8" w14:textId="77777777" w:rsidTr="003B0BF9">
        <w:trPr>
          <w:trHeight w:val="315"/>
        </w:trPr>
        <w:tc>
          <w:tcPr>
            <w:tcW w:w="1078" w:type="pct"/>
            <w:shd w:val="clear" w:color="auto" w:fill="auto"/>
            <w:noWrap/>
            <w:vAlign w:val="center"/>
          </w:tcPr>
          <w:p w14:paraId="1D9EFE3F" w14:textId="77777777" w:rsidR="003B0BF9" w:rsidRPr="003F52FC" w:rsidRDefault="003B0BF9" w:rsidP="00D968A4">
            <w:pPr>
              <w:jc w:val="center"/>
              <w:rPr>
                <w:rFonts w:ascii="Arial" w:hAnsi="Arial" w:cs="Arial"/>
                <w:sz w:val="14"/>
                <w:szCs w:val="14"/>
              </w:rPr>
            </w:pPr>
            <w:r w:rsidRPr="003F52FC">
              <w:rPr>
                <w:rFonts w:ascii="Arial" w:hAnsi="Arial" w:cs="Arial"/>
                <w:sz w:val="14"/>
                <w:szCs w:val="14"/>
              </w:rPr>
              <w:t xml:space="preserve">1, 2, 8, 9 y 10  </w:t>
            </w:r>
          </w:p>
        </w:tc>
        <w:tc>
          <w:tcPr>
            <w:tcW w:w="3922" w:type="pct"/>
            <w:shd w:val="clear" w:color="auto" w:fill="auto"/>
            <w:noWrap/>
            <w:vAlign w:val="center"/>
          </w:tcPr>
          <w:p w14:paraId="778C81ED" w14:textId="77777777" w:rsidR="003B0BF9" w:rsidRPr="003F52FC" w:rsidRDefault="003B0BF9" w:rsidP="00D968A4">
            <w:pPr>
              <w:jc w:val="both"/>
              <w:rPr>
                <w:rFonts w:ascii="Arial" w:hAnsi="Arial" w:cs="Arial"/>
                <w:sz w:val="14"/>
                <w:szCs w:val="14"/>
              </w:rPr>
            </w:pPr>
            <w:r w:rsidRPr="003F52FC">
              <w:rPr>
                <w:rFonts w:ascii="Arial" w:hAnsi="Arial" w:cs="Arial"/>
                <w:sz w:val="14"/>
                <w:szCs w:val="14"/>
              </w:rPr>
              <w:t>Se declara desierta en virtud de que no existieron propuesta susceptibles de análisis, al no ofertarse en el acto de presentación y apertura de propuestas.</w:t>
            </w:r>
          </w:p>
        </w:tc>
      </w:tr>
      <w:tr w:rsidR="003B0BF9" w:rsidRPr="003F52FC" w14:paraId="34E4C402" w14:textId="77777777" w:rsidTr="003B0BF9">
        <w:trPr>
          <w:trHeight w:val="315"/>
        </w:trPr>
        <w:tc>
          <w:tcPr>
            <w:tcW w:w="1078" w:type="pct"/>
            <w:shd w:val="clear" w:color="auto" w:fill="auto"/>
            <w:noWrap/>
            <w:vAlign w:val="center"/>
          </w:tcPr>
          <w:p w14:paraId="037ECFA0" w14:textId="77777777" w:rsidR="003B0BF9" w:rsidRPr="003F52FC" w:rsidRDefault="003B0BF9" w:rsidP="00D968A4">
            <w:pPr>
              <w:jc w:val="center"/>
              <w:rPr>
                <w:rFonts w:ascii="Arial" w:hAnsi="Arial" w:cs="Arial"/>
                <w:sz w:val="14"/>
                <w:szCs w:val="14"/>
              </w:rPr>
            </w:pPr>
            <w:r w:rsidRPr="003F52FC">
              <w:rPr>
                <w:rFonts w:ascii="Arial" w:hAnsi="Arial" w:cs="Arial"/>
                <w:sz w:val="14"/>
                <w:szCs w:val="14"/>
              </w:rPr>
              <w:t>3, 3.1 y 4</w:t>
            </w:r>
          </w:p>
        </w:tc>
        <w:tc>
          <w:tcPr>
            <w:tcW w:w="3922" w:type="pct"/>
            <w:shd w:val="clear" w:color="auto" w:fill="auto"/>
            <w:noWrap/>
            <w:vAlign w:val="center"/>
          </w:tcPr>
          <w:p w14:paraId="32EFCEFE" w14:textId="77777777" w:rsidR="003B0BF9" w:rsidRPr="003F52FC" w:rsidRDefault="003B0BF9" w:rsidP="00D968A4">
            <w:pPr>
              <w:jc w:val="both"/>
              <w:rPr>
                <w:rFonts w:ascii="Arial" w:hAnsi="Arial" w:cs="Arial"/>
                <w:sz w:val="14"/>
                <w:szCs w:val="14"/>
              </w:rPr>
            </w:pPr>
            <w:r w:rsidRPr="003F52FC">
              <w:rPr>
                <w:rFonts w:ascii="Arial" w:hAnsi="Arial" w:cs="Arial"/>
                <w:sz w:val="14"/>
                <w:szCs w:val="14"/>
              </w:rPr>
              <w:t>Se declara desierta, en virtud de que las propuestas presentadas en estas partidas no son solventes.</w:t>
            </w:r>
          </w:p>
        </w:tc>
      </w:tr>
    </w:tbl>
    <w:p w14:paraId="4740637B" w14:textId="77777777" w:rsidR="003B0BF9" w:rsidRPr="001E516D" w:rsidRDefault="003B0BF9" w:rsidP="003B0BF9">
      <w:pPr>
        <w:tabs>
          <w:tab w:val="left" w:pos="567"/>
        </w:tabs>
        <w:autoSpaceDE w:val="0"/>
        <w:autoSpaceDN w:val="0"/>
        <w:adjustRightInd w:val="0"/>
        <w:jc w:val="both"/>
        <w:rPr>
          <w:rFonts w:asciiTheme="minorHAnsi" w:hAnsiTheme="minorHAnsi" w:cstheme="minorHAnsi"/>
          <w:b/>
          <w:bCs/>
          <w:noProof/>
          <w:color w:val="000000"/>
          <w:sz w:val="18"/>
          <w:szCs w:val="18"/>
        </w:rPr>
      </w:pPr>
    </w:p>
    <w:p w14:paraId="397D77CE" w14:textId="2EF4CDC5" w:rsidR="003B0BF9" w:rsidRPr="003F52FC" w:rsidRDefault="003B0BF9" w:rsidP="003B0BF9">
      <w:pPr>
        <w:pStyle w:val="Prrafodelista"/>
        <w:numPr>
          <w:ilvl w:val="0"/>
          <w:numId w:val="21"/>
        </w:numPr>
        <w:jc w:val="both"/>
        <w:rPr>
          <w:rFonts w:asciiTheme="minorHAnsi" w:hAnsiTheme="minorHAnsi" w:cstheme="minorHAnsi"/>
          <w:bCs/>
          <w:noProof/>
          <w:color w:val="000000"/>
          <w:sz w:val="16"/>
          <w:szCs w:val="16"/>
          <w:lang w:val="es-MX"/>
        </w:rPr>
      </w:pPr>
      <w:r w:rsidRPr="003F52FC">
        <w:rPr>
          <w:rFonts w:asciiTheme="minorHAnsi" w:hAnsiTheme="minorHAnsi" w:cstheme="minorHAnsi"/>
          <w:bCs/>
          <w:noProof/>
          <w:color w:val="000000"/>
          <w:sz w:val="16"/>
          <w:szCs w:val="16"/>
          <w:lang w:val="es-MX"/>
        </w:rPr>
        <w:t>El día 21 de junio del año 2022 a solicitud del Departamento de Servicios Generales de la DGIU, de la Universidad Autónoma de Aguascalientes, se realizó la publicación de la convocatoria L.P.N. E/901045968-023-2022 para la Adquisición de Maquinaria y Equipo para el Departamento de Servicios Generales de la Universidad Autónoma de Aguascalientes, conforme a lo establecido en el MANUAL ÚNICO DE ADQUISICIONES, ARRENDAMIENTOS Y SERVICIOS DE LA UNIVERSIDAD AUTÓNOMA DE AGUASCALIENTES.</w:t>
      </w:r>
    </w:p>
    <w:p w14:paraId="1D69F002" w14:textId="77777777" w:rsidR="003B0BF9" w:rsidRPr="003F52FC" w:rsidRDefault="003B0BF9" w:rsidP="003B0BF9">
      <w:pPr>
        <w:jc w:val="both"/>
        <w:rPr>
          <w:rFonts w:asciiTheme="minorHAnsi" w:hAnsiTheme="minorHAnsi" w:cstheme="minorHAnsi"/>
          <w:bCs/>
          <w:noProof/>
          <w:color w:val="000000"/>
          <w:sz w:val="16"/>
          <w:szCs w:val="16"/>
          <w:lang w:val="es-MX"/>
        </w:rPr>
      </w:pPr>
    </w:p>
    <w:p w14:paraId="042942DD" w14:textId="77777777" w:rsidR="003B0BF9" w:rsidRPr="003F52FC" w:rsidRDefault="003B0BF9" w:rsidP="003B0BF9">
      <w:pPr>
        <w:jc w:val="both"/>
        <w:rPr>
          <w:rFonts w:asciiTheme="minorHAnsi" w:hAnsiTheme="minorHAnsi" w:cstheme="minorHAnsi"/>
          <w:bCs/>
          <w:noProof/>
          <w:color w:val="000000"/>
          <w:sz w:val="16"/>
          <w:szCs w:val="16"/>
          <w:lang w:val="es-MX"/>
        </w:rPr>
      </w:pPr>
      <w:r w:rsidRPr="003F52FC">
        <w:rPr>
          <w:rFonts w:asciiTheme="minorHAnsi" w:hAnsiTheme="minorHAnsi" w:cstheme="minorHAnsi"/>
          <w:bCs/>
          <w:i/>
          <w:noProof/>
          <w:color w:val="000000"/>
          <w:sz w:val="16"/>
          <w:szCs w:val="16"/>
          <w:lang w:val="es-MX"/>
        </w:rPr>
        <w:tab/>
      </w:r>
      <w:r w:rsidRPr="003F52FC">
        <w:rPr>
          <w:rFonts w:asciiTheme="minorHAnsi" w:hAnsiTheme="minorHAnsi" w:cstheme="minorHAnsi"/>
          <w:bCs/>
          <w:noProof/>
          <w:color w:val="000000"/>
          <w:sz w:val="16"/>
          <w:szCs w:val="16"/>
          <w:lang w:val="es-MX"/>
        </w:rPr>
        <w:t xml:space="preserve">El día 6 de julio del año 2022, se declararon desiertas las siguientes  partidas: </w:t>
      </w:r>
    </w:p>
    <w:p w14:paraId="3DF6CC5C" w14:textId="77777777" w:rsidR="003B0BF9" w:rsidRDefault="003B0BF9" w:rsidP="003B0BF9">
      <w:pPr>
        <w:jc w:val="both"/>
        <w:rPr>
          <w:rFonts w:asciiTheme="minorHAnsi" w:hAnsiTheme="minorHAnsi" w:cstheme="minorHAnsi"/>
          <w:bCs/>
          <w:noProof/>
          <w:color w:val="000000"/>
          <w:sz w:val="18"/>
          <w:szCs w:val="18"/>
          <w:lang w:val="es-MX"/>
        </w:rPr>
      </w:pPr>
    </w:p>
    <w:tbl>
      <w:tblPr>
        <w:tblW w:w="4963" w:type="pct"/>
        <w:tblInd w:w="7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2999"/>
        <w:gridCol w:w="6523"/>
      </w:tblGrid>
      <w:tr w:rsidR="003B0BF9" w:rsidRPr="003F52FC" w14:paraId="0B4B1009" w14:textId="77777777" w:rsidTr="00D968A4">
        <w:trPr>
          <w:trHeight w:val="194"/>
        </w:trPr>
        <w:tc>
          <w:tcPr>
            <w:tcW w:w="1575" w:type="pct"/>
            <w:shd w:val="clear" w:color="auto" w:fill="D9D9D9"/>
            <w:noWrap/>
            <w:vAlign w:val="bottom"/>
            <w:hideMark/>
          </w:tcPr>
          <w:p w14:paraId="400AC87A" w14:textId="77777777" w:rsidR="003B0BF9" w:rsidRPr="003F52FC" w:rsidRDefault="003B0BF9" w:rsidP="00D968A4">
            <w:pPr>
              <w:jc w:val="center"/>
              <w:rPr>
                <w:rFonts w:ascii="Arial" w:hAnsi="Arial" w:cs="Arial"/>
                <w:color w:val="000000"/>
                <w:sz w:val="14"/>
                <w:szCs w:val="14"/>
                <w:lang w:val="es-MX" w:eastAsia="es-MX"/>
              </w:rPr>
            </w:pPr>
            <w:r w:rsidRPr="003F52FC">
              <w:rPr>
                <w:rFonts w:ascii="Arial" w:hAnsi="Arial" w:cs="Arial"/>
                <w:color w:val="000000"/>
                <w:sz w:val="14"/>
                <w:szCs w:val="14"/>
                <w:lang w:val="es-MX" w:eastAsia="es-MX"/>
              </w:rPr>
              <w:t>Partidas Desiertas</w:t>
            </w:r>
          </w:p>
        </w:tc>
        <w:tc>
          <w:tcPr>
            <w:tcW w:w="3425" w:type="pct"/>
            <w:shd w:val="clear" w:color="auto" w:fill="D9D9D9"/>
            <w:noWrap/>
            <w:vAlign w:val="bottom"/>
            <w:hideMark/>
          </w:tcPr>
          <w:p w14:paraId="78B9CF1A" w14:textId="77777777" w:rsidR="003B0BF9" w:rsidRPr="003F52FC" w:rsidRDefault="003B0BF9" w:rsidP="00D968A4">
            <w:pPr>
              <w:jc w:val="center"/>
              <w:rPr>
                <w:rFonts w:ascii="Arial" w:hAnsi="Arial" w:cs="Arial"/>
                <w:color w:val="000000"/>
                <w:sz w:val="14"/>
                <w:szCs w:val="14"/>
                <w:lang w:val="es-MX" w:eastAsia="es-MX"/>
              </w:rPr>
            </w:pPr>
            <w:r w:rsidRPr="003F52FC">
              <w:rPr>
                <w:rFonts w:ascii="Arial" w:hAnsi="Arial" w:cs="Arial"/>
                <w:color w:val="000000"/>
                <w:sz w:val="14"/>
                <w:szCs w:val="14"/>
                <w:lang w:val="es-MX" w:eastAsia="es-MX"/>
              </w:rPr>
              <w:t>Motivo</w:t>
            </w:r>
          </w:p>
        </w:tc>
      </w:tr>
      <w:tr w:rsidR="003B0BF9" w:rsidRPr="003F52FC" w14:paraId="57705F86" w14:textId="77777777" w:rsidTr="00D968A4">
        <w:trPr>
          <w:trHeight w:val="315"/>
        </w:trPr>
        <w:tc>
          <w:tcPr>
            <w:tcW w:w="1575" w:type="pct"/>
            <w:shd w:val="clear" w:color="auto" w:fill="auto"/>
            <w:noWrap/>
            <w:vAlign w:val="center"/>
          </w:tcPr>
          <w:p w14:paraId="59B2D8D9" w14:textId="77777777" w:rsidR="003B0BF9" w:rsidRPr="003F52FC" w:rsidRDefault="003B0BF9" w:rsidP="00D968A4">
            <w:pPr>
              <w:jc w:val="center"/>
              <w:rPr>
                <w:rFonts w:ascii="Arial" w:hAnsi="Arial" w:cs="Arial"/>
                <w:sz w:val="14"/>
                <w:szCs w:val="14"/>
                <w:highlight w:val="yellow"/>
              </w:rPr>
            </w:pPr>
            <w:r w:rsidRPr="003F52FC">
              <w:rPr>
                <w:rFonts w:ascii="Arial" w:hAnsi="Arial" w:cs="Arial"/>
                <w:sz w:val="14"/>
                <w:szCs w:val="14"/>
              </w:rPr>
              <w:t>22, 24, 25 y 26</w:t>
            </w:r>
          </w:p>
        </w:tc>
        <w:tc>
          <w:tcPr>
            <w:tcW w:w="3425" w:type="pct"/>
            <w:shd w:val="clear" w:color="auto" w:fill="auto"/>
            <w:noWrap/>
            <w:vAlign w:val="center"/>
          </w:tcPr>
          <w:p w14:paraId="3D35E3C9" w14:textId="77777777" w:rsidR="003B0BF9" w:rsidRPr="003F52FC" w:rsidRDefault="003B0BF9" w:rsidP="00D968A4">
            <w:pPr>
              <w:jc w:val="both"/>
              <w:rPr>
                <w:rFonts w:ascii="Arial" w:hAnsi="Arial" w:cs="Arial"/>
                <w:sz w:val="14"/>
                <w:szCs w:val="14"/>
              </w:rPr>
            </w:pPr>
            <w:r w:rsidRPr="003F52FC">
              <w:rPr>
                <w:rFonts w:ascii="Arial" w:hAnsi="Arial" w:cs="Arial"/>
                <w:sz w:val="14"/>
                <w:szCs w:val="14"/>
              </w:rPr>
              <w:t>Se declara desierta en virtud de que no existieron propuesta susceptibles de análisis, al no ofertarse en el acto de presentación y apertura de propuestas.</w:t>
            </w:r>
          </w:p>
        </w:tc>
      </w:tr>
      <w:tr w:rsidR="003B0BF9" w:rsidRPr="003F52FC" w14:paraId="161AFEB2" w14:textId="77777777" w:rsidTr="00D968A4">
        <w:trPr>
          <w:trHeight w:val="315"/>
        </w:trPr>
        <w:tc>
          <w:tcPr>
            <w:tcW w:w="1575" w:type="pct"/>
            <w:shd w:val="clear" w:color="auto" w:fill="auto"/>
            <w:noWrap/>
            <w:vAlign w:val="center"/>
          </w:tcPr>
          <w:p w14:paraId="0D0D78CA" w14:textId="77777777" w:rsidR="003B0BF9" w:rsidRPr="003F52FC" w:rsidRDefault="003B0BF9" w:rsidP="00D968A4">
            <w:pPr>
              <w:jc w:val="center"/>
              <w:rPr>
                <w:rFonts w:ascii="Arial" w:hAnsi="Arial" w:cs="Arial"/>
                <w:sz w:val="14"/>
                <w:szCs w:val="14"/>
              </w:rPr>
            </w:pPr>
            <w:r w:rsidRPr="003F52FC">
              <w:rPr>
                <w:rFonts w:ascii="Arial" w:hAnsi="Arial" w:cs="Arial"/>
                <w:sz w:val="14"/>
                <w:szCs w:val="14"/>
              </w:rPr>
              <w:t>23</w:t>
            </w:r>
          </w:p>
        </w:tc>
        <w:tc>
          <w:tcPr>
            <w:tcW w:w="3425" w:type="pct"/>
            <w:shd w:val="clear" w:color="auto" w:fill="auto"/>
            <w:noWrap/>
            <w:vAlign w:val="center"/>
          </w:tcPr>
          <w:p w14:paraId="58DFA071" w14:textId="77777777" w:rsidR="003B0BF9" w:rsidRPr="003F52FC" w:rsidRDefault="003B0BF9" w:rsidP="00D968A4">
            <w:pPr>
              <w:jc w:val="both"/>
              <w:rPr>
                <w:rFonts w:ascii="Arial" w:hAnsi="Arial" w:cs="Arial"/>
                <w:sz w:val="14"/>
                <w:szCs w:val="14"/>
              </w:rPr>
            </w:pPr>
            <w:r w:rsidRPr="003F52FC">
              <w:rPr>
                <w:rFonts w:ascii="Arial" w:hAnsi="Arial" w:cs="Arial"/>
                <w:sz w:val="14"/>
                <w:szCs w:val="14"/>
              </w:rPr>
              <w:t>Se declara desierta, en virtud de que las propuestas presentadas en estas partidas no son solventes.</w:t>
            </w:r>
          </w:p>
        </w:tc>
      </w:tr>
    </w:tbl>
    <w:p w14:paraId="24A9BEDE" w14:textId="77777777" w:rsidR="003B0BF9" w:rsidRPr="001E516D" w:rsidRDefault="003B0BF9" w:rsidP="003B0BF9">
      <w:pPr>
        <w:tabs>
          <w:tab w:val="left" w:pos="567"/>
        </w:tabs>
        <w:autoSpaceDE w:val="0"/>
        <w:autoSpaceDN w:val="0"/>
        <w:adjustRightInd w:val="0"/>
        <w:jc w:val="both"/>
        <w:rPr>
          <w:rFonts w:asciiTheme="minorHAnsi" w:hAnsiTheme="minorHAnsi" w:cstheme="minorHAnsi"/>
          <w:b/>
          <w:bCs/>
          <w:noProof/>
          <w:color w:val="000000"/>
          <w:sz w:val="18"/>
          <w:szCs w:val="18"/>
        </w:rPr>
      </w:pPr>
    </w:p>
    <w:p w14:paraId="1F0C1A13" w14:textId="77777777" w:rsidR="003B0BF9" w:rsidRPr="003F52FC" w:rsidRDefault="003B0BF9" w:rsidP="003B0BF9">
      <w:pPr>
        <w:pStyle w:val="Prrafodelista"/>
        <w:tabs>
          <w:tab w:val="left" w:pos="567"/>
        </w:tabs>
        <w:autoSpaceDE w:val="0"/>
        <w:autoSpaceDN w:val="0"/>
        <w:adjustRightInd w:val="0"/>
        <w:spacing w:after="240"/>
        <w:ind w:left="0"/>
        <w:jc w:val="both"/>
        <w:rPr>
          <w:rFonts w:asciiTheme="minorHAnsi" w:hAnsiTheme="minorHAnsi" w:cstheme="minorHAnsi"/>
          <w:bCs/>
          <w:noProof/>
          <w:color w:val="000000"/>
          <w:sz w:val="16"/>
          <w:szCs w:val="16"/>
          <w:lang w:val="es-MX"/>
        </w:rPr>
      </w:pPr>
      <w:r w:rsidRPr="003F52FC">
        <w:rPr>
          <w:rFonts w:asciiTheme="minorHAnsi" w:hAnsiTheme="minorHAnsi" w:cstheme="minorHAnsi"/>
          <w:bCs/>
          <w:noProof/>
          <w:color w:val="000000"/>
          <w:sz w:val="16"/>
          <w:szCs w:val="16"/>
          <w:lang w:val="es-MX"/>
        </w:rPr>
        <w:t xml:space="preserve">En este sentido y al persistir la necesidad de contratar con el carácter y requisitos solicitados en la primera licitación, la convocante opta por el supuesto de excepción previsto en el artículo 63 fracción VI de la Ley </w:t>
      </w:r>
      <w:proofErr w:type="spellStart"/>
      <w:r w:rsidRPr="003F52FC">
        <w:rPr>
          <w:rFonts w:asciiTheme="minorHAnsi" w:hAnsiTheme="minorHAnsi" w:cstheme="minorHAnsi"/>
          <w:color w:val="000000"/>
          <w:sz w:val="16"/>
          <w:szCs w:val="16"/>
          <w:lang w:val="es-MX"/>
        </w:rPr>
        <w:t>Ley</w:t>
      </w:r>
      <w:proofErr w:type="spellEnd"/>
      <w:r w:rsidRPr="003F52FC">
        <w:rPr>
          <w:rFonts w:asciiTheme="minorHAnsi" w:hAnsiTheme="minorHAnsi" w:cstheme="minorHAnsi"/>
          <w:color w:val="000000"/>
          <w:sz w:val="16"/>
          <w:szCs w:val="16"/>
          <w:lang w:val="es-MX"/>
        </w:rPr>
        <w:t xml:space="preserve"> de Adquisiciones, Arrendamientos y Servicios del Estado de </w:t>
      </w:r>
      <w:proofErr w:type="spellStart"/>
      <w:r w:rsidRPr="003F52FC">
        <w:rPr>
          <w:rFonts w:asciiTheme="minorHAnsi" w:hAnsiTheme="minorHAnsi" w:cstheme="minorHAnsi"/>
          <w:color w:val="000000"/>
          <w:sz w:val="16"/>
          <w:szCs w:val="16"/>
          <w:lang w:val="es-MX"/>
        </w:rPr>
        <w:t>Aguascalintes</w:t>
      </w:r>
      <w:proofErr w:type="spellEnd"/>
      <w:r w:rsidRPr="003F52FC">
        <w:rPr>
          <w:rFonts w:asciiTheme="minorHAnsi" w:hAnsiTheme="minorHAnsi" w:cstheme="minorHAnsi"/>
          <w:color w:val="000000"/>
          <w:sz w:val="16"/>
          <w:szCs w:val="16"/>
          <w:lang w:val="es-MX"/>
        </w:rPr>
        <w:t xml:space="preserve"> y sus Municipios.</w:t>
      </w:r>
    </w:p>
    <w:p w14:paraId="0983E659" w14:textId="730D45A0" w:rsidR="001E516D" w:rsidRPr="003F52FC" w:rsidRDefault="007549AC" w:rsidP="00822F88">
      <w:pPr>
        <w:pStyle w:val="Prrafodelista"/>
        <w:numPr>
          <w:ilvl w:val="0"/>
          <w:numId w:val="21"/>
        </w:numPr>
        <w:jc w:val="both"/>
        <w:rPr>
          <w:rFonts w:asciiTheme="minorHAnsi" w:hAnsiTheme="minorHAnsi" w:cstheme="minorHAnsi"/>
          <w:bCs/>
          <w:noProof/>
          <w:color w:val="000000"/>
          <w:sz w:val="16"/>
          <w:szCs w:val="16"/>
          <w:lang w:val="es-MX"/>
        </w:rPr>
      </w:pPr>
      <w:r w:rsidRPr="003F52FC">
        <w:rPr>
          <w:rFonts w:asciiTheme="minorHAnsi" w:hAnsiTheme="minorHAnsi" w:cstheme="minorHAnsi"/>
          <w:bCs/>
          <w:noProof/>
          <w:color w:val="000000"/>
          <w:sz w:val="16"/>
          <w:szCs w:val="16"/>
          <w:lang w:val="es-MX"/>
        </w:rPr>
        <w:t xml:space="preserve">El día </w:t>
      </w:r>
      <w:r w:rsidR="00B10C08" w:rsidRPr="003F52FC">
        <w:rPr>
          <w:rFonts w:asciiTheme="minorHAnsi" w:hAnsiTheme="minorHAnsi" w:cstheme="minorHAnsi"/>
          <w:bCs/>
          <w:noProof/>
          <w:color w:val="000000"/>
          <w:sz w:val="16"/>
          <w:szCs w:val="16"/>
          <w:lang w:val="es-MX"/>
        </w:rPr>
        <w:t>18</w:t>
      </w:r>
      <w:r w:rsidRPr="003F52FC">
        <w:rPr>
          <w:rFonts w:asciiTheme="minorHAnsi" w:hAnsiTheme="minorHAnsi" w:cstheme="minorHAnsi"/>
          <w:bCs/>
          <w:noProof/>
          <w:color w:val="000000"/>
          <w:sz w:val="16"/>
          <w:szCs w:val="16"/>
          <w:lang w:val="es-MX"/>
        </w:rPr>
        <w:t xml:space="preserve"> de </w:t>
      </w:r>
      <w:r w:rsidR="00066804" w:rsidRPr="003F52FC">
        <w:rPr>
          <w:rFonts w:asciiTheme="minorHAnsi" w:hAnsiTheme="minorHAnsi" w:cstheme="minorHAnsi"/>
          <w:bCs/>
          <w:noProof/>
          <w:color w:val="000000"/>
          <w:sz w:val="16"/>
          <w:szCs w:val="16"/>
          <w:lang w:val="es-MX"/>
        </w:rPr>
        <w:t>ju</w:t>
      </w:r>
      <w:r w:rsidR="00DC6DC2" w:rsidRPr="003F52FC">
        <w:rPr>
          <w:rFonts w:asciiTheme="minorHAnsi" w:hAnsiTheme="minorHAnsi" w:cstheme="minorHAnsi"/>
          <w:bCs/>
          <w:noProof/>
          <w:color w:val="000000"/>
          <w:sz w:val="16"/>
          <w:szCs w:val="16"/>
          <w:lang w:val="es-MX"/>
        </w:rPr>
        <w:t>l</w:t>
      </w:r>
      <w:r w:rsidR="00066804" w:rsidRPr="003F52FC">
        <w:rPr>
          <w:rFonts w:asciiTheme="minorHAnsi" w:hAnsiTheme="minorHAnsi" w:cstheme="minorHAnsi"/>
          <w:bCs/>
          <w:noProof/>
          <w:color w:val="000000"/>
          <w:sz w:val="16"/>
          <w:szCs w:val="16"/>
          <w:lang w:val="es-MX"/>
        </w:rPr>
        <w:t>io</w:t>
      </w:r>
      <w:r w:rsidRPr="003F52FC">
        <w:rPr>
          <w:rFonts w:asciiTheme="minorHAnsi" w:hAnsiTheme="minorHAnsi" w:cstheme="minorHAnsi"/>
          <w:bCs/>
          <w:noProof/>
          <w:color w:val="000000"/>
          <w:sz w:val="16"/>
          <w:szCs w:val="16"/>
          <w:lang w:val="es-MX"/>
        </w:rPr>
        <w:t xml:space="preserve"> del año 202</w:t>
      </w:r>
      <w:r w:rsidR="003462F9" w:rsidRPr="003F52FC">
        <w:rPr>
          <w:rFonts w:asciiTheme="minorHAnsi" w:hAnsiTheme="minorHAnsi" w:cstheme="minorHAnsi"/>
          <w:bCs/>
          <w:noProof/>
          <w:color w:val="000000"/>
          <w:sz w:val="16"/>
          <w:szCs w:val="16"/>
          <w:lang w:val="es-MX"/>
        </w:rPr>
        <w:t>2</w:t>
      </w:r>
      <w:r w:rsidRPr="003F52FC">
        <w:rPr>
          <w:rFonts w:asciiTheme="minorHAnsi" w:hAnsiTheme="minorHAnsi" w:cstheme="minorHAnsi"/>
          <w:bCs/>
          <w:noProof/>
          <w:color w:val="000000"/>
          <w:sz w:val="16"/>
          <w:szCs w:val="16"/>
          <w:lang w:val="es-MX"/>
        </w:rPr>
        <w:t xml:space="preserve"> a solicitud de</w:t>
      </w:r>
      <w:r w:rsidR="00066804" w:rsidRPr="003F52FC">
        <w:rPr>
          <w:rFonts w:asciiTheme="minorHAnsi" w:hAnsiTheme="minorHAnsi" w:cstheme="minorHAnsi"/>
          <w:bCs/>
          <w:noProof/>
          <w:color w:val="000000"/>
          <w:sz w:val="16"/>
          <w:szCs w:val="16"/>
          <w:lang w:val="es-MX"/>
        </w:rPr>
        <w:t>l</w:t>
      </w:r>
      <w:r w:rsidR="00B668DB" w:rsidRPr="003F52FC">
        <w:rPr>
          <w:rFonts w:asciiTheme="minorHAnsi" w:hAnsiTheme="minorHAnsi" w:cstheme="minorHAnsi"/>
          <w:bCs/>
          <w:noProof/>
          <w:color w:val="000000"/>
          <w:sz w:val="16"/>
          <w:szCs w:val="16"/>
          <w:lang w:val="es-MX"/>
        </w:rPr>
        <w:t xml:space="preserve"> Centro de Ciencas Agropecuarias y el </w:t>
      </w:r>
      <w:r w:rsidR="0074411F" w:rsidRPr="003F52FC">
        <w:rPr>
          <w:rFonts w:asciiTheme="minorHAnsi" w:hAnsiTheme="minorHAnsi" w:cstheme="minorHAnsi"/>
          <w:bCs/>
          <w:noProof/>
          <w:color w:val="000000"/>
          <w:sz w:val="16"/>
          <w:szCs w:val="16"/>
          <w:lang w:val="es-MX"/>
        </w:rPr>
        <w:t xml:space="preserve">Departamento de Servicios Generales de la DGIU, </w:t>
      </w:r>
      <w:r w:rsidRPr="003F52FC">
        <w:rPr>
          <w:rFonts w:asciiTheme="minorHAnsi" w:hAnsiTheme="minorHAnsi" w:cstheme="minorHAnsi"/>
          <w:bCs/>
          <w:noProof/>
          <w:color w:val="000000"/>
          <w:sz w:val="16"/>
          <w:szCs w:val="16"/>
          <w:lang w:val="es-MX"/>
        </w:rPr>
        <w:t>de la Universidad Autónoma de Aguascalientes, se realizó la publicación de la</w:t>
      </w:r>
      <w:r w:rsidR="00B668DB" w:rsidRPr="003F52FC">
        <w:rPr>
          <w:rFonts w:asciiTheme="minorHAnsi" w:hAnsiTheme="minorHAnsi" w:cstheme="minorHAnsi"/>
          <w:bCs/>
          <w:noProof/>
          <w:color w:val="000000"/>
          <w:sz w:val="16"/>
          <w:szCs w:val="16"/>
          <w:lang w:val="es-MX"/>
        </w:rPr>
        <w:t>s</w:t>
      </w:r>
      <w:r w:rsidRPr="003F52FC">
        <w:rPr>
          <w:rFonts w:asciiTheme="minorHAnsi" w:hAnsiTheme="minorHAnsi" w:cstheme="minorHAnsi"/>
          <w:bCs/>
          <w:noProof/>
          <w:color w:val="000000"/>
          <w:sz w:val="16"/>
          <w:szCs w:val="16"/>
          <w:lang w:val="es-MX"/>
        </w:rPr>
        <w:t xml:space="preserve"> </w:t>
      </w:r>
      <w:r w:rsidR="00B668DB" w:rsidRPr="003F52FC">
        <w:rPr>
          <w:rFonts w:asciiTheme="minorHAnsi" w:hAnsiTheme="minorHAnsi" w:cstheme="minorHAnsi"/>
          <w:bCs/>
          <w:noProof/>
          <w:color w:val="000000"/>
          <w:sz w:val="16"/>
          <w:szCs w:val="16"/>
          <w:lang w:val="es-MX"/>
        </w:rPr>
        <w:t xml:space="preserve">Adjudicaciones Directas </w:t>
      </w:r>
      <w:r w:rsidR="00B10C08" w:rsidRPr="003F52FC">
        <w:rPr>
          <w:rFonts w:asciiTheme="minorHAnsi" w:hAnsiTheme="minorHAnsi" w:cstheme="minorHAnsi"/>
          <w:bCs/>
          <w:noProof/>
          <w:color w:val="000000"/>
          <w:sz w:val="16"/>
          <w:szCs w:val="16"/>
          <w:lang w:val="es-MX"/>
        </w:rPr>
        <w:t>AD</w:t>
      </w:r>
      <w:r w:rsidRPr="003F52FC">
        <w:rPr>
          <w:rFonts w:asciiTheme="minorHAnsi" w:hAnsiTheme="minorHAnsi" w:cstheme="minorHAnsi"/>
          <w:bCs/>
          <w:noProof/>
          <w:color w:val="000000"/>
          <w:sz w:val="16"/>
          <w:szCs w:val="16"/>
          <w:lang w:val="es-MX"/>
        </w:rPr>
        <w:t xml:space="preserve"> </w:t>
      </w:r>
      <w:r w:rsidR="00066804" w:rsidRPr="003F52FC">
        <w:rPr>
          <w:rFonts w:asciiTheme="minorHAnsi" w:hAnsiTheme="minorHAnsi" w:cstheme="minorHAnsi"/>
          <w:bCs/>
          <w:noProof/>
          <w:color w:val="000000"/>
          <w:sz w:val="16"/>
          <w:szCs w:val="16"/>
          <w:lang w:val="es-MX"/>
        </w:rPr>
        <w:t>E/</w:t>
      </w:r>
      <w:r w:rsidR="00B10C08" w:rsidRPr="003F52FC">
        <w:rPr>
          <w:rFonts w:asciiTheme="minorHAnsi" w:hAnsiTheme="minorHAnsi" w:cstheme="minorHAnsi"/>
          <w:bCs/>
          <w:noProof/>
          <w:color w:val="000000"/>
          <w:sz w:val="16"/>
          <w:szCs w:val="16"/>
          <w:lang w:val="es-MX"/>
        </w:rPr>
        <w:t>004</w:t>
      </w:r>
      <w:r w:rsidR="003462F9" w:rsidRPr="003F52FC">
        <w:rPr>
          <w:rFonts w:asciiTheme="minorHAnsi" w:hAnsiTheme="minorHAnsi" w:cstheme="minorHAnsi"/>
          <w:bCs/>
          <w:noProof/>
          <w:color w:val="000000"/>
          <w:sz w:val="16"/>
          <w:szCs w:val="16"/>
          <w:lang w:val="es-MX"/>
        </w:rPr>
        <w:t>-2022</w:t>
      </w:r>
      <w:r w:rsidR="00B10C08" w:rsidRPr="003F52FC">
        <w:rPr>
          <w:rFonts w:asciiTheme="minorHAnsi" w:hAnsiTheme="minorHAnsi" w:cstheme="minorHAnsi"/>
          <w:bCs/>
          <w:noProof/>
          <w:color w:val="000000"/>
          <w:sz w:val="16"/>
          <w:szCs w:val="16"/>
          <w:lang w:val="es-MX"/>
        </w:rPr>
        <w:t xml:space="preserve"> y AD E/005-2022 respectivamente, </w:t>
      </w:r>
      <w:r w:rsidR="0025777D" w:rsidRPr="003F52FC">
        <w:rPr>
          <w:rFonts w:asciiTheme="minorHAnsi" w:hAnsiTheme="minorHAnsi" w:cstheme="minorHAnsi"/>
          <w:bCs/>
          <w:noProof/>
          <w:color w:val="000000"/>
          <w:sz w:val="16"/>
          <w:szCs w:val="16"/>
          <w:lang w:val="es-MX"/>
        </w:rPr>
        <w:t xml:space="preserve">para la </w:t>
      </w:r>
      <w:r w:rsidR="00B10C08" w:rsidRPr="003F52FC">
        <w:rPr>
          <w:rFonts w:asciiTheme="minorHAnsi" w:hAnsiTheme="minorHAnsi" w:cstheme="minorHAnsi"/>
          <w:bCs/>
          <w:noProof/>
          <w:color w:val="000000"/>
          <w:sz w:val="16"/>
          <w:szCs w:val="16"/>
          <w:lang w:val="es-MX"/>
        </w:rPr>
        <w:t xml:space="preserve">Adquisicion de Equipos y Maquinaria para el Centro de Ciencias Agropecuarias y la </w:t>
      </w:r>
      <w:r w:rsidR="0074411F" w:rsidRPr="003F52FC">
        <w:rPr>
          <w:rFonts w:asciiTheme="minorHAnsi" w:hAnsiTheme="minorHAnsi" w:cstheme="minorHAnsi"/>
          <w:bCs/>
          <w:noProof/>
          <w:color w:val="000000"/>
          <w:sz w:val="16"/>
          <w:szCs w:val="16"/>
          <w:lang w:val="es-MX"/>
        </w:rPr>
        <w:t>Adquisición de Maquinaria y Equipo para el Departamento de Servicios Generales de la Universidad Autónoma de Aguascalientes</w:t>
      </w:r>
      <w:r w:rsidRPr="003F52FC">
        <w:rPr>
          <w:rFonts w:asciiTheme="minorHAnsi" w:hAnsiTheme="minorHAnsi" w:cstheme="minorHAnsi"/>
          <w:bCs/>
          <w:noProof/>
          <w:color w:val="000000"/>
          <w:sz w:val="16"/>
          <w:szCs w:val="16"/>
          <w:lang w:val="es-MX"/>
        </w:rPr>
        <w:t xml:space="preserve">, </w:t>
      </w:r>
      <w:r w:rsidR="0025777D" w:rsidRPr="003F52FC">
        <w:rPr>
          <w:rFonts w:asciiTheme="minorHAnsi" w:hAnsiTheme="minorHAnsi" w:cstheme="minorHAnsi"/>
          <w:bCs/>
          <w:noProof/>
          <w:color w:val="000000"/>
          <w:sz w:val="16"/>
          <w:szCs w:val="16"/>
          <w:lang w:val="es-MX"/>
        </w:rPr>
        <w:t xml:space="preserve">conforme a lo establecido en el </w:t>
      </w:r>
      <w:r w:rsidR="001E516D" w:rsidRPr="003F52FC">
        <w:rPr>
          <w:rFonts w:asciiTheme="minorHAnsi" w:hAnsiTheme="minorHAnsi" w:cstheme="minorHAnsi"/>
          <w:bCs/>
          <w:noProof/>
          <w:color w:val="000000"/>
          <w:sz w:val="16"/>
          <w:szCs w:val="16"/>
          <w:lang w:val="es-MX"/>
        </w:rPr>
        <w:t>MANUAL ÚNICO DE ADQUISICIONES, ARRENDAMIENTOS Y SERVICIOS DE LA UNIVERS</w:t>
      </w:r>
      <w:r w:rsidR="0022781E" w:rsidRPr="003F52FC">
        <w:rPr>
          <w:rFonts w:asciiTheme="minorHAnsi" w:hAnsiTheme="minorHAnsi" w:cstheme="minorHAnsi"/>
          <w:bCs/>
          <w:noProof/>
          <w:color w:val="000000"/>
          <w:sz w:val="16"/>
          <w:szCs w:val="16"/>
          <w:lang w:val="es-MX"/>
        </w:rPr>
        <w:t>IDAD AUTÓNOMA DE AGUASCALIENTES.</w:t>
      </w:r>
    </w:p>
    <w:p w14:paraId="51DAAE43" w14:textId="77777777" w:rsidR="0022781E" w:rsidRPr="003F52FC" w:rsidRDefault="0022781E" w:rsidP="007549AC">
      <w:pPr>
        <w:jc w:val="both"/>
        <w:rPr>
          <w:rFonts w:asciiTheme="minorHAnsi" w:hAnsiTheme="minorHAnsi" w:cstheme="minorHAnsi"/>
          <w:bCs/>
          <w:noProof/>
          <w:color w:val="000000"/>
          <w:sz w:val="16"/>
          <w:szCs w:val="16"/>
          <w:lang w:val="es-MX"/>
        </w:rPr>
      </w:pPr>
    </w:p>
    <w:p w14:paraId="69F4F03E" w14:textId="1EF041DF" w:rsidR="00426A50" w:rsidRPr="003F52FC" w:rsidRDefault="00E36ADB" w:rsidP="0022781E">
      <w:pPr>
        <w:jc w:val="both"/>
        <w:rPr>
          <w:rFonts w:asciiTheme="minorHAnsi" w:hAnsiTheme="minorHAnsi" w:cstheme="minorHAnsi"/>
          <w:bCs/>
          <w:noProof/>
          <w:color w:val="000000"/>
          <w:sz w:val="16"/>
          <w:szCs w:val="16"/>
          <w:lang w:val="es-MX"/>
        </w:rPr>
      </w:pPr>
      <w:r w:rsidRPr="003F52FC">
        <w:rPr>
          <w:rFonts w:asciiTheme="minorHAnsi" w:hAnsiTheme="minorHAnsi" w:cstheme="minorHAnsi"/>
          <w:bCs/>
          <w:i/>
          <w:noProof/>
          <w:color w:val="000000"/>
          <w:sz w:val="16"/>
          <w:szCs w:val="16"/>
          <w:lang w:val="es-MX"/>
        </w:rPr>
        <w:tab/>
      </w:r>
      <w:r w:rsidR="003F52FC" w:rsidRPr="003F52FC">
        <w:rPr>
          <w:rFonts w:asciiTheme="minorHAnsi" w:hAnsiTheme="minorHAnsi" w:cstheme="minorHAnsi"/>
          <w:bCs/>
          <w:i/>
          <w:noProof/>
          <w:color w:val="000000"/>
          <w:sz w:val="16"/>
          <w:szCs w:val="16"/>
          <w:lang w:val="es-MX"/>
        </w:rPr>
        <w:t>S</w:t>
      </w:r>
      <w:r w:rsidR="00426A50" w:rsidRPr="003F52FC">
        <w:rPr>
          <w:rFonts w:asciiTheme="minorHAnsi" w:hAnsiTheme="minorHAnsi" w:cstheme="minorHAnsi"/>
          <w:bCs/>
          <w:noProof/>
          <w:color w:val="000000"/>
          <w:sz w:val="16"/>
          <w:szCs w:val="16"/>
          <w:lang w:val="es-MX"/>
        </w:rPr>
        <w:t xml:space="preserve">e declararon desiertas las siguientes  partidas: </w:t>
      </w:r>
    </w:p>
    <w:p w14:paraId="49D5E501" w14:textId="77777777" w:rsidR="000D6720" w:rsidRPr="003F52FC" w:rsidRDefault="000D6720" w:rsidP="0022781E">
      <w:pPr>
        <w:jc w:val="both"/>
        <w:rPr>
          <w:rFonts w:asciiTheme="minorHAnsi" w:hAnsiTheme="minorHAnsi" w:cstheme="minorHAnsi"/>
          <w:bCs/>
          <w:noProof/>
          <w:color w:val="000000"/>
          <w:sz w:val="18"/>
          <w:szCs w:val="18"/>
          <w:lang w:val="es-MX"/>
        </w:rPr>
      </w:pPr>
    </w:p>
    <w:tbl>
      <w:tblPr>
        <w:tblW w:w="4963" w:type="pct"/>
        <w:tblInd w:w="7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2999"/>
        <w:gridCol w:w="6523"/>
      </w:tblGrid>
      <w:tr w:rsidR="0074411F" w:rsidRPr="003F52FC" w14:paraId="56C7966A" w14:textId="77777777" w:rsidTr="007C50FD">
        <w:trPr>
          <w:trHeight w:val="194"/>
        </w:trPr>
        <w:tc>
          <w:tcPr>
            <w:tcW w:w="1575" w:type="pct"/>
            <w:shd w:val="clear" w:color="auto" w:fill="D9D9D9"/>
            <w:noWrap/>
            <w:vAlign w:val="bottom"/>
            <w:hideMark/>
          </w:tcPr>
          <w:p w14:paraId="1B83292C" w14:textId="77777777" w:rsidR="0074411F" w:rsidRPr="003F52FC" w:rsidRDefault="0074411F" w:rsidP="007C50FD">
            <w:pPr>
              <w:jc w:val="center"/>
              <w:rPr>
                <w:rFonts w:ascii="Arial" w:hAnsi="Arial" w:cs="Arial"/>
                <w:color w:val="000000"/>
                <w:sz w:val="14"/>
                <w:szCs w:val="14"/>
                <w:lang w:val="es-MX" w:eastAsia="es-MX"/>
              </w:rPr>
            </w:pPr>
            <w:r w:rsidRPr="003F52FC">
              <w:rPr>
                <w:rFonts w:ascii="Arial" w:hAnsi="Arial" w:cs="Arial"/>
                <w:color w:val="000000"/>
                <w:sz w:val="14"/>
                <w:szCs w:val="14"/>
                <w:lang w:val="es-MX" w:eastAsia="es-MX"/>
              </w:rPr>
              <w:t>Partidas Desiertas</w:t>
            </w:r>
          </w:p>
        </w:tc>
        <w:tc>
          <w:tcPr>
            <w:tcW w:w="3425" w:type="pct"/>
            <w:shd w:val="clear" w:color="auto" w:fill="D9D9D9"/>
            <w:noWrap/>
            <w:vAlign w:val="bottom"/>
            <w:hideMark/>
          </w:tcPr>
          <w:p w14:paraId="11CF3F99" w14:textId="77777777" w:rsidR="0074411F" w:rsidRPr="003F52FC" w:rsidRDefault="0074411F" w:rsidP="007C50FD">
            <w:pPr>
              <w:jc w:val="center"/>
              <w:rPr>
                <w:rFonts w:ascii="Arial" w:hAnsi="Arial" w:cs="Arial"/>
                <w:color w:val="000000"/>
                <w:sz w:val="14"/>
                <w:szCs w:val="14"/>
                <w:lang w:val="es-MX" w:eastAsia="es-MX"/>
              </w:rPr>
            </w:pPr>
            <w:r w:rsidRPr="003F52FC">
              <w:rPr>
                <w:rFonts w:ascii="Arial" w:hAnsi="Arial" w:cs="Arial"/>
                <w:color w:val="000000"/>
                <w:sz w:val="14"/>
                <w:szCs w:val="14"/>
                <w:lang w:val="es-MX" w:eastAsia="es-MX"/>
              </w:rPr>
              <w:t>Motivo</w:t>
            </w:r>
          </w:p>
        </w:tc>
      </w:tr>
      <w:tr w:rsidR="0074411F" w:rsidRPr="003F52FC" w14:paraId="1BA44993" w14:textId="77777777" w:rsidTr="007C50FD">
        <w:trPr>
          <w:trHeight w:val="315"/>
        </w:trPr>
        <w:tc>
          <w:tcPr>
            <w:tcW w:w="1575" w:type="pct"/>
            <w:shd w:val="clear" w:color="auto" w:fill="auto"/>
            <w:noWrap/>
            <w:vAlign w:val="center"/>
          </w:tcPr>
          <w:p w14:paraId="41E24570" w14:textId="259DE94F" w:rsidR="0074411F" w:rsidRPr="003F52FC" w:rsidRDefault="00B10C08" w:rsidP="007C50FD">
            <w:pPr>
              <w:jc w:val="center"/>
              <w:rPr>
                <w:rFonts w:ascii="Arial" w:hAnsi="Arial" w:cs="Arial"/>
                <w:sz w:val="14"/>
                <w:szCs w:val="14"/>
                <w:highlight w:val="yellow"/>
              </w:rPr>
            </w:pPr>
            <w:r w:rsidRPr="003F52FC">
              <w:rPr>
                <w:rFonts w:ascii="Arial" w:hAnsi="Arial" w:cs="Arial"/>
                <w:sz w:val="14"/>
                <w:szCs w:val="14"/>
              </w:rPr>
              <w:t xml:space="preserve">1, 2, 10, </w:t>
            </w:r>
            <w:r w:rsidR="0074411F" w:rsidRPr="003F52FC">
              <w:rPr>
                <w:rFonts w:ascii="Arial" w:hAnsi="Arial" w:cs="Arial"/>
                <w:sz w:val="14"/>
                <w:szCs w:val="14"/>
              </w:rPr>
              <w:t>22, 24, 25 y 26</w:t>
            </w:r>
          </w:p>
        </w:tc>
        <w:tc>
          <w:tcPr>
            <w:tcW w:w="3425" w:type="pct"/>
            <w:shd w:val="clear" w:color="auto" w:fill="auto"/>
            <w:noWrap/>
            <w:vAlign w:val="center"/>
          </w:tcPr>
          <w:p w14:paraId="208EA6DE" w14:textId="77777777" w:rsidR="0074411F" w:rsidRPr="003F52FC" w:rsidRDefault="0074411F" w:rsidP="007C50FD">
            <w:pPr>
              <w:jc w:val="both"/>
              <w:rPr>
                <w:rFonts w:ascii="Arial" w:hAnsi="Arial" w:cs="Arial"/>
                <w:sz w:val="14"/>
                <w:szCs w:val="14"/>
              </w:rPr>
            </w:pPr>
            <w:r w:rsidRPr="003F52FC">
              <w:rPr>
                <w:rFonts w:ascii="Arial" w:hAnsi="Arial" w:cs="Arial"/>
                <w:sz w:val="14"/>
                <w:szCs w:val="14"/>
              </w:rPr>
              <w:t>Se declara desierta en virtud de que no existieron propuesta susceptibles de análisis, al no ofertarse en el acto de presentación y apertura de propuestas.</w:t>
            </w:r>
          </w:p>
        </w:tc>
      </w:tr>
    </w:tbl>
    <w:p w14:paraId="52371ED9" w14:textId="323AC3AB" w:rsidR="001E516D" w:rsidRPr="003F52FC" w:rsidRDefault="001E516D" w:rsidP="00A03E46">
      <w:pPr>
        <w:tabs>
          <w:tab w:val="left" w:pos="567"/>
        </w:tabs>
        <w:autoSpaceDE w:val="0"/>
        <w:autoSpaceDN w:val="0"/>
        <w:adjustRightInd w:val="0"/>
        <w:jc w:val="both"/>
        <w:rPr>
          <w:rFonts w:asciiTheme="minorHAnsi" w:hAnsiTheme="minorHAnsi" w:cstheme="minorHAnsi"/>
          <w:bCs/>
          <w:noProof/>
          <w:color w:val="000000"/>
          <w:sz w:val="18"/>
          <w:szCs w:val="18"/>
        </w:rPr>
      </w:pPr>
    </w:p>
    <w:p w14:paraId="5A74D184" w14:textId="39DBA24C" w:rsidR="001E516D" w:rsidRPr="003F52FC" w:rsidRDefault="001E516D" w:rsidP="001E516D">
      <w:pPr>
        <w:pStyle w:val="Prrafodelista"/>
        <w:tabs>
          <w:tab w:val="left" w:pos="567"/>
        </w:tabs>
        <w:autoSpaceDE w:val="0"/>
        <w:autoSpaceDN w:val="0"/>
        <w:adjustRightInd w:val="0"/>
        <w:spacing w:after="240"/>
        <w:ind w:left="0"/>
        <w:jc w:val="both"/>
        <w:rPr>
          <w:rFonts w:asciiTheme="minorHAnsi" w:hAnsiTheme="minorHAnsi" w:cstheme="minorHAnsi"/>
          <w:color w:val="000000"/>
          <w:sz w:val="18"/>
          <w:szCs w:val="18"/>
          <w:lang w:val="es-MX"/>
        </w:rPr>
      </w:pPr>
      <w:r w:rsidRPr="003F52FC">
        <w:rPr>
          <w:rFonts w:asciiTheme="minorHAnsi" w:hAnsiTheme="minorHAnsi" w:cstheme="minorHAnsi"/>
          <w:bCs/>
          <w:noProof/>
          <w:color w:val="000000"/>
          <w:sz w:val="18"/>
          <w:szCs w:val="18"/>
          <w:lang w:val="es-MX"/>
        </w:rPr>
        <w:t xml:space="preserve">En este sentido y al persistir la necesidad de contratar con el carácter y requisitos solicitados en la primera licitación, la convocante opta por el supuesto de excepción previsto en el artículo 63 fracción VI de la Ley </w:t>
      </w:r>
      <w:proofErr w:type="spellStart"/>
      <w:r w:rsidRPr="003F52FC">
        <w:rPr>
          <w:rFonts w:asciiTheme="minorHAnsi" w:hAnsiTheme="minorHAnsi" w:cstheme="minorHAnsi"/>
          <w:color w:val="000000"/>
          <w:sz w:val="18"/>
          <w:szCs w:val="18"/>
          <w:lang w:val="es-MX"/>
        </w:rPr>
        <w:t>Ley</w:t>
      </w:r>
      <w:proofErr w:type="spellEnd"/>
      <w:r w:rsidRPr="003F52FC">
        <w:rPr>
          <w:rFonts w:asciiTheme="minorHAnsi" w:hAnsiTheme="minorHAnsi" w:cstheme="minorHAnsi"/>
          <w:color w:val="000000"/>
          <w:sz w:val="18"/>
          <w:szCs w:val="18"/>
          <w:lang w:val="es-MX"/>
        </w:rPr>
        <w:t xml:space="preserve"> de Adquisiciones, Arrendamientos y Servicios del Estado de </w:t>
      </w:r>
      <w:proofErr w:type="spellStart"/>
      <w:r w:rsidRPr="003F52FC">
        <w:rPr>
          <w:rFonts w:asciiTheme="minorHAnsi" w:hAnsiTheme="minorHAnsi" w:cstheme="minorHAnsi"/>
          <w:color w:val="000000"/>
          <w:sz w:val="18"/>
          <w:szCs w:val="18"/>
          <w:lang w:val="es-MX"/>
        </w:rPr>
        <w:t>Aguascalintes</w:t>
      </w:r>
      <w:proofErr w:type="spellEnd"/>
      <w:r w:rsidRPr="003F52FC">
        <w:rPr>
          <w:rFonts w:asciiTheme="minorHAnsi" w:hAnsiTheme="minorHAnsi" w:cstheme="minorHAnsi"/>
          <w:color w:val="000000"/>
          <w:sz w:val="18"/>
          <w:szCs w:val="18"/>
          <w:lang w:val="es-MX"/>
        </w:rPr>
        <w:t xml:space="preserve"> y sus Municipios.</w:t>
      </w:r>
    </w:p>
    <w:p w14:paraId="39EE1DBE" w14:textId="63AF2C92" w:rsidR="003F52FC" w:rsidRDefault="003F52FC" w:rsidP="001E516D">
      <w:pPr>
        <w:pStyle w:val="Prrafodelista"/>
        <w:tabs>
          <w:tab w:val="left" w:pos="567"/>
        </w:tabs>
        <w:autoSpaceDE w:val="0"/>
        <w:autoSpaceDN w:val="0"/>
        <w:adjustRightInd w:val="0"/>
        <w:spacing w:after="240"/>
        <w:ind w:left="0"/>
        <w:jc w:val="both"/>
        <w:rPr>
          <w:rFonts w:asciiTheme="minorHAnsi" w:hAnsiTheme="minorHAnsi" w:cstheme="minorHAnsi"/>
          <w:bCs/>
          <w:noProof/>
          <w:color w:val="000000"/>
          <w:sz w:val="18"/>
          <w:szCs w:val="18"/>
          <w:lang w:val="es-MX"/>
        </w:rPr>
      </w:pPr>
    </w:p>
    <w:p w14:paraId="524DBA8C" w14:textId="75F55E30" w:rsidR="003F52FC" w:rsidRDefault="003F52FC" w:rsidP="001E516D">
      <w:pPr>
        <w:pStyle w:val="Prrafodelista"/>
        <w:tabs>
          <w:tab w:val="left" w:pos="567"/>
        </w:tabs>
        <w:autoSpaceDE w:val="0"/>
        <w:autoSpaceDN w:val="0"/>
        <w:adjustRightInd w:val="0"/>
        <w:spacing w:after="240"/>
        <w:ind w:left="0"/>
        <w:jc w:val="both"/>
        <w:rPr>
          <w:rFonts w:asciiTheme="minorHAnsi" w:hAnsiTheme="minorHAnsi" w:cstheme="minorHAnsi"/>
          <w:bCs/>
          <w:noProof/>
          <w:color w:val="000000"/>
          <w:sz w:val="18"/>
          <w:szCs w:val="18"/>
          <w:lang w:val="es-MX"/>
        </w:rPr>
      </w:pPr>
    </w:p>
    <w:p w14:paraId="612B3B8A" w14:textId="7AE4A229" w:rsidR="003F52FC" w:rsidRDefault="003F52FC" w:rsidP="001E516D">
      <w:pPr>
        <w:pStyle w:val="Prrafodelista"/>
        <w:tabs>
          <w:tab w:val="left" w:pos="567"/>
        </w:tabs>
        <w:autoSpaceDE w:val="0"/>
        <w:autoSpaceDN w:val="0"/>
        <w:adjustRightInd w:val="0"/>
        <w:spacing w:after="240"/>
        <w:ind w:left="0"/>
        <w:jc w:val="both"/>
        <w:rPr>
          <w:rFonts w:asciiTheme="minorHAnsi" w:hAnsiTheme="minorHAnsi" w:cstheme="minorHAnsi"/>
          <w:bCs/>
          <w:noProof/>
          <w:color w:val="000000"/>
          <w:sz w:val="18"/>
          <w:szCs w:val="18"/>
          <w:lang w:val="es-MX"/>
        </w:rPr>
      </w:pPr>
    </w:p>
    <w:p w14:paraId="302E0252" w14:textId="0B75C693" w:rsidR="003F52FC" w:rsidRDefault="003F52FC" w:rsidP="001E516D">
      <w:pPr>
        <w:pStyle w:val="Prrafodelista"/>
        <w:tabs>
          <w:tab w:val="left" w:pos="567"/>
        </w:tabs>
        <w:autoSpaceDE w:val="0"/>
        <w:autoSpaceDN w:val="0"/>
        <w:adjustRightInd w:val="0"/>
        <w:spacing w:after="240"/>
        <w:ind w:left="0"/>
        <w:jc w:val="both"/>
        <w:rPr>
          <w:rFonts w:asciiTheme="minorHAnsi" w:hAnsiTheme="minorHAnsi" w:cstheme="minorHAnsi"/>
          <w:bCs/>
          <w:noProof/>
          <w:color w:val="000000"/>
          <w:sz w:val="18"/>
          <w:szCs w:val="18"/>
          <w:lang w:val="es-MX"/>
        </w:rPr>
      </w:pPr>
    </w:p>
    <w:p w14:paraId="23434B3C" w14:textId="6D7FC9FD" w:rsidR="00426A50" w:rsidRPr="001E516D" w:rsidRDefault="00426A50" w:rsidP="00C67A74">
      <w:pPr>
        <w:pStyle w:val="Prrafodelista"/>
        <w:numPr>
          <w:ilvl w:val="0"/>
          <w:numId w:val="6"/>
        </w:numPr>
        <w:tabs>
          <w:tab w:val="left" w:pos="567"/>
        </w:tabs>
        <w:autoSpaceDE w:val="0"/>
        <w:autoSpaceDN w:val="0"/>
        <w:adjustRightInd w:val="0"/>
        <w:spacing w:after="240"/>
        <w:jc w:val="both"/>
        <w:rPr>
          <w:rFonts w:asciiTheme="minorHAnsi" w:hAnsiTheme="minorHAnsi" w:cstheme="minorHAnsi"/>
          <w:b/>
          <w:bCs/>
          <w:noProof/>
          <w:color w:val="000000"/>
          <w:sz w:val="18"/>
          <w:szCs w:val="18"/>
          <w:lang w:val="es-MX"/>
        </w:rPr>
      </w:pPr>
      <w:r w:rsidRPr="001E516D">
        <w:rPr>
          <w:rFonts w:asciiTheme="minorHAnsi" w:hAnsiTheme="minorHAnsi" w:cstheme="minorHAnsi"/>
          <w:b/>
          <w:bCs/>
          <w:noProof/>
          <w:color w:val="000000"/>
          <w:sz w:val="18"/>
          <w:szCs w:val="18"/>
          <w:lang w:val="es-MX"/>
        </w:rPr>
        <w:lastRenderedPageBreak/>
        <w:t>Gener</w:t>
      </w:r>
      <w:r w:rsidR="00C00CB8" w:rsidRPr="001E516D">
        <w:rPr>
          <w:rFonts w:asciiTheme="minorHAnsi" w:hAnsiTheme="minorHAnsi" w:cstheme="minorHAnsi"/>
          <w:b/>
          <w:bCs/>
          <w:noProof/>
          <w:color w:val="000000"/>
          <w:sz w:val="18"/>
          <w:szCs w:val="18"/>
          <w:lang w:val="es-MX"/>
        </w:rPr>
        <w:t>al</w:t>
      </w:r>
      <w:r w:rsidRPr="001E516D">
        <w:rPr>
          <w:rFonts w:asciiTheme="minorHAnsi" w:hAnsiTheme="minorHAnsi" w:cstheme="minorHAnsi"/>
          <w:b/>
          <w:bCs/>
          <w:noProof/>
          <w:color w:val="000000"/>
          <w:sz w:val="18"/>
          <w:szCs w:val="18"/>
          <w:lang w:val="es-MX"/>
        </w:rPr>
        <w:t xml:space="preserve">idades </w:t>
      </w:r>
    </w:p>
    <w:p w14:paraId="33AFF9C9" w14:textId="6B28C1F4" w:rsidR="00426A50" w:rsidRPr="003F52FC" w:rsidRDefault="00426A50" w:rsidP="00426A50">
      <w:pPr>
        <w:autoSpaceDE w:val="0"/>
        <w:autoSpaceDN w:val="0"/>
        <w:adjustRightInd w:val="0"/>
        <w:jc w:val="both"/>
        <w:rPr>
          <w:rStyle w:val="nfasis"/>
          <w:rFonts w:asciiTheme="minorHAnsi" w:hAnsiTheme="minorHAnsi" w:cstheme="minorHAnsi"/>
          <w:i w:val="0"/>
          <w:iCs w:val="0"/>
          <w:color w:val="000000"/>
          <w:sz w:val="17"/>
          <w:szCs w:val="17"/>
          <w:lang w:val="es-MX"/>
        </w:rPr>
      </w:pPr>
      <w:r w:rsidRPr="003F52FC">
        <w:rPr>
          <w:rFonts w:asciiTheme="minorHAnsi" w:hAnsiTheme="minorHAnsi" w:cstheme="minorHAnsi"/>
          <w:color w:val="000000"/>
          <w:sz w:val="17"/>
          <w:szCs w:val="17"/>
          <w:lang w:val="es-MX"/>
        </w:rPr>
        <w:t xml:space="preserve">Conforme a los antecedentes y en cumplimiento a lo dispuesto en los artículos 134 de la Constitución Política de los Estados Unidos Mexicanos, el artículo 59, 60 y 63 fracción VI de la Ley de Adquisiciones, Arrendamientos y Servicios del Estado de </w:t>
      </w:r>
      <w:proofErr w:type="spellStart"/>
      <w:r w:rsidRPr="003F52FC">
        <w:rPr>
          <w:rFonts w:asciiTheme="minorHAnsi" w:hAnsiTheme="minorHAnsi" w:cstheme="minorHAnsi"/>
          <w:color w:val="000000"/>
          <w:sz w:val="17"/>
          <w:szCs w:val="17"/>
          <w:lang w:val="es-MX"/>
        </w:rPr>
        <w:t>Aguascalintes</w:t>
      </w:r>
      <w:proofErr w:type="spellEnd"/>
      <w:r w:rsidRPr="003F52FC">
        <w:rPr>
          <w:rFonts w:asciiTheme="minorHAnsi" w:hAnsiTheme="minorHAnsi" w:cstheme="minorHAnsi"/>
          <w:color w:val="000000"/>
          <w:sz w:val="17"/>
          <w:szCs w:val="17"/>
          <w:lang w:val="es-MX"/>
        </w:rPr>
        <w:t xml:space="preserve"> y sus Municipios, el artículo 33 fracción IV del Estatuto de la Ley Orgánica de la Universidad Autónoma de Aguascalientes, el artículo 7 fracción XIII y 20 del Manual </w:t>
      </w:r>
      <w:proofErr w:type="spellStart"/>
      <w:r w:rsidRPr="003F52FC">
        <w:rPr>
          <w:rFonts w:asciiTheme="minorHAnsi" w:hAnsiTheme="minorHAnsi" w:cstheme="minorHAnsi"/>
          <w:color w:val="000000"/>
          <w:sz w:val="17"/>
          <w:szCs w:val="17"/>
          <w:lang w:val="es-MX"/>
        </w:rPr>
        <w:t>Unico</w:t>
      </w:r>
      <w:proofErr w:type="spellEnd"/>
      <w:r w:rsidRPr="003F52FC">
        <w:rPr>
          <w:rFonts w:asciiTheme="minorHAnsi" w:hAnsiTheme="minorHAnsi" w:cstheme="minorHAnsi"/>
          <w:color w:val="000000"/>
          <w:sz w:val="17"/>
          <w:szCs w:val="17"/>
          <w:lang w:val="es-MX"/>
        </w:rPr>
        <w:t xml:space="preserve"> de Adquisiciones, Arrendamientos y Servicios de la Universidad Autónoma de Aguascalientes y las demás disposiciones vigentes en la materia, la Universidad Autónoma de Aguascalientes, el Departamento de Compras de la Dirección General de Finanzas,</w:t>
      </w:r>
      <w:r w:rsidRPr="003F52FC">
        <w:rPr>
          <w:rFonts w:asciiTheme="minorHAnsi" w:hAnsiTheme="minorHAnsi" w:cstheme="minorHAnsi"/>
          <w:b/>
          <w:i/>
          <w:color w:val="000000"/>
          <w:sz w:val="17"/>
          <w:szCs w:val="17"/>
          <w:lang w:val="es-MX"/>
        </w:rPr>
        <w:t xml:space="preserve"> </w:t>
      </w:r>
      <w:r w:rsidR="00066804" w:rsidRPr="003F52FC">
        <w:rPr>
          <w:rFonts w:asciiTheme="minorHAnsi" w:hAnsiTheme="minorHAnsi" w:cstheme="minorHAnsi"/>
          <w:color w:val="000000"/>
          <w:sz w:val="17"/>
          <w:szCs w:val="17"/>
          <w:lang w:val="es-MX"/>
        </w:rPr>
        <w:t>sita en edificio 222</w:t>
      </w:r>
      <w:r w:rsidRPr="003F52FC">
        <w:rPr>
          <w:rFonts w:asciiTheme="minorHAnsi" w:hAnsiTheme="minorHAnsi" w:cstheme="minorHAnsi"/>
          <w:color w:val="000000"/>
          <w:sz w:val="17"/>
          <w:szCs w:val="17"/>
          <w:lang w:val="es-MX"/>
        </w:rPr>
        <w:t xml:space="preserve"> de Av. Universidad N° 940,</w:t>
      </w:r>
      <w:r w:rsidR="00066804" w:rsidRPr="003F52FC">
        <w:rPr>
          <w:rFonts w:asciiTheme="minorHAnsi" w:hAnsiTheme="minorHAnsi" w:cstheme="minorHAnsi"/>
          <w:color w:val="000000"/>
          <w:sz w:val="17"/>
          <w:szCs w:val="17"/>
          <w:lang w:val="es-MX"/>
        </w:rPr>
        <w:t xml:space="preserve"> Ciudad Universitaria C.P. 20100</w:t>
      </w:r>
      <w:r w:rsidRPr="003F52FC">
        <w:rPr>
          <w:rFonts w:asciiTheme="minorHAnsi" w:hAnsiTheme="minorHAnsi" w:cstheme="minorHAnsi"/>
          <w:color w:val="000000"/>
          <w:sz w:val="17"/>
          <w:szCs w:val="17"/>
          <w:lang w:val="es-MX"/>
        </w:rPr>
        <w:t xml:space="preserve">, en la ciudad de Aguascalientes, </w:t>
      </w:r>
      <w:proofErr w:type="spellStart"/>
      <w:r w:rsidRPr="003F52FC">
        <w:rPr>
          <w:rFonts w:asciiTheme="minorHAnsi" w:hAnsiTheme="minorHAnsi" w:cstheme="minorHAnsi"/>
          <w:color w:val="000000"/>
          <w:sz w:val="17"/>
          <w:szCs w:val="17"/>
          <w:lang w:val="es-MX"/>
        </w:rPr>
        <w:t>Ags</w:t>
      </w:r>
      <w:proofErr w:type="spellEnd"/>
      <w:r w:rsidRPr="003F52FC">
        <w:rPr>
          <w:rFonts w:asciiTheme="minorHAnsi" w:hAnsiTheme="minorHAnsi" w:cstheme="minorHAnsi"/>
          <w:color w:val="000000"/>
          <w:sz w:val="17"/>
          <w:szCs w:val="17"/>
          <w:lang w:val="es-MX"/>
        </w:rPr>
        <w:t>., México, con número de teléfono (449) 910 7484 y 910 7486 convoca a los interesados a participar en el proceso de</w:t>
      </w:r>
      <w:r w:rsidRPr="003F52FC">
        <w:rPr>
          <w:rFonts w:asciiTheme="minorHAnsi" w:hAnsiTheme="minorHAnsi" w:cstheme="minorHAnsi"/>
          <w:b/>
          <w:color w:val="632423"/>
          <w:sz w:val="17"/>
          <w:szCs w:val="17"/>
          <w:lang w:val="es-MX"/>
        </w:rPr>
        <w:t xml:space="preserve"> </w:t>
      </w:r>
      <w:r w:rsidRPr="003F52FC">
        <w:rPr>
          <w:rFonts w:asciiTheme="minorHAnsi" w:hAnsiTheme="minorHAnsi" w:cstheme="minorHAnsi"/>
          <w:b/>
          <w:bCs/>
          <w:noProof/>
          <w:color w:val="000000"/>
          <w:sz w:val="17"/>
          <w:szCs w:val="17"/>
          <w:lang w:val="es-MX"/>
        </w:rPr>
        <w:t xml:space="preserve">Adjudicación Directa para la </w:t>
      </w:r>
      <w:r w:rsidR="005F6624" w:rsidRPr="003F52FC">
        <w:rPr>
          <w:rFonts w:asciiTheme="minorHAnsi" w:hAnsiTheme="minorHAnsi" w:cstheme="minorHAnsi"/>
          <w:b/>
          <w:bCs/>
          <w:noProof/>
          <w:color w:val="000000"/>
          <w:sz w:val="17"/>
          <w:szCs w:val="17"/>
          <w:lang w:val="es-MX"/>
        </w:rPr>
        <w:t>Adquisicion de Maquinaria, Equipo y Vehículos para el Centro de Ciencias Agropecurias y el Depto. De Servicios Generales de la DGIU de la Universidad Autónoma de Aguascalientes</w:t>
      </w:r>
      <w:r w:rsidRPr="003F52FC">
        <w:rPr>
          <w:rFonts w:asciiTheme="minorHAnsi" w:hAnsiTheme="minorHAnsi" w:cstheme="minorHAnsi"/>
          <w:b/>
          <w:bCs/>
          <w:noProof/>
          <w:color w:val="000000"/>
          <w:sz w:val="17"/>
          <w:szCs w:val="17"/>
          <w:lang w:val="es-MX"/>
        </w:rPr>
        <w:t>, con presupuesto</w:t>
      </w:r>
      <w:r w:rsidR="005F6624" w:rsidRPr="003F52FC">
        <w:rPr>
          <w:rFonts w:asciiTheme="minorHAnsi" w:hAnsiTheme="minorHAnsi" w:cstheme="minorHAnsi"/>
          <w:b/>
          <w:bCs/>
          <w:noProof/>
          <w:color w:val="000000"/>
          <w:sz w:val="17"/>
          <w:szCs w:val="17"/>
          <w:lang w:val="es-MX"/>
        </w:rPr>
        <w:t>s</w:t>
      </w:r>
      <w:r w:rsidRPr="003F52FC">
        <w:rPr>
          <w:rFonts w:asciiTheme="minorHAnsi" w:hAnsiTheme="minorHAnsi" w:cstheme="minorHAnsi"/>
          <w:b/>
          <w:bCs/>
          <w:noProof/>
          <w:color w:val="000000"/>
          <w:sz w:val="17"/>
          <w:szCs w:val="17"/>
          <w:lang w:val="es-MX"/>
        </w:rPr>
        <w:t xml:space="preserve"> del </w:t>
      </w:r>
      <w:r w:rsidR="005F6624" w:rsidRPr="003F52FC">
        <w:rPr>
          <w:rFonts w:asciiTheme="minorHAnsi" w:hAnsiTheme="minorHAnsi" w:cstheme="minorHAnsi"/>
          <w:b/>
          <w:bCs/>
          <w:noProof/>
          <w:color w:val="000000"/>
          <w:sz w:val="17"/>
          <w:szCs w:val="17"/>
          <w:lang w:val="es-MX"/>
        </w:rPr>
        <w:t>Fondo de Inversión Pública Productiva 2021-2022, Fuente de Financiamiento Recursos Propios. Conforme al oficio DGF/DPAF-113/2022 y Fondo de Inversión Pública Productiva 2021-2022, Fuente de Financiamiento Recursos Propios. Conforme al oficio DGF/DPAF-117/2022</w:t>
      </w:r>
      <w:r w:rsidRPr="003F52FC">
        <w:rPr>
          <w:rFonts w:asciiTheme="minorHAnsi" w:hAnsiTheme="minorHAnsi" w:cstheme="minorHAnsi"/>
          <w:b/>
          <w:bCs/>
          <w:noProof/>
          <w:color w:val="000000"/>
          <w:sz w:val="17"/>
          <w:szCs w:val="17"/>
          <w:lang w:val="es-MX"/>
        </w:rPr>
        <w:t xml:space="preserve">, </w:t>
      </w:r>
      <w:r w:rsidRPr="003F52FC">
        <w:rPr>
          <w:rFonts w:asciiTheme="minorHAnsi" w:hAnsiTheme="minorHAnsi" w:cstheme="minorHAnsi"/>
          <w:bCs/>
          <w:color w:val="000000"/>
          <w:sz w:val="17"/>
          <w:szCs w:val="17"/>
          <w:lang w:val="es-MX"/>
        </w:rPr>
        <w:t xml:space="preserve">conforme a las siguientes bases: </w:t>
      </w:r>
    </w:p>
    <w:p w14:paraId="03F97741" w14:textId="77777777" w:rsidR="00C67A74" w:rsidRDefault="00C67A74" w:rsidP="007844EE">
      <w:pPr>
        <w:jc w:val="center"/>
        <w:rPr>
          <w:rFonts w:asciiTheme="minorHAnsi" w:hAnsiTheme="minorHAnsi" w:cstheme="minorHAnsi"/>
          <w:b/>
          <w:bCs/>
          <w:noProof/>
          <w:color w:val="000000"/>
          <w:sz w:val="18"/>
          <w:szCs w:val="18"/>
          <w:lang w:val="es-MX"/>
        </w:rPr>
      </w:pPr>
    </w:p>
    <w:p w14:paraId="74BBBE1A" w14:textId="2C062D02" w:rsidR="007844EE" w:rsidRPr="001E516D" w:rsidRDefault="007844EE" w:rsidP="007844EE">
      <w:pPr>
        <w:jc w:val="center"/>
        <w:rPr>
          <w:rFonts w:asciiTheme="minorHAnsi" w:hAnsiTheme="minorHAnsi" w:cstheme="minorHAnsi"/>
          <w:b/>
          <w:bCs/>
          <w:noProof/>
          <w:color w:val="000000"/>
          <w:sz w:val="18"/>
          <w:szCs w:val="18"/>
          <w:lang w:val="es-MX"/>
        </w:rPr>
      </w:pPr>
      <w:r w:rsidRPr="001E516D">
        <w:rPr>
          <w:rFonts w:asciiTheme="minorHAnsi" w:hAnsiTheme="minorHAnsi" w:cstheme="minorHAnsi"/>
          <w:b/>
          <w:bCs/>
          <w:noProof/>
          <w:color w:val="000000"/>
          <w:sz w:val="18"/>
          <w:szCs w:val="18"/>
          <w:lang w:val="es-MX"/>
        </w:rPr>
        <w:t>Calendarización</w:t>
      </w:r>
    </w:p>
    <w:p w14:paraId="6178E115" w14:textId="77777777" w:rsidR="007844EE" w:rsidRPr="001E516D" w:rsidRDefault="007844EE" w:rsidP="007844EE">
      <w:pPr>
        <w:jc w:val="both"/>
        <w:rPr>
          <w:rFonts w:asciiTheme="minorHAnsi" w:eastAsiaTheme="minorHAnsi" w:hAnsiTheme="minorHAnsi" w:cstheme="minorHAnsi"/>
          <w:sz w:val="18"/>
          <w:szCs w:val="18"/>
          <w:lang w:val="es-MX" w:eastAsia="en-US"/>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264"/>
        <w:gridCol w:w="3118"/>
        <w:gridCol w:w="1740"/>
        <w:gridCol w:w="2471"/>
      </w:tblGrid>
      <w:tr w:rsidR="007844EE" w:rsidRPr="001E516D" w14:paraId="41AE8E44" w14:textId="77777777" w:rsidTr="00A03E46">
        <w:trPr>
          <w:trHeight w:val="123"/>
          <w:jc w:val="center"/>
        </w:trPr>
        <w:tc>
          <w:tcPr>
            <w:tcW w:w="1180" w:type="pct"/>
            <w:shd w:val="clear" w:color="auto" w:fill="D9D9D9"/>
          </w:tcPr>
          <w:p w14:paraId="755FC35C" w14:textId="77777777" w:rsidR="007844EE" w:rsidRPr="001E516D" w:rsidRDefault="007844EE" w:rsidP="007844EE">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ACTO</w:t>
            </w:r>
          </w:p>
        </w:tc>
        <w:tc>
          <w:tcPr>
            <w:tcW w:w="1625" w:type="pct"/>
            <w:shd w:val="clear" w:color="auto" w:fill="D9D9D9"/>
          </w:tcPr>
          <w:p w14:paraId="75D68D5D" w14:textId="77777777" w:rsidR="007844EE" w:rsidRPr="001E516D" w:rsidRDefault="007844EE" w:rsidP="007844EE">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Fecha</w:t>
            </w:r>
          </w:p>
        </w:tc>
        <w:tc>
          <w:tcPr>
            <w:tcW w:w="907" w:type="pct"/>
            <w:shd w:val="clear" w:color="auto" w:fill="D9D9D9"/>
          </w:tcPr>
          <w:p w14:paraId="42FA2D2F" w14:textId="77777777" w:rsidR="007844EE" w:rsidRPr="001E516D" w:rsidRDefault="007844EE" w:rsidP="007844EE">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HORA</w:t>
            </w:r>
          </w:p>
        </w:tc>
        <w:tc>
          <w:tcPr>
            <w:tcW w:w="1288" w:type="pct"/>
            <w:shd w:val="clear" w:color="auto" w:fill="D9D9D9"/>
          </w:tcPr>
          <w:p w14:paraId="12A43C6B" w14:textId="77777777" w:rsidR="007844EE" w:rsidRPr="001E516D" w:rsidRDefault="007844EE" w:rsidP="007844EE">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LUGAR</w:t>
            </w:r>
          </w:p>
        </w:tc>
      </w:tr>
      <w:tr w:rsidR="00DA2FA4" w:rsidRPr="001E516D" w14:paraId="751E3101" w14:textId="77777777" w:rsidTr="00A03E46">
        <w:trPr>
          <w:jc w:val="center"/>
        </w:trPr>
        <w:tc>
          <w:tcPr>
            <w:tcW w:w="1180" w:type="pct"/>
            <w:vAlign w:val="center"/>
          </w:tcPr>
          <w:p w14:paraId="6094A5C9" w14:textId="254C9813" w:rsidR="00DA2FA4" w:rsidRPr="003F52FC" w:rsidRDefault="00B67957" w:rsidP="007844EE">
            <w:pPr>
              <w:jc w:val="center"/>
              <w:rPr>
                <w:rFonts w:asciiTheme="minorHAnsi" w:hAnsiTheme="minorHAnsi" w:cstheme="minorHAnsi"/>
                <w:b/>
                <w:sz w:val="16"/>
                <w:szCs w:val="16"/>
                <w:lang w:val="es-MX"/>
              </w:rPr>
            </w:pPr>
            <w:r w:rsidRPr="003F52FC">
              <w:rPr>
                <w:rFonts w:asciiTheme="minorHAnsi" w:hAnsiTheme="minorHAnsi" w:cstheme="minorHAnsi"/>
                <w:b/>
                <w:sz w:val="16"/>
                <w:szCs w:val="16"/>
                <w:lang w:val="es-MX"/>
              </w:rPr>
              <w:t xml:space="preserve">Invitación para Cotizar </w:t>
            </w:r>
            <w:r w:rsidR="00DA2FA4" w:rsidRPr="003F52FC">
              <w:rPr>
                <w:rFonts w:asciiTheme="minorHAnsi" w:hAnsiTheme="minorHAnsi" w:cstheme="minorHAnsi"/>
                <w:b/>
                <w:sz w:val="16"/>
                <w:szCs w:val="16"/>
                <w:lang w:val="es-MX"/>
              </w:rPr>
              <w:t xml:space="preserve"> </w:t>
            </w:r>
          </w:p>
        </w:tc>
        <w:tc>
          <w:tcPr>
            <w:tcW w:w="1625" w:type="pct"/>
            <w:vAlign w:val="center"/>
          </w:tcPr>
          <w:p w14:paraId="41A8FD1E" w14:textId="5E42435A" w:rsidR="00DA2FA4" w:rsidRPr="003F52FC" w:rsidRDefault="003F52FC" w:rsidP="003F52FC">
            <w:pPr>
              <w:jc w:val="center"/>
              <w:rPr>
                <w:rFonts w:asciiTheme="minorHAnsi" w:hAnsiTheme="minorHAnsi" w:cstheme="minorHAnsi"/>
                <w:bCs/>
                <w:color w:val="000000"/>
                <w:sz w:val="16"/>
                <w:szCs w:val="16"/>
                <w:lang w:val="es-MX"/>
              </w:rPr>
            </w:pPr>
            <w:r w:rsidRPr="003F52FC">
              <w:rPr>
                <w:rFonts w:asciiTheme="minorHAnsi" w:hAnsiTheme="minorHAnsi" w:cstheme="minorHAnsi"/>
                <w:bCs/>
                <w:color w:val="000000"/>
                <w:sz w:val="16"/>
                <w:szCs w:val="16"/>
                <w:lang w:val="es-MX"/>
              </w:rPr>
              <w:t>0</w:t>
            </w:r>
            <w:r w:rsidR="00B67F05" w:rsidRPr="003F52FC">
              <w:rPr>
                <w:rFonts w:asciiTheme="minorHAnsi" w:hAnsiTheme="minorHAnsi" w:cstheme="minorHAnsi"/>
                <w:bCs/>
                <w:color w:val="000000"/>
                <w:sz w:val="16"/>
                <w:szCs w:val="16"/>
                <w:lang w:val="es-MX"/>
              </w:rPr>
              <w:t>1</w:t>
            </w:r>
            <w:r w:rsidRPr="003F52FC">
              <w:rPr>
                <w:rFonts w:asciiTheme="minorHAnsi" w:hAnsiTheme="minorHAnsi" w:cstheme="minorHAnsi"/>
                <w:bCs/>
                <w:color w:val="000000"/>
                <w:sz w:val="16"/>
                <w:szCs w:val="16"/>
                <w:lang w:val="es-MX"/>
              </w:rPr>
              <w:t xml:space="preserve"> de agosto </w:t>
            </w:r>
            <w:r w:rsidR="00B67957" w:rsidRPr="003F52FC">
              <w:rPr>
                <w:rFonts w:asciiTheme="minorHAnsi" w:hAnsiTheme="minorHAnsi" w:cstheme="minorHAnsi"/>
                <w:bCs/>
                <w:color w:val="000000"/>
                <w:sz w:val="16"/>
                <w:szCs w:val="16"/>
                <w:lang w:val="es-MX"/>
              </w:rPr>
              <w:t xml:space="preserve"> </w:t>
            </w:r>
            <w:r w:rsidR="001E516D" w:rsidRPr="003F52FC">
              <w:rPr>
                <w:rFonts w:asciiTheme="minorHAnsi" w:hAnsiTheme="minorHAnsi" w:cstheme="minorHAnsi"/>
                <w:bCs/>
                <w:color w:val="000000"/>
                <w:sz w:val="16"/>
                <w:szCs w:val="16"/>
                <w:lang w:val="es-MX"/>
              </w:rPr>
              <w:t>2022</w:t>
            </w:r>
          </w:p>
        </w:tc>
        <w:tc>
          <w:tcPr>
            <w:tcW w:w="907" w:type="pct"/>
            <w:vAlign w:val="center"/>
          </w:tcPr>
          <w:p w14:paraId="0B032D5C" w14:textId="77777777" w:rsidR="00DA2FA4" w:rsidRPr="003F52FC" w:rsidRDefault="00DA2FA4" w:rsidP="00F27A09">
            <w:pPr>
              <w:jc w:val="center"/>
              <w:rPr>
                <w:rFonts w:asciiTheme="minorHAnsi" w:hAnsiTheme="minorHAnsi" w:cstheme="minorHAnsi"/>
                <w:caps/>
                <w:sz w:val="16"/>
                <w:szCs w:val="16"/>
                <w:lang w:val="es-MX"/>
              </w:rPr>
            </w:pPr>
            <w:r w:rsidRPr="003F52FC">
              <w:rPr>
                <w:rFonts w:asciiTheme="minorHAnsi" w:hAnsiTheme="minorHAnsi" w:cstheme="minorHAnsi"/>
                <w:caps/>
                <w:sz w:val="16"/>
                <w:szCs w:val="16"/>
                <w:lang w:val="es-MX"/>
              </w:rPr>
              <w:t>--</w:t>
            </w:r>
          </w:p>
        </w:tc>
        <w:tc>
          <w:tcPr>
            <w:tcW w:w="1288" w:type="pct"/>
            <w:vAlign w:val="center"/>
          </w:tcPr>
          <w:p w14:paraId="13EFE483" w14:textId="674FAB21" w:rsidR="00DA2FA4" w:rsidRPr="003F52FC" w:rsidRDefault="00B67957" w:rsidP="00B67957">
            <w:pPr>
              <w:jc w:val="center"/>
              <w:rPr>
                <w:rFonts w:asciiTheme="minorHAnsi" w:hAnsiTheme="minorHAnsi" w:cstheme="minorHAnsi"/>
                <w:sz w:val="16"/>
                <w:szCs w:val="16"/>
                <w:lang w:val="es-MX"/>
              </w:rPr>
            </w:pPr>
            <w:r w:rsidRPr="003F52FC">
              <w:rPr>
                <w:rFonts w:asciiTheme="minorHAnsi" w:hAnsiTheme="minorHAnsi" w:cstheme="minorHAnsi"/>
                <w:sz w:val="16"/>
                <w:szCs w:val="16"/>
                <w:lang w:val="es-MX"/>
              </w:rPr>
              <w:t xml:space="preserve">Correo Electrónico </w:t>
            </w:r>
          </w:p>
        </w:tc>
      </w:tr>
      <w:tr w:rsidR="00B67F05" w:rsidRPr="001E516D" w14:paraId="255629D4" w14:textId="77777777" w:rsidTr="00A03E46">
        <w:trPr>
          <w:jc w:val="center"/>
        </w:trPr>
        <w:tc>
          <w:tcPr>
            <w:tcW w:w="1180" w:type="pct"/>
            <w:vAlign w:val="center"/>
          </w:tcPr>
          <w:p w14:paraId="224AF524" w14:textId="58B6EAAF" w:rsidR="00B67F05" w:rsidRPr="001E516D" w:rsidRDefault="00B67F05" w:rsidP="00B67F05">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 xml:space="preserve">Entrega de propuesta en sobre cerrado </w:t>
            </w:r>
          </w:p>
        </w:tc>
        <w:tc>
          <w:tcPr>
            <w:tcW w:w="1625" w:type="pct"/>
            <w:vAlign w:val="center"/>
          </w:tcPr>
          <w:p w14:paraId="30AB30A2" w14:textId="4B0A9C0A" w:rsidR="00B67F05" w:rsidRPr="005F6624" w:rsidRDefault="003F52FC" w:rsidP="00B67F05">
            <w:pPr>
              <w:jc w:val="center"/>
              <w:rPr>
                <w:rFonts w:asciiTheme="minorHAnsi" w:hAnsiTheme="minorHAnsi" w:cstheme="minorHAnsi"/>
                <w:highlight w:val="yellow"/>
                <w:lang w:val="es-MX"/>
              </w:rPr>
            </w:pPr>
            <w:r w:rsidRPr="003F52FC">
              <w:rPr>
                <w:rFonts w:asciiTheme="minorHAnsi" w:hAnsiTheme="minorHAnsi" w:cstheme="minorHAnsi"/>
                <w:bCs/>
                <w:color w:val="000000"/>
                <w:sz w:val="16"/>
                <w:szCs w:val="16"/>
                <w:lang w:val="es-MX"/>
              </w:rPr>
              <w:t>0</w:t>
            </w:r>
            <w:r>
              <w:rPr>
                <w:rFonts w:asciiTheme="minorHAnsi" w:hAnsiTheme="minorHAnsi" w:cstheme="minorHAnsi"/>
                <w:bCs/>
                <w:color w:val="000000"/>
                <w:sz w:val="16"/>
                <w:szCs w:val="16"/>
                <w:lang w:val="es-MX"/>
              </w:rPr>
              <w:t>5</w:t>
            </w:r>
            <w:r w:rsidRPr="003F52FC">
              <w:rPr>
                <w:rFonts w:asciiTheme="minorHAnsi" w:hAnsiTheme="minorHAnsi" w:cstheme="minorHAnsi"/>
                <w:bCs/>
                <w:color w:val="000000"/>
                <w:sz w:val="16"/>
                <w:szCs w:val="16"/>
                <w:lang w:val="es-MX"/>
              </w:rPr>
              <w:t xml:space="preserve"> de agosto  2022</w:t>
            </w:r>
          </w:p>
        </w:tc>
        <w:tc>
          <w:tcPr>
            <w:tcW w:w="907" w:type="pct"/>
            <w:vAlign w:val="center"/>
          </w:tcPr>
          <w:p w14:paraId="3275866D" w14:textId="63001A6B" w:rsidR="00B67F05" w:rsidRPr="0022781E" w:rsidRDefault="00B67F05" w:rsidP="00B67F05">
            <w:pPr>
              <w:jc w:val="center"/>
              <w:rPr>
                <w:rFonts w:asciiTheme="minorHAnsi" w:hAnsiTheme="minorHAnsi" w:cstheme="minorHAnsi"/>
                <w:caps/>
                <w:sz w:val="16"/>
                <w:szCs w:val="16"/>
                <w:lang w:val="en-US"/>
              </w:rPr>
            </w:pPr>
            <w:r w:rsidRPr="0022781E">
              <w:rPr>
                <w:rFonts w:asciiTheme="minorHAnsi" w:hAnsiTheme="minorHAnsi" w:cstheme="minorHAnsi"/>
                <w:sz w:val="16"/>
                <w:szCs w:val="16"/>
                <w:lang w:val="en-US"/>
              </w:rPr>
              <w:t>De 1</w:t>
            </w:r>
            <w:r>
              <w:rPr>
                <w:rFonts w:asciiTheme="minorHAnsi" w:hAnsiTheme="minorHAnsi" w:cstheme="minorHAnsi"/>
                <w:sz w:val="16"/>
                <w:szCs w:val="16"/>
                <w:lang w:val="en-US"/>
              </w:rPr>
              <w:t>:00</w:t>
            </w:r>
            <w:r w:rsidRPr="0022781E">
              <w:rPr>
                <w:rFonts w:asciiTheme="minorHAnsi" w:hAnsiTheme="minorHAnsi" w:cstheme="minorHAnsi"/>
                <w:sz w:val="16"/>
                <w:szCs w:val="16"/>
                <w:lang w:val="en-US"/>
              </w:rPr>
              <w:t xml:space="preserve"> </w:t>
            </w:r>
            <w:r>
              <w:rPr>
                <w:rFonts w:asciiTheme="minorHAnsi" w:hAnsiTheme="minorHAnsi" w:cstheme="minorHAnsi"/>
                <w:sz w:val="16"/>
                <w:szCs w:val="16"/>
                <w:lang w:val="en-US"/>
              </w:rPr>
              <w:t>p</w:t>
            </w:r>
            <w:r w:rsidRPr="0022781E">
              <w:rPr>
                <w:rFonts w:asciiTheme="minorHAnsi" w:hAnsiTheme="minorHAnsi" w:cstheme="minorHAnsi"/>
                <w:sz w:val="16"/>
                <w:szCs w:val="16"/>
                <w:lang w:val="en-US"/>
              </w:rPr>
              <w:t>m a 0</w:t>
            </w:r>
            <w:r>
              <w:rPr>
                <w:rFonts w:asciiTheme="minorHAnsi" w:hAnsiTheme="minorHAnsi" w:cstheme="minorHAnsi"/>
                <w:sz w:val="16"/>
                <w:szCs w:val="16"/>
                <w:lang w:val="en-US"/>
              </w:rPr>
              <w:t>3</w:t>
            </w:r>
            <w:r w:rsidRPr="0022781E">
              <w:rPr>
                <w:rFonts w:asciiTheme="minorHAnsi" w:hAnsiTheme="minorHAnsi" w:cstheme="minorHAnsi"/>
                <w:sz w:val="16"/>
                <w:szCs w:val="16"/>
                <w:lang w:val="en-US"/>
              </w:rPr>
              <w:t xml:space="preserve">:00 pm </w:t>
            </w:r>
          </w:p>
        </w:tc>
        <w:tc>
          <w:tcPr>
            <w:tcW w:w="1288" w:type="pct"/>
            <w:vAlign w:val="center"/>
          </w:tcPr>
          <w:p w14:paraId="498398A4" w14:textId="77777777" w:rsidR="00B67F05" w:rsidRDefault="00B67F05" w:rsidP="00B67F05">
            <w:pPr>
              <w:jc w:val="center"/>
              <w:rPr>
                <w:rFonts w:asciiTheme="minorHAnsi" w:hAnsiTheme="minorHAnsi" w:cstheme="minorHAnsi"/>
                <w:sz w:val="16"/>
                <w:szCs w:val="16"/>
                <w:lang w:val="es-MX"/>
              </w:rPr>
            </w:pPr>
            <w:r w:rsidRPr="001E516D">
              <w:rPr>
                <w:rFonts w:asciiTheme="minorHAnsi" w:hAnsiTheme="minorHAnsi" w:cstheme="minorHAnsi"/>
                <w:sz w:val="16"/>
                <w:szCs w:val="16"/>
                <w:lang w:val="es-MX"/>
              </w:rPr>
              <w:t>Departamento de Compras de la Dirección General de Finanzas</w:t>
            </w:r>
          </w:p>
          <w:p w14:paraId="61B2D9B0" w14:textId="2F4976AF" w:rsidR="00B67F05" w:rsidRPr="001E516D" w:rsidRDefault="00B67F05" w:rsidP="00B67F05">
            <w:pPr>
              <w:jc w:val="center"/>
              <w:rPr>
                <w:rFonts w:asciiTheme="minorHAnsi" w:hAnsiTheme="minorHAnsi" w:cstheme="minorHAnsi"/>
                <w:caps/>
                <w:color w:val="000000"/>
                <w:sz w:val="16"/>
                <w:szCs w:val="16"/>
                <w:lang w:val="es-MX"/>
              </w:rPr>
            </w:pPr>
            <w:r>
              <w:rPr>
                <w:rFonts w:asciiTheme="minorHAnsi" w:hAnsiTheme="minorHAnsi" w:cstheme="minorHAnsi"/>
                <w:sz w:val="16"/>
                <w:szCs w:val="16"/>
                <w:lang w:val="es-MX"/>
              </w:rPr>
              <w:t xml:space="preserve"> (Ed 222)</w:t>
            </w:r>
          </w:p>
        </w:tc>
      </w:tr>
      <w:tr w:rsidR="00B67F05" w:rsidRPr="001E516D" w14:paraId="7DFB085B" w14:textId="77777777" w:rsidTr="00A03E46">
        <w:trPr>
          <w:jc w:val="center"/>
        </w:trPr>
        <w:tc>
          <w:tcPr>
            <w:tcW w:w="1180" w:type="pct"/>
            <w:vAlign w:val="center"/>
          </w:tcPr>
          <w:p w14:paraId="758F6B46" w14:textId="77777777" w:rsidR="00B67F05" w:rsidRPr="001E516D" w:rsidRDefault="00B67F05" w:rsidP="00B67F05">
            <w:pPr>
              <w:tabs>
                <w:tab w:val="right" w:pos="2871"/>
              </w:tabs>
              <w:jc w:val="center"/>
              <w:rPr>
                <w:rFonts w:asciiTheme="minorHAnsi" w:hAnsiTheme="minorHAnsi" w:cstheme="minorHAnsi"/>
                <w:b/>
                <w:sz w:val="16"/>
                <w:szCs w:val="16"/>
                <w:lang w:val="es-MX"/>
              </w:rPr>
            </w:pPr>
          </w:p>
          <w:p w14:paraId="1A1364A7" w14:textId="77777777" w:rsidR="00B67F05" w:rsidRPr="001E516D" w:rsidRDefault="00B67F05" w:rsidP="00B67F05">
            <w:pPr>
              <w:tabs>
                <w:tab w:val="right" w:pos="2871"/>
              </w:tabs>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Resolución de Adjudicación</w:t>
            </w:r>
          </w:p>
          <w:p w14:paraId="750916D5" w14:textId="77777777" w:rsidR="00B67F05" w:rsidRPr="001E516D" w:rsidRDefault="00B67F05" w:rsidP="00B67F05">
            <w:pPr>
              <w:tabs>
                <w:tab w:val="right" w:pos="2871"/>
              </w:tabs>
              <w:jc w:val="center"/>
              <w:rPr>
                <w:rFonts w:asciiTheme="minorHAnsi" w:hAnsiTheme="minorHAnsi" w:cstheme="minorHAnsi"/>
                <w:b/>
                <w:sz w:val="16"/>
                <w:szCs w:val="16"/>
                <w:lang w:val="es-MX"/>
              </w:rPr>
            </w:pPr>
          </w:p>
        </w:tc>
        <w:tc>
          <w:tcPr>
            <w:tcW w:w="1625" w:type="pct"/>
            <w:vAlign w:val="center"/>
          </w:tcPr>
          <w:p w14:paraId="78BDE41C" w14:textId="17D30E2B" w:rsidR="00B67F05" w:rsidRPr="005F6624" w:rsidRDefault="003F52FC" w:rsidP="003F52FC">
            <w:pPr>
              <w:jc w:val="center"/>
              <w:rPr>
                <w:rFonts w:asciiTheme="minorHAnsi" w:hAnsiTheme="minorHAnsi" w:cstheme="minorHAnsi"/>
                <w:highlight w:val="yellow"/>
                <w:lang w:val="es-MX"/>
              </w:rPr>
            </w:pPr>
            <w:r w:rsidRPr="003F52FC">
              <w:rPr>
                <w:rFonts w:asciiTheme="minorHAnsi" w:hAnsiTheme="minorHAnsi" w:cstheme="minorHAnsi"/>
                <w:bCs/>
                <w:color w:val="000000"/>
                <w:sz w:val="16"/>
                <w:szCs w:val="16"/>
                <w:lang w:val="es-MX"/>
              </w:rPr>
              <w:t>0</w:t>
            </w:r>
            <w:r>
              <w:rPr>
                <w:rFonts w:asciiTheme="minorHAnsi" w:hAnsiTheme="minorHAnsi" w:cstheme="minorHAnsi"/>
                <w:bCs/>
                <w:color w:val="000000"/>
                <w:sz w:val="16"/>
                <w:szCs w:val="16"/>
                <w:lang w:val="es-MX"/>
              </w:rPr>
              <w:t>8</w:t>
            </w:r>
            <w:r w:rsidRPr="003F52FC">
              <w:rPr>
                <w:rFonts w:asciiTheme="minorHAnsi" w:hAnsiTheme="minorHAnsi" w:cstheme="minorHAnsi"/>
                <w:bCs/>
                <w:color w:val="000000"/>
                <w:sz w:val="16"/>
                <w:szCs w:val="16"/>
                <w:lang w:val="es-MX"/>
              </w:rPr>
              <w:t xml:space="preserve"> de agosto  2022</w:t>
            </w:r>
          </w:p>
        </w:tc>
        <w:tc>
          <w:tcPr>
            <w:tcW w:w="907" w:type="pct"/>
            <w:vAlign w:val="center"/>
          </w:tcPr>
          <w:p w14:paraId="27E4F465" w14:textId="23C26DFF" w:rsidR="00B67F05" w:rsidRPr="001E516D" w:rsidRDefault="00B67F05" w:rsidP="00B67F05">
            <w:pPr>
              <w:jc w:val="center"/>
              <w:rPr>
                <w:rFonts w:asciiTheme="minorHAnsi" w:hAnsiTheme="minorHAnsi" w:cstheme="minorHAnsi"/>
                <w:caps/>
                <w:sz w:val="16"/>
                <w:szCs w:val="16"/>
                <w:lang w:val="es-MX"/>
              </w:rPr>
            </w:pPr>
            <w:r w:rsidRPr="001E516D">
              <w:rPr>
                <w:rFonts w:asciiTheme="minorHAnsi" w:hAnsiTheme="minorHAnsi" w:cstheme="minorHAnsi"/>
                <w:sz w:val="16"/>
                <w:szCs w:val="16"/>
                <w:lang w:val="es-MX"/>
              </w:rPr>
              <w:t>--</w:t>
            </w:r>
          </w:p>
        </w:tc>
        <w:tc>
          <w:tcPr>
            <w:tcW w:w="1288" w:type="pct"/>
            <w:vAlign w:val="center"/>
          </w:tcPr>
          <w:p w14:paraId="158081AA" w14:textId="5CE67E6E" w:rsidR="00B67F05" w:rsidRPr="001E516D" w:rsidRDefault="00B67F05" w:rsidP="00B67F05">
            <w:pPr>
              <w:jc w:val="center"/>
              <w:rPr>
                <w:rFonts w:asciiTheme="minorHAnsi" w:hAnsiTheme="minorHAnsi" w:cstheme="minorHAnsi"/>
                <w:caps/>
                <w:color w:val="000000"/>
                <w:sz w:val="16"/>
                <w:szCs w:val="16"/>
                <w:lang w:val="es-MX"/>
              </w:rPr>
            </w:pPr>
            <w:r w:rsidRPr="001E516D">
              <w:rPr>
                <w:rFonts w:asciiTheme="minorHAnsi" w:hAnsiTheme="minorHAnsi" w:cstheme="minorHAnsi"/>
                <w:sz w:val="16"/>
                <w:szCs w:val="16"/>
                <w:lang w:val="es-MX"/>
              </w:rPr>
              <w:t>Notificación por Correo Electrónico</w:t>
            </w:r>
          </w:p>
        </w:tc>
      </w:tr>
      <w:tr w:rsidR="00B67F05" w:rsidRPr="001E516D" w14:paraId="146DDB9E" w14:textId="77777777" w:rsidTr="00A03E46">
        <w:trPr>
          <w:jc w:val="center"/>
        </w:trPr>
        <w:tc>
          <w:tcPr>
            <w:tcW w:w="1180" w:type="pct"/>
            <w:vAlign w:val="center"/>
          </w:tcPr>
          <w:p w14:paraId="227C94B4" w14:textId="77777777" w:rsidR="00B67F05" w:rsidRPr="001E516D" w:rsidRDefault="00B67F05" w:rsidP="00B67F05">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 xml:space="preserve">Firma del Contrato* </w:t>
            </w:r>
          </w:p>
        </w:tc>
        <w:tc>
          <w:tcPr>
            <w:tcW w:w="1625" w:type="pct"/>
            <w:vAlign w:val="center"/>
          </w:tcPr>
          <w:p w14:paraId="20618ACB" w14:textId="7A517498" w:rsidR="00B67F05" w:rsidRPr="005F6624" w:rsidRDefault="003F52FC" w:rsidP="003F52FC">
            <w:pPr>
              <w:jc w:val="center"/>
              <w:rPr>
                <w:rFonts w:asciiTheme="minorHAnsi" w:hAnsiTheme="minorHAnsi" w:cstheme="minorHAnsi"/>
                <w:highlight w:val="yellow"/>
                <w:lang w:val="es-MX"/>
              </w:rPr>
            </w:pPr>
            <w:r w:rsidRPr="003F52FC">
              <w:rPr>
                <w:rFonts w:asciiTheme="minorHAnsi" w:hAnsiTheme="minorHAnsi" w:cstheme="minorHAnsi"/>
                <w:bCs/>
                <w:color w:val="000000"/>
                <w:sz w:val="16"/>
                <w:szCs w:val="16"/>
                <w:lang w:val="es-MX"/>
              </w:rPr>
              <w:t>0</w:t>
            </w:r>
            <w:r>
              <w:rPr>
                <w:rFonts w:asciiTheme="minorHAnsi" w:hAnsiTheme="minorHAnsi" w:cstheme="minorHAnsi"/>
                <w:bCs/>
                <w:color w:val="000000"/>
                <w:sz w:val="16"/>
                <w:szCs w:val="16"/>
                <w:lang w:val="es-MX"/>
              </w:rPr>
              <w:t>9</w:t>
            </w:r>
            <w:r w:rsidRPr="003F52FC">
              <w:rPr>
                <w:rFonts w:asciiTheme="minorHAnsi" w:hAnsiTheme="minorHAnsi" w:cstheme="minorHAnsi"/>
                <w:bCs/>
                <w:color w:val="000000"/>
                <w:sz w:val="16"/>
                <w:szCs w:val="16"/>
                <w:lang w:val="es-MX"/>
              </w:rPr>
              <w:t xml:space="preserve"> de agosto  2022</w:t>
            </w:r>
          </w:p>
        </w:tc>
        <w:tc>
          <w:tcPr>
            <w:tcW w:w="907" w:type="pct"/>
            <w:vAlign w:val="center"/>
          </w:tcPr>
          <w:p w14:paraId="59165993" w14:textId="1F479BC3" w:rsidR="00B67F05" w:rsidRPr="001E516D" w:rsidRDefault="00B67F05" w:rsidP="00B67F05">
            <w:pPr>
              <w:jc w:val="center"/>
              <w:rPr>
                <w:rFonts w:asciiTheme="minorHAnsi" w:hAnsiTheme="minorHAnsi" w:cstheme="minorHAnsi"/>
                <w:caps/>
                <w:sz w:val="16"/>
                <w:szCs w:val="16"/>
                <w:lang w:val="es-MX"/>
              </w:rPr>
            </w:pPr>
            <w:r w:rsidRPr="001E516D">
              <w:rPr>
                <w:rFonts w:asciiTheme="minorHAnsi" w:hAnsiTheme="minorHAnsi" w:cstheme="minorHAnsi"/>
                <w:sz w:val="16"/>
                <w:szCs w:val="16"/>
                <w:lang w:val="es-MX"/>
              </w:rPr>
              <w:t xml:space="preserve">13:00 A 15:00 </w:t>
            </w:r>
            <w:proofErr w:type="spellStart"/>
            <w:r w:rsidRPr="001E516D">
              <w:rPr>
                <w:rFonts w:asciiTheme="minorHAnsi" w:hAnsiTheme="minorHAnsi" w:cstheme="minorHAnsi"/>
                <w:sz w:val="16"/>
                <w:szCs w:val="16"/>
                <w:lang w:val="es-MX"/>
              </w:rPr>
              <w:t>Hrs</w:t>
            </w:r>
            <w:proofErr w:type="spellEnd"/>
          </w:p>
        </w:tc>
        <w:tc>
          <w:tcPr>
            <w:tcW w:w="1288" w:type="pct"/>
            <w:vAlign w:val="center"/>
          </w:tcPr>
          <w:p w14:paraId="7C604617" w14:textId="77777777" w:rsidR="00B67F05" w:rsidRPr="001E516D" w:rsidRDefault="00B67F05" w:rsidP="00B67F05">
            <w:pPr>
              <w:jc w:val="center"/>
              <w:rPr>
                <w:rFonts w:asciiTheme="minorHAnsi" w:hAnsiTheme="minorHAnsi" w:cstheme="minorHAnsi"/>
                <w:sz w:val="16"/>
                <w:szCs w:val="16"/>
                <w:lang w:val="es-MX"/>
              </w:rPr>
            </w:pPr>
            <w:r w:rsidRPr="001E516D">
              <w:rPr>
                <w:rFonts w:asciiTheme="minorHAnsi" w:hAnsiTheme="minorHAnsi" w:cstheme="minorHAnsi"/>
                <w:sz w:val="16"/>
                <w:szCs w:val="16"/>
                <w:lang w:val="es-MX"/>
              </w:rPr>
              <w:t>Departamento de Compras y Almacén de la Dirección General de Finanzas</w:t>
            </w:r>
          </w:p>
        </w:tc>
      </w:tr>
    </w:tbl>
    <w:p w14:paraId="1A487F0A" w14:textId="77777777" w:rsidR="005F6624" w:rsidRPr="001E516D" w:rsidRDefault="005F6624" w:rsidP="00391F32">
      <w:pPr>
        <w:widowControl/>
        <w:tabs>
          <w:tab w:val="left" w:pos="1134"/>
        </w:tabs>
        <w:ind w:left="1134" w:right="51" w:hanging="414"/>
        <w:rPr>
          <w:rFonts w:asciiTheme="minorHAnsi" w:hAnsiTheme="minorHAnsi" w:cstheme="minorHAnsi"/>
          <w:b/>
          <w:sz w:val="14"/>
          <w:szCs w:val="14"/>
          <w:lang w:val="es-MX"/>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74"/>
        <w:gridCol w:w="2340"/>
        <w:gridCol w:w="1295"/>
        <w:gridCol w:w="1921"/>
        <w:gridCol w:w="1878"/>
        <w:gridCol w:w="1385"/>
      </w:tblGrid>
      <w:tr w:rsidR="00B67957" w:rsidRPr="001E516D" w14:paraId="0F46433B" w14:textId="77777777" w:rsidTr="005305FA">
        <w:trPr>
          <w:jc w:val="center"/>
        </w:trPr>
        <w:tc>
          <w:tcPr>
            <w:tcW w:w="774" w:type="dxa"/>
            <w:shd w:val="clear" w:color="auto" w:fill="F2F2F2"/>
          </w:tcPr>
          <w:p w14:paraId="28E8E824" w14:textId="77777777" w:rsidR="00B67957" w:rsidRPr="001E516D" w:rsidRDefault="00B67957" w:rsidP="00B67957">
            <w:pPr>
              <w:autoSpaceDE w:val="0"/>
              <w:autoSpaceDN w:val="0"/>
              <w:adjustRightInd w:val="0"/>
              <w:jc w:val="center"/>
              <w:rPr>
                <w:rFonts w:asciiTheme="minorHAnsi" w:hAnsiTheme="minorHAnsi" w:cstheme="minorHAnsi"/>
                <w:b/>
                <w:sz w:val="14"/>
                <w:szCs w:val="14"/>
                <w:lang w:val="es-MX"/>
              </w:rPr>
            </w:pPr>
            <w:r w:rsidRPr="001E516D">
              <w:rPr>
                <w:rFonts w:asciiTheme="minorHAnsi" w:hAnsiTheme="minorHAnsi" w:cstheme="minorHAnsi"/>
                <w:b/>
                <w:sz w:val="14"/>
                <w:szCs w:val="14"/>
                <w:lang w:val="es-MX"/>
              </w:rPr>
              <w:t>Partida</w:t>
            </w:r>
          </w:p>
        </w:tc>
        <w:tc>
          <w:tcPr>
            <w:tcW w:w="2340" w:type="dxa"/>
            <w:shd w:val="clear" w:color="auto" w:fill="F2F2F2"/>
          </w:tcPr>
          <w:p w14:paraId="0A1E64C1" w14:textId="77777777" w:rsidR="00B67957" w:rsidRPr="001E516D" w:rsidRDefault="00B67957" w:rsidP="00B67957">
            <w:pPr>
              <w:jc w:val="center"/>
              <w:rPr>
                <w:rFonts w:asciiTheme="minorHAnsi" w:hAnsiTheme="minorHAnsi" w:cstheme="minorHAnsi"/>
                <w:b/>
                <w:sz w:val="14"/>
                <w:szCs w:val="14"/>
                <w:lang w:val="es-MX"/>
              </w:rPr>
            </w:pPr>
            <w:r w:rsidRPr="001E516D">
              <w:rPr>
                <w:rFonts w:asciiTheme="minorHAnsi" w:hAnsiTheme="minorHAnsi" w:cstheme="minorHAnsi"/>
                <w:b/>
                <w:sz w:val="14"/>
                <w:szCs w:val="14"/>
                <w:lang w:val="es-MX"/>
              </w:rPr>
              <w:t>Plazo</w:t>
            </w:r>
          </w:p>
        </w:tc>
        <w:tc>
          <w:tcPr>
            <w:tcW w:w="1295" w:type="dxa"/>
            <w:shd w:val="clear" w:color="auto" w:fill="F2F2F2"/>
          </w:tcPr>
          <w:p w14:paraId="4B0BF204" w14:textId="77777777" w:rsidR="00B67957" w:rsidRPr="001E516D" w:rsidRDefault="00B67957" w:rsidP="00B67957">
            <w:pPr>
              <w:jc w:val="center"/>
              <w:rPr>
                <w:rFonts w:asciiTheme="minorHAnsi" w:hAnsiTheme="minorHAnsi" w:cstheme="minorHAnsi"/>
                <w:b/>
                <w:sz w:val="14"/>
                <w:szCs w:val="14"/>
                <w:lang w:val="es-MX"/>
              </w:rPr>
            </w:pPr>
            <w:r w:rsidRPr="001E516D">
              <w:rPr>
                <w:rFonts w:asciiTheme="minorHAnsi" w:hAnsiTheme="minorHAnsi" w:cstheme="minorHAnsi"/>
                <w:b/>
                <w:sz w:val="14"/>
                <w:szCs w:val="14"/>
                <w:lang w:val="es-MX"/>
              </w:rPr>
              <w:t xml:space="preserve">Lugar de entrega </w:t>
            </w:r>
          </w:p>
        </w:tc>
        <w:tc>
          <w:tcPr>
            <w:tcW w:w="1921" w:type="dxa"/>
            <w:shd w:val="clear" w:color="auto" w:fill="F2F2F2"/>
          </w:tcPr>
          <w:p w14:paraId="24505C3F" w14:textId="77777777" w:rsidR="00B67957" w:rsidRPr="001E516D" w:rsidRDefault="00B67957" w:rsidP="00B67957">
            <w:pPr>
              <w:jc w:val="center"/>
              <w:rPr>
                <w:rFonts w:asciiTheme="minorHAnsi" w:hAnsiTheme="minorHAnsi" w:cstheme="minorHAnsi"/>
                <w:b/>
                <w:sz w:val="14"/>
                <w:szCs w:val="14"/>
                <w:lang w:val="es-MX"/>
              </w:rPr>
            </w:pPr>
            <w:r w:rsidRPr="001E516D">
              <w:rPr>
                <w:rFonts w:asciiTheme="minorHAnsi" w:hAnsiTheme="minorHAnsi" w:cstheme="minorHAnsi"/>
                <w:b/>
                <w:sz w:val="14"/>
                <w:szCs w:val="14"/>
                <w:lang w:val="es-MX"/>
              </w:rPr>
              <w:t>Responsable</w:t>
            </w:r>
          </w:p>
        </w:tc>
        <w:tc>
          <w:tcPr>
            <w:tcW w:w="1878" w:type="dxa"/>
            <w:shd w:val="clear" w:color="auto" w:fill="F2F2F2"/>
          </w:tcPr>
          <w:p w14:paraId="39EF99BB" w14:textId="77777777" w:rsidR="00B67957" w:rsidRPr="001E516D" w:rsidRDefault="00B67957" w:rsidP="00B67957">
            <w:pPr>
              <w:jc w:val="center"/>
              <w:rPr>
                <w:rFonts w:asciiTheme="minorHAnsi" w:hAnsiTheme="minorHAnsi" w:cstheme="minorHAnsi"/>
                <w:b/>
                <w:sz w:val="14"/>
                <w:szCs w:val="14"/>
                <w:lang w:val="es-MX"/>
              </w:rPr>
            </w:pPr>
            <w:r w:rsidRPr="001E516D">
              <w:rPr>
                <w:rFonts w:asciiTheme="minorHAnsi" w:hAnsiTheme="minorHAnsi" w:cstheme="minorHAnsi"/>
                <w:b/>
                <w:sz w:val="14"/>
                <w:szCs w:val="14"/>
                <w:lang w:val="es-MX"/>
              </w:rPr>
              <w:t xml:space="preserve">Correo electrónico </w:t>
            </w:r>
          </w:p>
        </w:tc>
        <w:tc>
          <w:tcPr>
            <w:tcW w:w="1385" w:type="dxa"/>
            <w:shd w:val="clear" w:color="auto" w:fill="F2F2F2"/>
          </w:tcPr>
          <w:p w14:paraId="37E9614B" w14:textId="77777777" w:rsidR="00B67957" w:rsidRPr="001E516D" w:rsidRDefault="00B67957" w:rsidP="00B67957">
            <w:pPr>
              <w:jc w:val="center"/>
              <w:rPr>
                <w:rFonts w:asciiTheme="minorHAnsi" w:hAnsiTheme="minorHAnsi" w:cstheme="minorHAnsi"/>
                <w:b/>
                <w:sz w:val="14"/>
                <w:szCs w:val="14"/>
                <w:lang w:val="es-MX"/>
              </w:rPr>
            </w:pPr>
            <w:r w:rsidRPr="001E516D">
              <w:rPr>
                <w:rFonts w:asciiTheme="minorHAnsi" w:hAnsiTheme="minorHAnsi" w:cstheme="minorHAnsi"/>
                <w:b/>
                <w:sz w:val="14"/>
                <w:szCs w:val="14"/>
                <w:lang w:val="es-MX"/>
              </w:rPr>
              <w:t>Observaciones</w:t>
            </w:r>
          </w:p>
        </w:tc>
      </w:tr>
      <w:tr w:rsidR="003A616E" w:rsidRPr="001E516D" w14:paraId="69866262" w14:textId="77777777" w:rsidTr="002127DF">
        <w:trPr>
          <w:trHeight w:val="806"/>
          <w:jc w:val="center"/>
        </w:trPr>
        <w:tc>
          <w:tcPr>
            <w:tcW w:w="774" w:type="dxa"/>
            <w:shd w:val="clear" w:color="auto" w:fill="auto"/>
            <w:vAlign w:val="center"/>
          </w:tcPr>
          <w:p w14:paraId="158DDEC4" w14:textId="76B017EB" w:rsidR="003A616E" w:rsidRPr="001E516D" w:rsidRDefault="003A616E" w:rsidP="00B67957">
            <w:pPr>
              <w:jc w:val="center"/>
              <w:rPr>
                <w:rFonts w:asciiTheme="minorHAnsi" w:hAnsiTheme="minorHAnsi" w:cstheme="minorHAnsi"/>
                <w:b/>
                <w:sz w:val="14"/>
                <w:szCs w:val="14"/>
                <w:lang w:val="es-MX"/>
              </w:rPr>
            </w:pPr>
            <w:r>
              <w:rPr>
                <w:rFonts w:asciiTheme="minorHAnsi" w:hAnsiTheme="minorHAnsi" w:cstheme="minorHAnsi"/>
                <w:b/>
                <w:sz w:val="14"/>
                <w:szCs w:val="14"/>
                <w:lang w:val="es-MX"/>
              </w:rPr>
              <w:t xml:space="preserve">1, 2 y 10 </w:t>
            </w:r>
          </w:p>
        </w:tc>
        <w:tc>
          <w:tcPr>
            <w:tcW w:w="2340" w:type="dxa"/>
            <w:vAlign w:val="center"/>
          </w:tcPr>
          <w:p w14:paraId="424E074B" w14:textId="7D20C663" w:rsidR="003A616E" w:rsidRPr="001E516D" w:rsidRDefault="003F52FC" w:rsidP="005F6624">
            <w:pPr>
              <w:jc w:val="center"/>
              <w:rPr>
                <w:rFonts w:asciiTheme="minorHAnsi" w:eastAsia="Calibri" w:hAnsiTheme="minorHAnsi" w:cstheme="minorHAnsi"/>
                <w:color w:val="000000"/>
                <w:sz w:val="14"/>
                <w:szCs w:val="14"/>
                <w:lang w:val="es-MX"/>
              </w:rPr>
            </w:pPr>
            <w:r>
              <w:rPr>
                <w:rFonts w:asciiTheme="minorHAnsi" w:eastAsia="Calibri" w:hAnsiTheme="minorHAnsi" w:cstheme="minorHAnsi"/>
                <w:b/>
                <w:color w:val="000000"/>
                <w:sz w:val="14"/>
                <w:szCs w:val="14"/>
                <w:lang w:val="es-MX"/>
              </w:rPr>
              <w:t>-5</w:t>
            </w:r>
            <w:r w:rsidR="003A616E">
              <w:rPr>
                <w:rFonts w:asciiTheme="minorHAnsi" w:eastAsia="Calibri" w:hAnsiTheme="minorHAnsi" w:cstheme="minorHAnsi"/>
                <w:b/>
                <w:color w:val="000000"/>
                <w:sz w:val="14"/>
                <w:szCs w:val="14"/>
                <w:lang w:val="es-MX"/>
              </w:rPr>
              <w:t>0</w:t>
            </w:r>
            <w:r w:rsidR="003A616E" w:rsidRPr="001E516D">
              <w:rPr>
                <w:rFonts w:asciiTheme="minorHAnsi" w:eastAsia="Calibri" w:hAnsiTheme="minorHAnsi" w:cstheme="minorHAnsi"/>
                <w:b/>
                <w:color w:val="000000"/>
                <w:sz w:val="14"/>
                <w:szCs w:val="14"/>
                <w:lang w:val="es-MX"/>
              </w:rPr>
              <w:t xml:space="preserve"> días</w:t>
            </w:r>
            <w:r w:rsidR="003A616E" w:rsidRPr="001E516D">
              <w:rPr>
                <w:rFonts w:asciiTheme="minorHAnsi" w:eastAsia="Calibri" w:hAnsiTheme="minorHAnsi" w:cstheme="minorHAnsi"/>
                <w:color w:val="000000"/>
                <w:sz w:val="14"/>
                <w:szCs w:val="14"/>
                <w:lang w:val="es-MX"/>
              </w:rPr>
              <w:t xml:space="preserve"> </w:t>
            </w:r>
            <w:r w:rsidR="003A616E">
              <w:rPr>
                <w:rFonts w:asciiTheme="minorHAnsi" w:eastAsia="Calibri" w:hAnsiTheme="minorHAnsi" w:cstheme="minorHAnsi"/>
                <w:color w:val="000000"/>
                <w:sz w:val="14"/>
                <w:szCs w:val="14"/>
                <w:lang w:val="es-MX"/>
              </w:rPr>
              <w:t>n</w:t>
            </w:r>
            <w:r w:rsidR="003A616E" w:rsidRPr="001E516D">
              <w:rPr>
                <w:rFonts w:asciiTheme="minorHAnsi" w:eastAsia="Calibri" w:hAnsiTheme="minorHAnsi" w:cstheme="minorHAnsi"/>
                <w:color w:val="000000"/>
                <w:sz w:val="14"/>
                <w:szCs w:val="14"/>
                <w:lang w:val="es-MX"/>
              </w:rPr>
              <w:t xml:space="preserve">aturales posteriores a </w:t>
            </w:r>
            <w:r w:rsidR="003A616E">
              <w:rPr>
                <w:rFonts w:asciiTheme="minorHAnsi" w:eastAsia="Calibri" w:hAnsiTheme="minorHAnsi" w:cstheme="minorHAnsi"/>
                <w:color w:val="000000"/>
                <w:sz w:val="14"/>
                <w:szCs w:val="14"/>
                <w:lang w:val="es-MX"/>
              </w:rPr>
              <w:t>la fecha de firma del contrato para la partida 1, 2 y 10.</w:t>
            </w:r>
          </w:p>
        </w:tc>
        <w:tc>
          <w:tcPr>
            <w:tcW w:w="1295" w:type="dxa"/>
            <w:vMerge w:val="restart"/>
            <w:shd w:val="clear" w:color="auto" w:fill="auto"/>
            <w:vAlign w:val="center"/>
          </w:tcPr>
          <w:p w14:paraId="6A2D31B6" w14:textId="05F6C1D5" w:rsidR="003A616E" w:rsidRPr="001E516D" w:rsidRDefault="003A616E" w:rsidP="00B67957">
            <w:pPr>
              <w:jc w:val="center"/>
              <w:rPr>
                <w:rFonts w:asciiTheme="minorHAnsi" w:eastAsia="Calibri" w:hAnsiTheme="minorHAnsi" w:cstheme="minorHAnsi"/>
                <w:b/>
                <w:color w:val="000000"/>
                <w:sz w:val="14"/>
                <w:szCs w:val="14"/>
                <w:lang w:val="es-MX"/>
              </w:rPr>
            </w:pPr>
            <w:r>
              <w:rPr>
                <w:rFonts w:asciiTheme="minorHAnsi" w:hAnsiTheme="minorHAnsi" w:cstheme="minorHAnsi"/>
                <w:b/>
                <w:sz w:val="14"/>
                <w:szCs w:val="14"/>
                <w:lang w:val="es-MX"/>
              </w:rPr>
              <w:t>Conforme Anexo</w:t>
            </w:r>
          </w:p>
        </w:tc>
        <w:tc>
          <w:tcPr>
            <w:tcW w:w="1921" w:type="dxa"/>
            <w:vMerge w:val="restart"/>
            <w:shd w:val="clear" w:color="auto" w:fill="auto"/>
            <w:vAlign w:val="center"/>
          </w:tcPr>
          <w:p w14:paraId="0CA74381" w14:textId="0C8703D8" w:rsidR="003A616E" w:rsidRPr="001E516D" w:rsidRDefault="003A616E" w:rsidP="004A01A5">
            <w:pPr>
              <w:jc w:val="center"/>
              <w:rPr>
                <w:rFonts w:asciiTheme="minorHAnsi" w:hAnsiTheme="minorHAnsi" w:cstheme="minorHAnsi"/>
                <w:b/>
                <w:sz w:val="14"/>
                <w:szCs w:val="14"/>
                <w:lang w:val="es-MX"/>
              </w:rPr>
            </w:pPr>
            <w:r>
              <w:rPr>
                <w:rFonts w:asciiTheme="minorHAnsi" w:hAnsiTheme="minorHAnsi" w:cstheme="minorHAnsi"/>
                <w:b/>
                <w:sz w:val="14"/>
                <w:szCs w:val="14"/>
                <w:lang w:val="es-MX"/>
              </w:rPr>
              <w:t>Conforme al Anexo 1.1</w:t>
            </w:r>
          </w:p>
        </w:tc>
        <w:tc>
          <w:tcPr>
            <w:tcW w:w="1878" w:type="dxa"/>
            <w:vMerge w:val="restart"/>
            <w:vAlign w:val="center"/>
          </w:tcPr>
          <w:p w14:paraId="1E476ED5" w14:textId="6B1E9AA6" w:rsidR="003A616E" w:rsidRPr="001E516D" w:rsidRDefault="003A616E" w:rsidP="00B67957">
            <w:pPr>
              <w:jc w:val="center"/>
              <w:rPr>
                <w:rFonts w:asciiTheme="minorHAnsi" w:hAnsiTheme="minorHAnsi" w:cstheme="minorHAnsi"/>
                <w:b/>
                <w:sz w:val="14"/>
                <w:szCs w:val="14"/>
                <w:lang w:val="es-MX"/>
              </w:rPr>
            </w:pPr>
            <w:r>
              <w:rPr>
                <w:lang w:val="es-MX"/>
              </w:rPr>
              <w:t>--------</w:t>
            </w:r>
          </w:p>
        </w:tc>
        <w:tc>
          <w:tcPr>
            <w:tcW w:w="1385" w:type="dxa"/>
            <w:vAlign w:val="center"/>
          </w:tcPr>
          <w:p w14:paraId="1EF2F3F9" w14:textId="3C260997" w:rsidR="003A616E" w:rsidRPr="00336C9E" w:rsidRDefault="003A616E" w:rsidP="00B67957">
            <w:pPr>
              <w:jc w:val="center"/>
              <w:rPr>
                <w:rFonts w:asciiTheme="minorHAnsi" w:hAnsiTheme="minorHAnsi" w:cstheme="minorHAnsi"/>
                <w:b/>
                <w:sz w:val="12"/>
                <w:szCs w:val="12"/>
                <w:lang w:val="es-MX"/>
              </w:rPr>
            </w:pPr>
            <w:r w:rsidRPr="00336C9E">
              <w:rPr>
                <w:rFonts w:asciiTheme="minorHAnsi" w:hAnsiTheme="minorHAnsi" w:cstheme="minorHAnsi"/>
                <w:b/>
                <w:sz w:val="12"/>
                <w:szCs w:val="12"/>
                <w:lang w:val="es-MX"/>
              </w:rPr>
              <w:t xml:space="preserve">Suministro, instalación, capacitación y puesta en marcha. </w:t>
            </w:r>
          </w:p>
        </w:tc>
      </w:tr>
      <w:tr w:rsidR="003A616E" w:rsidRPr="001E516D" w14:paraId="26CB2280" w14:textId="77777777" w:rsidTr="00336C9E">
        <w:trPr>
          <w:trHeight w:val="574"/>
          <w:jc w:val="center"/>
        </w:trPr>
        <w:tc>
          <w:tcPr>
            <w:tcW w:w="774" w:type="dxa"/>
            <w:shd w:val="clear" w:color="auto" w:fill="auto"/>
            <w:vAlign w:val="center"/>
          </w:tcPr>
          <w:p w14:paraId="14758C05" w14:textId="5D175997" w:rsidR="003A616E" w:rsidRDefault="003A616E" w:rsidP="002127DF">
            <w:pPr>
              <w:jc w:val="center"/>
              <w:rPr>
                <w:rFonts w:asciiTheme="minorHAnsi" w:hAnsiTheme="minorHAnsi" w:cstheme="minorHAnsi"/>
                <w:b/>
                <w:sz w:val="14"/>
                <w:szCs w:val="14"/>
                <w:lang w:val="es-MX"/>
              </w:rPr>
            </w:pPr>
            <w:r>
              <w:rPr>
                <w:rFonts w:asciiTheme="minorHAnsi" w:hAnsiTheme="minorHAnsi" w:cstheme="minorHAnsi"/>
                <w:b/>
                <w:sz w:val="14"/>
                <w:szCs w:val="14"/>
                <w:lang w:val="es-MX"/>
              </w:rPr>
              <w:t>22, 24, 25 y 26</w:t>
            </w:r>
          </w:p>
        </w:tc>
        <w:tc>
          <w:tcPr>
            <w:tcW w:w="2340" w:type="dxa"/>
            <w:vAlign w:val="center"/>
          </w:tcPr>
          <w:p w14:paraId="7C895E93" w14:textId="1822224D" w:rsidR="003A616E" w:rsidRPr="001E516D" w:rsidRDefault="003A616E" w:rsidP="002127DF">
            <w:pPr>
              <w:jc w:val="center"/>
              <w:rPr>
                <w:rFonts w:asciiTheme="minorHAnsi" w:eastAsia="Calibri" w:hAnsiTheme="minorHAnsi" w:cstheme="minorHAnsi"/>
                <w:color w:val="000000"/>
                <w:sz w:val="14"/>
                <w:szCs w:val="14"/>
                <w:lang w:val="es-MX"/>
              </w:rPr>
            </w:pPr>
            <w:r w:rsidRPr="000644CF">
              <w:rPr>
                <w:rFonts w:asciiTheme="minorHAnsi" w:eastAsia="Calibri" w:hAnsiTheme="minorHAnsi" w:cstheme="minorHAnsi"/>
                <w:b/>
                <w:color w:val="000000"/>
                <w:sz w:val="14"/>
                <w:szCs w:val="14"/>
                <w:lang w:val="es-MX"/>
              </w:rPr>
              <w:t>-45 días</w:t>
            </w:r>
            <w:r w:rsidRPr="001E516D">
              <w:rPr>
                <w:rFonts w:asciiTheme="minorHAnsi" w:eastAsia="Calibri" w:hAnsiTheme="minorHAnsi" w:cstheme="minorHAnsi"/>
                <w:color w:val="000000"/>
                <w:sz w:val="14"/>
                <w:szCs w:val="14"/>
                <w:lang w:val="es-MX"/>
              </w:rPr>
              <w:t xml:space="preserve"> </w:t>
            </w:r>
            <w:r>
              <w:rPr>
                <w:rFonts w:asciiTheme="minorHAnsi" w:eastAsia="Calibri" w:hAnsiTheme="minorHAnsi" w:cstheme="minorHAnsi"/>
                <w:color w:val="000000"/>
                <w:sz w:val="14"/>
                <w:szCs w:val="14"/>
                <w:lang w:val="es-MX"/>
              </w:rPr>
              <w:t>n</w:t>
            </w:r>
            <w:r w:rsidRPr="001E516D">
              <w:rPr>
                <w:rFonts w:asciiTheme="minorHAnsi" w:eastAsia="Calibri" w:hAnsiTheme="minorHAnsi" w:cstheme="minorHAnsi"/>
                <w:color w:val="000000"/>
                <w:sz w:val="14"/>
                <w:szCs w:val="14"/>
                <w:lang w:val="es-MX"/>
              </w:rPr>
              <w:t xml:space="preserve">aturales posteriores a </w:t>
            </w:r>
            <w:r>
              <w:rPr>
                <w:rFonts w:asciiTheme="minorHAnsi" w:eastAsia="Calibri" w:hAnsiTheme="minorHAnsi" w:cstheme="minorHAnsi"/>
                <w:color w:val="000000"/>
                <w:sz w:val="14"/>
                <w:szCs w:val="14"/>
                <w:lang w:val="es-MX"/>
              </w:rPr>
              <w:t>la fecha de firma del contrato.</w:t>
            </w:r>
          </w:p>
        </w:tc>
        <w:tc>
          <w:tcPr>
            <w:tcW w:w="1295" w:type="dxa"/>
            <w:vMerge/>
            <w:shd w:val="clear" w:color="auto" w:fill="auto"/>
            <w:vAlign w:val="center"/>
          </w:tcPr>
          <w:p w14:paraId="3CFE2789" w14:textId="68B78D75" w:rsidR="003A616E" w:rsidRDefault="003A616E" w:rsidP="002127DF">
            <w:pPr>
              <w:jc w:val="center"/>
              <w:rPr>
                <w:rFonts w:asciiTheme="minorHAnsi" w:hAnsiTheme="minorHAnsi" w:cstheme="minorHAnsi"/>
                <w:b/>
                <w:sz w:val="14"/>
                <w:szCs w:val="14"/>
                <w:lang w:val="es-MX"/>
              </w:rPr>
            </w:pPr>
          </w:p>
        </w:tc>
        <w:tc>
          <w:tcPr>
            <w:tcW w:w="1921" w:type="dxa"/>
            <w:vMerge/>
            <w:shd w:val="clear" w:color="auto" w:fill="auto"/>
            <w:vAlign w:val="center"/>
          </w:tcPr>
          <w:p w14:paraId="7D3F8F9A" w14:textId="71B2D8D0" w:rsidR="003A616E" w:rsidRDefault="003A616E" w:rsidP="002127DF">
            <w:pPr>
              <w:jc w:val="center"/>
              <w:rPr>
                <w:rFonts w:asciiTheme="minorHAnsi" w:hAnsiTheme="minorHAnsi" w:cstheme="minorHAnsi"/>
                <w:b/>
                <w:sz w:val="14"/>
                <w:szCs w:val="14"/>
                <w:lang w:val="es-MX"/>
              </w:rPr>
            </w:pPr>
          </w:p>
        </w:tc>
        <w:tc>
          <w:tcPr>
            <w:tcW w:w="1878" w:type="dxa"/>
            <w:vMerge/>
            <w:vAlign w:val="center"/>
          </w:tcPr>
          <w:p w14:paraId="0A75092D" w14:textId="72661E58" w:rsidR="003A616E" w:rsidRDefault="003A616E" w:rsidP="002127DF">
            <w:pPr>
              <w:jc w:val="center"/>
              <w:rPr>
                <w:lang w:val="es-MX"/>
              </w:rPr>
            </w:pPr>
          </w:p>
        </w:tc>
        <w:tc>
          <w:tcPr>
            <w:tcW w:w="1385" w:type="dxa"/>
            <w:vAlign w:val="center"/>
          </w:tcPr>
          <w:p w14:paraId="46EDAB22" w14:textId="26954C2C" w:rsidR="003A616E" w:rsidRPr="00336C9E" w:rsidRDefault="003A616E" w:rsidP="002127DF">
            <w:pPr>
              <w:jc w:val="center"/>
              <w:rPr>
                <w:rFonts w:asciiTheme="minorHAnsi" w:hAnsiTheme="minorHAnsi" w:cstheme="minorHAnsi"/>
                <w:b/>
                <w:sz w:val="12"/>
                <w:szCs w:val="12"/>
                <w:lang w:val="es-MX"/>
              </w:rPr>
            </w:pPr>
            <w:r w:rsidRPr="00336C9E">
              <w:rPr>
                <w:rFonts w:asciiTheme="minorHAnsi" w:hAnsiTheme="minorHAnsi" w:cstheme="minorHAnsi"/>
                <w:b/>
                <w:sz w:val="12"/>
                <w:szCs w:val="12"/>
                <w:lang w:val="es-MX"/>
              </w:rPr>
              <w:t xml:space="preserve">Suministro, instalación, capacitación y puesta en marcha. </w:t>
            </w:r>
          </w:p>
        </w:tc>
      </w:tr>
    </w:tbl>
    <w:p w14:paraId="329E7ED7" w14:textId="1BCFEA28" w:rsidR="00A30EC1" w:rsidRPr="001E516D" w:rsidRDefault="00A30EC1" w:rsidP="007844EE">
      <w:pPr>
        <w:widowControl/>
        <w:tabs>
          <w:tab w:val="left" w:pos="1134"/>
        </w:tabs>
        <w:ind w:left="720" w:right="51"/>
        <w:rPr>
          <w:rFonts w:asciiTheme="minorHAnsi" w:hAnsiTheme="minorHAnsi" w:cstheme="minorHAnsi"/>
          <w:b/>
          <w:sz w:val="14"/>
          <w:szCs w:val="14"/>
          <w:lang w:val="es-MX"/>
        </w:rPr>
      </w:pPr>
    </w:p>
    <w:p w14:paraId="64538489" w14:textId="255D83B1" w:rsidR="007C50FD" w:rsidRPr="003F52FC" w:rsidRDefault="007C50FD" w:rsidP="007C50FD">
      <w:pPr>
        <w:pStyle w:val="Prrafodelista"/>
        <w:widowControl/>
        <w:numPr>
          <w:ilvl w:val="0"/>
          <w:numId w:val="6"/>
        </w:numPr>
        <w:tabs>
          <w:tab w:val="left" w:pos="1134"/>
        </w:tabs>
        <w:ind w:right="51"/>
        <w:rPr>
          <w:rFonts w:asciiTheme="minorHAnsi" w:hAnsiTheme="minorHAnsi" w:cstheme="minorHAnsi"/>
          <w:b/>
          <w:sz w:val="18"/>
          <w:szCs w:val="18"/>
          <w:lang w:val="es-MX"/>
        </w:rPr>
      </w:pPr>
      <w:r w:rsidRPr="001E516D">
        <w:rPr>
          <w:rFonts w:asciiTheme="minorHAnsi" w:hAnsiTheme="minorHAnsi" w:cstheme="minorHAnsi"/>
          <w:b/>
          <w:sz w:val="18"/>
          <w:szCs w:val="18"/>
          <w:lang w:val="es-MX"/>
        </w:rPr>
        <w:t>Requisitos que deberán cumplirse y</w:t>
      </w:r>
      <w:r w:rsidRPr="004C52CE">
        <w:rPr>
          <w:rFonts w:asciiTheme="minorHAnsi" w:hAnsiTheme="minorHAnsi" w:cstheme="minorHAnsi"/>
          <w:b/>
          <w:sz w:val="18"/>
          <w:szCs w:val="18"/>
          <w:u w:val="single"/>
          <w:lang w:val="es-MX"/>
        </w:rPr>
        <w:t xml:space="preserve"> presentarse en su propuesta en </w:t>
      </w:r>
      <w:r w:rsidRPr="001F4C76">
        <w:rPr>
          <w:rFonts w:asciiTheme="minorHAnsi" w:hAnsiTheme="minorHAnsi" w:cstheme="minorHAnsi"/>
          <w:b/>
          <w:sz w:val="18"/>
          <w:szCs w:val="18"/>
          <w:u w:val="single"/>
          <w:lang w:val="es-MX"/>
        </w:rPr>
        <w:t xml:space="preserve">sobre </w:t>
      </w:r>
      <w:r w:rsidRPr="003F52FC">
        <w:rPr>
          <w:rFonts w:asciiTheme="minorHAnsi" w:hAnsiTheme="minorHAnsi" w:cstheme="minorHAnsi"/>
          <w:b/>
          <w:sz w:val="18"/>
          <w:szCs w:val="18"/>
          <w:u w:val="single"/>
          <w:lang w:val="es-MX"/>
        </w:rPr>
        <w:t xml:space="preserve">cerrado </w:t>
      </w:r>
      <w:r w:rsidR="003F52FC" w:rsidRPr="003F52FC">
        <w:rPr>
          <w:rFonts w:asciiTheme="minorHAnsi" w:hAnsiTheme="minorHAnsi" w:cstheme="minorHAnsi"/>
          <w:b/>
          <w:sz w:val="18"/>
          <w:szCs w:val="18"/>
          <w:u w:val="single"/>
          <w:lang w:val="es-MX"/>
        </w:rPr>
        <w:t>el día 05</w:t>
      </w:r>
      <w:r w:rsidRPr="003F52FC">
        <w:rPr>
          <w:rFonts w:asciiTheme="minorHAnsi" w:hAnsiTheme="minorHAnsi" w:cstheme="minorHAnsi"/>
          <w:b/>
          <w:sz w:val="18"/>
          <w:szCs w:val="18"/>
          <w:u w:val="single"/>
          <w:lang w:val="es-MX"/>
        </w:rPr>
        <w:t xml:space="preserve"> de </w:t>
      </w:r>
      <w:r w:rsidR="003F52FC" w:rsidRPr="003F52FC">
        <w:rPr>
          <w:rFonts w:asciiTheme="minorHAnsi" w:hAnsiTheme="minorHAnsi" w:cstheme="minorHAnsi"/>
          <w:b/>
          <w:sz w:val="18"/>
          <w:szCs w:val="18"/>
          <w:u w:val="single"/>
          <w:lang w:val="es-MX"/>
        </w:rPr>
        <w:t>agosto</w:t>
      </w:r>
      <w:r w:rsidRPr="003F52FC">
        <w:rPr>
          <w:rFonts w:asciiTheme="minorHAnsi" w:hAnsiTheme="minorHAnsi" w:cstheme="minorHAnsi"/>
          <w:b/>
          <w:sz w:val="18"/>
          <w:szCs w:val="18"/>
          <w:u w:val="single"/>
          <w:lang w:val="es-MX"/>
        </w:rPr>
        <w:t xml:space="preserve"> de 2022:</w:t>
      </w:r>
      <w:r w:rsidRPr="003F52FC">
        <w:rPr>
          <w:rFonts w:asciiTheme="minorHAnsi" w:hAnsiTheme="minorHAnsi" w:cstheme="minorHAnsi"/>
          <w:b/>
          <w:sz w:val="18"/>
          <w:szCs w:val="18"/>
          <w:lang w:val="es-MX"/>
        </w:rPr>
        <w:t xml:space="preserve"> </w:t>
      </w:r>
    </w:p>
    <w:p w14:paraId="7310706E" w14:textId="77777777" w:rsidR="007C50FD" w:rsidRDefault="007C50FD" w:rsidP="007C50FD">
      <w:pPr>
        <w:widowControl/>
        <w:tabs>
          <w:tab w:val="left" w:pos="1134"/>
        </w:tabs>
        <w:ind w:right="51"/>
        <w:rPr>
          <w:rFonts w:asciiTheme="minorHAnsi" w:hAnsiTheme="minorHAnsi" w:cstheme="minorHAnsi"/>
          <w:b/>
          <w:sz w:val="18"/>
          <w:szCs w:val="18"/>
          <w:lang w:val="es-MX"/>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27"/>
        <w:gridCol w:w="7448"/>
        <w:gridCol w:w="1318"/>
      </w:tblGrid>
      <w:tr w:rsidR="007C50FD" w:rsidRPr="00B20ED4" w14:paraId="09892529" w14:textId="77777777" w:rsidTr="007C50FD">
        <w:trPr>
          <w:jc w:val="center"/>
        </w:trPr>
        <w:tc>
          <w:tcPr>
            <w:tcW w:w="431" w:type="pct"/>
            <w:shd w:val="clear" w:color="auto" w:fill="D9D9D9"/>
            <w:vAlign w:val="center"/>
          </w:tcPr>
          <w:p w14:paraId="58B6250B" w14:textId="77777777" w:rsidR="007C50FD" w:rsidRPr="00B20ED4" w:rsidRDefault="007C50FD" w:rsidP="007C50FD">
            <w:pPr>
              <w:ind w:right="-89"/>
              <w:jc w:val="center"/>
              <w:rPr>
                <w:rFonts w:asciiTheme="minorHAnsi" w:eastAsia="Calibri" w:hAnsiTheme="minorHAnsi" w:cstheme="minorHAnsi"/>
                <w:b/>
                <w:color w:val="000000"/>
                <w:sz w:val="16"/>
                <w:szCs w:val="16"/>
              </w:rPr>
            </w:pPr>
            <w:r w:rsidRPr="00B20ED4">
              <w:rPr>
                <w:rFonts w:asciiTheme="minorHAnsi" w:eastAsia="Calibri" w:hAnsiTheme="minorHAnsi" w:cstheme="minorHAnsi"/>
                <w:b/>
                <w:color w:val="000000"/>
                <w:sz w:val="16"/>
                <w:szCs w:val="16"/>
              </w:rPr>
              <w:t>Número</w:t>
            </w:r>
          </w:p>
        </w:tc>
        <w:tc>
          <w:tcPr>
            <w:tcW w:w="3882" w:type="pct"/>
            <w:shd w:val="clear" w:color="auto" w:fill="D9D9D9"/>
            <w:vAlign w:val="center"/>
          </w:tcPr>
          <w:p w14:paraId="5EB80537" w14:textId="77777777" w:rsidR="007C50FD" w:rsidRPr="00B20ED4" w:rsidRDefault="007C50FD" w:rsidP="007C50FD">
            <w:pPr>
              <w:ind w:right="567"/>
              <w:jc w:val="center"/>
              <w:rPr>
                <w:rFonts w:asciiTheme="minorHAnsi" w:eastAsia="Calibri" w:hAnsiTheme="minorHAnsi" w:cstheme="minorHAnsi"/>
                <w:b/>
                <w:color w:val="000000"/>
                <w:sz w:val="16"/>
                <w:szCs w:val="16"/>
              </w:rPr>
            </w:pPr>
            <w:r w:rsidRPr="00B20ED4">
              <w:rPr>
                <w:rFonts w:asciiTheme="minorHAnsi" w:eastAsia="Calibri" w:hAnsiTheme="minorHAnsi" w:cstheme="minorHAnsi"/>
                <w:b/>
                <w:color w:val="000000"/>
                <w:sz w:val="16"/>
                <w:szCs w:val="16"/>
              </w:rPr>
              <w:t>Descripción</w:t>
            </w:r>
          </w:p>
        </w:tc>
        <w:tc>
          <w:tcPr>
            <w:tcW w:w="687" w:type="pct"/>
            <w:shd w:val="clear" w:color="auto" w:fill="D9D9D9"/>
            <w:vAlign w:val="center"/>
          </w:tcPr>
          <w:p w14:paraId="54ACF03D" w14:textId="77777777" w:rsidR="007C50FD" w:rsidRPr="00B20ED4" w:rsidRDefault="007C50FD" w:rsidP="007C50FD">
            <w:pPr>
              <w:ind w:right="-91"/>
              <w:jc w:val="center"/>
              <w:rPr>
                <w:rFonts w:asciiTheme="minorHAnsi" w:eastAsia="Calibri" w:hAnsiTheme="minorHAnsi" w:cstheme="minorHAnsi"/>
                <w:b/>
                <w:color w:val="000000"/>
                <w:sz w:val="16"/>
                <w:szCs w:val="16"/>
              </w:rPr>
            </w:pPr>
            <w:r w:rsidRPr="00B20ED4">
              <w:rPr>
                <w:rFonts w:asciiTheme="minorHAnsi" w:eastAsia="Calibri" w:hAnsiTheme="minorHAnsi" w:cstheme="minorHAnsi"/>
                <w:b/>
                <w:color w:val="000000"/>
                <w:sz w:val="16"/>
                <w:szCs w:val="16"/>
              </w:rPr>
              <w:t>Obligatoriedad</w:t>
            </w:r>
          </w:p>
        </w:tc>
      </w:tr>
      <w:tr w:rsidR="007C50FD" w:rsidRPr="00B20ED4" w14:paraId="4CB47707" w14:textId="77777777" w:rsidTr="007C50FD">
        <w:trPr>
          <w:jc w:val="center"/>
        </w:trPr>
        <w:tc>
          <w:tcPr>
            <w:tcW w:w="431" w:type="pct"/>
            <w:shd w:val="clear" w:color="auto" w:fill="D6E3BC" w:themeFill="accent3" w:themeFillTint="66"/>
            <w:vAlign w:val="center"/>
          </w:tcPr>
          <w:p w14:paraId="6D6356EE" w14:textId="77777777" w:rsidR="007C50FD" w:rsidRPr="00B20ED4" w:rsidRDefault="007C50FD" w:rsidP="007C50FD">
            <w:pPr>
              <w:ind w:right="-89"/>
              <w:rPr>
                <w:rFonts w:asciiTheme="minorHAnsi" w:eastAsia="Calibri" w:hAnsiTheme="minorHAnsi" w:cstheme="minorHAnsi"/>
                <w:b/>
                <w:color w:val="000000"/>
                <w:sz w:val="16"/>
                <w:szCs w:val="16"/>
              </w:rPr>
            </w:pPr>
          </w:p>
        </w:tc>
        <w:tc>
          <w:tcPr>
            <w:tcW w:w="3882" w:type="pct"/>
            <w:shd w:val="clear" w:color="auto" w:fill="D6E3BC" w:themeFill="accent3" w:themeFillTint="66"/>
            <w:vAlign w:val="center"/>
          </w:tcPr>
          <w:p w14:paraId="170ADBC7" w14:textId="77777777" w:rsidR="007C50FD" w:rsidRPr="00B20ED4" w:rsidRDefault="007C50FD" w:rsidP="007C50FD">
            <w:pPr>
              <w:ind w:right="-19"/>
              <w:jc w:val="center"/>
              <w:rPr>
                <w:rFonts w:asciiTheme="minorHAnsi" w:eastAsia="Calibri" w:hAnsiTheme="minorHAnsi" w:cstheme="minorHAnsi"/>
                <w:b/>
                <w:color w:val="000000"/>
                <w:sz w:val="16"/>
                <w:szCs w:val="16"/>
              </w:rPr>
            </w:pPr>
            <w:r w:rsidRPr="00B20ED4">
              <w:rPr>
                <w:rFonts w:asciiTheme="minorHAnsi" w:eastAsia="Calibri" w:hAnsiTheme="minorHAnsi" w:cstheme="minorHAnsi"/>
                <w:b/>
                <w:color w:val="000000"/>
                <w:sz w:val="16"/>
                <w:szCs w:val="16"/>
              </w:rPr>
              <w:t>Documentación administrativa</w:t>
            </w:r>
          </w:p>
        </w:tc>
        <w:tc>
          <w:tcPr>
            <w:tcW w:w="687" w:type="pct"/>
            <w:shd w:val="clear" w:color="auto" w:fill="D6E3BC" w:themeFill="accent3" w:themeFillTint="66"/>
            <w:vAlign w:val="center"/>
          </w:tcPr>
          <w:p w14:paraId="169E29C0" w14:textId="77777777" w:rsidR="007C50FD" w:rsidRPr="00B20ED4" w:rsidRDefault="007C50FD" w:rsidP="007C50FD">
            <w:pPr>
              <w:ind w:right="-91"/>
              <w:jc w:val="center"/>
              <w:rPr>
                <w:rFonts w:asciiTheme="minorHAnsi" w:eastAsia="Calibri" w:hAnsiTheme="minorHAnsi" w:cstheme="minorHAnsi"/>
                <w:b/>
                <w:color w:val="000000"/>
                <w:sz w:val="16"/>
                <w:szCs w:val="16"/>
              </w:rPr>
            </w:pPr>
          </w:p>
        </w:tc>
      </w:tr>
      <w:tr w:rsidR="007C50FD" w:rsidRPr="00E66A91" w14:paraId="2CBBBC0A" w14:textId="77777777" w:rsidTr="007C50FD">
        <w:trPr>
          <w:jc w:val="center"/>
        </w:trPr>
        <w:tc>
          <w:tcPr>
            <w:tcW w:w="431" w:type="pct"/>
            <w:shd w:val="clear" w:color="auto" w:fill="auto"/>
          </w:tcPr>
          <w:p w14:paraId="42471DEF" w14:textId="77777777" w:rsidR="007C50FD" w:rsidRPr="00B20ED4" w:rsidRDefault="007C50FD" w:rsidP="007C50FD">
            <w:pPr>
              <w:ind w:right="-89"/>
              <w:jc w:val="center"/>
              <w:rPr>
                <w:rFonts w:asciiTheme="minorHAnsi" w:eastAsia="Calibri" w:hAnsiTheme="minorHAnsi" w:cstheme="minorHAnsi"/>
                <w:b/>
                <w:color w:val="000000"/>
                <w:sz w:val="16"/>
                <w:szCs w:val="16"/>
              </w:rPr>
            </w:pPr>
            <w:r w:rsidRPr="00B20ED4">
              <w:rPr>
                <w:rFonts w:asciiTheme="minorHAnsi" w:eastAsia="Calibri" w:hAnsiTheme="minorHAnsi" w:cstheme="minorHAnsi"/>
                <w:b/>
                <w:color w:val="000000"/>
                <w:sz w:val="16"/>
                <w:szCs w:val="16"/>
              </w:rPr>
              <w:t>1</w:t>
            </w:r>
          </w:p>
        </w:tc>
        <w:tc>
          <w:tcPr>
            <w:tcW w:w="3882" w:type="pct"/>
            <w:shd w:val="clear" w:color="auto" w:fill="auto"/>
            <w:vAlign w:val="center"/>
          </w:tcPr>
          <w:p w14:paraId="3D544439" w14:textId="77777777" w:rsidR="007C50FD" w:rsidRPr="00B20ED4" w:rsidRDefault="007C50FD" w:rsidP="007C50FD">
            <w:pPr>
              <w:ind w:right="-19"/>
              <w:jc w:val="both"/>
              <w:rPr>
                <w:rFonts w:asciiTheme="minorHAnsi" w:eastAsia="Calibri" w:hAnsiTheme="minorHAnsi" w:cstheme="minorHAnsi"/>
                <w:color w:val="000000"/>
                <w:sz w:val="16"/>
                <w:szCs w:val="16"/>
              </w:rPr>
            </w:pPr>
            <w:r w:rsidRPr="00B20ED4">
              <w:rPr>
                <w:rFonts w:asciiTheme="minorHAnsi" w:eastAsia="Calibri" w:hAnsiTheme="minorHAnsi" w:cstheme="minorHAnsi"/>
                <w:b/>
                <w:color w:val="000000"/>
                <w:sz w:val="16"/>
                <w:szCs w:val="16"/>
              </w:rPr>
              <w:t xml:space="preserve">Acreditación y representación: </w:t>
            </w:r>
            <w:r w:rsidRPr="00B20ED4">
              <w:rPr>
                <w:rFonts w:asciiTheme="minorHAnsi" w:eastAsia="Calibri" w:hAnsiTheme="minorHAnsi" w:cstheme="minorHAnsi"/>
                <w:color w:val="000000"/>
                <w:sz w:val="16"/>
                <w:szCs w:val="16"/>
              </w:rPr>
              <w:t xml:space="preserve">Para acreditar la existencia tanto del </w:t>
            </w:r>
            <w:r>
              <w:rPr>
                <w:rFonts w:asciiTheme="minorHAnsi" w:eastAsia="Calibri" w:hAnsiTheme="minorHAnsi" w:cstheme="minorHAnsi"/>
                <w:color w:val="000000"/>
                <w:sz w:val="16"/>
                <w:szCs w:val="16"/>
              </w:rPr>
              <w:t>proveedor</w:t>
            </w:r>
            <w:r w:rsidRPr="00B20ED4">
              <w:rPr>
                <w:rFonts w:asciiTheme="minorHAnsi" w:eastAsia="Calibri" w:hAnsiTheme="minorHAnsi" w:cstheme="minorHAnsi"/>
                <w:color w:val="000000"/>
                <w:sz w:val="16"/>
                <w:szCs w:val="16"/>
              </w:rPr>
              <w:t>,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B20ED4">
              <w:rPr>
                <w:rFonts w:asciiTheme="minorHAnsi" w:eastAsia="Calibri" w:hAnsiTheme="minorHAnsi" w:cstheme="minorHAnsi"/>
                <w:b/>
                <w:color w:val="000000"/>
                <w:sz w:val="16"/>
                <w:szCs w:val="16"/>
              </w:rPr>
              <w:t xml:space="preserve"> </w:t>
            </w:r>
          </w:p>
          <w:p w14:paraId="64CA15D9" w14:textId="77777777" w:rsidR="007C50FD" w:rsidRPr="00B20ED4" w:rsidRDefault="007C50FD" w:rsidP="007C50FD">
            <w:pPr>
              <w:ind w:left="709" w:right="-19" w:hanging="709"/>
              <w:jc w:val="both"/>
              <w:rPr>
                <w:rFonts w:asciiTheme="minorHAnsi" w:eastAsia="Calibri" w:hAnsiTheme="minorHAnsi" w:cstheme="minorHAnsi"/>
                <w:color w:val="000000"/>
                <w:sz w:val="16"/>
                <w:szCs w:val="16"/>
              </w:rPr>
            </w:pPr>
          </w:p>
          <w:p w14:paraId="37B50930" w14:textId="77777777" w:rsidR="007C50FD" w:rsidRPr="00B20ED4" w:rsidRDefault="007C50FD" w:rsidP="007C50FD">
            <w:pPr>
              <w:ind w:right="-19"/>
              <w:jc w:val="both"/>
              <w:rPr>
                <w:rFonts w:asciiTheme="minorHAnsi" w:eastAsia="Calibri" w:hAnsiTheme="minorHAnsi" w:cstheme="minorHAnsi"/>
                <w:color w:val="000000"/>
                <w:sz w:val="16"/>
                <w:szCs w:val="16"/>
              </w:rPr>
            </w:pPr>
            <w:r w:rsidRPr="00B20ED4">
              <w:rPr>
                <w:rFonts w:asciiTheme="minorHAnsi" w:eastAsia="Calibri" w:hAnsiTheme="minorHAnsi" w:cstheme="minorHAnsi"/>
                <w:b/>
                <w:color w:val="000000"/>
                <w:sz w:val="16"/>
                <w:szCs w:val="16"/>
              </w:rPr>
              <w:t>Del licitante</w:t>
            </w:r>
            <w:r>
              <w:rPr>
                <w:rFonts w:asciiTheme="minorHAnsi" w:eastAsia="Calibri" w:hAnsiTheme="minorHAnsi" w:cstheme="minorHAnsi"/>
                <w:b/>
                <w:color w:val="000000"/>
                <w:sz w:val="16"/>
                <w:szCs w:val="16"/>
              </w:rPr>
              <w:t>/proveedor</w:t>
            </w:r>
            <w:r w:rsidRPr="00B20ED4">
              <w:rPr>
                <w:rFonts w:asciiTheme="minorHAnsi" w:eastAsia="Calibri" w:hAnsiTheme="minorHAnsi" w:cstheme="minorHAnsi"/>
                <w:b/>
                <w:color w:val="000000"/>
                <w:sz w:val="16"/>
                <w:szCs w:val="16"/>
              </w:rPr>
              <w:t>:</w:t>
            </w:r>
            <w:r w:rsidRPr="00B20ED4">
              <w:rPr>
                <w:rFonts w:asciiTheme="minorHAnsi" w:eastAsia="Calibri" w:hAnsiTheme="minorHAnsi" w:cstheme="minorHAnsi"/>
                <w:color w:val="000000"/>
                <w:sz w:val="16"/>
                <w:szCs w:val="16"/>
              </w:rPr>
              <w:t xml:space="preserve"> la clave del Registro Federal de Contribuyentes; el nombre del licitante</w:t>
            </w:r>
            <w:r>
              <w:rPr>
                <w:rFonts w:asciiTheme="minorHAnsi" w:eastAsia="Calibri" w:hAnsiTheme="minorHAnsi" w:cstheme="minorHAnsi"/>
                <w:color w:val="000000"/>
                <w:sz w:val="16"/>
                <w:szCs w:val="16"/>
              </w:rPr>
              <w:t>/proveedor</w:t>
            </w:r>
            <w:r w:rsidRPr="00B20ED4">
              <w:rPr>
                <w:rFonts w:asciiTheme="minorHAnsi" w:eastAsia="Calibri" w:hAnsiTheme="minorHAnsi" w:cstheme="minorHAnsi"/>
                <w:color w:val="000000"/>
                <w:sz w:val="16"/>
                <w:szCs w:val="16"/>
              </w:rPr>
              <w:t xml:space="preserv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14:paraId="05F5CF0A" w14:textId="77777777" w:rsidR="007C50FD" w:rsidRPr="00B20ED4" w:rsidRDefault="007C50FD" w:rsidP="00336C9E">
            <w:pPr>
              <w:widowControl/>
              <w:numPr>
                <w:ilvl w:val="0"/>
                <w:numId w:val="11"/>
              </w:numPr>
              <w:ind w:right="-49"/>
              <w:jc w:val="both"/>
              <w:rPr>
                <w:rFonts w:asciiTheme="minorHAnsi" w:eastAsia="Calibri" w:hAnsiTheme="minorHAnsi" w:cstheme="minorHAnsi"/>
                <w:b/>
                <w:color w:val="000000"/>
                <w:sz w:val="16"/>
                <w:szCs w:val="16"/>
              </w:rPr>
            </w:pPr>
            <w:r w:rsidRPr="00B20ED4">
              <w:rPr>
                <w:rFonts w:asciiTheme="minorHAnsi" w:eastAsia="Calibri" w:hAnsiTheme="minorHAnsi" w:cstheme="minorHAnsi"/>
                <w:b/>
                <w:color w:val="000000"/>
                <w:sz w:val="16"/>
                <w:szCs w:val="16"/>
              </w:rPr>
              <w:t>Del representante del licitante</w:t>
            </w:r>
            <w:r>
              <w:rPr>
                <w:rFonts w:asciiTheme="minorHAnsi" w:eastAsia="Calibri" w:hAnsiTheme="minorHAnsi" w:cstheme="minorHAnsi"/>
                <w:b/>
                <w:color w:val="000000"/>
                <w:sz w:val="16"/>
                <w:szCs w:val="16"/>
              </w:rPr>
              <w:t>/proveedor</w:t>
            </w:r>
            <w:r w:rsidRPr="00B20ED4">
              <w:rPr>
                <w:rFonts w:asciiTheme="minorHAnsi" w:eastAsia="Calibri" w:hAnsiTheme="minorHAnsi" w:cstheme="minorHAnsi"/>
                <w:b/>
                <w:color w:val="000000"/>
                <w:sz w:val="16"/>
                <w:szCs w:val="16"/>
              </w:rPr>
              <w:t xml:space="preserve">: </w:t>
            </w:r>
            <w:r w:rsidRPr="00B20ED4">
              <w:rPr>
                <w:rFonts w:asciiTheme="minorHAnsi" w:eastAsia="Calibri" w:hAnsiTheme="minorHAnsi" w:cstheme="minorHAnsi"/>
                <w:color w:val="000000"/>
                <w:sz w:val="16"/>
                <w:szCs w:val="16"/>
              </w:rPr>
              <w:t>el número y fecha de la escritura pública en la que conste que cuenta con facultades suficientes para suscribir la propuesta, el nombre y el número del notario público, así como el lugar donde fue otorgada.</w:t>
            </w:r>
          </w:p>
          <w:p w14:paraId="234215FC" w14:textId="77777777" w:rsidR="007C50FD" w:rsidRPr="00B20ED4" w:rsidRDefault="007C50FD" w:rsidP="00336C9E">
            <w:pPr>
              <w:jc w:val="both"/>
              <w:rPr>
                <w:rFonts w:asciiTheme="minorHAnsi" w:eastAsia="Calibri" w:hAnsiTheme="minorHAnsi" w:cstheme="minorHAnsi"/>
                <w:color w:val="000000"/>
                <w:sz w:val="16"/>
                <w:szCs w:val="16"/>
              </w:rPr>
            </w:pPr>
            <w:r w:rsidRPr="00B20ED4">
              <w:rPr>
                <w:rFonts w:asciiTheme="minorHAnsi" w:eastAsia="Calibri" w:hAnsiTheme="minorHAnsi" w:cstheme="minorHAnsi"/>
                <w:color w:val="000000"/>
                <w:sz w:val="16"/>
                <w:szCs w:val="16"/>
              </w:rPr>
              <w:t>El</w:t>
            </w:r>
            <w:r>
              <w:rPr>
                <w:rFonts w:asciiTheme="minorHAnsi" w:eastAsia="Calibri" w:hAnsiTheme="minorHAnsi" w:cstheme="minorHAnsi"/>
                <w:color w:val="000000"/>
                <w:sz w:val="16"/>
                <w:szCs w:val="16"/>
              </w:rPr>
              <w:t xml:space="preserve"> </w:t>
            </w:r>
            <w:r w:rsidRPr="00B20ED4">
              <w:rPr>
                <w:rFonts w:asciiTheme="minorHAnsi" w:eastAsia="Calibri" w:hAnsiTheme="minorHAnsi" w:cstheme="minorHAnsi"/>
                <w:color w:val="000000"/>
                <w:sz w:val="16"/>
                <w:szCs w:val="16"/>
              </w:rPr>
              <w:t>licitante</w:t>
            </w:r>
            <w:r>
              <w:rPr>
                <w:rFonts w:asciiTheme="minorHAnsi" w:eastAsia="Calibri" w:hAnsiTheme="minorHAnsi" w:cstheme="minorHAnsi"/>
                <w:color w:val="000000"/>
                <w:sz w:val="16"/>
                <w:szCs w:val="16"/>
              </w:rPr>
              <w:t>/proveedor</w:t>
            </w:r>
            <w:r w:rsidRPr="00B20ED4">
              <w:rPr>
                <w:rFonts w:asciiTheme="minorHAnsi" w:eastAsia="Calibri" w:hAnsiTheme="minorHAnsi" w:cstheme="minorHAnsi"/>
                <w:color w:val="000000"/>
                <w:sz w:val="16"/>
                <w:szCs w:val="16"/>
              </w:rPr>
              <w:t xml:space="preserve"> a su elección y en sustitución de este escrito podrá presentar debidamente </w:t>
            </w:r>
            <w:proofErr w:type="spellStart"/>
            <w:r w:rsidRPr="00B20ED4">
              <w:rPr>
                <w:rFonts w:asciiTheme="minorHAnsi" w:eastAsia="Calibri" w:hAnsiTheme="minorHAnsi" w:cstheme="minorHAnsi"/>
                <w:color w:val="000000"/>
                <w:sz w:val="16"/>
                <w:szCs w:val="16"/>
              </w:rPr>
              <w:t>requisitado</w:t>
            </w:r>
            <w:proofErr w:type="spellEnd"/>
            <w:r w:rsidRPr="00B20ED4">
              <w:rPr>
                <w:rFonts w:asciiTheme="minorHAnsi" w:eastAsia="Calibri" w:hAnsiTheme="minorHAnsi" w:cstheme="minorHAnsi"/>
                <w:color w:val="000000"/>
                <w:sz w:val="16"/>
                <w:szCs w:val="16"/>
              </w:rPr>
              <w:t xml:space="preserve">, en papel con membrete de la empresa, o bien con su nombre o razón social impreso, el formato de </w:t>
            </w:r>
            <w:r w:rsidRPr="00B20ED4">
              <w:rPr>
                <w:rFonts w:asciiTheme="minorHAnsi" w:eastAsia="Calibri" w:hAnsiTheme="minorHAnsi" w:cstheme="minorHAnsi"/>
                <w:b/>
                <w:color w:val="000000"/>
                <w:sz w:val="16"/>
                <w:szCs w:val="16"/>
              </w:rPr>
              <w:t>“Acreditación y representación”</w:t>
            </w:r>
            <w:r w:rsidRPr="00B20ED4">
              <w:rPr>
                <w:rFonts w:asciiTheme="minorHAnsi" w:eastAsia="Calibri" w:hAnsiTheme="minorHAnsi" w:cstheme="minorHAnsi"/>
                <w:color w:val="000000"/>
                <w:sz w:val="16"/>
                <w:szCs w:val="16"/>
              </w:rPr>
              <w:t xml:space="preserve"> que como </w:t>
            </w:r>
            <w:r w:rsidRPr="00B20ED4">
              <w:rPr>
                <w:rFonts w:asciiTheme="minorHAnsi" w:eastAsia="Calibri" w:hAnsiTheme="minorHAnsi" w:cstheme="minorHAnsi"/>
                <w:b/>
                <w:color w:val="000000"/>
                <w:sz w:val="16"/>
                <w:szCs w:val="16"/>
              </w:rPr>
              <w:t>Anexo</w:t>
            </w:r>
            <w:r w:rsidRPr="00B20ED4">
              <w:rPr>
                <w:rFonts w:asciiTheme="minorHAnsi" w:eastAsia="Calibri" w:hAnsiTheme="minorHAnsi" w:cstheme="minorHAnsi"/>
                <w:color w:val="000000"/>
                <w:sz w:val="16"/>
                <w:szCs w:val="16"/>
              </w:rPr>
              <w:t xml:space="preserve"> </w:t>
            </w:r>
            <w:r>
              <w:rPr>
                <w:rFonts w:asciiTheme="minorHAnsi" w:eastAsia="Calibri" w:hAnsiTheme="minorHAnsi" w:cstheme="minorHAnsi"/>
                <w:b/>
                <w:color w:val="000000"/>
                <w:sz w:val="16"/>
                <w:szCs w:val="16"/>
              </w:rPr>
              <w:t>“2</w:t>
            </w:r>
            <w:r w:rsidRPr="00B20ED4">
              <w:rPr>
                <w:rFonts w:asciiTheme="minorHAnsi" w:eastAsia="Calibri" w:hAnsiTheme="minorHAnsi" w:cstheme="minorHAnsi"/>
                <w:b/>
                <w:color w:val="000000"/>
                <w:sz w:val="16"/>
                <w:szCs w:val="16"/>
              </w:rPr>
              <w:t>”</w:t>
            </w:r>
            <w:r w:rsidRPr="00B20ED4">
              <w:rPr>
                <w:rFonts w:asciiTheme="minorHAnsi" w:eastAsia="Calibri" w:hAnsiTheme="minorHAnsi" w:cstheme="minorHAnsi"/>
                <w:color w:val="000000"/>
                <w:sz w:val="16"/>
                <w:szCs w:val="16"/>
              </w:rPr>
              <w:t xml:space="preserve"> se integra a estas bases. </w:t>
            </w:r>
          </w:p>
          <w:p w14:paraId="3952285C" w14:textId="77777777" w:rsidR="007C50FD" w:rsidRPr="00B20ED4" w:rsidRDefault="007C50FD" w:rsidP="007C50FD">
            <w:pPr>
              <w:ind w:left="709" w:right="567" w:hanging="709"/>
              <w:jc w:val="both"/>
              <w:rPr>
                <w:rFonts w:asciiTheme="minorHAnsi" w:eastAsia="Calibri" w:hAnsiTheme="minorHAnsi" w:cstheme="minorHAnsi"/>
                <w:i/>
                <w:color w:val="000000"/>
                <w:sz w:val="16"/>
                <w:szCs w:val="16"/>
              </w:rPr>
            </w:pPr>
          </w:p>
          <w:p w14:paraId="1FE313A9" w14:textId="77777777" w:rsidR="007C50FD" w:rsidRPr="00B20ED4" w:rsidRDefault="007C50FD" w:rsidP="00336C9E">
            <w:pPr>
              <w:ind w:right="93"/>
              <w:jc w:val="both"/>
              <w:rPr>
                <w:rFonts w:asciiTheme="minorHAnsi" w:eastAsia="Calibri" w:hAnsiTheme="minorHAnsi" w:cstheme="minorHAnsi"/>
                <w:color w:val="000000"/>
                <w:sz w:val="16"/>
                <w:szCs w:val="16"/>
              </w:rPr>
            </w:pPr>
            <w:r w:rsidRPr="00B20ED4">
              <w:rPr>
                <w:rFonts w:asciiTheme="minorHAnsi" w:eastAsia="Calibri" w:hAnsiTheme="minorHAnsi" w:cstheme="minorHAnsi"/>
                <w:color w:val="000000"/>
                <w:sz w:val="16"/>
                <w:szCs w:val="16"/>
              </w:rPr>
              <w:t xml:space="preserve">El proveedor previo a la firma del contrato respectivo deberá presentar original o copia certificada para su cotejo y copia simple para </w:t>
            </w:r>
            <w:r>
              <w:rPr>
                <w:rFonts w:asciiTheme="minorHAnsi" w:eastAsia="Calibri" w:hAnsiTheme="minorHAnsi" w:cstheme="minorHAnsi"/>
                <w:color w:val="000000"/>
                <w:sz w:val="16"/>
                <w:szCs w:val="16"/>
              </w:rPr>
              <w:t>su archivo de estos documentos.</w:t>
            </w:r>
          </w:p>
        </w:tc>
        <w:tc>
          <w:tcPr>
            <w:tcW w:w="687" w:type="pct"/>
            <w:shd w:val="clear" w:color="auto" w:fill="auto"/>
          </w:tcPr>
          <w:p w14:paraId="657603BF" w14:textId="77777777" w:rsidR="007C50FD" w:rsidRPr="000F7C77" w:rsidRDefault="007C50FD" w:rsidP="007C50FD">
            <w:pPr>
              <w:ind w:right="-91"/>
              <w:jc w:val="center"/>
              <w:rPr>
                <w:rFonts w:asciiTheme="minorHAnsi" w:eastAsia="Calibri" w:hAnsiTheme="minorHAnsi" w:cstheme="minorHAnsi"/>
                <w:b/>
                <w:color w:val="000000"/>
                <w:sz w:val="16"/>
                <w:szCs w:val="16"/>
              </w:rPr>
            </w:pPr>
            <w:r w:rsidRPr="000F7C77">
              <w:rPr>
                <w:rFonts w:asciiTheme="minorHAnsi" w:eastAsia="Calibri" w:hAnsiTheme="minorHAnsi" w:cstheme="minorHAnsi"/>
                <w:b/>
                <w:color w:val="000000"/>
                <w:sz w:val="16"/>
                <w:szCs w:val="16"/>
              </w:rPr>
              <w:t>Si</w:t>
            </w:r>
          </w:p>
          <w:p w14:paraId="7B7AAFEB" w14:textId="77777777" w:rsidR="007C50FD" w:rsidRPr="00E66A91" w:rsidRDefault="007C50FD" w:rsidP="007C50FD">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7C50FD" w:rsidRPr="00E66A91" w14:paraId="79134641" w14:textId="77777777" w:rsidTr="007C50FD">
        <w:trPr>
          <w:jc w:val="center"/>
        </w:trPr>
        <w:tc>
          <w:tcPr>
            <w:tcW w:w="431" w:type="pct"/>
            <w:shd w:val="clear" w:color="auto" w:fill="auto"/>
          </w:tcPr>
          <w:p w14:paraId="3929943D" w14:textId="77777777" w:rsidR="007C50FD" w:rsidRPr="00B20ED4" w:rsidRDefault="007C50FD" w:rsidP="007C50FD">
            <w:pPr>
              <w:ind w:right="-89"/>
              <w:jc w:val="center"/>
              <w:rPr>
                <w:rFonts w:asciiTheme="minorHAnsi" w:eastAsia="Calibri" w:hAnsiTheme="minorHAnsi" w:cstheme="minorHAnsi"/>
                <w:b/>
                <w:color w:val="000000"/>
                <w:sz w:val="16"/>
                <w:szCs w:val="16"/>
              </w:rPr>
            </w:pPr>
            <w:r w:rsidRPr="00B20ED4">
              <w:rPr>
                <w:rFonts w:asciiTheme="minorHAnsi" w:eastAsia="Calibri" w:hAnsiTheme="minorHAnsi" w:cstheme="minorHAnsi"/>
                <w:b/>
                <w:color w:val="000000"/>
                <w:sz w:val="16"/>
                <w:szCs w:val="16"/>
              </w:rPr>
              <w:lastRenderedPageBreak/>
              <w:t>2</w:t>
            </w:r>
          </w:p>
        </w:tc>
        <w:tc>
          <w:tcPr>
            <w:tcW w:w="3882" w:type="pct"/>
            <w:shd w:val="clear" w:color="auto" w:fill="auto"/>
            <w:vAlign w:val="center"/>
          </w:tcPr>
          <w:p w14:paraId="0B28C261" w14:textId="77777777" w:rsidR="007C50FD" w:rsidRPr="00B20ED4" w:rsidRDefault="007C50FD" w:rsidP="007C50FD">
            <w:pPr>
              <w:ind w:right="567"/>
              <w:jc w:val="both"/>
              <w:rPr>
                <w:rFonts w:asciiTheme="minorHAnsi" w:eastAsia="Calibri" w:hAnsiTheme="minorHAnsi" w:cstheme="minorHAnsi"/>
                <w:b/>
                <w:color w:val="000000"/>
                <w:sz w:val="16"/>
                <w:szCs w:val="16"/>
              </w:rPr>
            </w:pPr>
            <w:r w:rsidRPr="00B20ED4">
              <w:rPr>
                <w:rFonts w:asciiTheme="minorHAnsi" w:eastAsia="Calibri" w:hAnsiTheme="minorHAnsi" w:cstheme="minorHAnsi"/>
                <w:b/>
                <w:color w:val="000000"/>
                <w:sz w:val="16"/>
                <w:szCs w:val="16"/>
              </w:rPr>
              <w:t xml:space="preserve">Documentos Legales </w:t>
            </w:r>
          </w:p>
          <w:p w14:paraId="35B5AB07" w14:textId="77777777" w:rsidR="007C50FD" w:rsidRPr="00B20ED4" w:rsidRDefault="007C50FD" w:rsidP="007C50FD">
            <w:pPr>
              <w:ind w:right="567"/>
              <w:jc w:val="both"/>
              <w:rPr>
                <w:rFonts w:asciiTheme="minorHAnsi" w:eastAsia="Calibri" w:hAnsiTheme="minorHAnsi" w:cstheme="minorHAnsi"/>
                <w:b/>
                <w:color w:val="000000"/>
                <w:sz w:val="16"/>
                <w:szCs w:val="16"/>
              </w:rPr>
            </w:pPr>
          </w:p>
          <w:p w14:paraId="156EF054" w14:textId="77777777" w:rsidR="007C50FD" w:rsidRPr="00DA0E6B" w:rsidRDefault="007C50FD" w:rsidP="007C50FD">
            <w:pPr>
              <w:ind w:right="131"/>
              <w:jc w:val="both"/>
              <w:rPr>
                <w:rFonts w:asciiTheme="minorHAnsi" w:eastAsia="Calibri" w:hAnsiTheme="minorHAnsi" w:cstheme="minorHAnsi"/>
                <w:color w:val="000000"/>
                <w:sz w:val="18"/>
                <w:szCs w:val="18"/>
              </w:rPr>
            </w:pPr>
            <w:r w:rsidRPr="00B20ED4">
              <w:rPr>
                <w:rFonts w:asciiTheme="minorHAnsi" w:eastAsia="Calibri" w:hAnsiTheme="minorHAnsi" w:cstheme="minorHAnsi"/>
                <w:b/>
                <w:color w:val="000000"/>
                <w:sz w:val="16"/>
                <w:szCs w:val="16"/>
              </w:rPr>
              <w:t xml:space="preserve">Identificación </w:t>
            </w:r>
            <w:r w:rsidRPr="00DA0E6B">
              <w:rPr>
                <w:rFonts w:asciiTheme="minorHAnsi" w:eastAsia="Calibri" w:hAnsiTheme="minorHAnsi" w:cstheme="minorHAnsi"/>
                <w:color w:val="000000"/>
                <w:sz w:val="14"/>
                <w:szCs w:val="14"/>
              </w:rPr>
              <w:t xml:space="preserve">Tanto las personas físicas como los representantes de personas morales, o de personas físicas en su caso, o el representante común, que acudan al acto de inscripción y apertura de proposiciones deberán presentar identificación </w:t>
            </w:r>
            <w:r>
              <w:rPr>
                <w:rFonts w:asciiTheme="minorHAnsi" w:eastAsia="Calibri" w:hAnsiTheme="minorHAnsi" w:cstheme="minorHAnsi"/>
                <w:b/>
                <w:color w:val="000000"/>
                <w:sz w:val="14"/>
                <w:szCs w:val="14"/>
              </w:rPr>
              <w:t>copia</w:t>
            </w:r>
            <w:r w:rsidRPr="00DA0E6B">
              <w:rPr>
                <w:rFonts w:asciiTheme="minorHAnsi" w:eastAsia="Calibri" w:hAnsiTheme="minorHAnsi" w:cstheme="minorHAnsi"/>
                <w:b/>
                <w:color w:val="000000"/>
                <w:sz w:val="14"/>
                <w:szCs w:val="14"/>
              </w:rPr>
              <w:t>,</w:t>
            </w:r>
            <w:r w:rsidRPr="00DA0E6B">
              <w:rPr>
                <w:rFonts w:asciiTheme="minorHAnsi" w:eastAsia="Calibri" w:hAnsiTheme="minorHAnsi" w:cstheme="minorHAnsi"/>
                <w:color w:val="000000"/>
                <w:sz w:val="14"/>
                <w:szCs w:val="14"/>
              </w:rPr>
              <w:t xml:space="preserve"> pudiendo consistir ésta en pasaporte, licencia de conducir, credencial de elector, cartilla del servicio militar o cédula profesional. Así mismo para el caso de personas físicas deberán presentar en copia simple copia de acta de nacimiento y para el caso de personas morales copia simple del acta constitutiva y del Instrumento por el que se les otorgan las facultades legales.</w:t>
            </w:r>
            <w:r w:rsidRPr="00DA0E6B">
              <w:rPr>
                <w:rFonts w:asciiTheme="minorHAnsi" w:eastAsia="Calibri" w:hAnsiTheme="minorHAnsi" w:cstheme="minorHAnsi"/>
                <w:color w:val="000000"/>
                <w:sz w:val="18"/>
                <w:szCs w:val="18"/>
              </w:rPr>
              <w:t xml:space="preserve"> </w:t>
            </w:r>
          </w:p>
          <w:p w14:paraId="5C06969D" w14:textId="77777777" w:rsidR="007C50FD" w:rsidRPr="000F7C77" w:rsidRDefault="007C50FD" w:rsidP="007C50FD">
            <w:pPr>
              <w:ind w:right="567"/>
              <w:jc w:val="both"/>
              <w:rPr>
                <w:rFonts w:asciiTheme="minorHAnsi" w:eastAsia="Calibri" w:hAnsiTheme="minorHAnsi" w:cstheme="minorHAnsi"/>
                <w:b/>
                <w:color w:val="000000"/>
                <w:sz w:val="16"/>
                <w:szCs w:val="16"/>
              </w:rPr>
            </w:pPr>
          </w:p>
          <w:p w14:paraId="03CCE58C" w14:textId="77777777" w:rsidR="007C50FD" w:rsidRPr="00DA0E6B" w:rsidRDefault="007C50FD" w:rsidP="007C50FD">
            <w:pPr>
              <w:ind w:right="567"/>
              <w:jc w:val="both"/>
              <w:rPr>
                <w:rFonts w:asciiTheme="minorHAnsi" w:eastAsia="Calibri" w:hAnsiTheme="minorHAnsi" w:cstheme="minorHAnsi"/>
                <w:color w:val="000000"/>
                <w:sz w:val="18"/>
                <w:szCs w:val="18"/>
              </w:rPr>
            </w:pPr>
            <w:r w:rsidRPr="00B20ED4">
              <w:rPr>
                <w:rFonts w:asciiTheme="minorHAnsi" w:eastAsia="Calibri" w:hAnsiTheme="minorHAnsi" w:cstheme="minorHAnsi"/>
                <w:b/>
                <w:color w:val="000000"/>
                <w:sz w:val="16"/>
                <w:szCs w:val="16"/>
              </w:rPr>
              <w:t>RFC:</w:t>
            </w:r>
            <w:r w:rsidRPr="00DA0E6B">
              <w:rPr>
                <w:rFonts w:asciiTheme="minorHAnsi" w:eastAsia="Calibri" w:hAnsiTheme="minorHAnsi" w:cstheme="minorHAnsi"/>
                <w:color w:val="000000"/>
                <w:sz w:val="18"/>
                <w:szCs w:val="18"/>
              </w:rPr>
              <w:t xml:space="preserve"> </w:t>
            </w:r>
            <w:r w:rsidRPr="00DA0E6B">
              <w:rPr>
                <w:rFonts w:asciiTheme="minorHAnsi" w:eastAsia="Calibri" w:hAnsiTheme="minorHAnsi" w:cstheme="minorHAnsi"/>
                <w:color w:val="000000"/>
                <w:sz w:val="14"/>
                <w:szCs w:val="14"/>
              </w:rPr>
              <w:t xml:space="preserve">Registro Federal de Contribuyentes del </w:t>
            </w:r>
            <w:r w:rsidRPr="00B20ED4">
              <w:rPr>
                <w:rFonts w:asciiTheme="minorHAnsi" w:eastAsia="Calibri" w:hAnsiTheme="minorHAnsi" w:cstheme="minorHAnsi"/>
                <w:color w:val="000000"/>
                <w:sz w:val="16"/>
                <w:szCs w:val="16"/>
              </w:rPr>
              <w:t>licitante</w:t>
            </w:r>
            <w:r>
              <w:rPr>
                <w:rFonts w:asciiTheme="minorHAnsi" w:eastAsia="Calibri" w:hAnsiTheme="minorHAnsi" w:cstheme="minorHAnsi"/>
                <w:color w:val="000000"/>
                <w:sz w:val="16"/>
                <w:szCs w:val="16"/>
              </w:rPr>
              <w:t>/proveedor</w:t>
            </w:r>
            <w:r w:rsidRPr="00DA0E6B">
              <w:rPr>
                <w:rFonts w:asciiTheme="minorHAnsi" w:eastAsia="Calibri" w:hAnsiTheme="minorHAnsi" w:cstheme="minorHAnsi"/>
                <w:color w:val="000000"/>
                <w:sz w:val="14"/>
                <w:szCs w:val="14"/>
              </w:rPr>
              <w:t xml:space="preserve"> que participe en el procedimiento de licitación.</w:t>
            </w:r>
            <w:r w:rsidRPr="00DA0E6B">
              <w:rPr>
                <w:rFonts w:asciiTheme="minorHAnsi" w:eastAsia="Calibri" w:hAnsiTheme="minorHAnsi" w:cstheme="minorHAnsi"/>
                <w:color w:val="000000"/>
                <w:sz w:val="18"/>
                <w:szCs w:val="18"/>
              </w:rPr>
              <w:t xml:space="preserve"> </w:t>
            </w:r>
          </w:p>
          <w:p w14:paraId="668EDD89" w14:textId="77777777" w:rsidR="007C50FD" w:rsidRPr="00DA0E6B" w:rsidRDefault="007C50FD" w:rsidP="007C50FD">
            <w:pPr>
              <w:autoSpaceDE w:val="0"/>
              <w:autoSpaceDN w:val="0"/>
              <w:adjustRightInd w:val="0"/>
              <w:jc w:val="both"/>
              <w:rPr>
                <w:rFonts w:asciiTheme="minorHAnsi" w:hAnsiTheme="minorHAnsi" w:cstheme="minorHAnsi"/>
                <w:sz w:val="14"/>
                <w:szCs w:val="14"/>
                <w:lang w:val="es-MX" w:eastAsia="es-MX"/>
              </w:rPr>
            </w:pPr>
            <w:r w:rsidRPr="00B20ED4">
              <w:rPr>
                <w:rFonts w:asciiTheme="minorHAnsi" w:hAnsiTheme="minorHAnsi" w:cstheme="minorHAnsi"/>
                <w:b/>
                <w:bCs/>
                <w:sz w:val="16"/>
                <w:szCs w:val="16"/>
                <w:lang w:val="es-MX" w:eastAsia="es-MX"/>
              </w:rPr>
              <w:t>a) Personas Morales:</w:t>
            </w:r>
            <w:r w:rsidRPr="00DA0E6B">
              <w:rPr>
                <w:rFonts w:asciiTheme="minorHAnsi" w:hAnsiTheme="minorHAnsi" w:cstheme="minorHAnsi"/>
                <w:sz w:val="18"/>
                <w:szCs w:val="18"/>
                <w:lang w:val="es-MX" w:eastAsia="es-MX"/>
              </w:rPr>
              <w:t xml:space="preserve"> </w:t>
            </w:r>
            <w:r w:rsidRPr="00DA0E6B">
              <w:rPr>
                <w:rFonts w:asciiTheme="minorHAnsi" w:hAnsiTheme="minorHAnsi" w:cstheme="minorHAnsi"/>
                <w:sz w:val="14"/>
                <w:szCs w:val="14"/>
                <w:lang w:val="es-MX" w:eastAsia="es-MX"/>
              </w:rPr>
              <w:t>En caso de personas morales, incluir el acta constitutiva de la empresa y el poder del representante legal en copia simple.</w:t>
            </w:r>
          </w:p>
          <w:p w14:paraId="11D5BB05" w14:textId="77777777" w:rsidR="007C50FD" w:rsidRPr="00176C24" w:rsidRDefault="007C50FD" w:rsidP="007C50FD">
            <w:pPr>
              <w:ind w:right="567"/>
              <w:jc w:val="both"/>
              <w:rPr>
                <w:rFonts w:asciiTheme="minorHAnsi" w:eastAsia="Calibri" w:hAnsiTheme="minorHAnsi" w:cstheme="minorHAnsi"/>
                <w:b/>
                <w:color w:val="000000"/>
                <w:sz w:val="18"/>
                <w:szCs w:val="18"/>
                <w:lang w:val="es-MX"/>
              </w:rPr>
            </w:pPr>
            <w:r w:rsidRPr="00B20ED4">
              <w:rPr>
                <w:rFonts w:asciiTheme="minorHAnsi" w:hAnsiTheme="minorHAnsi" w:cstheme="minorHAnsi"/>
                <w:b/>
                <w:bCs/>
                <w:sz w:val="16"/>
                <w:szCs w:val="16"/>
                <w:lang w:val="es-MX" w:eastAsia="es-MX"/>
              </w:rPr>
              <w:t>b) Personas Físicas:</w:t>
            </w:r>
            <w:r w:rsidRPr="00B20ED4">
              <w:rPr>
                <w:rFonts w:asciiTheme="minorHAnsi" w:hAnsiTheme="minorHAnsi" w:cstheme="minorHAnsi"/>
                <w:sz w:val="16"/>
                <w:szCs w:val="16"/>
                <w:lang w:val="es-MX" w:eastAsia="es-MX"/>
              </w:rPr>
              <w:t xml:space="preserve"> </w:t>
            </w:r>
            <w:r w:rsidRPr="00176C24">
              <w:rPr>
                <w:rFonts w:asciiTheme="minorHAnsi" w:hAnsiTheme="minorHAnsi" w:cstheme="minorHAnsi"/>
                <w:sz w:val="14"/>
                <w:szCs w:val="14"/>
                <w:lang w:val="es-MX" w:eastAsia="es-MX"/>
              </w:rPr>
              <w:t>Acta de nacimiento en copia simple.</w:t>
            </w:r>
          </w:p>
          <w:p w14:paraId="4F747805" w14:textId="77777777" w:rsidR="007C50FD" w:rsidRDefault="007C50FD" w:rsidP="007C50FD">
            <w:pPr>
              <w:ind w:right="567"/>
              <w:jc w:val="both"/>
              <w:rPr>
                <w:rFonts w:asciiTheme="minorHAnsi" w:eastAsia="Calibri" w:hAnsiTheme="minorHAnsi" w:cstheme="minorHAnsi"/>
                <w:b/>
                <w:color w:val="000000"/>
                <w:sz w:val="16"/>
                <w:szCs w:val="16"/>
              </w:rPr>
            </w:pPr>
          </w:p>
          <w:p w14:paraId="422D436A" w14:textId="77777777" w:rsidR="007C50FD" w:rsidRDefault="007C50FD" w:rsidP="007C50FD">
            <w:pPr>
              <w:ind w:right="567"/>
              <w:jc w:val="both"/>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(Los documentos legales del apartado 2, pueden presentarse de manera digital en la USB que se solicita en el punto 10)</w:t>
            </w:r>
          </w:p>
          <w:p w14:paraId="148199DF" w14:textId="77777777" w:rsidR="007C50FD" w:rsidRPr="00176C24" w:rsidRDefault="007C50FD" w:rsidP="007C50FD">
            <w:pPr>
              <w:jc w:val="both"/>
              <w:rPr>
                <w:rFonts w:asciiTheme="minorHAnsi" w:hAnsiTheme="minorHAnsi" w:cs="Arial"/>
                <w:b/>
                <w:color w:val="000000"/>
                <w:sz w:val="14"/>
                <w:szCs w:val="14"/>
                <w:u w:val="single"/>
                <w:lang w:eastAsia="es-MX"/>
              </w:rPr>
            </w:pPr>
            <w:r w:rsidRPr="00176C24">
              <w:rPr>
                <w:rFonts w:asciiTheme="minorHAnsi" w:hAnsiTheme="minorHAnsi" w:cs="Arial"/>
                <w:b/>
                <w:color w:val="000000"/>
                <w:sz w:val="14"/>
                <w:szCs w:val="14"/>
                <w:u w:val="single"/>
                <w:lang w:eastAsia="es-MX"/>
              </w:rPr>
              <w:t xml:space="preserve">Se deberá corroborará que las empresas participantes no se encuentren vinculadas entre sí por algún socio o asociado común, en caso de ser así serán desechadas. </w:t>
            </w:r>
          </w:p>
          <w:p w14:paraId="4AF8B3F0" w14:textId="77777777" w:rsidR="007C50FD" w:rsidRPr="00DE314D" w:rsidRDefault="007C50FD" w:rsidP="007C50FD">
            <w:pPr>
              <w:jc w:val="both"/>
              <w:rPr>
                <w:rFonts w:asciiTheme="minorHAnsi" w:eastAsia="Calibri" w:hAnsiTheme="minorHAnsi" w:cstheme="minorHAnsi"/>
                <w:b/>
                <w:color w:val="000000"/>
                <w:sz w:val="16"/>
                <w:szCs w:val="16"/>
              </w:rPr>
            </w:pPr>
          </w:p>
        </w:tc>
        <w:tc>
          <w:tcPr>
            <w:tcW w:w="687" w:type="pct"/>
            <w:shd w:val="clear" w:color="auto" w:fill="auto"/>
          </w:tcPr>
          <w:p w14:paraId="421BD34E" w14:textId="77777777" w:rsidR="007C50FD" w:rsidRPr="00B20ED4" w:rsidRDefault="007C50FD" w:rsidP="007C50FD">
            <w:pPr>
              <w:ind w:right="-91"/>
              <w:jc w:val="center"/>
              <w:rPr>
                <w:rFonts w:asciiTheme="minorHAnsi" w:eastAsia="Calibri" w:hAnsiTheme="minorHAnsi" w:cstheme="minorHAnsi"/>
                <w:b/>
                <w:color w:val="000000"/>
                <w:sz w:val="16"/>
                <w:szCs w:val="16"/>
              </w:rPr>
            </w:pPr>
            <w:r w:rsidRPr="00B20ED4">
              <w:rPr>
                <w:rFonts w:asciiTheme="minorHAnsi" w:eastAsia="Calibri" w:hAnsiTheme="minorHAnsi" w:cstheme="minorHAnsi"/>
                <w:b/>
                <w:color w:val="000000"/>
                <w:sz w:val="16"/>
                <w:szCs w:val="16"/>
              </w:rPr>
              <w:t>Si</w:t>
            </w:r>
          </w:p>
          <w:p w14:paraId="40863E5D" w14:textId="77777777" w:rsidR="007C50FD" w:rsidRPr="00E66A91" w:rsidRDefault="007C50FD" w:rsidP="007C50FD">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7C50FD" w:rsidRPr="00E66A91" w14:paraId="567219BB" w14:textId="77777777" w:rsidTr="007C50FD">
        <w:trPr>
          <w:jc w:val="center"/>
        </w:trPr>
        <w:tc>
          <w:tcPr>
            <w:tcW w:w="431" w:type="pct"/>
            <w:shd w:val="clear" w:color="auto" w:fill="auto"/>
          </w:tcPr>
          <w:p w14:paraId="737B2EF6" w14:textId="77777777" w:rsidR="007C50FD" w:rsidRPr="00B20ED4" w:rsidRDefault="007C50FD" w:rsidP="007C50FD">
            <w:pPr>
              <w:ind w:right="-89"/>
              <w:jc w:val="center"/>
              <w:rPr>
                <w:rFonts w:asciiTheme="minorHAnsi" w:eastAsia="Calibri" w:hAnsiTheme="minorHAnsi" w:cstheme="minorHAnsi"/>
                <w:b/>
                <w:color w:val="000000"/>
                <w:sz w:val="16"/>
                <w:szCs w:val="16"/>
              </w:rPr>
            </w:pPr>
            <w:r w:rsidRPr="00B20ED4">
              <w:rPr>
                <w:rFonts w:asciiTheme="minorHAnsi" w:eastAsia="Calibri" w:hAnsiTheme="minorHAnsi" w:cstheme="minorHAnsi"/>
                <w:b/>
                <w:color w:val="000000"/>
                <w:sz w:val="16"/>
                <w:szCs w:val="16"/>
              </w:rPr>
              <w:t>2.1</w:t>
            </w:r>
          </w:p>
        </w:tc>
        <w:tc>
          <w:tcPr>
            <w:tcW w:w="3882" w:type="pct"/>
            <w:shd w:val="clear" w:color="auto" w:fill="auto"/>
            <w:vAlign w:val="center"/>
          </w:tcPr>
          <w:p w14:paraId="57C57D3D" w14:textId="77777777" w:rsidR="007C50FD" w:rsidRPr="009F4AFC" w:rsidRDefault="007C50FD" w:rsidP="007C50FD">
            <w:pPr>
              <w:ind w:right="126"/>
              <w:jc w:val="both"/>
              <w:rPr>
                <w:rFonts w:asciiTheme="minorHAnsi" w:eastAsia="Calibri" w:hAnsiTheme="minorHAnsi" w:cstheme="minorHAnsi"/>
                <w:b/>
                <w:color w:val="000000"/>
                <w:sz w:val="16"/>
                <w:szCs w:val="16"/>
              </w:rPr>
            </w:pPr>
            <w:r w:rsidRPr="009F4AFC">
              <w:rPr>
                <w:rFonts w:asciiTheme="minorHAnsi" w:eastAsia="Calibri" w:hAnsiTheme="minorHAnsi" w:cstheme="minorHAnsi"/>
                <w:b/>
                <w:color w:val="000000"/>
                <w:sz w:val="16"/>
                <w:szCs w:val="16"/>
              </w:rPr>
              <w:t>Documentos legales adicionales:</w:t>
            </w:r>
          </w:p>
          <w:p w14:paraId="4E628053" w14:textId="77777777" w:rsidR="007C50FD" w:rsidRPr="009F4AFC" w:rsidRDefault="007C50FD" w:rsidP="007C50FD">
            <w:pPr>
              <w:ind w:right="126"/>
              <w:jc w:val="both"/>
              <w:rPr>
                <w:rFonts w:asciiTheme="minorHAnsi" w:eastAsia="Calibri" w:hAnsiTheme="minorHAnsi" w:cstheme="minorHAnsi"/>
                <w:b/>
                <w:color w:val="000000"/>
                <w:sz w:val="16"/>
                <w:szCs w:val="16"/>
              </w:rPr>
            </w:pPr>
          </w:p>
          <w:p w14:paraId="33E1D0F6" w14:textId="77777777" w:rsidR="007C50FD" w:rsidRDefault="007C50FD" w:rsidP="007C50FD">
            <w:pPr>
              <w:jc w:val="both"/>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Con fundamento en el A</w:t>
            </w:r>
            <w:r w:rsidRPr="00332D75">
              <w:rPr>
                <w:rFonts w:asciiTheme="minorHAnsi" w:eastAsia="Calibri" w:hAnsiTheme="minorHAnsi" w:cstheme="minorHAnsi"/>
                <w:color w:val="000000"/>
                <w:sz w:val="16"/>
                <w:szCs w:val="16"/>
              </w:rPr>
              <w:t>rtículo 71 fracción IX de la Ley de Adquisiciones, Arrendamientos y Servicios del Estado de Aguascalientes y sus Municipios</w:t>
            </w:r>
            <w:r>
              <w:rPr>
                <w:rFonts w:asciiTheme="minorHAnsi" w:eastAsia="Calibri" w:hAnsiTheme="minorHAnsi" w:cstheme="minorHAnsi"/>
                <w:color w:val="000000"/>
                <w:sz w:val="16"/>
                <w:szCs w:val="16"/>
              </w:rPr>
              <w:t>, a</w:t>
            </w:r>
            <w:r w:rsidRPr="009F4AFC">
              <w:rPr>
                <w:rFonts w:asciiTheme="minorHAnsi" w:eastAsia="Calibri" w:hAnsiTheme="minorHAnsi" w:cstheme="minorHAnsi"/>
                <w:color w:val="000000"/>
                <w:sz w:val="16"/>
                <w:szCs w:val="16"/>
              </w:rPr>
              <w:t>nexar la Opinión Positiva de los siguientes documentos:</w:t>
            </w:r>
          </w:p>
          <w:p w14:paraId="791A3AEA" w14:textId="77777777" w:rsidR="007C50FD" w:rsidRPr="009F4AFC" w:rsidRDefault="007C50FD" w:rsidP="007C50FD">
            <w:pPr>
              <w:jc w:val="both"/>
              <w:rPr>
                <w:rFonts w:asciiTheme="minorHAnsi" w:eastAsia="Calibri" w:hAnsiTheme="minorHAnsi" w:cstheme="minorHAnsi"/>
                <w:color w:val="000000"/>
                <w:sz w:val="16"/>
                <w:szCs w:val="16"/>
              </w:rPr>
            </w:pPr>
          </w:p>
          <w:p w14:paraId="7E532322" w14:textId="77777777" w:rsidR="007C50FD" w:rsidRPr="009F4AFC" w:rsidRDefault="007C50FD" w:rsidP="007C50FD">
            <w:pPr>
              <w:pStyle w:val="Prrafodelista"/>
              <w:widowControl/>
              <w:numPr>
                <w:ilvl w:val="0"/>
                <w:numId w:val="10"/>
              </w:numPr>
              <w:spacing w:after="160" w:line="259" w:lineRule="auto"/>
              <w:contextualSpacing/>
              <w:jc w:val="both"/>
              <w:rPr>
                <w:rFonts w:asciiTheme="minorHAnsi" w:eastAsia="Calibri" w:hAnsiTheme="minorHAnsi" w:cstheme="minorHAnsi"/>
                <w:color w:val="000000"/>
                <w:sz w:val="16"/>
                <w:szCs w:val="16"/>
              </w:rPr>
            </w:pPr>
            <w:r w:rsidRPr="009F4AFC">
              <w:rPr>
                <w:rFonts w:asciiTheme="minorHAnsi" w:eastAsia="Calibri" w:hAnsiTheme="minorHAnsi" w:cstheme="minorHAnsi"/>
                <w:color w:val="000000"/>
                <w:sz w:val="16"/>
                <w:szCs w:val="16"/>
              </w:rPr>
              <w:t xml:space="preserve">Comprobante del SAT en donde se indica que está al corriente de sus obligaciones fiscales. </w:t>
            </w:r>
          </w:p>
          <w:p w14:paraId="5677C091" w14:textId="77777777" w:rsidR="007C50FD" w:rsidRPr="009F4AFC" w:rsidRDefault="007C50FD" w:rsidP="007C50FD">
            <w:pPr>
              <w:pStyle w:val="Prrafodelista"/>
              <w:widowControl/>
              <w:numPr>
                <w:ilvl w:val="0"/>
                <w:numId w:val="10"/>
              </w:numPr>
              <w:spacing w:after="160" w:line="259" w:lineRule="auto"/>
              <w:contextualSpacing/>
              <w:jc w:val="both"/>
              <w:rPr>
                <w:rFonts w:asciiTheme="minorHAnsi" w:eastAsia="Calibri" w:hAnsiTheme="minorHAnsi" w:cstheme="minorHAnsi"/>
                <w:color w:val="000000"/>
                <w:sz w:val="16"/>
                <w:szCs w:val="16"/>
              </w:rPr>
            </w:pPr>
            <w:r w:rsidRPr="009F4AFC">
              <w:rPr>
                <w:rFonts w:asciiTheme="minorHAnsi" w:eastAsia="Calibri" w:hAnsiTheme="minorHAnsi" w:cstheme="minorHAnsi"/>
                <w:color w:val="000000"/>
                <w:sz w:val="16"/>
                <w:szCs w:val="16"/>
              </w:rPr>
              <w:t xml:space="preserve">Opinión del Cumplimiento de Obligaciones fiscales en materia de Seguridad </w:t>
            </w:r>
            <w:proofErr w:type="gramStart"/>
            <w:r w:rsidRPr="009F4AFC">
              <w:rPr>
                <w:rFonts w:asciiTheme="minorHAnsi" w:eastAsia="Calibri" w:hAnsiTheme="minorHAnsi" w:cstheme="minorHAnsi"/>
                <w:color w:val="000000"/>
                <w:sz w:val="16"/>
                <w:szCs w:val="16"/>
              </w:rPr>
              <w:t>Social.</w:t>
            </w:r>
            <w:r>
              <w:rPr>
                <w:rFonts w:asciiTheme="minorHAnsi" w:eastAsia="Calibri" w:hAnsiTheme="minorHAnsi" w:cstheme="minorHAnsi"/>
                <w:color w:val="000000"/>
                <w:sz w:val="16"/>
                <w:szCs w:val="16"/>
              </w:rPr>
              <w:t>*</w:t>
            </w:r>
            <w:proofErr w:type="gramEnd"/>
          </w:p>
          <w:p w14:paraId="4B236633" w14:textId="77777777" w:rsidR="007C50FD" w:rsidRDefault="007C50FD" w:rsidP="007C50FD">
            <w:pPr>
              <w:pStyle w:val="Prrafodelista"/>
              <w:widowControl/>
              <w:numPr>
                <w:ilvl w:val="0"/>
                <w:numId w:val="10"/>
              </w:numPr>
              <w:spacing w:after="160" w:line="259" w:lineRule="auto"/>
              <w:contextualSpacing/>
              <w:jc w:val="both"/>
              <w:rPr>
                <w:rFonts w:asciiTheme="minorHAnsi" w:eastAsia="Calibri" w:hAnsiTheme="minorHAnsi" w:cstheme="minorHAnsi"/>
                <w:b/>
                <w:color w:val="000000"/>
                <w:sz w:val="16"/>
                <w:szCs w:val="16"/>
              </w:rPr>
            </w:pPr>
            <w:r w:rsidRPr="009F4AFC">
              <w:rPr>
                <w:rFonts w:asciiTheme="minorHAnsi" w:eastAsia="Calibri" w:hAnsiTheme="minorHAnsi" w:cstheme="minorHAnsi"/>
                <w:color w:val="000000"/>
                <w:sz w:val="16"/>
                <w:szCs w:val="16"/>
              </w:rPr>
              <w:t xml:space="preserve">Constancia de situación fiscal del </w:t>
            </w:r>
            <w:proofErr w:type="gramStart"/>
            <w:r w:rsidRPr="009F4AFC">
              <w:rPr>
                <w:rFonts w:asciiTheme="minorHAnsi" w:eastAsia="Calibri" w:hAnsiTheme="minorHAnsi" w:cstheme="minorHAnsi"/>
                <w:color w:val="000000"/>
                <w:sz w:val="16"/>
                <w:szCs w:val="16"/>
              </w:rPr>
              <w:t>INFONAVIT.</w:t>
            </w:r>
            <w:r>
              <w:rPr>
                <w:rFonts w:asciiTheme="minorHAnsi" w:eastAsia="Calibri" w:hAnsiTheme="minorHAnsi" w:cstheme="minorHAnsi"/>
                <w:color w:val="000000"/>
                <w:sz w:val="16"/>
                <w:szCs w:val="16"/>
              </w:rPr>
              <w:t>*</w:t>
            </w:r>
            <w:proofErr w:type="gramEnd"/>
          </w:p>
          <w:p w14:paraId="28147F1B" w14:textId="77777777" w:rsidR="007C50FD" w:rsidRPr="00146C3B" w:rsidRDefault="007C50FD" w:rsidP="007C50FD">
            <w:pPr>
              <w:pStyle w:val="Prrafodelista"/>
              <w:widowControl/>
              <w:numPr>
                <w:ilvl w:val="0"/>
                <w:numId w:val="10"/>
              </w:numPr>
              <w:spacing w:after="160" w:line="259" w:lineRule="auto"/>
              <w:contextualSpacing/>
              <w:jc w:val="both"/>
              <w:rPr>
                <w:rFonts w:asciiTheme="minorHAnsi" w:eastAsia="Calibri" w:hAnsiTheme="minorHAnsi" w:cstheme="minorHAnsi"/>
                <w:b/>
                <w:color w:val="000000"/>
                <w:sz w:val="16"/>
                <w:szCs w:val="16"/>
              </w:rPr>
            </w:pPr>
            <w:r w:rsidRPr="00146C3B">
              <w:rPr>
                <w:rFonts w:asciiTheme="minorHAnsi" w:eastAsia="Calibri" w:hAnsiTheme="minorHAnsi" w:cstheme="minorHAnsi"/>
                <w:color w:val="000000"/>
                <w:sz w:val="16"/>
                <w:szCs w:val="16"/>
              </w:rPr>
              <w:t>Opinión de Situación Fiscal de Cumplimiento de Obligaciones Estatales emitida por la Secretaría de Finanzas del Estado de Aguascalientes.</w:t>
            </w:r>
            <w:r>
              <w:rPr>
                <w:rFonts w:asciiTheme="minorHAnsi" w:eastAsia="Calibri" w:hAnsiTheme="minorHAnsi" w:cstheme="minorHAnsi"/>
                <w:color w:val="000000"/>
                <w:sz w:val="16"/>
                <w:szCs w:val="16"/>
              </w:rPr>
              <w:t xml:space="preserve"> **</w:t>
            </w:r>
          </w:p>
          <w:p w14:paraId="355CFAB6" w14:textId="5B964DD4" w:rsidR="007C50FD" w:rsidRPr="003F52FC" w:rsidRDefault="007C50FD" w:rsidP="007C50FD">
            <w:pPr>
              <w:spacing w:after="160" w:line="259" w:lineRule="auto"/>
              <w:contextualSpacing/>
              <w:jc w:val="both"/>
              <w:rPr>
                <w:rFonts w:asciiTheme="minorHAnsi" w:eastAsia="Calibri" w:hAnsiTheme="minorHAnsi" w:cstheme="minorHAnsi"/>
                <w:color w:val="000000"/>
                <w:sz w:val="14"/>
                <w:szCs w:val="14"/>
              </w:rPr>
            </w:pPr>
            <w:r w:rsidRPr="003F52FC">
              <w:rPr>
                <w:rFonts w:asciiTheme="minorHAnsi" w:eastAsia="Calibri" w:hAnsiTheme="minorHAnsi" w:cstheme="minorHAnsi"/>
                <w:color w:val="000000"/>
                <w:sz w:val="14"/>
                <w:szCs w:val="14"/>
              </w:rPr>
              <w:t xml:space="preserve">(Deberán presentarse las diversas opiniones de cumplimiento, vigentes, en sentido positivo o sin adeudo, con una vigencia no mayor a 30 días de la fecha del acto de Recepción y Apertura de Propuestas, es decir, al </w:t>
            </w:r>
            <w:r w:rsidR="003F52FC" w:rsidRPr="003F52FC">
              <w:rPr>
                <w:rFonts w:asciiTheme="minorHAnsi" w:eastAsia="Calibri" w:hAnsiTheme="minorHAnsi" w:cstheme="minorHAnsi"/>
                <w:b/>
                <w:color w:val="000000"/>
                <w:sz w:val="14"/>
                <w:szCs w:val="14"/>
              </w:rPr>
              <w:t>05 de jul</w:t>
            </w:r>
            <w:r w:rsidRPr="003F52FC">
              <w:rPr>
                <w:rFonts w:asciiTheme="minorHAnsi" w:eastAsia="Calibri" w:hAnsiTheme="minorHAnsi" w:cstheme="minorHAnsi"/>
                <w:b/>
                <w:color w:val="000000"/>
                <w:sz w:val="14"/>
                <w:szCs w:val="14"/>
              </w:rPr>
              <w:t>io de 2022</w:t>
            </w:r>
            <w:r w:rsidRPr="003F52FC">
              <w:rPr>
                <w:rFonts w:asciiTheme="minorHAnsi" w:eastAsia="Calibri" w:hAnsiTheme="minorHAnsi" w:cstheme="minorHAnsi"/>
                <w:color w:val="000000"/>
                <w:sz w:val="14"/>
                <w:szCs w:val="14"/>
              </w:rPr>
              <w:t>).</w:t>
            </w:r>
          </w:p>
          <w:p w14:paraId="4B0AF208" w14:textId="77777777" w:rsidR="007C50FD" w:rsidRPr="003F52FC" w:rsidRDefault="007C50FD" w:rsidP="007C50FD">
            <w:pPr>
              <w:spacing w:after="160" w:line="259" w:lineRule="auto"/>
              <w:contextualSpacing/>
              <w:jc w:val="both"/>
              <w:rPr>
                <w:rFonts w:asciiTheme="minorHAnsi" w:eastAsia="Calibri" w:hAnsiTheme="minorHAnsi" w:cstheme="minorHAnsi"/>
                <w:color w:val="000000"/>
                <w:sz w:val="14"/>
                <w:szCs w:val="14"/>
              </w:rPr>
            </w:pPr>
          </w:p>
          <w:p w14:paraId="7DF3F58B" w14:textId="77777777" w:rsidR="007C50FD" w:rsidRDefault="007C50FD" w:rsidP="007C50FD">
            <w:pPr>
              <w:spacing w:after="160" w:line="259" w:lineRule="auto"/>
              <w:contextualSpacing/>
              <w:jc w:val="both"/>
              <w:rPr>
                <w:rFonts w:asciiTheme="minorHAnsi" w:eastAsia="Calibri" w:hAnsiTheme="minorHAnsi" w:cstheme="minorHAnsi"/>
                <w:color w:val="000000"/>
                <w:sz w:val="16"/>
                <w:szCs w:val="16"/>
              </w:rPr>
            </w:pPr>
            <w:r w:rsidRPr="003F52FC">
              <w:rPr>
                <w:rFonts w:asciiTheme="minorHAnsi" w:eastAsia="Calibri" w:hAnsiTheme="minorHAnsi" w:cstheme="minorHAnsi"/>
                <w:color w:val="000000"/>
                <w:sz w:val="16"/>
                <w:szCs w:val="16"/>
              </w:rPr>
              <w:t>*En caso de no aplicar, se deberá anexar manifiesto bajo protesta de decir verdad en el que mencione que no le son aplicables el pago ante el IMSS e INFONAVIT, asimismo deberá integrar la Constancia de Situación</w:t>
            </w:r>
            <w:r w:rsidRPr="008F3667">
              <w:rPr>
                <w:rFonts w:asciiTheme="minorHAnsi" w:eastAsia="Calibri" w:hAnsiTheme="minorHAnsi" w:cstheme="minorHAnsi"/>
                <w:color w:val="000000"/>
                <w:sz w:val="16"/>
                <w:szCs w:val="16"/>
              </w:rPr>
              <w:t xml:space="preserve"> Fiscal vigente, en el que pueda observarse que no se cuenta con la obligación de “Entero de retenciones mensuales de ISR por sueldos y salarios”.</w:t>
            </w:r>
          </w:p>
          <w:p w14:paraId="131FD121" w14:textId="77777777" w:rsidR="007C50FD" w:rsidRDefault="007C50FD" w:rsidP="007C50FD">
            <w:pPr>
              <w:spacing w:after="160" w:line="259" w:lineRule="auto"/>
              <w:contextualSpacing/>
              <w:jc w:val="both"/>
              <w:rPr>
                <w:rFonts w:asciiTheme="minorHAnsi" w:eastAsia="Calibri" w:hAnsiTheme="minorHAnsi" w:cstheme="minorHAnsi"/>
                <w:color w:val="000000"/>
                <w:sz w:val="16"/>
                <w:szCs w:val="16"/>
              </w:rPr>
            </w:pPr>
          </w:p>
          <w:p w14:paraId="46A6ADBD" w14:textId="77777777" w:rsidR="007C50FD" w:rsidRPr="00136951" w:rsidRDefault="007C50FD" w:rsidP="007C50FD">
            <w:pPr>
              <w:spacing w:after="160" w:line="259" w:lineRule="auto"/>
              <w:contextualSpacing/>
              <w:jc w:val="both"/>
              <w:rPr>
                <w:rFonts w:asciiTheme="minorHAnsi" w:eastAsia="Calibri" w:hAnsiTheme="minorHAnsi" w:cstheme="minorHAnsi"/>
                <w:color w:val="0000FF"/>
                <w:sz w:val="16"/>
                <w:szCs w:val="16"/>
                <w:u w:val="single"/>
              </w:rPr>
            </w:pPr>
            <w:r>
              <w:rPr>
                <w:rFonts w:asciiTheme="minorHAnsi" w:eastAsia="Calibri" w:hAnsiTheme="minorHAnsi" w:cstheme="minorHAnsi"/>
                <w:color w:val="000000"/>
                <w:sz w:val="16"/>
                <w:szCs w:val="16"/>
              </w:rPr>
              <w:t>**</w:t>
            </w:r>
            <w:r w:rsidRPr="008F3667">
              <w:rPr>
                <w:rFonts w:asciiTheme="minorHAnsi" w:eastAsia="Calibri" w:hAnsiTheme="minorHAnsi" w:cstheme="minorHAnsi"/>
                <w:color w:val="000000"/>
                <w:sz w:val="16"/>
                <w:szCs w:val="16"/>
              </w:rPr>
              <w:t xml:space="preserve">Todos los </w:t>
            </w:r>
            <w:r>
              <w:rPr>
                <w:rFonts w:asciiTheme="minorHAnsi" w:eastAsia="Calibri" w:hAnsiTheme="minorHAnsi" w:cstheme="minorHAnsi"/>
                <w:color w:val="000000"/>
                <w:sz w:val="16"/>
                <w:szCs w:val="16"/>
              </w:rPr>
              <w:t>licitantes/</w:t>
            </w:r>
            <w:r w:rsidRPr="008F3667">
              <w:rPr>
                <w:rFonts w:asciiTheme="minorHAnsi" w:eastAsia="Calibri" w:hAnsiTheme="minorHAnsi" w:cstheme="minorHAnsi"/>
                <w:color w:val="000000"/>
                <w:sz w:val="16"/>
                <w:szCs w:val="16"/>
              </w:rPr>
              <w:t xml:space="preserve">proveedores </w:t>
            </w:r>
            <w:r w:rsidRPr="00F27654">
              <w:rPr>
                <w:rFonts w:asciiTheme="minorHAnsi" w:eastAsia="Calibri" w:hAnsiTheme="minorHAnsi" w:cstheme="minorHAnsi"/>
                <w:b/>
                <w:color w:val="000000"/>
                <w:sz w:val="16"/>
                <w:szCs w:val="16"/>
                <w:u w:val="single"/>
              </w:rPr>
              <w:t>sin excepción</w:t>
            </w:r>
            <w:r w:rsidRPr="008F3667">
              <w:rPr>
                <w:rFonts w:asciiTheme="minorHAnsi" w:eastAsia="Calibri" w:hAnsiTheme="minorHAnsi" w:cstheme="minorHAnsi"/>
                <w:color w:val="000000"/>
                <w:sz w:val="16"/>
                <w:szCs w:val="16"/>
              </w:rPr>
              <w:t>, no importando que no tengan su domicilio fiscal en el Estado de Aguascalientes</w:t>
            </w:r>
            <w:r>
              <w:rPr>
                <w:rFonts w:asciiTheme="minorHAnsi" w:eastAsia="Calibri" w:hAnsiTheme="minorHAnsi" w:cstheme="minorHAnsi"/>
                <w:color w:val="000000"/>
                <w:sz w:val="16"/>
                <w:szCs w:val="16"/>
              </w:rPr>
              <w:t xml:space="preserve">, se puede obtener más información en: </w:t>
            </w:r>
            <w:hyperlink r:id="rId9" w:history="1">
              <w:r w:rsidRPr="00CC3C41">
                <w:rPr>
                  <w:rStyle w:val="Hipervnculo"/>
                  <w:rFonts w:asciiTheme="minorHAnsi" w:eastAsia="Calibri" w:hAnsiTheme="minorHAnsi" w:cstheme="minorHAnsi"/>
                  <w:sz w:val="16"/>
                  <w:szCs w:val="16"/>
                </w:rPr>
                <w:t>https://tramites.aguascalientes.gob.mx/tramite/EDO-SEFI-47</w:t>
              </w:r>
            </w:hyperlink>
          </w:p>
        </w:tc>
        <w:tc>
          <w:tcPr>
            <w:tcW w:w="687" w:type="pct"/>
            <w:shd w:val="clear" w:color="auto" w:fill="auto"/>
          </w:tcPr>
          <w:p w14:paraId="036401D5" w14:textId="77777777" w:rsidR="007C50FD" w:rsidRPr="00B20ED4" w:rsidRDefault="007C50FD" w:rsidP="007C50FD">
            <w:pPr>
              <w:ind w:right="-91"/>
              <w:jc w:val="center"/>
              <w:rPr>
                <w:rFonts w:asciiTheme="minorHAnsi" w:eastAsia="Calibri" w:hAnsiTheme="minorHAnsi" w:cstheme="minorHAnsi"/>
                <w:b/>
                <w:color w:val="000000"/>
                <w:sz w:val="16"/>
                <w:szCs w:val="16"/>
              </w:rPr>
            </w:pPr>
            <w:r w:rsidRPr="00B20ED4">
              <w:rPr>
                <w:rFonts w:asciiTheme="minorHAnsi" w:eastAsia="Calibri" w:hAnsiTheme="minorHAnsi" w:cstheme="minorHAnsi"/>
                <w:b/>
                <w:color w:val="000000"/>
                <w:sz w:val="16"/>
                <w:szCs w:val="16"/>
              </w:rPr>
              <w:t>Si</w:t>
            </w:r>
          </w:p>
          <w:p w14:paraId="2EA6F783" w14:textId="77777777" w:rsidR="007C50FD" w:rsidRPr="00E66A91" w:rsidRDefault="007C50FD" w:rsidP="007C50FD">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7C50FD" w:rsidRPr="00E66A91" w14:paraId="3AE6DE3D" w14:textId="77777777" w:rsidTr="007C50FD">
        <w:trPr>
          <w:jc w:val="center"/>
        </w:trPr>
        <w:tc>
          <w:tcPr>
            <w:tcW w:w="431" w:type="pct"/>
            <w:shd w:val="clear" w:color="auto" w:fill="auto"/>
          </w:tcPr>
          <w:p w14:paraId="7251FD29" w14:textId="77777777" w:rsidR="007C50FD" w:rsidRPr="00B20ED4" w:rsidRDefault="007C50FD" w:rsidP="007C50FD">
            <w:pPr>
              <w:ind w:right="-91"/>
              <w:jc w:val="center"/>
              <w:rPr>
                <w:rFonts w:asciiTheme="minorHAnsi" w:eastAsia="Calibri" w:hAnsiTheme="minorHAnsi" w:cstheme="minorHAnsi"/>
                <w:b/>
                <w:color w:val="000000"/>
                <w:sz w:val="16"/>
                <w:szCs w:val="16"/>
              </w:rPr>
            </w:pPr>
            <w:r w:rsidRPr="00B20ED4">
              <w:rPr>
                <w:rFonts w:asciiTheme="minorHAnsi" w:eastAsia="Calibri" w:hAnsiTheme="minorHAnsi" w:cstheme="minorHAnsi"/>
                <w:b/>
                <w:color w:val="000000"/>
                <w:sz w:val="16"/>
                <w:szCs w:val="16"/>
              </w:rPr>
              <w:t>3</w:t>
            </w:r>
          </w:p>
        </w:tc>
        <w:tc>
          <w:tcPr>
            <w:tcW w:w="3882" w:type="pct"/>
            <w:shd w:val="clear" w:color="auto" w:fill="auto"/>
            <w:vAlign w:val="center"/>
          </w:tcPr>
          <w:p w14:paraId="4E6A131E" w14:textId="77777777" w:rsidR="007C50FD" w:rsidRPr="00B20ED4" w:rsidRDefault="007C50FD" w:rsidP="007C50FD">
            <w:pPr>
              <w:ind w:right="567"/>
              <w:jc w:val="both"/>
              <w:rPr>
                <w:rFonts w:asciiTheme="minorHAnsi" w:eastAsia="Calibri" w:hAnsiTheme="minorHAnsi" w:cstheme="minorHAnsi"/>
                <w:color w:val="000000"/>
                <w:sz w:val="16"/>
                <w:szCs w:val="16"/>
              </w:rPr>
            </w:pPr>
            <w:r w:rsidRPr="00B20ED4">
              <w:rPr>
                <w:rFonts w:asciiTheme="minorHAnsi" w:eastAsia="Calibri" w:hAnsiTheme="minorHAnsi" w:cstheme="minorHAnsi"/>
                <w:b/>
                <w:color w:val="000000"/>
                <w:sz w:val="16"/>
                <w:szCs w:val="16"/>
              </w:rPr>
              <w:t xml:space="preserve">Manifiesto: </w:t>
            </w:r>
            <w:r w:rsidRPr="00B20ED4">
              <w:rPr>
                <w:rFonts w:asciiTheme="minorHAnsi" w:eastAsia="Calibri" w:hAnsiTheme="minorHAnsi" w:cstheme="minorHAnsi"/>
                <w:color w:val="000000"/>
                <w:sz w:val="16"/>
                <w:szCs w:val="16"/>
              </w:rPr>
              <w:t xml:space="preserve">Presentar declaración por escrito bajo protesta de decir verdad de no encontrarse en alguno de los supuestos que señala el artículo 71 de la Ley y manifiesto de calidad y garantía de los bienes, de acuerdo al formato del </w:t>
            </w:r>
            <w:r>
              <w:rPr>
                <w:rFonts w:asciiTheme="minorHAnsi" w:eastAsia="Calibri" w:hAnsiTheme="minorHAnsi" w:cstheme="minorHAnsi"/>
                <w:b/>
                <w:color w:val="000000"/>
                <w:sz w:val="16"/>
                <w:szCs w:val="16"/>
              </w:rPr>
              <w:t>Anexo “3</w:t>
            </w:r>
            <w:r w:rsidRPr="00B20ED4">
              <w:rPr>
                <w:rFonts w:asciiTheme="minorHAnsi" w:eastAsia="Calibri" w:hAnsiTheme="minorHAnsi" w:cstheme="minorHAnsi"/>
                <w:b/>
                <w:color w:val="000000"/>
                <w:sz w:val="16"/>
                <w:szCs w:val="16"/>
              </w:rPr>
              <w:t>”</w:t>
            </w:r>
            <w:r w:rsidRPr="00B20ED4">
              <w:rPr>
                <w:rFonts w:asciiTheme="minorHAnsi" w:eastAsia="Calibri" w:hAnsiTheme="minorHAnsi" w:cstheme="minorHAnsi"/>
                <w:color w:val="000000"/>
                <w:sz w:val="16"/>
                <w:szCs w:val="16"/>
              </w:rPr>
              <w:t>, que se integra a estas bases.</w:t>
            </w:r>
          </w:p>
          <w:p w14:paraId="566C3E3D" w14:textId="77777777" w:rsidR="007C50FD" w:rsidRPr="00B20ED4" w:rsidRDefault="007C50FD" w:rsidP="007C50FD">
            <w:pPr>
              <w:ind w:right="567"/>
              <w:jc w:val="both"/>
              <w:rPr>
                <w:rFonts w:asciiTheme="minorHAnsi" w:eastAsia="Calibri" w:hAnsiTheme="minorHAnsi" w:cstheme="minorHAnsi"/>
                <w:b/>
                <w:color w:val="000000"/>
                <w:sz w:val="16"/>
                <w:szCs w:val="16"/>
              </w:rPr>
            </w:pPr>
          </w:p>
        </w:tc>
        <w:tc>
          <w:tcPr>
            <w:tcW w:w="687" w:type="pct"/>
            <w:shd w:val="clear" w:color="auto" w:fill="auto"/>
          </w:tcPr>
          <w:p w14:paraId="119C89EC" w14:textId="77777777" w:rsidR="007C50FD" w:rsidRPr="00B20ED4" w:rsidRDefault="007C50FD" w:rsidP="007C50FD">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Si</w:t>
            </w:r>
          </w:p>
          <w:p w14:paraId="3D63DB75" w14:textId="77777777" w:rsidR="007C50FD" w:rsidRPr="00E66A91" w:rsidRDefault="007C50FD" w:rsidP="007C50FD">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7C50FD" w:rsidRPr="00E66A91" w14:paraId="1EC33873" w14:textId="77777777" w:rsidTr="007C50FD">
        <w:trPr>
          <w:jc w:val="center"/>
        </w:trPr>
        <w:tc>
          <w:tcPr>
            <w:tcW w:w="431" w:type="pct"/>
            <w:shd w:val="clear" w:color="auto" w:fill="D9D9D9"/>
            <w:vAlign w:val="center"/>
          </w:tcPr>
          <w:p w14:paraId="45E88F9E" w14:textId="77777777" w:rsidR="007C50FD" w:rsidRPr="00E66A91" w:rsidRDefault="007C50FD" w:rsidP="007C50FD">
            <w:pPr>
              <w:ind w:right="567"/>
              <w:jc w:val="center"/>
              <w:rPr>
                <w:rFonts w:asciiTheme="minorHAnsi" w:eastAsia="Calibri" w:hAnsiTheme="minorHAnsi" w:cstheme="minorHAnsi"/>
                <w:b/>
                <w:color w:val="000000"/>
                <w:sz w:val="18"/>
                <w:szCs w:val="18"/>
              </w:rPr>
            </w:pPr>
          </w:p>
        </w:tc>
        <w:tc>
          <w:tcPr>
            <w:tcW w:w="3882" w:type="pct"/>
            <w:shd w:val="clear" w:color="auto" w:fill="D9D9D9"/>
            <w:vAlign w:val="center"/>
          </w:tcPr>
          <w:p w14:paraId="05DA88DA" w14:textId="77777777" w:rsidR="007C50FD" w:rsidRPr="00DA0E6B" w:rsidRDefault="007C50FD" w:rsidP="007C50FD">
            <w:pPr>
              <w:ind w:right="567"/>
              <w:jc w:val="center"/>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Documentación propuesta técnica</w:t>
            </w:r>
          </w:p>
        </w:tc>
        <w:tc>
          <w:tcPr>
            <w:tcW w:w="687" w:type="pct"/>
            <w:shd w:val="clear" w:color="auto" w:fill="D9D9D9"/>
            <w:vAlign w:val="center"/>
          </w:tcPr>
          <w:p w14:paraId="2BC0CE9D" w14:textId="77777777" w:rsidR="007C50FD" w:rsidRPr="00E66A91" w:rsidRDefault="007C50FD" w:rsidP="007C50FD">
            <w:pPr>
              <w:ind w:right="-91"/>
              <w:rPr>
                <w:rFonts w:asciiTheme="minorHAnsi" w:eastAsia="Calibri" w:hAnsiTheme="minorHAnsi" w:cstheme="minorHAnsi"/>
                <w:b/>
                <w:color w:val="000000"/>
                <w:sz w:val="18"/>
                <w:szCs w:val="18"/>
              </w:rPr>
            </w:pPr>
          </w:p>
        </w:tc>
      </w:tr>
      <w:tr w:rsidR="007C50FD" w:rsidRPr="00E66A91" w14:paraId="52D67120" w14:textId="77777777" w:rsidTr="007C50FD">
        <w:trPr>
          <w:jc w:val="center"/>
        </w:trPr>
        <w:tc>
          <w:tcPr>
            <w:tcW w:w="431" w:type="pct"/>
            <w:shd w:val="clear" w:color="auto" w:fill="auto"/>
          </w:tcPr>
          <w:p w14:paraId="42595E55" w14:textId="77777777" w:rsidR="007C50FD" w:rsidRPr="00B20ED4" w:rsidRDefault="007C50FD" w:rsidP="007C50FD">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4</w:t>
            </w:r>
          </w:p>
        </w:tc>
        <w:tc>
          <w:tcPr>
            <w:tcW w:w="3882" w:type="pct"/>
            <w:shd w:val="clear" w:color="auto" w:fill="auto"/>
            <w:vAlign w:val="center"/>
          </w:tcPr>
          <w:p w14:paraId="72BEE23B" w14:textId="29CE6250" w:rsidR="007C50FD" w:rsidRPr="003F52FC" w:rsidRDefault="007C50FD" w:rsidP="007C50FD">
            <w:pPr>
              <w:autoSpaceDE w:val="0"/>
              <w:autoSpaceDN w:val="0"/>
              <w:adjustRightInd w:val="0"/>
              <w:jc w:val="both"/>
              <w:rPr>
                <w:rFonts w:asciiTheme="minorHAnsi" w:eastAsia="Calibri" w:hAnsiTheme="minorHAnsi" w:cstheme="minorHAnsi"/>
                <w:color w:val="000000"/>
                <w:sz w:val="16"/>
                <w:szCs w:val="16"/>
              </w:rPr>
            </w:pPr>
            <w:r w:rsidRPr="00B20ED4">
              <w:rPr>
                <w:rFonts w:asciiTheme="minorHAnsi" w:eastAsia="Calibri" w:hAnsiTheme="minorHAnsi" w:cstheme="minorHAnsi"/>
                <w:b/>
                <w:color w:val="000000"/>
                <w:sz w:val="16"/>
                <w:szCs w:val="16"/>
              </w:rPr>
              <w:t>Especificaciones técnicas:</w:t>
            </w:r>
            <w:r w:rsidRPr="00B20ED4">
              <w:rPr>
                <w:rFonts w:asciiTheme="minorHAnsi" w:eastAsia="Calibri" w:hAnsiTheme="minorHAnsi" w:cstheme="minorHAnsi"/>
                <w:color w:val="000000"/>
                <w:sz w:val="16"/>
                <w:szCs w:val="16"/>
              </w:rPr>
              <w:t xml:space="preserve"> El licitante</w:t>
            </w:r>
            <w:r>
              <w:rPr>
                <w:rFonts w:asciiTheme="minorHAnsi" w:eastAsia="Calibri" w:hAnsiTheme="minorHAnsi" w:cstheme="minorHAnsi"/>
                <w:color w:val="000000"/>
                <w:sz w:val="16"/>
                <w:szCs w:val="16"/>
              </w:rPr>
              <w:t>/proveedor</w:t>
            </w:r>
            <w:r w:rsidRPr="00B20ED4">
              <w:rPr>
                <w:rFonts w:asciiTheme="minorHAnsi" w:eastAsia="Calibri" w:hAnsiTheme="minorHAnsi" w:cstheme="minorHAnsi"/>
                <w:color w:val="000000"/>
                <w:sz w:val="16"/>
                <w:szCs w:val="16"/>
              </w:rPr>
              <w:t xml:space="preserve"> deberá presentar su propuesta, con una descripción amplia, detallada y legible de los bienes ofertados, ajustándose a los requisitos mínimos establecidos para los bienes en el </w:t>
            </w:r>
            <w:r w:rsidRPr="00B20ED4">
              <w:rPr>
                <w:rFonts w:asciiTheme="minorHAnsi" w:eastAsia="Calibri" w:hAnsiTheme="minorHAnsi" w:cstheme="minorHAnsi"/>
                <w:b/>
                <w:color w:val="000000"/>
                <w:sz w:val="16"/>
                <w:szCs w:val="16"/>
              </w:rPr>
              <w:t xml:space="preserve">Anexo "1", </w:t>
            </w:r>
            <w:r w:rsidRPr="00B20ED4">
              <w:rPr>
                <w:rFonts w:asciiTheme="minorHAnsi" w:eastAsia="Calibri" w:hAnsiTheme="minorHAnsi" w:cstheme="minorHAnsi"/>
                <w:color w:val="000000"/>
                <w:sz w:val="16"/>
                <w:szCs w:val="16"/>
              </w:rPr>
              <w:t>indicando la partida, descripción, unidad de medida, cantidad, marca y modelo</w:t>
            </w:r>
            <w:r w:rsidRPr="00B20ED4">
              <w:rPr>
                <w:rFonts w:asciiTheme="minorHAnsi" w:eastAsia="Calibri" w:hAnsiTheme="minorHAnsi" w:cstheme="minorHAnsi"/>
                <w:b/>
                <w:color w:val="000000"/>
                <w:sz w:val="16"/>
                <w:szCs w:val="16"/>
              </w:rPr>
              <w:t xml:space="preserve"> </w:t>
            </w:r>
            <w:r w:rsidRPr="00B20ED4">
              <w:rPr>
                <w:rFonts w:asciiTheme="minorHAnsi" w:eastAsia="Calibri" w:hAnsiTheme="minorHAnsi" w:cstheme="minorHAnsi"/>
                <w:color w:val="000000"/>
                <w:sz w:val="16"/>
                <w:szCs w:val="16"/>
              </w:rPr>
              <w:t>de los bienes ofertados. Las características establecidas en esta convocatoria son las mínimas requeridas pudiendo ofertarse bienes de características superiores. El licitante</w:t>
            </w:r>
            <w:r>
              <w:rPr>
                <w:rFonts w:asciiTheme="minorHAnsi" w:eastAsia="Calibri" w:hAnsiTheme="minorHAnsi" w:cstheme="minorHAnsi"/>
                <w:color w:val="000000"/>
                <w:sz w:val="16"/>
                <w:szCs w:val="16"/>
              </w:rPr>
              <w:t>/proveedor</w:t>
            </w:r>
            <w:r w:rsidRPr="00B20ED4">
              <w:rPr>
                <w:rFonts w:asciiTheme="minorHAnsi" w:eastAsia="Calibri" w:hAnsiTheme="minorHAnsi" w:cstheme="minorHAnsi"/>
                <w:color w:val="000000"/>
                <w:sz w:val="16"/>
                <w:szCs w:val="16"/>
              </w:rPr>
              <w:t xml:space="preserve"> deberá modificar el anexo “1” conforme a lo realmente ofertado en su propuesta.</w:t>
            </w:r>
          </w:p>
        </w:tc>
        <w:tc>
          <w:tcPr>
            <w:tcW w:w="687" w:type="pct"/>
            <w:shd w:val="clear" w:color="auto" w:fill="auto"/>
          </w:tcPr>
          <w:p w14:paraId="1FF9E666" w14:textId="77777777" w:rsidR="007C50FD" w:rsidRPr="00B20ED4" w:rsidRDefault="007C50FD" w:rsidP="007C50FD">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Si</w:t>
            </w:r>
          </w:p>
          <w:p w14:paraId="51089F5C" w14:textId="77777777" w:rsidR="007C50FD" w:rsidRPr="00E66A91" w:rsidRDefault="007C50FD" w:rsidP="007C50FD">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7C50FD" w:rsidRPr="00E66A91" w14:paraId="31694B43" w14:textId="77777777" w:rsidTr="007C50FD">
        <w:trPr>
          <w:jc w:val="center"/>
        </w:trPr>
        <w:tc>
          <w:tcPr>
            <w:tcW w:w="431" w:type="pct"/>
            <w:shd w:val="clear" w:color="auto" w:fill="auto"/>
          </w:tcPr>
          <w:p w14:paraId="07BEB743" w14:textId="77777777" w:rsidR="007C50FD" w:rsidRPr="00B20ED4" w:rsidRDefault="007C50FD" w:rsidP="007C50FD">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5</w:t>
            </w:r>
          </w:p>
        </w:tc>
        <w:tc>
          <w:tcPr>
            <w:tcW w:w="3882" w:type="pct"/>
            <w:shd w:val="clear" w:color="auto" w:fill="auto"/>
            <w:vAlign w:val="center"/>
          </w:tcPr>
          <w:p w14:paraId="3A8948A0" w14:textId="77777777" w:rsidR="007C50FD" w:rsidRPr="00B20ED4" w:rsidRDefault="007C50FD" w:rsidP="007C50FD">
            <w:pPr>
              <w:autoSpaceDE w:val="0"/>
              <w:autoSpaceDN w:val="0"/>
              <w:adjustRightInd w:val="0"/>
              <w:jc w:val="both"/>
              <w:rPr>
                <w:rFonts w:asciiTheme="minorHAnsi" w:eastAsia="Calibri" w:hAnsiTheme="minorHAnsi" w:cstheme="minorHAnsi"/>
                <w:b/>
                <w:color w:val="000000"/>
                <w:sz w:val="16"/>
                <w:szCs w:val="16"/>
              </w:rPr>
            </w:pPr>
            <w:r w:rsidRPr="00B20ED4">
              <w:rPr>
                <w:rFonts w:asciiTheme="minorHAnsi" w:eastAsia="Calibri" w:hAnsiTheme="minorHAnsi" w:cstheme="minorHAnsi"/>
                <w:b/>
                <w:color w:val="000000"/>
                <w:sz w:val="16"/>
                <w:szCs w:val="16"/>
              </w:rPr>
              <w:t xml:space="preserve">Información Técnica documental: </w:t>
            </w:r>
          </w:p>
          <w:p w14:paraId="3FB4004F" w14:textId="0F1B73A7" w:rsidR="00E21FD8" w:rsidRPr="00136951" w:rsidRDefault="007C50FD" w:rsidP="007C50FD">
            <w:pPr>
              <w:autoSpaceDE w:val="0"/>
              <w:autoSpaceDN w:val="0"/>
              <w:adjustRightInd w:val="0"/>
              <w:jc w:val="both"/>
              <w:rPr>
                <w:rFonts w:asciiTheme="minorHAnsi" w:eastAsia="Calibri" w:hAnsiTheme="minorHAnsi" w:cstheme="minorHAnsi"/>
                <w:color w:val="000000"/>
                <w:sz w:val="16"/>
                <w:szCs w:val="16"/>
              </w:rPr>
            </w:pPr>
            <w:r w:rsidRPr="00B20ED4">
              <w:rPr>
                <w:rFonts w:asciiTheme="minorHAnsi" w:eastAsia="Calibri" w:hAnsiTheme="minorHAnsi" w:cstheme="minorHAnsi"/>
                <w:sz w:val="16"/>
                <w:szCs w:val="16"/>
              </w:rPr>
              <w:t>Incluir folletos, catálogos originales, fotografías, instructivos o manuales de uso para corroborar las especificaciones, características y calidad de los mismos, deberán estar debidamente referenciados (indicar la partida a la que corresponden) y con su traducción simple al español</w:t>
            </w:r>
            <w:r w:rsidRPr="00B20ED4">
              <w:rPr>
                <w:rFonts w:asciiTheme="minorHAnsi" w:eastAsia="Calibri" w:hAnsiTheme="minorHAnsi" w:cstheme="minorHAnsi"/>
                <w:b/>
                <w:sz w:val="16"/>
                <w:szCs w:val="16"/>
              </w:rPr>
              <w:t xml:space="preserve"> </w:t>
            </w:r>
            <w:r w:rsidRPr="00B20ED4">
              <w:rPr>
                <w:rFonts w:asciiTheme="minorHAnsi" w:eastAsia="Calibri" w:hAnsiTheme="minorHAnsi" w:cstheme="minorHAnsi"/>
                <w:color w:val="000000"/>
                <w:sz w:val="16"/>
                <w:szCs w:val="16"/>
              </w:rPr>
              <w:t>(emitidos por el fabricante de los bienes ofertados, o carta original del fabricante; en los cuales se puedan corroborar las características téc</w:t>
            </w:r>
            <w:r>
              <w:rPr>
                <w:rFonts w:asciiTheme="minorHAnsi" w:eastAsia="Calibri" w:hAnsiTheme="minorHAnsi" w:cstheme="minorHAnsi"/>
                <w:color w:val="000000"/>
                <w:sz w:val="16"/>
                <w:szCs w:val="16"/>
              </w:rPr>
              <w:t>nicas de los bienes ofertados).</w:t>
            </w:r>
          </w:p>
        </w:tc>
        <w:tc>
          <w:tcPr>
            <w:tcW w:w="687" w:type="pct"/>
            <w:shd w:val="clear" w:color="auto" w:fill="auto"/>
          </w:tcPr>
          <w:p w14:paraId="777CBCE6" w14:textId="77777777" w:rsidR="007C50FD" w:rsidRPr="000F7C77" w:rsidRDefault="007C50FD" w:rsidP="007C50FD">
            <w:pPr>
              <w:ind w:right="-91"/>
              <w:jc w:val="center"/>
              <w:rPr>
                <w:rFonts w:asciiTheme="minorHAnsi" w:eastAsia="Calibri" w:hAnsiTheme="minorHAnsi" w:cstheme="minorHAnsi"/>
                <w:b/>
                <w:color w:val="000000"/>
                <w:sz w:val="16"/>
                <w:szCs w:val="16"/>
              </w:rPr>
            </w:pPr>
            <w:r w:rsidRPr="000F7C77">
              <w:rPr>
                <w:rFonts w:asciiTheme="minorHAnsi" w:eastAsia="Calibri" w:hAnsiTheme="minorHAnsi" w:cstheme="minorHAnsi"/>
                <w:b/>
                <w:color w:val="000000"/>
                <w:sz w:val="16"/>
                <w:szCs w:val="16"/>
              </w:rPr>
              <w:t>Si</w:t>
            </w:r>
          </w:p>
          <w:p w14:paraId="0767BA78" w14:textId="77777777" w:rsidR="007C50FD" w:rsidRPr="00E66A91" w:rsidRDefault="007C50FD" w:rsidP="007C50FD">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7C50FD" w:rsidRPr="00E66A91" w14:paraId="2DFAEF6D" w14:textId="77777777" w:rsidTr="007C50FD">
        <w:trPr>
          <w:jc w:val="center"/>
        </w:trPr>
        <w:tc>
          <w:tcPr>
            <w:tcW w:w="431" w:type="pct"/>
            <w:shd w:val="clear" w:color="auto" w:fill="auto"/>
          </w:tcPr>
          <w:p w14:paraId="2F790FA0" w14:textId="77777777" w:rsidR="007C50FD" w:rsidRPr="00B20ED4" w:rsidRDefault="007C50FD" w:rsidP="007C50FD">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6</w:t>
            </w:r>
          </w:p>
        </w:tc>
        <w:tc>
          <w:tcPr>
            <w:tcW w:w="3882" w:type="pct"/>
            <w:shd w:val="clear" w:color="auto" w:fill="auto"/>
            <w:vAlign w:val="center"/>
          </w:tcPr>
          <w:p w14:paraId="52592F23" w14:textId="77777777" w:rsidR="007C50FD" w:rsidRPr="00B20ED4" w:rsidRDefault="007C50FD" w:rsidP="007C50FD">
            <w:pPr>
              <w:autoSpaceDE w:val="0"/>
              <w:autoSpaceDN w:val="0"/>
              <w:adjustRightInd w:val="0"/>
              <w:jc w:val="both"/>
              <w:rPr>
                <w:rFonts w:asciiTheme="minorHAnsi" w:eastAsia="Calibri" w:hAnsiTheme="minorHAnsi" w:cstheme="minorHAnsi"/>
                <w:color w:val="000000"/>
                <w:sz w:val="16"/>
                <w:szCs w:val="16"/>
              </w:rPr>
            </w:pPr>
            <w:r w:rsidRPr="00B20ED4">
              <w:rPr>
                <w:rFonts w:asciiTheme="minorHAnsi" w:eastAsia="Calibri" w:hAnsiTheme="minorHAnsi" w:cstheme="minorHAnsi"/>
                <w:b/>
                <w:color w:val="000000"/>
                <w:sz w:val="16"/>
                <w:szCs w:val="16"/>
              </w:rPr>
              <w:t>Tiempo y lugar de entrega de los bienes:</w:t>
            </w:r>
            <w:r w:rsidRPr="00B20ED4">
              <w:rPr>
                <w:rFonts w:asciiTheme="minorHAnsi" w:eastAsia="Calibri" w:hAnsiTheme="minorHAnsi" w:cstheme="minorHAnsi"/>
                <w:color w:val="000000"/>
                <w:sz w:val="16"/>
                <w:szCs w:val="16"/>
              </w:rPr>
              <w:t xml:space="preserve"> Entregar el </w:t>
            </w:r>
            <w:r>
              <w:rPr>
                <w:rFonts w:asciiTheme="minorHAnsi" w:eastAsia="Calibri" w:hAnsiTheme="minorHAnsi" w:cstheme="minorHAnsi"/>
                <w:b/>
                <w:color w:val="000000"/>
                <w:sz w:val="16"/>
                <w:szCs w:val="16"/>
              </w:rPr>
              <w:t>Anexo “1.1</w:t>
            </w:r>
            <w:r w:rsidRPr="00B20ED4">
              <w:rPr>
                <w:rFonts w:asciiTheme="minorHAnsi" w:eastAsia="Calibri" w:hAnsiTheme="minorHAnsi" w:cstheme="minorHAnsi"/>
                <w:b/>
                <w:color w:val="000000"/>
                <w:sz w:val="16"/>
                <w:szCs w:val="16"/>
              </w:rPr>
              <w:t xml:space="preserve">” </w:t>
            </w:r>
            <w:r w:rsidRPr="00B20ED4">
              <w:rPr>
                <w:rFonts w:asciiTheme="minorHAnsi" w:eastAsia="Calibri" w:hAnsiTheme="minorHAnsi" w:cstheme="minorHAnsi"/>
                <w:color w:val="000000"/>
                <w:sz w:val="16"/>
                <w:szCs w:val="16"/>
              </w:rPr>
              <w:t>firmado, en el cual constará el compromiso de realizar la entrega en lugar y fechas que se indica</w:t>
            </w:r>
            <w:proofErr w:type="gramStart"/>
            <w:r w:rsidRPr="00B20ED4">
              <w:rPr>
                <w:rFonts w:asciiTheme="minorHAnsi" w:eastAsia="Calibri" w:hAnsiTheme="minorHAnsi" w:cstheme="minorHAnsi"/>
                <w:color w:val="000000"/>
                <w:sz w:val="16"/>
                <w:szCs w:val="16"/>
              </w:rPr>
              <w:t>, .</w:t>
            </w:r>
            <w:proofErr w:type="gramEnd"/>
            <w:r w:rsidRPr="00B20ED4">
              <w:rPr>
                <w:rFonts w:asciiTheme="minorHAnsi" w:eastAsia="Calibri" w:hAnsiTheme="minorHAnsi" w:cstheme="minorHAnsi"/>
                <w:color w:val="000000"/>
                <w:sz w:val="16"/>
                <w:szCs w:val="16"/>
              </w:rPr>
              <w:t xml:space="preserve"> </w:t>
            </w:r>
          </w:p>
          <w:p w14:paraId="42722C87" w14:textId="77777777" w:rsidR="007C50FD" w:rsidRPr="00B20ED4" w:rsidRDefault="007C50FD" w:rsidP="007C50FD">
            <w:pPr>
              <w:tabs>
                <w:tab w:val="left" w:pos="1080"/>
              </w:tabs>
              <w:jc w:val="both"/>
              <w:rPr>
                <w:rFonts w:asciiTheme="minorHAnsi" w:eastAsia="Calibri" w:hAnsiTheme="minorHAnsi" w:cstheme="minorHAnsi"/>
                <w:sz w:val="16"/>
                <w:szCs w:val="16"/>
              </w:rPr>
            </w:pPr>
            <w:r w:rsidRPr="00B20ED4">
              <w:rPr>
                <w:rFonts w:asciiTheme="minorHAnsi" w:eastAsia="Calibri" w:hAnsiTheme="minorHAnsi" w:cstheme="minorHAnsi"/>
                <w:sz w:val="16"/>
                <w:szCs w:val="16"/>
              </w:rPr>
              <w:t>Se deberá considerar lo establecido en el numeral II.2 de estas Bases.</w:t>
            </w:r>
          </w:p>
          <w:p w14:paraId="31231694" w14:textId="77777777" w:rsidR="007C50FD" w:rsidRPr="00B20ED4" w:rsidRDefault="007C50FD" w:rsidP="007C50FD">
            <w:pPr>
              <w:autoSpaceDE w:val="0"/>
              <w:autoSpaceDN w:val="0"/>
              <w:adjustRightInd w:val="0"/>
              <w:jc w:val="both"/>
              <w:rPr>
                <w:rFonts w:asciiTheme="minorHAnsi" w:eastAsia="Calibri" w:hAnsiTheme="minorHAnsi" w:cstheme="minorHAnsi"/>
                <w:sz w:val="16"/>
                <w:szCs w:val="16"/>
              </w:rPr>
            </w:pPr>
          </w:p>
        </w:tc>
        <w:tc>
          <w:tcPr>
            <w:tcW w:w="687" w:type="pct"/>
            <w:shd w:val="clear" w:color="auto" w:fill="auto"/>
          </w:tcPr>
          <w:p w14:paraId="2A25F5F2" w14:textId="77777777" w:rsidR="007C50FD" w:rsidRPr="00B20ED4" w:rsidRDefault="007C50FD" w:rsidP="007C50FD">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Si</w:t>
            </w:r>
          </w:p>
          <w:p w14:paraId="0D591803" w14:textId="77777777" w:rsidR="007C50FD" w:rsidRPr="00E66A91" w:rsidRDefault="007C50FD" w:rsidP="007C50FD">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7C50FD" w:rsidRPr="00E66A91" w14:paraId="49EA42AE" w14:textId="77777777" w:rsidTr="007C50FD">
        <w:trPr>
          <w:jc w:val="center"/>
        </w:trPr>
        <w:tc>
          <w:tcPr>
            <w:tcW w:w="431" w:type="pct"/>
            <w:shd w:val="clear" w:color="auto" w:fill="auto"/>
          </w:tcPr>
          <w:p w14:paraId="0EBFF541" w14:textId="77777777" w:rsidR="007C50FD" w:rsidRPr="00B20ED4" w:rsidRDefault="007C50FD" w:rsidP="007C50FD">
            <w:pPr>
              <w:ind w:right="-91"/>
              <w:jc w:val="center"/>
              <w:rPr>
                <w:rFonts w:asciiTheme="minorHAnsi" w:eastAsia="Calibri" w:hAnsiTheme="minorHAnsi" w:cstheme="minorHAnsi"/>
                <w:b/>
                <w:color w:val="000000"/>
                <w:sz w:val="16"/>
                <w:szCs w:val="16"/>
                <w:highlight w:val="yellow"/>
              </w:rPr>
            </w:pPr>
            <w:r>
              <w:rPr>
                <w:rFonts w:asciiTheme="minorHAnsi" w:eastAsia="Calibri" w:hAnsiTheme="minorHAnsi" w:cstheme="minorHAnsi"/>
                <w:b/>
                <w:color w:val="000000"/>
                <w:sz w:val="16"/>
                <w:szCs w:val="16"/>
              </w:rPr>
              <w:t>7</w:t>
            </w:r>
          </w:p>
        </w:tc>
        <w:tc>
          <w:tcPr>
            <w:tcW w:w="3882" w:type="pct"/>
            <w:shd w:val="clear" w:color="auto" w:fill="auto"/>
            <w:vAlign w:val="center"/>
          </w:tcPr>
          <w:p w14:paraId="75306B1E" w14:textId="77777777" w:rsidR="007C50FD" w:rsidRPr="00B20ED4" w:rsidRDefault="007C50FD" w:rsidP="007C50FD">
            <w:pPr>
              <w:pStyle w:val="Sangra3detindependiente"/>
              <w:autoSpaceDE w:val="0"/>
              <w:autoSpaceDN w:val="0"/>
              <w:ind w:left="0"/>
              <w:rPr>
                <w:rFonts w:asciiTheme="minorHAnsi" w:eastAsia="Calibri" w:hAnsiTheme="minorHAnsi" w:cstheme="minorHAnsi"/>
                <w:bCs/>
              </w:rPr>
            </w:pPr>
            <w:r w:rsidRPr="00B20ED4">
              <w:rPr>
                <w:rFonts w:asciiTheme="minorHAnsi" w:eastAsia="Calibri" w:hAnsiTheme="minorHAnsi" w:cstheme="minorHAnsi"/>
                <w:b/>
                <w:bCs/>
              </w:rPr>
              <w:t xml:space="preserve">Respaldo del Fabricante: </w:t>
            </w:r>
            <w:r w:rsidRPr="00B20ED4">
              <w:rPr>
                <w:rFonts w:asciiTheme="minorHAnsi" w:eastAsia="Calibri" w:hAnsiTheme="minorHAnsi" w:cstheme="minorHAnsi"/>
                <w:bCs/>
              </w:rPr>
              <w:t>Se deberá presentar</w:t>
            </w:r>
            <w:r w:rsidRPr="00B20ED4">
              <w:rPr>
                <w:rFonts w:asciiTheme="minorHAnsi" w:eastAsia="Calibri" w:hAnsiTheme="minorHAnsi" w:cstheme="minorHAnsi"/>
                <w:b/>
                <w:bCs/>
              </w:rPr>
              <w:t xml:space="preserve"> </w:t>
            </w:r>
            <w:r w:rsidRPr="00B20ED4">
              <w:rPr>
                <w:rFonts w:asciiTheme="minorHAnsi" w:eastAsia="Calibri" w:hAnsiTheme="minorHAnsi" w:cstheme="minorHAnsi"/>
                <w:bCs/>
              </w:rPr>
              <w:t xml:space="preserve">documento original firmado que acredite tal circunstancia de </w:t>
            </w:r>
            <w:r w:rsidRPr="00B20ED4">
              <w:rPr>
                <w:rFonts w:asciiTheme="minorHAnsi" w:eastAsia="Calibri" w:hAnsiTheme="minorHAnsi" w:cstheme="minorHAnsi"/>
                <w:bCs/>
              </w:rPr>
              <w:lastRenderedPageBreak/>
              <w:t>acuerdo a lo siguiente: Podrán</w:t>
            </w:r>
            <w:r w:rsidRPr="00B20ED4">
              <w:rPr>
                <w:rFonts w:asciiTheme="minorHAnsi" w:eastAsia="Calibri" w:hAnsiTheme="minorHAnsi" w:cstheme="minorHAnsi"/>
              </w:rPr>
              <w:t xml:space="preserve"> participar licitantes</w:t>
            </w:r>
            <w:r>
              <w:rPr>
                <w:rFonts w:asciiTheme="minorHAnsi" w:eastAsia="Calibri" w:hAnsiTheme="minorHAnsi" w:cstheme="minorHAnsi"/>
              </w:rPr>
              <w:t>/proveedores</w:t>
            </w:r>
            <w:r w:rsidRPr="00B20ED4">
              <w:rPr>
                <w:rFonts w:asciiTheme="minorHAnsi" w:eastAsia="Calibri" w:hAnsiTheme="minorHAnsi" w:cstheme="minorHAnsi"/>
              </w:rPr>
              <w:t xml:space="preserve"> que sean fabricantes, subsidiarias del fabricante o distribuidores autorizados directamente por el fabricante de los bienes ofertados, en donde expresamente se manifieste que avalan y respaldan la propuesta presentada.  (Indicando claramente el bien que respalda) </w:t>
            </w:r>
          </w:p>
          <w:p w14:paraId="5D8A5A0E" w14:textId="77777777" w:rsidR="007C50FD" w:rsidRPr="00B20ED4" w:rsidRDefault="007C50FD" w:rsidP="007C50FD">
            <w:pPr>
              <w:pStyle w:val="Textoindependiente"/>
              <w:rPr>
                <w:rFonts w:asciiTheme="minorHAnsi" w:eastAsia="Calibri" w:hAnsiTheme="minorHAnsi" w:cstheme="minorHAnsi"/>
                <w:sz w:val="16"/>
                <w:szCs w:val="16"/>
              </w:rPr>
            </w:pPr>
          </w:p>
          <w:p w14:paraId="1FADA42E" w14:textId="77777777" w:rsidR="007C50FD" w:rsidRPr="00B20ED4" w:rsidRDefault="007C50FD" w:rsidP="007C50FD">
            <w:pPr>
              <w:pStyle w:val="Textoindependiente"/>
              <w:rPr>
                <w:rFonts w:asciiTheme="minorHAnsi" w:eastAsia="Calibri" w:hAnsiTheme="minorHAnsi" w:cstheme="minorHAnsi"/>
                <w:sz w:val="16"/>
                <w:szCs w:val="16"/>
                <w:lang w:val="es-MX"/>
              </w:rPr>
            </w:pPr>
            <w:r w:rsidRPr="00B20ED4">
              <w:rPr>
                <w:rFonts w:asciiTheme="minorHAnsi" w:eastAsia="Calibri" w:hAnsiTheme="minorHAnsi" w:cstheme="minorHAnsi"/>
                <w:sz w:val="16"/>
                <w:szCs w:val="16"/>
              </w:rPr>
              <w:t>Los fabricantes o subsidiarias del fabricante deberán presentar escrito, bajo protesta de decir verdad, que los bienes que oferten son de su manufactura, los distribuidores</w:t>
            </w:r>
            <w:r w:rsidRPr="00B20ED4">
              <w:rPr>
                <w:rFonts w:asciiTheme="minorHAnsi" w:eastAsia="Calibri" w:hAnsiTheme="minorHAnsi" w:cstheme="minorHAnsi"/>
                <w:sz w:val="16"/>
                <w:szCs w:val="16"/>
                <w:lang w:val="es-MX"/>
              </w:rPr>
              <w:t xml:space="preserve"> autorizados</w:t>
            </w:r>
            <w:r w:rsidRPr="00B20ED4">
              <w:rPr>
                <w:rFonts w:asciiTheme="minorHAnsi" w:eastAsia="Calibri" w:hAnsiTheme="minorHAnsi" w:cstheme="minorHAnsi"/>
                <w:sz w:val="16"/>
                <w:szCs w:val="16"/>
              </w:rPr>
              <w:t xml:space="preserve"> deberán presentar documento original expedido por el fabricante o subsidiaria del fabricante de los bienes ofertados en el cual acredite la representación y el respaldo solicitados.</w:t>
            </w:r>
            <w:r w:rsidRPr="00B20ED4">
              <w:rPr>
                <w:rFonts w:asciiTheme="minorHAnsi" w:eastAsia="Calibri" w:hAnsiTheme="minorHAnsi" w:cstheme="minorHAnsi"/>
                <w:sz w:val="16"/>
                <w:szCs w:val="16"/>
                <w:lang w:val="es-MX"/>
              </w:rPr>
              <w:t xml:space="preserve"> Anexo “6”</w:t>
            </w:r>
          </w:p>
          <w:p w14:paraId="63802B10" w14:textId="77777777" w:rsidR="007C50FD" w:rsidRPr="00B20ED4" w:rsidRDefault="007C50FD" w:rsidP="007C50FD">
            <w:pPr>
              <w:pStyle w:val="Textoindependiente"/>
              <w:rPr>
                <w:rFonts w:asciiTheme="minorHAnsi" w:eastAsia="Calibri" w:hAnsiTheme="minorHAnsi" w:cstheme="minorHAnsi"/>
                <w:sz w:val="16"/>
                <w:szCs w:val="16"/>
                <w:lang w:val="es-MX"/>
              </w:rPr>
            </w:pPr>
          </w:p>
          <w:p w14:paraId="4700E10D" w14:textId="77777777" w:rsidR="007C50FD" w:rsidRPr="00B20ED4" w:rsidRDefault="007C50FD" w:rsidP="007C50FD">
            <w:pPr>
              <w:pStyle w:val="Textoindependiente"/>
              <w:rPr>
                <w:rFonts w:asciiTheme="minorHAnsi" w:eastAsia="Calibri" w:hAnsiTheme="minorHAnsi" w:cstheme="minorHAnsi"/>
                <w:sz w:val="16"/>
                <w:szCs w:val="16"/>
                <w:lang w:val="es-MX"/>
              </w:rPr>
            </w:pPr>
            <w:r w:rsidRPr="00B20ED4">
              <w:rPr>
                <w:rFonts w:asciiTheme="minorHAnsi" w:eastAsia="Calibri" w:hAnsiTheme="minorHAnsi" w:cstheme="minorHAnsi"/>
                <w:sz w:val="16"/>
                <w:szCs w:val="16"/>
                <w:lang w:val="es-MX"/>
              </w:rPr>
              <w:t>(Podrán participar empresas con carta de respaldo del mayorista o distribuidor autorizado, en donde si deberán manifestar estar respaldados directamente por el fabricante)</w:t>
            </w:r>
          </w:p>
          <w:p w14:paraId="07C67A35" w14:textId="77777777" w:rsidR="007C50FD" w:rsidRPr="00B20ED4" w:rsidRDefault="007C50FD" w:rsidP="007C50FD">
            <w:pPr>
              <w:autoSpaceDE w:val="0"/>
              <w:autoSpaceDN w:val="0"/>
              <w:adjustRightInd w:val="0"/>
              <w:jc w:val="both"/>
              <w:rPr>
                <w:rFonts w:asciiTheme="minorHAnsi" w:eastAsia="Calibri" w:hAnsiTheme="minorHAnsi" w:cstheme="minorHAnsi"/>
                <w:sz w:val="16"/>
                <w:szCs w:val="16"/>
                <w:lang w:val="es-MX"/>
              </w:rPr>
            </w:pPr>
          </w:p>
          <w:p w14:paraId="644AE57F" w14:textId="77777777" w:rsidR="007C50FD" w:rsidRPr="003F52FC" w:rsidRDefault="007C50FD" w:rsidP="007C50FD">
            <w:pPr>
              <w:autoSpaceDE w:val="0"/>
              <w:autoSpaceDN w:val="0"/>
              <w:adjustRightInd w:val="0"/>
              <w:jc w:val="both"/>
              <w:rPr>
                <w:rFonts w:asciiTheme="minorHAnsi" w:eastAsia="Calibri" w:hAnsiTheme="minorHAnsi" w:cstheme="minorHAnsi"/>
                <w:sz w:val="16"/>
                <w:szCs w:val="16"/>
              </w:rPr>
            </w:pPr>
            <w:r w:rsidRPr="00B20ED4">
              <w:rPr>
                <w:rFonts w:asciiTheme="minorHAnsi" w:eastAsia="Calibri" w:hAnsiTheme="minorHAnsi" w:cstheme="minorHAnsi"/>
                <w:sz w:val="16"/>
                <w:szCs w:val="16"/>
              </w:rPr>
              <w:t xml:space="preserve">*Se podrá presentar documento con firma digitalizada que cuente con toda la información para comprobar el documento, se solicitará el </w:t>
            </w:r>
            <w:r w:rsidRPr="003F52FC">
              <w:rPr>
                <w:rFonts w:asciiTheme="minorHAnsi" w:eastAsia="Calibri" w:hAnsiTheme="minorHAnsi" w:cstheme="minorHAnsi"/>
                <w:sz w:val="16"/>
                <w:szCs w:val="16"/>
              </w:rPr>
              <w:t xml:space="preserve">original al </w:t>
            </w:r>
            <w:r w:rsidRPr="003F52FC">
              <w:rPr>
                <w:rFonts w:asciiTheme="minorHAnsi" w:eastAsia="Calibri" w:hAnsiTheme="minorHAnsi" w:cstheme="minorHAnsi"/>
                <w:color w:val="000000"/>
                <w:sz w:val="16"/>
                <w:szCs w:val="16"/>
              </w:rPr>
              <w:t>licitante/proveedor</w:t>
            </w:r>
            <w:r w:rsidRPr="003F52FC">
              <w:rPr>
                <w:rFonts w:asciiTheme="minorHAnsi" w:eastAsia="Calibri" w:hAnsiTheme="minorHAnsi" w:cstheme="minorHAnsi"/>
                <w:sz w:val="16"/>
                <w:szCs w:val="16"/>
              </w:rPr>
              <w:t xml:space="preserve"> que resulte adjudicado.</w:t>
            </w:r>
          </w:p>
          <w:p w14:paraId="2853135A" w14:textId="77777777" w:rsidR="007C50FD" w:rsidRPr="003F52FC" w:rsidRDefault="007C50FD" w:rsidP="007C50FD">
            <w:pPr>
              <w:autoSpaceDE w:val="0"/>
              <w:autoSpaceDN w:val="0"/>
              <w:adjustRightInd w:val="0"/>
              <w:jc w:val="both"/>
              <w:rPr>
                <w:rFonts w:asciiTheme="minorHAnsi" w:eastAsia="Calibri" w:hAnsiTheme="minorHAnsi" w:cstheme="minorHAnsi"/>
                <w:sz w:val="16"/>
                <w:szCs w:val="16"/>
              </w:rPr>
            </w:pPr>
          </w:p>
          <w:p w14:paraId="161A31D9" w14:textId="1D256438" w:rsidR="007C50FD" w:rsidRPr="00F74B6A" w:rsidRDefault="007C50FD" w:rsidP="007C50FD">
            <w:pPr>
              <w:autoSpaceDE w:val="0"/>
              <w:autoSpaceDN w:val="0"/>
              <w:adjustRightInd w:val="0"/>
              <w:jc w:val="both"/>
              <w:rPr>
                <w:rFonts w:asciiTheme="minorHAnsi" w:eastAsia="Calibri" w:hAnsiTheme="minorHAnsi" w:cstheme="minorHAnsi"/>
                <w:b/>
                <w:sz w:val="16"/>
                <w:szCs w:val="16"/>
              </w:rPr>
            </w:pPr>
            <w:r w:rsidRPr="003F52FC">
              <w:rPr>
                <w:rFonts w:asciiTheme="minorHAnsi" w:eastAsia="Calibri" w:hAnsiTheme="minorHAnsi" w:cstheme="minorHAnsi"/>
                <w:b/>
                <w:sz w:val="16"/>
                <w:szCs w:val="16"/>
              </w:rPr>
              <w:t>*En su caso, se podrá presentar el documento pres</w:t>
            </w:r>
            <w:r w:rsidR="00AF2CF0" w:rsidRPr="003F52FC">
              <w:rPr>
                <w:rFonts w:asciiTheme="minorHAnsi" w:eastAsia="Calibri" w:hAnsiTheme="minorHAnsi" w:cstheme="minorHAnsi"/>
                <w:b/>
                <w:sz w:val="16"/>
                <w:szCs w:val="16"/>
              </w:rPr>
              <w:t>entado en la</w:t>
            </w:r>
            <w:r w:rsidR="00E21FD8" w:rsidRPr="003F52FC">
              <w:rPr>
                <w:rFonts w:asciiTheme="minorHAnsi" w:eastAsia="Calibri" w:hAnsiTheme="minorHAnsi" w:cstheme="minorHAnsi"/>
                <w:b/>
                <w:sz w:val="16"/>
                <w:szCs w:val="16"/>
              </w:rPr>
              <w:t xml:space="preserve"> LPN E/901045968-021-2022</w:t>
            </w:r>
            <w:r w:rsidR="00AF2CF0" w:rsidRPr="003F52FC">
              <w:rPr>
                <w:rFonts w:asciiTheme="minorHAnsi" w:eastAsia="Calibri" w:hAnsiTheme="minorHAnsi" w:cstheme="minorHAnsi"/>
                <w:b/>
                <w:sz w:val="16"/>
                <w:szCs w:val="16"/>
              </w:rPr>
              <w:t xml:space="preserve"> </w:t>
            </w:r>
            <w:r w:rsidR="00E21FD8" w:rsidRPr="003F52FC">
              <w:rPr>
                <w:rFonts w:asciiTheme="minorHAnsi" w:eastAsia="Calibri" w:hAnsiTheme="minorHAnsi" w:cstheme="minorHAnsi"/>
                <w:b/>
                <w:sz w:val="16"/>
                <w:szCs w:val="16"/>
              </w:rPr>
              <w:t xml:space="preserve">o </w:t>
            </w:r>
            <w:r w:rsidR="00AF2CF0" w:rsidRPr="003F52FC">
              <w:rPr>
                <w:rFonts w:asciiTheme="minorHAnsi" w:eastAsia="Calibri" w:hAnsiTheme="minorHAnsi" w:cstheme="minorHAnsi"/>
                <w:b/>
                <w:sz w:val="16"/>
                <w:szCs w:val="16"/>
              </w:rPr>
              <w:t>LPN E/901045968-023</w:t>
            </w:r>
            <w:r w:rsidRPr="003F52FC">
              <w:rPr>
                <w:rFonts w:asciiTheme="minorHAnsi" w:eastAsia="Calibri" w:hAnsiTheme="minorHAnsi" w:cstheme="minorHAnsi"/>
                <w:b/>
                <w:sz w:val="16"/>
                <w:szCs w:val="16"/>
              </w:rPr>
              <w:t>-2022</w:t>
            </w:r>
            <w:r w:rsidR="00E21FD8" w:rsidRPr="003F52FC">
              <w:rPr>
                <w:rFonts w:asciiTheme="minorHAnsi" w:eastAsia="Calibri" w:hAnsiTheme="minorHAnsi" w:cstheme="minorHAnsi"/>
                <w:b/>
                <w:sz w:val="16"/>
                <w:szCs w:val="16"/>
              </w:rPr>
              <w:t xml:space="preserve">, </w:t>
            </w:r>
            <w:proofErr w:type="spellStart"/>
            <w:r w:rsidR="00E21FD8" w:rsidRPr="003F52FC">
              <w:rPr>
                <w:rFonts w:asciiTheme="minorHAnsi" w:eastAsia="Calibri" w:hAnsiTheme="minorHAnsi" w:cstheme="minorHAnsi"/>
                <w:b/>
                <w:sz w:val="16"/>
                <w:szCs w:val="16"/>
              </w:rPr>
              <w:t>segú</w:t>
            </w:r>
            <w:proofErr w:type="spellEnd"/>
            <w:r w:rsidR="00E21FD8" w:rsidRPr="003F52FC">
              <w:rPr>
                <w:rFonts w:asciiTheme="minorHAnsi" w:eastAsia="Calibri" w:hAnsiTheme="minorHAnsi" w:cstheme="minorHAnsi"/>
                <w:b/>
                <w:sz w:val="16"/>
                <w:szCs w:val="16"/>
              </w:rPr>
              <w:t xml:space="preserve"> corresponda</w:t>
            </w:r>
            <w:r w:rsidRPr="00F74B6A">
              <w:rPr>
                <w:rFonts w:asciiTheme="minorHAnsi" w:eastAsia="Calibri" w:hAnsiTheme="minorHAnsi" w:cstheme="minorHAnsi"/>
                <w:b/>
                <w:sz w:val="16"/>
                <w:szCs w:val="16"/>
              </w:rPr>
              <w:t>.</w:t>
            </w:r>
          </w:p>
          <w:p w14:paraId="05F7169F" w14:textId="77777777" w:rsidR="007C50FD" w:rsidRPr="00B20ED4" w:rsidRDefault="007C50FD" w:rsidP="007C50FD">
            <w:pPr>
              <w:autoSpaceDE w:val="0"/>
              <w:autoSpaceDN w:val="0"/>
              <w:adjustRightInd w:val="0"/>
              <w:jc w:val="both"/>
              <w:rPr>
                <w:rFonts w:asciiTheme="minorHAnsi" w:eastAsia="Calibri" w:hAnsiTheme="minorHAnsi" w:cstheme="minorHAnsi"/>
                <w:sz w:val="16"/>
                <w:szCs w:val="16"/>
              </w:rPr>
            </w:pPr>
          </w:p>
          <w:p w14:paraId="732B7B7E" w14:textId="77777777" w:rsidR="007C50FD" w:rsidRPr="00B20ED4" w:rsidRDefault="007C50FD" w:rsidP="007C50FD">
            <w:pPr>
              <w:autoSpaceDE w:val="0"/>
              <w:autoSpaceDN w:val="0"/>
              <w:adjustRightInd w:val="0"/>
              <w:jc w:val="both"/>
              <w:rPr>
                <w:rFonts w:asciiTheme="minorHAnsi" w:hAnsiTheme="minorHAnsi" w:cstheme="minorHAnsi"/>
                <w:b/>
                <w:i/>
                <w:color w:val="632423"/>
                <w:sz w:val="14"/>
                <w:szCs w:val="14"/>
              </w:rPr>
            </w:pPr>
            <w:r w:rsidRPr="00B20ED4">
              <w:rPr>
                <w:rFonts w:asciiTheme="minorHAnsi" w:hAnsiTheme="minorHAnsi" w:cstheme="minorHAnsi"/>
                <w:b/>
                <w:i/>
                <w:color w:val="632423"/>
                <w:sz w:val="14"/>
                <w:szCs w:val="14"/>
              </w:rPr>
              <w:t xml:space="preserve">* En todos los ejemplos de las cartas Incluir teléfono y domicilio para contactar a quien suscribe. De preferencia estar dirigidas a la Universidad Autónoma de Aguascalientes con fecha reciente. </w:t>
            </w:r>
          </w:p>
          <w:p w14:paraId="662D97A4" w14:textId="77777777" w:rsidR="007C50FD" w:rsidRPr="00B20ED4" w:rsidRDefault="007C50FD" w:rsidP="007C50FD">
            <w:pPr>
              <w:autoSpaceDE w:val="0"/>
              <w:autoSpaceDN w:val="0"/>
              <w:adjustRightInd w:val="0"/>
              <w:jc w:val="both"/>
              <w:rPr>
                <w:rFonts w:asciiTheme="minorHAnsi" w:eastAsia="Calibri" w:hAnsiTheme="minorHAnsi" w:cstheme="minorHAnsi"/>
                <w:sz w:val="16"/>
                <w:szCs w:val="16"/>
              </w:rPr>
            </w:pPr>
          </w:p>
        </w:tc>
        <w:tc>
          <w:tcPr>
            <w:tcW w:w="687" w:type="pct"/>
            <w:shd w:val="clear" w:color="auto" w:fill="auto"/>
          </w:tcPr>
          <w:p w14:paraId="7E1F6CFB" w14:textId="77777777" w:rsidR="007C50FD" w:rsidRPr="00B20ED4" w:rsidRDefault="007C50FD" w:rsidP="007C50FD">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Si</w:t>
            </w:r>
          </w:p>
          <w:p w14:paraId="16A4C36F" w14:textId="77777777" w:rsidR="007C50FD" w:rsidRPr="00E66A91" w:rsidRDefault="007C50FD" w:rsidP="007C50FD">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lastRenderedPageBreak/>
              <w:t>Firmar todas las páginas que lo integran.</w:t>
            </w:r>
          </w:p>
        </w:tc>
      </w:tr>
      <w:tr w:rsidR="007C50FD" w:rsidRPr="00176C24" w14:paraId="07601A83" w14:textId="77777777" w:rsidTr="007C50FD">
        <w:trPr>
          <w:jc w:val="center"/>
        </w:trPr>
        <w:tc>
          <w:tcPr>
            <w:tcW w:w="431" w:type="pct"/>
            <w:shd w:val="clear" w:color="auto" w:fill="auto"/>
          </w:tcPr>
          <w:p w14:paraId="3B0CE062" w14:textId="77777777" w:rsidR="007C50FD" w:rsidRPr="00B20ED4" w:rsidRDefault="007C50FD" w:rsidP="007C50FD">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8</w:t>
            </w:r>
          </w:p>
        </w:tc>
        <w:tc>
          <w:tcPr>
            <w:tcW w:w="3882" w:type="pct"/>
            <w:shd w:val="clear" w:color="auto" w:fill="auto"/>
            <w:vAlign w:val="center"/>
          </w:tcPr>
          <w:p w14:paraId="7808DAE7" w14:textId="77777777" w:rsidR="007C50FD" w:rsidRPr="00B20ED4" w:rsidRDefault="007C50FD" w:rsidP="007C50FD">
            <w:pPr>
              <w:pStyle w:val="Sangra3detindependiente"/>
              <w:autoSpaceDE w:val="0"/>
              <w:autoSpaceDN w:val="0"/>
              <w:ind w:left="0"/>
              <w:rPr>
                <w:rFonts w:asciiTheme="minorHAnsi" w:eastAsia="Calibri" w:hAnsiTheme="minorHAnsi" w:cstheme="minorHAnsi"/>
                <w:bCs/>
              </w:rPr>
            </w:pPr>
            <w:r w:rsidRPr="00B20ED4">
              <w:rPr>
                <w:rFonts w:asciiTheme="minorHAnsi" w:eastAsia="Calibri" w:hAnsiTheme="minorHAnsi" w:cstheme="minorHAnsi"/>
                <w:b/>
                <w:bCs/>
              </w:rPr>
              <w:t xml:space="preserve">Centros de Servicio: </w:t>
            </w:r>
            <w:r w:rsidRPr="00B20ED4">
              <w:rPr>
                <w:rFonts w:asciiTheme="minorHAnsi" w:eastAsia="Calibri" w:hAnsiTheme="minorHAnsi" w:cstheme="minorHAnsi"/>
                <w:bCs/>
              </w:rPr>
              <w:t>Presentar el</w:t>
            </w:r>
            <w:r>
              <w:rPr>
                <w:rFonts w:asciiTheme="minorHAnsi" w:eastAsia="Calibri" w:hAnsiTheme="minorHAnsi" w:cstheme="minorHAnsi"/>
                <w:bCs/>
              </w:rPr>
              <w:t xml:space="preserve"> </w:t>
            </w:r>
            <w:r w:rsidRPr="00B20ED4">
              <w:rPr>
                <w:rFonts w:asciiTheme="minorHAnsi" w:eastAsia="Calibri" w:hAnsiTheme="minorHAnsi" w:cstheme="minorHAnsi"/>
                <w:color w:val="000000"/>
              </w:rPr>
              <w:t>licitante</w:t>
            </w:r>
            <w:r>
              <w:rPr>
                <w:rFonts w:asciiTheme="minorHAnsi" w:eastAsia="Calibri" w:hAnsiTheme="minorHAnsi" w:cstheme="minorHAnsi"/>
                <w:color w:val="000000"/>
              </w:rPr>
              <w:t>/proveedor</w:t>
            </w:r>
            <w:r w:rsidRPr="00B20ED4">
              <w:rPr>
                <w:rFonts w:asciiTheme="minorHAnsi" w:eastAsia="Calibri" w:hAnsiTheme="minorHAnsi" w:cstheme="minorHAnsi"/>
                <w:bCs/>
              </w:rPr>
              <w:t xml:space="preserve"> una relación de los centros de servicio, mantenimiento y reparación autorizados por el fabricante dentro del territorio mexicano.</w:t>
            </w:r>
          </w:p>
          <w:p w14:paraId="06C2BED1" w14:textId="77777777" w:rsidR="007C50FD" w:rsidRPr="00B20ED4" w:rsidRDefault="007C50FD" w:rsidP="007C50FD">
            <w:pPr>
              <w:pStyle w:val="Sangra3detindependiente"/>
              <w:autoSpaceDE w:val="0"/>
              <w:autoSpaceDN w:val="0"/>
              <w:ind w:left="0"/>
              <w:rPr>
                <w:rFonts w:asciiTheme="minorHAnsi" w:eastAsia="Calibri" w:hAnsiTheme="minorHAnsi" w:cstheme="minorHAnsi"/>
                <w:bCs/>
              </w:rPr>
            </w:pPr>
            <w:r w:rsidRPr="00B20ED4">
              <w:rPr>
                <w:rFonts w:asciiTheme="minorHAnsi" w:eastAsia="Calibri" w:hAnsiTheme="minorHAnsi" w:cstheme="minorHAnsi"/>
                <w:bCs/>
              </w:rPr>
              <w:t xml:space="preserve">La relación de los centros de servicios, deberá contener la información del domicilio, teléfonos y contacto. </w:t>
            </w:r>
          </w:p>
          <w:p w14:paraId="781F04CE" w14:textId="77777777" w:rsidR="007C50FD" w:rsidRPr="00F74B6A" w:rsidRDefault="007C50FD" w:rsidP="007C50FD">
            <w:pPr>
              <w:pStyle w:val="Sangra3detindependiente"/>
              <w:autoSpaceDE w:val="0"/>
              <w:autoSpaceDN w:val="0"/>
              <w:ind w:left="0"/>
              <w:rPr>
                <w:rFonts w:asciiTheme="minorHAnsi" w:eastAsia="Calibri" w:hAnsiTheme="minorHAnsi" w:cstheme="minorHAnsi"/>
                <w:b/>
                <w:bCs/>
              </w:rPr>
            </w:pPr>
            <w:r w:rsidRPr="00B20ED4">
              <w:rPr>
                <w:rFonts w:asciiTheme="minorHAnsi" w:eastAsia="Calibri" w:hAnsiTheme="minorHAnsi" w:cstheme="minorHAnsi"/>
                <w:b/>
                <w:bCs/>
                <w:u w:val="single"/>
              </w:rPr>
              <w:t>En caso de bienes o servicios</w:t>
            </w:r>
            <w:r w:rsidRPr="00B20ED4">
              <w:rPr>
                <w:rFonts w:asciiTheme="minorHAnsi" w:eastAsia="Calibri" w:hAnsiTheme="minorHAnsi" w:cstheme="minorHAnsi"/>
                <w:b/>
                <w:bCs/>
              </w:rPr>
              <w:t xml:space="preserve"> donde </w:t>
            </w:r>
            <w:r w:rsidRPr="002F7825">
              <w:rPr>
                <w:rFonts w:asciiTheme="minorHAnsi" w:eastAsia="Calibri" w:hAnsiTheme="minorHAnsi" w:cstheme="minorHAnsi"/>
                <w:b/>
                <w:bCs/>
              </w:rPr>
              <w:t xml:space="preserve">no se requiera la prestación de mantenimiento y/o reparaciones, para este apartado el </w:t>
            </w:r>
            <w:r w:rsidRPr="002F7825">
              <w:rPr>
                <w:rFonts w:asciiTheme="minorHAnsi" w:eastAsia="Calibri" w:hAnsiTheme="minorHAnsi" w:cstheme="minorHAnsi"/>
                <w:b/>
                <w:color w:val="000000"/>
              </w:rPr>
              <w:t>licitante/proveedor</w:t>
            </w:r>
            <w:r w:rsidRPr="00B20ED4">
              <w:rPr>
                <w:rFonts w:asciiTheme="minorHAnsi" w:eastAsia="Calibri" w:hAnsiTheme="minorHAnsi" w:cstheme="minorHAnsi"/>
                <w:b/>
                <w:bCs/>
              </w:rPr>
              <w:t xml:space="preserve"> deberá presentar una relación </w:t>
            </w:r>
            <w:r w:rsidRPr="00B20ED4">
              <w:rPr>
                <w:rFonts w:asciiTheme="minorHAnsi" w:hAnsiTheme="minorHAnsi" w:cs="Arial"/>
                <w:b/>
              </w:rPr>
              <w:t>indicando el domicilio fiscal del licitante, que será el lugar en donde pueda realizarse cualquier notificación de calidad de los bienes o productos entregados.</w:t>
            </w:r>
          </w:p>
        </w:tc>
        <w:tc>
          <w:tcPr>
            <w:tcW w:w="687" w:type="pct"/>
            <w:shd w:val="clear" w:color="auto" w:fill="auto"/>
          </w:tcPr>
          <w:p w14:paraId="59084B78" w14:textId="77777777" w:rsidR="007C50FD" w:rsidRPr="00B20ED4" w:rsidRDefault="007C50FD" w:rsidP="007C50FD">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Si</w:t>
            </w:r>
          </w:p>
          <w:p w14:paraId="2E442585" w14:textId="77777777" w:rsidR="007C50FD" w:rsidRPr="00176C24" w:rsidRDefault="007C50FD" w:rsidP="007C50FD">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7C50FD" w:rsidRPr="00E66A91" w14:paraId="223A67E7" w14:textId="77777777" w:rsidTr="007C50FD">
        <w:trPr>
          <w:jc w:val="center"/>
        </w:trPr>
        <w:tc>
          <w:tcPr>
            <w:tcW w:w="431" w:type="pct"/>
            <w:shd w:val="clear" w:color="auto" w:fill="auto"/>
          </w:tcPr>
          <w:p w14:paraId="0CE5DA1A" w14:textId="77777777" w:rsidR="007C50FD" w:rsidRPr="00B20ED4" w:rsidRDefault="007C50FD" w:rsidP="007C50FD">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9</w:t>
            </w:r>
          </w:p>
        </w:tc>
        <w:tc>
          <w:tcPr>
            <w:tcW w:w="3882" w:type="pct"/>
            <w:shd w:val="clear" w:color="auto" w:fill="auto"/>
            <w:vAlign w:val="center"/>
          </w:tcPr>
          <w:p w14:paraId="68ECC7FF" w14:textId="77777777" w:rsidR="007C50FD" w:rsidRPr="00B20ED4" w:rsidRDefault="007C50FD" w:rsidP="007C50FD">
            <w:pPr>
              <w:jc w:val="both"/>
              <w:rPr>
                <w:rFonts w:asciiTheme="minorHAnsi" w:eastAsia="Calibri" w:hAnsiTheme="minorHAnsi" w:cstheme="minorHAnsi"/>
                <w:b/>
                <w:i/>
                <w:sz w:val="16"/>
                <w:szCs w:val="16"/>
                <w:u w:val="single"/>
              </w:rPr>
            </w:pPr>
            <w:r w:rsidRPr="00B20ED4">
              <w:rPr>
                <w:rFonts w:asciiTheme="minorHAnsi" w:eastAsia="Calibri" w:hAnsiTheme="minorHAnsi" w:cstheme="minorHAnsi"/>
                <w:sz w:val="16"/>
                <w:szCs w:val="16"/>
              </w:rPr>
              <w:t xml:space="preserve">La propuesta económica deberá contener la cotización de los bienes ofertados, indicando la partida, cantidad, precio unitario, subtotal y el importe total de los bienes ofertados, desglosando el IVA, conforme al </w:t>
            </w:r>
            <w:r w:rsidRPr="00B20ED4">
              <w:rPr>
                <w:rFonts w:asciiTheme="minorHAnsi" w:eastAsia="Calibri" w:hAnsiTheme="minorHAnsi" w:cstheme="minorHAnsi"/>
                <w:b/>
                <w:bCs/>
                <w:sz w:val="16"/>
                <w:szCs w:val="16"/>
              </w:rPr>
              <w:t>Anexo “4”</w:t>
            </w:r>
            <w:r w:rsidRPr="00B20ED4">
              <w:rPr>
                <w:rFonts w:asciiTheme="minorHAnsi" w:eastAsia="Calibri" w:hAnsiTheme="minorHAnsi" w:cstheme="minorHAnsi"/>
                <w:sz w:val="16"/>
                <w:szCs w:val="16"/>
              </w:rPr>
              <w:t>,</w:t>
            </w:r>
            <w:r w:rsidRPr="00B20ED4">
              <w:rPr>
                <w:rFonts w:asciiTheme="minorHAnsi" w:eastAsia="Calibri" w:hAnsiTheme="minorHAnsi" w:cstheme="minorHAnsi"/>
                <w:b/>
                <w:bCs/>
                <w:sz w:val="16"/>
                <w:szCs w:val="16"/>
              </w:rPr>
              <w:t xml:space="preserve"> </w:t>
            </w:r>
            <w:r w:rsidRPr="00B20ED4">
              <w:rPr>
                <w:rFonts w:asciiTheme="minorHAnsi" w:eastAsia="Calibri" w:hAnsiTheme="minorHAnsi" w:cstheme="minorHAnsi"/>
                <w:sz w:val="16"/>
                <w:szCs w:val="16"/>
              </w:rPr>
              <w:t xml:space="preserve">el cual forma parte de la presente convocatoria. </w:t>
            </w:r>
          </w:p>
          <w:p w14:paraId="5EC17673" w14:textId="77777777" w:rsidR="007C50FD" w:rsidRPr="00B20ED4" w:rsidRDefault="007C50FD" w:rsidP="007C50FD">
            <w:pPr>
              <w:jc w:val="both"/>
              <w:rPr>
                <w:rFonts w:asciiTheme="minorHAnsi" w:eastAsia="Calibri" w:hAnsiTheme="minorHAnsi" w:cstheme="minorHAnsi"/>
                <w:sz w:val="16"/>
                <w:szCs w:val="16"/>
              </w:rPr>
            </w:pPr>
          </w:p>
          <w:p w14:paraId="3EE9FA6F" w14:textId="77777777" w:rsidR="007C50FD" w:rsidRPr="00B20ED4" w:rsidRDefault="007C50FD" w:rsidP="007C50FD">
            <w:pPr>
              <w:numPr>
                <w:ilvl w:val="0"/>
                <w:numId w:val="5"/>
              </w:numPr>
              <w:jc w:val="both"/>
              <w:rPr>
                <w:rFonts w:asciiTheme="minorHAnsi" w:eastAsia="Calibri" w:hAnsiTheme="minorHAnsi" w:cstheme="minorHAnsi"/>
                <w:sz w:val="16"/>
                <w:szCs w:val="16"/>
              </w:rPr>
            </w:pPr>
            <w:r w:rsidRPr="00B20ED4">
              <w:rPr>
                <w:rFonts w:asciiTheme="minorHAnsi" w:eastAsia="Calibri" w:hAnsiTheme="minorHAnsi" w:cstheme="minorHAnsi"/>
                <w:sz w:val="16"/>
                <w:szCs w:val="16"/>
              </w:rPr>
              <w:t>Los licitantes</w:t>
            </w:r>
            <w:r>
              <w:rPr>
                <w:rFonts w:asciiTheme="minorHAnsi" w:eastAsia="Calibri" w:hAnsiTheme="minorHAnsi" w:cstheme="minorHAnsi"/>
                <w:sz w:val="16"/>
                <w:szCs w:val="16"/>
              </w:rPr>
              <w:t>/proveedores</w:t>
            </w:r>
            <w:r w:rsidRPr="00B20ED4">
              <w:rPr>
                <w:rFonts w:asciiTheme="minorHAnsi" w:eastAsia="Calibri" w:hAnsiTheme="minorHAnsi" w:cstheme="minorHAnsi"/>
                <w:sz w:val="16"/>
                <w:szCs w:val="16"/>
              </w:rPr>
              <w:t xml:space="preserve"> deberán cotizar los bienes </w:t>
            </w:r>
            <w:r w:rsidRPr="00B20ED4">
              <w:rPr>
                <w:rFonts w:asciiTheme="minorHAnsi" w:eastAsia="Calibri" w:hAnsiTheme="minorHAnsi" w:cstheme="minorHAnsi"/>
                <w:sz w:val="16"/>
                <w:szCs w:val="16"/>
                <w:u w:val="single"/>
              </w:rPr>
              <w:t>a precios fijos</w:t>
            </w:r>
            <w:r w:rsidRPr="00B20ED4">
              <w:rPr>
                <w:rFonts w:asciiTheme="minorHAnsi" w:eastAsia="Calibri" w:hAnsiTheme="minorHAnsi" w:cstheme="minorHAnsi"/>
                <w:sz w:val="16"/>
                <w:szCs w:val="16"/>
              </w:rPr>
              <w:t xml:space="preserve"> durante la vigencia del contrato.</w:t>
            </w:r>
          </w:p>
          <w:p w14:paraId="31395A4E" w14:textId="77777777" w:rsidR="007C50FD" w:rsidRPr="00B20ED4" w:rsidRDefault="007C50FD" w:rsidP="007C50FD">
            <w:pPr>
              <w:numPr>
                <w:ilvl w:val="0"/>
                <w:numId w:val="5"/>
              </w:numPr>
              <w:jc w:val="both"/>
              <w:rPr>
                <w:rFonts w:asciiTheme="minorHAnsi" w:eastAsia="Calibri" w:hAnsiTheme="minorHAnsi" w:cstheme="minorHAnsi"/>
                <w:sz w:val="16"/>
                <w:szCs w:val="16"/>
              </w:rPr>
            </w:pPr>
            <w:r w:rsidRPr="00B20ED4">
              <w:rPr>
                <w:rFonts w:asciiTheme="minorHAnsi" w:eastAsia="Calibri" w:hAnsiTheme="minorHAnsi" w:cstheme="minorHAnsi"/>
                <w:sz w:val="16"/>
                <w:szCs w:val="16"/>
              </w:rPr>
              <w:t>Las cotizaciones deberán elaborarse a 2 (dos) decimales.</w:t>
            </w:r>
          </w:p>
          <w:p w14:paraId="004A1DFC" w14:textId="77777777" w:rsidR="007C50FD" w:rsidRPr="00B20ED4" w:rsidRDefault="007C50FD" w:rsidP="007C50FD">
            <w:pPr>
              <w:widowControl/>
              <w:numPr>
                <w:ilvl w:val="0"/>
                <w:numId w:val="5"/>
              </w:numPr>
              <w:autoSpaceDE w:val="0"/>
              <w:autoSpaceDN w:val="0"/>
              <w:adjustRightInd w:val="0"/>
              <w:jc w:val="both"/>
              <w:rPr>
                <w:rFonts w:asciiTheme="minorHAnsi" w:eastAsia="Calibri" w:hAnsiTheme="minorHAnsi" w:cstheme="minorHAnsi"/>
                <w:color w:val="000000"/>
                <w:sz w:val="16"/>
                <w:szCs w:val="16"/>
              </w:rPr>
            </w:pPr>
            <w:r w:rsidRPr="00B20ED4">
              <w:rPr>
                <w:rFonts w:asciiTheme="minorHAnsi" w:eastAsia="Calibri" w:hAnsiTheme="minorHAnsi" w:cstheme="minorHAnsi"/>
                <w:color w:val="000000"/>
                <w:sz w:val="16"/>
                <w:szCs w:val="16"/>
              </w:rPr>
              <w:t>En moneda nacional.</w:t>
            </w:r>
          </w:p>
          <w:p w14:paraId="366CF024" w14:textId="68765F9C" w:rsidR="00E21FD8" w:rsidRPr="003F52FC" w:rsidRDefault="007C50FD" w:rsidP="00E21FD8">
            <w:pPr>
              <w:widowControl/>
              <w:numPr>
                <w:ilvl w:val="0"/>
                <w:numId w:val="5"/>
              </w:numPr>
              <w:autoSpaceDE w:val="0"/>
              <w:autoSpaceDN w:val="0"/>
              <w:adjustRightInd w:val="0"/>
              <w:jc w:val="both"/>
              <w:rPr>
                <w:rFonts w:asciiTheme="minorHAnsi" w:eastAsia="Calibri" w:hAnsiTheme="minorHAnsi" w:cstheme="minorHAnsi"/>
                <w:color w:val="000000"/>
                <w:sz w:val="16"/>
                <w:szCs w:val="16"/>
              </w:rPr>
            </w:pPr>
            <w:r w:rsidRPr="00B20ED4">
              <w:rPr>
                <w:rFonts w:asciiTheme="minorHAnsi" w:eastAsia="Calibri" w:hAnsiTheme="minorHAnsi" w:cstheme="minorHAnsi"/>
                <w:color w:val="000000"/>
                <w:sz w:val="16"/>
                <w:szCs w:val="16"/>
              </w:rPr>
              <w:t>Presentar precios unitarios antes de I.V.A.</w:t>
            </w:r>
          </w:p>
        </w:tc>
        <w:tc>
          <w:tcPr>
            <w:tcW w:w="687" w:type="pct"/>
            <w:shd w:val="clear" w:color="auto" w:fill="auto"/>
          </w:tcPr>
          <w:p w14:paraId="0C455346" w14:textId="77777777" w:rsidR="007C50FD" w:rsidRPr="00B20ED4" w:rsidRDefault="007C50FD" w:rsidP="007C50FD">
            <w:pPr>
              <w:ind w:right="-91"/>
              <w:jc w:val="center"/>
              <w:rPr>
                <w:rFonts w:asciiTheme="minorHAnsi" w:eastAsia="Calibri" w:hAnsiTheme="minorHAnsi" w:cstheme="minorHAnsi"/>
                <w:b/>
                <w:color w:val="000000"/>
                <w:sz w:val="16"/>
                <w:szCs w:val="16"/>
              </w:rPr>
            </w:pPr>
            <w:r w:rsidRPr="00B20ED4">
              <w:rPr>
                <w:rFonts w:asciiTheme="minorHAnsi" w:eastAsia="Calibri" w:hAnsiTheme="minorHAnsi" w:cstheme="minorHAnsi"/>
                <w:b/>
                <w:color w:val="000000"/>
                <w:sz w:val="16"/>
                <w:szCs w:val="16"/>
              </w:rPr>
              <w:t>S</w:t>
            </w:r>
            <w:r>
              <w:rPr>
                <w:rFonts w:asciiTheme="minorHAnsi" w:eastAsia="Calibri" w:hAnsiTheme="minorHAnsi" w:cstheme="minorHAnsi"/>
                <w:b/>
                <w:color w:val="000000"/>
                <w:sz w:val="16"/>
                <w:szCs w:val="16"/>
              </w:rPr>
              <w:t>i</w:t>
            </w:r>
          </w:p>
          <w:p w14:paraId="5A985D26" w14:textId="77777777" w:rsidR="007C50FD" w:rsidRPr="00E66A91" w:rsidRDefault="007C50FD" w:rsidP="007C50FD">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7C50FD" w:rsidRPr="00E66A91" w14:paraId="6DD9440D" w14:textId="77777777" w:rsidTr="007C50FD">
        <w:trPr>
          <w:jc w:val="center"/>
        </w:trPr>
        <w:tc>
          <w:tcPr>
            <w:tcW w:w="431" w:type="pct"/>
            <w:shd w:val="clear" w:color="auto" w:fill="auto"/>
          </w:tcPr>
          <w:p w14:paraId="35B0CE61" w14:textId="77777777" w:rsidR="007C50FD" w:rsidRPr="00741AB8" w:rsidRDefault="007C50FD" w:rsidP="007C50FD">
            <w:pPr>
              <w:ind w:right="-91"/>
              <w:jc w:val="center"/>
              <w:rPr>
                <w:rFonts w:asciiTheme="minorHAnsi" w:eastAsia="Calibri" w:hAnsiTheme="minorHAnsi" w:cstheme="minorHAnsi"/>
                <w:b/>
                <w:color w:val="000000"/>
                <w:sz w:val="16"/>
                <w:szCs w:val="16"/>
              </w:rPr>
            </w:pPr>
            <w:r w:rsidRPr="00741AB8">
              <w:rPr>
                <w:rFonts w:asciiTheme="minorHAnsi" w:eastAsia="Calibri" w:hAnsiTheme="minorHAnsi" w:cstheme="minorHAnsi"/>
                <w:b/>
                <w:color w:val="000000"/>
                <w:sz w:val="16"/>
                <w:szCs w:val="16"/>
              </w:rPr>
              <w:t>1</w:t>
            </w:r>
            <w:r>
              <w:rPr>
                <w:rFonts w:asciiTheme="minorHAnsi" w:eastAsia="Calibri" w:hAnsiTheme="minorHAnsi" w:cstheme="minorHAnsi"/>
                <w:b/>
                <w:color w:val="000000"/>
                <w:sz w:val="16"/>
                <w:szCs w:val="16"/>
              </w:rPr>
              <w:t>0</w:t>
            </w:r>
          </w:p>
        </w:tc>
        <w:tc>
          <w:tcPr>
            <w:tcW w:w="3882" w:type="pct"/>
            <w:shd w:val="clear" w:color="auto" w:fill="auto"/>
            <w:vAlign w:val="center"/>
          </w:tcPr>
          <w:p w14:paraId="5AEA2153" w14:textId="77777777" w:rsidR="007C50FD" w:rsidRPr="00741AB8" w:rsidRDefault="007C50FD" w:rsidP="007C50FD">
            <w:pPr>
              <w:jc w:val="both"/>
              <w:rPr>
                <w:rFonts w:asciiTheme="minorHAnsi" w:eastAsia="Calibri" w:hAnsiTheme="minorHAnsi" w:cstheme="minorHAnsi"/>
                <w:sz w:val="16"/>
                <w:szCs w:val="16"/>
              </w:rPr>
            </w:pPr>
            <w:r w:rsidRPr="00741AB8">
              <w:rPr>
                <w:rFonts w:asciiTheme="minorHAnsi" w:eastAsia="Calibri" w:hAnsiTheme="minorHAnsi" w:cstheme="minorHAnsi"/>
                <w:b/>
                <w:sz w:val="16"/>
                <w:szCs w:val="16"/>
              </w:rPr>
              <w:t xml:space="preserve">Propuesta digital: </w:t>
            </w:r>
            <w:r w:rsidRPr="00741AB8">
              <w:rPr>
                <w:rFonts w:asciiTheme="minorHAnsi" w:eastAsia="Calibri" w:hAnsiTheme="minorHAnsi" w:cstheme="minorHAnsi"/>
                <w:sz w:val="16"/>
                <w:szCs w:val="16"/>
              </w:rPr>
              <w:t xml:space="preserve">Se deberá entregar en formato digital la propuesta entregada, (documentación administrativa, técnica, económica, folletos, etc., es decir todos los puntos solicitados en este numeral), en memoria USB. </w:t>
            </w:r>
          </w:p>
          <w:p w14:paraId="630D4EEF" w14:textId="0B2658DC" w:rsidR="00E21FD8" w:rsidRPr="00741AB8" w:rsidRDefault="007C50FD" w:rsidP="007C50FD">
            <w:pPr>
              <w:jc w:val="both"/>
              <w:rPr>
                <w:rFonts w:asciiTheme="minorHAnsi" w:eastAsia="Calibri" w:hAnsiTheme="minorHAnsi" w:cstheme="minorHAnsi"/>
                <w:sz w:val="16"/>
                <w:szCs w:val="16"/>
              </w:rPr>
            </w:pPr>
            <w:r w:rsidRPr="00741AB8">
              <w:rPr>
                <w:rFonts w:asciiTheme="minorHAnsi" w:eastAsia="Calibri" w:hAnsiTheme="minorHAnsi" w:cstheme="minorHAnsi"/>
                <w:sz w:val="16"/>
                <w:szCs w:val="16"/>
              </w:rPr>
              <w:t xml:space="preserve">(Su omisión no es causa de </w:t>
            </w:r>
            <w:proofErr w:type="spellStart"/>
            <w:r w:rsidRPr="00741AB8">
              <w:rPr>
                <w:rFonts w:asciiTheme="minorHAnsi" w:eastAsia="Calibri" w:hAnsiTheme="minorHAnsi" w:cstheme="minorHAnsi"/>
                <w:sz w:val="16"/>
                <w:szCs w:val="16"/>
              </w:rPr>
              <w:t>desechamiento</w:t>
            </w:r>
            <w:proofErr w:type="spellEnd"/>
            <w:r w:rsidRPr="00741AB8">
              <w:rPr>
                <w:rFonts w:asciiTheme="minorHAnsi" w:eastAsia="Calibri" w:hAnsiTheme="minorHAnsi" w:cstheme="minorHAnsi"/>
                <w:sz w:val="16"/>
                <w:szCs w:val="16"/>
              </w:rPr>
              <w:t>)</w:t>
            </w:r>
          </w:p>
        </w:tc>
        <w:tc>
          <w:tcPr>
            <w:tcW w:w="687" w:type="pct"/>
            <w:shd w:val="clear" w:color="auto" w:fill="auto"/>
          </w:tcPr>
          <w:p w14:paraId="109A023D" w14:textId="77777777" w:rsidR="007C50FD" w:rsidRPr="00741AB8" w:rsidRDefault="007C50FD" w:rsidP="007C50FD">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Si</w:t>
            </w:r>
          </w:p>
          <w:p w14:paraId="7F54A8B6" w14:textId="77777777" w:rsidR="007C50FD" w:rsidRPr="00E66A91" w:rsidRDefault="007C50FD" w:rsidP="007C50FD">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7C50FD" w14:paraId="379AD647" w14:textId="77777777" w:rsidTr="007C50FD">
        <w:trPr>
          <w:jc w:val="center"/>
        </w:trPr>
        <w:tc>
          <w:tcPr>
            <w:tcW w:w="431" w:type="pct"/>
            <w:shd w:val="clear" w:color="auto" w:fill="auto"/>
          </w:tcPr>
          <w:p w14:paraId="4314A354" w14:textId="77777777" w:rsidR="007C50FD" w:rsidRPr="00FF6307" w:rsidRDefault="007C50FD" w:rsidP="007C50FD">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11</w:t>
            </w:r>
          </w:p>
        </w:tc>
        <w:tc>
          <w:tcPr>
            <w:tcW w:w="3882" w:type="pct"/>
            <w:shd w:val="clear" w:color="auto" w:fill="auto"/>
            <w:vAlign w:val="center"/>
          </w:tcPr>
          <w:p w14:paraId="09CAAA0E" w14:textId="77777777" w:rsidR="007C50FD" w:rsidRPr="00FF6307" w:rsidRDefault="007C50FD" w:rsidP="007C50FD">
            <w:pPr>
              <w:pStyle w:val="Default"/>
              <w:jc w:val="both"/>
              <w:rPr>
                <w:rFonts w:asciiTheme="minorHAnsi" w:hAnsiTheme="minorHAnsi" w:cstheme="minorHAnsi"/>
                <w:sz w:val="16"/>
                <w:szCs w:val="16"/>
              </w:rPr>
            </w:pPr>
            <w:r>
              <w:rPr>
                <w:rFonts w:asciiTheme="minorHAnsi" w:eastAsia="Calibri" w:hAnsiTheme="minorHAnsi" w:cstheme="minorHAnsi"/>
                <w:b/>
                <w:bCs/>
                <w:sz w:val="16"/>
                <w:szCs w:val="16"/>
              </w:rPr>
              <w:t>Formato de Fianza Anexo “5</w:t>
            </w:r>
            <w:r w:rsidRPr="00FF6307">
              <w:rPr>
                <w:rFonts w:asciiTheme="minorHAnsi" w:eastAsia="Calibri" w:hAnsiTheme="minorHAnsi" w:cstheme="minorHAnsi"/>
                <w:b/>
                <w:bCs/>
                <w:sz w:val="16"/>
                <w:szCs w:val="16"/>
              </w:rPr>
              <w:t xml:space="preserve">”: </w:t>
            </w:r>
            <w:r w:rsidRPr="00FF6307">
              <w:rPr>
                <w:rFonts w:asciiTheme="minorHAnsi" w:eastAsia="Calibri" w:hAnsiTheme="minorHAnsi" w:cstheme="minorHAnsi"/>
                <w:bCs/>
                <w:sz w:val="16"/>
                <w:szCs w:val="16"/>
              </w:rPr>
              <w:t xml:space="preserve">Se deberá presentar el borrador o formato de fianza firmado por Representante legal. </w:t>
            </w:r>
            <w:r w:rsidRPr="00FF6307">
              <w:rPr>
                <w:rFonts w:asciiTheme="minorHAnsi" w:hAnsiTheme="minorHAnsi" w:cstheme="minorHAnsi"/>
                <w:sz w:val="16"/>
                <w:szCs w:val="16"/>
              </w:rPr>
              <w:t xml:space="preserve">El proveedor que resulte adjudicado tendrá que cubrir una </w:t>
            </w:r>
            <w:r w:rsidRPr="00FF6307">
              <w:rPr>
                <w:rFonts w:asciiTheme="minorHAnsi" w:hAnsiTheme="minorHAnsi" w:cstheme="minorHAnsi"/>
                <w:b/>
                <w:sz w:val="16"/>
                <w:szCs w:val="16"/>
              </w:rPr>
              <w:t>fianza por concepto de cumplimiento, calidad y vicios ocultos de contrato</w:t>
            </w:r>
            <w:r w:rsidRPr="00FF6307">
              <w:rPr>
                <w:rFonts w:asciiTheme="minorHAnsi" w:hAnsiTheme="minorHAnsi" w:cstheme="minorHAnsi"/>
                <w:sz w:val="16"/>
                <w:szCs w:val="16"/>
              </w:rPr>
              <w:t>, correspondiente al 10% del precio adjudicado antes de I.V.A., conforme al formato establecido.</w:t>
            </w:r>
          </w:p>
          <w:p w14:paraId="3EEA9B13" w14:textId="1AEE2FF8" w:rsidR="00E21FD8" w:rsidRPr="00255CCB" w:rsidRDefault="007C50FD" w:rsidP="007C50FD">
            <w:pPr>
              <w:pStyle w:val="Default"/>
              <w:jc w:val="both"/>
              <w:rPr>
                <w:rFonts w:asciiTheme="minorHAnsi" w:hAnsiTheme="minorHAnsi" w:cstheme="minorHAnsi"/>
                <w:sz w:val="16"/>
                <w:szCs w:val="16"/>
              </w:rPr>
            </w:pPr>
            <w:r w:rsidRPr="00FF6307">
              <w:rPr>
                <w:rFonts w:asciiTheme="minorHAnsi" w:hAnsiTheme="minorHAnsi" w:cstheme="minorHAnsi"/>
                <w:sz w:val="16"/>
                <w:szCs w:val="16"/>
              </w:rPr>
              <w:t>(Se firma de conocimiento, sin llenar los espacios en blanco)</w:t>
            </w:r>
          </w:p>
        </w:tc>
        <w:tc>
          <w:tcPr>
            <w:tcW w:w="687" w:type="pct"/>
            <w:shd w:val="clear" w:color="auto" w:fill="auto"/>
          </w:tcPr>
          <w:p w14:paraId="494C0663" w14:textId="77777777" w:rsidR="007C50FD" w:rsidRPr="00FF6307" w:rsidRDefault="007C50FD" w:rsidP="007C50FD">
            <w:pPr>
              <w:ind w:right="-91"/>
              <w:jc w:val="center"/>
              <w:rPr>
                <w:rFonts w:asciiTheme="minorHAnsi" w:eastAsia="Calibri" w:hAnsiTheme="minorHAnsi" w:cstheme="minorHAnsi"/>
                <w:b/>
                <w:color w:val="000000"/>
                <w:sz w:val="16"/>
                <w:szCs w:val="16"/>
              </w:rPr>
            </w:pPr>
            <w:r w:rsidRPr="00FF6307">
              <w:rPr>
                <w:rFonts w:asciiTheme="minorHAnsi" w:eastAsia="Calibri" w:hAnsiTheme="minorHAnsi" w:cstheme="minorHAnsi"/>
                <w:b/>
                <w:color w:val="000000"/>
                <w:sz w:val="16"/>
                <w:szCs w:val="16"/>
              </w:rPr>
              <w:t>S</w:t>
            </w:r>
            <w:r>
              <w:rPr>
                <w:rFonts w:asciiTheme="minorHAnsi" w:eastAsia="Calibri" w:hAnsiTheme="minorHAnsi" w:cstheme="minorHAnsi"/>
                <w:b/>
                <w:color w:val="000000"/>
                <w:sz w:val="16"/>
                <w:szCs w:val="16"/>
              </w:rPr>
              <w:t>i</w:t>
            </w:r>
          </w:p>
          <w:p w14:paraId="049DDFAE" w14:textId="77777777" w:rsidR="007C50FD" w:rsidRDefault="007C50FD" w:rsidP="007C50FD">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7C50FD" w:rsidRPr="00FF6307" w14:paraId="2BE0B441" w14:textId="77777777" w:rsidTr="007C50FD">
        <w:trPr>
          <w:jc w:val="center"/>
        </w:trPr>
        <w:tc>
          <w:tcPr>
            <w:tcW w:w="431" w:type="pct"/>
            <w:shd w:val="clear" w:color="auto" w:fill="auto"/>
          </w:tcPr>
          <w:p w14:paraId="4A1B20E2" w14:textId="77777777" w:rsidR="007C50FD" w:rsidRPr="00FF6307" w:rsidRDefault="007C50FD" w:rsidP="007C50FD">
            <w:pPr>
              <w:ind w:right="-91"/>
              <w:jc w:val="center"/>
              <w:rPr>
                <w:rFonts w:asciiTheme="minorHAnsi" w:eastAsia="Calibri" w:hAnsiTheme="minorHAnsi" w:cstheme="minorHAnsi"/>
                <w:b/>
                <w:color w:val="000000"/>
                <w:sz w:val="16"/>
                <w:szCs w:val="16"/>
              </w:rPr>
            </w:pPr>
          </w:p>
        </w:tc>
        <w:tc>
          <w:tcPr>
            <w:tcW w:w="3882" w:type="pct"/>
            <w:shd w:val="clear" w:color="auto" w:fill="auto"/>
            <w:vAlign w:val="center"/>
          </w:tcPr>
          <w:p w14:paraId="0DC955B2" w14:textId="77777777" w:rsidR="007C50FD" w:rsidRPr="00FF6307" w:rsidRDefault="007C50FD" w:rsidP="007C50FD">
            <w:pPr>
              <w:rPr>
                <w:rFonts w:asciiTheme="minorHAnsi" w:eastAsia="Calibri" w:hAnsiTheme="minorHAnsi" w:cstheme="minorHAnsi"/>
                <w:b/>
                <w:sz w:val="16"/>
                <w:szCs w:val="16"/>
              </w:rPr>
            </w:pPr>
            <w:r w:rsidRPr="00FF6307">
              <w:rPr>
                <w:rFonts w:asciiTheme="minorHAnsi" w:eastAsia="Calibri" w:hAnsiTheme="minorHAnsi" w:cstheme="minorHAnsi"/>
                <w:b/>
                <w:sz w:val="16"/>
                <w:szCs w:val="16"/>
              </w:rPr>
              <w:t>Importante:</w:t>
            </w:r>
          </w:p>
          <w:p w14:paraId="7FE94E19" w14:textId="77777777" w:rsidR="007C50FD" w:rsidRPr="00FF6307" w:rsidRDefault="007C50FD" w:rsidP="007C50FD">
            <w:pPr>
              <w:rPr>
                <w:rFonts w:asciiTheme="minorHAnsi" w:eastAsia="Calibri" w:hAnsiTheme="minorHAnsi" w:cstheme="minorHAnsi"/>
                <w:sz w:val="16"/>
                <w:szCs w:val="16"/>
              </w:rPr>
            </w:pPr>
            <w:r w:rsidRPr="00FF6307">
              <w:rPr>
                <w:rFonts w:asciiTheme="minorHAnsi" w:eastAsia="Calibri" w:hAnsiTheme="minorHAnsi" w:cstheme="minorHAnsi"/>
                <w:sz w:val="16"/>
                <w:szCs w:val="16"/>
              </w:rPr>
              <w:t xml:space="preserve">La propuesta debe entregarse firmada autógrafamente y con rubrica en todas las hojas. </w:t>
            </w:r>
          </w:p>
          <w:p w14:paraId="34661D61" w14:textId="77777777" w:rsidR="007C50FD" w:rsidRPr="00FF6307" w:rsidRDefault="007C50FD" w:rsidP="007C50FD">
            <w:pPr>
              <w:rPr>
                <w:rFonts w:asciiTheme="minorHAnsi" w:eastAsia="Calibri" w:hAnsiTheme="minorHAnsi" w:cstheme="minorHAnsi"/>
                <w:sz w:val="16"/>
                <w:szCs w:val="16"/>
              </w:rPr>
            </w:pPr>
            <w:r w:rsidRPr="00FF6307">
              <w:rPr>
                <w:rFonts w:asciiTheme="minorHAnsi" w:eastAsia="Calibri" w:hAnsiTheme="minorHAnsi" w:cstheme="minorHAnsi"/>
                <w:sz w:val="16"/>
                <w:szCs w:val="16"/>
              </w:rPr>
              <w:t xml:space="preserve">Su incumplimiento es causal de </w:t>
            </w:r>
            <w:proofErr w:type="spellStart"/>
            <w:r w:rsidRPr="00FF6307">
              <w:rPr>
                <w:rFonts w:asciiTheme="minorHAnsi" w:eastAsia="Calibri" w:hAnsiTheme="minorHAnsi" w:cstheme="minorHAnsi"/>
                <w:sz w:val="16"/>
                <w:szCs w:val="16"/>
              </w:rPr>
              <w:t>desec</w:t>
            </w:r>
            <w:r>
              <w:rPr>
                <w:rFonts w:asciiTheme="minorHAnsi" w:eastAsia="Calibri" w:hAnsiTheme="minorHAnsi" w:cstheme="minorHAnsi"/>
                <w:sz w:val="16"/>
                <w:szCs w:val="16"/>
              </w:rPr>
              <w:t>hamiento</w:t>
            </w:r>
            <w:proofErr w:type="spellEnd"/>
            <w:r>
              <w:rPr>
                <w:rFonts w:asciiTheme="minorHAnsi" w:eastAsia="Calibri" w:hAnsiTheme="minorHAnsi" w:cstheme="minorHAnsi"/>
                <w:sz w:val="16"/>
                <w:szCs w:val="16"/>
              </w:rPr>
              <w:t>.</w:t>
            </w:r>
          </w:p>
        </w:tc>
        <w:tc>
          <w:tcPr>
            <w:tcW w:w="687" w:type="pct"/>
            <w:shd w:val="clear" w:color="auto" w:fill="auto"/>
          </w:tcPr>
          <w:p w14:paraId="4C81D54C" w14:textId="77777777" w:rsidR="007C50FD" w:rsidRPr="00FF6307" w:rsidRDefault="007C50FD" w:rsidP="007C50FD">
            <w:pPr>
              <w:ind w:right="-91"/>
              <w:jc w:val="center"/>
              <w:rPr>
                <w:rFonts w:asciiTheme="minorHAnsi" w:eastAsia="Calibri" w:hAnsiTheme="minorHAnsi" w:cstheme="minorHAnsi"/>
                <w:b/>
                <w:color w:val="000000"/>
                <w:sz w:val="16"/>
                <w:szCs w:val="16"/>
              </w:rPr>
            </w:pPr>
            <w:r w:rsidRPr="00FF6307">
              <w:rPr>
                <w:rFonts w:asciiTheme="minorHAnsi" w:eastAsia="Calibri" w:hAnsiTheme="minorHAnsi" w:cstheme="minorHAnsi"/>
                <w:b/>
                <w:color w:val="000000"/>
                <w:sz w:val="16"/>
                <w:szCs w:val="16"/>
              </w:rPr>
              <w:t>Si</w:t>
            </w:r>
          </w:p>
        </w:tc>
      </w:tr>
      <w:tr w:rsidR="007C50FD" w:rsidRPr="00FF6307" w14:paraId="2216071E" w14:textId="77777777" w:rsidTr="007C50FD">
        <w:trPr>
          <w:jc w:val="center"/>
        </w:trPr>
        <w:tc>
          <w:tcPr>
            <w:tcW w:w="431" w:type="pct"/>
            <w:shd w:val="clear" w:color="auto" w:fill="auto"/>
          </w:tcPr>
          <w:p w14:paraId="666FEDD0" w14:textId="77777777" w:rsidR="007C50FD" w:rsidRPr="00FF6307" w:rsidRDefault="007C50FD" w:rsidP="007C50FD">
            <w:pPr>
              <w:ind w:right="-91"/>
              <w:jc w:val="center"/>
              <w:rPr>
                <w:rFonts w:asciiTheme="minorHAnsi" w:eastAsia="Calibri" w:hAnsiTheme="minorHAnsi" w:cstheme="minorHAnsi"/>
                <w:b/>
                <w:color w:val="000000"/>
                <w:sz w:val="16"/>
                <w:szCs w:val="16"/>
              </w:rPr>
            </w:pPr>
          </w:p>
        </w:tc>
        <w:tc>
          <w:tcPr>
            <w:tcW w:w="3882" w:type="pct"/>
            <w:shd w:val="clear" w:color="auto" w:fill="auto"/>
            <w:vAlign w:val="center"/>
          </w:tcPr>
          <w:p w14:paraId="6F033A59" w14:textId="77777777" w:rsidR="007C50FD" w:rsidRPr="00FF6307" w:rsidRDefault="007C50FD" w:rsidP="007C50FD">
            <w:pPr>
              <w:rPr>
                <w:rFonts w:asciiTheme="minorHAnsi" w:eastAsia="Calibri" w:hAnsiTheme="minorHAnsi" w:cstheme="minorHAnsi"/>
                <w:sz w:val="16"/>
                <w:szCs w:val="16"/>
              </w:rPr>
            </w:pPr>
            <w:r w:rsidRPr="00FF6307">
              <w:rPr>
                <w:rFonts w:asciiTheme="minorHAnsi" w:eastAsia="Calibri" w:hAnsiTheme="minorHAnsi" w:cstheme="minorHAnsi"/>
                <w:sz w:val="16"/>
                <w:szCs w:val="16"/>
              </w:rPr>
              <w:t xml:space="preserve">Propuesta Foliada </w:t>
            </w:r>
          </w:p>
          <w:p w14:paraId="69E256D9" w14:textId="77777777" w:rsidR="007C50FD" w:rsidRPr="00FF6307" w:rsidRDefault="007C50FD" w:rsidP="007C50FD">
            <w:pPr>
              <w:rPr>
                <w:rFonts w:asciiTheme="minorHAnsi" w:eastAsia="Calibri" w:hAnsiTheme="minorHAnsi" w:cstheme="minorHAnsi"/>
                <w:sz w:val="16"/>
                <w:szCs w:val="16"/>
              </w:rPr>
            </w:pPr>
            <w:r w:rsidRPr="00FF6307">
              <w:rPr>
                <w:rFonts w:asciiTheme="minorHAnsi" w:eastAsia="Calibri" w:hAnsiTheme="minorHAnsi" w:cstheme="minorHAnsi"/>
                <w:sz w:val="16"/>
                <w:szCs w:val="16"/>
              </w:rPr>
              <w:t>(se deberá foliar la totalidad de hojas que integran su propuesta)</w:t>
            </w:r>
          </w:p>
        </w:tc>
        <w:tc>
          <w:tcPr>
            <w:tcW w:w="687" w:type="pct"/>
            <w:shd w:val="clear" w:color="auto" w:fill="auto"/>
          </w:tcPr>
          <w:p w14:paraId="2B2AC00A" w14:textId="77777777" w:rsidR="007C50FD" w:rsidRPr="00FF6307" w:rsidRDefault="007C50FD" w:rsidP="007C50FD">
            <w:pPr>
              <w:ind w:right="-91"/>
              <w:jc w:val="center"/>
              <w:rPr>
                <w:rFonts w:asciiTheme="minorHAnsi" w:eastAsia="Calibri" w:hAnsiTheme="minorHAnsi" w:cstheme="minorHAnsi"/>
                <w:b/>
                <w:color w:val="000000"/>
                <w:sz w:val="16"/>
                <w:szCs w:val="16"/>
              </w:rPr>
            </w:pPr>
            <w:r w:rsidRPr="00FF6307">
              <w:rPr>
                <w:rFonts w:asciiTheme="minorHAnsi" w:eastAsia="Calibri" w:hAnsiTheme="minorHAnsi" w:cstheme="minorHAnsi"/>
                <w:b/>
                <w:color w:val="000000"/>
                <w:sz w:val="16"/>
                <w:szCs w:val="16"/>
              </w:rPr>
              <w:t>Si</w:t>
            </w:r>
          </w:p>
        </w:tc>
      </w:tr>
    </w:tbl>
    <w:p w14:paraId="6C319350" w14:textId="77777777" w:rsidR="00AF1DE2" w:rsidRPr="001E516D" w:rsidRDefault="00AF1DE2" w:rsidP="007844EE">
      <w:pPr>
        <w:widowControl/>
        <w:tabs>
          <w:tab w:val="left" w:pos="1134"/>
        </w:tabs>
        <w:ind w:left="720" w:right="51"/>
        <w:rPr>
          <w:rFonts w:asciiTheme="minorHAnsi" w:hAnsiTheme="minorHAnsi" w:cstheme="minorHAnsi"/>
          <w:b/>
          <w:sz w:val="14"/>
          <w:szCs w:val="14"/>
          <w:lang w:val="es-MX"/>
        </w:rPr>
      </w:pPr>
    </w:p>
    <w:tbl>
      <w:tblPr>
        <w:tblW w:w="9498" w:type="dxa"/>
        <w:jc w:val="center"/>
        <w:tblLayout w:type="fixed"/>
        <w:tblCellMar>
          <w:left w:w="70" w:type="dxa"/>
          <w:right w:w="70" w:type="dxa"/>
        </w:tblCellMar>
        <w:tblLook w:val="0000" w:firstRow="0" w:lastRow="0" w:firstColumn="0" w:lastColumn="0" w:noHBand="0" w:noVBand="0"/>
      </w:tblPr>
      <w:tblGrid>
        <w:gridCol w:w="920"/>
        <w:gridCol w:w="8578"/>
      </w:tblGrid>
      <w:tr w:rsidR="00F92FCE" w:rsidRPr="001E516D" w14:paraId="40C5A0D5" w14:textId="77777777" w:rsidTr="00A64E2C">
        <w:trPr>
          <w:jc w:val="center"/>
        </w:trPr>
        <w:tc>
          <w:tcPr>
            <w:tcW w:w="920" w:type="dxa"/>
            <w:shd w:val="clear" w:color="auto" w:fill="C0C0C0"/>
          </w:tcPr>
          <w:p w14:paraId="570F6BAB" w14:textId="77777777" w:rsidR="00F92FCE" w:rsidRPr="001E516D" w:rsidRDefault="00F92FCE" w:rsidP="00F92FCE">
            <w:pPr>
              <w:ind w:left="360"/>
              <w:jc w:val="both"/>
              <w:rPr>
                <w:rFonts w:asciiTheme="minorHAnsi" w:hAnsiTheme="minorHAnsi" w:cstheme="minorHAnsi"/>
                <w:b/>
                <w:sz w:val="18"/>
                <w:szCs w:val="18"/>
                <w:lang w:val="es-MX"/>
              </w:rPr>
            </w:pPr>
            <w:r w:rsidRPr="001E516D">
              <w:rPr>
                <w:rFonts w:asciiTheme="minorHAnsi" w:hAnsiTheme="minorHAnsi" w:cstheme="minorHAnsi"/>
                <w:b/>
                <w:sz w:val="18"/>
                <w:szCs w:val="18"/>
                <w:lang w:val="es-MX"/>
              </w:rPr>
              <w:t>III.</w:t>
            </w:r>
          </w:p>
        </w:tc>
        <w:tc>
          <w:tcPr>
            <w:tcW w:w="8578" w:type="dxa"/>
            <w:shd w:val="clear" w:color="auto" w:fill="C0C0C0"/>
          </w:tcPr>
          <w:p w14:paraId="05A25C90" w14:textId="77777777" w:rsidR="00F92FCE" w:rsidRPr="001E516D" w:rsidRDefault="00F92FCE" w:rsidP="00A64E2C">
            <w:pPr>
              <w:jc w:val="both"/>
              <w:rPr>
                <w:rFonts w:asciiTheme="minorHAnsi" w:hAnsiTheme="minorHAnsi" w:cstheme="minorHAnsi"/>
                <w:b/>
                <w:sz w:val="18"/>
                <w:szCs w:val="18"/>
                <w:lang w:val="es-MX"/>
              </w:rPr>
            </w:pPr>
            <w:r w:rsidRPr="001E516D">
              <w:rPr>
                <w:rFonts w:asciiTheme="minorHAnsi" w:hAnsiTheme="minorHAnsi" w:cstheme="minorHAnsi"/>
                <w:b/>
                <w:sz w:val="18"/>
                <w:szCs w:val="18"/>
                <w:lang w:val="es-MX"/>
              </w:rPr>
              <w:t>Requisitos y consideraciones</w:t>
            </w:r>
          </w:p>
        </w:tc>
      </w:tr>
    </w:tbl>
    <w:p w14:paraId="78B7DEC5" w14:textId="77777777" w:rsidR="00F92FCE" w:rsidRPr="001E516D" w:rsidRDefault="00F92FCE" w:rsidP="00FF2D76">
      <w:pPr>
        <w:rPr>
          <w:rFonts w:asciiTheme="minorHAnsi" w:hAnsiTheme="minorHAnsi" w:cstheme="minorHAnsi"/>
          <w:sz w:val="18"/>
          <w:szCs w:val="18"/>
          <w:lang w:val="es-MX"/>
        </w:rPr>
      </w:pPr>
    </w:p>
    <w:tbl>
      <w:tblPr>
        <w:tblW w:w="98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1488"/>
        <w:gridCol w:w="8363"/>
      </w:tblGrid>
      <w:tr w:rsidR="00E9008A" w:rsidRPr="001E516D" w14:paraId="777C02AC" w14:textId="77777777" w:rsidTr="00E9008A">
        <w:tc>
          <w:tcPr>
            <w:tcW w:w="1488" w:type="dxa"/>
          </w:tcPr>
          <w:p w14:paraId="40EA3223" w14:textId="77777777" w:rsidR="00E9008A" w:rsidRPr="001E516D" w:rsidRDefault="00E9008A" w:rsidP="00A64E2C">
            <w:pPr>
              <w:rPr>
                <w:rFonts w:asciiTheme="minorHAnsi" w:hAnsiTheme="minorHAnsi" w:cstheme="minorHAnsi"/>
                <w:b/>
                <w:bCs/>
                <w:sz w:val="16"/>
                <w:szCs w:val="16"/>
                <w:lang w:val="es-MX"/>
              </w:rPr>
            </w:pPr>
            <w:r w:rsidRPr="001E516D">
              <w:rPr>
                <w:rFonts w:asciiTheme="minorHAnsi" w:hAnsiTheme="minorHAnsi" w:cstheme="minorHAnsi"/>
                <w:b/>
                <w:sz w:val="16"/>
                <w:szCs w:val="16"/>
                <w:lang w:val="es-MX"/>
              </w:rPr>
              <w:t>Evaluación de las proposiciones técnicas:</w:t>
            </w:r>
          </w:p>
        </w:tc>
        <w:tc>
          <w:tcPr>
            <w:tcW w:w="8363" w:type="dxa"/>
          </w:tcPr>
          <w:p w14:paraId="756FD994" w14:textId="77777777" w:rsidR="006D7CAC" w:rsidRPr="001E516D" w:rsidRDefault="006D7CAC" w:rsidP="006D7CAC">
            <w:pPr>
              <w:ind w:right="567"/>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 xml:space="preserve">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w:t>
            </w:r>
          </w:p>
          <w:p w14:paraId="5EFAF0D5" w14:textId="77777777" w:rsidR="006D7CAC" w:rsidRPr="001E516D" w:rsidRDefault="006D7CAC" w:rsidP="006D7CAC">
            <w:pPr>
              <w:tabs>
                <w:tab w:val="left" w:pos="567"/>
              </w:tabs>
              <w:ind w:right="567"/>
              <w:jc w:val="both"/>
              <w:rPr>
                <w:rFonts w:asciiTheme="minorHAnsi" w:hAnsiTheme="minorHAnsi" w:cstheme="minorHAnsi"/>
                <w:sz w:val="16"/>
                <w:szCs w:val="16"/>
                <w:lang w:val="es-MX"/>
              </w:rPr>
            </w:pPr>
          </w:p>
          <w:p w14:paraId="5BF61523" w14:textId="77777777" w:rsidR="006D7CAC" w:rsidRPr="001E516D" w:rsidRDefault="006D7CAC" w:rsidP="006D7CAC">
            <w:pPr>
              <w:tabs>
                <w:tab w:val="left" w:pos="567"/>
              </w:tabs>
              <w:ind w:right="567"/>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 xml:space="preserve">La convocante comprobará que los bienes ofertados cumplan con las especificaciones mínimas y requisitos establecidos en las bases y sus anexos. Para la evaluación de las propuestas económicas, la convocante verificará que </w:t>
            </w:r>
            <w:r w:rsidRPr="001E516D">
              <w:rPr>
                <w:rFonts w:asciiTheme="minorHAnsi" w:hAnsiTheme="minorHAnsi" w:cstheme="minorHAnsi"/>
                <w:sz w:val="16"/>
                <w:szCs w:val="16"/>
                <w:lang w:val="es-MX"/>
              </w:rPr>
              <w:lastRenderedPageBreak/>
              <w:t>la documentación que contiene la propuesta económica cumpla con los requisitos establecidos en estas bases, sus anexos y modificaciones que se hubieren realizado en la junta de aclaraciones. En caso de existir un error de cálculo este se corregirá, respetando el precio unitario señalado.</w:t>
            </w:r>
          </w:p>
          <w:p w14:paraId="0A95BFED" w14:textId="77777777" w:rsidR="006D7CAC" w:rsidRPr="001E516D" w:rsidRDefault="006D7CAC" w:rsidP="006D7CAC">
            <w:pPr>
              <w:tabs>
                <w:tab w:val="left" w:pos="567"/>
              </w:tabs>
              <w:ind w:left="567" w:right="567"/>
              <w:jc w:val="both"/>
              <w:rPr>
                <w:rFonts w:asciiTheme="minorHAnsi" w:hAnsiTheme="minorHAnsi" w:cstheme="minorHAnsi"/>
                <w:sz w:val="16"/>
                <w:szCs w:val="16"/>
                <w:lang w:val="es-MX"/>
              </w:rPr>
            </w:pPr>
          </w:p>
          <w:p w14:paraId="2DF0A344" w14:textId="4312EB89" w:rsidR="006D7CAC" w:rsidRPr="001E516D" w:rsidRDefault="006D7CAC" w:rsidP="006D7CAC">
            <w:pPr>
              <w:tabs>
                <w:tab w:val="left" w:pos="567"/>
              </w:tabs>
              <w:ind w:right="567"/>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Cuando la convocante advierta que el precio de los servicios ofertados por los licitantes</w:t>
            </w:r>
            <w:r w:rsidR="002F7825">
              <w:rPr>
                <w:rFonts w:asciiTheme="minorHAnsi" w:hAnsiTheme="minorHAnsi" w:cstheme="minorHAnsi"/>
                <w:sz w:val="16"/>
                <w:szCs w:val="16"/>
                <w:lang w:val="es-MX"/>
              </w:rPr>
              <w:t>/proveedores</w:t>
            </w:r>
            <w:r w:rsidRPr="001E516D">
              <w:rPr>
                <w:rFonts w:asciiTheme="minorHAnsi" w:hAnsiTheme="minorHAnsi" w:cstheme="minorHAnsi"/>
                <w:sz w:val="16"/>
                <w:szCs w:val="16"/>
                <w:lang w:val="es-MX"/>
              </w:rPr>
              <w:t xml:space="preserve"> resulta mayor a los precios de mercado en el Estado de Aguascalientes, la convocante efectuará un estudio de costos y en base a este podrá no adjudicar el contrato a dichos licitantes. Si resultara que dos o más propuestas son solventes por cumplir con todos los requisitos establecidos en estas bases y sus anexos, el contrato se adjudicará al licitante que presente la propuesta cuyo precio sea el más bajo. </w:t>
            </w:r>
          </w:p>
          <w:p w14:paraId="03B43C14" w14:textId="77777777" w:rsidR="006D7CAC" w:rsidRPr="001E516D" w:rsidRDefault="006D7CAC" w:rsidP="006D7CAC">
            <w:pPr>
              <w:tabs>
                <w:tab w:val="left" w:pos="567"/>
              </w:tabs>
              <w:ind w:right="567"/>
              <w:jc w:val="both"/>
              <w:rPr>
                <w:rFonts w:asciiTheme="minorHAnsi" w:hAnsiTheme="minorHAnsi" w:cstheme="minorHAnsi"/>
                <w:color w:val="000000"/>
                <w:sz w:val="16"/>
                <w:szCs w:val="16"/>
                <w:u w:val="single"/>
                <w:lang w:val="es-MX"/>
              </w:rPr>
            </w:pPr>
          </w:p>
          <w:p w14:paraId="34716C9C" w14:textId="25FE6917" w:rsidR="006D7CAC" w:rsidRPr="001E516D" w:rsidRDefault="006D7CAC" w:rsidP="006D7CAC">
            <w:pPr>
              <w:tabs>
                <w:tab w:val="left" w:pos="567"/>
              </w:tabs>
              <w:ind w:right="567"/>
              <w:jc w:val="both"/>
              <w:rPr>
                <w:rFonts w:asciiTheme="minorHAnsi" w:hAnsiTheme="minorHAnsi" w:cstheme="minorHAnsi"/>
                <w:sz w:val="16"/>
                <w:szCs w:val="16"/>
                <w:lang w:val="es-MX"/>
              </w:rPr>
            </w:pPr>
            <w:r w:rsidRPr="001E516D">
              <w:rPr>
                <w:rFonts w:asciiTheme="minorHAnsi" w:hAnsiTheme="minorHAnsi" w:cstheme="minorHAnsi"/>
                <w:color w:val="000000"/>
                <w:sz w:val="16"/>
                <w:szCs w:val="16"/>
                <w:u w:val="single"/>
                <w:lang w:val="es-MX"/>
              </w:rPr>
              <w:t xml:space="preserve">Conforme a lo establecido en el artículo 56 de la Ley, en caso de igualdad de condiciones, cuando al ofertar bienes o productos similares en calidad y características con dictamen técnico positivo, el porcentaje diferencial de precio será del </w:t>
            </w:r>
            <w:r w:rsidR="00AC3C38" w:rsidRPr="00957952">
              <w:rPr>
                <w:rFonts w:asciiTheme="minorHAnsi" w:hAnsiTheme="minorHAnsi" w:cstheme="minorHAnsi"/>
                <w:b/>
                <w:color w:val="000000"/>
                <w:sz w:val="16"/>
                <w:szCs w:val="16"/>
                <w:u w:val="single"/>
                <w:lang w:val="es-MX"/>
              </w:rPr>
              <w:t>2</w:t>
            </w:r>
            <w:r w:rsidRPr="00957952">
              <w:rPr>
                <w:rFonts w:asciiTheme="minorHAnsi" w:hAnsiTheme="minorHAnsi" w:cstheme="minorHAnsi"/>
                <w:b/>
                <w:color w:val="000000"/>
                <w:sz w:val="16"/>
                <w:szCs w:val="16"/>
                <w:u w:val="single"/>
                <w:lang w:val="es-MX"/>
              </w:rPr>
              <w:t>%</w:t>
            </w:r>
            <w:r w:rsidRPr="001E516D">
              <w:rPr>
                <w:rFonts w:asciiTheme="minorHAnsi" w:hAnsiTheme="minorHAnsi" w:cstheme="minorHAnsi"/>
                <w:color w:val="000000"/>
                <w:sz w:val="16"/>
                <w:szCs w:val="16"/>
                <w:u w:val="single"/>
                <w:lang w:val="es-MX"/>
              </w:rPr>
              <w:t xml:space="preserve"> en favor de los proveedores domiciliadas en fiscalmente en el Estado de Aguascalientes.</w:t>
            </w:r>
          </w:p>
          <w:p w14:paraId="7E606FFD" w14:textId="77777777" w:rsidR="006D7CAC" w:rsidRPr="001E516D" w:rsidRDefault="006D7CAC" w:rsidP="006D7CAC">
            <w:pPr>
              <w:tabs>
                <w:tab w:val="left" w:pos="567"/>
              </w:tabs>
              <w:ind w:left="567" w:right="567"/>
              <w:jc w:val="both"/>
              <w:rPr>
                <w:rFonts w:asciiTheme="minorHAnsi" w:hAnsiTheme="minorHAnsi" w:cstheme="minorHAnsi"/>
                <w:sz w:val="16"/>
                <w:szCs w:val="16"/>
                <w:lang w:val="es-MX"/>
              </w:rPr>
            </w:pPr>
          </w:p>
          <w:p w14:paraId="781EC516" w14:textId="4D151953" w:rsidR="00AC3C38" w:rsidRDefault="00385FB9" w:rsidP="00AC3C38">
            <w:pPr>
              <w:tabs>
                <w:tab w:val="left" w:pos="567"/>
              </w:tabs>
              <w:ind w:right="567"/>
              <w:jc w:val="both"/>
              <w:rPr>
                <w:rFonts w:asciiTheme="minorHAnsi" w:hAnsiTheme="minorHAnsi" w:cstheme="minorHAnsi"/>
                <w:color w:val="632423"/>
                <w:sz w:val="16"/>
                <w:szCs w:val="16"/>
                <w:lang w:val="es-MX"/>
              </w:rPr>
            </w:pPr>
            <w:r>
              <w:rPr>
                <w:rFonts w:asciiTheme="minorHAnsi" w:hAnsiTheme="minorHAnsi" w:cstheme="minorHAnsi"/>
                <w:b/>
                <w:sz w:val="16"/>
                <w:szCs w:val="16"/>
                <w:lang w:val="es-MX"/>
              </w:rPr>
              <w:t>Los bienes objeto de la AD,</w:t>
            </w:r>
            <w:r w:rsidR="006D7CAC" w:rsidRPr="001E516D">
              <w:rPr>
                <w:rFonts w:asciiTheme="minorHAnsi" w:hAnsiTheme="minorHAnsi" w:cstheme="minorHAnsi"/>
                <w:b/>
                <w:sz w:val="16"/>
                <w:szCs w:val="16"/>
                <w:lang w:val="es-MX"/>
              </w:rPr>
              <w:t xml:space="preserve"> serán </w:t>
            </w:r>
            <w:r w:rsidR="006D7CAC" w:rsidRPr="001E516D">
              <w:rPr>
                <w:rFonts w:asciiTheme="minorHAnsi" w:hAnsiTheme="minorHAnsi" w:cstheme="minorHAnsi"/>
                <w:b/>
                <w:sz w:val="16"/>
                <w:szCs w:val="16"/>
                <w:u w:val="single"/>
                <w:lang w:val="es-MX"/>
              </w:rPr>
              <w:t xml:space="preserve">adjudicados </w:t>
            </w:r>
            <w:r w:rsidR="00AC3C38" w:rsidRPr="001E516D">
              <w:rPr>
                <w:rFonts w:asciiTheme="minorHAnsi" w:hAnsiTheme="minorHAnsi" w:cstheme="minorHAnsi"/>
                <w:sz w:val="16"/>
                <w:szCs w:val="16"/>
                <w:lang w:val="es-MX"/>
              </w:rPr>
              <w:t xml:space="preserve">por partida individual </w:t>
            </w:r>
            <w:r w:rsidR="00AC3C38" w:rsidRPr="00AF1DE2">
              <w:rPr>
                <w:rFonts w:asciiTheme="minorHAnsi" w:hAnsiTheme="minorHAnsi" w:cstheme="minorHAnsi"/>
                <w:sz w:val="16"/>
                <w:szCs w:val="16"/>
                <w:lang w:val="es-MX"/>
              </w:rPr>
              <w:t>al</w:t>
            </w:r>
            <w:r w:rsidR="00AC3C38" w:rsidRPr="001E516D">
              <w:rPr>
                <w:rFonts w:asciiTheme="minorHAnsi" w:hAnsiTheme="minorHAnsi" w:cstheme="minorHAnsi"/>
                <w:color w:val="632423"/>
                <w:sz w:val="16"/>
                <w:szCs w:val="16"/>
                <w:lang w:val="es-MX"/>
              </w:rPr>
              <w:t xml:space="preserve"> </w:t>
            </w:r>
            <w:r w:rsidR="002F7825" w:rsidRPr="00B20ED4">
              <w:rPr>
                <w:rFonts w:asciiTheme="minorHAnsi" w:eastAsia="Calibri" w:hAnsiTheme="minorHAnsi" w:cstheme="minorHAnsi"/>
                <w:color w:val="000000"/>
                <w:sz w:val="16"/>
                <w:szCs w:val="16"/>
              </w:rPr>
              <w:t>licitante</w:t>
            </w:r>
            <w:r w:rsidR="002F7825">
              <w:rPr>
                <w:rFonts w:asciiTheme="minorHAnsi" w:eastAsia="Calibri" w:hAnsiTheme="minorHAnsi" w:cstheme="minorHAnsi"/>
                <w:color w:val="000000"/>
                <w:sz w:val="16"/>
                <w:szCs w:val="16"/>
              </w:rPr>
              <w:t>/proveedor</w:t>
            </w:r>
            <w:r w:rsidR="00AC3C38" w:rsidRPr="001E516D">
              <w:rPr>
                <w:rFonts w:asciiTheme="minorHAnsi" w:hAnsiTheme="minorHAnsi" w:cstheme="minorHAnsi"/>
                <w:color w:val="632423"/>
                <w:sz w:val="16"/>
                <w:szCs w:val="16"/>
                <w:lang w:val="es-MX"/>
              </w:rPr>
              <w:t xml:space="preserve"> con propuesta solvente y precio más bajo. </w:t>
            </w:r>
          </w:p>
          <w:p w14:paraId="0629D35C" w14:textId="77777777" w:rsidR="00F74B6A" w:rsidRDefault="00F74B6A" w:rsidP="00AC3C38">
            <w:pPr>
              <w:tabs>
                <w:tab w:val="left" w:pos="567"/>
              </w:tabs>
              <w:ind w:right="567"/>
              <w:jc w:val="both"/>
              <w:rPr>
                <w:rFonts w:asciiTheme="minorHAnsi" w:hAnsiTheme="minorHAnsi" w:cstheme="minorHAnsi"/>
                <w:color w:val="632423"/>
                <w:sz w:val="16"/>
                <w:szCs w:val="16"/>
                <w:lang w:val="es-MX"/>
              </w:rPr>
            </w:pPr>
          </w:p>
          <w:p w14:paraId="1FBD53EC" w14:textId="77777777" w:rsidR="006D7CAC" w:rsidRPr="001E516D" w:rsidRDefault="006D7CAC" w:rsidP="006D7CAC">
            <w:pPr>
              <w:ind w:left="709" w:right="567" w:hanging="709"/>
              <w:jc w:val="both"/>
              <w:rPr>
                <w:rFonts w:asciiTheme="minorHAnsi" w:hAnsiTheme="minorHAnsi" w:cstheme="minorHAnsi"/>
                <w:b/>
                <w:color w:val="000000"/>
                <w:sz w:val="16"/>
                <w:szCs w:val="16"/>
                <w:lang w:val="es-MX"/>
              </w:rPr>
            </w:pPr>
            <w:r w:rsidRPr="001E516D">
              <w:rPr>
                <w:rFonts w:asciiTheme="minorHAnsi" w:hAnsiTheme="minorHAnsi" w:cstheme="minorHAnsi"/>
                <w:b/>
                <w:color w:val="000000"/>
                <w:sz w:val="16"/>
                <w:szCs w:val="16"/>
                <w:lang w:val="es-MX"/>
              </w:rPr>
              <w:t>XIII.- DESECHAMIENTO DE PROPUESTAS.</w:t>
            </w:r>
          </w:p>
          <w:p w14:paraId="3D494DA4" w14:textId="77777777" w:rsidR="006D7CAC" w:rsidRPr="001E516D" w:rsidRDefault="006D7CAC" w:rsidP="006D7CAC">
            <w:pPr>
              <w:ind w:left="709" w:right="567" w:hanging="709"/>
              <w:jc w:val="both"/>
              <w:rPr>
                <w:rFonts w:asciiTheme="minorHAnsi" w:hAnsiTheme="minorHAnsi" w:cstheme="minorHAnsi"/>
                <w:color w:val="000000"/>
                <w:sz w:val="16"/>
                <w:szCs w:val="16"/>
                <w:lang w:val="es-MX"/>
              </w:rPr>
            </w:pPr>
          </w:p>
          <w:p w14:paraId="40345C4D" w14:textId="77777777" w:rsidR="006D7CAC" w:rsidRPr="001E516D" w:rsidRDefault="006D7CAC" w:rsidP="006D7CAC">
            <w:pPr>
              <w:ind w:right="567"/>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La convocante desechará las propuestas de los licitantes de conformidad al artículo 50 fracción XV y 57 de la Ley, señalando algunas de las siguientes situaciones:</w:t>
            </w:r>
          </w:p>
          <w:p w14:paraId="33C5DA01" w14:textId="77777777" w:rsidR="006D7CAC" w:rsidRPr="001E516D" w:rsidRDefault="006D7CAC" w:rsidP="006D7CAC">
            <w:pPr>
              <w:ind w:left="709" w:right="567" w:hanging="709"/>
              <w:jc w:val="both"/>
              <w:rPr>
                <w:rFonts w:asciiTheme="minorHAnsi" w:hAnsiTheme="minorHAnsi" w:cstheme="minorHAnsi"/>
                <w:color w:val="000000"/>
                <w:sz w:val="16"/>
                <w:szCs w:val="16"/>
                <w:lang w:val="es-MX"/>
              </w:rPr>
            </w:pPr>
          </w:p>
          <w:p w14:paraId="48491EA5" w14:textId="77777777" w:rsidR="006D7CAC" w:rsidRPr="001E516D" w:rsidRDefault="006D7CAC" w:rsidP="00C67A74">
            <w:pPr>
              <w:widowControl/>
              <w:numPr>
                <w:ilvl w:val="0"/>
                <w:numId w:val="7"/>
              </w:numPr>
              <w:ind w:right="567"/>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El incumplimiento de alguno de los requisitos establecidos en estas bases y sus anexos.</w:t>
            </w:r>
          </w:p>
          <w:p w14:paraId="38298851" w14:textId="77777777" w:rsidR="006D7CAC" w:rsidRPr="001E516D" w:rsidRDefault="006D7CAC" w:rsidP="00C67A74">
            <w:pPr>
              <w:widowControl/>
              <w:numPr>
                <w:ilvl w:val="0"/>
                <w:numId w:val="7"/>
              </w:numPr>
              <w:ind w:right="567"/>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Si se comprueba que tienen acuerdo con otros licitantes para elevar los precios de los servicios objeto de esta licitación, o cualquier otro acuerdo que tenga como fin obtener una ventaja sobre los demás licitantes.</w:t>
            </w:r>
          </w:p>
          <w:p w14:paraId="2C5F663E" w14:textId="77777777" w:rsidR="006D7CAC" w:rsidRPr="001E516D" w:rsidRDefault="006D7CAC" w:rsidP="00C67A74">
            <w:pPr>
              <w:widowControl/>
              <w:numPr>
                <w:ilvl w:val="0"/>
                <w:numId w:val="7"/>
              </w:numPr>
              <w:ind w:right="567"/>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Cualquier condicionante que se establezca en sus propuestas técnica o económica.</w:t>
            </w:r>
          </w:p>
          <w:p w14:paraId="62E211B1" w14:textId="77777777" w:rsidR="006D7CAC" w:rsidRPr="001E516D" w:rsidRDefault="006D7CAC" w:rsidP="00C67A74">
            <w:pPr>
              <w:widowControl/>
              <w:numPr>
                <w:ilvl w:val="0"/>
                <w:numId w:val="7"/>
              </w:numPr>
              <w:ind w:right="567"/>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Encontrarse en alguno de los supuestos del artículo 71 de la Ley, aún en el caso de unión de personas físicas y/o morales.</w:t>
            </w:r>
          </w:p>
          <w:p w14:paraId="15CDA3D9" w14:textId="77777777" w:rsidR="006D7CAC" w:rsidRPr="001E516D" w:rsidRDefault="006D7CAC" w:rsidP="00C67A74">
            <w:pPr>
              <w:widowControl/>
              <w:numPr>
                <w:ilvl w:val="0"/>
                <w:numId w:val="7"/>
              </w:numPr>
              <w:ind w:right="567"/>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 xml:space="preserve">Presentar más de una opción. </w:t>
            </w:r>
          </w:p>
          <w:p w14:paraId="0D136891" w14:textId="77777777" w:rsidR="006D7CAC" w:rsidRPr="001E516D" w:rsidRDefault="006D7CAC" w:rsidP="00C67A74">
            <w:pPr>
              <w:widowControl/>
              <w:numPr>
                <w:ilvl w:val="0"/>
                <w:numId w:val="7"/>
              </w:numPr>
              <w:ind w:right="567"/>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Cualquier otra violación a las disposiciones que establece la Ley.</w:t>
            </w:r>
          </w:p>
          <w:p w14:paraId="3C9F4703" w14:textId="77777777" w:rsidR="006D7CAC" w:rsidRPr="001E516D" w:rsidRDefault="006D7CAC" w:rsidP="00C67A74">
            <w:pPr>
              <w:widowControl/>
              <w:numPr>
                <w:ilvl w:val="0"/>
                <w:numId w:val="7"/>
              </w:numPr>
              <w:ind w:right="567"/>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No presentar la Muestra Física de la partida, catálogos y/o certificados o manifiesto.</w:t>
            </w:r>
          </w:p>
          <w:p w14:paraId="45740ABE" w14:textId="77777777" w:rsidR="006D7CAC" w:rsidRPr="00F74B6A" w:rsidRDefault="006D7CAC" w:rsidP="00C67A74">
            <w:pPr>
              <w:widowControl/>
              <w:numPr>
                <w:ilvl w:val="0"/>
                <w:numId w:val="7"/>
              </w:numPr>
              <w:ind w:right="567"/>
              <w:jc w:val="both"/>
              <w:rPr>
                <w:rFonts w:asciiTheme="minorHAnsi" w:hAnsiTheme="minorHAnsi" w:cstheme="minorHAnsi"/>
                <w:color w:val="000000"/>
                <w:sz w:val="16"/>
                <w:szCs w:val="16"/>
                <w:lang w:val="es-MX"/>
              </w:rPr>
            </w:pPr>
            <w:r w:rsidRPr="001E516D">
              <w:rPr>
                <w:rFonts w:asciiTheme="minorHAnsi" w:hAnsiTheme="minorHAnsi" w:cstheme="minorHAnsi"/>
                <w:sz w:val="16"/>
                <w:szCs w:val="16"/>
                <w:lang w:val="es-MX"/>
              </w:rPr>
              <w:t xml:space="preserve">Mala confección en las prendas entregadas en las muestras físicas y/o que no cumplan con sus </w:t>
            </w:r>
            <w:r w:rsidRPr="00F74B6A">
              <w:rPr>
                <w:rFonts w:asciiTheme="minorHAnsi" w:hAnsiTheme="minorHAnsi" w:cstheme="minorHAnsi"/>
                <w:color w:val="000000"/>
                <w:sz w:val="16"/>
                <w:szCs w:val="16"/>
                <w:lang w:val="es-MX"/>
              </w:rPr>
              <w:t xml:space="preserve">características de confección. </w:t>
            </w:r>
          </w:p>
          <w:p w14:paraId="4D65A04A" w14:textId="77777777" w:rsidR="00F74B6A" w:rsidRPr="00F74B6A" w:rsidRDefault="006D7CAC" w:rsidP="00F74B6A">
            <w:pPr>
              <w:widowControl/>
              <w:numPr>
                <w:ilvl w:val="0"/>
                <w:numId w:val="7"/>
              </w:numPr>
              <w:ind w:right="567"/>
              <w:jc w:val="both"/>
              <w:rPr>
                <w:rFonts w:asciiTheme="minorHAnsi" w:hAnsiTheme="minorHAnsi" w:cstheme="minorHAnsi"/>
                <w:color w:val="000000"/>
                <w:sz w:val="16"/>
                <w:szCs w:val="16"/>
                <w:lang w:val="es-MX"/>
              </w:rPr>
            </w:pPr>
            <w:r w:rsidRPr="00F74B6A">
              <w:rPr>
                <w:rFonts w:asciiTheme="minorHAnsi" w:hAnsiTheme="minorHAnsi" w:cstheme="minorHAnsi"/>
                <w:color w:val="000000"/>
                <w:sz w:val="16"/>
                <w:szCs w:val="16"/>
                <w:lang w:val="es-MX"/>
              </w:rPr>
              <w:t>No cumplir con la experiencia y requisitos solicitados.</w:t>
            </w:r>
          </w:p>
          <w:p w14:paraId="4BE77000" w14:textId="77777777" w:rsidR="00F74B6A" w:rsidRPr="00F74B6A" w:rsidRDefault="00F74B6A" w:rsidP="00F74B6A">
            <w:pPr>
              <w:widowControl/>
              <w:numPr>
                <w:ilvl w:val="0"/>
                <w:numId w:val="7"/>
              </w:numPr>
              <w:ind w:right="567"/>
              <w:jc w:val="both"/>
              <w:rPr>
                <w:rFonts w:asciiTheme="minorHAnsi" w:hAnsiTheme="minorHAnsi" w:cstheme="minorHAnsi"/>
                <w:color w:val="000000"/>
                <w:sz w:val="16"/>
                <w:szCs w:val="16"/>
                <w:lang w:val="es-MX"/>
              </w:rPr>
            </w:pPr>
            <w:r w:rsidRPr="00F74B6A">
              <w:rPr>
                <w:rFonts w:asciiTheme="minorHAnsi" w:hAnsiTheme="minorHAnsi" w:cstheme="minorHAnsi"/>
                <w:color w:val="000000"/>
                <w:sz w:val="16"/>
                <w:szCs w:val="16"/>
                <w:lang w:val="es-MX"/>
              </w:rPr>
              <w:t xml:space="preserve">Cuando se advierta que el licitante no se encuentra al corriente de sus obligaciones fiscales ante el SAT, IMSS, INFONAVIT o Secretaría de Finanzas del Estado de Aguascalientes; o no sea posible determinar si tiene o no créditos fiscales a su cargo, firmes o no; al no haber exhibido las Opiniones o Constancias de cumplimiento respectivas. </w:t>
            </w:r>
          </w:p>
          <w:p w14:paraId="61B8F347" w14:textId="098FAD09" w:rsidR="00F74B6A" w:rsidRPr="00F74B6A" w:rsidRDefault="00F74B6A" w:rsidP="00F74B6A">
            <w:pPr>
              <w:widowControl/>
              <w:numPr>
                <w:ilvl w:val="0"/>
                <w:numId w:val="7"/>
              </w:numPr>
              <w:ind w:right="567"/>
              <w:jc w:val="both"/>
              <w:rPr>
                <w:rFonts w:asciiTheme="minorHAnsi" w:hAnsiTheme="minorHAnsi" w:cstheme="minorHAnsi"/>
                <w:color w:val="000000"/>
                <w:sz w:val="16"/>
                <w:szCs w:val="16"/>
                <w:lang w:val="es-MX"/>
              </w:rPr>
            </w:pPr>
            <w:r w:rsidRPr="00F74B6A">
              <w:rPr>
                <w:rFonts w:asciiTheme="minorHAnsi" w:hAnsiTheme="minorHAnsi" w:cstheme="minorHAnsi"/>
                <w:color w:val="000000"/>
                <w:sz w:val="16"/>
                <w:szCs w:val="16"/>
                <w:lang w:val="es-MX"/>
              </w:rPr>
              <w:t xml:space="preserve">No firmar la propuesta de manera autógrafa o con la rúbrica solicitada, o bien que no coincida con la firma presentada en la identificación del representante legal, así como firmar de manera digital, facsímil u otra que se advierta no ser autógrafa. </w:t>
            </w:r>
          </w:p>
          <w:p w14:paraId="6E0601B2" w14:textId="4208B23E" w:rsidR="00F74B6A" w:rsidRPr="00F74B6A" w:rsidRDefault="00F74B6A" w:rsidP="00F74B6A">
            <w:pPr>
              <w:widowControl/>
              <w:ind w:left="720" w:right="567"/>
              <w:jc w:val="both"/>
              <w:rPr>
                <w:rFonts w:asciiTheme="minorHAnsi" w:hAnsiTheme="minorHAnsi" w:cstheme="minorHAnsi"/>
                <w:sz w:val="16"/>
                <w:szCs w:val="16"/>
              </w:rPr>
            </w:pPr>
          </w:p>
        </w:tc>
      </w:tr>
      <w:tr w:rsidR="000741D6" w:rsidRPr="001E516D" w14:paraId="772E99F8" w14:textId="77777777" w:rsidTr="00E9008A">
        <w:tc>
          <w:tcPr>
            <w:tcW w:w="1488" w:type="dxa"/>
          </w:tcPr>
          <w:p w14:paraId="6B7F67CF"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lastRenderedPageBreak/>
              <w:t>Condiciones de pago:</w:t>
            </w:r>
          </w:p>
        </w:tc>
        <w:tc>
          <w:tcPr>
            <w:tcW w:w="8363" w:type="dxa"/>
          </w:tcPr>
          <w:p w14:paraId="11BE5CA0" w14:textId="1F5CD33E" w:rsidR="000741D6" w:rsidRDefault="000741D6" w:rsidP="000741D6">
            <w:pPr>
              <w:pStyle w:val="Textoindependiente"/>
              <w:rPr>
                <w:rFonts w:asciiTheme="minorHAnsi" w:hAnsiTheme="minorHAnsi" w:cstheme="minorHAnsi"/>
                <w:sz w:val="16"/>
                <w:szCs w:val="16"/>
                <w:lang w:val="es-MX"/>
              </w:rPr>
            </w:pPr>
            <w:r w:rsidRPr="001E516D">
              <w:rPr>
                <w:rFonts w:asciiTheme="minorHAnsi" w:hAnsiTheme="minorHAnsi" w:cstheme="minorHAnsi"/>
                <w:sz w:val="16"/>
                <w:szCs w:val="16"/>
                <w:lang w:val="es-MX"/>
              </w:rPr>
              <w:t xml:space="preserve">La Universidad efectuara el pago total de los bienes adjudicados a los veinte días naturales posteriores a la fecha de entrega del 100% de los bienes que integren las partidas adjudicadas (entrega total de lo contratado en una sola fecha, salvo que se establezcan fechas de entrega distintas), previa aceptación de bienes y previa aprobación de las facturas correspondientes (en caso de incluir instalación y capacitación, el término de los 20 días iniciara a computarse a partir de que se haya concluido con los mismos). </w:t>
            </w:r>
          </w:p>
          <w:p w14:paraId="4720C033" w14:textId="0D24E09A" w:rsidR="00D619E0" w:rsidRDefault="00D619E0" w:rsidP="000741D6">
            <w:pPr>
              <w:pStyle w:val="Textoindependiente"/>
              <w:rPr>
                <w:rFonts w:asciiTheme="minorHAnsi" w:hAnsiTheme="minorHAnsi" w:cstheme="minorHAnsi"/>
                <w:sz w:val="16"/>
                <w:szCs w:val="16"/>
                <w:lang w:val="es-MX"/>
              </w:rPr>
            </w:pPr>
          </w:p>
          <w:p w14:paraId="5AC91B95" w14:textId="166ED3BB" w:rsidR="00D619E0" w:rsidRPr="00D619E0" w:rsidRDefault="00D619E0" w:rsidP="000741D6">
            <w:pPr>
              <w:pStyle w:val="Textoindependiente"/>
              <w:rPr>
                <w:rFonts w:asciiTheme="minorHAnsi" w:hAnsiTheme="minorHAnsi" w:cstheme="minorHAnsi"/>
                <w:b/>
                <w:sz w:val="16"/>
                <w:szCs w:val="16"/>
                <w:lang w:val="es-MX"/>
              </w:rPr>
            </w:pPr>
            <w:r w:rsidRPr="00D619E0">
              <w:rPr>
                <w:rFonts w:asciiTheme="minorHAnsi" w:hAnsiTheme="minorHAnsi" w:cstheme="minorHAnsi"/>
                <w:b/>
                <w:sz w:val="16"/>
                <w:szCs w:val="16"/>
                <w:lang w:val="es-MX"/>
              </w:rPr>
              <w:t>A solicitud expresa del licitante</w:t>
            </w:r>
            <w:r w:rsidR="002F7825">
              <w:rPr>
                <w:rFonts w:asciiTheme="minorHAnsi" w:hAnsiTheme="minorHAnsi" w:cstheme="minorHAnsi"/>
                <w:b/>
                <w:sz w:val="16"/>
                <w:szCs w:val="16"/>
                <w:lang w:val="es-MX"/>
              </w:rPr>
              <w:t>/proveedor</w:t>
            </w:r>
            <w:r w:rsidRPr="00D619E0">
              <w:rPr>
                <w:rFonts w:asciiTheme="minorHAnsi" w:hAnsiTheme="minorHAnsi" w:cstheme="minorHAnsi"/>
                <w:b/>
                <w:sz w:val="16"/>
                <w:szCs w:val="16"/>
                <w:lang w:val="es-MX"/>
              </w:rPr>
              <w:t xml:space="preserve"> adjudicado, para esta licitación se podrá otorgar un anticipo de hasta el 40% del monto total del contrato, siempre y cuando previo a la emisión de la factura y entrega del anticipo, se entregue garantía de anticipo por el 100% del monto total de la cantidad solicitada como anticipo, mediante fianza emitida por Institución legalmente constituida para tal fin.</w:t>
            </w:r>
          </w:p>
          <w:p w14:paraId="4EF4134E" w14:textId="77777777" w:rsidR="00A7322D" w:rsidRPr="001E516D" w:rsidRDefault="00A7322D" w:rsidP="000741D6">
            <w:pPr>
              <w:pStyle w:val="Textoindependiente"/>
              <w:rPr>
                <w:rFonts w:asciiTheme="minorHAnsi" w:hAnsiTheme="minorHAnsi" w:cstheme="minorHAnsi"/>
                <w:sz w:val="16"/>
                <w:szCs w:val="16"/>
                <w:lang w:val="es-MX"/>
              </w:rPr>
            </w:pPr>
          </w:p>
          <w:p w14:paraId="0BAC3429" w14:textId="77777777" w:rsidR="000741D6" w:rsidRDefault="000741D6" w:rsidP="00E9008A">
            <w:pPr>
              <w:pStyle w:val="Textoindependiente"/>
              <w:rPr>
                <w:rFonts w:asciiTheme="minorHAnsi" w:hAnsiTheme="minorHAnsi" w:cstheme="minorHAnsi"/>
                <w:sz w:val="14"/>
                <w:szCs w:val="14"/>
                <w:lang w:val="es-MX"/>
              </w:rPr>
            </w:pPr>
            <w:r w:rsidRPr="001E516D">
              <w:rPr>
                <w:rFonts w:asciiTheme="minorHAnsi" w:hAnsiTheme="minorHAnsi" w:cstheme="minorHAnsi"/>
                <w:b/>
                <w:sz w:val="14"/>
                <w:szCs w:val="14"/>
                <w:lang w:val="es-MX"/>
              </w:rPr>
              <w:t>Requisitos de la factura:</w:t>
            </w:r>
            <w:r w:rsidRPr="001E516D">
              <w:rPr>
                <w:rFonts w:asciiTheme="minorHAnsi" w:hAnsiTheme="minorHAnsi" w:cstheme="minorHAnsi"/>
                <w:sz w:val="14"/>
                <w:szCs w:val="14"/>
                <w:lang w:val="es-MX"/>
              </w:rPr>
              <w:t xml:space="preserve"> Identificar la partida contratada, una descripción breve de los bienes, la cantidad que se adquirieron, tiempo de garantía de los bienes y los números de serie de los equipos. De forma simultánea se </w:t>
            </w:r>
            <w:proofErr w:type="gramStart"/>
            <w:r w:rsidRPr="001E516D">
              <w:rPr>
                <w:rFonts w:asciiTheme="minorHAnsi" w:hAnsiTheme="minorHAnsi" w:cstheme="minorHAnsi"/>
                <w:sz w:val="14"/>
                <w:szCs w:val="14"/>
                <w:lang w:val="es-MX"/>
              </w:rPr>
              <w:t>enviara</w:t>
            </w:r>
            <w:proofErr w:type="gramEnd"/>
            <w:r w:rsidRPr="001E516D">
              <w:rPr>
                <w:rFonts w:asciiTheme="minorHAnsi" w:hAnsiTheme="minorHAnsi" w:cstheme="minorHAnsi"/>
                <w:sz w:val="14"/>
                <w:szCs w:val="14"/>
                <w:lang w:val="es-MX"/>
              </w:rPr>
              <w:t xml:space="preserve"> en correo electrónico los archivos de facturación .</w:t>
            </w:r>
            <w:proofErr w:type="spellStart"/>
            <w:r w:rsidRPr="001E516D">
              <w:rPr>
                <w:rFonts w:asciiTheme="minorHAnsi" w:hAnsiTheme="minorHAnsi" w:cstheme="minorHAnsi"/>
                <w:sz w:val="14"/>
                <w:szCs w:val="14"/>
                <w:lang w:val="es-MX"/>
              </w:rPr>
              <w:t>pdf</w:t>
            </w:r>
            <w:proofErr w:type="spellEnd"/>
            <w:r w:rsidRPr="001E516D">
              <w:rPr>
                <w:rFonts w:asciiTheme="minorHAnsi" w:hAnsiTheme="minorHAnsi" w:cstheme="minorHAnsi"/>
                <w:sz w:val="14"/>
                <w:szCs w:val="14"/>
                <w:lang w:val="es-MX"/>
              </w:rPr>
              <w:t>, .</w:t>
            </w:r>
            <w:proofErr w:type="spellStart"/>
            <w:r w:rsidRPr="001E516D">
              <w:rPr>
                <w:rFonts w:asciiTheme="minorHAnsi" w:hAnsiTheme="minorHAnsi" w:cstheme="minorHAnsi"/>
                <w:sz w:val="14"/>
                <w:szCs w:val="14"/>
                <w:lang w:val="es-MX"/>
              </w:rPr>
              <w:t>xml</w:t>
            </w:r>
            <w:proofErr w:type="spellEnd"/>
            <w:r w:rsidRPr="001E516D">
              <w:rPr>
                <w:rFonts w:asciiTheme="minorHAnsi" w:hAnsiTheme="minorHAnsi" w:cstheme="minorHAnsi"/>
                <w:sz w:val="14"/>
                <w:szCs w:val="14"/>
                <w:lang w:val="es-MX"/>
              </w:rPr>
              <w:t xml:space="preserve"> y la verificación del SAT, conforme a las condiciones establecidas en la firma del contrato. Las facturas se deberán presentar al Departamento de Compras y Almacén para su aprobación y se tramitara su pago cuando se haya firmado la aceptación de los bienes por parte del área</w:t>
            </w:r>
            <w:r w:rsidR="00E9008A" w:rsidRPr="001E516D">
              <w:rPr>
                <w:rFonts w:asciiTheme="minorHAnsi" w:hAnsiTheme="minorHAnsi" w:cstheme="minorHAnsi"/>
                <w:sz w:val="14"/>
                <w:szCs w:val="14"/>
                <w:lang w:val="es-MX"/>
              </w:rPr>
              <w:t xml:space="preserve"> receptora de los mismos.</w:t>
            </w:r>
          </w:p>
          <w:p w14:paraId="0495857C" w14:textId="5D6520E7" w:rsidR="00AF1DE2" w:rsidRPr="001E516D" w:rsidRDefault="00AF1DE2" w:rsidP="00E9008A">
            <w:pPr>
              <w:pStyle w:val="Textoindependiente"/>
              <w:rPr>
                <w:rFonts w:asciiTheme="minorHAnsi" w:hAnsiTheme="minorHAnsi" w:cstheme="minorHAnsi"/>
                <w:sz w:val="14"/>
                <w:szCs w:val="14"/>
                <w:lang w:val="es-MX"/>
              </w:rPr>
            </w:pPr>
          </w:p>
        </w:tc>
      </w:tr>
      <w:tr w:rsidR="000741D6" w:rsidRPr="001E516D" w14:paraId="6BC796D3" w14:textId="77777777" w:rsidTr="00E9008A">
        <w:tc>
          <w:tcPr>
            <w:tcW w:w="1488" w:type="dxa"/>
          </w:tcPr>
          <w:p w14:paraId="51D5BA93"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Trámites de importación:</w:t>
            </w:r>
          </w:p>
        </w:tc>
        <w:tc>
          <w:tcPr>
            <w:tcW w:w="8363" w:type="dxa"/>
          </w:tcPr>
          <w:p w14:paraId="0F63806F" w14:textId="77777777" w:rsidR="000741D6" w:rsidRPr="001E516D" w:rsidRDefault="000741D6" w:rsidP="000741D6">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Los impuestos y derechos que procedan con motivo de los bienes objeto de la presente invitación</w:t>
            </w:r>
            <w:bookmarkStart w:id="1" w:name="_DV_M234"/>
            <w:bookmarkEnd w:id="1"/>
            <w:r w:rsidRPr="001E516D">
              <w:rPr>
                <w:rFonts w:asciiTheme="minorHAnsi" w:hAnsiTheme="minorHAnsi" w:cstheme="minorHAnsi"/>
                <w:sz w:val="16"/>
                <w:szCs w:val="16"/>
                <w:lang w:val="es-MX"/>
              </w:rPr>
              <w:t>, serán pagados por el proveedor</w:t>
            </w:r>
            <w:bookmarkStart w:id="2" w:name="_DV_C248"/>
            <w:r w:rsidRPr="001E516D">
              <w:rPr>
                <w:rStyle w:val="DeltaViewInsertion"/>
                <w:rFonts w:asciiTheme="minorHAnsi" w:hAnsiTheme="minorHAnsi" w:cstheme="minorHAnsi"/>
                <w:color w:val="auto"/>
                <w:sz w:val="16"/>
                <w:szCs w:val="16"/>
                <w:u w:val="none"/>
                <w:lang w:val="es-MX"/>
              </w:rPr>
              <w:t xml:space="preserve"> conforme a la legislación aplicable en la materia</w:t>
            </w:r>
            <w:bookmarkStart w:id="3" w:name="_DV_M235"/>
            <w:bookmarkEnd w:id="2"/>
            <w:bookmarkEnd w:id="3"/>
            <w:r w:rsidRPr="001E516D">
              <w:rPr>
                <w:rFonts w:asciiTheme="minorHAnsi" w:hAnsiTheme="minorHAnsi" w:cstheme="minorHAnsi"/>
                <w:sz w:val="16"/>
                <w:szCs w:val="16"/>
                <w:lang w:val="es-MX"/>
              </w:rPr>
              <w:t xml:space="preserve">. </w:t>
            </w:r>
            <w:bookmarkStart w:id="4" w:name="_DV_M236"/>
            <w:bookmarkEnd w:id="4"/>
            <w:r w:rsidRPr="001E516D">
              <w:rPr>
                <w:rFonts w:asciiTheme="minorHAnsi" w:hAnsiTheme="minorHAnsi" w:cstheme="minorHAnsi"/>
                <w:sz w:val="16"/>
                <w:szCs w:val="16"/>
                <w:lang w:val="es-MX"/>
              </w:rPr>
              <w:t>La Universidad sólo cubrirá el Impuesto al Valor Agregado de acuerdo a lo establecido en las disposiciones legales vigentes en la materia.</w:t>
            </w:r>
          </w:p>
          <w:p w14:paraId="58A99B4F" w14:textId="77777777" w:rsidR="000741D6" w:rsidRPr="001E516D" w:rsidRDefault="000741D6" w:rsidP="000741D6">
            <w:pPr>
              <w:autoSpaceDE w:val="0"/>
              <w:autoSpaceDN w:val="0"/>
              <w:adjustRightInd w:val="0"/>
              <w:jc w:val="both"/>
              <w:rPr>
                <w:rFonts w:asciiTheme="minorHAnsi" w:hAnsiTheme="minorHAnsi" w:cstheme="minorHAnsi"/>
                <w:color w:val="000000"/>
                <w:sz w:val="14"/>
                <w:szCs w:val="14"/>
                <w:lang w:val="es-MX"/>
              </w:rPr>
            </w:pPr>
            <w:r w:rsidRPr="001E516D">
              <w:rPr>
                <w:rFonts w:asciiTheme="minorHAnsi" w:hAnsiTheme="minorHAnsi" w:cstheme="minorHAnsi"/>
                <w:color w:val="000000"/>
                <w:sz w:val="14"/>
                <w:szCs w:val="14"/>
                <w:lang w:val="es-MX"/>
              </w:rPr>
              <w:t>El proveedor ganador será responsable de efectuar todos los trámites de importación de los equipos y pagar los impue</w:t>
            </w:r>
            <w:r w:rsidR="00E9008A" w:rsidRPr="001E516D">
              <w:rPr>
                <w:rFonts w:asciiTheme="minorHAnsi" w:hAnsiTheme="minorHAnsi" w:cstheme="minorHAnsi"/>
                <w:color w:val="000000"/>
                <w:sz w:val="14"/>
                <w:szCs w:val="14"/>
                <w:lang w:val="es-MX"/>
              </w:rPr>
              <w:t>stos y derechos que se generen.</w:t>
            </w:r>
          </w:p>
          <w:p w14:paraId="193A4722" w14:textId="77777777" w:rsidR="000741D6" w:rsidRPr="001E516D" w:rsidRDefault="000741D6" w:rsidP="00E9008A">
            <w:pPr>
              <w:pStyle w:val="Textoindependiente"/>
              <w:rPr>
                <w:rFonts w:asciiTheme="minorHAnsi" w:hAnsiTheme="minorHAnsi" w:cstheme="minorHAnsi"/>
                <w:sz w:val="16"/>
                <w:szCs w:val="16"/>
                <w:lang w:val="es-MX"/>
              </w:rPr>
            </w:pPr>
            <w:r w:rsidRPr="001E516D">
              <w:rPr>
                <w:rFonts w:asciiTheme="minorHAnsi" w:hAnsiTheme="minorHAnsi" w:cstheme="minorHAnsi"/>
                <w:sz w:val="14"/>
                <w:szCs w:val="14"/>
                <w:lang w:val="es-MX"/>
              </w:rPr>
              <w:lastRenderedPageBreak/>
              <w:t xml:space="preserve">En caso de violaciones en materia de derechos inherentes a la propiedad intelectual, la responsabilidad estará a cargo del licitante o proveedor según sea el caso, siendo el único responsable al suministrar los bienes a la Universidad y de cumplir con todas las obligaciones respecto de los derechos de terceros sobre patentes, marcas o derechos de autor de conformidad con las </w:t>
            </w:r>
            <w:r w:rsidR="00E9008A" w:rsidRPr="001E516D">
              <w:rPr>
                <w:rFonts w:asciiTheme="minorHAnsi" w:hAnsiTheme="minorHAnsi" w:cstheme="minorHAnsi"/>
                <w:sz w:val="14"/>
                <w:szCs w:val="14"/>
                <w:lang w:val="es-MX"/>
              </w:rPr>
              <w:t>leyes y reglamentos aplicables.</w:t>
            </w:r>
          </w:p>
        </w:tc>
      </w:tr>
      <w:tr w:rsidR="000741D6" w:rsidRPr="001E516D" w14:paraId="1FAA8D7C" w14:textId="77777777" w:rsidTr="00E9008A">
        <w:tc>
          <w:tcPr>
            <w:tcW w:w="1488" w:type="dxa"/>
          </w:tcPr>
          <w:p w14:paraId="62F214B0"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lastRenderedPageBreak/>
              <w:t>Lugar de entrega:</w:t>
            </w:r>
          </w:p>
        </w:tc>
        <w:tc>
          <w:tcPr>
            <w:tcW w:w="8363" w:type="dxa"/>
          </w:tcPr>
          <w:p w14:paraId="7C107D79" w14:textId="77607ABF" w:rsidR="00AF1DE2" w:rsidRPr="003F52FC" w:rsidRDefault="00A64E2C" w:rsidP="00A64E2C">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En los lugares indicados en el apartado I.</w:t>
            </w:r>
          </w:p>
        </w:tc>
      </w:tr>
      <w:tr w:rsidR="000741D6" w:rsidRPr="001E516D" w14:paraId="12CF859F" w14:textId="77777777" w:rsidTr="00E9008A">
        <w:tc>
          <w:tcPr>
            <w:tcW w:w="1488" w:type="dxa"/>
          </w:tcPr>
          <w:p w14:paraId="6D0291B4"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Vigencia de la propuesta:</w:t>
            </w:r>
          </w:p>
        </w:tc>
        <w:tc>
          <w:tcPr>
            <w:tcW w:w="8363" w:type="dxa"/>
          </w:tcPr>
          <w:p w14:paraId="169CA76C"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Hasta la resolución de la Adjudicación y para el proveedor seleccionado hasta el cumplimiento del pedido.</w:t>
            </w:r>
          </w:p>
        </w:tc>
      </w:tr>
      <w:tr w:rsidR="000741D6" w:rsidRPr="001E516D" w14:paraId="38586124" w14:textId="77777777" w:rsidTr="00E9008A">
        <w:tc>
          <w:tcPr>
            <w:tcW w:w="1488" w:type="dxa"/>
          </w:tcPr>
          <w:p w14:paraId="3E45DEC2" w14:textId="77777777" w:rsidR="00E9008A" w:rsidRPr="001E516D" w:rsidRDefault="00E9008A"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Adjudicación y Contrato</w:t>
            </w:r>
          </w:p>
          <w:p w14:paraId="197F8295" w14:textId="77777777" w:rsidR="00E9008A" w:rsidRPr="001E516D" w:rsidRDefault="00E9008A" w:rsidP="00A64E2C">
            <w:pPr>
              <w:rPr>
                <w:rFonts w:asciiTheme="minorHAnsi" w:hAnsiTheme="minorHAnsi" w:cstheme="minorHAnsi"/>
                <w:b/>
                <w:bCs/>
                <w:sz w:val="16"/>
                <w:szCs w:val="16"/>
                <w:lang w:val="es-MX"/>
              </w:rPr>
            </w:pPr>
          </w:p>
          <w:p w14:paraId="4BC15A41" w14:textId="77777777" w:rsidR="000741D6" w:rsidRPr="001E516D" w:rsidRDefault="000741D6" w:rsidP="00A64E2C">
            <w:pPr>
              <w:rPr>
                <w:rFonts w:asciiTheme="minorHAnsi" w:hAnsiTheme="minorHAnsi" w:cstheme="minorHAnsi"/>
                <w:b/>
                <w:bCs/>
                <w:sz w:val="16"/>
                <w:szCs w:val="16"/>
                <w:lang w:val="es-MX"/>
              </w:rPr>
            </w:pPr>
          </w:p>
        </w:tc>
        <w:tc>
          <w:tcPr>
            <w:tcW w:w="8363" w:type="dxa"/>
          </w:tcPr>
          <w:p w14:paraId="53B05E6E" w14:textId="642C6CC4" w:rsidR="00E9008A" w:rsidRPr="00C3526B" w:rsidRDefault="00E9008A" w:rsidP="00C3526B">
            <w:pPr>
              <w:tabs>
                <w:tab w:val="left" w:pos="567"/>
              </w:tabs>
              <w:ind w:left="567" w:right="567"/>
              <w:jc w:val="both"/>
              <w:rPr>
                <w:rFonts w:asciiTheme="minorHAnsi" w:hAnsiTheme="minorHAnsi" w:cstheme="minorHAnsi"/>
                <w:b/>
                <w:sz w:val="18"/>
                <w:szCs w:val="18"/>
                <w:lang w:val="es-MX"/>
              </w:rPr>
            </w:pPr>
            <w:r w:rsidRPr="001E516D">
              <w:rPr>
                <w:rFonts w:asciiTheme="minorHAnsi" w:hAnsiTheme="minorHAnsi" w:cstheme="minorHAnsi"/>
                <w:sz w:val="16"/>
                <w:szCs w:val="16"/>
                <w:lang w:val="es-MX"/>
              </w:rPr>
              <w:t xml:space="preserve">La adjudicación del contrato se llevará a cabo </w:t>
            </w:r>
            <w:r w:rsidR="00C3526B">
              <w:rPr>
                <w:rFonts w:asciiTheme="minorHAnsi" w:hAnsiTheme="minorHAnsi" w:cstheme="minorHAnsi"/>
                <w:sz w:val="16"/>
                <w:szCs w:val="16"/>
                <w:lang w:val="es-MX"/>
              </w:rPr>
              <w:t xml:space="preserve">por </w:t>
            </w:r>
            <w:r w:rsidR="00C3526B" w:rsidRPr="00C3526B">
              <w:rPr>
                <w:rFonts w:asciiTheme="minorHAnsi" w:hAnsiTheme="minorHAnsi" w:cstheme="minorHAnsi"/>
                <w:b/>
                <w:sz w:val="16"/>
                <w:szCs w:val="16"/>
                <w:lang w:val="es-MX"/>
              </w:rPr>
              <w:t>partida individual total a un solo Licitante</w:t>
            </w:r>
            <w:r w:rsidR="002F7825">
              <w:rPr>
                <w:rFonts w:asciiTheme="minorHAnsi" w:hAnsiTheme="minorHAnsi" w:cstheme="minorHAnsi"/>
                <w:b/>
                <w:sz w:val="16"/>
                <w:szCs w:val="16"/>
                <w:lang w:val="es-MX"/>
              </w:rPr>
              <w:t>/proveedor</w:t>
            </w:r>
            <w:r w:rsidR="00C3526B">
              <w:rPr>
                <w:rFonts w:asciiTheme="minorHAnsi" w:hAnsiTheme="minorHAnsi" w:cstheme="minorHAnsi"/>
                <w:b/>
                <w:sz w:val="18"/>
                <w:szCs w:val="18"/>
                <w:lang w:val="es-MX"/>
              </w:rPr>
              <w:t>,</w:t>
            </w:r>
            <w:r w:rsidRPr="001E516D">
              <w:rPr>
                <w:rFonts w:asciiTheme="minorHAnsi" w:hAnsiTheme="minorHAnsi" w:cstheme="minorHAnsi"/>
                <w:sz w:val="16"/>
                <w:szCs w:val="16"/>
                <w:lang w:val="es-MX"/>
              </w:rPr>
              <w:t xml:space="preserve"> para lo cual la Universidad verificará que las propuestas cumplan como mínimo con los requisitos indicados, emitiendo un dictamen que servirá como fundamento para otorgar la adjudicación al participante cuya propuesta resulte solvente por reunir las condiciones legales, técnicas y económicas requeridas por la Universidad, y garantice satisfactoriamente el cumplimiento de las obligaciones respectivas. </w:t>
            </w:r>
          </w:p>
          <w:p w14:paraId="3023949A" w14:textId="77777777" w:rsidR="00E9008A" w:rsidRPr="001E516D" w:rsidRDefault="00E9008A" w:rsidP="00E9008A">
            <w:pPr>
              <w:jc w:val="both"/>
              <w:rPr>
                <w:rFonts w:asciiTheme="minorHAnsi" w:hAnsiTheme="minorHAnsi" w:cstheme="minorHAnsi"/>
                <w:sz w:val="16"/>
                <w:szCs w:val="16"/>
                <w:highlight w:val="yellow"/>
                <w:lang w:val="es-MX"/>
              </w:rPr>
            </w:pPr>
          </w:p>
          <w:p w14:paraId="6008AE56" w14:textId="77777777" w:rsidR="00E9008A" w:rsidRPr="001E516D" w:rsidRDefault="00E9008A" w:rsidP="00E9008A">
            <w:pPr>
              <w:jc w:val="both"/>
              <w:rPr>
                <w:rFonts w:asciiTheme="minorHAnsi" w:hAnsiTheme="minorHAnsi" w:cstheme="minorHAnsi"/>
                <w:sz w:val="14"/>
                <w:szCs w:val="14"/>
                <w:lang w:val="es-MX"/>
              </w:rPr>
            </w:pPr>
            <w:r w:rsidRPr="001E516D">
              <w:rPr>
                <w:rFonts w:asciiTheme="minorHAnsi" w:hAnsiTheme="minorHAnsi" w:cstheme="minorHAnsi"/>
                <w:sz w:val="14"/>
                <w:szCs w:val="14"/>
                <w:lang w:val="es-MX"/>
              </w:rPr>
              <w:t>Si resultare que dos o más proposiciones son solventes porque satisfacen la totalidad de los requerimientos solicitados por la convocante, el contrato se adjudicará a quien presente la proposición cuyo precio sea el más bajo. Si al considerar comparativamente los precios ofertados por cada uno de los licitantes, existen propuestas idénticas, la adjudicación se efectuará a las personas que integren el sector de micro, pequeñas y medianas empresas. De no actualizarse el supuesto del párrafo anterior, y derivado de la evaluación económica de las proposiciones, se desprende el empate en cuanto a precios ofertados por dos o más licitantes, se procederá a llevar a cabo el sorteo manual por insaculación a fin de extraer el boleto del licitante ganador, conforme a lo dispuesto en el artículo 54 del Reglamento de la L.A.A.S.S.P</w:t>
            </w:r>
            <w:r w:rsidRPr="001E516D">
              <w:rPr>
                <w:rFonts w:asciiTheme="minorHAnsi" w:hAnsiTheme="minorHAnsi" w:cstheme="minorHAnsi"/>
                <w:b/>
                <w:sz w:val="14"/>
                <w:szCs w:val="14"/>
                <w:lang w:val="es-MX"/>
              </w:rPr>
              <w:t xml:space="preserve">. </w:t>
            </w:r>
          </w:p>
          <w:p w14:paraId="481503A4" w14:textId="77777777" w:rsidR="00E9008A" w:rsidRPr="001E516D" w:rsidRDefault="00E9008A" w:rsidP="00E9008A">
            <w:pPr>
              <w:widowControl/>
              <w:tabs>
                <w:tab w:val="left" w:pos="1134"/>
              </w:tabs>
              <w:ind w:right="51"/>
              <w:jc w:val="both"/>
              <w:rPr>
                <w:rFonts w:asciiTheme="minorHAnsi" w:hAnsiTheme="minorHAnsi" w:cstheme="minorHAnsi"/>
                <w:b/>
                <w:sz w:val="14"/>
                <w:szCs w:val="14"/>
                <w:lang w:val="es-MX"/>
              </w:rPr>
            </w:pPr>
          </w:p>
          <w:p w14:paraId="693981B8" w14:textId="77777777" w:rsidR="00E9008A" w:rsidRPr="001E516D" w:rsidRDefault="00E9008A" w:rsidP="00E9008A">
            <w:pPr>
              <w:widowControl/>
              <w:tabs>
                <w:tab w:val="left" w:pos="1134"/>
              </w:tabs>
              <w:ind w:right="51"/>
              <w:jc w:val="both"/>
              <w:rPr>
                <w:rFonts w:asciiTheme="minorHAnsi" w:hAnsiTheme="minorHAnsi" w:cstheme="minorHAnsi"/>
                <w:b/>
                <w:sz w:val="14"/>
                <w:szCs w:val="14"/>
                <w:lang w:val="es-MX"/>
              </w:rPr>
            </w:pPr>
            <w:r w:rsidRPr="001E516D">
              <w:rPr>
                <w:rFonts w:asciiTheme="minorHAnsi" w:hAnsiTheme="minorHAnsi" w:cstheme="minorHAnsi"/>
                <w:b/>
                <w:sz w:val="14"/>
                <w:szCs w:val="14"/>
                <w:lang w:val="es-MX"/>
              </w:rPr>
              <w:t>El ganador deberá presentar en la firma del contrato:</w:t>
            </w:r>
          </w:p>
          <w:p w14:paraId="5E325332" w14:textId="77777777" w:rsidR="00E9008A" w:rsidRPr="001E516D" w:rsidRDefault="00E9008A" w:rsidP="00E9008A">
            <w:pPr>
              <w:pStyle w:val="Prrafodelista"/>
              <w:widowControl/>
              <w:tabs>
                <w:tab w:val="left" w:pos="1134"/>
              </w:tabs>
              <w:ind w:left="720" w:right="51"/>
              <w:jc w:val="both"/>
              <w:rPr>
                <w:rFonts w:asciiTheme="minorHAnsi" w:hAnsiTheme="minorHAnsi" w:cstheme="minorHAnsi"/>
                <w:b/>
                <w:sz w:val="14"/>
                <w:szCs w:val="14"/>
                <w:lang w:val="es-MX"/>
              </w:rPr>
            </w:pPr>
          </w:p>
          <w:tbl>
            <w:tblPr>
              <w:tblStyle w:val="Tablaconcuadrcul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24"/>
              <w:gridCol w:w="7589"/>
            </w:tblGrid>
            <w:tr w:rsidR="00BD7DC8" w:rsidRPr="001E516D" w14:paraId="071A4356" w14:textId="77777777" w:rsidTr="001D3E54">
              <w:tc>
                <w:tcPr>
                  <w:tcW w:w="624" w:type="dxa"/>
                </w:tcPr>
                <w:p w14:paraId="0E9785E6" w14:textId="77777777" w:rsidR="00BD7DC8" w:rsidRPr="001E516D" w:rsidRDefault="00BD7DC8" w:rsidP="00BD7DC8">
                  <w:pPr>
                    <w:pStyle w:val="Prrafodelista"/>
                    <w:widowControl/>
                    <w:tabs>
                      <w:tab w:val="left" w:pos="1134"/>
                    </w:tabs>
                    <w:ind w:left="0" w:right="51"/>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1</w:t>
                  </w:r>
                </w:p>
              </w:tc>
              <w:tc>
                <w:tcPr>
                  <w:tcW w:w="7589" w:type="dxa"/>
                </w:tcPr>
                <w:p w14:paraId="65F8712A" w14:textId="77777777" w:rsidR="00BD7DC8" w:rsidRPr="001E516D" w:rsidRDefault="00BD7DC8" w:rsidP="00BD7DC8">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 xml:space="preserve">Acta Constitutiva, copia simple y original o copia certificada, para su cotejo. </w:t>
                  </w:r>
                </w:p>
              </w:tc>
            </w:tr>
            <w:tr w:rsidR="00BD7DC8" w:rsidRPr="001E516D" w14:paraId="5DFECCB9" w14:textId="77777777" w:rsidTr="001D3E54">
              <w:tc>
                <w:tcPr>
                  <w:tcW w:w="624" w:type="dxa"/>
                </w:tcPr>
                <w:p w14:paraId="1595DD03" w14:textId="77777777" w:rsidR="00BD7DC8" w:rsidRPr="001E516D" w:rsidRDefault="00BD7DC8" w:rsidP="00BD7DC8">
                  <w:pPr>
                    <w:pStyle w:val="Prrafodelista"/>
                    <w:widowControl/>
                    <w:tabs>
                      <w:tab w:val="left" w:pos="1134"/>
                    </w:tabs>
                    <w:ind w:left="0" w:right="51"/>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2</w:t>
                  </w:r>
                </w:p>
              </w:tc>
              <w:tc>
                <w:tcPr>
                  <w:tcW w:w="7589" w:type="dxa"/>
                </w:tcPr>
                <w:p w14:paraId="314C7A5B" w14:textId="77777777" w:rsidR="00BD7DC8" w:rsidRPr="001E516D" w:rsidRDefault="00BD7DC8" w:rsidP="00BD7DC8">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 xml:space="preserve">Poder del Representante Legal, copia simple y original o copia certificada, para su cotejo.  </w:t>
                  </w:r>
                </w:p>
              </w:tc>
            </w:tr>
            <w:tr w:rsidR="00BD7DC8" w:rsidRPr="001E516D" w14:paraId="02215CC6" w14:textId="77777777" w:rsidTr="001D3E54">
              <w:tc>
                <w:tcPr>
                  <w:tcW w:w="624" w:type="dxa"/>
                </w:tcPr>
                <w:p w14:paraId="1300C2FB" w14:textId="77777777" w:rsidR="00BD7DC8" w:rsidRPr="001E516D" w:rsidRDefault="00BD7DC8" w:rsidP="00BD7DC8">
                  <w:pPr>
                    <w:pStyle w:val="Prrafodelista"/>
                    <w:widowControl/>
                    <w:tabs>
                      <w:tab w:val="left" w:pos="1134"/>
                    </w:tabs>
                    <w:ind w:left="0" w:right="51"/>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3</w:t>
                  </w:r>
                </w:p>
              </w:tc>
              <w:tc>
                <w:tcPr>
                  <w:tcW w:w="7589" w:type="dxa"/>
                </w:tcPr>
                <w:p w14:paraId="1F44CEA2" w14:textId="77777777" w:rsidR="00BD7DC8" w:rsidRPr="001E516D" w:rsidRDefault="00BD7DC8" w:rsidP="00BD7DC8">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 xml:space="preserve">Identificaciones, copia simple y original o copia certificada, para su cotejo. </w:t>
                  </w:r>
                </w:p>
                <w:p w14:paraId="2DB7E037" w14:textId="77777777" w:rsidR="00BD7DC8" w:rsidRPr="001E516D" w:rsidRDefault="00BD7DC8" w:rsidP="00BD7DC8">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(pasaporte, cartilla del servicio militar nacional o credencial para votar con fotografía)</w:t>
                  </w:r>
                </w:p>
              </w:tc>
            </w:tr>
            <w:tr w:rsidR="00BD7DC8" w:rsidRPr="001E516D" w14:paraId="79E9A081" w14:textId="77777777" w:rsidTr="001D3E54">
              <w:tc>
                <w:tcPr>
                  <w:tcW w:w="624" w:type="dxa"/>
                </w:tcPr>
                <w:p w14:paraId="54F0D3A6" w14:textId="77777777" w:rsidR="00BD7DC8" w:rsidRPr="001E516D" w:rsidRDefault="00BD7DC8" w:rsidP="00BD7DC8">
                  <w:pPr>
                    <w:pStyle w:val="Prrafodelista"/>
                    <w:widowControl/>
                    <w:tabs>
                      <w:tab w:val="left" w:pos="1134"/>
                    </w:tabs>
                    <w:ind w:left="0" w:right="51"/>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4</w:t>
                  </w:r>
                </w:p>
              </w:tc>
              <w:tc>
                <w:tcPr>
                  <w:tcW w:w="7589" w:type="dxa"/>
                </w:tcPr>
                <w:p w14:paraId="35F4583B" w14:textId="77777777" w:rsidR="00BD7DC8" w:rsidRPr="001E516D" w:rsidRDefault="00BD7DC8" w:rsidP="00BD7DC8">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 xml:space="preserve">Registro Federal de Contribuyentes, copia legible. </w:t>
                  </w:r>
                </w:p>
              </w:tc>
            </w:tr>
            <w:tr w:rsidR="00BD7DC8" w:rsidRPr="001E516D" w14:paraId="0ED0721E" w14:textId="77777777" w:rsidTr="001D3E54">
              <w:tc>
                <w:tcPr>
                  <w:tcW w:w="624" w:type="dxa"/>
                </w:tcPr>
                <w:p w14:paraId="12BF633C" w14:textId="77777777" w:rsidR="00BD7DC8" w:rsidRPr="001E516D" w:rsidRDefault="00BD7DC8" w:rsidP="00BD7DC8">
                  <w:pPr>
                    <w:pStyle w:val="Prrafodelista"/>
                    <w:widowControl/>
                    <w:tabs>
                      <w:tab w:val="left" w:pos="1134"/>
                    </w:tabs>
                    <w:ind w:left="0" w:right="51"/>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5</w:t>
                  </w:r>
                </w:p>
              </w:tc>
              <w:tc>
                <w:tcPr>
                  <w:tcW w:w="7589" w:type="dxa"/>
                </w:tcPr>
                <w:p w14:paraId="534EBDB4" w14:textId="77777777" w:rsidR="00BD7DC8" w:rsidRPr="001E516D" w:rsidRDefault="00BD7DC8" w:rsidP="00BD7DC8">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Comprobante de domicilio,  copia simple y original</w:t>
                  </w:r>
                </w:p>
              </w:tc>
            </w:tr>
            <w:tr w:rsidR="00BD7DC8" w:rsidRPr="001E516D" w14:paraId="6CB07587" w14:textId="77777777" w:rsidTr="001D3E54">
              <w:tc>
                <w:tcPr>
                  <w:tcW w:w="624" w:type="dxa"/>
                </w:tcPr>
                <w:p w14:paraId="6DB6A690" w14:textId="77777777" w:rsidR="00BD7DC8" w:rsidRPr="001E516D" w:rsidRDefault="00BD7DC8" w:rsidP="00BD7DC8">
                  <w:pPr>
                    <w:pStyle w:val="Prrafodelista"/>
                    <w:widowControl/>
                    <w:tabs>
                      <w:tab w:val="left" w:pos="1134"/>
                    </w:tabs>
                    <w:ind w:left="0" w:right="51"/>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6</w:t>
                  </w:r>
                </w:p>
              </w:tc>
              <w:tc>
                <w:tcPr>
                  <w:tcW w:w="7589" w:type="dxa"/>
                </w:tcPr>
                <w:p w14:paraId="1320CEF6" w14:textId="77777777" w:rsidR="00BD7DC8" w:rsidRPr="001E516D" w:rsidRDefault="00BD7DC8" w:rsidP="00BD7DC8">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Cartas de Respaldo del Fabricante en Original</w:t>
                  </w:r>
                </w:p>
              </w:tc>
            </w:tr>
            <w:tr w:rsidR="00BD7DC8" w:rsidRPr="001E516D" w14:paraId="3073254E" w14:textId="77777777" w:rsidTr="001D3E54">
              <w:tc>
                <w:tcPr>
                  <w:tcW w:w="624" w:type="dxa"/>
                </w:tcPr>
                <w:p w14:paraId="4899A4CB" w14:textId="77777777" w:rsidR="00BD7DC8" w:rsidRPr="001E516D" w:rsidRDefault="00BD7DC8" w:rsidP="00BD7DC8">
                  <w:pPr>
                    <w:pStyle w:val="Prrafodelista"/>
                    <w:widowControl/>
                    <w:tabs>
                      <w:tab w:val="left" w:pos="1134"/>
                    </w:tabs>
                    <w:ind w:left="0" w:right="51"/>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7</w:t>
                  </w:r>
                </w:p>
              </w:tc>
              <w:tc>
                <w:tcPr>
                  <w:tcW w:w="7589" w:type="dxa"/>
                </w:tcPr>
                <w:p w14:paraId="4953D730" w14:textId="77777777" w:rsidR="00BD7DC8" w:rsidRPr="001E516D" w:rsidRDefault="00BD7DC8" w:rsidP="00BD7DC8">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Manifiesto de Cuenta Bancaria (que incluya firma autógrafa)  y copia de caratula del Estado de cuenta</w:t>
                  </w:r>
                </w:p>
              </w:tc>
            </w:tr>
            <w:tr w:rsidR="00BD7DC8" w:rsidRPr="001E516D" w14:paraId="73F96059" w14:textId="77777777" w:rsidTr="001D3E54">
              <w:tc>
                <w:tcPr>
                  <w:tcW w:w="624" w:type="dxa"/>
                </w:tcPr>
                <w:p w14:paraId="4C6AE525" w14:textId="77777777" w:rsidR="00BD7DC8" w:rsidRPr="001E516D" w:rsidRDefault="00BD7DC8" w:rsidP="00BD7DC8">
                  <w:pPr>
                    <w:pStyle w:val="Prrafodelista"/>
                    <w:widowControl/>
                    <w:tabs>
                      <w:tab w:val="left" w:pos="1134"/>
                    </w:tabs>
                    <w:ind w:left="0" w:right="51"/>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8</w:t>
                  </w:r>
                </w:p>
              </w:tc>
              <w:tc>
                <w:tcPr>
                  <w:tcW w:w="7589" w:type="dxa"/>
                </w:tcPr>
                <w:p w14:paraId="3BE5A50B" w14:textId="77777777" w:rsidR="00BD7DC8" w:rsidRPr="001E516D" w:rsidRDefault="00BD7DC8" w:rsidP="00BD7DC8">
                  <w:pPr>
                    <w:autoSpaceDE w:val="0"/>
                    <w:autoSpaceDN w:val="0"/>
                    <w:adjustRightInd w:val="0"/>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 xml:space="preserve">Comprobante del SAT en donde se indica que está al corriente de sus obligaciones fiscales. </w:t>
                  </w:r>
                </w:p>
              </w:tc>
            </w:tr>
            <w:tr w:rsidR="00BD7DC8" w:rsidRPr="001E516D" w14:paraId="2D0672EA" w14:textId="77777777" w:rsidTr="001D3E54">
              <w:tc>
                <w:tcPr>
                  <w:tcW w:w="624" w:type="dxa"/>
                </w:tcPr>
                <w:p w14:paraId="40F22FDE" w14:textId="77777777" w:rsidR="00BD7DC8" w:rsidRPr="001E516D" w:rsidRDefault="00BD7DC8" w:rsidP="00BD7DC8">
                  <w:pPr>
                    <w:pStyle w:val="Prrafodelista"/>
                    <w:widowControl/>
                    <w:tabs>
                      <w:tab w:val="left" w:pos="1134"/>
                    </w:tabs>
                    <w:ind w:left="0" w:right="51"/>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9</w:t>
                  </w:r>
                </w:p>
              </w:tc>
              <w:tc>
                <w:tcPr>
                  <w:tcW w:w="7589" w:type="dxa"/>
                </w:tcPr>
                <w:p w14:paraId="2623231A" w14:textId="77777777" w:rsidR="00BD7DC8" w:rsidRPr="001E516D" w:rsidRDefault="00BD7DC8" w:rsidP="00BD7DC8">
                  <w:pPr>
                    <w:autoSpaceDE w:val="0"/>
                    <w:autoSpaceDN w:val="0"/>
                    <w:adjustRightInd w:val="0"/>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Opinión positiva de cumplimiento de   obligaciones fiscales en   materia de seguridad   social.</w:t>
                  </w:r>
                </w:p>
              </w:tc>
            </w:tr>
            <w:tr w:rsidR="00BD7DC8" w:rsidRPr="001E516D" w14:paraId="197779E7" w14:textId="77777777" w:rsidTr="001D3E54">
              <w:tc>
                <w:tcPr>
                  <w:tcW w:w="624" w:type="dxa"/>
                </w:tcPr>
                <w:p w14:paraId="6B734602" w14:textId="77777777" w:rsidR="00BD7DC8" w:rsidRPr="001E516D" w:rsidRDefault="00BD7DC8" w:rsidP="00BD7DC8">
                  <w:pPr>
                    <w:pStyle w:val="Prrafodelista"/>
                    <w:widowControl/>
                    <w:tabs>
                      <w:tab w:val="left" w:pos="1134"/>
                    </w:tabs>
                    <w:ind w:left="0" w:right="51"/>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10</w:t>
                  </w:r>
                </w:p>
              </w:tc>
              <w:tc>
                <w:tcPr>
                  <w:tcW w:w="7589" w:type="dxa"/>
                </w:tcPr>
                <w:p w14:paraId="4051B41C" w14:textId="77777777" w:rsidR="00BD7DC8" w:rsidRPr="001E516D" w:rsidRDefault="00BD7DC8" w:rsidP="00BD7DC8">
                  <w:pPr>
                    <w:autoSpaceDE w:val="0"/>
                    <w:autoSpaceDN w:val="0"/>
                    <w:adjustRightInd w:val="0"/>
                    <w:jc w:val="both"/>
                    <w:rPr>
                      <w:rFonts w:asciiTheme="minorHAnsi" w:hAnsiTheme="minorHAnsi" w:cstheme="minorHAnsi"/>
                      <w:color w:val="000000"/>
                      <w:sz w:val="16"/>
                      <w:szCs w:val="16"/>
                      <w:lang w:val="es-MX"/>
                    </w:rPr>
                  </w:pPr>
                  <w:r w:rsidRPr="001E516D">
                    <w:rPr>
                      <w:rFonts w:asciiTheme="minorHAnsi" w:hAnsiTheme="minorHAnsi" w:cstheme="minorHAnsi"/>
                      <w:b/>
                      <w:bCs/>
                      <w:sz w:val="16"/>
                      <w:szCs w:val="16"/>
                      <w:lang w:val="es-MX"/>
                    </w:rPr>
                    <w:t xml:space="preserve">Solicitud de inscripción y/o refrendo anual al padrón de proveedores de la Universidad Autónoma de Aguascalientes, </w:t>
                  </w:r>
                  <w:r w:rsidRPr="001E516D">
                    <w:rPr>
                      <w:rFonts w:asciiTheme="minorHAnsi" w:hAnsiTheme="minorHAnsi" w:cstheme="minorHAnsi"/>
                      <w:sz w:val="16"/>
                      <w:szCs w:val="16"/>
                      <w:lang w:val="es-MX"/>
                    </w:rPr>
                    <w:t>Código: AD-CR-FO-01</w:t>
                  </w:r>
                </w:p>
              </w:tc>
            </w:tr>
            <w:tr w:rsidR="00BD7DC8" w:rsidRPr="001E516D" w14:paraId="3FC17CED" w14:textId="77777777" w:rsidTr="001D3E54">
              <w:tc>
                <w:tcPr>
                  <w:tcW w:w="624" w:type="dxa"/>
                </w:tcPr>
                <w:p w14:paraId="2DB702DB" w14:textId="636350DC" w:rsidR="00BD7DC8" w:rsidRPr="001E516D" w:rsidRDefault="001D3E54" w:rsidP="00BD7DC8">
                  <w:pPr>
                    <w:pStyle w:val="Prrafodelista"/>
                    <w:widowControl/>
                    <w:tabs>
                      <w:tab w:val="left" w:pos="1134"/>
                    </w:tabs>
                    <w:ind w:left="0" w:right="51"/>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11</w:t>
                  </w:r>
                </w:p>
              </w:tc>
              <w:tc>
                <w:tcPr>
                  <w:tcW w:w="7589" w:type="dxa"/>
                </w:tcPr>
                <w:p w14:paraId="60F55B6E" w14:textId="77777777" w:rsidR="00BD7DC8" w:rsidRPr="001E516D" w:rsidRDefault="00BD7DC8" w:rsidP="00BD7DC8">
                  <w:pPr>
                    <w:autoSpaceDE w:val="0"/>
                    <w:autoSpaceDN w:val="0"/>
                    <w:adjustRightInd w:val="0"/>
                    <w:jc w:val="both"/>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Inscripción al Registro Único de Proveedores y Contratistas (RUPC)</w:t>
                  </w:r>
                </w:p>
              </w:tc>
            </w:tr>
            <w:tr w:rsidR="000A33E9" w:rsidRPr="001E516D" w14:paraId="755CA652" w14:textId="77777777" w:rsidTr="001D3E54">
              <w:tc>
                <w:tcPr>
                  <w:tcW w:w="624" w:type="dxa"/>
                </w:tcPr>
                <w:p w14:paraId="4169B34B" w14:textId="1782176D" w:rsidR="000A33E9" w:rsidRPr="001E516D" w:rsidRDefault="00A730AA" w:rsidP="00BD7DC8">
                  <w:pPr>
                    <w:pStyle w:val="Prrafodelista"/>
                    <w:widowControl/>
                    <w:tabs>
                      <w:tab w:val="left" w:pos="1134"/>
                    </w:tabs>
                    <w:ind w:left="0" w:right="51"/>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12</w:t>
                  </w:r>
                </w:p>
              </w:tc>
              <w:tc>
                <w:tcPr>
                  <w:tcW w:w="7589" w:type="dxa"/>
                </w:tcPr>
                <w:p w14:paraId="56D02538" w14:textId="77777777" w:rsidR="000A33E9" w:rsidRPr="001E516D" w:rsidRDefault="000A33E9" w:rsidP="00BD7DC8">
                  <w:pPr>
                    <w:autoSpaceDE w:val="0"/>
                    <w:autoSpaceDN w:val="0"/>
                    <w:adjustRightInd w:val="0"/>
                    <w:jc w:val="both"/>
                    <w:rPr>
                      <w:rFonts w:asciiTheme="minorHAnsi" w:hAnsiTheme="minorHAnsi" w:cstheme="minorHAnsi"/>
                      <w:bCs/>
                      <w:sz w:val="16"/>
                      <w:szCs w:val="16"/>
                      <w:lang w:val="es-MX"/>
                    </w:rPr>
                  </w:pPr>
                  <w:r w:rsidRPr="001E516D">
                    <w:rPr>
                      <w:rFonts w:asciiTheme="minorHAnsi" w:hAnsiTheme="minorHAnsi" w:cstheme="minorHAnsi"/>
                      <w:bCs/>
                      <w:sz w:val="16"/>
                      <w:szCs w:val="16"/>
                      <w:lang w:val="es-MX"/>
                    </w:rPr>
                    <w:t xml:space="preserve">El licitante ganador, deberá registrarse en la </w:t>
                  </w:r>
                  <w:r w:rsidRPr="001E516D">
                    <w:rPr>
                      <w:rFonts w:asciiTheme="minorHAnsi" w:hAnsiTheme="minorHAnsi" w:cstheme="minorHAnsi"/>
                      <w:b/>
                      <w:bCs/>
                      <w:sz w:val="16"/>
                      <w:szCs w:val="16"/>
                      <w:lang w:val="es-MX"/>
                    </w:rPr>
                    <w:t>“Plataforma de Adquisiciones y Obra Pública”</w:t>
                  </w:r>
                  <w:r w:rsidRPr="001E516D">
                    <w:rPr>
                      <w:rFonts w:asciiTheme="minorHAnsi" w:hAnsiTheme="minorHAnsi" w:cstheme="minorHAnsi"/>
                      <w:bCs/>
                      <w:sz w:val="16"/>
                      <w:szCs w:val="16"/>
                      <w:lang w:val="es-MX"/>
                    </w:rPr>
                    <w:t xml:space="preserve">, como proveedor de la Universidad Autónoma de Aguascalientes, en el acceso </w:t>
                  </w:r>
                  <w:hyperlink r:id="rId10" w:anchor="/home" w:history="1">
                    <w:r w:rsidRPr="001E516D">
                      <w:rPr>
                        <w:rStyle w:val="Hipervnculo"/>
                        <w:rFonts w:asciiTheme="minorHAnsi" w:hAnsiTheme="minorHAnsi" w:cstheme="minorHAnsi"/>
                        <w:bCs/>
                        <w:sz w:val="16"/>
                        <w:szCs w:val="16"/>
                        <w:lang w:val="es-MX"/>
                      </w:rPr>
                      <w:t>https://adquisicionesyobrapublica.uaa.mx/#/home</w:t>
                    </w:r>
                  </w:hyperlink>
                  <w:r w:rsidRPr="001E516D">
                    <w:rPr>
                      <w:rFonts w:asciiTheme="minorHAnsi" w:hAnsiTheme="minorHAnsi" w:cstheme="minorHAnsi"/>
                      <w:bCs/>
                      <w:sz w:val="16"/>
                      <w:szCs w:val="16"/>
                      <w:lang w:val="es-MX"/>
                    </w:rPr>
                    <w:t xml:space="preserve"> </w:t>
                  </w:r>
                </w:p>
                <w:p w14:paraId="0F100A02" w14:textId="6CD5DC8E" w:rsidR="001D3E54" w:rsidRPr="001E516D" w:rsidRDefault="001D3E54" w:rsidP="00BD7DC8">
                  <w:pPr>
                    <w:autoSpaceDE w:val="0"/>
                    <w:autoSpaceDN w:val="0"/>
                    <w:adjustRightInd w:val="0"/>
                    <w:jc w:val="both"/>
                    <w:rPr>
                      <w:rFonts w:asciiTheme="minorHAnsi" w:hAnsiTheme="minorHAnsi" w:cstheme="minorHAnsi"/>
                      <w:bCs/>
                      <w:sz w:val="16"/>
                      <w:szCs w:val="16"/>
                      <w:lang w:val="es-MX"/>
                    </w:rPr>
                  </w:pPr>
                  <w:r w:rsidRPr="001E516D">
                    <w:rPr>
                      <w:rFonts w:asciiTheme="minorHAnsi" w:hAnsiTheme="minorHAnsi" w:cstheme="minorHAnsi"/>
                      <w:bCs/>
                      <w:sz w:val="16"/>
                      <w:szCs w:val="16"/>
                      <w:lang w:val="es-MX"/>
                    </w:rPr>
                    <w:t xml:space="preserve">En </w:t>
                  </w:r>
                  <w:proofErr w:type="spellStart"/>
                  <w:r w:rsidRPr="001E516D">
                    <w:rPr>
                      <w:rFonts w:asciiTheme="minorHAnsi" w:hAnsiTheme="minorHAnsi" w:cstheme="minorHAnsi"/>
                      <w:bCs/>
                      <w:sz w:val="16"/>
                      <w:szCs w:val="16"/>
                      <w:lang w:val="es-MX"/>
                    </w:rPr>
                    <w:t>susticución</w:t>
                  </w:r>
                  <w:proofErr w:type="spellEnd"/>
                  <w:r w:rsidRPr="001E516D">
                    <w:rPr>
                      <w:rFonts w:asciiTheme="minorHAnsi" w:hAnsiTheme="minorHAnsi" w:cstheme="minorHAnsi"/>
                      <w:bCs/>
                      <w:sz w:val="16"/>
                      <w:szCs w:val="16"/>
                      <w:lang w:val="es-MX"/>
                    </w:rPr>
                    <w:t xml:space="preserve"> de los documentos 1,2,3,4,5,7,10,11, se podrá presentar la constancia de proveedor de la Universidad. </w:t>
                  </w:r>
                </w:p>
              </w:tc>
            </w:tr>
          </w:tbl>
          <w:p w14:paraId="7457F2EB" w14:textId="77777777" w:rsidR="00E04403" w:rsidRPr="001E516D" w:rsidRDefault="00E04403" w:rsidP="00E04403">
            <w:pPr>
              <w:ind w:left="709" w:right="567"/>
              <w:jc w:val="both"/>
              <w:rPr>
                <w:rFonts w:asciiTheme="minorHAnsi" w:hAnsiTheme="minorHAnsi" w:cstheme="minorHAnsi"/>
                <w:color w:val="000000"/>
                <w:sz w:val="14"/>
                <w:szCs w:val="14"/>
                <w:lang w:val="es-MX"/>
              </w:rPr>
            </w:pPr>
          </w:p>
          <w:p w14:paraId="3B50362F" w14:textId="77777777" w:rsidR="00AC3C38" w:rsidRDefault="00AC3C38" w:rsidP="00AC3C38">
            <w:pPr>
              <w:ind w:left="709" w:right="567"/>
              <w:jc w:val="both"/>
              <w:rPr>
                <w:rFonts w:asciiTheme="minorHAnsi" w:hAnsiTheme="minorHAnsi" w:cs="Calibri"/>
                <w:color w:val="000000"/>
                <w:sz w:val="14"/>
                <w:szCs w:val="14"/>
              </w:rPr>
            </w:pPr>
            <w:r w:rsidRPr="00DA0E6B">
              <w:rPr>
                <w:rFonts w:asciiTheme="minorHAnsi" w:hAnsiTheme="minorHAnsi" w:cs="Calibri"/>
                <w:color w:val="000000"/>
                <w:sz w:val="14"/>
                <w:szCs w:val="14"/>
              </w:rPr>
              <w:t>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2.1.2</w:t>
            </w:r>
            <w:r>
              <w:rPr>
                <w:rFonts w:asciiTheme="minorHAnsi" w:hAnsiTheme="minorHAnsi" w:cs="Calibri"/>
                <w:color w:val="000000"/>
                <w:sz w:val="14"/>
                <w:szCs w:val="14"/>
              </w:rPr>
              <w:t>5</w:t>
            </w:r>
            <w:r w:rsidRPr="00DA0E6B">
              <w:rPr>
                <w:rFonts w:asciiTheme="minorHAnsi" w:hAnsiTheme="minorHAnsi" w:cs="Calibri"/>
                <w:color w:val="000000"/>
                <w:sz w:val="14"/>
                <w:szCs w:val="14"/>
              </w:rPr>
              <w:t>, de la miscelánea fiscal para</w:t>
            </w:r>
            <w:r>
              <w:rPr>
                <w:rFonts w:asciiTheme="minorHAnsi" w:hAnsiTheme="minorHAnsi" w:cs="Calibri"/>
                <w:color w:val="000000"/>
                <w:sz w:val="14"/>
                <w:szCs w:val="14"/>
              </w:rPr>
              <w:t xml:space="preserve"> el 2022</w:t>
            </w:r>
            <w:r w:rsidRPr="00DA0E6B">
              <w:rPr>
                <w:rFonts w:asciiTheme="minorHAnsi" w:hAnsiTheme="minorHAnsi" w:cs="Calibri"/>
                <w:color w:val="000000"/>
                <w:sz w:val="14"/>
                <w:szCs w:val="14"/>
              </w:rPr>
              <w:t xml:space="preserve"> publicada el 2</w:t>
            </w:r>
            <w:r>
              <w:rPr>
                <w:rFonts w:asciiTheme="minorHAnsi" w:hAnsiTheme="minorHAnsi" w:cs="Calibri"/>
                <w:color w:val="000000"/>
                <w:sz w:val="14"/>
                <w:szCs w:val="14"/>
              </w:rPr>
              <w:t>7</w:t>
            </w:r>
            <w:r w:rsidRPr="00DA0E6B">
              <w:rPr>
                <w:rFonts w:asciiTheme="minorHAnsi" w:hAnsiTheme="minorHAnsi" w:cs="Calibri"/>
                <w:color w:val="000000"/>
                <w:sz w:val="14"/>
                <w:szCs w:val="14"/>
              </w:rPr>
              <w:t xml:space="preserve"> de diciembre de 202</w:t>
            </w:r>
            <w:r>
              <w:rPr>
                <w:rFonts w:asciiTheme="minorHAnsi" w:hAnsiTheme="minorHAnsi" w:cs="Calibri"/>
                <w:color w:val="000000"/>
                <w:sz w:val="14"/>
                <w:szCs w:val="14"/>
              </w:rPr>
              <w:t>1</w:t>
            </w:r>
            <w:r w:rsidRPr="00DA0E6B">
              <w:rPr>
                <w:rFonts w:asciiTheme="minorHAnsi" w:hAnsiTheme="minorHAnsi" w:cs="Calibri"/>
                <w:color w:val="000000"/>
                <w:sz w:val="14"/>
                <w:szCs w:val="14"/>
              </w:rPr>
              <w:t xml:space="preserve"> en el Diario Oficial de la Federación. Por lo que el concursante ganador deberá realizar la consulta de opinión ante el SAT en la página: </w:t>
            </w:r>
            <w:hyperlink r:id="rId11" w:history="1">
              <w:r w:rsidRPr="00DA0E6B">
                <w:rPr>
                  <w:rStyle w:val="Hipervnculo"/>
                  <w:rFonts w:asciiTheme="minorHAnsi" w:hAnsiTheme="minorHAnsi" w:cs="Calibri"/>
                  <w:sz w:val="14"/>
                  <w:szCs w:val="14"/>
                </w:rPr>
                <w:t>http://www.sat.gob.mx</w:t>
              </w:r>
            </w:hyperlink>
            <w:r w:rsidRPr="00DA0E6B">
              <w:rPr>
                <w:rFonts w:asciiTheme="minorHAnsi" w:hAnsiTheme="minorHAnsi" w:cs="Calibri"/>
                <w:color w:val="000000"/>
                <w:sz w:val="14"/>
                <w:szCs w:val="14"/>
              </w:rPr>
              <w:t xml:space="preserve">  en la opción “Mi portal”, preferentemente dentro de los tres días hábiles posteriores a la fecha de notificación del fallo del presente procedimiento, debiendo incluir en dicha solicitud el correo electrónico </w:t>
            </w:r>
            <w:hyperlink r:id="rId12" w:history="1">
              <w:r w:rsidRPr="002C28CB">
                <w:rPr>
                  <w:rStyle w:val="Hipervnculo"/>
                  <w:rFonts w:asciiTheme="minorHAnsi" w:hAnsiTheme="minorHAnsi" w:cs="Calibri"/>
                  <w:sz w:val="14"/>
                  <w:szCs w:val="14"/>
                </w:rPr>
                <w:t>beatriz.rivera@edu.uaa.mx</w:t>
              </w:r>
            </w:hyperlink>
            <w:r w:rsidRPr="00DA0E6B">
              <w:rPr>
                <w:rFonts w:asciiTheme="minorHAnsi" w:hAnsiTheme="minorHAnsi" w:cs="Calibri"/>
                <w:color w:val="000000"/>
                <w:sz w:val="14"/>
                <w:szCs w:val="14"/>
              </w:rPr>
              <w:t xml:space="preserve"> para que el SAT envíe el “Acuse de respuesta” que emitirá en atención a su solicitud de opinión. </w:t>
            </w:r>
            <w:r w:rsidRPr="00DA0E6B">
              <w:rPr>
                <w:rFonts w:asciiTheme="minorHAnsi" w:hAnsiTheme="minorHAnsi" w:cs="Calibri"/>
                <w:sz w:val="14"/>
                <w:szCs w:val="14"/>
              </w:rPr>
              <w:t xml:space="preserve">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w:t>
            </w:r>
            <w:r w:rsidRPr="00DA0E6B">
              <w:rPr>
                <w:rFonts w:asciiTheme="minorHAnsi" w:hAnsiTheme="minorHAnsi" w:cs="Calibri"/>
                <w:color w:val="000000"/>
                <w:sz w:val="14"/>
                <w:szCs w:val="14"/>
              </w:rPr>
              <w:t>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r>
              <w:rPr>
                <w:rFonts w:asciiTheme="minorHAnsi" w:hAnsiTheme="minorHAnsi" w:cs="Calibri"/>
                <w:color w:val="000000"/>
                <w:sz w:val="14"/>
                <w:szCs w:val="14"/>
              </w:rPr>
              <w:t>.</w:t>
            </w:r>
          </w:p>
          <w:p w14:paraId="52DCA16E" w14:textId="77777777" w:rsidR="00A730AA" w:rsidRPr="00AC3C38" w:rsidRDefault="00A730AA" w:rsidP="00A730AA">
            <w:pPr>
              <w:widowControl/>
              <w:tabs>
                <w:tab w:val="left" w:pos="1134"/>
              </w:tabs>
              <w:ind w:right="51"/>
              <w:jc w:val="both"/>
              <w:rPr>
                <w:rFonts w:asciiTheme="minorHAnsi" w:hAnsiTheme="minorHAnsi" w:cstheme="minorHAnsi"/>
                <w:color w:val="000000"/>
                <w:sz w:val="14"/>
                <w:szCs w:val="14"/>
              </w:rPr>
            </w:pPr>
          </w:p>
          <w:p w14:paraId="0B040324" w14:textId="77777777" w:rsidR="00E04403" w:rsidRPr="001E516D" w:rsidRDefault="00E04403" w:rsidP="00E04403">
            <w:pPr>
              <w:autoSpaceDE w:val="0"/>
              <w:autoSpaceDN w:val="0"/>
              <w:adjustRightInd w:val="0"/>
              <w:ind w:right="614"/>
              <w:jc w:val="both"/>
              <w:rPr>
                <w:rFonts w:asciiTheme="minorHAnsi" w:hAnsiTheme="minorHAnsi" w:cstheme="minorHAnsi"/>
                <w:color w:val="000000"/>
                <w:sz w:val="14"/>
                <w:szCs w:val="14"/>
                <w:lang w:val="es-MX"/>
              </w:rPr>
            </w:pPr>
            <w:r w:rsidRPr="001E516D">
              <w:rPr>
                <w:rFonts w:asciiTheme="minorHAnsi" w:hAnsiTheme="minorHAnsi" w:cstheme="minorHAnsi"/>
                <w:color w:val="000000"/>
                <w:sz w:val="14"/>
                <w:szCs w:val="14"/>
                <w:lang w:val="es-MX"/>
              </w:rPr>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p>
          <w:p w14:paraId="14A31ED8" w14:textId="77777777" w:rsidR="00A7322D" w:rsidRPr="001E516D" w:rsidRDefault="00A7322D" w:rsidP="00E9008A">
            <w:pPr>
              <w:widowControl/>
              <w:tabs>
                <w:tab w:val="left" w:pos="1134"/>
              </w:tabs>
              <w:ind w:right="51"/>
              <w:jc w:val="both"/>
              <w:rPr>
                <w:rFonts w:asciiTheme="minorHAnsi" w:hAnsiTheme="minorHAnsi" w:cstheme="minorHAnsi"/>
                <w:sz w:val="14"/>
                <w:szCs w:val="14"/>
                <w:lang w:val="es-MX"/>
              </w:rPr>
            </w:pPr>
          </w:p>
          <w:p w14:paraId="279B2C30" w14:textId="481FB0CA" w:rsidR="00E9008A" w:rsidRPr="001E516D" w:rsidRDefault="00E04403" w:rsidP="00E9008A">
            <w:pPr>
              <w:tabs>
                <w:tab w:val="left" w:pos="-284"/>
                <w:tab w:val="num" w:pos="1985"/>
                <w:tab w:val="left" w:pos="9498"/>
              </w:tabs>
              <w:overflowPunct w:val="0"/>
              <w:autoSpaceDE w:val="0"/>
              <w:autoSpaceDN w:val="0"/>
              <w:adjustRightInd w:val="0"/>
              <w:jc w:val="both"/>
              <w:textAlignment w:val="baseline"/>
              <w:rPr>
                <w:rFonts w:asciiTheme="minorHAnsi" w:hAnsiTheme="minorHAnsi" w:cstheme="minorHAnsi"/>
                <w:sz w:val="14"/>
                <w:szCs w:val="14"/>
                <w:lang w:val="es-MX"/>
              </w:rPr>
            </w:pPr>
            <w:r w:rsidRPr="001E516D">
              <w:rPr>
                <w:rFonts w:asciiTheme="minorHAnsi" w:hAnsiTheme="minorHAnsi" w:cstheme="minorHAnsi"/>
                <w:sz w:val="14"/>
                <w:szCs w:val="14"/>
                <w:lang w:val="es-MX"/>
              </w:rPr>
              <w:t xml:space="preserve">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ésta no sea superior en monto al 10% de la propuesta inicialmente adjudicada. El contrato que </w:t>
            </w:r>
            <w:r w:rsidRPr="001E516D">
              <w:rPr>
                <w:rFonts w:asciiTheme="minorHAnsi" w:hAnsiTheme="minorHAnsi" w:cstheme="minorHAnsi"/>
                <w:sz w:val="14"/>
                <w:szCs w:val="14"/>
                <w:lang w:val="es-MX"/>
              </w:rPr>
              <w:lastRenderedPageBreak/>
              <w:t xml:space="preserve">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w:t>
            </w:r>
          </w:p>
          <w:p w14:paraId="02CE16A5" w14:textId="77777777" w:rsidR="00E04403" w:rsidRPr="001E516D" w:rsidRDefault="00E04403" w:rsidP="00E9008A">
            <w:pPr>
              <w:tabs>
                <w:tab w:val="left" w:pos="-284"/>
                <w:tab w:val="num" w:pos="1985"/>
                <w:tab w:val="left" w:pos="9498"/>
              </w:tabs>
              <w:overflowPunct w:val="0"/>
              <w:autoSpaceDE w:val="0"/>
              <w:autoSpaceDN w:val="0"/>
              <w:adjustRightInd w:val="0"/>
              <w:jc w:val="both"/>
              <w:textAlignment w:val="baseline"/>
              <w:rPr>
                <w:rFonts w:asciiTheme="minorHAnsi" w:hAnsiTheme="minorHAnsi" w:cstheme="minorHAnsi"/>
                <w:sz w:val="14"/>
                <w:szCs w:val="14"/>
                <w:lang w:val="es-MX"/>
              </w:rPr>
            </w:pPr>
          </w:p>
          <w:p w14:paraId="06FAEBDB" w14:textId="137D3D2E" w:rsidR="00E9008A" w:rsidRPr="001E516D" w:rsidRDefault="00E04403" w:rsidP="00E9008A">
            <w:pPr>
              <w:autoSpaceDE w:val="0"/>
              <w:autoSpaceDN w:val="0"/>
              <w:adjustRightInd w:val="0"/>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4"/>
                <w:szCs w:val="14"/>
                <w:lang w:val="es-MX"/>
              </w:rPr>
              <w:t>Las pruebas de aceptación t</w:t>
            </w:r>
            <w:r w:rsidR="00E9008A" w:rsidRPr="001E516D">
              <w:rPr>
                <w:rFonts w:asciiTheme="minorHAnsi" w:hAnsiTheme="minorHAnsi" w:cstheme="minorHAnsi"/>
                <w:color w:val="000000"/>
                <w:sz w:val="14"/>
                <w:szCs w:val="14"/>
                <w:lang w:val="es-MX"/>
              </w:rPr>
              <w:t xml:space="preserve">endrán una </w:t>
            </w:r>
            <w:proofErr w:type="gramStart"/>
            <w:r w:rsidR="00E9008A" w:rsidRPr="001E516D">
              <w:rPr>
                <w:rFonts w:asciiTheme="minorHAnsi" w:hAnsiTheme="minorHAnsi" w:cstheme="minorHAnsi"/>
                <w:color w:val="000000"/>
                <w:sz w:val="14"/>
                <w:szCs w:val="14"/>
                <w:lang w:val="es-MX"/>
              </w:rPr>
              <w:t>duración  de</w:t>
            </w:r>
            <w:proofErr w:type="gramEnd"/>
            <w:r w:rsidR="00E9008A" w:rsidRPr="001E516D">
              <w:rPr>
                <w:rFonts w:asciiTheme="minorHAnsi" w:hAnsiTheme="minorHAnsi" w:cstheme="minorHAnsi"/>
                <w:color w:val="000000"/>
                <w:sz w:val="14"/>
                <w:szCs w:val="14"/>
                <w:lang w:val="es-MX"/>
              </w:rPr>
              <w:t xml:space="preserve"> quince días naturales a partir de la entrega total de los bienes que integren las partidas que le hayan sido adjudicadas al proveedor, y consistirán en verificar que las características de los bienes entregados correspondan a las solicitadas y ofertadas.</w:t>
            </w:r>
            <w:r w:rsidR="00E9008A" w:rsidRPr="001E516D">
              <w:rPr>
                <w:rFonts w:asciiTheme="minorHAnsi" w:hAnsiTheme="minorHAnsi" w:cstheme="minorHAnsi"/>
                <w:color w:val="000000"/>
                <w:sz w:val="16"/>
                <w:szCs w:val="16"/>
                <w:lang w:val="es-MX"/>
              </w:rPr>
              <w:t xml:space="preserve"> </w:t>
            </w:r>
          </w:p>
          <w:p w14:paraId="6336EFCC" w14:textId="77777777" w:rsidR="00E9008A" w:rsidRPr="001E516D" w:rsidRDefault="00E9008A" w:rsidP="00A64E2C">
            <w:pPr>
              <w:autoSpaceDE w:val="0"/>
              <w:autoSpaceDN w:val="0"/>
              <w:adjustRightInd w:val="0"/>
              <w:jc w:val="both"/>
              <w:rPr>
                <w:rFonts w:asciiTheme="minorHAnsi" w:hAnsiTheme="minorHAnsi" w:cstheme="minorHAnsi"/>
                <w:b/>
                <w:sz w:val="16"/>
                <w:szCs w:val="16"/>
                <w:lang w:val="es-MX"/>
              </w:rPr>
            </w:pPr>
          </w:p>
          <w:p w14:paraId="25280B98" w14:textId="1BA5A3B6" w:rsidR="00E04403" w:rsidRPr="001E516D" w:rsidRDefault="000741D6" w:rsidP="00E04403">
            <w:pPr>
              <w:autoSpaceDE w:val="0"/>
              <w:autoSpaceDN w:val="0"/>
              <w:adjustRightInd w:val="0"/>
              <w:jc w:val="both"/>
              <w:rPr>
                <w:rFonts w:asciiTheme="minorHAnsi" w:hAnsiTheme="minorHAnsi" w:cstheme="minorHAnsi"/>
                <w:b/>
                <w:bCs/>
                <w:sz w:val="16"/>
                <w:szCs w:val="16"/>
                <w:lang w:val="es-MX"/>
              </w:rPr>
            </w:pPr>
            <w:r w:rsidRPr="001E516D">
              <w:rPr>
                <w:rFonts w:asciiTheme="minorHAnsi" w:hAnsiTheme="minorHAnsi" w:cstheme="minorHAnsi"/>
                <w:b/>
                <w:sz w:val="16"/>
                <w:szCs w:val="16"/>
                <w:lang w:val="es-MX"/>
              </w:rPr>
              <w:t>Garantía de cumplimiento de contrato</w:t>
            </w:r>
            <w:r w:rsidR="00E9008A" w:rsidRPr="001E516D">
              <w:rPr>
                <w:rFonts w:asciiTheme="minorHAnsi" w:hAnsiTheme="minorHAnsi" w:cstheme="minorHAnsi"/>
                <w:b/>
                <w:sz w:val="16"/>
                <w:szCs w:val="16"/>
                <w:lang w:val="es-MX"/>
              </w:rPr>
              <w:t xml:space="preserve"> </w:t>
            </w:r>
            <w:r w:rsidR="00E04403" w:rsidRPr="001E516D">
              <w:rPr>
                <w:rFonts w:asciiTheme="minorHAnsi" w:hAnsiTheme="minorHAnsi" w:cstheme="minorHAnsi"/>
                <w:bCs/>
                <w:sz w:val="16"/>
                <w:szCs w:val="16"/>
                <w:lang w:val="es-MX"/>
              </w:rPr>
              <w:t xml:space="preserve">El proveedor que resulte adjudicado tendrá que cubrir una fianza por concepto de cumplimiento de contrato, correspondiente al 10% del precio adjudicado antes de I.V.A., esta garantía deberá constituirse en un plazo máximo de 10 días naturales, contados a partir de la fecha del Contrato, debiendo cumplir con los siguientes requisitos, </w:t>
            </w:r>
            <w:r w:rsidR="00E04403" w:rsidRPr="001E516D">
              <w:rPr>
                <w:rFonts w:asciiTheme="minorHAnsi" w:hAnsiTheme="minorHAnsi" w:cstheme="minorHAnsi"/>
                <w:b/>
                <w:bCs/>
                <w:sz w:val="16"/>
                <w:szCs w:val="16"/>
                <w:lang w:val="es-MX"/>
              </w:rPr>
              <w:t>se ane</w:t>
            </w:r>
            <w:r w:rsidR="009F154A">
              <w:rPr>
                <w:rFonts w:asciiTheme="minorHAnsi" w:hAnsiTheme="minorHAnsi" w:cstheme="minorHAnsi"/>
                <w:b/>
                <w:bCs/>
                <w:sz w:val="16"/>
                <w:szCs w:val="16"/>
                <w:lang w:val="es-MX"/>
              </w:rPr>
              <w:t>xa modelo de Fianza, en Anexo “5</w:t>
            </w:r>
            <w:r w:rsidR="00E04403" w:rsidRPr="001E516D">
              <w:rPr>
                <w:rFonts w:asciiTheme="minorHAnsi" w:hAnsiTheme="minorHAnsi" w:cstheme="minorHAnsi"/>
                <w:b/>
                <w:bCs/>
                <w:sz w:val="16"/>
                <w:szCs w:val="16"/>
                <w:lang w:val="es-MX"/>
              </w:rPr>
              <w:t>”:</w:t>
            </w:r>
          </w:p>
          <w:p w14:paraId="0C5185B0" w14:textId="77777777" w:rsidR="00E04403" w:rsidRPr="001E516D" w:rsidRDefault="00E04403" w:rsidP="00E04403">
            <w:pPr>
              <w:autoSpaceDE w:val="0"/>
              <w:autoSpaceDN w:val="0"/>
              <w:adjustRightInd w:val="0"/>
              <w:jc w:val="both"/>
              <w:rPr>
                <w:rFonts w:asciiTheme="minorHAnsi" w:hAnsiTheme="minorHAnsi" w:cstheme="minorHAnsi"/>
                <w:bCs/>
                <w:sz w:val="16"/>
                <w:szCs w:val="16"/>
                <w:lang w:val="es-MX"/>
              </w:rPr>
            </w:pPr>
          </w:p>
          <w:p w14:paraId="68D104B1" w14:textId="77777777" w:rsidR="00E04403" w:rsidRPr="001E516D" w:rsidRDefault="00E04403" w:rsidP="00E04403">
            <w:pPr>
              <w:autoSpaceDE w:val="0"/>
              <w:autoSpaceDN w:val="0"/>
              <w:adjustRightInd w:val="0"/>
              <w:jc w:val="both"/>
              <w:rPr>
                <w:rFonts w:asciiTheme="minorHAnsi" w:hAnsiTheme="minorHAnsi" w:cstheme="minorHAnsi"/>
                <w:bCs/>
                <w:sz w:val="16"/>
                <w:szCs w:val="16"/>
                <w:lang w:val="es-MX"/>
              </w:rPr>
            </w:pPr>
            <w:r w:rsidRPr="001E516D">
              <w:rPr>
                <w:rFonts w:asciiTheme="minorHAnsi" w:hAnsiTheme="minorHAnsi" w:cstheme="minorHAnsi"/>
                <w:bCs/>
                <w:sz w:val="16"/>
                <w:szCs w:val="16"/>
                <w:lang w:val="es-MX"/>
              </w:rPr>
              <w:t>Entregarán fianza o documento mercantil aquellos proveedores a los que se les adjudiquen contratos/pedidos con un importe menor a $100,000.00 (CIEN MIL PESOS 00/100 M. N.). Cuando en los importes menores de lo señalado decidan entregar documento mercantil, deberán entregar también carta compromiso bajo protesta de decir verdad en la que garanticen el cumplimiento del contrato, vicios ocultos y calidad de los bienes. El documento mercantil que se firmará como garantía de cumplimiento, deberá ser a favor de la Universidad Autónoma de Aguascalientes, por un importe del 10% (diez por ciento) antes de IVA del monto total adjudicado, en el formato que entregue la Convocante.</w:t>
            </w:r>
          </w:p>
          <w:p w14:paraId="35ADE78C" w14:textId="77777777" w:rsidR="00E04403" w:rsidRPr="001E516D" w:rsidRDefault="00E04403" w:rsidP="00E04403">
            <w:pPr>
              <w:autoSpaceDE w:val="0"/>
              <w:autoSpaceDN w:val="0"/>
              <w:adjustRightInd w:val="0"/>
              <w:jc w:val="both"/>
              <w:rPr>
                <w:rFonts w:asciiTheme="minorHAnsi" w:hAnsiTheme="minorHAnsi" w:cstheme="minorHAnsi"/>
                <w:bCs/>
                <w:sz w:val="16"/>
                <w:szCs w:val="16"/>
                <w:lang w:val="es-MX"/>
              </w:rPr>
            </w:pPr>
          </w:p>
          <w:p w14:paraId="6B98B941" w14:textId="77777777" w:rsidR="00E04403" w:rsidRPr="001E516D" w:rsidRDefault="00E04403" w:rsidP="00E04403">
            <w:pPr>
              <w:autoSpaceDE w:val="0"/>
              <w:autoSpaceDN w:val="0"/>
              <w:adjustRightInd w:val="0"/>
              <w:jc w:val="both"/>
              <w:rPr>
                <w:rFonts w:asciiTheme="minorHAnsi" w:hAnsiTheme="minorHAnsi" w:cstheme="minorHAnsi"/>
                <w:bCs/>
                <w:sz w:val="16"/>
                <w:szCs w:val="16"/>
                <w:lang w:val="es-MX"/>
              </w:rPr>
            </w:pPr>
            <w:r w:rsidRPr="001E516D">
              <w:rPr>
                <w:rFonts w:asciiTheme="minorHAnsi" w:hAnsiTheme="minorHAnsi" w:cstheme="minorHAnsi"/>
                <w:bCs/>
                <w:sz w:val="16"/>
                <w:szCs w:val="16"/>
                <w:lang w:val="es-MX"/>
              </w:rPr>
              <w:t xml:space="preserve">La garantía de cumplimiento de contrato se hará efectiva cuando el proveedor no entregue los bienes requeridos en tiempo y forma, a entera satisfacción del área usuaria, cuando incumpla con las condiciones establecidas en las presentes bases respecto de las características de los bienes o su tiempo de entrega, cuando haga entrega de los bienes en malas condiciones, sin que sean recibidos por el área usuaria, o no proporcione los servicios o capacitaciones. </w:t>
            </w:r>
          </w:p>
          <w:p w14:paraId="21C3BCDC" w14:textId="56D50C7A" w:rsidR="00E9008A" w:rsidRDefault="00E9008A" w:rsidP="00E9008A">
            <w:pPr>
              <w:autoSpaceDE w:val="0"/>
              <w:autoSpaceDN w:val="0"/>
              <w:adjustRightInd w:val="0"/>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Los licitantes</w:t>
            </w:r>
            <w:r w:rsidR="002F7825">
              <w:rPr>
                <w:rFonts w:asciiTheme="minorHAnsi" w:hAnsiTheme="minorHAnsi" w:cstheme="minorHAnsi"/>
                <w:color w:val="000000"/>
                <w:sz w:val="16"/>
                <w:szCs w:val="16"/>
                <w:lang w:val="es-MX"/>
              </w:rPr>
              <w:t>/proveedores</w:t>
            </w:r>
            <w:r w:rsidRPr="001E516D">
              <w:rPr>
                <w:rFonts w:asciiTheme="minorHAnsi" w:hAnsiTheme="minorHAnsi" w:cstheme="minorHAnsi"/>
                <w:color w:val="000000"/>
                <w:sz w:val="16"/>
                <w:szCs w:val="16"/>
                <w:lang w:val="es-MX"/>
              </w:rPr>
              <w:t xml:space="preserve"> deberán manifestar por escrito que otorgarán un periodo de garantía de:</w:t>
            </w:r>
          </w:p>
          <w:p w14:paraId="464C8055" w14:textId="69D637AA" w:rsidR="000D1E63" w:rsidRDefault="000D1E63" w:rsidP="00E9008A">
            <w:pPr>
              <w:autoSpaceDE w:val="0"/>
              <w:autoSpaceDN w:val="0"/>
              <w:adjustRightInd w:val="0"/>
              <w:jc w:val="both"/>
              <w:rPr>
                <w:rFonts w:asciiTheme="minorHAnsi" w:hAnsiTheme="minorHAnsi" w:cstheme="minorHAnsi"/>
                <w:color w:val="000000"/>
                <w:sz w:val="16"/>
                <w:szCs w:val="16"/>
                <w:lang w:val="es-MX"/>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0"/>
              <w:gridCol w:w="4383"/>
            </w:tblGrid>
            <w:tr w:rsidR="000D1E63" w:rsidRPr="00DA0E6B" w14:paraId="5BC01AD8" w14:textId="77777777" w:rsidTr="000D1E63">
              <w:trPr>
                <w:jc w:val="center"/>
              </w:trPr>
              <w:tc>
                <w:tcPr>
                  <w:tcW w:w="3830" w:type="dxa"/>
                  <w:shd w:val="clear" w:color="auto" w:fill="D9D9D9" w:themeFill="background1" w:themeFillShade="D9"/>
                </w:tcPr>
                <w:p w14:paraId="76F474E2" w14:textId="77777777" w:rsidR="000D1E63" w:rsidRPr="00DA0E6B" w:rsidRDefault="000D1E63" w:rsidP="000D1E63">
                  <w:pPr>
                    <w:ind w:right="567"/>
                    <w:jc w:val="center"/>
                    <w:rPr>
                      <w:rFonts w:asciiTheme="minorHAnsi" w:eastAsia="Calibri" w:hAnsiTheme="minorHAnsi" w:cstheme="minorHAnsi"/>
                      <w:b/>
                      <w:color w:val="000000"/>
                      <w:sz w:val="16"/>
                      <w:szCs w:val="16"/>
                    </w:rPr>
                  </w:pPr>
                  <w:r w:rsidRPr="00DA0E6B">
                    <w:rPr>
                      <w:rFonts w:asciiTheme="minorHAnsi" w:eastAsia="Calibri" w:hAnsiTheme="minorHAnsi" w:cstheme="minorHAnsi"/>
                      <w:b/>
                      <w:color w:val="000000"/>
                      <w:sz w:val="16"/>
                      <w:szCs w:val="16"/>
                    </w:rPr>
                    <w:t>Tiempo de Garantía</w:t>
                  </w:r>
                </w:p>
              </w:tc>
              <w:tc>
                <w:tcPr>
                  <w:tcW w:w="4383" w:type="dxa"/>
                  <w:shd w:val="clear" w:color="auto" w:fill="D9D9D9" w:themeFill="background1" w:themeFillShade="D9"/>
                </w:tcPr>
                <w:p w14:paraId="1B3502FB" w14:textId="77777777" w:rsidR="000D1E63" w:rsidRPr="00DA0E6B" w:rsidRDefault="000D1E63" w:rsidP="000D1E63">
                  <w:pPr>
                    <w:ind w:right="567"/>
                    <w:jc w:val="center"/>
                    <w:rPr>
                      <w:rFonts w:asciiTheme="minorHAnsi" w:eastAsia="Calibri" w:hAnsiTheme="minorHAnsi" w:cstheme="minorHAnsi"/>
                      <w:b/>
                      <w:color w:val="000000"/>
                      <w:sz w:val="16"/>
                      <w:szCs w:val="16"/>
                    </w:rPr>
                  </w:pPr>
                  <w:r w:rsidRPr="00DA0E6B">
                    <w:rPr>
                      <w:rFonts w:asciiTheme="minorHAnsi" w:eastAsia="Calibri" w:hAnsiTheme="minorHAnsi" w:cstheme="minorHAnsi"/>
                      <w:b/>
                      <w:color w:val="000000"/>
                      <w:sz w:val="16"/>
                      <w:szCs w:val="16"/>
                    </w:rPr>
                    <w:t>Partida</w:t>
                  </w:r>
                </w:p>
              </w:tc>
            </w:tr>
            <w:tr w:rsidR="00AF1DE2" w:rsidRPr="00DA0E6B" w14:paraId="0DA9E722" w14:textId="77777777" w:rsidTr="000D1E63">
              <w:trPr>
                <w:jc w:val="center"/>
              </w:trPr>
              <w:tc>
                <w:tcPr>
                  <w:tcW w:w="3830" w:type="dxa"/>
                  <w:shd w:val="clear" w:color="auto" w:fill="auto"/>
                </w:tcPr>
                <w:p w14:paraId="0A96464E" w14:textId="4E29AF93" w:rsidR="00AF1DE2" w:rsidRPr="00286462" w:rsidRDefault="00AF1DE2" w:rsidP="00AF1DE2">
                  <w:pPr>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val="es-MX" w:eastAsia="es-MX"/>
                    </w:rPr>
                    <w:t xml:space="preserve">12 meses </w:t>
                  </w:r>
                </w:p>
              </w:tc>
              <w:tc>
                <w:tcPr>
                  <w:tcW w:w="4383" w:type="dxa"/>
                  <w:shd w:val="clear" w:color="auto" w:fill="auto"/>
                </w:tcPr>
                <w:p w14:paraId="4213D39C" w14:textId="636C1426" w:rsidR="00AF1DE2" w:rsidRPr="00286462" w:rsidRDefault="00AF1DE2" w:rsidP="00CB24D1">
                  <w:pPr>
                    <w:ind w:right="567"/>
                    <w:jc w:val="center"/>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1</w:t>
                  </w:r>
                  <w:r w:rsidR="00CB24D1">
                    <w:rPr>
                      <w:rFonts w:asciiTheme="minorHAnsi" w:eastAsia="Calibri" w:hAnsiTheme="minorHAnsi" w:cstheme="minorHAnsi"/>
                      <w:color w:val="000000"/>
                      <w:sz w:val="16"/>
                      <w:szCs w:val="16"/>
                    </w:rPr>
                    <w:t xml:space="preserve"> y </w:t>
                  </w:r>
                  <w:r>
                    <w:rPr>
                      <w:rFonts w:asciiTheme="minorHAnsi" w:eastAsia="Calibri" w:hAnsiTheme="minorHAnsi" w:cstheme="minorHAnsi"/>
                      <w:color w:val="000000"/>
                      <w:sz w:val="16"/>
                      <w:szCs w:val="16"/>
                    </w:rPr>
                    <w:t>2</w:t>
                  </w:r>
                </w:p>
              </w:tc>
            </w:tr>
            <w:tr w:rsidR="00603CDE" w:rsidRPr="00DA0E6B" w14:paraId="48CEDBC4" w14:textId="77777777" w:rsidTr="000D1E63">
              <w:trPr>
                <w:jc w:val="center"/>
              </w:trPr>
              <w:tc>
                <w:tcPr>
                  <w:tcW w:w="3830" w:type="dxa"/>
                  <w:shd w:val="clear" w:color="auto" w:fill="auto"/>
                </w:tcPr>
                <w:p w14:paraId="6F065BBA" w14:textId="692CB0E4" w:rsidR="00603CDE" w:rsidRDefault="00603CDE" w:rsidP="00603CDE">
                  <w:pPr>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val="es-MX" w:eastAsia="es-MX"/>
                    </w:rPr>
                    <w:t>36 meses o 60,000 km</w:t>
                  </w:r>
                </w:p>
              </w:tc>
              <w:tc>
                <w:tcPr>
                  <w:tcW w:w="4383" w:type="dxa"/>
                  <w:shd w:val="clear" w:color="auto" w:fill="auto"/>
                </w:tcPr>
                <w:p w14:paraId="61F9D78B" w14:textId="728B02FA" w:rsidR="00603CDE" w:rsidRDefault="00603CDE" w:rsidP="00603CDE">
                  <w:pPr>
                    <w:ind w:right="567"/>
                    <w:jc w:val="center"/>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10</w:t>
                  </w:r>
                </w:p>
              </w:tc>
            </w:tr>
            <w:tr w:rsidR="000D1E63" w:rsidRPr="00DA0E6B" w14:paraId="1E9CE33F" w14:textId="77777777" w:rsidTr="000D1E63">
              <w:trPr>
                <w:jc w:val="center"/>
              </w:trPr>
              <w:tc>
                <w:tcPr>
                  <w:tcW w:w="3830" w:type="dxa"/>
                  <w:shd w:val="clear" w:color="auto" w:fill="auto"/>
                </w:tcPr>
                <w:p w14:paraId="68A2433B" w14:textId="77777777" w:rsidR="000D1E63" w:rsidRPr="00286462" w:rsidRDefault="000D1E63" w:rsidP="000D1E63">
                  <w:pPr>
                    <w:jc w:val="center"/>
                    <w:rPr>
                      <w:rFonts w:asciiTheme="minorHAnsi" w:hAnsiTheme="minorHAnsi" w:cstheme="minorHAnsi"/>
                      <w:color w:val="000000"/>
                      <w:sz w:val="16"/>
                      <w:szCs w:val="16"/>
                      <w:lang w:val="es-MX" w:eastAsia="es-MX"/>
                    </w:rPr>
                  </w:pPr>
                  <w:r w:rsidRPr="00286462">
                    <w:rPr>
                      <w:rFonts w:asciiTheme="minorHAnsi" w:hAnsiTheme="minorHAnsi" w:cstheme="minorHAnsi"/>
                      <w:color w:val="000000"/>
                      <w:sz w:val="16"/>
                      <w:szCs w:val="16"/>
                      <w:lang w:val="es-MX" w:eastAsia="es-MX"/>
                    </w:rPr>
                    <w:t xml:space="preserve">36 meses </w:t>
                  </w:r>
                </w:p>
              </w:tc>
              <w:tc>
                <w:tcPr>
                  <w:tcW w:w="4383" w:type="dxa"/>
                  <w:shd w:val="clear" w:color="auto" w:fill="auto"/>
                </w:tcPr>
                <w:p w14:paraId="33FA2652" w14:textId="32621688" w:rsidR="000D1E63" w:rsidRPr="00286462" w:rsidRDefault="000D1E63" w:rsidP="00520168">
                  <w:pPr>
                    <w:ind w:right="567"/>
                    <w:jc w:val="center"/>
                    <w:rPr>
                      <w:rFonts w:asciiTheme="minorHAnsi" w:eastAsia="Calibri" w:hAnsiTheme="minorHAnsi" w:cstheme="minorHAnsi"/>
                      <w:color w:val="000000"/>
                      <w:sz w:val="16"/>
                      <w:szCs w:val="16"/>
                    </w:rPr>
                  </w:pPr>
                  <w:r w:rsidRPr="00286462">
                    <w:rPr>
                      <w:rFonts w:asciiTheme="minorHAnsi" w:eastAsia="Calibri" w:hAnsiTheme="minorHAnsi" w:cstheme="minorHAnsi"/>
                      <w:color w:val="000000"/>
                      <w:sz w:val="16"/>
                      <w:szCs w:val="16"/>
                    </w:rPr>
                    <w:t>22,</w:t>
                  </w:r>
                  <w:r w:rsidR="00603CDE">
                    <w:rPr>
                      <w:rFonts w:asciiTheme="minorHAnsi" w:eastAsia="Calibri" w:hAnsiTheme="minorHAnsi" w:cstheme="minorHAnsi"/>
                      <w:color w:val="000000"/>
                      <w:sz w:val="16"/>
                      <w:szCs w:val="16"/>
                    </w:rPr>
                    <w:t xml:space="preserve"> </w:t>
                  </w:r>
                  <w:r w:rsidR="00520168">
                    <w:rPr>
                      <w:rFonts w:asciiTheme="minorHAnsi" w:eastAsia="Calibri" w:hAnsiTheme="minorHAnsi" w:cstheme="minorHAnsi"/>
                      <w:color w:val="000000"/>
                      <w:sz w:val="16"/>
                      <w:szCs w:val="16"/>
                    </w:rPr>
                    <w:t xml:space="preserve">24 y </w:t>
                  </w:r>
                  <w:r w:rsidRPr="00286462">
                    <w:rPr>
                      <w:rFonts w:asciiTheme="minorHAnsi" w:eastAsia="Calibri" w:hAnsiTheme="minorHAnsi" w:cstheme="minorHAnsi"/>
                      <w:color w:val="000000"/>
                      <w:sz w:val="16"/>
                      <w:szCs w:val="16"/>
                    </w:rPr>
                    <w:t>25</w:t>
                  </w:r>
                </w:p>
              </w:tc>
            </w:tr>
            <w:tr w:rsidR="00520168" w:rsidRPr="00DA0E6B" w14:paraId="4935688C" w14:textId="77777777" w:rsidTr="000D1E63">
              <w:trPr>
                <w:jc w:val="center"/>
              </w:trPr>
              <w:tc>
                <w:tcPr>
                  <w:tcW w:w="3830" w:type="dxa"/>
                  <w:shd w:val="clear" w:color="auto" w:fill="auto"/>
                </w:tcPr>
                <w:p w14:paraId="1A096AB1" w14:textId="539F64F9" w:rsidR="00520168" w:rsidRPr="00286462" w:rsidRDefault="00520168" w:rsidP="00520168">
                  <w:pPr>
                    <w:jc w:val="center"/>
                    <w:rPr>
                      <w:rFonts w:asciiTheme="minorHAnsi" w:hAnsiTheme="minorHAnsi" w:cstheme="minorHAnsi"/>
                      <w:color w:val="000000"/>
                      <w:sz w:val="16"/>
                      <w:szCs w:val="16"/>
                      <w:lang w:val="es-MX" w:eastAsia="es-MX"/>
                    </w:rPr>
                  </w:pPr>
                  <w:r w:rsidRPr="00A82C5F">
                    <w:rPr>
                      <w:rFonts w:asciiTheme="minorHAnsi" w:hAnsiTheme="minorHAnsi" w:cs="Calibri"/>
                      <w:color w:val="000000"/>
                      <w:sz w:val="16"/>
                      <w:szCs w:val="16"/>
                    </w:rPr>
                    <w:t>36 meses o 60,000 km</w:t>
                  </w:r>
                </w:p>
              </w:tc>
              <w:tc>
                <w:tcPr>
                  <w:tcW w:w="4383" w:type="dxa"/>
                  <w:shd w:val="clear" w:color="auto" w:fill="auto"/>
                </w:tcPr>
                <w:p w14:paraId="764ED45A" w14:textId="19FF27FA" w:rsidR="00520168" w:rsidRPr="00286462" w:rsidRDefault="00520168" w:rsidP="00520168">
                  <w:pPr>
                    <w:ind w:right="567"/>
                    <w:jc w:val="center"/>
                    <w:rPr>
                      <w:rFonts w:asciiTheme="minorHAnsi" w:eastAsia="Calibri" w:hAnsiTheme="minorHAnsi" w:cstheme="minorHAnsi"/>
                      <w:color w:val="000000"/>
                      <w:sz w:val="16"/>
                      <w:szCs w:val="16"/>
                    </w:rPr>
                  </w:pPr>
                  <w:r>
                    <w:rPr>
                      <w:rFonts w:asciiTheme="minorHAnsi" w:hAnsiTheme="minorHAnsi" w:cs="Calibri"/>
                      <w:color w:val="000000"/>
                      <w:sz w:val="16"/>
                      <w:szCs w:val="16"/>
                    </w:rPr>
                    <w:t>26</w:t>
                  </w:r>
                </w:p>
              </w:tc>
            </w:tr>
          </w:tbl>
          <w:p w14:paraId="5A225F88" w14:textId="77777777" w:rsidR="000D1E63" w:rsidRPr="001E516D" w:rsidRDefault="000D1E63" w:rsidP="00E9008A">
            <w:pPr>
              <w:autoSpaceDE w:val="0"/>
              <w:autoSpaceDN w:val="0"/>
              <w:adjustRightInd w:val="0"/>
              <w:jc w:val="both"/>
              <w:rPr>
                <w:rFonts w:asciiTheme="minorHAnsi" w:hAnsiTheme="minorHAnsi" w:cstheme="minorHAnsi"/>
                <w:color w:val="000000"/>
                <w:sz w:val="16"/>
                <w:szCs w:val="16"/>
                <w:lang w:val="es-MX"/>
              </w:rPr>
            </w:pPr>
          </w:p>
          <w:p w14:paraId="325FD64D" w14:textId="4654904C" w:rsidR="000741D6" w:rsidRPr="001E516D" w:rsidRDefault="00E9008A" w:rsidP="00E9008A">
            <w:pPr>
              <w:autoSpaceDE w:val="0"/>
              <w:autoSpaceDN w:val="0"/>
              <w:adjustRightInd w:val="0"/>
              <w:jc w:val="both"/>
              <w:rPr>
                <w:rFonts w:asciiTheme="minorHAnsi" w:hAnsiTheme="minorHAnsi" w:cstheme="minorHAnsi"/>
                <w:b/>
                <w:i/>
                <w:color w:val="000000"/>
                <w:sz w:val="16"/>
                <w:szCs w:val="16"/>
                <w:lang w:val="es-MX"/>
              </w:rPr>
            </w:pPr>
            <w:r w:rsidRPr="001E516D">
              <w:rPr>
                <w:rFonts w:asciiTheme="minorHAnsi" w:hAnsiTheme="minorHAnsi" w:cstheme="minorHAnsi"/>
                <w:color w:val="000000"/>
                <w:sz w:val="16"/>
                <w:szCs w:val="16"/>
                <w:lang w:val="es-MX"/>
              </w:rPr>
              <w:t xml:space="preserve">Contra cualquier defecto de fabricación o vicios </w:t>
            </w:r>
            <w:proofErr w:type="gramStart"/>
            <w:r w:rsidRPr="001E516D">
              <w:rPr>
                <w:rFonts w:asciiTheme="minorHAnsi" w:hAnsiTheme="minorHAnsi" w:cstheme="minorHAnsi"/>
                <w:color w:val="000000"/>
                <w:sz w:val="16"/>
                <w:szCs w:val="16"/>
                <w:lang w:val="es-MX"/>
              </w:rPr>
              <w:t>ocultos</w:t>
            </w:r>
            <w:proofErr w:type="gramEnd"/>
            <w:r w:rsidRPr="001E516D">
              <w:rPr>
                <w:rFonts w:asciiTheme="minorHAnsi" w:hAnsiTheme="minorHAnsi" w:cstheme="minorHAnsi"/>
                <w:color w:val="000000"/>
                <w:sz w:val="16"/>
                <w:szCs w:val="16"/>
                <w:lang w:val="es-MX"/>
              </w:rPr>
              <w:t xml:space="preserve"> así como para todos los componentes de los equipos. Dicha garantía surtirá efecto a partir del momento de la aceptación por escrito de los bienes dada por la Universidad. Si dentro del periodo de garantía se presentare algún defecto, el proveedor queda obligado a reponer</w:t>
            </w:r>
            <w:r w:rsidRPr="001E516D">
              <w:rPr>
                <w:rFonts w:asciiTheme="minorHAnsi" w:hAnsiTheme="minorHAnsi" w:cstheme="minorHAnsi"/>
                <w:i/>
                <w:color w:val="000000"/>
                <w:sz w:val="16"/>
                <w:szCs w:val="16"/>
                <w:lang w:val="es-MX"/>
              </w:rPr>
              <w:t xml:space="preserve"> </w:t>
            </w:r>
            <w:r w:rsidRPr="001E516D">
              <w:rPr>
                <w:rFonts w:asciiTheme="minorHAnsi" w:hAnsiTheme="minorHAnsi" w:cstheme="minorHAnsi"/>
                <w:color w:val="000000"/>
                <w:sz w:val="16"/>
                <w:szCs w:val="16"/>
                <w:lang w:val="es-MX"/>
              </w:rPr>
              <w:t>el bien, sin cargo para la convocante, en un plazo no mayor de 15 días naturales a partir de la notificación</w:t>
            </w:r>
            <w:r w:rsidRPr="001E516D">
              <w:rPr>
                <w:rFonts w:asciiTheme="minorHAnsi" w:hAnsiTheme="minorHAnsi" w:cstheme="minorHAnsi"/>
                <w:b/>
                <w:i/>
                <w:color w:val="000000"/>
                <w:sz w:val="16"/>
                <w:szCs w:val="16"/>
                <w:lang w:val="es-MX"/>
              </w:rPr>
              <w:t xml:space="preserve">. </w:t>
            </w:r>
          </w:p>
          <w:p w14:paraId="21AD03B1" w14:textId="77777777" w:rsidR="006C1339" w:rsidRPr="001E516D" w:rsidRDefault="006C1339" w:rsidP="00E9008A">
            <w:pPr>
              <w:autoSpaceDE w:val="0"/>
              <w:autoSpaceDN w:val="0"/>
              <w:adjustRightInd w:val="0"/>
              <w:jc w:val="both"/>
              <w:rPr>
                <w:rFonts w:asciiTheme="minorHAnsi" w:hAnsiTheme="minorHAnsi" w:cstheme="minorHAnsi"/>
                <w:b/>
                <w:i/>
                <w:color w:val="000000"/>
                <w:sz w:val="16"/>
                <w:szCs w:val="16"/>
                <w:lang w:val="es-MX"/>
              </w:rPr>
            </w:pPr>
          </w:p>
          <w:p w14:paraId="05736E3A" w14:textId="77777777" w:rsidR="006C1339" w:rsidRPr="001E516D" w:rsidRDefault="006C1339" w:rsidP="00E9008A">
            <w:pPr>
              <w:autoSpaceDE w:val="0"/>
              <w:autoSpaceDN w:val="0"/>
              <w:adjustRightInd w:val="0"/>
              <w:jc w:val="both"/>
              <w:rPr>
                <w:rFonts w:asciiTheme="minorHAnsi" w:hAnsiTheme="minorHAnsi" w:cstheme="minorHAnsi"/>
                <w:b/>
                <w:color w:val="000000"/>
                <w:sz w:val="16"/>
                <w:szCs w:val="16"/>
                <w:lang w:val="es-MX"/>
              </w:rPr>
            </w:pPr>
            <w:r w:rsidRPr="001E516D">
              <w:rPr>
                <w:rFonts w:asciiTheme="minorHAnsi" w:hAnsiTheme="minorHAnsi" w:cstheme="minorHAnsi"/>
                <w:b/>
                <w:i/>
                <w:color w:val="000000"/>
                <w:sz w:val="16"/>
                <w:szCs w:val="16"/>
                <w:lang w:val="es-MX"/>
              </w:rPr>
              <w:t>Para adjudicaciones inferiores de cien mil pesos 00/100 M.N., en lugar del contrato se realizará un pedido interno, el cual cubrirá las mismas obligaciones que el modelo de contrato.</w:t>
            </w:r>
          </w:p>
        </w:tc>
      </w:tr>
    </w:tbl>
    <w:p w14:paraId="2BAE9778" w14:textId="77777777" w:rsidR="000741D6" w:rsidRPr="001E516D" w:rsidRDefault="000741D6" w:rsidP="000741D6">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lastRenderedPageBreak/>
        <w:t>Para cualquier situación que no esté prevista en la presente convocatoria, se aplicará lo establecido en la Ley y su Reglamento y, en su caso, la opinión de las autoridades competentes.</w:t>
      </w:r>
    </w:p>
    <w:p w14:paraId="3B8EFD47" w14:textId="64E10502" w:rsidR="00925CDC" w:rsidRPr="003F52FC" w:rsidRDefault="000741D6" w:rsidP="00925CDC">
      <w:pPr>
        <w:autoSpaceDE w:val="0"/>
        <w:autoSpaceDN w:val="0"/>
        <w:adjustRightInd w:val="0"/>
        <w:jc w:val="center"/>
        <w:rPr>
          <w:rFonts w:asciiTheme="minorHAnsi" w:hAnsiTheme="minorHAnsi" w:cstheme="minorHAnsi"/>
          <w:b/>
          <w:color w:val="000000"/>
          <w:sz w:val="18"/>
          <w:szCs w:val="18"/>
          <w:lang w:val="es-MX"/>
        </w:rPr>
      </w:pPr>
      <w:r w:rsidRPr="001E516D">
        <w:rPr>
          <w:rFonts w:asciiTheme="minorHAnsi" w:hAnsiTheme="minorHAnsi" w:cstheme="minorHAnsi"/>
          <w:b/>
          <w:color w:val="000000"/>
          <w:sz w:val="18"/>
          <w:szCs w:val="18"/>
          <w:lang w:val="es-MX"/>
        </w:rPr>
        <w:t>AGUASCALIENTES</w:t>
      </w:r>
      <w:r w:rsidRPr="000D1E63">
        <w:rPr>
          <w:rFonts w:asciiTheme="minorHAnsi" w:hAnsiTheme="minorHAnsi" w:cstheme="minorHAnsi"/>
          <w:b/>
          <w:color w:val="000000"/>
          <w:sz w:val="18"/>
          <w:szCs w:val="18"/>
          <w:lang w:val="es-MX"/>
        </w:rPr>
        <w:t xml:space="preserve">, AGS. A </w:t>
      </w:r>
      <w:r w:rsidRPr="003F52FC">
        <w:rPr>
          <w:rFonts w:asciiTheme="minorHAnsi" w:hAnsiTheme="minorHAnsi" w:cstheme="minorHAnsi"/>
          <w:b/>
          <w:color w:val="000000"/>
          <w:sz w:val="18"/>
          <w:szCs w:val="18"/>
          <w:lang w:val="es-MX"/>
        </w:rPr>
        <w:t xml:space="preserve">LOS </w:t>
      </w:r>
      <w:r w:rsidR="003F52FC" w:rsidRPr="003F52FC">
        <w:rPr>
          <w:rFonts w:asciiTheme="minorHAnsi" w:hAnsiTheme="minorHAnsi" w:cstheme="minorHAnsi"/>
          <w:b/>
          <w:color w:val="000000"/>
          <w:sz w:val="18"/>
          <w:szCs w:val="18"/>
          <w:lang w:val="es-MX"/>
        </w:rPr>
        <w:t>01</w:t>
      </w:r>
      <w:r w:rsidR="0027628D" w:rsidRPr="003F52FC">
        <w:rPr>
          <w:rFonts w:asciiTheme="minorHAnsi" w:hAnsiTheme="minorHAnsi" w:cstheme="minorHAnsi"/>
          <w:b/>
          <w:color w:val="000000"/>
          <w:sz w:val="18"/>
          <w:szCs w:val="18"/>
          <w:lang w:val="es-MX"/>
        </w:rPr>
        <w:t xml:space="preserve"> DÍAS DE</w:t>
      </w:r>
      <w:r w:rsidR="00194633" w:rsidRPr="003F52FC">
        <w:rPr>
          <w:rFonts w:asciiTheme="minorHAnsi" w:hAnsiTheme="minorHAnsi" w:cstheme="minorHAnsi"/>
          <w:b/>
          <w:color w:val="000000"/>
          <w:sz w:val="18"/>
          <w:szCs w:val="18"/>
          <w:lang w:val="es-MX"/>
        </w:rPr>
        <w:t xml:space="preserve"> </w:t>
      </w:r>
      <w:r w:rsidR="003F52FC" w:rsidRPr="003F52FC">
        <w:rPr>
          <w:rFonts w:asciiTheme="minorHAnsi" w:hAnsiTheme="minorHAnsi" w:cstheme="minorHAnsi"/>
          <w:b/>
          <w:color w:val="000000"/>
          <w:sz w:val="18"/>
          <w:szCs w:val="18"/>
          <w:lang w:val="es-MX"/>
        </w:rPr>
        <w:t>AGOSTO</w:t>
      </w:r>
      <w:r w:rsidR="003A2E57" w:rsidRPr="003F52FC">
        <w:rPr>
          <w:rFonts w:asciiTheme="minorHAnsi" w:hAnsiTheme="minorHAnsi" w:cstheme="minorHAnsi"/>
          <w:b/>
          <w:color w:val="000000"/>
          <w:sz w:val="18"/>
          <w:szCs w:val="18"/>
          <w:lang w:val="es-MX"/>
        </w:rPr>
        <w:t xml:space="preserve"> </w:t>
      </w:r>
      <w:r w:rsidR="00A7322D" w:rsidRPr="003F52FC">
        <w:rPr>
          <w:rFonts w:asciiTheme="minorHAnsi" w:hAnsiTheme="minorHAnsi" w:cstheme="minorHAnsi"/>
          <w:b/>
          <w:color w:val="000000"/>
          <w:sz w:val="18"/>
          <w:szCs w:val="18"/>
          <w:lang w:val="es-MX"/>
        </w:rPr>
        <w:t>DE</w:t>
      </w:r>
      <w:r w:rsidR="00925CDC" w:rsidRPr="003F52FC">
        <w:rPr>
          <w:rFonts w:asciiTheme="minorHAnsi" w:hAnsiTheme="minorHAnsi" w:cstheme="minorHAnsi"/>
          <w:b/>
          <w:color w:val="000000"/>
          <w:sz w:val="18"/>
          <w:szCs w:val="18"/>
          <w:lang w:val="es-MX"/>
        </w:rPr>
        <w:t>L</w:t>
      </w:r>
      <w:r w:rsidRPr="003F52FC">
        <w:rPr>
          <w:rFonts w:asciiTheme="minorHAnsi" w:hAnsiTheme="minorHAnsi" w:cstheme="minorHAnsi"/>
          <w:b/>
          <w:color w:val="000000"/>
          <w:sz w:val="18"/>
          <w:szCs w:val="18"/>
          <w:lang w:val="es-MX"/>
        </w:rPr>
        <w:t xml:space="preserve"> 20</w:t>
      </w:r>
      <w:r w:rsidR="001A06D2" w:rsidRPr="003F52FC">
        <w:rPr>
          <w:rFonts w:asciiTheme="minorHAnsi" w:hAnsiTheme="minorHAnsi" w:cstheme="minorHAnsi"/>
          <w:b/>
          <w:color w:val="000000"/>
          <w:sz w:val="18"/>
          <w:szCs w:val="18"/>
          <w:lang w:val="es-MX"/>
        </w:rPr>
        <w:t>2</w:t>
      </w:r>
      <w:r w:rsidR="00AC3C38" w:rsidRPr="003F52FC">
        <w:rPr>
          <w:rFonts w:asciiTheme="minorHAnsi" w:hAnsiTheme="minorHAnsi" w:cstheme="minorHAnsi"/>
          <w:b/>
          <w:color w:val="000000"/>
          <w:sz w:val="18"/>
          <w:szCs w:val="18"/>
          <w:lang w:val="es-MX"/>
        </w:rPr>
        <w:t>2</w:t>
      </w:r>
    </w:p>
    <w:p w14:paraId="69B8AC53" w14:textId="77975F10" w:rsidR="000741D6" w:rsidRPr="000D1E63" w:rsidRDefault="000741D6" w:rsidP="00925CDC">
      <w:pPr>
        <w:autoSpaceDE w:val="0"/>
        <w:autoSpaceDN w:val="0"/>
        <w:adjustRightInd w:val="0"/>
        <w:jc w:val="center"/>
        <w:rPr>
          <w:rFonts w:asciiTheme="minorHAnsi" w:hAnsiTheme="minorHAnsi" w:cstheme="minorHAnsi"/>
          <w:b/>
          <w:sz w:val="18"/>
          <w:szCs w:val="18"/>
          <w:lang w:val="es-MX"/>
        </w:rPr>
      </w:pPr>
      <w:r w:rsidRPr="003F52FC">
        <w:rPr>
          <w:rFonts w:asciiTheme="minorHAnsi" w:hAnsiTheme="minorHAnsi" w:cstheme="minorHAnsi"/>
          <w:b/>
          <w:sz w:val="18"/>
          <w:szCs w:val="18"/>
          <w:lang w:val="es-MX"/>
        </w:rPr>
        <w:t>A T E N T A</w:t>
      </w:r>
      <w:r w:rsidRPr="000D1E63">
        <w:rPr>
          <w:rFonts w:asciiTheme="minorHAnsi" w:hAnsiTheme="minorHAnsi" w:cstheme="minorHAnsi"/>
          <w:b/>
          <w:sz w:val="18"/>
          <w:szCs w:val="18"/>
          <w:lang w:val="es-MX"/>
        </w:rPr>
        <w:t xml:space="preserve"> M E N T E</w:t>
      </w:r>
    </w:p>
    <w:p w14:paraId="6CB7E77B" w14:textId="7D73AA38" w:rsidR="000741D6" w:rsidRPr="000D1E63" w:rsidRDefault="000741D6" w:rsidP="000741D6">
      <w:pPr>
        <w:jc w:val="center"/>
        <w:rPr>
          <w:rFonts w:asciiTheme="minorHAnsi" w:hAnsiTheme="minorHAnsi" w:cstheme="minorHAnsi"/>
          <w:sz w:val="18"/>
          <w:szCs w:val="18"/>
          <w:lang w:val="es-MX"/>
        </w:rPr>
      </w:pPr>
    </w:p>
    <w:p w14:paraId="5956245F" w14:textId="04CC5259" w:rsidR="00FD12E4" w:rsidRPr="000D1E63" w:rsidRDefault="00FD12E4" w:rsidP="000741D6">
      <w:pPr>
        <w:jc w:val="center"/>
        <w:rPr>
          <w:rFonts w:asciiTheme="minorHAnsi" w:hAnsiTheme="minorHAnsi" w:cstheme="minorHAnsi"/>
          <w:b/>
          <w:sz w:val="18"/>
          <w:szCs w:val="18"/>
          <w:lang w:val="es-MX"/>
        </w:rPr>
      </w:pPr>
    </w:p>
    <w:p w14:paraId="62E49CE5" w14:textId="77777777" w:rsidR="000741D6" w:rsidRPr="000D1E63" w:rsidRDefault="00331F79" w:rsidP="000741D6">
      <w:pPr>
        <w:jc w:val="center"/>
        <w:rPr>
          <w:rFonts w:asciiTheme="minorHAnsi" w:hAnsiTheme="minorHAnsi" w:cstheme="minorHAnsi"/>
          <w:b/>
          <w:sz w:val="18"/>
          <w:szCs w:val="18"/>
          <w:lang w:val="es-MX"/>
        </w:rPr>
      </w:pPr>
      <w:r w:rsidRPr="000D1E63">
        <w:rPr>
          <w:rFonts w:asciiTheme="minorHAnsi" w:hAnsiTheme="minorHAnsi" w:cstheme="minorHAnsi"/>
          <w:b/>
          <w:sz w:val="18"/>
          <w:szCs w:val="18"/>
          <w:lang w:val="es-MX"/>
        </w:rPr>
        <w:t>LIC</w:t>
      </w:r>
      <w:r w:rsidR="00A64E2C" w:rsidRPr="000D1E63">
        <w:rPr>
          <w:rFonts w:asciiTheme="minorHAnsi" w:hAnsiTheme="minorHAnsi" w:cstheme="minorHAnsi"/>
          <w:b/>
          <w:sz w:val="18"/>
          <w:szCs w:val="18"/>
          <w:lang w:val="es-MX"/>
        </w:rPr>
        <w:t xml:space="preserve">. </w:t>
      </w:r>
      <w:r w:rsidRPr="000D1E63">
        <w:rPr>
          <w:rFonts w:asciiTheme="minorHAnsi" w:hAnsiTheme="minorHAnsi" w:cstheme="minorHAnsi"/>
          <w:b/>
          <w:sz w:val="18"/>
          <w:szCs w:val="18"/>
          <w:lang w:val="es-MX"/>
        </w:rPr>
        <w:t xml:space="preserve">BEATRIZ ELIZABETH RIVERA DE LOERA </w:t>
      </w:r>
      <w:r w:rsidR="00A64E2C" w:rsidRPr="000D1E63">
        <w:rPr>
          <w:rFonts w:asciiTheme="minorHAnsi" w:hAnsiTheme="minorHAnsi" w:cstheme="minorHAnsi"/>
          <w:b/>
          <w:sz w:val="18"/>
          <w:szCs w:val="18"/>
          <w:lang w:val="es-MX"/>
        </w:rPr>
        <w:t xml:space="preserve"> </w:t>
      </w:r>
    </w:p>
    <w:p w14:paraId="7763EC88" w14:textId="7A7F4E49" w:rsidR="000741D6" w:rsidRPr="000D1E63" w:rsidRDefault="00A64E2C" w:rsidP="000741D6">
      <w:pPr>
        <w:widowControl/>
        <w:jc w:val="center"/>
        <w:rPr>
          <w:rFonts w:asciiTheme="minorHAnsi" w:hAnsiTheme="minorHAnsi" w:cstheme="minorHAnsi"/>
          <w:b/>
          <w:sz w:val="18"/>
          <w:szCs w:val="18"/>
          <w:lang w:val="es-MX"/>
        </w:rPr>
      </w:pPr>
      <w:r w:rsidRPr="000D1E63">
        <w:rPr>
          <w:rFonts w:asciiTheme="minorHAnsi" w:hAnsiTheme="minorHAnsi" w:cstheme="minorHAnsi"/>
          <w:b/>
          <w:sz w:val="18"/>
          <w:szCs w:val="18"/>
          <w:lang w:val="es-MX"/>
        </w:rPr>
        <w:t xml:space="preserve">JEFE DEL DEPARTAMENTO DE COMPRAS </w:t>
      </w:r>
    </w:p>
    <w:p w14:paraId="00EB30D9" w14:textId="2A0286B2" w:rsidR="00FD12E4" w:rsidRPr="000D1E63" w:rsidRDefault="00FD12E4" w:rsidP="000741D6">
      <w:pPr>
        <w:widowControl/>
        <w:jc w:val="center"/>
        <w:rPr>
          <w:rFonts w:asciiTheme="minorHAnsi" w:hAnsiTheme="minorHAnsi" w:cstheme="minorHAnsi"/>
          <w:b/>
          <w:sz w:val="18"/>
          <w:szCs w:val="18"/>
          <w:lang w:val="es-MX"/>
        </w:rPr>
      </w:pPr>
    </w:p>
    <w:p w14:paraId="3DF6249E" w14:textId="2D99D07C" w:rsidR="00FD12E4" w:rsidRPr="001E516D" w:rsidRDefault="00FD12E4" w:rsidP="00FD12E4">
      <w:pPr>
        <w:widowControl/>
        <w:rPr>
          <w:rFonts w:asciiTheme="minorHAnsi" w:hAnsiTheme="minorHAnsi" w:cstheme="minorHAnsi"/>
          <w:b/>
          <w:sz w:val="18"/>
          <w:szCs w:val="18"/>
          <w:lang w:val="es-MX"/>
        </w:rPr>
      </w:pPr>
      <w:proofErr w:type="spellStart"/>
      <w:r w:rsidRPr="000D1E63">
        <w:rPr>
          <w:rFonts w:asciiTheme="minorHAnsi" w:hAnsiTheme="minorHAnsi" w:cstheme="minorHAnsi"/>
          <w:b/>
          <w:sz w:val="18"/>
          <w:szCs w:val="18"/>
          <w:lang w:val="es-MX"/>
        </w:rPr>
        <w:t>Vo.Bo</w:t>
      </w:r>
      <w:proofErr w:type="spellEnd"/>
      <w:r w:rsidRPr="000D1E63">
        <w:rPr>
          <w:rFonts w:asciiTheme="minorHAnsi" w:hAnsiTheme="minorHAnsi" w:cstheme="minorHAnsi"/>
          <w:b/>
          <w:sz w:val="18"/>
          <w:szCs w:val="18"/>
          <w:lang w:val="es-MX"/>
        </w:rPr>
        <w:t>.</w:t>
      </w:r>
    </w:p>
    <w:p w14:paraId="2A06B959" w14:textId="6D79289E" w:rsidR="00FD12E4" w:rsidRPr="001E516D" w:rsidRDefault="00FD12E4" w:rsidP="000741D6">
      <w:pPr>
        <w:widowControl/>
        <w:jc w:val="center"/>
        <w:rPr>
          <w:rFonts w:asciiTheme="minorHAnsi" w:hAnsiTheme="minorHAnsi" w:cstheme="minorHAnsi"/>
          <w:b/>
          <w:sz w:val="18"/>
          <w:szCs w:val="18"/>
          <w:lang w:val="es-MX"/>
        </w:rPr>
      </w:pPr>
    </w:p>
    <w:p w14:paraId="5C1826EA" w14:textId="29BFDD25" w:rsidR="00FD12E4" w:rsidRPr="001E516D" w:rsidRDefault="00FD12E4" w:rsidP="000741D6">
      <w:pPr>
        <w:widowControl/>
        <w:jc w:val="center"/>
        <w:rPr>
          <w:rFonts w:asciiTheme="minorHAnsi" w:hAnsiTheme="minorHAnsi" w:cstheme="minorHAnsi"/>
          <w:b/>
          <w:sz w:val="18"/>
          <w:szCs w:val="18"/>
          <w:lang w:val="es-MX"/>
        </w:rPr>
      </w:pPr>
    </w:p>
    <w:p w14:paraId="042277B5" w14:textId="77777777" w:rsidR="00FD12E4" w:rsidRPr="001E516D" w:rsidRDefault="00FD12E4" w:rsidP="00FD12E4">
      <w:pPr>
        <w:rPr>
          <w:rFonts w:asciiTheme="minorHAnsi" w:hAnsiTheme="minorHAnsi" w:cstheme="minorHAnsi"/>
          <w:b/>
          <w:sz w:val="18"/>
          <w:szCs w:val="18"/>
          <w:lang w:val="es-MX"/>
        </w:rPr>
      </w:pPr>
      <w:r w:rsidRPr="001E516D">
        <w:rPr>
          <w:rFonts w:asciiTheme="minorHAnsi" w:hAnsiTheme="minorHAnsi" w:cstheme="minorHAnsi"/>
          <w:b/>
          <w:sz w:val="18"/>
          <w:szCs w:val="18"/>
          <w:lang w:val="es-MX"/>
        </w:rPr>
        <w:t>M. EN IMP. JORGE HUMBERTO LÓPEZ REYNOSO</w:t>
      </w:r>
    </w:p>
    <w:p w14:paraId="395704F0" w14:textId="77777777" w:rsidR="00FD12E4" w:rsidRPr="001E516D" w:rsidRDefault="00FD12E4" w:rsidP="00FD12E4">
      <w:pPr>
        <w:rPr>
          <w:rFonts w:asciiTheme="minorHAnsi" w:hAnsiTheme="minorHAnsi" w:cstheme="minorHAnsi"/>
          <w:b/>
          <w:sz w:val="18"/>
          <w:szCs w:val="18"/>
          <w:lang w:val="es-MX"/>
        </w:rPr>
      </w:pPr>
      <w:r w:rsidRPr="001E516D">
        <w:rPr>
          <w:rFonts w:asciiTheme="minorHAnsi" w:hAnsiTheme="minorHAnsi" w:cstheme="minorHAnsi"/>
          <w:b/>
          <w:sz w:val="18"/>
          <w:szCs w:val="18"/>
          <w:lang w:val="es-MX"/>
        </w:rPr>
        <w:t>DIRECTOR GENERAL DE FINANZAS</w:t>
      </w:r>
    </w:p>
    <w:p w14:paraId="5A654F24" w14:textId="77777777" w:rsidR="00FD12E4" w:rsidRPr="001E516D" w:rsidRDefault="00FD12E4" w:rsidP="00FD12E4">
      <w:pPr>
        <w:rPr>
          <w:rFonts w:asciiTheme="minorHAnsi" w:hAnsiTheme="minorHAnsi" w:cstheme="minorHAnsi"/>
          <w:b/>
          <w:sz w:val="18"/>
          <w:szCs w:val="18"/>
          <w:lang w:val="es-MX"/>
        </w:rPr>
      </w:pPr>
      <w:r w:rsidRPr="001E516D">
        <w:rPr>
          <w:rFonts w:asciiTheme="minorHAnsi" w:hAnsiTheme="minorHAnsi" w:cstheme="minorHAnsi"/>
          <w:b/>
          <w:sz w:val="18"/>
          <w:szCs w:val="18"/>
          <w:lang w:val="es-MX"/>
        </w:rPr>
        <w:t>UNIVERSIDAD AUTÓNOMA DE AGUASCALIENTES</w:t>
      </w:r>
    </w:p>
    <w:p w14:paraId="7B5E76BE" w14:textId="44A17641" w:rsidR="00FB6815" w:rsidRPr="001E516D" w:rsidRDefault="00FB6815" w:rsidP="000741D6">
      <w:pPr>
        <w:widowControl/>
        <w:jc w:val="center"/>
        <w:rPr>
          <w:rFonts w:asciiTheme="minorHAnsi" w:hAnsiTheme="minorHAnsi" w:cstheme="minorHAnsi"/>
          <w:b/>
          <w:sz w:val="18"/>
          <w:szCs w:val="18"/>
          <w:lang w:val="es-MX"/>
        </w:rPr>
      </w:pPr>
      <w:r w:rsidRPr="001E516D">
        <w:rPr>
          <w:rFonts w:asciiTheme="minorHAnsi" w:hAnsiTheme="minorHAnsi" w:cstheme="minorHAnsi"/>
          <w:b/>
          <w:sz w:val="18"/>
          <w:szCs w:val="18"/>
          <w:lang w:val="es-MX"/>
        </w:rPr>
        <w:t>===============================================FIN DE TEXTO===============================================</w:t>
      </w:r>
    </w:p>
    <w:p w14:paraId="5DD4E386" w14:textId="77777777" w:rsidR="003379F3" w:rsidRDefault="003379F3" w:rsidP="003379F3">
      <w:pPr>
        <w:autoSpaceDE w:val="0"/>
        <w:autoSpaceDN w:val="0"/>
        <w:adjustRightInd w:val="0"/>
        <w:jc w:val="center"/>
        <w:rPr>
          <w:rFonts w:asciiTheme="minorHAnsi" w:hAnsiTheme="minorHAnsi" w:cstheme="minorHAnsi"/>
          <w:b/>
          <w:sz w:val="18"/>
          <w:szCs w:val="18"/>
          <w:lang w:val="es-MX"/>
        </w:rPr>
      </w:pPr>
    </w:p>
    <w:p w14:paraId="154C1ACA" w14:textId="77777777" w:rsidR="003379F3" w:rsidRDefault="003379F3" w:rsidP="003379F3">
      <w:pPr>
        <w:autoSpaceDE w:val="0"/>
        <w:autoSpaceDN w:val="0"/>
        <w:adjustRightInd w:val="0"/>
        <w:jc w:val="center"/>
        <w:rPr>
          <w:rFonts w:asciiTheme="minorHAnsi" w:hAnsiTheme="minorHAnsi" w:cstheme="minorHAnsi"/>
          <w:b/>
          <w:sz w:val="18"/>
          <w:szCs w:val="18"/>
          <w:lang w:val="es-MX"/>
        </w:rPr>
      </w:pPr>
    </w:p>
    <w:p w14:paraId="411696CA" w14:textId="1C6D02A3" w:rsidR="003379F3" w:rsidRDefault="003379F3" w:rsidP="003379F3">
      <w:pPr>
        <w:autoSpaceDE w:val="0"/>
        <w:autoSpaceDN w:val="0"/>
        <w:adjustRightInd w:val="0"/>
        <w:jc w:val="center"/>
        <w:rPr>
          <w:rFonts w:asciiTheme="minorHAnsi" w:hAnsiTheme="minorHAnsi" w:cstheme="minorHAnsi"/>
          <w:b/>
          <w:sz w:val="18"/>
          <w:szCs w:val="18"/>
          <w:lang w:val="es-MX"/>
        </w:rPr>
      </w:pPr>
    </w:p>
    <w:p w14:paraId="1D0AF990" w14:textId="52E2A046" w:rsidR="00553744" w:rsidRDefault="00553744" w:rsidP="003379F3">
      <w:pPr>
        <w:autoSpaceDE w:val="0"/>
        <w:autoSpaceDN w:val="0"/>
        <w:adjustRightInd w:val="0"/>
        <w:jc w:val="center"/>
        <w:rPr>
          <w:rFonts w:asciiTheme="minorHAnsi" w:hAnsiTheme="minorHAnsi" w:cstheme="minorHAnsi"/>
          <w:b/>
          <w:sz w:val="18"/>
          <w:szCs w:val="18"/>
          <w:lang w:val="es-MX"/>
        </w:rPr>
      </w:pPr>
    </w:p>
    <w:p w14:paraId="5B2B7EC3" w14:textId="5BCFEA31" w:rsidR="00553744" w:rsidRDefault="00553744" w:rsidP="003379F3">
      <w:pPr>
        <w:autoSpaceDE w:val="0"/>
        <w:autoSpaceDN w:val="0"/>
        <w:adjustRightInd w:val="0"/>
        <w:jc w:val="center"/>
        <w:rPr>
          <w:rFonts w:asciiTheme="minorHAnsi" w:hAnsiTheme="minorHAnsi" w:cstheme="minorHAnsi"/>
          <w:b/>
          <w:sz w:val="18"/>
          <w:szCs w:val="18"/>
          <w:lang w:val="es-MX"/>
        </w:rPr>
      </w:pPr>
    </w:p>
    <w:p w14:paraId="52583BE2" w14:textId="77777777" w:rsidR="00553744" w:rsidRDefault="00553744" w:rsidP="003379F3">
      <w:pPr>
        <w:autoSpaceDE w:val="0"/>
        <w:autoSpaceDN w:val="0"/>
        <w:adjustRightInd w:val="0"/>
        <w:jc w:val="center"/>
        <w:rPr>
          <w:rFonts w:asciiTheme="minorHAnsi" w:hAnsiTheme="minorHAnsi" w:cstheme="minorHAnsi"/>
          <w:b/>
          <w:sz w:val="18"/>
          <w:szCs w:val="18"/>
          <w:lang w:val="es-MX"/>
        </w:rPr>
      </w:pPr>
    </w:p>
    <w:p w14:paraId="10DC4893" w14:textId="0F100229" w:rsidR="008B4F3C" w:rsidRPr="001E516D" w:rsidRDefault="008B4F3C" w:rsidP="003379F3">
      <w:pPr>
        <w:autoSpaceDE w:val="0"/>
        <w:autoSpaceDN w:val="0"/>
        <w:adjustRightInd w:val="0"/>
        <w:jc w:val="center"/>
        <w:rPr>
          <w:rFonts w:asciiTheme="minorHAnsi" w:hAnsiTheme="minorHAnsi" w:cstheme="minorHAnsi"/>
          <w:b/>
          <w:sz w:val="18"/>
          <w:szCs w:val="18"/>
          <w:lang w:val="es-MX"/>
        </w:rPr>
      </w:pPr>
      <w:r w:rsidRPr="001E516D">
        <w:rPr>
          <w:rFonts w:asciiTheme="minorHAnsi" w:hAnsiTheme="minorHAnsi" w:cstheme="minorHAnsi"/>
          <w:b/>
          <w:sz w:val="18"/>
          <w:szCs w:val="18"/>
          <w:lang w:val="es-MX"/>
        </w:rPr>
        <w:lastRenderedPageBreak/>
        <w:t>Anexo “1”</w:t>
      </w:r>
    </w:p>
    <w:p w14:paraId="7F3D4DC9" w14:textId="2ECE0101" w:rsidR="003379F3" w:rsidRPr="00290B07" w:rsidRDefault="003379F3" w:rsidP="003379F3">
      <w:pPr>
        <w:tabs>
          <w:tab w:val="left" w:pos="9923"/>
        </w:tabs>
        <w:ind w:left="-142" w:right="567"/>
        <w:jc w:val="center"/>
        <w:rPr>
          <w:rFonts w:asciiTheme="minorHAnsi" w:hAnsiTheme="minorHAnsi" w:cstheme="minorHAnsi"/>
          <w:b/>
          <w:color w:val="000000"/>
          <w:sz w:val="16"/>
          <w:szCs w:val="16"/>
        </w:rPr>
      </w:pPr>
      <w:r>
        <w:rPr>
          <w:rFonts w:asciiTheme="minorHAnsi" w:hAnsiTheme="minorHAnsi" w:cstheme="minorHAnsi"/>
          <w:b/>
          <w:color w:val="000000"/>
          <w:sz w:val="16"/>
          <w:szCs w:val="16"/>
        </w:rPr>
        <w:t xml:space="preserve">                 </w:t>
      </w:r>
      <w:r w:rsidRPr="00290B07">
        <w:rPr>
          <w:rFonts w:asciiTheme="minorHAnsi" w:hAnsiTheme="minorHAnsi" w:cstheme="minorHAnsi"/>
          <w:b/>
          <w:color w:val="000000"/>
          <w:sz w:val="16"/>
          <w:szCs w:val="16"/>
        </w:rPr>
        <w:t>Descripción de los bienes</w:t>
      </w:r>
    </w:p>
    <w:p w14:paraId="6DD8E486" w14:textId="77777777" w:rsidR="008B4F3C" w:rsidRPr="001E516D" w:rsidRDefault="008B4F3C" w:rsidP="008B4F3C">
      <w:pPr>
        <w:rPr>
          <w:rFonts w:asciiTheme="minorHAnsi" w:hAnsiTheme="minorHAnsi" w:cstheme="minorHAnsi"/>
          <w:b/>
          <w:sz w:val="18"/>
          <w:szCs w:val="18"/>
          <w:lang w:val="es-MX"/>
        </w:rPr>
      </w:pPr>
    </w:p>
    <w:p w14:paraId="47D459FB" w14:textId="77777777" w:rsidR="00FF6A65" w:rsidRPr="00290B07" w:rsidRDefault="00FF6A65" w:rsidP="00FF6A65">
      <w:pPr>
        <w:tabs>
          <w:tab w:val="left" w:pos="9923"/>
        </w:tabs>
        <w:ind w:left="-142" w:right="567"/>
        <w:jc w:val="right"/>
        <w:rPr>
          <w:rFonts w:asciiTheme="minorHAnsi" w:hAnsiTheme="minorHAnsi" w:cstheme="minorHAnsi"/>
          <w:b/>
          <w:color w:val="C00000"/>
          <w:sz w:val="12"/>
          <w:szCs w:val="12"/>
        </w:rPr>
      </w:pPr>
      <w:r w:rsidRPr="00290B07">
        <w:rPr>
          <w:rFonts w:asciiTheme="minorHAnsi" w:hAnsiTheme="minorHAnsi" w:cstheme="minorHAnsi"/>
          <w:b/>
          <w:color w:val="C00000"/>
          <w:sz w:val="12"/>
          <w:szCs w:val="12"/>
        </w:rPr>
        <w:t>Este anexo 1 deberá ser modificado conforme a su propuesta, se debe indicar marca, modelo e información completa de lo ofertado.</w:t>
      </w:r>
    </w:p>
    <w:p w14:paraId="388CCDE6" w14:textId="77777777" w:rsidR="00FF6A65" w:rsidRPr="009F5FE0" w:rsidRDefault="00FF6A65" w:rsidP="00FF6A65">
      <w:pPr>
        <w:tabs>
          <w:tab w:val="left" w:pos="9923"/>
        </w:tabs>
        <w:ind w:left="-142" w:right="567"/>
        <w:jc w:val="right"/>
        <w:rPr>
          <w:rFonts w:asciiTheme="minorHAnsi" w:hAnsiTheme="minorHAnsi" w:cstheme="minorHAnsi"/>
          <w:b/>
          <w:color w:val="000000"/>
          <w:sz w:val="12"/>
          <w:szCs w:val="12"/>
        </w:rPr>
      </w:pPr>
    </w:p>
    <w:p w14:paraId="0CC3B09F" w14:textId="77777777" w:rsidR="00FF6A65" w:rsidRPr="009F5FE0" w:rsidRDefault="00FF6A65" w:rsidP="00FF6A65">
      <w:pPr>
        <w:autoSpaceDE w:val="0"/>
        <w:autoSpaceDN w:val="0"/>
        <w:adjustRightInd w:val="0"/>
        <w:jc w:val="center"/>
        <w:rPr>
          <w:rFonts w:ascii="Calibri" w:hAnsi="Calibri" w:cs="Arial"/>
          <w:b/>
          <w:bCs/>
          <w:sz w:val="4"/>
          <w:szCs w:val="4"/>
        </w:rPr>
      </w:pPr>
    </w:p>
    <w:tbl>
      <w:tblPr>
        <w:tblW w:w="4695" w:type="pct"/>
        <w:tblInd w:w="137" w:type="dxa"/>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ook w:val="04A0" w:firstRow="1" w:lastRow="0" w:firstColumn="1" w:lastColumn="0" w:noHBand="0" w:noVBand="1"/>
      </w:tblPr>
      <w:tblGrid>
        <w:gridCol w:w="697"/>
        <w:gridCol w:w="6504"/>
        <w:gridCol w:w="996"/>
        <w:gridCol w:w="811"/>
      </w:tblGrid>
      <w:tr w:rsidR="0074411F" w:rsidRPr="002F024A" w14:paraId="35E3BE9C" w14:textId="77777777" w:rsidTr="00824C84">
        <w:tc>
          <w:tcPr>
            <w:tcW w:w="387" w:type="pct"/>
            <w:shd w:val="clear" w:color="auto" w:fill="D9D9D9"/>
            <w:vAlign w:val="center"/>
          </w:tcPr>
          <w:p w14:paraId="2818A642" w14:textId="77777777" w:rsidR="0074411F" w:rsidRPr="002F024A" w:rsidRDefault="0074411F" w:rsidP="007C50FD">
            <w:pPr>
              <w:jc w:val="center"/>
              <w:rPr>
                <w:rFonts w:asciiTheme="minorHAnsi" w:hAnsiTheme="minorHAnsi" w:cs="Arial"/>
                <w:b/>
                <w:sz w:val="14"/>
                <w:szCs w:val="14"/>
              </w:rPr>
            </w:pPr>
            <w:r w:rsidRPr="002F024A">
              <w:rPr>
                <w:rFonts w:asciiTheme="minorHAnsi" w:hAnsiTheme="minorHAnsi" w:cs="Arial"/>
                <w:b/>
                <w:sz w:val="14"/>
                <w:szCs w:val="14"/>
              </w:rPr>
              <w:t>Partida</w:t>
            </w:r>
          </w:p>
        </w:tc>
        <w:tc>
          <w:tcPr>
            <w:tcW w:w="3610" w:type="pct"/>
            <w:shd w:val="clear" w:color="auto" w:fill="D9D9D9"/>
            <w:vAlign w:val="center"/>
          </w:tcPr>
          <w:p w14:paraId="54AEF423" w14:textId="77777777" w:rsidR="0074411F" w:rsidRPr="002F024A" w:rsidRDefault="0074411F" w:rsidP="007C50FD">
            <w:pPr>
              <w:autoSpaceDE w:val="0"/>
              <w:autoSpaceDN w:val="0"/>
              <w:adjustRightInd w:val="0"/>
              <w:jc w:val="center"/>
              <w:rPr>
                <w:rFonts w:asciiTheme="minorHAnsi" w:hAnsiTheme="minorHAnsi" w:cs="Arial"/>
                <w:b/>
                <w:sz w:val="14"/>
                <w:szCs w:val="14"/>
              </w:rPr>
            </w:pPr>
            <w:r w:rsidRPr="002F024A">
              <w:rPr>
                <w:rFonts w:asciiTheme="minorHAnsi" w:hAnsiTheme="minorHAnsi" w:cs="Arial"/>
                <w:b/>
                <w:sz w:val="14"/>
                <w:szCs w:val="14"/>
              </w:rPr>
              <w:t>Descripción a detalle del bien</w:t>
            </w:r>
          </w:p>
        </w:tc>
        <w:tc>
          <w:tcPr>
            <w:tcW w:w="553" w:type="pct"/>
            <w:shd w:val="clear" w:color="auto" w:fill="D9D9D9"/>
            <w:vAlign w:val="center"/>
          </w:tcPr>
          <w:p w14:paraId="56D8CB77" w14:textId="77777777" w:rsidR="0074411F" w:rsidRPr="002F024A" w:rsidRDefault="0074411F" w:rsidP="007C50FD">
            <w:pPr>
              <w:jc w:val="center"/>
              <w:rPr>
                <w:rFonts w:asciiTheme="minorHAnsi" w:hAnsiTheme="minorHAnsi" w:cs="Arial"/>
                <w:b/>
                <w:sz w:val="14"/>
                <w:szCs w:val="14"/>
              </w:rPr>
            </w:pPr>
            <w:r w:rsidRPr="002F024A">
              <w:rPr>
                <w:rFonts w:asciiTheme="minorHAnsi" w:hAnsiTheme="minorHAnsi" w:cs="Arial"/>
                <w:b/>
                <w:sz w:val="14"/>
                <w:szCs w:val="14"/>
              </w:rPr>
              <w:t>Unidad de Medida</w:t>
            </w:r>
          </w:p>
        </w:tc>
        <w:tc>
          <w:tcPr>
            <w:tcW w:w="450" w:type="pct"/>
            <w:shd w:val="clear" w:color="auto" w:fill="D9D9D9"/>
            <w:vAlign w:val="center"/>
          </w:tcPr>
          <w:p w14:paraId="56026B85" w14:textId="77777777" w:rsidR="0074411F" w:rsidRPr="002F024A" w:rsidRDefault="0074411F" w:rsidP="007C50FD">
            <w:pPr>
              <w:jc w:val="center"/>
              <w:rPr>
                <w:rFonts w:asciiTheme="minorHAnsi" w:hAnsiTheme="minorHAnsi" w:cs="Arial"/>
                <w:b/>
                <w:sz w:val="14"/>
                <w:szCs w:val="14"/>
              </w:rPr>
            </w:pPr>
            <w:r w:rsidRPr="002F024A">
              <w:rPr>
                <w:rFonts w:asciiTheme="minorHAnsi" w:hAnsiTheme="minorHAnsi" w:cs="Arial"/>
                <w:b/>
                <w:sz w:val="14"/>
                <w:szCs w:val="14"/>
              </w:rPr>
              <w:t>Cantidad</w:t>
            </w:r>
          </w:p>
        </w:tc>
      </w:tr>
      <w:tr w:rsidR="00E86135" w:rsidRPr="002F024A" w14:paraId="6DE33E56" w14:textId="77777777" w:rsidTr="00E86135">
        <w:tc>
          <w:tcPr>
            <w:tcW w:w="5000" w:type="pct"/>
            <w:gridSpan w:val="4"/>
            <w:shd w:val="clear" w:color="auto" w:fill="D9D9D9"/>
            <w:vAlign w:val="center"/>
          </w:tcPr>
          <w:p w14:paraId="6FCEDC38" w14:textId="6AA38FEF" w:rsidR="00E86135" w:rsidRPr="002F024A" w:rsidRDefault="00E86135" w:rsidP="00E86135">
            <w:pPr>
              <w:pStyle w:val="Default"/>
              <w:jc w:val="center"/>
              <w:rPr>
                <w:b/>
                <w:bCs/>
                <w:sz w:val="14"/>
                <w:szCs w:val="14"/>
              </w:rPr>
            </w:pPr>
            <w:r w:rsidRPr="002F024A">
              <w:rPr>
                <w:b/>
                <w:bCs/>
                <w:sz w:val="14"/>
                <w:szCs w:val="14"/>
              </w:rPr>
              <w:t>CENTRO DE CIENCIAS AGROPECUARIAS</w:t>
            </w:r>
          </w:p>
        </w:tc>
      </w:tr>
      <w:tr w:rsidR="00E86135" w:rsidRPr="002F024A" w14:paraId="54D849E7" w14:textId="77777777" w:rsidTr="00E86135">
        <w:tc>
          <w:tcPr>
            <w:tcW w:w="5000" w:type="pct"/>
            <w:gridSpan w:val="4"/>
            <w:shd w:val="clear" w:color="auto" w:fill="D9D9D9"/>
            <w:vAlign w:val="center"/>
          </w:tcPr>
          <w:p w14:paraId="747558B0" w14:textId="6500112F" w:rsidR="00E86135" w:rsidRPr="002F024A" w:rsidRDefault="00E86135" w:rsidP="00E86135">
            <w:pPr>
              <w:pStyle w:val="Default"/>
              <w:jc w:val="center"/>
              <w:rPr>
                <w:b/>
                <w:bCs/>
                <w:sz w:val="14"/>
                <w:szCs w:val="14"/>
              </w:rPr>
            </w:pPr>
            <w:r w:rsidRPr="002F024A">
              <w:rPr>
                <w:b/>
                <w:bCs/>
                <w:sz w:val="14"/>
                <w:szCs w:val="14"/>
              </w:rPr>
              <w:t>Departamento de Área Pecuaria</w:t>
            </w:r>
          </w:p>
        </w:tc>
      </w:tr>
      <w:tr w:rsidR="00A65EA7" w:rsidRPr="002F024A" w14:paraId="783A564D" w14:textId="77777777" w:rsidTr="00824C84">
        <w:trPr>
          <w:trHeight w:val="698"/>
        </w:trPr>
        <w:tc>
          <w:tcPr>
            <w:tcW w:w="387" w:type="pct"/>
            <w:shd w:val="clear" w:color="auto" w:fill="auto"/>
          </w:tcPr>
          <w:p w14:paraId="3A42A9EC" w14:textId="185EED75" w:rsidR="00A65EA7" w:rsidRPr="002F024A" w:rsidRDefault="00A65EA7" w:rsidP="00A65EA7">
            <w:pPr>
              <w:jc w:val="center"/>
              <w:rPr>
                <w:rFonts w:asciiTheme="minorHAnsi" w:hAnsiTheme="minorHAnsi" w:cs="Arial"/>
                <w:sz w:val="14"/>
                <w:szCs w:val="14"/>
              </w:rPr>
            </w:pPr>
            <w:r w:rsidRPr="002F024A">
              <w:rPr>
                <w:rFonts w:asciiTheme="minorHAnsi" w:hAnsiTheme="minorHAnsi" w:cs="Arial"/>
                <w:sz w:val="14"/>
                <w:szCs w:val="14"/>
              </w:rPr>
              <w:t>1</w:t>
            </w:r>
          </w:p>
        </w:tc>
        <w:tc>
          <w:tcPr>
            <w:tcW w:w="3610" w:type="pct"/>
          </w:tcPr>
          <w:p w14:paraId="67994B37" w14:textId="77777777" w:rsidR="00A65EA7" w:rsidRPr="002F024A" w:rsidRDefault="00A65EA7" w:rsidP="00A65EA7">
            <w:pPr>
              <w:jc w:val="both"/>
              <w:rPr>
                <w:rFonts w:asciiTheme="minorHAnsi" w:hAnsiTheme="minorHAnsi" w:cs="Arial"/>
                <w:b/>
                <w:sz w:val="14"/>
                <w:szCs w:val="14"/>
              </w:rPr>
            </w:pPr>
            <w:r w:rsidRPr="002F024A">
              <w:rPr>
                <w:rFonts w:asciiTheme="minorHAnsi" w:hAnsiTheme="minorHAnsi" w:cs="Arial"/>
                <w:b/>
                <w:sz w:val="14"/>
                <w:szCs w:val="14"/>
              </w:rPr>
              <w:t xml:space="preserve">BÁSCULA con capacidad de 2 T. (L. 2.50m, </w:t>
            </w:r>
            <w:proofErr w:type="spellStart"/>
            <w:r w:rsidRPr="002F024A">
              <w:rPr>
                <w:rFonts w:asciiTheme="minorHAnsi" w:hAnsiTheme="minorHAnsi" w:cs="Arial"/>
                <w:b/>
                <w:sz w:val="14"/>
                <w:szCs w:val="14"/>
              </w:rPr>
              <w:t>An</w:t>
            </w:r>
            <w:proofErr w:type="spellEnd"/>
            <w:r w:rsidRPr="002F024A">
              <w:rPr>
                <w:rFonts w:asciiTheme="minorHAnsi" w:hAnsiTheme="minorHAnsi" w:cs="Arial"/>
                <w:b/>
                <w:sz w:val="14"/>
                <w:szCs w:val="14"/>
              </w:rPr>
              <w:t xml:space="preserve">. 85 cm, Al. 1.80m) </w:t>
            </w:r>
          </w:p>
          <w:p w14:paraId="7EE75A0A" w14:textId="77777777" w:rsidR="00A65EA7" w:rsidRPr="002F024A" w:rsidRDefault="00A65EA7" w:rsidP="00A65EA7">
            <w:pPr>
              <w:jc w:val="both"/>
              <w:rPr>
                <w:rFonts w:asciiTheme="minorHAnsi" w:hAnsiTheme="minorHAnsi" w:cstheme="minorHAnsi"/>
                <w:sz w:val="14"/>
                <w:szCs w:val="14"/>
              </w:rPr>
            </w:pPr>
            <w:r w:rsidRPr="002F024A">
              <w:rPr>
                <w:rFonts w:asciiTheme="minorHAnsi" w:hAnsiTheme="minorHAnsi" w:cstheme="minorHAnsi"/>
                <w:sz w:val="14"/>
                <w:szCs w:val="14"/>
              </w:rPr>
              <w:t xml:space="preserve">Modelo: BQGAN-2000 </w:t>
            </w:r>
          </w:p>
          <w:p w14:paraId="0C762267" w14:textId="77777777" w:rsidR="00A65EA7" w:rsidRPr="002F024A" w:rsidRDefault="00A65EA7" w:rsidP="00A65EA7">
            <w:pPr>
              <w:jc w:val="both"/>
              <w:rPr>
                <w:rFonts w:asciiTheme="minorHAnsi" w:hAnsiTheme="minorHAnsi" w:cstheme="minorHAnsi"/>
                <w:sz w:val="14"/>
                <w:szCs w:val="14"/>
              </w:rPr>
            </w:pPr>
            <w:r w:rsidRPr="002F024A">
              <w:rPr>
                <w:rFonts w:asciiTheme="minorHAnsi" w:hAnsiTheme="minorHAnsi" w:cstheme="minorHAnsi"/>
                <w:sz w:val="14"/>
                <w:szCs w:val="14"/>
              </w:rPr>
              <w:t xml:space="preserve">Capacidad máxima: 2000 kg </w:t>
            </w:r>
          </w:p>
          <w:p w14:paraId="2B128B22" w14:textId="77777777" w:rsidR="00A65EA7" w:rsidRPr="002F024A" w:rsidRDefault="00A65EA7" w:rsidP="00A65EA7">
            <w:pPr>
              <w:jc w:val="both"/>
              <w:rPr>
                <w:rFonts w:asciiTheme="minorHAnsi" w:hAnsiTheme="minorHAnsi" w:cstheme="minorHAnsi"/>
                <w:sz w:val="14"/>
                <w:szCs w:val="14"/>
              </w:rPr>
            </w:pPr>
            <w:r w:rsidRPr="002F024A">
              <w:rPr>
                <w:rFonts w:asciiTheme="minorHAnsi" w:hAnsiTheme="minorHAnsi" w:cstheme="minorHAnsi"/>
                <w:sz w:val="14"/>
                <w:szCs w:val="14"/>
              </w:rPr>
              <w:t xml:space="preserve">División mínima: 500 g </w:t>
            </w:r>
          </w:p>
          <w:p w14:paraId="0170564C" w14:textId="77777777" w:rsidR="00A65EA7" w:rsidRPr="002F024A" w:rsidRDefault="00A65EA7" w:rsidP="00A65EA7">
            <w:pPr>
              <w:jc w:val="both"/>
              <w:rPr>
                <w:rFonts w:asciiTheme="minorHAnsi" w:hAnsiTheme="minorHAnsi" w:cstheme="minorHAnsi"/>
                <w:sz w:val="14"/>
                <w:szCs w:val="14"/>
              </w:rPr>
            </w:pPr>
            <w:r w:rsidRPr="002F024A">
              <w:rPr>
                <w:rFonts w:asciiTheme="minorHAnsi" w:hAnsiTheme="minorHAnsi" w:cstheme="minorHAnsi"/>
                <w:sz w:val="14"/>
                <w:szCs w:val="14"/>
              </w:rPr>
              <w:t xml:space="preserve">Material de la jaula: Acero al carbón </w:t>
            </w:r>
          </w:p>
          <w:p w14:paraId="4DAB44E6" w14:textId="77777777" w:rsidR="00A65EA7" w:rsidRPr="002F024A" w:rsidRDefault="00A65EA7" w:rsidP="00A65EA7">
            <w:pPr>
              <w:jc w:val="both"/>
              <w:rPr>
                <w:rFonts w:asciiTheme="minorHAnsi" w:hAnsiTheme="minorHAnsi" w:cstheme="minorHAnsi"/>
                <w:sz w:val="14"/>
                <w:szCs w:val="14"/>
              </w:rPr>
            </w:pPr>
            <w:r w:rsidRPr="002F024A">
              <w:rPr>
                <w:rFonts w:asciiTheme="minorHAnsi" w:hAnsiTheme="minorHAnsi" w:cstheme="minorHAnsi"/>
                <w:sz w:val="14"/>
                <w:szCs w:val="14"/>
              </w:rPr>
              <w:t xml:space="preserve">Material de la plataforma: Acero y madera </w:t>
            </w:r>
          </w:p>
          <w:p w14:paraId="3E7F1A9A" w14:textId="77777777" w:rsidR="00A65EA7" w:rsidRPr="002F024A" w:rsidRDefault="00A65EA7" w:rsidP="00A65EA7">
            <w:pPr>
              <w:jc w:val="both"/>
              <w:rPr>
                <w:rFonts w:asciiTheme="minorHAnsi" w:hAnsiTheme="minorHAnsi" w:cstheme="minorHAnsi"/>
                <w:sz w:val="14"/>
                <w:szCs w:val="14"/>
              </w:rPr>
            </w:pPr>
            <w:r w:rsidRPr="002F024A">
              <w:rPr>
                <w:rFonts w:asciiTheme="minorHAnsi" w:hAnsiTheme="minorHAnsi" w:cstheme="minorHAnsi"/>
                <w:sz w:val="14"/>
                <w:szCs w:val="14"/>
              </w:rPr>
              <w:t xml:space="preserve">Color: Azul </w:t>
            </w:r>
          </w:p>
          <w:p w14:paraId="2D2C4C3B" w14:textId="77777777" w:rsidR="00A65EA7" w:rsidRPr="002F024A" w:rsidRDefault="00A65EA7" w:rsidP="00A65EA7">
            <w:pPr>
              <w:jc w:val="both"/>
              <w:rPr>
                <w:rFonts w:asciiTheme="minorHAnsi" w:hAnsiTheme="minorHAnsi" w:cstheme="minorHAnsi"/>
                <w:sz w:val="14"/>
                <w:szCs w:val="14"/>
              </w:rPr>
            </w:pPr>
            <w:r w:rsidRPr="002F024A">
              <w:rPr>
                <w:rFonts w:asciiTheme="minorHAnsi" w:hAnsiTheme="minorHAnsi" w:cstheme="minorHAnsi"/>
                <w:sz w:val="14"/>
                <w:szCs w:val="14"/>
              </w:rPr>
              <w:t xml:space="preserve">Entrada de corriente: 120 v </w:t>
            </w:r>
          </w:p>
          <w:p w14:paraId="17753573" w14:textId="77777777" w:rsidR="00A65EA7" w:rsidRPr="002F024A" w:rsidRDefault="00A65EA7" w:rsidP="00A65EA7">
            <w:pPr>
              <w:jc w:val="both"/>
              <w:rPr>
                <w:rFonts w:asciiTheme="minorHAnsi" w:hAnsiTheme="minorHAnsi" w:cstheme="minorHAnsi"/>
                <w:sz w:val="14"/>
                <w:szCs w:val="14"/>
              </w:rPr>
            </w:pPr>
            <w:r w:rsidRPr="002F024A">
              <w:rPr>
                <w:rFonts w:asciiTheme="minorHAnsi" w:hAnsiTheme="minorHAnsi" w:cstheme="minorHAnsi"/>
                <w:sz w:val="14"/>
                <w:szCs w:val="14"/>
              </w:rPr>
              <w:t xml:space="preserve">Adaptador de CA/CC: 6v/500mA </w:t>
            </w:r>
          </w:p>
          <w:p w14:paraId="0690313B" w14:textId="77777777" w:rsidR="00A65EA7" w:rsidRPr="002F024A" w:rsidRDefault="00A65EA7" w:rsidP="00A65EA7">
            <w:pPr>
              <w:jc w:val="both"/>
              <w:rPr>
                <w:rFonts w:asciiTheme="minorHAnsi" w:hAnsiTheme="minorHAnsi" w:cstheme="minorHAnsi"/>
                <w:sz w:val="14"/>
                <w:szCs w:val="14"/>
              </w:rPr>
            </w:pPr>
            <w:proofErr w:type="spellStart"/>
            <w:r w:rsidRPr="002F024A">
              <w:rPr>
                <w:rFonts w:asciiTheme="minorHAnsi" w:hAnsiTheme="minorHAnsi" w:cstheme="minorHAnsi"/>
                <w:sz w:val="14"/>
                <w:szCs w:val="14"/>
              </w:rPr>
              <w:t>Bateria</w:t>
            </w:r>
            <w:proofErr w:type="spellEnd"/>
            <w:r w:rsidRPr="002F024A">
              <w:rPr>
                <w:rFonts w:asciiTheme="minorHAnsi" w:hAnsiTheme="minorHAnsi" w:cstheme="minorHAnsi"/>
                <w:sz w:val="14"/>
                <w:szCs w:val="14"/>
              </w:rPr>
              <w:t xml:space="preserve"> recargable: 4v/1500mA </w:t>
            </w:r>
          </w:p>
          <w:p w14:paraId="64BD5D9A" w14:textId="77777777" w:rsidR="00A65EA7" w:rsidRPr="002F024A" w:rsidRDefault="00A65EA7" w:rsidP="00A65EA7">
            <w:pPr>
              <w:jc w:val="both"/>
              <w:rPr>
                <w:rFonts w:asciiTheme="minorHAnsi" w:hAnsiTheme="minorHAnsi" w:cstheme="minorHAnsi"/>
                <w:sz w:val="14"/>
                <w:szCs w:val="14"/>
              </w:rPr>
            </w:pPr>
            <w:r w:rsidRPr="002F024A">
              <w:rPr>
                <w:rFonts w:asciiTheme="minorHAnsi" w:hAnsiTheme="minorHAnsi" w:cstheme="minorHAnsi"/>
                <w:sz w:val="14"/>
                <w:szCs w:val="14"/>
              </w:rPr>
              <w:t xml:space="preserve">Dimensiones interiores: L. 2.50m X </w:t>
            </w:r>
            <w:proofErr w:type="spellStart"/>
            <w:r w:rsidRPr="002F024A">
              <w:rPr>
                <w:rFonts w:asciiTheme="minorHAnsi" w:hAnsiTheme="minorHAnsi" w:cstheme="minorHAnsi"/>
                <w:sz w:val="14"/>
                <w:szCs w:val="14"/>
              </w:rPr>
              <w:t>An</w:t>
            </w:r>
            <w:proofErr w:type="spellEnd"/>
            <w:r w:rsidRPr="002F024A">
              <w:rPr>
                <w:rFonts w:asciiTheme="minorHAnsi" w:hAnsiTheme="minorHAnsi" w:cstheme="minorHAnsi"/>
                <w:sz w:val="14"/>
                <w:szCs w:val="14"/>
              </w:rPr>
              <w:t xml:space="preserve">. 85cm X Al. 1.80m </w:t>
            </w:r>
          </w:p>
          <w:p w14:paraId="4FBCCD7D" w14:textId="77777777" w:rsidR="00A65EA7" w:rsidRPr="002F024A" w:rsidRDefault="00A65EA7" w:rsidP="00A65EA7">
            <w:pPr>
              <w:jc w:val="both"/>
              <w:rPr>
                <w:rFonts w:asciiTheme="minorHAnsi" w:hAnsiTheme="minorHAnsi" w:cstheme="minorHAnsi"/>
                <w:sz w:val="14"/>
                <w:szCs w:val="14"/>
              </w:rPr>
            </w:pPr>
            <w:r w:rsidRPr="002F024A">
              <w:rPr>
                <w:rFonts w:asciiTheme="minorHAnsi" w:hAnsiTheme="minorHAnsi" w:cstheme="minorHAnsi"/>
                <w:sz w:val="14"/>
                <w:szCs w:val="14"/>
              </w:rPr>
              <w:t xml:space="preserve">Dimensiones exteriores: L. 2.60m X </w:t>
            </w:r>
            <w:proofErr w:type="spellStart"/>
            <w:r w:rsidRPr="002F024A">
              <w:rPr>
                <w:rFonts w:asciiTheme="minorHAnsi" w:hAnsiTheme="minorHAnsi" w:cstheme="minorHAnsi"/>
                <w:sz w:val="14"/>
                <w:szCs w:val="14"/>
              </w:rPr>
              <w:t>An</w:t>
            </w:r>
            <w:proofErr w:type="spellEnd"/>
            <w:r w:rsidRPr="002F024A">
              <w:rPr>
                <w:rFonts w:asciiTheme="minorHAnsi" w:hAnsiTheme="minorHAnsi" w:cstheme="minorHAnsi"/>
                <w:sz w:val="14"/>
                <w:szCs w:val="14"/>
              </w:rPr>
              <w:t>. 95cm X Al. 2.10m</w:t>
            </w:r>
          </w:p>
          <w:p w14:paraId="19240782" w14:textId="77777777" w:rsidR="00A65EA7" w:rsidRPr="002F024A" w:rsidRDefault="00A65EA7" w:rsidP="00A65EA7">
            <w:pPr>
              <w:jc w:val="both"/>
              <w:rPr>
                <w:rFonts w:asciiTheme="minorHAnsi" w:hAnsiTheme="minorHAnsi" w:cstheme="minorHAnsi"/>
                <w:sz w:val="14"/>
                <w:szCs w:val="14"/>
              </w:rPr>
            </w:pPr>
            <w:r w:rsidRPr="002F024A">
              <w:rPr>
                <w:rFonts w:asciiTheme="minorHAnsi" w:hAnsiTheme="minorHAnsi" w:cstheme="minorHAnsi"/>
                <w:sz w:val="14"/>
                <w:szCs w:val="14"/>
              </w:rPr>
              <w:t>Batería recargable de alta duración.</w:t>
            </w:r>
          </w:p>
          <w:p w14:paraId="1640CA90" w14:textId="77777777" w:rsidR="00A65EA7" w:rsidRPr="002F024A" w:rsidRDefault="00A65EA7" w:rsidP="00A65EA7">
            <w:pPr>
              <w:jc w:val="both"/>
              <w:rPr>
                <w:rFonts w:asciiTheme="minorHAnsi" w:hAnsiTheme="minorHAnsi" w:cstheme="minorHAnsi"/>
                <w:sz w:val="14"/>
                <w:szCs w:val="14"/>
              </w:rPr>
            </w:pPr>
            <w:r w:rsidRPr="002F024A">
              <w:rPr>
                <w:rFonts w:asciiTheme="minorHAnsi" w:hAnsiTheme="minorHAnsi" w:cstheme="minorHAnsi"/>
                <w:sz w:val="14"/>
                <w:szCs w:val="14"/>
              </w:rPr>
              <w:t>Manguera de acero galvanizado (Cableado protegido contra roedores).</w:t>
            </w:r>
          </w:p>
          <w:p w14:paraId="4EA7C2F7" w14:textId="77777777" w:rsidR="00A65EA7" w:rsidRPr="002F024A" w:rsidRDefault="00A65EA7" w:rsidP="00A65EA7">
            <w:pPr>
              <w:jc w:val="both"/>
              <w:rPr>
                <w:rFonts w:asciiTheme="minorHAnsi" w:hAnsiTheme="minorHAnsi" w:cstheme="minorHAnsi"/>
                <w:sz w:val="14"/>
                <w:szCs w:val="14"/>
              </w:rPr>
            </w:pPr>
            <w:r w:rsidRPr="002F024A">
              <w:rPr>
                <w:rFonts w:asciiTheme="minorHAnsi" w:hAnsiTheme="minorHAnsi" w:cstheme="minorHAnsi"/>
                <w:sz w:val="14"/>
                <w:szCs w:val="14"/>
              </w:rPr>
              <w:t>Indicador de peso IBN-ARGON (Incluye funciones ganaderas como fijar peso, función tara, sumar varios pesos, etc.).</w:t>
            </w:r>
          </w:p>
          <w:p w14:paraId="14EF509B" w14:textId="77777777" w:rsidR="00A65EA7" w:rsidRPr="002F024A" w:rsidRDefault="00A65EA7" w:rsidP="00A65EA7">
            <w:pPr>
              <w:jc w:val="both"/>
              <w:rPr>
                <w:rFonts w:asciiTheme="minorHAnsi" w:hAnsiTheme="minorHAnsi" w:cstheme="minorHAnsi"/>
                <w:sz w:val="14"/>
                <w:szCs w:val="14"/>
              </w:rPr>
            </w:pPr>
            <w:r w:rsidRPr="002F024A">
              <w:rPr>
                <w:rFonts w:asciiTheme="minorHAnsi" w:hAnsiTheme="minorHAnsi" w:cstheme="minorHAnsi"/>
                <w:sz w:val="14"/>
                <w:szCs w:val="14"/>
              </w:rPr>
              <w:t>Pata niveladora (x4) (Permiten instalar la báscula fácilmente sobre cualquier piso rústico).</w:t>
            </w:r>
          </w:p>
          <w:p w14:paraId="3BF3F9BD" w14:textId="77777777" w:rsidR="00A65EA7" w:rsidRPr="002F024A" w:rsidRDefault="00A65EA7" w:rsidP="00A65EA7">
            <w:pPr>
              <w:jc w:val="both"/>
              <w:rPr>
                <w:rFonts w:asciiTheme="minorHAnsi" w:hAnsiTheme="minorHAnsi" w:cstheme="minorHAnsi"/>
                <w:sz w:val="14"/>
                <w:szCs w:val="14"/>
              </w:rPr>
            </w:pPr>
            <w:r w:rsidRPr="002F024A">
              <w:rPr>
                <w:rFonts w:asciiTheme="minorHAnsi" w:hAnsiTheme="minorHAnsi" w:cstheme="minorHAnsi"/>
                <w:sz w:val="14"/>
                <w:szCs w:val="14"/>
              </w:rPr>
              <w:t>Caja suma de acero inoxidable con certificación IP68 (Contra agua).</w:t>
            </w:r>
          </w:p>
          <w:p w14:paraId="19C0A0AD" w14:textId="77777777" w:rsidR="00A65EA7" w:rsidRPr="002F024A" w:rsidRDefault="00A65EA7" w:rsidP="00A65EA7">
            <w:pPr>
              <w:jc w:val="both"/>
              <w:rPr>
                <w:rFonts w:asciiTheme="minorHAnsi" w:hAnsiTheme="minorHAnsi" w:cstheme="minorHAnsi"/>
                <w:sz w:val="14"/>
                <w:szCs w:val="14"/>
              </w:rPr>
            </w:pPr>
            <w:r w:rsidRPr="002F024A">
              <w:rPr>
                <w:rFonts w:asciiTheme="minorHAnsi" w:hAnsiTheme="minorHAnsi" w:cstheme="minorHAnsi"/>
                <w:sz w:val="14"/>
                <w:szCs w:val="14"/>
              </w:rPr>
              <w:t xml:space="preserve">Celda de carga </w:t>
            </w:r>
            <w:proofErr w:type="spellStart"/>
            <w:r w:rsidRPr="002F024A">
              <w:rPr>
                <w:rFonts w:asciiTheme="minorHAnsi" w:hAnsiTheme="minorHAnsi" w:cstheme="minorHAnsi"/>
                <w:sz w:val="14"/>
                <w:szCs w:val="14"/>
              </w:rPr>
              <w:t>shear</w:t>
            </w:r>
            <w:proofErr w:type="spellEnd"/>
            <w:r w:rsidRPr="002F024A">
              <w:rPr>
                <w:rFonts w:asciiTheme="minorHAnsi" w:hAnsiTheme="minorHAnsi" w:cstheme="minorHAnsi"/>
                <w:sz w:val="14"/>
                <w:szCs w:val="14"/>
              </w:rPr>
              <w:t xml:space="preserve"> </w:t>
            </w:r>
            <w:proofErr w:type="spellStart"/>
            <w:r w:rsidRPr="002F024A">
              <w:rPr>
                <w:rFonts w:asciiTheme="minorHAnsi" w:hAnsiTheme="minorHAnsi" w:cstheme="minorHAnsi"/>
                <w:sz w:val="14"/>
                <w:szCs w:val="14"/>
              </w:rPr>
              <w:t>beam</w:t>
            </w:r>
            <w:proofErr w:type="spellEnd"/>
            <w:r w:rsidRPr="002F024A">
              <w:rPr>
                <w:rFonts w:asciiTheme="minorHAnsi" w:hAnsiTheme="minorHAnsi" w:cstheme="minorHAnsi"/>
                <w:sz w:val="14"/>
                <w:szCs w:val="14"/>
              </w:rPr>
              <w:t xml:space="preserve"> de alta resistencia (x4).</w:t>
            </w:r>
          </w:p>
          <w:p w14:paraId="0DE0DE99" w14:textId="77777777" w:rsidR="00A65EA7" w:rsidRPr="002F024A" w:rsidRDefault="00A65EA7" w:rsidP="00A65EA7">
            <w:pPr>
              <w:jc w:val="both"/>
              <w:rPr>
                <w:rFonts w:asciiTheme="minorHAnsi" w:hAnsiTheme="minorHAnsi" w:cstheme="minorHAnsi"/>
                <w:sz w:val="14"/>
                <w:szCs w:val="14"/>
              </w:rPr>
            </w:pPr>
            <w:r w:rsidRPr="002F024A">
              <w:rPr>
                <w:rFonts w:asciiTheme="minorHAnsi" w:hAnsiTheme="minorHAnsi" w:cstheme="minorHAnsi"/>
                <w:sz w:val="14"/>
                <w:szCs w:val="14"/>
              </w:rPr>
              <w:t>Puertas corredizas (x2) con seguros automáticos.</w:t>
            </w:r>
          </w:p>
          <w:p w14:paraId="06C84D95" w14:textId="77777777" w:rsidR="00A65EA7" w:rsidRPr="002F024A" w:rsidRDefault="00A65EA7" w:rsidP="00A65EA7">
            <w:pPr>
              <w:jc w:val="both"/>
              <w:rPr>
                <w:rFonts w:asciiTheme="minorHAnsi" w:hAnsiTheme="minorHAnsi" w:cstheme="minorHAnsi"/>
                <w:sz w:val="14"/>
                <w:szCs w:val="14"/>
              </w:rPr>
            </w:pPr>
            <w:r w:rsidRPr="002F024A">
              <w:rPr>
                <w:rFonts w:asciiTheme="minorHAnsi" w:hAnsiTheme="minorHAnsi" w:cstheme="minorHAnsi"/>
                <w:sz w:val="14"/>
                <w:szCs w:val="14"/>
              </w:rPr>
              <w:t>Piso de madera (Evita resbalones y es de fácil mantenimiento).</w:t>
            </w:r>
          </w:p>
          <w:p w14:paraId="4D54F0DF" w14:textId="77777777" w:rsidR="00A65EA7" w:rsidRPr="002F024A" w:rsidRDefault="00A65EA7" w:rsidP="00A65EA7">
            <w:pPr>
              <w:jc w:val="both"/>
              <w:rPr>
                <w:rFonts w:asciiTheme="minorHAnsi" w:hAnsiTheme="minorHAnsi" w:cstheme="minorHAnsi"/>
                <w:sz w:val="14"/>
                <w:szCs w:val="14"/>
              </w:rPr>
            </w:pPr>
            <w:r w:rsidRPr="002F024A">
              <w:rPr>
                <w:rFonts w:asciiTheme="minorHAnsi" w:hAnsiTheme="minorHAnsi" w:cstheme="minorHAnsi"/>
                <w:sz w:val="14"/>
                <w:szCs w:val="14"/>
              </w:rPr>
              <w:t>PTR calibre 14 de 2”x 2”.</w:t>
            </w:r>
          </w:p>
          <w:p w14:paraId="4EA96723" w14:textId="77777777" w:rsidR="00A65EA7" w:rsidRPr="002F024A" w:rsidRDefault="00A65EA7" w:rsidP="00A65EA7">
            <w:pPr>
              <w:jc w:val="both"/>
              <w:rPr>
                <w:rFonts w:asciiTheme="minorHAnsi" w:hAnsiTheme="minorHAnsi" w:cstheme="minorHAnsi"/>
                <w:sz w:val="14"/>
                <w:szCs w:val="14"/>
              </w:rPr>
            </w:pPr>
            <w:r w:rsidRPr="002F024A">
              <w:rPr>
                <w:noProof/>
                <w:sz w:val="14"/>
                <w:szCs w:val="14"/>
                <w:lang w:val="es-MX" w:eastAsia="es-MX"/>
              </w:rPr>
              <w:drawing>
                <wp:inline distT="0" distB="0" distL="0" distR="0" wp14:anchorId="6EE77EC0" wp14:editId="41F67626">
                  <wp:extent cx="2145323" cy="1406823"/>
                  <wp:effectExtent l="0" t="0" r="7620" b="317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156244" cy="1413985"/>
                          </a:xfrm>
                          <a:prstGeom prst="rect">
                            <a:avLst/>
                          </a:prstGeom>
                        </pic:spPr>
                      </pic:pic>
                    </a:graphicData>
                  </a:graphic>
                </wp:inline>
              </w:drawing>
            </w:r>
          </w:p>
          <w:p w14:paraId="50768C0C" w14:textId="77777777" w:rsidR="00A65EA7" w:rsidRPr="002F024A" w:rsidRDefault="00A65EA7" w:rsidP="00A65EA7">
            <w:pPr>
              <w:rPr>
                <w:rFonts w:asciiTheme="minorHAnsi" w:hAnsiTheme="minorHAnsi" w:cstheme="minorHAnsi"/>
                <w:sz w:val="14"/>
                <w:szCs w:val="14"/>
              </w:rPr>
            </w:pPr>
            <w:r w:rsidRPr="002F024A">
              <w:rPr>
                <w:rFonts w:asciiTheme="minorHAnsi" w:hAnsiTheme="minorHAnsi" w:cstheme="minorHAnsi"/>
                <w:b/>
                <w:sz w:val="14"/>
                <w:szCs w:val="14"/>
              </w:rPr>
              <w:t>Garantía:</w:t>
            </w:r>
            <w:r w:rsidRPr="002F024A">
              <w:rPr>
                <w:rFonts w:asciiTheme="minorHAnsi" w:hAnsiTheme="minorHAnsi" w:cstheme="minorHAnsi"/>
                <w:sz w:val="14"/>
                <w:szCs w:val="14"/>
              </w:rPr>
              <w:t xml:space="preserve"> 12 meses</w:t>
            </w:r>
          </w:p>
          <w:p w14:paraId="2A7D9814" w14:textId="77777777" w:rsidR="00A65EA7" w:rsidRPr="002F024A" w:rsidRDefault="00A65EA7" w:rsidP="00A65EA7">
            <w:pPr>
              <w:jc w:val="both"/>
              <w:rPr>
                <w:rFonts w:asciiTheme="minorHAnsi" w:hAnsiTheme="minorHAnsi" w:cs="Calibri"/>
                <w:b/>
                <w:color w:val="000000"/>
                <w:sz w:val="14"/>
                <w:szCs w:val="14"/>
              </w:rPr>
            </w:pPr>
          </w:p>
        </w:tc>
        <w:tc>
          <w:tcPr>
            <w:tcW w:w="553" w:type="pct"/>
          </w:tcPr>
          <w:p w14:paraId="2F400CD6" w14:textId="271F66F3" w:rsidR="00A65EA7" w:rsidRPr="002F024A" w:rsidRDefault="00A65EA7" w:rsidP="00A65EA7">
            <w:pPr>
              <w:jc w:val="center"/>
              <w:rPr>
                <w:rFonts w:asciiTheme="minorHAnsi" w:hAnsiTheme="minorHAnsi" w:cs="Arial"/>
                <w:color w:val="000000"/>
                <w:sz w:val="14"/>
                <w:szCs w:val="14"/>
              </w:rPr>
            </w:pPr>
            <w:r w:rsidRPr="002F024A">
              <w:rPr>
                <w:rFonts w:asciiTheme="minorHAnsi" w:hAnsiTheme="minorHAnsi" w:cs="Arial"/>
                <w:sz w:val="14"/>
                <w:szCs w:val="14"/>
              </w:rPr>
              <w:t>Pieza</w:t>
            </w:r>
          </w:p>
        </w:tc>
        <w:tc>
          <w:tcPr>
            <w:tcW w:w="450" w:type="pct"/>
          </w:tcPr>
          <w:p w14:paraId="473931DA" w14:textId="7ABD3544" w:rsidR="00A65EA7" w:rsidRPr="002F024A" w:rsidRDefault="00A65EA7" w:rsidP="00A65EA7">
            <w:pPr>
              <w:jc w:val="center"/>
              <w:rPr>
                <w:rFonts w:asciiTheme="minorHAnsi" w:hAnsiTheme="minorHAnsi" w:cs="Arial"/>
                <w:color w:val="000000"/>
                <w:sz w:val="14"/>
                <w:szCs w:val="14"/>
              </w:rPr>
            </w:pPr>
            <w:r w:rsidRPr="002F024A">
              <w:rPr>
                <w:rFonts w:asciiTheme="minorHAnsi" w:hAnsiTheme="minorHAnsi" w:cs="Arial"/>
                <w:sz w:val="14"/>
                <w:szCs w:val="14"/>
              </w:rPr>
              <w:t>1</w:t>
            </w:r>
          </w:p>
        </w:tc>
      </w:tr>
      <w:tr w:rsidR="00C36A1F" w:rsidRPr="002F024A" w14:paraId="7B772AC9" w14:textId="77777777" w:rsidTr="00824C84">
        <w:trPr>
          <w:trHeight w:val="698"/>
        </w:trPr>
        <w:tc>
          <w:tcPr>
            <w:tcW w:w="387" w:type="pct"/>
            <w:shd w:val="clear" w:color="auto" w:fill="auto"/>
          </w:tcPr>
          <w:p w14:paraId="4CA533CB" w14:textId="69668AE7" w:rsidR="00C36A1F" w:rsidRPr="002F024A" w:rsidRDefault="00C36A1F" w:rsidP="00C36A1F">
            <w:pPr>
              <w:jc w:val="center"/>
              <w:rPr>
                <w:rFonts w:asciiTheme="minorHAnsi" w:hAnsiTheme="minorHAnsi" w:cs="Arial"/>
                <w:sz w:val="14"/>
                <w:szCs w:val="14"/>
              </w:rPr>
            </w:pPr>
            <w:r w:rsidRPr="002F024A">
              <w:rPr>
                <w:rFonts w:asciiTheme="minorHAnsi" w:hAnsiTheme="minorHAnsi" w:cs="Arial"/>
                <w:sz w:val="14"/>
                <w:szCs w:val="14"/>
              </w:rPr>
              <w:t>2</w:t>
            </w:r>
          </w:p>
        </w:tc>
        <w:tc>
          <w:tcPr>
            <w:tcW w:w="3610" w:type="pct"/>
          </w:tcPr>
          <w:p w14:paraId="5DE2026E" w14:textId="77777777" w:rsidR="00C36A1F" w:rsidRPr="002F024A" w:rsidRDefault="00C36A1F" w:rsidP="00C36A1F">
            <w:pPr>
              <w:jc w:val="both"/>
              <w:rPr>
                <w:rFonts w:asciiTheme="minorHAnsi" w:hAnsiTheme="minorHAnsi" w:cs="Arial"/>
                <w:b/>
                <w:color w:val="000000"/>
                <w:sz w:val="14"/>
                <w:szCs w:val="14"/>
              </w:rPr>
            </w:pPr>
            <w:r w:rsidRPr="002F024A">
              <w:rPr>
                <w:rFonts w:asciiTheme="minorHAnsi" w:hAnsiTheme="minorHAnsi" w:cs="Arial"/>
                <w:b/>
                <w:color w:val="000000"/>
                <w:sz w:val="14"/>
                <w:szCs w:val="14"/>
              </w:rPr>
              <w:t xml:space="preserve">BÁSCULAS PORCINAS U OVINAS 800 Kg. (L. 1.50m, </w:t>
            </w:r>
            <w:proofErr w:type="spellStart"/>
            <w:r w:rsidRPr="002F024A">
              <w:rPr>
                <w:rFonts w:asciiTheme="minorHAnsi" w:hAnsiTheme="minorHAnsi" w:cs="Arial"/>
                <w:b/>
                <w:color w:val="000000"/>
                <w:sz w:val="14"/>
                <w:szCs w:val="14"/>
              </w:rPr>
              <w:t>An</w:t>
            </w:r>
            <w:proofErr w:type="spellEnd"/>
            <w:r w:rsidRPr="002F024A">
              <w:rPr>
                <w:rFonts w:asciiTheme="minorHAnsi" w:hAnsiTheme="minorHAnsi" w:cs="Arial"/>
                <w:b/>
                <w:color w:val="000000"/>
                <w:sz w:val="14"/>
                <w:szCs w:val="14"/>
              </w:rPr>
              <w:t>. 85 cm, Al. 1.10m)</w:t>
            </w:r>
          </w:p>
          <w:p w14:paraId="42840F47" w14:textId="77777777" w:rsidR="00C36A1F" w:rsidRPr="002F024A" w:rsidRDefault="00C36A1F" w:rsidP="00C36A1F">
            <w:pPr>
              <w:jc w:val="both"/>
              <w:rPr>
                <w:rFonts w:asciiTheme="minorHAnsi" w:hAnsiTheme="minorHAnsi" w:cs="Arial"/>
                <w:b/>
                <w:sz w:val="14"/>
                <w:szCs w:val="14"/>
              </w:rPr>
            </w:pPr>
          </w:p>
          <w:p w14:paraId="5F4ADE0C" w14:textId="77777777" w:rsidR="00C36A1F" w:rsidRPr="002F024A" w:rsidRDefault="00C36A1F" w:rsidP="00C36A1F">
            <w:pPr>
              <w:jc w:val="both"/>
              <w:rPr>
                <w:rFonts w:asciiTheme="minorHAnsi" w:hAnsiTheme="minorHAnsi" w:cstheme="minorHAnsi"/>
                <w:sz w:val="14"/>
                <w:szCs w:val="14"/>
              </w:rPr>
            </w:pPr>
            <w:r w:rsidRPr="002F024A">
              <w:rPr>
                <w:rFonts w:asciiTheme="minorHAnsi" w:hAnsiTheme="minorHAnsi" w:cstheme="minorHAnsi"/>
                <w:sz w:val="14"/>
                <w:szCs w:val="14"/>
              </w:rPr>
              <w:t xml:space="preserve">Modelo: BQGAN800 </w:t>
            </w:r>
          </w:p>
          <w:p w14:paraId="56356898" w14:textId="77777777" w:rsidR="00C36A1F" w:rsidRPr="002F024A" w:rsidRDefault="00C36A1F" w:rsidP="00C36A1F">
            <w:pPr>
              <w:jc w:val="both"/>
              <w:rPr>
                <w:rFonts w:asciiTheme="minorHAnsi" w:hAnsiTheme="minorHAnsi" w:cstheme="minorHAnsi"/>
                <w:sz w:val="14"/>
                <w:szCs w:val="14"/>
              </w:rPr>
            </w:pPr>
            <w:r w:rsidRPr="002F024A">
              <w:rPr>
                <w:rFonts w:asciiTheme="minorHAnsi" w:hAnsiTheme="minorHAnsi" w:cstheme="minorHAnsi"/>
                <w:sz w:val="14"/>
                <w:szCs w:val="14"/>
              </w:rPr>
              <w:t xml:space="preserve">Capacidad máxima: 800 kg </w:t>
            </w:r>
          </w:p>
          <w:p w14:paraId="59FA812F" w14:textId="77777777" w:rsidR="00C36A1F" w:rsidRPr="002F024A" w:rsidRDefault="00C36A1F" w:rsidP="00C36A1F">
            <w:pPr>
              <w:jc w:val="both"/>
              <w:rPr>
                <w:rFonts w:asciiTheme="minorHAnsi" w:hAnsiTheme="minorHAnsi" w:cstheme="minorHAnsi"/>
                <w:sz w:val="14"/>
                <w:szCs w:val="14"/>
              </w:rPr>
            </w:pPr>
            <w:r w:rsidRPr="002F024A">
              <w:rPr>
                <w:rFonts w:asciiTheme="minorHAnsi" w:hAnsiTheme="minorHAnsi" w:cstheme="minorHAnsi"/>
                <w:sz w:val="14"/>
                <w:szCs w:val="14"/>
              </w:rPr>
              <w:t xml:space="preserve">División mínima: 500 g </w:t>
            </w:r>
          </w:p>
          <w:p w14:paraId="7A3ACC7A" w14:textId="77777777" w:rsidR="00C36A1F" w:rsidRPr="002F024A" w:rsidRDefault="00C36A1F" w:rsidP="00C36A1F">
            <w:pPr>
              <w:jc w:val="both"/>
              <w:rPr>
                <w:rFonts w:asciiTheme="minorHAnsi" w:hAnsiTheme="minorHAnsi" w:cstheme="minorHAnsi"/>
                <w:sz w:val="14"/>
                <w:szCs w:val="14"/>
              </w:rPr>
            </w:pPr>
            <w:r w:rsidRPr="002F024A">
              <w:rPr>
                <w:rFonts w:asciiTheme="minorHAnsi" w:hAnsiTheme="minorHAnsi" w:cstheme="minorHAnsi"/>
                <w:sz w:val="14"/>
                <w:szCs w:val="14"/>
              </w:rPr>
              <w:t xml:space="preserve">Material de la jaula: Acero al carbón </w:t>
            </w:r>
          </w:p>
          <w:p w14:paraId="3CC34D72" w14:textId="77777777" w:rsidR="00C36A1F" w:rsidRPr="002F024A" w:rsidRDefault="00C36A1F" w:rsidP="00C36A1F">
            <w:pPr>
              <w:jc w:val="both"/>
              <w:rPr>
                <w:rFonts w:asciiTheme="minorHAnsi" w:hAnsiTheme="minorHAnsi" w:cstheme="minorHAnsi"/>
                <w:sz w:val="14"/>
                <w:szCs w:val="14"/>
              </w:rPr>
            </w:pPr>
            <w:r w:rsidRPr="002F024A">
              <w:rPr>
                <w:rFonts w:asciiTheme="minorHAnsi" w:hAnsiTheme="minorHAnsi" w:cstheme="minorHAnsi"/>
                <w:sz w:val="14"/>
                <w:szCs w:val="14"/>
              </w:rPr>
              <w:t xml:space="preserve">Material de la plataforma: Acero y madera </w:t>
            </w:r>
          </w:p>
          <w:p w14:paraId="2B7EE243" w14:textId="77777777" w:rsidR="00C36A1F" w:rsidRPr="002F024A" w:rsidRDefault="00C36A1F" w:rsidP="00C36A1F">
            <w:pPr>
              <w:jc w:val="both"/>
              <w:rPr>
                <w:rFonts w:asciiTheme="minorHAnsi" w:hAnsiTheme="minorHAnsi" w:cstheme="minorHAnsi"/>
                <w:sz w:val="14"/>
                <w:szCs w:val="14"/>
              </w:rPr>
            </w:pPr>
            <w:r w:rsidRPr="002F024A">
              <w:rPr>
                <w:rFonts w:asciiTheme="minorHAnsi" w:hAnsiTheme="minorHAnsi" w:cstheme="minorHAnsi"/>
                <w:sz w:val="14"/>
                <w:szCs w:val="14"/>
              </w:rPr>
              <w:t xml:space="preserve">Color: Azul </w:t>
            </w:r>
          </w:p>
          <w:p w14:paraId="3DBAE1A2" w14:textId="77777777" w:rsidR="00C36A1F" w:rsidRPr="002F024A" w:rsidRDefault="00C36A1F" w:rsidP="00C36A1F">
            <w:pPr>
              <w:jc w:val="both"/>
              <w:rPr>
                <w:rFonts w:asciiTheme="minorHAnsi" w:hAnsiTheme="minorHAnsi" w:cstheme="minorHAnsi"/>
                <w:sz w:val="14"/>
                <w:szCs w:val="14"/>
              </w:rPr>
            </w:pPr>
            <w:r w:rsidRPr="002F024A">
              <w:rPr>
                <w:rFonts w:asciiTheme="minorHAnsi" w:hAnsiTheme="minorHAnsi" w:cstheme="minorHAnsi"/>
                <w:sz w:val="14"/>
                <w:szCs w:val="14"/>
              </w:rPr>
              <w:t xml:space="preserve">Entrada de corriente: 120 v </w:t>
            </w:r>
          </w:p>
          <w:p w14:paraId="456ECDA8" w14:textId="77777777" w:rsidR="00C36A1F" w:rsidRPr="002F024A" w:rsidRDefault="00C36A1F" w:rsidP="00C36A1F">
            <w:pPr>
              <w:jc w:val="both"/>
              <w:rPr>
                <w:rFonts w:asciiTheme="minorHAnsi" w:hAnsiTheme="minorHAnsi" w:cstheme="minorHAnsi"/>
                <w:sz w:val="14"/>
                <w:szCs w:val="14"/>
              </w:rPr>
            </w:pPr>
            <w:r w:rsidRPr="002F024A">
              <w:rPr>
                <w:rFonts w:asciiTheme="minorHAnsi" w:hAnsiTheme="minorHAnsi" w:cstheme="minorHAnsi"/>
                <w:sz w:val="14"/>
                <w:szCs w:val="14"/>
              </w:rPr>
              <w:t xml:space="preserve">Adaptador de CA/CC: 6v/500mA </w:t>
            </w:r>
          </w:p>
          <w:p w14:paraId="46D47CA6" w14:textId="77777777" w:rsidR="00C36A1F" w:rsidRPr="002F024A" w:rsidRDefault="00C36A1F" w:rsidP="00C36A1F">
            <w:pPr>
              <w:jc w:val="both"/>
              <w:rPr>
                <w:rFonts w:asciiTheme="minorHAnsi" w:hAnsiTheme="minorHAnsi" w:cstheme="minorHAnsi"/>
                <w:sz w:val="14"/>
                <w:szCs w:val="14"/>
              </w:rPr>
            </w:pPr>
            <w:proofErr w:type="spellStart"/>
            <w:r w:rsidRPr="002F024A">
              <w:rPr>
                <w:rFonts w:asciiTheme="minorHAnsi" w:hAnsiTheme="minorHAnsi" w:cstheme="minorHAnsi"/>
                <w:sz w:val="14"/>
                <w:szCs w:val="14"/>
              </w:rPr>
              <w:t>Bateria</w:t>
            </w:r>
            <w:proofErr w:type="spellEnd"/>
            <w:r w:rsidRPr="002F024A">
              <w:rPr>
                <w:rFonts w:asciiTheme="minorHAnsi" w:hAnsiTheme="minorHAnsi" w:cstheme="minorHAnsi"/>
                <w:sz w:val="14"/>
                <w:szCs w:val="14"/>
              </w:rPr>
              <w:t xml:space="preserve"> recargable: 4v/1500mA </w:t>
            </w:r>
          </w:p>
          <w:p w14:paraId="60BEC53E" w14:textId="77777777" w:rsidR="00C36A1F" w:rsidRPr="002F024A" w:rsidRDefault="00C36A1F" w:rsidP="00C36A1F">
            <w:pPr>
              <w:jc w:val="both"/>
              <w:rPr>
                <w:rFonts w:asciiTheme="minorHAnsi" w:hAnsiTheme="minorHAnsi" w:cstheme="minorHAnsi"/>
                <w:sz w:val="14"/>
                <w:szCs w:val="14"/>
              </w:rPr>
            </w:pPr>
            <w:r w:rsidRPr="002F024A">
              <w:rPr>
                <w:rFonts w:asciiTheme="minorHAnsi" w:hAnsiTheme="minorHAnsi" w:cstheme="minorHAnsi"/>
                <w:sz w:val="14"/>
                <w:szCs w:val="14"/>
              </w:rPr>
              <w:t xml:space="preserve">Dimensiones interiores: L. 1.50m X </w:t>
            </w:r>
            <w:proofErr w:type="spellStart"/>
            <w:r w:rsidRPr="002F024A">
              <w:rPr>
                <w:rFonts w:asciiTheme="minorHAnsi" w:hAnsiTheme="minorHAnsi" w:cstheme="minorHAnsi"/>
                <w:sz w:val="14"/>
                <w:szCs w:val="14"/>
              </w:rPr>
              <w:t>An</w:t>
            </w:r>
            <w:proofErr w:type="spellEnd"/>
            <w:r w:rsidRPr="002F024A">
              <w:rPr>
                <w:rFonts w:asciiTheme="minorHAnsi" w:hAnsiTheme="minorHAnsi" w:cstheme="minorHAnsi"/>
                <w:sz w:val="14"/>
                <w:szCs w:val="14"/>
              </w:rPr>
              <w:t xml:space="preserve">. 85cm X Al. 1.10m </w:t>
            </w:r>
          </w:p>
          <w:p w14:paraId="11A1CCAB" w14:textId="77777777" w:rsidR="00C36A1F" w:rsidRPr="002F024A" w:rsidRDefault="00C36A1F" w:rsidP="00C36A1F">
            <w:pPr>
              <w:jc w:val="both"/>
              <w:rPr>
                <w:rFonts w:asciiTheme="minorHAnsi" w:hAnsiTheme="minorHAnsi" w:cstheme="minorHAnsi"/>
                <w:sz w:val="14"/>
                <w:szCs w:val="14"/>
              </w:rPr>
            </w:pPr>
            <w:r w:rsidRPr="002F024A">
              <w:rPr>
                <w:rFonts w:asciiTheme="minorHAnsi" w:hAnsiTheme="minorHAnsi" w:cstheme="minorHAnsi"/>
                <w:sz w:val="14"/>
                <w:szCs w:val="14"/>
              </w:rPr>
              <w:t xml:space="preserve">Dimensiones exteriores: L. 1.60m X </w:t>
            </w:r>
            <w:proofErr w:type="spellStart"/>
            <w:r w:rsidRPr="002F024A">
              <w:rPr>
                <w:rFonts w:asciiTheme="minorHAnsi" w:hAnsiTheme="minorHAnsi" w:cstheme="minorHAnsi"/>
                <w:sz w:val="14"/>
                <w:szCs w:val="14"/>
              </w:rPr>
              <w:t>An</w:t>
            </w:r>
            <w:proofErr w:type="spellEnd"/>
            <w:r w:rsidRPr="002F024A">
              <w:rPr>
                <w:rFonts w:asciiTheme="minorHAnsi" w:hAnsiTheme="minorHAnsi" w:cstheme="minorHAnsi"/>
                <w:sz w:val="14"/>
                <w:szCs w:val="14"/>
              </w:rPr>
              <w:t>. 95cm X Al. 1.40m</w:t>
            </w:r>
          </w:p>
          <w:p w14:paraId="07357A3E" w14:textId="77777777" w:rsidR="00C36A1F" w:rsidRPr="002F024A" w:rsidRDefault="00C36A1F" w:rsidP="00C36A1F">
            <w:pPr>
              <w:jc w:val="both"/>
              <w:rPr>
                <w:rFonts w:asciiTheme="minorHAnsi" w:hAnsiTheme="minorHAnsi" w:cstheme="minorHAnsi"/>
                <w:sz w:val="14"/>
                <w:szCs w:val="14"/>
              </w:rPr>
            </w:pPr>
            <w:r w:rsidRPr="002F024A">
              <w:rPr>
                <w:rFonts w:asciiTheme="minorHAnsi" w:hAnsiTheme="minorHAnsi" w:cstheme="minorHAnsi"/>
                <w:sz w:val="14"/>
                <w:szCs w:val="14"/>
              </w:rPr>
              <w:t>Batería recargable de alta duración</w:t>
            </w:r>
          </w:p>
          <w:p w14:paraId="299F3FE4" w14:textId="77777777" w:rsidR="00C36A1F" w:rsidRPr="002F024A" w:rsidRDefault="00C36A1F" w:rsidP="00C36A1F">
            <w:pPr>
              <w:jc w:val="both"/>
              <w:rPr>
                <w:rFonts w:asciiTheme="minorHAnsi" w:hAnsiTheme="minorHAnsi" w:cstheme="minorHAnsi"/>
                <w:sz w:val="14"/>
                <w:szCs w:val="14"/>
              </w:rPr>
            </w:pPr>
            <w:r w:rsidRPr="002F024A">
              <w:rPr>
                <w:rFonts w:asciiTheme="minorHAnsi" w:hAnsiTheme="minorHAnsi" w:cstheme="minorHAnsi"/>
                <w:sz w:val="14"/>
                <w:szCs w:val="14"/>
              </w:rPr>
              <w:t>Indicador de peso IBN-ARGON (Incluye funciones ganaderas como fijar peso, función tara, sumar varios pesos, etc.</w:t>
            </w:r>
          </w:p>
          <w:p w14:paraId="5D62DD7A" w14:textId="77777777" w:rsidR="00C36A1F" w:rsidRPr="002F024A" w:rsidRDefault="00C36A1F" w:rsidP="00C36A1F">
            <w:pPr>
              <w:jc w:val="both"/>
              <w:rPr>
                <w:rFonts w:asciiTheme="minorHAnsi" w:hAnsiTheme="minorHAnsi" w:cstheme="minorHAnsi"/>
                <w:sz w:val="14"/>
                <w:szCs w:val="14"/>
              </w:rPr>
            </w:pPr>
            <w:r w:rsidRPr="002F024A">
              <w:rPr>
                <w:rFonts w:asciiTheme="minorHAnsi" w:hAnsiTheme="minorHAnsi" w:cstheme="minorHAnsi"/>
                <w:sz w:val="14"/>
                <w:szCs w:val="14"/>
              </w:rPr>
              <w:t>Manguera de acero galvanizado (Cableado protegido contra roedores)</w:t>
            </w:r>
          </w:p>
          <w:p w14:paraId="34D76E62" w14:textId="77777777" w:rsidR="00C36A1F" w:rsidRPr="002F024A" w:rsidRDefault="00C36A1F" w:rsidP="00C36A1F">
            <w:pPr>
              <w:jc w:val="both"/>
              <w:rPr>
                <w:rFonts w:asciiTheme="minorHAnsi" w:hAnsiTheme="minorHAnsi" w:cstheme="minorHAnsi"/>
                <w:sz w:val="14"/>
                <w:szCs w:val="14"/>
              </w:rPr>
            </w:pPr>
            <w:r w:rsidRPr="002F024A">
              <w:rPr>
                <w:rFonts w:asciiTheme="minorHAnsi" w:hAnsiTheme="minorHAnsi" w:cstheme="minorHAnsi"/>
                <w:sz w:val="14"/>
                <w:szCs w:val="14"/>
              </w:rPr>
              <w:t>PTR calibre 14 de 1.25”x 1.25”</w:t>
            </w:r>
          </w:p>
          <w:p w14:paraId="47B27001" w14:textId="77777777" w:rsidR="00C36A1F" w:rsidRPr="002F024A" w:rsidRDefault="00C36A1F" w:rsidP="00C36A1F">
            <w:pPr>
              <w:jc w:val="both"/>
              <w:rPr>
                <w:rFonts w:asciiTheme="minorHAnsi" w:hAnsiTheme="minorHAnsi" w:cstheme="minorHAnsi"/>
                <w:sz w:val="14"/>
                <w:szCs w:val="14"/>
              </w:rPr>
            </w:pPr>
            <w:r w:rsidRPr="002F024A">
              <w:rPr>
                <w:rFonts w:asciiTheme="minorHAnsi" w:hAnsiTheme="minorHAnsi" w:cstheme="minorHAnsi"/>
                <w:sz w:val="14"/>
                <w:szCs w:val="14"/>
              </w:rPr>
              <w:t>Puertas corredizas (x2) con seguros automáticos</w:t>
            </w:r>
          </w:p>
          <w:p w14:paraId="237FBE5E" w14:textId="77777777" w:rsidR="00C36A1F" w:rsidRPr="002F024A" w:rsidRDefault="00C36A1F" w:rsidP="00C36A1F">
            <w:pPr>
              <w:jc w:val="both"/>
              <w:rPr>
                <w:rFonts w:asciiTheme="minorHAnsi" w:hAnsiTheme="minorHAnsi" w:cstheme="minorHAnsi"/>
                <w:sz w:val="14"/>
                <w:szCs w:val="14"/>
              </w:rPr>
            </w:pPr>
            <w:r w:rsidRPr="002F024A">
              <w:rPr>
                <w:rFonts w:asciiTheme="minorHAnsi" w:hAnsiTheme="minorHAnsi" w:cstheme="minorHAnsi"/>
                <w:sz w:val="14"/>
                <w:szCs w:val="14"/>
              </w:rPr>
              <w:t>Pata niveladora (x4) (Permiten instalar la báscula fácilmente sobre cualquier piso rústico)</w:t>
            </w:r>
          </w:p>
          <w:p w14:paraId="76B6D41E" w14:textId="77777777" w:rsidR="00C36A1F" w:rsidRPr="002F024A" w:rsidRDefault="00C36A1F" w:rsidP="00C36A1F">
            <w:pPr>
              <w:jc w:val="both"/>
              <w:rPr>
                <w:rFonts w:asciiTheme="minorHAnsi" w:hAnsiTheme="minorHAnsi" w:cstheme="minorHAnsi"/>
                <w:sz w:val="14"/>
                <w:szCs w:val="14"/>
              </w:rPr>
            </w:pPr>
            <w:r w:rsidRPr="002F024A">
              <w:rPr>
                <w:rFonts w:asciiTheme="minorHAnsi" w:hAnsiTheme="minorHAnsi" w:cstheme="minorHAnsi"/>
                <w:sz w:val="14"/>
                <w:szCs w:val="14"/>
              </w:rPr>
              <w:t>Piso de madera (Evita resbalones y es de fácil mantenimiento)</w:t>
            </w:r>
          </w:p>
          <w:p w14:paraId="5EF47709" w14:textId="77777777" w:rsidR="00C36A1F" w:rsidRPr="002F024A" w:rsidRDefault="00C36A1F" w:rsidP="00C36A1F">
            <w:pPr>
              <w:jc w:val="both"/>
              <w:rPr>
                <w:rFonts w:asciiTheme="minorHAnsi" w:hAnsiTheme="minorHAnsi" w:cstheme="minorHAnsi"/>
                <w:sz w:val="14"/>
                <w:szCs w:val="14"/>
              </w:rPr>
            </w:pPr>
            <w:r w:rsidRPr="002F024A">
              <w:rPr>
                <w:rFonts w:asciiTheme="minorHAnsi" w:hAnsiTheme="minorHAnsi" w:cstheme="minorHAnsi"/>
                <w:sz w:val="14"/>
                <w:szCs w:val="14"/>
              </w:rPr>
              <w:t>Caja suma de acero inoxidable con certificación IP68 (Contra agua)</w:t>
            </w:r>
          </w:p>
          <w:p w14:paraId="63878316" w14:textId="77777777" w:rsidR="00C36A1F" w:rsidRPr="002F024A" w:rsidRDefault="00C36A1F" w:rsidP="00C36A1F">
            <w:pPr>
              <w:jc w:val="both"/>
              <w:rPr>
                <w:rFonts w:asciiTheme="minorHAnsi" w:hAnsiTheme="minorHAnsi" w:cstheme="minorHAnsi"/>
                <w:sz w:val="14"/>
                <w:szCs w:val="14"/>
              </w:rPr>
            </w:pPr>
            <w:r w:rsidRPr="002F024A">
              <w:rPr>
                <w:rFonts w:asciiTheme="minorHAnsi" w:hAnsiTheme="minorHAnsi" w:cstheme="minorHAnsi"/>
                <w:sz w:val="14"/>
                <w:szCs w:val="14"/>
              </w:rPr>
              <w:t xml:space="preserve">Celda de carga </w:t>
            </w:r>
            <w:proofErr w:type="spellStart"/>
            <w:r w:rsidRPr="002F024A">
              <w:rPr>
                <w:rFonts w:asciiTheme="minorHAnsi" w:hAnsiTheme="minorHAnsi" w:cstheme="minorHAnsi"/>
                <w:sz w:val="14"/>
                <w:szCs w:val="14"/>
              </w:rPr>
              <w:t>shear</w:t>
            </w:r>
            <w:proofErr w:type="spellEnd"/>
            <w:r w:rsidRPr="002F024A">
              <w:rPr>
                <w:rFonts w:asciiTheme="minorHAnsi" w:hAnsiTheme="minorHAnsi" w:cstheme="minorHAnsi"/>
                <w:sz w:val="14"/>
                <w:szCs w:val="14"/>
              </w:rPr>
              <w:t xml:space="preserve"> </w:t>
            </w:r>
            <w:proofErr w:type="spellStart"/>
            <w:r w:rsidRPr="002F024A">
              <w:rPr>
                <w:rFonts w:asciiTheme="minorHAnsi" w:hAnsiTheme="minorHAnsi" w:cstheme="minorHAnsi"/>
                <w:sz w:val="14"/>
                <w:szCs w:val="14"/>
              </w:rPr>
              <w:t>beam</w:t>
            </w:r>
            <w:proofErr w:type="spellEnd"/>
            <w:r w:rsidRPr="002F024A">
              <w:rPr>
                <w:rFonts w:asciiTheme="minorHAnsi" w:hAnsiTheme="minorHAnsi" w:cstheme="minorHAnsi"/>
                <w:sz w:val="14"/>
                <w:szCs w:val="14"/>
              </w:rPr>
              <w:t xml:space="preserve"> de alta resistencia (x4)</w:t>
            </w:r>
          </w:p>
          <w:p w14:paraId="60BCD5A1" w14:textId="77777777" w:rsidR="00C36A1F" w:rsidRPr="002F024A" w:rsidRDefault="00C36A1F" w:rsidP="00C36A1F">
            <w:pPr>
              <w:jc w:val="both"/>
              <w:rPr>
                <w:rFonts w:asciiTheme="minorHAnsi" w:hAnsiTheme="minorHAnsi" w:cs="Arial"/>
                <w:b/>
                <w:sz w:val="14"/>
                <w:szCs w:val="14"/>
              </w:rPr>
            </w:pPr>
            <w:r w:rsidRPr="002F024A">
              <w:rPr>
                <w:noProof/>
                <w:sz w:val="14"/>
                <w:szCs w:val="14"/>
                <w:lang w:val="es-MX" w:eastAsia="es-MX"/>
              </w:rPr>
              <w:lastRenderedPageBreak/>
              <w:drawing>
                <wp:inline distT="0" distB="0" distL="0" distR="0" wp14:anchorId="4263FAEC" wp14:editId="109E06E1">
                  <wp:extent cx="2451798" cy="1722669"/>
                  <wp:effectExtent l="0" t="0" r="5715"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457887" cy="1726947"/>
                          </a:xfrm>
                          <a:prstGeom prst="rect">
                            <a:avLst/>
                          </a:prstGeom>
                        </pic:spPr>
                      </pic:pic>
                    </a:graphicData>
                  </a:graphic>
                </wp:inline>
              </w:drawing>
            </w:r>
          </w:p>
          <w:p w14:paraId="475C7E3E" w14:textId="77777777" w:rsidR="00C36A1F" w:rsidRPr="002F024A" w:rsidRDefault="00C36A1F" w:rsidP="00C36A1F">
            <w:pPr>
              <w:rPr>
                <w:rFonts w:asciiTheme="minorHAnsi" w:hAnsiTheme="minorHAnsi" w:cstheme="minorHAnsi"/>
                <w:sz w:val="14"/>
                <w:szCs w:val="14"/>
              </w:rPr>
            </w:pPr>
            <w:r w:rsidRPr="002F024A">
              <w:rPr>
                <w:rFonts w:asciiTheme="minorHAnsi" w:hAnsiTheme="minorHAnsi" w:cstheme="minorHAnsi"/>
                <w:b/>
                <w:sz w:val="14"/>
                <w:szCs w:val="14"/>
              </w:rPr>
              <w:t>Garantía:</w:t>
            </w:r>
            <w:r w:rsidRPr="002F024A">
              <w:rPr>
                <w:rFonts w:asciiTheme="minorHAnsi" w:hAnsiTheme="minorHAnsi" w:cstheme="minorHAnsi"/>
                <w:sz w:val="14"/>
                <w:szCs w:val="14"/>
              </w:rPr>
              <w:t xml:space="preserve"> 12 meses</w:t>
            </w:r>
          </w:p>
          <w:p w14:paraId="78C0C6D0" w14:textId="77777777" w:rsidR="00C36A1F" w:rsidRPr="002F024A" w:rsidRDefault="00C36A1F" w:rsidP="00C36A1F">
            <w:pPr>
              <w:jc w:val="both"/>
              <w:rPr>
                <w:rFonts w:asciiTheme="minorHAnsi" w:hAnsiTheme="minorHAnsi" w:cs="Calibri"/>
                <w:b/>
                <w:color w:val="000000"/>
                <w:sz w:val="14"/>
                <w:szCs w:val="14"/>
              </w:rPr>
            </w:pPr>
          </w:p>
        </w:tc>
        <w:tc>
          <w:tcPr>
            <w:tcW w:w="553" w:type="pct"/>
          </w:tcPr>
          <w:p w14:paraId="16981220" w14:textId="197AA2BC" w:rsidR="00C36A1F" w:rsidRPr="002F024A" w:rsidRDefault="00C36A1F" w:rsidP="00C36A1F">
            <w:pPr>
              <w:jc w:val="center"/>
              <w:rPr>
                <w:rFonts w:asciiTheme="minorHAnsi" w:hAnsiTheme="minorHAnsi" w:cs="Arial"/>
                <w:color w:val="000000"/>
                <w:sz w:val="14"/>
                <w:szCs w:val="14"/>
              </w:rPr>
            </w:pPr>
            <w:r w:rsidRPr="002F024A">
              <w:rPr>
                <w:rFonts w:asciiTheme="minorHAnsi" w:hAnsiTheme="minorHAnsi" w:cs="Arial"/>
                <w:sz w:val="14"/>
                <w:szCs w:val="14"/>
              </w:rPr>
              <w:lastRenderedPageBreak/>
              <w:t>Pieza</w:t>
            </w:r>
          </w:p>
        </w:tc>
        <w:tc>
          <w:tcPr>
            <w:tcW w:w="450" w:type="pct"/>
          </w:tcPr>
          <w:p w14:paraId="62FC1324" w14:textId="10C1B43B" w:rsidR="00C36A1F" w:rsidRPr="002F024A" w:rsidRDefault="00C36A1F" w:rsidP="00C36A1F">
            <w:pPr>
              <w:jc w:val="center"/>
              <w:rPr>
                <w:rFonts w:asciiTheme="minorHAnsi" w:hAnsiTheme="minorHAnsi" w:cs="Arial"/>
                <w:color w:val="000000"/>
                <w:sz w:val="14"/>
                <w:szCs w:val="14"/>
              </w:rPr>
            </w:pPr>
            <w:r w:rsidRPr="002F024A">
              <w:rPr>
                <w:rFonts w:asciiTheme="minorHAnsi" w:hAnsiTheme="minorHAnsi" w:cs="Arial"/>
                <w:sz w:val="14"/>
                <w:szCs w:val="14"/>
              </w:rPr>
              <w:t>2</w:t>
            </w:r>
          </w:p>
        </w:tc>
      </w:tr>
      <w:tr w:rsidR="00E86135" w:rsidRPr="002F024A" w14:paraId="5ACAF524" w14:textId="77777777" w:rsidTr="00E86135">
        <w:trPr>
          <w:trHeight w:val="183"/>
        </w:trPr>
        <w:tc>
          <w:tcPr>
            <w:tcW w:w="5000" w:type="pct"/>
            <w:gridSpan w:val="4"/>
            <w:shd w:val="clear" w:color="auto" w:fill="D9D9D9" w:themeFill="background1" w:themeFillShade="D9"/>
          </w:tcPr>
          <w:p w14:paraId="7BDCA5A0" w14:textId="3D01BD96" w:rsidR="00E86135" w:rsidRPr="002F024A" w:rsidRDefault="00E86135" w:rsidP="00E86135">
            <w:pPr>
              <w:pStyle w:val="Default"/>
              <w:jc w:val="center"/>
              <w:rPr>
                <w:b/>
                <w:bCs/>
                <w:sz w:val="14"/>
                <w:szCs w:val="14"/>
              </w:rPr>
            </w:pPr>
            <w:r w:rsidRPr="002F024A">
              <w:rPr>
                <w:b/>
                <w:bCs/>
                <w:sz w:val="14"/>
                <w:szCs w:val="14"/>
              </w:rPr>
              <w:lastRenderedPageBreak/>
              <w:t>Departamento de Área Administrativa</w:t>
            </w:r>
          </w:p>
        </w:tc>
      </w:tr>
      <w:tr w:rsidR="002B28E9" w:rsidRPr="002F024A" w14:paraId="51CC341B" w14:textId="77777777" w:rsidTr="00824C84">
        <w:trPr>
          <w:trHeight w:val="698"/>
        </w:trPr>
        <w:tc>
          <w:tcPr>
            <w:tcW w:w="387" w:type="pct"/>
            <w:shd w:val="clear" w:color="auto" w:fill="auto"/>
          </w:tcPr>
          <w:p w14:paraId="1E0FD3A5" w14:textId="36940F54" w:rsidR="002B28E9" w:rsidRPr="002F024A" w:rsidRDefault="002B28E9" w:rsidP="002B28E9">
            <w:pPr>
              <w:jc w:val="center"/>
              <w:rPr>
                <w:rFonts w:asciiTheme="minorHAnsi" w:hAnsiTheme="minorHAnsi" w:cs="Arial"/>
                <w:sz w:val="14"/>
                <w:szCs w:val="14"/>
              </w:rPr>
            </w:pPr>
            <w:r w:rsidRPr="002F024A">
              <w:rPr>
                <w:rFonts w:asciiTheme="minorHAnsi" w:hAnsiTheme="minorHAnsi" w:cs="Arial"/>
                <w:sz w:val="14"/>
                <w:szCs w:val="14"/>
              </w:rPr>
              <w:t>10</w:t>
            </w:r>
          </w:p>
        </w:tc>
        <w:tc>
          <w:tcPr>
            <w:tcW w:w="3610" w:type="pct"/>
          </w:tcPr>
          <w:p w14:paraId="4AE44C0D" w14:textId="77777777" w:rsidR="002B28E9" w:rsidRPr="002F024A" w:rsidRDefault="002B28E9" w:rsidP="002B28E9">
            <w:pPr>
              <w:autoSpaceDE w:val="0"/>
              <w:autoSpaceDN w:val="0"/>
              <w:adjustRightInd w:val="0"/>
              <w:jc w:val="both"/>
              <w:rPr>
                <w:rFonts w:asciiTheme="minorHAnsi" w:hAnsiTheme="minorHAnsi" w:cstheme="minorHAnsi"/>
                <w:b/>
                <w:sz w:val="14"/>
                <w:szCs w:val="14"/>
              </w:rPr>
            </w:pPr>
            <w:r w:rsidRPr="002F024A">
              <w:rPr>
                <w:rFonts w:asciiTheme="minorHAnsi" w:hAnsiTheme="minorHAnsi" w:cstheme="minorHAnsi"/>
                <w:b/>
                <w:sz w:val="14"/>
                <w:szCs w:val="14"/>
              </w:rPr>
              <w:t>Camioneta NP 3000 CHASIS A/</w:t>
            </w:r>
            <w:proofErr w:type="gramStart"/>
            <w:r w:rsidRPr="002F024A">
              <w:rPr>
                <w:rFonts w:asciiTheme="minorHAnsi" w:hAnsiTheme="minorHAnsi" w:cstheme="minorHAnsi"/>
                <w:b/>
                <w:sz w:val="14"/>
                <w:szCs w:val="14"/>
              </w:rPr>
              <w:t>C  T.M</w:t>
            </w:r>
            <w:proofErr w:type="gramEnd"/>
          </w:p>
          <w:p w14:paraId="33467AD8" w14:textId="77777777" w:rsidR="002B28E9" w:rsidRPr="002F024A" w:rsidRDefault="002B28E9" w:rsidP="002B28E9">
            <w:pPr>
              <w:autoSpaceDE w:val="0"/>
              <w:autoSpaceDN w:val="0"/>
              <w:adjustRightInd w:val="0"/>
              <w:jc w:val="both"/>
              <w:rPr>
                <w:rFonts w:asciiTheme="minorHAnsi" w:hAnsiTheme="minorHAnsi" w:cstheme="minorHAnsi"/>
                <w:sz w:val="14"/>
                <w:szCs w:val="14"/>
              </w:rPr>
            </w:pPr>
          </w:p>
          <w:p w14:paraId="31E38E6E" w14:textId="77777777" w:rsidR="002B28E9" w:rsidRPr="002F024A" w:rsidRDefault="002B28E9" w:rsidP="002B28E9">
            <w:pPr>
              <w:autoSpaceDE w:val="0"/>
              <w:autoSpaceDN w:val="0"/>
              <w:adjustRightInd w:val="0"/>
              <w:jc w:val="both"/>
              <w:rPr>
                <w:rFonts w:asciiTheme="minorHAnsi" w:hAnsiTheme="minorHAnsi" w:cstheme="minorHAnsi"/>
                <w:sz w:val="14"/>
                <w:szCs w:val="14"/>
              </w:rPr>
            </w:pPr>
            <w:r w:rsidRPr="002F024A">
              <w:rPr>
                <w:rFonts w:asciiTheme="minorHAnsi" w:hAnsiTheme="minorHAnsi" w:cstheme="minorHAnsi"/>
                <w:sz w:val="14"/>
                <w:szCs w:val="14"/>
              </w:rPr>
              <w:t>Especificaciones:</w:t>
            </w:r>
          </w:p>
          <w:p w14:paraId="01DBE343" w14:textId="77777777" w:rsidR="002B28E9" w:rsidRPr="002F024A" w:rsidRDefault="002B28E9" w:rsidP="002B28E9">
            <w:pPr>
              <w:numPr>
                <w:ilvl w:val="0"/>
                <w:numId w:val="16"/>
              </w:numPr>
              <w:autoSpaceDE w:val="0"/>
              <w:autoSpaceDN w:val="0"/>
              <w:adjustRightInd w:val="0"/>
              <w:jc w:val="both"/>
              <w:rPr>
                <w:rFonts w:asciiTheme="minorHAnsi" w:hAnsiTheme="minorHAnsi" w:cstheme="minorHAnsi"/>
                <w:b/>
                <w:sz w:val="14"/>
                <w:szCs w:val="14"/>
              </w:rPr>
            </w:pPr>
            <w:r w:rsidRPr="002F024A">
              <w:rPr>
                <w:rFonts w:asciiTheme="minorHAnsi" w:hAnsiTheme="minorHAnsi" w:cstheme="minorHAnsi"/>
                <w:sz w:val="14"/>
                <w:szCs w:val="14"/>
              </w:rPr>
              <w:t>Combustible Gasolina</w:t>
            </w:r>
          </w:p>
          <w:p w14:paraId="6BAA37E3" w14:textId="77777777" w:rsidR="002B28E9" w:rsidRPr="002F024A" w:rsidRDefault="002B28E9" w:rsidP="002B28E9">
            <w:pPr>
              <w:numPr>
                <w:ilvl w:val="0"/>
                <w:numId w:val="16"/>
              </w:numPr>
              <w:autoSpaceDE w:val="0"/>
              <w:autoSpaceDN w:val="0"/>
              <w:adjustRightInd w:val="0"/>
              <w:jc w:val="both"/>
              <w:rPr>
                <w:rFonts w:asciiTheme="minorHAnsi" w:hAnsiTheme="minorHAnsi" w:cstheme="minorHAnsi"/>
                <w:b/>
                <w:sz w:val="14"/>
                <w:szCs w:val="14"/>
              </w:rPr>
            </w:pPr>
            <w:r w:rsidRPr="002F024A">
              <w:rPr>
                <w:rFonts w:asciiTheme="minorHAnsi" w:hAnsiTheme="minorHAnsi" w:cstheme="minorHAnsi"/>
                <w:sz w:val="14"/>
                <w:szCs w:val="14"/>
              </w:rPr>
              <w:t>Desplazamiento (L) 2.5</w:t>
            </w:r>
          </w:p>
          <w:p w14:paraId="7C2EE24B" w14:textId="77777777" w:rsidR="002B28E9" w:rsidRPr="002F024A" w:rsidRDefault="002B28E9" w:rsidP="002B28E9">
            <w:pPr>
              <w:numPr>
                <w:ilvl w:val="0"/>
                <w:numId w:val="16"/>
              </w:numPr>
              <w:autoSpaceDE w:val="0"/>
              <w:autoSpaceDN w:val="0"/>
              <w:adjustRightInd w:val="0"/>
              <w:jc w:val="both"/>
              <w:rPr>
                <w:rFonts w:asciiTheme="minorHAnsi" w:hAnsiTheme="minorHAnsi" w:cstheme="minorHAnsi"/>
                <w:b/>
                <w:sz w:val="14"/>
                <w:szCs w:val="14"/>
              </w:rPr>
            </w:pPr>
            <w:r w:rsidRPr="002F024A">
              <w:rPr>
                <w:rFonts w:asciiTheme="minorHAnsi" w:hAnsiTheme="minorHAnsi" w:cstheme="minorHAnsi"/>
                <w:sz w:val="14"/>
                <w:szCs w:val="14"/>
              </w:rPr>
              <w:t>Diámetro y carrera del pistón 89x100</w:t>
            </w:r>
          </w:p>
          <w:p w14:paraId="2DAC5E7E" w14:textId="77777777" w:rsidR="002B28E9" w:rsidRPr="002F024A" w:rsidRDefault="002B28E9" w:rsidP="002B28E9">
            <w:pPr>
              <w:numPr>
                <w:ilvl w:val="0"/>
                <w:numId w:val="16"/>
              </w:numPr>
              <w:autoSpaceDE w:val="0"/>
              <w:autoSpaceDN w:val="0"/>
              <w:adjustRightInd w:val="0"/>
              <w:jc w:val="both"/>
              <w:rPr>
                <w:rFonts w:asciiTheme="minorHAnsi" w:hAnsiTheme="minorHAnsi" w:cstheme="minorHAnsi"/>
                <w:b/>
                <w:sz w:val="14"/>
                <w:szCs w:val="14"/>
              </w:rPr>
            </w:pPr>
            <w:r w:rsidRPr="002F024A">
              <w:rPr>
                <w:rFonts w:asciiTheme="minorHAnsi" w:hAnsiTheme="minorHAnsi" w:cstheme="minorHAnsi"/>
                <w:sz w:val="14"/>
                <w:szCs w:val="14"/>
              </w:rPr>
              <w:t>Número de válvulas por cilindro 4</w:t>
            </w:r>
          </w:p>
          <w:p w14:paraId="48B1DC5E" w14:textId="77777777" w:rsidR="002B28E9" w:rsidRPr="002F024A" w:rsidRDefault="002B28E9" w:rsidP="002B28E9">
            <w:pPr>
              <w:numPr>
                <w:ilvl w:val="0"/>
                <w:numId w:val="16"/>
              </w:numPr>
              <w:autoSpaceDE w:val="0"/>
              <w:autoSpaceDN w:val="0"/>
              <w:adjustRightInd w:val="0"/>
              <w:jc w:val="both"/>
              <w:rPr>
                <w:rFonts w:asciiTheme="minorHAnsi" w:hAnsiTheme="minorHAnsi" w:cstheme="minorHAnsi"/>
                <w:b/>
                <w:sz w:val="14"/>
                <w:szCs w:val="14"/>
              </w:rPr>
            </w:pPr>
            <w:r w:rsidRPr="002F024A">
              <w:rPr>
                <w:rFonts w:asciiTheme="minorHAnsi" w:hAnsiTheme="minorHAnsi" w:cstheme="minorHAnsi"/>
                <w:sz w:val="14"/>
                <w:szCs w:val="14"/>
              </w:rPr>
              <w:t>Potencia neta (hp @ rpm) 166 @ 6000</w:t>
            </w:r>
          </w:p>
          <w:p w14:paraId="6A5FDEC2" w14:textId="77777777" w:rsidR="002B28E9" w:rsidRPr="002F024A" w:rsidRDefault="002B28E9" w:rsidP="002B28E9">
            <w:pPr>
              <w:numPr>
                <w:ilvl w:val="0"/>
                <w:numId w:val="16"/>
              </w:numPr>
              <w:autoSpaceDE w:val="0"/>
              <w:autoSpaceDN w:val="0"/>
              <w:adjustRightInd w:val="0"/>
              <w:jc w:val="both"/>
              <w:rPr>
                <w:rFonts w:asciiTheme="minorHAnsi" w:hAnsiTheme="minorHAnsi" w:cstheme="minorHAnsi"/>
                <w:b/>
                <w:sz w:val="14"/>
                <w:szCs w:val="14"/>
              </w:rPr>
            </w:pPr>
            <w:r w:rsidRPr="002F024A">
              <w:rPr>
                <w:rFonts w:asciiTheme="minorHAnsi" w:hAnsiTheme="minorHAnsi" w:cstheme="minorHAnsi"/>
                <w:sz w:val="14"/>
                <w:szCs w:val="14"/>
              </w:rPr>
              <w:t>Relación de compresión 10:01</w:t>
            </w:r>
          </w:p>
          <w:p w14:paraId="7AF1A5CB" w14:textId="77777777" w:rsidR="002B28E9" w:rsidRPr="002F024A" w:rsidRDefault="002B28E9" w:rsidP="002B28E9">
            <w:pPr>
              <w:numPr>
                <w:ilvl w:val="0"/>
                <w:numId w:val="16"/>
              </w:numPr>
              <w:autoSpaceDE w:val="0"/>
              <w:autoSpaceDN w:val="0"/>
              <w:adjustRightInd w:val="0"/>
              <w:jc w:val="both"/>
              <w:rPr>
                <w:rFonts w:asciiTheme="minorHAnsi" w:hAnsiTheme="minorHAnsi" w:cstheme="minorHAnsi"/>
                <w:b/>
                <w:sz w:val="14"/>
                <w:szCs w:val="14"/>
              </w:rPr>
            </w:pPr>
            <w:r w:rsidRPr="002F024A">
              <w:rPr>
                <w:rFonts w:asciiTheme="minorHAnsi" w:hAnsiTheme="minorHAnsi" w:cstheme="minorHAnsi"/>
                <w:sz w:val="14"/>
                <w:szCs w:val="14"/>
              </w:rPr>
              <w:t>Sistema de inyección Multipunto</w:t>
            </w:r>
          </w:p>
          <w:p w14:paraId="23725D7A" w14:textId="77777777" w:rsidR="002B28E9" w:rsidRPr="002F024A" w:rsidRDefault="002B28E9" w:rsidP="002B28E9">
            <w:pPr>
              <w:numPr>
                <w:ilvl w:val="0"/>
                <w:numId w:val="16"/>
              </w:numPr>
              <w:autoSpaceDE w:val="0"/>
              <w:autoSpaceDN w:val="0"/>
              <w:adjustRightInd w:val="0"/>
              <w:jc w:val="both"/>
              <w:rPr>
                <w:rFonts w:asciiTheme="minorHAnsi" w:hAnsiTheme="minorHAnsi" w:cstheme="minorHAnsi"/>
                <w:b/>
                <w:sz w:val="14"/>
                <w:szCs w:val="14"/>
              </w:rPr>
            </w:pPr>
            <w:r w:rsidRPr="002F024A">
              <w:rPr>
                <w:rFonts w:asciiTheme="minorHAnsi" w:hAnsiTheme="minorHAnsi" w:cstheme="minorHAnsi"/>
                <w:sz w:val="14"/>
                <w:szCs w:val="14"/>
              </w:rPr>
              <w:t>Torque neto (lb-pie @ rpm) 178 @ 4000</w:t>
            </w:r>
          </w:p>
          <w:p w14:paraId="7578C731" w14:textId="77777777" w:rsidR="002B28E9" w:rsidRPr="002F024A" w:rsidRDefault="002B28E9" w:rsidP="002B28E9">
            <w:pPr>
              <w:numPr>
                <w:ilvl w:val="0"/>
                <w:numId w:val="16"/>
              </w:numPr>
              <w:autoSpaceDE w:val="0"/>
              <w:autoSpaceDN w:val="0"/>
              <w:adjustRightInd w:val="0"/>
              <w:jc w:val="both"/>
              <w:rPr>
                <w:rFonts w:asciiTheme="minorHAnsi" w:hAnsiTheme="minorHAnsi" w:cstheme="minorHAnsi"/>
                <w:b/>
                <w:sz w:val="14"/>
                <w:szCs w:val="14"/>
              </w:rPr>
            </w:pPr>
            <w:r w:rsidRPr="002F024A">
              <w:rPr>
                <w:rFonts w:asciiTheme="minorHAnsi" w:hAnsiTheme="minorHAnsi" w:cstheme="minorHAnsi"/>
                <w:sz w:val="14"/>
                <w:szCs w:val="14"/>
              </w:rPr>
              <w:t>Tipo / Tracción 6MT / 2WD</w:t>
            </w:r>
          </w:p>
          <w:p w14:paraId="357E93A5" w14:textId="77777777" w:rsidR="002B28E9" w:rsidRPr="002F024A" w:rsidRDefault="002B28E9" w:rsidP="002B28E9">
            <w:pPr>
              <w:numPr>
                <w:ilvl w:val="0"/>
                <w:numId w:val="16"/>
              </w:numPr>
              <w:autoSpaceDE w:val="0"/>
              <w:autoSpaceDN w:val="0"/>
              <w:adjustRightInd w:val="0"/>
              <w:jc w:val="both"/>
              <w:rPr>
                <w:rFonts w:asciiTheme="minorHAnsi" w:hAnsiTheme="minorHAnsi" w:cstheme="minorHAnsi"/>
                <w:b/>
                <w:sz w:val="14"/>
                <w:szCs w:val="14"/>
              </w:rPr>
            </w:pPr>
            <w:r w:rsidRPr="002F024A">
              <w:rPr>
                <w:rFonts w:asciiTheme="minorHAnsi" w:hAnsiTheme="minorHAnsi" w:cstheme="minorHAnsi"/>
                <w:sz w:val="14"/>
                <w:szCs w:val="14"/>
              </w:rPr>
              <w:t>Frenos delanteros / traseros Disco ventilado / tambor</w:t>
            </w:r>
          </w:p>
          <w:p w14:paraId="53F2E9B2" w14:textId="77777777" w:rsidR="002B28E9" w:rsidRPr="002F024A" w:rsidRDefault="002B28E9" w:rsidP="002B28E9">
            <w:pPr>
              <w:numPr>
                <w:ilvl w:val="0"/>
                <w:numId w:val="16"/>
              </w:numPr>
              <w:autoSpaceDE w:val="0"/>
              <w:autoSpaceDN w:val="0"/>
              <w:adjustRightInd w:val="0"/>
              <w:jc w:val="both"/>
              <w:rPr>
                <w:rFonts w:asciiTheme="minorHAnsi" w:hAnsiTheme="minorHAnsi" w:cstheme="minorHAnsi"/>
                <w:b/>
                <w:sz w:val="14"/>
                <w:szCs w:val="14"/>
              </w:rPr>
            </w:pPr>
            <w:r w:rsidRPr="002F024A">
              <w:rPr>
                <w:rFonts w:asciiTheme="minorHAnsi" w:hAnsiTheme="minorHAnsi" w:cstheme="minorHAnsi"/>
                <w:sz w:val="14"/>
                <w:szCs w:val="14"/>
              </w:rPr>
              <w:t>Rines de acero 16”</w:t>
            </w:r>
          </w:p>
          <w:p w14:paraId="28FC39D1" w14:textId="77777777" w:rsidR="002B28E9" w:rsidRPr="002F024A" w:rsidRDefault="002B28E9" w:rsidP="002B28E9">
            <w:pPr>
              <w:numPr>
                <w:ilvl w:val="0"/>
                <w:numId w:val="16"/>
              </w:numPr>
              <w:autoSpaceDE w:val="0"/>
              <w:autoSpaceDN w:val="0"/>
              <w:adjustRightInd w:val="0"/>
              <w:jc w:val="both"/>
              <w:rPr>
                <w:rFonts w:asciiTheme="minorHAnsi" w:hAnsiTheme="minorHAnsi" w:cstheme="minorHAnsi"/>
                <w:b/>
                <w:sz w:val="14"/>
                <w:szCs w:val="14"/>
              </w:rPr>
            </w:pPr>
            <w:r w:rsidRPr="002F024A">
              <w:rPr>
                <w:rFonts w:asciiTheme="minorHAnsi" w:hAnsiTheme="minorHAnsi" w:cstheme="minorHAnsi"/>
                <w:sz w:val="14"/>
                <w:szCs w:val="14"/>
              </w:rPr>
              <w:t>Llanta / llanta de refacción de tamaño completo con rin de acero 205R16C</w:t>
            </w:r>
          </w:p>
          <w:p w14:paraId="6F42CCD5" w14:textId="77777777" w:rsidR="002B28E9" w:rsidRPr="002F024A" w:rsidRDefault="002B28E9" w:rsidP="002B28E9">
            <w:pPr>
              <w:numPr>
                <w:ilvl w:val="0"/>
                <w:numId w:val="16"/>
              </w:numPr>
              <w:autoSpaceDE w:val="0"/>
              <w:autoSpaceDN w:val="0"/>
              <w:adjustRightInd w:val="0"/>
              <w:jc w:val="both"/>
              <w:rPr>
                <w:rFonts w:asciiTheme="minorHAnsi" w:hAnsiTheme="minorHAnsi" w:cstheme="minorHAnsi"/>
                <w:b/>
                <w:sz w:val="14"/>
                <w:szCs w:val="14"/>
              </w:rPr>
            </w:pPr>
            <w:r w:rsidRPr="002F024A">
              <w:rPr>
                <w:rFonts w:asciiTheme="minorHAnsi" w:hAnsiTheme="minorHAnsi" w:cstheme="minorHAnsi"/>
                <w:sz w:val="14"/>
                <w:szCs w:val="14"/>
              </w:rPr>
              <w:t>Sistema de dirección Tipo / diámetro de giro (m.) Asistencia hidráulica / 12.0</w:t>
            </w:r>
          </w:p>
          <w:p w14:paraId="70B8F346" w14:textId="77777777" w:rsidR="002B28E9" w:rsidRPr="002F024A" w:rsidRDefault="002B28E9" w:rsidP="002B28E9">
            <w:pPr>
              <w:numPr>
                <w:ilvl w:val="0"/>
                <w:numId w:val="16"/>
              </w:numPr>
              <w:autoSpaceDE w:val="0"/>
              <w:autoSpaceDN w:val="0"/>
              <w:adjustRightInd w:val="0"/>
              <w:jc w:val="both"/>
              <w:rPr>
                <w:rFonts w:asciiTheme="minorHAnsi" w:hAnsiTheme="minorHAnsi" w:cstheme="minorHAnsi"/>
                <w:b/>
                <w:sz w:val="14"/>
                <w:szCs w:val="14"/>
              </w:rPr>
            </w:pPr>
            <w:r w:rsidRPr="002F024A">
              <w:rPr>
                <w:rFonts w:asciiTheme="minorHAnsi" w:hAnsiTheme="minorHAnsi" w:cstheme="minorHAnsi"/>
                <w:sz w:val="14"/>
                <w:szCs w:val="14"/>
              </w:rPr>
              <w:t>Suspensión delantera / trasera Doble horquilla / muelles.</w:t>
            </w:r>
          </w:p>
          <w:p w14:paraId="0259B3DA" w14:textId="77777777" w:rsidR="002B28E9" w:rsidRPr="002F024A" w:rsidRDefault="002B28E9" w:rsidP="002B28E9">
            <w:pPr>
              <w:numPr>
                <w:ilvl w:val="0"/>
                <w:numId w:val="16"/>
              </w:numPr>
              <w:autoSpaceDE w:val="0"/>
              <w:autoSpaceDN w:val="0"/>
              <w:adjustRightInd w:val="0"/>
              <w:jc w:val="both"/>
              <w:rPr>
                <w:rFonts w:asciiTheme="minorHAnsi" w:hAnsiTheme="minorHAnsi" w:cstheme="minorHAnsi"/>
                <w:b/>
                <w:sz w:val="14"/>
                <w:szCs w:val="14"/>
              </w:rPr>
            </w:pPr>
            <w:r w:rsidRPr="002F024A">
              <w:rPr>
                <w:rFonts w:asciiTheme="minorHAnsi" w:hAnsiTheme="minorHAnsi" w:cstheme="minorHAnsi"/>
                <w:sz w:val="14"/>
                <w:szCs w:val="14"/>
              </w:rPr>
              <w:t>Sistema eléctrico alternador (amperes) / tipo de encendido 120A / eléctrico.</w:t>
            </w:r>
          </w:p>
          <w:p w14:paraId="46556991" w14:textId="77777777" w:rsidR="002B28E9" w:rsidRPr="002F024A" w:rsidRDefault="002B28E9" w:rsidP="002B28E9">
            <w:pPr>
              <w:numPr>
                <w:ilvl w:val="0"/>
                <w:numId w:val="16"/>
              </w:numPr>
              <w:autoSpaceDE w:val="0"/>
              <w:autoSpaceDN w:val="0"/>
              <w:adjustRightInd w:val="0"/>
              <w:jc w:val="both"/>
              <w:rPr>
                <w:rFonts w:asciiTheme="minorHAnsi" w:hAnsiTheme="minorHAnsi" w:cstheme="minorHAnsi"/>
                <w:b/>
                <w:sz w:val="14"/>
                <w:szCs w:val="14"/>
              </w:rPr>
            </w:pPr>
            <w:r w:rsidRPr="002F024A">
              <w:rPr>
                <w:rFonts w:asciiTheme="minorHAnsi" w:hAnsiTheme="minorHAnsi" w:cstheme="minorHAnsi"/>
                <w:sz w:val="14"/>
                <w:szCs w:val="14"/>
              </w:rPr>
              <w:t>Capacidad de carga (kg) 1,442</w:t>
            </w:r>
          </w:p>
          <w:p w14:paraId="55BFC26F" w14:textId="77777777" w:rsidR="002B28E9" w:rsidRPr="002F024A" w:rsidRDefault="002B28E9" w:rsidP="002B28E9">
            <w:pPr>
              <w:numPr>
                <w:ilvl w:val="0"/>
                <w:numId w:val="16"/>
              </w:numPr>
              <w:autoSpaceDE w:val="0"/>
              <w:autoSpaceDN w:val="0"/>
              <w:adjustRightInd w:val="0"/>
              <w:jc w:val="both"/>
              <w:rPr>
                <w:rFonts w:asciiTheme="minorHAnsi" w:hAnsiTheme="minorHAnsi" w:cstheme="minorHAnsi"/>
                <w:b/>
                <w:sz w:val="14"/>
                <w:szCs w:val="14"/>
              </w:rPr>
            </w:pPr>
            <w:r w:rsidRPr="002F024A">
              <w:rPr>
                <w:rFonts w:asciiTheme="minorHAnsi" w:hAnsiTheme="minorHAnsi" w:cstheme="minorHAnsi"/>
                <w:sz w:val="14"/>
                <w:szCs w:val="14"/>
              </w:rPr>
              <w:t>Tanque de gasolina (L) 80</w:t>
            </w:r>
          </w:p>
          <w:p w14:paraId="3892F63D" w14:textId="77777777" w:rsidR="002B28E9" w:rsidRPr="002F024A" w:rsidRDefault="002B28E9" w:rsidP="002B28E9">
            <w:pPr>
              <w:rPr>
                <w:rFonts w:asciiTheme="minorHAnsi" w:hAnsiTheme="minorHAnsi" w:cstheme="minorHAnsi"/>
                <w:color w:val="000000"/>
                <w:sz w:val="14"/>
                <w:szCs w:val="14"/>
              </w:rPr>
            </w:pPr>
          </w:p>
          <w:p w14:paraId="48DFC762" w14:textId="77777777" w:rsidR="002B28E9" w:rsidRPr="002F024A" w:rsidRDefault="002B28E9" w:rsidP="002B28E9">
            <w:pPr>
              <w:jc w:val="both"/>
              <w:rPr>
                <w:rFonts w:asciiTheme="minorHAnsi" w:hAnsiTheme="minorHAnsi" w:cstheme="minorHAnsi"/>
                <w:sz w:val="14"/>
                <w:szCs w:val="14"/>
              </w:rPr>
            </w:pPr>
            <w:r w:rsidRPr="002F024A">
              <w:rPr>
                <w:rFonts w:asciiTheme="minorHAnsi" w:hAnsiTheme="minorHAnsi" w:cstheme="minorHAnsi"/>
                <w:b/>
                <w:sz w:val="14"/>
                <w:szCs w:val="14"/>
              </w:rPr>
              <w:t>Garantía:</w:t>
            </w:r>
            <w:r w:rsidRPr="002F024A">
              <w:rPr>
                <w:rFonts w:asciiTheme="minorHAnsi" w:hAnsiTheme="minorHAnsi" w:cstheme="minorHAnsi"/>
                <w:sz w:val="14"/>
                <w:szCs w:val="14"/>
              </w:rPr>
              <w:t xml:space="preserve"> 36 meses o 60,000 km. </w:t>
            </w:r>
          </w:p>
          <w:p w14:paraId="60372FEA" w14:textId="07BF16F1" w:rsidR="002B28E9" w:rsidRPr="002F024A" w:rsidRDefault="002B28E9" w:rsidP="002B28E9">
            <w:pPr>
              <w:jc w:val="both"/>
              <w:rPr>
                <w:rFonts w:asciiTheme="minorHAnsi" w:hAnsiTheme="minorHAnsi" w:cs="Calibri"/>
                <w:b/>
                <w:color w:val="000000"/>
                <w:sz w:val="14"/>
                <w:szCs w:val="14"/>
              </w:rPr>
            </w:pPr>
          </w:p>
        </w:tc>
        <w:tc>
          <w:tcPr>
            <w:tcW w:w="553" w:type="pct"/>
          </w:tcPr>
          <w:p w14:paraId="40360F15" w14:textId="2A913FBE" w:rsidR="002B28E9" w:rsidRPr="002F024A" w:rsidRDefault="002B28E9" w:rsidP="002B28E9">
            <w:pPr>
              <w:jc w:val="center"/>
              <w:rPr>
                <w:rFonts w:asciiTheme="minorHAnsi" w:hAnsiTheme="minorHAnsi" w:cs="Arial"/>
                <w:color w:val="000000"/>
                <w:sz w:val="14"/>
                <w:szCs w:val="14"/>
              </w:rPr>
            </w:pPr>
            <w:r w:rsidRPr="002F024A">
              <w:rPr>
                <w:rFonts w:asciiTheme="minorHAnsi" w:hAnsiTheme="minorHAnsi" w:cs="Arial"/>
                <w:sz w:val="14"/>
                <w:szCs w:val="14"/>
              </w:rPr>
              <w:t>Pieza</w:t>
            </w:r>
          </w:p>
        </w:tc>
        <w:tc>
          <w:tcPr>
            <w:tcW w:w="450" w:type="pct"/>
          </w:tcPr>
          <w:p w14:paraId="74ED61C2" w14:textId="21472AC6" w:rsidR="002B28E9" w:rsidRPr="002F024A" w:rsidRDefault="002B28E9" w:rsidP="002B28E9">
            <w:pPr>
              <w:jc w:val="center"/>
              <w:rPr>
                <w:rFonts w:asciiTheme="minorHAnsi" w:hAnsiTheme="minorHAnsi" w:cs="Arial"/>
                <w:color w:val="000000"/>
                <w:sz w:val="14"/>
                <w:szCs w:val="14"/>
              </w:rPr>
            </w:pPr>
            <w:r w:rsidRPr="002F024A">
              <w:rPr>
                <w:rFonts w:asciiTheme="minorHAnsi" w:hAnsiTheme="minorHAnsi" w:cs="Arial"/>
                <w:sz w:val="14"/>
                <w:szCs w:val="14"/>
              </w:rPr>
              <w:t>1</w:t>
            </w:r>
          </w:p>
        </w:tc>
      </w:tr>
      <w:tr w:rsidR="00E86135" w:rsidRPr="002F024A" w14:paraId="2D9EE3BF" w14:textId="77777777" w:rsidTr="00E86135">
        <w:trPr>
          <w:trHeight w:val="197"/>
        </w:trPr>
        <w:tc>
          <w:tcPr>
            <w:tcW w:w="5000" w:type="pct"/>
            <w:gridSpan w:val="4"/>
            <w:shd w:val="clear" w:color="auto" w:fill="D9D9D9" w:themeFill="background1" w:themeFillShade="D9"/>
          </w:tcPr>
          <w:p w14:paraId="4DFE3E0A" w14:textId="2C3DD50F" w:rsidR="00E86135" w:rsidRPr="002F024A" w:rsidRDefault="00E86135" w:rsidP="00E86135">
            <w:pPr>
              <w:pStyle w:val="Default"/>
              <w:jc w:val="center"/>
              <w:rPr>
                <w:b/>
                <w:bCs/>
                <w:sz w:val="14"/>
                <w:szCs w:val="14"/>
              </w:rPr>
            </w:pPr>
            <w:r w:rsidRPr="002F024A">
              <w:rPr>
                <w:b/>
                <w:bCs/>
                <w:sz w:val="14"/>
                <w:szCs w:val="14"/>
              </w:rPr>
              <w:t>DEPARTAMENTO DE SERVICIOS GENERALES DE LA DGIU</w:t>
            </w:r>
          </w:p>
        </w:tc>
      </w:tr>
      <w:tr w:rsidR="0074411F" w:rsidRPr="002F024A" w14:paraId="35C54CE9" w14:textId="77777777" w:rsidTr="002F024A">
        <w:trPr>
          <w:trHeight w:val="123"/>
        </w:trPr>
        <w:tc>
          <w:tcPr>
            <w:tcW w:w="387" w:type="pct"/>
            <w:shd w:val="clear" w:color="auto" w:fill="auto"/>
          </w:tcPr>
          <w:p w14:paraId="3AC244B8" w14:textId="77777777" w:rsidR="0074411F" w:rsidRPr="002F024A" w:rsidRDefault="0074411F" w:rsidP="007C50FD">
            <w:pPr>
              <w:jc w:val="center"/>
              <w:rPr>
                <w:rFonts w:asciiTheme="minorHAnsi" w:hAnsiTheme="minorHAnsi" w:cs="Arial"/>
                <w:sz w:val="14"/>
                <w:szCs w:val="14"/>
              </w:rPr>
            </w:pPr>
            <w:r w:rsidRPr="002F024A">
              <w:rPr>
                <w:rFonts w:asciiTheme="minorHAnsi" w:hAnsiTheme="minorHAnsi" w:cs="Arial"/>
                <w:sz w:val="14"/>
                <w:szCs w:val="14"/>
              </w:rPr>
              <w:t>22</w:t>
            </w:r>
          </w:p>
        </w:tc>
        <w:tc>
          <w:tcPr>
            <w:tcW w:w="3610" w:type="pct"/>
          </w:tcPr>
          <w:p w14:paraId="49D3082E" w14:textId="77777777" w:rsidR="0074411F" w:rsidRPr="002F024A" w:rsidRDefault="0074411F" w:rsidP="007C50FD">
            <w:pPr>
              <w:jc w:val="both"/>
              <w:rPr>
                <w:rFonts w:asciiTheme="minorHAnsi" w:hAnsiTheme="minorHAnsi" w:cs="Calibri"/>
                <w:color w:val="000000"/>
                <w:sz w:val="14"/>
                <w:szCs w:val="14"/>
              </w:rPr>
            </w:pPr>
            <w:r w:rsidRPr="002F024A">
              <w:rPr>
                <w:rFonts w:asciiTheme="minorHAnsi" w:hAnsiTheme="minorHAnsi" w:cs="Calibri"/>
                <w:b/>
                <w:color w:val="000000"/>
                <w:sz w:val="14"/>
                <w:szCs w:val="14"/>
              </w:rPr>
              <w:t xml:space="preserve">Tractor agrícola </w:t>
            </w:r>
            <w:proofErr w:type="spellStart"/>
            <w:r w:rsidRPr="002F024A">
              <w:rPr>
                <w:rFonts w:asciiTheme="minorHAnsi" w:hAnsiTheme="minorHAnsi" w:cs="Calibri"/>
                <w:b/>
                <w:color w:val="000000"/>
                <w:sz w:val="14"/>
                <w:szCs w:val="14"/>
              </w:rPr>
              <w:t>diesel</w:t>
            </w:r>
            <w:proofErr w:type="spellEnd"/>
            <w:r w:rsidRPr="002F024A">
              <w:rPr>
                <w:rFonts w:asciiTheme="minorHAnsi" w:hAnsiTheme="minorHAnsi" w:cs="Calibri"/>
                <w:color w:val="000000"/>
                <w:sz w:val="14"/>
                <w:szCs w:val="14"/>
              </w:rPr>
              <w:t xml:space="preserve">, marca </w:t>
            </w:r>
            <w:proofErr w:type="spellStart"/>
            <w:r w:rsidRPr="002F024A">
              <w:rPr>
                <w:rFonts w:asciiTheme="minorHAnsi" w:hAnsiTheme="minorHAnsi" w:cs="Calibri"/>
                <w:color w:val="000000"/>
                <w:sz w:val="14"/>
                <w:szCs w:val="14"/>
              </w:rPr>
              <w:t>Kubota</w:t>
            </w:r>
            <w:proofErr w:type="spellEnd"/>
            <w:r w:rsidRPr="002F024A">
              <w:rPr>
                <w:rFonts w:asciiTheme="minorHAnsi" w:hAnsiTheme="minorHAnsi" w:cs="Calibri"/>
                <w:color w:val="000000"/>
                <w:sz w:val="14"/>
                <w:szCs w:val="14"/>
              </w:rPr>
              <w:t xml:space="preserve">, modelo MX5100DW-AC doble tracción, motor </w:t>
            </w:r>
            <w:proofErr w:type="spellStart"/>
            <w:r w:rsidRPr="002F024A">
              <w:rPr>
                <w:rFonts w:asciiTheme="minorHAnsi" w:hAnsiTheme="minorHAnsi" w:cs="Calibri"/>
                <w:color w:val="000000"/>
                <w:sz w:val="14"/>
                <w:szCs w:val="14"/>
              </w:rPr>
              <w:t>Kubota</w:t>
            </w:r>
            <w:proofErr w:type="spellEnd"/>
            <w:r w:rsidRPr="002F024A">
              <w:rPr>
                <w:rFonts w:asciiTheme="minorHAnsi" w:hAnsiTheme="minorHAnsi" w:cs="Calibri"/>
                <w:color w:val="000000"/>
                <w:sz w:val="14"/>
                <w:szCs w:val="14"/>
              </w:rPr>
              <w:t xml:space="preserve"> 50 HP (caballos de fuerza), a la toma de fuerza 43 HP (caballos de fuerza), transmisión 8 velocidades adelante y 8 reversa, toma de fuerza de 540 RPM, rodados estándar, 5 contrapesos delanteros con 2 contrapesos traseros, incluir toldo, dos llaves de encendido, 2 cajas de válvulas traseras, motor KUBOTA V2403-M E-TVCS-INYECCIÓN INDIRECTA, DIESEL REFRIGERACIÓN LÍQUIDA, 4 cilindros, 2434 cm3, capacidad del tanque de combustible 48 litros, limpiador de aire elemento doble secado,  alternador 45 amperes, conexión mecánica, tipo de PTO hidráulico independiente con freno PTO, embrague húmedo, capacidad de la bomba principal 36.1 </w:t>
            </w:r>
            <w:proofErr w:type="spellStart"/>
            <w:r w:rsidRPr="002F024A">
              <w:rPr>
                <w:rFonts w:asciiTheme="minorHAnsi" w:hAnsiTheme="minorHAnsi" w:cs="Calibri"/>
                <w:color w:val="000000"/>
                <w:sz w:val="14"/>
                <w:szCs w:val="14"/>
              </w:rPr>
              <w:t>Lmin</w:t>
            </w:r>
            <w:proofErr w:type="spellEnd"/>
            <w:r w:rsidRPr="002F024A">
              <w:rPr>
                <w:rFonts w:asciiTheme="minorHAnsi" w:hAnsiTheme="minorHAnsi" w:cs="Calibri"/>
                <w:color w:val="000000"/>
                <w:sz w:val="14"/>
                <w:szCs w:val="14"/>
              </w:rPr>
              <w:t xml:space="preserve">,  dirección hidráulica 18.6 </w:t>
            </w:r>
            <w:proofErr w:type="spellStart"/>
            <w:r w:rsidRPr="002F024A">
              <w:rPr>
                <w:rFonts w:asciiTheme="minorHAnsi" w:hAnsiTheme="minorHAnsi" w:cs="Calibri"/>
                <w:color w:val="000000"/>
                <w:sz w:val="14"/>
                <w:szCs w:val="14"/>
              </w:rPr>
              <w:t>Lmin</w:t>
            </w:r>
            <w:proofErr w:type="spellEnd"/>
            <w:r w:rsidRPr="002F024A">
              <w:rPr>
                <w:rFonts w:asciiTheme="minorHAnsi" w:hAnsiTheme="minorHAnsi" w:cs="Calibri"/>
                <w:color w:val="000000"/>
                <w:sz w:val="14"/>
                <w:szCs w:val="14"/>
              </w:rPr>
              <w:t>, enganche de 3 puntos Categoría 1, llantas AG delanteras y traseras (9.5-16/13.6-28), sistema de transmisión 4W con engranaje cónico, dirección con potencia hidrostática, cofre de apertura total, pedales colgantes, longitud total (sin enganche de 3 puntos) 3245 mm, altura total (parte superior del ROPS) 2430 mm, ancho total mínimo 1770 mm, distancia entre ejes 1895 mm, distancia mínima sobre el suelo 1352 mm, giro de radio 2.7 metros, peso del tractor 1,640 Kg.</w:t>
            </w:r>
          </w:p>
          <w:p w14:paraId="4D235DE9" w14:textId="77777777" w:rsidR="0074411F" w:rsidRPr="002F024A" w:rsidRDefault="0074411F" w:rsidP="007C50FD">
            <w:pPr>
              <w:jc w:val="both"/>
              <w:rPr>
                <w:rFonts w:asciiTheme="minorHAnsi" w:hAnsiTheme="minorHAnsi" w:cs="Calibri"/>
                <w:color w:val="000000"/>
                <w:sz w:val="14"/>
                <w:szCs w:val="14"/>
              </w:rPr>
            </w:pPr>
            <w:r w:rsidRPr="002F024A">
              <w:rPr>
                <w:rFonts w:asciiTheme="minorHAnsi" w:hAnsiTheme="minorHAnsi" w:cs="Calibri"/>
                <w:b/>
                <w:color w:val="000000"/>
                <w:sz w:val="14"/>
                <w:szCs w:val="14"/>
              </w:rPr>
              <w:t>Garantía:</w:t>
            </w:r>
            <w:r w:rsidRPr="002F024A">
              <w:rPr>
                <w:rFonts w:asciiTheme="minorHAnsi" w:hAnsiTheme="minorHAnsi" w:cs="Calibri"/>
                <w:color w:val="000000"/>
                <w:sz w:val="14"/>
                <w:szCs w:val="14"/>
              </w:rPr>
              <w:t xml:space="preserve"> 36 meses </w:t>
            </w:r>
          </w:p>
          <w:p w14:paraId="07773231" w14:textId="77777777" w:rsidR="003C0EE5" w:rsidRPr="002F024A" w:rsidRDefault="003C0EE5" w:rsidP="007C50FD">
            <w:pPr>
              <w:jc w:val="both"/>
              <w:rPr>
                <w:rFonts w:asciiTheme="minorHAnsi" w:hAnsiTheme="minorHAnsi" w:cs="Calibri"/>
                <w:color w:val="000000"/>
                <w:sz w:val="14"/>
                <w:szCs w:val="14"/>
              </w:rPr>
            </w:pPr>
          </w:p>
          <w:p w14:paraId="34D70545" w14:textId="77777777" w:rsidR="003C0EE5" w:rsidRPr="002F024A" w:rsidRDefault="003C0EE5" w:rsidP="00E86135">
            <w:pPr>
              <w:pStyle w:val="Encabezado"/>
              <w:tabs>
                <w:tab w:val="left" w:pos="7770"/>
              </w:tabs>
              <w:jc w:val="both"/>
              <w:rPr>
                <w:rFonts w:ascii="Arial" w:hAnsi="Arial" w:cs="Arial"/>
                <w:b/>
                <w:color w:val="201F1E"/>
                <w:sz w:val="14"/>
                <w:szCs w:val="14"/>
                <w:shd w:val="clear" w:color="auto" w:fill="FFFFFF"/>
              </w:rPr>
            </w:pPr>
            <w:r w:rsidRPr="002F024A">
              <w:rPr>
                <w:rFonts w:ascii="Arial" w:hAnsi="Arial" w:cs="Arial"/>
                <w:b/>
                <w:color w:val="201F1E"/>
                <w:sz w:val="14"/>
                <w:szCs w:val="14"/>
                <w:shd w:val="clear" w:color="auto" w:fill="FFFFFF"/>
              </w:rPr>
              <w:t>Se requiere capacitación técnica y operativa de los equipos</w:t>
            </w:r>
          </w:p>
          <w:p w14:paraId="3FEDB589" w14:textId="6B1C3981" w:rsidR="002F024A" w:rsidRPr="002F024A" w:rsidRDefault="002F024A" w:rsidP="00E86135">
            <w:pPr>
              <w:pStyle w:val="Encabezado"/>
              <w:tabs>
                <w:tab w:val="left" w:pos="7770"/>
              </w:tabs>
              <w:jc w:val="both"/>
              <w:rPr>
                <w:rFonts w:asciiTheme="minorHAnsi" w:hAnsiTheme="minorHAnsi" w:cs="Calibri"/>
                <w:color w:val="000000"/>
                <w:sz w:val="14"/>
                <w:szCs w:val="14"/>
              </w:rPr>
            </w:pPr>
          </w:p>
        </w:tc>
        <w:tc>
          <w:tcPr>
            <w:tcW w:w="553" w:type="pct"/>
          </w:tcPr>
          <w:p w14:paraId="1D5A2708" w14:textId="77777777" w:rsidR="0074411F" w:rsidRPr="002F024A" w:rsidRDefault="0074411F" w:rsidP="007C50FD">
            <w:pPr>
              <w:jc w:val="center"/>
              <w:rPr>
                <w:rFonts w:asciiTheme="minorHAnsi" w:hAnsiTheme="minorHAnsi" w:cs="Arial"/>
                <w:color w:val="000000"/>
                <w:sz w:val="14"/>
                <w:szCs w:val="14"/>
              </w:rPr>
            </w:pPr>
            <w:r w:rsidRPr="002F024A">
              <w:rPr>
                <w:rFonts w:asciiTheme="minorHAnsi" w:hAnsiTheme="minorHAnsi" w:cs="Arial"/>
                <w:color w:val="000000"/>
                <w:sz w:val="14"/>
                <w:szCs w:val="14"/>
              </w:rPr>
              <w:t>Equipo</w:t>
            </w:r>
          </w:p>
        </w:tc>
        <w:tc>
          <w:tcPr>
            <w:tcW w:w="450" w:type="pct"/>
          </w:tcPr>
          <w:p w14:paraId="269824B7" w14:textId="77777777" w:rsidR="0074411F" w:rsidRPr="002F024A" w:rsidRDefault="0074411F" w:rsidP="007C50FD">
            <w:pPr>
              <w:jc w:val="center"/>
              <w:rPr>
                <w:rFonts w:asciiTheme="minorHAnsi" w:hAnsiTheme="minorHAnsi" w:cs="Arial"/>
                <w:color w:val="000000"/>
                <w:sz w:val="14"/>
                <w:szCs w:val="14"/>
              </w:rPr>
            </w:pPr>
            <w:r w:rsidRPr="002F024A">
              <w:rPr>
                <w:rFonts w:asciiTheme="minorHAnsi" w:hAnsiTheme="minorHAnsi" w:cs="Arial"/>
                <w:color w:val="000000"/>
                <w:sz w:val="14"/>
                <w:szCs w:val="14"/>
              </w:rPr>
              <w:t>1</w:t>
            </w:r>
          </w:p>
        </w:tc>
      </w:tr>
      <w:tr w:rsidR="0074411F" w:rsidRPr="002F024A" w14:paraId="5ADDD90D" w14:textId="77777777" w:rsidTr="00824C84">
        <w:trPr>
          <w:trHeight w:val="573"/>
        </w:trPr>
        <w:tc>
          <w:tcPr>
            <w:tcW w:w="387" w:type="pct"/>
            <w:shd w:val="clear" w:color="auto" w:fill="auto"/>
          </w:tcPr>
          <w:p w14:paraId="064E8982" w14:textId="77777777" w:rsidR="0074411F" w:rsidRPr="002F024A" w:rsidRDefault="0074411F" w:rsidP="007C50FD">
            <w:pPr>
              <w:jc w:val="center"/>
              <w:rPr>
                <w:rFonts w:asciiTheme="minorHAnsi" w:hAnsiTheme="minorHAnsi" w:cs="Arial"/>
                <w:sz w:val="14"/>
                <w:szCs w:val="14"/>
              </w:rPr>
            </w:pPr>
            <w:r w:rsidRPr="002F024A">
              <w:rPr>
                <w:rFonts w:asciiTheme="minorHAnsi" w:hAnsiTheme="minorHAnsi" w:cs="Arial"/>
                <w:sz w:val="14"/>
                <w:szCs w:val="14"/>
              </w:rPr>
              <w:t>24</w:t>
            </w:r>
          </w:p>
        </w:tc>
        <w:tc>
          <w:tcPr>
            <w:tcW w:w="3610" w:type="pct"/>
          </w:tcPr>
          <w:p w14:paraId="0DFE03E4" w14:textId="77777777" w:rsidR="0074411F" w:rsidRPr="002F024A" w:rsidRDefault="0074411F" w:rsidP="007C50FD">
            <w:pPr>
              <w:jc w:val="both"/>
              <w:rPr>
                <w:rFonts w:asciiTheme="minorHAnsi" w:hAnsiTheme="minorHAnsi" w:cs="Calibri"/>
                <w:color w:val="000000"/>
                <w:sz w:val="14"/>
                <w:szCs w:val="14"/>
              </w:rPr>
            </w:pPr>
            <w:r w:rsidRPr="002F024A">
              <w:rPr>
                <w:rFonts w:asciiTheme="minorHAnsi" w:hAnsiTheme="minorHAnsi" w:cs="Calibri"/>
                <w:b/>
                <w:color w:val="000000"/>
                <w:sz w:val="14"/>
                <w:szCs w:val="14"/>
              </w:rPr>
              <w:t>Camioneta chasis 3 ½ toneladas</w:t>
            </w:r>
            <w:r w:rsidRPr="002F024A">
              <w:rPr>
                <w:rFonts w:asciiTheme="minorHAnsi" w:hAnsiTheme="minorHAnsi" w:cs="Calibri"/>
                <w:color w:val="000000"/>
                <w:sz w:val="14"/>
                <w:szCs w:val="14"/>
              </w:rPr>
              <w:t xml:space="preserve">, Chevrolet </w:t>
            </w:r>
            <w:proofErr w:type="spellStart"/>
            <w:r w:rsidRPr="002F024A">
              <w:rPr>
                <w:rFonts w:asciiTheme="minorHAnsi" w:hAnsiTheme="minorHAnsi" w:cs="Calibri"/>
                <w:color w:val="000000"/>
                <w:sz w:val="14"/>
                <w:szCs w:val="14"/>
              </w:rPr>
              <w:t>Silverado</w:t>
            </w:r>
            <w:proofErr w:type="spellEnd"/>
            <w:r w:rsidRPr="002F024A">
              <w:rPr>
                <w:rFonts w:asciiTheme="minorHAnsi" w:hAnsiTheme="minorHAnsi" w:cs="Calibri"/>
                <w:color w:val="000000"/>
                <w:sz w:val="14"/>
                <w:szCs w:val="14"/>
              </w:rPr>
              <w:t xml:space="preserve"> 3500 modelo 2022, motor 6.6 </w:t>
            </w:r>
            <w:proofErr w:type="spellStart"/>
            <w:r w:rsidRPr="002F024A">
              <w:rPr>
                <w:rFonts w:asciiTheme="minorHAnsi" w:hAnsiTheme="minorHAnsi" w:cs="Calibri"/>
                <w:color w:val="000000"/>
                <w:sz w:val="14"/>
                <w:szCs w:val="14"/>
              </w:rPr>
              <w:t>Lts</w:t>
            </w:r>
            <w:proofErr w:type="spellEnd"/>
            <w:r w:rsidRPr="002F024A">
              <w:rPr>
                <w:rFonts w:asciiTheme="minorHAnsi" w:hAnsiTheme="minorHAnsi" w:cs="Calibri"/>
                <w:color w:val="000000"/>
                <w:sz w:val="14"/>
                <w:szCs w:val="14"/>
              </w:rPr>
              <w:t xml:space="preserve">, 8 cilindros, 401 HP@5,200 RPM, 464 LB-PIE@4000 RPM, capacidad de carga de 3,435 Kg, 6 bolsas de aire, frenos ABS, sistema de monitoreo de presión de llantas, transmisión automática 6 velocidades ONSTAR, sistema de </w:t>
            </w:r>
            <w:proofErr w:type="spellStart"/>
            <w:r w:rsidRPr="002F024A">
              <w:rPr>
                <w:rFonts w:asciiTheme="minorHAnsi" w:hAnsiTheme="minorHAnsi" w:cs="Calibri"/>
                <w:color w:val="000000"/>
                <w:sz w:val="14"/>
                <w:szCs w:val="14"/>
              </w:rPr>
              <w:t>infoentretenimiento</w:t>
            </w:r>
            <w:proofErr w:type="spellEnd"/>
            <w:r w:rsidRPr="002F024A">
              <w:rPr>
                <w:rFonts w:asciiTheme="minorHAnsi" w:hAnsiTheme="minorHAnsi" w:cs="Calibri"/>
                <w:color w:val="000000"/>
                <w:sz w:val="14"/>
                <w:szCs w:val="14"/>
              </w:rPr>
              <w:t xml:space="preserve"> CHEVROLET.</w:t>
            </w:r>
          </w:p>
          <w:p w14:paraId="3443AAC6" w14:textId="77777777" w:rsidR="0074411F" w:rsidRDefault="0074411F" w:rsidP="007C50FD">
            <w:pPr>
              <w:jc w:val="both"/>
              <w:rPr>
                <w:rFonts w:asciiTheme="minorHAnsi" w:hAnsiTheme="minorHAnsi" w:cs="Calibri"/>
                <w:color w:val="000000"/>
                <w:sz w:val="14"/>
                <w:szCs w:val="14"/>
              </w:rPr>
            </w:pPr>
            <w:r w:rsidRPr="002F024A">
              <w:rPr>
                <w:rFonts w:asciiTheme="minorHAnsi" w:hAnsiTheme="minorHAnsi" w:cs="Calibri"/>
                <w:b/>
                <w:color w:val="000000"/>
                <w:sz w:val="14"/>
                <w:szCs w:val="14"/>
              </w:rPr>
              <w:t>Garantía:</w:t>
            </w:r>
            <w:r w:rsidRPr="002F024A">
              <w:rPr>
                <w:rFonts w:asciiTheme="minorHAnsi" w:hAnsiTheme="minorHAnsi" w:cs="Calibri"/>
                <w:color w:val="000000"/>
                <w:sz w:val="14"/>
                <w:szCs w:val="14"/>
              </w:rPr>
              <w:t xml:space="preserve"> 36 meses o 60,000 km </w:t>
            </w:r>
          </w:p>
          <w:p w14:paraId="64E8019F" w14:textId="79650A28" w:rsidR="002F024A" w:rsidRPr="002F024A" w:rsidRDefault="002F024A" w:rsidP="007C50FD">
            <w:pPr>
              <w:jc w:val="both"/>
              <w:rPr>
                <w:rFonts w:asciiTheme="minorHAnsi" w:hAnsiTheme="minorHAnsi" w:cs="Calibri"/>
                <w:color w:val="000000"/>
                <w:sz w:val="14"/>
                <w:szCs w:val="14"/>
              </w:rPr>
            </w:pPr>
          </w:p>
        </w:tc>
        <w:tc>
          <w:tcPr>
            <w:tcW w:w="553" w:type="pct"/>
          </w:tcPr>
          <w:p w14:paraId="33932FBF" w14:textId="77777777" w:rsidR="0074411F" w:rsidRPr="002F024A" w:rsidRDefault="0074411F" w:rsidP="007C50FD">
            <w:pPr>
              <w:jc w:val="center"/>
              <w:rPr>
                <w:rFonts w:asciiTheme="minorHAnsi" w:hAnsiTheme="minorHAnsi" w:cs="Arial"/>
                <w:sz w:val="14"/>
                <w:szCs w:val="14"/>
              </w:rPr>
            </w:pPr>
            <w:r w:rsidRPr="002F024A">
              <w:rPr>
                <w:rFonts w:asciiTheme="minorHAnsi" w:hAnsiTheme="minorHAnsi" w:cs="Arial"/>
                <w:sz w:val="14"/>
                <w:szCs w:val="14"/>
              </w:rPr>
              <w:t>Vehículo</w:t>
            </w:r>
          </w:p>
        </w:tc>
        <w:tc>
          <w:tcPr>
            <w:tcW w:w="450" w:type="pct"/>
          </w:tcPr>
          <w:p w14:paraId="309B8F86" w14:textId="77777777" w:rsidR="0074411F" w:rsidRPr="002F024A" w:rsidRDefault="0074411F" w:rsidP="007C50FD">
            <w:pPr>
              <w:jc w:val="center"/>
              <w:rPr>
                <w:rFonts w:asciiTheme="minorHAnsi" w:hAnsiTheme="minorHAnsi" w:cs="Arial"/>
                <w:sz w:val="14"/>
                <w:szCs w:val="14"/>
              </w:rPr>
            </w:pPr>
            <w:r w:rsidRPr="002F024A">
              <w:rPr>
                <w:rFonts w:asciiTheme="minorHAnsi" w:hAnsiTheme="minorHAnsi" w:cs="Arial"/>
                <w:sz w:val="14"/>
                <w:szCs w:val="14"/>
              </w:rPr>
              <w:t>2</w:t>
            </w:r>
          </w:p>
        </w:tc>
      </w:tr>
      <w:tr w:rsidR="0074411F" w:rsidRPr="002F024A" w14:paraId="1122133B" w14:textId="77777777" w:rsidTr="00824C84">
        <w:trPr>
          <w:trHeight w:val="117"/>
        </w:trPr>
        <w:tc>
          <w:tcPr>
            <w:tcW w:w="387" w:type="pct"/>
            <w:shd w:val="clear" w:color="auto" w:fill="auto"/>
          </w:tcPr>
          <w:p w14:paraId="0BDCAB9B" w14:textId="77777777" w:rsidR="0074411F" w:rsidRPr="002F024A" w:rsidRDefault="0074411F" w:rsidP="007C50FD">
            <w:pPr>
              <w:jc w:val="center"/>
              <w:rPr>
                <w:rFonts w:asciiTheme="minorHAnsi" w:hAnsiTheme="minorHAnsi" w:cs="Arial"/>
                <w:sz w:val="14"/>
                <w:szCs w:val="14"/>
              </w:rPr>
            </w:pPr>
            <w:r w:rsidRPr="002F024A">
              <w:rPr>
                <w:rFonts w:asciiTheme="minorHAnsi" w:hAnsiTheme="minorHAnsi" w:cs="Arial"/>
                <w:sz w:val="14"/>
                <w:szCs w:val="14"/>
              </w:rPr>
              <w:t>25</w:t>
            </w:r>
          </w:p>
        </w:tc>
        <w:tc>
          <w:tcPr>
            <w:tcW w:w="3610" w:type="pct"/>
          </w:tcPr>
          <w:p w14:paraId="2BB011A8" w14:textId="77777777" w:rsidR="0074411F" w:rsidRPr="002F024A" w:rsidRDefault="0074411F" w:rsidP="007C50FD">
            <w:pPr>
              <w:jc w:val="both"/>
              <w:rPr>
                <w:rFonts w:asciiTheme="minorHAnsi" w:hAnsiTheme="minorHAnsi" w:cs="Calibri"/>
                <w:color w:val="000000"/>
                <w:sz w:val="14"/>
                <w:szCs w:val="14"/>
              </w:rPr>
            </w:pPr>
            <w:r w:rsidRPr="002F024A">
              <w:rPr>
                <w:rFonts w:asciiTheme="minorHAnsi" w:hAnsiTheme="minorHAnsi" w:cs="Calibri"/>
                <w:b/>
                <w:color w:val="000000"/>
                <w:sz w:val="14"/>
                <w:szCs w:val="14"/>
              </w:rPr>
              <w:t>Caja tipo redilas</w:t>
            </w:r>
            <w:r w:rsidRPr="002F024A">
              <w:rPr>
                <w:rFonts w:asciiTheme="minorHAnsi" w:hAnsiTheme="minorHAnsi" w:cs="Calibri"/>
                <w:color w:val="000000"/>
                <w:sz w:val="14"/>
                <w:szCs w:val="14"/>
              </w:rPr>
              <w:t xml:space="preserve"> para camioneta Chevrolet </w:t>
            </w:r>
            <w:proofErr w:type="spellStart"/>
            <w:r w:rsidRPr="002F024A">
              <w:rPr>
                <w:rFonts w:asciiTheme="minorHAnsi" w:hAnsiTheme="minorHAnsi" w:cs="Calibri"/>
                <w:color w:val="000000"/>
                <w:sz w:val="14"/>
                <w:szCs w:val="14"/>
              </w:rPr>
              <w:t>Silverado</w:t>
            </w:r>
            <w:proofErr w:type="spellEnd"/>
            <w:r w:rsidRPr="002F024A">
              <w:rPr>
                <w:rFonts w:asciiTheme="minorHAnsi" w:hAnsiTheme="minorHAnsi" w:cs="Calibri"/>
                <w:color w:val="000000"/>
                <w:sz w:val="14"/>
                <w:szCs w:val="14"/>
              </w:rPr>
              <w:t xml:space="preserve"> 3500 modelo 2022. </w:t>
            </w:r>
          </w:p>
          <w:p w14:paraId="1356DE96" w14:textId="77777777" w:rsidR="0074411F" w:rsidRPr="002F024A" w:rsidRDefault="0074411F" w:rsidP="007C50FD">
            <w:pPr>
              <w:jc w:val="both"/>
              <w:rPr>
                <w:rFonts w:asciiTheme="minorHAnsi" w:hAnsiTheme="minorHAnsi" w:cs="Calibri"/>
                <w:color w:val="000000"/>
                <w:sz w:val="14"/>
                <w:szCs w:val="14"/>
              </w:rPr>
            </w:pPr>
            <w:r w:rsidRPr="002F024A">
              <w:rPr>
                <w:rFonts w:asciiTheme="minorHAnsi" w:hAnsiTheme="minorHAnsi" w:cs="Calibri"/>
                <w:color w:val="000000"/>
                <w:sz w:val="14"/>
                <w:szCs w:val="14"/>
              </w:rPr>
              <w:t>Dimensiones de 3m de largo x 2.40m de ancho por 1.10m de altura de redilas desmontables además de las siguientes características:</w:t>
            </w:r>
          </w:p>
          <w:p w14:paraId="06A5E0B6" w14:textId="77777777" w:rsidR="0074411F" w:rsidRPr="002F024A" w:rsidRDefault="0074411F" w:rsidP="007C50FD">
            <w:pPr>
              <w:jc w:val="both"/>
              <w:rPr>
                <w:rFonts w:asciiTheme="minorHAnsi" w:hAnsiTheme="minorHAnsi" w:cs="Calibri"/>
                <w:color w:val="000000"/>
                <w:sz w:val="14"/>
                <w:szCs w:val="14"/>
              </w:rPr>
            </w:pPr>
            <w:r w:rsidRPr="002F024A">
              <w:rPr>
                <w:rFonts w:asciiTheme="minorHAnsi" w:hAnsiTheme="minorHAnsi" w:cs="Calibri"/>
                <w:color w:val="000000"/>
                <w:sz w:val="14"/>
                <w:szCs w:val="14"/>
              </w:rPr>
              <w:t>- Plataforma reforzada con 6 cargadores todo fabricado en lámina negra cal. 12</w:t>
            </w:r>
          </w:p>
          <w:p w14:paraId="24AA4CC8" w14:textId="77777777" w:rsidR="0074411F" w:rsidRPr="002F024A" w:rsidRDefault="0074411F" w:rsidP="007C50FD">
            <w:pPr>
              <w:jc w:val="both"/>
              <w:rPr>
                <w:rFonts w:asciiTheme="minorHAnsi" w:hAnsiTheme="minorHAnsi" w:cs="Calibri"/>
                <w:color w:val="000000"/>
                <w:sz w:val="14"/>
                <w:szCs w:val="14"/>
              </w:rPr>
            </w:pPr>
            <w:r w:rsidRPr="002F024A">
              <w:rPr>
                <w:rFonts w:asciiTheme="minorHAnsi" w:hAnsiTheme="minorHAnsi" w:cs="Calibri"/>
                <w:color w:val="000000"/>
                <w:sz w:val="14"/>
                <w:szCs w:val="14"/>
              </w:rPr>
              <w:t>- Largueros o chasis de plataforma en perfil P.T.R. de 4x3 cal. 11</w:t>
            </w:r>
          </w:p>
          <w:p w14:paraId="34506402" w14:textId="77777777" w:rsidR="0074411F" w:rsidRPr="002F024A" w:rsidRDefault="0074411F" w:rsidP="007C50FD">
            <w:pPr>
              <w:jc w:val="both"/>
              <w:rPr>
                <w:rFonts w:asciiTheme="minorHAnsi" w:hAnsiTheme="minorHAnsi" w:cs="Calibri"/>
                <w:color w:val="000000"/>
                <w:sz w:val="14"/>
                <w:szCs w:val="14"/>
              </w:rPr>
            </w:pPr>
            <w:r w:rsidRPr="002F024A">
              <w:rPr>
                <w:rFonts w:asciiTheme="minorHAnsi" w:hAnsiTheme="minorHAnsi" w:cs="Calibri"/>
                <w:color w:val="000000"/>
                <w:sz w:val="14"/>
                <w:szCs w:val="14"/>
              </w:rPr>
              <w:t>- Faldón trasero sencillo con estribo de perfil P.T.R. de 2x2 cal. 11</w:t>
            </w:r>
          </w:p>
          <w:p w14:paraId="0B1961EB" w14:textId="77777777" w:rsidR="0074411F" w:rsidRPr="002F024A" w:rsidRDefault="0074411F" w:rsidP="007C50FD">
            <w:pPr>
              <w:jc w:val="both"/>
              <w:rPr>
                <w:rFonts w:asciiTheme="minorHAnsi" w:hAnsiTheme="minorHAnsi" w:cs="Calibri"/>
                <w:color w:val="000000"/>
                <w:sz w:val="14"/>
                <w:szCs w:val="14"/>
              </w:rPr>
            </w:pPr>
            <w:r w:rsidRPr="002F024A">
              <w:rPr>
                <w:rFonts w:asciiTheme="minorHAnsi" w:hAnsiTheme="minorHAnsi" w:cs="Calibri"/>
                <w:color w:val="000000"/>
                <w:sz w:val="14"/>
                <w:szCs w:val="14"/>
              </w:rPr>
              <w:lastRenderedPageBreak/>
              <w:t xml:space="preserve">- Piso de madera de 1 pulgada de </w:t>
            </w:r>
            <w:proofErr w:type="spellStart"/>
            <w:r w:rsidRPr="002F024A">
              <w:rPr>
                <w:rFonts w:asciiTheme="minorHAnsi" w:hAnsiTheme="minorHAnsi" w:cs="Calibri"/>
                <w:color w:val="000000"/>
                <w:sz w:val="14"/>
                <w:szCs w:val="14"/>
              </w:rPr>
              <w:t>espersor</w:t>
            </w:r>
            <w:proofErr w:type="spellEnd"/>
            <w:r w:rsidRPr="002F024A">
              <w:rPr>
                <w:rFonts w:asciiTheme="minorHAnsi" w:hAnsiTheme="minorHAnsi" w:cs="Calibri"/>
                <w:color w:val="000000"/>
                <w:sz w:val="14"/>
                <w:szCs w:val="14"/>
              </w:rPr>
              <w:t xml:space="preserve"> con sobre piso de lámina </w:t>
            </w:r>
            <w:proofErr w:type="spellStart"/>
            <w:r w:rsidRPr="002F024A">
              <w:rPr>
                <w:rFonts w:asciiTheme="minorHAnsi" w:hAnsiTheme="minorHAnsi" w:cs="Calibri"/>
                <w:color w:val="000000"/>
                <w:sz w:val="14"/>
                <w:szCs w:val="14"/>
              </w:rPr>
              <w:t>antiderrapante</w:t>
            </w:r>
            <w:proofErr w:type="spellEnd"/>
            <w:r w:rsidRPr="002F024A">
              <w:rPr>
                <w:rFonts w:asciiTheme="minorHAnsi" w:hAnsiTheme="minorHAnsi" w:cs="Calibri"/>
                <w:color w:val="000000"/>
                <w:sz w:val="14"/>
                <w:szCs w:val="14"/>
              </w:rPr>
              <w:t xml:space="preserve"> cal. 14</w:t>
            </w:r>
          </w:p>
          <w:p w14:paraId="67CE28E5" w14:textId="77777777" w:rsidR="0074411F" w:rsidRPr="002F024A" w:rsidRDefault="0074411F" w:rsidP="007C50FD">
            <w:pPr>
              <w:jc w:val="both"/>
              <w:rPr>
                <w:rFonts w:asciiTheme="minorHAnsi" w:hAnsiTheme="minorHAnsi" w:cs="Calibri"/>
                <w:color w:val="000000"/>
                <w:sz w:val="14"/>
                <w:szCs w:val="14"/>
              </w:rPr>
            </w:pPr>
            <w:r w:rsidRPr="002F024A">
              <w:rPr>
                <w:rFonts w:asciiTheme="minorHAnsi" w:hAnsiTheme="minorHAnsi" w:cs="Calibri"/>
                <w:color w:val="000000"/>
                <w:sz w:val="14"/>
                <w:szCs w:val="14"/>
              </w:rPr>
              <w:t>- Estacado de redilas con lámina cal. 12</w:t>
            </w:r>
          </w:p>
          <w:p w14:paraId="6B03BFB1" w14:textId="77777777" w:rsidR="0074411F" w:rsidRPr="002F024A" w:rsidRDefault="0074411F" w:rsidP="007C50FD">
            <w:pPr>
              <w:jc w:val="both"/>
              <w:rPr>
                <w:rFonts w:asciiTheme="minorHAnsi" w:hAnsiTheme="minorHAnsi" w:cs="Calibri"/>
                <w:color w:val="000000"/>
                <w:sz w:val="14"/>
                <w:szCs w:val="14"/>
              </w:rPr>
            </w:pPr>
            <w:r w:rsidRPr="002F024A">
              <w:rPr>
                <w:rFonts w:asciiTheme="minorHAnsi" w:hAnsiTheme="minorHAnsi" w:cs="Calibri"/>
                <w:color w:val="000000"/>
                <w:sz w:val="14"/>
                <w:szCs w:val="14"/>
              </w:rPr>
              <w:t>- Redila del frente de una pieza desmontable, laterales de una sola pieza y traseras en dos partes.</w:t>
            </w:r>
          </w:p>
          <w:p w14:paraId="09DDD5BA" w14:textId="77777777" w:rsidR="0074411F" w:rsidRPr="002F024A" w:rsidRDefault="0074411F" w:rsidP="007C50FD">
            <w:pPr>
              <w:jc w:val="both"/>
              <w:rPr>
                <w:rFonts w:asciiTheme="minorHAnsi" w:hAnsiTheme="minorHAnsi" w:cs="Calibri"/>
                <w:color w:val="000000"/>
                <w:sz w:val="14"/>
                <w:szCs w:val="14"/>
              </w:rPr>
            </w:pPr>
            <w:r w:rsidRPr="002F024A">
              <w:rPr>
                <w:rFonts w:asciiTheme="minorHAnsi" w:hAnsiTheme="minorHAnsi" w:cs="Calibri"/>
                <w:color w:val="000000"/>
                <w:sz w:val="14"/>
                <w:szCs w:val="14"/>
              </w:rPr>
              <w:t>- Redilas con tres tablas seguidas en la parte baja y con 5 claros en la parte superior.</w:t>
            </w:r>
          </w:p>
          <w:p w14:paraId="1E5CEDC1" w14:textId="77777777" w:rsidR="0074411F" w:rsidRPr="002F024A" w:rsidRDefault="0074411F" w:rsidP="007C50FD">
            <w:pPr>
              <w:jc w:val="both"/>
              <w:rPr>
                <w:rFonts w:asciiTheme="minorHAnsi" w:hAnsiTheme="minorHAnsi" w:cs="Calibri"/>
                <w:color w:val="000000"/>
                <w:sz w:val="14"/>
                <w:szCs w:val="14"/>
              </w:rPr>
            </w:pPr>
            <w:r w:rsidRPr="002F024A">
              <w:rPr>
                <w:rFonts w:asciiTheme="minorHAnsi" w:hAnsiTheme="minorHAnsi" w:cs="Calibri"/>
                <w:color w:val="000000"/>
                <w:sz w:val="14"/>
                <w:szCs w:val="14"/>
              </w:rPr>
              <w:t xml:space="preserve">- Bases para </w:t>
            </w:r>
            <w:proofErr w:type="spellStart"/>
            <w:r w:rsidRPr="002F024A">
              <w:rPr>
                <w:rFonts w:asciiTheme="minorHAnsi" w:hAnsiTheme="minorHAnsi" w:cs="Calibri"/>
                <w:color w:val="000000"/>
                <w:sz w:val="14"/>
                <w:szCs w:val="14"/>
              </w:rPr>
              <w:t>loderas</w:t>
            </w:r>
            <w:proofErr w:type="spellEnd"/>
            <w:r w:rsidRPr="002F024A">
              <w:rPr>
                <w:rFonts w:asciiTheme="minorHAnsi" w:hAnsiTheme="minorHAnsi" w:cs="Calibri"/>
                <w:color w:val="000000"/>
                <w:sz w:val="14"/>
                <w:szCs w:val="14"/>
              </w:rPr>
              <w:t xml:space="preserve"> y hules.</w:t>
            </w:r>
          </w:p>
          <w:p w14:paraId="6E19CCE4" w14:textId="77777777" w:rsidR="0074411F" w:rsidRPr="002F024A" w:rsidRDefault="0074411F" w:rsidP="007C50FD">
            <w:pPr>
              <w:jc w:val="both"/>
              <w:rPr>
                <w:rFonts w:asciiTheme="minorHAnsi" w:hAnsiTheme="minorHAnsi" w:cs="Calibri"/>
                <w:color w:val="000000"/>
                <w:sz w:val="14"/>
                <w:szCs w:val="14"/>
              </w:rPr>
            </w:pPr>
            <w:r w:rsidRPr="002F024A">
              <w:rPr>
                <w:rFonts w:asciiTheme="minorHAnsi" w:hAnsiTheme="minorHAnsi" w:cs="Calibri"/>
                <w:color w:val="000000"/>
                <w:sz w:val="14"/>
                <w:szCs w:val="14"/>
              </w:rPr>
              <w:t>- 6 ganchos para amarre de lona en parte baja del bastidor.</w:t>
            </w:r>
          </w:p>
          <w:p w14:paraId="6ED6477A" w14:textId="77777777" w:rsidR="0074411F" w:rsidRPr="002F024A" w:rsidRDefault="0074411F" w:rsidP="007C50FD">
            <w:pPr>
              <w:jc w:val="both"/>
              <w:rPr>
                <w:rFonts w:asciiTheme="minorHAnsi" w:hAnsiTheme="minorHAnsi" w:cs="Calibri"/>
                <w:color w:val="000000"/>
                <w:sz w:val="14"/>
                <w:szCs w:val="14"/>
              </w:rPr>
            </w:pPr>
            <w:r w:rsidRPr="002F024A">
              <w:rPr>
                <w:rFonts w:asciiTheme="minorHAnsi" w:hAnsiTheme="minorHAnsi" w:cs="Calibri"/>
                <w:color w:val="000000"/>
                <w:sz w:val="14"/>
                <w:szCs w:val="14"/>
              </w:rPr>
              <w:t xml:space="preserve">- Pintura general en color blanco con 5 manos exteriores e interiores en esmalte </w:t>
            </w:r>
            <w:proofErr w:type="spellStart"/>
            <w:r w:rsidRPr="002F024A">
              <w:rPr>
                <w:rFonts w:asciiTheme="minorHAnsi" w:hAnsiTheme="minorHAnsi" w:cs="Calibri"/>
                <w:color w:val="000000"/>
                <w:sz w:val="14"/>
                <w:szCs w:val="14"/>
              </w:rPr>
              <w:t>alquidalico</w:t>
            </w:r>
            <w:proofErr w:type="spellEnd"/>
            <w:r w:rsidRPr="002F024A">
              <w:rPr>
                <w:rFonts w:asciiTheme="minorHAnsi" w:hAnsiTheme="minorHAnsi" w:cs="Calibri"/>
                <w:color w:val="000000"/>
                <w:sz w:val="14"/>
                <w:szCs w:val="14"/>
              </w:rPr>
              <w:t>.</w:t>
            </w:r>
          </w:p>
          <w:p w14:paraId="2D810EE1" w14:textId="77777777" w:rsidR="0074411F" w:rsidRPr="002F024A" w:rsidRDefault="0074411F" w:rsidP="007C50FD">
            <w:pPr>
              <w:jc w:val="both"/>
              <w:rPr>
                <w:rFonts w:asciiTheme="minorHAnsi" w:hAnsiTheme="minorHAnsi" w:cs="Calibri"/>
                <w:color w:val="000000"/>
                <w:sz w:val="14"/>
                <w:szCs w:val="14"/>
              </w:rPr>
            </w:pPr>
            <w:r w:rsidRPr="002F024A">
              <w:rPr>
                <w:rFonts w:asciiTheme="minorHAnsi" w:hAnsiTheme="minorHAnsi" w:cs="Calibri"/>
                <w:color w:val="000000"/>
                <w:sz w:val="14"/>
                <w:szCs w:val="14"/>
              </w:rPr>
              <w:t>- 4 lámparas led por costado color ámbar y 6 traseras redondas de 10 led rojas.</w:t>
            </w:r>
          </w:p>
          <w:p w14:paraId="4B249572" w14:textId="77777777" w:rsidR="0074411F" w:rsidRPr="002F024A" w:rsidRDefault="0074411F" w:rsidP="007C50FD">
            <w:pPr>
              <w:jc w:val="both"/>
              <w:rPr>
                <w:rFonts w:asciiTheme="minorHAnsi" w:hAnsiTheme="minorHAnsi" w:cs="Calibri"/>
                <w:color w:val="000000"/>
                <w:sz w:val="14"/>
                <w:szCs w:val="14"/>
              </w:rPr>
            </w:pPr>
            <w:r w:rsidRPr="002F024A">
              <w:rPr>
                <w:rFonts w:asciiTheme="minorHAnsi" w:hAnsiTheme="minorHAnsi" w:cs="Calibri"/>
                <w:color w:val="000000"/>
                <w:sz w:val="14"/>
                <w:szCs w:val="14"/>
              </w:rPr>
              <w:t xml:space="preserve">- Instalación a chasis e instalación eléctrica. </w:t>
            </w:r>
          </w:p>
          <w:p w14:paraId="312DB65D" w14:textId="77777777" w:rsidR="0074411F" w:rsidRPr="002F024A" w:rsidRDefault="0074411F" w:rsidP="007C50FD">
            <w:pPr>
              <w:jc w:val="both"/>
              <w:rPr>
                <w:rFonts w:asciiTheme="minorHAnsi" w:hAnsiTheme="minorHAnsi" w:cs="Calibri"/>
                <w:color w:val="000000"/>
                <w:sz w:val="14"/>
                <w:szCs w:val="14"/>
              </w:rPr>
            </w:pPr>
            <w:r w:rsidRPr="002F024A">
              <w:rPr>
                <w:rFonts w:asciiTheme="minorHAnsi" w:hAnsiTheme="minorHAnsi" w:cs="Calibri"/>
                <w:b/>
                <w:color w:val="000000"/>
                <w:sz w:val="14"/>
                <w:szCs w:val="14"/>
              </w:rPr>
              <w:t>Garantía:</w:t>
            </w:r>
            <w:r w:rsidRPr="002F024A">
              <w:rPr>
                <w:rFonts w:asciiTheme="minorHAnsi" w:hAnsiTheme="minorHAnsi" w:cs="Calibri"/>
                <w:color w:val="000000"/>
                <w:sz w:val="14"/>
                <w:szCs w:val="14"/>
              </w:rPr>
              <w:t xml:space="preserve"> 36 meses</w:t>
            </w:r>
          </w:p>
          <w:p w14:paraId="558609BC" w14:textId="1FF5BBAE" w:rsidR="002F024A" w:rsidRPr="002F024A" w:rsidRDefault="002F024A" w:rsidP="007C50FD">
            <w:pPr>
              <w:jc w:val="both"/>
              <w:rPr>
                <w:rFonts w:asciiTheme="minorHAnsi" w:hAnsiTheme="minorHAnsi" w:cs="Calibri"/>
                <w:color w:val="000000"/>
                <w:sz w:val="14"/>
                <w:szCs w:val="14"/>
              </w:rPr>
            </w:pPr>
          </w:p>
        </w:tc>
        <w:tc>
          <w:tcPr>
            <w:tcW w:w="553" w:type="pct"/>
          </w:tcPr>
          <w:p w14:paraId="12304A8A" w14:textId="77777777" w:rsidR="0074411F" w:rsidRPr="002F024A" w:rsidRDefault="0074411F" w:rsidP="007C50FD">
            <w:pPr>
              <w:jc w:val="center"/>
              <w:rPr>
                <w:rFonts w:asciiTheme="minorHAnsi" w:hAnsiTheme="minorHAnsi" w:cs="Arial"/>
                <w:color w:val="000000"/>
                <w:sz w:val="14"/>
                <w:szCs w:val="14"/>
              </w:rPr>
            </w:pPr>
            <w:r w:rsidRPr="002F024A">
              <w:rPr>
                <w:rFonts w:asciiTheme="minorHAnsi" w:hAnsiTheme="minorHAnsi" w:cs="Arial"/>
                <w:color w:val="000000"/>
                <w:sz w:val="14"/>
                <w:szCs w:val="14"/>
              </w:rPr>
              <w:lastRenderedPageBreak/>
              <w:t>Caja redilas</w:t>
            </w:r>
          </w:p>
        </w:tc>
        <w:tc>
          <w:tcPr>
            <w:tcW w:w="450" w:type="pct"/>
          </w:tcPr>
          <w:p w14:paraId="61A8506B" w14:textId="77777777" w:rsidR="0074411F" w:rsidRPr="002F024A" w:rsidRDefault="0074411F" w:rsidP="007C50FD">
            <w:pPr>
              <w:jc w:val="center"/>
              <w:rPr>
                <w:rFonts w:asciiTheme="minorHAnsi" w:hAnsiTheme="minorHAnsi" w:cs="Arial"/>
                <w:color w:val="000000"/>
                <w:sz w:val="14"/>
                <w:szCs w:val="14"/>
              </w:rPr>
            </w:pPr>
            <w:r w:rsidRPr="002F024A">
              <w:rPr>
                <w:rFonts w:asciiTheme="minorHAnsi" w:hAnsiTheme="minorHAnsi" w:cs="Arial"/>
                <w:color w:val="000000"/>
                <w:sz w:val="14"/>
                <w:szCs w:val="14"/>
              </w:rPr>
              <w:t>2</w:t>
            </w:r>
          </w:p>
        </w:tc>
      </w:tr>
      <w:tr w:rsidR="0074411F" w:rsidRPr="002F024A" w14:paraId="13A032D6" w14:textId="77777777" w:rsidTr="00824C84">
        <w:trPr>
          <w:trHeight w:val="832"/>
        </w:trPr>
        <w:tc>
          <w:tcPr>
            <w:tcW w:w="387" w:type="pct"/>
            <w:shd w:val="clear" w:color="auto" w:fill="auto"/>
          </w:tcPr>
          <w:p w14:paraId="634889A9" w14:textId="77777777" w:rsidR="0074411F" w:rsidRPr="002F024A" w:rsidRDefault="0074411F" w:rsidP="007C50FD">
            <w:pPr>
              <w:jc w:val="center"/>
              <w:rPr>
                <w:rFonts w:asciiTheme="minorHAnsi" w:hAnsiTheme="minorHAnsi" w:cs="Arial"/>
                <w:sz w:val="14"/>
                <w:szCs w:val="14"/>
              </w:rPr>
            </w:pPr>
            <w:r w:rsidRPr="002F024A">
              <w:rPr>
                <w:rFonts w:asciiTheme="minorHAnsi" w:hAnsiTheme="minorHAnsi" w:cs="Arial"/>
                <w:sz w:val="14"/>
                <w:szCs w:val="14"/>
              </w:rPr>
              <w:lastRenderedPageBreak/>
              <w:t>26</w:t>
            </w:r>
          </w:p>
        </w:tc>
        <w:tc>
          <w:tcPr>
            <w:tcW w:w="3610" w:type="pct"/>
          </w:tcPr>
          <w:p w14:paraId="70D60051" w14:textId="77777777" w:rsidR="0074411F" w:rsidRPr="002F024A" w:rsidRDefault="0074411F" w:rsidP="007C50FD">
            <w:pPr>
              <w:jc w:val="both"/>
              <w:rPr>
                <w:rFonts w:asciiTheme="minorHAnsi" w:hAnsiTheme="minorHAnsi" w:cs="Calibri"/>
                <w:color w:val="000000"/>
                <w:sz w:val="14"/>
                <w:szCs w:val="14"/>
              </w:rPr>
            </w:pPr>
            <w:r w:rsidRPr="002F024A">
              <w:rPr>
                <w:rFonts w:asciiTheme="minorHAnsi" w:hAnsiTheme="minorHAnsi" w:cs="Calibri"/>
                <w:b/>
                <w:color w:val="000000"/>
                <w:sz w:val="14"/>
                <w:szCs w:val="14"/>
              </w:rPr>
              <w:t xml:space="preserve">Camioneta estaquitas </w:t>
            </w:r>
            <w:proofErr w:type="spellStart"/>
            <w:r w:rsidRPr="002F024A">
              <w:rPr>
                <w:rFonts w:asciiTheme="minorHAnsi" w:hAnsiTheme="minorHAnsi" w:cs="Calibri"/>
                <w:b/>
                <w:color w:val="000000"/>
                <w:sz w:val="14"/>
                <w:szCs w:val="14"/>
              </w:rPr>
              <w:t>Hilux</w:t>
            </w:r>
            <w:proofErr w:type="spellEnd"/>
            <w:r w:rsidRPr="002F024A">
              <w:rPr>
                <w:rFonts w:asciiTheme="minorHAnsi" w:hAnsiTheme="minorHAnsi" w:cs="Calibri"/>
                <w:b/>
                <w:color w:val="000000"/>
                <w:sz w:val="14"/>
                <w:szCs w:val="14"/>
              </w:rPr>
              <w:t xml:space="preserve"> Chasis Cabina 2022</w:t>
            </w:r>
            <w:r w:rsidRPr="002F024A">
              <w:rPr>
                <w:rFonts w:asciiTheme="minorHAnsi" w:hAnsiTheme="minorHAnsi" w:cs="Calibri"/>
                <w:color w:val="000000"/>
                <w:sz w:val="14"/>
                <w:szCs w:val="14"/>
              </w:rPr>
              <w:t xml:space="preserve">, rines de acero de 15 pulgadas, vidrios manuales, transmisión manual de cinco velocidades, motor 2.7 Litros, 4 cilindros, 16 válvulas, DOHC, SEFI, VVTI dual y ETCS-l, 166 HP@ 5,200 RPM y 180 Lb – pie @4,000 RPM, incluye caja de redilas con Plataforma </w:t>
            </w:r>
            <w:proofErr w:type="spellStart"/>
            <w:r w:rsidRPr="002F024A">
              <w:rPr>
                <w:rFonts w:asciiTheme="minorHAnsi" w:hAnsiTheme="minorHAnsi" w:cs="Calibri"/>
                <w:color w:val="000000"/>
                <w:sz w:val="14"/>
                <w:szCs w:val="14"/>
              </w:rPr>
              <w:t>Hilux</w:t>
            </w:r>
            <w:proofErr w:type="spellEnd"/>
            <w:r w:rsidRPr="002F024A">
              <w:rPr>
                <w:rFonts w:asciiTheme="minorHAnsi" w:hAnsiTheme="minorHAnsi" w:cs="Calibri"/>
                <w:color w:val="000000"/>
                <w:sz w:val="14"/>
                <w:szCs w:val="14"/>
              </w:rPr>
              <w:t xml:space="preserve"> chasis Cabina </w:t>
            </w:r>
            <w:proofErr w:type="gramStart"/>
            <w:r w:rsidRPr="002F024A">
              <w:rPr>
                <w:rFonts w:asciiTheme="minorHAnsi" w:hAnsiTheme="minorHAnsi" w:cs="Calibri"/>
                <w:color w:val="000000"/>
                <w:sz w:val="14"/>
                <w:szCs w:val="14"/>
              </w:rPr>
              <w:t>con  piso</w:t>
            </w:r>
            <w:proofErr w:type="gramEnd"/>
            <w:r w:rsidRPr="002F024A">
              <w:rPr>
                <w:rFonts w:asciiTheme="minorHAnsi" w:hAnsiTheme="minorHAnsi" w:cs="Calibri"/>
                <w:color w:val="000000"/>
                <w:sz w:val="14"/>
                <w:szCs w:val="14"/>
              </w:rPr>
              <w:t xml:space="preserve"> de metal color blanco.</w:t>
            </w:r>
          </w:p>
          <w:p w14:paraId="5CD72127" w14:textId="77777777" w:rsidR="0074411F" w:rsidRPr="002F024A" w:rsidRDefault="0074411F" w:rsidP="007C50FD">
            <w:pPr>
              <w:jc w:val="both"/>
              <w:rPr>
                <w:rFonts w:asciiTheme="minorHAnsi" w:hAnsiTheme="minorHAnsi" w:cs="Calibri"/>
                <w:color w:val="000000"/>
                <w:sz w:val="14"/>
                <w:szCs w:val="14"/>
              </w:rPr>
            </w:pPr>
            <w:r w:rsidRPr="002F024A">
              <w:rPr>
                <w:rFonts w:asciiTheme="minorHAnsi" w:hAnsiTheme="minorHAnsi" w:cs="Calibri"/>
                <w:b/>
                <w:color w:val="000000"/>
                <w:sz w:val="14"/>
                <w:szCs w:val="14"/>
              </w:rPr>
              <w:t>Garantía:</w:t>
            </w:r>
            <w:r w:rsidRPr="002F024A">
              <w:rPr>
                <w:rFonts w:asciiTheme="minorHAnsi" w:hAnsiTheme="minorHAnsi" w:cs="Calibri"/>
                <w:color w:val="000000"/>
                <w:sz w:val="14"/>
                <w:szCs w:val="14"/>
              </w:rPr>
              <w:t xml:space="preserve"> 36 meses o 60,000 km  </w:t>
            </w:r>
          </w:p>
        </w:tc>
        <w:tc>
          <w:tcPr>
            <w:tcW w:w="553" w:type="pct"/>
          </w:tcPr>
          <w:p w14:paraId="441FCD94" w14:textId="77777777" w:rsidR="0074411F" w:rsidRPr="002F024A" w:rsidRDefault="0074411F" w:rsidP="007C50FD">
            <w:pPr>
              <w:jc w:val="center"/>
              <w:rPr>
                <w:rFonts w:asciiTheme="minorHAnsi" w:hAnsiTheme="minorHAnsi" w:cs="Arial"/>
                <w:color w:val="000000"/>
                <w:sz w:val="14"/>
                <w:szCs w:val="14"/>
              </w:rPr>
            </w:pPr>
            <w:r w:rsidRPr="002F024A">
              <w:rPr>
                <w:rFonts w:asciiTheme="minorHAnsi" w:hAnsiTheme="minorHAnsi" w:cs="Arial"/>
                <w:color w:val="000000"/>
                <w:sz w:val="14"/>
                <w:szCs w:val="14"/>
              </w:rPr>
              <w:t>Vehículo</w:t>
            </w:r>
          </w:p>
        </w:tc>
        <w:tc>
          <w:tcPr>
            <w:tcW w:w="450" w:type="pct"/>
          </w:tcPr>
          <w:p w14:paraId="131E7CA3" w14:textId="77777777" w:rsidR="0074411F" w:rsidRPr="002F024A" w:rsidRDefault="0074411F" w:rsidP="007C50FD">
            <w:pPr>
              <w:jc w:val="center"/>
              <w:rPr>
                <w:rFonts w:asciiTheme="minorHAnsi" w:hAnsiTheme="minorHAnsi" w:cs="Arial"/>
                <w:color w:val="000000"/>
                <w:sz w:val="14"/>
                <w:szCs w:val="14"/>
              </w:rPr>
            </w:pPr>
            <w:r w:rsidRPr="002F024A">
              <w:rPr>
                <w:rFonts w:asciiTheme="minorHAnsi" w:hAnsiTheme="minorHAnsi" w:cs="Arial"/>
                <w:color w:val="000000"/>
                <w:sz w:val="14"/>
                <w:szCs w:val="14"/>
              </w:rPr>
              <w:t>2</w:t>
            </w:r>
          </w:p>
        </w:tc>
      </w:tr>
    </w:tbl>
    <w:p w14:paraId="6D99A750" w14:textId="77777777" w:rsidR="00974FD7" w:rsidRPr="001E516D" w:rsidRDefault="00974FD7" w:rsidP="00377286">
      <w:pPr>
        <w:ind w:right="567"/>
        <w:jc w:val="center"/>
        <w:rPr>
          <w:rFonts w:asciiTheme="minorHAnsi" w:hAnsiTheme="minorHAnsi" w:cstheme="minorHAnsi"/>
          <w:b/>
          <w:color w:val="000000"/>
          <w:sz w:val="18"/>
          <w:szCs w:val="18"/>
          <w:lang w:val="es-MX"/>
        </w:rPr>
      </w:pPr>
    </w:p>
    <w:p w14:paraId="527AAB6C" w14:textId="77777777" w:rsidR="009F154A" w:rsidRPr="007D2B8E" w:rsidRDefault="009F154A" w:rsidP="009F154A">
      <w:pPr>
        <w:jc w:val="center"/>
        <w:rPr>
          <w:rFonts w:asciiTheme="minorHAnsi" w:hAnsiTheme="minorHAnsi" w:cstheme="minorHAnsi"/>
          <w:b/>
          <w:sz w:val="16"/>
          <w:szCs w:val="16"/>
        </w:rPr>
      </w:pPr>
      <w:r w:rsidRPr="007D2B8E">
        <w:rPr>
          <w:rFonts w:asciiTheme="minorHAnsi" w:hAnsiTheme="minorHAnsi" w:cstheme="minorHAnsi"/>
          <w:b/>
          <w:sz w:val="16"/>
          <w:szCs w:val="16"/>
        </w:rPr>
        <w:t>(Nombre y firma de la persona física o representante legal de la persona física o moral o representante común de la agrupación de personas)</w:t>
      </w:r>
    </w:p>
    <w:p w14:paraId="7A24EA5B" w14:textId="77777777" w:rsidR="00E86135" w:rsidRDefault="00E86135" w:rsidP="003379F3">
      <w:pPr>
        <w:autoSpaceDE w:val="0"/>
        <w:autoSpaceDN w:val="0"/>
        <w:adjustRightInd w:val="0"/>
        <w:jc w:val="center"/>
        <w:rPr>
          <w:rFonts w:asciiTheme="minorHAnsi" w:hAnsiTheme="minorHAnsi" w:cstheme="minorHAnsi"/>
          <w:b/>
          <w:sz w:val="18"/>
          <w:szCs w:val="18"/>
        </w:rPr>
      </w:pPr>
    </w:p>
    <w:p w14:paraId="531FD139" w14:textId="77777777" w:rsidR="00E86135" w:rsidRDefault="00E86135" w:rsidP="003379F3">
      <w:pPr>
        <w:autoSpaceDE w:val="0"/>
        <w:autoSpaceDN w:val="0"/>
        <w:adjustRightInd w:val="0"/>
        <w:jc w:val="center"/>
        <w:rPr>
          <w:rFonts w:asciiTheme="minorHAnsi" w:hAnsiTheme="minorHAnsi" w:cstheme="minorHAnsi"/>
          <w:b/>
          <w:sz w:val="18"/>
          <w:szCs w:val="18"/>
        </w:rPr>
      </w:pPr>
    </w:p>
    <w:p w14:paraId="59D2F770" w14:textId="77777777" w:rsidR="00E86135" w:rsidRDefault="00E86135" w:rsidP="003379F3">
      <w:pPr>
        <w:autoSpaceDE w:val="0"/>
        <w:autoSpaceDN w:val="0"/>
        <w:adjustRightInd w:val="0"/>
        <w:jc w:val="center"/>
        <w:rPr>
          <w:rFonts w:asciiTheme="minorHAnsi" w:hAnsiTheme="minorHAnsi" w:cstheme="minorHAnsi"/>
          <w:b/>
          <w:sz w:val="18"/>
          <w:szCs w:val="18"/>
        </w:rPr>
      </w:pPr>
    </w:p>
    <w:p w14:paraId="546BCE86" w14:textId="77777777" w:rsidR="00E86135" w:rsidRDefault="00E86135" w:rsidP="003379F3">
      <w:pPr>
        <w:autoSpaceDE w:val="0"/>
        <w:autoSpaceDN w:val="0"/>
        <w:adjustRightInd w:val="0"/>
        <w:jc w:val="center"/>
        <w:rPr>
          <w:rFonts w:asciiTheme="minorHAnsi" w:hAnsiTheme="minorHAnsi" w:cstheme="minorHAnsi"/>
          <w:b/>
          <w:sz w:val="18"/>
          <w:szCs w:val="18"/>
        </w:rPr>
      </w:pPr>
    </w:p>
    <w:p w14:paraId="365A48AC" w14:textId="77777777" w:rsidR="00E86135" w:rsidRDefault="00E86135" w:rsidP="003379F3">
      <w:pPr>
        <w:autoSpaceDE w:val="0"/>
        <w:autoSpaceDN w:val="0"/>
        <w:adjustRightInd w:val="0"/>
        <w:jc w:val="center"/>
        <w:rPr>
          <w:rFonts w:asciiTheme="minorHAnsi" w:hAnsiTheme="minorHAnsi" w:cstheme="minorHAnsi"/>
          <w:b/>
          <w:sz w:val="18"/>
          <w:szCs w:val="18"/>
        </w:rPr>
      </w:pPr>
    </w:p>
    <w:p w14:paraId="717C0E83" w14:textId="77777777" w:rsidR="00E86135" w:rsidRDefault="00E86135" w:rsidP="003379F3">
      <w:pPr>
        <w:autoSpaceDE w:val="0"/>
        <w:autoSpaceDN w:val="0"/>
        <w:adjustRightInd w:val="0"/>
        <w:jc w:val="center"/>
        <w:rPr>
          <w:rFonts w:asciiTheme="minorHAnsi" w:hAnsiTheme="minorHAnsi" w:cstheme="minorHAnsi"/>
          <w:b/>
          <w:sz w:val="18"/>
          <w:szCs w:val="18"/>
        </w:rPr>
      </w:pPr>
    </w:p>
    <w:p w14:paraId="008783CF" w14:textId="77777777" w:rsidR="00E86135" w:rsidRDefault="00E86135" w:rsidP="003379F3">
      <w:pPr>
        <w:autoSpaceDE w:val="0"/>
        <w:autoSpaceDN w:val="0"/>
        <w:adjustRightInd w:val="0"/>
        <w:jc w:val="center"/>
        <w:rPr>
          <w:rFonts w:asciiTheme="minorHAnsi" w:hAnsiTheme="minorHAnsi" w:cstheme="minorHAnsi"/>
          <w:b/>
          <w:sz w:val="18"/>
          <w:szCs w:val="18"/>
        </w:rPr>
      </w:pPr>
    </w:p>
    <w:p w14:paraId="0F3000E6" w14:textId="77777777" w:rsidR="00E86135" w:rsidRDefault="00E86135" w:rsidP="003379F3">
      <w:pPr>
        <w:autoSpaceDE w:val="0"/>
        <w:autoSpaceDN w:val="0"/>
        <w:adjustRightInd w:val="0"/>
        <w:jc w:val="center"/>
        <w:rPr>
          <w:rFonts w:asciiTheme="minorHAnsi" w:hAnsiTheme="minorHAnsi" w:cstheme="minorHAnsi"/>
          <w:b/>
          <w:sz w:val="18"/>
          <w:szCs w:val="18"/>
        </w:rPr>
      </w:pPr>
    </w:p>
    <w:p w14:paraId="1433A4F6" w14:textId="77777777" w:rsidR="00E86135" w:rsidRDefault="00E86135" w:rsidP="003379F3">
      <w:pPr>
        <w:autoSpaceDE w:val="0"/>
        <w:autoSpaceDN w:val="0"/>
        <w:adjustRightInd w:val="0"/>
        <w:jc w:val="center"/>
        <w:rPr>
          <w:rFonts w:asciiTheme="minorHAnsi" w:hAnsiTheme="minorHAnsi" w:cstheme="minorHAnsi"/>
          <w:b/>
          <w:sz w:val="18"/>
          <w:szCs w:val="18"/>
        </w:rPr>
      </w:pPr>
    </w:p>
    <w:p w14:paraId="1037E386" w14:textId="77777777" w:rsidR="00E86135" w:rsidRDefault="00E86135" w:rsidP="003379F3">
      <w:pPr>
        <w:autoSpaceDE w:val="0"/>
        <w:autoSpaceDN w:val="0"/>
        <w:adjustRightInd w:val="0"/>
        <w:jc w:val="center"/>
        <w:rPr>
          <w:rFonts w:asciiTheme="minorHAnsi" w:hAnsiTheme="minorHAnsi" w:cstheme="minorHAnsi"/>
          <w:b/>
          <w:sz w:val="18"/>
          <w:szCs w:val="18"/>
        </w:rPr>
      </w:pPr>
    </w:p>
    <w:p w14:paraId="355228B6" w14:textId="77777777" w:rsidR="00E86135" w:rsidRDefault="00E86135" w:rsidP="003379F3">
      <w:pPr>
        <w:autoSpaceDE w:val="0"/>
        <w:autoSpaceDN w:val="0"/>
        <w:adjustRightInd w:val="0"/>
        <w:jc w:val="center"/>
        <w:rPr>
          <w:rFonts w:asciiTheme="minorHAnsi" w:hAnsiTheme="minorHAnsi" w:cstheme="minorHAnsi"/>
          <w:b/>
          <w:sz w:val="18"/>
          <w:szCs w:val="18"/>
        </w:rPr>
      </w:pPr>
    </w:p>
    <w:p w14:paraId="5BD098E0" w14:textId="77777777" w:rsidR="00E86135" w:rsidRDefault="00E86135" w:rsidP="003379F3">
      <w:pPr>
        <w:autoSpaceDE w:val="0"/>
        <w:autoSpaceDN w:val="0"/>
        <w:adjustRightInd w:val="0"/>
        <w:jc w:val="center"/>
        <w:rPr>
          <w:rFonts w:asciiTheme="minorHAnsi" w:hAnsiTheme="minorHAnsi" w:cstheme="minorHAnsi"/>
          <w:b/>
          <w:sz w:val="18"/>
          <w:szCs w:val="18"/>
        </w:rPr>
      </w:pPr>
    </w:p>
    <w:p w14:paraId="25DF5668" w14:textId="77777777" w:rsidR="00E86135" w:rsidRDefault="00E86135" w:rsidP="003379F3">
      <w:pPr>
        <w:autoSpaceDE w:val="0"/>
        <w:autoSpaceDN w:val="0"/>
        <w:adjustRightInd w:val="0"/>
        <w:jc w:val="center"/>
        <w:rPr>
          <w:rFonts w:asciiTheme="minorHAnsi" w:hAnsiTheme="minorHAnsi" w:cstheme="minorHAnsi"/>
          <w:b/>
          <w:sz w:val="18"/>
          <w:szCs w:val="18"/>
        </w:rPr>
      </w:pPr>
    </w:p>
    <w:p w14:paraId="5AB7BC09" w14:textId="77777777" w:rsidR="00E86135" w:rsidRDefault="00E86135" w:rsidP="003379F3">
      <w:pPr>
        <w:autoSpaceDE w:val="0"/>
        <w:autoSpaceDN w:val="0"/>
        <w:adjustRightInd w:val="0"/>
        <w:jc w:val="center"/>
        <w:rPr>
          <w:rFonts w:asciiTheme="minorHAnsi" w:hAnsiTheme="minorHAnsi" w:cstheme="minorHAnsi"/>
          <w:b/>
          <w:sz w:val="18"/>
          <w:szCs w:val="18"/>
        </w:rPr>
      </w:pPr>
    </w:p>
    <w:p w14:paraId="3DFD3E4C" w14:textId="77777777" w:rsidR="00E86135" w:rsidRDefault="00E86135" w:rsidP="003379F3">
      <w:pPr>
        <w:autoSpaceDE w:val="0"/>
        <w:autoSpaceDN w:val="0"/>
        <w:adjustRightInd w:val="0"/>
        <w:jc w:val="center"/>
        <w:rPr>
          <w:rFonts w:asciiTheme="minorHAnsi" w:hAnsiTheme="minorHAnsi" w:cstheme="minorHAnsi"/>
          <w:b/>
          <w:sz w:val="18"/>
          <w:szCs w:val="18"/>
        </w:rPr>
      </w:pPr>
    </w:p>
    <w:p w14:paraId="08DE5F34" w14:textId="77777777" w:rsidR="00E86135" w:rsidRDefault="00E86135" w:rsidP="003379F3">
      <w:pPr>
        <w:autoSpaceDE w:val="0"/>
        <w:autoSpaceDN w:val="0"/>
        <w:adjustRightInd w:val="0"/>
        <w:jc w:val="center"/>
        <w:rPr>
          <w:rFonts w:asciiTheme="minorHAnsi" w:hAnsiTheme="minorHAnsi" w:cstheme="minorHAnsi"/>
          <w:b/>
          <w:sz w:val="18"/>
          <w:szCs w:val="18"/>
        </w:rPr>
      </w:pPr>
    </w:p>
    <w:p w14:paraId="35A3EE88" w14:textId="77777777" w:rsidR="00E86135" w:rsidRDefault="00E86135" w:rsidP="003379F3">
      <w:pPr>
        <w:autoSpaceDE w:val="0"/>
        <w:autoSpaceDN w:val="0"/>
        <w:adjustRightInd w:val="0"/>
        <w:jc w:val="center"/>
        <w:rPr>
          <w:rFonts w:asciiTheme="minorHAnsi" w:hAnsiTheme="minorHAnsi" w:cstheme="minorHAnsi"/>
          <w:b/>
          <w:sz w:val="18"/>
          <w:szCs w:val="18"/>
        </w:rPr>
      </w:pPr>
    </w:p>
    <w:p w14:paraId="34414D35" w14:textId="77777777" w:rsidR="00E86135" w:rsidRDefault="00E86135" w:rsidP="003379F3">
      <w:pPr>
        <w:autoSpaceDE w:val="0"/>
        <w:autoSpaceDN w:val="0"/>
        <w:adjustRightInd w:val="0"/>
        <w:jc w:val="center"/>
        <w:rPr>
          <w:rFonts w:asciiTheme="minorHAnsi" w:hAnsiTheme="minorHAnsi" w:cstheme="minorHAnsi"/>
          <w:b/>
          <w:sz w:val="18"/>
          <w:szCs w:val="18"/>
        </w:rPr>
      </w:pPr>
    </w:p>
    <w:p w14:paraId="20FE8E45" w14:textId="77777777" w:rsidR="00E86135" w:rsidRDefault="00E86135" w:rsidP="003379F3">
      <w:pPr>
        <w:autoSpaceDE w:val="0"/>
        <w:autoSpaceDN w:val="0"/>
        <w:adjustRightInd w:val="0"/>
        <w:jc w:val="center"/>
        <w:rPr>
          <w:rFonts w:asciiTheme="minorHAnsi" w:hAnsiTheme="minorHAnsi" w:cstheme="minorHAnsi"/>
          <w:b/>
          <w:sz w:val="18"/>
          <w:szCs w:val="18"/>
        </w:rPr>
      </w:pPr>
    </w:p>
    <w:p w14:paraId="46666A92" w14:textId="77777777" w:rsidR="00E86135" w:rsidRDefault="00E86135" w:rsidP="003379F3">
      <w:pPr>
        <w:autoSpaceDE w:val="0"/>
        <w:autoSpaceDN w:val="0"/>
        <w:adjustRightInd w:val="0"/>
        <w:jc w:val="center"/>
        <w:rPr>
          <w:rFonts w:asciiTheme="minorHAnsi" w:hAnsiTheme="minorHAnsi" w:cstheme="minorHAnsi"/>
          <w:b/>
          <w:sz w:val="18"/>
          <w:szCs w:val="18"/>
        </w:rPr>
      </w:pPr>
    </w:p>
    <w:p w14:paraId="5A67167E" w14:textId="77777777" w:rsidR="00E86135" w:rsidRDefault="00E86135" w:rsidP="003379F3">
      <w:pPr>
        <w:autoSpaceDE w:val="0"/>
        <w:autoSpaceDN w:val="0"/>
        <w:adjustRightInd w:val="0"/>
        <w:jc w:val="center"/>
        <w:rPr>
          <w:rFonts w:asciiTheme="minorHAnsi" w:hAnsiTheme="minorHAnsi" w:cstheme="minorHAnsi"/>
          <w:b/>
          <w:sz w:val="18"/>
          <w:szCs w:val="18"/>
        </w:rPr>
      </w:pPr>
    </w:p>
    <w:p w14:paraId="4B216059" w14:textId="2F59906E" w:rsidR="00E86135" w:rsidRDefault="00E86135" w:rsidP="003379F3">
      <w:pPr>
        <w:autoSpaceDE w:val="0"/>
        <w:autoSpaceDN w:val="0"/>
        <w:adjustRightInd w:val="0"/>
        <w:jc w:val="center"/>
        <w:rPr>
          <w:rFonts w:asciiTheme="minorHAnsi" w:hAnsiTheme="minorHAnsi" w:cstheme="minorHAnsi"/>
          <w:b/>
          <w:sz w:val="18"/>
          <w:szCs w:val="18"/>
        </w:rPr>
      </w:pPr>
    </w:p>
    <w:p w14:paraId="1A06A0C8" w14:textId="399048CE" w:rsidR="002F024A" w:rsidRDefault="002F024A" w:rsidP="003379F3">
      <w:pPr>
        <w:autoSpaceDE w:val="0"/>
        <w:autoSpaceDN w:val="0"/>
        <w:adjustRightInd w:val="0"/>
        <w:jc w:val="center"/>
        <w:rPr>
          <w:rFonts w:asciiTheme="minorHAnsi" w:hAnsiTheme="minorHAnsi" w:cstheme="minorHAnsi"/>
          <w:b/>
          <w:sz w:val="18"/>
          <w:szCs w:val="18"/>
        </w:rPr>
      </w:pPr>
    </w:p>
    <w:p w14:paraId="6F45DAFA" w14:textId="6468903C" w:rsidR="002F024A" w:rsidRDefault="002F024A" w:rsidP="003379F3">
      <w:pPr>
        <w:autoSpaceDE w:val="0"/>
        <w:autoSpaceDN w:val="0"/>
        <w:adjustRightInd w:val="0"/>
        <w:jc w:val="center"/>
        <w:rPr>
          <w:rFonts w:asciiTheme="minorHAnsi" w:hAnsiTheme="minorHAnsi" w:cstheme="minorHAnsi"/>
          <w:b/>
          <w:sz w:val="18"/>
          <w:szCs w:val="18"/>
        </w:rPr>
      </w:pPr>
    </w:p>
    <w:p w14:paraId="1A723BCB" w14:textId="56B274D3" w:rsidR="002F024A" w:rsidRDefault="002F024A" w:rsidP="003379F3">
      <w:pPr>
        <w:autoSpaceDE w:val="0"/>
        <w:autoSpaceDN w:val="0"/>
        <w:adjustRightInd w:val="0"/>
        <w:jc w:val="center"/>
        <w:rPr>
          <w:rFonts w:asciiTheme="minorHAnsi" w:hAnsiTheme="minorHAnsi" w:cstheme="minorHAnsi"/>
          <w:b/>
          <w:sz w:val="18"/>
          <w:szCs w:val="18"/>
        </w:rPr>
      </w:pPr>
    </w:p>
    <w:p w14:paraId="1738A5DC" w14:textId="56D3F2EA" w:rsidR="002F024A" w:rsidRDefault="002F024A" w:rsidP="003379F3">
      <w:pPr>
        <w:autoSpaceDE w:val="0"/>
        <w:autoSpaceDN w:val="0"/>
        <w:adjustRightInd w:val="0"/>
        <w:jc w:val="center"/>
        <w:rPr>
          <w:rFonts w:asciiTheme="minorHAnsi" w:hAnsiTheme="minorHAnsi" w:cstheme="minorHAnsi"/>
          <w:b/>
          <w:sz w:val="18"/>
          <w:szCs w:val="18"/>
        </w:rPr>
      </w:pPr>
    </w:p>
    <w:p w14:paraId="1C1AE5C8" w14:textId="281E21EE" w:rsidR="002F024A" w:rsidRDefault="002F024A" w:rsidP="003379F3">
      <w:pPr>
        <w:autoSpaceDE w:val="0"/>
        <w:autoSpaceDN w:val="0"/>
        <w:adjustRightInd w:val="0"/>
        <w:jc w:val="center"/>
        <w:rPr>
          <w:rFonts w:asciiTheme="minorHAnsi" w:hAnsiTheme="minorHAnsi" w:cstheme="minorHAnsi"/>
          <w:b/>
          <w:sz w:val="18"/>
          <w:szCs w:val="18"/>
        </w:rPr>
      </w:pPr>
    </w:p>
    <w:p w14:paraId="27086F3E" w14:textId="7DF56BF6" w:rsidR="002F024A" w:rsidRDefault="002F024A" w:rsidP="003379F3">
      <w:pPr>
        <w:autoSpaceDE w:val="0"/>
        <w:autoSpaceDN w:val="0"/>
        <w:adjustRightInd w:val="0"/>
        <w:jc w:val="center"/>
        <w:rPr>
          <w:rFonts w:asciiTheme="minorHAnsi" w:hAnsiTheme="minorHAnsi" w:cstheme="minorHAnsi"/>
          <w:b/>
          <w:sz w:val="18"/>
          <w:szCs w:val="18"/>
        </w:rPr>
      </w:pPr>
    </w:p>
    <w:p w14:paraId="4B3BAC76" w14:textId="1CEF6456" w:rsidR="002F024A" w:rsidRDefault="002F024A" w:rsidP="003379F3">
      <w:pPr>
        <w:autoSpaceDE w:val="0"/>
        <w:autoSpaceDN w:val="0"/>
        <w:adjustRightInd w:val="0"/>
        <w:jc w:val="center"/>
        <w:rPr>
          <w:rFonts w:asciiTheme="minorHAnsi" w:hAnsiTheme="minorHAnsi" w:cstheme="minorHAnsi"/>
          <w:b/>
          <w:sz w:val="18"/>
          <w:szCs w:val="18"/>
        </w:rPr>
      </w:pPr>
    </w:p>
    <w:p w14:paraId="26E905EB" w14:textId="684D97A4" w:rsidR="002F024A" w:rsidRDefault="002F024A" w:rsidP="003379F3">
      <w:pPr>
        <w:autoSpaceDE w:val="0"/>
        <w:autoSpaceDN w:val="0"/>
        <w:adjustRightInd w:val="0"/>
        <w:jc w:val="center"/>
        <w:rPr>
          <w:rFonts w:asciiTheme="minorHAnsi" w:hAnsiTheme="minorHAnsi" w:cstheme="minorHAnsi"/>
          <w:b/>
          <w:sz w:val="18"/>
          <w:szCs w:val="18"/>
        </w:rPr>
      </w:pPr>
    </w:p>
    <w:p w14:paraId="03BF6724" w14:textId="7CF1961D" w:rsidR="002F024A" w:rsidRDefault="002F024A" w:rsidP="003379F3">
      <w:pPr>
        <w:autoSpaceDE w:val="0"/>
        <w:autoSpaceDN w:val="0"/>
        <w:adjustRightInd w:val="0"/>
        <w:jc w:val="center"/>
        <w:rPr>
          <w:rFonts w:asciiTheme="minorHAnsi" w:hAnsiTheme="minorHAnsi" w:cstheme="minorHAnsi"/>
          <w:b/>
          <w:sz w:val="18"/>
          <w:szCs w:val="18"/>
        </w:rPr>
      </w:pPr>
    </w:p>
    <w:p w14:paraId="5B18E0A0" w14:textId="6DB9DF27" w:rsidR="002F024A" w:rsidRDefault="002F024A" w:rsidP="003379F3">
      <w:pPr>
        <w:autoSpaceDE w:val="0"/>
        <w:autoSpaceDN w:val="0"/>
        <w:adjustRightInd w:val="0"/>
        <w:jc w:val="center"/>
        <w:rPr>
          <w:rFonts w:asciiTheme="minorHAnsi" w:hAnsiTheme="minorHAnsi" w:cstheme="minorHAnsi"/>
          <w:b/>
          <w:sz w:val="18"/>
          <w:szCs w:val="18"/>
        </w:rPr>
      </w:pPr>
    </w:p>
    <w:p w14:paraId="0EB2E02B" w14:textId="49B8D651" w:rsidR="002F024A" w:rsidRDefault="002F024A" w:rsidP="003379F3">
      <w:pPr>
        <w:autoSpaceDE w:val="0"/>
        <w:autoSpaceDN w:val="0"/>
        <w:adjustRightInd w:val="0"/>
        <w:jc w:val="center"/>
        <w:rPr>
          <w:rFonts w:asciiTheme="minorHAnsi" w:hAnsiTheme="minorHAnsi" w:cstheme="minorHAnsi"/>
          <w:b/>
          <w:sz w:val="18"/>
          <w:szCs w:val="18"/>
        </w:rPr>
      </w:pPr>
    </w:p>
    <w:p w14:paraId="5302BB90" w14:textId="69F8F467" w:rsidR="002F024A" w:rsidRDefault="002F024A" w:rsidP="003379F3">
      <w:pPr>
        <w:autoSpaceDE w:val="0"/>
        <w:autoSpaceDN w:val="0"/>
        <w:adjustRightInd w:val="0"/>
        <w:jc w:val="center"/>
        <w:rPr>
          <w:rFonts w:asciiTheme="minorHAnsi" w:hAnsiTheme="minorHAnsi" w:cstheme="minorHAnsi"/>
          <w:b/>
          <w:sz w:val="18"/>
          <w:szCs w:val="18"/>
        </w:rPr>
      </w:pPr>
    </w:p>
    <w:p w14:paraId="0EC504B6" w14:textId="549D4357" w:rsidR="002F024A" w:rsidRDefault="002F024A" w:rsidP="003379F3">
      <w:pPr>
        <w:autoSpaceDE w:val="0"/>
        <w:autoSpaceDN w:val="0"/>
        <w:adjustRightInd w:val="0"/>
        <w:jc w:val="center"/>
        <w:rPr>
          <w:rFonts w:asciiTheme="minorHAnsi" w:hAnsiTheme="minorHAnsi" w:cstheme="minorHAnsi"/>
          <w:b/>
          <w:sz w:val="18"/>
          <w:szCs w:val="18"/>
        </w:rPr>
      </w:pPr>
    </w:p>
    <w:p w14:paraId="302D4DDA" w14:textId="77777777" w:rsidR="002F024A" w:rsidRDefault="002F024A" w:rsidP="003379F3">
      <w:pPr>
        <w:autoSpaceDE w:val="0"/>
        <w:autoSpaceDN w:val="0"/>
        <w:adjustRightInd w:val="0"/>
        <w:jc w:val="center"/>
        <w:rPr>
          <w:rFonts w:asciiTheme="minorHAnsi" w:hAnsiTheme="minorHAnsi" w:cstheme="minorHAnsi"/>
          <w:b/>
          <w:sz w:val="18"/>
          <w:szCs w:val="18"/>
        </w:rPr>
      </w:pPr>
    </w:p>
    <w:p w14:paraId="4397E5E8" w14:textId="77777777" w:rsidR="00E86135" w:rsidRDefault="00E86135" w:rsidP="003379F3">
      <w:pPr>
        <w:autoSpaceDE w:val="0"/>
        <w:autoSpaceDN w:val="0"/>
        <w:adjustRightInd w:val="0"/>
        <w:jc w:val="center"/>
        <w:rPr>
          <w:rFonts w:asciiTheme="minorHAnsi" w:hAnsiTheme="minorHAnsi" w:cstheme="minorHAnsi"/>
          <w:b/>
          <w:sz w:val="18"/>
          <w:szCs w:val="18"/>
        </w:rPr>
      </w:pPr>
    </w:p>
    <w:p w14:paraId="08F24F07" w14:textId="77777777" w:rsidR="00E86135" w:rsidRDefault="00E86135" w:rsidP="003379F3">
      <w:pPr>
        <w:autoSpaceDE w:val="0"/>
        <w:autoSpaceDN w:val="0"/>
        <w:adjustRightInd w:val="0"/>
        <w:jc w:val="center"/>
        <w:rPr>
          <w:rFonts w:asciiTheme="minorHAnsi" w:hAnsiTheme="minorHAnsi" w:cstheme="minorHAnsi"/>
          <w:b/>
          <w:sz w:val="18"/>
          <w:szCs w:val="18"/>
        </w:rPr>
      </w:pPr>
    </w:p>
    <w:p w14:paraId="509DF3E9" w14:textId="77777777" w:rsidR="00E86135" w:rsidRDefault="00E86135" w:rsidP="003379F3">
      <w:pPr>
        <w:autoSpaceDE w:val="0"/>
        <w:autoSpaceDN w:val="0"/>
        <w:adjustRightInd w:val="0"/>
        <w:jc w:val="center"/>
        <w:rPr>
          <w:rFonts w:asciiTheme="minorHAnsi" w:hAnsiTheme="minorHAnsi" w:cstheme="minorHAnsi"/>
          <w:b/>
          <w:sz w:val="18"/>
          <w:szCs w:val="18"/>
        </w:rPr>
      </w:pPr>
    </w:p>
    <w:p w14:paraId="05C14E6F" w14:textId="77777777" w:rsidR="00E86135" w:rsidRDefault="00E86135" w:rsidP="003379F3">
      <w:pPr>
        <w:autoSpaceDE w:val="0"/>
        <w:autoSpaceDN w:val="0"/>
        <w:adjustRightInd w:val="0"/>
        <w:jc w:val="center"/>
        <w:rPr>
          <w:rFonts w:asciiTheme="minorHAnsi" w:hAnsiTheme="minorHAnsi" w:cstheme="minorHAnsi"/>
          <w:b/>
          <w:sz w:val="18"/>
          <w:szCs w:val="18"/>
        </w:rPr>
      </w:pPr>
    </w:p>
    <w:p w14:paraId="57FE031C" w14:textId="77777777" w:rsidR="00E86135" w:rsidRDefault="00E86135" w:rsidP="003379F3">
      <w:pPr>
        <w:autoSpaceDE w:val="0"/>
        <w:autoSpaceDN w:val="0"/>
        <w:adjustRightInd w:val="0"/>
        <w:jc w:val="center"/>
        <w:rPr>
          <w:rFonts w:asciiTheme="minorHAnsi" w:hAnsiTheme="minorHAnsi" w:cstheme="minorHAnsi"/>
          <w:b/>
          <w:sz w:val="18"/>
          <w:szCs w:val="18"/>
        </w:rPr>
      </w:pPr>
    </w:p>
    <w:p w14:paraId="50A56A14" w14:textId="16E48639" w:rsidR="003379F3" w:rsidRPr="00E66A91" w:rsidRDefault="003379F3" w:rsidP="003379F3">
      <w:pPr>
        <w:autoSpaceDE w:val="0"/>
        <w:autoSpaceDN w:val="0"/>
        <w:adjustRightInd w:val="0"/>
        <w:jc w:val="center"/>
        <w:rPr>
          <w:rFonts w:asciiTheme="minorHAnsi" w:hAnsiTheme="minorHAnsi" w:cstheme="minorHAnsi"/>
          <w:b/>
          <w:sz w:val="18"/>
          <w:szCs w:val="18"/>
        </w:rPr>
      </w:pPr>
      <w:r w:rsidRPr="00E66A91">
        <w:rPr>
          <w:rFonts w:asciiTheme="minorHAnsi" w:hAnsiTheme="minorHAnsi" w:cstheme="minorHAnsi"/>
          <w:b/>
          <w:sz w:val="18"/>
          <w:szCs w:val="18"/>
        </w:rPr>
        <w:lastRenderedPageBreak/>
        <w:t>Anexo “</w:t>
      </w:r>
      <w:r>
        <w:rPr>
          <w:rFonts w:asciiTheme="minorHAnsi" w:hAnsiTheme="minorHAnsi" w:cstheme="minorHAnsi"/>
          <w:b/>
          <w:sz w:val="18"/>
          <w:szCs w:val="18"/>
        </w:rPr>
        <w:t>1.1</w:t>
      </w:r>
      <w:r w:rsidRPr="00E66A91">
        <w:rPr>
          <w:rFonts w:asciiTheme="minorHAnsi" w:hAnsiTheme="minorHAnsi" w:cstheme="minorHAnsi"/>
          <w:b/>
          <w:sz w:val="18"/>
          <w:szCs w:val="18"/>
        </w:rPr>
        <w:t>”</w:t>
      </w:r>
    </w:p>
    <w:p w14:paraId="71D33EFB" w14:textId="77777777" w:rsidR="00824C84" w:rsidRPr="00E66A91" w:rsidRDefault="00824C84" w:rsidP="00824C84">
      <w:pPr>
        <w:autoSpaceDE w:val="0"/>
        <w:autoSpaceDN w:val="0"/>
        <w:adjustRightInd w:val="0"/>
        <w:jc w:val="center"/>
        <w:rPr>
          <w:rFonts w:asciiTheme="minorHAnsi" w:hAnsiTheme="minorHAnsi" w:cstheme="minorHAnsi"/>
          <w:b/>
          <w:sz w:val="18"/>
          <w:szCs w:val="18"/>
        </w:rPr>
      </w:pPr>
      <w:r w:rsidRPr="00E66A91">
        <w:rPr>
          <w:rFonts w:asciiTheme="minorHAnsi" w:hAnsiTheme="minorHAnsi" w:cstheme="minorHAnsi"/>
          <w:b/>
          <w:sz w:val="18"/>
          <w:szCs w:val="18"/>
        </w:rPr>
        <w:t>“Lugar y plazo de Entrega de Bienes”</w:t>
      </w:r>
    </w:p>
    <w:p w14:paraId="5024294E" w14:textId="77777777" w:rsidR="00824C84" w:rsidRPr="00E66A91" w:rsidRDefault="00824C84" w:rsidP="00824C84">
      <w:pPr>
        <w:autoSpaceDE w:val="0"/>
        <w:autoSpaceDN w:val="0"/>
        <w:adjustRightInd w:val="0"/>
        <w:jc w:val="center"/>
        <w:rPr>
          <w:rFonts w:asciiTheme="minorHAnsi" w:hAnsiTheme="minorHAnsi" w:cstheme="minorHAnsi"/>
          <w:b/>
          <w:sz w:val="18"/>
          <w:szCs w:val="18"/>
        </w:rPr>
      </w:pPr>
      <w:r w:rsidRPr="00E66A91">
        <w:rPr>
          <w:rFonts w:asciiTheme="minorHAnsi" w:hAnsiTheme="minorHAnsi" w:cstheme="minorHAnsi"/>
          <w:b/>
          <w:sz w:val="18"/>
          <w:szCs w:val="18"/>
        </w:rPr>
        <w:t>Universidad Autónoma de Aguascalientes</w:t>
      </w:r>
    </w:p>
    <w:p w14:paraId="16517493" w14:textId="77777777" w:rsidR="00824C84" w:rsidRDefault="00824C84" w:rsidP="00824C84">
      <w:pPr>
        <w:autoSpaceDE w:val="0"/>
        <w:autoSpaceDN w:val="0"/>
        <w:adjustRightInd w:val="0"/>
        <w:jc w:val="both"/>
        <w:rPr>
          <w:rFonts w:asciiTheme="minorHAnsi" w:hAnsiTheme="minorHAnsi" w:cstheme="minorHAnsi"/>
          <w:sz w:val="17"/>
          <w:szCs w:val="17"/>
        </w:rPr>
      </w:pPr>
    </w:p>
    <w:tbl>
      <w:tblPr>
        <w:tblW w:w="5097"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704"/>
        <w:gridCol w:w="2410"/>
        <w:gridCol w:w="3442"/>
        <w:gridCol w:w="2091"/>
        <w:gridCol w:w="1132"/>
      </w:tblGrid>
      <w:tr w:rsidR="00824C84" w:rsidRPr="00926CBB" w14:paraId="40527EC3" w14:textId="77777777" w:rsidTr="002E716B">
        <w:trPr>
          <w:trHeight w:val="334"/>
          <w:jc w:val="center"/>
        </w:trPr>
        <w:tc>
          <w:tcPr>
            <w:tcW w:w="360" w:type="pct"/>
            <w:shd w:val="clear" w:color="auto" w:fill="F2F2F2"/>
            <w:vAlign w:val="center"/>
          </w:tcPr>
          <w:p w14:paraId="4DF1D9B5" w14:textId="77777777" w:rsidR="00824C84" w:rsidRPr="00926CBB" w:rsidRDefault="00824C84" w:rsidP="007C50FD">
            <w:pPr>
              <w:autoSpaceDE w:val="0"/>
              <w:autoSpaceDN w:val="0"/>
              <w:adjustRightInd w:val="0"/>
              <w:jc w:val="center"/>
              <w:rPr>
                <w:rFonts w:asciiTheme="minorHAnsi" w:hAnsiTheme="minorHAnsi" w:cs="Arial"/>
                <w:b/>
                <w:sz w:val="16"/>
                <w:szCs w:val="16"/>
              </w:rPr>
            </w:pPr>
            <w:r w:rsidRPr="00926CBB">
              <w:rPr>
                <w:rFonts w:asciiTheme="minorHAnsi" w:hAnsiTheme="minorHAnsi" w:cs="Arial"/>
                <w:b/>
                <w:sz w:val="16"/>
                <w:szCs w:val="16"/>
              </w:rPr>
              <w:t>Partida</w:t>
            </w:r>
          </w:p>
        </w:tc>
        <w:tc>
          <w:tcPr>
            <w:tcW w:w="1232" w:type="pct"/>
            <w:shd w:val="clear" w:color="auto" w:fill="F2F2F2"/>
            <w:vAlign w:val="center"/>
          </w:tcPr>
          <w:p w14:paraId="5239D855" w14:textId="77777777" w:rsidR="00824C84" w:rsidRPr="00926CBB" w:rsidRDefault="00824C84" w:rsidP="007C50FD">
            <w:pPr>
              <w:jc w:val="center"/>
              <w:rPr>
                <w:rFonts w:asciiTheme="minorHAnsi" w:hAnsiTheme="minorHAnsi" w:cs="Arial"/>
                <w:b/>
                <w:sz w:val="16"/>
                <w:szCs w:val="16"/>
              </w:rPr>
            </w:pPr>
            <w:r w:rsidRPr="00926CBB">
              <w:rPr>
                <w:rFonts w:asciiTheme="minorHAnsi" w:hAnsiTheme="minorHAnsi" w:cs="Arial"/>
                <w:b/>
                <w:sz w:val="16"/>
                <w:szCs w:val="16"/>
              </w:rPr>
              <w:t>Lugar de entrega *</w:t>
            </w:r>
          </w:p>
        </w:tc>
        <w:tc>
          <w:tcPr>
            <w:tcW w:w="1760" w:type="pct"/>
            <w:shd w:val="clear" w:color="auto" w:fill="F2F2F2"/>
            <w:vAlign w:val="center"/>
          </w:tcPr>
          <w:p w14:paraId="102D1E15" w14:textId="77777777" w:rsidR="00824C84" w:rsidRPr="00926CBB" w:rsidRDefault="00824C84" w:rsidP="007C50FD">
            <w:pPr>
              <w:jc w:val="center"/>
              <w:rPr>
                <w:rFonts w:asciiTheme="minorHAnsi" w:hAnsiTheme="minorHAnsi" w:cs="Arial"/>
                <w:b/>
                <w:sz w:val="16"/>
                <w:szCs w:val="16"/>
              </w:rPr>
            </w:pPr>
            <w:r w:rsidRPr="00926CBB">
              <w:rPr>
                <w:rFonts w:asciiTheme="minorHAnsi" w:hAnsiTheme="minorHAnsi" w:cs="Arial"/>
                <w:b/>
                <w:sz w:val="16"/>
                <w:szCs w:val="16"/>
              </w:rPr>
              <w:t>Responsable</w:t>
            </w:r>
          </w:p>
        </w:tc>
        <w:tc>
          <w:tcPr>
            <w:tcW w:w="1069" w:type="pct"/>
            <w:shd w:val="clear" w:color="auto" w:fill="F2F2F2"/>
            <w:vAlign w:val="center"/>
          </w:tcPr>
          <w:p w14:paraId="2DE7C001" w14:textId="77777777" w:rsidR="00824C84" w:rsidRPr="00926CBB" w:rsidRDefault="00824C84" w:rsidP="007C50FD">
            <w:pPr>
              <w:jc w:val="center"/>
              <w:rPr>
                <w:rFonts w:asciiTheme="minorHAnsi" w:hAnsiTheme="minorHAnsi" w:cs="Arial"/>
                <w:b/>
                <w:sz w:val="16"/>
                <w:szCs w:val="16"/>
              </w:rPr>
            </w:pPr>
            <w:r w:rsidRPr="00926CBB">
              <w:rPr>
                <w:rFonts w:asciiTheme="minorHAnsi" w:hAnsiTheme="minorHAnsi" w:cs="Arial"/>
                <w:b/>
                <w:sz w:val="16"/>
                <w:szCs w:val="16"/>
              </w:rPr>
              <w:t xml:space="preserve">Correo electrónico </w:t>
            </w:r>
          </w:p>
        </w:tc>
        <w:tc>
          <w:tcPr>
            <w:tcW w:w="579" w:type="pct"/>
            <w:shd w:val="clear" w:color="auto" w:fill="F2F2F2"/>
            <w:vAlign w:val="center"/>
          </w:tcPr>
          <w:p w14:paraId="2EBDBEEE" w14:textId="77777777" w:rsidR="00824C84" w:rsidRPr="00926CBB" w:rsidRDefault="00824C84" w:rsidP="007C50FD">
            <w:pPr>
              <w:jc w:val="center"/>
              <w:rPr>
                <w:rFonts w:asciiTheme="minorHAnsi" w:hAnsiTheme="minorHAnsi" w:cs="Arial"/>
                <w:b/>
                <w:sz w:val="16"/>
                <w:szCs w:val="16"/>
              </w:rPr>
            </w:pPr>
            <w:r w:rsidRPr="00926CBB">
              <w:rPr>
                <w:rFonts w:asciiTheme="minorHAnsi" w:hAnsiTheme="minorHAnsi" w:cs="Arial"/>
                <w:b/>
                <w:sz w:val="16"/>
                <w:szCs w:val="16"/>
              </w:rPr>
              <w:t>Observaciones</w:t>
            </w:r>
          </w:p>
        </w:tc>
      </w:tr>
      <w:tr w:rsidR="002E716B" w:rsidRPr="00926CBB" w14:paraId="4CE84BE2" w14:textId="77777777" w:rsidTr="002E716B">
        <w:trPr>
          <w:trHeight w:val="490"/>
          <w:jc w:val="center"/>
        </w:trPr>
        <w:tc>
          <w:tcPr>
            <w:tcW w:w="360" w:type="pct"/>
            <w:shd w:val="clear" w:color="auto" w:fill="auto"/>
            <w:vAlign w:val="center"/>
          </w:tcPr>
          <w:p w14:paraId="491597A7" w14:textId="56D2A3D1" w:rsidR="002E716B" w:rsidRDefault="002E716B" w:rsidP="007C50FD">
            <w:pPr>
              <w:jc w:val="center"/>
              <w:rPr>
                <w:rFonts w:asciiTheme="minorHAnsi" w:hAnsiTheme="minorHAnsi" w:cs="Arial"/>
                <w:b/>
                <w:sz w:val="14"/>
                <w:szCs w:val="14"/>
              </w:rPr>
            </w:pPr>
            <w:r>
              <w:rPr>
                <w:rFonts w:asciiTheme="minorHAnsi" w:hAnsiTheme="minorHAnsi" w:cs="Arial"/>
                <w:b/>
                <w:sz w:val="14"/>
                <w:szCs w:val="14"/>
              </w:rPr>
              <w:t>1 y 2</w:t>
            </w:r>
          </w:p>
        </w:tc>
        <w:tc>
          <w:tcPr>
            <w:tcW w:w="1232" w:type="pct"/>
            <w:shd w:val="clear" w:color="auto" w:fill="auto"/>
            <w:vAlign w:val="center"/>
          </w:tcPr>
          <w:p w14:paraId="3F38FA70" w14:textId="77777777" w:rsidR="002E716B" w:rsidRDefault="002E716B" w:rsidP="001B72CB">
            <w:pPr>
              <w:jc w:val="center"/>
              <w:rPr>
                <w:rFonts w:asciiTheme="minorHAnsi" w:hAnsiTheme="minorHAnsi" w:cs="Arial"/>
                <w:b/>
                <w:sz w:val="14"/>
                <w:szCs w:val="14"/>
              </w:rPr>
            </w:pPr>
            <w:r>
              <w:rPr>
                <w:rFonts w:asciiTheme="minorHAnsi" w:hAnsiTheme="minorHAnsi" w:cs="Arial"/>
                <w:b/>
                <w:sz w:val="14"/>
                <w:szCs w:val="14"/>
              </w:rPr>
              <w:t xml:space="preserve">Área Pecuaria de la Posta Zootécnica. </w:t>
            </w:r>
          </w:p>
          <w:p w14:paraId="5C67B49D" w14:textId="07EC6B9D" w:rsidR="002E716B" w:rsidRPr="00286462" w:rsidRDefault="002E716B" w:rsidP="001B72CB">
            <w:pPr>
              <w:jc w:val="center"/>
              <w:rPr>
                <w:rFonts w:asciiTheme="minorHAnsi" w:hAnsiTheme="minorHAnsi" w:cs="Arial"/>
                <w:b/>
                <w:sz w:val="14"/>
                <w:szCs w:val="14"/>
              </w:rPr>
            </w:pPr>
            <w:r>
              <w:rPr>
                <w:rFonts w:asciiTheme="minorHAnsi" w:hAnsiTheme="minorHAnsi" w:cs="Arial"/>
                <w:b/>
                <w:sz w:val="14"/>
                <w:szCs w:val="14"/>
              </w:rPr>
              <w:t>Domicilio conocido Jesús María Aguascalientes</w:t>
            </w:r>
          </w:p>
        </w:tc>
        <w:tc>
          <w:tcPr>
            <w:tcW w:w="1760" w:type="pct"/>
            <w:vMerge w:val="restart"/>
            <w:vAlign w:val="center"/>
          </w:tcPr>
          <w:p w14:paraId="38A89507" w14:textId="77777777" w:rsidR="002E716B" w:rsidRPr="00164177" w:rsidRDefault="002E716B" w:rsidP="004F3E69">
            <w:pPr>
              <w:jc w:val="center"/>
              <w:rPr>
                <w:rFonts w:asciiTheme="minorHAnsi" w:hAnsiTheme="minorHAnsi" w:cs="Arial"/>
                <w:sz w:val="14"/>
                <w:szCs w:val="16"/>
                <w:lang w:val="es-MX"/>
              </w:rPr>
            </w:pPr>
            <w:r w:rsidRPr="00164177">
              <w:rPr>
                <w:rFonts w:asciiTheme="minorHAnsi" w:hAnsiTheme="minorHAnsi" w:cs="Arial"/>
                <w:sz w:val="14"/>
                <w:szCs w:val="16"/>
                <w:lang w:val="es-MX"/>
              </w:rPr>
              <w:t>Decano del Centro de Ciencias Agropecuarias</w:t>
            </w:r>
          </w:p>
          <w:p w14:paraId="366A049C" w14:textId="77777777" w:rsidR="002E716B" w:rsidRPr="00281B86" w:rsidRDefault="002E716B" w:rsidP="004F3E69">
            <w:pPr>
              <w:jc w:val="center"/>
              <w:rPr>
                <w:rFonts w:asciiTheme="minorHAnsi" w:hAnsiTheme="minorHAnsi" w:cs="Arial"/>
                <w:b/>
                <w:sz w:val="14"/>
                <w:szCs w:val="16"/>
                <w:lang w:val="es-MX"/>
              </w:rPr>
            </w:pPr>
            <w:r w:rsidRPr="00281B86">
              <w:rPr>
                <w:rFonts w:asciiTheme="minorHAnsi" w:hAnsiTheme="minorHAnsi" w:cs="Arial"/>
                <w:b/>
                <w:sz w:val="14"/>
                <w:szCs w:val="16"/>
                <w:lang w:val="es-MX"/>
              </w:rPr>
              <w:t>Dr. en Farm. Raúl Ortiz Martínez</w:t>
            </w:r>
          </w:p>
          <w:p w14:paraId="1C3FB110" w14:textId="77777777" w:rsidR="002E716B" w:rsidRDefault="002E716B" w:rsidP="004F3E69">
            <w:pPr>
              <w:jc w:val="center"/>
              <w:rPr>
                <w:rFonts w:asciiTheme="minorHAnsi" w:hAnsiTheme="minorHAnsi" w:cs="Arial"/>
                <w:b/>
                <w:sz w:val="14"/>
                <w:szCs w:val="16"/>
                <w:lang w:val="es-MX"/>
              </w:rPr>
            </w:pPr>
          </w:p>
          <w:p w14:paraId="0AC51759" w14:textId="77777777" w:rsidR="002E716B" w:rsidRPr="00164177" w:rsidRDefault="002E716B" w:rsidP="004F3E69">
            <w:pPr>
              <w:jc w:val="center"/>
              <w:rPr>
                <w:rFonts w:asciiTheme="minorHAnsi" w:hAnsiTheme="minorHAnsi" w:cs="Arial"/>
                <w:sz w:val="14"/>
                <w:szCs w:val="16"/>
                <w:lang w:val="es-MX"/>
              </w:rPr>
            </w:pPr>
            <w:r w:rsidRPr="00164177">
              <w:rPr>
                <w:rFonts w:asciiTheme="minorHAnsi" w:hAnsiTheme="minorHAnsi" w:cs="Arial"/>
                <w:sz w:val="14"/>
                <w:szCs w:val="16"/>
                <w:lang w:val="es-MX"/>
              </w:rPr>
              <w:t>Jefa de la Unidad Posta Zootécnica</w:t>
            </w:r>
          </w:p>
          <w:p w14:paraId="461D5AD8" w14:textId="77777777" w:rsidR="002E716B" w:rsidRDefault="002E716B" w:rsidP="004F3E69">
            <w:pPr>
              <w:jc w:val="center"/>
              <w:rPr>
                <w:rFonts w:asciiTheme="minorHAnsi" w:hAnsiTheme="minorHAnsi" w:cs="Arial"/>
                <w:b/>
                <w:sz w:val="14"/>
                <w:szCs w:val="16"/>
                <w:lang w:val="es-MX"/>
              </w:rPr>
            </w:pPr>
            <w:r>
              <w:rPr>
                <w:rFonts w:asciiTheme="minorHAnsi" w:hAnsiTheme="minorHAnsi" w:cs="Arial"/>
                <w:b/>
                <w:sz w:val="14"/>
                <w:szCs w:val="16"/>
                <w:lang w:val="es-MX"/>
              </w:rPr>
              <w:t xml:space="preserve">Dra. en P.C.T.A.P.A. María </w:t>
            </w:r>
            <w:proofErr w:type="spellStart"/>
            <w:r>
              <w:rPr>
                <w:rFonts w:asciiTheme="minorHAnsi" w:hAnsiTheme="minorHAnsi" w:cs="Arial"/>
                <w:b/>
                <w:sz w:val="14"/>
                <w:szCs w:val="16"/>
                <w:lang w:val="es-MX"/>
              </w:rPr>
              <w:t>Mayela</w:t>
            </w:r>
            <w:proofErr w:type="spellEnd"/>
            <w:r>
              <w:rPr>
                <w:rFonts w:asciiTheme="minorHAnsi" w:hAnsiTheme="minorHAnsi" w:cs="Arial"/>
                <w:b/>
                <w:sz w:val="14"/>
                <w:szCs w:val="16"/>
                <w:lang w:val="es-MX"/>
              </w:rPr>
              <w:t xml:space="preserve"> Aguilar Romero</w:t>
            </w:r>
          </w:p>
          <w:p w14:paraId="1188C7CD" w14:textId="77777777" w:rsidR="002E716B" w:rsidRPr="00DF5363" w:rsidRDefault="002E716B" w:rsidP="007C50FD">
            <w:pPr>
              <w:jc w:val="center"/>
              <w:rPr>
                <w:rFonts w:asciiTheme="minorHAnsi" w:hAnsiTheme="minorHAnsi" w:cs="Arial"/>
                <w:sz w:val="14"/>
                <w:szCs w:val="16"/>
              </w:rPr>
            </w:pPr>
          </w:p>
        </w:tc>
        <w:tc>
          <w:tcPr>
            <w:tcW w:w="1069" w:type="pct"/>
            <w:vMerge w:val="restart"/>
            <w:vAlign w:val="center"/>
          </w:tcPr>
          <w:p w14:paraId="1CFA5DD8" w14:textId="77777777" w:rsidR="002E716B" w:rsidRPr="002E716B" w:rsidRDefault="001D5F7E" w:rsidP="002E716B">
            <w:pPr>
              <w:jc w:val="center"/>
              <w:rPr>
                <w:rStyle w:val="Hipervnculo"/>
                <w:rFonts w:asciiTheme="minorHAnsi" w:hAnsiTheme="minorHAnsi" w:cstheme="minorHAnsi"/>
                <w:sz w:val="12"/>
                <w:szCs w:val="12"/>
              </w:rPr>
            </w:pPr>
            <w:hyperlink r:id="rId15" w:history="1">
              <w:r w:rsidR="002E716B" w:rsidRPr="002E716B">
                <w:rPr>
                  <w:rStyle w:val="Hipervnculo"/>
                  <w:rFonts w:asciiTheme="minorHAnsi" w:hAnsiTheme="minorHAnsi" w:cstheme="minorHAnsi"/>
                  <w:sz w:val="12"/>
                  <w:szCs w:val="12"/>
                </w:rPr>
                <w:t>raul.ortiz@edu.uaa.mx</w:t>
              </w:r>
            </w:hyperlink>
          </w:p>
          <w:p w14:paraId="4BEEDD57" w14:textId="77777777" w:rsidR="002E716B" w:rsidRPr="002E716B" w:rsidRDefault="002E716B" w:rsidP="002E716B">
            <w:pPr>
              <w:jc w:val="center"/>
              <w:rPr>
                <w:rStyle w:val="Hipervnculo"/>
                <w:rFonts w:asciiTheme="minorHAnsi" w:hAnsiTheme="minorHAnsi" w:cstheme="minorHAnsi"/>
                <w:sz w:val="12"/>
                <w:szCs w:val="12"/>
              </w:rPr>
            </w:pPr>
          </w:p>
          <w:p w14:paraId="225D0ED3" w14:textId="77777777" w:rsidR="002E716B" w:rsidRPr="002E716B" w:rsidRDefault="002E716B" w:rsidP="002E716B">
            <w:pPr>
              <w:jc w:val="center"/>
              <w:rPr>
                <w:rStyle w:val="Hipervnculo"/>
                <w:rFonts w:asciiTheme="minorHAnsi" w:hAnsiTheme="minorHAnsi" w:cstheme="minorHAnsi"/>
                <w:sz w:val="12"/>
                <w:szCs w:val="12"/>
              </w:rPr>
            </w:pPr>
          </w:p>
          <w:p w14:paraId="4765B201" w14:textId="670E6ECB" w:rsidR="002E716B" w:rsidRPr="002E716B" w:rsidRDefault="002E716B" w:rsidP="002E716B">
            <w:pPr>
              <w:jc w:val="center"/>
              <w:rPr>
                <w:rStyle w:val="Hipervnculo"/>
                <w:rFonts w:asciiTheme="minorHAnsi" w:hAnsiTheme="minorHAnsi" w:cstheme="minorHAnsi"/>
                <w:sz w:val="12"/>
                <w:szCs w:val="12"/>
              </w:rPr>
            </w:pPr>
            <w:r w:rsidRPr="002E716B">
              <w:rPr>
                <w:rStyle w:val="Hipervnculo"/>
                <w:rFonts w:asciiTheme="minorHAnsi" w:hAnsiTheme="minorHAnsi" w:cstheme="minorHAnsi"/>
                <w:sz w:val="12"/>
                <w:szCs w:val="12"/>
              </w:rPr>
              <w:t>mmaguila@correo.uaa.mx</w:t>
            </w:r>
          </w:p>
        </w:tc>
        <w:tc>
          <w:tcPr>
            <w:tcW w:w="579" w:type="pct"/>
            <w:vMerge w:val="restart"/>
            <w:vAlign w:val="center"/>
          </w:tcPr>
          <w:p w14:paraId="236AA27D" w14:textId="47027B0F" w:rsidR="002E716B" w:rsidRPr="00286462" w:rsidRDefault="002E716B" w:rsidP="007C50FD">
            <w:pPr>
              <w:jc w:val="center"/>
              <w:rPr>
                <w:rFonts w:asciiTheme="minorHAnsi" w:hAnsiTheme="minorHAnsi" w:cs="Arial"/>
                <w:b/>
                <w:sz w:val="14"/>
                <w:szCs w:val="14"/>
                <w:lang w:val="es-MX"/>
              </w:rPr>
            </w:pPr>
            <w:r w:rsidRPr="00CD43AD">
              <w:rPr>
                <w:rFonts w:asciiTheme="minorHAnsi" w:hAnsiTheme="minorHAnsi" w:cs="Arial"/>
                <w:b/>
                <w:sz w:val="14"/>
                <w:szCs w:val="14"/>
                <w:lang w:val="es-MX"/>
              </w:rPr>
              <w:t>Suministro e Instalación (Conforme a lo indicado en cada partida)</w:t>
            </w:r>
          </w:p>
        </w:tc>
      </w:tr>
      <w:tr w:rsidR="002E716B" w:rsidRPr="00926CBB" w14:paraId="05E3A5C3" w14:textId="77777777" w:rsidTr="002E716B">
        <w:trPr>
          <w:trHeight w:val="490"/>
          <w:jc w:val="center"/>
        </w:trPr>
        <w:tc>
          <w:tcPr>
            <w:tcW w:w="360" w:type="pct"/>
            <w:shd w:val="clear" w:color="auto" w:fill="auto"/>
            <w:vAlign w:val="center"/>
          </w:tcPr>
          <w:p w14:paraId="30A364C9" w14:textId="77245EB8" w:rsidR="002E716B" w:rsidRDefault="002E716B" w:rsidP="007C50FD">
            <w:pPr>
              <w:jc w:val="center"/>
              <w:rPr>
                <w:rFonts w:asciiTheme="minorHAnsi" w:hAnsiTheme="minorHAnsi" w:cs="Arial"/>
                <w:b/>
                <w:sz w:val="14"/>
                <w:szCs w:val="14"/>
              </w:rPr>
            </w:pPr>
            <w:r>
              <w:rPr>
                <w:rFonts w:asciiTheme="minorHAnsi" w:hAnsiTheme="minorHAnsi" w:cs="Arial"/>
                <w:b/>
                <w:sz w:val="14"/>
                <w:szCs w:val="14"/>
              </w:rPr>
              <w:t>10</w:t>
            </w:r>
          </w:p>
        </w:tc>
        <w:tc>
          <w:tcPr>
            <w:tcW w:w="1232" w:type="pct"/>
            <w:shd w:val="clear" w:color="auto" w:fill="auto"/>
            <w:vAlign w:val="center"/>
          </w:tcPr>
          <w:p w14:paraId="304FDA37" w14:textId="77777777" w:rsidR="002E716B" w:rsidRDefault="002E716B" w:rsidP="001B72CB">
            <w:pPr>
              <w:jc w:val="center"/>
              <w:rPr>
                <w:rFonts w:asciiTheme="minorHAnsi" w:hAnsiTheme="minorHAnsi" w:cs="Arial"/>
                <w:b/>
                <w:sz w:val="14"/>
                <w:szCs w:val="14"/>
              </w:rPr>
            </w:pPr>
            <w:r>
              <w:rPr>
                <w:rFonts w:asciiTheme="minorHAnsi" w:hAnsiTheme="minorHAnsi" w:cs="Arial"/>
                <w:b/>
                <w:sz w:val="14"/>
                <w:szCs w:val="14"/>
              </w:rPr>
              <w:t xml:space="preserve">Área Administrativa de la Posta Zootécnica. </w:t>
            </w:r>
          </w:p>
          <w:p w14:paraId="075E3C4E" w14:textId="02732F86" w:rsidR="002E716B" w:rsidRPr="00286462" w:rsidRDefault="002E716B" w:rsidP="001B72CB">
            <w:pPr>
              <w:jc w:val="center"/>
              <w:rPr>
                <w:rFonts w:asciiTheme="minorHAnsi" w:hAnsiTheme="minorHAnsi" w:cs="Arial"/>
                <w:b/>
                <w:sz w:val="14"/>
                <w:szCs w:val="14"/>
              </w:rPr>
            </w:pPr>
            <w:r>
              <w:rPr>
                <w:rFonts w:asciiTheme="minorHAnsi" w:hAnsiTheme="minorHAnsi" w:cs="Arial"/>
                <w:b/>
                <w:sz w:val="14"/>
                <w:szCs w:val="14"/>
              </w:rPr>
              <w:t>Domicilio conocido Jesús María Aguascalientes</w:t>
            </w:r>
          </w:p>
        </w:tc>
        <w:tc>
          <w:tcPr>
            <w:tcW w:w="1760" w:type="pct"/>
            <w:vMerge/>
            <w:vAlign w:val="center"/>
          </w:tcPr>
          <w:p w14:paraId="453C222D" w14:textId="77777777" w:rsidR="002E716B" w:rsidRPr="00DF5363" w:rsidRDefault="002E716B" w:rsidP="007C50FD">
            <w:pPr>
              <w:jc w:val="center"/>
              <w:rPr>
                <w:rFonts w:asciiTheme="minorHAnsi" w:hAnsiTheme="minorHAnsi" w:cs="Arial"/>
                <w:sz w:val="14"/>
                <w:szCs w:val="16"/>
              </w:rPr>
            </w:pPr>
          </w:p>
        </w:tc>
        <w:tc>
          <w:tcPr>
            <w:tcW w:w="1069" w:type="pct"/>
            <w:vMerge/>
            <w:vAlign w:val="center"/>
          </w:tcPr>
          <w:p w14:paraId="2EF7E7C6" w14:textId="77777777" w:rsidR="002E716B" w:rsidRDefault="002E716B" w:rsidP="007C50FD">
            <w:pPr>
              <w:jc w:val="center"/>
            </w:pPr>
          </w:p>
        </w:tc>
        <w:tc>
          <w:tcPr>
            <w:tcW w:w="579" w:type="pct"/>
            <w:vMerge/>
            <w:vAlign w:val="center"/>
          </w:tcPr>
          <w:p w14:paraId="77835F15" w14:textId="77777777" w:rsidR="002E716B" w:rsidRPr="00286462" w:rsidRDefault="002E716B" w:rsidP="007C50FD">
            <w:pPr>
              <w:jc w:val="center"/>
              <w:rPr>
                <w:rFonts w:asciiTheme="minorHAnsi" w:hAnsiTheme="minorHAnsi" w:cs="Arial"/>
                <w:b/>
                <w:sz w:val="14"/>
                <w:szCs w:val="14"/>
                <w:lang w:val="es-MX"/>
              </w:rPr>
            </w:pPr>
          </w:p>
        </w:tc>
      </w:tr>
      <w:tr w:rsidR="009251B1" w:rsidRPr="00926CBB" w14:paraId="468779FC" w14:textId="77777777" w:rsidTr="002E716B">
        <w:trPr>
          <w:trHeight w:val="490"/>
          <w:jc w:val="center"/>
        </w:trPr>
        <w:tc>
          <w:tcPr>
            <w:tcW w:w="360" w:type="pct"/>
            <w:vMerge w:val="restart"/>
            <w:shd w:val="clear" w:color="auto" w:fill="auto"/>
            <w:vAlign w:val="center"/>
          </w:tcPr>
          <w:p w14:paraId="37D5D190" w14:textId="33513DBF" w:rsidR="009251B1" w:rsidRPr="00EA1A97" w:rsidRDefault="009251B1" w:rsidP="007C50FD">
            <w:pPr>
              <w:jc w:val="center"/>
              <w:rPr>
                <w:rFonts w:asciiTheme="minorHAnsi" w:hAnsiTheme="minorHAnsi" w:cs="Arial"/>
                <w:b/>
                <w:sz w:val="14"/>
                <w:szCs w:val="14"/>
                <w:highlight w:val="yellow"/>
              </w:rPr>
            </w:pPr>
            <w:r>
              <w:rPr>
                <w:rFonts w:asciiTheme="minorHAnsi" w:hAnsiTheme="minorHAnsi" w:cs="Arial"/>
                <w:b/>
                <w:sz w:val="14"/>
                <w:szCs w:val="14"/>
              </w:rPr>
              <w:t xml:space="preserve">22 </w:t>
            </w:r>
            <w:r w:rsidRPr="00A35588">
              <w:rPr>
                <w:rFonts w:asciiTheme="minorHAnsi" w:hAnsiTheme="minorHAnsi" w:cs="Arial"/>
                <w:b/>
                <w:sz w:val="14"/>
                <w:szCs w:val="14"/>
              </w:rPr>
              <w:t>a 2</w:t>
            </w:r>
            <w:r>
              <w:rPr>
                <w:rFonts w:asciiTheme="minorHAnsi" w:hAnsiTheme="minorHAnsi" w:cs="Arial"/>
                <w:b/>
                <w:sz w:val="14"/>
                <w:szCs w:val="14"/>
              </w:rPr>
              <w:t>6</w:t>
            </w:r>
          </w:p>
        </w:tc>
        <w:tc>
          <w:tcPr>
            <w:tcW w:w="1232" w:type="pct"/>
            <w:vMerge w:val="restart"/>
            <w:shd w:val="clear" w:color="auto" w:fill="auto"/>
            <w:vAlign w:val="center"/>
          </w:tcPr>
          <w:p w14:paraId="20D5492C" w14:textId="77777777" w:rsidR="009251B1" w:rsidRPr="00286462" w:rsidRDefault="009251B1" w:rsidP="007C50FD">
            <w:pPr>
              <w:jc w:val="center"/>
              <w:rPr>
                <w:rFonts w:asciiTheme="minorHAnsi" w:hAnsiTheme="minorHAnsi" w:cs="Arial"/>
                <w:b/>
                <w:sz w:val="14"/>
                <w:szCs w:val="14"/>
              </w:rPr>
            </w:pPr>
            <w:r w:rsidRPr="00286462">
              <w:rPr>
                <w:rFonts w:asciiTheme="minorHAnsi" w:hAnsiTheme="minorHAnsi" w:cs="Arial"/>
                <w:b/>
                <w:sz w:val="14"/>
                <w:szCs w:val="14"/>
              </w:rPr>
              <w:t>Bodega General de Zonas Verdes, Estadio Universitario.</w:t>
            </w:r>
          </w:p>
        </w:tc>
        <w:tc>
          <w:tcPr>
            <w:tcW w:w="1760" w:type="pct"/>
            <w:vAlign w:val="center"/>
          </w:tcPr>
          <w:p w14:paraId="3164D7E1" w14:textId="77777777" w:rsidR="009251B1" w:rsidRPr="00543994" w:rsidRDefault="009251B1" w:rsidP="007C50FD">
            <w:pPr>
              <w:jc w:val="center"/>
              <w:rPr>
                <w:rFonts w:asciiTheme="minorHAnsi" w:hAnsiTheme="minorHAnsi" w:cstheme="minorHAnsi"/>
                <w:b/>
                <w:bCs/>
                <w:sz w:val="14"/>
                <w:szCs w:val="14"/>
              </w:rPr>
            </w:pPr>
            <w:r w:rsidRPr="00DF5363">
              <w:rPr>
                <w:rFonts w:asciiTheme="minorHAnsi" w:hAnsiTheme="minorHAnsi" w:cs="Arial"/>
                <w:sz w:val="14"/>
                <w:szCs w:val="16"/>
              </w:rPr>
              <w:t>Jefe de Dpto. de Servicios</w:t>
            </w:r>
            <w:r>
              <w:rPr>
                <w:rFonts w:asciiTheme="minorHAnsi" w:hAnsiTheme="minorHAnsi" w:cs="Arial"/>
                <w:sz w:val="14"/>
                <w:szCs w:val="16"/>
              </w:rPr>
              <w:t xml:space="preserve"> </w:t>
            </w:r>
            <w:r w:rsidRPr="00DF5363">
              <w:rPr>
                <w:rFonts w:asciiTheme="minorHAnsi" w:hAnsiTheme="minorHAnsi" w:cs="Arial"/>
                <w:sz w:val="14"/>
                <w:szCs w:val="16"/>
              </w:rPr>
              <w:t>Generales de la Dirección</w:t>
            </w:r>
            <w:r>
              <w:rPr>
                <w:rFonts w:asciiTheme="minorHAnsi" w:hAnsiTheme="minorHAnsi" w:cs="Arial"/>
                <w:sz w:val="14"/>
                <w:szCs w:val="16"/>
              </w:rPr>
              <w:t xml:space="preserve"> </w:t>
            </w:r>
            <w:r w:rsidRPr="00DF5363">
              <w:rPr>
                <w:rFonts w:asciiTheme="minorHAnsi" w:hAnsiTheme="minorHAnsi" w:cs="Arial"/>
                <w:sz w:val="14"/>
                <w:szCs w:val="16"/>
              </w:rPr>
              <w:t>General de Infraestructura</w:t>
            </w:r>
            <w:r>
              <w:rPr>
                <w:rFonts w:asciiTheme="minorHAnsi" w:hAnsiTheme="minorHAnsi" w:cs="Arial"/>
                <w:sz w:val="14"/>
                <w:szCs w:val="16"/>
              </w:rPr>
              <w:t xml:space="preserve"> Universitaria</w:t>
            </w:r>
          </w:p>
          <w:p w14:paraId="04BAA3BD" w14:textId="77777777" w:rsidR="009251B1" w:rsidRPr="00DF5363" w:rsidRDefault="009251B1" w:rsidP="007C50FD">
            <w:pPr>
              <w:jc w:val="center"/>
              <w:rPr>
                <w:rFonts w:asciiTheme="minorHAnsi" w:hAnsiTheme="minorHAnsi" w:cs="Arial"/>
                <w:b/>
                <w:sz w:val="14"/>
                <w:szCs w:val="16"/>
              </w:rPr>
            </w:pPr>
            <w:r w:rsidRPr="00DF5363">
              <w:rPr>
                <w:rFonts w:asciiTheme="minorHAnsi" w:hAnsiTheme="minorHAnsi" w:cs="Arial"/>
                <w:b/>
                <w:sz w:val="14"/>
                <w:szCs w:val="16"/>
              </w:rPr>
              <w:t>Arq. Jorge Enrique Suárez</w:t>
            </w:r>
          </w:p>
          <w:p w14:paraId="07284AB4" w14:textId="77777777" w:rsidR="009251B1" w:rsidRPr="00EA1A97" w:rsidRDefault="009251B1" w:rsidP="007C50FD">
            <w:pPr>
              <w:jc w:val="center"/>
              <w:rPr>
                <w:rFonts w:asciiTheme="minorHAnsi" w:hAnsiTheme="minorHAnsi" w:cs="Arial"/>
                <w:b/>
                <w:sz w:val="14"/>
                <w:szCs w:val="16"/>
                <w:highlight w:val="yellow"/>
                <w:lang w:val="es-MX"/>
              </w:rPr>
            </w:pPr>
            <w:r w:rsidRPr="00DF5363">
              <w:rPr>
                <w:rFonts w:asciiTheme="minorHAnsi" w:hAnsiTheme="minorHAnsi" w:cs="Arial"/>
                <w:b/>
                <w:sz w:val="14"/>
                <w:szCs w:val="16"/>
              </w:rPr>
              <w:t>del Real García</w:t>
            </w:r>
            <w:r w:rsidRPr="00EA1A97">
              <w:rPr>
                <w:rFonts w:asciiTheme="minorHAnsi" w:hAnsiTheme="minorHAnsi" w:cs="Arial"/>
                <w:b/>
                <w:sz w:val="14"/>
                <w:szCs w:val="16"/>
                <w:highlight w:val="yellow"/>
                <w:lang w:val="es-MX"/>
              </w:rPr>
              <w:t xml:space="preserve"> </w:t>
            </w:r>
          </w:p>
        </w:tc>
        <w:tc>
          <w:tcPr>
            <w:tcW w:w="1069" w:type="pct"/>
            <w:vAlign w:val="center"/>
          </w:tcPr>
          <w:p w14:paraId="2FC681FB" w14:textId="77777777" w:rsidR="009251B1" w:rsidRPr="00EA1A97" w:rsidRDefault="001D5F7E" w:rsidP="007C50FD">
            <w:pPr>
              <w:jc w:val="center"/>
              <w:rPr>
                <w:rStyle w:val="Hipervnculo"/>
                <w:rFonts w:asciiTheme="minorHAnsi" w:hAnsiTheme="minorHAnsi"/>
                <w:b/>
                <w:sz w:val="12"/>
                <w:szCs w:val="12"/>
                <w:highlight w:val="yellow"/>
                <w:lang w:val="es-MX"/>
              </w:rPr>
            </w:pPr>
            <w:hyperlink r:id="rId16" w:history="1">
              <w:r w:rsidR="009251B1" w:rsidRPr="00085C7D">
                <w:rPr>
                  <w:rStyle w:val="Hipervnculo"/>
                  <w:rFonts w:asciiTheme="minorHAnsi" w:hAnsiTheme="minorHAnsi" w:cstheme="minorHAnsi"/>
                  <w:sz w:val="12"/>
                  <w:szCs w:val="12"/>
                </w:rPr>
                <w:t>enrique.suarezdelreal@edu.uaa.mx</w:t>
              </w:r>
            </w:hyperlink>
          </w:p>
        </w:tc>
        <w:tc>
          <w:tcPr>
            <w:tcW w:w="579" w:type="pct"/>
            <w:vMerge/>
            <w:vAlign w:val="center"/>
          </w:tcPr>
          <w:p w14:paraId="6D754290" w14:textId="2870CAF8" w:rsidR="009251B1" w:rsidRPr="00286462" w:rsidRDefault="009251B1" w:rsidP="007C50FD">
            <w:pPr>
              <w:jc w:val="center"/>
              <w:rPr>
                <w:rFonts w:asciiTheme="minorHAnsi" w:hAnsiTheme="minorHAnsi" w:cs="Arial"/>
                <w:b/>
                <w:sz w:val="14"/>
                <w:szCs w:val="14"/>
                <w:lang w:val="es-MX"/>
              </w:rPr>
            </w:pPr>
          </w:p>
        </w:tc>
      </w:tr>
      <w:tr w:rsidR="009251B1" w:rsidRPr="00926CBB" w14:paraId="38B8368A" w14:textId="77777777" w:rsidTr="00553744">
        <w:trPr>
          <w:trHeight w:val="622"/>
          <w:jc w:val="center"/>
        </w:trPr>
        <w:tc>
          <w:tcPr>
            <w:tcW w:w="360" w:type="pct"/>
            <w:vMerge/>
            <w:shd w:val="clear" w:color="auto" w:fill="auto"/>
            <w:vAlign w:val="center"/>
          </w:tcPr>
          <w:p w14:paraId="565F9322" w14:textId="77777777" w:rsidR="009251B1" w:rsidRPr="00A35588" w:rsidRDefault="009251B1" w:rsidP="007C50FD">
            <w:pPr>
              <w:jc w:val="center"/>
              <w:rPr>
                <w:rFonts w:asciiTheme="minorHAnsi" w:hAnsiTheme="minorHAnsi" w:cs="Arial"/>
                <w:b/>
                <w:sz w:val="14"/>
                <w:szCs w:val="14"/>
              </w:rPr>
            </w:pPr>
          </w:p>
        </w:tc>
        <w:tc>
          <w:tcPr>
            <w:tcW w:w="1232" w:type="pct"/>
            <w:vMerge/>
            <w:shd w:val="clear" w:color="auto" w:fill="auto"/>
            <w:vAlign w:val="center"/>
          </w:tcPr>
          <w:p w14:paraId="2B9C7058" w14:textId="77777777" w:rsidR="009251B1" w:rsidRPr="00EA1A97" w:rsidRDefault="009251B1" w:rsidP="007C50FD">
            <w:pPr>
              <w:jc w:val="center"/>
              <w:rPr>
                <w:rFonts w:asciiTheme="minorHAnsi" w:hAnsiTheme="minorHAnsi" w:cs="Arial"/>
                <w:b/>
                <w:sz w:val="14"/>
                <w:szCs w:val="14"/>
                <w:highlight w:val="yellow"/>
              </w:rPr>
            </w:pPr>
          </w:p>
        </w:tc>
        <w:tc>
          <w:tcPr>
            <w:tcW w:w="1760" w:type="pct"/>
            <w:vAlign w:val="center"/>
          </w:tcPr>
          <w:p w14:paraId="2B8EB683" w14:textId="77777777" w:rsidR="009251B1" w:rsidRDefault="009251B1" w:rsidP="007C50FD">
            <w:pPr>
              <w:autoSpaceDE w:val="0"/>
              <w:autoSpaceDN w:val="0"/>
              <w:adjustRightInd w:val="0"/>
              <w:jc w:val="center"/>
              <w:rPr>
                <w:rFonts w:asciiTheme="minorHAnsi" w:hAnsiTheme="minorHAnsi" w:cs="Arial"/>
                <w:sz w:val="14"/>
                <w:szCs w:val="16"/>
              </w:rPr>
            </w:pPr>
          </w:p>
          <w:p w14:paraId="1CFC9190" w14:textId="77777777" w:rsidR="009251B1" w:rsidRPr="003F5B2C" w:rsidRDefault="009251B1" w:rsidP="007C50FD">
            <w:pPr>
              <w:autoSpaceDE w:val="0"/>
              <w:autoSpaceDN w:val="0"/>
              <w:adjustRightInd w:val="0"/>
              <w:jc w:val="center"/>
              <w:rPr>
                <w:rFonts w:asciiTheme="minorHAnsi" w:hAnsiTheme="minorHAnsi" w:cs="Arial"/>
                <w:sz w:val="14"/>
                <w:szCs w:val="16"/>
              </w:rPr>
            </w:pPr>
            <w:r w:rsidRPr="003F5B2C">
              <w:rPr>
                <w:rFonts w:asciiTheme="minorHAnsi" w:hAnsiTheme="minorHAnsi" w:cs="Arial"/>
                <w:sz w:val="14"/>
                <w:szCs w:val="16"/>
              </w:rPr>
              <w:t>Jefe de Sección de Zonas Verdes, Departamento Servicios Generales</w:t>
            </w:r>
          </w:p>
          <w:p w14:paraId="20691037" w14:textId="77777777" w:rsidR="009251B1" w:rsidRDefault="009251B1" w:rsidP="007C50FD">
            <w:pPr>
              <w:jc w:val="center"/>
              <w:rPr>
                <w:rFonts w:asciiTheme="minorHAnsi" w:hAnsiTheme="minorHAnsi" w:cs="Arial"/>
                <w:b/>
                <w:sz w:val="14"/>
                <w:szCs w:val="16"/>
              </w:rPr>
            </w:pPr>
            <w:r w:rsidRPr="003F5B2C">
              <w:rPr>
                <w:rFonts w:asciiTheme="minorHAnsi" w:hAnsiTheme="minorHAnsi" w:cs="Arial"/>
                <w:b/>
                <w:sz w:val="14"/>
                <w:szCs w:val="16"/>
              </w:rPr>
              <w:t>L.A.Q.B. Mario Alberto Murillo</w:t>
            </w:r>
            <w:r w:rsidRPr="000D7D41">
              <w:rPr>
                <w:rFonts w:asciiTheme="minorHAnsi" w:hAnsiTheme="minorHAnsi" w:cs="Arial"/>
                <w:b/>
                <w:sz w:val="14"/>
                <w:szCs w:val="16"/>
              </w:rPr>
              <w:t xml:space="preserve"> Martínez</w:t>
            </w:r>
          </w:p>
          <w:p w14:paraId="799FCBB8" w14:textId="77777777" w:rsidR="009251B1" w:rsidRPr="00EA1A97" w:rsidRDefault="009251B1" w:rsidP="007C50FD">
            <w:pPr>
              <w:jc w:val="center"/>
              <w:rPr>
                <w:rFonts w:asciiTheme="minorHAnsi" w:hAnsiTheme="minorHAnsi" w:cs="Arial"/>
                <w:sz w:val="14"/>
                <w:szCs w:val="16"/>
                <w:highlight w:val="yellow"/>
                <w:lang w:val="es-MX"/>
              </w:rPr>
            </w:pPr>
          </w:p>
        </w:tc>
        <w:tc>
          <w:tcPr>
            <w:tcW w:w="1069" w:type="pct"/>
            <w:vAlign w:val="center"/>
          </w:tcPr>
          <w:p w14:paraId="02574576" w14:textId="77777777" w:rsidR="009251B1" w:rsidRPr="00085C7D" w:rsidRDefault="009251B1" w:rsidP="007C50FD">
            <w:pPr>
              <w:jc w:val="center"/>
              <w:rPr>
                <w:sz w:val="12"/>
                <w:szCs w:val="12"/>
              </w:rPr>
            </w:pPr>
            <w:r w:rsidRPr="00085C7D">
              <w:rPr>
                <w:rStyle w:val="Hipervnculo"/>
                <w:rFonts w:asciiTheme="minorHAnsi" w:hAnsiTheme="minorHAnsi" w:cs="Arial"/>
                <w:sz w:val="12"/>
                <w:szCs w:val="12"/>
              </w:rPr>
              <w:t>amuril@correo.uaa.mx</w:t>
            </w:r>
          </w:p>
        </w:tc>
        <w:tc>
          <w:tcPr>
            <w:tcW w:w="579" w:type="pct"/>
            <w:vMerge/>
            <w:vAlign w:val="center"/>
          </w:tcPr>
          <w:p w14:paraId="69107DD5" w14:textId="77777777" w:rsidR="009251B1" w:rsidRPr="00EA1A97" w:rsidRDefault="009251B1" w:rsidP="007C50FD">
            <w:pPr>
              <w:jc w:val="center"/>
              <w:rPr>
                <w:rFonts w:asciiTheme="minorHAnsi" w:hAnsiTheme="minorHAnsi" w:cs="Arial"/>
                <w:b/>
                <w:sz w:val="14"/>
                <w:szCs w:val="14"/>
                <w:highlight w:val="yellow"/>
                <w:lang w:val="es-MX"/>
              </w:rPr>
            </w:pPr>
          </w:p>
        </w:tc>
      </w:tr>
    </w:tbl>
    <w:p w14:paraId="0E1114AB" w14:textId="77777777" w:rsidR="00824C84" w:rsidRDefault="00824C84" w:rsidP="00824C84">
      <w:pPr>
        <w:autoSpaceDE w:val="0"/>
        <w:autoSpaceDN w:val="0"/>
        <w:adjustRightInd w:val="0"/>
        <w:jc w:val="both"/>
        <w:rPr>
          <w:rFonts w:asciiTheme="minorHAnsi" w:hAnsiTheme="minorHAnsi" w:cstheme="minorHAnsi"/>
          <w:sz w:val="17"/>
          <w:szCs w:val="17"/>
        </w:rPr>
      </w:pPr>
    </w:p>
    <w:p w14:paraId="4FD9712F" w14:textId="77777777" w:rsidR="004905DF" w:rsidRDefault="00824C84" w:rsidP="00824C84">
      <w:pPr>
        <w:autoSpaceDE w:val="0"/>
        <w:autoSpaceDN w:val="0"/>
        <w:adjustRightInd w:val="0"/>
        <w:jc w:val="both"/>
        <w:rPr>
          <w:rFonts w:asciiTheme="minorHAnsi" w:hAnsiTheme="minorHAnsi" w:cstheme="minorHAnsi"/>
          <w:sz w:val="17"/>
          <w:szCs w:val="17"/>
        </w:rPr>
      </w:pPr>
      <w:r w:rsidRPr="0066332D">
        <w:rPr>
          <w:rFonts w:asciiTheme="minorHAnsi" w:hAnsiTheme="minorHAnsi" w:cstheme="minorHAnsi"/>
          <w:sz w:val="17"/>
          <w:szCs w:val="17"/>
        </w:rPr>
        <w:t xml:space="preserve">La entrega de los </w:t>
      </w:r>
      <w:r w:rsidRPr="003C2188">
        <w:rPr>
          <w:rFonts w:asciiTheme="minorHAnsi" w:hAnsiTheme="minorHAnsi" w:cstheme="minorHAnsi"/>
          <w:sz w:val="17"/>
          <w:szCs w:val="17"/>
        </w:rPr>
        <w:t xml:space="preserve">bienes, </w:t>
      </w:r>
      <w:r w:rsidRPr="003C2188">
        <w:rPr>
          <w:rFonts w:asciiTheme="minorHAnsi" w:hAnsiTheme="minorHAnsi" w:cstheme="minorHAnsi"/>
          <w:sz w:val="17"/>
          <w:szCs w:val="17"/>
          <w:u w:val="single"/>
        </w:rPr>
        <w:t xml:space="preserve">instalación, </w:t>
      </w:r>
      <w:r w:rsidRPr="00F9791A">
        <w:rPr>
          <w:rFonts w:asciiTheme="minorHAnsi" w:hAnsiTheme="minorHAnsi" w:cstheme="minorHAnsi"/>
          <w:sz w:val="17"/>
          <w:szCs w:val="17"/>
          <w:u w:val="single"/>
        </w:rPr>
        <w:t>puesta en operación, flete, seguro, viáticos (carga y descarga hasta los lugares que se indiquen)</w:t>
      </w:r>
      <w:r w:rsidRPr="00F9791A">
        <w:rPr>
          <w:rFonts w:asciiTheme="minorHAnsi" w:hAnsiTheme="minorHAnsi" w:cstheme="minorHAnsi"/>
          <w:sz w:val="17"/>
          <w:szCs w:val="17"/>
        </w:rPr>
        <w:t xml:space="preserve"> </w:t>
      </w:r>
      <w:r w:rsidRPr="00F9791A">
        <w:rPr>
          <w:rFonts w:asciiTheme="minorHAnsi" w:hAnsiTheme="minorHAnsi" w:cstheme="minorHAnsi"/>
          <w:b/>
          <w:sz w:val="17"/>
          <w:szCs w:val="17"/>
        </w:rPr>
        <w:t xml:space="preserve">deberá realizarse por el Licitante </w:t>
      </w:r>
      <w:r w:rsidRPr="00226430">
        <w:rPr>
          <w:rFonts w:asciiTheme="minorHAnsi" w:hAnsiTheme="minorHAnsi" w:cstheme="minorHAnsi"/>
          <w:b/>
          <w:sz w:val="17"/>
          <w:szCs w:val="17"/>
        </w:rPr>
        <w:t>Adjudicado</w:t>
      </w:r>
      <w:r w:rsidRPr="00226430">
        <w:rPr>
          <w:rFonts w:asciiTheme="minorHAnsi" w:hAnsiTheme="minorHAnsi" w:cstheme="minorHAnsi"/>
          <w:sz w:val="17"/>
          <w:szCs w:val="17"/>
        </w:rPr>
        <w:t xml:space="preserve">, </w:t>
      </w:r>
      <w:r w:rsidR="00D744C8">
        <w:rPr>
          <w:rFonts w:asciiTheme="minorHAnsi" w:hAnsiTheme="minorHAnsi" w:cstheme="minorHAnsi"/>
          <w:sz w:val="17"/>
          <w:szCs w:val="17"/>
        </w:rPr>
        <w:t>a los</w:t>
      </w:r>
      <w:r w:rsidR="004905DF">
        <w:rPr>
          <w:rFonts w:asciiTheme="minorHAnsi" w:hAnsiTheme="minorHAnsi" w:cstheme="minorHAnsi"/>
          <w:sz w:val="17"/>
          <w:szCs w:val="17"/>
        </w:rPr>
        <w:t>:</w:t>
      </w:r>
    </w:p>
    <w:p w14:paraId="56EF6F7D" w14:textId="77777777" w:rsidR="004905DF" w:rsidRDefault="004905DF" w:rsidP="00824C84">
      <w:pPr>
        <w:autoSpaceDE w:val="0"/>
        <w:autoSpaceDN w:val="0"/>
        <w:adjustRightInd w:val="0"/>
        <w:jc w:val="both"/>
        <w:rPr>
          <w:rFonts w:asciiTheme="minorHAnsi" w:hAnsiTheme="minorHAnsi" w:cstheme="minorHAnsi"/>
          <w:sz w:val="17"/>
          <w:szCs w:val="17"/>
        </w:rPr>
      </w:pPr>
    </w:p>
    <w:p w14:paraId="40529101" w14:textId="2F2BDA85" w:rsidR="00824C84" w:rsidRPr="003F52FC" w:rsidRDefault="004905DF" w:rsidP="00824C84">
      <w:pPr>
        <w:autoSpaceDE w:val="0"/>
        <w:autoSpaceDN w:val="0"/>
        <w:adjustRightInd w:val="0"/>
        <w:jc w:val="both"/>
        <w:rPr>
          <w:rFonts w:asciiTheme="minorHAnsi" w:hAnsiTheme="minorHAnsi" w:cstheme="minorHAnsi"/>
          <w:sz w:val="17"/>
          <w:szCs w:val="17"/>
        </w:rPr>
      </w:pPr>
      <w:r w:rsidRPr="004905DF">
        <w:rPr>
          <w:rFonts w:asciiTheme="minorHAnsi" w:hAnsiTheme="minorHAnsi" w:cstheme="minorHAnsi"/>
          <w:b/>
          <w:sz w:val="17"/>
          <w:szCs w:val="17"/>
        </w:rPr>
        <w:t xml:space="preserve">-50 días </w:t>
      </w:r>
      <w:r w:rsidRPr="003F52FC">
        <w:rPr>
          <w:rFonts w:asciiTheme="minorHAnsi" w:hAnsiTheme="minorHAnsi" w:cstheme="minorHAnsi"/>
          <w:b/>
          <w:sz w:val="17"/>
          <w:szCs w:val="17"/>
        </w:rPr>
        <w:t>naturales</w:t>
      </w:r>
      <w:r w:rsidRPr="003F52FC">
        <w:rPr>
          <w:rFonts w:asciiTheme="minorHAnsi" w:hAnsiTheme="minorHAnsi" w:cstheme="minorHAnsi"/>
          <w:sz w:val="17"/>
          <w:szCs w:val="17"/>
        </w:rPr>
        <w:t xml:space="preserve"> posteriores a la fecha de firma del contrato para la </w:t>
      </w:r>
      <w:r w:rsidRPr="003F52FC">
        <w:rPr>
          <w:rFonts w:asciiTheme="minorHAnsi" w:hAnsiTheme="minorHAnsi" w:cstheme="minorHAnsi"/>
          <w:b/>
          <w:sz w:val="17"/>
          <w:szCs w:val="17"/>
          <w:u w:val="single"/>
        </w:rPr>
        <w:t>partida 1, 2 y 10</w:t>
      </w:r>
      <w:r w:rsidR="00824C84" w:rsidRPr="003F52FC">
        <w:rPr>
          <w:rFonts w:asciiTheme="minorHAnsi" w:hAnsiTheme="minorHAnsi" w:cstheme="minorHAnsi"/>
          <w:sz w:val="17"/>
          <w:szCs w:val="17"/>
        </w:rPr>
        <w:t xml:space="preserve">, bajo las condiciones de entrega establecidas en las bases de la presente Licitación. </w:t>
      </w:r>
    </w:p>
    <w:p w14:paraId="406AEFE4" w14:textId="1522FC02" w:rsidR="004905DF" w:rsidRDefault="004905DF" w:rsidP="00824C84">
      <w:pPr>
        <w:autoSpaceDE w:val="0"/>
        <w:autoSpaceDN w:val="0"/>
        <w:adjustRightInd w:val="0"/>
        <w:jc w:val="both"/>
        <w:rPr>
          <w:rFonts w:asciiTheme="minorHAnsi" w:hAnsiTheme="minorHAnsi" w:cstheme="minorHAnsi"/>
          <w:sz w:val="17"/>
          <w:szCs w:val="17"/>
        </w:rPr>
      </w:pPr>
      <w:r w:rsidRPr="003F52FC">
        <w:rPr>
          <w:rFonts w:asciiTheme="minorHAnsi" w:hAnsiTheme="minorHAnsi" w:cstheme="minorHAnsi"/>
          <w:b/>
          <w:sz w:val="17"/>
          <w:szCs w:val="17"/>
        </w:rPr>
        <w:t>-45 días naturales</w:t>
      </w:r>
      <w:r w:rsidRPr="003F52FC">
        <w:rPr>
          <w:rFonts w:asciiTheme="minorHAnsi" w:hAnsiTheme="minorHAnsi" w:cstheme="minorHAnsi"/>
          <w:sz w:val="17"/>
          <w:szCs w:val="17"/>
        </w:rPr>
        <w:t xml:space="preserve"> posteriores a la fecha de firma del contrato para la </w:t>
      </w:r>
      <w:r w:rsidRPr="003F52FC">
        <w:rPr>
          <w:rFonts w:asciiTheme="minorHAnsi" w:hAnsiTheme="minorHAnsi" w:cstheme="minorHAnsi"/>
          <w:b/>
          <w:sz w:val="17"/>
          <w:szCs w:val="17"/>
          <w:u w:val="single"/>
        </w:rPr>
        <w:t>partida 22, 24, 25 y 26</w:t>
      </w:r>
      <w:r w:rsidRPr="003F52FC">
        <w:rPr>
          <w:rFonts w:asciiTheme="minorHAnsi" w:hAnsiTheme="minorHAnsi" w:cstheme="minorHAnsi"/>
          <w:sz w:val="17"/>
          <w:szCs w:val="17"/>
        </w:rPr>
        <w:t xml:space="preserve">, bajo las condiciones de entrega establecidas en las bases de la presente </w:t>
      </w:r>
      <w:proofErr w:type="spellStart"/>
      <w:r w:rsidRPr="003F52FC">
        <w:rPr>
          <w:rFonts w:asciiTheme="minorHAnsi" w:hAnsiTheme="minorHAnsi" w:cstheme="minorHAnsi"/>
          <w:sz w:val="17"/>
          <w:szCs w:val="17"/>
        </w:rPr>
        <w:t>Licitación.</w:t>
      </w:r>
      <w:r w:rsidR="003F52FC">
        <w:rPr>
          <w:rFonts w:asciiTheme="minorHAnsi" w:hAnsiTheme="minorHAnsi" w:cstheme="minorHAnsi"/>
          <w:sz w:val="17"/>
          <w:szCs w:val="17"/>
        </w:rPr>
        <w:t>B</w:t>
      </w:r>
      <w:proofErr w:type="spellEnd"/>
    </w:p>
    <w:p w14:paraId="3A91A5A3" w14:textId="77777777" w:rsidR="00824C84" w:rsidRDefault="00824C84" w:rsidP="00824C84">
      <w:pPr>
        <w:autoSpaceDE w:val="0"/>
        <w:autoSpaceDN w:val="0"/>
        <w:adjustRightInd w:val="0"/>
        <w:jc w:val="both"/>
        <w:rPr>
          <w:rFonts w:asciiTheme="minorHAnsi" w:hAnsiTheme="minorHAnsi" w:cstheme="minorHAnsi"/>
          <w:b/>
          <w:sz w:val="17"/>
          <w:szCs w:val="17"/>
        </w:rPr>
      </w:pPr>
    </w:p>
    <w:p w14:paraId="008C22A1" w14:textId="77777777" w:rsidR="00824C84" w:rsidRPr="00E66A91" w:rsidRDefault="00824C84" w:rsidP="00824C84">
      <w:pPr>
        <w:autoSpaceDE w:val="0"/>
        <w:autoSpaceDN w:val="0"/>
        <w:adjustRightInd w:val="0"/>
        <w:jc w:val="both"/>
        <w:rPr>
          <w:rFonts w:asciiTheme="minorHAnsi" w:hAnsiTheme="minorHAnsi" w:cstheme="minorHAnsi"/>
          <w:b/>
          <w:sz w:val="14"/>
          <w:szCs w:val="14"/>
        </w:rPr>
      </w:pPr>
      <w:r w:rsidRPr="00E66A91">
        <w:rPr>
          <w:rFonts w:asciiTheme="minorHAnsi" w:hAnsiTheme="minorHAnsi" w:cstheme="minorHAnsi"/>
          <w:sz w:val="18"/>
          <w:szCs w:val="18"/>
        </w:rPr>
        <w:t>**</w:t>
      </w:r>
      <w:r w:rsidRPr="00E66A91">
        <w:rPr>
          <w:rFonts w:asciiTheme="minorHAnsi" w:hAnsiTheme="minorHAnsi" w:cstheme="minorHAnsi"/>
          <w:b/>
          <w:sz w:val="14"/>
          <w:szCs w:val="14"/>
        </w:rPr>
        <w:t xml:space="preserve">El personal de la Universidad, no tiene autorizado ayudar con las maniobras de carga, descarga y traslado, por lo que se les reitera, </w:t>
      </w:r>
      <w:proofErr w:type="gramStart"/>
      <w:r w:rsidRPr="00E66A91">
        <w:rPr>
          <w:rFonts w:asciiTheme="minorHAnsi" w:hAnsiTheme="minorHAnsi" w:cstheme="minorHAnsi"/>
          <w:b/>
          <w:sz w:val="14"/>
          <w:szCs w:val="14"/>
        </w:rPr>
        <w:t>que</w:t>
      </w:r>
      <w:proofErr w:type="gramEnd"/>
      <w:r w:rsidRPr="00E66A91">
        <w:rPr>
          <w:rFonts w:asciiTheme="minorHAnsi" w:hAnsiTheme="minorHAnsi" w:cstheme="minorHAnsi"/>
          <w:b/>
          <w:sz w:val="14"/>
          <w:szCs w:val="14"/>
        </w:rPr>
        <w:t xml:space="preserve"> en la entrega de los bienes, se deberán tomar las medidas necesarias para este objeto. </w:t>
      </w:r>
    </w:p>
    <w:p w14:paraId="1B1927BF" w14:textId="77777777" w:rsidR="00824C84" w:rsidRPr="00E66A91" w:rsidRDefault="00824C84" w:rsidP="00824C84">
      <w:pPr>
        <w:autoSpaceDE w:val="0"/>
        <w:autoSpaceDN w:val="0"/>
        <w:adjustRightInd w:val="0"/>
        <w:jc w:val="both"/>
        <w:rPr>
          <w:rFonts w:asciiTheme="minorHAnsi" w:hAnsiTheme="minorHAnsi" w:cstheme="minorHAnsi"/>
          <w:b/>
          <w:sz w:val="18"/>
          <w:szCs w:val="18"/>
        </w:rPr>
      </w:pPr>
    </w:p>
    <w:p w14:paraId="2F169924" w14:textId="77777777" w:rsidR="00824C84" w:rsidRPr="00E66A91" w:rsidRDefault="00824C84" w:rsidP="00824C84">
      <w:pPr>
        <w:autoSpaceDE w:val="0"/>
        <w:autoSpaceDN w:val="0"/>
        <w:adjustRightInd w:val="0"/>
        <w:rPr>
          <w:rFonts w:asciiTheme="minorHAnsi" w:hAnsiTheme="minorHAnsi" w:cstheme="minorHAnsi"/>
          <w:b/>
          <w:sz w:val="14"/>
          <w:szCs w:val="14"/>
        </w:rPr>
      </w:pPr>
      <w:r w:rsidRPr="00E66A91">
        <w:rPr>
          <w:rFonts w:asciiTheme="minorHAnsi" w:hAnsiTheme="minorHAnsi" w:cstheme="minorHAnsi"/>
          <w:b/>
          <w:sz w:val="14"/>
          <w:szCs w:val="14"/>
        </w:rPr>
        <w:t>La entrega se realizará en las Aulas, Laboratorios y salones de la Universidad en los diferentes Centros y Direcciones que se indiquen en el contrato o bien al concertar la cita de Entrega de los Bienes, a efecto de clarificar la información, se indica que la Universidad se compone de los siguientes domicilios:</w:t>
      </w:r>
    </w:p>
    <w:p w14:paraId="10FDB563" w14:textId="77777777" w:rsidR="00824C84" w:rsidRPr="00926CBB" w:rsidRDefault="00824C84" w:rsidP="00824C84">
      <w:pPr>
        <w:autoSpaceDE w:val="0"/>
        <w:autoSpaceDN w:val="0"/>
        <w:adjustRightInd w:val="0"/>
        <w:jc w:val="both"/>
        <w:rPr>
          <w:rFonts w:asciiTheme="minorHAnsi" w:hAnsiTheme="minorHAnsi" w:cs="Arial"/>
          <w:b/>
          <w:sz w:val="18"/>
          <w:szCs w:val="18"/>
        </w:rPr>
      </w:pPr>
    </w:p>
    <w:p w14:paraId="702454BE" w14:textId="77777777" w:rsidR="00824C84" w:rsidRPr="00DA0E6B" w:rsidRDefault="00824C84" w:rsidP="00824C84">
      <w:pPr>
        <w:pStyle w:val="Textoindependiente"/>
        <w:numPr>
          <w:ilvl w:val="0"/>
          <w:numId w:val="8"/>
        </w:numPr>
        <w:ind w:hanging="720"/>
        <w:rPr>
          <w:rFonts w:asciiTheme="minorHAnsi" w:hAnsiTheme="minorHAnsi" w:cs="Arial"/>
          <w:sz w:val="12"/>
          <w:szCs w:val="12"/>
        </w:rPr>
      </w:pPr>
      <w:r w:rsidRPr="00DA0E6B">
        <w:rPr>
          <w:rFonts w:asciiTheme="minorHAnsi" w:hAnsiTheme="minorHAnsi" w:cs="Arial"/>
          <w:sz w:val="12"/>
          <w:szCs w:val="12"/>
        </w:rPr>
        <w:t xml:space="preserve">CIUDAD UNIVERSITARIA. Av. Universidad No. 940. Aguascalientes, </w:t>
      </w:r>
      <w:proofErr w:type="spellStart"/>
      <w:r w:rsidRPr="00DA0E6B">
        <w:rPr>
          <w:rFonts w:asciiTheme="minorHAnsi" w:hAnsiTheme="minorHAnsi" w:cs="Arial"/>
          <w:sz w:val="12"/>
          <w:szCs w:val="12"/>
        </w:rPr>
        <w:t>Ags</w:t>
      </w:r>
      <w:proofErr w:type="spellEnd"/>
      <w:r w:rsidRPr="00DA0E6B">
        <w:rPr>
          <w:rFonts w:asciiTheme="minorHAnsi" w:hAnsiTheme="minorHAnsi" w:cs="Arial"/>
          <w:sz w:val="12"/>
          <w:szCs w:val="12"/>
        </w:rPr>
        <w:t>.</w:t>
      </w:r>
    </w:p>
    <w:p w14:paraId="3CD3E0F1" w14:textId="77777777" w:rsidR="00824C84" w:rsidRPr="00DA0E6B" w:rsidRDefault="00824C84" w:rsidP="00824C84">
      <w:pPr>
        <w:pStyle w:val="Textoindependiente"/>
        <w:rPr>
          <w:rFonts w:asciiTheme="minorHAnsi" w:hAnsiTheme="minorHAnsi" w:cs="Arial"/>
          <w:b/>
          <w:sz w:val="14"/>
          <w:szCs w:val="14"/>
        </w:rPr>
      </w:pPr>
    </w:p>
    <w:p w14:paraId="27694C9A" w14:textId="77777777" w:rsidR="00824C84" w:rsidRPr="00926CBB" w:rsidRDefault="00824C84" w:rsidP="00824C84">
      <w:pPr>
        <w:autoSpaceDE w:val="0"/>
        <w:autoSpaceDN w:val="0"/>
        <w:adjustRightInd w:val="0"/>
        <w:rPr>
          <w:rFonts w:asciiTheme="minorHAnsi" w:hAnsiTheme="minorHAnsi" w:cs="Arial"/>
          <w:b/>
          <w:sz w:val="14"/>
          <w:szCs w:val="14"/>
        </w:rPr>
      </w:pPr>
      <w:r w:rsidRPr="00DA0E6B">
        <w:rPr>
          <w:rFonts w:asciiTheme="minorHAnsi" w:hAnsiTheme="minorHAnsi" w:cs="Arial"/>
          <w:b/>
          <w:sz w:val="14"/>
          <w:szCs w:val="14"/>
        </w:rPr>
        <w:t>*La entrega se realizará</w:t>
      </w:r>
      <w:r w:rsidRPr="00926CBB">
        <w:rPr>
          <w:rFonts w:asciiTheme="minorHAnsi" w:hAnsiTheme="minorHAnsi" w:cs="Arial"/>
          <w:b/>
          <w:sz w:val="14"/>
          <w:szCs w:val="14"/>
        </w:rPr>
        <w:t xml:space="preserve"> en las Aulas, Laboratorios y salones de la Universidad del Centro Académico señalado, que se indiquen en el contrato o bien al concertar la cita de Entrega de los Bienes.</w:t>
      </w:r>
    </w:p>
    <w:p w14:paraId="0DAC7BA0" w14:textId="77777777" w:rsidR="00824C84" w:rsidRPr="00E66A91" w:rsidRDefault="00824C84" w:rsidP="00824C84">
      <w:pPr>
        <w:autoSpaceDE w:val="0"/>
        <w:autoSpaceDN w:val="0"/>
        <w:adjustRightInd w:val="0"/>
        <w:jc w:val="both"/>
        <w:rPr>
          <w:rFonts w:asciiTheme="minorHAnsi" w:hAnsiTheme="minorHAnsi" w:cstheme="minorHAnsi"/>
          <w:b/>
          <w:sz w:val="14"/>
          <w:szCs w:val="14"/>
        </w:rPr>
      </w:pPr>
    </w:p>
    <w:p w14:paraId="21E2111B" w14:textId="77777777" w:rsidR="003379F3" w:rsidRPr="002C1BD2" w:rsidRDefault="003379F3" w:rsidP="003379F3">
      <w:pPr>
        <w:pStyle w:val="Textoindependiente"/>
        <w:rPr>
          <w:rFonts w:asciiTheme="minorHAnsi" w:hAnsiTheme="minorHAnsi" w:cstheme="minorHAnsi"/>
          <w:sz w:val="12"/>
          <w:szCs w:val="12"/>
        </w:rPr>
      </w:pPr>
    </w:p>
    <w:p w14:paraId="78B70E99" w14:textId="77777777" w:rsidR="003379F3" w:rsidRPr="007D2B8E" w:rsidRDefault="003379F3" w:rsidP="003379F3">
      <w:pPr>
        <w:jc w:val="center"/>
        <w:rPr>
          <w:rFonts w:asciiTheme="minorHAnsi" w:hAnsiTheme="minorHAnsi" w:cstheme="minorHAnsi"/>
          <w:b/>
          <w:sz w:val="16"/>
          <w:szCs w:val="16"/>
        </w:rPr>
      </w:pPr>
      <w:r w:rsidRPr="007D2B8E">
        <w:rPr>
          <w:rFonts w:asciiTheme="minorHAnsi" w:hAnsiTheme="minorHAnsi" w:cstheme="minorHAnsi"/>
          <w:b/>
          <w:sz w:val="16"/>
          <w:szCs w:val="16"/>
        </w:rPr>
        <w:t xml:space="preserve"> (Nombre y firma de la persona física o representante legal de la persona física o moral o representante común de la agrupación de personas)</w:t>
      </w:r>
    </w:p>
    <w:p w14:paraId="21B802F6" w14:textId="77777777" w:rsidR="003379F3" w:rsidRPr="00E66A91" w:rsidRDefault="003379F3" w:rsidP="003379F3">
      <w:pPr>
        <w:tabs>
          <w:tab w:val="left" w:pos="4214"/>
        </w:tabs>
        <w:rPr>
          <w:rFonts w:asciiTheme="minorHAnsi" w:hAnsiTheme="minorHAnsi" w:cstheme="minorHAnsi"/>
          <w:b/>
          <w:sz w:val="18"/>
          <w:szCs w:val="18"/>
        </w:rPr>
      </w:pPr>
    </w:p>
    <w:p w14:paraId="64623564" w14:textId="77777777" w:rsidR="004A01A5" w:rsidRPr="00E66A91" w:rsidRDefault="004A01A5" w:rsidP="004A01A5">
      <w:pPr>
        <w:tabs>
          <w:tab w:val="left" w:pos="4214"/>
        </w:tabs>
        <w:rPr>
          <w:rFonts w:asciiTheme="minorHAnsi" w:hAnsiTheme="minorHAnsi" w:cstheme="minorHAnsi"/>
          <w:b/>
          <w:sz w:val="18"/>
          <w:szCs w:val="18"/>
        </w:rPr>
      </w:pPr>
    </w:p>
    <w:p w14:paraId="499A4E65" w14:textId="77777777" w:rsidR="00F34EA2" w:rsidRPr="004A01A5" w:rsidRDefault="00F34EA2" w:rsidP="00377286">
      <w:pPr>
        <w:ind w:right="567"/>
        <w:jc w:val="center"/>
        <w:rPr>
          <w:rFonts w:asciiTheme="minorHAnsi" w:hAnsiTheme="minorHAnsi" w:cstheme="minorHAnsi"/>
          <w:b/>
          <w:color w:val="000000"/>
          <w:sz w:val="18"/>
          <w:szCs w:val="18"/>
        </w:rPr>
      </w:pPr>
    </w:p>
    <w:p w14:paraId="3262D09D" w14:textId="76894E2F" w:rsidR="00F34EA2" w:rsidRPr="001E516D" w:rsidRDefault="00F34EA2" w:rsidP="00377286">
      <w:pPr>
        <w:ind w:right="567"/>
        <w:jc w:val="center"/>
        <w:rPr>
          <w:rFonts w:asciiTheme="minorHAnsi" w:hAnsiTheme="minorHAnsi" w:cstheme="minorHAnsi"/>
          <w:b/>
          <w:color w:val="000000"/>
          <w:sz w:val="18"/>
          <w:szCs w:val="18"/>
          <w:lang w:val="es-MX"/>
        </w:rPr>
      </w:pPr>
    </w:p>
    <w:p w14:paraId="0C894E19" w14:textId="44E8C65E" w:rsidR="006C34FD" w:rsidRPr="001E516D" w:rsidRDefault="006C34FD" w:rsidP="00377286">
      <w:pPr>
        <w:ind w:right="567"/>
        <w:jc w:val="center"/>
        <w:rPr>
          <w:rFonts w:asciiTheme="minorHAnsi" w:hAnsiTheme="minorHAnsi" w:cstheme="minorHAnsi"/>
          <w:b/>
          <w:color w:val="000000"/>
          <w:sz w:val="18"/>
          <w:szCs w:val="18"/>
          <w:lang w:val="es-MX"/>
        </w:rPr>
      </w:pPr>
    </w:p>
    <w:p w14:paraId="0322C221" w14:textId="4A1CE04E" w:rsidR="00C67A74" w:rsidRDefault="00C67A74" w:rsidP="009F154A">
      <w:pPr>
        <w:pStyle w:val="Textoindependiente"/>
        <w:ind w:right="567"/>
        <w:jc w:val="center"/>
        <w:rPr>
          <w:rFonts w:asciiTheme="minorHAnsi" w:hAnsiTheme="minorHAnsi" w:cstheme="minorHAnsi"/>
          <w:b/>
          <w:bCs/>
          <w:sz w:val="18"/>
          <w:szCs w:val="18"/>
          <w:lang w:val="x-none"/>
        </w:rPr>
      </w:pPr>
    </w:p>
    <w:p w14:paraId="50D5F26B" w14:textId="108D30ED" w:rsidR="002B106B" w:rsidRDefault="002B106B" w:rsidP="009F154A">
      <w:pPr>
        <w:pStyle w:val="Textoindependiente"/>
        <w:ind w:right="567"/>
        <w:jc w:val="center"/>
        <w:rPr>
          <w:rFonts w:asciiTheme="minorHAnsi" w:hAnsiTheme="minorHAnsi" w:cstheme="minorHAnsi"/>
          <w:b/>
          <w:bCs/>
          <w:sz w:val="18"/>
          <w:szCs w:val="18"/>
          <w:lang w:val="x-none"/>
        </w:rPr>
      </w:pPr>
    </w:p>
    <w:p w14:paraId="139AA6D4" w14:textId="7C536E34" w:rsidR="002B106B" w:rsidRDefault="002B106B" w:rsidP="009F154A">
      <w:pPr>
        <w:pStyle w:val="Textoindependiente"/>
        <w:ind w:right="567"/>
        <w:jc w:val="center"/>
        <w:rPr>
          <w:rFonts w:asciiTheme="minorHAnsi" w:hAnsiTheme="minorHAnsi" w:cstheme="minorHAnsi"/>
          <w:b/>
          <w:bCs/>
          <w:sz w:val="18"/>
          <w:szCs w:val="18"/>
          <w:lang w:val="x-none"/>
        </w:rPr>
      </w:pPr>
    </w:p>
    <w:p w14:paraId="27B7B076" w14:textId="7CBD6DCE" w:rsidR="002B106B" w:rsidRDefault="002B106B" w:rsidP="009F154A">
      <w:pPr>
        <w:pStyle w:val="Textoindependiente"/>
        <w:ind w:right="567"/>
        <w:jc w:val="center"/>
        <w:rPr>
          <w:rFonts w:asciiTheme="minorHAnsi" w:hAnsiTheme="minorHAnsi" w:cstheme="minorHAnsi"/>
          <w:b/>
          <w:bCs/>
          <w:sz w:val="18"/>
          <w:szCs w:val="18"/>
          <w:lang w:val="x-none"/>
        </w:rPr>
      </w:pPr>
    </w:p>
    <w:p w14:paraId="0A2A6E27" w14:textId="15A67153" w:rsidR="00645F6A" w:rsidRDefault="00645F6A" w:rsidP="009F154A">
      <w:pPr>
        <w:pStyle w:val="Textoindependiente"/>
        <w:ind w:right="567"/>
        <w:jc w:val="center"/>
        <w:rPr>
          <w:rFonts w:asciiTheme="minorHAnsi" w:hAnsiTheme="minorHAnsi" w:cstheme="minorHAnsi"/>
          <w:b/>
          <w:bCs/>
          <w:sz w:val="18"/>
          <w:szCs w:val="18"/>
          <w:lang w:val="x-none"/>
        </w:rPr>
      </w:pPr>
    </w:p>
    <w:p w14:paraId="2D564469" w14:textId="20934AF5" w:rsidR="00645F6A" w:rsidRDefault="00645F6A" w:rsidP="009F154A">
      <w:pPr>
        <w:pStyle w:val="Textoindependiente"/>
        <w:ind w:right="567"/>
        <w:jc w:val="center"/>
        <w:rPr>
          <w:rFonts w:asciiTheme="minorHAnsi" w:hAnsiTheme="minorHAnsi" w:cstheme="minorHAnsi"/>
          <w:b/>
          <w:bCs/>
          <w:sz w:val="18"/>
          <w:szCs w:val="18"/>
          <w:lang w:val="x-none"/>
        </w:rPr>
      </w:pPr>
    </w:p>
    <w:p w14:paraId="4DAF6AFA" w14:textId="3968F789" w:rsidR="00645F6A" w:rsidRDefault="00645F6A" w:rsidP="009F154A">
      <w:pPr>
        <w:pStyle w:val="Textoindependiente"/>
        <w:ind w:right="567"/>
        <w:jc w:val="center"/>
        <w:rPr>
          <w:rFonts w:asciiTheme="minorHAnsi" w:hAnsiTheme="minorHAnsi" w:cstheme="minorHAnsi"/>
          <w:b/>
          <w:bCs/>
          <w:sz w:val="18"/>
          <w:szCs w:val="18"/>
          <w:lang w:val="x-none"/>
        </w:rPr>
      </w:pPr>
    </w:p>
    <w:p w14:paraId="0AED212F" w14:textId="35FC6865" w:rsidR="00645F6A" w:rsidRDefault="00645F6A" w:rsidP="009F154A">
      <w:pPr>
        <w:pStyle w:val="Textoindependiente"/>
        <w:ind w:right="567"/>
        <w:jc w:val="center"/>
        <w:rPr>
          <w:rFonts w:asciiTheme="minorHAnsi" w:hAnsiTheme="minorHAnsi" w:cstheme="minorHAnsi"/>
          <w:b/>
          <w:bCs/>
          <w:sz w:val="18"/>
          <w:szCs w:val="18"/>
          <w:lang w:val="x-none"/>
        </w:rPr>
      </w:pPr>
    </w:p>
    <w:p w14:paraId="2F3DBB8A" w14:textId="5A585AB9" w:rsidR="00645F6A" w:rsidRDefault="00645F6A" w:rsidP="009F154A">
      <w:pPr>
        <w:pStyle w:val="Textoindependiente"/>
        <w:ind w:right="567"/>
        <w:jc w:val="center"/>
        <w:rPr>
          <w:rFonts w:asciiTheme="minorHAnsi" w:hAnsiTheme="minorHAnsi" w:cstheme="minorHAnsi"/>
          <w:b/>
          <w:bCs/>
          <w:sz w:val="18"/>
          <w:szCs w:val="18"/>
          <w:lang w:val="x-none"/>
        </w:rPr>
      </w:pPr>
    </w:p>
    <w:p w14:paraId="0A9D4161" w14:textId="6DCD62AC" w:rsidR="00645F6A" w:rsidRDefault="00645F6A" w:rsidP="009F154A">
      <w:pPr>
        <w:pStyle w:val="Textoindependiente"/>
        <w:ind w:right="567"/>
        <w:jc w:val="center"/>
        <w:rPr>
          <w:rFonts w:asciiTheme="minorHAnsi" w:hAnsiTheme="minorHAnsi" w:cstheme="minorHAnsi"/>
          <w:b/>
          <w:bCs/>
          <w:sz w:val="18"/>
          <w:szCs w:val="18"/>
          <w:lang w:val="x-none"/>
        </w:rPr>
      </w:pPr>
    </w:p>
    <w:p w14:paraId="7B4F65A1" w14:textId="1AB7B77F" w:rsidR="00645F6A" w:rsidRDefault="00645F6A" w:rsidP="009F154A">
      <w:pPr>
        <w:pStyle w:val="Textoindependiente"/>
        <w:ind w:right="567"/>
        <w:jc w:val="center"/>
        <w:rPr>
          <w:rFonts w:asciiTheme="minorHAnsi" w:hAnsiTheme="minorHAnsi" w:cstheme="minorHAnsi"/>
          <w:b/>
          <w:bCs/>
          <w:sz w:val="18"/>
          <w:szCs w:val="18"/>
          <w:lang w:val="x-none"/>
        </w:rPr>
      </w:pPr>
    </w:p>
    <w:p w14:paraId="15074E5E" w14:textId="6E205780" w:rsidR="00645F6A" w:rsidRDefault="00645F6A" w:rsidP="009F154A">
      <w:pPr>
        <w:pStyle w:val="Textoindependiente"/>
        <w:ind w:right="567"/>
        <w:jc w:val="center"/>
        <w:rPr>
          <w:rFonts w:asciiTheme="minorHAnsi" w:hAnsiTheme="minorHAnsi" w:cstheme="minorHAnsi"/>
          <w:b/>
          <w:bCs/>
          <w:sz w:val="18"/>
          <w:szCs w:val="18"/>
          <w:lang w:val="x-none"/>
        </w:rPr>
      </w:pPr>
    </w:p>
    <w:p w14:paraId="69C9CAE6" w14:textId="10199A03" w:rsidR="00645F6A" w:rsidRDefault="00645F6A" w:rsidP="009F154A">
      <w:pPr>
        <w:pStyle w:val="Textoindependiente"/>
        <w:ind w:right="567"/>
        <w:jc w:val="center"/>
        <w:rPr>
          <w:rFonts w:asciiTheme="minorHAnsi" w:hAnsiTheme="minorHAnsi" w:cstheme="minorHAnsi"/>
          <w:b/>
          <w:bCs/>
          <w:sz w:val="18"/>
          <w:szCs w:val="18"/>
          <w:lang w:val="x-none"/>
        </w:rPr>
      </w:pPr>
    </w:p>
    <w:p w14:paraId="16C62DAD" w14:textId="3AE99542" w:rsidR="002B106B" w:rsidRDefault="002B106B" w:rsidP="009F154A">
      <w:pPr>
        <w:pStyle w:val="Textoindependiente"/>
        <w:ind w:right="567"/>
        <w:jc w:val="center"/>
        <w:rPr>
          <w:rFonts w:asciiTheme="minorHAnsi" w:hAnsiTheme="minorHAnsi" w:cstheme="minorHAnsi"/>
          <w:b/>
          <w:bCs/>
          <w:sz w:val="18"/>
          <w:szCs w:val="18"/>
          <w:lang w:val="x-none"/>
        </w:rPr>
      </w:pPr>
    </w:p>
    <w:p w14:paraId="1498544C" w14:textId="4739E626" w:rsidR="009F154A" w:rsidRPr="009F154A" w:rsidRDefault="009F154A" w:rsidP="009F154A">
      <w:pPr>
        <w:pStyle w:val="Textoindependiente"/>
        <w:ind w:right="567"/>
        <w:jc w:val="center"/>
        <w:rPr>
          <w:rFonts w:asciiTheme="minorHAnsi" w:hAnsiTheme="minorHAnsi" w:cstheme="minorHAnsi"/>
          <w:b/>
          <w:bCs/>
          <w:sz w:val="18"/>
          <w:szCs w:val="18"/>
          <w:lang w:val="x-none"/>
        </w:rPr>
      </w:pPr>
      <w:r w:rsidRPr="009F154A">
        <w:rPr>
          <w:rFonts w:asciiTheme="minorHAnsi" w:hAnsiTheme="minorHAnsi" w:cstheme="minorHAnsi"/>
          <w:b/>
          <w:bCs/>
          <w:sz w:val="18"/>
          <w:szCs w:val="18"/>
          <w:lang w:val="x-none"/>
        </w:rPr>
        <w:t>Anexo “</w:t>
      </w:r>
      <w:r>
        <w:rPr>
          <w:rFonts w:asciiTheme="minorHAnsi" w:hAnsiTheme="minorHAnsi" w:cstheme="minorHAnsi"/>
          <w:b/>
          <w:bCs/>
          <w:sz w:val="18"/>
          <w:szCs w:val="18"/>
        </w:rPr>
        <w:t>2</w:t>
      </w:r>
      <w:r w:rsidRPr="009F154A">
        <w:rPr>
          <w:rFonts w:asciiTheme="minorHAnsi" w:hAnsiTheme="minorHAnsi" w:cstheme="minorHAnsi"/>
          <w:b/>
          <w:bCs/>
          <w:sz w:val="18"/>
          <w:szCs w:val="18"/>
          <w:lang w:val="x-none"/>
        </w:rPr>
        <w:t xml:space="preserve">” </w:t>
      </w:r>
    </w:p>
    <w:p w14:paraId="54346886" w14:textId="5CCC9F4C" w:rsidR="009F154A" w:rsidRPr="006E01AF" w:rsidRDefault="009F154A" w:rsidP="002B106B">
      <w:pPr>
        <w:pStyle w:val="Ttulo3"/>
        <w:jc w:val="center"/>
        <w:rPr>
          <w:rFonts w:asciiTheme="minorHAnsi" w:hAnsiTheme="minorHAnsi" w:cstheme="minorHAnsi"/>
          <w:sz w:val="18"/>
          <w:szCs w:val="18"/>
        </w:rPr>
      </w:pPr>
      <w:r w:rsidRPr="006E01AF">
        <w:rPr>
          <w:rFonts w:asciiTheme="minorHAnsi" w:hAnsiTheme="minorHAnsi" w:cstheme="minorHAnsi"/>
          <w:sz w:val="18"/>
          <w:szCs w:val="18"/>
          <w:lang w:val="x-none"/>
        </w:rPr>
        <w:t>“Acreditación del Licitante”</w:t>
      </w:r>
    </w:p>
    <w:p w14:paraId="799ACBA5" w14:textId="77777777" w:rsidR="009F154A" w:rsidRPr="006E01AF" w:rsidRDefault="009F154A" w:rsidP="009F154A">
      <w:pPr>
        <w:rPr>
          <w:rFonts w:asciiTheme="minorHAnsi" w:hAnsiTheme="minorHAnsi" w:cstheme="minorHAnsi"/>
          <w:lang w:val="es-MX"/>
        </w:rPr>
      </w:pPr>
    </w:p>
    <w:p w14:paraId="42837985" w14:textId="77777777" w:rsidR="009F154A" w:rsidRPr="006E01AF" w:rsidRDefault="009F154A" w:rsidP="009F154A">
      <w:pPr>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(En papel con membrete de la empresa, o bien con su nombre o razón social impreso)</w:t>
      </w:r>
    </w:p>
    <w:p w14:paraId="48D9B177" w14:textId="77777777" w:rsidR="009F154A" w:rsidRPr="006E01AF" w:rsidRDefault="009F154A" w:rsidP="009F154A">
      <w:pPr>
        <w:jc w:val="center"/>
        <w:rPr>
          <w:rFonts w:asciiTheme="minorHAnsi" w:hAnsiTheme="minorHAnsi" w:cstheme="minorHAnsi"/>
          <w:b/>
          <w:color w:val="000000"/>
          <w:sz w:val="18"/>
          <w:szCs w:val="18"/>
        </w:rPr>
      </w:pPr>
    </w:p>
    <w:p w14:paraId="627A0D60" w14:textId="77777777" w:rsidR="009F154A" w:rsidRPr="006E01AF" w:rsidRDefault="009F154A" w:rsidP="009F154A">
      <w:pPr>
        <w:ind w:left="-141" w:right="18"/>
        <w:jc w:val="both"/>
        <w:rPr>
          <w:rFonts w:asciiTheme="minorHAnsi" w:hAnsiTheme="minorHAnsi" w:cstheme="minorHAnsi"/>
          <w:sz w:val="18"/>
          <w:szCs w:val="18"/>
        </w:rPr>
      </w:pPr>
      <w:proofErr w:type="gramStart"/>
      <w:r w:rsidRPr="006E01AF">
        <w:rPr>
          <w:rFonts w:asciiTheme="minorHAnsi" w:hAnsiTheme="minorHAnsi" w:cstheme="minorHAnsi"/>
          <w:sz w:val="18"/>
          <w:szCs w:val="18"/>
        </w:rPr>
        <w:t>Yo,</w:t>
      </w:r>
      <w:r w:rsidRPr="006E01AF">
        <w:rPr>
          <w:rFonts w:asciiTheme="minorHAnsi" w:hAnsiTheme="minorHAnsi" w:cstheme="minorHAnsi"/>
          <w:sz w:val="18"/>
          <w:szCs w:val="18"/>
          <w:u w:val="single"/>
        </w:rPr>
        <w:t xml:space="preserve">   </w:t>
      </w:r>
      <w:proofErr w:type="gramEnd"/>
      <w:r w:rsidRPr="006E01AF">
        <w:rPr>
          <w:rFonts w:asciiTheme="minorHAnsi" w:hAnsiTheme="minorHAnsi" w:cstheme="minorHAnsi"/>
          <w:sz w:val="18"/>
          <w:szCs w:val="18"/>
          <w:u w:val="single"/>
        </w:rPr>
        <w:t xml:space="preserve">        </w:t>
      </w:r>
      <w:r w:rsidRPr="006E01AF">
        <w:rPr>
          <w:rFonts w:asciiTheme="minorHAnsi" w:hAnsiTheme="minorHAnsi" w:cstheme="minorHAnsi"/>
          <w:i/>
          <w:sz w:val="18"/>
          <w:szCs w:val="18"/>
          <w:u w:val="single"/>
        </w:rPr>
        <w:t>(</w:t>
      </w:r>
      <w:r w:rsidRPr="006E01AF">
        <w:rPr>
          <w:rFonts w:asciiTheme="minorHAnsi" w:hAnsiTheme="minorHAnsi" w:cstheme="minorHAnsi"/>
          <w:iCs/>
          <w:sz w:val="18"/>
          <w:szCs w:val="18"/>
          <w:u w:val="single"/>
        </w:rPr>
        <w:t>nombre del representante legal o apoderado</w:t>
      </w:r>
      <w:r w:rsidRPr="006E01AF">
        <w:rPr>
          <w:rFonts w:asciiTheme="minorHAnsi" w:hAnsiTheme="minorHAnsi" w:cstheme="minorHAnsi"/>
          <w:i/>
          <w:sz w:val="18"/>
          <w:szCs w:val="18"/>
          <w:u w:val="single"/>
        </w:rPr>
        <w:t>)</w:t>
      </w:r>
      <w:r w:rsidRPr="006E01AF">
        <w:rPr>
          <w:rFonts w:asciiTheme="minorHAnsi" w:hAnsiTheme="minorHAnsi" w:cstheme="minorHAnsi"/>
          <w:sz w:val="18"/>
          <w:szCs w:val="18"/>
          <w:u w:val="single"/>
        </w:rPr>
        <w:t xml:space="preserve">     </w:t>
      </w:r>
      <w:r w:rsidRPr="006E01AF">
        <w:rPr>
          <w:rFonts w:asciiTheme="minorHAnsi" w:hAnsiTheme="minorHAnsi" w:cstheme="minorHAnsi"/>
          <w:sz w:val="18"/>
          <w:szCs w:val="18"/>
        </w:rPr>
        <w:t>, comparezco a nombre y representación de _____</w:t>
      </w:r>
      <w:r w:rsidRPr="006E01AF">
        <w:rPr>
          <w:rFonts w:asciiTheme="minorHAnsi" w:hAnsiTheme="minorHAnsi" w:cstheme="minorHAnsi"/>
          <w:sz w:val="18"/>
          <w:szCs w:val="18"/>
          <w:u w:val="single"/>
        </w:rPr>
        <w:t>(nombre del licitante)</w:t>
      </w:r>
      <w:r w:rsidRPr="006E01AF">
        <w:rPr>
          <w:rFonts w:asciiTheme="minorHAnsi" w:hAnsiTheme="minorHAnsi" w:cstheme="minorHAnsi"/>
          <w:sz w:val="18"/>
          <w:szCs w:val="18"/>
        </w:rPr>
        <w:t>____y bajo protesta de decir verdad, manifiesto que los datos aquí asentados, son ciertos y han sido debidamente verificados, así como que cuento con facultades suficientes para suscribir la propuesta en el presente procedimiento a nombre de mi representada:</w:t>
      </w:r>
    </w:p>
    <w:p w14:paraId="7F601255" w14:textId="77777777" w:rsidR="009F154A" w:rsidRPr="006E01AF" w:rsidRDefault="009F154A" w:rsidP="009F154A">
      <w:pPr>
        <w:ind w:left="-141" w:right="18"/>
        <w:jc w:val="both"/>
        <w:rPr>
          <w:rFonts w:asciiTheme="minorHAnsi" w:hAnsiTheme="minorHAnsi" w:cstheme="minorHAnsi"/>
          <w:sz w:val="18"/>
          <w:szCs w:val="18"/>
          <w:u w:val="single"/>
        </w:rPr>
      </w:pPr>
    </w:p>
    <w:p w14:paraId="23AC4DC0" w14:textId="77777777" w:rsidR="009F154A" w:rsidRPr="006E01AF" w:rsidRDefault="009F154A" w:rsidP="009F154A">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Clave del</w:t>
      </w:r>
      <w:r w:rsidRPr="006E01AF">
        <w:rPr>
          <w:rFonts w:asciiTheme="minorHAnsi" w:hAnsiTheme="minorHAnsi" w:cstheme="minorHAnsi"/>
          <w:b/>
          <w:i/>
          <w:sz w:val="18"/>
          <w:szCs w:val="18"/>
        </w:rPr>
        <w:t xml:space="preserve"> </w:t>
      </w:r>
      <w:r w:rsidRPr="006E01AF">
        <w:rPr>
          <w:rFonts w:asciiTheme="minorHAnsi" w:hAnsiTheme="minorHAnsi" w:cstheme="minorHAnsi"/>
          <w:sz w:val="18"/>
          <w:szCs w:val="18"/>
        </w:rPr>
        <w:t>Registro Federal de Contribuyentes:</w:t>
      </w:r>
    </w:p>
    <w:p w14:paraId="242F96CB" w14:textId="77777777" w:rsidR="009F154A" w:rsidRPr="006E01AF" w:rsidRDefault="009F154A" w:rsidP="009F154A">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Domicilio:</w:t>
      </w:r>
    </w:p>
    <w:p w14:paraId="50B8ADA1" w14:textId="77777777" w:rsidR="009F154A" w:rsidRPr="006E01AF" w:rsidRDefault="009F154A" w:rsidP="009F154A">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Calle y número:</w:t>
      </w:r>
    </w:p>
    <w:p w14:paraId="57E9E90E" w14:textId="77777777" w:rsidR="009F154A" w:rsidRPr="006E01AF" w:rsidRDefault="009F154A" w:rsidP="009F154A">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Colonia:</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t>Delegación o municipio:</w:t>
      </w:r>
    </w:p>
    <w:p w14:paraId="439EA9AF" w14:textId="77777777" w:rsidR="009F154A" w:rsidRPr="006E01AF" w:rsidRDefault="009F154A" w:rsidP="009F154A">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Código Postal:</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t>Entidad federativa:</w:t>
      </w:r>
    </w:p>
    <w:p w14:paraId="38E0721F" w14:textId="77777777" w:rsidR="009F154A" w:rsidRPr="006E01AF" w:rsidRDefault="009F154A" w:rsidP="009F154A">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Teléfonos:</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t>Fax:</w:t>
      </w:r>
    </w:p>
    <w:p w14:paraId="1586D70C" w14:textId="77777777" w:rsidR="009F154A" w:rsidRPr="006E01AF" w:rsidRDefault="009F154A" w:rsidP="009F154A">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Correo electrónico:</w:t>
      </w:r>
    </w:p>
    <w:p w14:paraId="70F49B48" w14:textId="77777777" w:rsidR="009F154A" w:rsidRPr="006E01AF" w:rsidRDefault="009F154A" w:rsidP="009F154A">
      <w:pPr>
        <w:pBdr>
          <w:top w:val="single" w:sz="4" w:space="1" w:color="auto"/>
          <w:left w:val="single" w:sz="4" w:space="4" w:color="auto"/>
          <w:bottom w:val="single" w:sz="4" w:space="1" w:color="auto"/>
          <w:right w:val="single" w:sz="4" w:space="4" w:color="auto"/>
        </w:pBdr>
        <w:tabs>
          <w:tab w:val="left" w:pos="2196"/>
        </w:tabs>
        <w:ind w:right="70"/>
        <w:rPr>
          <w:rFonts w:asciiTheme="minorHAnsi" w:hAnsiTheme="minorHAnsi" w:cstheme="minorHAnsi"/>
          <w:sz w:val="18"/>
          <w:szCs w:val="18"/>
        </w:rPr>
      </w:pPr>
      <w:r w:rsidRPr="006E01AF">
        <w:rPr>
          <w:rFonts w:asciiTheme="minorHAnsi" w:hAnsiTheme="minorHAnsi" w:cstheme="minorHAnsi"/>
          <w:sz w:val="18"/>
          <w:szCs w:val="18"/>
        </w:rPr>
        <w:t>Fecha y número de la escritura pública en la que consta su acta constitutiva, y en su caso, la o las de sus reformas o modificaciones:</w:t>
      </w:r>
    </w:p>
    <w:p w14:paraId="72F614A3" w14:textId="77777777" w:rsidR="009F154A" w:rsidRPr="006E01AF" w:rsidRDefault="009F154A" w:rsidP="009F154A">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6582983D" w14:textId="77777777" w:rsidR="009F154A" w:rsidRPr="006E01AF" w:rsidRDefault="009F154A" w:rsidP="009F154A">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Nombre, número y lugar del notario público ante el cual se dio fe de la(s) misma(s):</w:t>
      </w:r>
    </w:p>
    <w:p w14:paraId="5E175312" w14:textId="77777777" w:rsidR="009F154A" w:rsidRPr="006E01AF" w:rsidRDefault="009F154A" w:rsidP="009F154A">
      <w:pPr>
        <w:keepNext/>
        <w:pBdr>
          <w:top w:val="single" w:sz="4" w:space="1" w:color="auto"/>
          <w:left w:val="single" w:sz="4" w:space="4" w:color="auto"/>
          <w:bottom w:val="single" w:sz="4" w:space="1" w:color="auto"/>
          <w:right w:val="single" w:sz="4" w:space="4" w:color="auto"/>
        </w:pBdr>
        <w:ind w:right="70"/>
        <w:rPr>
          <w:rFonts w:asciiTheme="minorHAnsi" w:hAnsiTheme="minorHAnsi" w:cstheme="minorHAnsi"/>
          <w:b/>
          <w:i/>
          <w:sz w:val="18"/>
          <w:szCs w:val="18"/>
          <w:u w:val="single"/>
        </w:rPr>
      </w:pPr>
      <w:r w:rsidRPr="006E01AF">
        <w:rPr>
          <w:rFonts w:asciiTheme="minorHAnsi" w:hAnsiTheme="minorHAnsi" w:cstheme="minorHAnsi"/>
          <w:sz w:val="18"/>
          <w:szCs w:val="18"/>
        </w:rPr>
        <w:t>Fecha y datos de su inscripción en el Registro Público de Comercio:</w:t>
      </w:r>
    </w:p>
    <w:p w14:paraId="3FDABD7E" w14:textId="77777777" w:rsidR="009F154A" w:rsidRPr="006E01AF" w:rsidRDefault="009F154A" w:rsidP="009F154A">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Relación de accionistas:</w:t>
      </w:r>
    </w:p>
    <w:p w14:paraId="45A47073" w14:textId="77777777" w:rsidR="009F154A" w:rsidRPr="006E01AF" w:rsidRDefault="009F154A" w:rsidP="009F154A">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Apellido paterno:</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t>Apellido materno:</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t>Nombre(s):</w:t>
      </w:r>
    </w:p>
    <w:p w14:paraId="507AD846" w14:textId="77777777" w:rsidR="009F154A" w:rsidRPr="006E01AF" w:rsidRDefault="009F154A" w:rsidP="009F154A">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13C7CFDF" w14:textId="77777777" w:rsidR="009F154A" w:rsidRPr="006E01AF" w:rsidRDefault="009F154A" w:rsidP="009F154A">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Descripción del objeto social:</w:t>
      </w:r>
    </w:p>
    <w:p w14:paraId="737E5AB3" w14:textId="77777777" w:rsidR="009F154A" w:rsidRPr="006E01AF" w:rsidRDefault="009F154A" w:rsidP="009F154A">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516A8A2D" w14:textId="77777777" w:rsidR="009F154A" w:rsidRPr="006E01AF" w:rsidRDefault="009F154A" w:rsidP="009F154A">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Nombre del apoderado o representante:</w:t>
      </w:r>
    </w:p>
    <w:p w14:paraId="7F43B1A4" w14:textId="77777777" w:rsidR="009F154A" w:rsidRPr="006E01AF" w:rsidRDefault="009F154A" w:rsidP="009F154A">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6302E3DA" w14:textId="77777777" w:rsidR="009F154A" w:rsidRPr="006E01AF" w:rsidRDefault="009F154A" w:rsidP="009F154A">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Datos del documento mediante el cual acredita su personalidad y facultades:</w:t>
      </w:r>
    </w:p>
    <w:p w14:paraId="00EC0508" w14:textId="77777777" w:rsidR="009F154A" w:rsidRPr="006E01AF" w:rsidRDefault="009F154A" w:rsidP="009F154A">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Escritura pública número:</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t>Fecha:</w:t>
      </w:r>
    </w:p>
    <w:p w14:paraId="7989A76B" w14:textId="77777777" w:rsidR="009F154A" w:rsidRPr="006E01AF" w:rsidRDefault="009F154A" w:rsidP="009F154A">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30E8B7D2" w14:textId="77777777" w:rsidR="009F154A" w:rsidRPr="006E01AF" w:rsidRDefault="009F154A" w:rsidP="009F154A">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Nombre, número y lugar del notario público ante el cual se otorgó:</w:t>
      </w:r>
    </w:p>
    <w:p w14:paraId="6AE0D3B8" w14:textId="77777777" w:rsidR="009F154A" w:rsidRPr="006E01AF" w:rsidRDefault="009F154A" w:rsidP="009F154A">
      <w:pPr>
        <w:ind w:right="70"/>
        <w:rPr>
          <w:rFonts w:asciiTheme="minorHAnsi" w:hAnsiTheme="minorHAnsi" w:cstheme="minorHAnsi"/>
          <w:sz w:val="18"/>
          <w:szCs w:val="18"/>
        </w:rPr>
      </w:pPr>
    </w:p>
    <w:p w14:paraId="4E273147" w14:textId="77777777" w:rsidR="009F154A" w:rsidRPr="006E01AF" w:rsidRDefault="009F154A" w:rsidP="009F154A">
      <w:pPr>
        <w:ind w:right="617"/>
        <w:jc w:val="center"/>
        <w:rPr>
          <w:rFonts w:asciiTheme="minorHAnsi" w:hAnsiTheme="minorHAnsi" w:cstheme="minorHAnsi"/>
          <w:iCs/>
          <w:sz w:val="18"/>
          <w:szCs w:val="18"/>
        </w:rPr>
      </w:pPr>
      <w:r w:rsidRPr="006E01AF">
        <w:rPr>
          <w:rFonts w:asciiTheme="minorHAnsi" w:hAnsiTheme="minorHAnsi" w:cstheme="minorHAnsi"/>
          <w:iCs/>
          <w:sz w:val="18"/>
          <w:szCs w:val="18"/>
        </w:rPr>
        <w:t>(Lugar y fecha)</w:t>
      </w:r>
    </w:p>
    <w:p w14:paraId="509A5F50" w14:textId="77777777" w:rsidR="009F154A" w:rsidRPr="006E01AF" w:rsidRDefault="009F154A" w:rsidP="009F154A">
      <w:pPr>
        <w:ind w:right="617"/>
        <w:jc w:val="center"/>
        <w:rPr>
          <w:rFonts w:asciiTheme="minorHAnsi" w:hAnsiTheme="minorHAnsi" w:cstheme="minorHAnsi"/>
          <w:sz w:val="18"/>
          <w:szCs w:val="18"/>
        </w:rPr>
      </w:pPr>
      <w:r w:rsidRPr="006E01AF">
        <w:rPr>
          <w:rFonts w:asciiTheme="minorHAnsi" w:hAnsiTheme="minorHAnsi" w:cstheme="minorHAnsi"/>
          <w:iCs/>
          <w:sz w:val="18"/>
          <w:szCs w:val="18"/>
        </w:rPr>
        <w:t>Protesto lo necesario</w:t>
      </w:r>
      <w:r w:rsidRPr="006E01AF">
        <w:rPr>
          <w:rFonts w:asciiTheme="minorHAnsi" w:hAnsiTheme="minorHAnsi" w:cstheme="minorHAnsi"/>
          <w:sz w:val="18"/>
          <w:szCs w:val="18"/>
        </w:rPr>
        <w:t>.</w:t>
      </w:r>
    </w:p>
    <w:p w14:paraId="4D4756D4" w14:textId="77777777" w:rsidR="009F154A" w:rsidRPr="006E01AF" w:rsidRDefault="009F154A" w:rsidP="009F154A">
      <w:pPr>
        <w:ind w:right="617"/>
        <w:jc w:val="center"/>
        <w:rPr>
          <w:rFonts w:asciiTheme="minorHAnsi" w:hAnsiTheme="minorHAnsi" w:cstheme="minorHAnsi"/>
          <w:sz w:val="18"/>
          <w:szCs w:val="18"/>
        </w:rPr>
      </w:pPr>
    </w:p>
    <w:p w14:paraId="44DAE9E4" w14:textId="77777777" w:rsidR="009F154A" w:rsidRPr="006E01AF" w:rsidRDefault="009F154A" w:rsidP="009F154A">
      <w:pPr>
        <w:tabs>
          <w:tab w:val="left" w:pos="141"/>
        </w:tabs>
        <w:ind w:right="335"/>
        <w:jc w:val="center"/>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(Nombre y firma de la persona física o representante legal de la persona física o moral o representante común de la agrupación de persona).</w:t>
      </w:r>
    </w:p>
    <w:p w14:paraId="1D4BB8BB" w14:textId="77777777" w:rsidR="009F154A" w:rsidRPr="006E01AF" w:rsidRDefault="009F154A" w:rsidP="009F154A">
      <w:pPr>
        <w:jc w:val="center"/>
        <w:rPr>
          <w:rFonts w:asciiTheme="minorHAnsi" w:hAnsiTheme="minorHAnsi" w:cstheme="minorHAnsi"/>
          <w:sz w:val="18"/>
          <w:szCs w:val="18"/>
        </w:rPr>
      </w:pPr>
    </w:p>
    <w:p w14:paraId="334F5E96" w14:textId="3A86D0B4" w:rsidR="009F154A" w:rsidRDefault="009F154A" w:rsidP="00B93138">
      <w:pPr>
        <w:jc w:val="center"/>
        <w:rPr>
          <w:rFonts w:asciiTheme="minorHAnsi" w:hAnsiTheme="minorHAnsi" w:cstheme="minorHAnsi"/>
          <w:b/>
          <w:sz w:val="18"/>
          <w:szCs w:val="18"/>
        </w:rPr>
      </w:pPr>
    </w:p>
    <w:p w14:paraId="6101513F" w14:textId="4F7D83EE" w:rsidR="009F154A" w:rsidRDefault="009F154A" w:rsidP="00B93138">
      <w:pPr>
        <w:jc w:val="center"/>
        <w:rPr>
          <w:rFonts w:asciiTheme="minorHAnsi" w:hAnsiTheme="minorHAnsi" w:cstheme="minorHAnsi"/>
          <w:b/>
          <w:sz w:val="18"/>
          <w:szCs w:val="18"/>
        </w:rPr>
      </w:pPr>
    </w:p>
    <w:p w14:paraId="1D3B3321" w14:textId="4532943F" w:rsidR="009F154A" w:rsidRDefault="009F154A" w:rsidP="00B93138">
      <w:pPr>
        <w:jc w:val="center"/>
        <w:rPr>
          <w:rFonts w:asciiTheme="minorHAnsi" w:hAnsiTheme="minorHAnsi" w:cstheme="minorHAnsi"/>
          <w:b/>
          <w:sz w:val="18"/>
          <w:szCs w:val="18"/>
        </w:rPr>
      </w:pPr>
    </w:p>
    <w:p w14:paraId="406E07FC" w14:textId="4409303B" w:rsidR="009F154A" w:rsidRDefault="009F154A" w:rsidP="00B93138">
      <w:pPr>
        <w:jc w:val="center"/>
        <w:rPr>
          <w:rFonts w:asciiTheme="minorHAnsi" w:hAnsiTheme="minorHAnsi" w:cstheme="minorHAnsi"/>
          <w:b/>
          <w:sz w:val="18"/>
          <w:szCs w:val="18"/>
        </w:rPr>
      </w:pPr>
    </w:p>
    <w:p w14:paraId="2F8C1DD4" w14:textId="6DF69676" w:rsidR="009F154A" w:rsidRDefault="009F154A" w:rsidP="00B93138">
      <w:pPr>
        <w:jc w:val="center"/>
        <w:rPr>
          <w:rFonts w:asciiTheme="minorHAnsi" w:hAnsiTheme="minorHAnsi" w:cstheme="minorHAnsi"/>
          <w:b/>
          <w:sz w:val="18"/>
          <w:szCs w:val="18"/>
        </w:rPr>
      </w:pPr>
    </w:p>
    <w:p w14:paraId="27F7297A" w14:textId="18806EA1" w:rsidR="009F154A" w:rsidRDefault="009F154A" w:rsidP="00B93138">
      <w:pPr>
        <w:jc w:val="center"/>
        <w:rPr>
          <w:rFonts w:asciiTheme="minorHAnsi" w:hAnsiTheme="minorHAnsi" w:cstheme="minorHAnsi"/>
          <w:b/>
          <w:sz w:val="18"/>
          <w:szCs w:val="18"/>
        </w:rPr>
      </w:pPr>
    </w:p>
    <w:p w14:paraId="1220DF52" w14:textId="24F45BFF" w:rsidR="009F154A" w:rsidRDefault="009F154A" w:rsidP="00B93138">
      <w:pPr>
        <w:jc w:val="center"/>
        <w:rPr>
          <w:rFonts w:asciiTheme="minorHAnsi" w:hAnsiTheme="minorHAnsi" w:cstheme="minorHAnsi"/>
          <w:b/>
          <w:sz w:val="18"/>
          <w:szCs w:val="18"/>
        </w:rPr>
      </w:pPr>
    </w:p>
    <w:p w14:paraId="4D7A0D7E" w14:textId="17F70108" w:rsidR="009F154A" w:rsidRDefault="009F154A" w:rsidP="00B93138">
      <w:pPr>
        <w:jc w:val="center"/>
        <w:rPr>
          <w:rFonts w:asciiTheme="minorHAnsi" w:hAnsiTheme="minorHAnsi" w:cstheme="minorHAnsi"/>
          <w:b/>
          <w:sz w:val="18"/>
          <w:szCs w:val="18"/>
        </w:rPr>
      </w:pPr>
    </w:p>
    <w:p w14:paraId="79EF4B19" w14:textId="56D9315B" w:rsidR="001B212E" w:rsidRDefault="001B212E" w:rsidP="00B93138">
      <w:pPr>
        <w:jc w:val="center"/>
        <w:rPr>
          <w:rFonts w:asciiTheme="minorHAnsi" w:hAnsiTheme="minorHAnsi" w:cstheme="minorHAnsi"/>
          <w:b/>
          <w:sz w:val="18"/>
          <w:szCs w:val="18"/>
        </w:rPr>
      </w:pPr>
    </w:p>
    <w:p w14:paraId="6547640C" w14:textId="77777777" w:rsidR="001B212E" w:rsidRDefault="001B212E" w:rsidP="00B93138">
      <w:pPr>
        <w:jc w:val="center"/>
        <w:rPr>
          <w:rFonts w:asciiTheme="minorHAnsi" w:hAnsiTheme="minorHAnsi" w:cstheme="minorHAnsi"/>
          <w:b/>
          <w:sz w:val="18"/>
          <w:szCs w:val="18"/>
        </w:rPr>
      </w:pPr>
    </w:p>
    <w:p w14:paraId="52A34645" w14:textId="50F36045" w:rsidR="009F154A" w:rsidRDefault="009F154A" w:rsidP="00B93138">
      <w:pPr>
        <w:jc w:val="center"/>
        <w:rPr>
          <w:rFonts w:asciiTheme="minorHAnsi" w:hAnsiTheme="minorHAnsi" w:cstheme="minorHAnsi"/>
          <w:b/>
          <w:sz w:val="18"/>
          <w:szCs w:val="18"/>
        </w:rPr>
      </w:pPr>
    </w:p>
    <w:p w14:paraId="23C123A4" w14:textId="1540715F" w:rsidR="009F154A" w:rsidRDefault="009F154A" w:rsidP="00B93138">
      <w:pPr>
        <w:jc w:val="center"/>
        <w:rPr>
          <w:rFonts w:asciiTheme="minorHAnsi" w:hAnsiTheme="minorHAnsi" w:cstheme="minorHAnsi"/>
          <w:b/>
          <w:sz w:val="18"/>
          <w:szCs w:val="18"/>
        </w:rPr>
      </w:pPr>
    </w:p>
    <w:p w14:paraId="644A0E38" w14:textId="4E34AD0D" w:rsidR="009F154A" w:rsidRDefault="009F154A" w:rsidP="00B93138">
      <w:pPr>
        <w:jc w:val="center"/>
        <w:rPr>
          <w:rFonts w:asciiTheme="minorHAnsi" w:hAnsiTheme="minorHAnsi" w:cstheme="minorHAnsi"/>
          <w:b/>
          <w:sz w:val="18"/>
          <w:szCs w:val="18"/>
        </w:rPr>
      </w:pPr>
    </w:p>
    <w:p w14:paraId="55DFAC87" w14:textId="34C0FF34" w:rsidR="009F154A" w:rsidRDefault="009F154A" w:rsidP="00B93138">
      <w:pPr>
        <w:jc w:val="center"/>
        <w:rPr>
          <w:rFonts w:asciiTheme="minorHAnsi" w:hAnsiTheme="minorHAnsi" w:cstheme="minorHAnsi"/>
          <w:b/>
          <w:sz w:val="18"/>
          <w:szCs w:val="18"/>
        </w:rPr>
      </w:pPr>
    </w:p>
    <w:p w14:paraId="2EB1DFD7" w14:textId="2AE70ACB" w:rsidR="00B93138" w:rsidRPr="001E516D" w:rsidRDefault="00C00CB8" w:rsidP="00B93138">
      <w:pPr>
        <w:jc w:val="center"/>
        <w:rPr>
          <w:rFonts w:asciiTheme="minorHAnsi" w:hAnsiTheme="minorHAnsi" w:cstheme="minorHAnsi"/>
          <w:b/>
          <w:sz w:val="18"/>
          <w:szCs w:val="18"/>
          <w:lang w:val="es-MX"/>
        </w:rPr>
      </w:pPr>
      <w:r w:rsidRPr="001E516D">
        <w:rPr>
          <w:rFonts w:asciiTheme="minorHAnsi" w:hAnsiTheme="minorHAnsi" w:cstheme="minorHAnsi"/>
          <w:b/>
          <w:sz w:val="18"/>
          <w:szCs w:val="18"/>
          <w:lang w:val="es-MX"/>
        </w:rPr>
        <w:lastRenderedPageBreak/>
        <w:t>Anexo “</w:t>
      </w:r>
      <w:r w:rsidR="009F154A">
        <w:rPr>
          <w:rFonts w:asciiTheme="minorHAnsi" w:hAnsiTheme="minorHAnsi" w:cstheme="minorHAnsi"/>
          <w:b/>
          <w:sz w:val="18"/>
          <w:szCs w:val="18"/>
          <w:lang w:val="es-MX"/>
        </w:rPr>
        <w:t>3</w:t>
      </w:r>
      <w:r w:rsidR="00B93138" w:rsidRPr="001E516D">
        <w:rPr>
          <w:rFonts w:asciiTheme="minorHAnsi" w:hAnsiTheme="minorHAnsi" w:cstheme="minorHAnsi"/>
          <w:b/>
          <w:sz w:val="18"/>
          <w:szCs w:val="18"/>
          <w:lang w:val="es-MX"/>
        </w:rPr>
        <w:t>”</w:t>
      </w:r>
    </w:p>
    <w:p w14:paraId="78E50222" w14:textId="77777777" w:rsidR="00B93138" w:rsidRPr="001E516D" w:rsidRDefault="00B93138" w:rsidP="00B93138">
      <w:pPr>
        <w:pStyle w:val="Ttulo3"/>
        <w:jc w:val="center"/>
        <w:rPr>
          <w:rFonts w:asciiTheme="minorHAnsi" w:hAnsiTheme="minorHAnsi" w:cstheme="minorHAnsi"/>
          <w:sz w:val="18"/>
          <w:szCs w:val="18"/>
          <w:lang w:val="es-MX"/>
        </w:rPr>
      </w:pPr>
      <w:r w:rsidRPr="001E516D">
        <w:rPr>
          <w:rFonts w:asciiTheme="minorHAnsi" w:hAnsiTheme="minorHAnsi" w:cstheme="minorHAnsi"/>
          <w:sz w:val="18"/>
          <w:szCs w:val="18"/>
          <w:lang w:val="es-MX"/>
        </w:rPr>
        <w:t xml:space="preserve">“Manifiesto bajo protesta de decir verdad” </w:t>
      </w:r>
    </w:p>
    <w:p w14:paraId="048FDA0D" w14:textId="77777777" w:rsidR="00B93138" w:rsidRPr="001E516D" w:rsidRDefault="00B93138" w:rsidP="00B93138">
      <w:pPr>
        <w:jc w:val="right"/>
        <w:rPr>
          <w:rFonts w:asciiTheme="minorHAnsi" w:hAnsiTheme="minorHAnsi" w:cstheme="minorHAnsi"/>
          <w:b/>
          <w:sz w:val="18"/>
          <w:szCs w:val="18"/>
          <w:lang w:val="es-MX"/>
        </w:rPr>
      </w:pPr>
      <w:r w:rsidRPr="001E516D">
        <w:rPr>
          <w:rFonts w:asciiTheme="minorHAnsi" w:hAnsiTheme="minorHAnsi" w:cstheme="minorHAnsi"/>
          <w:b/>
          <w:sz w:val="18"/>
          <w:szCs w:val="18"/>
          <w:lang w:val="es-MX"/>
        </w:rPr>
        <w:t>Fecha: ______</w:t>
      </w:r>
    </w:p>
    <w:p w14:paraId="1DACD667" w14:textId="2FDA0A16" w:rsidR="00B93138" w:rsidRPr="001E516D" w:rsidRDefault="00B93138" w:rsidP="00B93138">
      <w:pPr>
        <w:jc w:val="right"/>
        <w:rPr>
          <w:rFonts w:asciiTheme="minorHAnsi" w:hAnsiTheme="minorHAnsi" w:cstheme="minorHAnsi"/>
          <w:b/>
          <w:sz w:val="18"/>
          <w:szCs w:val="18"/>
          <w:lang w:val="es-MX"/>
        </w:rPr>
      </w:pPr>
      <w:r w:rsidRPr="001E516D">
        <w:rPr>
          <w:rFonts w:asciiTheme="minorHAnsi" w:hAnsiTheme="minorHAnsi" w:cstheme="minorHAnsi"/>
          <w:b/>
          <w:sz w:val="18"/>
          <w:szCs w:val="18"/>
          <w:lang w:val="es-MX"/>
        </w:rPr>
        <w:t>Adjudicación Directa</w:t>
      </w:r>
    </w:p>
    <w:p w14:paraId="0AA9F14E" w14:textId="77777777" w:rsidR="00B93138" w:rsidRPr="001E516D" w:rsidRDefault="00B93138" w:rsidP="00B93138">
      <w:pPr>
        <w:rPr>
          <w:rFonts w:asciiTheme="minorHAnsi" w:hAnsiTheme="minorHAnsi" w:cstheme="minorHAnsi"/>
          <w:sz w:val="18"/>
          <w:szCs w:val="18"/>
          <w:lang w:val="es-MX"/>
        </w:rPr>
      </w:pPr>
    </w:p>
    <w:p w14:paraId="2E39247B" w14:textId="77777777" w:rsidR="00B93138" w:rsidRPr="001E516D" w:rsidRDefault="00B93138" w:rsidP="00B93138">
      <w:pPr>
        <w:rPr>
          <w:rFonts w:asciiTheme="minorHAnsi" w:hAnsiTheme="minorHAnsi" w:cstheme="minorHAnsi"/>
          <w:b/>
          <w:sz w:val="18"/>
          <w:szCs w:val="18"/>
          <w:lang w:val="es-MX"/>
        </w:rPr>
      </w:pPr>
      <w:r w:rsidRPr="001E516D">
        <w:rPr>
          <w:rFonts w:asciiTheme="minorHAnsi" w:hAnsiTheme="minorHAnsi" w:cstheme="minorHAnsi"/>
          <w:b/>
          <w:sz w:val="18"/>
          <w:szCs w:val="18"/>
          <w:lang w:val="es-MX"/>
        </w:rPr>
        <w:t>UNIVERSIDAD AUTÓNOMA DE AGUASCALIENTES</w:t>
      </w:r>
    </w:p>
    <w:p w14:paraId="61394A77" w14:textId="77777777" w:rsidR="00B93138" w:rsidRPr="001E516D" w:rsidRDefault="00B93138" w:rsidP="00B93138">
      <w:pPr>
        <w:rPr>
          <w:rFonts w:asciiTheme="minorHAnsi" w:hAnsiTheme="minorHAnsi" w:cstheme="minorHAnsi"/>
          <w:b/>
          <w:sz w:val="18"/>
          <w:szCs w:val="18"/>
          <w:lang w:val="es-MX"/>
        </w:rPr>
      </w:pPr>
      <w:r w:rsidRPr="001E516D">
        <w:rPr>
          <w:rFonts w:asciiTheme="minorHAnsi" w:hAnsiTheme="minorHAnsi" w:cstheme="minorHAnsi"/>
          <w:b/>
          <w:sz w:val="18"/>
          <w:szCs w:val="18"/>
          <w:lang w:val="es-MX"/>
        </w:rPr>
        <w:t>P R E S E N T E.</w:t>
      </w:r>
    </w:p>
    <w:p w14:paraId="6DEA9184" w14:textId="77777777" w:rsidR="00B93138" w:rsidRPr="001E516D" w:rsidRDefault="00B93138" w:rsidP="00B93138">
      <w:pPr>
        <w:rPr>
          <w:rFonts w:asciiTheme="minorHAnsi" w:hAnsiTheme="minorHAnsi" w:cstheme="minorHAnsi"/>
          <w:sz w:val="16"/>
          <w:szCs w:val="16"/>
          <w:lang w:val="es-MX"/>
        </w:rPr>
      </w:pPr>
    </w:p>
    <w:p w14:paraId="5ADD706F" w14:textId="77777777" w:rsidR="00B93138" w:rsidRPr="001E516D" w:rsidRDefault="00B93138" w:rsidP="00B93138">
      <w:pPr>
        <w:rPr>
          <w:rFonts w:asciiTheme="minorHAnsi" w:hAnsiTheme="minorHAnsi" w:cstheme="minorHAnsi"/>
          <w:sz w:val="16"/>
          <w:szCs w:val="16"/>
          <w:lang w:val="es-MX"/>
        </w:rPr>
      </w:pPr>
      <w:r w:rsidRPr="001E516D">
        <w:rPr>
          <w:rFonts w:asciiTheme="minorHAnsi" w:hAnsiTheme="minorHAnsi" w:cstheme="minorHAnsi"/>
          <w:sz w:val="16"/>
          <w:szCs w:val="16"/>
          <w:lang w:val="es-MX"/>
        </w:rPr>
        <w:t xml:space="preserve">El que suscribe manifiesto bajo protesta de decir verdad que: </w:t>
      </w:r>
    </w:p>
    <w:p w14:paraId="7C2F3959" w14:textId="77777777" w:rsidR="00B93138" w:rsidRPr="001E516D" w:rsidRDefault="00B93138" w:rsidP="00B93138">
      <w:pPr>
        <w:rPr>
          <w:rFonts w:asciiTheme="minorHAnsi" w:hAnsiTheme="minorHAnsi" w:cstheme="minorHAnsi"/>
          <w:sz w:val="16"/>
          <w:szCs w:val="16"/>
          <w:lang w:val="es-MX"/>
        </w:rPr>
      </w:pPr>
    </w:p>
    <w:p w14:paraId="40B4CBD9" w14:textId="43924FAA" w:rsidR="00B93138" w:rsidRPr="001E516D" w:rsidRDefault="00B93138" w:rsidP="00C67A74">
      <w:pPr>
        <w:widowControl/>
        <w:numPr>
          <w:ilvl w:val="0"/>
          <w:numId w:val="4"/>
        </w:numPr>
        <w:tabs>
          <w:tab w:val="num" w:pos="426"/>
        </w:tabs>
        <w:ind w:left="426" w:right="-375" w:hanging="426"/>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Toda la información proporcionada a la convocante con motivo del pres</w:t>
      </w:r>
      <w:r w:rsidR="00BD7DC8" w:rsidRPr="001E516D">
        <w:rPr>
          <w:rFonts w:asciiTheme="minorHAnsi" w:hAnsiTheme="minorHAnsi" w:cstheme="minorHAnsi"/>
          <w:sz w:val="16"/>
          <w:szCs w:val="16"/>
          <w:lang w:val="es-MX"/>
        </w:rPr>
        <w:t xml:space="preserve">ente procedimiento es verdadera, </w:t>
      </w:r>
      <w:r w:rsidRPr="001E516D">
        <w:rPr>
          <w:rFonts w:asciiTheme="minorHAnsi" w:hAnsiTheme="minorHAnsi" w:cstheme="minorHAnsi"/>
          <w:sz w:val="16"/>
          <w:szCs w:val="16"/>
          <w:lang w:val="es-MX"/>
        </w:rPr>
        <w:t xml:space="preserve">Hemos leído, revisado, analizado y </w:t>
      </w:r>
      <w:r w:rsidRPr="001E516D">
        <w:rPr>
          <w:rFonts w:asciiTheme="minorHAnsi" w:hAnsiTheme="minorHAnsi" w:cstheme="minorHAnsi"/>
          <w:b/>
          <w:sz w:val="16"/>
          <w:szCs w:val="16"/>
          <w:lang w:val="es-MX"/>
        </w:rPr>
        <w:t>aceptamos el contenido de la convocatoria y sus anexos</w:t>
      </w:r>
      <w:r w:rsidRPr="001E516D">
        <w:rPr>
          <w:rFonts w:asciiTheme="minorHAnsi" w:hAnsiTheme="minorHAnsi" w:cstheme="minorHAnsi"/>
          <w:sz w:val="16"/>
          <w:szCs w:val="16"/>
          <w:lang w:val="es-MX"/>
        </w:rPr>
        <w:t>, así como de las especificaciones, cantidades y características de los bienes requeridos, estando de acuerdo en cada uno de sus numerales.</w:t>
      </w:r>
      <w:r w:rsidR="006C34FD" w:rsidRPr="001E516D">
        <w:rPr>
          <w:rFonts w:asciiTheme="minorHAnsi" w:hAnsiTheme="minorHAnsi" w:cstheme="minorHAnsi"/>
          <w:sz w:val="16"/>
          <w:szCs w:val="16"/>
          <w:lang w:val="es-MX"/>
        </w:rPr>
        <w:t xml:space="preserve"> </w:t>
      </w:r>
    </w:p>
    <w:p w14:paraId="1FD4C9A6" w14:textId="77777777" w:rsidR="00BD7DC8" w:rsidRPr="001E516D" w:rsidRDefault="00BD7DC8" w:rsidP="00BD7DC8">
      <w:pPr>
        <w:widowControl/>
        <w:ind w:left="426" w:right="-375"/>
        <w:jc w:val="both"/>
        <w:rPr>
          <w:rFonts w:asciiTheme="minorHAnsi" w:hAnsiTheme="minorHAnsi" w:cstheme="minorHAnsi"/>
          <w:sz w:val="16"/>
          <w:szCs w:val="16"/>
          <w:lang w:val="es-MX"/>
        </w:rPr>
      </w:pPr>
    </w:p>
    <w:p w14:paraId="74E94FD3" w14:textId="211F8C15" w:rsidR="00B93138" w:rsidRPr="001E516D" w:rsidRDefault="00B93138" w:rsidP="00C67A74">
      <w:pPr>
        <w:widowControl/>
        <w:numPr>
          <w:ilvl w:val="0"/>
          <w:numId w:val="4"/>
        </w:numPr>
        <w:tabs>
          <w:tab w:val="num" w:pos="426"/>
        </w:tabs>
        <w:ind w:left="426" w:right="-375" w:hanging="426"/>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 xml:space="preserve">Mi representada es de </w:t>
      </w:r>
      <w:r w:rsidRPr="001E516D">
        <w:rPr>
          <w:rFonts w:asciiTheme="minorHAnsi" w:hAnsiTheme="minorHAnsi" w:cstheme="minorHAnsi"/>
          <w:b/>
          <w:sz w:val="16"/>
          <w:szCs w:val="16"/>
          <w:lang w:val="es-MX"/>
        </w:rPr>
        <w:t>nacionalidad</w:t>
      </w:r>
      <w:r w:rsidR="006C34FD" w:rsidRPr="001E516D">
        <w:rPr>
          <w:rFonts w:asciiTheme="minorHAnsi" w:hAnsiTheme="minorHAnsi" w:cstheme="minorHAnsi"/>
          <w:b/>
          <w:sz w:val="16"/>
          <w:szCs w:val="16"/>
          <w:lang w:val="es-MX"/>
        </w:rPr>
        <w:t xml:space="preserve"> mexicana</w:t>
      </w:r>
      <w:r w:rsidRPr="001E516D">
        <w:rPr>
          <w:rFonts w:asciiTheme="minorHAnsi" w:hAnsiTheme="minorHAnsi" w:cstheme="minorHAnsi"/>
          <w:b/>
          <w:sz w:val="16"/>
          <w:szCs w:val="16"/>
          <w:lang w:val="es-MX"/>
        </w:rPr>
        <w:t>;</w:t>
      </w:r>
      <w:r w:rsidRPr="001E516D">
        <w:rPr>
          <w:rFonts w:asciiTheme="minorHAnsi" w:hAnsiTheme="minorHAnsi" w:cstheme="minorHAnsi"/>
          <w:sz w:val="16"/>
          <w:szCs w:val="16"/>
          <w:lang w:val="es-MX"/>
        </w:rPr>
        <w:t xml:space="preserve"> así mismo que los precios ofertados no se cotizan en condiciones de prácticas desleales de comercio internacional en su modalidad de discriminación de precio o subsidios.</w:t>
      </w:r>
    </w:p>
    <w:p w14:paraId="35A84245" w14:textId="77777777" w:rsidR="00B93138" w:rsidRPr="001E516D" w:rsidRDefault="00B93138" w:rsidP="00B93138">
      <w:pPr>
        <w:ind w:right="-375"/>
        <w:jc w:val="both"/>
        <w:rPr>
          <w:rFonts w:asciiTheme="minorHAnsi" w:hAnsiTheme="minorHAnsi" w:cstheme="minorHAnsi"/>
          <w:sz w:val="16"/>
          <w:szCs w:val="16"/>
          <w:lang w:val="es-MX"/>
        </w:rPr>
      </w:pPr>
    </w:p>
    <w:p w14:paraId="5E302C97" w14:textId="02970B90" w:rsidR="00B93138" w:rsidRPr="001E516D" w:rsidRDefault="00B93138" w:rsidP="00C67A74">
      <w:pPr>
        <w:widowControl/>
        <w:numPr>
          <w:ilvl w:val="0"/>
          <w:numId w:val="4"/>
        </w:numPr>
        <w:tabs>
          <w:tab w:val="num" w:pos="426"/>
        </w:tabs>
        <w:ind w:left="426" w:right="-375" w:hanging="426"/>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 xml:space="preserve">Manifiesto bajo protesta de decir verdad que el </w:t>
      </w:r>
      <w:r w:rsidRPr="003F52FC">
        <w:rPr>
          <w:rFonts w:asciiTheme="minorHAnsi" w:hAnsiTheme="minorHAnsi" w:cstheme="minorHAnsi"/>
          <w:sz w:val="16"/>
          <w:szCs w:val="16"/>
          <w:lang w:val="es-MX"/>
        </w:rPr>
        <w:t>traslado y empaque serán por cuenta y riesgo de (</w:t>
      </w:r>
      <w:r w:rsidRPr="003F52FC">
        <w:rPr>
          <w:rFonts w:asciiTheme="minorHAnsi" w:hAnsiTheme="minorHAnsi" w:cstheme="minorHAnsi"/>
          <w:sz w:val="16"/>
          <w:szCs w:val="16"/>
          <w:u w:val="single"/>
          <w:lang w:val="es-MX"/>
        </w:rPr>
        <w:t xml:space="preserve">nombre de la empresa y/o persona física) </w:t>
      </w:r>
      <w:r w:rsidRPr="003F52FC">
        <w:rPr>
          <w:rFonts w:asciiTheme="minorHAnsi" w:hAnsiTheme="minorHAnsi" w:cstheme="minorHAnsi"/>
          <w:sz w:val="16"/>
          <w:szCs w:val="16"/>
          <w:lang w:val="es-MX"/>
        </w:rPr>
        <w:t xml:space="preserve">hasta la entrega total en </w:t>
      </w:r>
      <w:r w:rsidRPr="003F52FC">
        <w:rPr>
          <w:rFonts w:asciiTheme="minorHAnsi" w:hAnsiTheme="minorHAnsi" w:cstheme="minorHAnsi"/>
          <w:b/>
          <w:sz w:val="16"/>
          <w:szCs w:val="16"/>
          <w:lang w:val="es-MX"/>
        </w:rPr>
        <w:t>(</w:t>
      </w:r>
      <w:r w:rsidRPr="003F52FC">
        <w:rPr>
          <w:rFonts w:asciiTheme="minorHAnsi" w:hAnsiTheme="minorHAnsi" w:cstheme="minorHAnsi"/>
          <w:b/>
          <w:sz w:val="16"/>
          <w:szCs w:val="16"/>
          <w:u w:val="single"/>
          <w:lang w:val="es-MX"/>
        </w:rPr>
        <w:t>señalar el domicilio establecido en calendarización</w:t>
      </w:r>
      <w:r w:rsidRPr="003F52FC">
        <w:rPr>
          <w:rFonts w:asciiTheme="minorHAnsi" w:hAnsiTheme="minorHAnsi" w:cstheme="minorHAnsi"/>
          <w:sz w:val="16"/>
          <w:szCs w:val="16"/>
          <w:u w:val="single"/>
          <w:lang w:val="es-MX"/>
        </w:rPr>
        <w:t>)</w:t>
      </w:r>
      <w:r w:rsidRPr="003F52FC">
        <w:rPr>
          <w:rFonts w:asciiTheme="minorHAnsi" w:hAnsiTheme="minorHAnsi" w:cstheme="minorHAnsi"/>
          <w:sz w:val="16"/>
          <w:szCs w:val="16"/>
          <w:lang w:val="es-MX"/>
        </w:rPr>
        <w:t xml:space="preserve">, a más tardar </w:t>
      </w:r>
      <w:r w:rsidR="004F5CD7" w:rsidRPr="003F52FC">
        <w:rPr>
          <w:rFonts w:asciiTheme="minorHAnsi" w:hAnsiTheme="minorHAnsi" w:cstheme="minorHAnsi"/>
          <w:b/>
          <w:sz w:val="16"/>
          <w:szCs w:val="16"/>
          <w:lang w:val="es-MX"/>
        </w:rPr>
        <w:t xml:space="preserve">A LOS </w:t>
      </w:r>
      <w:r w:rsidR="00A06A1B" w:rsidRPr="003F52FC">
        <w:rPr>
          <w:rFonts w:asciiTheme="minorHAnsi" w:hAnsiTheme="minorHAnsi" w:cstheme="minorHAnsi"/>
          <w:b/>
          <w:sz w:val="16"/>
          <w:szCs w:val="16"/>
          <w:lang w:val="es-MX"/>
        </w:rPr>
        <w:t>50</w:t>
      </w:r>
      <w:r w:rsidR="000D1E63" w:rsidRPr="003F52FC">
        <w:rPr>
          <w:rFonts w:asciiTheme="minorHAnsi" w:hAnsiTheme="minorHAnsi" w:cstheme="minorHAnsi"/>
          <w:b/>
          <w:sz w:val="16"/>
          <w:szCs w:val="16"/>
          <w:lang w:val="es-MX"/>
        </w:rPr>
        <w:t xml:space="preserve"> </w:t>
      </w:r>
      <w:r w:rsidR="002509BA" w:rsidRPr="003F52FC">
        <w:rPr>
          <w:rFonts w:asciiTheme="minorHAnsi" w:hAnsiTheme="minorHAnsi" w:cstheme="minorHAnsi"/>
          <w:b/>
          <w:sz w:val="16"/>
          <w:szCs w:val="16"/>
          <w:lang w:val="es-MX"/>
        </w:rPr>
        <w:t>DÍAS NATURALES POSTERIORES A LA FECHA DE NOTIFICACIÓN DE ADJUDICACIÓN</w:t>
      </w:r>
      <w:r w:rsidR="00AE5AF8" w:rsidRPr="003F52FC">
        <w:rPr>
          <w:rFonts w:asciiTheme="minorHAnsi" w:hAnsiTheme="minorHAnsi" w:cstheme="minorHAnsi"/>
          <w:b/>
          <w:sz w:val="16"/>
          <w:szCs w:val="16"/>
          <w:lang w:val="es-MX"/>
        </w:rPr>
        <w:t xml:space="preserve"> (partidas 1, 2 y 10); A LOS 45 DÍAS NATURALES POSTERIORES A LA FECHA DE NOTIFICACIÓN DE ADJUDICACIÓN (partidas 22, 24, 25 y 26)</w:t>
      </w:r>
      <w:r w:rsidRPr="003F52FC">
        <w:rPr>
          <w:rFonts w:asciiTheme="minorHAnsi" w:hAnsiTheme="minorHAnsi" w:cstheme="minorHAnsi"/>
          <w:sz w:val="16"/>
          <w:szCs w:val="16"/>
          <w:lang w:val="es-MX"/>
        </w:rPr>
        <w:t xml:space="preserve"> y a entera satisfacción por</w:t>
      </w:r>
      <w:r w:rsidRPr="001E516D">
        <w:rPr>
          <w:rFonts w:asciiTheme="minorHAnsi" w:hAnsiTheme="minorHAnsi" w:cstheme="minorHAnsi"/>
          <w:sz w:val="16"/>
          <w:szCs w:val="16"/>
          <w:lang w:val="es-MX"/>
        </w:rPr>
        <w:t xml:space="preserve"> el área requirente.</w:t>
      </w:r>
    </w:p>
    <w:p w14:paraId="792B9304" w14:textId="77777777" w:rsidR="00B93138" w:rsidRPr="001E516D" w:rsidRDefault="00B93138" w:rsidP="00B93138">
      <w:pPr>
        <w:ind w:left="426" w:right="-375"/>
        <w:jc w:val="both"/>
        <w:rPr>
          <w:rFonts w:asciiTheme="minorHAnsi" w:hAnsiTheme="minorHAnsi" w:cstheme="minorHAnsi"/>
          <w:sz w:val="16"/>
          <w:szCs w:val="16"/>
          <w:lang w:val="es-MX"/>
        </w:rPr>
      </w:pPr>
    </w:p>
    <w:p w14:paraId="17B3EB74" w14:textId="77777777" w:rsidR="00B93138" w:rsidRPr="001E516D" w:rsidRDefault="00B93138" w:rsidP="00C67A74">
      <w:pPr>
        <w:widowControl/>
        <w:numPr>
          <w:ilvl w:val="0"/>
          <w:numId w:val="4"/>
        </w:numPr>
        <w:tabs>
          <w:tab w:val="clear" w:pos="928"/>
          <w:tab w:val="num" w:pos="426"/>
        </w:tabs>
        <w:ind w:left="426" w:right="-375" w:hanging="426"/>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 xml:space="preserve">Manifiesto que por sí mismo o a través de interpósita persona me conduciré con integridad, absteniéndome de adoptar conductas para que los servidores públicos de la </w:t>
      </w:r>
      <w:proofErr w:type="gramStart"/>
      <w:r w:rsidR="00461634" w:rsidRPr="001E516D">
        <w:rPr>
          <w:rFonts w:asciiTheme="minorHAnsi" w:hAnsiTheme="minorHAnsi" w:cstheme="minorHAnsi"/>
          <w:sz w:val="16"/>
          <w:szCs w:val="16"/>
          <w:lang w:val="es-MX"/>
        </w:rPr>
        <w:t xml:space="preserve">Universidad </w:t>
      </w:r>
      <w:r w:rsidRPr="001E516D">
        <w:rPr>
          <w:rFonts w:asciiTheme="minorHAnsi" w:hAnsiTheme="minorHAnsi" w:cstheme="minorHAnsi"/>
          <w:sz w:val="16"/>
          <w:szCs w:val="16"/>
          <w:lang w:val="es-MX"/>
        </w:rPr>
        <w:t xml:space="preserve"> induzcan</w:t>
      </w:r>
      <w:proofErr w:type="gramEnd"/>
      <w:r w:rsidRPr="001E516D">
        <w:rPr>
          <w:rFonts w:asciiTheme="minorHAnsi" w:hAnsiTheme="minorHAnsi" w:cstheme="minorHAnsi"/>
          <w:sz w:val="16"/>
          <w:szCs w:val="16"/>
          <w:lang w:val="es-MX"/>
        </w:rPr>
        <w:t xml:space="preserve"> o alteren las evaluaciones de las proposiciones, el resultado del procedimiento, u otros aspectos que otorgue condiciones ventajosas con relación a los demás participantes. </w:t>
      </w:r>
    </w:p>
    <w:p w14:paraId="6C5C834D" w14:textId="77777777" w:rsidR="00B93138" w:rsidRPr="001E516D" w:rsidRDefault="00B93138" w:rsidP="00B93138">
      <w:pPr>
        <w:ind w:right="-375"/>
        <w:jc w:val="both"/>
        <w:rPr>
          <w:rFonts w:asciiTheme="minorHAnsi" w:hAnsiTheme="minorHAnsi" w:cstheme="minorHAnsi"/>
          <w:sz w:val="16"/>
          <w:szCs w:val="16"/>
          <w:lang w:val="es-MX"/>
        </w:rPr>
      </w:pPr>
    </w:p>
    <w:p w14:paraId="342609B9" w14:textId="77777777" w:rsidR="00B93138" w:rsidRPr="001E516D" w:rsidRDefault="00B93138" w:rsidP="00C67A74">
      <w:pPr>
        <w:widowControl/>
        <w:numPr>
          <w:ilvl w:val="0"/>
          <w:numId w:val="4"/>
        </w:numPr>
        <w:tabs>
          <w:tab w:val="num" w:pos="426"/>
        </w:tabs>
        <w:ind w:left="426" w:right="-375" w:hanging="426"/>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 xml:space="preserve">Que mi representada está catalogada como </w:t>
      </w:r>
      <w:r w:rsidRPr="001E516D">
        <w:rPr>
          <w:rFonts w:asciiTheme="minorHAnsi" w:hAnsiTheme="minorHAnsi" w:cstheme="minorHAnsi"/>
          <w:b/>
          <w:sz w:val="16"/>
          <w:szCs w:val="16"/>
          <w:lang w:val="es-MX"/>
        </w:rPr>
        <w:t>__</w:t>
      </w:r>
      <w:proofErr w:type="gramStart"/>
      <w:r w:rsidRPr="001E516D">
        <w:rPr>
          <w:rFonts w:asciiTheme="minorHAnsi" w:hAnsiTheme="minorHAnsi" w:cstheme="minorHAnsi"/>
          <w:b/>
          <w:sz w:val="16"/>
          <w:szCs w:val="16"/>
          <w:lang w:val="es-MX"/>
        </w:rPr>
        <w:t>_</w:t>
      </w:r>
      <w:r w:rsidRPr="001E516D">
        <w:rPr>
          <w:rFonts w:asciiTheme="minorHAnsi" w:hAnsiTheme="minorHAnsi" w:cstheme="minorHAnsi"/>
          <w:b/>
          <w:sz w:val="16"/>
          <w:szCs w:val="16"/>
          <w:u w:val="single"/>
          <w:lang w:val="es-MX"/>
        </w:rPr>
        <w:t>(</w:t>
      </w:r>
      <w:proofErr w:type="gramEnd"/>
      <w:r w:rsidRPr="001E516D">
        <w:rPr>
          <w:rFonts w:asciiTheme="minorHAnsi" w:hAnsiTheme="minorHAnsi" w:cstheme="minorHAnsi"/>
          <w:b/>
          <w:sz w:val="16"/>
          <w:szCs w:val="16"/>
          <w:u w:val="single"/>
          <w:lang w:val="es-MX"/>
        </w:rPr>
        <w:t>Micro, Pequeña o Mediana Empresa)__</w:t>
      </w:r>
      <w:r w:rsidRPr="001E516D">
        <w:rPr>
          <w:rFonts w:asciiTheme="minorHAnsi" w:hAnsiTheme="minorHAnsi" w:cstheme="minorHAnsi"/>
          <w:sz w:val="16"/>
          <w:szCs w:val="16"/>
          <w:u w:val="single"/>
          <w:lang w:val="es-MX"/>
        </w:rPr>
        <w:t xml:space="preserve"> </w:t>
      </w:r>
      <w:r w:rsidRPr="001E516D">
        <w:rPr>
          <w:rFonts w:asciiTheme="minorHAnsi" w:hAnsiTheme="minorHAnsi" w:cstheme="minorHAnsi"/>
          <w:sz w:val="16"/>
          <w:szCs w:val="16"/>
          <w:lang w:val="es-MX"/>
        </w:rPr>
        <w:t xml:space="preserve">la categoría en que esté incluida su empresa. </w:t>
      </w:r>
    </w:p>
    <w:p w14:paraId="324FD5A6" w14:textId="77777777" w:rsidR="00B93138" w:rsidRPr="001E516D" w:rsidRDefault="00B93138" w:rsidP="00B93138">
      <w:pPr>
        <w:ind w:right="-375"/>
        <w:jc w:val="both"/>
        <w:rPr>
          <w:rFonts w:asciiTheme="minorHAnsi" w:hAnsiTheme="minorHAnsi" w:cstheme="minorHAnsi"/>
          <w:sz w:val="16"/>
          <w:szCs w:val="16"/>
          <w:lang w:val="es-MX"/>
        </w:rPr>
      </w:pPr>
    </w:p>
    <w:p w14:paraId="030DB466" w14:textId="2D495958" w:rsidR="006C34FD" w:rsidRPr="001E516D" w:rsidRDefault="00B93138" w:rsidP="00C67A74">
      <w:pPr>
        <w:widowControl/>
        <w:numPr>
          <w:ilvl w:val="0"/>
          <w:numId w:val="4"/>
        </w:numPr>
        <w:tabs>
          <w:tab w:val="num" w:pos="426"/>
        </w:tabs>
        <w:ind w:left="426" w:right="-375" w:hanging="426"/>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 xml:space="preserve">Mi representada acepta entregar los bienes, objeto del presente procedimiento, obligándome a mantener los precios fijos hasta la entrega total de los mismos, los cuales </w:t>
      </w:r>
      <w:r w:rsidRPr="003F52FC">
        <w:rPr>
          <w:rFonts w:asciiTheme="minorHAnsi" w:hAnsiTheme="minorHAnsi" w:cstheme="minorHAnsi"/>
          <w:sz w:val="16"/>
          <w:szCs w:val="16"/>
          <w:lang w:val="es-MX"/>
        </w:rPr>
        <w:t xml:space="preserve">estarán asegurados por nuestra cuenta y riesgo hasta su entrega total en el lugar de entrega señalado en el </w:t>
      </w:r>
      <w:proofErr w:type="gramStart"/>
      <w:r w:rsidRPr="003F52FC">
        <w:rPr>
          <w:rFonts w:asciiTheme="minorHAnsi" w:hAnsiTheme="minorHAnsi" w:cstheme="minorHAnsi"/>
          <w:sz w:val="16"/>
          <w:szCs w:val="16"/>
          <w:lang w:val="es-MX"/>
        </w:rPr>
        <w:t>apartado  de</w:t>
      </w:r>
      <w:proofErr w:type="gramEnd"/>
      <w:r w:rsidRPr="003F52FC">
        <w:rPr>
          <w:rFonts w:asciiTheme="minorHAnsi" w:hAnsiTheme="minorHAnsi" w:cstheme="minorHAnsi"/>
          <w:sz w:val="16"/>
          <w:szCs w:val="16"/>
          <w:lang w:val="es-MX"/>
        </w:rPr>
        <w:t xml:space="preserve"> las presentes bases y a entera satisfacción del área requirente.</w:t>
      </w:r>
      <w:r w:rsidR="006C34FD" w:rsidRPr="003F52FC">
        <w:rPr>
          <w:rFonts w:asciiTheme="minorHAnsi" w:hAnsiTheme="minorHAnsi" w:cstheme="minorHAnsi"/>
          <w:sz w:val="16"/>
          <w:szCs w:val="16"/>
          <w:lang w:val="es-MX"/>
        </w:rPr>
        <w:t xml:space="preserve"> </w:t>
      </w:r>
      <w:r w:rsidRPr="003F52FC">
        <w:rPr>
          <w:rFonts w:asciiTheme="minorHAnsi" w:hAnsiTheme="minorHAnsi" w:cstheme="minorHAnsi"/>
          <w:sz w:val="16"/>
          <w:szCs w:val="16"/>
          <w:lang w:val="es-MX"/>
        </w:rPr>
        <w:t xml:space="preserve">Me comprometo a garantizar la calidad de todos los bienes requeridos </w:t>
      </w:r>
      <w:proofErr w:type="gramStart"/>
      <w:r w:rsidRPr="003F52FC">
        <w:rPr>
          <w:rFonts w:asciiTheme="minorHAnsi" w:hAnsiTheme="minorHAnsi" w:cstheme="minorHAnsi"/>
          <w:sz w:val="16"/>
          <w:szCs w:val="16"/>
          <w:lang w:val="es-MX"/>
        </w:rPr>
        <w:t>por  el</w:t>
      </w:r>
      <w:proofErr w:type="gramEnd"/>
      <w:r w:rsidRPr="003F52FC">
        <w:rPr>
          <w:rFonts w:asciiTheme="minorHAnsi" w:hAnsiTheme="minorHAnsi" w:cstheme="minorHAnsi"/>
          <w:sz w:val="16"/>
          <w:szCs w:val="16"/>
          <w:lang w:val="es-MX"/>
        </w:rPr>
        <w:t xml:space="preserve"> período mínimo de </w:t>
      </w:r>
      <w:r w:rsidRPr="003F52FC">
        <w:rPr>
          <w:rFonts w:asciiTheme="minorHAnsi" w:hAnsiTheme="minorHAnsi" w:cstheme="minorHAnsi"/>
          <w:b/>
          <w:sz w:val="16"/>
          <w:szCs w:val="16"/>
          <w:lang w:val="es-MX"/>
        </w:rPr>
        <w:t>(</w:t>
      </w:r>
      <w:r w:rsidR="00647507" w:rsidRPr="003F52FC">
        <w:rPr>
          <w:rFonts w:asciiTheme="minorHAnsi" w:hAnsiTheme="minorHAnsi" w:cstheme="minorHAnsi"/>
          <w:b/>
          <w:sz w:val="16"/>
          <w:szCs w:val="16"/>
          <w:lang w:val="es-MX"/>
        </w:rPr>
        <w:t>12 meses</w:t>
      </w:r>
      <w:r w:rsidR="00DA5793" w:rsidRPr="003F52FC">
        <w:rPr>
          <w:rFonts w:asciiTheme="minorHAnsi" w:hAnsiTheme="minorHAnsi" w:cstheme="minorHAnsi"/>
          <w:b/>
          <w:sz w:val="16"/>
          <w:szCs w:val="16"/>
          <w:lang w:val="es-MX"/>
        </w:rPr>
        <w:t xml:space="preserve">: </w:t>
      </w:r>
      <w:r w:rsidR="00D501AE" w:rsidRPr="003F52FC">
        <w:rPr>
          <w:rFonts w:asciiTheme="minorHAnsi" w:hAnsiTheme="minorHAnsi" w:cstheme="minorHAnsi"/>
          <w:b/>
          <w:sz w:val="16"/>
          <w:szCs w:val="16"/>
          <w:lang w:val="es-MX"/>
        </w:rPr>
        <w:t xml:space="preserve">partidas 1 y 2; </w:t>
      </w:r>
      <w:r w:rsidR="000D1E63" w:rsidRPr="003F52FC">
        <w:rPr>
          <w:rFonts w:asciiTheme="minorHAnsi" w:hAnsiTheme="minorHAnsi" w:cstheme="minorHAnsi"/>
          <w:b/>
          <w:sz w:val="16"/>
          <w:szCs w:val="16"/>
          <w:lang w:val="es-MX"/>
        </w:rPr>
        <w:t>36</w:t>
      </w:r>
      <w:r w:rsidRPr="003F52FC">
        <w:rPr>
          <w:rFonts w:asciiTheme="minorHAnsi" w:hAnsiTheme="minorHAnsi" w:cstheme="minorHAnsi"/>
          <w:b/>
          <w:sz w:val="16"/>
          <w:szCs w:val="16"/>
          <w:lang w:val="es-MX"/>
        </w:rPr>
        <w:t xml:space="preserve"> meses</w:t>
      </w:r>
      <w:r w:rsidR="00D501AE" w:rsidRPr="003F52FC">
        <w:rPr>
          <w:rFonts w:asciiTheme="minorHAnsi" w:hAnsiTheme="minorHAnsi" w:cstheme="minorHAnsi"/>
          <w:b/>
          <w:sz w:val="16"/>
          <w:szCs w:val="16"/>
          <w:lang w:val="es-MX"/>
        </w:rPr>
        <w:t xml:space="preserve"> partidas 10, 22, 24, 25 y 26</w:t>
      </w:r>
      <w:r w:rsidRPr="003F52FC">
        <w:rPr>
          <w:rFonts w:asciiTheme="minorHAnsi" w:hAnsiTheme="minorHAnsi" w:cstheme="minorHAnsi"/>
          <w:b/>
          <w:sz w:val="16"/>
          <w:szCs w:val="16"/>
          <w:lang w:val="es-MX"/>
        </w:rPr>
        <w:t>)</w:t>
      </w:r>
      <w:r w:rsidR="00647507" w:rsidRPr="003F52FC">
        <w:rPr>
          <w:rFonts w:asciiTheme="minorHAnsi" w:hAnsiTheme="minorHAnsi" w:cstheme="minorHAnsi"/>
          <w:b/>
          <w:sz w:val="16"/>
          <w:szCs w:val="16"/>
          <w:lang w:val="es-MX"/>
        </w:rPr>
        <w:t xml:space="preserve"> según corresponda</w:t>
      </w:r>
      <w:r w:rsidRPr="003F52FC">
        <w:rPr>
          <w:rFonts w:asciiTheme="minorHAnsi" w:hAnsiTheme="minorHAnsi" w:cstheme="minorHAnsi"/>
          <w:sz w:val="16"/>
          <w:szCs w:val="16"/>
          <w:lang w:val="es-MX"/>
        </w:rPr>
        <w:t xml:space="preserve"> contados a partir de la recepción a entera satisfacción por el área requirente. Así mismo manifiesto que si dentro del período de garantía se presenta algún defecto de fabricación en condiciones normales de uso quedó obligado a reponer los bienes dañados en un plazo no mayor a 15 días hábiles, contados a partir de la fecha de comunicación del defecto o daño sin cargo adicional para la </w:t>
      </w:r>
      <w:r w:rsidR="00461634" w:rsidRPr="003F52FC">
        <w:rPr>
          <w:rFonts w:asciiTheme="minorHAnsi" w:hAnsiTheme="minorHAnsi" w:cstheme="minorHAnsi"/>
          <w:sz w:val="16"/>
          <w:szCs w:val="16"/>
          <w:lang w:val="es-MX"/>
        </w:rPr>
        <w:t>Universidad</w:t>
      </w:r>
      <w:r w:rsidRPr="003F52FC">
        <w:rPr>
          <w:rFonts w:asciiTheme="minorHAnsi" w:hAnsiTheme="minorHAnsi" w:cstheme="minorHAnsi"/>
          <w:sz w:val="16"/>
          <w:szCs w:val="16"/>
          <w:lang w:val="es-MX"/>
        </w:rPr>
        <w:t>.</w:t>
      </w:r>
      <w:r w:rsidR="008709EE" w:rsidRPr="003F52FC">
        <w:rPr>
          <w:rFonts w:asciiTheme="minorHAnsi" w:hAnsiTheme="minorHAnsi" w:cstheme="minorHAnsi"/>
          <w:sz w:val="16"/>
          <w:szCs w:val="16"/>
          <w:lang w:val="es-MX"/>
        </w:rPr>
        <w:t xml:space="preserve"> </w:t>
      </w:r>
      <w:r w:rsidR="00C00CB8" w:rsidRPr="003F52FC">
        <w:rPr>
          <w:rFonts w:asciiTheme="minorHAnsi" w:hAnsiTheme="minorHAnsi" w:cstheme="minorHAnsi"/>
          <w:bCs/>
          <w:sz w:val="16"/>
          <w:szCs w:val="16"/>
          <w:lang w:val="es-MX"/>
        </w:rPr>
        <w:t>Asimismo, cumpliré con las normas aplicables vigentes (normas oficiales mexicanas, las normas mexicanas y a falta de éstas, las normas internacionales en</w:t>
      </w:r>
      <w:r w:rsidR="00C00CB8" w:rsidRPr="001E516D">
        <w:rPr>
          <w:rFonts w:asciiTheme="minorHAnsi" w:hAnsiTheme="minorHAnsi" w:cstheme="minorHAnsi"/>
          <w:bCs/>
          <w:sz w:val="16"/>
          <w:szCs w:val="16"/>
          <w:lang w:val="es-MX"/>
        </w:rPr>
        <w:t xml:space="preserve"> su caso) de conformidad con lo dispuesto por los artículos 53, 55 y 67 de la Ley Federal sobre Metrología y Normalización, para cada uno de estos bienes y/o servicios,</w:t>
      </w:r>
      <w:r w:rsidR="00C00CB8" w:rsidRPr="001E516D">
        <w:rPr>
          <w:rFonts w:asciiTheme="minorHAnsi" w:hAnsiTheme="minorHAnsi" w:cstheme="minorHAnsi"/>
          <w:b/>
          <w:bCs/>
          <w:sz w:val="16"/>
          <w:szCs w:val="16"/>
          <w:lang w:val="es-MX"/>
        </w:rPr>
        <w:t xml:space="preserve"> </w:t>
      </w:r>
      <w:r w:rsidR="00C00CB8" w:rsidRPr="001E516D">
        <w:rPr>
          <w:rFonts w:asciiTheme="minorHAnsi" w:hAnsiTheme="minorHAnsi" w:cstheme="minorHAnsi"/>
          <w:sz w:val="16"/>
          <w:szCs w:val="16"/>
          <w:lang w:val="es-MX"/>
        </w:rPr>
        <w:t xml:space="preserve">todo esto contará a partir de la recepción a entera satisfacción por el área </w:t>
      </w:r>
      <w:proofErr w:type="spellStart"/>
      <w:r w:rsidR="00C00CB8" w:rsidRPr="001E516D">
        <w:rPr>
          <w:rFonts w:asciiTheme="minorHAnsi" w:hAnsiTheme="minorHAnsi" w:cstheme="minorHAnsi"/>
          <w:sz w:val="16"/>
          <w:szCs w:val="16"/>
          <w:lang w:val="es-MX"/>
        </w:rPr>
        <w:t>requisitante</w:t>
      </w:r>
      <w:proofErr w:type="spellEnd"/>
      <w:r w:rsidR="00C00CB8" w:rsidRPr="001E516D">
        <w:rPr>
          <w:rFonts w:asciiTheme="minorHAnsi" w:hAnsiTheme="minorHAnsi" w:cstheme="minorHAnsi"/>
          <w:sz w:val="16"/>
          <w:szCs w:val="16"/>
          <w:lang w:val="es-MX"/>
        </w:rPr>
        <w:t>. Manifiesto que no me encuentro en alguno de los supuestos del artículo 71 de la Ley de Adquisiciones, Arrendamientos y Servicios del Estado de Aguascalientes y sus Municipios. 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Cualquier situación constitutiva de un conflicto de intereses o que pueda conducir a un conflicto de intereses antes, durante y después de la ejecución del Contrato se declarara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velará por evitar cualquier situación que pueda dar lugar a conflictos de intereses.</w:t>
      </w:r>
    </w:p>
    <w:p w14:paraId="3D049065" w14:textId="77777777" w:rsidR="006C34FD" w:rsidRPr="001E516D" w:rsidRDefault="006C34FD" w:rsidP="006C34FD">
      <w:pPr>
        <w:widowControl/>
        <w:ind w:left="426" w:right="-375"/>
        <w:jc w:val="both"/>
        <w:rPr>
          <w:rFonts w:asciiTheme="minorHAnsi" w:hAnsiTheme="minorHAnsi" w:cstheme="minorHAnsi"/>
          <w:sz w:val="16"/>
          <w:szCs w:val="16"/>
          <w:lang w:val="es-MX"/>
        </w:rPr>
      </w:pPr>
    </w:p>
    <w:p w14:paraId="31CD6212" w14:textId="5605F13D" w:rsidR="00C00CB8" w:rsidRPr="001E516D" w:rsidRDefault="00C00CB8" w:rsidP="00C67A74">
      <w:pPr>
        <w:widowControl/>
        <w:numPr>
          <w:ilvl w:val="0"/>
          <w:numId w:val="4"/>
        </w:numPr>
        <w:tabs>
          <w:tab w:val="num" w:pos="426"/>
        </w:tabs>
        <w:ind w:left="426" w:right="-375" w:hanging="426"/>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 xml:space="preserve">Por </w:t>
      </w:r>
      <w:proofErr w:type="gramStart"/>
      <w:r w:rsidRPr="001E516D">
        <w:rPr>
          <w:rFonts w:asciiTheme="minorHAnsi" w:hAnsiTheme="minorHAnsi" w:cstheme="minorHAnsi"/>
          <w:sz w:val="16"/>
          <w:szCs w:val="16"/>
          <w:lang w:val="es-MX"/>
        </w:rPr>
        <w:t>último</w:t>
      </w:r>
      <w:proofErr w:type="gramEnd"/>
      <w:r w:rsidRPr="001E516D">
        <w:rPr>
          <w:rFonts w:asciiTheme="minorHAnsi" w:hAnsiTheme="minorHAnsi" w:cstheme="minorHAnsi"/>
          <w:sz w:val="16"/>
          <w:szCs w:val="16"/>
          <w:lang w:val="es-MX"/>
        </w:rPr>
        <w:t xml:space="preserve"> manifiesto bajo protesta de decir verdad, que la empresa ______________________________ a quien represento, se encuentra al corriente en el pago de sus obligaciones fiscales y en caso de resultar adjudicado presentare la opinión del SAT correspondiente.</w:t>
      </w:r>
    </w:p>
    <w:p w14:paraId="5F324CFB" w14:textId="02793202" w:rsidR="001B4935" w:rsidRPr="001E516D" w:rsidRDefault="001B4935" w:rsidP="00C00CB8">
      <w:pPr>
        <w:widowControl/>
        <w:ind w:left="426" w:right="-375"/>
        <w:jc w:val="both"/>
        <w:rPr>
          <w:rFonts w:asciiTheme="minorHAnsi" w:hAnsiTheme="minorHAnsi" w:cstheme="minorHAnsi"/>
          <w:sz w:val="16"/>
          <w:szCs w:val="16"/>
          <w:lang w:val="es-MX"/>
        </w:rPr>
      </w:pPr>
    </w:p>
    <w:p w14:paraId="3B1D138A" w14:textId="77777777" w:rsidR="001B4935" w:rsidRPr="001E516D" w:rsidRDefault="001B4935" w:rsidP="00C67A74">
      <w:pPr>
        <w:widowControl/>
        <w:numPr>
          <w:ilvl w:val="0"/>
          <w:numId w:val="4"/>
        </w:numPr>
        <w:tabs>
          <w:tab w:val="num" w:pos="426"/>
        </w:tabs>
        <w:ind w:left="426" w:right="-375" w:hanging="426"/>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 xml:space="preserve">Manifiesto </w:t>
      </w:r>
      <w:proofErr w:type="gramStart"/>
      <w:r w:rsidRPr="001E516D">
        <w:rPr>
          <w:rFonts w:asciiTheme="minorHAnsi" w:hAnsiTheme="minorHAnsi" w:cstheme="minorHAnsi"/>
          <w:sz w:val="16"/>
          <w:szCs w:val="16"/>
          <w:lang w:val="es-MX"/>
        </w:rPr>
        <w:t>que</w:t>
      </w:r>
      <w:proofErr w:type="gramEnd"/>
      <w:r w:rsidRPr="001E516D">
        <w:rPr>
          <w:rFonts w:asciiTheme="minorHAnsi" w:hAnsiTheme="minorHAnsi" w:cstheme="minorHAnsi"/>
          <w:sz w:val="16"/>
          <w:szCs w:val="16"/>
          <w:lang w:val="es-MX"/>
        </w:rPr>
        <w:t xml:space="preserve"> en caso de resultar adjudicado, mi representada es la única responsable de realizar los trámites de importación correspondientes, sin cargo adicional para la Universidad. En mi carácter de representante legal, manifiesto bajo protesta de decir verdad, que la empresa ______________________________ con </w:t>
      </w:r>
      <w:proofErr w:type="spellStart"/>
      <w:proofErr w:type="gramStart"/>
      <w:r w:rsidRPr="001E516D">
        <w:rPr>
          <w:rFonts w:asciiTheme="minorHAnsi" w:hAnsiTheme="minorHAnsi" w:cstheme="minorHAnsi"/>
          <w:sz w:val="16"/>
          <w:szCs w:val="16"/>
          <w:lang w:val="es-MX"/>
        </w:rPr>
        <w:t>RFC:_</w:t>
      </w:r>
      <w:proofErr w:type="gramEnd"/>
      <w:r w:rsidRPr="001E516D">
        <w:rPr>
          <w:rFonts w:asciiTheme="minorHAnsi" w:hAnsiTheme="minorHAnsi" w:cstheme="minorHAnsi"/>
          <w:sz w:val="16"/>
          <w:szCs w:val="16"/>
          <w:lang w:val="es-MX"/>
        </w:rPr>
        <w:t>____________a</w:t>
      </w:r>
      <w:proofErr w:type="spellEnd"/>
      <w:r w:rsidRPr="001E516D">
        <w:rPr>
          <w:rFonts w:asciiTheme="minorHAnsi" w:hAnsiTheme="minorHAnsi" w:cstheme="minorHAnsi"/>
          <w:sz w:val="16"/>
          <w:szCs w:val="16"/>
          <w:lang w:val="es-MX"/>
        </w:rPr>
        <w:t xml:space="preserve"> quien represento, se encuentra al corriente en el pago de sus obligaciones fiscales.</w:t>
      </w:r>
    </w:p>
    <w:p w14:paraId="33B70CE1" w14:textId="12900BB0" w:rsidR="00B93138" w:rsidRPr="001E516D" w:rsidRDefault="00B93138" w:rsidP="00C67A74">
      <w:pPr>
        <w:widowControl/>
        <w:numPr>
          <w:ilvl w:val="0"/>
          <w:numId w:val="4"/>
        </w:numPr>
        <w:tabs>
          <w:tab w:val="num" w:pos="426"/>
        </w:tabs>
        <w:ind w:left="426" w:right="-375" w:hanging="426"/>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 xml:space="preserve">Por último, manifiesto que los bienes que se ofertan para </w:t>
      </w:r>
      <w:proofErr w:type="gramStart"/>
      <w:r w:rsidRPr="001E516D">
        <w:rPr>
          <w:rFonts w:asciiTheme="minorHAnsi" w:hAnsiTheme="minorHAnsi" w:cstheme="minorHAnsi"/>
          <w:sz w:val="16"/>
          <w:szCs w:val="16"/>
          <w:lang w:val="es-MX"/>
        </w:rPr>
        <w:t xml:space="preserve">la  </w:t>
      </w:r>
      <w:r w:rsidRPr="001E516D">
        <w:rPr>
          <w:rFonts w:asciiTheme="minorHAnsi" w:hAnsiTheme="minorHAnsi" w:cstheme="minorHAnsi"/>
          <w:color w:val="000000"/>
          <w:sz w:val="16"/>
          <w:szCs w:val="16"/>
          <w:lang w:val="es-MX"/>
        </w:rPr>
        <w:t>Licitación</w:t>
      </w:r>
      <w:proofErr w:type="gramEnd"/>
      <w:r w:rsidRPr="001E516D">
        <w:rPr>
          <w:rFonts w:asciiTheme="minorHAnsi" w:hAnsiTheme="minorHAnsi" w:cstheme="minorHAnsi"/>
          <w:color w:val="000000"/>
          <w:sz w:val="16"/>
          <w:szCs w:val="16"/>
          <w:lang w:val="es-MX"/>
        </w:rPr>
        <w:t xml:space="preserve"> Pública Internacional </w:t>
      </w:r>
      <w:r w:rsidRPr="001E516D">
        <w:rPr>
          <w:rFonts w:asciiTheme="minorHAnsi" w:hAnsiTheme="minorHAnsi" w:cstheme="minorHAnsi"/>
          <w:sz w:val="16"/>
          <w:szCs w:val="16"/>
          <w:lang w:val="es-MX"/>
        </w:rPr>
        <w:t>No. __________________, para la adquisición de  ___________________, cumplen con la Normas Oficiales Mexicanas, las Normas Mexicanas (o normas internacionales en su caso), de conformidad con lo dispuesto por los artículos 53, 55 y 67 de la Ley Federal sobre Metrología y Normalización.</w:t>
      </w:r>
    </w:p>
    <w:p w14:paraId="1D0CA618" w14:textId="77777777" w:rsidR="001B4935" w:rsidRPr="001E516D" w:rsidRDefault="001B4935" w:rsidP="00461634">
      <w:pPr>
        <w:autoSpaceDE w:val="0"/>
        <w:autoSpaceDN w:val="0"/>
        <w:adjustRightInd w:val="0"/>
        <w:jc w:val="center"/>
        <w:rPr>
          <w:rFonts w:asciiTheme="minorHAnsi" w:hAnsiTheme="minorHAnsi" w:cstheme="minorHAnsi"/>
          <w:b/>
          <w:iCs/>
          <w:color w:val="000000"/>
          <w:sz w:val="14"/>
          <w:szCs w:val="14"/>
          <w:lang w:val="es-MX"/>
        </w:rPr>
      </w:pPr>
    </w:p>
    <w:p w14:paraId="1075F23A" w14:textId="2F4C4C02" w:rsidR="00461634" w:rsidRPr="001E516D" w:rsidRDefault="00461634" w:rsidP="00461634">
      <w:pPr>
        <w:autoSpaceDE w:val="0"/>
        <w:autoSpaceDN w:val="0"/>
        <w:adjustRightInd w:val="0"/>
        <w:jc w:val="center"/>
        <w:rPr>
          <w:rFonts w:asciiTheme="minorHAnsi" w:hAnsiTheme="minorHAnsi" w:cstheme="minorHAnsi"/>
          <w:b/>
          <w:iCs/>
          <w:color w:val="000000"/>
          <w:sz w:val="14"/>
          <w:szCs w:val="14"/>
          <w:lang w:val="es-MX"/>
        </w:rPr>
      </w:pPr>
      <w:r w:rsidRPr="001E516D">
        <w:rPr>
          <w:rFonts w:asciiTheme="minorHAnsi" w:hAnsiTheme="minorHAnsi" w:cstheme="minorHAnsi"/>
          <w:b/>
          <w:iCs/>
          <w:color w:val="000000"/>
          <w:sz w:val="14"/>
          <w:szCs w:val="14"/>
          <w:lang w:val="es-MX"/>
        </w:rPr>
        <w:t>(nombre y firma de la persona física o representante legal de la persona física o moral o representante común de la agrupación de personas)</w:t>
      </w:r>
    </w:p>
    <w:p w14:paraId="76ECE727" w14:textId="77777777" w:rsidR="009238D2" w:rsidRDefault="009238D2" w:rsidP="003379F3">
      <w:pPr>
        <w:pStyle w:val="Textoindependiente"/>
        <w:ind w:right="708"/>
        <w:jc w:val="center"/>
        <w:rPr>
          <w:rFonts w:asciiTheme="minorHAnsi" w:hAnsiTheme="minorHAnsi" w:cstheme="minorHAnsi"/>
          <w:b/>
          <w:sz w:val="18"/>
          <w:szCs w:val="18"/>
        </w:rPr>
      </w:pPr>
    </w:p>
    <w:p w14:paraId="0C65DEDA" w14:textId="7061E722" w:rsidR="003379F3" w:rsidRPr="003379F3" w:rsidRDefault="003379F3" w:rsidP="003379F3">
      <w:pPr>
        <w:pStyle w:val="Textoindependiente"/>
        <w:ind w:right="708"/>
        <w:jc w:val="center"/>
        <w:rPr>
          <w:rFonts w:asciiTheme="minorHAnsi" w:hAnsiTheme="minorHAnsi" w:cstheme="minorHAnsi"/>
          <w:b/>
          <w:sz w:val="18"/>
          <w:szCs w:val="18"/>
        </w:rPr>
      </w:pPr>
      <w:r w:rsidRPr="003379F3">
        <w:rPr>
          <w:rFonts w:asciiTheme="minorHAnsi" w:hAnsiTheme="minorHAnsi" w:cstheme="minorHAnsi"/>
          <w:b/>
          <w:sz w:val="18"/>
          <w:szCs w:val="18"/>
        </w:rPr>
        <w:lastRenderedPageBreak/>
        <w:t xml:space="preserve">Anexo “4” </w:t>
      </w:r>
    </w:p>
    <w:p w14:paraId="3B231994" w14:textId="77777777" w:rsidR="003379F3" w:rsidRPr="00E66A91" w:rsidRDefault="003379F3" w:rsidP="003379F3">
      <w:pPr>
        <w:ind w:left="1134" w:right="617" w:hanging="1134"/>
        <w:jc w:val="center"/>
        <w:rPr>
          <w:rFonts w:asciiTheme="minorHAnsi" w:hAnsiTheme="minorHAnsi" w:cstheme="minorHAnsi"/>
          <w:b/>
          <w:sz w:val="18"/>
          <w:szCs w:val="18"/>
        </w:rPr>
      </w:pPr>
      <w:r w:rsidRPr="00E66A91">
        <w:rPr>
          <w:rFonts w:asciiTheme="minorHAnsi" w:hAnsiTheme="minorHAnsi" w:cstheme="minorHAnsi"/>
          <w:b/>
          <w:sz w:val="18"/>
          <w:szCs w:val="18"/>
          <w:lang w:val="es-MX"/>
        </w:rPr>
        <w:t xml:space="preserve">“Cédula de ofertas económicas” </w:t>
      </w:r>
    </w:p>
    <w:p w14:paraId="4C990813" w14:textId="77777777" w:rsidR="003379F3" w:rsidRPr="00E66A91" w:rsidRDefault="003379F3" w:rsidP="003379F3">
      <w:pPr>
        <w:ind w:right="708"/>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(En papel con membrete de la empresa, o bien con su nombre o razón social impreso).</w:t>
      </w:r>
    </w:p>
    <w:p w14:paraId="25D79B6B" w14:textId="77777777" w:rsidR="003379F3" w:rsidRPr="00E66A91" w:rsidRDefault="003379F3" w:rsidP="003379F3">
      <w:pPr>
        <w:pStyle w:val="Textodebloque"/>
        <w:ind w:left="0" w:right="0"/>
        <w:jc w:val="center"/>
        <w:rPr>
          <w:rFonts w:asciiTheme="minorHAnsi" w:hAnsiTheme="minorHAnsi" w:cstheme="minorHAnsi"/>
          <w:sz w:val="18"/>
          <w:szCs w:val="18"/>
        </w:rPr>
      </w:pPr>
    </w:p>
    <w:p w14:paraId="5B721B88" w14:textId="77777777" w:rsidR="003379F3" w:rsidRPr="00E66A91" w:rsidRDefault="003379F3" w:rsidP="003379F3">
      <w:pPr>
        <w:ind w:left="1134" w:right="617" w:hanging="1134"/>
        <w:jc w:val="both"/>
        <w:rPr>
          <w:rFonts w:asciiTheme="minorHAnsi" w:hAnsiTheme="minorHAnsi" w:cstheme="minorHAnsi"/>
          <w:sz w:val="18"/>
          <w:szCs w:val="18"/>
        </w:rPr>
      </w:pPr>
      <w:r w:rsidRPr="00E66A91">
        <w:rPr>
          <w:rFonts w:asciiTheme="minorHAnsi" w:hAnsiTheme="minorHAnsi" w:cstheme="minorHAnsi"/>
          <w:sz w:val="18"/>
          <w:szCs w:val="18"/>
        </w:rPr>
        <w:t>1.</w:t>
      </w:r>
      <w:r w:rsidRPr="00E66A91">
        <w:rPr>
          <w:rFonts w:asciiTheme="minorHAnsi" w:hAnsiTheme="minorHAnsi" w:cstheme="minorHAnsi"/>
          <w:b/>
          <w:sz w:val="18"/>
          <w:szCs w:val="18"/>
        </w:rPr>
        <w:t xml:space="preserve"> Datos de identificación del licitante:</w:t>
      </w:r>
    </w:p>
    <w:p w14:paraId="43970B12" w14:textId="77777777" w:rsidR="003379F3" w:rsidRPr="00E66A91" w:rsidRDefault="003379F3" w:rsidP="003379F3">
      <w:pPr>
        <w:ind w:left="1134" w:right="617" w:hanging="1134"/>
        <w:jc w:val="both"/>
        <w:rPr>
          <w:rFonts w:asciiTheme="minorHAnsi" w:hAnsiTheme="minorHAnsi" w:cstheme="minorHAnsi"/>
          <w:sz w:val="18"/>
          <w:szCs w:val="18"/>
        </w:rPr>
      </w:pPr>
    </w:p>
    <w:p w14:paraId="14908324" w14:textId="77777777" w:rsidR="003379F3" w:rsidRPr="00E66A91" w:rsidRDefault="003379F3" w:rsidP="003379F3">
      <w:pPr>
        <w:ind w:left="1134" w:right="617" w:hanging="1134"/>
        <w:jc w:val="both"/>
        <w:rPr>
          <w:rFonts w:asciiTheme="minorHAnsi" w:hAnsiTheme="minorHAnsi" w:cstheme="minorHAnsi"/>
          <w:sz w:val="18"/>
          <w:szCs w:val="18"/>
        </w:rPr>
      </w:pPr>
      <w:r w:rsidRPr="00E66A91">
        <w:rPr>
          <w:rFonts w:asciiTheme="minorHAnsi" w:hAnsiTheme="minorHAnsi" w:cstheme="minorHAnsi"/>
          <w:sz w:val="18"/>
          <w:szCs w:val="18"/>
        </w:rPr>
        <w:t>1.1 Nombre o razón social:</w:t>
      </w:r>
      <w:r>
        <w:rPr>
          <w:rFonts w:asciiTheme="minorHAnsi" w:hAnsiTheme="minorHAnsi" w:cstheme="minorHAnsi"/>
          <w:sz w:val="18"/>
          <w:szCs w:val="18"/>
        </w:rPr>
        <w:t xml:space="preserve"> </w:t>
      </w:r>
      <w:r w:rsidRPr="00E66A91">
        <w:rPr>
          <w:rFonts w:asciiTheme="minorHAnsi" w:hAnsiTheme="minorHAnsi" w:cstheme="minorHAnsi"/>
          <w:sz w:val="18"/>
          <w:szCs w:val="18"/>
        </w:rPr>
        <w:t>_________________________________________________________________________</w:t>
      </w:r>
    </w:p>
    <w:p w14:paraId="0703A824" w14:textId="77777777" w:rsidR="003379F3" w:rsidRPr="00E66A91" w:rsidRDefault="003379F3" w:rsidP="003379F3">
      <w:pPr>
        <w:ind w:left="1134" w:right="617" w:hanging="1134"/>
        <w:jc w:val="both"/>
        <w:rPr>
          <w:rFonts w:asciiTheme="minorHAnsi" w:hAnsiTheme="minorHAnsi" w:cstheme="minorHAnsi"/>
          <w:color w:val="000000"/>
          <w:sz w:val="18"/>
          <w:szCs w:val="18"/>
        </w:rPr>
      </w:pPr>
      <w:r w:rsidRPr="00E66A91">
        <w:rPr>
          <w:rFonts w:asciiTheme="minorHAnsi" w:hAnsiTheme="minorHAnsi" w:cstheme="minorHAnsi"/>
          <w:sz w:val="18"/>
          <w:szCs w:val="18"/>
        </w:rPr>
        <w:t xml:space="preserve">1.2 Nombre y cargo del representante </w:t>
      </w:r>
      <w:r w:rsidRPr="00E66A91">
        <w:rPr>
          <w:rFonts w:asciiTheme="minorHAnsi" w:hAnsiTheme="minorHAnsi" w:cstheme="minorHAnsi"/>
          <w:color w:val="000000"/>
          <w:sz w:val="18"/>
          <w:szCs w:val="18"/>
        </w:rPr>
        <w:t xml:space="preserve">legal o </w:t>
      </w:r>
      <w:proofErr w:type="gramStart"/>
      <w:r w:rsidRPr="00E66A91">
        <w:rPr>
          <w:rFonts w:asciiTheme="minorHAnsi" w:hAnsiTheme="minorHAnsi" w:cstheme="minorHAnsi"/>
          <w:color w:val="000000"/>
          <w:sz w:val="18"/>
          <w:szCs w:val="18"/>
        </w:rPr>
        <w:t>común:_</w:t>
      </w:r>
      <w:proofErr w:type="gramEnd"/>
      <w:r w:rsidRPr="00E66A91">
        <w:rPr>
          <w:rFonts w:asciiTheme="minorHAnsi" w:hAnsiTheme="minorHAnsi" w:cstheme="minorHAnsi"/>
          <w:color w:val="000000"/>
          <w:sz w:val="18"/>
          <w:szCs w:val="18"/>
        </w:rPr>
        <w:t>_________________________________</w:t>
      </w:r>
      <w:r>
        <w:rPr>
          <w:rFonts w:asciiTheme="minorHAnsi" w:hAnsiTheme="minorHAnsi" w:cstheme="minorHAnsi"/>
          <w:color w:val="000000"/>
          <w:sz w:val="18"/>
          <w:szCs w:val="18"/>
        </w:rPr>
        <w:t>_________</w:t>
      </w:r>
      <w:r w:rsidRPr="00E66A91">
        <w:rPr>
          <w:rFonts w:asciiTheme="minorHAnsi" w:hAnsiTheme="minorHAnsi" w:cstheme="minorHAnsi"/>
          <w:color w:val="000000"/>
          <w:sz w:val="18"/>
          <w:szCs w:val="18"/>
        </w:rPr>
        <w:t>_________</w:t>
      </w:r>
    </w:p>
    <w:p w14:paraId="32561910" w14:textId="77777777" w:rsidR="003379F3" w:rsidRPr="00DA0E6B" w:rsidRDefault="003379F3" w:rsidP="003379F3">
      <w:pPr>
        <w:ind w:left="1134" w:right="708" w:hanging="1134"/>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 xml:space="preserve">1.3 Clave del Registro </w:t>
      </w:r>
      <w:r w:rsidRPr="00DA0E6B">
        <w:rPr>
          <w:rFonts w:asciiTheme="minorHAnsi" w:hAnsiTheme="minorHAnsi" w:cstheme="minorHAnsi"/>
          <w:color w:val="000000"/>
          <w:sz w:val="18"/>
          <w:szCs w:val="18"/>
        </w:rPr>
        <w:t xml:space="preserve">Federal de </w:t>
      </w:r>
      <w:proofErr w:type="gramStart"/>
      <w:r w:rsidRPr="00DA0E6B">
        <w:rPr>
          <w:rFonts w:asciiTheme="minorHAnsi" w:hAnsiTheme="minorHAnsi" w:cstheme="minorHAnsi"/>
          <w:color w:val="000000"/>
          <w:sz w:val="18"/>
          <w:szCs w:val="18"/>
        </w:rPr>
        <w:t>Contribuyentes:_</w:t>
      </w:r>
      <w:proofErr w:type="gramEnd"/>
      <w:r w:rsidRPr="00DA0E6B">
        <w:rPr>
          <w:rFonts w:asciiTheme="minorHAnsi" w:hAnsiTheme="minorHAnsi" w:cstheme="minorHAnsi"/>
          <w:color w:val="000000"/>
          <w:sz w:val="18"/>
          <w:szCs w:val="18"/>
        </w:rPr>
        <w:t>_______________________________________________________</w:t>
      </w:r>
    </w:p>
    <w:p w14:paraId="2C0C4631" w14:textId="77777777" w:rsidR="003379F3" w:rsidRPr="00DA0E6B" w:rsidRDefault="003379F3" w:rsidP="003379F3">
      <w:pPr>
        <w:ind w:right="708"/>
        <w:jc w:val="both"/>
        <w:rPr>
          <w:rFonts w:asciiTheme="minorHAnsi" w:hAnsiTheme="minorHAnsi" w:cstheme="minorHAnsi"/>
          <w:sz w:val="18"/>
          <w:szCs w:val="18"/>
        </w:rPr>
      </w:pPr>
      <w:r w:rsidRPr="00DA0E6B">
        <w:rPr>
          <w:rFonts w:asciiTheme="minorHAnsi" w:hAnsiTheme="minorHAnsi" w:cstheme="minorHAnsi"/>
          <w:color w:val="000000"/>
          <w:sz w:val="18"/>
          <w:szCs w:val="18"/>
        </w:rPr>
        <w:t>1.4 Teléfono(s):______________1.5Domicilio___________Calle_________________Número exterior __________Número interior____________Colonia___________________________C.P._________________</w:t>
      </w:r>
      <w:r w:rsidRPr="00DA0E6B">
        <w:rPr>
          <w:rFonts w:asciiTheme="minorHAnsi" w:hAnsiTheme="minorHAnsi" w:cstheme="minorHAnsi"/>
          <w:sz w:val="18"/>
          <w:szCs w:val="18"/>
        </w:rPr>
        <w:t>Ciudad:______________________ Entidad:__________.</w:t>
      </w:r>
    </w:p>
    <w:p w14:paraId="6DED954C" w14:textId="77777777" w:rsidR="003379F3" w:rsidRPr="00DA0E6B" w:rsidRDefault="003379F3" w:rsidP="003379F3">
      <w:pPr>
        <w:ind w:left="1134" w:right="617" w:hanging="1134"/>
        <w:jc w:val="both"/>
        <w:rPr>
          <w:rFonts w:asciiTheme="minorHAnsi" w:hAnsiTheme="minorHAnsi" w:cstheme="minorHAnsi"/>
          <w:sz w:val="18"/>
          <w:szCs w:val="18"/>
        </w:rPr>
      </w:pPr>
    </w:p>
    <w:p w14:paraId="4E857A19" w14:textId="77777777" w:rsidR="003379F3" w:rsidRPr="00DA0E6B" w:rsidRDefault="003379F3" w:rsidP="003379F3">
      <w:pPr>
        <w:ind w:left="1134" w:right="617" w:hanging="1134"/>
        <w:jc w:val="both"/>
        <w:rPr>
          <w:rFonts w:asciiTheme="minorHAnsi" w:hAnsiTheme="minorHAnsi" w:cstheme="minorHAnsi"/>
          <w:b/>
          <w:sz w:val="18"/>
          <w:szCs w:val="18"/>
        </w:rPr>
      </w:pPr>
      <w:r w:rsidRPr="00DA0E6B">
        <w:rPr>
          <w:rFonts w:asciiTheme="minorHAnsi" w:hAnsiTheme="minorHAnsi" w:cstheme="minorHAnsi"/>
          <w:sz w:val="18"/>
          <w:szCs w:val="18"/>
        </w:rPr>
        <w:t xml:space="preserve">2. </w:t>
      </w:r>
      <w:r w:rsidRPr="00DA0E6B">
        <w:rPr>
          <w:rFonts w:asciiTheme="minorHAnsi" w:hAnsiTheme="minorHAnsi" w:cstheme="minorHAnsi"/>
          <w:b/>
          <w:sz w:val="18"/>
          <w:szCs w:val="18"/>
        </w:rPr>
        <w:t>Oferta económica:</w:t>
      </w:r>
    </w:p>
    <w:p w14:paraId="71A9E3BA" w14:textId="77777777" w:rsidR="003379F3" w:rsidRPr="00DA0E6B" w:rsidRDefault="003379F3" w:rsidP="003379F3">
      <w:pPr>
        <w:tabs>
          <w:tab w:val="left" w:pos="6804"/>
        </w:tabs>
        <w:ind w:left="1134" w:right="617" w:hanging="1134"/>
        <w:jc w:val="both"/>
        <w:rPr>
          <w:rFonts w:asciiTheme="minorHAnsi" w:hAnsiTheme="minorHAnsi" w:cstheme="minorHAnsi"/>
          <w:b/>
          <w:sz w:val="18"/>
          <w:szCs w:val="18"/>
        </w:rPr>
      </w:pPr>
    </w:p>
    <w:tbl>
      <w:tblPr>
        <w:tblW w:w="4708"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63"/>
        <w:gridCol w:w="3613"/>
        <w:gridCol w:w="1411"/>
        <w:gridCol w:w="988"/>
        <w:gridCol w:w="1127"/>
        <w:gridCol w:w="1131"/>
      </w:tblGrid>
      <w:tr w:rsidR="003379F3" w:rsidRPr="00DA0E6B" w14:paraId="494AF3F6" w14:textId="77777777" w:rsidTr="00C3526B">
        <w:trPr>
          <w:jc w:val="center"/>
        </w:trPr>
        <w:tc>
          <w:tcPr>
            <w:tcW w:w="422" w:type="pct"/>
            <w:shd w:val="clear" w:color="auto" w:fill="D9D9D9"/>
            <w:vAlign w:val="center"/>
          </w:tcPr>
          <w:p w14:paraId="1D923DD3" w14:textId="77777777" w:rsidR="003379F3" w:rsidRPr="00DA0E6B" w:rsidRDefault="003379F3" w:rsidP="00C3526B">
            <w:pPr>
              <w:jc w:val="center"/>
              <w:rPr>
                <w:rFonts w:ascii="Calibri" w:hAnsi="Calibri" w:cs="Calibri"/>
                <w:b/>
                <w:sz w:val="14"/>
                <w:szCs w:val="14"/>
              </w:rPr>
            </w:pPr>
            <w:r w:rsidRPr="00DA0E6B">
              <w:rPr>
                <w:rFonts w:ascii="Calibri" w:hAnsi="Calibri" w:cs="Calibri"/>
                <w:b/>
                <w:sz w:val="14"/>
                <w:szCs w:val="14"/>
              </w:rPr>
              <w:t>Partida</w:t>
            </w:r>
          </w:p>
        </w:tc>
        <w:tc>
          <w:tcPr>
            <w:tcW w:w="2000" w:type="pct"/>
            <w:shd w:val="clear" w:color="auto" w:fill="D9D9D9"/>
            <w:vAlign w:val="center"/>
          </w:tcPr>
          <w:p w14:paraId="0E5A86D2" w14:textId="77777777" w:rsidR="003379F3" w:rsidRPr="00DA0E6B" w:rsidRDefault="003379F3" w:rsidP="00C3526B">
            <w:pPr>
              <w:autoSpaceDE w:val="0"/>
              <w:autoSpaceDN w:val="0"/>
              <w:adjustRightInd w:val="0"/>
              <w:jc w:val="center"/>
              <w:rPr>
                <w:rFonts w:ascii="Calibri" w:hAnsi="Calibri" w:cs="Calibri"/>
                <w:b/>
                <w:sz w:val="14"/>
                <w:szCs w:val="14"/>
              </w:rPr>
            </w:pPr>
            <w:r w:rsidRPr="00DA0E6B">
              <w:rPr>
                <w:rFonts w:ascii="Calibri" w:hAnsi="Calibri" w:cs="Calibri"/>
                <w:b/>
                <w:sz w:val="14"/>
                <w:szCs w:val="14"/>
              </w:rPr>
              <w:t>Descripción a detalle del bien</w:t>
            </w:r>
          </w:p>
        </w:tc>
        <w:tc>
          <w:tcPr>
            <w:tcW w:w="781" w:type="pct"/>
            <w:shd w:val="clear" w:color="auto" w:fill="D9D9D9"/>
            <w:vAlign w:val="center"/>
          </w:tcPr>
          <w:p w14:paraId="41F2DE7C" w14:textId="77777777" w:rsidR="003379F3" w:rsidRPr="00DA0E6B" w:rsidRDefault="003379F3" w:rsidP="00C3526B">
            <w:pPr>
              <w:jc w:val="center"/>
              <w:rPr>
                <w:rFonts w:ascii="Calibri" w:hAnsi="Calibri" w:cs="Calibri"/>
                <w:b/>
                <w:sz w:val="14"/>
                <w:szCs w:val="14"/>
              </w:rPr>
            </w:pPr>
            <w:r w:rsidRPr="00DA0E6B">
              <w:rPr>
                <w:rFonts w:ascii="Calibri" w:hAnsi="Calibri" w:cs="Calibri"/>
                <w:b/>
                <w:sz w:val="14"/>
                <w:szCs w:val="14"/>
              </w:rPr>
              <w:t>Unidad de Medida</w:t>
            </w:r>
          </w:p>
        </w:tc>
        <w:tc>
          <w:tcPr>
            <w:tcW w:w="547" w:type="pct"/>
            <w:shd w:val="clear" w:color="auto" w:fill="D9D9D9"/>
            <w:vAlign w:val="center"/>
          </w:tcPr>
          <w:p w14:paraId="1D4E1DBB" w14:textId="77777777" w:rsidR="003379F3" w:rsidRPr="00DA0E6B" w:rsidRDefault="003379F3" w:rsidP="00C3526B">
            <w:pPr>
              <w:jc w:val="center"/>
              <w:rPr>
                <w:rFonts w:ascii="Calibri" w:hAnsi="Calibri" w:cs="Calibri"/>
                <w:b/>
                <w:sz w:val="14"/>
                <w:szCs w:val="14"/>
              </w:rPr>
            </w:pPr>
            <w:r w:rsidRPr="00DA0E6B">
              <w:rPr>
                <w:rFonts w:ascii="Calibri" w:hAnsi="Calibri" w:cs="Calibri"/>
                <w:b/>
                <w:sz w:val="14"/>
                <w:szCs w:val="14"/>
              </w:rPr>
              <w:t>Cantidad</w:t>
            </w:r>
          </w:p>
        </w:tc>
        <w:tc>
          <w:tcPr>
            <w:tcW w:w="624" w:type="pct"/>
            <w:shd w:val="clear" w:color="auto" w:fill="D9D9D9"/>
          </w:tcPr>
          <w:p w14:paraId="58D74AE0" w14:textId="77777777" w:rsidR="003379F3" w:rsidRPr="00DA0E6B" w:rsidRDefault="003379F3" w:rsidP="00C3526B">
            <w:pPr>
              <w:jc w:val="center"/>
              <w:rPr>
                <w:rFonts w:ascii="Calibri" w:hAnsi="Calibri" w:cs="Calibri"/>
                <w:b/>
                <w:sz w:val="14"/>
                <w:szCs w:val="14"/>
              </w:rPr>
            </w:pPr>
            <w:r w:rsidRPr="00DA0E6B">
              <w:rPr>
                <w:rFonts w:ascii="Calibri" w:hAnsi="Calibri" w:cs="Calibri"/>
                <w:b/>
                <w:sz w:val="14"/>
                <w:szCs w:val="14"/>
              </w:rPr>
              <w:t>Precio Unitario antes de IVA</w:t>
            </w:r>
          </w:p>
        </w:tc>
        <w:tc>
          <w:tcPr>
            <w:tcW w:w="626" w:type="pct"/>
            <w:shd w:val="clear" w:color="auto" w:fill="D9D9D9"/>
          </w:tcPr>
          <w:p w14:paraId="56605934" w14:textId="77777777" w:rsidR="003379F3" w:rsidRPr="00DA0E6B" w:rsidRDefault="003379F3" w:rsidP="00C3526B">
            <w:pPr>
              <w:jc w:val="center"/>
              <w:rPr>
                <w:rFonts w:ascii="Calibri" w:hAnsi="Calibri" w:cs="Calibri"/>
                <w:b/>
                <w:sz w:val="14"/>
                <w:szCs w:val="14"/>
              </w:rPr>
            </w:pPr>
            <w:r w:rsidRPr="00DA0E6B">
              <w:rPr>
                <w:rFonts w:ascii="Calibri" w:hAnsi="Calibri" w:cs="Calibri"/>
                <w:b/>
                <w:sz w:val="14"/>
                <w:szCs w:val="14"/>
              </w:rPr>
              <w:t>Precio Total antes de IVA</w:t>
            </w:r>
          </w:p>
        </w:tc>
      </w:tr>
      <w:tr w:rsidR="003379F3" w:rsidRPr="00DA0E6B" w14:paraId="197D2F73" w14:textId="77777777" w:rsidTr="00C3526B">
        <w:trPr>
          <w:trHeight w:val="156"/>
          <w:jc w:val="center"/>
        </w:trPr>
        <w:tc>
          <w:tcPr>
            <w:tcW w:w="422" w:type="pct"/>
            <w:shd w:val="clear" w:color="auto" w:fill="auto"/>
          </w:tcPr>
          <w:p w14:paraId="5B7DF690" w14:textId="09489137" w:rsidR="003379F3" w:rsidRPr="00DA0E6B" w:rsidRDefault="00D501AE" w:rsidP="00C3526B">
            <w:pPr>
              <w:jc w:val="center"/>
              <w:rPr>
                <w:rFonts w:asciiTheme="minorHAnsi" w:hAnsiTheme="minorHAnsi" w:cs="Arial"/>
                <w:sz w:val="14"/>
                <w:szCs w:val="14"/>
              </w:rPr>
            </w:pPr>
            <w:r>
              <w:rPr>
                <w:rFonts w:asciiTheme="minorHAnsi" w:hAnsiTheme="minorHAnsi" w:cs="Arial"/>
                <w:sz w:val="14"/>
                <w:szCs w:val="14"/>
              </w:rPr>
              <w:t>1</w:t>
            </w:r>
          </w:p>
        </w:tc>
        <w:tc>
          <w:tcPr>
            <w:tcW w:w="2000" w:type="pct"/>
          </w:tcPr>
          <w:p w14:paraId="0A68D61F" w14:textId="644E56BB" w:rsidR="003379F3" w:rsidRPr="00F441EB" w:rsidRDefault="00553744" w:rsidP="00C3526B">
            <w:pPr>
              <w:jc w:val="both"/>
              <w:rPr>
                <w:rFonts w:ascii="Calibri" w:hAnsi="Calibri" w:cs="Calibri"/>
                <w:bCs/>
                <w:sz w:val="14"/>
                <w:szCs w:val="14"/>
                <w:highlight w:val="yellow"/>
                <w:lang w:val="es-MX"/>
              </w:rPr>
            </w:pPr>
            <w:r w:rsidRPr="00553744">
              <w:rPr>
                <w:rFonts w:ascii="Calibri" w:hAnsi="Calibri" w:cs="Calibri"/>
                <w:bCs/>
                <w:sz w:val="14"/>
                <w:szCs w:val="14"/>
                <w:lang w:val="es-MX"/>
              </w:rPr>
              <w:t>BÁSCULA con capacidad de 2 T</w:t>
            </w:r>
          </w:p>
        </w:tc>
        <w:tc>
          <w:tcPr>
            <w:tcW w:w="781" w:type="pct"/>
          </w:tcPr>
          <w:p w14:paraId="72EB14A3" w14:textId="77777777" w:rsidR="003379F3" w:rsidRPr="00FF6289" w:rsidRDefault="003379F3" w:rsidP="00C3526B">
            <w:pPr>
              <w:jc w:val="center"/>
              <w:rPr>
                <w:rFonts w:asciiTheme="minorHAnsi" w:hAnsiTheme="minorHAnsi" w:cs="Arial"/>
                <w:sz w:val="14"/>
                <w:szCs w:val="14"/>
              </w:rPr>
            </w:pPr>
            <w:r>
              <w:rPr>
                <w:rFonts w:asciiTheme="minorHAnsi" w:hAnsiTheme="minorHAnsi" w:cs="Arial"/>
                <w:sz w:val="14"/>
                <w:szCs w:val="14"/>
              </w:rPr>
              <w:t>Pieza</w:t>
            </w:r>
          </w:p>
        </w:tc>
        <w:tc>
          <w:tcPr>
            <w:tcW w:w="547" w:type="pct"/>
          </w:tcPr>
          <w:p w14:paraId="3F83A5F4" w14:textId="77777777" w:rsidR="003379F3" w:rsidRPr="00FF6289" w:rsidRDefault="003379F3" w:rsidP="00C3526B">
            <w:pPr>
              <w:jc w:val="center"/>
              <w:rPr>
                <w:rFonts w:asciiTheme="minorHAnsi" w:hAnsiTheme="minorHAnsi" w:cs="Arial"/>
                <w:sz w:val="14"/>
                <w:szCs w:val="14"/>
              </w:rPr>
            </w:pPr>
            <w:r>
              <w:rPr>
                <w:rFonts w:asciiTheme="minorHAnsi" w:hAnsiTheme="minorHAnsi" w:cs="Arial"/>
                <w:sz w:val="14"/>
                <w:szCs w:val="14"/>
              </w:rPr>
              <w:t>1</w:t>
            </w:r>
          </w:p>
        </w:tc>
        <w:tc>
          <w:tcPr>
            <w:tcW w:w="624" w:type="pct"/>
          </w:tcPr>
          <w:p w14:paraId="38825B7B" w14:textId="77777777" w:rsidR="003379F3" w:rsidRPr="00DA0E6B" w:rsidRDefault="003379F3" w:rsidP="00C3526B">
            <w:pPr>
              <w:jc w:val="center"/>
              <w:rPr>
                <w:rFonts w:ascii="Calibri" w:hAnsi="Calibri" w:cs="Calibri"/>
                <w:sz w:val="14"/>
                <w:szCs w:val="14"/>
              </w:rPr>
            </w:pPr>
            <w:r w:rsidRPr="00DA0E6B">
              <w:rPr>
                <w:rFonts w:ascii="Calibri" w:hAnsi="Calibri" w:cs="Calibri"/>
                <w:sz w:val="14"/>
                <w:szCs w:val="14"/>
              </w:rPr>
              <w:t>$</w:t>
            </w:r>
          </w:p>
        </w:tc>
        <w:tc>
          <w:tcPr>
            <w:tcW w:w="626" w:type="pct"/>
          </w:tcPr>
          <w:p w14:paraId="7BFC4F5A" w14:textId="77777777" w:rsidR="003379F3" w:rsidRPr="00DA0E6B" w:rsidRDefault="003379F3" w:rsidP="00C3526B">
            <w:pPr>
              <w:jc w:val="center"/>
              <w:rPr>
                <w:rFonts w:ascii="Calibri" w:hAnsi="Calibri" w:cs="Calibri"/>
                <w:sz w:val="14"/>
                <w:szCs w:val="14"/>
              </w:rPr>
            </w:pPr>
            <w:r w:rsidRPr="00DA0E6B">
              <w:rPr>
                <w:rFonts w:ascii="Calibri" w:hAnsi="Calibri" w:cs="Calibri"/>
                <w:sz w:val="14"/>
                <w:szCs w:val="14"/>
              </w:rPr>
              <w:t>$</w:t>
            </w:r>
          </w:p>
        </w:tc>
      </w:tr>
      <w:tr w:rsidR="003379F3" w:rsidRPr="00DA0E6B" w14:paraId="14B3C7E4" w14:textId="77777777" w:rsidTr="00C3526B">
        <w:trPr>
          <w:trHeight w:val="156"/>
          <w:jc w:val="center"/>
        </w:trPr>
        <w:tc>
          <w:tcPr>
            <w:tcW w:w="422" w:type="pct"/>
            <w:shd w:val="clear" w:color="auto" w:fill="auto"/>
          </w:tcPr>
          <w:p w14:paraId="72921D13" w14:textId="733F62F6" w:rsidR="003379F3" w:rsidRPr="00DA0E6B" w:rsidRDefault="00D501AE" w:rsidP="00D501AE">
            <w:pPr>
              <w:jc w:val="center"/>
              <w:rPr>
                <w:rFonts w:asciiTheme="minorHAnsi" w:hAnsiTheme="minorHAnsi" w:cs="Arial"/>
                <w:sz w:val="14"/>
                <w:szCs w:val="14"/>
              </w:rPr>
            </w:pPr>
            <w:r>
              <w:rPr>
                <w:rFonts w:asciiTheme="minorHAnsi" w:hAnsiTheme="minorHAnsi" w:cs="Arial"/>
                <w:sz w:val="14"/>
                <w:szCs w:val="14"/>
              </w:rPr>
              <w:t>2</w:t>
            </w:r>
          </w:p>
        </w:tc>
        <w:tc>
          <w:tcPr>
            <w:tcW w:w="2000" w:type="pct"/>
          </w:tcPr>
          <w:p w14:paraId="6A725AFC" w14:textId="339C0E64" w:rsidR="003379F3" w:rsidRPr="005E2E6E" w:rsidRDefault="00163F06" w:rsidP="00C3526B">
            <w:pPr>
              <w:jc w:val="both"/>
              <w:rPr>
                <w:rFonts w:ascii="Calibri" w:hAnsi="Calibri" w:cs="Calibri"/>
                <w:bCs/>
                <w:sz w:val="14"/>
                <w:szCs w:val="14"/>
                <w:highlight w:val="yellow"/>
                <w:lang w:val="es-MX"/>
              </w:rPr>
            </w:pPr>
            <w:r w:rsidRPr="00163F06">
              <w:rPr>
                <w:rFonts w:ascii="Calibri" w:hAnsi="Calibri" w:cs="Calibri"/>
                <w:bCs/>
                <w:sz w:val="14"/>
                <w:szCs w:val="14"/>
                <w:lang w:val="es-MX"/>
              </w:rPr>
              <w:t>BÁSCULAS PORCINAS U OVINAS 800 Kg.</w:t>
            </w:r>
          </w:p>
        </w:tc>
        <w:tc>
          <w:tcPr>
            <w:tcW w:w="781" w:type="pct"/>
          </w:tcPr>
          <w:p w14:paraId="401963C4" w14:textId="77777777" w:rsidR="003379F3" w:rsidRPr="005E2E6E" w:rsidRDefault="003379F3" w:rsidP="00C3526B">
            <w:pPr>
              <w:jc w:val="center"/>
              <w:rPr>
                <w:rFonts w:asciiTheme="minorHAnsi" w:hAnsiTheme="minorHAnsi" w:cs="Arial"/>
                <w:sz w:val="14"/>
                <w:szCs w:val="14"/>
                <w:highlight w:val="yellow"/>
              </w:rPr>
            </w:pPr>
            <w:r>
              <w:rPr>
                <w:rFonts w:asciiTheme="minorHAnsi" w:hAnsiTheme="minorHAnsi" w:cs="Arial"/>
                <w:sz w:val="14"/>
                <w:szCs w:val="14"/>
              </w:rPr>
              <w:t>Pieza</w:t>
            </w:r>
          </w:p>
        </w:tc>
        <w:tc>
          <w:tcPr>
            <w:tcW w:w="547" w:type="pct"/>
          </w:tcPr>
          <w:p w14:paraId="29153776" w14:textId="77777777" w:rsidR="003379F3" w:rsidRPr="00FF6289" w:rsidRDefault="003379F3" w:rsidP="00C3526B">
            <w:pPr>
              <w:jc w:val="center"/>
              <w:rPr>
                <w:rFonts w:asciiTheme="minorHAnsi" w:hAnsiTheme="minorHAnsi" w:cs="Arial"/>
                <w:sz w:val="14"/>
                <w:szCs w:val="14"/>
              </w:rPr>
            </w:pPr>
            <w:r>
              <w:rPr>
                <w:rFonts w:asciiTheme="minorHAnsi" w:hAnsiTheme="minorHAnsi" w:cs="Arial"/>
                <w:sz w:val="14"/>
                <w:szCs w:val="14"/>
              </w:rPr>
              <w:t>2</w:t>
            </w:r>
          </w:p>
        </w:tc>
        <w:tc>
          <w:tcPr>
            <w:tcW w:w="624" w:type="pct"/>
          </w:tcPr>
          <w:p w14:paraId="2DFD7ADE" w14:textId="77777777" w:rsidR="003379F3" w:rsidRDefault="003379F3" w:rsidP="00C3526B">
            <w:pPr>
              <w:jc w:val="center"/>
              <w:rPr>
                <w:rFonts w:ascii="Calibri" w:hAnsi="Calibri" w:cs="Calibri"/>
                <w:sz w:val="14"/>
                <w:szCs w:val="14"/>
              </w:rPr>
            </w:pPr>
            <w:r w:rsidRPr="00DA0E6B">
              <w:rPr>
                <w:rFonts w:ascii="Calibri" w:hAnsi="Calibri" w:cs="Calibri"/>
                <w:sz w:val="14"/>
                <w:szCs w:val="14"/>
              </w:rPr>
              <w:t>$</w:t>
            </w:r>
          </w:p>
        </w:tc>
        <w:tc>
          <w:tcPr>
            <w:tcW w:w="626" w:type="pct"/>
          </w:tcPr>
          <w:p w14:paraId="705F57AF" w14:textId="77777777" w:rsidR="003379F3" w:rsidRDefault="003379F3" w:rsidP="00C3526B">
            <w:pPr>
              <w:jc w:val="center"/>
              <w:rPr>
                <w:rFonts w:ascii="Calibri" w:hAnsi="Calibri" w:cs="Calibri"/>
                <w:sz w:val="14"/>
                <w:szCs w:val="14"/>
              </w:rPr>
            </w:pPr>
            <w:r w:rsidRPr="00DA0E6B">
              <w:rPr>
                <w:rFonts w:ascii="Calibri" w:hAnsi="Calibri" w:cs="Calibri"/>
                <w:sz w:val="14"/>
                <w:szCs w:val="14"/>
              </w:rPr>
              <w:t>$</w:t>
            </w:r>
          </w:p>
        </w:tc>
      </w:tr>
      <w:tr w:rsidR="00D501AE" w:rsidRPr="00DA0E6B" w14:paraId="1F39C627" w14:textId="77777777" w:rsidTr="00C3526B">
        <w:trPr>
          <w:trHeight w:val="156"/>
          <w:jc w:val="center"/>
        </w:trPr>
        <w:tc>
          <w:tcPr>
            <w:tcW w:w="422" w:type="pct"/>
            <w:shd w:val="clear" w:color="auto" w:fill="auto"/>
          </w:tcPr>
          <w:p w14:paraId="5FF08534" w14:textId="1FE7641B" w:rsidR="00D501AE" w:rsidRDefault="00D501AE" w:rsidP="00D501AE">
            <w:pPr>
              <w:jc w:val="center"/>
              <w:rPr>
                <w:rFonts w:asciiTheme="minorHAnsi" w:hAnsiTheme="minorHAnsi" w:cs="Arial"/>
                <w:sz w:val="14"/>
                <w:szCs w:val="14"/>
              </w:rPr>
            </w:pPr>
            <w:r>
              <w:rPr>
                <w:rFonts w:asciiTheme="minorHAnsi" w:hAnsiTheme="minorHAnsi" w:cs="Arial"/>
                <w:sz w:val="14"/>
                <w:szCs w:val="14"/>
              </w:rPr>
              <w:t>10</w:t>
            </w:r>
          </w:p>
        </w:tc>
        <w:tc>
          <w:tcPr>
            <w:tcW w:w="2000" w:type="pct"/>
          </w:tcPr>
          <w:p w14:paraId="293312CE" w14:textId="242D6D10" w:rsidR="00D501AE" w:rsidRPr="005E2E6E" w:rsidRDefault="00163F06" w:rsidP="00D501AE">
            <w:pPr>
              <w:jc w:val="both"/>
              <w:rPr>
                <w:rFonts w:ascii="Calibri" w:hAnsi="Calibri" w:cs="Calibri"/>
                <w:bCs/>
                <w:sz w:val="14"/>
                <w:szCs w:val="14"/>
                <w:highlight w:val="yellow"/>
                <w:lang w:val="es-MX"/>
              </w:rPr>
            </w:pPr>
            <w:r w:rsidRPr="00163F06">
              <w:rPr>
                <w:rFonts w:ascii="Calibri" w:hAnsi="Calibri" w:cs="Calibri"/>
                <w:bCs/>
                <w:sz w:val="14"/>
                <w:szCs w:val="14"/>
                <w:lang w:val="es-MX"/>
              </w:rPr>
              <w:t>Camioneta NP 3000 CHASIS A/C  T.M</w:t>
            </w:r>
          </w:p>
        </w:tc>
        <w:tc>
          <w:tcPr>
            <w:tcW w:w="781" w:type="pct"/>
          </w:tcPr>
          <w:p w14:paraId="276531E5" w14:textId="555CFE95" w:rsidR="00D501AE" w:rsidRDefault="00D501AE" w:rsidP="00D501AE">
            <w:pPr>
              <w:jc w:val="center"/>
              <w:rPr>
                <w:rFonts w:asciiTheme="minorHAnsi" w:hAnsiTheme="minorHAnsi" w:cs="Arial"/>
                <w:sz w:val="14"/>
                <w:szCs w:val="14"/>
              </w:rPr>
            </w:pPr>
            <w:r>
              <w:rPr>
                <w:rFonts w:asciiTheme="minorHAnsi" w:hAnsiTheme="minorHAnsi" w:cs="Arial"/>
                <w:sz w:val="14"/>
                <w:szCs w:val="14"/>
              </w:rPr>
              <w:t>Pieza</w:t>
            </w:r>
          </w:p>
        </w:tc>
        <w:tc>
          <w:tcPr>
            <w:tcW w:w="547" w:type="pct"/>
          </w:tcPr>
          <w:p w14:paraId="7037D57C" w14:textId="43FEB4A7" w:rsidR="00D501AE" w:rsidRDefault="001E7DBE" w:rsidP="00D501AE">
            <w:pPr>
              <w:jc w:val="center"/>
              <w:rPr>
                <w:rFonts w:asciiTheme="minorHAnsi" w:hAnsiTheme="minorHAnsi" w:cs="Arial"/>
                <w:sz w:val="14"/>
                <w:szCs w:val="14"/>
              </w:rPr>
            </w:pPr>
            <w:r>
              <w:rPr>
                <w:rFonts w:asciiTheme="minorHAnsi" w:hAnsiTheme="minorHAnsi" w:cs="Arial"/>
                <w:sz w:val="14"/>
                <w:szCs w:val="14"/>
              </w:rPr>
              <w:t>1</w:t>
            </w:r>
          </w:p>
        </w:tc>
        <w:tc>
          <w:tcPr>
            <w:tcW w:w="624" w:type="pct"/>
          </w:tcPr>
          <w:p w14:paraId="2905F833" w14:textId="09147219" w:rsidR="00D501AE" w:rsidRPr="00DA0E6B" w:rsidRDefault="00D501AE" w:rsidP="00D501AE">
            <w:pPr>
              <w:jc w:val="center"/>
              <w:rPr>
                <w:rFonts w:ascii="Calibri" w:hAnsi="Calibri" w:cs="Calibri"/>
                <w:sz w:val="14"/>
                <w:szCs w:val="14"/>
              </w:rPr>
            </w:pPr>
            <w:r w:rsidRPr="00DA0E6B">
              <w:rPr>
                <w:rFonts w:ascii="Calibri" w:hAnsi="Calibri" w:cs="Calibri"/>
                <w:sz w:val="14"/>
                <w:szCs w:val="14"/>
              </w:rPr>
              <w:t>$</w:t>
            </w:r>
          </w:p>
        </w:tc>
        <w:tc>
          <w:tcPr>
            <w:tcW w:w="626" w:type="pct"/>
          </w:tcPr>
          <w:p w14:paraId="650F83A2" w14:textId="7069E279" w:rsidR="00D501AE" w:rsidRPr="00DA0E6B" w:rsidRDefault="00D501AE" w:rsidP="00D501AE">
            <w:pPr>
              <w:jc w:val="center"/>
              <w:rPr>
                <w:rFonts w:ascii="Calibri" w:hAnsi="Calibri" w:cs="Calibri"/>
                <w:sz w:val="14"/>
                <w:szCs w:val="14"/>
              </w:rPr>
            </w:pPr>
            <w:r w:rsidRPr="00DA0E6B">
              <w:rPr>
                <w:rFonts w:ascii="Calibri" w:hAnsi="Calibri" w:cs="Calibri"/>
                <w:sz w:val="14"/>
                <w:szCs w:val="14"/>
              </w:rPr>
              <w:t>$</w:t>
            </w:r>
          </w:p>
        </w:tc>
      </w:tr>
      <w:tr w:rsidR="00D501AE" w:rsidRPr="00DA0E6B" w14:paraId="3024E322" w14:textId="77777777" w:rsidTr="00C3526B">
        <w:trPr>
          <w:trHeight w:val="156"/>
          <w:jc w:val="center"/>
        </w:trPr>
        <w:tc>
          <w:tcPr>
            <w:tcW w:w="422" w:type="pct"/>
            <w:shd w:val="clear" w:color="auto" w:fill="auto"/>
          </w:tcPr>
          <w:p w14:paraId="572C6897" w14:textId="2B6B259A" w:rsidR="00D501AE" w:rsidRDefault="00D501AE" w:rsidP="00D501AE">
            <w:pPr>
              <w:jc w:val="center"/>
              <w:rPr>
                <w:rFonts w:asciiTheme="minorHAnsi" w:hAnsiTheme="minorHAnsi" w:cs="Arial"/>
                <w:sz w:val="14"/>
                <w:szCs w:val="14"/>
              </w:rPr>
            </w:pPr>
            <w:r>
              <w:rPr>
                <w:rFonts w:asciiTheme="minorHAnsi" w:hAnsiTheme="minorHAnsi" w:cs="Arial"/>
                <w:sz w:val="14"/>
                <w:szCs w:val="14"/>
              </w:rPr>
              <w:t>22</w:t>
            </w:r>
          </w:p>
        </w:tc>
        <w:tc>
          <w:tcPr>
            <w:tcW w:w="2000" w:type="pct"/>
          </w:tcPr>
          <w:p w14:paraId="5DB540D2" w14:textId="1AE9328C" w:rsidR="00D501AE" w:rsidRPr="005E2E6E" w:rsidRDefault="00163F06" w:rsidP="00D501AE">
            <w:pPr>
              <w:jc w:val="both"/>
              <w:rPr>
                <w:rFonts w:ascii="Calibri" w:hAnsi="Calibri" w:cs="Calibri"/>
                <w:bCs/>
                <w:sz w:val="14"/>
                <w:szCs w:val="14"/>
                <w:highlight w:val="yellow"/>
                <w:lang w:val="es-MX"/>
              </w:rPr>
            </w:pPr>
            <w:r w:rsidRPr="00163F06">
              <w:rPr>
                <w:rFonts w:ascii="Calibri" w:hAnsi="Calibri" w:cs="Calibri"/>
                <w:bCs/>
                <w:sz w:val="14"/>
                <w:szCs w:val="14"/>
                <w:lang w:val="es-MX"/>
              </w:rPr>
              <w:t xml:space="preserve">Tractor agrícola </w:t>
            </w:r>
            <w:proofErr w:type="spellStart"/>
            <w:r w:rsidRPr="00163F06">
              <w:rPr>
                <w:rFonts w:ascii="Calibri" w:hAnsi="Calibri" w:cs="Calibri"/>
                <w:bCs/>
                <w:sz w:val="14"/>
                <w:szCs w:val="14"/>
                <w:lang w:val="es-MX"/>
              </w:rPr>
              <w:t>diesel</w:t>
            </w:r>
            <w:proofErr w:type="spellEnd"/>
          </w:p>
        </w:tc>
        <w:tc>
          <w:tcPr>
            <w:tcW w:w="781" w:type="pct"/>
          </w:tcPr>
          <w:p w14:paraId="0D849B93" w14:textId="25D5C408" w:rsidR="00D501AE" w:rsidRDefault="00262F04" w:rsidP="00D501AE">
            <w:pPr>
              <w:jc w:val="center"/>
              <w:rPr>
                <w:rFonts w:asciiTheme="minorHAnsi" w:hAnsiTheme="minorHAnsi" w:cs="Arial"/>
                <w:sz w:val="14"/>
                <w:szCs w:val="14"/>
              </w:rPr>
            </w:pPr>
            <w:r>
              <w:rPr>
                <w:rFonts w:asciiTheme="minorHAnsi" w:hAnsiTheme="minorHAnsi" w:cs="Arial"/>
                <w:sz w:val="14"/>
                <w:szCs w:val="14"/>
              </w:rPr>
              <w:t>Equipo</w:t>
            </w:r>
          </w:p>
        </w:tc>
        <w:tc>
          <w:tcPr>
            <w:tcW w:w="547" w:type="pct"/>
          </w:tcPr>
          <w:p w14:paraId="3350FD5E" w14:textId="1463B72A" w:rsidR="00D501AE" w:rsidRDefault="00262F04" w:rsidP="00D501AE">
            <w:pPr>
              <w:jc w:val="center"/>
              <w:rPr>
                <w:rFonts w:asciiTheme="minorHAnsi" w:hAnsiTheme="minorHAnsi" w:cs="Arial"/>
                <w:sz w:val="14"/>
                <w:szCs w:val="14"/>
              </w:rPr>
            </w:pPr>
            <w:r>
              <w:rPr>
                <w:rFonts w:asciiTheme="minorHAnsi" w:hAnsiTheme="minorHAnsi" w:cs="Arial"/>
                <w:sz w:val="14"/>
                <w:szCs w:val="14"/>
              </w:rPr>
              <w:t>1</w:t>
            </w:r>
          </w:p>
        </w:tc>
        <w:tc>
          <w:tcPr>
            <w:tcW w:w="624" w:type="pct"/>
          </w:tcPr>
          <w:p w14:paraId="4514C402" w14:textId="29224168" w:rsidR="00D501AE" w:rsidRPr="00DA0E6B" w:rsidRDefault="00D501AE" w:rsidP="00D501AE">
            <w:pPr>
              <w:jc w:val="center"/>
              <w:rPr>
                <w:rFonts w:ascii="Calibri" w:hAnsi="Calibri" w:cs="Calibri"/>
                <w:sz w:val="14"/>
                <w:szCs w:val="14"/>
              </w:rPr>
            </w:pPr>
            <w:r w:rsidRPr="00DA0E6B">
              <w:rPr>
                <w:rFonts w:ascii="Calibri" w:hAnsi="Calibri" w:cs="Calibri"/>
                <w:sz w:val="14"/>
                <w:szCs w:val="14"/>
              </w:rPr>
              <w:t>$</w:t>
            </w:r>
          </w:p>
        </w:tc>
        <w:tc>
          <w:tcPr>
            <w:tcW w:w="626" w:type="pct"/>
          </w:tcPr>
          <w:p w14:paraId="48B057CB" w14:textId="2233F997" w:rsidR="00D501AE" w:rsidRPr="00DA0E6B" w:rsidRDefault="00D501AE" w:rsidP="00D501AE">
            <w:pPr>
              <w:jc w:val="center"/>
              <w:rPr>
                <w:rFonts w:ascii="Calibri" w:hAnsi="Calibri" w:cs="Calibri"/>
                <w:sz w:val="14"/>
                <w:szCs w:val="14"/>
              </w:rPr>
            </w:pPr>
            <w:r w:rsidRPr="00DA0E6B">
              <w:rPr>
                <w:rFonts w:ascii="Calibri" w:hAnsi="Calibri" w:cs="Calibri"/>
                <w:sz w:val="14"/>
                <w:szCs w:val="14"/>
              </w:rPr>
              <w:t>$</w:t>
            </w:r>
          </w:p>
        </w:tc>
      </w:tr>
      <w:tr w:rsidR="00D501AE" w:rsidRPr="00DA0E6B" w14:paraId="5AC5344B" w14:textId="77777777" w:rsidTr="00C3526B">
        <w:trPr>
          <w:trHeight w:val="156"/>
          <w:jc w:val="center"/>
        </w:trPr>
        <w:tc>
          <w:tcPr>
            <w:tcW w:w="422" w:type="pct"/>
            <w:shd w:val="clear" w:color="auto" w:fill="auto"/>
          </w:tcPr>
          <w:p w14:paraId="044A8A56" w14:textId="2889CF96" w:rsidR="00D501AE" w:rsidRDefault="00D501AE" w:rsidP="00D501AE">
            <w:pPr>
              <w:jc w:val="center"/>
              <w:rPr>
                <w:rFonts w:asciiTheme="minorHAnsi" w:hAnsiTheme="minorHAnsi" w:cs="Arial"/>
                <w:sz w:val="14"/>
                <w:szCs w:val="14"/>
              </w:rPr>
            </w:pPr>
            <w:r>
              <w:rPr>
                <w:rFonts w:asciiTheme="minorHAnsi" w:hAnsiTheme="minorHAnsi" w:cs="Arial"/>
                <w:sz w:val="14"/>
                <w:szCs w:val="14"/>
              </w:rPr>
              <w:t>24</w:t>
            </w:r>
          </w:p>
        </w:tc>
        <w:tc>
          <w:tcPr>
            <w:tcW w:w="2000" w:type="pct"/>
          </w:tcPr>
          <w:p w14:paraId="3AA9BCC4" w14:textId="73A3E719" w:rsidR="00D501AE" w:rsidRPr="005E2E6E" w:rsidRDefault="00163F06" w:rsidP="00D501AE">
            <w:pPr>
              <w:jc w:val="both"/>
              <w:rPr>
                <w:rFonts w:ascii="Calibri" w:hAnsi="Calibri" w:cs="Calibri"/>
                <w:bCs/>
                <w:sz w:val="14"/>
                <w:szCs w:val="14"/>
                <w:highlight w:val="yellow"/>
                <w:lang w:val="es-MX"/>
              </w:rPr>
            </w:pPr>
            <w:r w:rsidRPr="00163F06">
              <w:rPr>
                <w:rFonts w:ascii="Calibri" w:hAnsi="Calibri" w:cs="Calibri"/>
                <w:bCs/>
                <w:sz w:val="14"/>
                <w:szCs w:val="14"/>
                <w:lang w:val="es-MX"/>
              </w:rPr>
              <w:t>Camioneta chasis 3 ½ toneladas</w:t>
            </w:r>
          </w:p>
        </w:tc>
        <w:tc>
          <w:tcPr>
            <w:tcW w:w="781" w:type="pct"/>
          </w:tcPr>
          <w:p w14:paraId="1CBB7589" w14:textId="2A36A2C3" w:rsidR="00D501AE" w:rsidRDefault="00262F04" w:rsidP="00D501AE">
            <w:pPr>
              <w:jc w:val="center"/>
              <w:rPr>
                <w:rFonts w:asciiTheme="minorHAnsi" w:hAnsiTheme="minorHAnsi" w:cs="Arial"/>
                <w:sz w:val="14"/>
                <w:szCs w:val="14"/>
              </w:rPr>
            </w:pPr>
            <w:r>
              <w:rPr>
                <w:rFonts w:asciiTheme="minorHAnsi" w:hAnsiTheme="minorHAnsi" w:cs="Arial"/>
                <w:sz w:val="14"/>
                <w:szCs w:val="14"/>
              </w:rPr>
              <w:t>Vehículo</w:t>
            </w:r>
          </w:p>
        </w:tc>
        <w:tc>
          <w:tcPr>
            <w:tcW w:w="547" w:type="pct"/>
          </w:tcPr>
          <w:p w14:paraId="5E98C370" w14:textId="52DD5718" w:rsidR="00D501AE" w:rsidRDefault="00262F04" w:rsidP="00D501AE">
            <w:pPr>
              <w:jc w:val="center"/>
              <w:rPr>
                <w:rFonts w:asciiTheme="minorHAnsi" w:hAnsiTheme="minorHAnsi" w:cs="Arial"/>
                <w:sz w:val="14"/>
                <w:szCs w:val="14"/>
              </w:rPr>
            </w:pPr>
            <w:r>
              <w:rPr>
                <w:rFonts w:asciiTheme="minorHAnsi" w:hAnsiTheme="minorHAnsi" w:cs="Arial"/>
                <w:sz w:val="14"/>
                <w:szCs w:val="14"/>
              </w:rPr>
              <w:t>2</w:t>
            </w:r>
          </w:p>
        </w:tc>
        <w:tc>
          <w:tcPr>
            <w:tcW w:w="624" w:type="pct"/>
          </w:tcPr>
          <w:p w14:paraId="258E8225" w14:textId="3EFAE248" w:rsidR="00D501AE" w:rsidRPr="00DA0E6B" w:rsidRDefault="00D501AE" w:rsidP="00D501AE">
            <w:pPr>
              <w:jc w:val="center"/>
              <w:rPr>
                <w:rFonts w:ascii="Calibri" w:hAnsi="Calibri" w:cs="Calibri"/>
                <w:sz w:val="14"/>
                <w:szCs w:val="14"/>
              </w:rPr>
            </w:pPr>
            <w:r w:rsidRPr="00DA0E6B">
              <w:rPr>
                <w:rFonts w:ascii="Calibri" w:hAnsi="Calibri" w:cs="Calibri"/>
                <w:sz w:val="14"/>
                <w:szCs w:val="14"/>
              </w:rPr>
              <w:t>$</w:t>
            </w:r>
          </w:p>
        </w:tc>
        <w:tc>
          <w:tcPr>
            <w:tcW w:w="626" w:type="pct"/>
          </w:tcPr>
          <w:p w14:paraId="672392D7" w14:textId="39C7C87C" w:rsidR="00D501AE" w:rsidRPr="00DA0E6B" w:rsidRDefault="00D501AE" w:rsidP="00D501AE">
            <w:pPr>
              <w:jc w:val="center"/>
              <w:rPr>
                <w:rFonts w:ascii="Calibri" w:hAnsi="Calibri" w:cs="Calibri"/>
                <w:sz w:val="14"/>
                <w:szCs w:val="14"/>
              </w:rPr>
            </w:pPr>
            <w:r w:rsidRPr="00DA0E6B">
              <w:rPr>
                <w:rFonts w:ascii="Calibri" w:hAnsi="Calibri" w:cs="Calibri"/>
                <w:sz w:val="14"/>
                <w:szCs w:val="14"/>
              </w:rPr>
              <w:t>$</w:t>
            </w:r>
          </w:p>
        </w:tc>
      </w:tr>
      <w:tr w:rsidR="00262F04" w:rsidRPr="00DA0E6B" w14:paraId="6DA32E3B" w14:textId="77777777" w:rsidTr="00C3526B">
        <w:trPr>
          <w:trHeight w:val="156"/>
          <w:jc w:val="center"/>
        </w:trPr>
        <w:tc>
          <w:tcPr>
            <w:tcW w:w="422" w:type="pct"/>
            <w:shd w:val="clear" w:color="auto" w:fill="auto"/>
          </w:tcPr>
          <w:p w14:paraId="119A1145" w14:textId="436B9BFF" w:rsidR="00262F04" w:rsidRDefault="00262F04" w:rsidP="00262F04">
            <w:pPr>
              <w:jc w:val="center"/>
              <w:rPr>
                <w:rFonts w:asciiTheme="minorHAnsi" w:hAnsiTheme="minorHAnsi" w:cs="Arial"/>
                <w:sz w:val="14"/>
                <w:szCs w:val="14"/>
              </w:rPr>
            </w:pPr>
            <w:r>
              <w:rPr>
                <w:rFonts w:asciiTheme="minorHAnsi" w:hAnsiTheme="minorHAnsi" w:cs="Arial"/>
                <w:sz w:val="14"/>
                <w:szCs w:val="14"/>
              </w:rPr>
              <w:t>25</w:t>
            </w:r>
          </w:p>
        </w:tc>
        <w:tc>
          <w:tcPr>
            <w:tcW w:w="2000" w:type="pct"/>
          </w:tcPr>
          <w:p w14:paraId="5E954986" w14:textId="27D34CBB" w:rsidR="00262F04" w:rsidRPr="005E2E6E" w:rsidRDefault="00163F06" w:rsidP="00262F04">
            <w:pPr>
              <w:jc w:val="both"/>
              <w:rPr>
                <w:rFonts w:ascii="Calibri" w:hAnsi="Calibri" w:cs="Calibri"/>
                <w:bCs/>
                <w:sz w:val="14"/>
                <w:szCs w:val="14"/>
                <w:highlight w:val="yellow"/>
                <w:lang w:val="es-MX"/>
              </w:rPr>
            </w:pPr>
            <w:r w:rsidRPr="00163F06">
              <w:rPr>
                <w:rFonts w:ascii="Calibri" w:hAnsi="Calibri" w:cs="Calibri"/>
                <w:bCs/>
                <w:sz w:val="14"/>
                <w:szCs w:val="14"/>
                <w:lang w:val="es-MX"/>
              </w:rPr>
              <w:t>Caja tipo redilas</w:t>
            </w:r>
          </w:p>
        </w:tc>
        <w:tc>
          <w:tcPr>
            <w:tcW w:w="781" w:type="pct"/>
          </w:tcPr>
          <w:p w14:paraId="20328222" w14:textId="725A7F3C" w:rsidR="00262F04" w:rsidRPr="00262F04" w:rsidRDefault="00262F04" w:rsidP="00262F04">
            <w:pPr>
              <w:jc w:val="center"/>
              <w:rPr>
                <w:rFonts w:asciiTheme="minorHAnsi" w:hAnsiTheme="minorHAnsi" w:cs="Arial"/>
                <w:sz w:val="14"/>
                <w:szCs w:val="14"/>
              </w:rPr>
            </w:pPr>
            <w:r w:rsidRPr="00262F04">
              <w:rPr>
                <w:rFonts w:asciiTheme="minorHAnsi" w:hAnsiTheme="minorHAnsi" w:cs="Arial"/>
                <w:color w:val="000000"/>
                <w:sz w:val="14"/>
                <w:szCs w:val="14"/>
              </w:rPr>
              <w:t>Caja redilas</w:t>
            </w:r>
          </w:p>
        </w:tc>
        <w:tc>
          <w:tcPr>
            <w:tcW w:w="547" w:type="pct"/>
          </w:tcPr>
          <w:p w14:paraId="4CB70DC5" w14:textId="14D01F81" w:rsidR="00262F04" w:rsidRPr="00262F04" w:rsidRDefault="00262F04" w:rsidP="00262F04">
            <w:pPr>
              <w:jc w:val="center"/>
              <w:rPr>
                <w:rFonts w:asciiTheme="minorHAnsi" w:hAnsiTheme="minorHAnsi" w:cs="Arial"/>
                <w:sz w:val="14"/>
                <w:szCs w:val="14"/>
              </w:rPr>
            </w:pPr>
            <w:r w:rsidRPr="00262F04">
              <w:rPr>
                <w:rFonts w:asciiTheme="minorHAnsi" w:hAnsiTheme="minorHAnsi" w:cs="Arial"/>
                <w:color w:val="000000"/>
                <w:sz w:val="14"/>
                <w:szCs w:val="14"/>
              </w:rPr>
              <w:t>2</w:t>
            </w:r>
          </w:p>
        </w:tc>
        <w:tc>
          <w:tcPr>
            <w:tcW w:w="624" w:type="pct"/>
          </w:tcPr>
          <w:p w14:paraId="259819FB" w14:textId="40631F34" w:rsidR="00262F04" w:rsidRPr="00DA0E6B" w:rsidRDefault="00262F04" w:rsidP="00262F04">
            <w:pPr>
              <w:jc w:val="center"/>
              <w:rPr>
                <w:rFonts w:ascii="Calibri" w:hAnsi="Calibri" w:cs="Calibri"/>
                <w:sz w:val="14"/>
                <w:szCs w:val="14"/>
              </w:rPr>
            </w:pPr>
            <w:r w:rsidRPr="00DA0E6B">
              <w:rPr>
                <w:rFonts w:ascii="Calibri" w:hAnsi="Calibri" w:cs="Calibri"/>
                <w:sz w:val="14"/>
                <w:szCs w:val="14"/>
              </w:rPr>
              <w:t>$</w:t>
            </w:r>
          </w:p>
        </w:tc>
        <w:tc>
          <w:tcPr>
            <w:tcW w:w="626" w:type="pct"/>
          </w:tcPr>
          <w:p w14:paraId="57297CBC" w14:textId="35B0E5C8" w:rsidR="00262F04" w:rsidRPr="00DA0E6B" w:rsidRDefault="00262F04" w:rsidP="00262F04">
            <w:pPr>
              <w:jc w:val="center"/>
              <w:rPr>
                <w:rFonts w:ascii="Calibri" w:hAnsi="Calibri" w:cs="Calibri"/>
                <w:sz w:val="14"/>
                <w:szCs w:val="14"/>
              </w:rPr>
            </w:pPr>
            <w:r w:rsidRPr="00DA0E6B">
              <w:rPr>
                <w:rFonts w:ascii="Calibri" w:hAnsi="Calibri" w:cs="Calibri"/>
                <w:sz w:val="14"/>
                <w:szCs w:val="14"/>
              </w:rPr>
              <w:t>$</w:t>
            </w:r>
          </w:p>
        </w:tc>
      </w:tr>
      <w:tr w:rsidR="00DD6076" w:rsidRPr="00DA0E6B" w14:paraId="196E95ED" w14:textId="77777777" w:rsidTr="00C3526B">
        <w:trPr>
          <w:trHeight w:val="156"/>
          <w:jc w:val="center"/>
        </w:trPr>
        <w:tc>
          <w:tcPr>
            <w:tcW w:w="422" w:type="pct"/>
            <w:shd w:val="clear" w:color="auto" w:fill="auto"/>
          </w:tcPr>
          <w:p w14:paraId="52998C3D" w14:textId="3C2E271C" w:rsidR="00DD6076" w:rsidRDefault="00DD6076" w:rsidP="00DD6076">
            <w:pPr>
              <w:jc w:val="center"/>
              <w:rPr>
                <w:rFonts w:asciiTheme="minorHAnsi" w:hAnsiTheme="minorHAnsi" w:cs="Arial"/>
                <w:sz w:val="14"/>
                <w:szCs w:val="14"/>
              </w:rPr>
            </w:pPr>
            <w:r>
              <w:rPr>
                <w:rFonts w:asciiTheme="minorHAnsi" w:hAnsiTheme="minorHAnsi" w:cs="Arial"/>
                <w:sz w:val="14"/>
                <w:szCs w:val="14"/>
              </w:rPr>
              <w:t>26</w:t>
            </w:r>
          </w:p>
        </w:tc>
        <w:tc>
          <w:tcPr>
            <w:tcW w:w="2000" w:type="pct"/>
          </w:tcPr>
          <w:p w14:paraId="67A5D979" w14:textId="504C6DEC" w:rsidR="00DD6076" w:rsidRPr="005E2E6E" w:rsidRDefault="00163F06" w:rsidP="00DD6076">
            <w:pPr>
              <w:jc w:val="both"/>
              <w:rPr>
                <w:rFonts w:ascii="Calibri" w:hAnsi="Calibri" w:cs="Calibri"/>
                <w:bCs/>
                <w:sz w:val="14"/>
                <w:szCs w:val="14"/>
                <w:highlight w:val="yellow"/>
                <w:lang w:val="es-MX"/>
              </w:rPr>
            </w:pPr>
            <w:r w:rsidRPr="00163F06">
              <w:rPr>
                <w:rFonts w:ascii="Calibri" w:hAnsi="Calibri" w:cs="Calibri"/>
                <w:bCs/>
                <w:sz w:val="14"/>
                <w:szCs w:val="14"/>
                <w:lang w:val="es-MX"/>
              </w:rPr>
              <w:t xml:space="preserve">Camioneta estaquitas </w:t>
            </w:r>
            <w:proofErr w:type="spellStart"/>
            <w:r w:rsidRPr="00163F06">
              <w:rPr>
                <w:rFonts w:ascii="Calibri" w:hAnsi="Calibri" w:cs="Calibri"/>
                <w:bCs/>
                <w:sz w:val="14"/>
                <w:szCs w:val="14"/>
                <w:lang w:val="es-MX"/>
              </w:rPr>
              <w:t>Hilux</w:t>
            </w:r>
            <w:proofErr w:type="spellEnd"/>
            <w:r w:rsidRPr="00163F06">
              <w:rPr>
                <w:rFonts w:ascii="Calibri" w:hAnsi="Calibri" w:cs="Calibri"/>
                <w:bCs/>
                <w:sz w:val="14"/>
                <w:szCs w:val="14"/>
                <w:lang w:val="es-MX"/>
              </w:rPr>
              <w:t xml:space="preserve"> Chasis Cabina 2022</w:t>
            </w:r>
          </w:p>
        </w:tc>
        <w:tc>
          <w:tcPr>
            <w:tcW w:w="781" w:type="pct"/>
          </w:tcPr>
          <w:p w14:paraId="6094F270" w14:textId="384AA944" w:rsidR="00DD6076" w:rsidRDefault="00DD6076" w:rsidP="00DD6076">
            <w:pPr>
              <w:jc w:val="center"/>
              <w:rPr>
                <w:rFonts w:asciiTheme="minorHAnsi" w:hAnsiTheme="minorHAnsi" w:cs="Arial"/>
                <w:sz w:val="14"/>
                <w:szCs w:val="14"/>
              </w:rPr>
            </w:pPr>
            <w:r>
              <w:rPr>
                <w:rFonts w:asciiTheme="minorHAnsi" w:hAnsiTheme="minorHAnsi" w:cs="Arial"/>
                <w:sz w:val="14"/>
                <w:szCs w:val="14"/>
              </w:rPr>
              <w:t>Vehículo</w:t>
            </w:r>
          </w:p>
        </w:tc>
        <w:tc>
          <w:tcPr>
            <w:tcW w:w="547" w:type="pct"/>
          </w:tcPr>
          <w:p w14:paraId="4D2599B7" w14:textId="234C7949" w:rsidR="00DD6076" w:rsidRDefault="00DD6076" w:rsidP="00DD6076">
            <w:pPr>
              <w:jc w:val="center"/>
              <w:rPr>
                <w:rFonts w:asciiTheme="minorHAnsi" w:hAnsiTheme="minorHAnsi" w:cs="Arial"/>
                <w:sz w:val="14"/>
                <w:szCs w:val="14"/>
              </w:rPr>
            </w:pPr>
            <w:r>
              <w:rPr>
                <w:rFonts w:asciiTheme="minorHAnsi" w:hAnsiTheme="minorHAnsi" w:cs="Arial"/>
                <w:sz w:val="14"/>
                <w:szCs w:val="14"/>
              </w:rPr>
              <w:t>2</w:t>
            </w:r>
          </w:p>
        </w:tc>
        <w:tc>
          <w:tcPr>
            <w:tcW w:w="624" w:type="pct"/>
          </w:tcPr>
          <w:p w14:paraId="3686D1F4" w14:textId="5E6C05F7" w:rsidR="00DD6076" w:rsidRPr="00DA0E6B" w:rsidRDefault="00DD6076" w:rsidP="00DD6076">
            <w:pPr>
              <w:jc w:val="center"/>
              <w:rPr>
                <w:rFonts w:ascii="Calibri" w:hAnsi="Calibri" w:cs="Calibri"/>
                <w:sz w:val="14"/>
                <w:szCs w:val="14"/>
              </w:rPr>
            </w:pPr>
            <w:r w:rsidRPr="00DA0E6B">
              <w:rPr>
                <w:rFonts w:ascii="Calibri" w:hAnsi="Calibri" w:cs="Calibri"/>
                <w:sz w:val="14"/>
                <w:szCs w:val="14"/>
              </w:rPr>
              <w:t>$</w:t>
            </w:r>
          </w:p>
        </w:tc>
        <w:tc>
          <w:tcPr>
            <w:tcW w:w="626" w:type="pct"/>
          </w:tcPr>
          <w:p w14:paraId="6D315AA0" w14:textId="712DCC8A" w:rsidR="00DD6076" w:rsidRPr="00DA0E6B" w:rsidRDefault="00DD6076" w:rsidP="00DD6076">
            <w:pPr>
              <w:jc w:val="center"/>
              <w:rPr>
                <w:rFonts w:ascii="Calibri" w:hAnsi="Calibri" w:cs="Calibri"/>
                <w:sz w:val="14"/>
                <w:szCs w:val="14"/>
              </w:rPr>
            </w:pPr>
            <w:r w:rsidRPr="00DA0E6B">
              <w:rPr>
                <w:rFonts w:ascii="Calibri" w:hAnsi="Calibri" w:cs="Calibri"/>
                <w:sz w:val="14"/>
                <w:szCs w:val="14"/>
              </w:rPr>
              <w:t>$</w:t>
            </w:r>
          </w:p>
        </w:tc>
      </w:tr>
      <w:tr w:rsidR="003379F3" w:rsidRPr="00BD7940" w14:paraId="56C6D535" w14:textId="77777777" w:rsidTr="00C3526B">
        <w:trPr>
          <w:trHeight w:val="20"/>
          <w:jc w:val="center"/>
        </w:trPr>
        <w:tc>
          <w:tcPr>
            <w:tcW w:w="422" w:type="pct"/>
            <w:shd w:val="clear" w:color="auto" w:fill="auto"/>
          </w:tcPr>
          <w:p w14:paraId="64D6123E" w14:textId="77777777" w:rsidR="003379F3" w:rsidRPr="00BD7940" w:rsidRDefault="003379F3" w:rsidP="00C3526B">
            <w:pPr>
              <w:jc w:val="center"/>
              <w:rPr>
                <w:rFonts w:ascii="Calibri" w:hAnsi="Calibri" w:cs="Calibri"/>
                <w:sz w:val="14"/>
                <w:szCs w:val="14"/>
              </w:rPr>
            </w:pPr>
          </w:p>
        </w:tc>
        <w:tc>
          <w:tcPr>
            <w:tcW w:w="2000" w:type="pct"/>
          </w:tcPr>
          <w:p w14:paraId="0386BFE6" w14:textId="77777777" w:rsidR="003379F3" w:rsidRPr="00BD7940" w:rsidRDefault="003379F3" w:rsidP="00C3526B">
            <w:pPr>
              <w:rPr>
                <w:rFonts w:ascii="Calibri" w:hAnsi="Calibri" w:cs="Calibri"/>
                <w:sz w:val="14"/>
                <w:szCs w:val="14"/>
                <w:lang w:val="es-MX" w:eastAsia="es-MX"/>
              </w:rPr>
            </w:pPr>
          </w:p>
        </w:tc>
        <w:tc>
          <w:tcPr>
            <w:tcW w:w="781" w:type="pct"/>
          </w:tcPr>
          <w:p w14:paraId="637C9931" w14:textId="77777777" w:rsidR="003379F3" w:rsidRPr="00BD7940" w:rsidRDefault="003379F3" w:rsidP="00C3526B">
            <w:pPr>
              <w:jc w:val="center"/>
              <w:rPr>
                <w:rFonts w:ascii="Calibri" w:hAnsi="Calibri" w:cs="Calibri"/>
                <w:sz w:val="14"/>
                <w:szCs w:val="14"/>
                <w:lang w:val="es-MX" w:eastAsia="es-MX"/>
              </w:rPr>
            </w:pPr>
          </w:p>
        </w:tc>
        <w:tc>
          <w:tcPr>
            <w:tcW w:w="547" w:type="pct"/>
          </w:tcPr>
          <w:p w14:paraId="3E0DE74F" w14:textId="77777777" w:rsidR="003379F3" w:rsidRPr="002D343F" w:rsidRDefault="003379F3" w:rsidP="00C3526B">
            <w:pPr>
              <w:autoSpaceDE w:val="0"/>
              <w:autoSpaceDN w:val="0"/>
              <w:adjustRightInd w:val="0"/>
              <w:jc w:val="center"/>
              <w:rPr>
                <w:rFonts w:asciiTheme="minorHAnsi" w:hAnsiTheme="minorHAnsi" w:cstheme="minorHAnsi"/>
                <w:b/>
                <w:color w:val="000000"/>
                <w:sz w:val="14"/>
                <w:szCs w:val="14"/>
              </w:rPr>
            </w:pPr>
            <w:r w:rsidRPr="002D343F">
              <w:rPr>
                <w:rFonts w:asciiTheme="minorHAnsi" w:hAnsiTheme="minorHAnsi" w:cstheme="minorHAnsi"/>
                <w:b/>
                <w:color w:val="000000"/>
                <w:sz w:val="14"/>
                <w:szCs w:val="14"/>
              </w:rPr>
              <w:t>Subtotal</w:t>
            </w:r>
          </w:p>
        </w:tc>
        <w:tc>
          <w:tcPr>
            <w:tcW w:w="624" w:type="pct"/>
          </w:tcPr>
          <w:p w14:paraId="366F9ADD" w14:textId="77777777" w:rsidR="003379F3" w:rsidRPr="002D343F" w:rsidRDefault="003379F3" w:rsidP="00C3526B">
            <w:pPr>
              <w:autoSpaceDE w:val="0"/>
              <w:autoSpaceDN w:val="0"/>
              <w:adjustRightInd w:val="0"/>
              <w:jc w:val="center"/>
              <w:rPr>
                <w:rFonts w:asciiTheme="minorHAnsi" w:hAnsiTheme="minorHAnsi" w:cstheme="minorHAnsi"/>
                <w:b/>
                <w:color w:val="000000"/>
                <w:sz w:val="14"/>
                <w:szCs w:val="14"/>
              </w:rPr>
            </w:pPr>
            <w:r w:rsidRPr="002D343F">
              <w:rPr>
                <w:rFonts w:asciiTheme="minorHAnsi" w:hAnsiTheme="minorHAnsi" w:cstheme="minorHAnsi"/>
                <w:b/>
                <w:color w:val="000000"/>
                <w:sz w:val="14"/>
                <w:szCs w:val="14"/>
              </w:rPr>
              <w:t>$</w:t>
            </w:r>
          </w:p>
        </w:tc>
        <w:tc>
          <w:tcPr>
            <w:tcW w:w="626" w:type="pct"/>
          </w:tcPr>
          <w:p w14:paraId="7294EFF7" w14:textId="77777777" w:rsidR="003379F3" w:rsidRPr="00BD7940" w:rsidRDefault="003379F3" w:rsidP="00C3526B">
            <w:pPr>
              <w:jc w:val="center"/>
              <w:rPr>
                <w:rFonts w:ascii="Calibri" w:hAnsi="Calibri" w:cs="Calibri"/>
                <w:sz w:val="14"/>
                <w:szCs w:val="14"/>
                <w:lang w:val="es-MX" w:eastAsia="es-MX"/>
              </w:rPr>
            </w:pPr>
          </w:p>
        </w:tc>
      </w:tr>
      <w:tr w:rsidR="003379F3" w:rsidRPr="00BD7940" w14:paraId="54AB06EE" w14:textId="77777777" w:rsidTr="00C3526B">
        <w:trPr>
          <w:trHeight w:val="20"/>
          <w:jc w:val="center"/>
        </w:trPr>
        <w:tc>
          <w:tcPr>
            <w:tcW w:w="422" w:type="pct"/>
            <w:shd w:val="clear" w:color="auto" w:fill="auto"/>
          </w:tcPr>
          <w:p w14:paraId="24EE4379" w14:textId="77777777" w:rsidR="003379F3" w:rsidRPr="00BD7940" w:rsidRDefault="003379F3" w:rsidP="00C3526B">
            <w:pPr>
              <w:jc w:val="center"/>
              <w:rPr>
                <w:rFonts w:ascii="Calibri" w:hAnsi="Calibri" w:cs="Calibri"/>
                <w:sz w:val="14"/>
                <w:szCs w:val="14"/>
              </w:rPr>
            </w:pPr>
          </w:p>
        </w:tc>
        <w:tc>
          <w:tcPr>
            <w:tcW w:w="2000" w:type="pct"/>
          </w:tcPr>
          <w:p w14:paraId="639F3E0A" w14:textId="77777777" w:rsidR="003379F3" w:rsidRPr="00BD7940" w:rsidRDefault="003379F3" w:rsidP="00C3526B">
            <w:pPr>
              <w:rPr>
                <w:rFonts w:ascii="Calibri" w:hAnsi="Calibri" w:cs="Calibri"/>
                <w:sz w:val="14"/>
                <w:szCs w:val="14"/>
                <w:lang w:val="es-MX" w:eastAsia="es-MX"/>
              </w:rPr>
            </w:pPr>
          </w:p>
        </w:tc>
        <w:tc>
          <w:tcPr>
            <w:tcW w:w="781" w:type="pct"/>
          </w:tcPr>
          <w:p w14:paraId="6F1BF19A" w14:textId="77777777" w:rsidR="003379F3" w:rsidRPr="00BD7940" w:rsidRDefault="003379F3" w:rsidP="00C3526B">
            <w:pPr>
              <w:jc w:val="center"/>
              <w:rPr>
                <w:rFonts w:ascii="Calibri" w:hAnsi="Calibri" w:cs="Calibri"/>
                <w:sz w:val="14"/>
                <w:szCs w:val="14"/>
                <w:lang w:val="es-MX" w:eastAsia="es-MX"/>
              </w:rPr>
            </w:pPr>
          </w:p>
        </w:tc>
        <w:tc>
          <w:tcPr>
            <w:tcW w:w="547" w:type="pct"/>
          </w:tcPr>
          <w:p w14:paraId="1E109756" w14:textId="77777777" w:rsidR="003379F3" w:rsidRPr="002D343F" w:rsidRDefault="003379F3" w:rsidP="00C3526B">
            <w:pPr>
              <w:autoSpaceDE w:val="0"/>
              <w:autoSpaceDN w:val="0"/>
              <w:adjustRightInd w:val="0"/>
              <w:jc w:val="center"/>
              <w:rPr>
                <w:rFonts w:asciiTheme="minorHAnsi" w:hAnsiTheme="minorHAnsi" w:cstheme="minorHAnsi"/>
                <w:b/>
                <w:color w:val="000000"/>
                <w:sz w:val="14"/>
                <w:szCs w:val="14"/>
              </w:rPr>
            </w:pPr>
            <w:r w:rsidRPr="002D343F">
              <w:rPr>
                <w:rFonts w:asciiTheme="minorHAnsi" w:hAnsiTheme="minorHAnsi" w:cstheme="minorHAnsi"/>
                <w:b/>
                <w:color w:val="000000"/>
                <w:sz w:val="14"/>
                <w:szCs w:val="14"/>
              </w:rPr>
              <w:t>IVA</w:t>
            </w:r>
          </w:p>
        </w:tc>
        <w:tc>
          <w:tcPr>
            <w:tcW w:w="624" w:type="pct"/>
          </w:tcPr>
          <w:p w14:paraId="7D8A716A" w14:textId="77777777" w:rsidR="003379F3" w:rsidRPr="002D343F" w:rsidRDefault="003379F3" w:rsidP="00C3526B">
            <w:pPr>
              <w:autoSpaceDE w:val="0"/>
              <w:autoSpaceDN w:val="0"/>
              <w:adjustRightInd w:val="0"/>
              <w:jc w:val="center"/>
              <w:rPr>
                <w:rFonts w:asciiTheme="minorHAnsi" w:hAnsiTheme="minorHAnsi" w:cstheme="minorHAnsi"/>
                <w:b/>
                <w:color w:val="000000"/>
                <w:sz w:val="14"/>
                <w:szCs w:val="14"/>
              </w:rPr>
            </w:pPr>
            <w:r w:rsidRPr="002D343F">
              <w:rPr>
                <w:rFonts w:asciiTheme="minorHAnsi" w:hAnsiTheme="minorHAnsi" w:cstheme="minorHAnsi"/>
                <w:b/>
                <w:color w:val="000000"/>
                <w:sz w:val="14"/>
                <w:szCs w:val="14"/>
              </w:rPr>
              <w:t>$</w:t>
            </w:r>
          </w:p>
        </w:tc>
        <w:tc>
          <w:tcPr>
            <w:tcW w:w="626" w:type="pct"/>
          </w:tcPr>
          <w:p w14:paraId="432DF208" w14:textId="77777777" w:rsidR="003379F3" w:rsidRPr="00BD7940" w:rsidRDefault="003379F3" w:rsidP="00C3526B">
            <w:pPr>
              <w:jc w:val="center"/>
              <w:rPr>
                <w:rFonts w:ascii="Calibri" w:hAnsi="Calibri" w:cs="Calibri"/>
                <w:sz w:val="14"/>
                <w:szCs w:val="14"/>
                <w:lang w:val="es-MX" w:eastAsia="es-MX"/>
              </w:rPr>
            </w:pPr>
          </w:p>
        </w:tc>
      </w:tr>
      <w:tr w:rsidR="003379F3" w:rsidRPr="00BD7940" w14:paraId="59D54376" w14:textId="77777777" w:rsidTr="00C3526B">
        <w:trPr>
          <w:trHeight w:val="20"/>
          <w:jc w:val="center"/>
        </w:trPr>
        <w:tc>
          <w:tcPr>
            <w:tcW w:w="422" w:type="pct"/>
            <w:shd w:val="clear" w:color="auto" w:fill="auto"/>
          </w:tcPr>
          <w:p w14:paraId="4035B320" w14:textId="77777777" w:rsidR="003379F3" w:rsidRPr="00BD7940" w:rsidRDefault="003379F3" w:rsidP="00C3526B">
            <w:pPr>
              <w:jc w:val="center"/>
              <w:rPr>
                <w:rFonts w:ascii="Calibri" w:hAnsi="Calibri" w:cs="Calibri"/>
                <w:sz w:val="14"/>
                <w:szCs w:val="14"/>
              </w:rPr>
            </w:pPr>
          </w:p>
        </w:tc>
        <w:tc>
          <w:tcPr>
            <w:tcW w:w="2000" w:type="pct"/>
          </w:tcPr>
          <w:p w14:paraId="6725A438" w14:textId="77777777" w:rsidR="003379F3" w:rsidRPr="00BD7940" w:rsidRDefault="003379F3" w:rsidP="00C3526B">
            <w:pPr>
              <w:rPr>
                <w:rFonts w:ascii="Calibri" w:hAnsi="Calibri" w:cs="Calibri"/>
                <w:sz w:val="14"/>
                <w:szCs w:val="14"/>
                <w:lang w:val="es-MX" w:eastAsia="es-MX"/>
              </w:rPr>
            </w:pPr>
          </w:p>
        </w:tc>
        <w:tc>
          <w:tcPr>
            <w:tcW w:w="781" w:type="pct"/>
          </w:tcPr>
          <w:p w14:paraId="2A19F121" w14:textId="77777777" w:rsidR="003379F3" w:rsidRPr="00BD7940" w:rsidRDefault="003379F3" w:rsidP="00C3526B">
            <w:pPr>
              <w:jc w:val="center"/>
              <w:rPr>
                <w:rFonts w:ascii="Calibri" w:hAnsi="Calibri" w:cs="Calibri"/>
                <w:sz w:val="14"/>
                <w:szCs w:val="14"/>
                <w:lang w:val="es-MX" w:eastAsia="es-MX"/>
              </w:rPr>
            </w:pPr>
          </w:p>
        </w:tc>
        <w:tc>
          <w:tcPr>
            <w:tcW w:w="547" w:type="pct"/>
          </w:tcPr>
          <w:p w14:paraId="40445156" w14:textId="77777777" w:rsidR="003379F3" w:rsidRPr="002D343F" w:rsidRDefault="003379F3" w:rsidP="00C3526B">
            <w:pPr>
              <w:autoSpaceDE w:val="0"/>
              <w:autoSpaceDN w:val="0"/>
              <w:adjustRightInd w:val="0"/>
              <w:jc w:val="center"/>
              <w:rPr>
                <w:rFonts w:asciiTheme="minorHAnsi" w:hAnsiTheme="minorHAnsi" w:cstheme="minorHAnsi"/>
                <w:b/>
                <w:color w:val="000000"/>
                <w:sz w:val="14"/>
                <w:szCs w:val="14"/>
              </w:rPr>
            </w:pPr>
            <w:r w:rsidRPr="002D343F">
              <w:rPr>
                <w:rFonts w:asciiTheme="minorHAnsi" w:hAnsiTheme="minorHAnsi" w:cstheme="minorHAnsi"/>
                <w:b/>
                <w:color w:val="000000"/>
                <w:sz w:val="14"/>
                <w:szCs w:val="14"/>
              </w:rPr>
              <w:t xml:space="preserve">Total </w:t>
            </w:r>
          </w:p>
        </w:tc>
        <w:tc>
          <w:tcPr>
            <w:tcW w:w="624" w:type="pct"/>
          </w:tcPr>
          <w:p w14:paraId="17F11B9F" w14:textId="77777777" w:rsidR="003379F3" w:rsidRPr="002D343F" w:rsidRDefault="003379F3" w:rsidP="00C3526B">
            <w:pPr>
              <w:autoSpaceDE w:val="0"/>
              <w:autoSpaceDN w:val="0"/>
              <w:adjustRightInd w:val="0"/>
              <w:jc w:val="center"/>
              <w:rPr>
                <w:rFonts w:asciiTheme="minorHAnsi" w:hAnsiTheme="minorHAnsi" w:cstheme="minorHAnsi"/>
                <w:b/>
                <w:color w:val="000000"/>
                <w:sz w:val="14"/>
                <w:szCs w:val="14"/>
              </w:rPr>
            </w:pPr>
            <w:r w:rsidRPr="002D343F">
              <w:rPr>
                <w:rFonts w:asciiTheme="minorHAnsi" w:hAnsiTheme="minorHAnsi" w:cstheme="minorHAnsi"/>
                <w:b/>
                <w:color w:val="000000"/>
                <w:sz w:val="14"/>
                <w:szCs w:val="14"/>
              </w:rPr>
              <w:t>$</w:t>
            </w:r>
          </w:p>
        </w:tc>
        <w:tc>
          <w:tcPr>
            <w:tcW w:w="626" w:type="pct"/>
          </w:tcPr>
          <w:p w14:paraId="17BD7243" w14:textId="77777777" w:rsidR="003379F3" w:rsidRPr="00BD7940" w:rsidRDefault="003379F3" w:rsidP="00C3526B">
            <w:pPr>
              <w:jc w:val="center"/>
              <w:rPr>
                <w:rFonts w:ascii="Calibri" w:hAnsi="Calibri" w:cs="Calibri"/>
                <w:sz w:val="14"/>
                <w:szCs w:val="14"/>
                <w:lang w:val="es-MX" w:eastAsia="es-MX"/>
              </w:rPr>
            </w:pPr>
          </w:p>
        </w:tc>
      </w:tr>
    </w:tbl>
    <w:p w14:paraId="6589FEE0" w14:textId="77777777" w:rsidR="003379F3" w:rsidRDefault="003379F3" w:rsidP="003379F3">
      <w:pPr>
        <w:tabs>
          <w:tab w:val="left" w:pos="6804"/>
        </w:tabs>
        <w:ind w:left="1134" w:right="617" w:hanging="1134"/>
        <w:jc w:val="both"/>
        <w:rPr>
          <w:rFonts w:asciiTheme="minorHAnsi" w:hAnsiTheme="minorHAnsi" w:cstheme="minorHAnsi"/>
          <w:b/>
          <w:sz w:val="18"/>
          <w:szCs w:val="18"/>
        </w:rPr>
      </w:pPr>
    </w:p>
    <w:p w14:paraId="7A03BE9F" w14:textId="77777777" w:rsidR="003379F3" w:rsidRPr="00E66A91" w:rsidRDefault="003379F3" w:rsidP="003379F3">
      <w:pPr>
        <w:tabs>
          <w:tab w:val="left" w:pos="6804"/>
        </w:tabs>
        <w:ind w:left="1134" w:right="617" w:hanging="1134"/>
        <w:jc w:val="right"/>
        <w:rPr>
          <w:rFonts w:asciiTheme="minorHAnsi" w:hAnsiTheme="minorHAnsi" w:cstheme="minorHAnsi"/>
          <w:b/>
          <w:sz w:val="18"/>
          <w:szCs w:val="18"/>
        </w:rPr>
      </w:pPr>
      <w:r>
        <w:rPr>
          <w:rFonts w:asciiTheme="minorHAnsi" w:hAnsiTheme="minorHAnsi" w:cstheme="minorHAnsi"/>
          <w:b/>
          <w:sz w:val="18"/>
          <w:szCs w:val="18"/>
        </w:rPr>
        <w:t>(cantidad con letra 00/100 M.N.)</w:t>
      </w:r>
    </w:p>
    <w:p w14:paraId="7CB4E580" w14:textId="77777777" w:rsidR="003379F3" w:rsidRDefault="003379F3" w:rsidP="003379F3">
      <w:pPr>
        <w:tabs>
          <w:tab w:val="left" w:pos="6804"/>
        </w:tabs>
        <w:ind w:left="1134" w:right="617" w:hanging="1134"/>
        <w:jc w:val="both"/>
        <w:rPr>
          <w:rFonts w:asciiTheme="minorHAnsi" w:hAnsiTheme="minorHAnsi" w:cstheme="minorHAnsi"/>
          <w:b/>
          <w:sz w:val="18"/>
          <w:szCs w:val="18"/>
        </w:rPr>
      </w:pPr>
    </w:p>
    <w:p w14:paraId="42D55690" w14:textId="77777777" w:rsidR="003379F3" w:rsidRDefault="003379F3" w:rsidP="003379F3">
      <w:pPr>
        <w:ind w:right="617"/>
        <w:jc w:val="center"/>
        <w:rPr>
          <w:rFonts w:asciiTheme="minorHAnsi" w:hAnsiTheme="minorHAnsi" w:cstheme="minorHAnsi"/>
          <w:b/>
          <w:sz w:val="18"/>
          <w:szCs w:val="18"/>
        </w:rPr>
      </w:pPr>
    </w:p>
    <w:p w14:paraId="0D669DEB" w14:textId="77777777" w:rsidR="003379F3" w:rsidRPr="00E66A91" w:rsidRDefault="003379F3" w:rsidP="003379F3">
      <w:pPr>
        <w:ind w:right="617"/>
        <w:jc w:val="center"/>
        <w:rPr>
          <w:rFonts w:asciiTheme="minorHAnsi" w:hAnsiTheme="minorHAnsi" w:cstheme="minorHAnsi"/>
          <w:b/>
          <w:sz w:val="18"/>
          <w:szCs w:val="18"/>
        </w:rPr>
      </w:pPr>
      <w:r w:rsidRPr="00E66A91" w:rsidDel="00486496">
        <w:rPr>
          <w:rFonts w:asciiTheme="minorHAnsi" w:hAnsiTheme="minorHAnsi" w:cstheme="minorHAnsi"/>
          <w:b/>
          <w:sz w:val="18"/>
          <w:szCs w:val="18"/>
        </w:rPr>
        <w:t xml:space="preserve"> </w:t>
      </w:r>
      <w:r w:rsidRPr="00E66A91">
        <w:rPr>
          <w:rFonts w:asciiTheme="minorHAnsi" w:hAnsiTheme="minorHAnsi" w:cstheme="minorHAnsi"/>
          <w:b/>
          <w:sz w:val="18"/>
          <w:szCs w:val="18"/>
        </w:rPr>
        <w:t>(Nombre y firma del participante o su representante legal)</w:t>
      </w:r>
    </w:p>
    <w:p w14:paraId="34C4FE6A" w14:textId="77777777" w:rsidR="003379F3" w:rsidRPr="00E66A91" w:rsidRDefault="003379F3" w:rsidP="003379F3">
      <w:pPr>
        <w:pStyle w:val="Textoindependiente3"/>
        <w:ind w:right="708"/>
        <w:rPr>
          <w:rFonts w:asciiTheme="minorHAnsi" w:hAnsiTheme="minorHAnsi" w:cstheme="minorHAnsi"/>
          <w:sz w:val="18"/>
          <w:szCs w:val="18"/>
        </w:rPr>
      </w:pPr>
    </w:p>
    <w:p w14:paraId="63934F78" w14:textId="77777777" w:rsidR="00FF2D76" w:rsidRPr="003379F3" w:rsidRDefault="00FF2D76" w:rsidP="00FF2D76">
      <w:pPr>
        <w:widowControl/>
        <w:jc w:val="center"/>
        <w:rPr>
          <w:rFonts w:asciiTheme="minorHAnsi" w:hAnsiTheme="minorHAnsi" w:cstheme="minorHAnsi"/>
          <w:sz w:val="18"/>
          <w:szCs w:val="18"/>
        </w:rPr>
      </w:pPr>
    </w:p>
    <w:p w14:paraId="255CAD13" w14:textId="77777777" w:rsidR="00FF2D76" w:rsidRPr="001E516D" w:rsidRDefault="00FF2D76" w:rsidP="00FF2D76">
      <w:pPr>
        <w:widowControl/>
        <w:jc w:val="center"/>
        <w:rPr>
          <w:rFonts w:asciiTheme="minorHAnsi" w:hAnsiTheme="minorHAnsi" w:cstheme="minorHAnsi"/>
          <w:sz w:val="18"/>
          <w:szCs w:val="18"/>
          <w:lang w:val="es-MX"/>
        </w:rPr>
      </w:pPr>
    </w:p>
    <w:p w14:paraId="6F687CC1" w14:textId="77777777" w:rsidR="00FF2D76" w:rsidRPr="001E516D" w:rsidRDefault="00FF2D76" w:rsidP="00FF2D76">
      <w:pPr>
        <w:widowControl/>
        <w:jc w:val="center"/>
        <w:rPr>
          <w:rFonts w:asciiTheme="minorHAnsi" w:hAnsiTheme="minorHAnsi" w:cstheme="minorHAnsi"/>
          <w:sz w:val="18"/>
          <w:szCs w:val="18"/>
          <w:lang w:val="es-MX"/>
        </w:rPr>
      </w:pPr>
    </w:p>
    <w:p w14:paraId="1686E390" w14:textId="77777777" w:rsidR="00FF2D76" w:rsidRPr="001E516D" w:rsidRDefault="00FF2D76" w:rsidP="00FF2D76">
      <w:pPr>
        <w:widowControl/>
        <w:jc w:val="center"/>
        <w:rPr>
          <w:rFonts w:asciiTheme="minorHAnsi" w:hAnsiTheme="minorHAnsi" w:cstheme="minorHAnsi"/>
          <w:sz w:val="18"/>
          <w:szCs w:val="18"/>
          <w:lang w:val="es-MX"/>
        </w:rPr>
      </w:pPr>
    </w:p>
    <w:p w14:paraId="4FD4D112" w14:textId="77777777" w:rsidR="00FF2D76" w:rsidRPr="001E516D" w:rsidRDefault="00FF2D76" w:rsidP="00FF2D76">
      <w:pPr>
        <w:widowControl/>
        <w:jc w:val="center"/>
        <w:rPr>
          <w:rFonts w:asciiTheme="minorHAnsi" w:hAnsiTheme="minorHAnsi" w:cstheme="minorHAnsi"/>
          <w:sz w:val="18"/>
          <w:szCs w:val="18"/>
          <w:lang w:val="es-MX"/>
        </w:rPr>
      </w:pPr>
    </w:p>
    <w:p w14:paraId="32657D80" w14:textId="41709038" w:rsidR="00FF2D76" w:rsidRPr="001E516D" w:rsidRDefault="00FF2D76" w:rsidP="00FF2D76">
      <w:pPr>
        <w:widowControl/>
        <w:jc w:val="center"/>
        <w:rPr>
          <w:rFonts w:asciiTheme="minorHAnsi" w:hAnsiTheme="minorHAnsi" w:cstheme="minorHAnsi"/>
          <w:sz w:val="18"/>
          <w:szCs w:val="18"/>
          <w:lang w:val="es-MX"/>
        </w:rPr>
      </w:pPr>
    </w:p>
    <w:p w14:paraId="16599CA6" w14:textId="160B8F44" w:rsidR="006C34FD" w:rsidRPr="001E516D" w:rsidRDefault="006C34FD" w:rsidP="00FF2D76">
      <w:pPr>
        <w:widowControl/>
        <w:jc w:val="center"/>
        <w:rPr>
          <w:rFonts w:asciiTheme="minorHAnsi" w:hAnsiTheme="minorHAnsi" w:cstheme="minorHAnsi"/>
          <w:sz w:val="18"/>
          <w:szCs w:val="18"/>
          <w:lang w:val="es-MX"/>
        </w:rPr>
      </w:pPr>
    </w:p>
    <w:p w14:paraId="5483EEDB" w14:textId="22F259B3" w:rsidR="006C34FD" w:rsidRPr="001E516D" w:rsidRDefault="006C34FD" w:rsidP="00FF2D76">
      <w:pPr>
        <w:widowControl/>
        <w:jc w:val="center"/>
        <w:rPr>
          <w:rFonts w:asciiTheme="minorHAnsi" w:hAnsiTheme="minorHAnsi" w:cstheme="minorHAnsi"/>
          <w:sz w:val="18"/>
          <w:szCs w:val="18"/>
          <w:lang w:val="es-MX"/>
        </w:rPr>
      </w:pPr>
    </w:p>
    <w:p w14:paraId="4667DE5A" w14:textId="3B9933FE" w:rsidR="006C34FD" w:rsidRPr="001E516D" w:rsidRDefault="006C34FD" w:rsidP="00FF2D76">
      <w:pPr>
        <w:widowControl/>
        <w:jc w:val="center"/>
        <w:rPr>
          <w:rFonts w:asciiTheme="minorHAnsi" w:hAnsiTheme="minorHAnsi" w:cstheme="minorHAnsi"/>
          <w:sz w:val="18"/>
          <w:szCs w:val="18"/>
          <w:lang w:val="es-MX"/>
        </w:rPr>
      </w:pPr>
    </w:p>
    <w:p w14:paraId="7F6C73A8" w14:textId="0FB77564" w:rsidR="006C34FD" w:rsidRPr="001E516D" w:rsidRDefault="006C34FD" w:rsidP="00FF2D76">
      <w:pPr>
        <w:widowControl/>
        <w:jc w:val="center"/>
        <w:rPr>
          <w:rFonts w:asciiTheme="minorHAnsi" w:hAnsiTheme="minorHAnsi" w:cstheme="minorHAnsi"/>
          <w:sz w:val="18"/>
          <w:szCs w:val="18"/>
          <w:lang w:val="es-MX"/>
        </w:rPr>
      </w:pPr>
    </w:p>
    <w:p w14:paraId="0C1F4364" w14:textId="1F01F17E" w:rsidR="006C34FD" w:rsidRPr="001E516D" w:rsidRDefault="006C34FD" w:rsidP="00FF2D76">
      <w:pPr>
        <w:widowControl/>
        <w:jc w:val="center"/>
        <w:rPr>
          <w:rFonts w:asciiTheme="minorHAnsi" w:hAnsiTheme="minorHAnsi" w:cstheme="minorHAnsi"/>
          <w:sz w:val="18"/>
          <w:szCs w:val="18"/>
          <w:lang w:val="es-MX"/>
        </w:rPr>
      </w:pPr>
    </w:p>
    <w:p w14:paraId="289A379B" w14:textId="0D210467" w:rsidR="006C34FD" w:rsidRPr="001E516D" w:rsidRDefault="006C34FD" w:rsidP="00FF2D76">
      <w:pPr>
        <w:widowControl/>
        <w:jc w:val="center"/>
        <w:rPr>
          <w:rFonts w:asciiTheme="minorHAnsi" w:hAnsiTheme="minorHAnsi" w:cstheme="minorHAnsi"/>
          <w:sz w:val="18"/>
          <w:szCs w:val="18"/>
          <w:lang w:val="es-MX"/>
        </w:rPr>
      </w:pPr>
    </w:p>
    <w:p w14:paraId="46B2A056" w14:textId="2231EC8E" w:rsidR="006C34FD" w:rsidRPr="001E516D" w:rsidRDefault="006C34FD" w:rsidP="00FF2D76">
      <w:pPr>
        <w:widowControl/>
        <w:jc w:val="center"/>
        <w:rPr>
          <w:rFonts w:asciiTheme="minorHAnsi" w:hAnsiTheme="minorHAnsi" w:cstheme="minorHAnsi"/>
          <w:sz w:val="18"/>
          <w:szCs w:val="18"/>
          <w:lang w:val="es-MX"/>
        </w:rPr>
      </w:pPr>
    </w:p>
    <w:p w14:paraId="704CCA77" w14:textId="563B45E6" w:rsidR="006C34FD" w:rsidRPr="001E516D" w:rsidRDefault="006C34FD" w:rsidP="00FF2D76">
      <w:pPr>
        <w:widowControl/>
        <w:jc w:val="center"/>
        <w:rPr>
          <w:rFonts w:asciiTheme="minorHAnsi" w:hAnsiTheme="minorHAnsi" w:cstheme="minorHAnsi"/>
          <w:sz w:val="18"/>
          <w:szCs w:val="18"/>
          <w:lang w:val="es-MX"/>
        </w:rPr>
      </w:pPr>
    </w:p>
    <w:p w14:paraId="3AF574FA" w14:textId="7AF1D40C" w:rsidR="006C34FD" w:rsidRPr="001E516D" w:rsidRDefault="006C34FD" w:rsidP="00FF2D76">
      <w:pPr>
        <w:widowControl/>
        <w:jc w:val="center"/>
        <w:rPr>
          <w:rFonts w:asciiTheme="minorHAnsi" w:hAnsiTheme="minorHAnsi" w:cstheme="minorHAnsi"/>
          <w:sz w:val="18"/>
          <w:szCs w:val="18"/>
          <w:lang w:val="es-MX"/>
        </w:rPr>
      </w:pPr>
    </w:p>
    <w:p w14:paraId="2A60C1A7" w14:textId="2322853C" w:rsidR="006C34FD" w:rsidRPr="001E516D" w:rsidRDefault="006C34FD" w:rsidP="00FF2D76">
      <w:pPr>
        <w:widowControl/>
        <w:jc w:val="center"/>
        <w:rPr>
          <w:rFonts w:asciiTheme="minorHAnsi" w:hAnsiTheme="minorHAnsi" w:cstheme="minorHAnsi"/>
          <w:sz w:val="18"/>
          <w:szCs w:val="18"/>
          <w:lang w:val="es-MX"/>
        </w:rPr>
      </w:pPr>
    </w:p>
    <w:p w14:paraId="7E5E0963" w14:textId="2920EA28" w:rsidR="006C34FD" w:rsidRDefault="006C34FD" w:rsidP="00FF2D76">
      <w:pPr>
        <w:widowControl/>
        <w:jc w:val="center"/>
        <w:rPr>
          <w:rFonts w:asciiTheme="minorHAnsi" w:hAnsiTheme="minorHAnsi" w:cstheme="minorHAnsi"/>
          <w:sz w:val="18"/>
          <w:szCs w:val="18"/>
          <w:lang w:val="es-MX"/>
        </w:rPr>
      </w:pPr>
    </w:p>
    <w:p w14:paraId="6EC3CDFF" w14:textId="717E4FBB" w:rsidR="009F154A" w:rsidRDefault="009F154A" w:rsidP="00FF2D76">
      <w:pPr>
        <w:widowControl/>
        <w:jc w:val="center"/>
        <w:rPr>
          <w:rFonts w:asciiTheme="minorHAnsi" w:hAnsiTheme="minorHAnsi" w:cstheme="minorHAnsi"/>
          <w:sz w:val="18"/>
          <w:szCs w:val="18"/>
          <w:lang w:val="es-MX"/>
        </w:rPr>
      </w:pPr>
    </w:p>
    <w:p w14:paraId="15C5B10C" w14:textId="139C394A" w:rsidR="009F154A" w:rsidRDefault="009F154A" w:rsidP="00FF2D76">
      <w:pPr>
        <w:widowControl/>
        <w:jc w:val="center"/>
        <w:rPr>
          <w:rFonts w:asciiTheme="minorHAnsi" w:hAnsiTheme="minorHAnsi" w:cstheme="minorHAnsi"/>
          <w:sz w:val="18"/>
          <w:szCs w:val="18"/>
          <w:lang w:val="es-MX"/>
        </w:rPr>
      </w:pPr>
    </w:p>
    <w:p w14:paraId="6B4E971C" w14:textId="3C63B748" w:rsidR="003379F3" w:rsidRDefault="003379F3" w:rsidP="00FF2D76">
      <w:pPr>
        <w:widowControl/>
        <w:jc w:val="center"/>
        <w:rPr>
          <w:rFonts w:asciiTheme="minorHAnsi" w:hAnsiTheme="minorHAnsi" w:cstheme="minorHAnsi"/>
          <w:sz w:val="18"/>
          <w:szCs w:val="18"/>
          <w:lang w:val="es-MX"/>
        </w:rPr>
      </w:pPr>
    </w:p>
    <w:p w14:paraId="587B261D" w14:textId="69993231" w:rsidR="003379F3" w:rsidRDefault="003379F3" w:rsidP="00FF2D76">
      <w:pPr>
        <w:widowControl/>
        <w:jc w:val="center"/>
        <w:rPr>
          <w:rFonts w:asciiTheme="minorHAnsi" w:hAnsiTheme="minorHAnsi" w:cstheme="minorHAnsi"/>
          <w:sz w:val="18"/>
          <w:szCs w:val="18"/>
          <w:lang w:val="es-MX"/>
        </w:rPr>
      </w:pPr>
    </w:p>
    <w:p w14:paraId="35276DEC" w14:textId="111BB633" w:rsidR="003379F3" w:rsidRDefault="003379F3" w:rsidP="00FF2D76">
      <w:pPr>
        <w:widowControl/>
        <w:jc w:val="center"/>
        <w:rPr>
          <w:rFonts w:asciiTheme="minorHAnsi" w:hAnsiTheme="minorHAnsi" w:cstheme="minorHAnsi"/>
          <w:sz w:val="18"/>
          <w:szCs w:val="18"/>
          <w:lang w:val="es-MX"/>
        </w:rPr>
      </w:pPr>
    </w:p>
    <w:p w14:paraId="6F29751A" w14:textId="110ABE17" w:rsidR="003379F3" w:rsidRDefault="003379F3" w:rsidP="00FF2D76">
      <w:pPr>
        <w:widowControl/>
        <w:jc w:val="center"/>
        <w:rPr>
          <w:rFonts w:asciiTheme="minorHAnsi" w:hAnsiTheme="minorHAnsi" w:cstheme="minorHAnsi"/>
          <w:sz w:val="18"/>
          <w:szCs w:val="18"/>
          <w:lang w:val="es-MX"/>
        </w:rPr>
      </w:pPr>
    </w:p>
    <w:p w14:paraId="642B2D54" w14:textId="737C4D0F" w:rsidR="003379F3" w:rsidRDefault="003379F3" w:rsidP="00FF2D76">
      <w:pPr>
        <w:widowControl/>
        <w:jc w:val="center"/>
        <w:rPr>
          <w:rFonts w:asciiTheme="minorHAnsi" w:hAnsiTheme="minorHAnsi" w:cstheme="minorHAnsi"/>
          <w:sz w:val="18"/>
          <w:szCs w:val="18"/>
          <w:lang w:val="es-MX"/>
        </w:rPr>
      </w:pPr>
    </w:p>
    <w:p w14:paraId="3DECBF9E" w14:textId="73932E23" w:rsidR="006C34FD" w:rsidRDefault="006C34FD" w:rsidP="00FF2D76">
      <w:pPr>
        <w:widowControl/>
        <w:jc w:val="center"/>
        <w:rPr>
          <w:rFonts w:asciiTheme="minorHAnsi" w:hAnsiTheme="minorHAnsi" w:cstheme="minorHAnsi"/>
          <w:sz w:val="18"/>
          <w:szCs w:val="18"/>
          <w:lang w:val="es-MX"/>
        </w:rPr>
      </w:pPr>
    </w:p>
    <w:p w14:paraId="1CC44FFA" w14:textId="28F38EFE" w:rsidR="002C23B9" w:rsidRPr="001E516D" w:rsidRDefault="002C23B9" w:rsidP="002C23B9">
      <w:pPr>
        <w:jc w:val="center"/>
        <w:rPr>
          <w:rFonts w:asciiTheme="minorHAnsi" w:hAnsiTheme="minorHAnsi" w:cstheme="minorHAnsi"/>
          <w:b/>
          <w:sz w:val="18"/>
          <w:szCs w:val="18"/>
          <w:lang w:val="es-MX"/>
        </w:rPr>
      </w:pPr>
      <w:r w:rsidRPr="001E516D">
        <w:rPr>
          <w:rFonts w:asciiTheme="minorHAnsi" w:hAnsiTheme="minorHAnsi" w:cstheme="minorHAnsi"/>
          <w:b/>
          <w:sz w:val="18"/>
          <w:szCs w:val="18"/>
          <w:lang w:val="es-MX"/>
        </w:rPr>
        <w:t>Anexo “</w:t>
      </w:r>
      <w:r w:rsidR="009F154A">
        <w:rPr>
          <w:rFonts w:asciiTheme="minorHAnsi" w:hAnsiTheme="minorHAnsi" w:cstheme="minorHAnsi"/>
          <w:b/>
          <w:sz w:val="18"/>
          <w:szCs w:val="18"/>
          <w:lang w:val="es-MX"/>
        </w:rPr>
        <w:t>5</w:t>
      </w:r>
      <w:r w:rsidRPr="001E516D">
        <w:rPr>
          <w:rFonts w:asciiTheme="minorHAnsi" w:hAnsiTheme="minorHAnsi" w:cstheme="minorHAnsi"/>
          <w:b/>
          <w:sz w:val="18"/>
          <w:szCs w:val="18"/>
          <w:lang w:val="es-MX"/>
        </w:rPr>
        <w:t>”</w:t>
      </w:r>
    </w:p>
    <w:p w14:paraId="323CE11E" w14:textId="77777777" w:rsidR="002C23B9" w:rsidRPr="001E516D" w:rsidRDefault="002C23B9" w:rsidP="002C23B9">
      <w:pPr>
        <w:jc w:val="center"/>
        <w:rPr>
          <w:rFonts w:asciiTheme="minorHAnsi" w:hAnsiTheme="minorHAnsi" w:cstheme="minorHAnsi"/>
          <w:b/>
          <w:lang w:val="es-MX"/>
        </w:rPr>
      </w:pPr>
      <w:r w:rsidRPr="001E516D">
        <w:rPr>
          <w:rFonts w:asciiTheme="minorHAnsi" w:hAnsiTheme="minorHAnsi" w:cstheme="minorHAnsi"/>
          <w:b/>
          <w:sz w:val="18"/>
          <w:szCs w:val="18"/>
          <w:lang w:val="es-MX"/>
        </w:rPr>
        <w:t>Formato de Fianza</w:t>
      </w:r>
    </w:p>
    <w:p w14:paraId="649517AF" w14:textId="77777777" w:rsidR="002C23B9" w:rsidRPr="001E516D" w:rsidRDefault="002C23B9" w:rsidP="002C23B9">
      <w:pPr>
        <w:pStyle w:val="NormalWeb"/>
        <w:shd w:val="clear" w:color="auto" w:fill="FFFFFF"/>
        <w:jc w:val="both"/>
        <w:rPr>
          <w:rFonts w:asciiTheme="minorHAnsi" w:hAnsiTheme="minorHAnsi" w:cstheme="minorHAnsi"/>
          <w:b/>
          <w:color w:val="333333"/>
          <w:sz w:val="18"/>
          <w:szCs w:val="18"/>
        </w:rPr>
      </w:pPr>
      <w:r w:rsidRPr="001E516D">
        <w:rPr>
          <w:rFonts w:asciiTheme="minorHAnsi" w:hAnsiTheme="minorHAnsi" w:cstheme="minorHAnsi"/>
          <w:b/>
          <w:color w:val="333333"/>
          <w:sz w:val="18"/>
          <w:szCs w:val="18"/>
        </w:rPr>
        <w:t>FIANZA OTORGADA EN FAVOR DE LA UNIVERSIDAD AUTÓNOMA DE AGUASCALIENTES PARA GARANTIZAR EL CUMPLIMIENTO DEL CONTRATO ___________________ ADJUDICADO CON FECHA_______________ A LA PERSONA FISICA/MORAL ________________, CON REGISTRO FEDERAL DE CONTRIBUYENTE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 IMPUTABLES A LA PERSONA ANTES MENCIONADA.</w:t>
      </w:r>
    </w:p>
    <w:p w14:paraId="46BA81F8" w14:textId="77777777" w:rsidR="002C23B9" w:rsidRPr="001E516D" w:rsidRDefault="002C23B9" w:rsidP="002C23B9">
      <w:pPr>
        <w:pStyle w:val="NormalWeb"/>
        <w:shd w:val="clear" w:color="auto" w:fill="FFFFFF"/>
        <w:jc w:val="both"/>
        <w:rPr>
          <w:rFonts w:asciiTheme="minorHAnsi" w:hAnsiTheme="minorHAnsi" w:cstheme="minorHAnsi"/>
          <w:color w:val="333333"/>
          <w:sz w:val="18"/>
          <w:szCs w:val="18"/>
        </w:rPr>
      </w:pPr>
      <w:r w:rsidRPr="001E516D">
        <w:rPr>
          <w:rFonts w:asciiTheme="minorHAnsi" w:hAnsiTheme="minorHAnsi" w:cstheme="minorHAnsi"/>
          <w:color w:val="333333"/>
          <w:sz w:val="18"/>
          <w:szCs w:val="18"/>
        </w:rPr>
        <w:t>La presente fianza se expide de conformidad con lo establecido en la Ley De Adquisiciones, Arrendamientos Y Servicios del Sector Público Y La Ley Federal de Instituciones de Seguros y Fianzas.</w:t>
      </w:r>
    </w:p>
    <w:p w14:paraId="7C18E86C" w14:textId="77777777" w:rsidR="002C23B9" w:rsidRPr="001E516D" w:rsidRDefault="002C23B9" w:rsidP="002C23B9">
      <w:pPr>
        <w:pStyle w:val="NormalWeb"/>
        <w:shd w:val="clear" w:color="auto" w:fill="FFFFFF"/>
        <w:jc w:val="both"/>
        <w:rPr>
          <w:rFonts w:asciiTheme="minorHAnsi" w:hAnsiTheme="minorHAnsi" w:cstheme="minorHAnsi"/>
          <w:color w:val="333333"/>
          <w:sz w:val="18"/>
          <w:szCs w:val="18"/>
        </w:rPr>
      </w:pPr>
      <w:r w:rsidRPr="001E516D">
        <w:rPr>
          <w:rFonts w:asciiTheme="minorHAnsi" w:hAnsiTheme="minorHAnsi" w:cstheme="minorHAnsi"/>
          <w:color w:val="333333"/>
          <w:sz w:val="18"/>
          <w:szCs w:val="18"/>
        </w:rPr>
        <w:t>Esta fianza estará vigente hasta que se haya cumplido en su totalidad el contrato firmado:</w:t>
      </w:r>
    </w:p>
    <w:p w14:paraId="62997590" w14:textId="77777777" w:rsidR="002C23B9" w:rsidRPr="001E516D" w:rsidRDefault="002C23B9" w:rsidP="002C23B9">
      <w:pPr>
        <w:pStyle w:val="NormalWeb"/>
        <w:shd w:val="clear" w:color="auto" w:fill="FFFFFF"/>
        <w:jc w:val="both"/>
        <w:rPr>
          <w:rFonts w:asciiTheme="minorHAnsi" w:hAnsiTheme="minorHAnsi" w:cstheme="minorHAnsi"/>
          <w:color w:val="333333"/>
          <w:sz w:val="18"/>
          <w:szCs w:val="18"/>
        </w:rPr>
      </w:pPr>
      <w:r w:rsidRPr="001E516D">
        <w:rPr>
          <w:rFonts w:asciiTheme="minorHAnsi" w:hAnsiTheme="minorHAnsi" w:cstheme="minorHAnsi"/>
          <w:color w:val="333333"/>
          <w:sz w:val="18"/>
          <w:szCs w:val="18"/>
        </w:rPr>
        <w:t xml:space="preserve">La compañía afianzadora expresamente acepta que: </w:t>
      </w:r>
    </w:p>
    <w:p w14:paraId="343FF8BE" w14:textId="77777777" w:rsidR="002C23B9" w:rsidRPr="001E516D" w:rsidRDefault="002C23B9" w:rsidP="002C23B9">
      <w:pPr>
        <w:pStyle w:val="NormalWeb"/>
        <w:shd w:val="clear" w:color="auto" w:fill="FFFFFF"/>
        <w:jc w:val="both"/>
        <w:rPr>
          <w:rFonts w:asciiTheme="minorHAnsi" w:hAnsiTheme="minorHAnsi" w:cstheme="minorHAnsi"/>
          <w:color w:val="333333"/>
          <w:sz w:val="18"/>
          <w:szCs w:val="18"/>
        </w:rPr>
      </w:pPr>
      <w:r w:rsidRPr="001E516D">
        <w:rPr>
          <w:rFonts w:asciiTheme="minorHAnsi" w:hAnsiTheme="minorHAnsi" w:cstheme="minorHAnsi"/>
          <w:b/>
          <w:color w:val="333333"/>
          <w:sz w:val="18"/>
          <w:szCs w:val="18"/>
        </w:rPr>
        <w:t>A</w:t>
      </w:r>
      <w:proofErr w:type="gramStart"/>
      <w:r w:rsidRPr="001E516D">
        <w:rPr>
          <w:rFonts w:asciiTheme="minorHAnsi" w:hAnsiTheme="minorHAnsi" w:cstheme="minorHAnsi"/>
          <w:b/>
          <w:color w:val="333333"/>
          <w:sz w:val="18"/>
          <w:szCs w:val="18"/>
        </w:rPr>
        <w:t>).-</w:t>
      </w:r>
      <w:proofErr w:type="gramEnd"/>
      <w:r w:rsidRPr="001E516D">
        <w:rPr>
          <w:rFonts w:asciiTheme="minorHAnsi" w:hAnsiTheme="minorHAnsi" w:cstheme="minorHAnsi"/>
          <w:color w:val="333333"/>
          <w:sz w:val="18"/>
          <w:szCs w:val="18"/>
        </w:rPr>
        <w:t>La fianza se otorga atendiendo a todas y cada una de las estipulaciones contenidas en el contrato antes mencionados.</w:t>
      </w:r>
    </w:p>
    <w:p w14:paraId="15366C4A" w14:textId="77777777" w:rsidR="002C23B9" w:rsidRPr="001E516D" w:rsidRDefault="002C23B9" w:rsidP="002C23B9">
      <w:pPr>
        <w:pStyle w:val="NormalWeb"/>
        <w:shd w:val="clear" w:color="auto" w:fill="FFFFFF"/>
        <w:jc w:val="both"/>
        <w:rPr>
          <w:rFonts w:asciiTheme="minorHAnsi" w:hAnsiTheme="minorHAnsi" w:cstheme="minorHAnsi"/>
          <w:color w:val="333333"/>
          <w:sz w:val="18"/>
          <w:szCs w:val="18"/>
        </w:rPr>
      </w:pPr>
      <w:r w:rsidRPr="001E516D">
        <w:rPr>
          <w:rFonts w:asciiTheme="minorHAnsi" w:hAnsiTheme="minorHAnsi" w:cstheme="minorHAnsi"/>
          <w:b/>
          <w:color w:val="333333"/>
          <w:sz w:val="18"/>
          <w:szCs w:val="18"/>
        </w:rPr>
        <w:t>B</w:t>
      </w:r>
      <w:proofErr w:type="gramStart"/>
      <w:r w:rsidRPr="001E516D">
        <w:rPr>
          <w:rFonts w:asciiTheme="minorHAnsi" w:hAnsiTheme="minorHAnsi" w:cstheme="minorHAnsi"/>
          <w:b/>
          <w:color w:val="333333"/>
          <w:sz w:val="18"/>
          <w:szCs w:val="18"/>
        </w:rPr>
        <w:t>).-</w:t>
      </w:r>
      <w:proofErr w:type="gramEnd"/>
      <w:r w:rsidRPr="001E516D">
        <w:rPr>
          <w:rFonts w:asciiTheme="minorHAnsi" w:hAnsiTheme="minorHAnsi" w:cstheme="minorHAnsi"/>
          <w:b/>
          <w:color w:val="333333"/>
          <w:sz w:val="18"/>
          <w:szCs w:val="18"/>
        </w:rPr>
        <w:t xml:space="preserve"> </w:t>
      </w:r>
      <w:r w:rsidRPr="001E516D">
        <w:rPr>
          <w:rFonts w:asciiTheme="minorHAnsi" w:hAnsiTheme="minorHAnsi" w:cstheme="minorHAnsi"/>
          <w:color w:val="333333"/>
          <w:sz w:val="18"/>
          <w:szCs w:val="18"/>
        </w:rPr>
        <w:t xml:space="preserve">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14:paraId="63E50F7F" w14:textId="77777777" w:rsidR="002C23B9" w:rsidRPr="001E516D" w:rsidRDefault="002C23B9" w:rsidP="002C23B9">
      <w:pPr>
        <w:pStyle w:val="NormalWeb"/>
        <w:shd w:val="clear" w:color="auto" w:fill="FFFFFF"/>
        <w:jc w:val="both"/>
        <w:rPr>
          <w:rFonts w:asciiTheme="minorHAnsi" w:hAnsiTheme="minorHAnsi" w:cstheme="minorHAnsi"/>
          <w:b/>
          <w:color w:val="333333"/>
          <w:sz w:val="18"/>
          <w:szCs w:val="18"/>
        </w:rPr>
      </w:pPr>
      <w:proofErr w:type="gramStart"/>
      <w:r w:rsidRPr="001E516D">
        <w:rPr>
          <w:rFonts w:asciiTheme="minorHAnsi" w:hAnsiTheme="minorHAnsi" w:cstheme="minorHAnsi"/>
          <w:b/>
          <w:color w:val="333333"/>
          <w:sz w:val="18"/>
          <w:szCs w:val="18"/>
        </w:rPr>
        <w:t>C).-</w:t>
      </w:r>
      <w:proofErr w:type="gramEnd"/>
      <w:r w:rsidRPr="001E516D">
        <w:rPr>
          <w:rFonts w:asciiTheme="minorHAnsi" w:hAnsiTheme="minorHAnsi" w:cstheme="minorHAnsi"/>
          <w:b/>
          <w:color w:val="333333"/>
          <w:sz w:val="18"/>
          <w:szCs w:val="18"/>
        </w:rPr>
        <w:t xml:space="preserve"> </w:t>
      </w:r>
      <w:r w:rsidRPr="001E516D">
        <w:rPr>
          <w:rFonts w:asciiTheme="minorHAnsi" w:hAnsiTheme="minorHAnsi" w:cstheme="minorHAnsi"/>
          <w:color w:val="333333"/>
          <w:sz w:val="18"/>
          <w:szCs w:val="18"/>
        </w:rPr>
        <w:t xml:space="preserve">La fianza garantiza el 10 % (diez por ciento del monto total contratado, sin incluir el impuesto al valor agregado, es decir la cantidad de </w:t>
      </w:r>
      <w:r w:rsidRPr="001E516D">
        <w:rPr>
          <w:rFonts w:asciiTheme="minorHAnsi" w:hAnsiTheme="minorHAnsi" w:cstheme="minorHAnsi"/>
          <w:b/>
          <w:color w:val="333333"/>
          <w:sz w:val="18"/>
          <w:szCs w:val="18"/>
        </w:rPr>
        <w:t>$________ (____________________00/100PESOS MONEDA NACIONAL)</w:t>
      </w:r>
    </w:p>
    <w:p w14:paraId="65907950" w14:textId="77777777" w:rsidR="002C23B9" w:rsidRPr="001E516D" w:rsidRDefault="002C23B9" w:rsidP="002C23B9">
      <w:pPr>
        <w:pStyle w:val="NormalWeb"/>
        <w:shd w:val="clear" w:color="auto" w:fill="FFFFFF"/>
        <w:jc w:val="both"/>
        <w:rPr>
          <w:rFonts w:asciiTheme="minorHAnsi" w:hAnsiTheme="minorHAnsi" w:cstheme="minorHAnsi"/>
          <w:color w:val="333333"/>
          <w:sz w:val="18"/>
          <w:szCs w:val="18"/>
        </w:rPr>
      </w:pPr>
      <w:proofErr w:type="gramStart"/>
      <w:r w:rsidRPr="001E516D">
        <w:rPr>
          <w:rFonts w:asciiTheme="minorHAnsi" w:hAnsiTheme="minorHAnsi" w:cstheme="minorHAnsi"/>
          <w:b/>
          <w:color w:val="333333"/>
          <w:sz w:val="18"/>
          <w:szCs w:val="18"/>
        </w:rPr>
        <w:t>D).-</w:t>
      </w:r>
      <w:proofErr w:type="gramEnd"/>
      <w:r w:rsidRPr="001E516D">
        <w:rPr>
          <w:rFonts w:asciiTheme="minorHAnsi" w:hAnsiTheme="minorHAnsi" w:cstheme="minorHAnsi"/>
          <w:b/>
          <w:color w:val="333333"/>
          <w:sz w:val="18"/>
          <w:szCs w:val="18"/>
        </w:rPr>
        <w:t xml:space="preserve"> </w:t>
      </w:r>
      <w:r w:rsidRPr="001E516D">
        <w:rPr>
          <w:rFonts w:asciiTheme="minorHAnsi" w:hAnsiTheme="minorHAnsi" w:cstheme="minorHAnsi"/>
          <w:color w:val="333333"/>
          <w:sz w:val="18"/>
          <w:szCs w:val="18"/>
        </w:rPr>
        <w:t xml:space="preserve">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ésta ley por pago extemporáneo de la póliza requerida. </w:t>
      </w:r>
    </w:p>
    <w:p w14:paraId="728AEDC4" w14:textId="077623D4" w:rsidR="002C23B9" w:rsidRPr="001E516D" w:rsidRDefault="002C23B9" w:rsidP="002C23B9">
      <w:pPr>
        <w:pStyle w:val="NormalWeb"/>
        <w:shd w:val="clear" w:color="auto" w:fill="FFFFFF"/>
        <w:jc w:val="both"/>
        <w:rPr>
          <w:rFonts w:asciiTheme="minorHAnsi" w:hAnsiTheme="minorHAnsi" w:cstheme="minorHAnsi"/>
          <w:color w:val="333333"/>
          <w:sz w:val="18"/>
          <w:szCs w:val="18"/>
        </w:rPr>
      </w:pPr>
      <w:r w:rsidRPr="001E516D">
        <w:rPr>
          <w:rFonts w:asciiTheme="minorHAnsi" w:hAnsiTheme="minorHAnsi" w:cstheme="minorHAnsi"/>
          <w:b/>
          <w:color w:val="333333"/>
          <w:sz w:val="18"/>
          <w:szCs w:val="18"/>
        </w:rPr>
        <w:t>E</w:t>
      </w:r>
      <w:proofErr w:type="gramStart"/>
      <w:r w:rsidRPr="001E516D">
        <w:rPr>
          <w:rFonts w:asciiTheme="minorHAnsi" w:hAnsiTheme="minorHAnsi" w:cstheme="minorHAnsi"/>
          <w:b/>
          <w:color w:val="333333"/>
          <w:sz w:val="18"/>
          <w:szCs w:val="18"/>
        </w:rPr>
        <w:t>).-</w:t>
      </w:r>
      <w:proofErr w:type="gramEnd"/>
      <w:r w:rsidRPr="001E516D">
        <w:rPr>
          <w:rFonts w:asciiTheme="minorHAnsi" w:hAnsiTheme="minorHAnsi" w:cstheme="minorHAnsi"/>
          <w:b/>
          <w:color w:val="333333"/>
          <w:sz w:val="18"/>
          <w:szCs w:val="18"/>
        </w:rPr>
        <w:t xml:space="preserve"> </w:t>
      </w:r>
      <w:r w:rsidRPr="001E516D">
        <w:rPr>
          <w:rFonts w:asciiTheme="minorHAnsi" w:hAnsiTheme="minorHAnsi" w:cstheme="minorHAnsi"/>
          <w:color w:val="333333"/>
          <w:sz w:val="18"/>
          <w:szCs w:val="18"/>
        </w:rPr>
        <w:t xml:space="preserve">Para liberar esta fianza es requisito indispensable la manifestación expresa y por escrito del Director General de Finanzas de la Universidad Autónoma de Aguascalientes. </w:t>
      </w:r>
    </w:p>
    <w:p w14:paraId="360337A0" w14:textId="77777777" w:rsidR="006C34FD" w:rsidRPr="001E516D" w:rsidRDefault="006C34FD" w:rsidP="006C34FD">
      <w:pPr>
        <w:autoSpaceDE w:val="0"/>
        <w:autoSpaceDN w:val="0"/>
        <w:adjustRightInd w:val="0"/>
        <w:jc w:val="center"/>
        <w:rPr>
          <w:rFonts w:asciiTheme="minorHAnsi" w:hAnsiTheme="minorHAnsi" w:cstheme="minorHAnsi"/>
          <w:b/>
          <w:iCs/>
          <w:color w:val="000000"/>
          <w:sz w:val="18"/>
          <w:szCs w:val="18"/>
          <w:lang w:val="es-MX"/>
        </w:rPr>
      </w:pPr>
    </w:p>
    <w:p w14:paraId="3479CBD1" w14:textId="77777777" w:rsidR="006C34FD" w:rsidRPr="001E516D" w:rsidRDefault="006C34FD" w:rsidP="006C34FD">
      <w:pPr>
        <w:autoSpaceDE w:val="0"/>
        <w:autoSpaceDN w:val="0"/>
        <w:adjustRightInd w:val="0"/>
        <w:jc w:val="center"/>
        <w:rPr>
          <w:rFonts w:asciiTheme="minorHAnsi" w:hAnsiTheme="minorHAnsi" w:cstheme="minorHAnsi"/>
          <w:b/>
          <w:iCs/>
          <w:color w:val="000000"/>
          <w:sz w:val="14"/>
          <w:szCs w:val="14"/>
          <w:lang w:val="es-MX"/>
        </w:rPr>
      </w:pPr>
      <w:r w:rsidRPr="001E516D">
        <w:rPr>
          <w:rFonts w:asciiTheme="minorHAnsi" w:hAnsiTheme="minorHAnsi" w:cstheme="minorHAnsi"/>
          <w:b/>
          <w:iCs/>
          <w:color w:val="000000"/>
          <w:sz w:val="14"/>
          <w:szCs w:val="14"/>
          <w:lang w:val="es-MX"/>
        </w:rPr>
        <w:t>(nombre y firma de la persona física o representante legal de la persona física o moral o representante común de la agrupación de personas)</w:t>
      </w:r>
    </w:p>
    <w:p w14:paraId="5A4933B0" w14:textId="028E4396" w:rsidR="006C34FD" w:rsidRPr="001E516D" w:rsidRDefault="006C34FD" w:rsidP="002C23B9">
      <w:pPr>
        <w:pStyle w:val="NormalWeb"/>
        <w:shd w:val="clear" w:color="auto" w:fill="FFFFFF"/>
        <w:jc w:val="both"/>
        <w:rPr>
          <w:rFonts w:asciiTheme="minorHAnsi" w:hAnsiTheme="minorHAnsi" w:cstheme="minorHAnsi"/>
          <w:color w:val="333333"/>
          <w:sz w:val="18"/>
          <w:szCs w:val="18"/>
        </w:rPr>
      </w:pPr>
    </w:p>
    <w:p w14:paraId="26C39441" w14:textId="3252C3DB" w:rsidR="006C34FD" w:rsidRPr="001E516D" w:rsidRDefault="006C34FD" w:rsidP="002C23B9">
      <w:pPr>
        <w:pStyle w:val="NormalWeb"/>
        <w:shd w:val="clear" w:color="auto" w:fill="FFFFFF"/>
        <w:jc w:val="both"/>
        <w:rPr>
          <w:rFonts w:asciiTheme="minorHAnsi" w:hAnsiTheme="minorHAnsi" w:cstheme="minorHAnsi"/>
          <w:color w:val="333333"/>
          <w:sz w:val="18"/>
          <w:szCs w:val="18"/>
        </w:rPr>
      </w:pPr>
    </w:p>
    <w:p w14:paraId="2C3068EC" w14:textId="3B89FC6F" w:rsidR="006C34FD" w:rsidRPr="001E516D" w:rsidRDefault="006C34FD" w:rsidP="002C23B9">
      <w:pPr>
        <w:pStyle w:val="NormalWeb"/>
        <w:shd w:val="clear" w:color="auto" w:fill="FFFFFF"/>
        <w:jc w:val="both"/>
        <w:rPr>
          <w:rFonts w:asciiTheme="minorHAnsi" w:hAnsiTheme="minorHAnsi" w:cstheme="minorHAnsi"/>
          <w:color w:val="333333"/>
          <w:sz w:val="18"/>
          <w:szCs w:val="18"/>
        </w:rPr>
      </w:pPr>
    </w:p>
    <w:p w14:paraId="37A5EFE3" w14:textId="7B239C53" w:rsidR="006C34FD" w:rsidRDefault="006C34FD" w:rsidP="002C23B9">
      <w:pPr>
        <w:pStyle w:val="NormalWeb"/>
        <w:shd w:val="clear" w:color="auto" w:fill="FFFFFF"/>
        <w:jc w:val="both"/>
        <w:rPr>
          <w:rFonts w:asciiTheme="minorHAnsi" w:hAnsiTheme="minorHAnsi" w:cstheme="minorHAnsi"/>
          <w:color w:val="333333"/>
          <w:sz w:val="18"/>
          <w:szCs w:val="18"/>
        </w:rPr>
      </w:pPr>
    </w:p>
    <w:p w14:paraId="203123DA" w14:textId="3D3C83A3" w:rsidR="002B106B" w:rsidRDefault="002B106B" w:rsidP="002C23B9">
      <w:pPr>
        <w:pStyle w:val="NormalWeb"/>
        <w:shd w:val="clear" w:color="auto" w:fill="FFFFFF"/>
        <w:jc w:val="both"/>
        <w:rPr>
          <w:rFonts w:asciiTheme="minorHAnsi" w:hAnsiTheme="minorHAnsi" w:cstheme="minorHAnsi"/>
          <w:color w:val="333333"/>
          <w:sz w:val="18"/>
          <w:szCs w:val="18"/>
        </w:rPr>
      </w:pPr>
    </w:p>
    <w:p w14:paraId="5592C82C" w14:textId="07A4ECB0" w:rsidR="002B106B" w:rsidRDefault="002B106B" w:rsidP="002C23B9">
      <w:pPr>
        <w:pStyle w:val="NormalWeb"/>
        <w:shd w:val="clear" w:color="auto" w:fill="FFFFFF"/>
        <w:jc w:val="both"/>
        <w:rPr>
          <w:rFonts w:asciiTheme="minorHAnsi" w:hAnsiTheme="minorHAnsi" w:cstheme="minorHAnsi"/>
          <w:color w:val="333333"/>
          <w:sz w:val="18"/>
          <w:szCs w:val="18"/>
        </w:rPr>
      </w:pPr>
    </w:p>
    <w:p w14:paraId="5D18E388" w14:textId="77777777" w:rsidR="00D501AE" w:rsidRDefault="00D501AE" w:rsidP="002C23B9">
      <w:pPr>
        <w:pStyle w:val="NormalWeb"/>
        <w:shd w:val="clear" w:color="auto" w:fill="FFFFFF"/>
        <w:jc w:val="both"/>
        <w:rPr>
          <w:rFonts w:asciiTheme="minorHAnsi" w:hAnsiTheme="minorHAnsi" w:cstheme="minorHAnsi"/>
          <w:color w:val="333333"/>
          <w:sz w:val="18"/>
          <w:szCs w:val="18"/>
        </w:rPr>
      </w:pPr>
    </w:p>
    <w:p w14:paraId="0286B9E7" w14:textId="77777777" w:rsidR="00C3526B" w:rsidRPr="00E66A91" w:rsidRDefault="00C3526B" w:rsidP="00C3526B">
      <w:pPr>
        <w:pStyle w:val="Sangra3detindependiente"/>
        <w:autoSpaceDE w:val="0"/>
        <w:autoSpaceDN w:val="0"/>
        <w:ind w:left="720"/>
        <w:jc w:val="center"/>
        <w:rPr>
          <w:rFonts w:asciiTheme="minorHAnsi" w:hAnsiTheme="minorHAnsi" w:cstheme="minorHAnsi"/>
          <w:b/>
          <w:sz w:val="18"/>
          <w:szCs w:val="18"/>
        </w:rPr>
      </w:pPr>
      <w:r w:rsidRPr="00E66A91">
        <w:rPr>
          <w:rFonts w:asciiTheme="minorHAnsi" w:hAnsiTheme="minorHAnsi" w:cstheme="minorHAnsi"/>
          <w:b/>
          <w:sz w:val="18"/>
          <w:szCs w:val="18"/>
        </w:rPr>
        <w:lastRenderedPageBreak/>
        <w:t>Anexo “</w:t>
      </w:r>
      <w:r w:rsidRPr="00E66A91">
        <w:rPr>
          <w:rFonts w:asciiTheme="minorHAnsi" w:hAnsiTheme="minorHAnsi" w:cstheme="minorHAnsi"/>
          <w:b/>
          <w:sz w:val="18"/>
          <w:szCs w:val="18"/>
          <w:lang w:val="es-MX"/>
        </w:rPr>
        <w:t>6</w:t>
      </w:r>
      <w:r w:rsidRPr="00E66A91">
        <w:rPr>
          <w:rFonts w:asciiTheme="minorHAnsi" w:hAnsiTheme="minorHAnsi" w:cstheme="minorHAnsi"/>
          <w:b/>
          <w:sz w:val="18"/>
          <w:szCs w:val="18"/>
        </w:rPr>
        <w:t>”</w:t>
      </w:r>
    </w:p>
    <w:p w14:paraId="05967BE8" w14:textId="77777777" w:rsidR="00C3526B" w:rsidRPr="00E66A91" w:rsidRDefault="00C3526B" w:rsidP="00C3526B">
      <w:pPr>
        <w:pStyle w:val="Textoindependiente"/>
        <w:ind w:right="708"/>
        <w:jc w:val="center"/>
        <w:rPr>
          <w:rFonts w:asciiTheme="minorHAnsi" w:hAnsiTheme="minorHAnsi" w:cstheme="minorHAnsi"/>
          <w:sz w:val="18"/>
          <w:szCs w:val="18"/>
          <w:lang w:val="es-MX"/>
        </w:rPr>
      </w:pPr>
      <w:r w:rsidRPr="00E66A91">
        <w:rPr>
          <w:rFonts w:asciiTheme="minorHAnsi" w:hAnsiTheme="minorHAnsi" w:cstheme="minorHAnsi"/>
          <w:sz w:val="18"/>
          <w:szCs w:val="18"/>
          <w:lang w:val="es-MX"/>
        </w:rPr>
        <w:t xml:space="preserve">                    Respaldo del Fabricante</w:t>
      </w:r>
    </w:p>
    <w:p w14:paraId="791C3478" w14:textId="77777777" w:rsidR="00C3526B" w:rsidRPr="00E66A91" w:rsidRDefault="00C3526B" w:rsidP="00C3526B">
      <w:pPr>
        <w:pStyle w:val="Textoindependiente3"/>
        <w:ind w:right="708"/>
        <w:rPr>
          <w:rFonts w:asciiTheme="minorHAnsi" w:hAnsiTheme="minorHAnsi" w:cstheme="minorHAnsi"/>
          <w:sz w:val="18"/>
          <w:szCs w:val="18"/>
        </w:rPr>
      </w:pPr>
    </w:p>
    <w:p w14:paraId="4A15D17A" w14:textId="77777777" w:rsidR="00C3526B" w:rsidRPr="00E66A91" w:rsidRDefault="00C3526B" w:rsidP="00C3526B">
      <w:pPr>
        <w:pStyle w:val="Textoindependiente3"/>
        <w:ind w:right="708"/>
        <w:jc w:val="right"/>
        <w:rPr>
          <w:rFonts w:asciiTheme="minorHAnsi" w:hAnsiTheme="minorHAnsi" w:cstheme="minorHAnsi"/>
          <w:sz w:val="18"/>
          <w:szCs w:val="18"/>
        </w:rPr>
      </w:pPr>
    </w:p>
    <w:p w14:paraId="4212039F" w14:textId="77777777" w:rsidR="00C3526B" w:rsidRPr="00E66A91" w:rsidRDefault="00C3526B" w:rsidP="00C3526B">
      <w:pPr>
        <w:tabs>
          <w:tab w:val="left" w:pos="284"/>
        </w:tabs>
        <w:jc w:val="both"/>
        <w:rPr>
          <w:rFonts w:asciiTheme="minorHAnsi" w:hAnsiTheme="minorHAnsi" w:cstheme="minorHAnsi"/>
          <w:b/>
          <w:color w:val="000000"/>
          <w:sz w:val="18"/>
          <w:szCs w:val="18"/>
        </w:rPr>
      </w:pPr>
    </w:p>
    <w:p w14:paraId="4821BD7B" w14:textId="77777777" w:rsidR="00C3526B" w:rsidRPr="00E66A91" w:rsidRDefault="00C3526B" w:rsidP="00C3526B">
      <w:pPr>
        <w:tabs>
          <w:tab w:val="left" w:pos="284"/>
        </w:tabs>
        <w:jc w:val="both"/>
        <w:rPr>
          <w:rFonts w:asciiTheme="minorHAnsi" w:hAnsiTheme="minorHAnsi" w:cstheme="minorHAnsi"/>
          <w:b/>
          <w:color w:val="000000"/>
          <w:sz w:val="18"/>
          <w:szCs w:val="18"/>
        </w:rPr>
      </w:pPr>
    </w:p>
    <w:p w14:paraId="516F05E7" w14:textId="77777777" w:rsidR="00C3526B" w:rsidRPr="006E01AF" w:rsidRDefault="00C3526B" w:rsidP="00C3526B">
      <w:pPr>
        <w:tabs>
          <w:tab w:val="left" w:pos="284"/>
        </w:tabs>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UNIVERSIDAD AUTÓNOMA DE AGUASCALIENTES.</w:t>
      </w:r>
    </w:p>
    <w:p w14:paraId="2B42502D" w14:textId="77777777" w:rsidR="00C3526B" w:rsidRPr="006E01AF" w:rsidRDefault="00C3526B" w:rsidP="00C3526B">
      <w:pPr>
        <w:tabs>
          <w:tab w:val="left" w:pos="284"/>
        </w:tabs>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P R E S E N T E.</w:t>
      </w:r>
    </w:p>
    <w:p w14:paraId="2A0A9F59" w14:textId="77777777" w:rsidR="00C3526B" w:rsidRPr="006E01AF" w:rsidRDefault="00C3526B" w:rsidP="00C3526B">
      <w:pPr>
        <w:tabs>
          <w:tab w:val="left" w:pos="284"/>
        </w:tabs>
        <w:jc w:val="both"/>
        <w:rPr>
          <w:rFonts w:asciiTheme="minorHAnsi" w:hAnsiTheme="minorHAnsi" w:cstheme="minorHAnsi"/>
          <w:b/>
          <w:color w:val="000000"/>
          <w:sz w:val="18"/>
          <w:szCs w:val="18"/>
        </w:rPr>
      </w:pPr>
    </w:p>
    <w:p w14:paraId="748FDA5E" w14:textId="77777777" w:rsidR="00C3526B" w:rsidRPr="006E01AF" w:rsidRDefault="00C3526B" w:rsidP="00C3526B">
      <w:pPr>
        <w:pStyle w:val="Default"/>
        <w:rPr>
          <w:rFonts w:asciiTheme="minorHAnsi" w:hAnsiTheme="minorHAnsi" w:cstheme="minorHAnsi"/>
          <w:i/>
          <w:color w:val="632423"/>
          <w:sz w:val="16"/>
          <w:szCs w:val="16"/>
        </w:rPr>
      </w:pPr>
      <w:r w:rsidRPr="006E01AF">
        <w:rPr>
          <w:rFonts w:asciiTheme="minorHAnsi" w:hAnsiTheme="minorHAnsi" w:cstheme="minorHAnsi"/>
          <w:i/>
          <w:color w:val="632423"/>
          <w:sz w:val="16"/>
          <w:szCs w:val="16"/>
        </w:rPr>
        <w:t>Ejemplo</w:t>
      </w:r>
    </w:p>
    <w:p w14:paraId="4DB93B76" w14:textId="77777777" w:rsidR="00C3526B" w:rsidRPr="006E01AF" w:rsidRDefault="00C3526B" w:rsidP="00C3526B">
      <w:pPr>
        <w:pStyle w:val="Default"/>
        <w:rPr>
          <w:rFonts w:asciiTheme="minorHAnsi" w:hAnsiTheme="minorHAnsi" w:cstheme="minorHAnsi"/>
          <w:i/>
          <w:color w:val="632423"/>
          <w:sz w:val="16"/>
          <w:szCs w:val="16"/>
        </w:rPr>
      </w:pPr>
    </w:p>
    <w:p w14:paraId="562B0CAF" w14:textId="77777777" w:rsidR="00C3526B" w:rsidRPr="006E01AF" w:rsidRDefault="00C3526B" w:rsidP="00C3526B">
      <w:pPr>
        <w:pStyle w:val="Default"/>
        <w:tabs>
          <w:tab w:val="left" w:pos="9356"/>
        </w:tabs>
        <w:ind w:right="283"/>
        <w:jc w:val="both"/>
        <w:rPr>
          <w:rFonts w:asciiTheme="minorHAnsi" w:hAnsiTheme="minorHAnsi" w:cstheme="minorHAnsi"/>
          <w:sz w:val="18"/>
          <w:szCs w:val="18"/>
        </w:rPr>
      </w:pPr>
    </w:p>
    <w:p w14:paraId="41CCC62D" w14:textId="77777777" w:rsidR="000D1E63" w:rsidRPr="006E01AF" w:rsidRDefault="000D1E63" w:rsidP="000D1E63">
      <w:pPr>
        <w:pStyle w:val="Default"/>
        <w:tabs>
          <w:tab w:val="left" w:pos="9356"/>
        </w:tabs>
        <w:ind w:right="283"/>
        <w:jc w:val="both"/>
        <w:rPr>
          <w:rFonts w:asciiTheme="minorHAnsi" w:hAnsiTheme="minorHAnsi" w:cstheme="minorHAnsi"/>
          <w:bCs/>
          <w:i/>
          <w:color w:val="632423"/>
          <w:sz w:val="18"/>
          <w:szCs w:val="18"/>
        </w:rPr>
      </w:pPr>
      <w:r w:rsidRPr="006E01AF">
        <w:rPr>
          <w:rFonts w:asciiTheme="minorHAnsi" w:hAnsiTheme="minorHAnsi" w:cstheme="minorHAnsi"/>
          <w:bCs/>
          <w:i/>
          <w:color w:val="632423"/>
          <w:sz w:val="18"/>
          <w:szCs w:val="18"/>
        </w:rPr>
        <w:t>(</w:t>
      </w:r>
      <w:r>
        <w:rPr>
          <w:rFonts w:asciiTheme="minorHAnsi" w:hAnsiTheme="minorHAnsi" w:cstheme="minorHAnsi"/>
          <w:bCs/>
          <w:i/>
          <w:color w:val="632423"/>
          <w:sz w:val="18"/>
          <w:szCs w:val="18"/>
        </w:rPr>
        <w:t xml:space="preserve">Cuando participan </w:t>
      </w:r>
      <w:r w:rsidRPr="006E01AF">
        <w:rPr>
          <w:rFonts w:asciiTheme="minorHAnsi" w:hAnsiTheme="minorHAnsi" w:cstheme="minorHAnsi"/>
          <w:bCs/>
          <w:i/>
          <w:color w:val="632423"/>
          <w:sz w:val="18"/>
          <w:szCs w:val="18"/>
        </w:rPr>
        <w:t xml:space="preserve">fabricantes o subsidiarias del fabricante de la marca ofertada) </w:t>
      </w:r>
    </w:p>
    <w:p w14:paraId="67DB8B94" w14:textId="77777777" w:rsidR="000D1E63" w:rsidRPr="006E01AF" w:rsidRDefault="000D1E63" w:rsidP="000D1E63">
      <w:pPr>
        <w:tabs>
          <w:tab w:val="left" w:pos="284"/>
          <w:tab w:val="left" w:pos="9356"/>
        </w:tabs>
        <w:ind w:right="283"/>
        <w:jc w:val="both"/>
        <w:rPr>
          <w:rFonts w:asciiTheme="minorHAnsi" w:hAnsiTheme="minorHAnsi" w:cstheme="minorHAnsi"/>
          <w:b/>
          <w:color w:val="000000"/>
          <w:sz w:val="18"/>
          <w:szCs w:val="18"/>
          <w:lang w:val="es-MX"/>
        </w:rPr>
      </w:pPr>
    </w:p>
    <w:p w14:paraId="6C86A7CC" w14:textId="77777777" w:rsidR="000D1E63" w:rsidRPr="006E01AF" w:rsidRDefault="000D1E63" w:rsidP="000D1E63">
      <w:pPr>
        <w:pStyle w:val="Default"/>
        <w:tabs>
          <w:tab w:val="left" w:pos="9356"/>
        </w:tabs>
        <w:ind w:right="283"/>
        <w:jc w:val="both"/>
        <w:rPr>
          <w:rFonts w:asciiTheme="minorHAnsi" w:hAnsiTheme="minorHAnsi" w:cstheme="minorHAnsi"/>
          <w:sz w:val="18"/>
          <w:szCs w:val="18"/>
        </w:rPr>
      </w:pPr>
      <w:r w:rsidRPr="006E01AF">
        <w:rPr>
          <w:rFonts w:asciiTheme="minorHAnsi" w:hAnsiTheme="minorHAnsi" w:cstheme="minorHAnsi"/>
          <w:bCs/>
          <w:sz w:val="18"/>
          <w:szCs w:val="18"/>
        </w:rPr>
        <w:t xml:space="preserve">Declaro bajo protesta de decir verdad </w:t>
      </w:r>
      <w:r w:rsidRPr="006E01AF">
        <w:rPr>
          <w:rFonts w:asciiTheme="minorHAnsi" w:hAnsiTheme="minorHAnsi" w:cstheme="minorHAnsi"/>
          <w:sz w:val="18"/>
          <w:szCs w:val="18"/>
        </w:rPr>
        <w:t xml:space="preserve">y por medio de </w:t>
      </w:r>
      <w:r w:rsidRPr="006E01AF">
        <w:rPr>
          <w:rFonts w:asciiTheme="minorHAnsi" w:hAnsiTheme="minorHAnsi" w:cstheme="minorHAnsi"/>
          <w:color w:val="632423"/>
          <w:sz w:val="18"/>
          <w:szCs w:val="18"/>
          <w:u w:val="single"/>
        </w:rPr>
        <w:t>(nombre de la empresa fabricante)</w:t>
      </w:r>
      <w:r w:rsidRPr="006E01AF">
        <w:rPr>
          <w:rFonts w:asciiTheme="minorHAnsi" w:hAnsiTheme="minorHAnsi" w:cstheme="minorHAnsi"/>
          <w:sz w:val="18"/>
          <w:szCs w:val="18"/>
        </w:rPr>
        <w:t xml:space="preserve"> que somos fabricantes d</w:t>
      </w:r>
      <w:r w:rsidRPr="006E01AF">
        <w:rPr>
          <w:rFonts w:asciiTheme="minorHAnsi" w:hAnsiTheme="minorHAnsi" w:cstheme="minorHAnsi"/>
          <w:color w:val="632423"/>
          <w:sz w:val="18"/>
          <w:szCs w:val="18"/>
        </w:rPr>
        <w:t>el</w:t>
      </w:r>
      <w:r w:rsidRPr="006E01AF">
        <w:rPr>
          <w:rFonts w:asciiTheme="minorHAnsi" w:hAnsiTheme="minorHAnsi" w:cstheme="minorHAnsi"/>
          <w:color w:val="FF0000"/>
          <w:sz w:val="18"/>
          <w:szCs w:val="18"/>
        </w:rPr>
        <w:t xml:space="preserve"> </w:t>
      </w:r>
      <w:r w:rsidRPr="006E01AF">
        <w:rPr>
          <w:rFonts w:asciiTheme="minorHAnsi" w:hAnsiTheme="minorHAnsi" w:cstheme="minorHAnsi"/>
          <w:sz w:val="18"/>
          <w:szCs w:val="18"/>
        </w:rPr>
        <w:t>________________________________ marca _____________ ofertado en este proceso de Licitación, con la organización, recursos materiales, experiencia, capacidad técnica y financiera para suministrar el bien antes mencionado de acuerdo con los términos y condiciones establecidos en estas bases.</w:t>
      </w:r>
    </w:p>
    <w:p w14:paraId="04E020B1" w14:textId="77777777" w:rsidR="000D1E63" w:rsidRPr="006E01AF" w:rsidRDefault="000D1E63" w:rsidP="000D1E63">
      <w:pPr>
        <w:pStyle w:val="Default"/>
        <w:tabs>
          <w:tab w:val="left" w:pos="9356"/>
        </w:tabs>
        <w:ind w:right="283"/>
        <w:jc w:val="both"/>
        <w:rPr>
          <w:rFonts w:asciiTheme="minorHAnsi" w:hAnsiTheme="minorHAnsi" w:cstheme="minorHAnsi"/>
          <w:sz w:val="18"/>
          <w:szCs w:val="18"/>
        </w:rPr>
      </w:pPr>
    </w:p>
    <w:p w14:paraId="2552E937" w14:textId="77777777" w:rsidR="000D1E63" w:rsidRPr="006E01AF" w:rsidRDefault="000D1E63" w:rsidP="000D1E63">
      <w:pPr>
        <w:tabs>
          <w:tab w:val="left" w:pos="284"/>
          <w:tab w:val="left" w:pos="9356"/>
        </w:tabs>
        <w:ind w:right="283"/>
        <w:jc w:val="both"/>
        <w:rPr>
          <w:rFonts w:asciiTheme="minorHAnsi" w:hAnsiTheme="minorHAnsi" w:cstheme="minorHAnsi"/>
          <w:bCs/>
          <w:i/>
          <w:color w:val="632423"/>
          <w:sz w:val="18"/>
          <w:szCs w:val="18"/>
          <w:lang w:val="es-MX" w:eastAsia="es-MX"/>
        </w:rPr>
      </w:pPr>
      <w:r w:rsidRPr="006E01AF">
        <w:rPr>
          <w:rFonts w:asciiTheme="minorHAnsi" w:hAnsiTheme="minorHAnsi" w:cstheme="minorHAnsi"/>
          <w:bCs/>
          <w:i/>
          <w:color w:val="632423"/>
          <w:sz w:val="18"/>
          <w:szCs w:val="18"/>
          <w:lang w:val="es-MX" w:eastAsia="es-MX"/>
        </w:rPr>
        <w:t xml:space="preserve">(Carta del Fabricante para </w:t>
      </w:r>
      <w:r>
        <w:rPr>
          <w:rFonts w:asciiTheme="minorHAnsi" w:hAnsiTheme="minorHAnsi" w:cstheme="minorHAnsi"/>
          <w:bCs/>
          <w:i/>
          <w:color w:val="632423"/>
          <w:sz w:val="18"/>
          <w:szCs w:val="18"/>
        </w:rPr>
        <w:t xml:space="preserve">cuando participan </w:t>
      </w:r>
      <w:r w:rsidRPr="006E01AF">
        <w:rPr>
          <w:rFonts w:asciiTheme="minorHAnsi" w:hAnsiTheme="minorHAnsi" w:cstheme="minorHAnsi"/>
          <w:bCs/>
          <w:i/>
          <w:color w:val="632423"/>
          <w:sz w:val="18"/>
          <w:szCs w:val="18"/>
          <w:lang w:val="es-MX" w:eastAsia="es-MX"/>
        </w:rPr>
        <w:t>Distribuidores Autorizados en la Licitación</w:t>
      </w:r>
      <w:r>
        <w:rPr>
          <w:rFonts w:asciiTheme="minorHAnsi" w:hAnsiTheme="minorHAnsi" w:cstheme="minorHAnsi"/>
          <w:bCs/>
          <w:i/>
          <w:color w:val="632423"/>
          <w:sz w:val="18"/>
          <w:szCs w:val="18"/>
          <w:lang w:val="es-MX" w:eastAsia="es-MX"/>
        </w:rPr>
        <w:t>/AD</w:t>
      </w:r>
      <w:r w:rsidRPr="006E01AF">
        <w:rPr>
          <w:rFonts w:asciiTheme="minorHAnsi" w:hAnsiTheme="minorHAnsi" w:cstheme="minorHAnsi"/>
          <w:bCs/>
          <w:i/>
          <w:color w:val="632423"/>
          <w:sz w:val="18"/>
          <w:szCs w:val="18"/>
          <w:lang w:val="es-MX" w:eastAsia="es-MX"/>
        </w:rPr>
        <w:t xml:space="preserve">) </w:t>
      </w:r>
    </w:p>
    <w:p w14:paraId="78C99E52" w14:textId="77777777" w:rsidR="000D1E63" w:rsidRPr="006E01AF" w:rsidRDefault="000D1E63" w:rsidP="000D1E63">
      <w:pPr>
        <w:tabs>
          <w:tab w:val="left" w:pos="284"/>
          <w:tab w:val="left" w:pos="9356"/>
        </w:tabs>
        <w:ind w:right="283"/>
        <w:jc w:val="both"/>
        <w:rPr>
          <w:rFonts w:asciiTheme="minorHAnsi" w:hAnsiTheme="minorHAnsi" w:cstheme="minorHAnsi"/>
          <w:color w:val="000000"/>
          <w:sz w:val="18"/>
          <w:szCs w:val="18"/>
        </w:rPr>
      </w:pPr>
    </w:p>
    <w:p w14:paraId="69CBAA98" w14:textId="77777777" w:rsidR="000D1E63" w:rsidRPr="006E01AF" w:rsidRDefault="000D1E63" w:rsidP="000D1E63">
      <w:pPr>
        <w:tabs>
          <w:tab w:val="left" w:pos="284"/>
          <w:tab w:val="left" w:pos="9356"/>
        </w:tabs>
        <w:ind w:right="283"/>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Declaro bajo protesta de decir verdad y por medio de (Nombre del fabricante) que la empresa (nombre del licitante que participa) es Distribuidor Autorizado de la marca (Nombre de la marca) en específico la para (No. de partida y nombre) ofertados en este proceso de Licitación. Por lo que avalamos y respaldamos la propuesta presentada por nuestro distribuidor para cumplir las obligaciones contraídas de acuerdo a los términos y condiciones establecidos en estas bases de Licitación.</w:t>
      </w:r>
    </w:p>
    <w:p w14:paraId="455C7E55" w14:textId="77777777" w:rsidR="000D1E63" w:rsidRPr="006E01AF" w:rsidRDefault="000D1E63" w:rsidP="000D1E63">
      <w:pPr>
        <w:tabs>
          <w:tab w:val="left" w:pos="284"/>
          <w:tab w:val="left" w:pos="9356"/>
        </w:tabs>
        <w:ind w:right="283"/>
        <w:jc w:val="both"/>
        <w:rPr>
          <w:rFonts w:asciiTheme="minorHAnsi" w:hAnsiTheme="minorHAnsi" w:cstheme="minorHAnsi"/>
          <w:b/>
          <w:color w:val="000000"/>
          <w:sz w:val="18"/>
          <w:szCs w:val="18"/>
        </w:rPr>
      </w:pPr>
    </w:p>
    <w:p w14:paraId="0867590D" w14:textId="77777777" w:rsidR="000D1E63" w:rsidRPr="006E01AF" w:rsidRDefault="000D1E63" w:rsidP="000D1E63">
      <w:pPr>
        <w:tabs>
          <w:tab w:val="left" w:pos="284"/>
          <w:tab w:val="left" w:pos="9356"/>
        </w:tabs>
        <w:ind w:right="283"/>
        <w:jc w:val="both"/>
        <w:rPr>
          <w:rFonts w:asciiTheme="minorHAnsi" w:hAnsiTheme="minorHAnsi" w:cstheme="minorHAnsi"/>
          <w:i/>
          <w:color w:val="000000"/>
          <w:sz w:val="18"/>
          <w:szCs w:val="18"/>
        </w:rPr>
      </w:pPr>
      <w:r w:rsidRPr="006E01AF">
        <w:rPr>
          <w:rFonts w:asciiTheme="minorHAnsi" w:hAnsiTheme="minorHAnsi" w:cstheme="minorHAnsi"/>
          <w:bCs/>
          <w:i/>
          <w:color w:val="632423"/>
          <w:sz w:val="18"/>
          <w:szCs w:val="18"/>
          <w:lang w:val="es-MX" w:eastAsia="es-MX"/>
        </w:rPr>
        <w:t xml:space="preserve">(Carta del Distribuidor Autorizado o mayorista </w:t>
      </w:r>
      <w:r>
        <w:rPr>
          <w:rFonts w:asciiTheme="minorHAnsi" w:hAnsiTheme="minorHAnsi" w:cstheme="minorHAnsi"/>
          <w:bCs/>
          <w:i/>
          <w:color w:val="632423"/>
          <w:sz w:val="18"/>
          <w:szCs w:val="18"/>
        </w:rPr>
        <w:t xml:space="preserve">cuando </w:t>
      </w:r>
      <w:proofErr w:type="gramStart"/>
      <w:r>
        <w:rPr>
          <w:rFonts w:asciiTheme="minorHAnsi" w:hAnsiTheme="minorHAnsi" w:cstheme="minorHAnsi"/>
          <w:bCs/>
          <w:i/>
          <w:color w:val="632423"/>
          <w:sz w:val="18"/>
          <w:szCs w:val="18"/>
        </w:rPr>
        <w:t xml:space="preserve">participan </w:t>
      </w:r>
      <w:r w:rsidRPr="006E01AF">
        <w:rPr>
          <w:rFonts w:asciiTheme="minorHAnsi" w:hAnsiTheme="minorHAnsi" w:cstheme="minorHAnsi"/>
          <w:bCs/>
          <w:i/>
          <w:color w:val="632423"/>
          <w:sz w:val="18"/>
          <w:szCs w:val="18"/>
          <w:lang w:val="es-MX" w:eastAsia="es-MX"/>
        </w:rPr>
        <w:t xml:space="preserve"> Empresas</w:t>
      </w:r>
      <w:proofErr w:type="gramEnd"/>
      <w:r w:rsidRPr="006E01AF">
        <w:rPr>
          <w:rFonts w:asciiTheme="minorHAnsi" w:hAnsiTheme="minorHAnsi" w:cstheme="minorHAnsi"/>
          <w:bCs/>
          <w:i/>
          <w:color w:val="632423"/>
          <w:sz w:val="18"/>
          <w:szCs w:val="18"/>
          <w:lang w:val="es-MX" w:eastAsia="es-MX"/>
        </w:rPr>
        <w:t xml:space="preserve"> </w:t>
      </w:r>
      <w:r>
        <w:rPr>
          <w:rFonts w:asciiTheme="minorHAnsi" w:hAnsiTheme="minorHAnsi" w:cstheme="minorHAnsi"/>
          <w:bCs/>
          <w:i/>
          <w:color w:val="632423"/>
          <w:sz w:val="18"/>
          <w:szCs w:val="18"/>
          <w:lang w:val="es-MX" w:eastAsia="es-MX"/>
        </w:rPr>
        <w:t>con respaldo de un distribuidor</w:t>
      </w:r>
      <w:r w:rsidRPr="006E01AF">
        <w:rPr>
          <w:rFonts w:asciiTheme="minorHAnsi" w:hAnsiTheme="minorHAnsi" w:cstheme="minorHAnsi"/>
          <w:bCs/>
          <w:i/>
          <w:color w:val="632423"/>
          <w:sz w:val="18"/>
          <w:szCs w:val="18"/>
          <w:lang w:val="es-MX" w:eastAsia="es-MX"/>
        </w:rPr>
        <w:t>)</w:t>
      </w:r>
    </w:p>
    <w:p w14:paraId="7FCFF6D9" w14:textId="77777777" w:rsidR="000D1E63" w:rsidRPr="006E01AF" w:rsidRDefault="000D1E63" w:rsidP="000D1E63">
      <w:pPr>
        <w:tabs>
          <w:tab w:val="left" w:pos="284"/>
          <w:tab w:val="left" w:pos="9356"/>
        </w:tabs>
        <w:ind w:right="283"/>
        <w:jc w:val="both"/>
        <w:rPr>
          <w:rFonts w:asciiTheme="minorHAnsi" w:hAnsiTheme="minorHAnsi" w:cstheme="minorHAnsi"/>
          <w:color w:val="000000"/>
          <w:sz w:val="18"/>
          <w:szCs w:val="18"/>
        </w:rPr>
      </w:pPr>
    </w:p>
    <w:p w14:paraId="683DECB3" w14:textId="77777777" w:rsidR="000D1E63" w:rsidRPr="006E01AF" w:rsidRDefault="000D1E63" w:rsidP="000D1E63">
      <w:pPr>
        <w:tabs>
          <w:tab w:val="left" w:pos="284"/>
          <w:tab w:val="left" w:pos="9356"/>
        </w:tabs>
        <w:ind w:right="283"/>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Declaro bajo protesta de decir verdad y por medio de (Nombre del Distribuidor Autorizado) que la empresa (Nombre del Licitante que participa) es mi Distribuidor de la marca (Nombre de la marca) en específico para la (No. de partida y nombre), del cual soy Distribuidor Autorizado directamente por el Fabricante(Nombre del Fabricante), que corresponden a los equipos que se ofertan en este proceso de Licitación, información que puede ser corroborada en cualquier momento vía documental En este orden de ideas avalamos y respaldamos la propuesta presentada por (Nombre del Licitante que participa)para cumplir las obligaciones contraídas de acuerdo a los términos y condiciones establecidos en estas bases de Licitación.</w:t>
      </w:r>
    </w:p>
    <w:p w14:paraId="0E220FB1" w14:textId="77777777" w:rsidR="00C3526B" w:rsidRPr="006E01AF" w:rsidRDefault="00C3526B" w:rsidP="00C3526B">
      <w:pPr>
        <w:tabs>
          <w:tab w:val="left" w:pos="284"/>
          <w:tab w:val="left" w:pos="9356"/>
        </w:tabs>
        <w:ind w:right="283"/>
        <w:jc w:val="both"/>
        <w:rPr>
          <w:rFonts w:asciiTheme="minorHAnsi" w:hAnsiTheme="minorHAnsi" w:cstheme="minorHAnsi"/>
          <w:color w:val="000000"/>
          <w:sz w:val="18"/>
          <w:szCs w:val="18"/>
        </w:rPr>
      </w:pPr>
    </w:p>
    <w:p w14:paraId="4BC0A61C" w14:textId="77777777" w:rsidR="00C3526B" w:rsidRPr="006E01AF" w:rsidRDefault="00C3526B" w:rsidP="00C3526B">
      <w:pPr>
        <w:ind w:right="617"/>
        <w:jc w:val="center"/>
        <w:rPr>
          <w:rFonts w:asciiTheme="minorHAnsi" w:hAnsiTheme="minorHAnsi" w:cstheme="minorHAnsi"/>
          <w:b/>
          <w:sz w:val="18"/>
          <w:szCs w:val="18"/>
        </w:rPr>
      </w:pPr>
      <w:r w:rsidRPr="006E01AF">
        <w:rPr>
          <w:rFonts w:asciiTheme="minorHAnsi" w:hAnsiTheme="minorHAnsi" w:cstheme="minorHAnsi"/>
          <w:b/>
          <w:sz w:val="18"/>
          <w:szCs w:val="18"/>
        </w:rPr>
        <w:t>(Nombre y firma del representante legal)</w:t>
      </w:r>
    </w:p>
    <w:p w14:paraId="38B14B7A" w14:textId="77777777" w:rsidR="00C3526B" w:rsidRPr="00E66A91" w:rsidRDefault="00C3526B" w:rsidP="00C3526B">
      <w:pPr>
        <w:tabs>
          <w:tab w:val="left" w:pos="284"/>
          <w:tab w:val="left" w:pos="9356"/>
        </w:tabs>
        <w:ind w:right="283"/>
        <w:jc w:val="both"/>
        <w:rPr>
          <w:rFonts w:asciiTheme="minorHAnsi" w:hAnsiTheme="minorHAnsi" w:cstheme="minorHAnsi"/>
          <w:b/>
          <w:i/>
          <w:color w:val="FF0000"/>
          <w:sz w:val="18"/>
          <w:szCs w:val="18"/>
        </w:rPr>
      </w:pPr>
    </w:p>
    <w:p w14:paraId="04A94FDB" w14:textId="77777777" w:rsidR="00C3526B" w:rsidRPr="00E66A91" w:rsidRDefault="00C3526B" w:rsidP="00C3526B">
      <w:pPr>
        <w:tabs>
          <w:tab w:val="left" w:pos="284"/>
          <w:tab w:val="left" w:pos="9356"/>
        </w:tabs>
        <w:ind w:right="283"/>
        <w:jc w:val="both"/>
        <w:rPr>
          <w:rFonts w:asciiTheme="minorHAnsi" w:hAnsiTheme="minorHAnsi" w:cstheme="minorHAnsi"/>
          <w:b/>
          <w:i/>
          <w:color w:val="632423"/>
          <w:sz w:val="18"/>
          <w:szCs w:val="18"/>
        </w:rPr>
      </w:pPr>
    </w:p>
    <w:p w14:paraId="6E693170" w14:textId="77777777" w:rsidR="00C3526B" w:rsidRPr="00E66A91" w:rsidRDefault="00C3526B" w:rsidP="00C3526B">
      <w:pPr>
        <w:tabs>
          <w:tab w:val="left" w:pos="284"/>
          <w:tab w:val="left" w:pos="9356"/>
        </w:tabs>
        <w:ind w:right="283"/>
        <w:jc w:val="both"/>
        <w:rPr>
          <w:rFonts w:asciiTheme="minorHAnsi" w:hAnsiTheme="minorHAnsi" w:cstheme="minorHAnsi"/>
          <w:b/>
          <w:i/>
          <w:color w:val="632423"/>
          <w:sz w:val="18"/>
          <w:szCs w:val="18"/>
        </w:rPr>
      </w:pPr>
    </w:p>
    <w:p w14:paraId="549A8E52" w14:textId="77777777" w:rsidR="00C3526B" w:rsidRPr="00E66A91" w:rsidRDefault="00C3526B" w:rsidP="00C3526B">
      <w:pPr>
        <w:tabs>
          <w:tab w:val="left" w:pos="284"/>
          <w:tab w:val="left" w:pos="9356"/>
        </w:tabs>
        <w:ind w:right="283"/>
        <w:jc w:val="both"/>
        <w:rPr>
          <w:rFonts w:asciiTheme="minorHAnsi" w:hAnsiTheme="minorHAnsi" w:cstheme="minorHAnsi"/>
          <w:b/>
          <w:i/>
          <w:color w:val="632423"/>
          <w:sz w:val="18"/>
          <w:szCs w:val="18"/>
        </w:rPr>
      </w:pPr>
      <w:r w:rsidRPr="00E66A91">
        <w:rPr>
          <w:rFonts w:asciiTheme="minorHAnsi" w:hAnsiTheme="minorHAnsi" w:cstheme="minorHAnsi"/>
          <w:b/>
          <w:i/>
          <w:color w:val="632423"/>
          <w:sz w:val="18"/>
          <w:szCs w:val="18"/>
        </w:rPr>
        <w:t>*(</w:t>
      </w:r>
      <w:r>
        <w:rPr>
          <w:rFonts w:asciiTheme="minorHAnsi" w:hAnsiTheme="minorHAnsi" w:cstheme="minorHAnsi"/>
          <w:b/>
          <w:i/>
          <w:color w:val="632423"/>
          <w:sz w:val="18"/>
          <w:szCs w:val="18"/>
        </w:rPr>
        <w:t xml:space="preserve">Se debe </w:t>
      </w:r>
      <w:r w:rsidRPr="00E66A91">
        <w:rPr>
          <w:rFonts w:asciiTheme="minorHAnsi" w:hAnsiTheme="minorHAnsi" w:cstheme="minorHAnsi"/>
          <w:b/>
          <w:i/>
          <w:color w:val="632423"/>
          <w:sz w:val="18"/>
          <w:szCs w:val="18"/>
        </w:rPr>
        <w:t>Incluir teléfono y domicilio para contactar a quien suscribe)</w:t>
      </w:r>
    </w:p>
    <w:p w14:paraId="417BE24E" w14:textId="50DE79B1" w:rsidR="00C3526B" w:rsidRPr="00C3526B" w:rsidRDefault="00C3526B" w:rsidP="00FF2D76">
      <w:pPr>
        <w:widowControl/>
        <w:jc w:val="center"/>
        <w:rPr>
          <w:rFonts w:asciiTheme="minorHAnsi" w:hAnsiTheme="minorHAnsi" w:cstheme="minorHAnsi"/>
          <w:sz w:val="18"/>
          <w:szCs w:val="18"/>
        </w:rPr>
      </w:pPr>
    </w:p>
    <w:p w14:paraId="01EF603C" w14:textId="77777777" w:rsidR="00C3526B" w:rsidRPr="001E516D" w:rsidRDefault="00C3526B" w:rsidP="00FF2D76">
      <w:pPr>
        <w:widowControl/>
        <w:jc w:val="center"/>
        <w:rPr>
          <w:rFonts w:asciiTheme="minorHAnsi" w:hAnsiTheme="minorHAnsi" w:cstheme="minorHAnsi"/>
          <w:sz w:val="18"/>
          <w:szCs w:val="18"/>
          <w:lang w:val="es-MX"/>
        </w:rPr>
      </w:pPr>
    </w:p>
    <w:p w14:paraId="79EF0470" w14:textId="77777777" w:rsidR="001B4935" w:rsidRPr="001E516D" w:rsidRDefault="001B4935" w:rsidP="00FF2D76">
      <w:pPr>
        <w:widowControl/>
        <w:jc w:val="center"/>
        <w:rPr>
          <w:rFonts w:asciiTheme="minorHAnsi" w:hAnsiTheme="minorHAnsi" w:cstheme="minorHAnsi"/>
          <w:sz w:val="18"/>
          <w:szCs w:val="18"/>
          <w:lang w:val="es-MX"/>
        </w:rPr>
      </w:pPr>
    </w:p>
    <w:p w14:paraId="0774E9DE" w14:textId="77777777" w:rsidR="00A40F81" w:rsidRPr="001E516D" w:rsidRDefault="00A40F81" w:rsidP="00FF2D76">
      <w:pPr>
        <w:widowControl/>
        <w:jc w:val="center"/>
        <w:rPr>
          <w:rFonts w:asciiTheme="minorHAnsi" w:hAnsiTheme="minorHAnsi" w:cstheme="minorHAnsi"/>
          <w:sz w:val="18"/>
          <w:szCs w:val="18"/>
          <w:lang w:val="es-MX"/>
        </w:rPr>
      </w:pPr>
    </w:p>
    <w:p w14:paraId="4CCB614F" w14:textId="5B30F1F4" w:rsidR="00B95F5B" w:rsidRDefault="00B95F5B" w:rsidP="00FF2D76">
      <w:pPr>
        <w:widowControl/>
        <w:jc w:val="center"/>
        <w:rPr>
          <w:rFonts w:asciiTheme="minorHAnsi" w:hAnsiTheme="minorHAnsi" w:cstheme="minorHAnsi"/>
          <w:sz w:val="18"/>
          <w:szCs w:val="18"/>
          <w:lang w:val="es-MX"/>
        </w:rPr>
      </w:pPr>
    </w:p>
    <w:p w14:paraId="7FBF1273" w14:textId="23E16A81" w:rsidR="00663641" w:rsidRDefault="00663641" w:rsidP="00FF2D76">
      <w:pPr>
        <w:widowControl/>
        <w:jc w:val="center"/>
        <w:rPr>
          <w:rFonts w:asciiTheme="minorHAnsi" w:hAnsiTheme="minorHAnsi" w:cstheme="minorHAnsi"/>
          <w:sz w:val="18"/>
          <w:szCs w:val="18"/>
          <w:lang w:val="es-MX"/>
        </w:rPr>
      </w:pPr>
    </w:p>
    <w:p w14:paraId="19BFAF82" w14:textId="37D4D78C" w:rsidR="00663641" w:rsidRDefault="00663641" w:rsidP="00FF2D76">
      <w:pPr>
        <w:widowControl/>
        <w:jc w:val="center"/>
        <w:rPr>
          <w:rFonts w:asciiTheme="minorHAnsi" w:hAnsiTheme="minorHAnsi" w:cstheme="minorHAnsi"/>
          <w:sz w:val="18"/>
          <w:szCs w:val="18"/>
          <w:lang w:val="es-MX"/>
        </w:rPr>
      </w:pPr>
    </w:p>
    <w:p w14:paraId="7B5DEE32" w14:textId="34CC5F91" w:rsidR="00663641" w:rsidRDefault="00663641" w:rsidP="00FF2D76">
      <w:pPr>
        <w:widowControl/>
        <w:jc w:val="center"/>
        <w:rPr>
          <w:rFonts w:asciiTheme="minorHAnsi" w:hAnsiTheme="minorHAnsi" w:cstheme="minorHAnsi"/>
          <w:sz w:val="18"/>
          <w:szCs w:val="18"/>
          <w:lang w:val="es-MX"/>
        </w:rPr>
      </w:pPr>
    </w:p>
    <w:p w14:paraId="1F7B11AC" w14:textId="5C743699" w:rsidR="00663641" w:rsidRDefault="00663641" w:rsidP="00FF2D76">
      <w:pPr>
        <w:widowControl/>
        <w:jc w:val="center"/>
        <w:rPr>
          <w:rFonts w:asciiTheme="minorHAnsi" w:hAnsiTheme="minorHAnsi" w:cstheme="minorHAnsi"/>
          <w:sz w:val="18"/>
          <w:szCs w:val="18"/>
          <w:lang w:val="es-MX"/>
        </w:rPr>
      </w:pPr>
    </w:p>
    <w:p w14:paraId="715F669E" w14:textId="05E86196" w:rsidR="00663641" w:rsidRDefault="00663641" w:rsidP="00FF2D76">
      <w:pPr>
        <w:widowControl/>
        <w:jc w:val="center"/>
        <w:rPr>
          <w:rFonts w:asciiTheme="minorHAnsi" w:hAnsiTheme="minorHAnsi" w:cstheme="minorHAnsi"/>
          <w:sz w:val="18"/>
          <w:szCs w:val="18"/>
          <w:lang w:val="es-MX"/>
        </w:rPr>
      </w:pPr>
    </w:p>
    <w:p w14:paraId="3EF47DDA" w14:textId="2F4571CF" w:rsidR="00663641" w:rsidRDefault="00663641" w:rsidP="00FF2D76">
      <w:pPr>
        <w:widowControl/>
        <w:jc w:val="center"/>
        <w:rPr>
          <w:rFonts w:asciiTheme="minorHAnsi" w:hAnsiTheme="minorHAnsi" w:cstheme="minorHAnsi"/>
          <w:sz w:val="18"/>
          <w:szCs w:val="18"/>
          <w:lang w:val="es-MX"/>
        </w:rPr>
      </w:pPr>
    </w:p>
    <w:p w14:paraId="162BF123" w14:textId="27F228A7" w:rsidR="00663641" w:rsidRDefault="00663641" w:rsidP="00FF2D76">
      <w:pPr>
        <w:widowControl/>
        <w:jc w:val="center"/>
        <w:rPr>
          <w:rFonts w:asciiTheme="minorHAnsi" w:hAnsiTheme="minorHAnsi" w:cstheme="minorHAnsi"/>
          <w:sz w:val="18"/>
          <w:szCs w:val="18"/>
          <w:lang w:val="es-MX"/>
        </w:rPr>
      </w:pPr>
    </w:p>
    <w:p w14:paraId="100E4C43" w14:textId="179D82C8" w:rsidR="00663641" w:rsidRDefault="00663641" w:rsidP="00FF2D76">
      <w:pPr>
        <w:widowControl/>
        <w:jc w:val="center"/>
        <w:rPr>
          <w:rFonts w:asciiTheme="minorHAnsi" w:hAnsiTheme="minorHAnsi" w:cstheme="minorHAnsi"/>
          <w:sz w:val="18"/>
          <w:szCs w:val="18"/>
          <w:lang w:val="es-MX"/>
        </w:rPr>
      </w:pPr>
    </w:p>
    <w:p w14:paraId="10AEE95B" w14:textId="6DE15008" w:rsidR="00663641" w:rsidRDefault="00663641" w:rsidP="00FF2D76">
      <w:pPr>
        <w:widowControl/>
        <w:jc w:val="center"/>
        <w:rPr>
          <w:rFonts w:asciiTheme="minorHAnsi" w:hAnsiTheme="minorHAnsi" w:cstheme="minorHAnsi"/>
          <w:sz w:val="18"/>
          <w:szCs w:val="18"/>
          <w:lang w:val="es-MX"/>
        </w:rPr>
      </w:pPr>
    </w:p>
    <w:p w14:paraId="77C84787" w14:textId="43C0A504" w:rsidR="00663641" w:rsidRDefault="00663641" w:rsidP="00FF2D76">
      <w:pPr>
        <w:widowControl/>
        <w:jc w:val="center"/>
        <w:rPr>
          <w:rFonts w:asciiTheme="minorHAnsi" w:hAnsiTheme="minorHAnsi" w:cstheme="minorHAnsi"/>
          <w:sz w:val="18"/>
          <w:szCs w:val="18"/>
          <w:lang w:val="es-MX"/>
        </w:rPr>
      </w:pPr>
    </w:p>
    <w:p w14:paraId="5087529C" w14:textId="6D3CA7CF" w:rsidR="00663641" w:rsidRDefault="00663641" w:rsidP="00FF2D76">
      <w:pPr>
        <w:widowControl/>
        <w:jc w:val="center"/>
        <w:rPr>
          <w:rFonts w:asciiTheme="minorHAnsi" w:hAnsiTheme="minorHAnsi" w:cstheme="minorHAnsi"/>
          <w:sz w:val="18"/>
          <w:szCs w:val="18"/>
          <w:lang w:val="es-MX"/>
        </w:rPr>
      </w:pPr>
    </w:p>
    <w:p w14:paraId="6B28B752" w14:textId="77777777" w:rsidR="00663641" w:rsidRPr="001E516D" w:rsidRDefault="00663641" w:rsidP="00663641">
      <w:pPr>
        <w:jc w:val="center"/>
        <w:rPr>
          <w:rFonts w:asciiTheme="minorHAnsi" w:hAnsiTheme="minorHAnsi" w:cstheme="minorHAnsi"/>
          <w:b/>
          <w:sz w:val="18"/>
          <w:szCs w:val="18"/>
          <w:lang w:val="es-MX"/>
        </w:rPr>
      </w:pPr>
      <w:r w:rsidRPr="001E516D">
        <w:rPr>
          <w:rFonts w:asciiTheme="minorHAnsi" w:hAnsiTheme="minorHAnsi" w:cstheme="minorHAnsi"/>
          <w:b/>
          <w:sz w:val="18"/>
          <w:szCs w:val="18"/>
          <w:lang w:val="es-MX"/>
        </w:rPr>
        <w:t>Anexo “</w:t>
      </w:r>
      <w:r>
        <w:rPr>
          <w:rFonts w:asciiTheme="minorHAnsi" w:hAnsiTheme="minorHAnsi" w:cstheme="minorHAnsi"/>
          <w:b/>
          <w:sz w:val="18"/>
          <w:szCs w:val="18"/>
          <w:lang w:val="es-MX"/>
        </w:rPr>
        <w:t>7</w:t>
      </w:r>
      <w:r w:rsidRPr="001E516D">
        <w:rPr>
          <w:rFonts w:asciiTheme="minorHAnsi" w:hAnsiTheme="minorHAnsi" w:cstheme="minorHAnsi"/>
          <w:b/>
          <w:sz w:val="18"/>
          <w:szCs w:val="18"/>
          <w:lang w:val="es-MX"/>
        </w:rPr>
        <w:t>”</w:t>
      </w:r>
    </w:p>
    <w:p w14:paraId="140DAE71" w14:textId="77777777" w:rsidR="00663641" w:rsidRPr="001E516D" w:rsidRDefault="00663641" w:rsidP="00663641">
      <w:pPr>
        <w:autoSpaceDE w:val="0"/>
        <w:autoSpaceDN w:val="0"/>
        <w:adjustRightInd w:val="0"/>
        <w:ind w:right="708"/>
        <w:jc w:val="center"/>
        <w:rPr>
          <w:rFonts w:asciiTheme="minorHAnsi" w:hAnsiTheme="minorHAnsi" w:cstheme="minorHAnsi"/>
          <w:b/>
          <w:color w:val="000000"/>
          <w:sz w:val="14"/>
          <w:szCs w:val="14"/>
          <w:lang w:val="es-MX"/>
        </w:rPr>
      </w:pPr>
      <w:r>
        <w:rPr>
          <w:rFonts w:asciiTheme="minorHAnsi" w:hAnsiTheme="minorHAnsi" w:cstheme="minorHAnsi"/>
          <w:b/>
          <w:color w:val="000000"/>
          <w:sz w:val="14"/>
          <w:szCs w:val="14"/>
          <w:lang w:val="es-MX"/>
        </w:rPr>
        <w:t xml:space="preserve">                        </w:t>
      </w:r>
      <w:r w:rsidRPr="001E516D">
        <w:rPr>
          <w:rFonts w:asciiTheme="minorHAnsi" w:hAnsiTheme="minorHAnsi" w:cstheme="minorHAnsi"/>
          <w:b/>
          <w:color w:val="000000"/>
          <w:sz w:val="14"/>
          <w:szCs w:val="14"/>
          <w:lang w:val="es-MX"/>
        </w:rPr>
        <w:t>Formato entrega-recepción</w:t>
      </w:r>
    </w:p>
    <w:p w14:paraId="6BE9DD05" w14:textId="77777777" w:rsidR="00663641" w:rsidRPr="001E516D" w:rsidRDefault="00663641" w:rsidP="00663641">
      <w:pPr>
        <w:autoSpaceDE w:val="0"/>
        <w:autoSpaceDN w:val="0"/>
        <w:adjustRightInd w:val="0"/>
        <w:ind w:right="708"/>
        <w:jc w:val="center"/>
        <w:rPr>
          <w:rFonts w:asciiTheme="minorHAnsi" w:hAnsiTheme="minorHAnsi" w:cstheme="minorHAnsi"/>
          <w:b/>
          <w:color w:val="000000"/>
          <w:sz w:val="14"/>
          <w:szCs w:val="14"/>
          <w:lang w:val="es-MX"/>
        </w:rPr>
      </w:pPr>
    </w:p>
    <w:p w14:paraId="05D0FCF6" w14:textId="77777777" w:rsidR="00663641" w:rsidRPr="001E516D" w:rsidRDefault="00663641" w:rsidP="00663641">
      <w:pPr>
        <w:autoSpaceDE w:val="0"/>
        <w:autoSpaceDN w:val="0"/>
        <w:adjustRightInd w:val="0"/>
        <w:jc w:val="center"/>
        <w:rPr>
          <w:rFonts w:asciiTheme="minorHAnsi" w:hAnsiTheme="minorHAnsi" w:cstheme="minorHAnsi"/>
          <w:b/>
          <w:i/>
          <w:color w:val="632423"/>
          <w:sz w:val="14"/>
          <w:szCs w:val="14"/>
          <w:lang w:val="es-MX"/>
        </w:rPr>
      </w:pPr>
      <w:r w:rsidRPr="001E516D">
        <w:rPr>
          <w:rFonts w:asciiTheme="minorHAnsi" w:hAnsiTheme="minorHAnsi" w:cstheme="minorHAnsi"/>
          <w:b/>
          <w:i/>
          <w:color w:val="632423"/>
          <w:sz w:val="14"/>
          <w:szCs w:val="14"/>
          <w:lang w:val="es-MX"/>
        </w:rPr>
        <w:t>(Se recomienda seguir el orden del presente formato y señalar claramente cada apartado en su propuesta)</w:t>
      </w:r>
    </w:p>
    <w:p w14:paraId="3D850B76" w14:textId="77777777" w:rsidR="00663641" w:rsidRPr="001E516D" w:rsidRDefault="00663641" w:rsidP="00663641">
      <w:pPr>
        <w:autoSpaceDE w:val="0"/>
        <w:autoSpaceDN w:val="0"/>
        <w:adjustRightInd w:val="0"/>
        <w:rPr>
          <w:rFonts w:asciiTheme="minorHAnsi" w:hAnsiTheme="minorHAnsi" w:cstheme="minorHAnsi"/>
          <w:b/>
          <w:i/>
          <w:color w:val="000000"/>
          <w:sz w:val="14"/>
          <w:szCs w:val="14"/>
          <w:lang w:val="es-MX"/>
        </w:rPr>
      </w:pPr>
    </w:p>
    <w:p w14:paraId="34157A25" w14:textId="77777777" w:rsidR="00663641" w:rsidRDefault="00663641" w:rsidP="00663641">
      <w:pPr>
        <w:autoSpaceDE w:val="0"/>
        <w:autoSpaceDN w:val="0"/>
        <w:adjustRightInd w:val="0"/>
        <w:ind w:right="708"/>
        <w:jc w:val="center"/>
        <w:rPr>
          <w:rFonts w:asciiTheme="minorHAnsi" w:hAnsiTheme="minorHAnsi" w:cstheme="minorHAnsi"/>
          <w:b/>
          <w:i/>
          <w:color w:val="000000"/>
          <w:sz w:val="14"/>
          <w:szCs w:val="14"/>
          <w:lang w:val="es-MX"/>
        </w:rPr>
      </w:pPr>
      <w:r w:rsidRPr="001E516D">
        <w:rPr>
          <w:rFonts w:asciiTheme="minorHAnsi" w:hAnsiTheme="minorHAnsi" w:cstheme="minorHAnsi"/>
          <w:b/>
          <w:iCs/>
          <w:color w:val="000000"/>
          <w:sz w:val="14"/>
          <w:szCs w:val="14"/>
          <w:lang w:val="es-MX"/>
        </w:rPr>
        <w:t>(En papel con membrete de la empresa, o bien con su nombre o razón social impreso</w:t>
      </w:r>
      <w:r w:rsidRPr="001E516D">
        <w:rPr>
          <w:rFonts w:asciiTheme="minorHAnsi" w:hAnsiTheme="minorHAnsi" w:cstheme="minorHAnsi"/>
          <w:b/>
          <w:i/>
          <w:color w:val="000000"/>
          <w:sz w:val="14"/>
          <w:szCs w:val="14"/>
          <w:lang w:val="es-MX"/>
        </w:rPr>
        <w:t>).</w:t>
      </w:r>
    </w:p>
    <w:p w14:paraId="712EDCC6" w14:textId="77777777" w:rsidR="00663641" w:rsidRPr="00010719" w:rsidRDefault="00663641" w:rsidP="00663641">
      <w:pPr>
        <w:autoSpaceDE w:val="0"/>
        <w:autoSpaceDN w:val="0"/>
        <w:adjustRightInd w:val="0"/>
        <w:ind w:right="708"/>
        <w:jc w:val="center"/>
        <w:rPr>
          <w:rFonts w:asciiTheme="minorHAnsi" w:hAnsiTheme="minorHAnsi" w:cs="Arial"/>
          <w:b/>
          <w:color w:val="000000"/>
          <w:sz w:val="12"/>
          <w:szCs w:val="12"/>
        </w:rPr>
      </w:pPr>
    </w:p>
    <w:tbl>
      <w:tblPr>
        <w:tblW w:w="4906"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23"/>
        <w:gridCol w:w="6028"/>
        <w:gridCol w:w="1116"/>
        <w:gridCol w:w="774"/>
        <w:gridCol w:w="772"/>
      </w:tblGrid>
      <w:tr w:rsidR="00663641" w:rsidRPr="00CF7B54" w14:paraId="6D9EF1F5" w14:textId="77777777" w:rsidTr="00F74B6A">
        <w:trPr>
          <w:jc w:val="center"/>
        </w:trPr>
        <w:tc>
          <w:tcPr>
            <w:tcW w:w="384" w:type="pct"/>
            <w:shd w:val="clear" w:color="auto" w:fill="D9D9D9"/>
            <w:vAlign w:val="center"/>
          </w:tcPr>
          <w:p w14:paraId="0D4C3761" w14:textId="77777777" w:rsidR="00663641" w:rsidRPr="003C247D" w:rsidRDefault="00663641" w:rsidP="00F74B6A">
            <w:pPr>
              <w:ind w:right="-89"/>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Número</w:t>
            </w:r>
          </w:p>
        </w:tc>
        <w:tc>
          <w:tcPr>
            <w:tcW w:w="3202" w:type="pct"/>
            <w:shd w:val="clear" w:color="auto" w:fill="D9D9D9"/>
            <w:vAlign w:val="center"/>
          </w:tcPr>
          <w:p w14:paraId="3FF53338" w14:textId="77777777" w:rsidR="00663641" w:rsidRPr="003C247D" w:rsidRDefault="00663641" w:rsidP="00F74B6A">
            <w:pPr>
              <w:ind w:right="567"/>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Descripción</w:t>
            </w:r>
          </w:p>
        </w:tc>
        <w:tc>
          <w:tcPr>
            <w:tcW w:w="593" w:type="pct"/>
            <w:shd w:val="clear" w:color="auto" w:fill="D9D9D9"/>
            <w:vAlign w:val="center"/>
          </w:tcPr>
          <w:p w14:paraId="3CBAC0EA" w14:textId="77777777" w:rsidR="00663641" w:rsidRPr="003C247D" w:rsidRDefault="00663641" w:rsidP="00F74B6A">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Obligatoriedad</w:t>
            </w:r>
          </w:p>
        </w:tc>
        <w:tc>
          <w:tcPr>
            <w:tcW w:w="411" w:type="pct"/>
            <w:shd w:val="clear" w:color="auto" w:fill="D9D9D9"/>
            <w:vAlign w:val="center"/>
          </w:tcPr>
          <w:p w14:paraId="6387951E" w14:textId="77777777" w:rsidR="00663641" w:rsidRPr="003C247D" w:rsidRDefault="00663641" w:rsidP="00F74B6A">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Entrega</w:t>
            </w:r>
          </w:p>
        </w:tc>
        <w:tc>
          <w:tcPr>
            <w:tcW w:w="410" w:type="pct"/>
            <w:shd w:val="clear" w:color="auto" w:fill="D9D9D9"/>
            <w:vAlign w:val="center"/>
          </w:tcPr>
          <w:p w14:paraId="63707E02" w14:textId="77777777" w:rsidR="00663641" w:rsidRPr="003C247D" w:rsidRDefault="00663641" w:rsidP="00F74B6A">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Firma o rubrica</w:t>
            </w:r>
          </w:p>
        </w:tc>
      </w:tr>
      <w:tr w:rsidR="00663641" w:rsidRPr="00CF7B54" w14:paraId="1EFAAC44" w14:textId="77777777" w:rsidTr="00F74B6A">
        <w:trPr>
          <w:jc w:val="center"/>
        </w:trPr>
        <w:tc>
          <w:tcPr>
            <w:tcW w:w="384" w:type="pct"/>
            <w:shd w:val="clear" w:color="auto" w:fill="D9D9D9" w:themeFill="background1" w:themeFillShade="D9"/>
            <w:vAlign w:val="center"/>
          </w:tcPr>
          <w:p w14:paraId="05B53F0A" w14:textId="77777777" w:rsidR="00663641" w:rsidRPr="003C247D" w:rsidRDefault="00663641" w:rsidP="00F74B6A">
            <w:pPr>
              <w:ind w:right="-89"/>
              <w:rPr>
                <w:rFonts w:asciiTheme="minorHAnsi" w:eastAsia="Calibri" w:hAnsiTheme="minorHAnsi" w:cstheme="minorHAnsi"/>
                <w:b/>
                <w:color w:val="000000"/>
                <w:sz w:val="12"/>
                <w:szCs w:val="12"/>
              </w:rPr>
            </w:pPr>
          </w:p>
        </w:tc>
        <w:tc>
          <w:tcPr>
            <w:tcW w:w="3202" w:type="pct"/>
            <w:shd w:val="clear" w:color="auto" w:fill="D9D9D9" w:themeFill="background1" w:themeFillShade="D9"/>
            <w:vAlign w:val="center"/>
          </w:tcPr>
          <w:p w14:paraId="15402001" w14:textId="77777777" w:rsidR="00663641" w:rsidRPr="003C247D" w:rsidRDefault="00663641" w:rsidP="00F74B6A">
            <w:pPr>
              <w:ind w:right="-19"/>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Documentación administrativa</w:t>
            </w:r>
          </w:p>
        </w:tc>
        <w:tc>
          <w:tcPr>
            <w:tcW w:w="593" w:type="pct"/>
            <w:shd w:val="clear" w:color="auto" w:fill="D9D9D9" w:themeFill="background1" w:themeFillShade="D9"/>
            <w:vAlign w:val="center"/>
          </w:tcPr>
          <w:p w14:paraId="581870C6" w14:textId="77777777" w:rsidR="00663641" w:rsidRPr="003C247D" w:rsidRDefault="00663641" w:rsidP="00F74B6A">
            <w:pPr>
              <w:ind w:right="-91"/>
              <w:jc w:val="center"/>
              <w:rPr>
                <w:rFonts w:asciiTheme="minorHAnsi" w:eastAsia="Calibri" w:hAnsiTheme="minorHAnsi" w:cstheme="minorHAnsi"/>
                <w:b/>
                <w:color w:val="000000"/>
                <w:sz w:val="12"/>
                <w:szCs w:val="12"/>
              </w:rPr>
            </w:pPr>
          </w:p>
        </w:tc>
        <w:tc>
          <w:tcPr>
            <w:tcW w:w="411" w:type="pct"/>
            <w:shd w:val="clear" w:color="auto" w:fill="D9D9D9" w:themeFill="background1" w:themeFillShade="D9"/>
          </w:tcPr>
          <w:p w14:paraId="3CAB2E6D" w14:textId="77777777" w:rsidR="00663641" w:rsidRPr="003C247D" w:rsidRDefault="00663641" w:rsidP="00F74B6A">
            <w:pPr>
              <w:ind w:right="-91"/>
              <w:jc w:val="center"/>
              <w:rPr>
                <w:rFonts w:asciiTheme="minorHAnsi" w:eastAsia="Calibri" w:hAnsiTheme="minorHAnsi" w:cstheme="minorHAnsi"/>
                <w:b/>
                <w:color w:val="000000"/>
                <w:sz w:val="12"/>
                <w:szCs w:val="12"/>
              </w:rPr>
            </w:pPr>
          </w:p>
        </w:tc>
        <w:tc>
          <w:tcPr>
            <w:tcW w:w="410" w:type="pct"/>
            <w:shd w:val="clear" w:color="auto" w:fill="D9D9D9" w:themeFill="background1" w:themeFillShade="D9"/>
          </w:tcPr>
          <w:p w14:paraId="0E20E4EA" w14:textId="77777777" w:rsidR="00663641" w:rsidRPr="003C247D" w:rsidRDefault="00663641" w:rsidP="00F74B6A">
            <w:pPr>
              <w:ind w:right="-91"/>
              <w:jc w:val="center"/>
              <w:rPr>
                <w:rFonts w:asciiTheme="minorHAnsi" w:eastAsia="Calibri" w:hAnsiTheme="minorHAnsi" w:cstheme="minorHAnsi"/>
                <w:b/>
                <w:color w:val="000000"/>
                <w:sz w:val="12"/>
                <w:szCs w:val="12"/>
              </w:rPr>
            </w:pPr>
          </w:p>
        </w:tc>
      </w:tr>
      <w:tr w:rsidR="00663641" w:rsidRPr="00CF7B54" w14:paraId="4402D522" w14:textId="77777777" w:rsidTr="00F74B6A">
        <w:trPr>
          <w:trHeight w:val="134"/>
          <w:jc w:val="center"/>
        </w:trPr>
        <w:tc>
          <w:tcPr>
            <w:tcW w:w="384" w:type="pct"/>
            <w:shd w:val="clear" w:color="auto" w:fill="auto"/>
          </w:tcPr>
          <w:p w14:paraId="11AF7C94" w14:textId="77777777" w:rsidR="00663641" w:rsidRPr="00CF7B54" w:rsidRDefault="00663641" w:rsidP="00F74B6A">
            <w:pPr>
              <w:ind w:right="-89"/>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1</w:t>
            </w:r>
          </w:p>
        </w:tc>
        <w:tc>
          <w:tcPr>
            <w:tcW w:w="3202" w:type="pct"/>
            <w:shd w:val="clear" w:color="auto" w:fill="auto"/>
          </w:tcPr>
          <w:p w14:paraId="144B055F" w14:textId="77777777" w:rsidR="00663641" w:rsidRPr="00CF7B54" w:rsidRDefault="00663641" w:rsidP="00F74B6A">
            <w:pPr>
              <w:ind w:right="-19"/>
              <w:jc w:val="both"/>
              <w:rPr>
                <w:rFonts w:asciiTheme="minorHAnsi" w:eastAsia="Calibri" w:hAnsiTheme="minorHAnsi" w:cstheme="minorHAnsi"/>
                <w:color w:val="000000"/>
                <w:sz w:val="14"/>
                <w:szCs w:val="14"/>
              </w:rPr>
            </w:pPr>
            <w:r>
              <w:rPr>
                <w:rFonts w:asciiTheme="minorHAnsi" w:eastAsia="Calibri" w:hAnsiTheme="minorHAnsi" w:cstheme="minorHAnsi"/>
                <w:b/>
                <w:color w:val="000000"/>
                <w:sz w:val="14"/>
                <w:szCs w:val="14"/>
              </w:rPr>
              <w:t xml:space="preserve">Acreditación y representación, </w:t>
            </w:r>
            <w:r w:rsidRPr="00CF7B54">
              <w:rPr>
                <w:rFonts w:asciiTheme="minorHAnsi" w:eastAsia="Calibri" w:hAnsiTheme="minorHAnsi" w:cstheme="minorHAnsi"/>
                <w:b/>
                <w:color w:val="000000"/>
                <w:sz w:val="14"/>
                <w:szCs w:val="14"/>
              </w:rPr>
              <w:t xml:space="preserve">Anexo </w:t>
            </w:r>
            <w:r>
              <w:rPr>
                <w:rFonts w:asciiTheme="minorHAnsi" w:eastAsia="Calibri" w:hAnsiTheme="minorHAnsi" w:cstheme="minorHAnsi"/>
                <w:b/>
                <w:color w:val="000000"/>
                <w:sz w:val="14"/>
                <w:szCs w:val="14"/>
              </w:rPr>
              <w:t>“2”</w:t>
            </w:r>
          </w:p>
        </w:tc>
        <w:tc>
          <w:tcPr>
            <w:tcW w:w="593" w:type="pct"/>
            <w:shd w:val="clear" w:color="auto" w:fill="auto"/>
          </w:tcPr>
          <w:p w14:paraId="1D19CB8E" w14:textId="77777777" w:rsidR="00663641" w:rsidRPr="00CF7B54" w:rsidRDefault="00663641" w:rsidP="00F74B6A">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01A2C95A" w14:textId="77777777" w:rsidR="00663641" w:rsidRPr="00CF7B54" w:rsidRDefault="00663641" w:rsidP="00F74B6A">
            <w:pPr>
              <w:ind w:right="-91"/>
              <w:jc w:val="center"/>
              <w:rPr>
                <w:rFonts w:asciiTheme="minorHAnsi" w:eastAsia="Calibri" w:hAnsiTheme="minorHAnsi" w:cstheme="minorHAnsi"/>
                <w:b/>
                <w:color w:val="000000"/>
                <w:sz w:val="14"/>
                <w:szCs w:val="14"/>
              </w:rPr>
            </w:pPr>
          </w:p>
        </w:tc>
        <w:tc>
          <w:tcPr>
            <w:tcW w:w="410" w:type="pct"/>
          </w:tcPr>
          <w:p w14:paraId="5D132F1A" w14:textId="77777777" w:rsidR="00663641" w:rsidRPr="00CF7B54" w:rsidRDefault="00663641" w:rsidP="00F74B6A">
            <w:pPr>
              <w:ind w:right="-91"/>
              <w:jc w:val="center"/>
              <w:rPr>
                <w:rFonts w:asciiTheme="minorHAnsi" w:eastAsia="Calibri" w:hAnsiTheme="minorHAnsi" w:cstheme="minorHAnsi"/>
                <w:b/>
                <w:color w:val="000000"/>
                <w:sz w:val="14"/>
                <w:szCs w:val="14"/>
              </w:rPr>
            </w:pPr>
          </w:p>
        </w:tc>
      </w:tr>
      <w:tr w:rsidR="00663641" w:rsidRPr="00CF7B54" w14:paraId="0DD70CED" w14:textId="77777777" w:rsidTr="00F74B6A">
        <w:trPr>
          <w:trHeight w:val="134"/>
          <w:jc w:val="center"/>
        </w:trPr>
        <w:tc>
          <w:tcPr>
            <w:tcW w:w="384" w:type="pct"/>
            <w:vMerge w:val="restart"/>
            <w:shd w:val="clear" w:color="auto" w:fill="FFFFFF" w:themeFill="background1"/>
          </w:tcPr>
          <w:p w14:paraId="3BB752BE" w14:textId="77777777" w:rsidR="00663641" w:rsidRPr="00CF7B54" w:rsidRDefault="00663641" w:rsidP="00F74B6A">
            <w:pPr>
              <w:ind w:right="-89"/>
              <w:jc w:val="center"/>
              <w:rPr>
                <w:rFonts w:asciiTheme="minorHAnsi" w:eastAsia="Calibri" w:hAnsiTheme="minorHAnsi" w:cstheme="minorHAnsi"/>
                <w:b/>
                <w:color w:val="000000"/>
                <w:sz w:val="14"/>
                <w:szCs w:val="14"/>
              </w:rPr>
            </w:pPr>
          </w:p>
          <w:p w14:paraId="02EE1141" w14:textId="77777777" w:rsidR="00663641" w:rsidRPr="00CF7B54" w:rsidRDefault="00663641" w:rsidP="00F74B6A">
            <w:pPr>
              <w:ind w:right="-89"/>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2</w:t>
            </w:r>
          </w:p>
        </w:tc>
        <w:tc>
          <w:tcPr>
            <w:tcW w:w="3202" w:type="pct"/>
            <w:shd w:val="clear" w:color="auto" w:fill="F2F2F2" w:themeFill="background1" w:themeFillShade="F2"/>
          </w:tcPr>
          <w:p w14:paraId="02189002" w14:textId="48D1B604" w:rsidR="00663641" w:rsidRPr="00CF7B54" w:rsidRDefault="00957952" w:rsidP="00F74B6A">
            <w:pPr>
              <w:ind w:right="567"/>
              <w:jc w:val="both"/>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Documentos Legales (Documentos del apartado 2 pueden entregarse de manera digital)</w:t>
            </w:r>
          </w:p>
        </w:tc>
        <w:tc>
          <w:tcPr>
            <w:tcW w:w="593" w:type="pct"/>
            <w:shd w:val="clear" w:color="auto" w:fill="F2F2F2" w:themeFill="background1" w:themeFillShade="F2"/>
          </w:tcPr>
          <w:p w14:paraId="03594259" w14:textId="77777777" w:rsidR="00663641" w:rsidRPr="00CF7B54" w:rsidRDefault="00663641" w:rsidP="00F74B6A">
            <w:pPr>
              <w:ind w:right="-91"/>
              <w:jc w:val="center"/>
              <w:rPr>
                <w:rFonts w:asciiTheme="minorHAnsi" w:eastAsia="Calibri" w:hAnsiTheme="minorHAnsi" w:cstheme="minorHAnsi"/>
                <w:b/>
                <w:color w:val="000000"/>
                <w:sz w:val="14"/>
                <w:szCs w:val="14"/>
              </w:rPr>
            </w:pPr>
          </w:p>
        </w:tc>
        <w:tc>
          <w:tcPr>
            <w:tcW w:w="411" w:type="pct"/>
            <w:shd w:val="clear" w:color="auto" w:fill="F2F2F2" w:themeFill="background1" w:themeFillShade="F2"/>
          </w:tcPr>
          <w:p w14:paraId="1252FB7D" w14:textId="77777777" w:rsidR="00663641" w:rsidRPr="00CF7B54" w:rsidRDefault="00663641" w:rsidP="00F74B6A">
            <w:pPr>
              <w:ind w:right="-91"/>
              <w:jc w:val="center"/>
              <w:rPr>
                <w:rFonts w:asciiTheme="minorHAnsi" w:eastAsia="Calibri" w:hAnsiTheme="minorHAnsi" w:cstheme="minorHAnsi"/>
                <w:b/>
                <w:color w:val="000000"/>
                <w:sz w:val="14"/>
                <w:szCs w:val="14"/>
              </w:rPr>
            </w:pPr>
          </w:p>
        </w:tc>
        <w:tc>
          <w:tcPr>
            <w:tcW w:w="410" w:type="pct"/>
            <w:shd w:val="clear" w:color="auto" w:fill="F2F2F2" w:themeFill="background1" w:themeFillShade="F2"/>
          </w:tcPr>
          <w:p w14:paraId="1486AE3D" w14:textId="77777777" w:rsidR="00663641" w:rsidRPr="00CF7B54" w:rsidRDefault="00663641" w:rsidP="00F74B6A">
            <w:pPr>
              <w:ind w:right="-91"/>
              <w:jc w:val="center"/>
              <w:rPr>
                <w:rFonts w:asciiTheme="minorHAnsi" w:eastAsia="Calibri" w:hAnsiTheme="minorHAnsi" w:cstheme="minorHAnsi"/>
                <w:b/>
                <w:color w:val="000000"/>
                <w:sz w:val="14"/>
                <w:szCs w:val="14"/>
              </w:rPr>
            </w:pPr>
          </w:p>
        </w:tc>
      </w:tr>
      <w:tr w:rsidR="00663641" w:rsidRPr="00CF7B54" w14:paraId="6074E0A4" w14:textId="77777777" w:rsidTr="00F74B6A">
        <w:trPr>
          <w:trHeight w:val="134"/>
          <w:jc w:val="center"/>
        </w:trPr>
        <w:tc>
          <w:tcPr>
            <w:tcW w:w="384" w:type="pct"/>
            <w:vMerge/>
            <w:shd w:val="clear" w:color="auto" w:fill="FFFFFF" w:themeFill="background1"/>
          </w:tcPr>
          <w:p w14:paraId="0E17A91E" w14:textId="77777777" w:rsidR="00663641" w:rsidRPr="00CF7B54" w:rsidRDefault="00663641" w:rsidP="00F74B6A">
            <w:pPr>
              <w:ind w:right="-89"/>
              <w:jc w:val="center"/>
              <w:rPr>
                <w:rFonts w:asciiTheme="minorHAnsi" w:eastAsia="Calibri" w:hAnsiTheme="minorHAnsi" w:cstheme="minorHAnsi"/>
                <w:b/>
                <w:color w:val="000000"/>
                <w:sz w:val="14"/>
                <w:szCs w:val="14"/>
              </w:rPr>
            </w:pPr>
          </w:p>
        </w:tc>
        <w:tc>
          <w:tcPr>
            <w:tcW w:w="3202" w:type="pct"/>
            <w:shd w:val="clear" w:color="auto" w:fill="auto"/>
          </w:tcPr>
          <w:p w14:paraId="3CBFAAE5" w14:textId="73B405DB" w:rsidR="00663641" w:rsidRPr="00CF7B54" w:rsidRDefault="00663641" w:rsidP="00F74B6A">
            <w:pPr>
              <w:ind w:right="567"/>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 xml:space="preserve">Identificación: </w:t>
            </w:r>
            <w:r w:rsidRPr="00CF7B54">
              <w:rPr>
                <w:rFonts w:asciiTheme="minorHAnsi" w:eastAsia="Calibri" w:hAnsiTheme="minorHAnsi" w:cstheme="minorHAnsi"/>
                <w:color w:val="000000"/>
                <w:sz w:val="14"/>
                <w:szCs w:val="14"/>
              </w:rPr>
              <w:t xml:space="preserve">copia. </w:t>
            </w:r>
          </w:p>
        </w:tc>
        <w:tc>
          <w:tcPr>
            <w:tcW w:w="593" w:type="pct"/>
            <w:shd w:val="clear" w:color="auto" w:fill="auto"/>
          </w:tcPr>
          <w:p w14:paraId="200BDDDC" w14:textId="77777777" w:rsidR="00663641" w:rsidRPr="00CF7B54" w:rsidRDefault="00663641" w:rsidP="00F74B6A">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024B07CF" w14:textId="77777777" w:rsidR="00663641" w:rsidRPr="00CF7B54" w:rsidRDefault="00663641" w:rsidP="00F74B6A">
            <w:pPr>
              <w:ind w:right="-91"/>
              <w:jc w:val="center"/>
              <w:rPr>
                <w:rFonts w:asciiTheme="minorHAnsi" w:eastAsia="Calibri" w:hAnsiTheme="minorHAnsi" w:cstheme="minorHAnsi"/>
                <w:b/>
                <w:color w:val="000000"/>
                <w:sz w:val="14"/>
                <w:szCs w:val="14"/>
              </w:rPr>
            </w:pPr>
          </w:p>
        </w:tc>
        <w:tc>
          <w:tcPr>
            <w:tcW w:w="410" w:type="pct"/>
          </w:tcPr>
          <w:p w14:paraId="13773D3C" w14:textId="77777777" w:rsidR="00663641" w:rsidRPr="00CF7B54" w:rsidRDefault="00663641" w:rsidP="00F74B6A">
            <w:pPr>
              <w:ind w:right="-91"/>
              <w:jc w:val="center"/>
              <w:rPr>
                <w:rFonts w:asciiTheme="minorHAnsi" w:eastAsia="Calibri" w:hAnsiTheme="minorHAnsi" w:cstheme="minorHAnsi"/>
                <w:b/>
                <w:color w:val="000000"/>
                <w:sz w:val="14"/>
                <w:szCs w:val="14"/>
              </w:rPr>
            </w:pPr>
          </w:p>
        </w:tc>
      </w:tr>
      <w:tr w:rsidR="00663641" w:rsidRPr="00CF7B54" w14:paraId="6AC592B0" w14:textId="77777777" w:rsidTr="00F74B6A">
        <w:trPr>
          <w:trHeight w:val="134"/>
          <w:jc w:val="center"/>
        </w:trPr>
        <w:tc>
          <w:tcPr>
            <w:tcW w:w="384" w:type="pct"/>
            <w:vMerge/>
            <w:shd w:val="clear" w:color="auto" w:fill="FFFFFF" w:themeFill="background1"/>
          </w:tcPr>
          <w:p w14:paraId="7EDAED1C" w14:textId="77777777" w:rsidR="00663641" w:rsidRPr="00CF7B54" w:rsidRDefault="00663641" w:rsidP="00F74B6A">
            <w:pPr>
              <w:ind w:right="-89"/>
              <w:jc w:val="center"/>
              <w:rPr>
                <w:rFonts w:asciiTheme="minorHAnsi" w:eastAsia="Calibri" w:hAnsiTheme="minorHAnsi" w:cstheme="minorHAnsi"/>
                <w:b/>
                <w:color w:val="000000"/>
                <w:sz w:val="14"/>
                <w:szCs w:val="14"/>
              </w:rPr>
            </w:pPr>
          </w:p>
        </w:tc>
        <w:tc>
          <w:tcPr>
            <w:tcW w:w="3202" w:type="pct"/>
            <w:shd w:val="clear" w:color="auto" w:fill="auto"/>
          </w:tcPr>
          <w:p w14:paraId="2FC73CD7" w14:textId="77777777" w:rsidR="00663641" w:rsidRPr="00CF7B54" w:rsidRDefault="00663641" w:rsidP="00F74B6A">
            <w:pPr>
              <w:ind w:right="567"/>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RFC:</w:t>
            </w:r>
            <w:r w:rsidRPr="00CF7B54">
              <w:rPr>
                <w:rFonts w:asciiTheme="minorHAnsi" w:eastAsia="Calibri" w:hAnsiTheme="minorHAnsi" w:cstheme="minorHAnsi"/>
                <w:color w:val="000000"/>
                <w:sz w:val="14"/>
                <w:szCs w:val="14"/>
              </w:rPr>
              <w:t xml:space="preserve"> Registro Federal de Contribuyentes del licitante que participe en el procedimiento de licitación. </w:t>
            </w:r>
          </w:p>
        </w:tc>
        <w:tc>
          <w:tcPr>
            <w:tcW w:w="593" w:type="pct"/>
            <w:shd w:val="clear" w:color="auto" w:fill="auto"/>
          </w:tcPr>
          <w:p w14:paraId="0975CCB7" w14:textId="77777777" w:rsidR="00663641" w:rsidRPr="00CF7B54" w:rsidRDefault="00663641" w:rsidP="00F74B6A">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073B3C56" w14:textId="77777777" w:rsidR="00663641" w:rsidRPr="00CF7B54" w:rsidRDefault="00663641" w:rsidP="00F74B6A">
            <w:pPr>
              <w:ind w:right="-91"/>
              <w:jc w:val="center"/>
              <w:rPr>
                <w:rFonts w:asciiTheme="minorHAnsi" w:eastAsia="Calibri" w:hAnsiTheme="minorHAnsi" w:cstheme="minorHAnsi"/>
                <w:b/>
                <w:color w:val="000000"/>
                <w:sz w:val="14"/>
                <w:szCs w:val="14"/>
              </w:rPr>
            </w:pPr>
          </w:p>
        </w:tc>
        <w:tc>
          <w:tcPr>
            <w:tcW w:w="410" w:type="pct"/>
          </w:tcPr>
          <w:p w14:paraId="06865708" w14:textId="77777777" w:rsidR="00663641" w:rsidRPr="00CF7B54" w:rsidRDefault="00663641" w:rsidP="00F74B6A">
            <w:pPr>
              <w:ind w:right="-91"/>
              <w:jc w:val="center"/>
              <w:rPr>
                <w:rFonts w:asciiTheme="minorHAnsi" w:eastAsia="Calibri" w:hAnsiTheme="minorHAnsi" w:cstheme="minorHAnsi"/>
                <w:b/>
                <w:color w:val="000000"/>
                <w:sz w:val="14"/>
                <w:szCs w:val="14"/>
              </w:rPr>
            </w:pPr>
          </w:p>
        </w:tc>
      </w:tr>
      <w:tr w:rsidR="00663641" w:rsidRPr="00CF7B54" w14:paraId="63E2BEA0" w14:textId="77777777" w:rsidTr="00F74B6A">
        <w:trPr>
          <w:trHeight w:val="134"/>
          <w:jc w:val="center"/>
        </w:trPr>
        <w:tc>
          <w:tcPr>
            <w:tcW w:w="384" w:type="pct"/>
            <w:vMerge/>
            <w:shd w:val="clear" w:color="auto" w:fill="FFFFFF" w:themeFill="background1"/>
          </w:tcPr>
          <w:p w14:paraId="38996066" w14:textId="77777777" w:rsidR="00663641" w:rsidRPr="00CF7B54" w:rsidRDefault="00663641" w:rsidP="00F74B6A">
            <w:pPr>
              <w:ind w:right="-89"/>
              <w:jc w:val="center"/>
              <w:rPr>
                <w:rFonts w:asciiTheme="minorHAnsi" w:eastAsia="Calibri" w:hAnsiTheme="minorHAnsi" w:cstheme="minorHAnsi"/>
                <w:b/>
                <w:color w:val="000000"/>
                <w:sz w:val="14"/>
                <w:szCs w:val="14"/>
              </w:rPr>
            </w:pPr>
          </w:p>
        </w:tc>
        <w:tc>
          <w:tcPr>
            <w:tcW w:w="3202" w:type="pct"/>
            <w:shd w:val="clear" w:color="auto" w:fill="auto"/>
          </w:tcPr>
          <w:p w14:paraId="6F1409A2" w14:textId="77777777" w:rsidR="00663641" w:rsidRPr="00CF7B54" w:rsidRDefault="00663641" w:rsidP="00F74B6A">
            <w:pPr>
              <w:autoSpaceDE w:val="0"/>
              <w:autoSpaceDN w:val="0"/>
              <w:adjustRightInd w:val="0"/>
              <w:rPr>
                <w:rFonts w:asciiTheme="minorHAnsi" w:hAnsiTheme="minorHAnsi" w:cstheme="minorHAnsi"/>
                <w:sz w:val="14"/>
                <w:szCs w:val="14"/>
                <w:lang w:val="es-MX" w:eastAsia="es-MX"/>
              </w:rPr>
            </w:pPr>
            <w:r w:rsidRPr="00CF7B54">
              <w:rPr>
                <w:rFonts w:asciiTheme="minorHAnsi" w:hAnsiTheme="minorHAnsi" w:cstheme="minorHAnsi"/>
                <w:b/>
                <w:bCs/>
                <w:sz w:val="14"/>
                <w:szCs w:val="14"/>
                <w:lang w:val="es-MX" w:eastAsia="es-MX"/>
              </w:rPr>
              <w:t>a) Personas Morales:</w:t>
            </w:r>
            <w:r w:rsidRPr="00CF7B54">
              <w:rPr>
                <w:rFonts w:asciiTheme="minorHAnsi" w:hAnsiTheme="minorHAnsi" w:cstheme="minorHAnsi"/>
                <w:sz w:val="14"/>
                <w:szCs w:val="14"/>
                <w:lang w:val="es-MX" w:eastAsia="es-MX"/>
              </w:rPr>
              <w:t xml:space="preserve"> En caso de personas morales, incluir el acta constitutiva de la</w:t>
            </w:r>
          </w:p>
          <w:p w14:paraId="6EC29139" w14:textId="77777777" w:rsidR="00663641" w:rsidRPr="00CF7B54" w:rsidRDefault="00663641" w:rsidP="00F74B6A">
            <w:pPr>
              <w:autoSpaceDE w:val="0"/>
              <w:autoSpaceDN w:val="0"/>
              <w:adjustRightInd w:val="0"/>
              <w:rPr>
                <w:rFonts w:asciiTheme="minorHAnsi" w:hAnsiTheme="minorHAnsi" w:cstheme="minorHAnsi"/>
                <w:sz w:val="14"/>
                <w:szCs w:val="14"/>
                <w:lang w:val="es-MX" w:eastAsia="es-MX"/>
              </w:rPr>
            </w:pPr>
            <w:r w:rsidRPr="00CF7B54">
              <w:rPr>
                <w:rFonts w:asciiTheme="minorHAnsi" w:hAnsiTheme="minorHAnsi" w:cstheme="minorHAnsi"/>
                <w:sz w:val="14"/>
                <w:szCs w:val="14"/>
                <w:lang w:val="es-MX" w:eastAsia="es-MX"/>
              </w:rPr>
              <w:t xml:space="preserve">empresa y el poder del representante legal, copia. </w:t>
            </w:r>
          </w:p>
        </w:tc>
        <w:tc>
          <w:tcPr>
            <w:tcW w:w="593" w:type="pct"/>
            <w:shd w:val="clear" w:color="auto" w:fill="auto"/>
          </w:tcPr>
          <w:p w14:paraId="394A1DD6" w14:textId="77777777" w:rsidR="00663641" w:rsidRPr="00CF7B54" w:rsidRDefault="00663641" w:rsidP="00F74B6A">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6B676465" w14:textId="77777777" w:rsidR="00663641" w:rsidRPr="00CF7B54" w:rsidRDefault="00663641" w:rsidP="00F74B6A">
            <w:pPr>
              <w:ind w:right="-91"/>
              <w:jc w:val="center"/>
              <w:rPr>
                <w:rFonts w:asciiTheme="minorHAnsi" w:eastAsia="Calibri" w:hAnsiTheme="minorHAnsi" w:cstheme="minorHAnsi"/>
                <w:b/>
                <w:color w:val="000000"/>
                <w:sz w:val="14"/>
                <w:szCs w:val="14"/>
              </w:rPr>
            </w:pPr>
          </w:p>
        </w:tc>
        <w:tc>
          <w:tcPr>
            <w:tcW w:w="410" w:type="pct"/>
          </w:tcPr>
          <w:p w14:paraId="788365BB" w14:textId="77777777" w:rsidR="00663641" w:rsidRPr="00CF7B54" w:rsidRDefault="00663641" w:rsidP="00F74B6A">
            <w:pPr>
              <w:ind w:right="-91"/>
              <w:jc w:val="center"/>
              <w:rPr>
                <w:rFonts w:asciiTheme="minorHAnsi" w:eastAsia="Calibri" w:hAnsiTheme="minorHAnsi" w:cstheme="minorHAnsi"/>
                <w:b/>
                <w:color w:val="000000"/>
                <w:sz w:val="14"/>
                <w:szCs w:val="14"/>
              </w:rPr>
            </w:pPr>
          </w:p>
        </w:tc>
      </w:tr>
      <w:tr w:rsidR="00663641" w:rsidRPr="00CF7B54" w14:paraId="0773AD05" w14:textId="77777777" w:rsidTr="00F74B6A">
        <w:trPr>
          <w:trHeight w:val="134"/>
          <w:jc w:val="center"/>
        </w:trPr>
        <w:tc>
          <w:tcPr>
            <w:tcW w:w="384" w:type="pct"/>
            <w:vMerge/>
            <w:shd w:val="clear" w:color="auto" w:fill="FFFFFF" w:themeFill="background1"/>
          </w:tcPr>
          <w:p w14:paraId="0CB7FE88" w14:textId="77777777" w:rsidR="00663641" w:rsidRPr="00CF7B54" w:rsidRDefault="00663641" w:rsidP="00F74B6A">
            <w:pPr>
              <w:ind w:right="-89"/>
              <w:jc w:val="center"/>
              <w:rPr>
                <w:rFonts w:asciiTheme="minorHAnsi" w:eastAsia="Calibri" w:hAnsiTheme="minorHAnsi" w:cstheme="minorHAnsi"/>
                <w:b/>
                <w:color w:val="000000"/>
                <w:sz w:val="14"/>
                <w:szCs w:val="14"/>
              </w:rPr>
            </w:pPr>
          </w:p>
        </w:tc>
        <w:tc>
          <w:tcPr>
            <w:tcW w:w="3202" w:type="pct"/>
            <w:shd w:val="clear" w:color="auto" w:fill="auto"/>
          </w:tcPr>
          <w:p w14:paraId="09AC6B4C" w14:textId="77777777" w:rsidR="00663641" w:rsidRPr="00CF7B54" w:rsidRDefault="00663641" w:rsidP="00F74B6A">
            <w:pPr>
              <w:ind w:right="567"/>
              <w:jc w:val="both"/>
              <w:rPr>
                <w:rFonts w:asciiTheme="minorHAnsi" w:hAnsiTheme="minorHAnsi" w:cstheme="minorHAnsi"/>
                <w:sz w:val="14"/>
                <w:szCs w:val="14"/>
                <w:lang w:val="es-MX" w:eastAsia="es-MX"/>
              </w:rPr>
            </w:pPr>
            <w:r w:rsidRPr="00CF7B54">
              <w:rPr>
                <w:rFonts w:asciiTheme="minorHAnsi" w:hAnsiTheme="minorHAnsi" w:cstheme="minorHAnsi"/>
                <w:b/>
                <w:bCs/>
                <w:sz w:val="14"/>
                <w:szCs w:val="14"/>
                <w:lang w:val="es-MX" w:eastAsia="es-MX"/>
              </w:rPr>
              <w:t>b) Personas Físicas:</w:t>
            </w:r>
            <w:r w:rsidRPr="00CF7B54">
              <w:rPr>
                <w:rFonts w:asciiTheme="minorHAnsi" w:hAnsiTheme="minorHAnsi" w:cstheme="minorHAnsi"/>
                <w:sz w:val="14"/>
                <w:szCs w:val="14"/>
                <w:lang w:val="es-MX" w:eastAsia="es-MX"/>
              </w:rPr>
              <w:t xml:space="preserve"> Acta de nacimiento, copia.</w:t>
            </w:r>
          </w:p>
        </w:tc>
        <w:tc>
          <w:tcPr>
            <w:tcW w:w="593" w:type="pct"/>
            <w:shd w:val="clear" w:color="auto" w:fill="auto"/>
          </w:tcPr>
          <w:p w14:paraId="369CE574" w14:textId="77777777" w:rsidR="00663641" w:rsidRPr="00CF7B54" w:rsidRDefault="00663641" w:rsidP="00F74B6A">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3C1B5860" w14:textId="77777777" w:rsidR="00663641" w:rsidRPr="00CF7B54" w:rsidRDefault="00663641" w:rsidP="00F74B6A">
            <w:pPr>
              <w:ind w:right="-91"/>
              <w:jc w:val="center"/>
              <w:rPr>
                <w:rFonts w:asciiTheme="minorHAnsi" w:eastAsia="Calibri" w:hAnsiTheme="minorHAnsi" w:cstheme="minorHAnsi"/>
                <w:b/>
                <w:color w:val="000000"/>
                <w:sz w:val="14"/>
                <w:szCs w:val="14"/>
              </w:rPr>
            </w:pPr>
          </w:p>
        </w:tc>
        <w:tc>
          <w:tcPr>
            <w:tcW w:w="410" w:type="pct"/>
          </w:tcPr>
          <w:p w14:paraId="001A2E6D" w14:textId="77777777" w:rsidR="00663641" w:rsidRPr="00CF7B54" w:rsidRDefault="00663641" w:rsidP="00F74B6A">
            <w:pPr>
              <w:ind w:right="-91"/>
              <w:jc w:val="center"/>
              <w:rPr>
                <w:rFonts w:asciiTheme="minorHAnsi" w:eastAsia="Calibri" w:hAnsiTheme="minorHAnsi" w:cstheme="minorHAnsi"/>
                <w:b/>
                <w:color w:val="000000"/>
                <w:sz w:val="14"/>
                <w:szCs w:val="14"/>
              </w:rPr>
            </w:pPr>
          </w:p>
        </w:tc>
      </w:tr>
      <w:tr w:rsidR="00663641" w:rsidRPr="00CF7B54" w14:paraId="28DFAA22" w14:textId="77777777" w:rsidTr="00F74B6A">
        <w:trPr>
          <w:trHeight w:val="284"/>
          <w:jc w:val="center"/>
        </w:trPr>
        <w:tc>
          <w:tcPr>
            <w:tcW w:w="384" w:type="pct"/>
            <w:vMerge/>
            <w:shd w:val="clear" w:color="auto" w:fill="FFFFFF" w:themeFill="background1"/>
          </w:tcPr>
          <w:p w14:paraId="7BC14CBD" w14:textId="77777777" w:rsidR="00663641" w:rsidRPr="00CF7B54" w:rsidRDefault="00663641" w:rsidP="00F74B6A">
            <w:pPr>
              <w:ind w:right="-89"/>
              <w:jc w:val="center"/>
              <w:rPr>
                <w:rFonts w:asciiTheme="minorHAnsi" w:eastAsia="Calibri" w:hAnsiTheme="minorHAnsi" w:cstheme="minorHAnsi"/>
                <w:b/>
                <w:color w:val="000000"/>
                <w:sz w:val="14"/>
                <w:szCs w:val="14"/>
              </w:rPr>
            </w:pPr>
          </w:p>
        </w:tc>
        <w:tc>
          <w:tcPr>
            <w:tcW w:w="3202" w:type="pct"/>
            <w:shd w:val="clear" w:color="auto" w:fill="auto"/>
          </w:tcPr>
          <w:p w14:paraId="41A9F885" w14:textId="77777777" w:rsidR="00663641" w:rsidRPr="00CF7B54" w:rsidRDefault="00663641" w:rsidP="00F74B6A">
            <w:pPr>
              <w:ind w:right="567"/>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 xml:space="preserve">Carta poder simple e identificaciones en original y copia : </w:t>
            </w:r>
            <w:r w:rsidRPr="00CF7B54">
              <w:rPr>
                <w:rFonts w:asciiTheme="minorHAnsi" w:eastAsia="Calibri" w:hAnsiTheme="minorHAnsi" w:cstheme="minorHAnsi"/>
                <w:color w:val="000000"/>
                <w:sz w:val="14"/>
                <w:szCs w:val="14"/>
              </w:rPr>
              <w:t>En caso de no presentarse el representante legal a la entrega de la propuesta.</w:t>
            </w:r>
          </w:p>
        </w:tc>
        <w:tc>
          <w:tcPr>
            <w:tcW w:w="593" w:type="pct"/>
            <w:shd w:val="clear" w:color="auto" w:fill="auto"/>
          </w:tcPr>
          <w:p w14:paraId="30AFD96A" w14:textId="77777777" w:rsidR="00663641" w:rsidRPr="00CF7B54" w:rsidRDefault="00663641" w:rsidP="00F74B6A">
            <w:pPr>
              <w:ind w:right="-91"/>
              <w:jc w:val="center"/>
              <w:rPr>
                <w:rFonts w:asciiTheme="minorHAnsi" w:eastAsia="Calibri" w:hAnsiTheme="minorHAnsi" w:cstheme="minorHAnsi"/>
                <w:b/>
                <w:color w:val="000000"/>
                <w:sz w:val="12"/>
                <w:szCs w:val="12"/>
              </w:rPr>
            </w:pPr>
            <w:r w:rsidRPr="00CF7B54">
              <w:rPr>
                <w:rFonts w:asciiTheme="minorHAnsi" w:eastAsia="Calibri" w:hAnsiTheme="minorHAnsi" w:cstheme="minorHAnsi"/>
                <w:b/>
                <w:color w:val="000000"/>
                <w:sz w:val="12"/>
                <w:szCs w:val="12"/>
              </w:rPr>
              <w:t>Si en caso de aplicar</w:t>
            </w:r>
          </w:p>
        </w:tc>
        <w:tc>
          <w:tcPr>
            <w:tcW w:w="411" w:type="pct"/>
          </w:tcPr>
          <w:p w14:paraId="65347BD7" w14:textId="77777777" w:rsidR="00663641" w:rsidRPr="00CF7B54" w:rsidRDefault="00663641" w:rsidP="00F74B6A">
            <w:pPr>
              <w:ind w:right="-91"/>
              <w:jc w:val="center"/>
              <w:rPr>
                <w:rFonts w:asciiTheme="minorHAnsi" w:eastAsia="Calibri" w:hAnsiTheme="minorHAnsi" w:cstheme="minorHAnsi"/>
                <w:b/>
                <w:color w:val="000000"/>
                <w:sz w:val="14"/>
                <w:szCs w:val="14"/>
              </w:rPr>
            </w:pPr>
          </w:p>
        </w:tc>
        <w:tc>
          <w:tcPr>
            <w:tcW w:w="410" w:type="pct"/>
          </w:tcPr>
          <w:p w14:paraId="297FDA1F" w14:textId="77777777" w:rsidR="00663641" w:rsidRPr="00CF7B54" w:rsidRDefault="00663641" w:rsidP="00F74B6A">
            <w:pPr>
              <w:ind w:right="-91"/>
              <w:jc w:val="center"/>
              <w:rPr>
                <w:rFonts w:asciiTheme="minorHAnsi" w:eastAsia="Calibri" w:hAnsiTheme="minorHAnsi" w:cstheme="minorHAnsi"/>
                <w:b/>
                <w:color w:val="000000"/>
                <w:sz w:val="14"/>
                <w:szCs w:val="14"/>
              </w:rPr>
            </w:pPr>
          </w:p>
        </w:tc>
      </w:tr>
      <w:tr w:rsidR="00663641" w:rsidRPr="00CF7B54" w14:paraId="6D88A56B" w14:textId="77777777" w:rsidTr="00F74B6A">
        <w:trPr>
          <w:trHeight w:val="106"/>
          <w:jc w:val="center"/>
        </w:trPr>
        <w:tc>
          <w:tcPr>
            <w:tcW w:w="384" w:type="pct"/>
            <w:vMerge w:val="restart"/>
            <w:shd w:val="clear" w:color="auto" w:fill="auto"/>
          </w:tcPr>
          <w:p w14:paraId="278EB025" w14:textId="77777777" w:rsidR="00663641" w:rsidRPr="00CF7B54" w:rsidRDefault="00663641" w:rsidP="00F74B6A">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2.1</w:t>
            </w:r>
          </w:p>
        </w:tc>
        <w:tc>
          <w:tcPr>
            <w:tcW w:w="3202" w:type="pct"/>
            <w:shd w:val="clear" w:color="auto" w:fill="F2F2F2" w:themeFill="background1" w:themeFillShade="F2"/>
          </w:tcPr>
          <w:p w14:paraId="28085475" w14:textId="77777777" w:rsidR="00663641" w:rsidRPr="00CF7B54" w:rsidRDefault="00663641" w:rsidP="00F74B6A">
            <w:pPr>
              <w:ind w:right="126"/>
              <w:jc w:val="both"/>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Documentos legales adicionales:</w:t>
            </w:r>
          </w:p>
        </w:tc>
        <w:tc>
          <w:tcPr>
            <w:tcW w:w="593" w:type="pct"/>
            <w:shd w:val="clear" w:color="auto" w:fill="F2F2F2" w:themeFill="background1" w:themeFillShade="F2"/>
          </w:tcPr>
          <w:p w14:paraId="629CDE40" w14:textId="77777777" w:rsidR="00663641" w:rsidRPr="00CF7B54" w:rsidRDefault="00663641" w:rsidP="00F74B6A">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shd w:val="clear" w:color="auto" w:fill="F2F2F2" w:themeFill="background1" w:themeFillShade="F2"/>
          </w:tcPr>
          <w:p w14:paraId="37071D9C" w14:textId="77777777" w:rsidR="00663641" w:rsidRPr="00CF7B54" w:rsidRDefault="00663641" w:rsidP="00F74B6A">
            <w:pPr>
              <w:ind w:right="-91"/>
              <w:jc w:val="center"/>
              <w:rPr>
                <w:rFonts w:asciiTheme="minorHAnsi" w:eastAsia="Calibri" w:hAnsiTheme="minorHAnsi" w:cstheme="minorHAnsi"/>
                <w:b/>
                <w:color w:val="000000"/>
                <w:sz w:val="14"/>
                <w:szCs w:val="14"/>
              </w:rPr>
            </w:pPr>
          </w:p>
        </w:tc>
        <w:tc>
          <w:tcPr>
            <w:tcW w:w="410" w:type="pct"/>
            <w:shd w:val="clear" w:color="auto" w:fill="F2F2F2" w:themeFill="background1" w:themeFillShade="F2"/>
          </w:tcPr>
          <w:p w14:paraId="2707B3C7" w14:textId="77777777" w:rsidR="00663641" w:rsidRPr="00CF7B54" w:rsidRDefault="00663641" w:rsidP="00F74B6A">
            <w:pPr>
              <w:ind w:right="-91"/>
              <w:jc w:val="center"/>
              <w:rPr>
                <w:rFonts w:asciiTheme="minorHAnsi" w:eastAsia="Calibri" w:hAnsiTheme="minorHAnsi" w:cstheme="minorHAnsi"/>
                <w:b/>
                <w:color w:val="000000"/>
                <w:sz w:val="14"/>
                <w:szCs w:val="14"/>
              </w:rPr>
            </w:pPr>
          </w:p>
        </w:tc>
      </w:tr>
      <w:tr w:rsidR="00663641" w:rsidRPr="00CF7B54" w14:paraId="232DA1AC" w14:textId="77777777" w:rsidTr="00F74B6A">
        <w:trPr>
          <w:trHeight w:val="76"/>
          <w:jc w:val="center"/>
        </w:trPr>
        <w:tc>
          <w:tcPr>
            <w:tcW w:w="384" w:type="pct"/>
            <w:vMerge/>
            <w:shd w:val="clear" w:color="auto" w:fill="auto"/>
          </w:tcPr>
          <w:p w14:paraId="2E3EE8B1" w14:textId="77777777" w:rsidR="00663641" w:rsidRPr="00CF7B54" w:rsidRDefault="00663641" w:rsidP="00F74B6A">
            <w:pPr>
              <w:ind w:right="-91"/>
              <w:jc w:val="center"/>
              <w:rPr>
                <w:rFonts w:asciiTheme="minorHAnsi" w:eastAsia="Calibri" w:hAnsiTheme="minorHAnsi" w:cstheme="minorHAnsi"/>
                <w:b/>
                <w:color w:val="000000"/>
                <w:sz w:val="14"/>
                <w:szCs w:val="14"/>
              </w:rPr>
            </w:pPr>
          </w:p>
        </w:tc>
        <w:tc>
          <w:tcPr>
            <w:tcW w:w="3202" w:type="pct"/>
            <w:shd w:val="clear" w:color="auto" w:fill="auto"/>
          </w:tcPr>
          <w:p w14:paraId="3E719AA7" w14:textId="77777777" w:rsidR="00663641" w:rsidRPr="00CF7B54" w:rsidRDefault="00663641" w:rsidP="00F74B6A">
            <w:pPr>
              <w:pStyle w:val="Prrafodelista"/>
              <w:widowControl/>
              <w:numPr>
                <w:ilvl w:val="0"/>
                <w:numId w:val="20"/>
              </w:numPr>
              <w:ind w:left="178" w:right="126" w:hanging="178"/>
              <w:jc w:val="both"/>
              <w:rPr>
                <w:rFonts w:asciiTheme="minorHAnsi" w:eastAsia="Calibri" w:hAnsiTheme="minorHAnsi" w:cstheme="minorHAnsi"/>
                <w:color w:val="000000"/>
                <w:sz w:val="14"/>
                <w:szCs w:val="14"/>
              </w:rPr>
            </w:pPr>
            <w:r>
              <w:rPr>
                <w:rFonts w:asciiTheme="minorHAnsi" w:eastAsia="Calibri" w:hAnsiTheme="minorHAnsi" w:cstheme="minorHAnsi"/>
                <w:color w:val="000000"/>
                <w:sz w:val="14"/>
                <w:szCs w:val="14"/>
              </w:rPr>
              <w:t>Comprobante del SAT en donde se indica que está al corriente de sus obligaciones fiscales.</w:t>
            </w:r>
          </w:p>
        </w:tc>
        <w:tc>
          <w:tcPr>
            <w:tcW w:w="593" w:type="pct"/>
            <w:shd w:val="clear" w:color="auto" w:fill="auto"/>
          </w:tcPr>
          <w:p w14:paraId="2746D608" w14:textId="77777777" w:rsidR="00663641" w:rsidRPr="00CF7B54" w:rsidRDefault="00663641" w:rsidP="00F74B6A">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Si</w:t>
            </w:r>
          </w:p>
        </w:tc>
        <w:tc>
          <w:tcPr>
            <w:tcW w:w="411" w:type="pct"/>
          </w:tcPr>
          <w:p w14:paraId="638DB0D1" w14:textId="77777777" w:rsidR="00663641" w:rsidRPr="00CF7B54" w:rsidRDefault="00663641" w:rsidP="00F74B6A">
            <w:pPr>
              <w:ind w:right="-91"/>
              <w:jc w:val="center"/>
              <w:rPr>
                <w:rFonts w:asciiTheme="minorHAnsi" w:eastAsia="Calibri" w:hAnsiTheme="minorHAnsi" w:cstheme="minorHAnsi"/>
                <w:b/>
                <w:color w:val="000000"/>
                <w:sz w:val="14"/>
                <w:szCs w:val="14"/>
              </w:rPr>
            </w:pPr>
          </w:p>
        </w:tc>
        <w:tc>
          <w:tcPr>
            <w:tcW w:w="410" w:type="pct"/>
          </w:tcPr>
          <w:p w14:paraId="4DC53FCE" w14:textId="77777777" w:rsidR="00663641" w:rsidRPr="00CF7B54" w:rsidRDefault="00663641" w:rsidP="00F74B6A">
            <w:pPr>
              <w:ind w:right="-91"/>
              <w:jc w:val="center"/>
              <w:rPr>
                <w:rFonts w:asciiTheme="minorHAnsi" w:eastAsia="Calibri" w:hAnsiTheme="minorHAnsi" w:cstheme="minorHAnsi"/>
                <w:b/>
                <w:color w:val="000000"/>
                <w:sz w:val="14"/>
                <w:szCs w:val="14"/>
              </w:rPr>
            </w:pPr>
          </w:p>
        </w:tc>
      </w:tr>
      <w:tr w:rsidR="00663641" w:rsidRPr="00CF7B54" w14:paraId="5D20D87F" w14:textId="77777777" w:rsidTr="00F74B6A">
        <w:trPr>
          <w:trHeight w:val="76"/>
          <w:jc w:val="center"/>
        </w:trPr>
        <w:tc>
          <w:tcPr>
            <w:tcW w:w="384" w:type="pct"/>
            <w:vMerge/>
            <w:shd w:val="clear" w:color="auto" w:fill="auto"/>
          </w:tcPr>
          <w:p w14:paraId="28A0032D" w14:textId="77777777" w:rsidR="00663641" w:rsidRPr="00CF7B54" w:rsidRDefault="00663641" w:rsidP="00F74B6A">
            <w:pPr>
              <w:ind w:right="-91"/>
              <w:jc w:val="center"/>
              <w:rPr>
                <w:rFonts w:asciiTheme="minorHAnsi" w:eastAsia="Calibri" w:hAnsiTheme="minorHAnsi" w:cstheme="minorHAnsi"/>
                <w:b/>
                <w:color w:val="000000"/>
                <w:sz w:val="14"/>
                <w:szCs w:val="14"/>
              </w:rPr>
            </w:pPr>
          </w:p>
        </w:tc>
        <w:tc>
          <w:tcPr>
            <w:tcW w:w="3202" w:type="pct"/>
            <w:shd w:val="clear" w:color="auto" w:fill="auto"/>
          </w:tcPr>
          <w:p w14:paraId="1DA697F6" w14:textId="77777777" w:rsidR="00663641" w:rsidRPr="00CF7B54" w:rsidRDefault="00663641" w:rsidP="00F74B6A">
            <w:pPr>
              <w:pStyle w:val="Prrafodelista"/>
              <w:widowControl/>
              <w:numPr>
                <w:ilvl w:val="0"/>
                <w:numId w:val="20"/>
              </w:numPr>
              <w:ind w:left="178" w:right="126" w:hanging="178"/>
              <w:jc w:val="both"/>
              <w:rPr>
                <w:rFonts w:asciiTheme="minorHAnsi" w:eastAsia="Calibri" w:hAnsiTheme="minorHAnsi" w:cstheme="minorHAnsi"/>
                <w:b/>
                <w:color w:val="000000"/>
                <w:sz w:val="14"/>
                <w:szCs w:val="14"/>
              </w:rPr>
            </w:pPr>
            <w:r w:rsidRPr="00CF7B54">
              <w:rPr>
                <w:rFonts w:asciiTheme="minorHAnsi" w:eastAsia="Calibri" w:hAnsiTheme="minorHAnsi" w:cstheme="minorHAnsi"/>
                <w:color w:val="000000"/>
                <w:sz w:val="14"/>
                <w:szCs w:val="14"/>
              </w:rPr>
              <w:t>Opinión del Cumplimiento de Obligaciones fiscales en materia de Seguridad Social.</w:t>
            </w:r>
          </w:p>
        </w:tc>
        <w:tc>
          <w:tcPr>
            <w:tcW w:w="593" w:type="pct"/>
            <w:shd w:val="clear" w:color="auto" w:fill="auto"/>
          </w:tcPr>
          <w:p w14:paraId="1B207E34" w14:textId="77777777" w:rsidR="00663641" w:rsidRPr="00CF7B54" w:rsidRDefault="00663641" w:rsidP="00F74B6A">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48964F75" w14:textId="77777777" w:rsidR="00663641" w:rsidRPr="00CF7B54" w:rsidRDefault="00663641" w:rsidP="00F74B6A">
            <w:pPr>
              <w:ind w:right="-91"/>
              <w:jc w:val="center"/>
              <w:rPr>
                <w:rFonts w:asciiTheme="minorHAnsi" w:eastAsia="Calibri" w:hAnsiTheme="minorHAnsi" w:cstheme="minorHAnsi"/>
                <w:b/>
                <w:color w:val="000000"/>
                <w:sz w:val="14"/>
                <w:szCs w:val="14"/>
              </w:rPr>
            </w:pPr>
          </w:p>
        </w:tc>
        <w:tc>
          <w:tcPr>
            <w:tcW w:w="410" w:type="pct"/>
          </w:tcPr>
          <w:p w14:paraId="497308AE" w14:textId="77777777" w:rsidR="00663641" w:rsidRPr="00CF7B54" w:rsidRDefault="00663641" w:rsidP="00F74B6A">
            <w:pPr>
              <w:ind w:right="-91"/>
              <w:jc w:val="center"/>
              <w:rPr>
                <w:rFonts w:asciiTheme="minorHAnsi" w:eastAsia="Calibri" w:hAnsiTheme="minorHAnsi" w:cstheme="minorHAnsi"/>
                <w:b/>
                <w:color w:val="000000"/>
                <w:sz w:val="14"/>
                <w:szCs w:val="14"/>
              </w:rPr>
            </w:pPr>
          </w:p>
        </w:tc>
      </w:tr>
      <w:tr w:rsidR="00663641" w:rsidRPr="00CF7B54" w14:paraId="1A9DED9F" w14:textId="77777777" w:rsidTr="00F74B6A">
        <w:trPr>
          <w:trHeight w:val="51"/>
          <w:jc w:val="center"/>
        </w:trPr>
        <w:tc>
          <w:tcPr>
            <w:tcW w:w="384" w:type="pct"/>
            <w:vMerge/>
            <w:shd w:val="clear" w:color="auto" w:fill="auto"/>
          </w:tcPr>
          <w:p w14:paraId="501E5F72" w14:textId="77777777" w:rsidR="00663641" w:rsidRPr="00CF7B54" w:rsidRDefault="00663641" w:rsidP="00F74B6A">
            <w:pPr>
              <w:ind w:right="-91"/>
              <w:jc w:val="center"/>
              <w:rPr>
                <w:rFonts w:asciiTheme="minorHAnsi" w:eastAsia="Calibri" w:hAnsiTheme="minorHAnsi" w:cstheme="minorHAnsi"/>
                <w:b/>
                <w:color w:val="000000"/>
                <w:sz w:val="14"/>
                <w:szCs w:val="14"/>
              </w:rPr>
            </w:pPr>
          </w:p>
        </w:tc>
        <w:tc>
          <w:tcPr>
            <w:tcW w:w="3202" w:type="pct"/>
            <w:shd w:val="clear" w:color="auto" w:fill="auto"/>
          </w:tcPr>
          <w:p w14:paraId="3840740D" w14:textId="77777777" w:rsidR="00663641" w:rsidRPr="00810E7A" w:rsidRDefault="00663641" w:rsidP="00F74B6A">
            <w:pPr>
              <w:pStyle w:val="Prrafodelista"/>
              <w:widowControl/>
              <w:numPr>
                <w:ilvl w:val="0"/>
                <w:numId w:val="20"/>
              </w:numPr>
              <w:ind w:left="178" w:right="126" w:hanging="178"/>
              <w:jc w:val="both"/>
              <w:rPr>
                <w:rFonts w:asciiTheme="minorHAnsi" w:eastAsia="Calibri" w:hAnsiTheme="minorHAnsi" w:cstheme="minorHAnsi"/>
                <w:b/>
                <w:color w:val="000000"/>
                <w:sz w:val="14"/>
                <w:szCs w:val="14"/>
              </w:rPr>
            </w:pPr>
            <w:r w:rsidRPr="00810E7A">
              <w:rPr>
                <w:rFonts w:asciiTheme="minorHAnsi" w:eastAsia="Calibri" w:hAnsiTheme="minorHAnsi" w:cstheme="minorHAnsi"/>
                <w:color w:val="000000"/>
                <w:sz w:val="14"/>
                <w:szCs w:val="14"/>
              </w:rPr>
              <w:t>Constancia de situación fiscal del INFONAVIT.</w:t>
            </w:r>
          </w:p>
        </w:tc>
        <w:tc>
          <w:tcPr>
            <w:tcW w:w="593" w:type="pct"/>
            <w:shd w:val="clear" w:color="auto" w:fill="auto"/>
          </w:tcPr>
          <w:p w14:paraId="1BB0F62F" w14:textId="77777777" w:rsidR="00663641" w:rsidRPr="00810E7A" w:rsidRDefault="00663641" w:rsidP="00F74B6A">
            <w:pPr>
              <w:ind w:right="-91"/>
              <w:jc w:val="center"/>
              <w:rPr>
                <w:rFonts w:asciiTheme="minorHAnsi" w:eastAsia="Calibri" w:hAnsiTheme="minorHAnsi" w:cstheme="minorHAnsi"/>
                <w:b/>
                <w:color w:val="000000"/>
                <w:sz w:val="14"/>
                <w:szCs w:val="14"/>
              </w:rPr>
            </w:pPr>
            <w:r w:rsidRPr="00810E7A">
              <w:rPr>
                <w:rFonts w:asciiTheme="minorHAnsi" w:eastAsia="Calibri" w:hAnsiTheme="minorHAnsi" w:cstheme="minorHAnsi"/>
                <w:b/>
                <w:color w:val="000000"/>
                <w:sz w:val="14"/>
                <w:szCs w:val="14"/>
              </w:rPr>
              <w:t>Si</w:t>
            </w:r>
          </w:p>
        </w:tc>
        <w:tc>
          <w:tcPr>
            <w:tcW w:w="411" w:type="pct"/>
          </w:tcPr>
          <w:p w14:paraId="6EE12C48" w14:textId="77777777" w:rsidR="00663641" w:rsidRPr="00CF7B54" w:rsidRDefault="00663641" w:rsidP="00F74B6A">
            <w:pPr>
              <w:ind w:right="-91"/>
              <w:jc w:val="center"/>
              <w:rPr>
                <w:rFonts w:asciiTheme="minorHAnsi" w:eastAsia="Calibri" w:hAnsiTheme="minorHAnsi" w:cstheme="minorHAnsi"/>
                <w:b/>
                <w:color w:val="000000"/>
                <w:sz w:val="14"/>
                <w:szCs w:val="14"/>
              </w:rPr>
            </w:pPr>
          </w:p>
        </w:tc>
        <w:tc>
          <w:tcPr>
            <w:tcW w:w="410" w:type="pct"/>
          </w:tcPr>
          <w:p w14:paraId="4F6CC3BC" w14:textId="77777777" w:rsidR="00663641" w:rsidRPr="00CF7B54" w:rsidRDefault="00663641" w:rsidP="00F74B6A">
            <w:pPr>
              <w:ind w:right="-91"/>
              <w:jc w:val="center"/>
              <w:rPr>
                <w:rFonts w:asciiTheme="minorHAnsi" w:eastAsia="Calibri" w:hAnsiTheme="minorHAnsi" w:cstheme="minorHAnsi"/>
                <w:b/>
                <w:color w:val="000000"/>
                <w:sz w:val="14"/>
                <w:szCs w:val="14"/>
              </w:rPr>
            </w:pPr>
          </w:p>
        </w:tc>
      </w:tr>
      <w:tr w:rsidR="00663641" w:rsidRPr="00CF7B54" w14:paraId="15F11285" w14:textId="77777777" w:rsidTr="00F74B6A">
        <w:trPr>
          <w:trHeight w:val="51"/>
          <w:jc w:val="center"/>
        </w:trPr>
        <w:tc>
          <w:tcPr>
            <w:tcW w:w="384" w:type="pct"/>
            <w:vMerge/>
            <w:shd w:val="clear" w:color="auto" w:fill="auto"/>
          </w:tcPr>
          <w:p w14:paraId="37B1BCF0" w14:textId="77777777" w:rsidR="00663641" w:rsidRPr="00CF7B54" w:rsidRDefault="00663641" w:rsidP="00F74B6A">
            <w:pPr>
              <w:ind w:right="-91"/>
              <w:jc w:val="center"/>
              <w:rPr>
                <w:rFonts w:asciiTheme="minorHAnsi" w:eastAsia="Calibri" w:hAnsiTheme="minorHAnsi" w:cstheme="minorHAnsi"/>
                <w:b/>
                <w:color w:val="000000"/>
                <w:sz w:val="14"/>
                <w:szCs w:val="14"/>
              </w:rPr>
            </w:pPr>
          </w:p>
        </w:tc>
        <w:tc>
          <w:tcPr>
            <w:tcW w:w="3202" w:type="pct"/>
            <w:shd w:val="clear" w:color="auto" w:fill="auto"/>
          </w:tcPr>
          <w:p w14:paraId="38AA044D" w14:textId="77777777" w:rsidR="00663641" w:rsidRPr="00810E7A" w:rsidRDefault="00663641" w:rsidP="00F74B6A">
            <w:pPr>
              <w:pStyle w:val="Prrafodelista"/>
              <w:widowControl/>
              <w:numPr>
                <w:ilvl w:val="0"/>
                <w:numId w:val="20"/>
              </w:numPr>
              <w:ind w:left="178" w:right="126" w:hanging="178"/>
              <w:jc w:val="both"/>
              <w:rPr>
                <w:rFonts w:asciiTheme="minorHAnsi" w:eastAsia="Calibri" w:hAnsiTheme="minorHAnsi" w:cstheme="minorHAnsi"/>
                <w:color w:val="000000"/>
                <w:sz w:val="14"/>
                <w:szCs w:val="14"/>
              </w:rPr>
            </w:pPr>
            <w:r w:rsidRPr="00810E7A">
              <w:rPr>
                <w:rFonts w:asciiTheme="minorHAnsi" w:eastAsia="Calibri" w:hAnsiTheme="minorHAnsi" w:cstheme="minorHAnsi"/>
                <w:color w:val="000000"/>
                <w:sz w:val="14"/>
                <w:szCs w:val="14"/>
              </w:rPr>
              <w:t>Opinión de Situación Fiscal de Cumplimiento de Obligaciones Estatales emitida por la Secretaría de Finanzas del Estado de Aguascalientes</w:t>
            </w:r>
          </w:p>
        </w:tc>
        <w:tc>
          <w:tcPr>
            <w:tcW w:w="593" w:type="pct"/>
            <w:shd w:val="clear" w:color="auto" w:fill="auto"/>
          </w:tcPr>
          <w:p w14:paraId="6D73D1E4" w14:textId="77777777" w:rsidR="00663641" w:rsidRPr="00810E7A" w:rsidRDefault="00663641" w:rsidP="00F74B6A">
            <w:pPr>
              <w:ind w:right="-91"/>
              <w:jc w:val="center"/>
              <w:rPr>
                <w:rFonts w:asciiTheme="minorHAnsi" w:eastAsia="Calibri" w:hAnsiTheme="minorHAnsi" w:cstheme="minorHAnsi"/>
                <w:b/>
                <w:color w:val="000000"/>
                <w:sz w:val="14"/>
                <w:szCs w:val="14"/>
              </w:rPr>
            </w:pPr>
            <w:r w:rsidRPr="00810E7A">
              <w:rPr>
                <w:rFonts w:asciiTheme="minorHAnsi" w:eastAsia="Calibri" w:hAnsiTheme="minorHAnsi" w:cstheme="minorHAnsi"/>
                <w:b/>
                <w:color w:val="000000"/>
                <w:sz w:val="14"/>
                <w:szCs w:val="14"/>
              </w:rPr>
              <w:t>Si</w:t>
            </w:r>
          </w:p>
        </w:tc>
        <w:tc>
          <w:tcPr>
            <w:tcW w:w="411" w:type="pct"/>
          </w:tcPr>
          <w:p w14:paraId="0F480274" w14:textId="77777777" w:rsidR="00663641" w:rsidRPr="00CF7B54" w:rsidRDefault="00663641" w:rsidP="00F74B6A">
            <w:pPr>
              <w:ind w:right="-91"/>
              <w:jc w:val="center"/>
              <w:rPr>
                <w:rFonts w:asciiTheme="minorHAnsi" w:eastAsia="Calibri" w:hAnsiTheme="minorHAnsi" w:cstheme="minorHAnsi"/>
                <w:b/>
                <w:color w:val="000000"/>
                <w:sz w:val="14"/>
                <w:szCs w:val="14"/>
              </w:rPr>
            </w:pPr>
          </w:p>
        </w:tc>
        <w:tc>
          <w:tcPr>
            <w:tcW w:w="410" w:type="pct"/>
          </w:tcPr>
          <w:p w14:paraId="5892E1E6" w14:textId="77777777" w:rsidR="00663641" w:rsidRPr="00CF7B54" w:rsidRDefault="00663641" w:rsidP="00F74B6A">
            <w:pPr>
              <w:ind w:right="-91"/>
              <w:jc w:val="center"/>
              <w:rPr>
                <w:rFonts w:asciiTheme="minorHAnsi" w:eastAsia="Calibri" w:hAnsiTheme="minorHAnsi" w:cstheme="minorHAnsi"/>
                <w:b/>
                <w:color w:val="000000"/>
                <w:sz w:val="14"/>
                <w:szCs w:val="14"/>
              </w:rPr>
            </w:pPr>
          </w:p>
        </w:tc>
      </w:tr>
      <w:tr w:rsidR="00663641" w:rsidRPr="00CF7B54" w14:paraId="02443280" w14:textId="77777777" w:rsidTr="00F74B6A">
        <w:trPr>
          <w:jc w:val="center"/>
        </w:trPr>
        <w:tc>
          <w:tcPr>
            <w:tcW w:w="384" w:type="pct"/>
            <w:vMerge/>
            <w:shd w:val="clear" w:color="auto" w:fill="auto"/>
          </w:tcPr>
          <w:p w14:paraId="5C602340" w14:textId="77777777" w:rsidR="00663641" w:rsidRPr="00CF7B54" w:rsidRDefault="00663641" w:rsidP="00F74B6A">
            <w:pPr>
              <w:ind w:right="-91"/>
              <w:jc w:val="center"/>
              <w:rPr>
                <w:rFonts w:asciiTheme="minorHAnsi" w:eastAsia="Calibri" w:hAnsiTheme="minorHAnsi" w:cstheme="minorHAnsi"/>
                <w:b/>
                <w:color w:val="000000"/>
                <w:sz w:val="14"/>
                <w:szCs w:val="14"/>
              </w:rPr>
            </w:pPr>
          </w:p>
        </w:tc>
        <w:tc>
          <w:tcPr>
            <w:tcW w:w="3202" w:type="pct"/>
            <w:shd w:val="clear" w:color="auto" w:fill="auto"/>
          </w:tcPr>
          <w:p w14:paraId="6F352B29" w14:textId="4B81323F" w:rsidR="00663641" w:rsidRPr="003F52FC" w:rsidRDefault="00663641" w:rsidP="003F52FC">
            <w:pPr>
              <w:jc w:val="both"/>
              <w:rPr>
                <w:rFonts w:asciiTheme="minorHAnsi" w:eastAsia="Calibri" w:hAnsiTheme="minorHAnsi" w:cstheme="minorHAnsi"/>
                <w:b/>
                <w:color w:val="000000"/>
                <w:sz w:val="10"/>
                <w:szCs w:val="10"/>
              </w:rPr>
            </w:pPr>
            <w:r w:rsidRPr="003F52FC">
              <w:rPr>
                <w:rFonts w:asciiTheme="minorHAnsi" w:eastAsia="Calibri" w:hAnsiTheme="minorHAnsi" w:cstheme="minorHAnsi"/>
                <w:color w:val="000000"/>
                <w:sz w:val="10"/>
                <w:szCs w:val="10"/>
              </w:rPr>
              <w:t xml:space="preserve">(Deberán presentarse las diversas opiniones de cumplimiento positivas con una vigencia no mayor a 30 días de la fecha del acto de Recepción y Apertura de Propuestas, es decir, al </w:t>
            </w:r>
            <w:r w:rsidR="003F52FC" w:rsidRPr="003F52FC">
              <w:rPr>
                <w:rFonts w:asciiTheme="minorHAnsi" w:eastAsia="Calibri" w:hAnsiTheme="minorHAnsi" w:cstheme="minorHAnsi"/>
                <w:b/>
                <w:color w:val="000000"/>
                <w:sz w:val="10"/>
                <w:szCs w:val="10"/>
              </w:rPr>
              <w:t>05</w:t>
            </w:r>
            <w:r w:rsidRPr="003F52FC">
              <w:rPr>
                <w:rFonts w:asciiTheme="minorHAnsi" w:eastAsia="Calibri" w:hAnsiTheme="minorHAnsi" w:cstheme="minorHAnsi"/>
                <w:b/>
                <w:color w:val="000000"/>
                <w:sz w:val="10"/>
                <w:szCs w:val="10"/>
              </w:rPr>
              <w:t xml:space="preserve"> de ju</w:t>
            </w:r>
            <w:r w:rsidR="00B51EE6">
              <w:rPr>
                <w:rFonts w:asciiTheme="minorHAnsi" w:eastAsia="Calibri" w:hAnsiTheme="minorHAnsi" w:cstheme="minorHAnsi"/>
                <w:b/>
                <w:color w:val="000000"/>
                <w:sz w:val="10"/>
                <w:szCs w:val="10"/>
              </w:rPr>
              <w:t>l</w:t>
            </w:r>
            <w:r w:rsidRPr="003F52FC">
              <w:rPr>
                <w:rFonts w:asciiTheme="minorHAnsi" w:eastAsia="Calibri" w:hAnsiTheme="minorHAnsi" w:cstheme="minorHAnsi"/>
                <w:b/>
                <w:color w:val="000000"/>
                <w:sz w:val="10"/>
                <w:szCs w:val="10"/>
              </w:rPr>
              <w:t>io de 2022</w:t>
            </w:r>
            <w:r w:rsidRPr="003F52FC">
              <w:rPr>
                <w:rFonts w:asciiTheme="minorHAnsi" w:eastAsia="Calibri" w:hAnsiTheme="minorHAnsi" w:cstheme="minorHAnsi"/>
                <w:color w:val="000000"/>
                <w:sz w:val="10"/>
                <w:szCs w:val="10"/>
              </w:rPr>
              <w:t>).</w:t>
            </w:r>
          </w:p>
        </w:tc>
        <w:tc>
          <w:tcPr>
            <w:tcW w:w="593" w:type="pct"/>
            <w:shd w:val="clear" w:color="auto" w:fill="auto"/>
          </w:tcPr>
          <w:p w14:paraId="65C5A6B9" w14:textId="77777777" w:rsidR="00663641" w:rsidRPr="00810E7A" w:rsidRDefault="00663641" w:rsidP="00F74B6A">
            <w:pPr>
              <w:ind w:right="-91"/>
              <w:jc w:val="center"/>
              <w:rPr>
                <w:rFonts w:asciiTheme="minorHAnsi" w:eastAsia="Calibri" w:hAnsiTheme="minorHAnsi" w:cstheme="minorHAnsi"/>
                <w:b/>
                <w:color w:val="000000"/>
                <w:sz w:val="14"/>
                <w:szCs w:val="14"/>
              </w:rPr>
            </w:pPr>
          </w:p>
        </w:tc>
        <w:tc>
          <w:tcPr>
            <w:tcW w:w="411" w:type="pct"/>
          </w:tcPr>
          <w:p w14:paraId="6A99F786" w14:textId="77777777" w:rsidR="00663641" w:rsidRPr="00CF7B54" w:rsidRDefault="00663641" w:rsidP="00F74B6A">
            <w:pPr>
              <w:ind w:right="-91"/>
              <w:jc w:val="center"/>
              <w:rPr>
                <w:rFonts w:asciiTheme="minorHAnsi" w:eastAsia="Calibri" w:hAnsiTheme="minorHAnsi" w:cstheme="minorHAnsi"/>
                <w:b/>
                <w:color w:val="000000"/>
                <w:sz w:val="14"/>
                <w:szCs w:val="14"/>
              </w:rPr>
            </w:pPr>
          </w:p>
        </w:tc>
        <w:tc>
          <w:tcPr>
            <w:tcW w:w="410" w:type="pct"/>
          </w:tcPr>
          <w:p w14:paraId="2FB9B43C" w14:textId="77777777" w:rsidR="00663641" w:rsidRPr="00CF7B54" w:rsidRDefault="00663641" w:rsidP="00F74B6A">
            <w:pPr>
              <w:ind w:right="-91"/>
              <w:jc w:val="center"/>
              <w:rPr>
                <w:rFonts w:asciiTheme="minorHAnsi" w:eastAsia="Calibri" w:hAnsiTheme="minorHAnsi" w:cstheme="minorHAnsi"/>
                <w:b/>
                <w:color w:val="000000"/>
                <w:sz w:val="14"/>
                <w:szCs w:val="14"/>
              </w:rPr>
            </w:pPr>
          </w:p>
        </w:tc>
      </w:tr>
      <w:tr w:rsidR="00663641" w:rsidRPr="00CF7B54" w14:paraId="3EA199B7" w14:textId="77777777" w:rsidTr="00F74B6A">
        <w:trPr>
          <w:jc w:val="center"/>
        </w:trPr>
        <w:tc>
          <w:tcPr>
            <w:tcW w:w="384" w:type="pct"/>
            <w:shd w:val="clear" w:color="auto" w:fill="auto"/>
          </w:tcPr>
          <w:p w14:paraId="0D51FDAB" w14:textId="77777777" w:rsidR="00663641" w:rsidRPr="00CF7B54" w:rsidRDefault="00663641" w:rsidP="00F74B6A">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3</w:t>
            </w:r>
          </w:p>
        </w:tc>
        <w:tc>
          <w:tcPr>
            <w:tcW w:w="3202" w:type="pct"/>
            <w:shd w:val="clear" w:color="auto" w:fill="auto"/>
          </w:tcPr>
          <w:p w14:paraId="1D7D4033" w14:textId="77777777" w:rsidR="00663641" w:rsidRPr="003F52FC" w:rsidRDefault="00663641" w:rsidP="00F74B6A">
            <w:pPr>
              <w:jc w:val="both"/>
              <w:rPr>
                <w:rFonts w:asciiTheme="minorHAnsi" w:eastAsia="Calibri" w:hAnsiTheme="minorHAnsi" w:cstheme="minorHAnsi"/>
                <w:color w:val="000000"/>
                <w:sz w:val="14"/>
                <w:szCs w:val="14"/>
              </w:rPr>
            </w:pPr>
            <w:r w:rsidRPr="003F52FC">
              <w:rPr>
                <w:rFonts w:asciiTheme="minorHAnsi" w:eastAsia="Calibri" w:hAnsiTheme="minorHAnsi" w:cstheme="minorHAnsi"/>
                <w:b/>
                <w:color w:val="000000"/>
                <w:sz w:val="14"/>
                <w:szCs w:val="14"/>
              </w:rPr>
              <w:t xml:space="preserve">Manifiesto: </w:t>
            </w:r>
            <w:r w:rsidRPr="003F52FC">
              <w:rPr>
                <w:rFonts w:asciiTheme="minorHAnsi" w:eastAsia="Calibri" w:hAnsiTheme="minorHAnsi" w:cstheme="minorHAnsi"/>
                <w:color w:val="000000"/>
                <w:sz w:val="14"/>
                <w:szCs w:val="14"/>
              </w:rPr>
              <w:t xml:space="preserve">Presentar declaración por escrito bajo protesta de decir verdad de no encontrarse en alguno de los supuestos que señala el artículo 71 de la Ley manifiesto de calidad y garantía de los bienes, de acuerdo al formato del </w:t>
            </w:r>
            <w:r w:rsidRPr="003F52FC">
              <w:rPr>
                <w:rFonts w:asciiTheme="minorHAnsi" w:eastAsia="Calibri" w:hAnsiTheme="minorHAnsi" w:cstheme="minorHAnsi"/>
                <w:b/>
                <w:color w:val="000000"/>
                <w:sz w:val="14"/>
                <w:szCs w:val="14"/>
              </w:rPr>
              <w:t>Anexo “3”</w:t>
            </w:r>
            <w:r w:rsidRPr="003F52FC">
              <w:rPr>
                <w:rFonts w:asciiTheme="minorHAnsi" w:eastAsia="Calibri" w:hAnsiTheme="minorHAnsi" w:cstheme="minorHAnsi"/>
                <w:color w:val="000000"/>
                <w:sz w:val="14"/>
                <w:szCs w:val="14"/>
              </w:rPr>
              <w:t>, que se integra a estas bases.</w:t>
            </w:r>
          </w:p>
        </w:tc>
        <w:tc>
          <w:tcPr>
            <w:tcW w:w="593" w:type="pct"/>
            <w:shd w:val="clear" w:color="auto" w:fill="auto"/>
          </w:tcPr>
          <w:p w14:paraId="69149C0A" w14:textId="77777777" w:rsidR="00663641" w:rsidRPr="00810E7A" w:rsidRDefault="00663641" w:rsidP="00F74B6A">
            <w:pPr>
              <w:ind w:right="-91"/>
              <w:jc w:val="center"/>
              <w:rPr>
                <w:rFonts w:asciiTheme="minorHAnsi" w:eastAsia="Calibri" w:hAnsiTheme="minorHAnsi" w:cstheme="minorHAnsi"/>
                <w:b/>
                <w:color w:val="000000"/>
                <w:sz w:val="14"/>
                <w:szCs w:val="14"/>
              </w:rPr>
            </w:pPr>
            <w:r w:rsidRPr="00810E7A">
              <w:rPr>
                <w:rFonts w:asciiTheme="minorHAnsi" w:eastAsia="Calibri" w:hAnsiTheme="minorHAnsi" w:cstheme="minorHAnsi"/>
                <w:b/>
                <w:color w:val="000000"/>
                <w:sz w:val="14"/>
                <w:szCs w:val="14"/>
              </w:rPr>
              <w:t>Si</w:t>
            </w:r>
          </w:p>
        </w:tc>
        <w:tc>
          <w:tcPr>
            <w:tcW w:w="411" w:type="pct"/>
          </w:tcPr>
          <w:p w14:paraId="56B30D13" w14:textId="77777777" w:rsidR="00663641" w:rsidRPr="00CF7B54" w:rsidRDefault="00663641" w:rsidP="00F74B6A">
            <w:pPr>
              <w:ind w:right="-91"/>
              <w:jc w:val="center"/>
              <w:rPr>
                <w:rFonts w:asciiTheme="minorHAnsi" w:eastAsia="Calibri" w:hAnsiTheme="minorHAnsi" w:cstheme="minorHAnsi"/>
                <w:b/>
                <w:color w:val="000000"/>
                <w:sz w:val="14"/>
                <w:szCs w:val="14"/>
              </w:rPr>
            </w:pPr>
          </w:p>
        </w:tc>
        <w:tc>
          <w:tcPr>
            <w:tcW w:w="410" w:type="pct"/>
          </w:tcPr>
          <w:p w14:paraId="2E09878B" w14:textId="77777777" w:rsidR="00663641" w:rsidRPr="00CF7B54" w:rsidRDefault="00663641" w:rsidP="00F74B6A">
            <w:pPr>
              <w:ind w:right="-91"/>
              <w:jc w:val="center"/>
              <w:rPr>
                <w:rFonts w:asciiTheme="minorHAnsi" w:eastAsia="Calibri" w:hAnsiTheme="minorHAnsi" w:cstheme="minorHAnsi"/>
                <w:b/>
                <w:color w:val="000000"/>
                <w:sz w:val="14"/>
                <w:szCs w:val="14"/>
              </w:rPr>
            </w:pPr>
          </w:p>
        </w:tc>
      </w:tr>
      <w:tr w:rsidR="00663641" w:rsidRPr="00CF7B54" w14:paraId="1DAD4077" w14:textId="77777777" w:rsidTr="00F74B6A">
        <w:trPr>
          <w:jc w:val="center"/>
        </w:trPr>
        <w:tc>
          <w:tcPr>
            <w:tcW w:w="384" w:type="pct"/>
            <w:shd w:val="clear" w:color="auto" w:fill="D9D9D9"/>
            <w:vAlign w:val="center"/>
          </w:tcPr>
          <w:p w14:paraId="5892E07D" w14:textId="77777777" w:rsidR="00663641" w:rsidRPr="00CF7B54" w:rsidRDefault="00663641" w:rsidP="00F74B6A">
            <w:pPr>
              <w:ind w:right="567"/>
              <w:jc w:val="center"/>
              <w:rPr>
                <w:rFonts w:asciiTheme="minorHAnsi" w:eastAsia="Calibri" w:hAnsiTheme="minorHAnsi" w:cstheme="minorHAnsi"/>
                <w:b/>
                <w:color w:val="000000"/>
                <w:sz w:val="14"/>
                <w:szCs w:val="14"/>
              </w:rPr>
            </w:pPr>
          </w:p>
        </w:tc>
        <w:tc>
          <w:tcPr>
            <w:tcW w:w="3202" w:type="pct"/>
            <w:shd w:val="clear" w:color="auto" w:fill="D9D9D9"/>
            <w:vAlign w:val="center"/>
          </w:tcPr>
          <w:p w14:paraId="15BB018A" w14:textId="77777777" w:rsidR="00663641" w:rsidRPr="00CF7B54" w:rsidRDefault="00663641" w:rsidP="00F74B6A">
            <w:pPr>
              <w:ind w:right="567"/>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Documentación propuesta técnica.</w:t>
            </w:r>
          </w:p>
        </w:tc>
        <w:tc>
          <w:tcPr>
            <w:tcW w:w="593" w:type="pct"/>
            <w:shd w:val="clear" w:color="auto" w:fill="D9D9D9"/>
            <w:vAlign w:val="center"/>
          </w:tcPr>
          <w:p w14:paraId="4236D4B6" w14:textId="77777777" w:rsidR="00663641" w:rsidRPr="00CF7B54" w:rsidRDefault="00663641" w:rsidP="00F74B6A">
            <w:pPr>
              <w:ind w:right="-91"/>
              <w:rPr>
                <w:rFonts w:asciiTheme="minorHAnsi" w:eastAsia="Calibri" w:hAnsiTheme="minorHAnsi" w:cstheme="minorHAnsi"/>
                <w:b/>
                <w:color w:val="000000"/>
                <w:sz w:val="14"/>
                <w:szCs w:val="14"/>
              </w:rPr>
            </w:pPr>
          </w:p>
        </w:tc>
        <w:tc>
          <w:tcPr>
            <w:tcW w:w="411" w:type="pct"/>
            <w:shd w:val="clear" w:color="auto" w:fill="D9D9D9"/>
          </w:tcPr>
          <w:p w14:paraId="4C8B3231" w14:textId="77777777" w:rsidR="00663641" w:rsidRPr="00CF7B54" w:rsidRDefault="00663641" w:rsidP="00F74B6A">
            <w:pPr>
              <w:ind w:right="-91"/>
              <w:rPr>
                <w:rFonts w:asciiTheme="minorHAnsi" w:eastAsia="Calibri" w:hAnsiTheme="minorHAnsi" w:cstheme="minorHAnsi"/>
                <w:b/>
                <w:color w:val="000000"/>
                <w:sz w:val="14"/>
                <w:szCs w:val="14"/>
              </w:rPr>
            </w:pPr>
          </w:p>
        </w:tc>
        <w:tc>
          <w:tcPr>
            <w:tcW w:w="410" w:type="pct"/>
            <w:shd w:val="clear" w:color="auto" w:fill="D9D9D9"/>
          </w:tcPr>
          <w:p w14:paraId="1311671B" w14:textId="77777777" w:rsidR="00663641" w:rsidRPr="00CF7B54" w:rsidRDefault="00663641" w:rsidP="00F74B6A">
            <w:pPr>
              <w:ind w:right="-91"/>
              <w:rPr>
                <w:rFonts w:asciiTheme="minorHAnsi" w:eastAsia="Calibri" w:hAnsiTheme="minorHAnsi" w:cstheme="minorHAnsi"/>
                <w:b/>
                <w:color w:val="000000"/>
                <w:sz w:val="14"/>
                <w:szCs w:val="14"/>
              </w:rPr>
            </w:pPr>
          </w:p>
        </w:tc>
      </w:tr>
      <w:tr w:rsidR="00663641" w:rsidRPr="00CF7B54" w14:paraId="3802A73F" w14:textId="77777777" w:rsidTr="00F74B6A">
        <w:trPr>
          <w:jc w:val="center"/>
        </w:trPr>
        <w:tc>
          <w:tcPr>
            <w:tcW w:w="384" w:type="pct"/>
            <w:shd w:val="clear" w:color="auto" w:fill="auto"/>
          </w:tcPr>
          <w:p w14:paraId="1A8EDDEA" w14:textId="743CE9D9" w:rsidR="00663641" w:rsidRPr="00CF7B54" w:rsidRDefault="00ED24D9" w:rsidP="00F74B6A">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4</w:t>
            </w:r>
          </w:p>
        </w:tc>
        <w:tc>
          <w:tcPr>
            <w:tcW w:w="3202" w:type="pct"/>
            <w:shd w:val="clear" w:color="auto" w:fill="auto"/>
          </w:tcPr>
          <w:p w14:paraId="75E414D3" w14:textId="77777777" w:rsidR="00663641" w:rsidRPr="00CF7B54" w:rsidRDefault="00663641" w:rsidP="00F74B6A">
            <w:pPr>
              <w:autoSpaceDE w:val="0"/>
              <w:autoSpaceDN w:val="0"/>
              <w:adjustRightInd w:val="0"/>
              <w:jc w:val="both"/>
              <w:rPr>
                <w:rFonts w:asciiTheme="minorHAnsi" w:eastAsia="Calibri" w:hAnsiTheme="minorHAnsi" w:cstheme="minorHAnsi"/>
                <w:b/>
                <w:sz w:val="14"/>
                <w:szCs w:val="14"/>
              </w:rPr>
            </w:pPr>
            <w:r w:rsidRPr="00CF7B54">
              <w:rPr>
                <w:rFonts w:asciiTheme="minorHAnsi" w:eastAsia="Calibri" w:hAnsiTheme="minorHAnsi" w:cstheme="minorHAnsi"/>
                <w:b/>
                <w:sz w:val="14"/>
                <w:szCs w:val="14"/>
              </w:rPr>
              <w:t>Especificaciones técnicas con descripción pormenorizada de los bienes, Anexo “1”</w:t>
            </w:r>
          </w:p>
        </w:tc>
        <w:tc>
          <w:tcPr>
            <w:tcW w:w="593" w:type="pct"/>
            <w:shd w:val="clear" w:color="auto" w:fill="auto"/>
          </w:tcPr>
          <w:p w14:paraId="49FFD30B" w14:textId="77777777" w:rsidR="00663641" w:rsidRPr="00CF7B54" w:rsidRDefault="00663641" w:rsidP="00F74B6A">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76503884" w14:textId="77777777" w:rsidR="00663641" w:rsidRPr="00CF7B54" w:rsidRDefault="00663641" w:rsidP="00F74B6A">
            <w:pPr>
              <w:ind w:right="-91"/>
              <w:jc w:val="center"/>
              <w:rPr>
                <w:rFonts w:asciiTheme="minorHAnsi" w:eastAsia="Calibri" w:hAnsiTheme="minorHAnsi" w:cstheme="minorHAnsi"/>
                <w:b/>
                <w:color w:val="000000"/>
                <w:sz w:val="14"/>
                <w:szCs w:val="14"/>
              </w:rPr>
            </w:pPr>
          </w:p>
        </w:tc>
        <w:tc>
          <w:tcPr>
            <w:tcW w:w="410" w:type="pct"/>
          </w:tcPr>
          <w:p w14:paraId="7E9512E4" w14:textId="77777777" w:rsidR="00663641" w:rsidRPr="00CF7B54" w:rsidRDefault="00663641" w:rsidP="00F74B6A">
            <w:pPr>
              <w:ind w:right="-91"/>
              <w:jc w:val="center"/>
              <w:rPr>
                <w:rFonts w:asciiTheme="minorHAnsi" w:eastAsia="Calibri" w:hAnsiTheme="minorHAnsi" w:cstheme="minorHAnsi"/>
                <w:b/>
                <w:color w:val="000000"/>
                <w:sz w:val="14"/>
                <w:szCs w:val="14"/>
              </w:rPr>
            </w:pPr>
          </w:p>
        </w:tc>
      </w:tr>
      <w:tr w:rsidR="00663641" w:rsidRPr="00CF7B54" w14:paraId="1BD6F55E" w14:textId="77777777" w:rsidTr="00F74B6A">
        <w:trPr>
          <w:jc w:val="center"/>
        </w:trPr>
        <w:tc>
          <w:tcPr>
            <w:tcW w:w="384" w:type="pct"/>
            <w:shd w:val="clear" w:color="auto" w:fill="auto"/>
          </w:tcPr>
          <w:p w14:paraId="58D6DD73" w14:textId="55DBD1C2" w:rsidR="00663641" w:rsidRPr="00CF7B54" w:rsidRDefault="00ED24D9" w:rsidP="00F74B6A">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5</w:t>
            </w:r>
          </w:p>
        </w:tc>
        <w:tc>
          <w:tcPr>
            <w:tcW w:w="3202" w:type="pct"/>
            <w:shd w:val="clear" w:color="auto" w:fill="auto"/>
            <w:vAlign w:val="center"/>
          </w:tcPr>
          <w:p w14:paraId="45FA5C25" w14:textId="77777777" w:rsidR="00663641" w:rsidRDefault="00663641" w:rsidP="00F74B6A">
            <w:pPr>
              <w:autoSpaceDE w:val="0"/>
              <w:autoSpaceDN w:val="0"/>
              <w:adjustRightInd w:val="0"/>
              <w:jc w:val="both"/>
              <w:rPr>
                <w:rFonts w:asciiTheme="minorHAnsi" w:hAnsiTheme="minorHAnsi" w:cstheme="minorHAnsi"/>
                <w:b/>
                <w:sz w:val="14"/>
                <w:szCs w:val="14"/>
              </w:rPr>
            </w:pPr>
            <w:r w:rsidRPr="006E01AF">
              <w:rPr>
                <w:rFonts w:asciiTheme="minorHAnsi" w:hAnsiTheme="minorHAnsi" w:cstheme="minorHAnsi"/>
                <w:b/>
                <w:sz w:val="14"/>
                <w:szCs w:val="14"/>
              </w:rPr>
              <w:t>Información Técnica documental: Folletos, fichas técnicas.</w:t>
            </w:r>
          </w:p>
          <w:p w14:paraId="30ADC957" w14:textId="77777777" w:rsidR="00663641" w:rsidRPr="00CF7B54" w:rsidRDefault="00663641" w:rsidP="00F74B6A">
            <w:pPr>
              <w:autoSpaceDE w:val="0"/>
              <w:autoSpaceDN w:val="0"/>
              <w:adjustRightInd w:val="0"/>
              <w:jc w:val="both"/>
              <w:rPr>
                <w:rFonts w:asciiTheme="minorHAnsi" w:hAnsiTheme="minorHAnsi" w:cstheme="minorHAnsi"/>
                <w:b/>
                <w:sz w:val="14"/>
                <w:szCs w:val="14"/>
              </w:rPr>
            </w:pPr>
            <w:r w:rsidRPr="00EE6510">
              <w:rPr>
                <w:rFonts w:asciiTheme="minorHAnsi" w:hAnsiTheme="minorHAnsi" w:cstheme="minorHAnsi"/>
                <w:sz w:val="12"/>
                <w:szCs w:val="12"/>
              </w:rPr>
              <w:t>(referenciar en el folleto claramente a la partida que corresponde)</w:t>
            </w:r>
          </w:p>
        </w:tc>
        <w:tc>
          <w:tcPr>
            <w:tcW w:w="593" w:type="pct"/>
            <w:shd w:val="clear" w:color="auto" w:fill="auto"/>
          </w:tcPr>
          <w:p w14:paraId="1611D68A" w14:textId="77777777" w:rsidR="00663641" w:rsidRPr="00CF7B54" w:rsidRDefault="00663641" w:rsidP="00F74B6A">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45602DFF" w14:textId="77777777" w:rsidR="00663641" w:rsidRPr="00CF7B54" w:rsidRDefault="00663641" w:rsidP="00F74B6A">
            <w:pPr>
              <w:ind w:right="-91"/>
              <w:jc w:val="center"/>
              <w:rPr>
                <w:rFonts w:asciiTheme="minorHAnsi" w:eastAsia="Calibri" w:hAnsiTheme="minorHAnsi" w:cstheme="minorHAnsi"/>
                <w:b/>
                <w:color w:val="000000"/>
                <w:sz w:val="14"/>
                <w:szCs w:val="14"/>
              </w:rPr>
            </w:pPr>
          </w:p>
        </w:tc>
        <w:tc>
          <w:tcPr>
            <w:tcW w:w="410" w:type="pct"/>
          </w:tcPr>
          <w:p w14:paraId="15D15C84" w14:textId="77777777" w:rsidR="00663641" w:rsidRPr="00CF7B54" w:rsidRDefault="00663641" w:rsidP="00F74B6A">
            <w:pPr>
              <w:ind w:right="-91"/>
              <w:jc w:val="center"/>
              <w:rPr>
                <w:rFonts w:asciiTheme="minorHAnsi" w:eastAsia="Calibri" w:hAnsiTheme="minorHAnsi" w:cstheme="minorHAnsi"/>
                <w:b/>
                <w:color w:val="000000"/>
                <w:sz w:val="14"/>
                <w:szCs w:val="14"/>
              </w:rPr>
            </w:pPr>
          </w:p>
        </w:tc>
      </w:tr>
      <w:tr w:rsidR="00663641" w:rsidRPr="00CF7B54" w14:paraId="51129EB7" w14:textId="77777777" w:rsidTr="00F74B6A">
        <w:trPr>
          <w:jc w:val="center"/>
        </w:trPr>
        <w:tc>
          <w:tcPr>
            <w:tcW w:w="384" w:type="pct"/>
            <w:shd w:val="clear" w:color="auto" w:fill="auto"/>
          </w:tcPr>
          <w:p w14:paraId="208FE095" w14:textId="24295438" w:rsidR="00663641" w:rsidRPr="00CF7B54" w:rsidRDefault="00ED24D9" w:rsidP="00F74B6A">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6</w:t>
            </w:r>
          </w:p>
        </w:tc>
        <w:tc>
          <w:tcPr>
            <w:tcW w:w="3202" w:type="pct"/>
            <w:shd w:val="clear" w:color="auto" w:fill="auto"/>
          </w:tcPr>
          <w:p w14:paraId="4AA767E7" w14:textId="77777777" w:rsidR="00663641" w:rsidRPr="00CF7B54" w:rsidRDefault="00663641" w:rsidP="00F74B6A">
            <w:pPr>
              <w:autoSpaceDE w:val="0"/>
              <w:autoSpaceDN w:val="0"/>
              <w:adjustRightInd w:val="0"/>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Tiempo y lugar de entrega de los bienes:</w:t>
            </w:r>
            <w:r w:rsidRPr="00CF7B54">
              <w:rPr>
                <w:rFonts w:asciiTheme="minorHAnsi" w:eastAsia="Calibri" w:hAnsiTheme="minorHAnsi" w:cstheme="minorHAnsi"/>
                <w:color w:val="000000"/>
                <w:sz w:val="14"/>
                <w:szCs w:val="14"/>
              </w:rPr>
              <w:t xml:space="preserve"> entregar el </w:t>
            </w:r>
            <w:r>
              <w:rPr>
                <w:rFonts w:asciiTheme="minorHAnsi" w:eastAsia="Calibri" w:hAnsiTheme="minorHAnsi" w:cstheme="minorHAnsi"/>
                <w:b/>
                <w:color w:val="000000"/>
                <w:sz w:val="14"/>
                <w:szCs w:val="14"/>
              </w:rPr>
              <w:t>Anexo “1.1</w:t>
            </w:r>
            <w:r w:rsidRPr="00CF7B54">
              <w:rPr>
                <w:rFonts w:asciiTheme="minorHAnsi" w:eastAsia="Calibri" w:hAnsiTheme="minorHAnsi" w:cstheme="minorHAnsi"/>
                <w:b/>
                <w:color w:val="000000"/>
                <w:sz w:val="14"/>
                <w:szCs w:val="14"/>
              </w:rPr>
              <w:t>”</w:t>
            </w:r>
            <w:r w:rsidRPr="00CF7B54">
              <w:rPr>
                <w:rFonts w:asciiTheme="minorHAnsi" w:eastAsia="Calibri" w:hAnsiTheme="minorHAnsi" w:cstheme="minorHAnsi"/>
                <w:color w:val="000000"/>
                <w:sz w:val="14"/>
                <w:szCs w:val="14"/>
              </w:rPr>
              <w:t xml:space="preserve"> firmado, en el cual constara el compromiso de realizar la entrega en lugar y fechas que se indica. </w:t>
            </w:r>
          </w:p>
        </w:tc>
        <w:tc>
          <w:tcPr>
            <w:tcW w:w="593" w:type="pct"/>
            <w:shd w:val="clear" w:color="auto" w:fill="auto"/>
          </w:tcPr>
          <w:p w14:paraId="1349F677" w14:textId="77777777" w:rsidR="00663641" w:rsidRPr="00CF7B54" w:rsidRDefault="00663641" w:rsidP="00F74B6A">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1780FC23" w14:textId="77777777" w:rsidR="00663641" w:rsidRPr="00CF7B54" w:rsidRDefault="00663641" w:rsidP="00F74B6A">
            <w:pPr>
              <w:ind w:right="-91"/>
              <w:jc w:val="center"/>
              <w:rPr>
                <w:rFonts w:asciiTheme="minorHAnsi" w:eastAsia="Calibri" w:hAnsiTheme="minorHAnsi" w:cstheme="minorHAnsi"/>
                <w:b/>
                <w:color w:val="000000"/>
                <w:sz w:val="14"/>
                <w:szCs w:val="14"/>
              </w:rPr>
            </w:pPr>
          </w:p>
        </w:tc>
        <w:tc>
          <w:tcPr>
            <w:tcW w:w="410" w:type="pct"/>
          </w:tcPr>
          <w:p w14:paraId="4A559A70" w14:textId="77777777" w:rsidR="00663641" w:rsidRPr="00CF7B54" w:rsidRDefault="00663641" w:rsidP="00F74B6A">
            <w:pPr>
              <w:ind w:right="-91"/>
              <w:jc w:val="center"/>
              <w:rPr>
                <w:rFonts w:asciiTheme="minorHAnsi" w:eastAsia="Calibri" w:hAnsiTheme="minorHAnsi" w:cstheme="minorHAnsi"/>
                <w:b/>
                <w:color w:val="000000"/>
                <w:sz w:val="14"/>
                <w:szCs w:val="14"/>
              </w:rPr>
            </w:pPr>
          </w:p>
        </w:tc>
      </w:tr>
      <w:tr w:rsidR="00663641" w:rsidRPr="00CF7B54" w14:paraId="507D2E4E" w14:textId="77777777" w:rsidTr="00F74B6A">
        <w:trPr>
          <w:jc w:val="center"/>
        </w:trPr>
        <w:tc>
          <w:tcPr>
            <w:tcW w:w="384" w:type="pct"/>
            <w:shd w:val="clear" w:color="auto" w:fill="auto"/>
          </w:tcPr>
          <w:p w14:paraId="525FBF20" w14:textId="7088D3A5" w:rsidR="00663641" w:rsidRPr="00CF7B54" w:rsidRDefault="00ED24D9" w:rsidP="00F74B6A">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7</w:t>
            </w:r>
          </w:p>
        </w:tc>
        <w:tc>
          <w:tcPr>
            <w:tcW w:w="3202" w:type="pct"/>
            <w:shd w:val="clear" w:color="auto" w:fill="auto"/>
          </w:tcPr>
          <w:p w14:paraId="3E341700" w14:textId="77777777" w:rsidR="00663641" w:rsidRPr="00CF7B54" w:rsidRDefault="00663641" w:rsidP="00F74B6A">
            <w:pPr>
              <w:jc w:val="both"/>
              <w:rPr>
                <w:rFonts w:asciiTheme="minorHAnsi" w:hAnsiTheme="minorHAnsi" w:cstheme="minorHAnsi"/>
                <w:b/>
                <w:color w:val="632423"/>
                <w:sz w:val="14"/>
                <w:szCs w:val="14"/>
              </w:rPr>
            </w:pPr>
            <w:r w:rsidRPr="006E01AF">
              <w:rPr>
                <w:rFonts w:asciiTheme="minorHAnsi" w:hAnsiTheme="minorHAnsi" w:cstheme="minorHAnsi"/>
                <w:b/>
                <w:color w:val="000000"/>
                <w:sz w:val="14"/>
                <w:szCs w:val="14"/>
              </w:rPr>
              <w:t xml:space="preserve">Respaldo del Fabricante </w:t>
            </w:r>
            <w:r w:rsidRPr="00883B6E">
              <w:rPr>
                <w:rFonts w:asciiTheme="minorHAnsi" w:hAnsiTheme="minorHAnsi" w:cstheme="minorHAnsi"/>
                <w:b/>
                <w:color w:val="000000" w:themeColor="text1"/>
                <w:sz w:val="12"/>
                <w:szCs w:val="12"/>
              </w:rPr>
              <w:t>(expresar claramente el modelo del bien, la indicación de que es el fabricante y los datos necesarios para contactar a quien suscribe la carta).</w:t>
            </w:r>
          </w:p>
        </w:tc>
        <w:tc>
          <w:tcPr>
            <w:tcW w:w="593" w:type="pct"/>
            <w:shd w:val="clear" w:color="auto" w:fill="auto"/>
          </w:tcPr>
          <w:p w14:paraId="6F6335CF" w14:textId="77777777" w:rsidR="00663641" w:rsidRPr="00CF7B54" w:rsidRDefault="00663641" w:rsidP="00F74B6A">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4C144C18" w14:textId="77777777" w:rsidR="00663641" w:rsidRPr="00CF7B54" w:rsidRDefault="00663641" w:rsidP="00F74B6A">
            <w:pPr>
              <w:ind w:right="-91"/>
              <w:jc w:val="center"/>
              <w:rPr>
                <w:rFonts w:asciiTheme="minorHAnsi" w:eastAsia="Calibri" w:hAnsiTheme="minorHAnsi" w:cstheme="minorHAnsi"/>
                <w:b/>
                <w:color w:val="000000"/>
                <w:sz w:val="14"/>
                <w:szCs w:val="14"/>
              </w:rPr>
            </w:pPr>
          </w:p>
        </w:tc>
        <w:tc>
          <w:tcPr>
            <w:tcW w:w="410" w:type="pct"/>
          </w:tcPr>
          <w:p w14:paraId="41B82556" w14:textId="77777777" w:rsidR="00663641" w:rsidRPr="00CF7B54" w:rsidRDefault="00663641" w:rsidP="00F74B6A">
            <w:pPr>
              <w:ind w:right="-91"/>
              <w:jc w:val="center"/>
              <w:rPr>
                <w:rFonts w:asciiTheme="minorHAnsi" w:eastAsia="Calibri" w:hAnsiTheme="minorHAnsi" w:cstheme="minorHAnsi"/>
                <w:b/>
                <w:color w:val="000000"/>
                <w:sz w:val="14"/>
                <w:szCs w:val="14"/>
              </w:rPr>
            </w:pPr>
          </w:p>
        </w:tc>
      </w:tr>
      <w:tr w:rsidR="00663641" w:rsidRPr="00CF7B54" w14:paraId="5BA4D8C2" w14:textId="77777777" w:rsidTr="00F74B6A">
        <w:trPr>
          <w:jc w:val="center"/>
        </w:trPr>
        <w:tc>
          <w:tcPr>
            <w:tcW w:w="384" w:type="pct"/>
            <w:shd w:val="clear" w:color="auto" w:fill="auto"/>
          </w:tcPr>
          <w:p w14:paraId="6D664CE9" w14:textId="362E96B2" w:rsidR="00663641" w:rsidRDefault="00ED24D9" w:rsidP="00ED24D9">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8</w:t>
            </w:r>
          </w:p>
        </w:tc>
        <w:tc>
          <w:tcPr>
            <w:tcW w:w="3202" w:type="pct"/>
            <w:shd w:val="clear" w:color="auto" w:fill="auto"/>
          </w:tcPr>
          <w:p w14:paraId="08A17A0A" w14:textId="77777777" w:rsidR="00663641" w:rsidRPr="00CF7B54" w:rsidRDefault="00663641" w:rsidP="00F74B6A">
            <w:pPr>
              <w:jc w:val="both"/>
              <w:rPr>
                <w:rFonts w:asciiTheme="minorHAnsi" w:eastAsia="Calibri" w:hAnsiTheme="minorHAnsi" w:cstheme="minorHAnsi"/>
                <w:b/>
                <w:bCs/>
                <w:sz w:val="14"/>
                <w:szCs w:val="14"/>
              </w:rPr>
            </w:pPr>
            <w:r w:rsidRPr="006E01AF">
              <w:rPr>
                <w:rFonts w:asciiTheme="minorHAnsi" w:hAnsiTheme="minorHAnsi" w:cstheme="minorHAnsi"/>
                <w:b/>
                <w:color w:val="000000"/>
                <w:sz w:val="14"/>
                <w:szCs w:val="14"/>
              </w:rPr>
              <w:t>Relación de los Centros de Servicio autorizados</w:t>
            </w:r>
          </w:p>
        </w:tc>
        <w:tc>
          <w:tcPr>
            <w:tcW w:w="593" w:type="pct"/>
            <w:shd w:val="clear" w:color="auto" w:fill="auto"/>
          </w:tcPr>
          <w:p w14:paraId="35D37A9F" w14:textId="77777777" w:rsidR="00663641" w:rsidRPr="00CF7B54" w:rsidRDefault="00663641" w:rsidP="00F74B6A">
            <w:pPr>
              <w:ind w:right="-91"/>
              <w:jc w:val="center"/>
              <w:rPr>
                <w:rFonts w:asciiTheme="minorHAnsi" w:eastAsia="Calibri" w:hAnsiTheme="minorHAnsi" w:cstheme="minorHAnsi"/>
                <w:b/>
                <w:color w:val="000000"/>
                <w:sz w:val="10"/>
                <w:szCs w:val="10"/>
              </w:rPr>
            </w:pPr>
            <w:r w:rsidRPr="00CF7B54">
              <w:rPr>
                <w:rFonts w:asciiTheme="minorHAnsi" w:eastAsia="Calibri" w:hAnsiTheme="minorHAnsi" w:cstheme="minorHAnsi"/>
                <w:b/>
                <w:color w:val="000000"/>
                <w:sz w:val="14"/>
                <w:szCs w:val="14"/>
              </w:rPr>
              <w:t>Si</w:t>
            </w:r>
          </w:p>
        </w:tc>
        <w:tc>
          <w:tcPr>
            <w:tcW w:w="411" w:type="pct"/>
          </w:tcPr>
          <w:p w14:paraId="0D13E6F4" w14:textId="77777777" w:rsidR="00663641" w:rsidRPr="00CF7B54" w:rsidRDefault="00663641" w:rsidP="00F74B6A">
            <w:pPr>
              <w:ind w:right="-91"/>
              <w:jc w:val="center"/>
              <w:rPr>
                <w:rFonts w:asciiTheme="minorHAnsi" w:eastAsia="Calibri" w:hAnsiTheme="minorHAnsi" w:cstheme="minorHAnsi"/>
                <w:b/>
                <w:color w:val="000000"/>
                <w:sz w:val="14"/>
                <w:szCs w:val="14"/>
              </w:rPr>
            </w:pPr>
          </w:p>
        </w:tc>
        <w:tc>
          <w:tcPr>
            <w:tcW w:w="410" w:type="pct"/>
          </w:tcPr>
          <w:p w14:paraId="4F8FD32A" w14:textId="77777777" w:rsidR="00663641" w:rsidRPr="00CF7B54" w:rsidRDefault="00663641" w:rsidP="00F74B6A">
            <w:pPr>
              <w:ind w:right="-91"/>
              <w:jc w:val="center"/>
              <w:rPr>
                <w:rFonts w:asciiTheme="minorHAnsi" w:eastAsia="Calibri" w:hAnsiTheme="minorHAnsi" w:cstheme="minorHAnsi"/>
                <w:b/>
                <w:color w:val="000000"/>
                <w:sz w:val="14"/>
                <w:szCs w:val="14"/>
              </w:rPr>
            </w:pPr>
          </w:p>
        </w:tc>
      </w:tr>
      <w:tr w:rsidR="00663641" w:rsidRPr="00CF7B54" w14:paraId="3A6F20CA" w14:textId="77777777" w:rsidTr="00F74B6A">
        <w:trPr>
          <w:jc w:val="center"/>
        </w:trPr>
        <w:tc>
          <w:tcPr>
            <w:tcW w:w="384" w:type="pct"/>
            <w:shd w:val="clear" w:color="auto" w:fill="auto"/>
          </w:tcPr>
          <w:p w14:paraId="5E1C76E5" w14:textId="24C2BC58" w:rsidR="00663641" w:rsidRPr="00CF7B54" w:rsidRDefault="00ED24D9" w:rsidP="00F74B6A">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9</w:t>
            </w:r>
          </w:p>
        </w:tc>
        <w:tc>
          <w:tcPr>
            <w:tcW w:w="3202" w:type="pct"/>
            <w:shd w:val="clear" w:color="auto" w:fill="auto"/>
          </w:tcPr>
          <w:p w14:paraId="050A2907" w14:textId="77777777" w:rsidR="00663641" w:rsidRPr="00CF7B54" w:rsidRDefault="00663641" w:rsidP="00F74B6A">
            <w:pPr>
              <w:jc w:val="both"/>
              <w:rPr>
                <w:rFonts w:asciiTheme="minorHAnsi" w:eastAsia="Calibri" w:hAnsiTheme="minorHAnsi" w:cstheme="minorHAnsi"/>
                <w:b/>
                <w:sz w:val="14"/>
                <w:szCs w:val="14"/>
              </w:rPr>
            </w:pPr>
            <w:r w:rsidRPr="00CF7B54">
              <w:rPr>
                <w:rFonts w:asciiTheme="minorHAnsi" w:eastAsia="Calibri" w:hAnsiTheme="minorHAnsi" w:cstheme="minorHAnsi"/>
                <w:b/>
                <w:sz w:val="14"/>
                <w:szCs w:val="14"/>
              </w:rPr>
              <w:t>Propuesta económica</w:t>
            </w:r>
            <w:r>
              <w:rPr>
                <w:rFonts w:asciiTheme="minorHAnsi" w:eastAsia="Calibri" w:hAnsiTheme="minorHAnsi" w:cstheme="minorHAnsi"/>
                <w:b/>
                <w:sz w:val="14"/>
                <w:szCs w:val="14"/>
              </w:rPr>
              <w:t xml:space="preserve"> Anexo “4”</w:t>
            </w:r>
          </w:p>
        </w:tc>
        <w:tc>
          <w:tcPr>
            <w:tcW w:w="593" w:type="pct"/>
            <w:shd w:val="clear" w:color="auto" w:fill="auto"/>
          </w:tcPr>
          <w:p w14:paraId="71D4B25A" w14:textId="77777777" w:rsidR="00663641" w:rsidRPr="00CF7B54" w:rsidRDefault="00663641" w:rsidP="00F74B6A">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07CB2B79" w14:textId="77777777" w:rsidR="00663641" w:rsidRPr="00CF7B54" w:rsidRDefault="00663641" w:rsidP="00F74B6A">
            <w:pPr>
              <w:ind w:right="-91"/>
              <w:jc w:val="center"/>
              <w:rPr>
                <w:rFonts w:asciiTheme="minorHAnsi" w:eastAsia="Calibri" w:hAnsiTheme="minorHAnsi" w:cstheme="minorHAnsi"/>
                <w:b/>
                <w:color w:val="000000"/>
                <w:sz w:val="14"/>
                <w:szCs w:val="14"/>
              </w:rPr>
            </w:pPr>
          </w:p>
        </w:tc>
        <w:tc>
          <w:tcPr>
            <w:tcW w:w="410" w:type="pct"/>
          </w:tcPr>
          <w:p w14:paraId="184F6F57" w14:textId="77777777" w:rsidR="00663641" w:rsidRPr="00CF7B54" w:rsidRDefault="00663641" w:rsidP="00F74B6A">
            <w:pPr>
              <w:ind w:right="-91"/>
              <w:jc w:val="center"/>
              <w:rPr>
                <w:rFonts w:asciiTheme="minorHAnsi" w:eastAsia="Calibri" w:hAnsiTheme="minorHAnsi" w:cstheme="minorHAnsi"/>
                <w:b/>
                <w:color w:val="000000"/>
                <w:sz w:val="14"/>
                <w:szCs w:val="14"/>
              </w:rPr>
            </w:pPr>
          </w:p>
        </w:tc>
      </w:tr>
      <w:tr w:rsidR="00663641" w:rsidRPr="00CF7B54" w14:paraId="6BB90CBD" w14:textId="77777777" w:rsidTr="00F74B6A">
        <w:trPr>
          <w:jc w:val="center"/>
        </w:trPr>
        <w:tc>
          <w:tcPr>
            <w:tcW w:w="384" w:type="pct"/>
            <w:shd w:val="clear" w:color="auto" w:fill="auto"/>
          </w:tcPr>
          <w:p w14:paraId="5449CA76" w14:textId="610DAB20" w:rsidR="00663641" w:rsidRPr="00CF7B54" w:rsidRDefault="00663641" w:rsidP="00ED24D9">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1</w:t>
            </w:r>
            <w:r w:rsidR="00ED24D9">
              <w:rPr>
                <w:rFonts w:asciiTheme="minorHAnsi" w:eastAsia="Calibri" w:hAnsiTheme="minorHAnsi" w:cstheme="minorHAnsi"/>
                <w:b/>
                <w:color w:val="000000"/>
                <w:sz w:val="14"/>
                <w:szCs w:val="14"/>
              </w:rPr>
              <w:t>0</w:t>
            </w:r>
          </w:p>
        </w:tc>
        <w:tc>
          <w:tcPr>
            <w:tcW w:w="3202" w:type="pct"/>
            <w:shd w:val="clear" w:color="auto" w:fill="auto"/>
          </w:tcPr>
          <w:p w14:paraId="2DE8EBFB" w14:textId="77777777" w:rsidR="00663641" w:rsidRPr="00CF7B54" w:rsidRDefault="00663641" w:rsidP="00F74B6A">
            <w:pPr>
              <w:jc w:val="both"/>
              <w:rPr>
                <w:rFonts w:asciiTheme="minorHAnsi" w:eastAsia="Calibri" w:hAnsiTheme="minorHAnsi" w:cstheme="minorHAnsi"/>
                <w:sz w:val="14"/>
                <w:szCs w:val="14"/>
              </w:rPr>
            </w:pPr>
            <w:r w:rsidRPr="00CF7B54">
              <w:rPr>
                <w:rFonts w:asciiTheme="minorHAnsi" w:eastAsia="Calibri" w:hAnsiTheme="minorHAnsi" w:cstheme="minorHAnsi"/>
                <w:b/>
                <w:sz w:val="14"/>
                <w:szCs w:val="14"/>
              </w:rPr>
              <w:t xml:space="preserve">Propuesta digital: </w:t>
            </w:r>
            <w:r w:rsidRPr="00CF7B54">
              <w:rPr>
                <w:rFonts w:asciiTheme="minorHAnsi" w:eastAsia="Calibri" w:hAnsiTheme="minorHAnsi" w:cstheme="minorHAnsi"/>
                <w:sz w:val="14"/>
                <w:szCs w:val="14"/>
              </w:rPr>
              <w:t xml:space="preserve">en memoria USB. </w:t>
            </w:r>
          </w:p>
        </w:tc>
        <w:tc>
          <w:tcPr>
            <w:tcW w:w="593" w:type="pct"/>
            <w:shd w:val="clear" w:color="auto" w:fill="auto"/>
          </w:tcPr>
          <w:p w14:paraId="5BB1D13A" w14:textId="77777777" w:rsidR="00663641" w:rsidRPr="00CF7B54" w:rsidRDefault="00663641" w:rsidP="00F74B6A">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 xml:space="preserve">Si </w:t>
            </w:r>
          </w:p>
        </w:tc>
        <w:tc>
          <w:tcPr>
            <w:tcW w:w="411" w:type="pct"/>
          </w:tcPr>
          <w:p w14:paraId="4FB47E21" w14:textId="77777777" w:rsidR="00663641" w:rsidRPr="00CF7B54" w:rsidRDefault="00663641" w:rsidP="00F74B6A">
            <w:pPr>
              <w:ind w:right="-91"/>
              <w:jc w:val="center"/>
              <w:rPr>
                <w:rFonts w:asciiTheme="minorHAnsi" w:eastAsia="Calibri" w:hAnsiTheme="minorHAnsi" w:cstheme="minorHAnsi"/>
                <w:b/>
                <w:color w:val="000000"/>
                <w:sz w:val="14"/>
                <w:szCs w:val="14"/>
              </w:rPr>
            </w:pPr>
          </w:p>
        </w:tc>
        <w:tc>
          <w:tcPr>
            <w:tcW w:w="410" w:type="pct"/>
          </w:tcPr>
          <w:p w14:paraId="5A578C95" w14:textId="77777777" w:rsidR="00663641" w:rsidRPr="00CF7B54" w:rsidRDefault="00663641" w:rsidP="00F74B6A">
            <w:pPr>
              <w:ind w:right="-91"/>
              <w:jc w:val="center"/>
              <w:rPr>
                <w:rFonts w:asciiTheme="minorHAnsi" w:eastAsia="Calibri" w:hAnsiTheme="minorHAnsi" w:cstheme="minorHAnsi"/>
                <w:b/>
                <w:color w:val="000000"/>
                <w:sz w:val="14"/>
                <w:szCs w:val="14"/>
              </w:rPr>
            </w:pPr>
          </w:p>
        </w:tc>
      </w:tr>
      <w:tr w:rsidR="00663641" w:rsidRPr="00CF7B54" w14:paraId="27771E8D" w14:textId="77777777" w:rsidTr="00F74B6A">
        <w:trPr>
          <w:jc w:val="center"/>
        </w:trPr>
        <w:tc>
          <w:tcPr>
            <w:tcW w:w="384" w:type="pct"/>
            <w:shd w:val="clear" w:color="auto" w:fill="auto"/>
          </w:tcPr>
          <w:p w14:paraId="352A9BFB" w14:textId="61E56B15" w:rsidR="00663641" w:rsidRPr="00CF7B54" w:rsidRDefault="00ED24D9" w:rsidP="00F74B6A">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11</w:t>
            </w:r>
          </w:p>
        </w:tc>
        <w:tc>
          <w:tcPr>
            <w:tcW w:w="3202" w:type="pct"/>
            <w:shd w:val="clear" w:color="auto" w:fill="auto"/>
          </w:tcPr>
          <w:p w14:paraId="3EAEC69F" w14:textId="77777777" w:rsidR="00663641" w:rsidRPr="00CF7B54" w:rsidRDefault="00663641" w:rsidP="00F74B6A">
            <w:pPr>
              <w:jc w:val="both"/>
              <w:rPr>
                <w:rFonts w:asciiTheme="minorHAnsi" w:eastAsia="Calibri" w:hAnsiTheme="minorHAnsi" w:cstheme="minorHAnsi"/>
                <w:b/>
                <w:sz w:val="14"/>
                <w:szCs w:val="14"/>
              </w:rPr>
            </w:pPr>
            <w:r>
              <w:rPr>
                <w:rFonts w:asciiTheme="minorHAnsi" w:eastAsia="Calibri" w:hAnsiTheme="minorHAnsi" w:cstheme="minorHAnsi"/>
                <w:b/>
                <w:sz w:val="14"/>
                <w:szCs w:val="14"/>
              </w:rPr>
              <w:t>Formato de fianza Anexo “5</w:t>
            </w:r>
            <w:r w:rsidRPr="00CF7B54">
              <w:rPr>
                <w:rFonts w:asciiTheme="minorHAnsi" w:eastAsia="Calibri" w:hAnsiTheme="minorHAnsi" w:cstheme="minorHAnsi"/>
                <w:b/>
                <w:sz w:val="14"/>
                <w:szCs w:val="14"/>
              </w:rPr>
              <w:t>”</w:t>
            </w:r>
          </w:p>
        </w:tc>
        <w:tc>
          <w:tcPr>
            <w:tcW w:w="593" w:type="pct"/>
            <w:shd w:val="clear" w:color="auto" w:fill="auto"/>
          </w:tcPr>
          <w:p w14:paraId="5206A4D1" w14:textId="77777777" w:rsidR="00663641" w:rsidRPr="00CF7B54" w:rsidRDefault="00663641" w:rsidP="00F74B6A">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63EDC4B5" w14:textId="77777777" w:rsidR="00663641" w:rsidRPr="00CF7B54" w:rsidRDefault="00663641" w:rsidP="00F74B6A">
            <w:pPr>
              <w:ind w:right="-91"/>
              <w:jc w:val="center"/>
              <w:rPr>
                <w:rFonts w:asciiTheme="minorHAnsi" w:eastAsia="Calibri" w:hAnsiTheme="minorHAnsi" w:cstheme="minorHAnsi"/>
                <w:b/>
                <w:color w:val="000000"/>
                <w:sz w:val="14"/>
                <w:szCs w:val="14"/>
              </w:rPr>
            </w:pPr>
          </w:p>
        </w:tc>
        <w:tc>
          <w:tcPr>
            <w:tcW w:w="410" w:type="pct"/>
          </w:tcPr>
          <w:p w14:paraId="33A04B57" w14:textId="77777777" w:rsidR="00663641" w:rsidRPr="00CF7B54" w:rsidRDefault="00663641" w:rsidP="00F74B6A">
            <w:pPr>
              <w:ind w:right="-91"/>
              <w:jc w:val="center"/>
              <w:rPr>
                <w:rFonts w:asciiTheme="minorHAnsi" w:eastAsia="Calibri" w:hAnsiTheme="minorHAnsi" w:cstheme="minorHAnsi"/>
                <w:b/>
                <w:color w:val="000000"/>
                <w:sz w:val="14"/>
                <w:szCs w:val="14"/>
              </w:rPr>
            </w:pPr>
          </w:p>
        </w:tc>
      </w:tr>
      <w:tr w:rsidR="00663641" w:rsidRPr="00CF7B54" w14:paraId="0F74FD5A" w14:textId="77777777" w:rsidTr="00F74B6A">
        <w:trPr>
          <w:jc w:val="center"/>
        </w:trPr>
        <w:tc>
          <w:tcPr>
            <w:tcW w:w="384" w:type="pct"/>
            <w:shd w:val="clear" w:color="auto" w:fill="auto"/>
          </w:tcPr>
          <w:p w14:paraId="1FDBC7D0" w14:textId="695C2A93" w:rsidR="00663641" w:rsidRPr="00CF7B54" w:rsidRDefault="00ED24D9" w:rsidP="00F74B6A">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12</w:t>
            </w:r>
          </w:p>
        </w:tc>
        <w:tc>
          <w:tcPr>
            <w:tcW w:w="3202" w:type="pct"/>
            <w:shd w:val="clear" w:color="auto" w:fill="auto"/>
          </w:tcPr>
          <w:p w14:paraId="4D8D4011" w14:textId="77777777" w:rsidR="00663641" w:rsidRPr="00CF7B54" w:rsidRDefault="00663641" w:rsidP="00F74B6A">
            <w:pPr>
              <w:jc w:val="both"/>
              <w:rPr>
                <w:rFonts w:asciiTheme="minorHAnsi" w:eastAsia="Calibri" w:hAnsiTheme="minorHAnsi" w:cstheme="minorHAnsi"/>
                <w:b/>
                <w:sz w:val="14"/>
                <w:szCs w:val="14"/>
              </w:rPr>
            </w:pPr>
            <w:r w:rsidRPr="00CF7B54">
              <w:rPr>
                <w:rFonts w:asciiTheme="minorHAnsi" w:eastAsia="Calibri" w:hAnsiTheme="minorHAnsi" w:cstheme="minorHAnsi"/>
                <w:b/>
                <w:sz w:val="14"/>
                <w:szCs w:val="14"/>
              </w:rPr>
              <w:t>Relación de docum</w:t>
            </w:r>
            <w:r>
              <w:rPr>
                <w:rFonts w:asciiTheme="minorHAnsi" w:eastAsia="Calibri" w:hAnsiTheme="minorHAnsi" w:cstheme="minorHAnsi"/>
                <w:b/>
                <w:sz w:val="14"/>
                <w:szCs w:val="14"/>
              </w:rPr>
              <w:t>entación para entregar Anexo “7</w:t>
            </w:r>
            <w:r w:rsidRPr="00CF7B54">
              <w:rPr>
                <w:rFonts w:asciiTheme="minorHAnsi" w:eastAsia="Calibri" w:hAnsiTheme="minorHAnsi" w:cstheme="minorHAnsi"/>
                <w:b/>
                <w:sz w:val="14"/>
                <w:szCs w:val="14"/>
              </w:rPr>
              <w:t xml:space="preserve">”. </w:t>
            </w:r>
            <w:r w:rsidRPr="009C11D6">
              <w:rPr>
                <w:rFonts w:asciiTheme="minorHAnsi" w:eastAsia="Calibri" w:hAnsiTheme="minorHAnsi" w:cstheme="minorHAnsi"/>
                <w:sz w:val="12"/>
                <w:szCs w:val="12"/>
              </w:rPr>
              <w:t>Se deberá foliar la propuesta e indicar en el anexo 11, cuantas páginas integran la documentación presentada.</w:t>
            </w:r>
          </w:p>
        </w:tc>
        <w:tc>
          <w:tcPr>
            <w:tcW w:w="593" w:type="pct"/>
            <w:shd w:val="clear" w:color="auto" w:fill="auto"/>
          </w:tcPr>
          <w:p w14:paraId="3EDFAD49" w14:textId="77777777" w:rsidR="00663641" w:rsidRPr="00CF7B54" w:rsidRDefault="00663641" w:rsidP="00F74B6A">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26078C95" w14:textId="77777777" w:rsidR="00663641" w:rsidRPr="00CF7B54" w:rsidRDefault="00663641" w:rsidP="00F74B6A">
            <w:pPr>
              <w:ind w:right="-91"/>
              <w:jc w:val="center"/>
              <w:rPr>
                <w:rFonts w:asciiTheme="minorHAnsi" w:eastAsia="Calibri" w:hAnsiTheme="minorHAnsi" w:cstheme="minorHAnsi"/>
                <w:b/>
                <w:color w:val="000000"/>
                <w:sz w:val="14"/>
                <w:szCs w:val="14"/>
              </w:rPr>
            </w:pPr>
          </w:p>
        </w:tc>
        <w:tc>
          <w:tcPr>
            <w:tcW w:w="410" w:type="pct"/>
          </w:tcPr>
          <w:p w14:paraId="0AA8F96A" w14:textId="77777777" w:rsidR="00663641" w:rsidRPr="00CF7B54" w:rsidRDefault="00663641" w:rsidP="00F74B6A">
            <w:pPr>
              <w:ind w:right="-91"/>
              <w:jc w:val="center"/>
              <w:rPr>
                <w:rFonts w:asciiTheme="minorHAnsi" w:eastAsia="Calibri" w:hAnsiTheme="minorHAnsi" w:cstheme="minorHAnsi"/>
                <w:b/>
                <w:color w:val="000000"/>
                <w:sz w:val="14"/>
                <w:szCs w:val="14"/>
              </w:rPr>
            </w:pPr>
          </w:p>
        </w:tc>
      </w:tr>
      <w:tr w:rsidR="00663641" w:rsidRPr="00CF7B54" w14:paraId="4B593EBE" w14:textId="77777777" w:rsidTr="00F74B6A">
        <w:trPr>
          <w:jc w:val="center"/>
        </w:trPr>
        <w:tc>
          <w:tcPr>
            <w:tcW w:w="384" w:type="pct"/>
            <w:shd w:val="clear" w:color="auto" w:fill="auto"/>
          </w:tcPr>
          <w:p w14:paraId="16280EC2" w14:textId="77777777" w:rsidR="00663641" w:rsidRPr="00CF7B54" w:rsidRDefault="00663641" w:rsidP="00F74B6A">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w:t>
            </w:r>
          </w:p>
        </w:tc>
        <w:tc>
          <w:tcPr>
            <w:tcW w:w="3202" w:type="pct"/>
            <w:shd w:val="clear" w:color="auto" w:fill="auto"/>
          </w:tcPr>
          <w:p w14:paraId="19CAF0A3" w14:textId="77777777" w:rsidR="00663641" w:rsidRPr="00CF7B54" w:rsidRDefault="00663641" w:rsidP="00663641">
            <w:pPr>
              <w:jc w:val="center"/>
              <w:rPr>
                <w:rFonts w:asciiTheme="minorHAnsi" w:eastAsia="Calibri" w:hAnsiTheme="minorHAnsi" w:cstheme="minorHAnsi"/>
                <w:b/>
                <w:sz w:val="14"/>
                <w:szCs w:val="14"/>
              </w:rPr>
            </w:pPr>
            <w:r w:rsidRPr="00CF7B54">
              <w:rPr>
                <w:rFonts w:asciiTheme="minorHAnsi" w:eastAsia="Calibri" w:hAnsiTheme="minorHAnsi" w:cstheme="minorHAnsi"/>
                <w:b/>
                <w:sz w:val="14"/>
                <w:szCs w:val="14"/>
              </w:rPr>
              <w:t>Propuesta firmada autógrafamente en cada una de las hojas</w:t>
            </w:r>
          </w:p>
        </w:tc>
        <w:tc>
          <w:tcPr>
            <w:tcW w:w="593" w:type="pct"/>
            <w:shd w:val="clear" w:color="auto" w:fill="auto"/>
          </w:tcPr>
          <w:p w14:paraId="197E4D9F" w14:textId="77777777" w:rsidR="00663641" w:rsidRPr="00CF7B54" w:rsidRDefault="00663641" w:rsidP="00F74B6A">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1D748D47" w14:textId="77777777" w:rsidR="00663641" w:rsidRPr="00CF7B54" w:rsidRDefault="00663641" w:rsidP="00F74B6A">
            <w:pPr>
              <w:ind w:right="-91"/>
              <w:jc w:val="center"/>
              <w:rPr>
                <w:rFonts w:asciiTheme="minorHAnsi" w:eastAsia="Calibri" w:hAnsiTheme="minorHAnsi" w:cstheme="minorHAnsi"/>
                <w:b/>
                <w:color w:val="000000"/>
                <w:sz w:val="14"/>
                <w:szCs w:val="14"/>
              </w:rPr>
            </w:pPr>
          </w:p>
        </w:tc>
        <w:tc>
          <w:tcPr>
            <w:tcW w:w="410" w:type="pct"/>
          </w:tcPr>
          <w:p w14:paraId="1B5C9F55" w14:textId="77777777" w:rsidR="00663641" w:rsidRPr="00CF7B54" w:rsidRDefault="00663641" w:rsidP="00F74B6A">
            <w:pPr>
              <w:ind w:right="-91"/>
              <w:jc w:val="center"/>
              <w:rPr>
                <w:rFonts w:asciiTheme="minorHAnsi" w:eastAsia="Calibri" w:hAnsiTheme="minorHAnsi" w:cstheme="minorHAnsi"/>
                <w:b/>
                <w:color w:val="000000"/>
                <w:sz w:val="14"/>
                <w:szCs w:val="14"/>
              </w:rPr>
            </w:pPr>
          </w:p>
        </w:tc>
      </w:tr>
      <w:tr w:rsidR="00663641" w:rsidRPr="00CF7B54" w14:paraId="47DC139C" w14:textId="77777777" w:rsidTr="00F74B6A">
        <w:trPr>
          <w:jc w:val="center"/>
        </w:trPr>
        <w:tc>
          <w:tcPr>
            <w:tcW w:w="384" w:type="pct"/>
            <w:shd w:val="clear" w:color="auto" w:fill="auto"/>
          </w:tcPr>
          <w:p w14:paraId="39C8E813" w14:textId="77777777" w:rsidR="00663641" w:rsidRPr="00CF7B54" w:rsidRDefault="00663641" w:rsidP="00F74B6A">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w:t>
            </w:r>
          </w:p>
        </w:tc>
        <w:tc>
          <w:tcPr>
            <w:tcW w:w="3202" w:type="pct"/>
            <w:shd w:val="clear" w:color="auto" w:fill="auto"/>
          </w:tcPr>
          <w:p w14:paraId="6B7BEDB4" w14:textId="77777777" w:rsidR="00663641" w:rsidRPr="00CF7B54" w:rsidRDefault="00663641" w:rsidP="00663641">
            <w:pPr>
              <w:jc w:val="center"/>
              <w:rPr>
                <w:rFonts w:asciiTheme="minorHAnsi" w:eastAsia="Calibri" w:hAnsiTheme="minorHAnsi" w:cstheme="minorHAnsi"/>
                <w:b/>
                <w:sz w:val="14"/>
                <w:szCs w:val="14"/>
              </w:rPr>
            </w:pPr>
            <w:r w:rsidRPr="00CF7B54">
              <w:rPr>
                <w:rFonts w:asciiTheme="minorHAnsi" w:eastAsia="Calibri" w:hAnsiTheme="minorHAnsi" w:cstheme="minorHAnsi"/>
                <w:b/>
                <w:sz w:val="14"/>
                <w:szCs w:val="14"/>
              </w:rPr>
              <w:t>Propuesta Foliada</w:t>
            </w:r>
          </w:p>
        </w:tc>
        <w:tc>
          <w:tcPr>
            <w:tcW w:w="593" w:type="pct"/>
            <w:shd w:val="clear" w:color="auto" w:fill="auto"/>
          </w:tcPr>
          <w:p w14:paraId="0C5AF334" w14:textId="77777777" w:rsidR="00663641" w:rsidRPr="00CF7B54" w:rsidRDefault="00663641" w:rsidP="00F74B6A">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1830B915" w14:textId="77777777" w:rsidR="00663641" w:rsidRPr="00CF7B54" w:rsidRDefault="00663641" w:rsidP="00F74B6A">
            <w:pPr>
              <w:ind w:right="-91"/>
              <w:jc w:val="center"/>
              <w:rPr>
                <w:rFonts w:asciiTheme="minorHAnsi" w:eastAsia="Calibri" w:hAnsiTheme="minorHAnsi" w:cstheme="minorHAnsi"/>
                <w:b/>
                <w:color w:val="000000"/>
                <w:sz w:val="14"/>
                <w:szCs w:val="14"/>
              </w:rPr>
            </w:pPr>
          </w:p>
        </w:tc>
        <w:tc>
          <w:tcPr>
            <w:tcW w:w="410" w:type="pct"/>
          </w:tcPr>
          <w:p w14:paraId="20390E08" w14:textId="77777777" w:rsidR="00663641" w:rsidRPr="00CF7B54" w:rsidRDefault="00663641" w:rsidP="00F74B6A">
            <w:pPr>
              <w:ind w:right="-91"/>
              <w:jc w:val="center"/>
              <w:rPr>
                <w:rFonts w:asciiTheme="minorHAnsi" w:eastAsia="Calibri" w:hAnsiTheme="minorHAnsi" w:cstheme="minorHAnsi"/>
                <w:b/>
                <w:color w:val="000000"/>
                <w:sz w:val="14"/>
                <w:szCs w:val="14"/>
              </w:rPr>
            </w:pPr>
          </w:p>
        </w:tc>
      </w:tr>
    </w:tbl>
    <w:p w14:paraId="60E9252E" w14:textId="77777777" w:rsidR="00663641" w:rsidRDefault="00663641" w:rsidP="00663641">
      <w:pPr>
        <w:ind w:right="617"/>
      </w:pPr>
    </w:p>
    <w:tbl>
      <w:tblPr>
        <w:tblStyle w:val="Tablaconcuadrcula"/>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277"/>
        <w:gridCol w:w="4414"/>
      </w:tblGrid>
      <w:tr w:rsidR="00663641" w:rsidRPr="006E01AF" w14:paraId="417D953F" w14:textId="77777777" w:rsidTr="00663641">
        <w:trPr>
          <w:jc w:val="center"/>
        </w:trPr>
        <w:tc>
          <w:tcPr>
            <w:tcW w:w="4277" w:type="dxa"/>
          </w:tcPr>
          <w:p w14:paraId="6B4449EC" w14:textId="78015CBE" w:rsidR="00663641" w:rsidRPr="006E01AF" w:rsidRDefault="00663641" w:rsidP="00385FB9">
            <w:pPr>
              <w:jc w:val="center"/>
              <w:rPr>
                <w:rFonts w:asciiTheme="minorHAnsi" w:hAnsiTheme="minorHAnsi" w:cstheme="minorHAnsi"/>
                <w:b/>
                <w:bCs/>
                <w:noProof/>
              </w:rPr>
            </w:pPr>
            <w:r w:rsidRPr="006E01AF">
              <w:rPr>
                <w:rFonts w:asciiTheme="minorHAnsi" w:hAnsiTheme="minorHAnsi" w:cstheme="minorHAnsi"/>
                <w:b/>
                <w:bCs/>
                <w:noProof/>
              </w:rPr>
              <w:t xml:space="preserve">Entrega por el </w:t>
            </w:r>
            <w:r w:rsidR="00385FB9">
              <w:rPr>
                <w:rFonts w:asciiTheme="minorHAnsi" w:hAnsiTheme="minorHAnsi" w:cstheme="minorHAnsi"/>
                <w:b/>
                <w:bCs/>
                <w:noProof/>
              </w:rPr>
              <w:t xml:space="preserve">Proveedor </w:t>
            </w:r>
          </w:p>
        </w:tc>
        <w:tc>
          <w:tcPr>
            <w:tcW w:w="4414" w:type="dxa"/>
          </w:tcPr>
          <w:p w14:paraId="35D4D85F" w14:textId="77777777" w:rsidR="00663641" w:rsidRPr="006E01AF" w:rsidRDefault="00663641" w:rsidP="00F74B6A">
            <w:pPr>
              <w:jc w:val="center"/>
              <w:rPr>
                <w:rFonts w:asciiTheme="minorHAnsi" w:hAnsiTheme="minorHAnsi" w:cstheme="minorHAnsi"/>
                <w:b/>
                <w:bCs/>
                <w:noProof/>
              </w:rPr>
            </w:pPr>
            <w:r w:rsidRPr="006E01AF">
              <w:rPr>
                <w:rFonts w:asciiTheme="minorHAnsi" w:hAnsiTheme="minorHAnsi" w:cstheme="minorHAnsi"/>
                <w:b/>
                <w:bCs/>
                <w:noProof/>
              </w:rPr>
              <w:t>Recibe por la convocante</w:t>
            </w:r>
          </w:p>
        </w:tc>
      </w:tr>
      <w:tr w:rsidR="00663641" w:rsidRPr="006E01AF" w14:paraId="70722603" w14:textId="77777777" w:rsidTr="00663641">
        <w:trPr>
          <w:trHeight w:val="428"/>
          <w:jc w:val="center"/>
        </w:trPr>
        <w:tc>
          <w:tcPr>
            <w:tcW w:w="4277" w:type="dxa"/>
          </w:tcPr>
          <w:p w14:paraId="09D35879" w14:textId="77777777" w:rsidR="00663641" w:rsidRPr="006E01AF" w:rsidRDefault="00663641" w:rsidP="00F74B6A">
            <w:pPr>
              <w:rPr>
                <w:rFonts w:asciiTheme="minorHAnsi" w:hAnsiTheme="minorHAnsi" w:cstheme="minorHAnsi"/>
                <w:noProof/>
              </w:rPr>
            </w:pPr>
          </w:p>
        </w:tc>
        <w:tc>
          <w:tcPr>
            <w:tcW w:w="4414" w:type="dxa"/>
          </w:tcPr>
          <w:p w14:paraId="0BF5D17B" w14:textId="77777777" w:rsidR="00663641" w:rsidRPr="006E01AF" w:rsidRDefault="00663641" w:rsidP="00F74B6A">
            <w:pPr>
              <w:rPr>
                <w:rFonts w:asciiTheme="minorHAnsi" w:hAnsiTheme="minorHAnsi" w:cstheme="minorHAnsi"/>
                <w:b/>
                <w:bCs/>
                <w:noProof/>
              </w:rPr>
            </w:pPr>
          </w:p>
        </w:tc>
      </w:tr>
      <w:tr w:rsidR="00663641" w:rsidRPr="006E01AF" w14:paraId="7CF8FD1D" w14:textId="77777777" w:rsidTr="00663641">
        <w:trPr>
          <w:trHeight w:val="299"/>
          <w:jc w:val="center"/>
        </w:trPr>
        <w:tc>
          <w:tcPr>
            <w:tcW w:w="4277" w:type="dxa"/>
          </w:tcPr>
          <w:p w14:paraId="6629221F" w14:textId="77777777" w:rsidR="00663641" w:rsidRPr="000D3E65" w:rsidRDefault="00663641" w:rsidP="00F74B6A">
            <w:pPr>
              <w:tabs>
                <w:tab w:val="left" w:pos="141"/>
              </w:tabs>
              <w:ind w:right="335"/>
              <w:jc w:val="center"/>
              <w:rPr>
                <w:rFonts w:asciiTheme="minorHAnsi" w:hAnsiTheme="minorHAnsi" w:cstheme="minorHAnsi"/>
                <w:noProof/>
                <w:sz w:val="12"/>
                <w:szCs w:val="12"/>
              </w:rPr>
            </w:pPr>
            <w:r w:rsidRPr="000D3E65">
              <w:rPr>
                <w:rFonts w:asciiTheme="minorHAnsi" w:hAnsiTheme="minorHAnsi" w:cstheme="minorHAnsi"/>
                <w:b/>
                <w:noProof/>
                <w:color w:val="000000"/>
                <w:sz w:val="12"/>
                <w:szCs w:val="12"/>
              </w:rPr>
              <w:t>(Nombre y firma de la persona física o representante legal de la persona física o moral o representante común de la agrupación de persona).</w:t>
            </w:r>
          </w:p>
        </w:tc>
        <w:tc>
          <w:tcPr>
            <w:tcW w:w="4414" w:type="dxa"/>
          </w:tcPr>
          <w:p w14:paraId="530EE1CB" w14:textId="77777777" w:rsidR="00663641" w:rsidRPr="006E01AF" w:rsidRDefault="00663641" w:rsidP="00F74B6A">
            <w:pPr>
              <w:jc w:val="center"/>
              <w:rPr>
                <w:rFonts w:asciiTheme="minorHAnsi" w:hAnsiTheme="minorHAnsi" w:cstheme="minorHAnsi"/>
                <w:b/>
                <w:bCs/>
                <w:noProof/>
                <w:sz w:val="18"/>
                <w:szCs w:val="18"/>
              </w:rPr>
            </w:pPr>
            <w:r w:rsidRPr="006E01AF">
              <w:rPr>
                <w:rFonts w:asciiTheme="minorHAnsi" w:hAnsiTheme="minorHAnsi" w:cstheme="minorHAnsi"/>
                <w:b/>
                <w:bCs/>
                <w:noProof/>
                <w:sz w:val="18"/>
                <w:szCs w:val="18"/>
              </w:rPr>
              <w:t>Universidad Autónoma de Aguascalientes</w:t>
            </w:r>
          </w:p>
        </w:tc>
      </w:tr>
    </w:tbl>
    <w:p w14:paraId="77132F9A" w14:textId="77777777" w:rsidR="00663641" w:rsidRDefault="00663641" w:rsidP="00663641">
      <w:pPr>
        <w:ind w:right="617"/>
      </w:pPr>
    </w:p>
    <w:p w14:paraId="361620B4" w14:textId="77777777" w:rsidR="00663641" w:rsidRPr="001E516D" w:rsidRDefault="00663641" w:rsidP="00663641">
      <w:pPr>
        <w:autoSpaceDE w:val="0"/>
        <w:autoSpaceDN w:val="0"/>
        <w:adjustRightInd w:val="0"/>
        <w:ind w:right="708"/>
        <w:jc w:val="center"/>
        <w:rPr>
          <w:rFonts w:asciiTheme="minorHAnsi" w:hAnsiTheme="minorHAnsi" w:cstheme="minorHAnsi"/>
          <w:b/>
          <w:i/>
          <w:color w:val="000000"/>
          <w:sz w:val="14"/>
          <w:szCs w:val="14"/>
          <w:lang w:val="es-MX"/>
        </w:rPr>
      </w:pPr>
    </w:p>
    <w:p w14:paraId="66AB72FF" w14:textId="77777777" w:rsidR="00663641" w:rsidRDefault="00663641" w:rsidP="00663641">
      <w:pPr>
        <w:widowControl/>
        <w:jc w:val="center"/>
        <w:rPr>
          <w:rFonts w:asciiTheme="minorHAnsi" w:hAnsiTheme="minorHAnsi" w:cstheme="minorHAnsi"/>
          <w:sz w:val="18"/>
          <w:szCs w:val="18"/>
          <w:lang w:val="es-MX"/>
        </w:rPr>
      </w:pPr>
    </w:p>
    <w:p w14:paraId="5A679B71" w14:textId="77777777" w:rsidR="00663641" w:rsidRDefault="00663641" w:rsidP="00663641">
      <w:pPr>
        <w:widowControl/>
        <w:jc w:val="center"/>
        <w:rPr>
          <w:rFonts w:asciiTheme="minorHAnsi" w:hAnsiTheme="minorHAnsi" w:cstheme="minorHAnsi"/>
          <w:sz w:val="18"/>
          <w:szCs w:val="18"/>
          <w:lang w:val="es-MX"/>
        </w:rPr>
      </w:pPr>
    </w:p>
    <w:p w14:paraId="53C33316" w14:textId="5D5DE0D6" w:rsidR="00663641" w:rsidRDefault="00663641" w:rsidP="00663641">
      <w:pPr>
        <w:widowControl/>
        <w:jc w:val="center"/>
        <w:rPr>
          <w:rFonts w:asciiTheme="minorHAnsi" w:hAnsiTheme="minorHAnsi" w:cstheme="minorHAnsi"/>
          <w:sz w:val="18"/>
          <w:szCs w:val="18"/>
          <w:lang w:val="es-MX"/>
        </w:rPr>
      </w:pPr>
    </w:p>
    <w:p w14:paraId="4AFE902F" w14:textId="4D0482EF" w:rsidR="00663641" w:rsidRDefault="00663641" w:rsidP="00FF2D76">
      <w:pPr>
        <w:widowControl/>
        <w:jc w:val="center"/>
        <w:rPr>
          <w:rFonts w:asciiTheme="minorHAnsi" w:hAnsiTheme="minorHAnsi" w:cstheme="minorHAnsi"/>
          <w:sz w:val="18"/>
          <w:szCs w:val="18"/>
          <w:lang w:val="es-MX"/>
        </w:rPr>
      </w:pPr>
    </w:p>
    <w:p w14:paraId="411FE0EB" w14:textId="749D8B30" w:rsidR="00663641" w:rsidRDefault="00663641" w:rsidP="00FF2D76">
      <w:pPr>
        <w:widowControl/>
        <w:jc w:val="center"/>
        <w:rPr>
          <w:rFonts w:asciiTheme="minorHAnsi" w:hAnsiTheme="minorHAnsi" w:cstheme="minorHAnsi"/>
          <w:sz w:val="18"/>
          <w:szCs w:val="18"/>
          <w:lang w:val="es-MX"/>
        </w:rPr>
      </w:pPr>
    </w:p>
    <w:p w14:paraId="5AF1B12A" w14:textId="77777777" w:rsidR="00663641" w:rsidRPr="001E516D" w:rsidRDefault="00663641" w:rsidP="00FF2D76">
      <w:pPr>
        <w:widowControl/>
        <w:jc w:val="center"/>
        <w:rPr>
          <w:rFonts w:asciiTheme="minorHAnsi" w:hAnsiTheme="minorHAnsi" w:cstheme="minorHAnsi"/>
          <w:sz w:val="18"/>
          <w:szCs w:val="18"/>
          <w:lang w:val="es-MX"/>
        </w:rPr>
      </w:pPr>
    </w:p>
    <w:sectPr w:rsidR="00663641" w:rsidRPr="001E516D" w:rsidSect="00416C62">
      <w:headerReference w:type="default" r:id="rId17"/>
      <w:footerReference w:type="even" r:id="rId18"/>
      <w:footerReference w:type="default" r:id="rId19"/>
      <w:pgSz w:w="12240" w:h="15840" w:code="1"/>
      <w:pgMar w:top="494" w:right="1077" w:bottom="1259" w:left="1560" w:header="1276"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DAB357" w14:textId="77777777" w:rsidR="007C50FD" w:rsidRDefault="007C50FD" w:rsidP="00FF2D76">
      <w:r>
        <w:separator/>
      </w:r>
    </w:p>
  </w:endnote>
  <w:endnote w:type="continuationSeparator" w:id="0">
    <w:p w14:paraId="041FBA88" w14:textId="77777777" w:rsidR="007C50FD" w:rsidRDefault="007C50FD" w:rsidP="00FF2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OpenSymbol">
    <w:altName w:val="MS Gothic"/>
    <w:charset w:val="80"/>
    <w:family w:val="auto"/>
    <w:pitch w:val="default"/>
  </w:font>
  <w:font w:name="MS Mincho">
    <w:altName w:val="Yu Gothic UI"/>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Helvetica">
    <w:panose1 w:val="020B0604020202020204"/>
    <w:charset w:val="00"/>
    <w:family w:val="swiss"/>
    <w:pitch w:val="variable"/>
    <w:sig w:usb0="E0002EFF" w:usb1="C000785B" w:usb2="00000009" w:usb3="00000000" w:csb0="000001FF" w:csb1="00000000"/>
  </w:font>
  <w:font w:name="Minion Pro">
    <w:charset w:val="00"/>
    <w:family w:val="roman"/>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99CD68" w14:textId="77777777" w:rsidR="007C50FD" w:rsidRDefault="007C50FD">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58</w:t>
    </w:r>
    <w:r>
      <w:rPr>
        <w:rStyle w:val="Nmerodepgina"/>
      </w:rPr>
      <w:fldChar w:fldCharType="end"/>
    </w:r>
  </w:p>
  <w:p w14:paraId="4369FECD" w14:textId="77777777" w:rsidR="007C50FD" w:rsidRDefault="007C50FD">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95"/>
      <w:gridCol w:w="8608"/>
    </w:tblGrid>
    <w:tr w:rsidR="007C50FD" w14:paraId="3E8C7083" w14:textId="77777777">
      <w:tc>
        <w:tcPr>
          <w:tcW w:w="918" w:type="dxa"/>
        </w:tcPr>
        <w:p w14:paraId="1FC5045A" w14:textId="5072D181" w:rsidR="007C50FD" w:rsidRPr="00FD12E4" w:rsidRDefault="007C50FD" w:rsidP="00E415FF">
          <w:pPr>
            <w:pStyle w:val="Piedepgina"/>
            <w:framePr w:wrap="around" w:vAnchor="text" w:hAnchor="margin" w:xAlign="center" w:y="1"/>
            <w:jc w:val="right"/>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pP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t xml:space="preserve">Página </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begin"/>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instrText xml:space="preserve"> PAGE </w:instrTex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separate"/>
          </w:r>
          <w:r w:rsidR="001D5F7E">
            <w:rPr>
              <w:rFonts w:asciiTheme="minorHAnsi" w:eastAsiaTheme="majorEastAsia" w:hAnsiTheme="minorHAnsi" w:cstheme="minorHAnsi"/>
              <w:bCs/>
              <w:noProof/>
              <w:color w:val="4F81BD" w:themeColor="accent1"/>
              <w:sz w:val="14"/>
              <w:szCs w:val="14"/>
              <w14:shadow w14:blurRad="50800" w14:dist="38100" w14:dir="2700000" w14:sx="100000" w14:sy="100000" w14:kx="0" w14:ky="0" w14:algn="tl">
                <w14:srgbClr w14:val="000000">
                  <w14:alpha w14:val="60000"/>
                </w14:srgbClr>
              </w14:shadow>
              <w14:numForm w14:val="oldStyle"/>
            </w:rPr>
            <w:t>17</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end"/>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t xml:space="preserve"> de </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begin"/>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instrText xml:space="preserve"> NUMPAGES </w:instrTex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separate"/>
          </w:r>
          <w:r w:rsidR="001D5F7E">
            <w:rPr>
              <w:rFonts w:asciiTheme="minorHAnsi" w:eastAsiaTheme="majorEastAsia" w:hAnsiTheme="minorHAnsi" w:cstheme="minorHAnsi"/>
              <w:bCs/>
              <w:noProof/>
              <w:color w:val="4F81BD" w:themeColor="accent1"/>
              <w:sz w:val="14"/>
              <w:szCs w:val="14"/>
              <w14:shadow w14:blurRad="50800" w14:dist="38100" w14:dir="2700000" w14:sx="100000" w14:sy="100000" w14:kx="0" w14:ky="0" w14:algn="tl">
                <w14:srgbClr w14:val="000000">
                  <w14:alpha w14:val="60000"/>
                </w14:srgbClr>
              </w14:shadow>
              <w14:numForm w14:val="oldStyle"/>
            </w:rPr>
            <w:t>17</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end"/>
          </w:r>
        </w:p>
        <w:p w14:paraId="6444BAB9" w14:textId="77777777" w:rsidR="007C50FD" w:rsidRPr="00FD12E4" w:rsidRDefault="007C50FD" w:rsidP="00E415FF">
          <w:pPr>
            <w:pStyle w:val="Piedepgina"/>
            <w:framePr w:wrap="around" w:vAnchor="text" w:hAnchor="margin" w:xAlign="center" w:y="1"/>
            <w:jc w:val="right"/>
            <w:rPr>
              <w:rFonts w:asciiTheme="majorHAnsi" w:eastAsiaTheme="majorEastAsia" w:hAnsiTheme="majorHAnsi" w:cstheme="majorBidi"/>
              <w:bCs/>
              <w:color w:val="4F81BD" w:themeColor="accent1"/>
              <w:sz w:val="14"/>
              <w:szCs w:val="14"/>
              <w14:shadow w14:blurRad="50800" w14:dist="38100" w14:dir="2700000" w14:sx="100000" w14:sy="100000" w14:kx="0" w14:ky="0" w14:algn="tl">
                <w14:srgbClr w14:val="000000">
                  <w14:alpha w14:val="60000"/>
                </w14:srgbClr>
              </w14:shadow>
              <w14:numForm w14:val="oldStyle"/>
            </w:rPr>
          </w:pPr>
        </w:p>
      </w:tc>
      <w:tc>
        <w:tcPr>
          <w:tcW w:w="7938" w:type="dxa"/>
        </w:tcPr>
        <w:p w14:paraId="3BBC36BB" w14:textId="574162FA" w:rsidR="007C50FD" w:rsidRPr="00FD12E4" w:rsidRDefault="007C50FD" w:rsidP="00E415FF">
          <w:pPr>
            <w:pStyle w:val="Piedepgina"/>
            <w:framePr w:wrap="around" w:vAnchor="text" w:hAnchor="margin" w:xAlign="center" w:y="1"/>
            <w:jc w:val="center"/>
            <w:rPr>
              <w:rFonts w:ascii="Arial" w:hAnsi="Arial" w:cs="Arial"/>
              <w:sz w:val="14"/>
              <w:szCs w:val="14"/>
            </w:rPr>
          </w:pPr>
          <w:r w:rsidRPr="00FD12E4">
            <w:rPr>
              <w:rFonts w:ascii="Arial" w:hAnsi="Arial" w:cs="Arial"/>
              <w:sz w:val="14"/>
              <w:szCs w:val="14"/>
            </w:rPr>
            <w:t>Av. Universidad No. 940, Ciudad Universitaria,</w:t>
          </w:r>
          <w:r>
            <w:rPr>
              <w:rFonts w:ascii="Arial" w:hAnsi="Arial" w:cs="Arial"/>
              <w:sz w:val="14"/>
              <w:szCs w:val="14"/>
            </w:rPr>
            <w:t xml:space="preserve"> C.P. 20100</w:t>
          </w:r>
          <w:r w:rsidRPr="00FD12E4">
            <w:rPr>
              <w:rFonts w:ascii="Arial" w:hAnsi="Arial" w:cs="Arial"/>
              <w:sz w:val="14"/>
              <w:szCs w:val="14"/>
            </w:rPr>
            <w:t xml:space="preserve">, Aguascalientes, </w:t>
          </w:r>
          <w:proofErr w:type="spellStart"/>
          <w:r w:rsidRPr="00FD12E4">
            <w:rPr>
              <w:rFonts w:ascii="Arial" w:hAnsi="Arial" w:cs="Arial"/>
              <w:sz w:val="14"/>
              <w:szCs w:val="14"/>
            </w:rPr>
            <w:t>Ags</w:t>
          </w:r>
          <w:proofErr w:type="spellEnd"/>
        </w:p>
      </w:tc>
    </w:tr>
  </w:tbl>
  <w:p w14:paraId="2CC51D7E" w14:textId="77777777" w:rsidR="007C50FD" w:rsidRDefault="007C50FD" w:rsidP="007844EE">
    <w:pPr>
      <w:pStyle w:val="Piedepgina"/>
      <w:framePr w:wrap="around" w:vAnchor="text" w:hAnchor="margin" w:xAlign="center" w:y="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112F50" w14:textId="77777777" w:rsidR="007C50FD" w:rsidRDefault="007C50FD" w:rsidP="00FF2D76">
      <w:r>
        <w:separator/>
      </w:r>
    </w:p>
  </w:footnote>
  <w:footnote w:type="continuationSeparator" w:id="0">
    <w:p w14:paraId="20B9771B" w14:textId="77777777" w:rsidR="007C50FD" w:rsidRDefault="007C50FD" w:rsidP="00FF2D7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871"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407"/>
      <w:gridCol w:w="948"/>
    </w:tblGrid>
    <w:tr w:rsidR="007C50FD" w14:paraId="1816A600" w14:textId="77777777" w:rsidTr="007026FA">
      <w:trPr>
        <w:trHeight w:val="288"/>
      </w:trPr>
      <w:sdt>
        <w:sdtPr>
          <w:rPr>
            <w:rFonts w:asciiTheme="minorHAnsi" w:hAnsiTheme="minorHAnsi" w:cstheme="minorHAnsi"/>
            <w:noProof/>
            <w:sz w:val="14"/>
            <w:szCs w:val="14"/>
            <w:lang w:val="es-MX" w:eastAsia="es-MX"/>
          </w:rPr>
          <w:alias w:val="Título"/>
          <w:id w:val="77761602"/>
          <w:placeholder>
            <w:docPart w:val="9A01CF75624841E08DE7CFD7BF5BBF77"/>
          </w:placeholder>
          <w:dataBinding w:prefixMappings="xmlns:ns0='http://schemas.openxmlformats.org/package/2006/metadata/core-properties' xmlns:ns1='http://purl.org/dc/elements/1.1/'" w:xpath="/ns0:coreProperties[1]/ns1:title[1]" w:storeItemID="{6C3C8BC8-F283-45AE-878A-BAB7291924A1}"/>
          <w:text/>
        </w:sdtPr>
        <w:sdtEndPr/>
        <w:sdtContent>
          <w:tc>
            <w:tcPr>
              <w:tcW w:w="8408" w:type="dxa"/>
            </w:tcPr>
            <w:p w14:paraId="7F373B9E" w14:textId="04B8BF79" w:rsidR="007C50FD" w:rsidRPr="00671E4D" w:rsidRDefault="007C50FD" w:rsidP="00B668DB">
              <w:pPr>
                <w:pStyle w:val="Encabezado"/>
                <w:tabs>
                  <w:tab w:val="clear" w:pos="4419"/>
                </w:tabs>
                <w:ind w:left="1870" w:firstLine="1276"/>
                <w:jc w:val="right"/>
                <w:rPr>
                  <w:rFonts w:asciiTheme="minorHAnsi" w:eastAsiaTheme="majorEastAsia" w:hAnsiTheme="minorHAnsi" w:cstheme="minorHAnsi"/>
                  <w:sz w:val="14"/>
                  <w:szCs w:val="14"/>
                </w:rPr>
              </w:pPr>
              <w:r>
                <w:rPr>
                  <w:rFonts w:asciiTheme="minorHAnsi" w:hAnsiTheme="minorHAnsi" w:cstheme="minorHAnsi"/>
                  <w:noProof/>
                  <w:sz w:val="14"/>
                  <w:szCs w:val="14"/>
                  <w:lang w:val="es-MX" w:eastAsia="es-MX"/>
                </w:rPr>
                <w:t>AD E/00</w:t>
              </w:r>
              <w:r w:rsidR="005C3506">
                <w:rPr>
                  <w:rFonts w:asciiTheme="minorHAnsi" w:hAnsiTheme="minorHAnsi" w:cstheme="minorHAnsi"/>
                  <w:noProof/>
                  <w:sz w:val="14"/>
                  <w:szCs w:val="14"/>
                  <w:lang w:val="es-MX" w:eastAsia="es-MX"/>
                </w:rPr>
                <w:t>7</w:t>
              </w:r>
              <w:r w:rsidRPr="00256257">
                <w:rPr>
                  <w:rFonts w:asciiTheme="minorHAnsi" w:hAnsiTheme="minorHAnsi" w:cstheme="minorHAnsi"/>
                  <w:noProof/>
                  <w:sz w:val="14"/>
                  <w:szCs w:val="14"/>
                  <w:lang w:val="es-MX" w:eastAsia="es-MX"/>
                </w:rPr>
                <w:t xml:space="preserve">-2022.                                                                                                              </w:t>
              </w:r>
              <w:r w:rsidR="008D5FDC">
                <w:rPr>
                  <w:rFonts w:asciiTheme="minorHAnsi" w:hAnsiTheme="minorHAnsi" w:cstheme="minorHAnsi"/>
                  <w:noProof/>
                  <w:sz w:val="14"/>
                  <w:szCs w:val="14"/>
                  <w:lang w:val="es-MX" w:eastAsia="es-MX"/>
                </w:rPr>
                <w:t>Adquisició</w:t>
              </w:r>
              <w:r w:rsidRPr="00E035EE">
                <w:rPr>
                  <w:rFonts w:asciiTheme="minorHAnsi" w:hAnsiTheme="minorHAnsi" w:cstheme="minorHAnsi"/>
                  <w:noProof/>
                  <w:sz w:val="14"/>
                  <w:szCs w:val="14"/>
                  <w:lang w:val="es-MX" w:eastAsia="es-MX"/>
                </w:rPr>
                <w:t xml:space="preserve">n de </w:t>
              </w:r>
              <w:r w:rsidR="00B668DB">
                <w:rPr>
                  <w:rFonts w:asciiTheme="minorHAnsi" w:hAnsiTheme="minorHAnsi" w:cstheme="minorHAnsi"/>
                  <w:noProof/>
                  <w:sz w:val="14"/>
                  <w:szCs w:val="14"/>
                  <w:lang w:val="es-MX" w:eastAsia="es-MX"/>
                </w:rPr>
                <w:t xml:space="preserve">Maquinaria, </w:t>
              </w:r>
              <w:r>
                <w:rPr>
                  <w:rFonts w:asciiTheme="minorHAnsi" w:hAnsiTheme="minorHAnsi" w:cstheme="minorHAnsi"/>
                  <w:noProof/>
                  <w:sz w:val="14"/>
                  <w:szCs w:val="14"/>
                  <w:lang w:val="es-MX" w:eastAsia="es-MX"/>
                </w:rPr>
                <w:t>Equipo</w:t>
              </w:r>
              <w:r w:rsidR="00B668DB">
                <w:rPr>
                  <w:rFonts w:asciiTheme="minorHAnsi" w:hAnsiTheme="minorHAnsi" w:cstheme="minorHAnsi"/>
                  <w:noProof/>
                  <w:sz w:val="14"/>
                  <w:szCs w:val="14"/>
                  <w:lang w:val="es-MX" w:eastAsia="es-MX"/>
                </w:rPr>
                <w:t xml:space="preserve"> y Vehículos</w:t>
              </w:r>
              <w:r>
                <w:rPr>
                  <w:rFonts w:asciiTheme="minorHAnsi" w:hAnsiTheme="minorHAnsi" w:cstheme="minorHAnsi"/>
                  <w:noProof/>
                  <w:sz w:val="14"/>
                  <w:szCs w:val="14"/>
                  <w:lang w:val="es-MX" w:eastAsia="es-MX"/>
                </w:rPr>
                <w:t xml:space="preserve"> para el </w:t>
              </w:r>
              <w:r w:rsidR="00B668DB">
                <w:rPr>
                  <w:rFonts w:asciiTheme="minorHAnsi" w:hAnsiTheme="minorHAnsi" w:cstheme="minorHAnsi"/>
                  <w:noProof/>
                  <w:sz w:val="14"/>
                  <w:szCs w:val="14"/>
                  <w:lang w:val="es-MX" w:eastAsia="es-MX"/>
                </w:rPr>
                <w:t>Centro de Ciencias Agropecu</w:t>
              </w:r>
              <w:r w:rsidR="009C6F0A">
                <w:rPr>
                  <w:rFonts w:asciiTheme="minorHAnsi" w:hAnsiTheme="minorHAnsi" w:cstheme="minorHAnsi"/>
                  <w:noProof/>
                  <w:sz w:val="14"/>
                  <w:szCs w:val="14"/>
                  <w:lang w:val="es-MX" w:eastAsia="es-MX"/>
                </w:rPr>
                <w:t>a</w:t>
              </w:r>
              <w:r w:rsidR="00B668DB">
                <w:rPr>
                  <w:rFonts w:asciiTheme="minorHAnsi" w:hAnsiTheme="minorHAnsi" w:cstheme="minorHAnsi"/>
                  <w:noProof/>
                  <w:sz w:val="14"/>
                  <w:szCs w:val="14"/>
                  <w:lang w:val="es-MX" w:eastAsia="es-MX"/>
                </w:rPr>
                <w:t xml:space="preserve">rias y el </w:t>
              </w:r>
              <w:r>
                <w:rPr>
                  <w:rFonts w:asciiTheme="minorHAnsi" w:hAnsiTheme="minorHAnsi" w:cstheme="minorHAnsi"/>
                  <w:noProof/>
                  <w:sz w:val="14"/>
                  <w:szCs w:val="14"/>
                  <w:lang w:val="es-MX" w:eastAsia="es-MX"/>
                </w:rPr>
                <w:t>Depto. De Servicios Generales de la DGIU</w:t>
              </w:r>
              <w:r w:rsidR="00B668DB">
                <w:rPr>
                  <w:rFonts w:asciiTheme="minorHAnsi" w:hAnsiTheme="minorHAnsi" w:cstheme="minorHAnsi"/>
                  <w:noProof/>
                  <w:sz w:val="14"/>
                  <w:szCs w:val="14"/>
                  <w:lang w:val="es-MX" w:eastAsia="es-MX"/>
                </w:rPr>
                <w:t xml:space="preserve"> </w:t>
              </w:r>
              <w:r w:rsidRPr="00E035EE">
                <w:rPr>
                  <w:rFonts w:asciiTheme="minorHAnsi" w:hAnsiTheme="minorHAnsi" w:cstheme="minorHAnsi"/>
                  <w:noProof/>
                  <w:sz w:val="14"/>
                  <w:szCs w:val="14"/>
                  <w:lang w:val="es-MX" w:eastAsia="es-MX"/>
                </w:rPr>
                <w:t>de la Universidad Autónoma de Aguascalientes</w:t>
              </w:r>
            </w:p>
          </w:tc>
        </w:sdtContent>
      </w:sdt>
      <w:sdt>
        <w:sdtPr>
          <w:rPr>
            <w:rFonts w:asciiTheme="majorHAnsi" w:eastAsiaTheme="majorEastAsia" w:hAnsiTheme="majorHAnsi" w:cstheme="majorBidi"/>
            <w:b/>
            <w:bCs/>
            <w:color w:val="4F81BD" w:themeColor="accent1"/>
            <w:sz w:val="16"/>
            <w:szCs w:val="16"/>
            <w14:shadow w14:blurRad="50800" w14:dist="38100" w14:dir="2700000" w14:sx="100000" w14:sy="100000" w14:kx="0" w14:ky="0" w14:algn="tl">
              <w14:srgbClr w14:val="000000">
                <w14:alpha w14:val="60000"/>
              </w14:srgbClr>
            </w14:shadow>
            <w14:numForm w14:val="oldStyle"/>
          </w:rPr>
          <w:alias w:val="Año"/>
          <w:id w:val="77761609"/>
          <w:placeholder>
            <w:docPart w:val="A904997C37784631A2C63D7033D67D3D"/>
          </w:placeholder>
          <w:dataBinding w:prefixMappings="xmlns:ns0='http://schemas.microsoft.com/office/2006/coverPageProps'" w:xpath="/ns0:CoverPageProperties[1]/ns0:PublishDate[1]" w:storeItemID="{55AF091B-3C7A-41E3-B477-F2FDAA23CFDA}"/>
          <w:date w:fullDate="2022-01-01T00:00:00Z">
            <w:dateFormat w:val="yyyy"/>
            <w:lid w:val="es-ES"/>
            <w:storeMappedDataAs w:val="dateTime"/>
            <w:calendar w:val="gregorian"/>
          </w:date>
        </w:sdtPr>
        <w:sdtEndPr/>
        <w:sdtContent>
          <w:tc>
            <w:tcPr>
              <w:tcW w:w="948" w:type="dxa"/>
            </w:tcPr>
            <w:p w14:paraId="04F7236C" w14:textId="13ABF4A8" w:rsidR="007C50FD" w:rsidRPr="00E415FF" w:rsidRDefault="007C50FD" w:rsidP="003462F9">
              <w:pPr>
                <w:pStyle w:val="Encabezado"/>
                <w:rPr>
                  <w:rFonts w:asciiTheme="majorHAnsi" w:eastAsiaTheme="majorEastAsia" w:hAnsiTheme="majorHAnsi" w:cstheme="majorBidi"/>
                  <w:b/>
                  <w:bCs/>
                  <w:color w:val="4F81BD" w:themeColor="accent1"/>
                  <w:sz w:val="16"/>
                  <w:szCs w:val="16"/>
                  <w14:numForm w14:val="oldStyle"/>
                </w:rPr>
              </w:pPr>
              <w:r>
                <w:rPr>
                  <w:rFonts w:asciiTheme="majorHAnsi" w:eastAsiaTheme="majorEastAsia" w:hAnsiTheme="majorHAnsi" w:cstheme="majorBidi"/>
                  <w:b/>
                  <w:bCs/>
                  <w:color w:val="4F81BD" w:themeColor="accent1"/>
                  <w:sz w:val="16"/>
                  <w:szCs w:val="16"/>
                  <w14:shadow w14:blurRad="50800" w14:dist="38100" w14:dir="2700000" w14:sx="100000" w14:sy="100000" w14:kx="0" w14:ky="0" w14:algn="tl">
                    <w14:srgbClr w14:val="000000">
                      <w14:alpha w14:val="60000"/>
                    </w14:srgbClr>
                  </w14:shadow>
                  <w14:numForm w14:val="oldStyle"/>
                </w:rPr>
                <w:t>2022</w:t>
              </w:r>
            </w:p>
          </w:tc>
        </w:sdtContent>
      </w:sdt>
    </w:tr>
  </w:tbl>
  <w:p w14:paraId="37EB1795" w14:textId="77777777" w:rsidR="007C50FD" w:rsidRPr="00DC5924" w:rsidRDefault="007C50FD" w:rsidP="00E415FF">
    <w:pPr>
      <w:pStyle w:val="Encabezado"/>
    </w:pPr>
    <w:r>
      <w:rPr>
        <w:noProof/>
        <w:lang w:val="es-MX" w:eastAsia="es-MX"/>
      </w:rPr>
      <w:drawing>
        <wp:anchor distT="0" distB="0" distL="114300" distR="114300" simplePos="0" relativeHeight="251660288" behindDoc="1" locked="0" layoutInCell="1" allowOverlap="1" wp14:anchorId="4E2CBF09" wp14:editId="25A98B05">
          <wp:simplePos x="0" y="0"/>
          <wp:positionH relativeFrom="column">
            <wp:posOffset>-224155</wp:posOffset>
          </wp:positionH>
          <wp:positionV relativeFrom="paragraph">
            <wp:posOffset>-802005</wp:posOffset>
          </wp:positionV>
          <wp:extent cx="1556520" cy="695325"/>
          <wp:effectExtent l="0" t="0" r="571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6520" cy="6953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5" w15:restartNumberingAfterBreak="0">
    <w:nsid w:val="00FB401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2823E32"/>
    <w:multiLevelType w:val="hybridMultilevel"/>
    <w:tmpl w:val="673AA9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5AD0732"/>
    <w:multiLevelType w:val="hybridMultilevel"/>
    <w:tmpl w:val="9102A000"/>
    <w:lvl w:ilvl="0" w:tplc="080A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31F36A65"/>
    <w:multiLevelType w:val="hybridMultilevel"/>
    <w:tmpl w:val="F29607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7C717D6"/>
    <w:multiLevelType w:val="hybridMultilevel"/>
    <w:tmpl w:val="3A5A07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B892AB4"/>
    <w:multiLevelType w:val="hybridMultilevel"/>
    <w:tmpl w:val="9438B3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EBE3B21"/>
    <w:multiLevelType w:val="hybridMultilevel"/>
    <w:tmpl w:val="EF1452D4"/>
    <w:lvl w:ilvl="0" w:tplc="181663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560FB1"/>
    <w:multiLevelType w:val="hybridMultilevel"/>
    <w:tmpl w:val="755480FA"/>
    <w:lvl w:ilvl="0" w:tplc="3F08719E">
      <w:start w:val="1"/>
      <w:numFmt w:val="decimal"/>
      <w:lvlText w:val="%1."/>
      <w:lvlJc w:val="left"/>
      <w:pPr>
        <w:tabs>
          <w:tab w:val="num" w:pos="928"/>
        </w:tabs>
        <w:ind w:left="928" w:hanging="36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F9E05C4"/>
    <w:multiLevelType w:val="hybridMultilevel"/>
    <w:tmpl w:val="D8F8355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0015D61"/>
    <w:multiLevelType w:val="hybridMultilevel"/>
    <w:tmpl w:val="3A4C08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60228DB"/>
    <w:multiLevelType w:val="hybridMultilevel"/>
    <w:tmpl w:val="2758AFE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6981F5E"/>
    <w:multiLevelType w:val="hybridMultilevel"/>
    <w:tmpl w:val="20F0ED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9C4599"/>
    <w:multiLevelType w:val="hybridMultilevel"/>
    <w:tmpl w:val="41BC4352"/>
    <w:lvl w:ilvl="0" w:tplc="F50C6F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14"/>
  </w:num>
  <w:num w:numId="5">
    <w:abstractNumId w:val="16"/>
  </w:num>
  <w:num w:numId="6">
    <w:abstractNumId w:val="21"/>
  </w:num>
  <w:num w:numId="7">
    <w:abstractNumId w:val="7"/>
  </w:num>
  <w:num w:numId="8">
    <w:abstractNumId w:val="6"/>
  </w:num>
  <w:num w:numId="9">
    <w:abstractNumId w:val="15"/>
  </w:num>
  <w:num w:numId="10">
    <w:abstractNumId w:val="5"/>
  </w:num>
  <w:num w:numId="11">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12">
    <w:abstractNumId w:val="17"/>
  </w:num>
  <w:num w:numId="13">
    <w:abstractNumId w:val="19"/>
  </w:num>
  <w:num w:numId="14">
    <w:abstractNumId w:val="8"/>
  </w:num>
  <w:num w:numId="15">
    <w:abstractNumId w:val="12"/>
  </w:num>
  <w:num w:numId="16">
    <w:abstractNumId w:val="18"/>
  </w:num>
  <w:num w:numId="17">
    <w:abstractNumId w:val="11"/>
  </w:num>
  <w:num w:numId="18">
    <w:abstractNumId w:val="10"/>
  </w:num>
  <w:num w:numId="19">
    <w:abstractNumId w:val="9"/>
  </w:num>
  <w:num w:numId="20">
    <w:abstractNumId w:val="13"/>
  </w:num>
  <w:num w:numId="21">
    <w:abstractNumId w:val="2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hideSpellingErrors/>
  <w:hideGrammaticalErrors/>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419" w:vendorID="64" w:dllVersion="6" w:nlCheck="1" w:checkStyle="1"/>
  <w:activeWritingStyle w:appName="MSWord" w:lang="es-ES_tradnl" w:vendorID="64" w:dllVersion="6" w:nlCheck="1" w:checkStyle="1"/>
  <w:activeWritingStyle w:appName="MSWord" w:lang="es-ES" w:vendorID="64" w:dllVersion="4096" w:nlCheck="1" w:checkStyle="0"/>
  <w:activeWritingStyle w:appName="MSWord" w:lang="es-MX" w:vendorID="64" w:dllVersion="4096" w:nlCheck="1" w:checkStyle="0"/>
  <w:activeWritingStyle w:appName="MSWord" w:lang="en-US" w:vendorID="64" w:dllVersion="6" w:nlCheck="1" w:checkStyle="1"/>
  <w:activeWritingStyle w:appName="MSWord" w:lang="es-ES" w:vendorID="64" w:dllVersion="0" w:nlCheck="1" w:checkStyle="0"/>
  <w:activeWritingStyle w:appName="MSWord" w:lang="en-US" w:vendorID="64" w:dllVersion="0" w:nlCheck="1" w:checkStyle="0"/>
  <w:activeWritingStyle w:appName="MSWord" w:lang="es-MX" w:vendorID="64" w:dllVersion="0" w:nlCheck="1" w:checkStyle="0"/>
  <w:activeWritingStyle w:appName="MSWord" w:lang="es-ES" w:vendorID="64" w:dllVersion="131078" w:nlCheck="1" w:checkStyle="0"/>
  <w:activeWritingStyle w:appName="MSWord" w:lang="es-MX" w:vendorID="64" w:dllVersion="131078" w:nlCheck="1" w:checkStyle="0"/>
  <w:activeWritingStyle w:appName="MSWord" w:lang="pt-BR" w:vendorID="64" w:dllVersion="131078" w:nlCheck="1" w:checkStyle="0"/>
  <w:activeWritingStyle w:appName="MSWord" w:lang="es-ES_tradnl" w:vendorID="64" w:dllVersion="131078" w:nlCheck="1" w:checkStyle="0"/>
  <w:activeWritingStyle w:appName="MSWord" w:lang="en-US" w:vendorID="64" w:dllVersion="131078" w:nlCheck="1" w:checkStyle="0"/>
  <w:proofState w:spelling="clean" w:grammar="clean"/>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D76"/>
    <w:rsid w:val="000015C2"/>
    <w:rsid w:val="00002030"/>
    <w:rsid w:val="000024DD"/>
    <w:rsid w:val="00005F19"/>
    <w:rsid w:val="00015C32"/>
    <w:rsid w:val="000201A6"/>
    <w:rsid w:val="00024039"/>
    <w:rsid w:val="0002791B"/>
    <w:rsid w:val="00027B80"/>
    <w:rsid w:val="00027BA6"/>
    <w:rsid w:val="00030918"/>
    <w:rsid w:val="00034EFD"/>
    <w:rsid w:val="00035C2E"/>
    <w:rsid w:val="0003730E"/>
    <w:rsid w:val="00041876"/>
    <w:rsid w:val="00044B4F"/>
    <w:rsid w:val="000622D7"/>
    <w:rsid w:val="000640B6"/>
    <w:rsid w:val="000644CF"/>
    <w:rsid w:val="00066804"/>
    <w:rsid w:val="00066BD5"/>
    <w:rsid w:val="00066E5D"/>
    <w:rsid w:val="000741D6"/>
    <w:rsid w:val="00074A69"/>
    <w:rsid w:val="00077010"/>
    <w:rsid w:val="00081E57"/>
    <w:rsid w:val="00087553"/>
    <w:rsid w:val="00087636"/>
    <w:rsid w:val="000A33E9"/>
    <w:rsid w:val="000A6677"/>
    <w:rsid w:val="000D1E63"/>
    <w:rsid w:val="000D6720"/>
    <w:rsid w:val="000F0C15"/>
    <w:rsid w:val="000F3DCD"/>
    <w:rsid w:val="0011127F"/>
    <w:rsid w:val="00112311"/>
    <w:rsid w:val="00116E2F"/>
    <w:rsid w:val="00121E26"/>
    <w:rsid w:val="001311E1"/>
    <w:rsid w:val="00134A27"/>
    <w:rsid w:val="00140A88"/>
    <w:rsid w:val="00141D02"/>
    <w:rsid w:val="001539F0"/>
    <w:rsid w:val="00155193"/>
    <w:rsid w:val="00163F06"/>
    <w:rsid w:val="0017733A"/>
    <w:rsid w:val="00182E04"/>
    <w:rsid w:val="00185058"/>
    <w:rsid w:val="00190CAA"/>
    <w:rsid w:val="00194633"/>
    <w:rsid w:val="001A06D2"/>
    <w:rsid w:val="001B212E"/>
    <w:rsid w:val="001B4935"/>
    <w:rsid w:val="001B72CB"/>
    <w:rsid w:val="001C4782"/>
    <w:rsid w:val="001D3E54"/>
    <w:rsid w:val="001D443A"/>
    <w:rsid w:val="001D5F7E"/>
    <w:rsid w:val="001D638F"/>
    <w:rsid w:val="001D79C6"/>
    <w:rsid w:val="001E441E"/>
    <w:rsid w:val="001E46BA"/>
    <w:rsid w:val="001E516D"/>
    <w:rsid w:val="001E7DBE"/>
    <w:rsid w:val="001F12C7"/>
    <w:rsid w:val="001F3E2F"/>
    <w:rsid w:val="00204776"/>
    <w:rsid w:val="002048D6"/>
    <w:rsid w:val="0021020C"/>
    <w:rsid w:val="002127DF"/>
    <w:rsid w:val="002273F1"/>
    <w:rsid w:val="0022781E"/>
    <w:rsid w:val="0023092F"/>
    <w:rsid w:val="00231B2C"/>
    <w:rsid w:val="00234239"/>
    <w:rsid w:val="002509BA"/>
    <w:rsid w:val="00253D6A"/>
    <w:rsid w:val="00253E90"/>
    <w:rsid w:val="002561F1"/>
    <w:rsid w:val="0025777D"/>
    <w:rsid w:val="002600F1"/>
    <w:rsid w:val="00262F04"/>
    <w:rsid w:val="00263513"/>
    <w:rsid w:val="0027628D"/>
    <w:rsid w:val="002763BF"/>
    <w:rsid w:val="00291454"/>
    <w:rsid w:val="002A6003"/>
    <w:rsid w:val="002B106B"/>
    <w:rsid w:val="002B28E9"/>
    <w:rsid w:val="002B3CBC"/>
    <w:rsid w:val="002C23B9"/>
    <w:rsid w:val="002C24EB"/>
    <w:rsid w:val="002C4A08"/>
    <w:rsid w:val="002D4506"/>
    <w:rsid w:val="002E3268"/>
    <w:rsid w:val="002E478D"/>
    <w:rsid w:val="002E6B8D"/>
    <w:rsid w:val="002E716B"/>
    <w:rsid w:val="002F024A"/>
    <w:rsid w:val="002F2BB4"/>
    <w:rsid w:val="002F7825"/>
    <w:rsid w:val="003154AF"/>
    <w:rsid w:val="00324FE6"/>
    <w:rsid w:val="0033132E"/>
    <w:rsid w:val="00331F79"/>
    <w:rsid w:val="003358CC"/>
    <w:rsid w:val="00335960"/>
    <w:rsid w:val="00335E3C"/>
    <w:rsid w:val="0033690B"/>
    <w:rsid w:val="00336C9E"/>
    <w:rsid w:val="003379F3"/>
    <w:rsid w:val="00337A8B"/>
    <w:rsid w:val="00341711"/>
    <w:rsid w:val="00341C65"/>
    <w:rsid w:val="003434D1"/>
    <w:rsid w:val="00345969"/>
    <w:rsid w:val="003462F9"/>
    <w:rsid w:val="003512B8"/>
    <w:rsid w:val="00360798"/>
    <w:rsid w:val="003614AA"/>
    <w:rsid w:val="00362ECC"/>
    <w:rsid w:val="00370199"/>
    <w:rsid w:val="00377286"/>
    <w:rsid w:val="00380417"/>
    <w:rsid w:val="00384AFC"/>
    <w:rsid w:val="00385FB9"/>
    <w:rsid w:val="00391F32"/>
    <w:rsid w:val="00397E49"/>
    <w:rsid w:val="003A03DD"/>
    <w:rsid w:val="003A2E57"/>
    <w:rsid w:val="003A616E"/>
    <w:rsid w:val="003B061B"/>
    <w:rsid w:val="003B0BF9"/>
    <w:rsid w:val="003B1E6F"/>
    <w:rsid w:val="003B5DF9"/>
    <w:rsid w:val="003B73B2"/>
    <w:rsid w:val="003C0EE5"/>
    <w:rsid w:val="003C5F01"/>
    <w:rsid w:val="003D328D"/>
    <w:rsid w:val="003E0882"/>
    <w:rsid w:val="003E1403"/>
    <w:rsid w:val="003E5035"/>
    <w:rsid w:val="003F4BA4"/>
    <w:rsid w:val="003F52FC"/>
    <w:rsid w:val="003F65D4"/>
    <w:rsid w:val="00412E26"/>
    <w:rsid w:val="00416C62"/>
    <w:rsid w:val="00426A50"/>
    <w:rsid w:val="00431619"/>
    <w:rsid w:val="00431DE9"/>
    <w:rsid w:val="00433F10"/>
    <w:rsid w:val="00434D9E"/>
    <w:rsid w:val="004419D0"/>
    <w:rsid w:val="00443B4E"/>
    <w:rsid w:val="00447651"/>
    <w:rsid w:val="00461634"/>
    <w:rsid w:val="004863A7"/>
    <w:rsid w:val="00487E75"/>
    <w:rsid w:val="004905DF"/>
    <w:rsid w:val="004935D2"/>
    <w:rsid w:val="004A01A5"/>
    <w:rsid w:val="004A0FC3"/>
    <w:rsid w:val="004C3B25"/>
    <w:rsid w:val="004D2B22"/>
    <w:rsid w:val="004E77A0"/>
    <w:rsid w:val="004E7F21"/>
    <w:rsid w:val="004F104D"/>
    <w:rsid w:val="004F3E69"/>
    <w:rsid w:val="004F5CD7"/>
    <w:rsid w:val="00501D86"/>
    <w:rsid w:val="00510433"/>
    <w:rsid w:val="005110D2"/>
    <w:rsid w:val="00511CC6"/>
    <w:rsid w:val="005135CC"/>
    <w:rsid w:val="00520168"/>
    <w:rsid w:val="00521042"/>
    <w:rsid w:val="00522212"/>
    <w:rsid w:val="005305FA"/>
    <w:rsid w:val="00534B30"/>
    <w:rsid w:val="00547961"/>
    <w:rsid w:val="005505E3"/>
    <w:rsid w:val="00553744"/>
    <w:rsid w:val="00556AAA"/>
    <w:rsid w:val="005674BB"/>
    <w:rsid w:val="00584371"/>
    <w:rsid w:val="005873A2"/>
    <w:rsid w:val="005921AB"/>
    <w:rsid w:val="0059549F"/>
    <w:rsid w:val="005A28B6"/>
    <w:rsid w:val="005B533C"/>
    <w:rsid w:val="005C2853"/>
    <w:rsid w:val="005C3506"/>
    <w:rsid w:val="005E17A8"/>
    <w:rsid w:val="005E555B"/>
    <w:rsid w:val="005F059A"/>
    <w:rsid w:val="005F1960"/>
    <w:rsid w:val="005F2D6D"/>
    <w:rsid w:val="005F5531"/>
    <w:rsid w:val="005F6624"/>
    <w:rsid w:val="00603CDE"/>
    <w:rsid w:val="00611467"/>
    <w:rsid w:val="00615824"/>
    <w:rsid w:val="00627CA1"/>
    <w:rsid w:val="00634EA8"/>
    <w:rsid w:val="00645F6A"/>
    <w:rsid w:val="00647507"/>
    <w:rsid w:val="006501CF"/>
    <w:rsid w:val="0065532F"/>
    <w:rsid w:val="00656301"/>
    <w:rsid w:val="00660DB9"/>
    <w:rsid w:val="0066123E"/>
    <w:rsid w:val="00663641"/>
    <w:rsid w:val="00667BEE"/>
    <w:rsid w:val="00671E4D"/>
    <w:rsid w:val="00674D0A"/>
    <w:rsid w:val="00691907"/>
    <w:rsid w:val="00695DAF"/>
    <w:rsid w:val="0069751E"/>
    <w:rsid w:val="006B70F2"/>
    <w:rsid w:val="006B784A"/>
    <w:rsid w:val="006C1339"/>
    <w:rsid w:val="006C34FD"/>
    <w:rsid w:val="006D298E"/>
    <w:rsid w:val="006D2ADB"/>
    <w:rsid w:val="006D7CAC"/>
    <w:rsid w:val="006F1E50"/>
    <w:rsid w:val="006F63BF"/>
    <w:rsid w:val="007026FA"/>
    <w:rsid w:val="00710FB8"/>
    <w:rsid w:val="00713523"/>
    <w:rsid w:val="00722C61"/>
    <w:rsid w:val="007264F8"/>
    <w:rsid w:val="00741E1A"/>
    <w:rsid w:val="00742CE3"/>
    <w:rsid w:val="0074411F"/>
    <w:rsid w:val="0074445E"/>
    <w:rsid w:val="00751467"/>
    <w:rsid w:val="00751D9A"/>
    <w:rsid w:val="007536B9"/>
    <w:rsid w:val="007549AC"/>
    <w:rsid w:val="0076734E"/>
    <w:rsid w:val="007740D1"/>
    <w:rsid w:val="00782349"/>
    <w:rsid w:val="007844EE"/>
    <w:rsid w:val="0079288F"/>
    <w:rsid w:val="0079327A"/>
    <w:rsid w:val="007951AA"/>
    <w:rsid w:val="007A3C77"/>
    <w:rsid w:val="007A48C9"/>
    <w:rsid w:val="007A4D26"/>
    <w:rsid w:val="007A6A5C"/>
    <w:rsid w:val="007C393A"/>
    <w:rsid w:val="007C50FD"/>
    <w:rsid w:val="007F58D9"/>
    <w:rsid w:val="00800EC1"/>
    <w:rsid w:val="0080199C"/>
    <w:rsid w:val="00802F15"/>
    <w:rsid w:val="00811700"/>
    <w:rsid w:val="00815CCC"/>
    <w:rsid w:val="00816D9E"/>
    <w:rsid w:val="00822F88"/>
    <w:rsid w:val="00824C84"/>
    <w:rsid w:val="00835693"/>
    <w:rsid w:val="00837AF2"/>
    <w:rsid w:val="00841CAD"/>
    <w:rsid w:val="00857AD8"/>
    <w:rsid w:val="00863FBA"/>
    <w:rsid w:val="008658FB"/>
    <w:rsid w:val="008709EE"/>
    <w:rsid w:val="00873292"/>
    <w:rsid w:val="0087551F"/>
    <w:rsid w:val="008820C8"/>
    <w:rsid w:val="0088533E"/>
    <w:rsid w:val="0088782F"/>
    <w:rsid w:val="00890A6B"/>
    <w:rsid w:val="008913E6"/>
    <w:rsid w:val="008A6588"/>
    <w:rsid w:val="008A73D4"/>
    <w:rsid w:val="008B4F3C"/>
    <w:rsid w:val="008B7F82"/>
    <w:rsid w:val="008C2E3A"/>
    <w:rsid w:val="008C4130"/>
    <w:rsid w:val="008C6C95"/>
    <w:rsid w:val="008D5FDC"/>
    <w:rsid w:val="008F0E04"/>
    <w:rsid w:val="008F3177"/>
    <w:rsid w:val="008F3496"/>
    <w:rsid w:val="008F4D4A"/>
    <w:rsid w:val="009024EA"/>
    <w:rsid w:val="009069B5"/>
    <w:rsid w:val="00906A08"/>
    <w:rsid w:val="00907727"/>
    <w:rsid w:val="00915D32"/>
    <w:rsid w:val="00916341"/>
    <w:rsid w:val="009238D2"/>
    <w:rsid w:val="009251B1"/>
    <w:rsid w:val="00925CDC"/>
    <w:rsid w:val="00933CD3"/>
    <w:rsid w:val="0094406C"/>
    <w:rsid w:val="00944E8B"/>
    <w:rsid w:val="009502E0"/>
    <w:rsid w:val="009527EA"/>
    <w:rsid w:val="00957952"/>
    <w:rsid w:val="00962417"/>
    <w:rsid w:val="00974FD7"/>
    <w:rsid w:val="00995A0E"/>
    <w:rsid w:val="009A20DD"/>
    <w:rsid w:val="009A7D2B"/>
    <w:rsid w:val="009C2C55"/>
    <w:rsid w:val="009C6F0A"/>
    <w:rsid w:val="009D179F"/>
    <w:rsid w:val="009D4893"/>
    <w:rsid w:val="009E4C0B"/>
    <w:rsid w:val="009F0722"/>
    <w:rsid w:val="009F0DD6"/>
    <w:rsid w:val="009F154A"/>
    <w:rsid w:val="009F1C14"/>
    <w:rsid w:val="00A03E46"/>
    <w:rsid w:val="00A06A1B"/>
    <w:rsid w:val="00A06ED6"/>
    <w:rsid w:val="00A27757"/>
    <w:rsid w:val="00A30A9E"/>
    <w:rsid w:val="00A30EC1"/>
    <w:rsid w:val="00A33F24"/>
    <w:rsid w:val="00A35BDC"/>
    <w:rsid w:val="00A37ED4"/>
    <w:rsid w:val="00A40F81"/>
    <w:rsid w:val="00A43104"/>
    <w:rsid w:val="00A56E21"/>
    <w:rsid w:val="00A6387B"/>
    <w:rsid w:val="00A64030"/>
    <w:rsid w:val="00A64E2C"/>
    <w:rsid w:val="00A65EA7"/>
    <w:rsid w:val="00A724E4"/>
    <w:rsid w:val="00A730AA"/>
    <w:rsid w:val="00A7322D"/>
    <w:rsid w:val="00A85DDB"/>
    <w:rsid w:val="00AA48D6"/>
    <w:rsid w:val="00AA5D34"/>
    <w:rsid w:val="00AB3C0D"/>
    <w:rsid w:val="00AC36F3"/>
    <w:rsid w:val="00AC3C38"/>
    <w:rsid w:val="00AC6913"/>
    <w:rsid w:val="00AD65C3"/>
    <w:rsid w:val="00AE2611"/>
    <w:rsid w:val="00AE5AF8"/>
    <w:rsid w:val="00AF1DE2"/>
    <w:rsid w:val="00AF2AC3"/>
    <w:rsid w:val="00AF2CF0"/>
    <w:rsid w:val="00AF4DD2"/>
    <w:rsid w:val="00B01ADD"/>
    <w:rsid w:val="00B0410A"/>
    <w:rsid w:val="00B10017"/>
    <w:rsid w:val="00B10C08"/>
    <w:rsid w:val="00B2309B"/>
    <w:rsid w:val="00B3079B"/>
    <w:rsid w:val="00B33734"/>
    <w:rsid w:val="00B35559"/>
    <w:rsid w:val="00B4094A"/>
    <w:rsid w:val="00B42E5D"/>
    <w:rsid w:val="00B43093"/>
    <w:rsid w:val="00B51EE6"/>
    <w:rsid w:val="00B52A94"/>
    <w:rsid w:val="00B53D4B"/>
    <w:rsid w:val="00B56D62"/>
    <w:rsid w:val="00B62624"/>
    <w:rsid w:val="00B63647"/>
    <w:rsid w:val="00B668DB"/>
    <w:rsid w:val="00B6712B"/>
    <w:rsid w:val="00B67957"/>
    <w:rsid w:val="00B67F05"/>
    <w:rsid w:val="00B766E5"/>
    <w:rsid w:val="00B768A9"/>
    <w:rsid w:val="00B90E6E"/>
    <w:rsid w:val="00B91118"/>
    <w:rsid w:val="00B91632"/>
    <w:rsid w:val="00B93138"/>
    <w:rsid w:val="00B9586A"/>
    <w:rsid w:val="00B95F5B"/>
    <w:rsid w:val="00BC75C8"/>
    <w:rsid w:val="00BD1705"/>
    <w:rsid w:val="00BD1F2B"/>
    <w:rsid w:val="00BD7DC8"/>
    <w:rsid w:val="00BE3DC9"/>
    <w:rsid w:val="00BE7C52"/>
    <w:rsid w:val="00BF030E"/>
    <w:rsid w:val="00BF0354"/>
    <w:rsid w:val="00BF1CAB"/>
    <w:rsid w:val="00BF7018"/>
    <w:rsid w:val="00C00099"/>
    <w:rsid w:val="00C00CB8"/>
    <w:rsid w:val="00C06518"/>
    <w:rsid w:val="00C078C0"/>
    <w:rsid w:val="00C11E95"/>
    <w:rsid w:val="00C236C0"/>
    <w:rsid w:val="00C26CBE"/>
    <w:rsid w:val="00C30163"/>
    <w:rsid w:val="00C31D6B"/>
    <w:rsid w:val="00C3526B"/>
    <w:rsid w:val="00C36A1F"/>
    <w:rsid w:val="00C5082E"/>
    <w:rsid w:val="00C529DA"/>
    <w:rsid w:val="00C67A74"/>
    <w:rsid w:val="00C741C4"/>
    <w:rsid w:val="00C82878"/>
    <w:rsid w:val="00C85F22"/>
    <w:rsid w:val="00C875C9"/>
    <w:rsid w:val="00C937FC"/>
    <w:rsid w:val="00C94CDA"/>
    <w:rsid w:val="00CA0E11"/>
    <w:rsid w:val="00CA14D2"/>
    <w:rsid w:val="00CA27A8"/>
    <w:rsid w:val="00CA69B7"/>
    <w:rsid w:val="00CB24D1"/>
    <w:rsid w:val="00CB25E7"/>
    <w:rsid w:val="00CB3746"/>
    <w:rsid w:val="00CB5250"/>
    <w:rsid w:val="00CB5EBE"/>
    <w:rsid w:val="00CC2D82"/>
    <w:rsid w:val="00CC79CE"/>
    <w:rsid w:val="00CD55D7"/>
    <w:rsid w:val="00CD64B8"/>
    <w:rsid w:val="00CD719B"/>
    <w:rsid w:val="00CF5CAE"/>
    <w:rsid w:val="00D02D9B"/>
    <w:rsid w:val="00D07260"/>
    <w:rsid w:val="00D1436D"/>
    <w:rsid w:val="00D41ADE"/>
    <w:rsid w:val="00D4356B"/>
    <w:rsid w:val="00D45DF1"/>
    <w:rsid w:val="00D4684B"/>
    <w:rsid w:val="00D501AE"/>
    <w:rsid w:val="00D53860"/>
    <w:rsid w:val="00D5413B"/>
    <w:rsid w:val="00D619E0"/>
    <w:rsid w:val="00D72E97"/>
    <w:rsid w:val="00D744C8"/>
    <w:rsid w:val="00D847DD"/>
    <w:rsid w:val="00D9347C"/>
    <w:rsid w:val="00DA2FA4"/>
    <w:rsid w:val="00DA5793"/>
    <w:rsid w:val="00DB088B"/>
    <w:rsid w:val="00DB2B58"/>
    <w:rsid w:val="00DB45EA"/>
    <w:rsid w:val="00DC10C7"/>
    <w:rsid w:val="00DC51DF"/>
    <w:rsid w:val="00DC6DC2"/>
    <w:rsid w:val="00DD4A0C"/>
    <w:rsid w:val="00DD4BDA"/>
    <w:rsid w:val="00DD6076"/>
    <w:rsid w:val="00DD7251"/>
    <w:rsid w:val="00DE7DDC"/>
    <w:rsid w:val="00DF1088"/>
    <w:rsid w:val="00DF7096"/>
    <w:rsid w:val="00E0045B"/>
    <w:rsid w:val="00E00A89"/>
    <w:rsid w:val="00E035EE"/>
    <w:rsid w:val="00E03710"/>
    <w:rsid w:val="00E04403"/>
    <w:rsid w:val="00E07372"/>
    <w:rsid w:val="00E11C49"/>
    <w:rsid w:val="00E141E9"/>
    <w:rsid w:val="00E16364"/>
    <w:rsid w:val="00E21FD8"/>
    <w:rsid w:val="00E32983"/>
    <w:rsid w:val="00E33822"/>
    <w:rsid w:val="00E36ADB"/>
    <w:rsid w:val="00E415FF"/>
    <w:rsid w:val="00E471DD"/>
    <w:rsid w:val="00E519B1"/>
    <w:rsid w:val="00E51FD0"/>
    <w:rsid w:val="00E70A1C"/>
    <w:rsid w:val="00E725E8"/>
    <w:rsid w:val="00E73989"/>
    <w:rsid w:val="00E73D6C"/>
    <w:rsid w:val="00E86135"/>
    <w:rsid w:val="00E9008A"/>
    <w:rsid w:val="00E90AE7"/>
    <w:rsid w:val="00E946B8"/>
    <w:rsid w:val="00EB707F"/>
    <w:rsid w:val="00EB7363"/>
    <w:rsid w:val="00EC4B24"/>
    <w:rsid w:val="00EC5BDF"/>
    <w:rsid w:val="00ED1806"/>
    <w:rsid w:val="00ED24D9"/>
    <w:rsid w:val="00EE1215"/>
    <w:rsid w:val="00EF7DDB"/>
    <w:rsid w:val="00F21B24"/>
    <w:rsid w:val="00F2232E"/>
    <w:rsid w:val="00F26480"/>
    <w:rsid w:val="00F27A09"/>
    <w:rsid w:val="00F30A48"/>
    <w:rsid w:val="00F315FB"/>
    <w:rsid w:val="00F32706"/>
    <w:rsid w:val="00F34EA2"/>
    <w:rsid w:val="00F372D3"/>
    <w:rsid w:val="00F37E5E"/>
    <w:rsid w:val="00F430F4"/>
    <w:rsid w:val="00F56008"/>
    <w:rsid w:val="00F74B6A"/>
    <w:rsid w:val="00F80B9A"/>
    <w:rsid w:val="00F86105"/>
    <w:rsid w:val="00F866CA"/>
    <w:rsid w:val="00F92FCE"/>
    <w:rsid w:val="00F96D56"/>
    <w:rsid w:val="00FB40F7"/>
    <w:rsid w:val="00FB6815"/>
    <w:rsid w:val="00FC10A8"/>
    <w:rsid w:val="00FC34F4"/>
    <w:rsid w:val="00FC6E55"/>
    <w:rsid w:val="00FD12E4"/>
    <w:rsid w:val="00FD568C"/>
    <w:rsid w:val="00FD5E4C"/>
    <w:rsid w:val="00FD716C"/>
    <w:rsid w:val="00FD7DEA"/>
    <w:rsid w:val="00FE0272"/>
    <w:rsid w:val="00FF2D76"/>
    <w:rsid w:val="00FF378A"/>
    <w:rsid w:val="00FF6860"/>
    <w:rsid w:val="00FF6A6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65FCDD0A"/>
  <w15:docId w15:val="{5B8CC6BE-EAD7-4C0C-A510-F4E76FEED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2D76"/>
    <w:pPr>
      <w:widowControl w:val="0"/>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FF2D76"/>
    <w:pPr>
      <w:keepNext/>
      <w:tabs>
        <w:tab w:val="left" w:pos="1134"/>
      </w:tabs>
      <w:ind w:right="618"/>
      <w:jc w:val="both"/>
      <w:outlineLvl w:val="0"/>
    </w:pPr>
    <w:rPr>
      <w:b/>
      <w:sz w:val="24"/>
    </w:rPr>
  </w:style>
  <w:style w:type="paragraph" w:styleId="Ttulo2">
    <w:name w:val="heading 2"/>
    <w:basedOn w:val="Normal"/>
    <w:next w:val="Normal"/>
    <w:link w:val="Ttulo2Car"/>
    <w:qFormat/>
    <w:rsid w:val="00FF2D76"/>
    <w:pPr>
      <w:keepNext/>
      <w:tabs>
        <w:tab w:val="left" w:pos="1134"/>
      </w:tabs>
      <w:ind w:right="618"/>
      <w:jc w:val="center"/>
      <w:outlineLvl w:val="1"/>
    </w:pPr>
    <w:rPr>
      <w:rFonts w:ascii="Arial" w:hAnsi="Arial"/>
      <w:b/>
    </w:rPr>
  </w:style>
  <w:style w:type="paragraph" w:styleId="Ttulo3">
    <w:name w:val="heading 3"/>
    <w:basedOn w:val="Normal"/>
    <w:next w:val="Normal"/>
    <w:link w:val="Ttulo3Car"/>
    <w:qFormat/>
    <w:rsid w:val="00FF2D76"/>
    <w:pPr>
      <w:keepNext/>
      <w:spacing w:before="240" w:after="60"/>
      <w:outlineLvl w:val="2"/>
    </w:pPr>
    <w:rPr>
      <w:rFonts w:ascii="Arial" w:hAnsi="Arial" w:cs="Arial"/>
      <w:b/>
      <w:bCs/>
      <w:sz w:val="26"/>
      <w:szCs w:val="26"/>
    </w:rPr>
  </w:style>
  <w:style w:type="paragraph" w:styleId="Ttulo4">
    <w:name w:val="heading 4"/>
    <w:basedOn w:val="Normal"/>
    <w:next w:val="Normal"/>
    <w:link w:val="Ttulo4Car"/>
    <w:qFormat/>
    <w:rsid w:val="00FF2D76"/>
    <w:pPr>
      <w:keepNext/>
      <w:spacing w:before="240" w:after="60"/>
      <w:outlineLvl w:val="3"/>
    </w:pPr>
    <w:rPr>
      <w:b/>
      <w:bCs/>
      <w:sz w:val="28"/>
      <w:szCs w:val="28"/>
    </w:rPr>
  </w:style>
  <w:style w:type="paragraph" w:styleId="Ttulo5">
    <w:name w:val="heading 5"/>
    <w:basedOn w:val="Normal"/>
    <w:next w:val="Normal"/>
    <w:link w:val="Ttulo5Car"/>
    <w:qFormat/>
    <w:rsid w:val="00FF2D76"/>
    <w:pPr>
      <w:keepNext/>
      <w:ind w:left="567" w:right="618"/>
      <w:jc w:val="center"/>
      <w:outlineLvl w:val="4"/>
    </w:pPr>
    <w:rPr>
      <w:b/>
      <w:sz w:val="24"/>
    </w:rPr>
  </w:style>
  <w:style w:type="paragraph" w:styleId="Ttulo6">
    <w:name w:val="heading 6"/>
    <w:basedOn w:val="Normal"/>
    <w:next w:val="Normal"/>
    <w:link w:val="Ttulo6Car"/>
    <w:uiPriority w:val="9"/>
    <w:qFormat/>
    <w:rsid w:val="00FF2D76"/>
    <w:pPr>
      <w:keepNext/>
      <w:ind w:left="1276" w:right="618" w:firstLine="142"/>
      <w:jc w:val="both"/>
      <w:outlineLvl w:val="5"/>
    </w:pPr>
    <w:rPr>
      <w:sz w:val="24"/>
      <w:u w:val="single"/>
    </w:rPr>
  </w:style>
  <w:style w:type="paragraph" w:styleId="Ttulo7">
    <w:name w:val="heading 7"/>
    <w:basedOn w:val="Normal"/>
    <w:next w:val="Normal"/>
    <w:link w:val="Ttulo7Car"/>
    <w:qFormat/>
    <w:rsid w:val="00FF2D76"/>
    <w:pPr>
      <w:spacing w:before="240" w:after="60"/>
      <w:outlineLvl w:val="6"/>
    </w:pPr>
    <w:rPr>
      <w:sz w:val="24"/>
      <w:szCs w:val="24"/>
    </w:rPr>
  </w:style>
  <w:style w:type="paragraph" w:styleId="Ttulo8">
    <w:name w:val="heading 8"/>
    <w:basedOn w:val="Normal"/>
    <w:next w:val="Normal"/>
    <w:link w:val="Ttulo8Car"/>
    <w:qFormat/>
    <w:rsid w:val="00FF2D76"/>
    <w:pPr>
      <w:spacing w:before="240" w:after="60"/>
      <w:outlineLvl w:val="7"/>
    </w:pPr>
    <w:rPr>
      <w:i/>
      <w:iCs/>
      <w:sz w:val="24"/>
      <w:szCs w:val="24"/>
    </w:rPr>
  </w:style>
  <w:style w:type="paragraph" w:styleId="Ttulo9">
    <w:name w:val="heading 9"/>
    <w:basedOn w:val="Normal"/>
    <w:next w:val="Normal"/>
    <w:link w:val="Ttulo9Car"/>
    <w:qFormat/>
    <w:rsid w:val="00FF2D76"/>
    <w:pPr>
      <w:keepNext/>
      <w:outlineLvl w:val="8"/>
    </w:pPr>
    <w:rPr>
      <w:rFonts w:ascii="Tahoma" w:hAnsi="Tahoma"/>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FF2D76"/>
    <w:rPr>
      <w:rFonts w:ascii="Times New Roman" w:eastAsia="Times New Roman" w:hAnsi="Times New Roman" w:cs="Times New Roman"/>
      <w:b/>
      <w:sz w:val="24"/>
      <w:szCs w:val="20"/>
      <w:lang w:val="es-ES" w:eastAsia="es-ES"/>
    </w:rPr>
  </w:style>
  <w:style w:type="character" w:customStyle="1" w:styleId="Ttulo2Car">
    <w:name w:val="Título 2 Car"/>
    <w:basedOn w:val="Fuentedeprrafopredeter"/>
    <w:link w:val="Ttulo2"/>
    <w:rsid w:val="00FF2D76"/>
    <w:rPr>
      <w:rFonts w:ascii="Arial" w:eastAsia="Times New Roman" w:hAnsi="Arial" w:cs="Times New Roman"/>
      <w:b/>
      <w:sz w:val="20"/>
      <w:szCs w:val="20"/>
      <w:lang w:val="es-ES" w:eastAsia="es-ES"/>
    </w:rPr>
  </w:style>
  <w:style w:type="character" w:customStyle="1" w:styleId="Ttulo3Car">
    <w:name w:val="Título 3 Car"/>
    <w:basedOn w:val="Fuentedeprrafopredeter"/>
    <w:link w:val="Ttulo3"/>
    <w:rsid w:val="00FF2D76"/>
    <w:rPr>
      <w:rFonts w:ascii="Arial" w:eastAsia="Times New Roman" w:hAnsi="Arial" w:cs="Arial"/>
      <w:b/>
      <w:bCs/>
      <w:sz w:val="26"/>
      <w:szCs w:val="26"/>
      <w:lang w:val="es-ES" w:eastAsia="es-ES"/>
    </w:rPr>
  </w:style>
  <w:style w:type="character" w:customStyle="1" w:styleId="Ttulo4Car">
    <w:name w:val="Título 4 Car"/>
    <w:basedOn w:val="Fuentedeprrafopredeter"/>
    <w:link w:val="Ttulo4"/>
    <w:rsid w:val="00FF2D76"/>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rsid w:val="00FF2D76"/>
    <w:rPr>
      <w:rFonts w:ascii="Times New Roman" w:eastAsia="Times New Roman" w:hAnsi="Times New Roman" w:cs="Times New Roman"/>
      <w:b/>
      <w:sz w:val="24"/>
      <w:szCs w:val="20"/>
      <w:lang w:val="es-ES" w:eastAsia="es-ES"/>
    </w:rPr>
  </w:style>
  <w:style w:type="character" w:customStyle="1" w:styleId="Ttulo6Car">
    <w:name w:val="Título 6 Car"/>
    <w:basedOn w:val="Fuentedeprrafopredeter"/>
    <w:link w:val="Ttulo6"/>
    <w:uiPriority w:val="9"/>
    <w:rsid w:val="00FF2D76"/>
    <w:rPr>
      <w:rFonts w:ascii="Times New Roman" w:eastAsia="Times New Roman" w:hAnsi="Times New Roman" w:cs="Times New Roman"/>
      <w:sz w:val="24"/>
      <w:szCs w:val="20"/>
      <w:u w:val="single"/>
      <w:lang w:val="es-ES" w:eastAsia="es-ES"/>
    </w:rPr>
  </w:style>
  <w:style w:type="character" w:customStyle="1" w:styleId="Ttulo7Car">
    <w:name w:val="Título 7 Car"/>
    <w:basedOn w:val="Fuentedeprrafopredeter"/>
    <w:link w:val="Ttulo7"/>
    <w:rsid w:val="00FF2D76"/>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rsid w:val="00FF2D76"/>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rsid w:val="00FF2D76"/>
    <w:rPr>
      <w:rFonts w:ascii="Tahoma" w:eastAsia="Times New Roman" w:hAnsi="Tahoma" w:cs="Times New Roman"/>
      <w:b/>
      <w:sz w:val="20"/>
      <w:szCs w:val="20"/>
      <w:lang w:val="es-ES" w:eastAsia="es-ES"/>
    </w:rPr>
  </w:style>
  <w:style w:type="paragraph" w:styleId="Encabezado">
    <w:name w:val="header"/>
    <w:aliases w:val="Header1,*Header,En-tête SQ,base,even,h,Header/Footer,header odd,Hyphen,Chapter Name,ITT i,he"/>
    <w:basedOn w:val="Normal"/>
    <w:link w:val="EncabezadoCar1"/>
    <w:uiPriority w:val="99"/>
    <w:rsid w:val="00FF2D76"/>
    <w:pPr>
      <w:tabs>
        <w:tab w:val="center" w:pos="4419"/>
        <w:tab w:val="right" w:pos="8838"/>
      </w:tabs>
    </w:pPr>
  </w:style>
  <w:style w:type="character" w:customStyle="1" w:styleId="EncabezadoCar1">
    <w:name w:val="Encabezado Car1"/>
    <w:aliases w:val="Header1 Car1,*Header Car1,En-tête SQ Car1,base Car1,even Car1,h Car1,Header/Footer Car1,header odd Car1,Hyphen Car1,Chapter Name Car1,ITT i Car1,he Car1"/>
    <w:link w:val="Encabezado"/>
    <w:uiPriority w:val="99"/>
    <w:locked/>
    <w:rsid w:val="00FF2D76"/>
    <w:rPr>
      <w:rFonts w:ascii="Times New Roman" w:eastAsia="Times New Roman" w:hAnsi="Times New Roman" w:cs="Times New Roman"/>
      <w:sz w:val="20"/>
      <w:szCs w:val="20"/>
      <w:lang w:val="es-ES" w:eastAsia="es-ES"/>
    </w:rPr>
  </w:style>
  <w:style w:type="character" w:customStyle="1" w:styleId="EncabezadoCar">
    <w:name w:val="Encabezado Car"/>
    <w:aliases w:val="Header1 Car,*Header Car,En-tête SQ Car,base Car,even Car,h Car,Header/Footer Car,header odd Car,Hyphen Car,Chapter Name Car,Encabezado1 Car,ITT i Car,he Car"/>
    <w:basedOn w:val="Fuentedeprrafopredeter"/>
    <w:uiPriority w:val="99"/>
    <w:rsid w:val="00FF2D76"/>
    <w:rPr>
      <w:rFonts w:ascii="Times New Roman" w:eastAsia="Times New Roman" w:hAnsi="Times New Roman" w:cs="Times New Roman"/>
      <w:sz w:val="20"/>
      <w:szCs w:val="20"/>
      <w:lang w:val="es-ES" w:eastAsia="es-ES"/>
    </w:rPr>
  </w:style>
  <w:style w:type="paragraph" w:styleId="Piedepgina">
    <w:name w:val="footer"/>
    <w:basedOn w:val="Normal"/>
    <w:link w:val="PiedepginaCar1"/>
    <w:rsid w:val="00FF2D76"/>
    <w:pPr>
      <w:tabs>
        <w:tab w:val="center" w:pos="4419"/>
        <w:tab w:val="right" w:pos="8838"/>
      </w:tabs>
    </w:pPr>
  </w:style>
  <w:style w:type="character" w:customStyle="1" w:styleId="PiedepginaCar1">
    <w:name w:val="Pie de página Car1"/>
    <w:link w:val="Piedepgina"/>
    <w:locked/>
    <w:rsid w:val="00FF2D76"/>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rsid w:val="00FF2D76"/>
    <w:rPr>
      <w:rFonts w:ascii="Times New Roman" w:eastAsia="Times New Roman" w:hAnsi="Times New Roman" w:cs="Times New Roman"/>
      <w:sz w:val="20"/>
      <w:szCs w:val="20"/>
      <w:lang w:val="es-ES" w:eastAsia="es-ES"/>
    </w:rPr>
  </w:style>
  <w:style w:type="character" w:styleId="Nmerodepgina">
    <w:name w:val="page number"/>
    <w:rsid w:val="00FF2D76"/>
    <w:rPr>
      <w:rFonts w:cs="Times New Roman"/>
      <w:sz w:val="20"/>
    </w:rPr>
  </w:style>
  <w:style w:type="paragraph" w:customStyle="1" w:styleId="BlockQuotation">
    <w:name w:val="Block Quotation"/>
    <w:basedOn w:val="Normal"/>
    <w:rsid w:val="00FF2D76"/>
    <w:pPr>
      <w:ind w:left="426" w:right="618"/>
      <w:jc w:val="both"/>
    </w:pPr>
    <w:rPr>
      <w:rFonts w:ascii="Footlight MT Light" w:hAnsi="Footlight MT Light"/>
      <w:sz w:val="44"/>
    </w:rPr>
  </w:style>
  <w:style w:type="paragraph" w:styleId="Ttulo">
    <w:name w:val="Title"/>
    <w:basedOn w:val="Normal"/>
    <w:link w:val="TtuloCar"/>
    <w:qFormat/>
    <w:rsid w:val="00FF2D76"/>
    <w:pPr>
      <w:ind w:left="567" w:right="618"/>
      <w:jc w:val="center"/>
    </w:pPr>
    <w:rPr>
      <w:rFonts w:ascii="Footlight MT Light" w:hAnsi="Footlight MT Light"/>
      <w:sz w:val="44"/>
    </w:rPr>
  </w:style>
  <w:style w:type="character" w:customStyle="1" w:styleId="TtuloCar">
    <w:name w:val="Título Car"/>
    <w:basedOn w:val="Fuentedeprrafopredeter"/>
    <w:link w:val="Ttulo"/>
    <w:rsid w:val="00FF2D76"/>
    <w:rPr>
      <w:rFonts w:ascii="Footlight MT Light" w:eastAsia="Times New Roman" w:hAnsi="Footlight MT Light" w:cs="Times New Roman"/>
      <w:sz w:val="44"/>
      <w:szCs w:val="20"/>
      <w:lang w:val="es-ES" w:eastAsia="es-ES"/>
    </w:rPr>
  </w:style>
  <w:style w:type="paragraph" w:styleId="Textoindependiente">
    <w:name w:val="Body Text"/>
    <w:basedOn w:val="Normal"/>
    <w:link w:val="TextoindependienteCar"/>
    <w:rsid w:val="00FF2D76"/>
    <w:pPr>
      <w:jc w:val="both"/>
    </w:pPr>
    <w:rPr>
      <w:sz w:val="22"/>
    </w:rPr>
  </w:style>
  <w:style w:type="character" w:customStyle="1" w:styleId="TextoindependienteCar">
    <w:name w:val="Texto independiente Car"/>
    <w:basedOn w:val="Fuentedeprrafopredeter"/>
    <w:link w:val="Textoindependiente"/>
    <w:rsid w:val="00FF2D76"/>
    <w:rPr>
      <w:rFonts w:ascii="Times New Roman" w:eastAsia="Times New Roman" w:hAnsi="Times New Roman" w:cs="Times New Roman"/>
      <w:szCs w:val="20"/>
      <w:lang w:val="es-ES" w:eastAsia="es-ES"/>
    </w:rPr>
  </w:style>
  <w:style w:type="paragraph" w:styleId="TDC1">
    <w:name w:val="toc 1"/>
    <w:basedOn w:val="Normal"/>
    <w:next w:val="Normal"/>
    <w:uiPriority w:val="39"/>
    <w:rsid w:val="00FF2D76"/>
    <w:pPr>
      <w:spacing w:before="360"/>
    </w:pPr>
    <w:rPr>
      <w:rFonts w:ascii="Arial" w:hAnsi="Arial"/>
      <w:b/>
      <w:caps/>
      <w:sz w:val="24"/>
    </w:rPr>
  </w:style>
  <w:style w:type="paragraph" w:styleId="TDC2">
    <w:name w:val="toc 2"/>
    <w:basedOn w:val="Normal"/>
    <w:next w:val="Normal"/>
    <w:uiPriority w:val="39"/>
    <w:rsid w:val="00FF2D76"/>
    <w:pPr>
      <w:spacing w:before="240"/>
    </w:pPr>
    <w:rPr>
      <w:b/>
    </w:rPr>
  </w:style>
  <w:style w:type="paragraph" w:customStyle="1" w:styleId="Textoindependiente31">
    <w:name w:val="Texto independiente 31"/>
    <w:basedOn w:val="Normal"/>
    <w:rsid w:val="00FF2D76"/>
    <w:pPr>
      <w:jc w:val="both"/>
    </w:pPr>
  </w:style>
  <w:style w:type="paragraph" w:customStyle="1" w:styleId="BlockQuotation1">
    <w:name w:val="Block Quotation1"/>
    <w:basedOn w:val="Normal"/>
    <w:rsid w:val="00FF2D76"/>
    <w:pPr>
      <w:tabs>
        <w:tab w:val="left" w:pos="4820"/>
      </w:tabs>
      <w:ind w:left="567" w:right="618"/>
      <w:jc w:val="both"/>
    </w:pPr>
    <w:rPr>
      <w:sz w:val="24"/>
    </w:rPr>
  </w:style>
  <w:style w:type="paragraph" w:customStyle="1" w:styleId="BodyText21">
    <w:name w:val="Body Text 21"/>
    <w:basedOn w:val="Normal"/>
    <w:rsid w:val="00FF2D76"/>
    <w:pPr>
      <w:jc w:val="both"/>
    </w:pPr>
    <w:rPr>
      <w:sz w:val="24"/>
    </w:rPr>
  </w:style>
  <w:style w:type="paragraph" w:customStyle="1" w:styleId="BodyText31">
    <w:name w:val="Body Text 31"/>
    <w:basedOn w:val="Normal"/>
    <w:rsid w:val="00FF2D76"/>
    <w:pPr>
      <w:jc w:val="center"/>
    </w:pPr>
    <w:rPr>
      <w:rFonts w:ascii="Arial" w:hAnsi="Arial"/>
      <w:b/>
      <w:sz w:val="50"/>
    </w:rPr>
  </w:style>
  <w:style w:type="paragraph" w:customStyle="1" w:styleId="Textoindependiente21">
    <w:name w:val="Texto independiente 21"/>
    <w:basedOn w:val="Normal"/>
    <w:rsid w:val="00FF2D76"/>
    <w:pPr>
      <w:ind w:right="51"/>
      <w:jc w:val="both"/>
    </w:pPr>
    <w:rPr>
      <w:sz w:val="22"/>
    </w:rPr>
  </w:style>
  <w:style w:type="paragraph" w:customStyle="1" w:styleId="BodyText23">
    <w:name w:val="Body Text 23"/>
    <w:basedOn w:val="Normal"/>
    <w:rsid w:val="00FF2D76"/>
    <w:pPr>
      <w:ind w:right="51"/>
      <w:jc w:val="both"/>
    </w:pPr>
    <w:rPr>
      <w:sz w:val="22"/>
    </w:rPr>
  </w:style>
  <w:style w:type="paragraph" w:styleId="Textocomentario">
    <w:name w:val="annotation text"/>
    <w:basedOn w:val="Normal"/>
    <w:link w:val="TextocomentarioCar"/>
    <w:semiHidden/>
    <w:rsid w:val="00FF2D76"/>
  </w:style>
  <w:style w:type="character" w:customStyle="1" w:styleId="TextocomentarioCar">
    <w:name w:val="Texto comentario Car"/>
    <w:basedOn w:val="Fuentedeprrafopredeter"/>
    <w:link w:val="Textocomentario"/>
    <w:semiHidden/>
    <w:rsid w:val="00FF2D76"/>
    <w:rPr>
      <w:rFonts w:ascii="Times New Roman" w:eastAsia="Times New Roman" w:hAnsi="Times New Roman" w:cs="Times New Roman"/>
      <w:sz w:val="20"/>
      <w:szCs w:val="20"/>
      <w:lang w:val="es-ES" w:eastAsia="es-ES"/>
    </w:rPr>
  </w:style>
  <w:style w:type="paragraph" w:styleId="Textoindependiente2">
    <w:name w:val="Body Text 2"/>
    <w:basedOn w:val="Normal"/>
    <w:link w:val="Textoindependiente2Car"/>
    <w:rsid w:val="00FF2D76"/>
    <w:pPr>
      <w:widowControl/>
      <w:jc w:val="center"/>
    </w:pPr>
    <w:rPr>
      <w:rFonts w:ascii="Arial" w:hAnsi="Arial"/>
      <w:b/>
      <w:sz w:val="22"/>
    </w:rPr>
  </w:style>
  <w:style w:type="character" w:customStyle="1" w:styleId="Textoindependiente2Car">
    <w:name w:val="Texto independiente 2 Car"/>
    <w:basedOn w:val="Fuentedeprrafopredeter"/>
    <w:link w:val="Textoindependiente2"/>
    <w:rsid w:val="00FF2D76"/>
    <w:rPr>
      <w:rFonts w:ascii="Arial" w:eastAsia="Times New Roman" w:hAnsi="Arial" w:cs="Times New Roman"/>
      <w:b/>
      <w:szCs w:val="20"/>
      <w:lang w:val="es-ES" w:eastAsia="es-ES"/>
    </w:rPr>
  </w:style>
  <w:style w:type="paragraph" w:styleId="Textoindependiente3">
    <w:name w:val="Body Text 3"/>
    <w:basedOn w:val="Normal"/>
    <w:link w:val="Textoindependiente3Car"/>
    <w:rsid w:val="00FF2D76"/>
    <w:pPr>
      <w:widowControl/>
      <w:jc w:val="both"/>
    </w:pPr>
    <w:rPr>
      <w:rFonts w:ascii="Arial" w:hAnsi="Arial"/>
      <w:sz w:val="22"/>
    </w:rPr>
  </w:style>
  <w:style w:type="character" w:customStyle="1" w:styleId="Textoindependiente3Car">
    <w:name w:val="Texto independiente 3 Car"/>
    <w:basedOn w:val="Fuentedeprrafopredeter"/>
    <w:link w:val="Textoindependiente3"/>
    <w:rsid w:val="00FF2D76"/>
    <w:rPr>
      <w:rFonts w:ascii="Arial" w:eastAsia="Times New Roman" w:hAnsi="Arial" w:cs="Times New Roman"/>
      <w:szCs w:val="20"/>
      <w:lang w:val="es-ES" w:eastAsia="es-ES"/>
    </w:rPr>
  </w:style>
  <w:style w:type="character" w:customStyle="1" w:styleId="eudoraheader">
    <w:name w:val="eudoraheader"/>
    <w:rsid w:val="00FF2D76"/>
    <w:rPr>
      <w:rFonts w:cs="Times New Roman"/>
    </w:rPr>
  </w:style>
  <w:style w:type="paragraph" w:styleId="TDC3">
    <w:name w:val="toc 3"/>
    <w:basedOn w:val="Normal"/>
    <w:next w:val="Normal"/>
    <w:autoRedefine/>
    <w:rsid w:val="00FF2D76"/>
    <w:pPr>
      <w:ind w:left="400"/>
    </w:pPr>
  </w:style>
  <w:style w:type="paragraph" w:styleId="TDC4">
    <w:name w:val="toc 4"/>
    <w:basedOn w:val="Normal"/>
    <w:next w:val="Normal"/>
    <w:autoRedefine/>
    <w:semiHidden/>
    <w:rsid w:val="00FF2D76"/>
    <w:pPr>
      <w:ind w:left="600"/>
    </w:pPr>
  </w:style>
  <w:style w:type="paragraph" w:styleId="TDC5">
    <w:name w:val="toc 5"/>
    <w:basedOn w:val="Normal"/>
    <w:next w:val="Normal"/>
    <w:autoRedefine/>
    <w:semiHidden/>
    <w:rsid w:val="00FF2D76"/>
    <w:pPr>
      <w:ind w:left="800"/>
    </w:pPr>
  </w:style>
  <w:style w:type="paragraph" w:styleId="TDC6">
    <w:name w:val="toc 6"/>
    <w:basedOn w:val="Normal"/>
    <w:next w:val="Normal"/>
    <w:autoRedefine/>
    <w:semiHidden/>
    <w:rsid w:val="00FF2D76"/>
    <w:pPr>
      <w:ind w:left="1000"/>
    </w:pPr>
  </w:style>
  <w:style w:type="paragraph" w:styleId="TDC7">
    <w:name w:val="toc 7"/>
    <w:basedOn w:val="Normal"/>
    <w:next w:val="Normal"/>
    <w:autoRedefine/>
    <w:semiHidden/>
    <w:rsid w:val="00FF2D76"/>
    <w:pPr>
      <w:ind w:left="1200"/>
    </w:pPr>
  </w:style>
  <w:style w:type="paragraph" w:styleId="TDC8">
    <w:name w:val="toc 8"/>
    <w:basedOn w:val="Normal"/>
    <w:next w:val="Normal"/>
    <w:autoRedefine/>
    <w:semiHidden/>
    <w:rsid w:val="00FF2D76"/>
    <w:pPr>
      <w:ind w:left="1400"/>
    </w:pPr>
  </w:style>
  <w:style w:type="paragraph" w:styleId="TDC9">
    <w:name w:val="toc 9"/>
    <w:basedOn w:val="Normal"/>
    <w:next w:val="Normal"/>
    <w:autoRedefine/>
    <w:semiHidden/>
    <w:rsid w:val="00FF2D76"/>
    <w:pPr>
      <w:ind w:left="1600"/>
    </w:pPr>
  </w:style>
  <w:style w:type="character" w:styleId="Hipervnculo">
    <w:name w:val="Hyperlink"/>
    <w:uiPriority w:val="99"/>
    <w:rsid w:val="00FF2D76"/>
    <w:rPr>
      <w:rFonts w:cs="Times New Roman"/>
      <w:color w:val="0000FF"/>
      <w:u w:val="single"/>
    </w:rPr>
  </w:style>
  <w:style w:type="paragraph" w:styleId="Sangra2detindependiente">
    <w:name w:val="Body Text Indent 2"/>
    <w:basedOn w:val="Normal"/>
    <w:link w:val="Sangra2detindependienteCar"/>
    <w:rsid w:val="00FF2D76"/>
    <w:pPr>
      <w:spacing w:after="120" w:line="480" w:lineRule="auto"/>
      <w:ind w:left="283"/>
    </w:pPr>
  </w:style>
  <w:style w:type="character" w:customStyle="1" w:styleId="Sangra2detindependienteCar">
    <w:name w:val="Sangría 2 de t. independiente Car"/>
    <w:basedOn w:val="Fuentedeprrafopredeter"/>
    <w:link w:val="Sangra2detindependiente"/>
    <w:rsid w:val="00FF2D76"/>
    <w:rPr>
      <w:rFonts w:ascii="Times New Roman" w:eastAsia="Times New Roman" w:hAnsi="Times New Roman" w:cs="Times New Roman"/>
      <w:sz w:val="20"/>
      <w:szCs w:val="20"/>
      <w:lang w:val="es-ES" w:eastAsia="es-ES"/>
    </w:rPr>
  </w:style>
  <w:style w:type="paragraph" w:customStyle="1" w:styleId="HTMLBody">
    <w:name w:val="HTML Body"/>
    <w:rsid w:val="00FF2D76"/>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FF2D76"/>
    <w:rPr>
      <w:rFonts w:cs="Times New Roman"/>
    </w:rPr>
  </w:style>
  <w:style w:type="character" w:styleId="Hipervnculovisitado">
    <w:name w:val="FollowedHyperlink"/>
    <w:uiPriority w:val="99"/>
    <w:rsid w:val="00FF2D76"/>
    <w:rPr>
      <w:rFonts w:cs="Times New Roman"/>
      <w:color w:val="800080"/>
      <w:u w:val="single"/>
    </w:rPr>
  </w:style>
  <w:style w:type="paragraph" w:customStyle="1" w:styleId="OmniPage771">
    <w:name w:val="OmniPage #771"/>
    <w:rsid w:val="00FF2D76"/>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FF2D76"/>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FF2D76"/>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FF2D76"/>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FF2D76"/>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FF2D76"/>
    <w:rPr>
      <w:rFonts w:ascii="Arial" w:hAnsi="Arial" w:cs="Arial"/>
      <w:b/>
      <w:bCs/>
      <w:sz w:val="22"/>
    </w:rPr>
  </w:style>
  <w:style w:type="character" w:customStyle="1" w:styleId="SubttuloCar">
    <w:name w:val="Subtítulo Car"/>
    <w:basedOn w:val="Fuentedeprrafopredeter"/>
    <w:link w:val="Subttulo"/>
    <w:rsid w:val="00FF2D76"/>
    <w:rPr>
      <w:rFonts w:ascii="Arial" w:eastAsia="Times New Roman" w:hAnsi="Arial" w:cs="Arial"/>
      <w:b/>
      <w:bCs/>
      <w:szCs w:val="20"/>
      <w:lang w:val="es-ES" w:eastAsia="es-ES"/>
    </w:rPr>
  </w:style>
  <w:style w:type="paragraph" w:styleId="NormalWeb">
    <w:name w:val="Normal (Web)"/>
    <w:basedOn w:val="Normal"/>
    <w:uiPriority w:val="99"/>
    <w:rsid w:val="00FF2D76"/>
    <w:pPr>
      <w:widowControl/>
      <w:spacing w:before="100" w:beforeAutospacing="1" w:after="100" w:afterAutospacing="1"/>
    </w:pPr>
    <w:rPr>
      <w:sz w:val="24"/>
      <w:szCs w:val="24"/>
      <w:lang w:val="es-MX" w:eastAsia="es-MX"/>
    </w:rPr>
  </w:style>
  <w:style w:type="character" w:styleId="Textoennegrita">
    <w:name w:val="Strong"/>
    <w:uiPriority w:val="22"/>
    <w:qFormat/>
    <w:rsid w:val="00FF2D76"/>
    <w:rPr>
      <w:rFonts w:cs="Times New Roman"/>
      <w:b/>
      <w:bCs/>
    </w:rPr>
  </w:style>
  <w:style w:type="paragraph" w:customStyle="1" w:styleId="WW-Textoindependiente2">
    <w:name w:val="WW-Texto independiente 2"/>
    <w:basedOn w:val="Normal"/>
    <w:rsid w:val="00FF2D76"/>
    <w:pPr>
      <w:suppressAutoHyphens/>
      <w:jc w:val="both"/>
    </w:pPr>
    <w:rPr>
      <w:rFonts w:cs="Tahoma"/>
      <w:sz w:val="18"/>
      <w:lang w:val="es-ES_tradnl"/>
    </w:rPr>
  </w:style>
  <w:style w:type="paragraph" w:customStyle="1" w:styleId="Normal1">
    <w:name w:val="Normal1"/>
    <w:basedOn w:val="Normal"/>
    <w:rsid w:val="00FF2D76"/>
    <w:pPr>
      <w:suppressAutoHyphens/>
    </w:pPr>
    <w:rPr>
      <w:rFonts w:cs="Tahoma"/>
    </w:rPr>
  </w:style>
  <w:style w:type="paragraph" w:customStyle="1" w:styleId="Textoindependiente1">
    <w:name w:val="Texto independiente1"/>
    <w:basedOn w:val="Normal1"/>
    <w:rsid w:val="00FF2D76"/>
    <w:pPr>
      <w:ind w:right="284"/>
    </w:pPr>
    <w:rPr>
      <w:rFonts w:ascii="Arial" w:hAnsi="Arial" w:cs="Arial"/>
      <w:sz w:val="16"/>
      <w:szCs w:val="16"/>
    </w:rPr>
  </w:style>
  <w:style w:type="character" w:customStyle="1" w:styleId="titulo">
    <w:name w:val="titulo"/>
    <w:rsid w:val="00FF2D76"/>
    <w:rPr>
      <w:rFonts w:cs="Times New Roman"/>
    </w:rPr>
  </w:style>
  <w:style w:type="character" w:customStyle="1" w:styleId="contenido">
    <w:name w:val="contenido"/>
    <w:rsid w:val="00FF2D76"/>
    <w:rPr>
      <w:rFonts w:cs="Times New Roman"/>
    </w:rPr>
  </w:style>
  <w:style w:type="character" w:customStyle="1" w:styleId="text2">
    <w:name w:val="text2"/>
    <w:rsid w:val="00FF2D76"/>
    <w:rPr>
      <w:rFonts w:cs="Times New Roman"/>
    </w:rPr>
  </w:style>
  <w:style w:type="table" w:styleId="Tablaconcuadrcula">
    <w:name w:val="Table Grid"/>
    <w:basedOn w:val="Tablanormal"/>
    <w:uiPriority w:val="39"/>
    <w:rsid w:val="00FF2D76"/>
    <w:pPr>
      <w:widowControl w:val="0"/>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uiPriority w:val="99"/>
    <w:rsid w:val="00FF2D76"/>
    <w:pPr>
      <w:widowControl/>
    </w:pPr>
    <w:rPr>
      <w:rFonts w:ascii="Courier New" w:hAnsi="Courier New"/>
      <w:lang w:val="en-US"/>
    </w:rPr>
  </w:style>
  <w:style w:type="character" w:customStyle="1" w:styleId="TextosinformatoCar">
    <w:name w:val="Texto sin formato Car"/>
    <w:basedOn w:val="Fuentedeprrafopredeter"/>
    <w:link w:val="Textosinformato"/>
    <w:uiPriority w:val="99"/>
    <w:rsid w:val="00FF2D76"/>
    <w:rPr>
      <w:rFonts w:ascii="Courier New" w:eastAsia="Times New Roman" w:hAnsi="Courier New" w:cs="Times New Roman"/>
      <w:sz w:val="20"/>
      <w:szCs w:val="20"/>
      <w:lang w:val="en-US" w:eastAsia="es-ES"/>
    </w:rPr>
  </w:style>
  <w:style w:type="character" w:customStyle="1" w:styleId="cdsanddvdstext">
    <w:name w:val="cdsanddvdstext"/>
    <w:rsid w:val="00FF2D76"/>
    <w:rPr>
      <w:rFonts w:cs="Times New Roman"/>
    </w:rPr>
  </w:style>
  <w:style w:type="paragraph" w:customStyle="1" w:styleId="Prrafodelista1">
    <w:name w:val="Párrafo de lista1"/>
    <w:basedOn w:val="Normal"/>
    <w:uiPriority w:val="34"/>
    <w:qFormat/>
    <w:rsid w:val="00FF2D76"/>
    <w:pPr>
      <w:ind w:left="708"/>
    </w:pPr>
  </w:style>
  <w:style w:type="paragraph" w:styleId="Textodeglobo">
    <w:name w:val="Balloon Text"/>
    <w:basedOn w:val="Normal"/>
    <w:link w:val="TextodegloboCar"/>
    <w:uiPriority w:val="99"/>
    <w:rsid w:val="00FF2D76"/>
    <w:rPr>
      <w:rFonts w:ascii="Tahoma" w:hAnsi="Tahoma" w:cs="Tahoma"/>
      <w:sz w:val="16"/>
      <w:szCs w:val="16"/>
    </w:rPr>
  </w:style>
  <w:style w:type="character" w:customStyle="1" w:styleId="TextodegloboCar">
    <w:name w:val="Texto de globo Car"/>
    <w:basedOn w:val="Fuentedeprrafopredeter"/>
    <w:link w:val="Textodeglobo"/>
    <w:uiPriority w:val="99"/>
    <w:rsid w:val="00FF2D76"/>
    <w:rPr>
      <w:rFonts w:ascii="Tahoma" w:eastAsia="Times New Roman" w:hAnsi="Tahoma" w:cs="Tahoma"/>
      <w:sz w:val="16"/>
      <w:szCs w:val="16"/>
      <w:lang w:val="es-ES" w:eastAsia="es-ES"/>
    </w:rPr>
  </w:style>
  <w:style w:type="paragraph" w:customStyle="1" w:styleId="Default">
    <w:name w:val="Default"/>
    <w:rsid w:val="00FF2D76"/>
    <w:pPr>
      <w:autoSpaceDE w:val="0"/>
      <w:autoSpaceDN w:val="0"/>
      <w:adjustRightInd w:val="0"/>
      <w:spacing w:after="0" w:line="240" w:lineRule="auto"/>
    </w:pPr>
    <w:rPr>
      <w:rFonts w:ascii="Trebuchet MS" w:eastAsia="Times New Roman" w:hAnsi="Trebuchet MS" w:cs="Times New Roman"/>
      <w:color w:val="000000"/>
      <w:sz w:val="24"/>
      <w:szCs w:val="24"/>
      <w:lang w:val="es-ES"/>
    </w:rPr>
  </w:style>
  <w:style w:type="character" w:customStyle="1" w:styleId="content">
    <w:name w:val="content"/>
    <w:rsid w:val="00FF2D76"/>
    <w:rPr>
      <w:rFonts w:cs="Times New Roman"/>
    </w:rPr>
  </w:style>
  <w:style w:type="character" w:styleId="nfasis">
    <w:name w:val="Emphasis"/>
    <w:uiPriority w:val="20"/>
    <w:qFormat/>
    <w:rsid w:val="00FF2D76"/>
    <w:rPr>
      <w:rFonts w:cs="Times New Roman"/>
      <w:i/>
      <w:iCs/>
    </w:rPr>
  </w:style>
  <w:style w:type="character" w:customStyle="1" w:styleId="scpcccomponentblockpagetitle">
    <w:name w:val="scpcc_component_block_page_title"/>
    <w:rsid w:val="00FF2D76"/>
    <w:rPr>
      <w:rFonts w:cs="Times New Roman"/>
    </w:rPr>
  </w:style>
  <w:style w:type="paragraph" w:customStyle="1" w:styleId="Sinespaciado1">
    <w:name w:val="Sin espaciado1"/>
    <w:rsid w:val="00FF2D76"/>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FF2D76"/>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
    <w:basedOn w:val="Normal"/>
    <w:link w:val="PrrafodelistaCar"/>
    <w:uiPriority w:val="1"/>
    <w:qFormat/>
    <w:rsid w:val="00FF2D76"/>
    <w:pPr>
      <w:ind w:left="708"/>
    </w:p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
    <w:link w:val="Prrafodelista"/>
    <w:uiPriority w:val="1"/>
    <w:qFormat/>
    <w:rsid w:val="00B93138"/>
    <w:rPr>
      <w:rFonts w:ascii="Times New Roman" w:eastAsia="Times New Roman" w:hAnsi="Times New Roman" w:cs="Times New Roman"/>
      <w:sz w:val="20"/>
      <w:szCs w:val="20"/>
      <w:lang w:val="es-ES" w:eastAsia="es-ES"/>
    </w:rPr>
  </w:style>
  <w:style w:type="character" w:customStyle="1" w:styleId="para1">
    <w:name w:val="para1"/>
    <w:rsid w:val="00FF2D76"/>
    <w:rPr>
      <w:rFonts w:ascii="Arial" w:hAnsi="Arial" w:cs="Arial" w:hint="default"/>
      <w:sz w:val="18"/>
      <w:szCs w:val="18"/>
    </w:rPr>
  </w:style>
  <w:style w:type="character" w:customStyle="1" w:styleId="themebody">
    <w:name w:val="themebody"/>
    <w:basedOn w:val="Fuentedeprrafopredeter"/>
    <w:rsid w:val="00FF2D76"/>
  </w:style>
  <w:style w:type="paragraph" w:styleId="Sinespaciado">
    <w:name w:val="No Spacing"/>
    <w:link w:val="SinespaciadoCar"/>
    <w:uiPriority w:val="1"/>
    <w:qFormat/>
    <w:rsid w:val="00FF2D76"/>
    <w:pPr>
      <w:spacing w:after="0" w:line="240" w:lineRule="auto"/>
    </w:pPr>
    <w:rPr>
      <w:rFonts w:ascii="Calibri" w:eastAsia="Calibri" w:hAnsi="Calibri" w:cs="Times New Roman"/>
      <w:lang w:val="en-US"/>
    </w:rPr>
  </w:style>
  <w:style w:type="character" w:customStyle="1" w:styleId="SinespaciadoCar">
    <w:name w:val="Sin espaciado Car"/>
    <w:link w:val="Sinespaciado"/>
    <w:uiPriority w:val="1"/>
    <w:rsid w:val="00AE2611"/>
    <w:rPr>
      <w:rFonts w:ascii="Calibri" w:eastAsia="Calibri" w:hAnsi="Calibri" w:cs="Times New Roman"/>
      <w:lang w:val="en-US"/>
    </w:rPr>
  </w:style>
  <w:style w:type="character" w:customStyle="1" w:styleId="olttablecontentcfg">
    <w:name w:val="olt_table_content_cfg"/>
    <w:basedOn w:val="Fuentedeprrafopredeter"/>
    <w:rsid w:val="00FF2D76"/>
  </w:style>
  <w:style w:type="character" w:customStyle="1" w:styleId="estilo148">
    <w:name w:val="estilo148"/>
    <w:basedOn w:val="Fuentedeprrafopredeter"/>
    <w:rsid w:val="00FF2D76"/>
  </w:style>
  <w:style w:type="character" w:customStyle="1" w:styleId="glossaryitem">
    <w:name w:val="glossaryitem"/>
    <w:rsid w:val="00FF2D76"/>
    <w:rPr>
      <w:strike w:val="0"/>
      <w:dstrike w:val="0"/>
      <w:u w:val="none"/>
      <w:effect w:val="none"/>
    </w:rPr>
  </w:style>
  <w:style w:type="paragraph" w:customStyle="1" w:styleId="ecxmsonormal">
    <w:name w:val="ecxmsonormal"/>
    <w:basedOn w:val="Normal"/>
    <w:rsid w:val="00FF2D76"/>
    <w:pPr>
      <w:widowControl/>
      <w:spacing w:after="324"/>
    </w:pPr>
    <w:rPr>
      <w:sz w:val="24"/>
      <w:szCs w:val="24"/>
    </w:rPr>
  </w:style>
  <w:style w:type="character" w:customStyle="1" w:styleId="CarCar5">
    <w:name w:val="Car Car5"/>
    <w:rsid w:val="00FF2D76"/>
    <w:rPr>
      <w:rFonts w:ascii="Arial" w:hAnsi="Arial" w:cs="Arial"/>
      <w:b/>
      <w:bCs/>
      <w:kern w:val="32"/>
      <w:sz w:val="32"/>
      <w:szCs w:val="32"/>
      <w:lang w:val="es-ES" w:eastAsia="es-ES"/>
    </w:rPr>
  </w:style>
  <w:style w:type="character" w:customStyle="1" w:styleId="WW8Num3z0">
    <w:name w:val="WW8Num3z0"/>
    <w:rsid w:val="00FF2D76"/>
    <w:rPr>
      <w:rFonts w:ascii="Symbol" w:hAnsi="Symbol"/>
    </w:rPr>
  </w:style>
  <w:style w:type="character" w:customStyle="1" w:styleId="WW8Num4z0">
    <w:name w:val="WW8Num4z0"/>
    <w:rsid w:val="00FF2D76"/>
    <w:rPr>
      <w:rFonts w:ascii="Symbol" w:hAnsi="Symbol"/>
    </w:rPr>
  </w:style>
  <w:style w:type="character" w:customStyle="1" w:styleId="WW8Num5z0">
    <w:name w:val="WW8Num5z0"/>
    <w:rsid w:val="00FF2D76"/>
    <w:rPr>
      <w:rFonts w:ascii="Symbol" w:hAnsi="Symbol"/>
    </w:rPr>
  </w:style>
  <w:style w:type="character" w:customStyle="1" w:styleId="WW8Num6z0">
    <w:name w:val="WW8Num6z0"/>
    <w:rsid w:val="00FF2D76"/>
    <w:rPr>
      <w:rFonts w:ascii="Symbol" w:hAnsi="Symbol"/>
    </w:rPr>
  </w:style>
  <w:style w:type="character" w:customStyle="1" w:styleId="WW8Num7z0">
    <w:name w:val="WW8Num7z0"/>
    <w:rsid w:val="00FF2D76"/>
    <w:rPr>
      <w:rFonts w:ascii="Symbol" w:hAnsi="Symbol"/>
    </w:rPr>
  </w:style>
  <w:style w:type="character" w:customStyle="1" w:styleId="WW8Num8z0">
    <w:name w:val="WW8Num8z0"/>
    <w:rsid w:val="00FF2D76"/>
    <w:rPr>
      <w:rFonts w:ascii="Symbol" w:hAnsi="Symbol"/>
    </w:rPr>
  </w:style>
  <w:style w:type="character" w:customStyle="1" w:styleId="WW8Num9z0">
    <w:name w:val="WW8Num9z0"/>
    <w:rsid w:val="00FF2D76"/>
    <w:rPr>
      <w:rFonts w:ascii="Symbol" w:hAnsi="Symbol"/>
    </w:rPr>
  </w:style>
  <w:style w:type="character" w:customStyle="1" w:styleId="WW8Num10z0">
    <w:name w:val="WW8Num10z0"/>
    <w:rsid w:val="00FF2D76"/>
    <w:rPr>
      <w:rFonts w:ascii="Symbol" w:hAnsi="Symbol"/>
    </w:rPr>
  </w:style>
  <w:style w:type="character" w:customStyle="1" w:styleId="WW8Num11z0">
    <w:name w:val="WW8Num11z0"/>
    <w:rsid w:val="00FF2D76"/>
    <w:rPr>
      <w:rFonts w:ascii="Symbol" w:hAnsi="Symbol"/>
      <w:sz w:val="20"/>
    </w:rPr>
  </w:style>
  <w:style w:type="character" w:customStyle="1" w:styleId="WW8Num12z0">
    <w:name w:val="WW8Num12z0"/>
    <w:rsid w:val="00FF2D76"/>
    <w:rPr>
      <w:rFonts w:ascii="Symbol" w:hAnsi="Symbol"/>
    </w:rPr>
  </w:style>
  <w:style w:type="character" w:customStyle="1" w:styleId="WW8Num12z1">
    <w:name w:val="WW8Num12z1"/>
    <w:rsid w:val="00FF2D76"/>
    <w:rPr>
      <w:rFonts w:ascii="Courier New" w:hAnsi="Courier New" w:cs="Courier New"/>
    </w:rPr>
  </w:style>
  <w:style w:type="character" w:customStyle="1" w:styleId="WW8Num12z2">
    <w:name w:val="WW8Num12z2"/>
    <w:rsid w:val="00FF2D76"/>
    <w:rPr>
      <w:rFonts w:ascii="Wingdings" w:hAnsi="Wingdings"/>
    </w:rPr>
  </w:style>
  <w:style w:type="character" w:customStyle="1" w:styleId="WW8Num13z0">
    <w:name w:val="WW8Num13z0"/>
    <w:rsid w:val="00FF2D76"/>
    <w:rPr>
      <w:rFonts w:ascii="Symbol" w:hAnsi="Symbol"/>
      <w:sz w:val="20"/>
    </w:rPr>
  </w:style>
  <w:style w:type="character" w:customStyle="1" w:styleId="WW8Num14z0">
    <w:name w:val="WW8Num14z0"/>
    <w:rsid w:val="00FF2D76"/>
    <w:rPr>
      <w:rFonts w:ascii="Symbol" w:hAnsi="Symbol"/>
      <w:sz w:val="20"/>
    </w:rPr>
  </w:style>
  <w:style w:type="character" w:customStyle="1" w:styleId="WW8Num14z1">
    <w:name w:val="WW8Num14z1"/>
    <w:rsid w:val="00FF2D76"/>
    <w:rPr>
      <w:rFonts w:ascii="Courier New" w:hAnsi="Courier New"/>
      <w:sz w:val="20"/>
    </w:rPr>
  </w:style>
  <w:style w:type="character" w:customStyle="1" w:styleId="WW8Num14z2">
    <w:name w:val="WW8Num14z2"/>
    <w:rsid w:val="00FF2D76"/>
    <w:rPr>
      <w:rFonts w:ascii="Wingdings" w:hAnsi="Wingdings"/>
      <w:sz w:val="20"/>
    </w:rPr>
  </w:style>
  <w:style w:type="character" w:customStyle="1" w:styleId="WW8Num15z0">
    <w:name w:val="WW8Num15z0"/>
    <w:rsid w:val="00FF2D76"/>
    <w:rPr>
      <w:rFonts w:ascii="Symbol" w:hAnsi="Symbol"/>
      <w:sz w:val="20"/>
    </w:rPr>
  </w:style>
  <w:style w:type="character" w:customStyle="1" w:styleId="WW8Num15z1">
    <w:name w:val="WW8Num15z1"/>
    <w:rsid w:val="00FF2D76"/>
    <w:rPr>
      <w:rFonts w:ascii="Courier New" w:hAnsi="Courier New"/>
      <w:sz w:val="20"/>
    </w:rPr>
  </w:style>
  <w:style w:type="character" w:customStyle="1" w:styleId="WW8Num15z2">
    <w:name w:val="WW8Num15z2"/>
    <w:rsid w:val="00FF2D76"/>
    <w:rPr>
      <w:rFonts w:ascii="Wingdings" w:hAnsi="Wingdings"/>
      <w:sz w:val="20"/>
    </w:rPr>
  </w:style>
  <w:style w:type="character" w:customStyle="1" w:styleId="WW8Num16z0">
    <w:name w:val="WW8Num16z0"/>
    <w:rsid w:val="00FF2D76"/>
    <w:rPr>
      <w:rFonts w:ascii="Symbol" w:hAnsi="Symbol"/>
    </w:rPr>
  </w:style>
  <w:style w:type="character" w:customStyle="1" w:styleId="WW8Num16z1">
    <w:name w:val="WW8Num16z1"/>
    <w:rsid w:val="00FF2D76"/>
    <w:rPr>
      <w:rFonts w:ascii="Courier New" w:hAnsi="Courier New" w:cs="Courier New"/>
    </w:rPr>
  </w:style>
  <w:style w:type="character" w:customStyle="1" w:styleId="WW8Num16z2">
    <w:name w:val="WW8Num16z2"/>
    <w:rsid w:val="00FF2D76"/>
    <w:rPr>
      <w:rFonts w:ascii="Wingdings" w:hAnsi="Wingdings"/>
    </w:rPr>
  </w:style>
  <w:style w:type="character" w:customStyle="1" w:styleId="WW8Num17z0">
    <w:name w:val="WW8Num17z0"/>
    <w:rsid w:val="00FF2D76"/>
    <w:rPr>
      <w:rFonts w:ascii="Symbol" w:hAnsi="Symbol"/>
      <w:sz w:val="20"/>
    </w:rPr>
  </w:style>
  <w:style w:type="character" w:customStyle="1" w:styleId="WW8Num18z0">
    <w:name w:val="WW8Num18z0"/>
    <w:rsid w:val="00FF2D76"/>
    <w:rPr>
      <w:rFonts w:ascii="Symbol" w:hAnsi="Symbol"/>
      <w:sz w:val="20"/>
    </w:rPr>
  </w:style>
  <w:style w:type="character" w:customStyle="1" w:styleId="WW8Num18z1">
    <w:name w:val="WW8Num18z1"/>
    <w:rsid w:val="00FF2D76"/>
    <w:rPr>
      <w:rFonts w:ascii="Courier New" w:hAnsi="Courier New"/>
      <w:sz w:val="20"/>
    </w:rPr>
  </w:style>
  <w:style w:type="character" w:customStyle="1" w:styleId="WW8Num18z2">
    <w:name w:val="WW8Num18z2"/>
    <w:rsid w:val="00FF2D76"/>
    <w:rPr>
      <w:rFonts w:ascii="Wingdings" w:hAnsi="Wingdings"/>
      <w:sz w:val="20"/>
    </w:rPr>
  </w:style>
  <w:style w:type="character" w:customStyle="1" w:styleId="WW8Num19z0">
    <w:name w:val="WW8Num19z0"/>
    <w:rsid w:val="00FF2D76"/>
    <w:rPr>
      <w:rFonts w:ascii="Symbol" w:hAnsi="Symbol"/>
      <w:sz w:val="20"/>
    </w:rPr>
  </w:style>
  <w:style w:type="character" w:customStyle="1" w:styleId="WW8Num19z1">
    <w:name w:val="WW8Num19z1"/>
    <w:rsid w:val="00FF2D76"/>
    <w:rPr>
      <w:rFonts w:ascii="Courier New" w:hAnsi="Courier New"/>
      <w:sz w:val="20"/>
    </w:rPr>
  </w:style>
  <w:style w:type="character" w:customStyle="1" w:styleId="WW8Num19z2">
    <w:name w:val="WW8Num19z2"/>
    <w:rsid w:val="00FF2D76"/>
    <w:rPr>
      <w:rFonts w:ascii="Wingdings" w:hAnsi="Wingdings"/>
      <w:sz w:val="20"/>
    </w:rPr>
  </w:style>
  <w:style w:type="character" w:customStyle="1" w:styleId="WW8Num20z0">
    <w:name w:val="WW8Num20z0"/>
    <w:rsid w:val="00FF2D76"/>
    <w:rPr>
      <w:rFonts w:ascii="Symbol" w:hAnsi="Symbol"/>
    </w:rPr>
  </w:style>
  <w:style w:type="character" w:customStyle="1" w:styleId="WW8Num20z1">
    <w:name w:val="WW8Num20z1"/>
    <w:rsid w:val="00FF2D76"/>
    <w:rPr>
      <w:rFonts w:ascii="Courier New" w:hAnsi="Courier New" w:cs="Courier New"/>
    </w:rPr>
  </w:style>
  <w:style w:type="character" w:customStyle="1" w:styleId="WW8Num20z2">
    <w:name w:val="WW8Num20z2"/>
    <w:rsid w:val="00FF2D76"/>
    <w:rPr>
      <w:rFonts w:ascii="Wingdings" w:hAnsi="Wingdings"/>
    </w:rPr>
  </w:style>
  <w:style w:type="character" w:customStyle="1" w:styleId="WW8Num21z0">
    <w:name w:val="WW8Num21z0"/>
    <w:rsid w:val="00FF2D76"/>
    <w:rPr>
      <w:rFonts w:ascii="Symbol" w:hAnsi="Symbol"/>
      <w:sz w:val="20"/>
    </w:rPr>
  </w:style>
  <w:style w:type="character" w:customStyle="1" w:styleId="WW8Num22z0">
    <w:name w:val="WW8Num22z0"/>
    <w:rsid w:val="00FF2D76"/>
    <w:rPr>
      <w:rFonts w:ascii="Symbol" w:hAnsi="Symbol"/>
      <w:sz w:val="20"/>
    </w:rPr>
  </w:style>
  <w:style w:type="character" w:customStyle="1" w:styleId="WW8Num22z1">
    <w:name w:val="WW8Num22z1"/>
    <w:rsid w:val="00FF2D76"/>
    <w:rPr>
      <w:rFonts w:ascii="Courier New" w:hAnsi="Courier New"/>
      <w:sz w:val="20"/>
    </w:rPr>
  </w:style>
  <w:style w:type="character" w:customStyle="1" w:styleId="WW8Num22z2">
    <w:name w:val="WW8Num22z2"/>
    <w:rsid w:val="00FF2D76"/>
    <w:rPr>
      <w:rFonts w:ascii="Wingdings" w:hAnsi="Wingdings"/>
      <w:sz w:val="20"/>
    </w:rPr>
  </w:style>
  <w:style w:type="character" w:customStyle="1" w:styleId="WW8Num23z0">
    <w:name w:val="WW8Num23z0"/>
    <w:rsid w:val="00FF2D76"/>
    <w:rPr>
      <w:rFonts w:ascii="Symbol" w:hAnsi="Symbol"/>
      <w:sz w:val="20"/>
    </w:rPr>
  </w:style>
  <w:style w:type="character" w:customStyle="1" w:styleId="WW8Num23z1">
    <w:name w:val="WW8Num23z1"/>
    <w:rsid w:val="00FF2D76"/>
    <w:rPr>
      <w:rFonts w:ascii="Courier New" w:hAnsi="Courier New"/>
      <w:sz w:val="20"/>
    </w:rPr>
  </w:style>
  <w:style w:type="character" w:customStyle="1" w:styleId="WW8Num23z2">
    <w:name w:val="WW8Num23z2"/>
    <w:rsid w:val="00FF2D76"/>
    <w:rPr>
      <w:rFonts w:ascii="Wingdings" w:hAnsi="Wingdings"/>
      <w:sz w:val="20"/>
    </w:rPr>
  </w:style>
  <w:style w:type="character" w:customStyle="1" w:styleId="WW8Num24z0">
    <w:name w:val="WW8Num24z0"/>
    <w:rsid w:val="00FF2D76"/>
    <w:rPr>
      <w:rFonts w:ascii="Symbol" w:hAnsi="Symbol"/>
    </w:rPr>
  </w:style>
  <w:style w:type="character" w:customStyle="1" w:styleId="WW8Num24z1">
    <w:name w:val="WW8Num24z1"/>
    <w:rsid w:val="00FF2D76"/>
    <w:rPr>
      <w:rFonts w:ascii="Courier New" w:hAnsi="Courier New" w:cs="Courier New"/>
    </w:rPr>
  </w:style>
  <w:style w:type="character" w:customStyle="1" w:styleId="WW8Num24z2">
    <w:name w:val="WW8Num24z2"/>
    <w:rsid w:val="00FF2D76"/>
    <w:rPr>
      <w:rFonts w:ascii="Wingdings" w:hAnsi="Wingdings"/>
    </w:rPr>
  </w:style>
  <w:style w:type="character" w:customStyle="1" w:styleId="WW8Num25z0">
    <w:name w:val="WW8Num25z0"/>
    <w:rsid w:val="00FF2D76"/>
    <w:rPr>
      <w:rFonts w:ascii="Symbol" w:hAnsi="Symbol"/>
    </w:rPr>
  </w:style>
  <w:style w:type="character" w:customStyle="1" w:styleId="WW8Num26z0">
    <w:name w:val="WW8Num26z0"/>
    <w:rsid w:val="00FF2D76"/>
    <w:rPr>
      <w:rFonts w:ascii="Symbol" w:hAnsi="Symbol"/>
      <w:sz w:val="20"/>
    </w:rPr>
  </w:style>
  <w:style w:type="character" w:customStyle="1" w:styleId="WW8Num27z0">
    <w:name w:val="WW8Num27z0"/>
    <w:rsid w:val="00FF2D76"/>
    <w:rPr>
      <w:rFonts w:ascii="Symbol" w:hAnsi="Symbol"/>
    </w:rPr>
  </w:style>
  <w:style w:type="character" w:customStyle="1" w:styleId="WW8Num27z1">
    <w:name w:val="WW8Num27z1"/>
    <w:rsid w:val="00FF2D76"/>
    <w:rPr>
      <w:rFonts w:ascii="Courier New" w:hAnsi="Courier New" w:cs="Courier New"/>
    </w:rPr>
  </w:style>
  <w:style w:type="character" w:customStyle="1" w:styleId="WW8Num27z2">
    <w:name w:val="WW8Num27z2"/>
    <w:rsid w:val="00FF2D76"/>
    <w:rPr>
      <w:rFonts w:ascii="Wingdings" w:hAnsi="Wingdings"/>
    </w:rPr>
  </w:style>
  <w:style w:type="character" w:customStyle="1" w:styleId="WW8Num28z0">
    <w:name w:val="WW8Num28z0"/>
    <w:rsid w:val="00FF2D76"/>
    <w:rPr>
      <w:rFonts w:ascii="Symbol" w:hAnsi="Symbol"/>
    </w:rPr>
  </w:style>
  <w:style w:type="character" w:customStyle="1" w:styleId="WW8Num29z0">
    <w:name w:val="WW8Num29z0"/>
    <w:rsid w:val="00FF2D76"/>
    <w:rPr>
      <w:rFonts w:ascii="Symbol" w:hAnsi="Symbol"/>
    </w:rPr>
  </w:style>
  <w:style w:type="character" w:customStyle="1" w:styleId="WW8Num30z0">
    <w:name w:val="WW8Num30z0"/>
    <w:rsid w:val="00FF2D76"/>
    <w:rPr>
      <w:rFonts w:ascii="Symbol" w:hAnsi="Symbol"/>
    </w:rPr>
  </w:style>
  <w:style w:type="character" w:customStyle="1" w:styleId="WW8Num31z0">
    <w:name w:val="WW8Num31z0"/>
    <w:rsid w:val="00FF2D76"/>
    <w:rPr>
      <w:rFonts w:ascii="Symbol" w:hAnsi="Symbol"/>
    </w:rPr>
  </w:style>
  <w:style w:type="character" w:customStyle="1" w:styleId="WW8Num32z0">
    <w:name w:val="WW8Num32z0"/>
    <w:rsid w:val="00FF2D76"/>
    <w:rPr>
      <w:rFonts w:ascii="Symbol" w:hAnsi="Symbol"/>
      <w:sz w:val="20"/>
    </w:rPr>
  </w:style>
  <w:style w:type="character" w:customStyle="1" w:styleId="WW8Num33z0">
    <w:name w:val="WW8Num33z0"/>
    <w:rsid w:val="00FF2D76"/>
    <w:rPr>
      <w:rFonts w:ascii="Symbol" w:hAnsi="Symbol"/>
      <w:sz w:val="20"/>
    </w:rPr>
  </w:style>
  <w:style w:type="character" w:customStyle="1" w:styleId="WW8Num33z1">
    <w:name w:val="WW8Num33z1"/>
    <w:rsid w:val="00FF2D76"/>
    <w:rPr>
      <w:rFonts w:ascii="Courier New" w:hAnsi="Courier New"/>
      <w:sz w:val="20"/>
    </w:rPr>
  </w:style>
  <w:style w:type="character" w:customStyle="1" w:styleId="WW8Num33z2">
    <w:name w:val="WW8Num33z2"/>
    <w:rsid w:val="00FF2D76"/>
    <w:rPr>
      <w:rFonts w:ascii="Wingdings" w:hAnsi="Wingdings"/>
      <w:sz w:val="20"/>
    </w:rPr>
  </w:style>
  <w:style w:type="character" w:customStyle="1" w:styleId="WW8Num34z0">
    <w:name w:val="WW8Num34z0"/>
    <w:rsid w:val="00FF2D76"/>
    <w:rPr>
      <w:rFonts w:ascii="Symbol" w:hAnsi="Symbol"/>
    </w:rPr>
  </w:style>
  <w:style w:type="character" w:customStyle="1" w:styleId="WW8Num34z1">
    <w:name w:val="WW8Num34z1"/>
    <w:rsid w:val="00FF2D76"/>
    <w:rPr>
      <w:rFonts w:ascii="Courier New" w:hAnsi="Courier New" w:cs="Courier New"/>
    </w:rPr>
  </w:style>
  <w:style w:type="character" w:customStyle="1" w:styleId="WW8Num34z2">
    <w:name w:val="WW8Num34z2"/>
    <w:rsid w:val="00FF2D76"/>
    <w:rPr>
      <w:rFonts w:ascii="Wingdings" w:hAnsi="Wingdings"/>
    </w:rPr>
  </w:style>
  <w:style w:type="character" w:customStyle="1" w:styleId="WW8Num35z0">
    <w:name w:val="WW8Num35z0"/>
    <w:rsid w:val="00FF2D76"/>
    <w:rPr>
      <w:rFonts w:ascii="Symbol" w:hAnsi="Symbol"/>
    </w:rPr>
  </w:style>
  <w:style w:type="character" w:customStyle="1" w:styleId="WW8Num36z0">
    <w:name w:val="WW8Num36z0"/>
    <w:rsid w:val="00FF2D76"/>
    <w:rPr>
      <w:rFonts w:ascii="Symbol" w:hAnsi="Symbol"/>
    </w:rPr>
  </w:style>
  <w:style w:type="character" w:customStyle="1" w:styleId="WW8Num37z0">
    <w:name w:val="WW8Num37z0"/>
    <w:rsid w:val="00FF2D76"/>
    <w:rPr>
      <w:rFonts w:ascii="Symbol" w:hAnsi="Symbol"/>
    </w:rPr>
  </w:style>
  <w:style w:type="character" w:customStyle="1" w:styleId="WW8Num38z0">
    <w:name w:val="WW8Num38z0"/>
    <w:rsid w:val="00FF2D76"/>
    <w:rPr>
      <w:rFonts w:ascii="Symbol" w:hAnsi="Symbol"/>
      <w:sz w:val="16"/>
    </w:rPr>
  </w:style>
  <w:style w:type="character" w:customStyle="1" w:styleId="WW8Num39z0">
    <w:name w:val="WW8Num39z0"/>
    <w:rsid w:val="00FF2D76"/>
    <w:rPr>
      <w:rFonts w:ascii="Symbol" w:hAnsi="Symbol"/>
      <w:sz w:val="20"/>
    </w:rPr>
  </w:style>
  <w:style w:type="character" w:customStyle="1" w:styleId="WW8Num40z0">
    <w:name w:val="WW8Num40z0"/>
    <w:rsid w:val="00FF2D76"/>
    <w:rPr>
      <w:rFonts w:ascii="Symbol" w:hAnsi="Symbol"/>
    </w:rPr>
  </w:style>
  <w:style w:type="character" w:customStyle="1" w:styleId="WW8Num40z1">
    <w:name w:val="WW8Num40z1"/>
    <w:rsid w:val="00FF2D76"/>
    <w:rPr>
      <w:rFonts w:ascii="Courier New" w:hAnsi="Courier New" w:cs="Courier New"/>
    </w:rPr>
  </w:style>
  <w:style w:type="character" w:customStyle="1" w:styleId="WW8Num40z2">
    <w:name w:val="WW8Num40z2"/>
    <w:rsid w:val="00FF2D76"/>
    <w:rPr>
      <w:rFonts w:ascii="Wingdings" w:hAnsi="Wingdings"/>
    </w:rPr>
  </w:style>
  <w:style w:type="character" w:customStyle="1" w:styleId="WW8Num41z0">
    <w:name w:val="WW8Num41z0"/>
    <w:rsid w:val="00FF2D76"/>
    <w:rPr>
      <w:rFonts w:ascii="Symbol" w:hAnsi="Symbol"/>
    </w:rPr>
  </w:style>
  <w:style w:type="character" w:customStyle="1" w:styleId="WW8Num42z0">
    <w:name w:val="WW8Num42z0"/>
    <w:rsid w:val="00FF2D76"/>
    <w:rPr>
      <w:rFonts w:ascii="Symbol" w:hAnsi="Symbol"/>
      <w:sz w:val="20"/>
    </w:rPr>
  </w:style>
  <w:style w:type="character" w:customStyle="1" w:styleId="WW8Num43z0">
    <w:name w:val="WW8Num43z0"/>
    <w:rsid w:val="00FF2D76"/>
    <w:rPr>
      <w:rFonts w:ascii="Symbol" w:hAnsi="Symbol"/>
    </w:rPr>
  </w:style>
  <w:style w:type="character" w:customStyle="1" w:styleId="WW8Num43z1">
    <w:name w:val="WW8Num43z1"/>
    <w:rsid w:val="00FF2D76"/>
    <w:rPr>
      <w:rFonts w:ascii="Courier New" w:hAnsi="Courier New" w:cs="Courier New"/>
    </w:rPr>
  </w:style>
  <w:style w:type="character" w:customStyle="1" w:styleId="WW8Num43z2">
    <w:name w:val="WW8Num43z2"/>
    <w:rsid w:val="00FF2D76"/>
    <w:rPr>
      <w:rFonts w:ascii="Wingdings" w:hAnsi="Wingdings"/>
    </w:rPr>
  </w:style>
  <w:style w:type="character" w:customStyle="1" w:styleId="WW8Num44z0">
    <w:name w:val="WW8Num44z0"/>
    <w:rsid w:val="00FF2D76"/>
    <w:rPr>
      <w:rFonts w:ascii="Symbol" w:hAnsi="Symbol"/>
      <w:sz w:val="20"/>
    </w:rPr>
  </w:style>
  <w:style w:type="character" w:customStyle="1" w:styleId="WW8Num45z0">
    <w:name w:val="WW8Num45z0"/>
    <w:rsid w:val="00FF2D76"/>
    <w:rPr>
      <w:rFonts w:ascii="Symbol" w:hAnsi="Symbol"/>
    </w:rPr>
  </w:style>
  <w:style w:type="character" w:customStyle="1" w:styleId="WW8Num45z1">
    <w:name w:val="WW8Num45z1"/>
    <w:rsid w:val="00FF2D76"/>
    <w:rPr>
      <w:rFonts w:ascii="Courier New" w:hAnsi="Courier New" w:cs="Courier New"/>
    </w:rPr>
  </w:style>
  <w:style w:type="character" w:customStyle="1" w:styleId="WW8Num45z2">
    <w:name w:val="WW8Num45z2"/>
    <w:rsid w:val="00FF2D76"/>
    <w:rPr>
      <w:rFonts w:ascii="Wingdings" w:hAnsi="Wingdings"/>
    </w:rPr>
  </w:style>
  <w:style w:type="character" w:customStyle="1" w:styleId="WW8Num46z0">
    <w:name w:val="WW8Num46z0"/>
    <w:rsid w:val="00FF2D76"/>
    <w:rPr>
      <w:rFonts w:ascii="Symbol" w:hAnsi="Symbol"/>
    </w:rPr>
  </w:style>
  <w:style w:type="character" w:customStyle="1" w:styleId="WW8Num47z0">
    <w:name w:val="WW8Num47z0"/>
    <w:rsid w:val="00FF2D76"/>
    <w:rPr>
      <w:rFonts w:ascii="Symbol" w:hAnsi="Symbol"/>
      <w:sz w:val="20"/>
    </w:rPr>
  </w:style>
  <w:style w:type="character" w:customStyle="1" w:styleId="WW8Num48z0">
    <w:name w:val="WW8Num48z0"/>
    <w:rsid w:val="00FF2D76"/>
    <w:rPr>
      <w:rFonts w:ascii="Symbol" w:hAnsi="Symbol"/>
      <w:sz w:val="20"/>
    </w:rPr>
  </w:style>
  <w:style w:type="character" w:customStyle="1" w:styleId="WW8Num48z1">
    <w:name w:val="WW8Num48z1"/>
    <w:rsid w:val="00FF2D76"/>
    <w:rPr>
      <w:rFonts w:ascii="Courier New" w:hAnsi="Courier New"/>
      <w:sz w:val="20"/>
    </w:rPr>
  </w:style>
  <w:style w:type="character" w:customStyle="1" w:styleId="WW8Num48z2">
    <w:name w:val="WW8Num48z2"/>
    <w:rsid w:val="00FF2D76"/>
    <w:rPr>
      <w:rFonts w:ascii="Wingdings" w:hAnsi="Wingdings"/>
      <w:sz w:val="20"/>
    </w:rPr>
  </w:style>
  <w:style w:type="character" w:customStyle="1" w:styleId="WW8Num49z0">
    <w:name w:val="WW8Num49z0"/>
    <w:rsid w:val="00FF2D76"/>
    <w:rPr>
      <w:rFonts w:ascii="Symbol" w:hAnsi="Symbol"/>
      <w:sz w:val="20"/>
    </w:rPr>
  </w:style>
  <w:style w:type="character" w:customStyle="1" w:styleId="WW8Num49z1">
    <w:name w:val="WW8Num49z1"/>
    <w:rsid w:val="00FF2D76"/>
    <w:rPr>
      <w:rFonts w:ascii="Courier New" w:hAnsi="Courier New"/>
      <w:sz w:val="20"/>
    </w:rPr>
  </w:style>
  <w:style w:type="character" w:customStyle="1" w:styleId="WW8Num49z2">
    <w:name w:val="WW8Num49z2"/>
    <w:rsid w:val="00FF2D76"/>
    <w:rPr>
      <w:rFonts w:ascii="Wingdings" w:hAnsi="Wingdings"/>
      <w:sz w:val="20"/>
    </w:rPr>
  </w:style>
  <w:style w:type="character" w:customStyle="1" w:styleId="WW8Num50z0">
    <w:name w:val="WW8Num50z0"/>
    <w:rsid w:val="00FF2D76"/>
    <w:rPr>
      <w:rFonts w:ascii="Symbol" w:hAnsi="Symbol"/>
    </w:rPr>
  </w:style>
  <w:style w:type="character" w:customStyle="1" w:styleId="WW8Num50z1">
    <w:name w:val="WW8Num50z1"/>
    <w:rsid w:val="00FF2D76"/>
    <w:rPr>
      <w:rFonts w:ascii="Courier New" w:hAnsi="Courier New" w:cs="Courier New"/>
    </w:rPr>
  </w:style>
  <w:style w:type="character" w:customStyle="1" w:styleId="WW8Num50z2">
    <w:name w:val="WW8Num50z2"/>
    <w:rsid w:val="00FF2D76"/>
    <w:rPr>
      <w:rFonts w:ascii="Wingdings" w:hAnsi="Wingdings"/>
    </w:rPr>
  </w:style>
  <w:style w:type="character" w:customStyle="1" w:styleId="WW8Num51z0">
    <w:name w:val="WW8Num51z0"/>
    <w:rsid w:val="00FF2D76"/>
    <w:rPr>
      <w:rFonts w:ascii="Symbol" w:hAnsi="Symbol"/>
    </w:rPr>
  </w:style>
  <w:style w:type="character" w:customStyle="1" w:styleId="WW8Num52z0">
    <w:name w:val="WW8Num52z0"/>
    <w:rsid w:val="00FF2D76"/>
    <w:rPr>
      <w:rFonts w:ascii="Symbol" w:hAnsi="Symbol"/>
      <w:sz w:val="20"/>
    </w:rPr>
  </w:style>
  <w:style w:type="character" w:customStyle="1" w:styleId="WW8Num53z0">
    <w:name w:val="WW8Num53z0"/>
    <w:rsid w:val="00FF2D76"/>
    <w:rPr>
      <w:rFonts w:ascii="Symbol" w:hAnsi="Symbol"/>
    </w:rPr>
  </w:style>
  <w:style w:type="character" w:customStyle="1" w:styleId="WW8Num53z1">
    <w:name w:val="WW8Num53z1"/>
    <w:rsid w:val="00FF2D76"/>
    <w:rPr>
      <w:rFonts w:ascii="Courier New" w:hAnsi="Courier New" w:cs="Courier New"/>
    </w:rPr>
  </w:style>
  <w:style w:type="character" w:customStyle="1" w:styleId="WW8Num53z2">
    <w:name w:val="WW8Num53z2"/>
    <w:rsid w:val="00FF2D76"/>
    <w:rPr>
      <w:rFonts w:ascii="Wingdings" w:hAnsi="Wingdings"/>
    </w:rPr>
  </w:style>
  <w:style w:type="character" w:customStyle="1" w:styleId="WW8Num54z0">
    <w:name w:val="WW8Num54z0"/>
    <w:rsid w:val="00FF2D76"/>
    <w:rPr>
      <w:rFonts w:ascii="Symbol" w:hAnsi="Symbol"/>
      <w:sz w:val="20"/>
    </w:rPr>
  </w:style>
  <w:style w:type="character" w:customStyle="1" w:styleId="WW8Num55z0">
    <w:name w:val="WW8Num55z0"/>
    <w:rsid w:val="00FF2D76"/>
    <w:rPr>
      <w:rFonts w:ascii="Symbol" w:hAnsi="Symbol"/>
      <w:sz w:val="20"/>
    </w:rPr>
  </w:style>
  <w:style w:type="character" w:customStyle="1" w:styleId="WW8Num55z1">
    <w:name w:val="WW8Num55z1"/>
    <w:rsid w:val="00FF2D76"/>
    <w:rPr>
      <w:rFonts w:ascii="Courier New" w:hAnsi="Courier New"/>
      <w:sz w:val="20"/>
    </w:rPr>
  </w:style>
  <w:style w:type="character" w:customStyle="1" w:styleId="WW8Num55z2">
    <w:name w:val="WW8Num55z2"/>
    <w:rsid w:val="00FF2D76"/>
    <w:rPr>
      <w:rFonts w:ascii="Wingdings" w:hAnsi="Wingdings"/>
      <w:sz w:val="20"/>
    </w:rPr>
  </w:style>
  <w:style w:type="character" w:customStyle="1" w:styleId="WW8Num56z0">
    <w:name w:val="WW8Num56z0"/>
    <w:rsid w:val="00FF2D76"/>
    <w:rPr>
      <w:rFonts w:ascii="Symbol" w:hAnsi="Symbol" w:cs="OpenSymbol"/>
    </w:rPr>
  </w:style>
  <w:style w:type="character" w:customStyle="1" w:styleId="WW8Num56z1">
    <w:name w:val="WW8Num56z1"/>
    <w:rsid w:val="00FF2D76"/>
    <w:rPr>
      <w:rFonts w:ascii="OpenSymbol" w:hAnsi="OpenSymbol" w:cs="OpenSymbol"/>
    </w:rPr>
  </w:style>
  <w:style w:type="character" w:customStyle="1" w:styleId="Absatz-Standardschriftart">
    <w:name w:val="Absatz-Standardschriftart"/>
    <w:rsid w:val="00FF2D76"/>
  </w:style>
  <w:style w:type="character" w:customStyle="1" w:styleId="WW8Num2z0">
    <w:name w:val="WW8Num2z0"/>
    <w:rsid w:val="00FF2D76"/>
    <w:rPr>
      <w:rFonts w:ascii="Symbol" w:hAnsi="Symbol"/>
    </w:rPr>
  </w:style>
  <w:style w:type="character" w:customStyle="1" w:styleId="WW8Num11z1">
    <w:name w:val="WW8Num11z1"/>
    <w:rsid w:val="00FF2D76"/>
    <w:rPr>
      <w:rFonts w:ascii="Courier New" w:hAnsi="Courier New"/>
      <w:sz w:val="20"/>
    </w:rPr>
  </w:style>
  <w:style w:type="character" w:customStyle="1" w:styleId="WW8Num11z2">
    <w:name w:val="WW8Num11z2"/>
    <w:rsid w:val="00FF2D76"/>
    <w:rPr>
      <w:rFonts w:ascii="Wingdings" w:hAnsi="Wingdings"/>
      <w:sz w:val="20"/>
    </w:rPr>
  </w:style>
  <w:style w:type="character" w:customStyle="1" w:styleId="WW8Num13z1">
    <w:name w:val="WW8Num13z1"/>
    <w:rsid w:val="00FF2D76"/>
    <w:rPr>
      <w:rFonts w:ascii="Courier New" w:hAnsi="Courier New"/>
      <w:sz w:val="20"/>
    </w:rPr>
  </w:style>
  <w:style w:type="character" w:customStyle="1" w:styleId="WW8Num13z2">
    <w:name w:val="WW8Num13z2"/>
    <w:rsid w:val="00FF2D76"/>
    <w:rPr>
      <w:rFonts w:ascii="Wingdings" w:hAnsi="Wingdings"/>
      <w:sz w:val="20"/>
    </w:rPr>
  </w:style>
  <w:style w:type="character" w:customStyle="1" w:styleId="WW8Num17z1">
    <w:name w:val="WW8Num17z1"/>
    <w:rsid w:val="00FF2D76"/>
    <w:rPr>
      <w:rFonts w:ascii="Courier New" w:hAnsi="Courier New"/>
      <w:sz w:val="20"/>
    </w:rPr>
  </w:style>
  <w:style w:type="character" w:customStyle="1" w:styleId="WW8Num17z2">
    <w:name w:val="WW8Num17z2"/>
    <w:rsid w:val="00FF2D76"/>
    <w:rPr>
      <w:rFonts w:ascii="Wingdings" w:hAnsi="Wingdings"/>
      <w:sz w:val="20"/>
    </w:rPr>
  </w:style>
  <w:style w:type="character" w:customStyle="1" w:styleId="WW8Num21z1">
    <w:name w:val="WW8Num21z1"/>
    <w:rsid w:val="00FF2D76"/>
    <w:rPr>
      <w:rFonts w:ascii="Courier New" w:hAnsi="Courier New"/>
      <w:sz w:val="20"/>
    </w:rPr>
  </w:style>
  <w:style w:type="character" w:customStyle="1" w:styleId="WW8Num21z2">
    <w:name w:val="WW8Num21z2"/>
    <w:rsid w:val="00FF2D76"/>
    <w:rPr>
      <w:rFonts w:ascii="Wingdings" w:hAnsi="Wingdings"/>
      <w:sz w:val="20"/>
    </w:rPr>
  </w:style>
  <w:style w:type="character" w:customStyle="1" w:styleId="WW8Num25z1">
    <w:name w:val="WW8Num25z1"/>
    <w:rsid w:val="00FF2D76"/>
    <w:rPr>
      <w:rFonts w:ascii="Courier New" w:hAnsi="Courier New" w:cs="Courier New"/>
    </w:rPr>
  </w:style>
  <w:style w:type="character" w:customStyle="1" w:styleId="WW8Num25z2">
    <w:name w:val="WW8Num25z2"/>
    <w:rsid w:val="00FF2D76"/>
    <w:rPr>
      <w:rFonts w:ascii="Wingdings" w:hAnsi="Wingdings"/>
    </w:rPr>
  </w:style>
  <w:style w:type="character" w:customStyle="1" w:styleId="WW8Num26z1">
    <w:name w:val="WW8Num26z1"/>
    <w:rsid w:val="00FF2D76"/>
    <w:rPr>
      <w:rFonts w:ascii="Courier New" w:hAnsi="Courier New"/>
      <w:sz w:val="20"/>
    </w:rPr>
  </w:style>
  <w:style w:type="character" w:customStyle="1" w:styleId="WW8Num26z2">
    <w:name w:val="WW8Num26z2"/>
    <w:rsid w:val="00FF2D76"/>
    <w:rPr>
      <w:rFonts w:ascii="Wingdings" w:hAnsi="Wingdings"/>
      <w:sz w:val="20"/>
    </w:rPr>
  </w:style>
  <w:style w:type="character" w:customStyle="1" w:styleId="WW8Num28z1">
    <w:name w:val="WW8Num28z1"/>
    <w:rsid w:val="00FF2D76"/>
    <w:rPr>
      <w:rFonts w:ascii="Courier New" w:hAnsi="Courier New" w:cs="Courier New"/>
    </w:rPr>
  </w:style>
  <w:style w:type="character" w:customStyle="1" w:styleId="WW8Num28z2">
    <w:name w:val="WW8Num28z2"/>
    <w:rsid w:val="00FF2D76"/>
    <w:rPr>
      <w:rFonts w:ascii="Wingdings" w:hAnsi="Wingdings"/>
    </w:rPr>
  </w:style>
  <w:style w:type="character" w:customStyle="1" w:styleId="WW8Num29z1">
    <w:name w:val="WW8Num29z1"/>
    <w:rsid w:val="00FF2D76"/>
    <w:rPr>
      <w:rFonts w:ascii="Courier New" w:hAnsi="Courier New" w:cs="Courier New"/>
    </w:rPr>
  </w:style>
  <w:style w:type="character" w:customStyle="1" w:styleId="WW8Num29z2">
    <w:name w:val="WW8Num29z2"/>
    <w:rsid w:val="00FF2D76"/>
    <w:rPr>
      <w:rFonts w:ascii="Wingdings" w:hAnsi="Wingdings"/>
    </w:rPr>
  </w:style>
  <w:style w:type="character" w:customStyle="1" w:styleId="WW8Num30z1">
    <w:name w:val="WW8Num30z1"/>
    <w:rsid w:val="00FF2D76"/>
    <w:rPr>
      <w:rFonts w:ascii="Courier New" w:hAnsi="Courier New" w:cs="Courier New"/>
    </w:rPr>
  </w:style>
  <w:style w:type="character" w:customStyle="1" w:styleId="WW8Num30z2">
    <w:name w:val="WW8Num30z2"/>
    <w:rsid w:val="00FF2D76"/>
    <w:rPr>
      <w:rFonts w:ascii="Wingdings" w:hAnsi="Wingdings"/>
    </w:rPr>
  </w:style>
  <w:style w:type="character" w:customStyle="1" w:styleId="WW8Num31z1">
    <w:name w:val="WW8Num31z1"/>
    <w:rsid w:val="00FF2D76"/>
    <w:rPr>
      <w:rFonts w:ascii="Courier New" w:hAnsi="Courier New" w:cs="Courier New"/>
    </w:rPr>
  </w:style>
  <w:style w:type="character" w:customStyle="1" w:styleId="WW8Num31z2">
    <w:name w:val="WW8Num31z2"/>
    <w:rsid w:val="00FF2D76"/>
    <w:rPr>
      <w:rFonts w:ascii="Wingdings" w:hAnsi="Wingdings"/>
    </w:rPr>
  </w:style>
  <w:style w:type="character" w:customStyle="1" w:styleId="WW8Num32z1">
    <w:name w:val="WW8Num32z1"/>
    <w:rsid w:val="00FF2D76"/>
    <w:rPr>
      <w:rFonts w:ascii="Courier New" w:hAnsi="Courier New"/>
      <w:sz w:val="20"/>
    </w:rPr>
  </w:style>
  <w:style w:type="character" w:customStyle="1" w:styleId="WW8Num32z2">
    <w:name w:val="WW8Num32z2"/>
    <w:rsid w:val="00FF2D76"/>
    <w:rPr>
      <w:rFonts w:ascii="Wingdings" w:hAnsi="Wingdings"/>
      <w:sz w:val="20"/>
    </w:rPr>
  </w:style>
  <w:style w:type="character" w:customStyle="1" w:styleId="WW8Num35z1">
    <w:name w:val="WW8Num35z1"/>
    <w:rsid w:val="00FF2D76"/>
    <w:rPr>
      <w:rFonts w:ascii="Courier New" w:hAnsi="Courier New" w:cs="Courier New"/>
    </w:rPr>
  </w:style>
  <w:style w:type="character" w:customStyle="1" w:styleId="WW8Num35z2">
    <w:name w:val="WW8Num35z2"/>
    <w:rsid w:val="00FF2D76"/>
    <w:rPr>
      <w:rFonts w:ascii="Wingdings" w:hAnsi="Wingdings"/>
    </w:rPr>
  </w:style>
  <w:style w:type="character" w:customStyle="1" w:styleId="WW8Num36z1">
    <w:name w:val="WW8Num36z1"/>
    <w:rsid w:val="00FF2D76"/>
    <w:rPr>
      <w:rFonts w:ascii="Courier New" w:hAnsi="Courier New" w:cs="Courier New"/>
    </w:rPr>
  </w:style>
  <w:style w:type="character" w:customStyle="1" w:styleId="WW8Num36z2">
    <w:name w:val="WW8Num36z2"/>
    <w:rsid w:val="00FF2D76"/>
    <w:rPr>
      <w:rFonts w:ascii="Wingdings" w:hAnsi="Wingdings"/>
    </w:rPr>
  </w:style>
  <w:style w:type="character" w:customStyle="1" w:styleId="WW8Num37z1">
    <w:name w:val="WW8Num37z1"/>
    <w:rsid w:val="00FF2D76"/>
    <w:rPr>
      <w:rFonts w:ascii="Courier New" w:hAnsi="Courier New" w:cs="Courier New"/>
    </w:rPr>
  </w:style>
  <w:style w:type="character" w:customStyle="1" w:styleId="WW8Num37z2">
    <w:name w:val="WW8Num37z2"/>
    <w:rsid w:val="00FF2D76"/>
    <w:rPr>
      <w:rFonts w:ascii="Wingdings" w:hAnsi="Wingdings"/>
    </w:rPr>
  </w:style>
  <w:style w:type="character" w:customStyle="1" w:styleId="WW8Num38z1">
    <w:name w:val="WW8Num38z1"/>
    <w:rsid w:val="00FF2D76"/>
    <w:rPr>
      <w:rFonts w:ascii="Courier New" w:hAnsi="Courier New" w:cs="Times New Roman"/>
    </w:rPr>
  </w:style>
  <w:style w:type="character" w:customStyle="1" w:styleId="WW8Num39z1">
    <w:name w:val="WW8Num39z1"/>
    <w:rsid w:val="00FF2D76"/>
    <w:rPr>
      <w:rFonts w:ascii="Courier New" w:hAnsi="Courier New"/>
      <w:sz w:val="20"/>
    </w:rPr>
  </w:style>
  <w:style w:type="character" w:customStyle="1" w:styleId="WW8Num39z2">
    <w:name w:val="WW8Num39z2"/>
    <w:rsid w:val="00FF2D76"/>
    <w:rPr>
      <w:rFonts w:ascii="Wingdings" w:hAnsi="Wingdings"/>
      <w:sz w:val="20"/>
    </w:rPr>
  </w:style>
  <w:style w:type="character" w:customStyle="1" w:styleId="WW8Num41z1">
    <w:name w:val="WW8Num41z1"/>
    <w:rsid w:val="00FF2D76"/>
    <w:rPr>
      <w:rFonts w:ascii="Courier New" w:hAnsi="Courier New" w:cs="Courier New"/>
    </w:rPr>
  </w:style>
  <w:style w:type="character" w:customStyle="1" w:styleId="WW8Num41z2">
    <w:name w:val="WW8Num41z2"/>
    <w:rsid w:val="00FF2D76"/>
    <w:rPr>
      <w:rFonts w:ascii="Wingdings" w:hAnsi="Wingdings"/>
    </w:rPr>
  </w:style>
  <w:style w:type="character" w:customStyle="1" w:styleId="WW8Num42z1">
    <w:name w:val="WW8Num42z1"/>
    <w:rsid w:val="00FF2D76"/>
    <w:rPr>
      <w:rFonts w:ascii="Courier New" w:hAnsi="Courier New"/>
      <w:sz w:val="20"/>
    </w:rPr>
  </w:style>
  <w:style w:type="character" w:customStyle="1" w:styleId="WW8Num42z2">
    <w:name w:val="WW8Num42z2"/>
    <w:rsid w:val="00FF2D76"/>
    <w:rPr>
      <w:rFonts w:ascii="Wingdings" w:hAnsi="Wingdings"/>
      <w:sz w:val="20"/>
    </w:rPr>
  </w:style>
  <w:style w:type="character" w:customStyle="1" w:styleId="WW8Num44z1">
    <w:name w:val="WW8Num44z1"/>
    <w:rsid w:val="00FF2D76"/>
    <w:rPr>
      <w:rFonts w:ascii="Courier New" w:hAnsi="Courier New"/>
      <w:sz w:val="20"/>
    </w:rPr>
  </w:style>
  <w:style w:type="character" w:customStyle="1" w:styleId="WW8Num44z2">
    <w:name w:val="WW8Num44z2"/>
    <w:rsid w:val="00FF2D76"/>
    <w:rPr>
      <w:rFonts w:ascii="Wingdings" w:hAnsi="Wingdings"/>
      <w:sz w:val="20"/>
    </w:rPr>
  </w:style>
  <w:style w:type="character" w:customStyle="1" w:styleId="WW8Num46z1">
    <w:name w:val="WW8Num46z1"/>
    <w:rsid w:val="00FF2D76"/>
    <w:rPr>
      <w:rFonts w:ascii="Courier New" w:hAnsi="Courier New" w:cs="Courier New"/>
    </w:rPr>
  </w:style>
  <w:style w:type="character" w:customStyle="1" w:styleId="WW8Num46z2">
    <w:name w:val="WW8Num46z2"/>
    <w:rsid w:val="00FF2D76"/>
    <w:rPr>
      <w:rFonts w:ascii="Wingdings" w:hAnsi="Wingdings"/>
    </w:rPr>
  </w:style>
  <w:style w:type="character" w:customStyle="1" w:styleId="WW8Num47z1">
    <w:name w:val="WW8Num47z1"/>
    <w:rsid w:val="00FF2D76"/>
    <w:rPr>
      <w:rFonts w:ascii="Courier New" w:hAnsi="Courier New"/>
      <w:sz w:val="20"/>
    </w:rPr>
  </w:style>
  <w:style w:type="character" w:customStyle="1" w:styleId="WW8Num47z2">
    <w:name w:val="WW8Num47z2"/>
    <w:rsid w:val="00FF2D76"/>
    <w:rPr>
      <w:rFonts w:ascii="Wingdings" w:hAnsi="Wingdings"/>
      <w:sz w:val="20"/>
    </w:rPr>
  </w:style>
  <w:style w:type="character" w:customStyle="1" w:styleId="WW8Num51z1">
    <w:name w:val="WW8Num51z1"/>
    <w:rsid w:val="00FF2D76"/>
    <w:rPr>
      <w:rFonts w:ascii="Courier New" w:hAnsi="Courier New" w:cs="Courier New"/>
    </w:rPr>
  </w:style>
  <w:style w:type="character" w:customStyle="1" w:styleId="WW8Num51z2">
    <w:name w:val="WW8Num51z2"/>
    <w:rsid w:val="00FF2D76"/>
    <w:rPr>
      <w:rFonts w:ascii="Wingdings" w:hAnsi="Wingdings"/>
    </w:rPr>
  </w:style>
  <w:style w:type="character" w:customStyle="1" w:styleId="WW8Num52z1">
    <w:name w:val="WW8Num52z1"/>
    <w:rsid w:val="00FF2D76"/>
    <w:rPr>
      <w:rFonts w:ascii="Courier New" w:hAnsi="Courier New"/>
      <w:sz w:val="20"/>
    </w:rPr>
  </w:style>
  <w:style w:type="character" w:customStyle="1" w:styleId="WW8Num52z2">
    <w:name w:val="WW8Num52z2"/>
    <w:rsid w:val="00FF2D76"/>
    <w:rPr>
      <w:rFonts w:ascii="Wingdings" w:hAnsi="Wingdings"/>
      <w:sz w:val="20"/>
    </w:rPr>
  </w:style>
  <w:style w:type="character" w:customStyle="1" w:styleId="WW8Num54z1">
    <w:name w:val="WW8Num54z1"/>
    <w:rsid w:val="00FF2D76"/>
    <w:rPr>
      <w:rFonts w:ascii="Courier New" w:hAnsi="Courier New"/>
      <w:sz w:val="20"/>
    </w:rPr>
  </w:style>
  <w:style w:type="character" w:customStyle="1" w:styleId="WW8Num54z2">
    <w:name w:val="WW8Num54z2"/>
    <w:rsid w:val="00FF2D76"/>
    <w:rPr>
      <w:rFonts w:ascii="Wingdings" w:hAnsi="Wingdings"/>
      <w:sz w:val="20"/>
    </w:rPr>
  </w:style>
  <w:style w:type="character" w:customStyle="1" w:styleId="Fuentedeprrafopredeter1">
    <w:name w:val="Fuente de párrafo predeter.1"/>
    <w:rsid w:val="00FF2D76"/>
  </w:style>
  <w:style w:type="character" w:customStyle="1" w:styleId="HTMLconformatoprevioCar">
    <w:name w:val="HTML con formato previo Car"/>
    <w:rsid w:val="00FF2D76"/>
    <w:rPr>
      <w:rFonts w:ascii="Courier New" w:eastAsia="Times New Roman" w:hAnsi="Courier New" w:cs="Courier New"/>
      <w:sz w:val="20"/>
      <w:szCs w:val="20"/>
    </w:rPr>
  </w:style>
  <w:style w:type="character" w:customStyle="1" w:styleId="longtext">
    <w:name w:val="long_text"/>
    <w:basedOn w:val="Fuentedeprrafopredeter1"/>
    <w:rsid w:val="00FF2D76"/>
  </w:style>
  <w:style w:type="character" w:customStyle="1" w:styleId="A6">
    <w:name w:val="A6"/>
    <w:rsid w:val="00FF2D76"/>
    <w:rPr>
      <w:rFonts w:ascii="Symbol" w:hAnsi="Symbol" w:cs="Symbol"/>
      <w:color w:val="1F98B9"/>
      <w:sz w:val="21"/>
      <w:szCs w:val="21"/>
    </w:rPr>
  </w:style>
  <w:style w:type="character" w:customStyle="1" w:styleId="A7">
    <w:name w:val="A7"/>
    <w:rsid w:val="00FF2D76"/>
    <w:rPr>
      <w:color w:val="221E1F"/>
      <w:sz w:val="12"/>
      <w:szCs w:val="12"/>
    </w:rPr>
  </w:style>
  <w:style w:type="character" w:customStyle="1" w:styleId="detailsshow">
    <w:name w:val="detailsshow"/>
    <w:basedOn w:val="Fuentedeprrafopredeter1"/>
    <w:rsid w:val="00FF2D76"/>
  </w:style>
  <w:style w:type="character" w:customStyle="1" w:styleId="light">
    <w:name w:val="light"/>
    <w:basedOn w:val="Fuentedeprrafopredeter1"/>
    <w:rsid w:val="00FF2D76"/>
  </w:style>
  <w:style w:type="character" w:customStyle="1" w:styleId="blackmdb">
    <w:name w:val="blackmdb"/>
    <w:basedOn w:val="Fuentedeprrafopredeter1"/>
    <w:rsid w:val="00FF2D76"/>
  </w:style>
  <w:style w:type="character" w:customStyle="1" w:styleId="Vietas">
    <w:name w:val="Viñetas"/>
    <w:rsid w:val="00FF2D76"/>
    <w:rPr>
      <w:rFonts w:ascii="OpenSymbol" w:eastAsia="OpenSymbol" w:hAnsi="OpenSymbol" w:cs="OpenSymbol"/>
    </w:rPr>
  </w:style>
  <w:style w:type="paragraph" w:customStyle="1" w:styleId="Encabezado1">
    <w:name w:val="Encabezado1"/>
    <w:basedOn w:val="Normal"/>
    <w:next w:val="Textoindependiente"/>
    <w:rsid w:val="00FF2D76"/>
    <w:pPr>
      <w:keepNext/>
      <w:widowControl/>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FF2D76"/>
    <w:rPr>
      <w:sz w:val="22"/>
      <w:lang w:eastAsia="ar-SA"/>
    </w:rPr>
  </w:style>
  <w:style w:type="paragraph" w:styleId="Lista">
    <w:name w:val="List"/>
    <w:basedOn w:val="Textoindependiente"/>
    <w:rsid w:val="00FF2D76"/>
    <w:pPr>
      <w:suppressAutoHyphens/>
    </w:pPr>
    <w:rPr>
      <w:rFonts w:cs="Tahoma"/>
      <w:lang w:eastAsia="ar-SA"/>
    </w:rPr>
  </w:style>
  <w:style w:type="paragraph" w:customStyle="1" w:styleId="Etiqueta">
    <w:name w:val="Etiqueta"/>
    <w:basedOn w:val="Normal"/>
    <w:rsid w:val="00FF2D76"/>
    <w:pPr>
      <w:widowControl/>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FF2D76"/>
    <w:pPr>
      <w:widowControl/>
      <w:suppressLineNumbers/>
      <w:suppressAutoHyphens/>
      <w:spacing w:after="200" w:line="276" w:lineRule="auto"/>
    </w:pPr>
    <w:rPr>
      <w:rFonts w:ascii="Calibri" w:eastAsia="Calibri" w:hAnsi="Calibri" w:cs="Tahoma"/>
      <w:sz w:val="22"/>
      <w:szCs w:val="22"/>
      <w:lang w:val="es-MX" w:eastAsia="ar-SA"/>
    </w:rPr>
  </w:style>
  <w:style w:type="paragraph" w:styleId="HTMLconformatoprevio">
    <w:name w:val="HTML Preformatted"/>
    <w:basedOn w:val="Normal"/>
    <w:link w:val="HTMLconformatoprevioCar1"/>
    <w:rsid w:val="00FF2D76"/>
    <w:pPr>
      <w:widowControl/>
      <w:suppressAutoHyphens/>
    </w:pPr>
    <w:rPr>
      <w:rFonts w:ascii="Courier New" w:hAnsi="Courier New" w:cs="Courier New"/>
      <w:lang w:val="es-MX" w:eastAsia="ar-SA"/>
    </w:rPr>
  </w:style>
  <w:style w:type="character" w:customStyle="1" w:styleId="HTMLconformatoprevioCar1">
    <w:name w:val="HTML con formato previo Car1"/>
    <w:basedOn w:val="Fuentedeprrafopredeter"/>
    <w:link w:val="HTMLconformatoprevio"/>
    <w:rsid w:val="00FF2D76"/>
    <w:rPr>
      <w:rFonts w:ascii="Courier New" w:eastAsia="Times New Roman" w:hAnsi="Courier New" w:cs="Courier New"/>
      <w:sz w:val="20"/>
      <w:szCs w:val="20"/>
      <w:lang w:eastAsia="ar-SA"/>
    </w:rPr>
  </w:style>
  <w:style w:type="paragraph" w:customStyle="1" w:styleId="CM9">
    <w:name w:val="CM9"/>
    <w:basedOn w:val="Default"/>
    <w:next w:val="Default"/>
    <w:rsid w:val="00FF2D76"/>
    <w:pPr>
      <w:widowControl w:val="0"/>
      <w:suppressAutoHyphens/>
      <w:autoSpaceDN/>
      <w:adjustRightInd/>
    </w:pPr>
    <w:rPr>
      <w:rFonts w:ascii="Arial" w:eastAsia="Arial" w:hAnsi="Arial" w:cs="Arial"/>
      <w:color w:val="auto"/>
      <w:lang w:eastAsia="ar-SA"/>
    </w:rPr>
  </w:style>
  <w:style w:type="paragraph" w:customStyle="1" w:styleId="CM4">
    <w:name w:val="CM4"/>
    <w:basedOn w:val="Default"/>
    <w:next w:val="Default"/>
    <w:rsid w:val="00FF2D76"/>
    <w:pPr>
      <w:widowControl w:val="0"/>
      <w:suppressAutoHyphens/>
      <w:autoSpaceDN/>
      <w:adjustRightInd/>
      <w:spacing w:line="120" w:lineRule="atLeast"/>
    </w:pPr>
    <w:rPr>
      <w:rFonts w:ascii="Arial" w:eastAsia="Arial" w:hAnsi="Arial" w:cs="Arial"/>
      <w:color w:val="auto"/>
      <w:lang w:eastAsia="ar-SA"/>
    </w:rPr>
  </w:style>
  <w:style w:type="paragraph" w:customStyle="1" w:styleId="CM7">
    <w:name w:val="CM7"/>
    <w:basedOn w:val="Default"/>
    <w:next w:val="Default"/>
    <w:rsid w:val="00FF2D76"/>
    <w:pPr>
      <w:widowControl w:val="0"/>
      <w:suppressAutoHyphens/>
      <w:autoSpaceDN/>
      <w:adjustRightInd/>
      <w:spacing w:line="120" w:lineRule="atLeast"/>
    </w:pPr>
    <w:rPr>
      <w:rFonts w:ascii="Arial" w:eastAsia="Arial" w:hAnsi="Arial" w:cs="Arial"/>
      <w:color w:val="auto"/>
      <w:lang w:eastAsia="ar-SA"/>
    </w:rPr>
  </w:style>
  <w:style w:type="paragraph" w:customStyle="1" w:styleId="Pa2">
    <w:name w:val="Pa2"/>
    <w:basedOn w:val="Default"/>
    <w:next w:val="Default"/>
    <w:rsid w:val="00FF2D76"/>
    <w:pPr>
      <w:widowControl w:val="0"/>
      <w:suppressAutoHyphens/>
      <w:autoSpaceDN/>
      <w:adjustRightInd/>
      <w:spacing w:line="221" w:lineRule="atLeast"/>
    </w:pPr>
    <w:rPr>
      <w:rFonts w:ascii="Arial" w:eastAsia="Arial" w:hAnsi="Arial" w:cs="Arial"/>
      <w:color w:val="auto"/>
      <w:lang w:eastAsia="ar-SA"/>
    </w:rPr>
  </w:style>
  <w:style w:type="paragraph" w:customStyle="1" w:styleId="Pa3">
    <w:name w:val="Pa3"/>
    <w:basedOn w:val="Default"/>
    <w:next w:val="Default"/>
    <w:rsid w:val="00FF2D76"/>
    <w:pPr>
      <w:widowControl w:val="0"/>
      <w:suppressAutoHyphens/>
      <w:autoSpaceDN/>
      <w:adjustRightInd/>
      <w:spacing w:line="241" w:lineRule="atLeast"/>
    </w:pPr>
    <w:rPr>
      <w:rFonts w:ascii="Arial" w:eastAsia="Arial" w:hAnsi="Arial" w:cs="Arial"/>
      <w:color w:val="auto"/>
      <w:lang w:eastAsia="ar-SA"/>
    </w:rPr>
  </w:style>
  <w:style w:type="paragraph" w:customStyle="1" w:styleId="Pa4">
    <w:name w:val="Pa4"/>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Pa5">
    <w:name w:val="Pa5"/>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Pa6">
    <w:name w:val="Pa6"/>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Contenidodelatabla">
    <w:name w:val="Contenido de la tabla"/>
    <w:basedOn w:val="Normal"/>
    <w:rsid w:val="00FF2D76"/>
    <w:pPr>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FF2D76"/>
    <w:rPr>
      <w:rFonts w:ascii="Tahoma" w:eastAsia="Calibri" w:hAnsi="Tahoma" w:cs="Tahoma"/>
      <w:sz w:val="16"/>
      <w:szCs w:val="16"/>
      <w:lang w:val="es-MX" w:eastAsia="ar-SA"/>
    </w:rPr>
  </w:style>
  <w:style w:type="paragraph" w:customStyle="1" w:styleId="Encabezadodelatabla">
    <w:name w:val="Encabezado de la tabla"/>
    <w:basedOn w:val="Contenidodelatabla"/>
    <w:rsid w:val="00FF2D76"/>
    <w:pPr>
      <w:jc w:val="center"/>
    </w:pPr>
    <w:rPr>
      <w:b/>
      <w:bCs/>
    </w:rPr>
  </w:style>
  <w:style w:type="character" w:customStyle="1" w:styleId="prodpagesubtitle1">
    <w:name w:val="prod_page_subtitle1"/>
    <w:rsid w:val="00FF2D76"/>
    <w:rPr>
      <w:rFonts w:ascii="Arial" w:hAnsi="Arial" w:cs="Arial" w:hint="default"/>
      <w:b/>
      <w:bCs/>
      <w:color w:val="000000"/>
      <w:sz w:val="24"/>
      <w:szCs w:val="24"/>
    </w:rPr>
  </w:style>
  <w:style w:type="paragraph" w:styleId="Lista2">
    <w:name w:val="List 2"/>
    <w:basedOn w:val="Normal"/>
    <w:rsid w:val="00FF2D76"/>
    <w:pPr>
      <w:ind w:left="566" w:hanging="283"/>
      <w:contextualSpacing/>
    </w:pPr>
  </w:style>
  <w:style w:type="paragraph" w:styleId="Lista3">
    <w:name w:val="List 3"/>
    <w:basedOn w:val="Normal"/>
    <w:rsid w:val="00FF2D76"/>
    <w:pPr>
      <w:ind w:left="849" w:hanging="283"/>
      <w:contextualSpacing/>
    </w:pPr>
  </w:style>
  <w:style w:type="paragraph" w:styleId="Lista4">
    <w:name w:val="List 4"/>
    <w:basedOn w:val="Normal"/>
    <w:rsid w:val="00FF2D76"/>
    <w:pPr>
      <w:ind w:left="1132" w:hanging="283"/>
      <w:contextualSpacing/>
    </w:pPr>
  </w:style>
  <w:style w:type="paragraph" w:styleId="Encabezadodemensaje">
    <w:name w:val="Message Header"/>
    <w:basedOn w:val="Normal"/>
    <w:link w:val="EncabezadodemensajeCar"/>
    <w:rsid w:val="00FF2D76"/>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FF2D76"/>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FF2D76"/>
  </w:style>
  <w:style w:type="character" w:customStyle="1" w:styleId="SaludoCar">
    <w:name w:val="Saludo Car"/>
    <w:basedOn w:val="Fuentedeprrafopredeter"/>
    <w:link w:val="Saludo"/>
    <w:rsid w:val="00FF2D76"/>
    <w:rPr>
      <w:rFonts w:ascii="Times New Roman" w:eastAsia="Times New Roman" w:hAnsi="Times New Roman" w:cs="Times New Roman"/>
      <w:sz w:val="20"/>
      <w:szCs w:val="20"/>
      <w:lang w:val="es-ES" w:eastAsia="es-ES"/>
    </w:rPr>
  </w:style>
  <w:style w:type="paragraph" w:styleId="Listaconvietas">
    <w:name w:val="List Bullet"/>
    <w:basedOn w:val="Normal"/>
    <w:rsid w:val="00FF2D76"/>
    <w:pPr>
      <w:numPr>
        <w:numId w:val="1"/>
      </w:numPr>
      <w:contextualSpacing/>
    </w:pPr>
  </w:style>
  <w:style w:type="paragraph" w:styleId="Listaconvietas4">
    <w:name w:val="List Bullet 4"/>
    <w:basedOn w:val="Normal"/>
    <w:rsid w:val="00FF2D76"/>
    <w:pPr>
      <w:numPr>
        <w:numId w:val="2"/>
      </w:numPr>
      <w:contextualSpacing/>
    </w:pPr>
  </w:style>
  <w:style w:type="paragraph" w:styleId="Continuarlista">
    <w:name w:val="List Continue"/>
    <w:basedOn w:val="Normal"/>
    <w:rsid w:val="00FF2D76"/>
    <w:pPr>
      <w:spacing w:after="120"/>
      <w:ind w:left="283"/>
      <w:contextualSpacing/>
    </w:pPr>
  </w:style>
  <w:style w:type="paragraph" w:styleId="Continuarlista2">
    <w:name w:val="List Continue 2"/>
    <w:basedOn w:val="Normal"/>
    <w:rsid w:val="00FF2D76"/>
    <w:pPr>
      <w:spacing w:after="120"/>
      <w:ind w:left="566"/>
      <w:contextualSpacing/>
    </w:pPr>
  </w:style>
  <w:style w:type="paragraph" w:styleId="Continuarlista3">
    <w:name w:val="List Continue 3"/>
    <w:basedOn w:val="Normal"/>
    <w:rsid w:val="00FF2D76"/>
    <w:pPr>
      <w:spacing w:after="120"/>
      <w:ind w:left="849"/>
      <w:contextualSpacing/>
    </w:pPr>
  </w:style>
  <w:style w:type="paragraph" w:customStyle="1" w:styleId="Direccininterior">
    <w:name w:val="Dirección interior"/>
    <w:basedOn w:val="Normal"/>
    <w:rsid w:val="00FF2D76"/>
  </w:style>
  <w:style w:type="paragraph" w:styleId="Descripcin">
    <w:name w:val="caption"/>
    <w:aliases w:val="Epígrafe"/>
    <w:basedOn w:val="Normal"/>
    <w:next w:val="Normal"/>
    <w:unhideWhenUsed/>
    <w:qFormat/>
    <w:rsid w:val="00FF2D76"/>
    <w:rPr>
      <w:b/>
      <w:bCs/>
    </w:rPr>
  </w:style>
  <w:style w:type="paragraph" w:styleId="Sangradetextonormal">
    <w:name w:val="Body Text Indent"/>
    <w:basedOn w:val="Normal"/>
    <w:link w:val="SangradetextonormalCar"/>
    <w:rsid w:val="00FF2D76"/>
    <w:pPr>
      <w:spacing w:after="120"/>
      <w:ind w:left="283"/>
    </w:pPr>
  </w:style>
  <w:style w:type="character" w:customStyle="1" w:styleId="SangradetextonormalCar">
    <w:name w:val="Sangría de texto normal Car"/>
    <w:basedOn w:val="Fuentedeprrafopredeter"/>
    <w:link w:val="Sangradetextonormal"/>
    <w:rsid w:val="00FF2D76"/>
    <w:rPr>
      <w:rFonts w:ascii="Times New Roman" w:eastAsia="Times New Roman" w:hAnsi="Times New Roman" w:cs="Times New Roman"/>
      <w:sz w:val="20"/>
      <w:szCs w:val="20"/>
      <w:lang w:val="es-ES" w:eastAsia="es-ES"/>
    </w:rPr>
  </w:style>
  <w:style w:type="paragraph" w:customStyle="1" w:styleId="Infodocumentosadjuntos">
    <w:name w:val="Info documentos adjuntos"/>
    <w:basedOn w:val="Normal"/>
    <w:rsid w:val="00FF2D76"/>
  </w:style>
  <w:style w:type="paragraph" w:styleId="Textoindependienteprimerasangra">
    <w:name w:val="Body Text First Indent"/>
    <w:basedOn w:val="Textoindependiente"/>
    <w:link w:val="TextoindependienteprimerasangraCar"/>
    <w:rsid w:val="00FF2D76"/>
    <w:pPr>
      <w:spacing w:after="120"/>
      <w:ind w:firstLine="210"/>
      <w:jc w:val="left"/>
    </w:pPr>
    <w:rPr>
      <w:sz w:val="20"/>
    </w:rPr>
  </w:style>
  <w:style w:type="character" w:customStyle="1" w:styleId="TextoindependienteprimerasangraCar">
    <w:name w:val="Texto independiente primera sangría Car"/>
    <w:basedOn w:val="TextoindependienteCar"/>
    <w:link w:val="Textoindependienteprimerasangra"/>
    <w:rsid w:val="00FF2D76"/>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rsid w:val="00FF2D76"/>
    <w:pPr>
      <w:ind w:firstLine="210"/>
    </w:pPr>
  </w:style>
  <w:style w:type="character" w:customStyle="1" w:styleId="Textoindependienteprimerasangra2Car">
    <w:name w:val="Texto independiente primera sangría 2 Car"/>
    <w:basedOn w:val="SangradetextonormalCar"/>
    <w:link w:val="Textoindependienteprimerasangra2"/>
    <w:rsid w:val="00FF2D76"/>
    <w:rPr>
      <w:rFonts w:ascii="Times New Roman" w:eastAsia="Times New Roman" w:hAnsi="Times New Roman" w:cs="Times New Roman"/>
      <w:sz w:val="20"/>
      <w:szCs w:val="20"/>
      <w:lang w:val="es-ES" w:eastAsia="es-ES"/>
    </w:rPr>
  </w:style>
  <w:style w:type="character" w:customStyle="1" w:styleId="title4">
    <w:name w:val="title4"/>
    <w:basedOn w:val="Fuentedeprrafopredeter"/>
    <w:rsid w:val="00FF2D76"/>
  </w:style>
  <w:style w:type="character" w:customStyle="1" w:styleId="txt">
    <w:name w:val="txt"/>
    <w:basedOn w:val="Fuentedeprrafopredeter"/>
    <w:rsid w:val="00FF2D76"/>
  </w:style>
  <w:style w:type="paragraph" w:customStyle="1" w:styleId="txt5">
    <w:name w:val="txt5"/>
    <w:basedOn w:val="Normal"/>
    <w:rsid w:val="00FF2D76"/>
    <w:pPr>
      <w:widowControl/>
      <w:spacing w:before="100" w:beforeAutospacing="1" w:after="100" w:afterAutospacing="1"/>
    </w:pPr>
    <w:rPr>
      <w:sz w:val="24"/>
      <w:szCs w:val="24"/>
      <w:lang w:val="es-MX" w:eastAsia="es-MX"/>
    </w:rPr>
  </w:style>
  <w:style w:type="paragraph" w:customStyle="1" w:styleId="regtext">
    <w:name w:val="reg_text"/>
    <w:basedOn w:val="Normal"/>
    <w:rsid w:val="00FF2D76"/>
    <w:pPr>
      <w:widowControl/>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FF2D76"/>
    <w:pPr>
      <w:widowControl/>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FF2D76"/>
    <w:pPr>
      <w:widowControl/>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FF2D76"/>
    <w:pPr>
      <w:widowControl/>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FF2D76"/>
    <w:rPr>
      <w:rFonts w:ascii="Arial" w:hAnsi="Arial" w:cs="Arial" w:hint="default"/>
      <w:color w:val="333333"/>
      <w:sz w:val="22"/>
      <w:szCs w:val="22"/>
    </w:rPr>
  </w:style>
  <w:style w:type="character" w:customStyle="1" w:styleId="redheadings1">
    <w:name w:val="red_headings1"/>
    <w:rsid w:val="00FF2D76"/>
    <w:rPr>
      <w:rFonts w:ascii="Arial" w:hAnsi="Arial" w:cs="Arial" w:hint="default"/>
      <w:b/>
      <w:bCs/>
      <w:color w:val="990000"/>
      <w:sz w:val="26"/>
      <w:szCs w:val="26"/>
    </w:rPr>
  </w:style>
  <w:style w:type="paragraph" w:customStyle="1" w:styleId="estilo3">
    <w:name w:val="estilo3"/>
    <w:basedOn w:val="Normal"/>
    <w:rsid w:val="00FF2D76"/>
    <w:pPr>
      <w:widowControl/>
      <w:spacing w:before="100" w:beforeAutospacing="1" w:after="100" w:afterAutospacing="1"/>
    </w:pPr>
    <w:rPr>
      <w:sz w:val="24"/>
      <w:szCs w:val="24"/>
    </w:rPr>
  </w:style>
  <w:style w:type="character" w:customStyle="1" w:styleId="xl67">
    <w:name w:val="xl67"/>
    <w:basedOn w:val="Fuentedeprrafopredeter"/>
    <w:rsid w:val="00FF2D76"/>
  </w:style>
  <w:style w:type="paragraph" w:customStyle="1" w:styleId="estilo2">
    <w:name w:val="estilo2"/>
    <w:basedOn w:val="Normal"/>
    <w:rsid w:val="00FF2D76"/>
    <w:pPr>
      <w:widowControl/>
      <w:spacing w:before="100" w:beforeAutospacing="1" w:after="100" w:afterAutospacing="1"/>
    </w:pPr>
    <w:rPr>
      <w:sz w:val="24"/>
      <w:szCs w:val="24"/>
    </w:rPr>
  </w:style>
  <w:style w:type="paragraph" w:customStyle="1" w:styleId="estilo1">
    <w:name w:val="estilo1"/>
    <w:basedOn w:val="Normal"/>
    <w:rsid w:val="00FF2D76"/>
    <w:pPr>
      <w:widowControl/>
      <w:spacing w:before="100" w:beforeAutospacing="1" w:after="100" w:afterAutospacing="1"/>
    </w:pPr>
    <w:rPr>
      <w:sz w:val="24"/>
      <w:szCs w:val="24"/>
    </w:rPr>
  </w:style>
  <w:style w:type="paragraph" w:customStyle="1" w:styleId="estilo10">
    <w:name w:val="estilo10"/>
    <w:basedOn w:val="Normal"/>
    <w:rsid w:val="00FF2D76"/>
    <w:pPr>
      <w:widowControl/>
      <w:spacing w:before="100" w:beforeAutospacing="1" w:after="100" w:afterAutospacing="1"/>
    </w:pPr>
    <w:rPr>
      <w:sz w:val="24"/>
      <w:szCs w:val="24"/>
    </w:rPr>
  </w:style>
  <w:style w:type="character" w:customStyle="1" w:styleId="Heading1Char">
    <w:name w:val="Heading 1 Char"/>
    <w:locked/>
    <w:rsid w:val="00FF2D76"/>
    <w:rPr>
      <w:rFonts w:ascii="Arial" w:hAnsi="Arial" w:cs="Arial"/>
      <w:b/>
      <w:bCs/>
      <w:kern w:val="32"/>
      <w:sz w:val="32"/>
      <w:szCs w:val="32"/>
      <w:lang w:val="es-ES" w:eastAsia="es-ES"/>
    </w:rPr>
  </w:style>
  <w:style w:type="character" w:customStyle="1" w:styleId="prodsubtitle2">
    <w:name w:val="prod_subtitle2"/>
    <w:rsid w:val="00FF2D76"/>
    <w:rPr>
      <w:rFonts w:cs="Times New Roman"/>
    </w:rPr>
  </w:style>
  <w:style w:type="character" w:customStyle="1" w:styleId="CarCarCar">
    <w:name w:val="Car Car Car"/>
    <w:rsid w:val="00FF2D76"/>
    <w:rPr>
      <w:rFonts w:ascii="Arial" w:hAnsi="Arial"/>
      <w:b/>
      <w:lang w:val="es-ES" w:eastAsia="es-ES" w:bidi="ar-SA"/>
    </w:rPr>
  </w:style>
  <w:style w:type="paragraph" w:styleId="Textodebloque">
    <w:name w:val="Block Text"/>
    <w:basedOn w:val="Normal"/>
    <w:rsid w:val="00FF2D76"/>
    <w:pPr>
      <w:widowControl/>
      <w:ind w:left="142" w:right="51"/>
      <w:jc w:val="both"/>
    </w:pPr>
    <w:rPr>
      <w:rFonts w:ascii="Arial" w:hAnsi="Arial"/>
      <w:b/>
      <w:sz w:val="24"/>
    </w:rPr>
  </w:style>
  <w:style w:type="paragraph" w:styleId="Listaconvietas2">
    <w:name w:val="List Bullet 2"/>
    <w:basedOn w:val="Normal"/>
    <w:rsid w:val="00FF2D76"/>
    <w:pPr>
      <w:widowControl/>
      <w:numPr>
        <w:numId w:val="3"/>
      </w:numPr>
    </w:pPr>
  </w:style>
  <w:style w:type="paragraph" w:customStyle="1" w:styleId="Textoindependiente22">
    <w:name w:val="Texto independiente 22"/>
    <w:basedOn w:val="Normal"/>
    <w:rsid w:val="00FF2D76"/>
    <w:pPr>
      <w:ind w:right="51"/>
      <w:jc w:val="both"/>
    </w:pPr>
    <w:rPr>
      <w:sz w:val="22"/>
    </w:rPr>
  </w:style>
  <w:style w:type="paragraph" w:customStyle="1" w:styleId="xl24">
    <w:name w:val="xl24"/>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FF2D76"/>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FF2D76"/>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FF2D76"/>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FF2D76"/>
    <w:pPr>
      <w:widowControl/>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FF2D76"/>
    <w:pPr>
      <w:widowControl/>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FF2D76"/>
    <w:pPr>
      <w:widowControl/>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FF2D76"/>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FF2D76"/>
    <w:pPr>
      <w:widowControl/>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FF2D76"/>
    <w:pPr>
      <w:widowControl/>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FF2D76"/>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FF2D76"/>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FF2D76"/>
    <w:pPr>
      <w:widowControl/>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FF2D76"/>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FF2D76"/>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FF2D76"/>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FF2D76"/>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FF2D76"/>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FF2D76"/>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FF2D76"/>
    <w:pPr>
      <w:widowControl/>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FF2D76"/>
    <w:pPr>
      <w:widowControl/>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FF2D76"/>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FF2D76"/>
    <w:pPr>
      <w:widowControl/>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FF2D76"/>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FF2D76"/>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FF2D76"/>
    <w:pPr>
      <w:widowControl/>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FF2D76"/>
    <w:pPr>
      <w:widowControl/>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FF2D76"/>
    <w:pPr>
      <w:widowControl/>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FF2D76"/>
    <w:pPr>
      <w:widowControl/>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FF2D76"/>
    <w:pPr>
      <w:widowControl/>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FF2D76"/>
    <w:pPr>
      <w:widowControl/>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FF2D76"/>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FF2D76"/>
    <w:pPr>
      <w:widowControl/>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FF2D76"/>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5">
    <w:name w:val="xl65"/>
    <w:basedOn w:val="Normal"/>
    <w:rsid w:val="00FF2D76"/>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6">
    <w:name w:val="xl66"/>
    <w:basedOn w:val="Normal"/>
    <w:rsid w:val="00FF2D76"/>
    <w:pPr>
      <w:widowControl/>
      <w:pBdr>
        <w:top w:val="single" w:sz="4" w:space="0" w:color="auto"/>
        <w:left w:val="single" w:sz="8" w:space="0" w:color="auto"/>
        <w:bottom w:val="single" w:sz="4" w:space="0" w:color="auto"/>
      </w:pBdr>
      <w:spacing w:before="100" w:beforeAutospacing="1" w:after="100" w:afterAutospacing="1"/>
      <w:jc w:val="center"/>
      <w:textAlignment w:val="top"/>
    </w:pPr>
    <w:rPr>
      <w:rFonts w:ascii="Arial" w:eastAsia="Arial Unicode MS" w:hAnsi="Arial" w:cs="Arial"/>
      <w:i/>
      <w:iCs/>
      <w:sz w:val="24"/>
      <w:szCs w:val="24"/>
    </w:rPr>
  </w:style>
  <w:style w:type="paragraph" w:customStyle="1" w:styleId="xl68">
    <w:name w:val="xl68"/>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Arial Unicode MS" w:hAnsi="Arial" w:cs="Arial"/>
      <w:i/>
      <w:iCs/>
      <w:sz w:val="24"/>
      <w:szCs w:val="24"/>
    </w:rPr>
  </w:style>
  <w:style w:type="paragraph" w:customStyle="1" w:styleId="xl69">
    <w:name w:val="xl69"/>
    <w:basedOn w:val="Normal"/>
    <w:rsid w:val="00FF2D76"/>
    <w:pPr>
      <w:widowControl/>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70">
    <w:name w:val="xl70"/>
    <w:basedOn w:val="Normal"/>
    <w:rsid w:val="00FF2D76"/>
    <w:pPr>
      <w:widowControl/>
      <w:pBdr>
        <w:top w:val="single" w:sz="4" w:space="0" w:color="auto"/>
        <w:left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1">
    <w:name w:val="xl71"/>
    <w:basedOn w:val="Normal"/>
    <w:rsid w:val="00FF2D76"/>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2">
    <w:name w:val="xl72"/>
    <w:basedOn w:val="Normal"/>
    <w:rsid w:val="00FF2D76"/>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3">
    <w:name w:val="xl73"/>
    <w:basedOn w:val="Normal"/>
    <w:rsid w:val="00FF2D76"/>
    <w:pPr>
      <w:widowControl/>
      <w:pBdr>
        <w:left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4">
    <w:name w:val="xl74"/>
    <w:basedOn w:val="Normal"/>
    <w:rsid w:val="00FF2D76"/>
    <w:pPr>
      <w:widowControl/>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5">
    <w:name w:val="xl75"/>
    <w:basedOn w:val="Normal"/>
    <w:rsid w:val="00FF2D76"/>
    <w:pPr>
      <w:widowControl/>
      <w:pBdr>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6">
    <w:name w:val="xl76"/>
    <w:basedOn w:val="Normal"/>
    <w:rsid w:val="00FF2D76"/>
    <w:pPr>
      <w:widowControl/>
      <w:pBdr>
        <w:left w:val="single" w:sz="8" w:space="0" w:color="auto"/>
        <w:bottom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7">
    <w:name w:val="xl77"/>
    <w:basedOn w:val="Normal"/>
    <w:rsid w:val="00FF2D76"/>
    <w:pPr>
      <w:widowControl/>
      <w:pBdr>
        <w:bottom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8">
    <w:name w:val="xl78"/>
    <w:basedOn w:val="Normal"/>
    <w:rsid w:val="00FF2D76"/>
    <w:pPr>
      <w:widowControl/>
      <w:pBdr>
        <w:bottom w:val="single" w:sz="8"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9">
    <w:name w:val="xl79"/>
    <w:basedOn w:val="Normal"/>
    <w:rsid w:val="00FF2D76"/>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0">
    <w:name w:val="xl80"/>
    <w:basedOn w:val="Normal"/>
    <w:rsid w:val="00FF2D76"/>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1">
    <w:name w:val="xl81"/>
    <w:basedOn w:val="Normal"/>
    <w:rsid w:val="00FF2D76"/>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2">
    <w:name w:val="xl82"/>
    <w:basedOn w:val="Normal"/>
    <w:rsid w:val="00FF2D76"/>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83">
    <w:name w:val="xl83"/>
    <w:basedOn w:val="Normal"/>
    <w:rsid w:val="00FF2D76"/>
    <w:pPr>
      <w:widowControl/>
      <w:pBdr>
        <w:top w:val="single" w:sz="4"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84">
    <w:name w:val="xl84"/>
    <w:basedOn w:val="Normal"/>
    <w:rsid w:val="00FF2D76"/>
    <w:pPr>
      <w:widowControl/>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85">
    <w:name w:val="xl85"/>
    <w:basedOn w:val="Normal"/>
    <w:rsid w:val="00FF2D76"/>
    <w:pPr>
      <w:widowControl/>
      <w:pBdr>
        <w:top w:val="single" w:sz="4"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86">
    <w:name w:val="xl86"/>
    <w:basedOn w:val="Normal"/>
    <w:rsid w:val="00FF2D76"/>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7">
    <w:name w:val="xl87"/>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8">
    <w:name w:val="xl88"/>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9">
    <w:name w:val="xl89"/>
    <w:basedOn w:val="Normal"/>
    <w:rsid w:val="00FF2D76"/>
    <w:pPr>
      <w:widowControl/>
      <w:pBdr>
        <w:right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90">
    <w:name w:val="xl90"/>
    <w:basedOn w:val="Normal"/>
    <w:rsid w:val="00FF2D76"/>
    <w:pPr>
      <w:widowControl/>
      <w:pBdr>
        <w:top w:val="single" w:sz="4"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91">
    <w:name w:val="xl91"/>
    <w:basedOn w:val="Normal"/>
    <w:rsid w:val="00FF2D76"/>
    <w:pPr>
      <w:widowControl/>
      <w:pBdr>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92">
    <w:name w:val="xl92"/>
    <w:basedOn w:val="Normal"/>
    <w:rsid w:val="00FF2D76"/>
    <w:pPr>
      <w:widowControl/>
      <w:pBdr>
        <w:right w:val="single" w:sz="4"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93">
    <w:name w:val="xl93"/>
    <w:basedOn w:val="Normal"/>
    <w:rsid w:val="00FF2D76"/>
    <w:pPr>
      <w:widowControl/>
      <w:pBdr>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94">
    <w:name w:val="xl94"/>
    <w:basedOn w:val="Normal"/>
    <w:rsid w:val="00FF2D76"/>
    <w:pPr>
      <w:widowControl/>
      <w:pBdr>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estilo2estilo4">
    <w:name w:val="estilo2 estilo4"/>
    <w:basedOn w:val="Normal"/>
    <w:rsid w:val="00FF2D76"/>
    <w:pPr>
      <w:widowControl/>
      <w:spacing w:before="100" w:beforeAutospacing="1" w:after="100" w:afterAutospacing="1"/>
    </w:pPr>
    <w:rPr>
      <w:sz w:val="24"/>
      <w:szCs w:val="24"/>
    </w:rPr>
  </w:style>
  <w:style w:type="paragraph" w:customStyle="1" w:styleId="estilo2estilo3">
    <w:name w:val="estilo2 estilo3"/>
    <w:basedOn w:val="Normal"/>
    <w:rsid w:val="00FF2D76"/>
    <w:pPr>
      <w:widowControl/>
      <w:spacing w:before="100" w:beforeAutospacing="1" w:after="100" w:afterAutospacing="1"/>
    </w:pPr>
    <w:rPr>
      <w:sz w:val="24"/>
      <w:szCs w:val="24"/>
    </w:rPr>
  </w:style>
  <w:style w:type="character" w:customStyle="1" w:styleId="productspecialprice">
    <w:name w:val="productspecialprice"/>
    <w:basedOn w:val="Fuentedeprrafopredeter"/>
    <w:rsid w:val="00FF2D76"/>
  </w:style>
  <w:style w:type="paragraph" w:customStyle="1" w:styleId="estilo3estilo5">
    <w:name w:val="estilo3 estilo5"/>
    <w:basedOn w:val="Normal"/>
    <w:rsid w:val="00FF2D76"/>
    <w:pPr>
      <w:widowControl/>
      <w:spacing w:before="100" w:beforeAutospacing="1" w:after="100" w:afterAutospacing="1"/>
    </w:pPr>
    <w:rPr>
      <w:sz w:val="24"/>
      <w:szCs w:val="24"/>
    </w:rPr>
  </w:style>
  <w:style w:type="paragraph" w:customStyle="1" w:styleId="estilo3estilo4">
    <w:name w:val="estilo3 estilo4"/>
    <w:basedOn w:val="Normal"/>
    <w:rsid w:val="00FF2D76"/>
    <w:pPr>
      <w:widowControl/>
      <w:spacing w:before="100" w:beforeAutospacing="1" w:after="100" w:afterAutospacing="1"/>
    </w:pPr>
    <w:rPr>
      <w:sz w:val="24"/>
      <w:szCs w:val="24"/>
    </w:rPr>
  </w:style>
  <w:style w:type="character" w:customStyle="1" w:styleId="apple-style-span">
    <w:name w:val="apple-style-span"/>
    <w:basedOn w:val="Fuentedeprrafopredeter"/>
    <w:rsid w:val="00FF2D76"/>
  </w:style>
  <w:style w:type="character" w:customStyle="1" w:styleId="smalltext">
    <w:name w:val="smalltext"/>
    <w:basedOn w:val="Fuentedeprrafopredeter"/>
    <w:rsid w:val="00FF2D76"/>
  </w:style>
  <w:style w:type="paragraph" w:customStyle="1" w:styleId="productoss">
    <w:name w:val="productoss"/>
    <w:basedOn w:val="Normal"/>
    <w:rsid w:val="00FF2D76"/>
    <w:pPr>
      <w:widowControl/>
      <w:spacing w:before="100" w:beforeAutospacing="1" w:after="100" w:afterAutospacing="1"/>
    </w:pPr>
    <w:rPr>
      <w:sz w:val="24"/>
      <w:szCs w:val="24"/>
    </w:rPr>
  </w:style>
  <w:style w:type="character" w:customStyle="1" w:styleId="titulos2">
    <w:name w:val="titulos2"/>
    <w:basedOn w:val="Fuentedeprrafopredeter"/>
    <w:rsid w:val="00FF2D76"/>
  </w:style>
  <w:style w:type="character" w:customStyle="1" w:styleId="WW8Num2z1">
    <w:name w:val="WW8Num2z1"/>
    <w:rsid w:val="00FF2D76"/>
    <w:rPr>
      <w:rFonts w:ascii="Courier New" w:hAnsi="Courier New"/>
    </w:rPr>
  </w:style>
  <w:style w:type="character" w:customStyle="1" w:styleId="WW8Num2z2">
    <w:name w:val="WW8Num2z2"/>
    <w:rsid w:val="00FF2D76"/>
    <w:rPr>
      <w:rFonts w:ascii="Wingdings" w:hAnsi="Wingdings"/>
    </w:rPr>
  </w:style>
  <w:style w:type="character" w:customStyle="1" w:styleId="WW8Num5z1">
    <w:name w:val="WW8Num5z1"/>
    <w:rsid w:val="00FF2D76"/>
    <w:rPr>
      <w:rFonts w:ascii="Courier New" w:hAnsi="Courier New"/>
      <w:sz w:val="20"/>
    </w:rPr>
  </w:style>
  <w:style w:type="character" w:customStyle="1" w:styleId="WW8Num5z2">
    <w:name w:val="WW8Num5z2"/>
    <w:rsid w:val="00FF2D76"/>
    <w:rPr>
      <w:rFonts w:ascii="Wingdings" w:hAnsi="Wingdings"/>
      <w:sz w:val="20"/>
    </w:rPr>
  </w:style>
  <w:style w:type="character" w:customStyle="1" w:styleId="WW8Num6z1">
    <w:name w:val="WW8Num6z1"/>
    <w:rsid w:val="00FF2D76"/>
    <w:rPr>
      <w:rFonts w:ascii="Courier New" w:hAnsi="Courier New"/>
    </w:rPr>
  </w:style>
  <w:style w:type="character" w:customStyle="1" w:styleId="WW8Num6z2">
    <w:name w:val="WW8Num6z2"/>
    <w:rsid w:val="00FF2D76"/>
    <w:rPr>
      <w:rFonts w:ascii="Wingdings" w:hAnsi="Wingdings"/>
    </w:rPr>
  </w:style>
  <w:style w:type="character" w:customStyle="1" w:styleId="WW8Num7z1">
    <w:name w:val="WW8Num7z1"/>
    <w:rsid w:val="00FF2D76"/>
    <w:rPr>
      <w:rFonts w:ascii="Courier New" w:hAnsi="Courier New"/>
      <w:sz w:val="20"/>
    </w:rPr>
  </w:style>
  <w:style w:type="character" w:customStyle="1" w:styleId="WW8Num7z2">
    <w:name w:val="WW8Num7z2"/>
    <w:rsid w:val="00FF2D76"/>
    <w:rPr>
      <w:rFonts w:ascii="Wingdings" w:hAnsi="Wingdings"/>
      <w:sz w:val="20"/>
    </w:rPr>
  </w:style>
  <w:style w:type="character" w:customStyle="1" w:styleId="WW8Num8z1">
    <w:name w:val="WW8Num8z1"/>
    <w:rsid w:val="00FF2D76"/>
    <w:rPr>
      <w:rFonts w:ascii="Courier New" w:hAnsi="Courier New"/>
      <w:sz w:val="20"/>
    </w:rPr>
  </w:style>
  <w:style w:type="character" w:customStyle="1" w:styleId="WW8Num8z2">
    <w:name w:val="WW8Num8z2"/>
    <w:rsid w:val="00FF2D76"/>
    <w:rPr>
      <w:rFonts w:ascii="Wingdings" w:hAnsi="Wingdings"/>
      <w:sz w:val="20"/>
    </w:rPr>
  </w:style>
  <w:style w:type="character" w:customStyle="1" w:styleId="WW8Num10z1">
    <w:name w:val="WW8Num10z1"/>
    <w:rsid w:val="00FF2D76"/>
    <w:rPr>
      <w:rFonts w:ascii="Courier New" w:hAnsi="Courier New"/>
      <w:sz w:val="20"/>
    </w:rPr>
  </w:style>
  <w:style w:type="character" w:customStyle="1" w:styleId="WW8Num10z2">
    <w:name w:val="WW8Num10z2"/>
    <w:rsid w:val="00FF2D76"/>
    <w:rPr>
      <w:rFonts w:ascii="Wingdings" w:hAnsi="Wingdings"/>
      <w:sz w:val="20"/>
    </w:rPr>
  </w:style>
  <w:style w:type="character" w:customStyle="1" w:styleId="WW8Num1z0">
    <w:name w:val="WW8Num1z0"/>
    <w:rsid w:val="00FF2D76"/>
    <w:rPr>
      <w:rFonts w:ascii="Courier New" w:hAnsi="Courier New"/>
    </w:rPr>
  </w:style>
  <w:style w:type="character" w:customStyle="1" w:styleId="WW8Num3z1">
    <w:name w:val="WW8Num3z1"/>
    <w:rsid w:val="00FF2D76"/>
    <w:rPr>
      <w:rFonts w:ascii="Courier New" w:hAnsi="Courier New"/>
      <w:sz w:val="20"/>
    </w:rPr>
  </w:style>
  <w:style w:type="character" w:customStyle="1" w:styleId="WW8Num3z2">
    <w:name w:val="WW8Num3z2"/>
    <w:rsid w:val="00FF2D76"/>
    <w:rPr>
      <w:rFonts w:ascii="Wingdings" w:hAnsi="Wingdings"/>
      <w:sz w:val="20"/>
    </w:rPr>
  </w:style>
  <w:style w:type="character" w:customStyle="1" w:styleId="WW8Num4z1">
    <w:name w:val="WW8Num4z1"/>
    <w:rsid w:val="00FF2D76"/>
    <w:rPr>
      <w:rFonts w:ascii="Courier New" w:hAnsi="Courier New"/>
    </w:rPr>
  </w:style>
  <w:style w:type="character" w:customStyle="1" w:styleId="WW8Num4z2">
    <w:name w:val="WW8Num4z2"/>
    <w:rsid w:val="00FF2D76"/>
    <w:rPr>
      <w:rFonts w:ascii="Wingdings" w:hAnsi="Wingdings"/>
    </w:rPr>
  </w:style>
  <w:style w:type="character" w:customStyle="1" w:styleId="WW8Num9z1">
    <w:name w:val="WW8Num9z1"/>
    <w:rsid w:val="00FF2D76"/>
    <w:rPr>
      <w:rFonts w:ascii="Courier New" w:hAnsi="Courier New"/>
      <w:sz w:val="20"/>
    </w:rPr>
  </w:style>
  <w:style w:type="character" w:customStyle="1" w:styleId="WW8Num9z2">
    <w:name w:val="WW8Num9z2"/>
    <w:rsid w:val="00FF2D76"/>
    <w:rPr>
      <w:rFonts w:ascii="Wingdings" w:hAnsi="Wingdings"/>
      <w:sz w:val="20"/>
    </w:rPr>
  </w:style>
  <w:style w:type="character" w:customStyle="1" w:styleId="Heading3Char">
    <w:name w:val="Heading 3 Char"/>
    <w:rsid w:val="00FF2D76"/>
    <w:rPr>
      <w:rFonts w:ascii="Times New Roman" w:hAnsi="Times New Roman" w:cs="Times New Roman"/>
      <w:b/>
      <w:bCs/>
      <w:sz w:val="27"/>
      <w:szCs w:val="27"/>
    </w:rPr>
  </w:style>
  <w:style w:type="character" w:customStyle="1" w:styleId="TitleChar">
    <w:name w:val="Title Char"/>
    <w:rsid w:val="00FF2D76"/>
    <w:rPr>
      <w:rFonts w:ascii="Footlight MT Light" w:hAnsi="Footlight MT Light" w:cs="Times New Roman"/>
      <w:sz w:val="20"/>
      <w:szCs w:val="20"/>
      <w:lang w:val="es-ES"/>
    </w:rPr>
  </w:style>
  <w:style w:type="character" w:customStyle="1" w:styleId="HTMLPreformattedChar">
    <w:name w:val="HTML Preformatted Char"/>
    <w:rsid w:val="00FF2D76"/>
    <w:rPr>
      <w:rFonts w:ascii="Courier New" w:hAnsi="Courier New" w:cs="Courier New"/>
      <w:sz w:val="20"/>
      <w:szCs w:val="20"/>
    </w:rPr>
  </w:style>
  <w:style w:type="paragraph" w:customStyle="1" w:styleId="Estndar">
    <w:name w:val="Estándar"/>
    <w:basedOn w:val="Normal"/>
    <w:rsid w:val="00FF2D76"/>
    <w:pPr>
      <w:suppressAutoHyphens/>
    </w:pPr>
    <w:rPr>
      <w:rFonts w:ascii="Tahoma" w:hAnsi="Tahoma" w:cs="Calibri"/>
      <w:sz w:val="24"/>
      <w:lang w:val="es-MX" w:eastAsia="ar-SA"/>
    </w:rPr>
  </w:style>
  <w:style w:type="paragraph" w:customStyle="1" w:styleId="HTMLconformatoprevio1">
    <w:name w:val="HTML con formato previo1"/>
    <w:basedOn w:val="Normal"/>
    <w:rsid w:val="00FF2D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FF2D76"/>
  </w:style>
  <w:style w:type="character" w:customStyle="1" w:styleId="themebody1">
    <w:name w:val="themebody1"/>
    <w:rsid w:val="00FF2D76"/>
    <w:rPr>
      <w:color w:val="FFFFFF"/>
    </w:rPr>
  </w:style>
  <w:style w:type="character" w:customStyle="1" w:styleId="txtvideoproyectores">
    <w:name w:val="txt_videoproyectores"/>
    <w:basedOn w:val="Fuentedeprrafopredeter"/>
    <w:rsid w:val="00FF2D76"/>
  </w:style>
  <w:style w:type="paragraph" w:styleId="Sangra3detindependiente">
    <w:name w:val="Body Text Indent 3"/>
    <w:basedOn w:val="Normal"/>
    <w:link w:val="Sangra3detindependienteCar"/>
    <w:uiPriority w:val="99"/>
    <w:rsid w:val="00FF2D76"/>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FF2D76"/>
    <w:rPr>
      <w:rFonts w:ascii="Times New Roman" w:eastAsia="Times New Roman" w:hAnsi="Times New Roman" w:cs="Times New Roman"/>
      <w:sz w:val="16"/>
      <w:szCs w:val="16"/>
      <w:lang w:val="es-ES" w:eastAsia="es-ES"/>
    </w:rPr>
  </w:style>
  <w:style w:type="paragraph" w:customStyle="1" w:styleId="Sangra3detindependiente1">
    <w:name w:val="Sangría 3 de t. independiente1"/>
    <w:basedOn w:val="Normal"/>
    <w:rsid w:val="00FF2D76"/>
    <w:pPr>
      <w:widowControl/>
      <w:suppressAutoHyphens/>
      <w:autoSpaceDE w:val="0"/>
      <w:ind w:left="284" w:hanging="284"/>
      <w:jc w:val="both"/>
    </w:pPr>
    <w:rPr>
      <w:rFonts w:ascii="Arial" w:hAnsi="Arial" w:cs="Arial"/>
      <w:lang w:val="es-ES_tradnl" w:eastAsia="ar-SA"/>
    </w:rPr>
  </w:style>
  <w:style w:type="character" w:customStyle="1" w:styleId="DeltaViewInsertion">
    <w:name w:val="DeltaView Insertion"/>
    <w:rsid w:val="00FF2D76"/>
    <w:rPr>
      <w:color w:val="0000FF"/>
      <w:spacing w:val="0"/>
      <w:u w:val="double"/>
    </w:rPr>
  </w:style>
  <w:style w:type="paragraph" w:customStyle="1" w:styleId="Sangra2detindependiente1">
    <w:name w:val="Sangría 2 de t. independiente1"/>
    <w:basedOn w:val="Normal"/>
    <w:rsid w:val="00FF2D76"/>
    <w:pPr>
      <w:widowControl/>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3">
    <w:name w:val="Texto independiente 23"/>
    <w:basedOn w:val="Normal"/>
    <w:rsid w:val="00FF2D76"/>
    <w:pPr>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FF2D76"/>
  </w:style>
  <w:style w:type="character" w:customStyle="1" w:styleId="st">
    <w:name w:val="st"/>
    <w:rsid w:val="00FF2D76"/>
  </w:style>
  <w:style w:type="character" w:styleId="Textodelmarcadordeposicin">
    <w:name w:val="Placeholder Text"/>
    <w:basedOn w:val="Fuentedeprrafopredeter"/>
    <w:uiPriority w:val="99"/>
    <w:semiHidden/>
    <w:rsid w:val="00DB45EA"/>
    <w:rPr>
      <w:color w:val="808080"/>
    </w:rPr>
  </w:style>
  <w:style w:type="character" w:customStyle="1" w:styleId="Mencinsinresolver1">
    <w:name w:val="Mención sin resolver1"/>
    <w:basedOn w:val="Fuentedeprrafopredeter"/>
    <w:uiPriority w:val="99"/>
    <w:semiHidden/>
    <w:unhideWhenUsed/>
    <w:rsid w:val="00066E5D"/>
    <w:rPr>
      <w:color w:val="605E5C"/>
      <w:shd w:val="clear" w:color="auto" w:fill="E1DFDD"/>
    </w:rPr>
  </w:style>
  <w:style w:type="paragraph" w:styleId="Textonotapie">
    <w:name w:val="footnote text"/>
    <w:basedOn w:val="Normal"/>
    <w:link w:val="TextonotapieCar"/>
    <w:semiHidden/>
    <w:rsid w:val="008C2E3A"/>
    <w:pPr>
      <w:widowControl/>
    </w:pPr>
    <w:rPr>
      <w:rFonts w:ascii="Arial" w:hAnsi="Arial"/>
    </w:rPr>
  </w:style>
  <w:style w:type="character" w:customStyle="1" w:styleId="TextonotapieCar">
    <w:name w:val="Texto nota pie Car"/>
    <w:basedOn w:val="Fuentedeprrafopredeter"/>
    <w:link w:val="Textonotapie"/>
    <w:semiHidden/>
    <w:rsid w:val="008C2E3A"/>
    <w:rPr>
      <w:rFonts w:ascii="Arial" w:eastAsia="Times New Roman" w:hAnsi="Arial" w:cs="Times New Roman"/>
      <w:sz w:val="20"/>
      <w:szCs w:val="20"/>
      <w:lang w:val="es-ES" w:eastAsia="es-ES"/>
    </w:rPr>
  </w:style>
  <w:style w:type="character" w:customStyle="1" w:styleId="hps">
    <w:name w:val="hps"/>
    <w:rsid w:val="008C2E3A"/>
  </w:style>
  <w:style w:type="character" w:customStyle="1" w:styleId="atn">
    <w:name w:val="atn"/>
    <w:rsid w:val="008C2E3A"/>
  </w:style>
  <w:style w:type="paragraph" w:customStyle="1" w:styleId="Formatolibre">
    <w:name w:val="Formato libre"/>
    <w:rsid w:val="008C2E3A"/>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4">
    <w:name w:val="Texto independiente 24"/>
    <w:basedOn w:val="Normal"/>
    <w:rsid w:val="008C2E3A"/>
    <w:pPr>
      <w:suppressAutoHyphens/>
      <w:overflowPunct w:val="0"/>
      <w:autoSpaceDE w:val="0"/>
      <w:jc w:val="both"/>
      <w:textAlignment w:val="baseline"/>
    </w:pPr>
    <w:rPr>
      <w:rFonts w:ascii="Arial" w:hAnsi="Arial"/>
      <w:lang w:eastAsia="ar-SA"/>
    </w:rPr>
  </w:style>
  <w:style w:type="paragraph" w:customStyle="1" w:styleId="FTNORMAL">
    <w:name w:val="FT NORMAL"/>
    <w:basedOn w:val="Prrafodelista"/>
    <w:link w:val="FTNORMALCar"/>
    <w:qFormat/>
    <w:rsid w:val="008C2E3A"/>
    <w:pPr>
      <w:widowControl/>
      <w:numPr>
        <w:numId w:val="9"/>
      </w:numPr>
      <w:spacing w:line="360" w:lineRule="auto"/>
      <w:contextualSpacing/>
      <w:jc w:val="both"/>
    </w:pPr>
    <w:rPr>
      <w:rFonts w:ascii="BankGothic Lt BT" w:eastAsia="Calibri" w:hAnsi="BankGothic Lt BT"/>
    </w:rPr>
  </w:style>
  <w:style w:type="character" w:customStyle="1" w:styleId="FTNORMALCar">
    <w:name w:val="FT NORMAL Car"/>
    <w:link w:val="FTNORMAL"/>
    <w:rsid w:val="008C2E3A"/>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8C2E3A"/>
    <w:pPr>
      <w:widowControl/>
      <w:spacing w:line="360" w:lineRule="auto"/>
      <w:jc w:val="both"/>
    </w:pPr>
    <w:rPr>
      <w:rFonts w:ascii="BankGothic Lt BT" w:hAnsi="BankGothic Lt BT" w:cs="Arial"/>
      <w:b/>
      <w:sz w:val="24"/>
      <w:szCs w:val="22"/>
    </w:rPr>
  </w:style>
  <w:style w:type="character" w:customStyle="1" w:styleId="FT1Car">
    <w:name w:val="FT1 Car"/>
    <w:link w:val="FT1"/>
    <w:rsid w:val="008C2E3A"/>
    <w:rPr>
      <w:rFonts w:ascii="BankGothic Lt BT" w:eastAsia="Times New Roman" w:hAnsi="BankGothic Lt BT" w:cs="Arial"/>
      <w:b/>
      <w:sz w:val="24"/>
      <w:lang w:val="es-ES" w:eastAsia="es-ES"/>
    </w:rPr>
  </w:style>
  <w:style w:type="paragraph" w:customStyle="1" w:styleId="msonormal0">
    <w:name w:val="msonormal"/>
    <w:basedOn w:val="Normal"/>
    <w:rsid w:val="008C2E3A"/>
    <w:pPr>
      <w:widowControl/>
      <w:spacing w:before="100" w:beforeAutospacing="1" w:after="100" w:afterAutospacing="1"/>
    </w:pPr>
    <w:rPr>
      <w:sz w:val="24"/>
      <w:szCs w:val="24"/>
      <w:lang w:val="en-US" w:eastAsia="en-US"/>
    </w:rPr>
  </w:style>
  <w:style w:type="paragraph" w:customStyle="1" w:styleId="font5">
    <w:name w:val="font5"/>
    <w:basedOn w:val="Normal"/>
    <w:rsid w:val="008C2E3A"/>
    <w:pPr>
      <w:widowControl/>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8C2E3A"/>
    <w:pPr>
      <w:widowControl/>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8C2E3A"/>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8C2E3A"/>
    <w:pPr>
      <w:widowControl/>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8C2E3A"/>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8C2E3A"/>
    <w:pPr>
      <w:widowControl/>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8C2E3A"/>
    <w:pPr>
      <w:widowControl/>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8C2E3A"/>
    <w:pPr>
      <w:widowControl/>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8C2E3A"/>
    <w:pPr>
      <w:widowControl/>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8C2E3A"/>
    <w:pPr>
      <w:widowControl/>
      <w:spacing w:before="100" w:beforeAutospacing="1" w:after="100" w:afterAutospacing="1"/>
    </w:pPr>
    <w:rPr>
      <w:rFonts w:ascii="Calibri" w:hAnsi="Calibri" w:cs="Calibri"/>
      <w:lang w:val="en-US" w:eastAsia="en-US"/>
    </w:rPr>
  </w:style>
  <w:style w:type="paragraph" w:customStyle="1" w:styleId="font15">
    <w:name w:val="font15"/>
    <w:basedOn w:val="Normal"/>
    <w:rsid w:val="008C2E3A"/>
    <w:pPr>
      <w:widowControl/>
      <w:spacing w:before="100" w:beforeAutospacing="1" w:after="100" w:afterAutospacing="1"/>
    </w:pPr>
    <w:rPr>
      <w:rFonts w:ascii="Calibri" w:hAnsi="Calibri" w:cs="Calibri"/>
      <w:b/>
      <w:bCs/>
      <w:lang w:val="en-US" w:eastAsia="en-US"/>
    </w:rPr>
  </w:style>
  <w:style w:type="paragraph" w:customStyle="1" w:styleId="font16">
    <w:name w:val="font16"/>
    <w:basedOn w:val="Normal"/>
    <w:rsid w:val="008C2E3A"/>
    <w:pPr>
      <w:widowControl/>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8C2E3A"/>
    <w:pPr>
      <w:widowControl/>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8C2E3A"/>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8C2E3A"/>
    <w:pPr>
      <w:widowControl/>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8C2E3A"/>
    <w:pPr>
      <w:widowControl/>
      <w:spacing w:before="100" w:beforeAutospacing="1" w:after="100" w:afterAutospacing="1"/>
    </w:pPr>
    <w:rPr>
      <w:rFonts w:ascii="Calibri" w:hAnsi="Calibri" w:cs="Calibri"/>
      <w:b/>
      <w:bCs/>
      <w:sz w:val="18"/>
      <w:szCs w:val="18"/>
      <w:lang w:val="en-US" w:eastAsia="en-US"/>
    </w:rPr>
  </w:style>
  <w:style w:type="paragraph" w:customStyle="1" w:styleId="xl95">
    <w:name w:val="xl95"/>
    <w:basedOn w:val="Normal"/>
    <w:rsid w:val="008C2E3A"/>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8C2E3A"/>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8C2E3A"/>
    <w:pPr>
      <w:widowControl/>
      <w:spacing w:before="100" w:beforeAutospacing="1" w:after="100" w:afterAutospacing="1"/>
      <w:textAlignment w:val="top"/>
    </w:pPr>
    <w:rPr>
      <w:lang w:val="en-US" w:eastAsia="en-US"/>
    </w:rPr>
  </w:style>
  <w:style w:type="paragraph" w:customStyle="1" w:styleId="xl103">
    <w:name w:val="xl103"/>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8C2E3A"/>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8C2E3A"/>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8C2E3A"/>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8C2E3A"/>
    <w:pPr>
      <w:widowControl/>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8C2E3A"/>
    <w:pPr>
      <w:widowControl/>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8C2E3A"/>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8C2E3A"/>
    <w:rPr>
      <w:rFonts w:cs="Calibri"/>
      <w:sz w:val="14"/>
      <w:szCs w:val="14"/>
      <w:shd w:val="clear" w:color="auto" w:fill="FFFFFF"/>
    </w:rPr>
  </w:style>
  <w:style w:type="paragraph" w:customStyle="1" w:styleId="Cuerpodeltexto0">
    <w:name w:val="Cuerpo del texto"/>
    <w:basedOn w:val="Normal"/>
    <w:link w:val="Cuerpodeltexto"/>
    <w:rsid w:val="008C2E3A"/>
    <w:pPr>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8C2E3A"/>
    <w:rPr>
      <w:rFonts w:ascii="Calibri" w:eastAsia="Calibri" w:hAnsi="Calibri" w:cs="Calibri"/>
      <w:b w:val="0"/>
      <w:bCs w:val="0"/>
      <w:i w:val="0"/>
      <w:iCs w:val="0"/>
      <w:smallCaps w:val="0"/>
      <w:strike w:val="0"/>
      <w:color w:val="000000"/>
      <w:spacing w:val="0"/>
      <w:w w:val="100"/>
      <w:position w:val="0"/>
      <w:sz w:val="14"/>
      <w:szCs w:val="14"/>
      <w:u w:val="none"/>
      <w:lang w:val="es-ES"/>
    </w:rPr>
  </w:style>
  <w:style w:type="paragraph" w:customStyle="1" w:styleId="xmsonormal">
    <w:name w:val="x_msonormal"/>
    <w:basedOn w:val="Normal"/>
    <w:rsid w:val="008C2E3A"/>
    <w:pPr>
      <w:widowControl/>
      <w:spacing w:before="100" w:beforeAutospacing="1" w:after="100" w:afterAutospacing="1"/>
    </w:pPr>
    <w:rPr>
      <w:sz w:val="24"/>
      <w:szCs w:val="24"/>
      <w:lang w:val="en-US" w:eastAsia="en-US"/>
    </w:rPr>
  </w:style>
  <w:style w:type="character" w:customStyle="1" w:styleId="CuerpodeltextoSinnegrita">
    <w:name w:val="Cuerpo del texto + Sin negrita"/>
    <w:rsid w:val="008C2E3A"/>
    <w:rPr>
      <w:rFonts w:ascii="Calibri" w:eastAsia="Calibri" w:hAnsi="Calibri" w:cs="Calibri"/>
      <w:b/>
      <w:bCs/>
      <w:i w:val="0"/>
      <w:iCs w:val="0"/>
      <w:smallCaps w:val="0"/>
      <w:strike w:val="0"/>
      <w:color w:val="000000"/>
      <w:spacing w:val="0"/>
      <w:w w:val="100"/>
      <w:position w:val="0"/>
      <w:sz w:val="13"/>
      <w:szCs w:val="13"/>
      <w:u w:val="none"/>
      <w:lang w:val="es-ES"/>
    </w:rPr>
  </w:style>
  <w:style w:type="character" w:customStyle="1" w:styleId="Cuerpodeltexto7pto">
    <w:name w:val="Cuerpo del texto + 7 pto"/>
    <w:aliases w:val="Negrita"/>
    <w:rsid w:val="008C2E3A"/>
    <w:rPr>
      <w:rFonts w:ascii="Arial" w:eastAsia="Times New Roman" w:hAnsi="Arial"/>
      <w:b/>
      <w:color w:val="000000"/>
      <w:spacing w:val="0"/>
      <w:w w:val="100"/>
      <w:position w:val="0"/>
      <w:sz w:val="14"/>
      <w:u w:val="none"/>
      <w:lang w:val="es-ES" w:eastAsia="x-none"/>
    </w:rPr>
  </w:style>
  <w:style w:type="paragraph" w:customStyle="1" w:styleId="Titulodellibro">
    <w:name w:val="Titulo del libro"/>
    <w:basedOn w:val="Normal"/>
    <w:uiPriority w:val="99"/>
    <w:rsid w:val="008C2E3A"/>
    <w:pPr>
      <w:widowControl/>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8C2E3A"/>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8C2E3A"/>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8C2E3A"/>
    <w:rPr>
      <w:b/>
      <w:bCs/>
    </w:rPr>
  </w:style>
  <w:style w:type="character" w:customStyle="1" w:styleId="AsuntodelcomentarioCar1">
    <w:name w:val="Asunto del comentario Car1"/>
    <w:basedOn w:val="TextocomentarioCar"/>
    <w:uiPriority w:val="99"/>
    <w:semiHidden/>
    <w:rsid w:val="008C2E3A"/>
    <w:rPr>
      <w:rFonts w:ascii="Times New Roman" w:eastAsia="Times New Roman" w:hAnsi="Times New Roman" w:cs="Times New Roman"/>
      <w:b/>
      <w:bCs/>
      <w:sz w:val="20"/>
      <w:szCs w:val="20"/>
      <w:lang w:val="es-ES" w:eastAsia="es-ES"/>
    </w:rPr>
  </w:style>
  <w:style w:type="character" w:customStyle="1" w:styleId="Cuerpodeltexto6pto">
    <w:name w:val="Cuerpo del texto + 6 pto"/>
    <w:rsid w:val="008C2E3A"/>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8C2E3A"/>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8C2E3A"/>
  </w:style>
  <w:style w:type="paragraph" w:customStyle="1" w:styleId="listitem1k-swdbev5fqjj1k-1sefn">
    <w:name w:val="listitem_1k-swdbev5fqjj1k-1sefn"/>
    <w:basedOn w:val="Normal"/>
    <w:rsid w:val="00974FD7"/>
    <w:pPr>
      <w:widowControl/>
      <w:spacing w:before="100" w:beforeAutospacing="1" w:after="100" w:afterAutospacing="1"/>
    </w:pPr>
    <w:rPr>
      <w:sz w:val="24"/>
      <w:szCs w:val="24"/>
      <w:lang w:val="es-MX" w:eastAsia="es-MX"/>
    </w:rPr>
  </w:style>
  <w:style w:type="character" w:customStyle="1" w:styleId="acopre1">
    <w:name w:val="acopre1"/>
    <w:basedOn w:val="Fuentedeprrafopredeter"/>
    <w:rsid w:val="00974FD7"/>
  </w:style>
  <w:style w:type="paragraph" w:customStyle="1" w:styleId="TableParagraph">
    <w:name w:val="Table Paragraph"/>
    <w:basedOn w:val="Normal"/>
    <w:uiPriority w:val="1"/>
    <w:qFormat/>
    <w:rsid w:val="00974FD7"/>
    <w:rPr>
      <w:rFonts w:ascii="Calibri" w:eastAsia="Calibri" w:hAnsi="Calibri"/>
      <w:sz w:val="22"/>
      <w:szCs w:val="22"/>
      <w:lang w:val="en-US" w:eastAsia="en-US"/>
    </w:rPr>
  </w:style>
  <w:style w:type="paragraph" w:customStyle="1" w:styleId="Pa0">
    <w:name w:val="Pa0"/>
    <w:basedOn w:val="Default"/>
    <w:next w:val="Default"/>
    <w:uiPriority w:val="99"/>
    <w:rsid w:val="00FF6A65"/>
    <w:pPr>
      <w:spacing w:line="241" w:lineRule="atLeast"/>
    </w:pPr>
    <w:rPr>
      <w:rFonts w:ascii="Arial" w:eastAsiaTheme="minorHAnsi" w:hAnsi="Arial" w:cs="Arial"/>
      <w:color w:val="auto"/>
      <w:lang w:val="es-MX"/>
    </w:rPr>
  </w:style>
  <w:style w:type="character" w:customStyle="1" w:styleId="A3">
    <w:name w:val="A3"/>
    <w:uiPriority w:val="99"/>
    <w:rsid w:val="00FF6A65"/>
    <w:rPr>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052352">
      <w:bodyDiv w:val="1"/>
      <w:marLeft w:val="0"/>
      <w:marRight w:val="0"/>
      <w:marTop w:val="0"/>
      <w:marBottom w:val="0"/>
      <w:divBdr>
        <w:top w:val="none" w:sz="0" w:space="0" w:color="auto"/>
        <w:left w:val="none" w:sz="0" w:space="0" w:color="auto"/>
        <w:bottom w:val="none" w:sz="0" w:space="0" w:color="auto"/>
        <w:right w:val="none" w:sz="0" w:space="0" w:color="auto"/>
      </w:divBdr>
    </w:div>
    <w:div w:id="346444356">
      <w:bodyDiv w:val="1"/>
      <w:marLeft w:val="0"/>
      <w:marRight w:val="0"/>
      <w:marTop w:val="0"/>
      <w:marBottom w:val="0"/>
      <w:divBdr>
        <w:top w:val="none" w:sz="0" w:space="0" w:color="auto"/>
        <w:left w:val="none" w:sz="0" w:space="0" w:color="auto"/>
        <w:bottom w:val="none" w:sz="0" w:space="0" w:color="auto"/>
        <w:right w:val="none" w:sz="0" w:space="0" w:color="auto"/>
      </w:divBdr>
      <w:divsChild>
        <w:div w:id="86268891">
          <w:marLeft w:val="0"/>
          <w:marRight w:val="0"/>
          <w:marTop w:val="0"/>
          <w:marBottom w:val="0"/>
          <w:divBdr>
            <w:top w:val="none" w:sz="0" w:space="0" w:color="auto"/>
            <w:left w:val="none" w:sz="0" w:space="0" w:color="auto"/>
            <w:bottom w:val="none" w:sz="0" w:space="0" w:color="auto"/>
            <w:right w:val="none" w:sz="0" w:space="0" w:color="auto"/>
          </w:divBdr>
        </w:div>
      </w:divsChild>
    </w:div>
    <w:div w:id="400911670">
      <w:bodyDiv w:val="1"/>
      <w:marLeft w:val="0"/>
      <w:marRight w:val="0"/>
      <w:marTop w:val="0"/>
      <w:marBottom w:val="0"/>
      <w:divBdr>
        <w:top w:val="none" w:sz="0" w:space="0" w:color="auto"/>
        <w:left w:val="none" w:sz="0" w:space="0" w:color="auto"/>
        <w:bottom w:val="none" w:sz="0" w:space="0" w:color="auto"/>
        <w:right w:val="none" w:sz="0" w:space="0" w:color="auto"/>
      </w:divBdr>
      <w:divsChild>
        <w:div w:id="1714184660">
          <w:marLeft w:val="0"/>
          <w:marRight w:val="0"/>
          <w:marTop w:val="0"/>
          <w:marBottom w:val="0"/>
          <w:divBdr>
            <w:top w:val="none" w:sz="0" w:space="0" w:color="auto"/>
            <w:left w:val="none" w:sz="0" w:space="0" w:color="auto"/>
            <w:bottom w:val="none" w:sz="0" w:space="0" w:color="auto"/>
            <w:right w:val="none" w:sz="0" w:space="0" w:color="auto"/>
          </w:divBdr>
          <w:divsChild>
            <w:div w:id="1932860260">
              <w:marLeft w:val="0"/>
              <w:marRight w:val="0"/>
              <w:marTop w:val="0"/>
              <w:marBottom w:val="0"/>
              <w:divBdr>
                <w:top w:val="none" w:sz="0" w:space="0" w:color="auto"/>
                <w:left w:val="none" w:sz="0" w:space="0" w:color="auto"/>
                <w:bottom w:val="none" w:sz="0" w:space="0" w:color="auto"/>
                <w:right w:val="none" w:sz="0" w:space="0" w:color="auto"/>
              </w:divBdr>
              <w:divsChild>
                <w:div w:id="87145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598281">
      <w:bodyDiv w:val="1"/>
      <w:marLeft w:val="0"/>
      <w:marRight w:val="0"/>
      <w:marTop w:val="0"/>
      <w:marBottom w:val="0"/>
      <w:divBdr>
        <w:top w:val="none" w:sz="0" w:space="0" w:color="auto"/>
        <w:left w:val="none" w:sz="0" w:space="0" w:color="auto"/>
        <w:bottom w:val="none" w:sz="0" w:space="0" w:color="auto"/>
        <w:right w:val="none" w:sz="0" w:space="0" w:color="auto"/>
      </w:divBdr>
    </w:div>
    <w:div w:id="936208324">
      <w:bodyDiv w:val="1"/>
      <w:marLeft w:val="0"/>
      <w:marRight w:val="0"/>
      <w:marTop w:val="0"/>
      <w:marBottom w:val="0"/>
      <w:divBdr>
        <w:top w:val="none" w:sz="0" w:space="0" w:color="auto"/>
        <w:left w:val="none" w:sz="0" w:space="0" w:color="auto"/>
        <w:bottom w:val="none" w:sz="0" w:space="0" w:color="auto"/>
        <w:right w:val="none" w:sz="0" w:space="0" w:color="auto"/>
      </w:divBdr>
    </w:div>
    <w:div w:id="984162784">
      <w:bodyDiv w:val="1"/>
      <w:marLeft w:val="0"/>
      <w:marRight w:val="0"/>
      <w:marTop w:val="0"/>
      <w:marBottom w:val="0"/>
      <w:divBdr>
        <w:top w:val="none" w:sz="0" w:space="0" w:color="auto"/>
        <w:left w:val="none" w:sz="0" w:space="0" w:color="auto"/>
        <w:bottom w:val="none" w:sz="0" w:space="0" w:color="auto"/>
        <w:right w:val="none" w:sz="0" w:space="0" w:color="auto"/>
      </w:divBdr>
    </w:div>
    <w:div w:id="1291667079">
      <w:bodyDiv w:val="1"/>
      <w:marLeft w:val="0"/>
      <w:marRight w:val="0"/>
      <w:marTop w:val="0"/>
      <w:marBottom w:val="0"/>
      <w:divBdr>
        <w:top w:val="none" w:sz="0" w:space="0" w:color="auto"/>
        <w:left w:val="none" w:sz="0" w:space="0" w:color="auto"/>
        <w:bottom w:val="none" w:sz="0" w:space="0" w:color="auto"/>
        <w:right w:val="none" w:sz="0" w:space="0" w:color="auto"/>
      </w:divBdr>
      <w:divsChild>
        <w:div w:id="239098378">
          <w:marLeft w:val="0"/>
          <w:marRight w:val="0"/>
          <w:marTop w:val="0"/>
          <w:marBottom w:val="0"/>
          <w:divBdr>
            <w:top w:val="none" w:sz="0" w:space="0" w:color="auto"/>
            <w:left w:val="none" w:sz="0" w:space="0" w:color="auto"/>
            <w:bottom w:val="none" w:sz="0" w:space="0" w:color="auto"/>
            <w:right w:val="none" w:sz="0" w:space="0" w:color="auto"/>
          </w:divBdr>
          <w:divsChild>
            <w:div w:id="1234703845">
              <w:marLeft w:val="0"/>
              <w:marRight w:val="0"/>
              <w:marTop w:val="0"/>
              <w:marBottom w:val="0"/>
              <w:divBdr>
                <w:top w:val="none" w:sz="0" w:space="0" w:color="auto"/>
                <w:left w:val="none" w:sz="0" w:space="0" w:color="auto"/>
                <w:bottom w:val="none" w:sz="0" w:space="0" w:color="auto"/>
                <w:right w:val="none" w:sz="0" w:space="0" w:color="auto"/>
              </w:divBdr>
              <w:divsChild>
                <w:div w:id="158533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hyperlink" Target="mailto:beatriz.rivera@edu.uaa.mx"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nrique.suarezdelreal@edu.uaa.m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at.gob.mx" TargetMode="External"/><Relationship Id="rId5" Type="http://schemas.openxmlformats.org/officeDocument/2006/relationships/settings" Target="settings.xml"/><Relationship Id="rId15" Type="http://schemas.openxmlformats.org/officeDocument/2006/relationships/hyperlink" Target="mailto:raul.ortiz@edu.uaa.mx" TargetMode="External"/><Relationship Id="rId10" Type="http://schemas.openxmlformats.org/officeDocument/2006/relationships/hyperlink" Target="https://adquisicionesyobrapublica.uaa.mx/"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https://tramites.aguascalientes.gob.mx/tramite/EDO-SEFI-47" TargetMode="External"/><Relationship Id="rId14" Type="http://schemas.openxmlformats.org/officeDocument/2006/relationships/image" Target="media/image2.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A01CF75624841E08DE7CFD7BF5BBF77"/>
        <w:category>
          <w:name w:val="General"/>
          <w:gallery w:val="placeholder"/>
        </w:category>
        <w:types>
          <w:type w:val="bbPlcHdr"/>
        </w:types>
        <w:behaviors>
          <w:behavior w:val="content"/>
        </w:behaviors>
        <w:guid w:val="{02D1F9AE-DB1D-4A4F-85AE-AD86A789308C}"/>
      </w:docPartPr>
      <w:docPartBody>
        <w:p w:rsidR="004E309A" w:rsidRDefault="005331A2" w:rsidP="005331A2">
          <w:pPr>
            <w:pStyle w:val="9A01CF75624841E08DE7CFD7BF5BBF77"/>
          </w:pPr>
          <w:r>
            <w:rPr>
              <w:rFonts w:asciiTheme="majorHAnsi" w:eastAsiaTheme="majorEastAsia" w:hAnsiTheme="majorHAnsi" w:cstheme="majorBidi"/>
              <w:sz w:val="36"/>
              <w:szCs w:val="36"/>
              <w:lang w:val="es-ES"/>
            </w:rPr>
            <w:t>[Escriba el título del documento]</w:t>
          </w:r>
        </w:p>
      </w:docPartBody>
    </w:docPart>
    <w:docPart>
      <w:docPartPr>
        <w:name w:val="A904997C37784631A2C63D7033D67D3D"/>
        <w:category>
          <w:name w:val="General"/>
          <w:gallery w:val="placeholder"/>
        </w:category>
        <w:types>
          <w:type w:val="bbPlcHdr"/>
        </w:types>
        <w:behaviors>
          <w:behavior w:val="content"/>
        </w:behaviors>
        <w:guid w:val="{EF660915-F146-4B9F-9E54-18633A4BCE4C}"/>
      </w:docPartPr>
      <w:docPartBody>
        <w:p w:rsidR="004E309A" w:rsidRDefault="005331A2" w:rsidP="005331A2">
          <w:pPr>
            <w:pStyle w:val="A904997C37784631A2C63D7033D67D3D"/>
          </w:pPr>
          <w:r>
            <w:rPr>
              <w:rFonts w:asciiTheme="majorHAnsi" w:eastAsiaTheme="majorEastAsia" w:hAnsiTheme="majorHAnsi" w:cstheme="majorBidi"/>
              <w:b/>
              <w:bCs/>
              <w:color w:val="5B9BD5" w:themeColor="accent1"/>
              <w:sz w:val="36"/>
              <w:szCs w:val="36"/>
              <w:lang w:val="es-ES"/>
            </w:rPr>
            <w:t>[Año]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OpenSymbol">
    <w:altName w:val="MS Gothic"/>
    <w:charset w:val="80"/>
    <w:family w:val="auto"/>
    <w:pitch w:val="default"/>
  </w:font>
  <w:font w:name="MS Mincho">
    <w:altName w:val="Yu Gothic UI"/>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Helvetica">
    <w:panose1 w:val="020B0604020202020204"/>
    <w:charset w:val="00"/>
    <w:family w:val="swiss"/>
    <w:pitch w:val="variable"/>
    <w:sig w:usb0="E0002EFF" w:usb1="C000785B" w:usb2="00000009" w:usb3="00000000" w:csb0="000001FF" w:csb1="00000000"/>
  </w:font>
  <w:font w:name="Minion Pro">
    <w:charset w:val="00"/>
    <w:family w:val="roman"/>
    <w:pitch w:val="variable"/>
    <w:sig w:usb0="6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31A2"/>
    <w:rsid w:val="00011D83"/>
    <w:rsid w:val="0001422A"/>
    <w:rsid w:val="00052AC7"/>
    <w:rsid w:val="000C343B"/>
    <w:rsid w:val="00184F98"/>
    <w:rsid w:val="001871B9"/>
    <w:rsid w:val="00245434"/>
    <w:rsid w:val="0025460F"/>
    <w:rsid w:val="0027707E"/>
    <w:rsid w:val="002B3585"/>
    <w:rsid w:val="003653A5"/>
    <w:rsid w:val="00391B5F"/>
    <w:rsid w:val="0039370D"/>
    <w:rsid w:val="003E70C9"/>
    <w:rsid w:val="004403CF"/>
    <w:rsid w:val="004567BA"/>
    <w:rsid w:val="004A44B0"/>
    <w:rsid w:val="004E309A"/>
    <w:rsid w:val="005331A2"/>
    <w:rsid w:val="0061273E"/>
    <w:rsid w:val="00676B2B"/>
    <w:rsid w:val="007B7F54"/>
    <w:rsid w:val="00814A73"/>
    <w:rsid w:val="00887913"/>
    <w:rsid w:val="00896220"/>
    <w:rsid w:val="008E4BF0"/>
    <w:rsid w:val="00A30976"/>
    <w:rsid w:val="00A6111C"/>
    <w:rsid w:val="00B02BA9"/>
    <w:rsid w:val="00B13DEF"/>
    <w:rsid w:val="00B35287"/>
    <w:rsid w:val="00B52C58"/>
    <w:rsid w:val="00C00715"/>
    <w:rsid w:val="00C0201C"/>
    <w:rsid w:val="00C203F2"/>
    <w:rsid w:val="00C23A9C"/>
    <w:rsid w:val="00C674F5"/>
    <w:rsid w:val="00CC4FC3"/>
    <w:rsid w:val="00CC6835"/>
    <w:rsid w:val="00E158BF"/>
    <w:rsid w:val="00E44207"/>
    <w:rsid w:val="00EE202E"/>
    <w:rsid w:val="00F0129F"/>
    <w:rsid w:val="00F04988"/>
    <w:rsid w:val="00F0622D"/>
    <w:rsid w:val="00F97A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9A01CF75624841E08DE7CFD7BF5BBF77">
    <w:name w:val="9A01CF75624841E08DE7CFD7BF5BBF77"/>
    <w:rsid w:val="005331A2"/>
  </w:style>
  <w:style w:type="paragraph" w:customStyle="1" w:styleId="A904997C37784631A2C63D7033D67D3D">
    <w:name w:val="A904997C37784631A2C63D7033D67D3D"/>
    <w:rsid w:val="005331A2"/>
  </w:style>
  <w:style w:type="character" w:styleId="Textodelmarcadordeposicin">
    <w:name w:val="Placeholder Text"/>
    <w:basedOn w:val="Fuentedeprrafopredeter"/>
    <w:uiPriority w:val="99"/>
    <w:semiHidden/>
    <w:rsid w:val="0001422A"/>
    <w:rPr>
      <w:color w:val="808080"/>
    </w:rPr>
  </w:style>
  <w:style w:type="paragraph" w:customStyle="1" w:styleId="8860D825F5984E249EBA8BFF3E3689E4">
    <w:name w:val="8860D825F5984E249EBA8BFF3E3689E4"/>
    <w:rsid w:val="0061273E"/>
    <w:pPr>
      <w:spacing w:after="160" w:line="259" w:lineRule="auto"/>
    </w:pPr>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8DF6D1B-C8EC-4E2F-90D9-2E3657BC5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17</Pages>
  <Words>8897</Words>
  <Characters>48935</Characters>
  <Application>Microsoft Office Word</Application>
  <DocSecurity>0</DocSecurity>
  <Lines>407</Lines>
  <Paragraphs>115</Paragraphs>
  <ScaleCrop>false</ScaleCrop>
  <HeadingPairs>
    <vt:vector size="2" baseType="variant">
      <vt:variant>
        <vt:lpstr>Título</vt:lpstr>
      </vt:variant>
      <vt:variant>
        <vt:i4>1</vt:i4>
      </vt:variant>
    </vt:vector>
  </HeadingPairs>
  <TitlesOfParts>
    <vt:vector size="1" baseType="lpstr">
      <vt:lpstr>AD E/007-2022.                                                                                                              Adquisición de Maquinaria, Equipo y Vehículos para el Centro de Ciencias Agropecuarias y el Depto. De Servicios Generales de la DGI</vt:lpstr>
    </vt:vector>
  </TitlesOfParts>
  <Company/>
  <LinksUpToDate>false</LinksUpToDate>
  <CharactersWithSpaces>57717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 E/007-2022.                                                                                                              Adquisición de Maquinaria, Equipo y Vehículos para el Centro de Ciencias Agropecuarias y el Depto. De Servicios Generales de la DGIU de la Universidad Autónoma de Aguascalientes</dc:title>
  <dc:creator>FINANZAS</dc:creator>
  <cp:lastModifiedBy>angelica</cp:lastModifiedBy>
  <cp:revision>10</cp:revision>
  <cp:lastPrinted>2022-08-01T21:08:00Z</cp:lastPrinted>
  <dcterms:created xsi:type="dcterms:W3CDTF">2022-08-01T20:35:00Z</dcterms:created>
  <dcterms:modified xsi:type="dcterms:W3CDTF">2022-08-01T21:09:00Z</dcterms:modified>
</cp:coreProperties>
</file>