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664705CD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052280">
        <w:rPr>
          <w:rFonts w:ascii="Arial" w:hAnsi="Arial" w:cs="Arial"/>
          <w:sz w:val="18"/>
          <w:szCs w:val="18"/>
          <w:lang w:val="es-MX"/>
        </w:rPr>
        <w:t>1</w:t>
      </w:r>
      <w:r w:rsidR="001141CF">
        <w:rPr>
          <w:rFonts w:ascii="Arial" w:hAnsi="Arial" w:cs="Arial"/>
          <w:sz w:val="18"/>
          <w:szCs w:val="18"/>
          <w:lang w:val="es-MX"/>
        </w:rPr>
        <w:t>3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1141CF">
        <w:rPr>
          <w:rFonts w:ascii="Arial" w:hAnsi="Arial" w:cs="Arial"/>
          <w:sz w:val="18"/>
          <w:szCs w:val="18"/>
          <w:lang w:val="es-MX"/>
        </w:rPr>
        <w:t>trece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1E3551">
        <w:rPr>
          <w:rFonts w:ascii="Arial" w:hAnsi="Arial" w:cs="Arial"/>
          <w:sz w:val="18"/>
          <w:szCs w:val="18"/>
          <w:lang w:val="es-MX"/>
        </w:rPr>
        <w:t>05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1E3551">
        <w:rPr>
          <w:rFonts w:ascii="Arial" w:hAnsi="Arial" w:cs="Arial"/>
          <w:sz w:val="18"/>
          <w:szCs w:val="18"/>
          <w:lang w:val="es-MX"/>
        </w:rPr>
        <w:t>septiembre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Conforme a los antecedentes y en cumplimiento a lo dispuesto en los artículos 134 de la Constitución Política de los Estados Unidos Mexicanos,</w:t>
      </w:r>
      <w:r w:rsidR="001E355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6D2C67">
        <w:rPr>
          <w:rFonts w:ascii="Arial" w:hAnsi="Arial" w:cs="Arial"/>
          <w:b w:val="0"/>
          <w:sz w:val="18"/>
          <w:szCs w:val="18"/>
          <w:lang w:val="es-MX"/>
        </w:rPr>
        <w:t>el artículo 54 fracción III</w:t>
      </w:r>
      <w:r w:rsidR="006D2C6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1E3551">
        <w:rPr>
          <w:rFonts w:ascii="Arial" w:hAnsi="Arial" w:cs="Arial"/>
          <w:sz w:val="18"/>
          <w:szCs w:val="18"/>
          <w:lang w:val="es-MX"/>
        </w:rPr>
        <w:t>11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052280" w:rsidRPr="00052280">
        <w:rPr>
          <w:rFonts w:ascii="Arial" w:hAnsi="Arial" w:cs="Arial"/>
          <w:sz w:val="18"/>
          <w:szCs w:val="18"/>
          <w:lang w:val="es-MX"/>
        </w:rPr>
        <w:t>Adquisición de cuatrimotos para el Departamento de Vigilancia DGIU de la Universidad Autónoma de Aguascalientes</w:t>
      </w:r>
      <w:r w:rsidR="00B87DE6" w:rsidRPr="00B87DE6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052280" w:rsidRPr="00052280">
        <w:rPr>
          <w:rFonts w:ascii="Arial" w:hAnsi="Arial" w:cs="Arial"/>
          <w:sz w:val="18"/>
          <w:szCs w:val="18"/>
          <w:lang w:val="es-MX"/>
        </w:rPr>
        <w:t>“Fondo de Inversión Pública Productiva 2021-2022, Fuente de Financiamiento Recursos Propios, Programa Docencia de Investigación y Vinculación de Calidad. Conforme al oficio DGF/DPAF-184/2022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----------------------------------------------------------------</w:t>
      </w:r>
      <w:r w:rsidR="00052280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</w:p>
    <w:p w14:paraId="248DFAC7" w14:textId="474A2059" w:rsidR="00C447C1" w:rsidRPr="00AA13D7" w:rsidRDefault="00A31430" w:rsidP="00B530B9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721697">
        <w:rPr>
          <w:rFonts w:ascii="Arial" w:hAnsi="Arial" w:cs="Arial"/>
          <w:b/>
          <w:sz w:val="18"/>
          <w:szCs w:val="18"/>
        </w:rPr>
        <w:t xml:space="preserve">el </w:t>
      </w:r>
      <w:r w:rsidR="00052280" w:rsidRPr="00052280">
        <w:rPr>
          <w:rFonts w:ascii="Arial" w:hAnsi="Arial" w:cs="Arial"/>
          <w:b/>
          <w:sz w:val="18"/>
          <w:szCs w:val="18"/>
        </w:rPr>
        <w:t>Departamento de Vigilancia DGIU de la Universidad Autónoma de Aguascalientes</w:t>
      </w:r>
      <w:r w:rsidR="00E07554">
        <w:rPr>
          <w:rFonts w:ascii="Arial" w:hAnsi="Arial" w:cs="Arial"/>
          <w:b/>
          <w:sz w:val="18"/>
          <w:szCs w:val="18"/>
        </w:rPr>
        <w:t xml:space="preserve">. </w:t>
      </w:r>
      <w:r w:rsidR="00E07554">
        <w:rPr>
          <w:rFonts w:ascii="Arial" w:hAnsi="Arial" w:cs="Arial"/>
          <w:sz w:val="18"/>
          <w:szCs w:val="18"/>
        </w:rPr>
        <w:t>-----</w:t>
      </w:r>
      <w:r w:rsidR="00052280">
        <w:rPr>
          <w:rFonts w:ascii="Arial" w:hAnsi="Arial" w:cs="Arial"/>
          <w:sz w:val="18"/>
          <w:szCs w:val="18"/>
        </w:rPr>
        <w:t>-------------------------------------------------------------------------------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77777777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551E33B5" w14:textId="00038BC1" w:rsidR="00F20D6F" w:rsidRDefault="001141CF" w:rsidP="00F20D6F">
      <w:pPr>
        <w:pStyle w:val="Sangradetextonormal"/>
        <w:ind w:left="0" w:right="4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 conformidad al calendario el día </w:t>
      </w:r>
      <w:r>
        <w:rPr>
          <w:rFonts w:ascii="Arial" w:hAnsi="Arial" w:cs="Arial"/>
          <w:color w:val="632423" w:themeColor="accent2" w:themeShade="80"/>
          <w:sz w:val="18"/>
          <w:szCs w:val="18"/>
        </w:rPr>
        <w:t>02</w:t>
      </w:r>
      <w:r>
        <w:rPr>
          <w:rFonts w:ascii="Arial" w:hAnsi="Arial" w:cs="Arial"/>
          <w:color w:val="632423" w:themeColor="accent2" w:themeShade="80"/>
          <w:sz w:val="18"/>
          <w:szCs w:val="18"/>
        </w:rPr>
        <w:t xml:space="preserve"> de </w:t>
      </w:r>
      <w:r>
        <w:rPr>
          <w:rFonts w:ascii="Arial" w:hAnsi="Arial" w:cs="Arial"/>
          <w:color w:val="632423" w:themeColor="accent2" w:themeShade="80"/>
          <w:sz w:val="18"/>
          <w:szCs w:val="18"/>
        </w:rPr>
        <w:t>Septiembre</w:t>
      </w:r>
      <w:r>
        <w:rPr>
          <w:rFonts w:ascii="Arial" w:hAnsi="Arial" w:cs="Arial"/>
          <w:color w:val="632423" w:themeColor="accent2" w:themeShade="80"/>
          <w:sz w:val="18"/>
          <w:szCs w:val="18"/>
        </w:rPr>
        <w:t xml:space="preserve"> del año 202</w:t>
      </w:r>
      <w:r>
        <w:rPr>
          <w:rFonts w:ascii="Arial" w:hAnsi="Arial" w:cs="Arial"/>
          <w:color w:val="632423" w:themeColor="accent2" w:themeShade="80"/>
          <w:sz w:val="18"/>
          <w:szCs w:val="18"/>
        </w:rPr>
        <w:t>2</w:t>
      </w:r>
      <w:r>
        <w:rPr>
          <w:rFonts w:ascii="Arial" w:hAnsi="Arial" w:cs="Arial"/>
          <w:color w:val="000000"/>
          <w:sz w:val="18"/>
          <w:szCs w:val="18"/>
        </w:rPr>
        <w:t>, a las 1</w:t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 xml:space="preserve">:00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verificó la inscripción  de </w:t>
      </w:r>
      <w:r>
        <w:rPr>
          <w:rFonts w:ascii="Arial" w:hAnsi="Arial" w:cs="Arial"/>
          <w:color w:val="632423" w:themeColor="accent2" w:themeShade="80"/>
          <w:sz w:val="18"/>
          <w:szCs w:val="18"/>
        </w:rPr>
        <w:t xml:space="preserve"> propuestas 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Pr="000C04CE">
        <w:rPr>
          <w:rFonts w:ascii="Arial" w:hAnsi="Arial" w:cs="Arial"/>
          <w:b/>
          <w:color w:val="000000"/>
          <w:sz w:val="18"/>
          <w:szCs w:val="18"/>
        </w:rPr>
        <w:t>No se recibieron propuestas</w:t>
      </w:r>
      <w:r w:rsidR="00F20D6F" w:rsidRPr="008B63D1">
        <w:rPr>
          <w:rFonts w:ascii="Arial" w:hAnsi="Arial" w:cs="Arial"/>
          <w:color w:val="000000"/>
          <w:sz w:val="18"/>
          <w:szCs w:val="18"/>
        </w:rPr>
        <w:t>:-</w:t>
      </w:r>
      <w:r w:rsidR="00F20D6F" w:rsidRPr="008B63D1">
        <w:rPr>
          <w:rFonts w:ascii="Arial" w:hAnsi="Arial" w:cs="Arial"/>
          <w:sz w:val="18"/>
          <w:szCs w:val="18"/>
        </w:rPr>
        <w:t>------------------------</w:t>
      </w:r>
      <w:r w:rsidR="00F20D6F"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</w:t>
      </w:r>
      <w:r w:rsidR="00F20D6F">
        <w:rPr>
          <w:rFonts w:ascii="Arial" w:hAnsi="Arial" w:cs="Arial"/>
          <w:sz w:val="18"/>
          <w:szCs w:val="18"/>
        </w:rPr>
        <w:t>---------------</w:t>
      </w:r>
      <w:r>
        <w:rPr>
          <w:rFonts w:ascii="Arial" w:hAnsi="Arial" w:cs="Arial"/>
          <w:sz w:val="18"/>
          <w:szCs w:val="18"/>
        </w:rPr>
        <w:t>----------------------------------------------------------</w:t>
      </w:r>
      <w:r w:rsidR="00F20D6F">
        <w:rPr>
          <w:rFonts w:ascii="Arial" w:hAnsi="Arial" w:cs="Arial"/>
          <w:sz w:val="18"/>
          <w:szCs w:val="18"/>
        </w:rPr>
        <w:t>------------</w:t>
      </w:r>
    </w:p>
    <w:p w14:paraId="72CD8F1A" w14:textId="7C17A784" w:rsidR="00B765F5" w:rsidRPr="003B7915" w:rsidRDefault="00C161FA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 w:rsidRPr="000165A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417AF158" w14:textId="56D18E96" w:rsidR="00F93025" w:rsidRPr="0056447E" w:rsidRDefault="00C108AE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</w:t>
      </w:r>
      <w:r w:rsidR="00F20D6F">
        <w:rPr>
          <w:rFonts w:ascii="Arial" w:hAnsi="Arial" w:cs="Arial"/>
          <w:sz w:val="18"/>
          <w:szCs w:val="18"/>
        </w:rPr>
        <w:t>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</w:t>
      </w:r>
    </w:p>
    <w:p w14:paraId="3DBADB56" w14:textId="6AE1A6CB" w:rsidR="00C14816" w:rsidRPr="009B077B" w:rsidRDefault="00F93025" w:rsidP="009B077B">
      <w:pPr>
        <w:pStyle w:val="Sangradetextonormal"/>
        <w:pBdr>
          <w:bottom w:val="single" w:sz="6" w:space="8" w:color="auto"/>
        </w:pBdr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F93025">
        <w:rPr>
          <w:rFonts w:ascii="Arial" w:hAnsi="Arial" w:cs="Arial"/>
          <w:sz w:val="18"/>
          <w:szCs w:val="18"/>
        </w:rPr>
        <w:t xml:space="preserve">Con fundamento en el artículo </w:t>
      </w:r>
      <w:r w:rsidRPr="00F93025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F93025">
        <w:rPr>
          <w:rFonts w:ascii="Arial" w:hAnsi="Arial" w:cs="Arial"/>
          <w:sz w:val="18"/>
          <w:szCs w:val="18"/>
        </w:rPr>
        <w:t xml:space="preserve">59 de la Ley, </w:t>
      </w:r>
      <w:r w:rsidR="009B077B" w:rsidRPr="004B3B5A">
        <w:rPr>
          <w:rFonts w:ascii="Arial" w:hAnsi="Arial" w:cs="Arial"/>
          <w:b/>
          <w:sz w:val="18"/>
          <w:szCs w:val="18"/>
        </w:rPr>
        <w:t xml:space="preserve">se </w:t>
      </w:r>
      <w:r w:rsidR="000165AA" w:rsidRPr="004B3B5A">
        <w:rPr>
          <w:rFonts w:ascii="Arial" w:hAnsi="Arial" w:cs="Arial"/>
          <w:b/>
          <w:sz w:val="18"/>
          <w:szCs w:val="18"/>
        </w:rPr>
        <w:t>declara</w:t>
      </w:r>
      <w:r w:rsidR="00757503">
        <w:rPr>
          <w:rFonts w:ascii="Arial" w:hAnsi="Arial" w:cs="Arial"/>
          <w:sz w:val="18"/>
          <w:szCs w:val="18"/>
        </w:rPr>
        <w:t xml:space="preserve"> </w:t>
      </w:r>
      <w:r w:rsidR="00757503" w:rsidRPr="004B3B5A">
        <w:rPr>
          <w:rFonts w:ascii="Arial" w:hAnsi="Arial" w:cs="Arial"/>
          <w:b/>
          <w:sz w:val="18"/>
          <w:szCs w:val="18"/>
        </w:rPr>
        <w:t>desierta</w:t>
      </w:r>
      <w:r w:rsidR="009B077B">
        <w:rPr>
          <w:rFonts w:ascii="Arial" w:hAnsi="Arial" w:cs="Arial"/>
          <w:sz w:val="18"/>
          <w:szCs w:val="18"/>
        </w:rPr>
        <w:t xml:space="preserve"> la convocatoria para la </w:t>
      </w:r>
      <w:r w:rsidR="001141CF">
        <w:rPr>
          <w:rFonts w:ascii="Arial" w:hAnsi="Arial" w:cs="Arial"/>
          <w:b/>
          <w:sz w:val="18"/>
          <w:szCs w:val="18"/>
        </w:rPr>
        <w:t>AD E/011</w:t>
      </w:r>
      <w:r w:rsidR="009B077B" w:rsidRPr="009B077B">
        <w:rPr>
          <w:rFonts w:ascii="Arial" w:hAnsi="Arial" w:cs="Arial"/>
          <w:b/>
          <w:sz w:val="18"/>
          <w:szCs w:val="18"/>
        </w:rPr>
        <w:t>-2022 Adquisición de cuatrimotos para el Departamento de Vigilancia DGIU de la Universidad Autónoma de Aguascalientes</w:t>
      </w:r>
      <w:r w:rsidR="009B077B">
        <w:rPr>
          <w:rFonts w:ascii="Arial" w:hAnsi="Arial" w:cs="Arial"/>
          <w:color w:val="000000"/>
          <w:sz w:val="18"/>
          <w:szCs w:val="18"/>
        </w:rPr>
        <w:t>, ya que no se recibieron propuestas</w:t>
      </w:r>
      <w:r w:rsidR="002F1193">
        <w:rPr>
          <w:rFonts w:ascii="Arial" w:hAnsi="Arial" w:cs="Arial"/>
          <w:color w:val="000000"/>
          <w:sz w:val="18"/>
          <w:szCs w:val="18"/>
        </w:rPr>
        <w:t xml:space="preserve"> solventes</w:t>
      </w:r>
      <w:r w:rsidR="009B077B">
        <w:rPr>
          <w:rFonts w:ascii="Arial" w:hAnsi="Arial" w:cs="Arial"/>
          <w:color w:val="000000"/>
          <w:sz w:val="18"/>
          <w:szCs w:val="18"/>
        </w:rPr>
        <w:t xml:space="preserve"> por parte de ningún licitante</w:t>
      </w:r>
      <w:r w:rsidR="00E677D5">
        <w:rPr>
          <w:rFonts w:ascii="Arial" w:hAnsi="Arial" w:cs="Arial"/>
          <w:color w:val="000000"/>
          <w:sz w:val="18"/>
          <w:szCs w:val="18"/>
        </w:rPr>
        <w:t>/proveedor</w:t>
      </w:r>
      <w:r w:rsidR="009B077B">
        <w:rPr>
          <w:rFonts w:ascii="Arial" w:hAnsi="Arial" w:cs="Arial"/>
          <w:color w:val="000000"/>
          <w:sz w:val="18"/>
          <w:szCs w:val="18"/>
        </w:rPr>
        <w:t>.</w:t>
      </w:r>
      <w:r w:rsidRPr="00F93025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 w:rsidR="009B077B">
        <w:rPr>
          <w:rFonts w:ascii="Arial" w:hAnsi="Arial" w:cs="Arial"/>
          <w:sz w:val="18"/>
          <w:szCs w:val="18"/>
        </w:rPr>
        <w:t>----------------------------------</w:t>
      </w:r>
      <w:r w:rsidRPr="00F93025">
        <w:rPr>
          <w:rFonts w:ascii="Arial" w:hAnsi="Arial" w:cs="Arial"/>
          <w:sz w:val="18"/>
          <w:szCs w:val="18"/>
        </w:rPr>
        <w:t>---------------------------------------------</w:t>
      </w:r>
      <w:r w:rsidRPr="00B873AC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</w:t>
      </w:r>
      <w:r w:rsidR="0057251E">
        <w:rPr>
          <w:rFonts w:ascii="Arial" w:hAnsi="Arial" w:cs="Arial"/>
          <w:sz w:val="18"/>
          <w:szCs w:val="18"/>
        </w:rPr>
        <w:t>---------</w:t>
      </w:r>
      <w:r w:rsidR="001141CF">
        <w:rPr>
          <w:rFonts w:ascii="Arial" w:hAnsi="Arial" w:cs="Arial"/>
          <w:sz w:val="18"/>
          <w:szCs w:val="18"/>
        </w:rPr>
        <w:t>-------------------------------------------------------------------------------</w:t>
      </w:r>
      <w:r w:rsidR="0057251E">
        <w:rPr>
          <w:rFonts w:ascii="Arial" w:hAnsi="Arial" w:cs="Arial"/>
          <w:sz w:val="18"/>
          <w:szCs w:val="18"/>
        </w:rPr>
        <w:t>----------------------</w:t>
      </w:r>
      <w:r>
        <w:rPr>
          <w:rFonts w:ascii="Arial" w:hAnsi="Arial" w:cs="Arial"/>
          <w:sz w:val="18"/>
          <w:szCs w:val="18"/>
        </w:rPr>
        <w:t>---</w:t>
      </w:r>
      <w:r w:rsidR="00C14816"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</w:t>
      </w:r>
      <w:r w:rsidR="001141CF">
        <w:rPr>
          <w:rFonts w:ascii="Arial" w:hAnsi="Arial" w:cs="Arial"/>
          <w:sz w:val="18"/>
          <w:szCs w:val="18"/>
        </w:rPr>
        <w:t>---------</w:t>
      </w:r>
      <w:r w:rsidR="005F1134">
        <w:rPr>
          <w:rFonts w:ascii="Arial" w:hAnsi="Arial" w:cs="Arial"/>
          <w:sz w:val="18"/>
          <w:szCs w:val="18"/>
        </w:rPr>
        <w:t>-------------------------</w:t>
      </w:r>
      <w:r w:rsidR="002F1193">
        <w:rPr>
          <w:rFonts w:ascii="Arial" w:hAnsi="Arial" w:cs="Arial"/>
          <w:sz w:val="18"/>
          <w:szCs w:val="18"/>
        </w:rPr>
        <w:t>----------------------------------------------------------------------------------------</w:t>
      </w:r>
      <w:r w:rsidR="00E677D5">
        <w:rPr>
          <w:rFonts w:ascii="Arial" w:hAnsi="Arial" w:cs="Arial"/>
          <w:sz w:val="18"/>
          <w:szCs w:val="18"/>
        </w:rPr>
        <w:t>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</w:t>
      </w:r>
      <w:bookmarkStart w:id="0" w:name="_GoBack"/>
      <w:bookmarkEnd w:id="0"/>
      <w:r w:rsidRPr="00342CC6">
        <w:rPr>
          <w:rFonts w:ascii="Arial" w:hAnsi="Arial" w:cs="Arial"/>
          <w:sz w:val="18"/>
          <w:szCs w:val="18"/>
        </w:rPr>
        <w:t>====================</w:t>
      </w:r>
    </w:p>
    <w:sectPr w:rsidR="00597802" w:rsidRPr="00342CC6" w:rsidSect="0075585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A90942" w:rsidRDefault="00A90942" w:rsidP="004F08CF">
      <w:r>
        <w:separator/>
      </w:r>
    </w:p>
  </w:endnote>
  <w:endnote w:type="continuationSeparator" w:id="0">
    <w:p w14:paraId="430AF388" w14:textId="77777777" w:rsidR="00A90942" w:rsidRDefault="00A90942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26EDD1DA" w:rsidR="00A90942" w:rsidRDefault="00A90942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="001141CF">
      <w:rPr>
        <w:rFonts w:ascii="Tahoma" w:hAnsi="Tahoma" w:cs="Tahoma"/>
        <w:snapToGrid w:val="0"/>
        <w:sz w:val="12"/>
        <w:szCs w:val="12"/>
      </w:rPr>
      <w:t>AD E/011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123EBAD7" w:rsidR="00A90942" w:rsidRPr="003B7915" w:rsidRDefault="00A90942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1141CF">
      <w:rPr>
        <w:rFonts w:ascii="Tahoma" w:hAnsi="Tahoma" w:cs="Tahoma"/>
        <w:noProof/>
        <w:snapToGrid w:val="0"/>
        <w:sz w:val="12"/>
        <w:szCs w:val="12"/>
      </w:rPr>
      <w:t>1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1141CF">
      <w:rPr>
        <w:rFonts w:ascii="Tahoma" w:hAnsi="Tahoma" w:cs="Tahoma"/>
        <w:noProof/>
        <w:snapToGrid w:val="0"/>
        <w:sz w:val="12"/>
        <w:szCs w:val="12"/>
      </w:rPr>
      <w:t>1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A90942" w:rsidRPr="003B7915" w:rsidRDefault="00A90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A90942" w:rsidRDefault="00A90942" w:rsidP="004F08CF">
      <w:r>
        <w:separator/>
      </w:r>
    </w:p>
  </w:footnote>
  <w:footnote w:type="continuationSeparator" w:id="0">
    <w:p w14:paraId="5347FB57" w14:textId="77777777" w:rsidR="00A90942" w:rsidRDefault="00A90942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A90942" w:rsidRPr="00400A61" w:rsidRDefault="00A9094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A90942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A90942" w:rsidRPr="003B7915" w:rsidRDefault="00A90942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A90942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A90942" w:rsidRPr="003B7915" w:rsidRDefault="00A90942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A90942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118B674E" w:rsidR="00A90942" w:rsidRPr="00755853" w:rsidRDefault="001E3551" w:rsidP="0005228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E/011</w:t>
          </w:r>
          <w:r w:rsidR="00A90942"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="00052280" w:rsidRPr="00052280">
            <w:rPr>
              <w:rFonts w:ascii="Arial" w:hAnsi="Arial" w:cs="Arial"/>
              <w:b/>
              <w:sz w:val="18"/>
              <w:szCs w:val="18"/>
            </w:rPr>
            <w:t>Adquisición de cuatrimotos para el Departamento de Vigilancia DGIU de la Universidad Autónoma de Aguascalientes</w:t>
          </w:r>
          <w:r w:rsidR="00052280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A90942" w:rsidRDefault="00A9094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D1A89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B41"/>
    <w:rsid w:val="00006F1C"/>
    <w:rsid w:val="00010C0D"/>
    <w:rsid w:val="00011BE4"/>
    <w:rsid w:val="00013965"/>
    <w:rsid w:val="00013D19"/>
    <w:rsid w:val="00014083"/>
    <w:rsid w:val="00014D48"/>
    <w:rsid w:val="000165AA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6421"/>
    <w:rsid w:val="000370FC"/>
    <w:rsid w:val="0004136E"/>
    <w:rsid w:val="00041425"/>
    <w:rsid w:val="00044596"/>
    <w:rsid w:val="00047029"/>
    <w:rsid w:val="00047116"/>
    <w:rsid w:val="00047859"/>
    <w:rsid w:val="00047958"/>
    <w:rsid w:val="000505A8"/>
    <w:rsid w:val="000505ED"/>
    <w:rsid w:val="000507C5"/>
    <w:rsid w:val="00051EAA"/>
    <w:rsid w:val="00052280"/>
    <w:rsid w:val="0005235B"/>
    <w:rsid w:val="00053354"/>
    <w:rsid w:val="0005355C"/>
    <w:rsid w:val="00054AFA"/>
    <w:rsid w:val="000559FB"/>
    <w:rsid w:val="00056ADC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C31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1CF"/>
    <w:rsid w:val="00114B96"/>
    <w:rsid w:val="001152E5"/>
    <w:rsid w:val="001166BD"/>
    <w:rsid w:val="00116F58"/>
    <w:rsid w:val="00117538"/>
    <w:rsid w:val="00117646"/>
    <w:rsid w:val="00120C0A"/>
    <w:rsid w:val="00121E72"/>
    <w:rsid w:val="0012213D"/>
    <w:rsid w:val="00122147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706"/>
    <w:rsid w:val="00127AD0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624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2869"/>
    <w:rsid w:val="00193491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2AC"/>
    <w:rsid w:val="001B77B0"/>
    <w:rsid w:val="001B7EE7"/>
    <w:rsid w:val="001C02E1"/>
    <w:rsid w:val="001C27FD"/>
    <w:rsid w:val="001C3922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B03"/>
    <w:rsid w:val="001E2B40"/>
    <w:rsid w:val="001E2BFF"/>
    <w:rsid w:val="001E3551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6258"/>
    <w:rsid w:val="001F69FB"/>
    <w:rsid w:val="001F6C1E"/>
    <w:rsid w:val="001F7620"/>
    <w:rsid w:val="001F7EB9"/>
    <w:rsid w:val="00200099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4EC"/>
    <w:rsid w:val="00233E5A"/>
    <w:rsid w:val="00234217"/>
    <w:rsid w:val="002342B5"/>
    <w:rsid w:val="0023448E"/>
    <w:rsid w:val="00234AB2"/>
    <w:rsid w:val="00234E95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60255"/>
    <w:rsid w:val="00260F67"/>
    <w:rsid w:val="0026149E"/>
    <w:rsid w:val="00261684"/>
    <w:rsid w:val="00262D0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86DB7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4BC0"/>
    <w:rsid w:val="002B5DE8"/>
    <w:rsid w:val="002B605C"/>
    <w:rsid w:val="002B629E"/>
    <w:rsid w:val="002B6B1B"/>
    <w:rsid w:val="002C0A3A"/>
    <w:rsid w:val="002C0FFB"/>
    <w:rsid w:val="002C119E"/>
    <w:rsid w:val="002C1E8B"/>
    <w:rsid w:val="002C2493"/>
    <w:rsid w:val="002C2B85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41A"/>
    <w:rsid w:val="002D7971"/>
    <w:rsid w:val="002E08FA"/>
    <w:rsid w:val="002E2E3E"/>
    <w:rsid w:val="002E309F"/>
    <w:rsid w:val="002E38E4"/>
    <w:rsid w:val="002E3A15"/>
    <w:rsid w:val="002E3EA1"/>
    <w:rsid w:val="002E43AB"/>
    <w:rsid w:val="002E5CC1"/>
    <w:rsid w:val="002E5D24"/>
    <w:rsid w:val="002E5D26"/>
    <w:rsid w:val="002E620D"/>
    <w:rsid w:val="002E7729"/>
    <w:rsid w:val="002F0389"/>
    <w:rsid w:val="002F06EF"/>
    <w:rsid w:val="002F1193"/>
    <w:rsid w:val="002F12D6"/>
    <w:rsid w:val="002F2B14"/>
    <w:rsid w:val="002F2BF3"/>
    <w:rsid w:val="002F342B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E70"/>
    <w:rsid w:val="003013C9"/>
    <w:rsid w:val="00301632"/>
    <w:rsid w:val="003026AD"/>
    <w:rsid w:val="003027E6"/>
    <w:rsid w:val="0030354F"/>
    <w:rsid w:val="003039F6"/>
    <w:rsid w:val="00305037"/>
    <w:rsid w:val="00305105"/>
    <w:rsid w:val="0030524E"/>
    <w:rsid w:val="00305EDA"/>
    <w:rsid w:val="00307224"/>
    <w:rsid w:val="00310880"/>
    <w:rsid w:val="00311367"/>
    <w:rsid w:val="0031165E"/>
    <w:rsid w:val="00311EA2"/>
    <w:rsid w:val="00312665"/>
    <w:rsid w:val="00314B32"/>
    <w:rsid w:val="00317353"/>
    <w:rsid w:val="003175CB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A07A2"/>
    <w:rsid w:val="003A0BE8"/>
    <w:rsid w:val="003A14ED"/>
    <w:rsid w:val="003A1799"/>
    <w:rsid w:val="003A34A7"/>
    <w:rsid w:val="003A417D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464D"/>
    <w:rsid w:val="003F4C26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3B5A"/>
    <w:rsid w:val="004B5497"/>
    <w:rsid w:val="004B6D8A"/>
    <w:rsid w:val="004B7435"/>
    <w:rsid w:val="004B755A"/>
    <w:rsid w:val="004B77DB"/>
    <w:rsid w:val="004C1AAA"/>
    <w:rsid w:val="004C20F1"/>
    <w:rsid w:val="004C2B44"/>
    <w:rsid w:val="004C2CC9"/>
    <w:rsid w:val="004C3CD6"/>
    <w:rsid w:val="004C4A0A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2B6E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9C4"/>
    <w:rsid w:val="00504A64"/>
    <w:rsid w:val="00505207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D86"/>
    <w:rsid w:val="005212C7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961"/>
    <w:rsid w:val="00564C93"/>
    <w:rsid w:val="005652D7"/>
    <w:rsid w:val="0057018D"/>
    <w:rsid w:val="005724F3"/>
    <w:rsid w:val="0057251E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BB1"/>
    <w:rsid w:val="00597802"/>
    <w:rsid w:val="005A1DEE"/>
    <w:rsid w:val="005A25FB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4577"/>
    <w:rsid w:val="005B492F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7C45"/>
    <w:rsid w:val="005D7D2B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3FCA"/>
    <w:rsid w:val="00625204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08"/>
    <w:rsid w:val="0064227B"/>
    <w:rsid w:val="006430FA"/>
    <w:rsid w:val="00643EDA"/>
    <w:rsid w:val="0064414A"/>
    <w:rsid w:val="00644186"/>
    <w:rsid w:val="00644D4B"/>
    <w:rsid w:val="00645102"/>
    <w:rsid w:val="006476B9"/>
    <w:rsid w:val="00647F98"/>
    <w:rsid w:val="00650935"/>
    <w:rsid w:val="006518C9"/>
    <w:rsid w:val="00651BA4"/>
    <w:rsid w:val="00651D46"/>
    <w:rsid w:val="006527E4"/>
    <w:rsid w:val="0065368D"/>
    <w:rsid w:val="0065460B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CE0"/>
    <w:rsid w:val="00687F22"/>
    <w:rsid w:val="006900FF"/>
    <w:rsid w:val="00690362"/>
    <w:rsid w:val="00692E3E"/>
    <w:rsid w:val="006941B1"/>
    <w:rsid w:val="0069441B"/>
    <w:rsid w:val="00694BF1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6310"/>
    <w:rsid w:val="006A6EB6"/>
    <w:rsid w:val="006A7E2C"/>
    <w:rsid w:val="006B054B"/>
    <w:rsid w:val="006B0A5B"/>
    <w:rsid w:val="006B1AD5"/>
    <w:rsid w:val="006B2392"/>
    <w:rsid w:val="006B26A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3B31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2619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7E2"/>
    <w:rsid w:val="00712376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44C5"/>
    <w:rsid w:val="00754A08"/>
    <w:rsid w:val="00755853"/>
    <w:rsid w:val="00756AD6"/>
    <w:rsid w:val="00756D04"/>
    <w:rsid w:val="00756DD5"/>
    <w:rsid w:val="00757503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EE8"/>
    <w:rsid w:val="007856BA"/>
    <w:rsid w:val="00786829"/>
    <w:rsid w:val="00786FDE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422D"/>
    <w:rsid w:val="007D4B30"/>
    <w:rsid w:val="007D4C8F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4370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A16"/>
    <w:rsid w:val="00824A94"/>
    <w:rsid w:val="00824D3A"/>
    <w:rsid w:val="00824FF0"/>
    <w:rsid w:val="00826448"/>
    <w:rsid w:val="00826C40"/>
    <w:rsid w:val="00826D33"/>
    <w:rsid w:val="00832E92"/>
    <w:rsid w:val="00833277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254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E24"/>
    <w:rsid w:val="00904960"/>
    <w:rsid w:val="00904B2C"/>
    <w:rsid w:val="0090526F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22611"/>
    <w:rsid w:val="00922CD5"/>
    <w:rsid w:val="00923A3B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077B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ACE"/>
    <w:rsid w:val="009E01FC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8AD"/>
    <w:rsid w:val="009F3ACD"/>
    <w:rsid w:val="009F4AAE"/>
    <w:rsid w:val="009F5089"/>
    <w:rsid w:val="009F5D7A"/>
    <w:rsid w:val="009F7882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6387"/>
    <w:rsid w:val="00A272DD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65E7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FB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2703"/>
    <w:rsid w:val="00B73812"/>
    <w:rsid w:val="00B765F5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5D0"/>
    <w:rsid w:val="00B96213"/>
    <w:rsid w:val="00B9645F"/>
    <w:rsid w:val="00B96FF5"/>
    <w:rsid w:val="00B97290"/>
    <w:rsid w:val="00B97817"/>
    <w:rsid w:val="00B979C7"/>
    <w:rsid w:val="00B97C8E"/>
    <w:rsid w:val="00B97DF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1655"/>
    <w:rsid w:val="00BD2491"/>
    <w:rsid w:val="00BD2B03"/>
    <w:rsid w:val="00BD3AE5"/>
    <w:rsid w:val="00BD4B53"/>
    <w:rsid w:val="00BD53F0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01B"/>
    <w:rsid w:val="00C33125"/>
    <w:rsid w:val="00C3325C"/>
    <w:rsid w:val="00C36102"/>
    <w:rsid w:val="00C36221"/>
    <w:rsid w:val="00C36507"/>
    <w:rsid w:val="00C3675B"/>
    <w:rsid w:val="00C36E82"/>
    <w:rsid w:val="00C40160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4248"/>
    <w:rsid w:val="00C64722"/>
    <w:rsid w:val="00C6502F"/>
    <w:rsid w:val="00C656F9"/>
    <w:rsid w:val="00C65C26"/>
    <w:rsid w:val="00C66818"/>
    <w:rsid w:val="00C71CFA"/>
    <w:rsid w:val="00C72719"/>
    <w:rsid w:val="00C7282A"/>
    <w:rsid w:val="00C72DFF"/>
    <w:rsid w:val="00C73325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09EB"/>
    <w:rsid w:val="00CA3B82"/>
    <w:rsid w:val="00CA5B31"/>
    <w:rsid w:val="00CA5FDA"/>
    <w:rsid w:val="00CA7191"/>
    <w:rsid w:val="00CA78CD"/>
    <w:rsid w:val="00CA7FC7"/>
    <w:rsid w:val="00CB0561"/>
    <w:rsid w:val="00CB0D8D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7D4"/>
    <w:rsid w:val="00CD25D0"/>
    <w:rsid w:val="00CD3B7B"/>
    <w:rsid w:val="00CD3B92"/>
    <w:rsid w:val="00CD42EF"/>
    <w:rsid w:val="00CD4301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57D1"/>
    <w:rsid w:val="00D2714F"/>
    <w:rsid w:val="00D27458"/>
    <w:rsid w:val="00D274B0"/>
    <w:rsid w:val="00D2786C"/>
    <w:rsid w:val="00D30B11"/>
    <w:rsid w:val="00D30E68"/>
    <w:rsid w:val="00D311F8"/>
    <w:rsid w:val="00D32D60"/>
    <w:rsid w:val="00D33015"/>
    <w:rsid w:val="00D347EB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E8E"/>
    <w:rsid w:val="00D73BEC"/>
    <w:rsid w:val="00D7404F"/>
    <w:rsid w:val="00D7500B"/>
    <w:rsid w:val="00D7578B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2CD3"/>
    <w:rsid w:val="00E15591"/>
    <w:rsid w:val="00E163E5"/>
    <w:rsid w:val="00E20D16"/>
    <w:rsid w:val="00E2243D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3A2B"/>
    <w:rsid w:val="00E53F6A"/>
    <w:rsid w:val="00E542BB"/>
    <w:rsid w:val="00E571CA"/>
    <w:rsid w:val="00E572F6"/>
    <w:rsid w:val="00E5745D"/>
    <w:rsid w:val="00E62933"/>
    <w:rsid w:val="00E63212"/>
    <w:rsid w:val="00E63AC0"/>
    <w:rsid w:val="00E64B35"/>
    <w:rsid w:val="00E677D5"/>
    <w:rsid w:val="00E720AC"/>
    <w:rsid w:val="00E72276"/>
    <w:rsid w:val="00E72DB5"/>
    <w:rsid w:val="00E7474E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9040C"/>
    <w:rsid w:val="00E920E4"/>
    <w:rsid w:val="00E929B0"/>
    <w:rsid w:val="00E94DBD"/>
    <w:rsid w:val="00E9552D"/>
    <w:rsid w:val="00E958CA"/>
    <w:rsid w:val="00E96725"/>
    <w:rsid w:val="00E96A7D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A32"/>
    <w:rsid w:val="00EF3C2F"/>
    <w:rsid w:val="00EF4528"/>
    <w:rsid w:val="00EF53FD"/>
    <w:rsid w:val="00EF55D6"/>
    <w:rsid w:val="00EF66DC"/>
    <w:rsid w:val="00EF730A"/>
    <w:rsid w:val="00EF73D4"/>
    <w:rsid w:val="00EF741A"/>
    <w:rsid w:val="00F01202"/>
    <w:rsid w:val="00F03151"/>
    <w:rsid w:val="00F05518"/>
    <w:rsid w:val="00F05FFC"/>
    <w:rsid w:val="00F07E1F"/>
    <w:rsid w:val="00F10E87"/>
    <w:rsid w:val="00F11A3A"/>
    <w:rsid w:val="00F11B6A"/>
    <w:rsid w:val="00F1291F"/>
    <w:rsid w:val="00F1349E"/>
    <w:rsid w:val="00F15BCD"/>
    <w:rsid w:val="00F16462"/>
    <w:rsid w:val="00F1658B"/>
    <w:rsid w:val="00F16E5B"/>
    <w:rsid w:val="00F1731D"/>
    <w:rsid w:val="00F1779B"/>
    <w:rsid w:val="00F20D6F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B3E"/>
    <w:rsid w:val="00F3415F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5E1"/>
    <w:rsid w:val="00F61742"/>
    <w:rsid w:val="00F62EF3"/>
    <w:rsid w:val="00F63206"/>
    <w:rsid w:val="00F633C0"/>
    <w:rsid w:val="00F6341F"/>
    <w:rsid w:val="00F64A7A"/>
    <w:rsid w:val="00F65CD8"/>
    <w:rsid w:val="00F65EE3"/>
    <w:rsid w:val="00F6683B"/>
    <w:rsid w:val="00F66E11"/>
    <w:rsid w:val="00F673EC"/>
    <w:rsid w:val="00F702EC"/>
    <w:rsid w:val="00F713FA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80F09"/>
    <w:rsid w:val="00F819CD"/>
    <w:rsid w:val="00F82B27"/>
    <w:rsid w:val="00F8321A"/>
    <w:rsid w:val="00F83A39"/>
    <w:rsid w:val="00F83C82"/>
    <w:rsid w:val="00F84B44"/>
    <w:rsid w:val="00F84F07"/>
    <w:rsid w:val="00F85893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8BD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87C4-1830-441A-9163-6ECB1A6E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Bere</cp:lastModifiedBy>
  <cp:revision>225</cp:revision>
  <cp:lastPrinted>2022-08-31T18:27:00Z</cp:lastPrinted>
  <dcterms:created xsi:type="dcterms:W3CDTF">2022-06-06T12:42:00Z</dcterms:created>
  <dcterms:modified xsi:type="dcterms:W3CDTF">2022-09-05T16:16:00Z</dcterms:modified>
</cp:coreProperties>
</file>