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6C34FD" w:rsidRDefault="00F92FCE" w:rsidP="00F866CA">
      <w:pPr>
        <w:rPr>
          <w:rFonts w:asciiTheme="minorHAnsi" w:hAnsiTheme="minorHAnsi" w:cstheme="minorHAnsi"/>
          <w:b/>
          <w:bCs/>
          <w:noProof/>
          <w:color w:val="000000"/>
          <w:sz w:val="28"/>
          <w:szCs w:val="28"/>
        </w:rPr>
      </w:pPr>
      <w:r w:rsidRPr="006C34FD">
        <w:rPr>
          <w:rFonts w:asciiTheme="minorHAnsi" w:hAnsiTheme="minorHAnsi" w:cstheme="minorHAnsi"/>
          <w:b/>
          <w:bCs/>
          <w:noProof/>
          <w:color w:val="000000"/>
          <w:sz w:val="28"/>
          <w:szCs w:val="28"/>
        </w:rPr>
        <w:t>UNIVERSIDAD AUTÓNOMA DE AGUASCALIENTES</w:t>
      </w:r>
    </w:p>
    <w:p w14:paraId="47C6A37A" w14:textId="77777777" w:rsidR="00F866CA" w:rsidRPr="006C34FD" w:rsidRDefault="00F92FCE" w:rsidP="00F866CA">
      <w:pPr>
        <w:rPr>
          <w:rFonts w:asciiTheme="minorHAnsi" w:hAnsiTheme="minorHAnsi" w:cstheme="minorHAnsi"/>
          <w:b/>
          <w:bCs/>
          <w:noProof/>
          <w:color w:val="000000"/>
          <w:sz w:val="28"/>
          <w:szCs w:val="28"/>
        </w:rPr>
      </w:pPr>
      <w:r w:rsidRPr="006C34FD">
        <w:rPr>
          <w:rFonts w:asciiTheme="minorHAnsi" w:hAnsiTheme="minorHAnsi" w:cstheme="minorHAnsi"/>
          <w:b/>
        </w:rPr>
        <w:t>Dirección General de Finanzas</w:t>
      </w:r>
    </w:p>
    <w:p w14:paraId="433A3325" w14:textId="05BE14A8" w:rsidR="00426A50" w:rsidRPr="006C34FD" w:rsidRDefault="00F866CA" w:rsidP="00426A50">
      <w:pPr>
        <w:rPr>
          <w:rFonts w:asciiTheme="minorHAnsi" w:hAnsiTheme="minorHAnsi" w:cstheme="minorHAnsi"/>
          <w:b/>
          <w:bCs/>
          <w:noProof/>
          <w:color w:val="000000"/>
          <w:sz w:val="28"/>
          <w:szCs w:val="28"/>
        </w:rPr>
      </w:pPr>
      <w:r w:rsidRPr="006C34FD">
        <w:rPr>
          <w:rFonts w:asciiTheme="minorHAnsi" w:hAnsiTheme="minorHAnsi" w:cstheme="minorHAnsi"/>
          <w:b/>
          <w:bCs/>
          <w:noProof/>
          <w:color w:val="000000"/>
          <w:lang w:val="es-MX"/>
        </w:rPr>
        <w:t xml:space="preserve">Adjudicación Directa </w:t>
      </w:r>
    </w:p>
    <w:p w14:paraId="090CDB48" w14:textId="77777777" w:rsidR="00426A50" w:rsidRPr="006C34FD" w:rsidRDefault="00426A50" w:rsidP="00426A50">
      <w:pPr>
        <w:rPr>
          <w:rFonts w:asciiTheme="minorHAnsi" w:hAnsiTheme="minorHAnsi" w:cstheme="minorHAnsi"/>
          <w:b/>
          <w:bCs/>
          <w:noProof/>
          <w:color w:val="000000"/>
        </w:rPr>
      </w:pPr>
    </w:p>
    <w:p w14:paraId="426CCC63" w14:textId="379C7A4E" w:rsidR="007549AC" w:rsidRPr="006C34FD" w:rsidRDefault="007549AC" w:rsidP="00426A50">
      <w:pPr>
        <w:rPr>
          <w:rFonts w:asciiTheme="minorHAnsi" w:hAnsiTheme="minorHAnsi" w:cstheme="minorHAnsi"/>
          <w:b/>
          <w:bCs/>
          <w:noProof/>
          <w:color w:val="000000"/>
          <w:sz w:val="28"/>
          <w:szCs w:val="28"/>
        </w:rPr>
      </w:pPr>
      <w:r w:rsidRPr="006C34FD">
        <w:rPr>
          <w:rFonts w:asciiTheme="minorHAnsi" w:hAnsiTheme="minorHAnsi" w:cstheme="minorHAnsi"/>
          <w:b/>
          <w:bCs/>
          <w:noProof/>
          <w:color w:val="000000"/>
          <w:sz w:val="18"/>
          <w:szCs w:val="18"/>
        </w:rPr>
        <w:t xml:space="preserve">Antecedentes </w:t>
      </w:r>
    </w:p>
    <w:p w14:paraId="7ABDEFBF" w14:textId="30C67805" w:rsidR="007549AC" w:rsidRPr="006C34FD" w:rsidRDefault="007549AC" w:rsidP="007549AC">
      <w:pPr>
        <w:jc w:val="center"/>
        <w:rPr>
          <w:rFonts w:asciiTheme="minorHAnsi" w:hAnsiTheme="minorHAnsi" w:cstheme="minorHAnsi"/>
          <w:b/>
          <w:bCs/>
          <w:noProof/>
          <w:color w:val="000000"/>
          <w:sz w:val="16"/>
          <w:szCs w:val="16"/>
        </w:rPr>
      </w:pPr>
    </w:p>
    <w:p w14:paraId="2EBBF574" w14:textId="77777777" w:rsidR="00574529" w:rsidRPr="00574529" w:rsidRDefault="007549AC" w:rsidP="00574529">
      <w:pPr>
        <w:jc w:val="both"/>
        <w:rPr>
          <w:rFonts w:asciiTheme="minorHAnsi" w:hAnsiTheme="minorHAnsi" w:cstheme="minorHAnsi"/>
          <w:bCs/>
          <w:noProof/>
          <w:color w:val="000000"/>
          <w:sz w:val="18"/>
          <w:szCs w:val="18"/>
        </w:rPr>
      </w:pPr>
      <w:r w:rsidRPr="006C34FD">
        <w:rPr>
          <w:rFonts w:asciiTheme="minorHAnsi" w:hAnsiTheme="minorHAnsi" w:cstheme="minorHAnsi"/>
          <w:bCs/>
          <w:noProof/>
          <w:color w:val="000000"/>
          <w:sz w:val="18"/>
          <w:szCs w:val="18"/>
        </w:rPr>
        <w:t xml:space="preserve">El día </w:t>
      </w:r>
      <w:r w:rsidR="00C46145">
        <w:rPr>
          <w:rFonts w:asciiTheme="minorHAnsi" w:hAnsiTheme="minorHAnsi" w:cstheme="minorHAnsi"/>
          <w:bCs/>
          <w:noProof/>
          <w:color w:val="000000"/>
          <w:sz w:val="18"/>
          <w:szCs w:val="18"/>
        </w:rPr>
        <w:t>10</w:t>
      </w:r>
      <w:r w:rsidRPr="006C34FD">
        <w:rPr>
          <w:rFonts w:asciiTheme="minorHAnsi" w:hAnsiTheme="minorHAnsi" w:cstheme="minorHAnsi"/>
          <w:bCs/>
          <w:noProof/>
          <w:color w:val="000000"/>
          <w:sz w:val="18"/>
          <w:szCs w:val="18"/>
        </w:rPr>
        <w:t xml:space="preserve"> de </w:t>
      </w:r>
      <w:r w:rsidR="00C46145">
        <w:rPr>
          <w:rFonts w:asciiTheme="minorHAnsi" w:hAnsiTheme="minorHAnsi" w:cstheme="minorHAnsi"/>
          <w:bCs/>
          <w:noProof/>
          <w:color w:val="000000"/>
          <w:sz w:val="18"/>
          <w:szCs w:val="18"/>
        </w:rPr>
        <w:t>febrero del año 2022</w:t>
      </w:r>
      <w:r w:rsidRPr="006C34FD">
        <w:rPr>
          <w:rFonts w:asciiTheme="minorHAnsi" w:hAnsiTheme="minorHAnsi" w:cstheme="minorHAnsi"/>
          <w:bCs/>
          <w:noProof/>
          <w:color w:val="000000"/>
          <w:sz w:val="18"/>
          <w:szCs w:val="18"/>
        </w:rPr>
        <w:t xml:space="preserve"> a solicitud del Departamento de Recursos Humanos de la Universidad Autónoma de Aguascalientes, se realizó la publicación de la convocatoria </w:t>
      </w:r>
      <w:r w:rsidR="00574529" w:rsidRPr="00574529">
        <w:rPr>
          <w:rFonts w:asciiTheme="minorHAnsi" w:hAnsiTheme="minorHAnsi" w:cstheme="minorHAnsi"/>
          <w:bCs/>
          <w:noProof/>
          <w:color w:val="000000"/>
          <w:sz w:val="18"/>
          <w:szCs w:val="18"/>
        </w:rPr>
        <w:t>I.T.P. E/901045968-001-2022 Servicio de Asesoría Fiscal de Nóminas y de Seguridad Social,</w:t>
      </w:r>
    </w:p>
    <w:p w14:paraId="3BE428E7" w14:textId="3E929F94" w:rsidR="00574529" w:rsidRDefault="00574529" w:rsidP="00574529">
      <w:pPr>
        <w:jc w:val="both"/>
        <w:rPr>
          <w:rFonts w:asciiTheme="minorHAnsi" w:hAnsiTheme="minorHAnsi" w:cstheme="minorHAnsi"/>
          <w:bCs/>
          <w:noProof/>
          <w:color w:val="000000"/>
          <w:sz w:val="18"/>
          <w:szCs w:val="18"/>
        </w:rPr>
      </w:pPr>
      <w:r w:rsidRPr="00574529">
        <w:rPr>
          <w:rFonts w:asciiTheme="minorHAnsi" w:hAnsiTheme="minorHAnsi" w:cstheme="minorHAnsi"/>
          <w:bCs/>
          <w:noProof/>
          <w:color w:val="000000"/>
          <w:sz w:val="18"/>
          <w:szCs w:val="18"/>
        </w:rPr>
        <w:t>para el Departamento de Recursos Humanos de la Universidad Autónoma de Aguascalientes</w:t>
      </w:r>
      <w:r>
        <w:rPr>
          <w:rFonts w:asciiTheme="minorHAnsi" w:hAnsiTheme="minorHAnsi" w:cstheme="minorHAnsi"/>
          <w:bCs/>
          <w:noProof/>
          <w:color w:val="000000"/>
          <w:sz w:val="18"/>
          <w:szCs w:val="18"/>
        </w:rPr>
        <w:t xml:space="preserve">, resultadondo un procedimiento desierto, por lo que el día 25 de febrero de 2022 se realizó la segunda vuelta del proceso en menión, registrandose con el número </w:t>
      </w:r>
      <w:r w:rsidRPr="00574529">
        <w:rPr>
          <w:rFonts w:asciiTheme="minorHAnsi" w:hAnsiTheme="minorHAnsi" w:cstheme="minorHAnsi"/>
          <w:bCs/>
          <w:noProof/>
          <w:color w:val="000000"/>
          <w:sz w:val="18"/>
          <w:szCs w:val="18"/>
        </w:rPr>
        <w:t>I.T.P. E/901045968-003-2022 Servicio de Asesoría Fiscal de Nóminas y de Seguridad Social, para el Departamento de Recursos Humanos de la Universidad Autónoma de Aguascalientes</w:t>
      </w:r>
      <w:r>
        <w:rPr>
          <w:rFonts w:asciiTheme="minorHAnsi" w:hAnsiTheme="minorHAnsi" w:cstheme="minorHAnsi"/>
          <w:bCs/>
          <w:noProof/>
          <w:color w:val="000000"/>
          <w:sz w:val="18"/>
          <w:szCs w:val="18"/>
        </w:rPr>
        <w:t xml:space="preserve">, poceso que según consta en el acta de falllo de fecha 10 de marzo de 2022 fue declarado nuevmente desierto. Por lo anterior y de conformiad con lo estabecido en el artículo 64 ultimo parrafo de la </w:t>
      </w:r>
      <w:r w:rsidRPr="006C34FD">
        <w:rPr>
          <w:rFonts w:asciiTheme="minorHAnsi" w:hAnsiTheme="minorHAnsi" w:cstheme="minorHAnsi"/>
          <w:color w:val="000000"/>
          <w:sz w:val="18"/>
          <w:szCs w:val="18"/>
        </w:rPr>
        <w:t>Ley de Adquisiciones, Arrendamientos y Servicios del Estado de</w:t>
      </w:r>
      <w:r>
        <w:rPr>
          <w:rFonts w:asciiTheme="minorHAnsi" w:hAnsiTheme="minorHAnsi" w:cstheme="minorHAnsi"/>
          <w:color w:val="000000"/>
          <w:sz w:val="18"/>
          <w:szCs w:val="18"/>
        </w:rPr>
        <w:t xml:space="preserve"> </w:t>
      </w:r>
      <w:proofErr w:type="spellStart"/>
      <w:r>
        <w:rPr>
          <w:rFonts w:asciiTheme="minorHAnsi" w:hAnsiTheme="minorHAnsi" w:cstheme="minorHAnsi"/>
          <w:color w:val="000000"/>
          <w:sz w:val="18"/>
          <w:szCs w:val="18"/>
        </w:rPr>
        <w:t>Aguascalintes</w:t>
      </w:r>
      <w:proofErr w:type="spellEnd"/>
      <w:r>
        <w:rPr>
          <w:rFonts w:asciiTheme="minorHAnsi" w:hAnsiTheme="minorHAnsi" w:cstheme="minorHAnsi"/>
          <w:color w:val="000000"/>
          <w:sz w:val="18"/>
          <w:szCs w:val="18"/>
        </w:rPr>
        <w:t xml:space="preserve"> y sus Municipios</w:t>
      </w:r>
      <w:r>
        <w:rPr>
          <w:rStyle w:val="Refdenotaalpie"/>
          <w:rFonts w:asciiTheme="minorHAnsi" w:hAnsiTheme="minorHAnsi" w:cstheme="minorHAnsi"/>
          <w:color w:val="000000"/>
          <w:sz w:val="18"/>
          <w:szCs w:val="18"/>
        </w:rPr>
        <w:footnoteReference w:id="1"/>
      </w:r>
      <w:r>
        <w:rPr>
          <w:rFonts w:asciiTheme="minorHAnsi" w:hAnsiTheme="minorHAnsi" w:cstheme="minorHAnsi"/>
          <w:color w:val="000000"/>
          <w:sz w:val="18"/>
          <w:szCs w:val="18"/>
        </w:rPr>
        <w:t xml:space="preserve"> se procede a realizar el proceso de adjudicación directa.</w:t>
      </w:r>
    </w:p>
    <w:p w14:paraId="4D5060D7" w14:textId="0A7B267F" w:rsidR="00574529" w:rsidRDefault="00574529" w:rsidP="00574529">
      <w:pPr>
        <w:jc w:val="both"/>
        <w:rPr>
          <w:rFonts w:asciiTheme="minorHAnsi" w:hAnsiTheme="minorHAnsi" w:cstheme="minorHAnsi"/>
          <w:bCs/>
          <w:noProof/>
          <w:color w:val="000000"/>
          <w:sz w:val="18"/>
          <w:szCs w:val="18"/>
        </w:rPr>
      </w:pPr>
    </w:p>
    <w:p w14:paraId="23434B3C" w14:textId="0D4FF57B" w:rsidR="00426A50" w:rsidRPr="006C34FD" w:rsidRDefault="00426A50" w:rsidP="00107B09">
      <w:pPr>
        <w:pStyle w:val="Prrafodelista"/>
        <w:numPr>
          <w:ilvl w:val="0"/>
          <w:numId w:val="7"/>
        </w:numPr>
        <w:tabs>
          <w:tab w:val="left" w:pos="567"/>
        </w:tabs>
        <w:autoSpaceDE w:val="0"/>
        <w:autoSpaceDN w:val="0"/>
        <w:adjustRightInd w:val="0"/>
        <w:spacing w:after="240"/>
        <w:jc w:val="both"/>
        <w:rPr>
          <w:rFonts w:asciiTheme="minorHAnsi" w:hAnsiTheme="minorHAnsi" w:cstheme="minorHAnsi"/>
          <w:b/>
          <w:bCs/>
          <w:noProof/>
          <w:color w:val="000000"/>
          <w:sz w:val="18"/>
          <w:szCs w:val="18"/>
        </w:rPr>
      </w:pPr>
      <w:r w:rsidRPr="006C34FD">
        <w:rPr>
          <w:rFonts w:asciiTheme="minorHAnsi" w:hAnsiTheme="minorHAnsi" w:cstheme="minorHAnsi"/>
          <w:b/>
          <w:bCs/>
          <w:noProof/>
          <w:color w:val="000000"/>
          <w:sz w:val="18"/>
          <w:szCs w:val="18"/>
        </w:rPr>
        <w:t>Gener</w:t>
      </w:r>
      <w:r w:rsidR="00C00CB8" w:rsidRPr="006C34FD">
        <w:rPr>
          <w:rFonts w:asciiTheme="minorHAnsi" w:hAnsiTheme="minorHAnsi" w:cstheme="minorHAnsi"/>
          <w:b/>
          <w:bCs/>
          <w:noProof/>
          <w:color w:val="000000"/>
          <w:sz w:val="18"/>
          <w:szCs w:val="18"/>
        </w:rPr>
        <w:t>al</w:t>
      </w:r>
      <w:r w:rsidRPr="006C34FD">
        <w:rPr>
          <w:rFonts w:asciiTheme="minorHAnsi" w:hAnsiTheme="minorHAnsi" w:cstheme="minorHAnsi"/>
          <w:b/>
          <w:bCs/>
          <w:noProof/>
          <w:color w:val="000000"/>
          <w:sz w:val="18"/>
          <w:szCs w:val="18"/>
        </w:rPr>
        <w:t xml:space="preserve">idades </w:t>
      </w:r>
    </w:p>
    <w:p w14:paraId="33AFF9C9" w14:textId="22B668BA" w:rsidR="00426A50" w:rsidRPr="006C34FD" w:rsidRDefault="00426A50" w:rsidP="00426A50">
      <w:pPr>
        <w:autoSpaceDE w:val="0"/>
        <w:autoSpaceDN w:val="0"/>
        <w:adjustRightInd w:val="0"/>
        <w:jc w:val="both"/>
        <w:rPr>
          <w:rStyle w:val="nfasis"/>
          <w:rFonts w:asciiTheme="minorHAnsi" w:hAnsiTheme="minorHAnsi" w:cstheme="minorHAnsi"/>
          <w:i w:val="0"/>
          <w:iCs w:val="0"/>
          <w:color w:val="000000"/>
          <w:sz w:val="18"/>
          <w:szCs w:val="18"/>
        </w:rPr>
      </w:pPr>
      <w:r w:rsidRPr="006C34FD">
        <w:rPr>
          <w:rFonts w:asciiTheme="minorHAnsi" w:hAnsiTheme="minorHAnsi" w:cstheme="minorHAnsi"/>
          <w:color w:val="000000"/>
          <w:sz w:val="18"/>
          <w:szCs w:val="18"/>
        </w:rPr>
        <w:t>Conforme a los antecedentes y en cumplimiento a lo dispuesto en los artículos 134 de la Constitución Política de los Estados Unidos Mexicanos, el artículo 59, 60</w:t>
      </w:r>
      <w:r w:rsidR="00574529">
        <w:rPr>
          <w:rFonts w:asciiTheme="minorHAnsi" w:hAnsiTheme="minorHAnsi" w:cstheme="minorHAnsi"/>
          <w:color w:val="000000"/>
          <w:sz w:val="18"/>
          <w:szCs w:val="18"/>
        </w:rPr>
        <w:t>, 62, 63 y 64</w:t>
      </w:r>
      <w:r w:rsidRPr="006C34FD">
        <w:rPr>
          <w:rFonts w:asciiTheme="minorHAnsi" w:hAnsiTheme="minorHAnsi" w:cstheme="minorHAnsi"/>
          <w:color w:val="000000"/>
          <w:sz w:val="18"/>
          <w:szCs w:val="18"/>
        </w:rPr>
        <w:t xml:space="preserve"> de la Ley de Adquisiciones, Arrendamientos y Servicios del Estado de </w:t>
      </w:r>
      <w:proofErr w:type="spellStart"/>
      <w:r w:rsidRPr="006C34FD">
        <w:rPr>
          <w:rFonts w:asciiTheme="minorHAnsi" w:hAnsiTheme="minorHAnsi" w:cstheme="minorHAnsi"/>
          <w:color w:val="000000"/>
          <w:sz w:val="18"/>
          <w:szCs w:val="18"/>
        </w:rPr>
        <w:t>Aguascalintes</w:t>
      </w:r>
      <w:proofErr w:type="spellEnd"/>
      <w:r w:rsidRPr="006C34FD">
        <w:rPr>
          <w:rFonts w:asciiTheme="minorHAnsi" w:hAnsiTheme="minorHAnsi" w:cstheme="minorHAnsi"/>
          <w:color w:val="000000"/>
          <w:sz w:val="18"/>
          <w:szCs w:val="18"/>
        </w:rPr>
        <w:t xml:space="preserve"> y sus Municipios, el artículo 33 fracción IV del Estatuto de la Ley Orgánica de la Universidad Autónoma de Aguascalientes</w:t>
      </w:r>
      <w:r w:rsidR="00574529">
        <w:rPr>
          <w:rFonts w:asciiTheme="minorHAnsi" w:hAnsiTheme="minorHAnsi" w:cstheme="minorHAnsi"/>
          <w:color w:val="000000"/>
          <w:sz w:val="18"/>
          <w:szCs w:val="18"/>
        </w:rPr>
        <w:t xml:space="preserve">, el artículo 7 fracción XIII, </w:t>
      </w:r>
      <w:r w:rsidRPr="006C34FD">
        <w:rPr>
          <w:rFonts w:asciiTheme="minorHAnsi" w:hAnsiTheme="minorHAnsi" w:cstheme="minorHAnsi"/>
          <w:color w:val="000000"/>
          <w:sz w:val="18"/>
          <w:szCs w:val="18"/>
        </w:rPr>
        <w:t>20</w:t>
      </w:r>
      <w:r w:rsidR="00574529">
        <w:rPr>
          <w:rFonts w:asciiTheme="minorHAnsi" w:hAnsiTheme="minorHAnsi" w:cstheme="minorHAnsi"/>
          <w:color w:val="000000"/>
          <w:sz w:val="18"/>
          <w:szCs w:val="18"/>
        </w:rPr>
        <w:t xml:space="preserve"> y 22</w:t>
      </w:r>
      <w:r w:rsidRPr="006C34FD">
        <w:rPr>
          <w:rFonts w:asciiTheme="minorHAnsi" w:hAnsiTheme="minorHAnsi" w:cstheme="minorHAnsi"/>
          <w:color w:val="000000"/>
          <w:sz w:val="18"/>
          <w:szCs w:val="18"/>
        </w:rPr>
        <w:t xml:space="preserve"> del Manual </w:t>
      </w:r>
      <w:proofErr w:type="spellStart"/>
      <w:r w:rsidRPr="006C34FD">
        <w:rPr>
          <w:rFonts w:asciiTheme="minorHAnsi" w:hAnsiTheme="minorHAnsi" w:cstheme="minorHAnsi"/>
          <w:color w:val="000000"/>
          <w:sz w:val="18"/>
          <w:szCs w:val="18"/>
        </w:rPr>
        <w:t>Unico</w:t>
      </w:r>
      <w:proofErr w:type="spellEnd"/>
      <w:r w:rsidRPr="006C34FD">
        <w:rPr>
          <w:rFonts w:asciiTheme="minorHAnsi" w:hAnsiTheme="minorHAnsi" w:cstheme="minorHAnsi"/>
          <w:color w:val="000000"/>
          <w:sz w:val="18"/>
          <w:szCs w:val="18"/>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6C34FD">
        <w:rPr>
          <w:rFonts w:asciiTheme="minorHAnsi" w:hAnsiTheme="minorHAnsi" w:cstheme="minorHAnsi"/>
          <w:b/>
          <w:i/>
          <w:color w:val="000000"/>
          <w:sz w:val="18"/>
          <w:szCs w:val="18"/>
        </w:rPr>
        <w:t xml:space="preserve"> </w:t>
      </w:r>
      <w:r w:rsidRPr="006C34FD">
        <w:rPr>
          <w:rFonts w:asciiTheme="minorHAnsi" w:hAnsiTheme="minorHAnsi" w:cstheme="minorHAnsi"/>
          <w:color w:val="000000"/>
          <w:sz w:val="18"/>
          <w:szCs w:val="18"/>
        </w:rPr>
        <w:t xml:space="preserve">sita en edificio 1 de Av. Universidad N° 940, Ciudad Universitaria C.P. 20131, en la ciudad de Aguascalientes, </w:t>
      </w:r>
      <w:proofErr w:type="spellStart"/>
      <w:r w:rsidRPr="006C34FD">
        <w:rPr>
          <w:rFonts w:asciiTheme="minorHAnsi" w:hAnsiTheme="minorHAnsi" w:cstheme="minorHAnsi"/>
          <w:color w:val="000000"/>
          <w:sz w:val="18"/>
          <w:szCs w:val="18"/>
        </w:rPr>
        <w:t>Ags</w:t>
      </w:r>
      <w:proofErr w:type="spellEnd"/>
      <w:r w:rsidRPr="006C34FD">
        <w:rPr>
          <w:rFonts w:asciiTheme="minorHAnsi" w:hAnsiTheme="minorHAnsi" w:cstheme="minorHAnsi"/>
          <w:color w:val="000000"/>
          <w:sz w:val="18"/>
          <w:szCs w:val="18"/>
        </w:rPr>
        <w:t>., México, con número de teléfono (449) 910 7484 y 910 7486 convoca a los interesados a participar en el proceso de</w:t>
      </w:r>
      <w:r w:rsidRPr="006C34FD">
        <w:rPr>
          <w:rFonts w:asciiTheme="minorHAnsi" w:hAnsiTheme="minorHAnsi" w:cstheme="minorHAnsi"/>
          <w:b/>
          <w:color w:val="632423"/>
          <w:sz w:val="18"/>
          <w:szCs w:val="18"/>
        </w:rPr>
        <w:t xml:space="preserve"> </w:t>
      </w:r>
      <w:r w:rsidRPr="006C34FD">
        <w:rPr>
          <w:rFonts w:asciiTheme="minorHAnsi" w:hAnsiTheme="minorHAnsi" w:cstheme="minorHAnsi"/>
          <w:b/>
          <w:bCs/>
          <w:noProof/>
          <w:color w:val="000000"/>
          <w:sz w:val="18"/>
          <w:szCs w:val="18"/>
        </w:rPr>
        <w:t xml:space="preserve">Adjudicación Directa para la </w:t>
      </w:r>
      <w:r w:rsidR="00F131B4" w:rsidRPr="00F131B4">
        <w:rPr>
          <w:rFonts w:asciiTheme="minorHAnsi" w:hAnsiTheme="minorHAnsi" w:cstheme="minorHAnsi"/>
          <w:b/>
          <w:bCs/>
          <w:noProof/>
          <w:color w:val="000000"/>
          <w:sz w:val="18"/>
          <w:szCs w:val="18"/>
        </w:rPr>
        <w:t>Servicio de Asesoría Fiscal de Nóminas y de Seguridad Social, para el Departamento de Recursos Humanos de la Universidad Autónoma de Aguascalientes</w:t>
      </w:r>
      <w:r w:rsidR="00F131B4">
        <w:rPr>
          <w:rFonts w:asciiTheme="minorHAnsi" w:hAnsiTheme="minorHAnsi" w:cstheme="minorHAnsi"/>
          <w:b/>
          <w:bCs/>
          <w:noProof/>
          <w:color w:val="000000"/>
          <w:sz w:val="18"/>
          <w:szCs w:val="18"/>
        </w:rPr>
        <w:t xml:space="preserve">, </w:t>
      </w:r>
      <w:r w:rsidRPr="006C34FD">
        <w:rPr>
          <w:rFonts w:asciiTheme="minorHAnsi" w:hAnsiTheme="minorHAnsi" w:cstheme="minorHAnsi"/>
          <w:b/>
          <w:bCs/>
          <w:noProof/>
          <w:color w:val="000000"/>
          <w:sz w:val="18"/>
          <w:szCs w:val="18"/>
        </w:rPr>
        <w:t xml:space="preserve"> Fondo Ordinario, Ingreso </w:t>
      </w:r>
      <w:r w:rsidR="00F131B4">
        <w:rPr>
          <w:rFonts w:asciiTheme="minorHAnsi" w:hAnsiTheme="minorHAnsi" w:cstheme="minorHAnsi"/>
          <w:b/>
          <w:bCs/>
          <w:noProof/>
          <w:color w:val="000000"/>
          <w:sz w:val="18"/>
          <w:szCs w:val="18"/>
        </w:rPr>
        <w:t>Estatal</w:t>
      </w:r>
      <w:r w:rsidRPr="006C34FD">
        <w:rPr>
          <w:rFonts w:asciiTheme="minorHAnsi" w:hAnsiTheme="minorHAnsi" w:cstheme="minorHAnsi"/>
          <w:b/>
          <w:bCs/>
          <w:noProof/>
          <w:color w:val="000000"/>
          <w:sz w:val="18"/>
          <w:szCs w:val="18"/>
        </w:rPr>
        <w:t xml:space="preserve">, </w:t>
      </w:r>
      <w:r w:rsidRPr="006C34FD">
        <w:rPr>
          <w:rFonts w:asciiTheme="minorHAnsi" w:hAnsiTheme="minorHAnsi" w:cstheme="minorHAnsi"/>
          <w:bCs/>
          <w:color w:val="000000"/>
          <w:sz w:val="18"/>
          <w:szCs w:val="18"/>
        </w:rPr>
        <w:t xml:space="preserve">conforme a las siguientes bases: </w:t>
      </w:r>
    </w:p>
    <w:p w14:paraId="2D0646CD" w14:textId="77777777" w:rsidR="007549AC" w:rsidRPr="006C34FD" w:rsidRDefault="007549AC" w:rsidP="00F866CA">
      <w:pPr>
        <w:jc w:val="both"/>
        <w:rPr>
          <w:rFonts w:asciiTheme="minorHAnsi" w:hAnsiTheme="minorHAnsi" w:cstheme="minorHAnsi"/>
          <w:i/>
          <w:sz w:val="14"/>
          <w:szCs w:val="14"/>
        </w:rPr>
      </w:pPr>
    </w:p>
    <w:p w14:paraId="74BBBE1A" w14:textId="77777777" w:rsidR="007844EE" w:rsidRPr="006C34FD" w:rsidRDefault="007844EE" w:rsidP="007844EE">
      <w:pPr>
        <w:jc w:val="center"/>
        <w:rPr>
          <w:rFonts w:asciiTheme="minorHAnsi" w:hAnsiTheme="minorHAnsi" w:cstheme="minorHAnsi"/>
          <w:b/>
          <w:bCs/>
          <w:noProof/>
          <w:color w:val="000000"/>
          <w:sz w:val="18"/>
          <w:szCs w:val="18"/>
        </w:rPr>
      </w:pPr>
      <w:r w:rsidRPr="006C34FD">
        <w:rPr>
          <w:rFonts w:asciiTheme="minorHAnsi" w:hAnsiTheme="minorHAnsi" w:cstheme="minorHAnsi"/>
          <w:b/>
          <w:bCs/>
          <w:noProof/>
          <w:color w:val="000000"/>
          <w:sz w:val="18"/>
          <w:szCs w:val="18"/>
        </w:rPr>
        <w:t>Calendarización</w:t>
      </w:r>
    </w:p>
    <w:p w14:paraId="6178E115" w14:textId="77777777" w:rsidR="007844EE" w:rsidRPr="006C34FD" w:rsidRDefault="007844EE" w:rsidP="007844EE">
      <w:pPr>
        <w:jc w:val="both"/>
        <w:rPr>
          <w:rFonts w:asciiTheme="minorHAnsi" w:eastAsiaTheme="minorHAnsi" w:hAnsiTheme="minorHAnsi" w:cstheme="minorHAnsi"/>
          <w:sz w:val="18"/>
          <w:szCs w:val="18"/>
          <w:lang w:val="es-MX" w:eastAsia="en-US"/>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4"/>
        <w:gridCol w:w="3118"/>
        <w:gridCol w:w="1740"/>
        <w:gridCol w:w="2471"/>
      </w:tblGrid>
      <w:tr w:rsidR="007844EE" w:rsidRPr="006C34FD" w14:paraId="41AE8E44" w14:textId="77777777" w:rsidTr="00A03E46">
        <w:trPr>
          <w:trHeight w:val="123"/>
          <w:jc w:val="center"/>
        </w:trPr>
        <w:tc>
          <w:tcPr>
            <w:tcW w:w="1180" w:type="pct"/>
            <w:shd w:val="clear" w:color="auto" w:fill="D9D9D9"/>
          </w:tcPr>
          <w:p w14:paraId="755FC35C" w14:textId="77777777" w:rsidR="007844EE" w:rsidRPr="006C34FD" w:rsidRDefault="007844EE" w:rsidP="007844EE">
            <w:pPr>
              <w:jc w:val="center"/>
              <w:rPr>
                <w:rFonts w:asciiTheme="minorHAnsi" w:hAnsiTheme="minorHAnsi" w:cstheme="minorHAnsi"/>
                <w:b/>
                <w:sz w:val="16"/>
                <w:szCs w:val="16"/>
              </w:rPr>
            </w:pPr>
            <w:r w:rsidRPr="006C34FD">
              <w:rPr>
                <w:rFonts w:asciiTheme="minorHAnsi" w:hAnsiTheme="minorHAnsi" w:cstheme="minorHAnsi"/>
                <w:b/>
                <w:sz w:val="16"/>
                <w:szCs w:val="16"/>
              </w:rPr>
              <w:t>ACTO</w:t>
            </w:r>
          </w:p>
        </w:tc>
        <w:tc>
          <w:tcPr>
            <w:tcW w:w="1625" w:type="pct"/>
            <w:shd w:val="clear" w:color="auto" w:fill="D9D9D9"/>
          </w:tcPr>
          <w:p w14:paraId="75D68D5D" w14:textId="77777777" w:rsidR="007844EE" w:rsidRPr="006C34FD" w:rsidRDefault="007844EE" w:rsidP="007844EE">
            <w:pPr>
              <w:jc w:val="center"/>
              <w:rPr>
                <w:rFonts w:asciiTheme="minorHAnsi" w:hAnsiTheme="minorHAnsi" w:cstheme="minorHAnsi"/>
                <w:b/>
                <w:sz w:val="16"/>
                <w:szCs w:val="16"/>
              </w:rPr>
            </w:pPr>
            <w:r w:rsidRPr="006C34FD">
              <w:rPr>
                <w:rFonts w:asciiTheme="minorHAnsi" w:hAnsiTheme="minorHAnsi" w:cstheme="minorHAnsi"/>
                <w:b/>
                <w:sz w:val="16"/>
                <w:szCs w:val="16"/>
              </w:rPr>
              <w:t>Fecha</w:t>
            </w:r>
          </w:p>
        </w:tc>
        <w:tc>
          <w:tcPr>
            <w:tcW w:w="907" w:type="pct"/>
            <w:shd w:val="clear" w:color="auto" w:fill="D9D9D9"/>
          </w:tcPr>
          <w:p w14:paraId="42FA2D2F" w14:textId="77777777" w:rsidR="007844EE" w:rsidRPr="006C34FD" w:rsidRDefault="007844EE" w:rsidP="007844EE">
            <w:pPr>
              <w:jc w:val="center"/>
              <w:rPr>
                <w:rFonts w:asciiTheme="minorHAnsi" w:hAnsiTheme="minorHAnsi" w:cstheme="minorHAnsi"/>
                <w:b/>
                <w:sz w:val="16"/>
                <w:szCs w:val="16"/>
              </w:rPr>
            </w:pPr>
            <w:r w:rsidRPr="006C34FD">
              <w:rPr>
                <w:rFonts w:asciiTheme="minorHAnsi" w:hAnsiTheme="minorHAnsi" w:cstheme="minorHAnsi"/>
                <w:b/>
                <w:sz w:val="16"/>
                <w:szCs w:val="16"/>
              </w:rPr>
              <w:t>HORA</w:t>
            </w:r>
          </w:p>
        </w:tc>
        <w:tc>
          <w:tcPr>
            <w:tcW w:w="1288" w:type="pct"/>
            <w:shd w:val="clear" w:color="auto" w:fill="D9D9D9"/>
          </w:tcPr>
          <w:p w14:paraId="12A43C6B" w14:textId="77777777" w:rsidR="007844EE" w:rsidRPr="006C34FD" w:rsidRDefault="007844EE" w:rsidP="007844EE">
            <w:pPr>
              <w:jc w:val="center"/>
              <w:rPr>
                <w:rFonts w:asciiTheme="minorHAnsi" w:hAnsiTheme="minorHAnsi" w:cstheme="minorHAnsi"/>
                <w:b/>
                <w:sz w:val="16"/>
                <w:szCs w:val="16"/>
              </w:rPr>
            </w:pPr>
            <w:r w:rsidRPr="006C34FD">
              <w:rPr>
                <w:rFonts w:asciiTheme="minorHAnsi" w:hAnsiTheme="minorHAnsi" w:cstheme="minorHAnsi"/>
                <w:b/>
                <w:sz w:val="16"/>
                <w:szCs w:val="16"/>
              </w:rPr>
              <w:t>LUGAR</w:t>
            </w:r>
          </w:p>
        </w:tc>
      </w:tr>
      <w:tr w:rsidR="00DA2FA4" w:rsidRPr="006C34FD" w14:paraId="751E3101" w14:textId="77777777" w:rsidTr="00A03E46">
        <w:trPr>
          <w:jc w:val="center"/>
        </w:trPr>
        <w:tc>
          <w:tcPr>
            <w:tcW w:w="1180" w:type="pct"/>
            <w:vAlign w:val="center"/>
          </w:tcPr>
          <w:p w14:paraId="6094A5C9" w14:textId="254C9813" w:rsidR="00DA2FA4" w:rsidRPr="006C34FD" w:rsidRDefault="00B67957" w:rsidP="007844EE">
            <w:pPr>
              <w:jc w:val="center"/>
              <w:rPr>
                <w:rFonts w:asciiTheme="minorHAnsi" w:hAnsiTheme="minorHAnsi" w:cstheme="minorHAnsi"/>
                <w:b/>
                <w:sz w:val="16"/>
                <w:szCs w:val="16"/>
              </w:rPr>
            </w:pPr>
            <w:r w:rsidRPr="006C34FD">
              <w:rPr>
                <w:rFonts w:asciiTheme="minorHAnsi" w:hAnsiTheme="minorHAnsi" w:cstheme="minorHAnsi"/>
                <w:b/>
                <w:sz w:val="16"/>
                <w:szCs w:val="16"/>
              </w:rPr>
              <w:t xml:space="preserve">Invitación para Cotizar </w:t>
            </w:r>
            <w:r w:rsidR="00DA2FA4" w:rsidRPr="006C34FD">
              <w:rPr>
                <w:rFonts w:asciiTheme="minorHAnsi" w:hAnsiTheme="minorHAnsi" w:cstheme="minorHAnsi"/>
                <w:b/>
                <w:sz w:val="16"/>
                <w:szCs w:val="16"/>
              </w:rPr>
              <w:t xml:space="preserve"> </w:t>
            </w:r>
          </w:p>
        </w:tc>
        <w:tc>
          <w:tcPr>
            <w:tcW w:w="1625" w:type="pct"/>
            <w:vAlign w:val="center"/>
          </w:tcPr>
          <w:p w14:paraId="41A8FD1E" w14:textId="71FFDF7F" w:rsidR="00DA2FA4" w:rsidRPr="006C34FD" w:rsidRDefault="00F131B4" w:rsidP="00317EEB">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18</w:t>
            </w:r>
            <w:r w:rsidR="00D9347C" w:rsidRPr="006C34FD">
              <w:rPr>
                <w:rFonts w:asciiTheme="minorHAnsi" w:hAnsiTheme="minorHAnsi" w:cstheme="minorHAnsi"/>
                <w:bCs/>
                <w:color w:val="000000"/>
                <w:sz w:val="16"/>
                <w:szCs w:val="16"/>
              </w:rPr>
              <w:t xml:space="preserve"> de </w:t>
            </w:r>
            <w:r w:rsidR="00317EEB">
              <w:rPr>
                <w:rFonts w:asciiTheme="minorHAnsi" w:hAnsiTheme="minorHAnsi" w:cstheme="minorHAnsi"/>
                <w:bCs/>
                <w:color w:val="000000"/>
                <w:sz w:val="16"/>
                <w:szCs w:val="16"/>
              </w:rPr>
              <w:t>marzo</w:t>
            </w:r>
            <w:r w:rsidR="00B67957" w:rsidRPr="006C34FD">
              <w:rPr>
                <w:rFonts w:asciiTheme="minorHAnsi" w:hAnsiTheme="minorHAnsi" w:cstheme="minorHAnsi"/>
                <w:bCs/>
                <w:color w:val="000000"/>
                <w:sz w:val="16"/>
                <w:szCs w:val="16"/>
              </w:rPr>
              <w:t xml:space="preserve"> </w:t>
            </w:r>
            <w:r w:rsidR="00317EEB">
              <w:rPr>
                <w:rFonts w:asciiTheme="minorHAnsi" w:hAnsiTheme="minorHAnsi" w:cstheme="minorHAnsi"/>
                <w:bCs/>
                <w:color w:val="000000"/>
                <w:sz w:val="16"/>
                <w:szCs w:val="16"/>
              </w:rPr>
              <w:t>2022</w:t>
            </w:r>
          </w:p>
        </w:tc>
        <w:tc>
          <w:tcPr>
            <w:tcW w:w="907" w:type="pct"/>
            <w:vAlign w:val="center"/>
          </w:tcPr>
          <w:p w14:paraId="0B032D5C" w14:textId="77777777" w:rsidR="00DA2FA4" w:rsidRPr="006C34FD" w:rsidRDefault="00DA2FA4" w:rsidP="00F27A09">
            <w:pPr>
              <w:jc w:val="center"/>
              <w:rPr>
                <w:rFonts w:asciiTheme="minorHAnsi" w:hAnsiTheme="minorHAnsi" w:cstheme="minorHAnsi"/>
                <w:caps/>
                <w:sz w:val="16"/>
                <w:szCs w:val="16"/>
              </w:rPr>
            </w:pPr>
            <w:r w:rsidRPr="006C34FD">
              <w:rPr>
                <w:rFonts w:asciiTheme="minorHAnsi" w:hAnsiTheme="minorHAnsi" w:cstheme="minorHAnsi"/>
                <w:caps/>
                <w:sz w:val="16"/>
                <w:szCs w:val="16"/>
              </w:rPr>
              <w:t>--</w:t>
            </w:r>
          </w:p>
        </w:tc>
        <w:tc>
          <w:tcPr>
            <w:tcW w:w="1288" w:type="pct"/>
            <w:vAlign w:val="center"/>
          </w:tcPr>
          <w:p w14:paraId="13EFE483" w14:textId="674FAB21" w:rsidR="00DA2FA4" w:rsidRPr="006C34FD" w:rsidRDefault="00B67957" w:rsidP="00B67957">
            <w:pPr>
              <w:jc w:val="center"/>
              <w:rPr>
                <w:rFonts w:asciiTheme="minorHAnsi" w:hAnsiTheme="minorHAnsi" w:cstheme="minorHAnsi"/>
                <w:sz w:val="16"/>
                <w:szCs w:val="16"/>
              </w:rPr>
            </w:pPr>
            <w:r w:rsidRPr="006C34FD">
              <w:rPr>
                <w:rFonts w:asciiTheme="minorHAnsi" w:hAnsiTheme="minorHAnsi" w:cstheme="minorHAnsi"/>
                <w:sz w:val="16"/>
                <w:szCs w:val="16"/>
              </w:rPr>
              <w:t xml:space="preserve">Correo Electrónico </w:t>
            </w:r>
          </w:p>
        </w:tc>
      </w:tr>
      <w:tr w:rsidR="00EC4B24" w:rsidRPr="006C34FD" w14:paraId="255629D4" w14:textId="77777777" w:rsidTr="00A03E46">
        <w:trPr>
          <w:jc w:val="center"/>
        </w:trPr>
        <w:tc>
          <w:tcPr>
            <w:tcW w:w="1180" w:type="pct"/>
            <w:vAlign w:val="center"/>
          </w:tcPr>
          <w:p w14:paraId="224AF524" w14:textId="58B6EAAF" w:rsidR="00EC4B24" w:rsidRPr="006C34FD" w:rsidRDefault="00B67957" w:rsidP="00F21B24">
            <w:pPr>
              <w:jc w:val="center"/>
              <w:rPr>
                <w:rFonts w:asciiTheme="minorHAnsi" w:hAnsiTheme="minorHAnsi" w:cstheme="minorHAnsi"/>
                <w:b/>
                <w:sz w:val="16"/>
                <w:szCs w:val="16"/>
                <w:lang w:val="es-MX"/>
              </w:rPr>
            </w:pPr>
            <w:r w:rsidRPr="006C34F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06FEF635" w:rsidR="00EC4B24" w:rsidRPr="006C34FD" w:rsidRDefault="00107B09" w:rsidP="00B67957">
            <w:pPr>
              <w:jc w:val="center"/>
              <w:rPr>
                <w:rFonts w:asciiTheme="minorHAnsi" w:hAnsiTheme="minorHAnsi" w:cstheme="minorHAnsi"/>
              </w:rPr>
            </w:pPr>
            <w:r>
              <w:rPr>
                <w:rFonts w:asciiTheme="minorHAnsi" w:hAnsiTheme="minorHAnsi" w:cstheme="minorHAnsi"/>
                <w:bCs/>
                <w:color w:val="000000"/>
                <w:sz w:val="16"/>
                <w:szCs w:val="16"/>
              </w:rPr>
              <w:t>22</w:t>
            </w:r>
            <w:r w:rsidRPr="006C34FD">
              <w:rPr>
                <w:rFonts w:asciiTheme="minorHAnsi" w:hAnsiTheme="minorHAnsi" w:cstheme="minorHAnsi"/>
                <w:bCs/>
                <w:color w:val="000000"/>
                <w:sz w:val="16"/>
                <w:szCs w:val="16"/>
              </w:rPr>
              <w:t xml:space="preserve"> de </w:t>
            </w:r>
            <w:r>
              <w:rPr>
                <w:rFonts w:asciiTheme="minorHAnsi" w:hAnsiTheme="minorHAnsi" w:cstheme="minorHAnsi"/>
                <w:bCs/>
                <w:color w:val="000000"/>
                <w:sz w:val="16"/>
                <w:szCs w:val="16"/>
              </w:rPr>
              <w:t>marzo</w:t>
            </w:r>
            <w:r w:rsidRPr="006C34FD">
              <w:rPr>
                <w:rFonts w:asciiTheme="minorHAnsi" w:hAnsiTheme="minorHAnsi" w:cstheme="minorHAnsi"/>
                <w:bCs/>
                <w:color w:val="000000"/>
                <w:sz w:val="16"/>
                <w:szCs w:val="16"/>
              </w:rPr>
              <w:t xml:space="preserve"> </w:t>
            </w:r>
            <w:r>
              <w:rPr>
                <w:rFonts w:asciiTheme="minorHAnsi" w:hAnsiTheme="minorHAnsi" w:cstheme="minorHAnsi"/>
                <w:bCs/>
                <w:color w:val="000000"/>
                <w:sz w:val="16"/>
                <w:szCs w:val="16"/>
              </w:rPr>
              <w:t>2022</w:t>
            </w:r>
          </w:p>
        </w:tc>
        <w:tc>
          <w:tcPr>
            <w:tcW w:w="907" w:type="pct"/>
            <w:vAlign w:val="center"/>
          </w:tcPr>
          <w:p w14:paraId="3275866D" w14:textId="178736D7" w:rsidR="00EC4B24" w:rsidRPr="006C34FD" w:rsidRDefault="00F21B24" w:rsidP="00F21B24">
            <w:pPr>
              <w:jc w:val="center"/>
              <w:rPr>
                <w:rFonts w:asciiTheme="minorHAnsi" w:hAnsiTheme="minorHAnsi" w:cstheme="minorHAnsi"/>
                <w:caps/>
                <w:sz w:val="16"/>
                <w:szCs w:val="16"/>
              </w:rPr>
            </w:pPr>
            <w:r>
              <w:rPr>
                <w:rFonts w:asciiTheme="minorHAnsi" w:hAnsiTheme="minorHAnsi" w:cstheme="minorHAnsi"/>
                <w:sz w:val="16"/>
                <w:szCs w:val="16"/>
              </w:rPr>
              <w:t>A Más t</w:t>
            </w:r>
            <w:r w:rsidRPr="006C34FD">
              <w:rPr>
                <w:rFonts w:asciiTheme="minorHAnsi" w:hAnsiTheme="minorHAnsi" w:cstheme="minorHAnsi"/>
                <w:sz w:val="16"/>
                <w:szCs w:val="16"/>
              </w:rPr>
              <w:t xml:space="preserve">ardar </w:t>
            </w:r>
            <w:r>
              <w:rPr>
                <w:rFonts w:asciiTheme="minorHAnsi" w:hAnsiTheme="minorHAnsi" w:cstheme="minorHAnsi"/>
                <w:sz w:val="16"/>
                <w:szCs w:val="16"/>
              </w:rPr>
              <w:t>a l</w:t>
            </w:r>
            <w:r w:rsidRPr="006C34FD">
              <w:rPr>
                <w:rFonts w:asciiTheme="minorHAnsi" w:hAnsiTheme="minorHAnsi" w:cstheme="minorHAnsi"/>
                <w:sz w:val="16"/>
                <w:szCs w:val="16"/>
              </w:rPr>
              <w:t xml:space="preserve">as 13:00 </w:t>
            </w:r>
            <w:proofErr w:type="spellStart"/>
            <w:r w:rsidRPr="006C34FD">
              <w:rPr>
                <w:rFonts w:asciiTheme="minorHAnsi" w:hAnsiTheme="minorHAnsi" w:cstheme="minorHAnsi"/>
                <w:sz w:val="16"/>
                <w:szCs w:val="16"/>
              </w:rPr>
              <w:t>Hrs</w:t>
            </w:r>
            <w:proofErr w:type="spellEnd"/>
          </w:p>
        </w:tc>
        <w:tc>
          <w:tcPr>
            <w:tcW w:w="1288" w:type="pct"/>
            <w:vAlign w:val="center"/>
          </w:tcPr>
          <w:p w14:paraId="61B2D9B0" w14:textId="26454077" w:rsidR="00EC4B24" w:rsidRPr="006C34FD" w:rsidRDefault="00B67957" w:rsidP="00EC4B24">
            <w:pPr>
              <w:jc w:val="center"/>
              <w:rPr>
                <w:rFonts w:asciiTheme="minorHAnsi" w:hAnsiTheme="minorHAnsi" w:cstheme="minorHAnsi"/>
                <w:caps/>
                <w:color w:val="000000"/>
                <w:sz w:val="16"/>
                <w:szCs w:val="16"/>
              </w:rPr>
            </w:pPr>
            <w:r w:rsidRPr="006C34FD">
              <w:rPr>
                <w:rFonts w:asciiTheme="minorHAnsi" w:hAnsiTheme="minorHAnsi" w:cstheme="minorHAnsi"/>
                <w:sz w:val="16"/>
                <w:szCs w:val="16"/>
              </w:rPr>
              <w:t>Departamento de Compras y Almacén de la Dirección General de Finanzas</w:t>
            </w:r>
          </w:p>
        </w:tc>
      </w:tr>
      <w:tr w:rsidR="005E17A8" w:rsidRPr="006C34FD" w14:paraId="7DFB085B" w14:textId="77777777" w:rsidTr="00A03E46">
        <w:trPr>
          <w:jc w:val="center"/>
        </w:trPr>
        <w:tc>
          <w:tcPr>
            <w:tcW w:w="1180" w:type="pct"/>
            <w:vAlign w:val="center"/>
          </w:tcPr>
          <w:p w14:paraId="758F6B46" w14:textId="77777777" w:rsidR="005E17A8" w:rsidRPr="006C34FD" w:rsidRDefault="005E17A8" w:rsidP="005E17A8">
            <w:pPr>
              <w:tabs>
                <w:tab w:val="right" w:pos="2871"/>
              </w:tabs>
              <w:jc w:val="center"/>
              <w:rPr>
                <w:rFonts w:asciiTheme="minorHAnsi" w:hAnsiTheme="minorHAnsi" w:cstheme="minorHAnsi"/>
                <w:b/>
                <w:sz w:val="16"/>
                <w:szCs w:val="16"/>
                <w:lang w:val="es-MX"/>
              </w:rPr>
            </w:pPr>
          </w:p>
          <w:p w14:paraId="1A1364A7" w14:textId="77777777" w:rsidR="005E17A8" w:rsidRPr="006C34FD" w:rsidRDefault="005E17A8" w:rsidP="005E17A8">
            <w:pPr>
              <w:tabs>
                <w:tab w:val="right" w:pos="2871"/>
              </w:tabs>
              <w:jc w:val="center"/>
              <w:rPr>
                <w:rFonts w:asciiTheme="minorHAnsi" w:hAnsiTheme="minorHAnsi" w:cstheme="minorHAnsi"/>
                <w:b/>
                <w:sz w:val="16"/>
                <w:szCs w:val="16"/>
                <w:lang w:val="es-MX"/>
              </w:rPr>
            </w:pPr>
            <w:r w:rsidRPr="006C34FD">
              <w:rPr>
                <w:rFonts w:asciiTheme="minorHAnsi" w:hAnsiTheme="minorHAnsi" w:cstheme="minorHAnsi"/>
                <w:b/>
                <w:sz w:val="16"/>
                <w:szCs w:val="16"/>
                <w:lang w:val="es-MX"/>
              </w:rPr>
              <w:t>Resolución de Adjudicación</w:t>
            </w:r>
          </w:p>
          <w:p w14:paraId="750916D5" w14:textId="77777777" w:rsidR="005E17A8" w:rsidRPr="006C34FD" w:rsidRDefault="005E17A8" w:rsidP="005E17A8">
            <w:pPr>
              <w:tabs>
                <w:tab w:val="right" w:pos="2871"/>
              </w:tabs>
              <w:jc w:val="center"/>
              <w:rPr>
                <w:rFonts w:asciiTheme="minorHAnsi" w:hAnsiTheme="minorHAnsi" w:cstheme="minorHAnsi"/>
                <w:b/>
                <w:sz w:val="16"/>
                <w:szCs w:val="16"/>
                <w:lang w:val="es-MX"/>
              </w:rPr>
            </w:pPr>
          </w:p>
        </w:tc>
        <w:tc>
          <w:tcPr>
            <w:tcW w:w="1625" w:type="pct"/>
            <w:vAlign w:val="center"/>
          </w:tcPr>
          <w:p w14:paraId="78BDE41C" w14:textId="14517A04" w:rsidR="005E17A8" w:rsidRPr="006C34FD" w:rsidRDefault="00107B09" w:rsidP="00D9347C">
            <w:pPr>
              <w:jc w:val="center"/>
              <w:rPr>
                <w:rFonts w:asciiTheme="minorHAnsi" w:hAnsiTheme="minorHAnsi" w:cstheme="minorHAnsi"/>
              </w:rPr>
            </w:pPr>
            <w:r>
              <w:rPr>
                <w:rFonts w:asciiTheme="minorHAnsi" w:hAnsiTheme="minorHAnsi" w:cstheme="minorHAnsi"/>
                <w:bCs/>
                <w:color w:val="000000"/>
                <w:sz w:val="16"/>
                <w:szCs w:val="16"/>
              </w:rPr>
              <w:t>23</w:t>
            </w:r>
            <w:r w:rsidRPr="006C34FD">
              <w:rPr>
                <w:rFonts w:asciiTheme="minorHAnsi" w:hAnsiTheme="minorHAnsi" w:cstheme="minorHAnsi"/>
                <w:bCs/>
                <w:color w:val="000000"/>
                <w:sz w:val="16"/>
                <w:szCs w:val="16"/>
              </w:rPr>
              <w:t xml:space="preserve"> de </w:t>
            </w:r>
            <w:r>
              <w:rPr>
                <w:rFonts w:asciiTheme="minorHAnsi" w:hAnsiTheme="minorHAnsi" w:cstheme="minorHAnsi"/>
                <w:bCs/>
                <w:color w:val="000000"/>
                <w:sz w:val="16"/>
                <w:szCs w:val="16"/>
              </w:rPr>
              <w:t>marzo</w:t>
            </w:r>
            <w:r w:rsidRPr="006C34FD">
              <w:rPr>
                <w:rFonts w:asciiTheme="minorHAnsi" w:hAnsiTheme="minorHAnsi" w:cstheme="minorHAnsi"/>
                <w:bCs/>
                <w:color w:val="000000"/>
                <w:sz w:val="16"/>
                <w:szCs w:val="16"/>
              </w:rPr>
              <w:t xml:space="preserve"> </w:t>
            </w:r>
            <w:r>
              <w:rPr>
                <w:rFonts w:asciiTheme="minorHAnsi" w:hAnsiTheme="minorHAnsi" w:cstheme="minorHAnsi"/>
                <w:bCs/>
                <w:color w:val="000000"/>
                <w:sz w:val="16"/>
                <w:szCs w:val="16"/>
              </w:rPr>
              <w:t>2022</w:t>
            </w:r>
          </w:p>
        </w:tc>
        <w:tc>
          <w:tcPr>
            <w:tcW w:w="907" w:type="pct"/>
            <w:vAlign w:val="center"/>
          </w:tcPr>
          <w:p w14:paraId="27E4F465" w14:textId="24D5EDCD" w:rsidR="005E17A8" w:rsidRPr="006C34FD" w:rsidRDefault="00F21B24" w:rsidP="005E17A8">
            <w:pPr>
              <w:jc w:val="center"/>
              <w:rPr>
                <w:rFonts w:asciiTheme="minorHAnsi" w:hAnsiTheme="minorHAnsi" w:cstheme="minorHAnsi"/>
                <w:caps/>
                <w:sz w:val="16"/>
                <w:szCs w:val="16"/>
              </w:rPr>
            </w:pPr>
            <w:r w:rsidRPr="006C34FD">
              <w:rPr>
                <w:rFonts w:asciiTheme="minorHAnsi" w:hAnsiTheme="minorHAnsi" w:cstheme="minorHAnsi"/>
                <w:sz w:val="16"/>
                <w:szCs w:val="16"/>
              </w:rPr>
              <w:t>--</w:t>
            </w:r>
          </w:p>
        </w:tc>
        <w:tc>
          <w:tcPr>
            <w:tcW w:w="1288" w:type="pct"/>
            <w:vAlign w:val="center"/>
          </w:tcPr>
          <w:p w14:paraId="158081AA" w14:textId="5CE67E6E" w:rsidR="005E17A8" w:rsidRPr="006C34FD" w:rsidRDefault="00A03E46" w:rsidP="005E17A8">
            <w:pPr>
              <w:jc w:val="center"/>
              <w:rPr>
                <w:rFonts w:asciiTheme="minorHAnsi" w:hAnsiTheme="minorHAnsi" w:cstheme="minorHAnsi"/>
                <w:caps/>
                <w:color w:val="000000"/>
                <w:sz w:val="16"/>
                <w:szCs w:val="16"/>
              </w:rPr>
            </w:pPr>
            <w:r w:rsidRPr="006C34FD">
              <w:rPr>
                <w:rFonts w:asciiTheme="minorHAnsi" w:hAnsiTheme="minorHAnsi" w:cstheme="minorHAnsi"/>
                <w:sz w:val="16"/>
                <w:szCs w:val="16"/>
              </w:rPr>
              <w:t xml:space="preserve">Notificación por </w:t>
            </w:r>
            <w:r w:rsidR="00B67957" w:rsidRPr="006C34FD">
              <w:rPr>
                <w:rFonts w:asciiTheme="minorHAnsi" w:hAnsiTheme="minorHAnsi" w:cstheme="minorHAnsi"/>
                <w:sz w:val="16"/>
                <w:szCs w:val="16"/>
              </w:rPr>
              <w:t>Correo Electrónico</w:t>
            </w:r>
          </w:p>
        </w:tc>
      </w:tr>
      <w:tr w:rsidR="005E17A8" w:rsidRPr="006C34FD" w14:paraId="146DDB9E" w14:textId="77777777" w:rsidTr="00A03E46">
        <w:trPr>
          <w:jc w:val="center"/>
        </w:trPr>
        <w:tc>
          <w:tcPr>
            <w:tcW w:w="1180" w:type="pct"/>
            <w:vAlign w:val="center"/>
          </w:tcPr>
          <w:p w14:paraId="227C94B4" w14:textId="77777777" w:rsidR="005E17A8" w:rsidRPr="006C34FD" w:rsidRDefault="005E17A8" w:rsidP="005E17A8">
            <w:pPr>
              <w:jc w:val="center"/>
              <w:rPr>
                <w:rFonts w:asciiTheme="minorHAnsi" w:hAnsiTheme="minorHAnsi" w:cstheme="minorHAnsi"/>
                <w:b/>
                <w:sz w:val="16"/>
                <w:szCs w:val="16"/>
                <w:lang w:val="es-MX"/>
              </w:rPr>
            </w:pPr>
            <w:r w:rsidRPr="006C34FD">
              <w:rPr>
                <w:rFonts w:asciiTheme="minorHAnsi" w:hAnsiTheme="minorHAnsi" w:cstheme="minorHAnsi"/>
                <w:b/>
                <w:sz w:val="16"/>
                <w:szCs w:val="16"/>
                <w:lang w:val="es-MX"/>
              </w:rPr>
              <w:t xml:space="preserve">Firma del Contrato* </w:t>
            </w:r>
          </w:p>
        </w:tc>
        <w:tc>
          <w:tcPr>
            <w:tcW w:w="1625" w:type="pct"/>
            <w:vAlign w:val="center"/>
          </w:tcPr>
          <w:p w14:paraId="20618ACB" w14:textId="7A53290A" w:rsidR="005E17A8" w:rsidRPr="006C34FD" w:rsidRDefault="00B67957" w:rsidP="006D7CAC">
            <w:pPr>
              <w:jc w:val="center"/>
              <w:rPr>
                <w:rFonts w:asciiTheme="minorHAnsi" w:hAnsiTheme="minorHAnsi" w:cstheme="minorHAnsi"/>
              </w:rPr>
            </w:pPr>
            <w:r w:rsidRPr="006C34FD">
              <w:rPr>
                <w:rFonts w:asciiTheme="minorHAnsi" w:hAnsiTheme="minorHAnsi" w:cstheme="minorHAnsi"/>
                <w:sz w:val="14"/>
                <w:szCs w:val="14"/>
              </w:rPr>
              <w:t>Una vez que el Proveedor reciba la información de la corrida de tallas un día hábil después, se realizar</w:t>
            </w:r>
            <w:r w:rsidR="006D7CAC" w:rsidRPr="006C34FD">
              <w:rPr>
                <w:rFonts w:asciiTheme="minorHAnsi" w:hAnsiTheme="minorHAnsi" w:cstheme="minorHAnsi"/>
                <w:sz w:val="14"/>
                <w:szCs w:val="14"/>
              </w:rPr>
              <w:t>á</w:t>
            </w:r>
            <w:r w:rsidRPr="006C34FD">
              <w:rPr>
                <w:rFonts w:asciiTheme="minorHAnsi" w:hAnsiTheme="minorHAnsi" w:cstheme="minorHAnsi"/>
                <w:sz w:val="14"/>
                <w:szCs w:val="14"/>
              </w:rPr>
              <w:t xml:space="preserve"> la firma del Contrato.</w:t>
            </w:r>
          </w:p>
        </w:tc>
        <w:tc>
          <w:tcPr>
            <w:tcW w:w="907" w:type="pct"/>
            <w:vAlign w:val="center"/>
          </w:tcPr>
          <w:p w14:paraId="59165993" w14:textId="1CFC969B" w:rsidR="005E17A8" w:rsidRPr="006C34FD" w:rsidRDefault="00F21B24" w:rsidP="005E17A8">
            <w:pPr>
              <w:jc w:val="center"/>
              <w:rPr>
                <w:rFonts w:asciiTheme="minorHAnsi" w:hAnsiTheme="minorHAnsi" w:cstheme="minorHAnsi"/>
                <w:caps/>
                <w:sz w:val="16"/>
                <w:szCs w:val="16"/>
              </w:rPr>
            </w:pPr>
            <w:r w:rsidRPr="006C34FD">
              <w:rPr>
                <w:rFonts w:asciiTheme="minorHAnsi" w:hAnsiTheme="minorHAnsi" w:cstheme="minorHAnsi"/>
                <w:sz w:val="16"/>
                <w:szCs w:val="16"/>
              </w:rPr>
              <w:t xml:space="preserve">13:00 A 15:00 </w:t>
            </w:r>
            <w:proofErr w:type="spellStart"/>
            <w:r w:rsidRPr="006C34FD">
              <w:rPr>
                <w:rFonts w:asciiTheme="minorHAnsi" w:hAnsiTheme="minorHAnsi" w:cstheme="minorHAnsi"/>
                <w:sz w:val="16"/>
                <w:szCs w:val="16"/>
              </w:rPr>
              <w:t>Hrs</w:t>
            </w:r>
            <w:proofErr w:type="spellEnd"/>
          </w:p>
        </w:tc>
        <w:tc>
          <w:tcPr>
            <w:tcW w:w="1288" w:type="pct"/>
            <w:vAlign w:val="center"/>
          </w:tcPr>
          <w:p w14:paraId="7C604617" w14:textId="77777777" w:rsidR="005E17A8" w:rsidRPr="006C34FD" w:rsidRDefault="005E17A8" w:rsidP="005E17A8">
            <w:pPr>
              <w:jc w:val="center"/>
              <w:rPr>
                <w:rFonts w:asciiTheme="minorHAnsi" w:hAnsiTheme="minorHAnsi" w:cstheme="minorHAnsi"/>
                <w:sz w:val="16"/>
                <w:szCs w:val="16"/>
              </w:rPr>
            </w:pPr>
            <w:r w:rsidRPr="006C34FD">
              <w:rPr>
                <w:rFonts w:asciiTheme="minorHAnsi" w:hAnsiTheme="minorHAnsi" w:cstheme="minorHAnsi"/>
                <w:sz w:val="16"/>
                <w:szCs w:val="16"/>
              </w:rPr>
              <w:t>Departamento de Compras y Almacén de la Dirección General de Finanzas</w:t>
            </w:r>
          </w:p>
        </w:tc>
      </w:tr>
    </w:tbl>
    <w:p w14:paraId="66CE9D25" w14:textId="4AB4FD53" w:rsidR="00B67957" w:rsidRPr="006C34FD" w:rsidRDefault="00B67957" w:rsidP="00391F32">
      <w:pPr>
        <w:widowControl/>
        <w:tabs>
          <w:tab w:val="left" w:pos="1134"/>
        </w:tabs>
        <w:ind w:left="1134" w:right="51" w:hanging="414"/>
        <w:rPr>
          <w:rFonts w:asciiTheme="minorHAnsi" w:hAnsiTheme="minorHAnsi" w:cstheme="minorHAnsi"/>
          <w:b/>
          <w:sz w:val="14"/>
          <w:szCs w:val="14"/>
        </w:rPr>
      </w:pPr>
    </w:p>
    <w:p w14:paraId="1C674820" w14:textId="77777777" w:rsidR="00B67957" w:rsidRPr="006C34FD" w:rsidRDefault="00B67957" w:rsidP="00391F32">
      <w:pPr>
        <w:widowControl/>
        <w:tabs>
          <w:tab w:val="left" w:pos="1134"/>
        </w:tabs>
        <w:ind w:left="1134" w:right="51" w:hanging="414"/>
        <w:rPr>
          <w:rFonts w:asciiTheme="minorHAnsi" w:hAnsiTheme="minorHAnsi" w:cstheme="minorHAnsi"/>
          <w:b/>
          <w:sz w:val="14"/>
          <w:szCs w:val="14"/>
        </w:rPr>
      </w:pPr>
    </w:p>
    <w:tbl>
      <w:tblPr>
        <w:tblW w:w="97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551"/>
        <w:gridCol w:w="3124"/>
        <w:gridCol w:w="1843"/>
        <w:gridCol w:w="1417"/>
      </w:tblGrid>
      <w:tr w:rsidR="00107B09" w:rsidRPr="00E1529D" w14:paraId="0F255F83" w14:textId="77777777" w:rsidTr="00BA0E10">
        <w:trPr>
          <w:jc w:val="center"/>
        </w:trPr>
        <w:tc>
          <w:tcPr>
            <w:tcW w:w="846" w:type="dxa"/>
            <w:shd w:val="clear" w:color="auto" w:fill="F2F2F2"/>
          </w:tcPr>
          <w:p w14:paraId="67F80920" w14:textId="77777777" w:rsidR="00107B09" w:rsidRPr="00E1529D" w:rsidRDefault="00107B09" w:rsidP="00BA0E10">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2551" w:type="dxa"/>
            <w:shd w:val="clear" w:color="auto" w:fill="F2F2F2"/>
          </w:tcPr>
          <w:p w14:paraId="31830943" w14:textId="77777777" w:rsidR="00107B09" w:rsidRPr="00E1529D" w:rsidRDefault="00107B09" w:rsidP="00BA0E10">
            <w:pPr>
              <w:jc w:val="center"/>
              <w:rPr>
                <w:rFonts w:ascii="Arial" w:hAnsi="Arial" w:cs="Arial"/>
                <w:b/>
                <w:sz w:val="16"/>
                <w:szCs w:val="16"/>
              </w:rPr>
            </w:pPr>
            <w:r w:rsidRPr="00E1529D">
              <w:rPr>
                <w:rFonts w:ascii="Arial" w:hAnsi="Arial" w:cs="Arial"/>
                <w:b/>
                <w:sz w:val="16"/>
                <w:szCs w:val="16"/>
              </w:rPr>
              <w:t>Lugar de entrega *</w:t>
            </w:r>
          </w:p>
        </w:tc>
        <w:tc>
          <w:tcPr>
            <w:tcW w:w="3124" w:type="dxa"/>
            <w:shd w:val="clear" w:color="auto" w:fill="F2F2F2"/>
          </w:tcPr>
          <w:p w14:paraId="0B0713C1" w14:textId="77777777" w:rsidR="00107B09" w:rsidRPr="00E1529D" w:rsidRDefault="00107B09" w:rsidP="00BA0E10">
            <w:pPr>
              <w:jc w:val="center"/>
              <w:rPr>
                <w:rFonts w:ascii="Arial" w:hAnsi="Arial" w:cs="Arial"/>
                <w:b/>
                <w:sz w:val="16"/>
                <w:szCs w:val="16"/>
              </w:rPr>
            </w:pPr>
            <w:r w:rsidRPr="00E1529D">
              <w:rPr>
                <w:rFonts w:ascii="Arial" w:hAnsi="Arial" w:cs="Arial"/>
                <w:b/>
                <w:sz w:val="16"/>
                <w:szCs w:val="16"/>
              </w:rPr>
              <w:t>Responsable</w:t>
            </w:r>
          </w:p>
        </w:tc>
        <w:tc>
          <w:tcPr>
            <w:tcW w:w="1843" w:type="dxa"/>
            <w:shd w:val="clear" w:color="auto" w:fill="F2F2F2"/>
          </w:tcPr>
          <w:p w14:paraId="298D805F" w14:textId="77777777" w:rsidR="00107B09" w:rsidRPr="00E1529D" w:rsidRDefault="00107B09" w:rsidP="00BA0E10">
            <w:pPr>
              <w:jc w:val="center"/>
              <w:rPr>
                <w:rFonts w:ascii="Arial" w:hAnsi="Arial" w:cs="Arial"/>
                <w:b/>
                <w:sz w:val="16"/>
                <w:szCs w:val="16"/>
              </w:rPr>
            </w:pPr>
            <w:r w:rsidRPr="00E1529D">
              <w:rPr>
                <w:rFonts w:ascii="Arial" w:hAnsi="Arial" w:cs="Arial"/>
                <w:b/>
                <w:sz w:val="16"/>
                <w:szCs w:val="16"/>
              </w:rPr>
              <w:t xml:space="preserve">Correo electrónico </w:t>
            </w:r>
          </w:p>
        </w:tc>
        <w:tc>
          <w:tcPr>
            <w:tcW w:w="1417" w:type="dxa"/>
            <w:shd w:val="clear" w:color="auto" w:fill="F2F2F2"/>
          </w:tcPr>
          <w:p w14:paraId="34828B43" w14:textId="77777777" w:rsidR="00107B09" w:rsidRPr="00E1529D" w:rsidRDefault="00107B09" w:rsidP="00BA0E10">
            <w:pPr>
              <w:jc w:val="center"/>
              <w:rPr>
                <w:rFonts w:ascii="Arial" w:hAnsi="Arial" w:cs="Arial"/>
                <w:b/>
                <w:sz w:val="16"/>
                <w:szCs w:val="16"/>
              </w:rPr>
            </w:pPr>
            <w:r w:rsidRPr="00E1529D">
              <w:rPr>
                <w:rFonts w:ascii="Arial" w:hAnsi="Arial" w:cs="Arial"/>
                <w:b/>
                <w:sz w:val="16"/>
                <w:szCs w:val="16"/>
              </w:rPr>
              <w:t>Observaciones</w:t>
            </w:r>
          </w:p>
        </w:tc>
      </w:tr>
      <w:tr w:rsidR="00107B09" w:rsidRPr="00B962AC" w14:paraId="4CAAEED7" w14:textId="77777777" w:rsidTr="00BA0E10">
        <w:trPr>
          <w:trHeight w:val="962"/>
          <w:jc w:val="center"/>
        </w:trPr>
        <w:tc>
          <w:tcPr>
            <w:tcW w:w="846" w:type="dxa"/>
            <w:shd w:val="clear" w:color="auto" w:fill="auto"/>
            <w:vAlign w:val="center"/>
          </w:tcPr>
          <w:p w14:paraId="27CDD3B9" w14:textId="77777777" w:rsidR="00107B09" w:rsidRPr="00B962AC" w:rsidRDefault="00107B09" w:rsidP="00BA0E10">
            <w:pPr>
              <w:jc w:val="center"/>
              <w:rPr>
                <w:rFonts w:ascii="Arial" w:hAnsi="Arial" w:cs="Arial"/>
                <w:b/>
                <w:sz w:val="14"/>
                <w:szCs w:val="14"/>
                <w:lang w:val="es-MX"/>
              </w:rPr>
            </w:pPr>
            <w:r w:rsidRPr="00B962AC">
              <w:rPr>
                <w:rFonts w:ascii="Arial" w:hAnsi="Arial" w:cs="Arial"/>
                <w:b/>
                <w:sz w:val="14"/>
                <w:szCs w:val="14"/>
                <w:lang w:val="es-MX"/>
              </w:rPr>
              <w:t>1 y 2</w:t>
            </w:r>
          </w:p>
        </w:tc>
        <w:tc>
          <w:tcPr>
            <w:tcW w:w="2551" w:type="dxa"/>
            <w:shd w:val="clear" w:color="auto" w:fill="auto"/>
            <w:vAlign w:val="center"/>
          </w:tcPr>
          <w:p w14:paraId="1E401D5A" w14:textId="77777777" w:rsidR="00107B09" w:rsidRPr="00B962AC" w:rsidRDefault="00107B09" w:rsidP="00BA0E10">
            <w:pPr>
              <w:jc w:val="center"/>
              <w:rPr>
                <w:rFonts w:ascii="Arial" w:eastAsia="Calibri" w:hAnsi="Arial" w:cs="Arial"/>
                <w:b/>
                <w:color w:val="000000"/>
                <w:sz w:val="14"/>
                <w:szCs w:val="14"/>
              </w:rPr>
            </w:pPr>
            <w:r w:rsidRPr="00B962AC">
              <w:rPr>
                <w:rFonts w:asciiTheme="minorHAnsi" w:hAnsiTheme="minorHAnsi" w:cs="Arial"/>
                <w:b/>
                <w:sz w:val="14"/>
                <w:szCs w:val="14"/>
              </w:rPr>
              <w:t>Departamento de Recursos Humanos</w:t>
            </w:r>
          </w:p>
        </w:tc>
        <w:tc>
          <w:tcPr>
            <w:tcW w:w="3124" w:type="dxa"/>
            <w:shd w:val="clear" w:color="auto" w:fill="auto"/>
            <w:vAlign w:val="center"/>
          </w:tcPr>
          <w:p w14:paraId="1CB2C191" w14:textId="77777777" w:rsidR="00107B09" w:rsidRPr="00B962AC" w:rsidRDefault="00107B09" w:rsidP="00BA0E10">
            <w:pPr>
              <w:jc w:val="center"/>
              <w:rPr>
                <w:rFonts w:ascii="Arial" w:eastAsia="Calibri" w:hAnsi="Arial" w:cs="Arial"/>
                <w:b/>
                <w:color w:val="000000"/>
                <w:sz w:val="14"/>
                <w:szCs w:val="14"/>
              </w:rPr>
            </w:pPr>
          </w:p>
          <w:p w14:paraId="10B8902D" w14:textId="77777777" w:rsidR="00107B09" w:rsidRDefault="00107B09" w:rsidP="00BA0E10">
            <w:pPr>
              <w:jc w:val="center"/>
              <w:rPr>
                <w:rFonts w:asciiTheme="minorHAnsi" w:hAnsiTheme="minorHAnsi" w:cs="Arial"/>
                <w:b/>
                <w:sz w:val="14"/>
                <w:szCs w:val="16"/>
              </w:rPr>
            </w:pPr>
            <w:r w:rsidRPr="00B962AC">
              <w:rPr>
                <w:rFonts w:asciiTheme="minorHAnsi" w:hAnsiTheme="minorHAnsi" w:cs="Arial"/>
                <w:b/>
                <w:sz w:val="14"/>
                <w:szCs w:val="16"/>
              </w:rPr>
              <w:t xml:space="preserve">Jefa Del Departamento de Recursos Humanos </w:t>
            </w:r>
          </w:p>
          <w:p w14:paraId="137FC02E" w14:textId="77777777" w:rsidR="00107B09" w:rsidRPr="00B962AC" w:rsidRDefault="00107B09" w:rsidP="00BA0E10">
            <w:pPr>
              <w:jc w:val="center"/>
              <w:rPr>
                <w:rFonts w:asciiTheme="minorHAnsi" w:hAnsiTheme="minorHAnsi" w:cs="Arial"/>
                <w:b/>
                <w:sz w:val="14"/>
                <w:szCs w:val="16"/>
              </w:rPr>
            </w:pPr>
            <w:r w:rsidRPr="00B962AC">
              <w:rPr>
                <w:rFonts w:asciiTheme="minorHAnsi" w:hAnsiTheme="minorHAnsi" w:cs="Arial"/>
                <w:b/>
                <w:sz w:val="14"/>
                <w:szCs w:val="16"/>
              </w:rPr>
              <w:t>M.C.E.A. Sonia Araceli García Corral</w:t>
            </w:r>
          </w:p>
          <w:p w14:paraId="26FC502C" w14:textId="77777777" w:rsidR="00107B09" w:rsidRPr="00B962AC" w:rsidRDefault="00107B09" w:rsidP="00BA0E10">
            <w:pPr>
              <w:jc w:val="center"/>
              <w:rPr>
                <w:rFonts w:ascii="Arial" w:eastAsia="Calibri" w:hAnsi="Arial" w:cs="Arial"/>
                <w:b/>
                <w:color w:val="000000"/>
                <w:sz w:val="14"/>
                <w:szCs w:val="14"/>
              </w:rPr>
            </w:pPr>
          </w:p>
        </w:tc>
        <w:tc>
          <w:tcPr>
            <w:tcW w:w="1843" w:type="dxa"/>
            <w:vAlign w:val="center"/>
          </w:tcPr>
          <w:p w14:paraId="389C68F3" w14:textId="77777777" w:rsidR="00107B09" w:rsidRPr="00B962AC" w:rsidRDefault="00107B09" w:rsidP="00BA0E10">
            <w:pPr>
              <w:jc w:val="center"/>
              <w:rPr>
                <w:rFonts w:ascii="Tahoma" w:hAnsi="Tahoma" w:cs="Tahoma"/>
                <w:color w:val="7A7D98"/>
                <w:sz w:val="14"/>
                <w:szCs w:val="14"/>
              </w:rPr>
            </w:pPr>
            <w:r w:rsidRPr="00B962AC">
              <w:rPr>
                <w:rStyle w:val="Hipervnculo"/>
                <w:rFonts w:asciiTheme="minorHAnsi" w:hAnsiTheme="minorHAnsi" w:cs="Arial"/>
                <w:sz w:val="14"/>
                <w:szCs w:val="14"/>
              </w:rPr>
              <w:t>sagarcia@correo.uaa.mx</w:t>
            </w:r>
          </w:p>
        </w:tc>
        <w:tc>
          <w:tcPr>
            <w:tcW w:w="1417" w:type="dxa"/>
            <w:vAlign w:val="center"/>
          </w:tcPr>
          <w:p w14:paraId="6372F842" w14:textId="77777777" w:rsidR="00107B09" w:rsidRPr="00B962AC" w:rsidRDefault="00107B09" w:rsidP="00BA0E10">
            <w:pPr>
              <w:jc w:val="center"/>
              <w:rPr>
                <w:rFonts w:ascii="Arial" w:hAnsi="Arial" w:cs="Arial"/>
                <w:b/>
                <w:sz w:val="14"/>
                <w:szCs w:val="14"/>
                <w:lang w:val="es-MX"/>
              </w:rPr>
            </w:pPr>
            <w:r w:rsidRPr="00B962AC">
              <w:rPr>
                <w:rFonts w:asciiTheme="minorHAnsi" w:hAnsiTheme="minorHAnsi" w:cs="Arial"/>
                <w:b/>
                <w:sz w:val="14"/>
                <w:szCs w:val="14"/>
                <w:lang w:val="es-MX"/>
              </w:rPr>
              <w:t>Conforme a lo establecido en el Anexo “1”.</w:t>
            </w:r>
            <w:r w:rsidRPr="00B962AC">
              <w:rPr>
                <w:rFonts w:ascii="Arial" w:hAnsi="Arial" w:cs="Arial"/>
                <w:b/>
                <w:sz w:val="14"/>
                <w:szCs w:val="14"/>
                <w:lang w:val="es-MX"/>
              </w:rPr>
              <w:t xml:space="preserve"> </w:t>
            </w:r>
          </w:p>
        </w:tc>
      </w:tr>
    </w:tbl>
    <w:p w14:paraId="329E7ED7" w14:textId="155E238D" w:rsidR="00A30EC1" w:rsidRDefault="00A30EC1" w:rsidP="007844EE">
      <w:pPr>
        <w:widowControl/>
        <w:tabs>
          <w:tab w:val="left" w:pos="1134"/>
        </w:tabs>
        <w:ind w:left="720" w:right="51"/>
        <w:rPr>
          <w:rFonts w:asciiTheme="minorHAnsi" w:hAnsiTheme="minorHAnsi" w:cstheme="minorHAnsi"/>
          <w:b/>
          <w:sz w:val="14"/>
          <w:szCs w:val="14"/>
        </w:rPr>
      </w:pPr>
    </w:p>
    <w:p w14:paraId="1EAD0354" w14:textId="547EB374" w:rsidR="00107B09" w:rsidRDefault="001961A9" w:rsidP="00107B09">
      <w:pPr>
        <w:autoSpaceDE w:val="0"/>
        <w:autoSpaceDN w:val="0"/>
        <w:adjustRightInd w:val="0"/>
        <w:jc w:val="both"/>
        <w:rPr>
          <w:rFonts w:asciiTheme="minorHAnsi" w:hAnsiTheme="minorHAnsi" w:cstheme="minorHAnsi"/>
          <w:sz w:val="17"/>
          <w:szCs w:val="17"/>
        </w:rPr>
      </w:pPr>
      <w:r>
        <w:rPr>
          <w:rFonts w:asciiTheme="minorHAnsi" w:hAnsiTheme="minorHAnsi" w:cs="Arial"/>
          <w:sz w:val="17"/>
          <w:szCs w:val="17"/>
        </w:rPr>
        <w:t>V</w:t>
      </w:r>
      <w:r w:rsidR="00107B09" w:rsidRPr="00C52FF3">
        <w:rPr>
          <w:rFonts w:asciiTheme="minorHAnsi" w:hAnsiTheme="minorHAnsi" w:cs="Arial"/>
          <w:sz w:val="17"/>
          <w:szCs w:val="17"/>
        </w:rPr>
        <w:t xml:space="preserve">igencia del </w:t>
      </w:r>
      <w:r>
        <w:rPr>
          <w:rFonts w:asciiTheme="minorHAnsi" w:hAnsiTheme="minorHAnsi" w:cs="Arial"/>
          <w:b/>
          <w:sz w:val="17"/>
          <w:szCs w:val="17"/>
        </w:rPr>
        <w:t>24</w:t>
      </w:r>
      <w:r w:rsidR="00107B09" w:rsidRPr="00C52FF3">
        <w:rPr>
          <w:rFonts w:asciiTheme="minorHAnsi" w:hAnsiTheme="minorHAnsi" w:cs="Arial"/>
          <w:b/>
          <w:sz w:val="17"/>
          <w:szCs w:val="17"/>
        </w:rPr>
        <w:t xml:space="preserve"> de marzo al</w:t>
      </w:r>
      <w:r w:rsidR="00107B09" w:rsidRPr="00C52FF3">
        <w:rPr>
          <w:rFonts w:asciiTheme="minorHAnsi" w:hAnsiTheme="minorHAnsi" w:cs="Arial"/>
          <w:sz w:val="17"/>
          <w:szCs w:val="17"/>
        </w:rPr>
        <w:t xml:space="preserve"> </w:t>
      </w:r>
      <w:r w:rsidR="00107B09" w:rsidRPr="00C52FF3">
        <w:rPr>
          <w:rFonts w:asciiTheme="minorHAnsi" w:hAnsiTheme="minorHAnsi" w:cs="Arial"/>
          <w:b/>
          <w:sz w:val="17"/>
          <w:szCs w:val="17"/>
        </w:rPr>
        <w:t>31 de diciembre de 2022,</w:t>
      </w:r>
      <w:r w:rsidR="00107B09" w:rsidRPr="00C52FF3">
        <w:rPr>
          <w:rFonts w:asciiTheme="minorHAnsi" w:hAnsiTheme="minorHAnsi" w:cs="Arial"/>
          <w:sz w:val="17"/>
          <w:szCs w:val="17"/>
        </w:rPr>
        <w:t xml:space="preserve"> bajo las condiciones de entrega establecidas en las bases de la presente Invitación</w:t>
      </w:r>
      <w:r w:rsidR="00107B09" w:rsidRPr="00C52FF3">
        <w:rPr>
          <w:rFonts w:asciiTheme="minorHAnsi" w:hAnsiTheme="minorHAnsi" w:cstheme="minorHAnsi"/>
          <w:sz w:val="17"/>
          <w:szCs w:val="17"/>
        </w:rPr>
        <w:t>.</w:t>
      </w:r>
    </w:p>
    <w:p w14:paraId="1BB74228" w14:textId="77777777" w:rsidR="00D93F34" w:rsidRPr="00B962AC" w:rsidRDefault="00D93F34" w:rsidP="00107B09">
      <w:pPr>
        <w:autoSpaceDE w:val="0"/>
        <w:autoSpaceDN w:val="0"/>
        <w:adjustRightInd w:val="0"/>
        <w:jc w:val="both"/>
        <w:rPr>
          <w:rFonts w:asciiTheme="minorHAnsi" w:hAnsiTheme="minorHAnsi" w:cstheme="minorHAnsi"/>
          <w:sz w:val="17"/>
          <w:szCs w:val="17"/>
        </w:rPr>
      </w:pPr>
    </w:p>
    <w:p w14:paraId="1256B535" w14:textId="1AF89D2A" w:rsidR="00B67957" w:rsidRPr="006C34FD" w:rsidRDefault="006D7CAC" w:rsidP="00107B09">
      <w:pPr>
        <w:pStyle w:val="Prrafodelista"/>
        <w:widowControl/>
        <w:numPr>
          <w:ilvl w:val="0"/>
          <w:numId w:val="7"/>
        </w:numPr>
        <w:tabs>
          <w:tab w:val="left" w:pos="1134"/>
        </w:tabs>
        <w:ind w:right="51"/>
        <w:rPr>
          <w:rFonts w:asciiTheme="minorHAnsi" w:hAnsiTheme="minorHAnsi" w:cstheme="minorHAnsi"/>
          <w:b/>
          <w:sz w:val="18"/>
          <w:szCs w:val="18"/>
        </w:rPr>
      </w:pPr>
      <w:r w:rsidRPr="006C34FD">
        <w:rPr>
          <w:rFonts w:asciiTheme="minorHAnsi" w:hAnsiTheme="minorHAnsi" w:cstheme="minorHAnsi"/>
          <w:b/>
          <w:sz w:val="18"/>
          <w:szCs w:val="18"/>
        </w:rPr>
        <w:lastRenderedPageBreak/>
        <w:t xml:space="preserve">Requisitos </w:t>
      </w:r>
      <w:r w:rsidR="005305FA" w:rsidRPr="006C34FD">
        <w:rPr>
          <w:rFonts w:asciiTheme="minorHAnsi" w:hAnsiTheme="minorHAnsi" w:cstheme="minorHAnsi"/>
          <w:b/>
          <w:sz w:val="18"/>
          <w:szCs w:val="18"/>
        </w:rPr>
        <w:t>que deberán cumplirse y presentarse en su propuesta en sobre cerrado</w:t>
      </w:r>
      <w:r w:rsidR="00D93F34">
        <w:rPr>
          <w:rFonts w:asciiTheme="minorHAnsi" w:hAnsiTheme="minorHAnsi" w:cstheme="minorHAnsi"/>
          <w:b/>
          <w:sz w:val="18"/>
          <w:szCs w:val="18"/>
        </w:rPr>
        <w:t xml:space="preserve"> en el </w:t>
      </w:r>
      <w:proofErr w:type="spellStart"/>
      <w:r w:rsidR="00D93F34">
        <w:rPr>
          <w:rFonts w:asciiTheme="minorHAnsi" w:hAnsiTheme="minorHAnsi" w:cstheme="minorHAnsi"/>
          <w:b/>
          <w:sz w:val="18"/>
          <w:szCs w:val="18"/>
        </w:rPr>
        <w:t>Departamnto</w:t>
      </w:r>
      <w:proofErr w:type="spellEnd"/>
      <w:r w:rsidR="00D93F34">
        <w:rPr>
          <w:rFonts w:asciiTheme="minorHAnsi" w:hAnsiTheme="minorHAnsi" w:cstheme="minorHAnsi"/>
          <w:b/>
          <w:sz w:val="18"/>
          <w:szCs w:val="18"/>
        </w:rPr>
        <w:t xml:space="preserve"> de Compras el día 22 de marzo de 2022</w:t>
      </w:r>
      <w:r w:rsidR="005305FA" w:rsidRPr="006C34FD">
        <w:rPr>
          <w:rFonts w:asciiTheme="minorHAnsi" w:hAnsiTheme="minorHAnsi" w:cstheme="minorHAnsi"/>
          <w:b/>
          <w:sz w:val="18"/>
          <w:szCs w:val="18"/>
        </w:rPr>
        <w:t xml:space="preserve">: </w:t>
      </w:r>
    </w:p>
    <w:p w14:paraId="7A45BDE0" w14:textId="77777777" w:rsidR="006D7CAC" w:rsidRPr="00107B09" w:rsidRDefault="006D7CAC" w:rsidP="007844EE">
      <w:pPr>
        <w:widowControl/>
        <w:tabs>
          <w:tab w:val="left" w:pos="1134"/>
        </w:tabs>
        <w:ind w:left="720" w:right="51"/>
        <w:rPr>
          <w:rFonts w:asciiTheme="minorHAnsi" w:hAnsiTheme="minorHAnsi" w:cstheme="minorHAnsi"/>
          <w:b/>
          <w:sz w:val="16"/>
          <w:szCs w:val="16"/>
        </w:rPr>
      </w:pPr>
    </w:p>
    <w:tbl>
      <w:tblPr>
        <w:tblStyle w:val="Tablaconcuadrcula"/>
        <w:tblpPr w:leftFromText="180" w:rightFromText="180" w:vertAnchor="text" w:tblpY="1"/>
        <w:tblOverlap w:val="never"/>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107B09" w:rsidRPr="00107B09" w14:paraId="3CA2F170" w14:textId="77777777" w:rsidTr="00BA0E10">
        <w:trPr>
          <w:trHeight w:val="272"/>
        </w:trPr>
        <w:tc>
          <w:tcPr>
            <w:tcW w:w="9743" w:type="dxa"/>
            <w:gridSpan w:val="4"/>
            <w:shd w:val="clear" w:color="auto" w:fill="F2F2F2" w:themeFill="background1" w:themeFillShade="F2"/>
          </w:tcPr>
          <w:p w14:paraId="1C3BC937"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 xml:space="preserve">Propuesta Técnica </w:t>
            </w:r>
          </w:p>
        </w:tc>
      </w:tr>
      <w:tr w:rsidR="00107B09" w:rsidRPr="00107B09" w14:paraId="0F99B911" w14:textId="77777777" w:rsidTr="00BA0E10">
        <w:tc>
          <w:tcPr>
            <w:tcW w:w="9743" w:type="dxa"/>
            <w:gridSpan w:val="4"/>
            <w:shd w:val="clear" w:color="auto" w:fill="F2F2F2" w:themeFill="background1" w:themeFillShade="F2"/>
          </w:tcPr>
          <w:p w14:paraId="521520D7"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Documentos Administrativos</w:t>
            </w:r>
          </w:p>
        </w:tc>
      </w:tr>
      <w:tr w:rsidR="00107B09" w:rsidRPr="00107B09" w14:paraId="6FC51E19" w14:textId="77777777" w:rsidTr="00BA0E10">
        <w:trPr>
          <w:trHeight w:val="372"/>
        </w:trPr>
        <w:tc>
          <w:tcPr>
            <w:tcW w:w="534" w:type="dxa"/>
          </w:tcPr>
          <w:p w14:paraId="175D764E" w14:textId="77777777" w:rsidR="00107B09" w:rsidRPr="00107B09" w:rsidRDefault="00107B09" w:rsidP="00BA0E10">
            <w:pPr>
              <w:pStyle w:val="Textoindependiente"/>
              <w:jc w:val="center"/>
              <w:rPr>
                <w:rFonts w:asciiTheme="minorHAnsi" w:hAnsiTheme="minorHAnsi" w:cstheme="minorHAnsi"/>
                <w:b/>
                <w:sz w:val="16"/>
                <w:szCs w:val="16"/>
              </w:rPr>
            </w:pPr>
          </w:p>
        </w:tc>
        <w:tc>
          <w:tcPr>
            <w:tcW w:w="1559" w:type="dxa"/>
            <w:vAlign w:val="center"/>
          </w:tcPr>
          <w:p w14:paraId="7790397E"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Documento</w:t>
            </w:r>
          </w:p>
        </w:tc>
        <w:tc>
          <w:tcPr>
            <w:tcW w:w="6662" w:type="dxa"/>
            <w:vAlign w:val="center"/>
          </w:tcPr>
          <w:p w14:paraId="72FA8896"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Descripción</w:t>
            </w:r>
          </w:p>
        </w:tc>
        <w:tc>
          <w:tcPr>
            <w:tcW w:w="988" w:type="dxa"/>
            <w:vAlign w:val="center"/>
          </w:tcPr>
          <w:p w14:paraId="1056DF67"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Obligatorio</w:t>
            </w:r>
          </w:p>
        </w:tc>
      </w:tr>
      <w:tr w:rsidR="00107B09" w:rsidRPr="00107B09" w14:paraId="6763D3F4" w14:textId="77777777" w:rsidTr="00BA0E10">
        <w:tc>
          <w:tcPr>
            <w:tcW w:w="534" w:type="dxa"/>
          </w:tcPr>
          <w:p w14:paraId="7820A14F"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1</w:t>
            </w:r>
          </w:p>
        </w:tc>
        <w:tc>
          <w:tcPr>
            <w:tcW w:w="1559" w:type="dxa"/>
          </w:tcPr>
          <w:p w14:paraId="16D95A33"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Acreditación del Licitante</w:t>
            </w:r>
          </w:p>
        </w:tc>
        <w:tc>
          <w:tcPr>
            <w:tcW w:w="6662" w:type="dxa"/>
          </w:tcPr>
          <w:p w14:paraId="2B660BCE" w14:textId="77777777" w:rsidR="00107B09" w:rsidRPr="00107B09" w:rsidRDefault="00107B09" w:rsidP="00BA0E10">
            <w:pPr>
              <w:jc w:val="both"/>
              <w:rPr>
                <w:rFonts w:asciiTheme="minorHAnsi" w:hAnsiTheme="minorHAnsi" w:cstheme="minorHAnsi"/>
                <w:sz w:val="16"/>
                <w:szCs w:val="16"/>
              </w:rPr>
            </w:pPr>
            <w:r w:rsidRPr="00107B09">
              <w:rPr>
                <w:rFonts w:asciiTheme="minorHAnsi" w:hAnsiTheme="minorHAnsi" w:cstheme="minorHAnsi"/>
                <w:sz w:val="16"/>
                <w:szCs w:val="16"/>
              </w:rPr>
              <w:t>Para acreditar la existencia tanto del invitado, como la personalidad de su representante legal o común, deberá anexar escrito mediante el cual se manifieste bajo protesta de decir verdad, que cuenta con facultades suficientes para suscribir a nombre de su(s) representado(s) la propuesta correspondiente. En dicho escrito se deberán establecer los datos siguientes:</w:t>
            </w:r>
            <w:r w:rsidRPr="00107B09">
              <w:rPr>
                <w:rFonts w:asciiTheme="minorHAnsi" w:hAnsiTheme="minorHAnsi" w:cstheme="minorHAnsi"/>
                <w:b/>
                <w:sz w:val="16"/>
                <w:szCs w:val="16"/>
              </w:rPr>
              <w:t xml:space="preserve"> </w:t>
            </w:r>
          </w:p>
          <w:p w14:paraId="04DF96EF" w14:textId="77777777" w:rsidR="00107B09" w:rsidRPr="00107B09" w:rsidRDefault="00107B09" w:rsidP="00BA0E10">
            <w:pPr>
              <w:jc w:val="both"/>
              <w:rPr>
                <w:rFonts w:asciiTheme="minorHAnsi" w:hAnsiTheme="minorHAnsi" w:cstheme="minorHAnsi"/>
                <w:sz w:val="16"/>
                <w:szCs w:val="16"/>
              </w:rPr>
            </w:pPr>
          </w:p>
          <w:p w14:paraId="10AE120A" w14:textId="77777777" w:rsidR="00107B09" w:rsidRPr="00A15B83" w:rsidRDefault="00107B09" w:rsidP="00107B09">
            <w:pPr>
              <w:widowControl/>
              <w:numPr>
                <w:ilvl w:val="0"/>
                <w:numId w:val="9"/>
              </w:numPr>
              <w:jc w:val="both"/>
              <w:rPr>
                <w:rFonts w:asciiTheme="minorHAnsi" w:hAnsiTheme="minorHAnsi" w:cstheme="minorHAnsi"/>
                <w:sz w:val="12"/>
                <w:szCs w:val="12"/>
              </w:rPr>
            </w:pPr>
            <w:r w:rsidRPr="00A15B83">
              <w:rPr>
                <w:rFonts w:asciiTheme="minorHAnsi" w:hAnsiTheme="minorHAnsi" w:cstheme="minorHAnsi"/>
                <w:b/>
                <w:sz w:val="12"/>
                <w:szCs w:val="12"/>
              </w:rPr>
              <w:t>Del invitado:</w:t>
            </w:r>
            <w:r w:rsidRPr="00A15B83">
              <w:rPr>
                <w:rFonts w:asciiTheme="minorHAnsi" w:hAnsiTheme="minorHAnsi" w:cstheme="minorHAnsi"/>
                <w:sz w:val="12"/>
                <w:szCs w:val="12"/>
              </w:rPr>
              <w:t xml:space="preserve"> la clave del registro federal de contribuyentes; el nombre del </w:t>
            </w:r>
            <w:r w:rsidRPr="00A15B83">
              <w:rPr>
                <w:rFonts w:asciiTheme="minorHAnsi" w:hAnsiTheme="minorHAnsi" w:cstheme="minorHAnsi"/>
                <w:b/>
                <w:sz w:val="12"/>
                <w:szCs w:val="12"/>
              </w:rPr>
              <w:t>invitado</w:t>
            </w:r>
            <w:r w:rsidRPr="00A15B83">
              <w:rPr>
                <w:rFonts w:asciiTheme="minorHAnsi" w:hAnsiTheme="minorHAnsi" w:cstheme="minorHAnsi"/>
                <w:sz w:val="12"/>
                <w:szCs w:val="12"/>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00F6BA7E" w14:textId="77777777" w:rsidR="00107B09" w:rsidRPr="00A15B83" w:rsidRDefault="00107B09" w:rsidP="00BA0E10">
            <w:pPr>
              <w:jc w:val="both"/>
              <w:rPr>
                <w:rFonts w:asciiTheme="minorHAnsi" w:hAnsiTheme="minorHAnsi" w:cstheme="minorHAnsi"/>
                <w:b/>
                <w:sz w:val="12"/>
                <w:szCs w:val="12"/>
              </w:rPr>
            </w:pPr>
          </w:p>
          <w:p w14:paraId="145D1160" w14:textId="77777777" w:rsidR="00107B09" w:rsidRPr="00A15B83" w:rsidRDefault="00107B09" w:rsidP="00107B09">
            <w:pPr>
              <w:widowControl/>
              <w:numPr>
                <w:ilvl w:val="0"/>
                <w:numId w:val="9"/>
              </w:numPr>
              <w:jc w:val="both"/>
              <w:rPr>
                <w:rFonts w:asciiTheme="minorHAnsi" w:hAnsiTheme="minorHAnsi" w:cstheme="minorHAnsi"/>
                <w:b/>
                <w:sz w:val="12"/>
                <w:szCs w:val="12"/>
              </w:rPr>
            </w:pPr>
            <w:r w:rsidRPr="00A15B83">
              <w:rPr>
                <w:rFonts w:asciiTheme="minorHAnsi" w:hAnsiTheme="minorHAnsi" w:cstheme="minorHAnsi"/>
                <w:b/>
                <w:sz w:val="12"/>
                <w:szCs w:val="12"/>
              </w:rPr>
              <w:t xml:space="preserve">Del representante del invitado: </w:t>
            </w:r>
            <w:r w:rsidRPr="00A15B83">
              <w:rPr>
                <w:rFonts w:asciiTheme="minorHAnsi" w:hAnsiTheme="minorHAnsi" w:cstheme="minorHAnsi"/>
                <w:sz w:val="12"/>
                <w:szCs w:val="12"/>
              </w:rPr>
              <w:t>el número y fecha de la escritura pública en la que conste que cuenta con facultades suficientes para suscribir la propuesta, el nombre y el número del notario público, así como el lugar donde fue otorgada.</w:t>
            </w:r>
          </w:p>
          <w:p w14:paraId="517039AF" w14:textId="77777777" w:rsidR="00107B09" w:rsidRPr="00107B09" w:rsidRDefault="00107B09" w:rsidP="00BA0E10">
            <w:pPr>
              <w:jc w:val="both"/>
              <w:rPr>
                <w:rFonts w:asciiTheme="minorHAnsi" w:hAnsiTheme="minorHAnsi" w:cstheme="minorHAnsi"/>
                <w:sz w:val="16"/>
                <w:szCs w:val="16"/>
              </w:rPr>
            </w:pPr>
          </w:p>
          <w:p w14:paraId="5961E18D" w14:textId="7F9F4F1C" w:rsidR="00107B09" w:rsidRPr="00107B09" w:rsidRDefault="00107B09" w:rsidP="00BA0E10">
            <w:pPr>
              <w:jc w:val="both"/>
              <w:rPr>
                <w:rFonts w:asciiTheme="minorHAnsi" w:hAnsiTheme="minorHAnsi" w:cstheme="minorHAnsi"/>
                <w:sz w:val="16"/>
                <w:szCs w:val="16"/>
              </w:rPr>
            </w:pPr>
            <w:r w:rsidRPr="00107B09">
              <w:rPr>
                <w:rFonts w:asciiTheme="minorHAnsi" w:hAnsiTheme="minorHAnsi" w:cstheme="minorHAnsi"/>
                <w:sz w:val="16"/>
                <w:szCs w:val="16"/>
              </w:rPr>
              <w:t xml:space="preserve">El invitado a su elección y en sustitución de este escrito podrá presentar debidamente </w:t>
            </w:r>
            <w:proofErr w:type="spellStart"/>
            <w:r w:rsidRPr="00107B09">
              <w:rPr>
                <w:rFonts w:asciiTheme="minorHAnsi" w:hAnsiTheme="minorHAnsi" w:cstheme="minorHAnsi"/>
                <w:sz w:val="16"/>
                <w:szCs w:val="16"/>
              </w:rPr>
              <w:t>requisitado</w:t>
            </w:r>
            <w:proofErr w:type="spellEnd"/>
            <w:r w:rsidRPr="00107B09">
              <w:rPr>
                <w:rFonts w:asciiTheme="minorHAnsi" w:hAnsiTheme="minorHAnsi" w:cstheme="minorHAnsi"/>
                <w:sz w:val="16"/>
                <w:szCs w:val="16"/>
              </w:rPr>
              <w:t xml:space="preserve">, en papel con membrete de la empresa, o bien con su nombre o razón social impreso, el formato de </w:t>
            </w:r>
            <w:r w:rsidRPr="00107B09">
              <w:rPr>
                <w:rFonts w:asciiTheme="minorHAnsi" w:hAnsiTheme="minorHAnsi" w:cstheme="minorHAnsi"/>
                <w:b/>
                <w:sz w:val="16"/>
                <w:szCs w:val="16"/>
              </w:rPr>
              <w:t>“Acreditación y Representación”</w:t>
            </w:r>
            <w:r w:rsidRPr="00107B09">
              <w:rPr>
                <w:rFonts w:asciiTheme="minorHAnsi" w:hAnsiTheme="minorHAnsi" w:cstheme="minorHAnsi"/>
                <w:sz w:val="16"/>
                <w:szCs w:val="16"/>
              </w:rPr>
              <w:t xml:space="preserve"> que como </w:t>
            </w:r>
            <w:r w:rsidRPr="00107B09">
              <w:rPr>
                <w:rFonts w:asciiTheme="minorHAnsi" w:hAnsiTheme="minorHAnsi" w:cstheme="minorHAnsi"/>
                <w:b/>
                <w:sz w:val="16"/>
                <w:szCs w:val="16"/>
              </w:rPr>
              <w:t>Anexo</w:t>
            </w:r>
            <w:r w:rsidRPr="00107B09">
              <w:rPr>
                <w:rFonts w:asciiTheme="minorHAnsi" w:hAnsiTheme="minorHAnsi" w:cstheme="minorHAnsi"/>
                <w:sz w:val="16"/>
                <w:szCs w:val="16"/>
              </w:rPr>
              <w:t xml:space="preserve"> </w:t>
            </w:r>
            <w:r w:rsidR="00D93F34">
              <w:rPr>
                <w:rFonts w:asciiTheme="minorHAnsi" w:hAnsiTheme="minorHAnsi" w:cstheme="minorHAnsi"/>
                <w:b/>
                <w:sz w:val="16"/>
                <w:szCs w:val="16"/>
              </w:rPr>
              <w:t>“2</w:t>
            </w:r>
            <w:r w:rsidRPr="00107B09">
              <w:rPr>
                <w:rFonts w:asciiTheme="minorHAnsi" w:hAnsiTheme="minorHAnsi" w:cstheme="minorHAnsi"/>
                <w:b/>
                <w:sz w:val="16"/>
                <w:szCs w:val="16"/>
              </w:rPr>
              <w:t>”</w:t>
            </w:r>
            <w:r w:rsidRPr="00107B09">
              <w:rPr>
                <w:rFonts w:asciiTheme="minorHAnsi" w:hAnsiTheme="minorHAnsi" w:cstheme="minorHAnsi"/>
                <w:sz w:val="16"/>
                <w:szCs w:val="16"/>
              </w:rPr>
              <w:t xml:space="preserve"> se integra a estas bases. </w:t>
            </w:r>
          </w:p>
          <w:p w14:paraId="737171EE" w14:textId="22B38F40" w:rsidR="00107B09" w:rsidRPr="00A15B83" w:rsidRDefault="00107B09" w:rsidP="00A15B83">
            <w:pPr>
              <w:jc w:val="both"/>
              <w:rPr>
                <w:rFonts w:asciiTheme="minorHAnsi" w:hAnsiTheme="minorHAnsi" w:cstheme="minorHAnsi"/>
                <w:sz w:val="16"/>
                <w:szCs w:val="16"/>
              </w:rPr>
            </w:pPr>
            <w:r w:rsidRPr="00107B09">
              <w:rPr>
                <w:rFonts w:asciiTheme="minorHAnsi" w:hAnsiTheme="minorHAnsi" w:cstheme="minorHAnsi"/>
                <w:sz w:val="16"/>
                <w:szCs w:val="16"/>
              </w:rPr>
              <w:t xml:space="preserve">El domicilio que se señale en el </w:t>
            </w:r>
            <w:r w:rsidR="00D93F34" w:rsidRPr="00D93F34">
              <w:rPr>
                <w:rFonts w:asciiTheme="minorHAnsi" w:hAnsiTheme="minorHAnsi" w:cstheme="minorHAnsi"/>
                <w:bCs/>
                <w:sz w:val="16"/>
                <w:szCs w:val="16"/>
              </w:rPr>
              <w:t>Anexo “2</w:t>
            </w:r>
            <w:r w:rsidRPr="00D93F34">
              <w:rPr>
                <w:rFonts w:asciiTheme="minorHAnsi" w:hAnsiTheme="minorHAnsi" w:cstheme="minorHAnsi"/>
                <w:bCs/>
                <w:sz w:val="16"/>
                <w:szCs w:val="16"/>
              </w:rPr>
              <w:t>”</w:t>
            </w:r>
            <w:r w:rsidRPr="00107B09">
              <w:rPr>
                <w:rFonts w:asciiTheme="minorHAnsi" w:hAnsiTheme="minorHAnsi" w:cstheme="minorHAnsi"/>
                <w:sz w:val="16"/>
                <w:szCs w:val="16"/>
              </w:rPr>
              <w:t xml:space="preserve"> el cual forma parte de la presente convocatoria, será aquel en el que el invitado pueda recibir todo tipo de notificaciones y documentos que resulten.</w:t>
            </w:r>
          </w:p>
        </w:tc>
        <w:tc>
          <w:tcPr>
            <w:tcW w:w="988" w:type="dxa"/>
          </w:tcPr>
          <w:p w14:paraId="622CAFDE"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Si</w:t>
            </w:r>
          </w:p>
        </w:tc>
      </w:tr>
      <w:tr w:rsidR="00107B09" w:rsidRPr="00107B09" w14:paraId="04AE8F56" w14:textId="77777777" w:rsidTr="00BA0E10">
        <w:trPr>
          <w:trHeight w:val="1287"/>
        </w:trPr>
        <w:tc>
          <w:tcPr>
            <w:tcW w:w="534" w:type="dxa"/>
          </w:tcPr>
          <w:p w14:paraId="6674B9D3" w14:textId="77777777" w:rsidR="00107B09" w:rsidRPr="00107B09" w:rsidRDefault="00107B09" w:rsidP="00BA0E10">
            <w:pPr>
              <w:pStyle w:val="Textoindependiente"/>
              <w:jc w:val="left"/>
              <w:rPr>
                <w:rFonts w:asciiTheme="minorHAnsi" w:hAnsiTheme="minorHAnsi" w:cstheme="minorHAnsi"/>
                <w:b/>
                <w:sz w:val="16"/>
                <w:szCs w:val="16"/>
              </w:rPr>
            </w:pPr>
            <w:r w:rsidRPr="00107B09">
              <w:rPr>
                <w:rFonts w:asciiTheme="minorHAnsi" w:hAnsiTheme="minorHAnsi" w:cstheme="minorHAnsi"/>
                <w:b/>
                <w:sz w:val="16"/>
                <w:szCs w:val="16"/>
              </w:rPr>
              <w:t>1.2</w:t>
            </w:r>
          </w:p>
        </w:tc>
        <w:tc>
          <w:tcPr>
            <w:tcW w:w="1559" w:type="dxa"/>
          </w:tcPr>
          <w:p w14:paraId="2709BDD4"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Documentos legales adicionales</w:t>
            </w:r>
          </w:p>
        </w:tc>
        <w:tc>
          <w:tcPr>
            <w:tcW w:w="6662" w:type="dxa"/>
            <w:vAlign w:val="center"/>
          </w:tcPr>
          <w:p w14:paraId="3BC43041" w14:textId="77777777" w:rsidR="00107B09" w:rsidRPr="00107B09" w:rsidRDefault="00107B09" w:rsidP="00BA0E10">
            <w:pPr>
              <w:rPr>
                <w:rFonts w:asciiTheme="minorHAnsi" w:eastAsia="Calibri" w:hAnsiTheme="minorHAnsi" w:cstheme="minorHAnsi"/>
                <w:color w:val="000000"/>
                <w:sz w:val="16"/>
                <w:szCs w:val="16"/>
              </w:rPr>
            </w:pPr>
            <w:r w:rsidRPr="00107B09">
              <w:rPr>
                <w:rFonts w:asciiTheme="minorHAnsi" w:eastAsia="Calibri" w:hAnsiTheme="minorHAnsi" w:cstheme="minorHAnsi"/>
                <w:color w:val="000000"/>
                <w:sz w:val="16"/>
                <w:szCs w:val="16"/>
              </w:rPr>
              <w:t>Anexar la Opinión Positiva de los siguientes documentos:</w:t>
            </w:r>
          </w:p>
          <w:p w14:paraId="707BF6F7" w14:textId="77777777" w:rsidR="00107B09" w:rsidRPr="00107B09" w:rsidRDefault="00107B09" w:rsidP="00107B09">
            <w:pPr>
              <w:pStyle w:val="Prrafodelista"/>
              <w:widowControl/>
              <w:numPr>
                <w:ilvl w:val="0"/>
                <w:numId w:val="6"/>
              </w:numPr>
              <w:spacing w:after="160" w:line="259" w:lineRule="auto"/>
              <w:contextualSpacing/>
              <w:rPr>
                <w:rFonts w:asciiTheme="minorHAnsi" w:eastAsia="Calibri" w:hAnsiTheme="minorHAnsi" w:cstheme="minorHAnsi"/>
                <w:color w:val="000000"/>
                <w:sz w:val="16"/>
                <w:szCs w:val="16"/>
              </w:rPr>
            </w:pPr>
            <w:r w:rsidRPr="00107B09">
              <w:rPr>
                <w:rFonts w:asciiTheme="minorHAnsi" w:eastAsia="Calibri" w:hAnsiTheme="minorHAnsi" w:cstheme="minorHAnsi"/>
                <w:color w:val="000000"/>
                <w:sz w:val="16"/>
                <w:szCs w:val="16"/>
              </w:rPr>
              <w:t xml:space="preserve">Comprobante del SAT en donde se indica que está al corriente de sus obligaciones fiscales. </w:t>
            </w:r>
          </w:p>
          <w:p w14:paraId="5EBE5B43" w14:textId="77777777" w:rsidR="00107B09" w:rsidRPr="00107B09" w:rsidRDefault="00107B09" w:rsidP="00107B09">
            <w:pPr>
              <w:pStyle w:val="Prrafodelista"/>
              <w:widowControl/>
              <w:numPr>
                <w:ilvl w:val="0"/>
                <w:numId w:val="6"/>
              </w:numPr>
              <w:spacing w:after="160" w:line="259" w:lineRule="auto"/>
              <w:contextualSpacing/>
              <w:rPr>
                <w:rFonts w:asciiTheme="minorHAnsi" w:eastAsia="Calibri" w:hAnsiTheme="minorHAnsi" w:cstheme="minorHAnsi"/>
                <w:color w:val="000000"/>
                <w:sz w:val="16"/>
                <w:szCs w:val="16"/>
              </w:rPr>
            </w:pPr>
            <w:r w:rsidRPr="00107B09">
              <w:rPr>
                <w:rFonts w:asciiTheme="minorHAnsi" w:eastAsia="Calibri" w:hAnsiTheme="minorHAnsi" w:cstheme="minorHAnsi"/>
                <w:color w:val="000000"/>
                <w:sz w:val="16"/>
                <w:szCs w:val="16"/>
              </w:rPr>
              <w:t>Opinión del Cumplimiento de Obligaciones fiscales en materia de Seguridad Social</w:t>
            </w:r>
          </w:p>
          <w:p w14:paraId="47C00B28" w14:textId="77777777" w:rsidR="00107B09" w:rsidRPr="00107B09" w:rsidRDefault="00107B09" w:rsidP="00107B09">
            <w:pPr>
              <w:pStyle w:val="Prrafodelista"/>
              <w:widowControl/>
              <w:numPr>
                <w:ilvl w:val="0"/>
                <w:numId w:val="6"/>
              </w:numPr>
              <w:spacing w:after="160" w:line="259" w:lineRule="auto"/>
              <w:contextualSpacing/>
              <w:rPr>
                <w:rFonts w:asciiTheme="minorHAnsi" w:hAnsiTheme="minorHAnsi" w:cstheme="minorHAnsi"/>
                <w:b/>
                <w:color w:val="000000"/>
                <w:sz w:val="16"/>
                <w:szCs w:val="16"/>
              </w:rPr>
            </w:pPr>
            <w:r w:rsidRPr="00107B09">
              <w:rPr>
                <w:rFonts w:asciiTheme="minorHAnsi" w:eastAsia="Calibri" w:hAnsiTheme="minorHAnsi" w:cstheme="minorHAnsi"/>
                <w:color w:val="000000"/>
                <w:sz w:val="16"/>
                <w:szCs w:val="16"/>
              </w:rPr>
              <w:t>Constancia de situación fiscal del INFONAVIT.</w:t>
            </w:r>
          </w:p>
          <w:p w14:paraId="2D78D400" w14:textId="006C7F91" w:rsidR="00107B09" w:rsidRPr="00107B09" w:rsidRDefault="00107B09" w:rsidP="00BA0E10">
            <w:pPr>
              <w:pStyle w:val="Sangra3detindependiente1"/>
              <w:ind w:left="0" w:firstLine="0"/>
              <w:rPr>
                <w:rFonts w:asciiTheme="minorHAnsi" w:eastAsia="Calibri" w:hAnsiTheme="minorHAnsi" w:cstheme="minorHAnsi"/>
                <w:color w:val="000000"/>
                <w:sz w:val="16"/>
                <w:szCs w:val="16"/>
              </w:rPr>
            </w:pPr>
            <w:r w:rsidRPr="00107B09">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decir, al </w:t>
            </w:r>
            <w:r w:rsidR="008A2F58">
              <w:rPr>
                <w:rFonts w:asciiTheme="minorHAnsi" w:eastAsia="Calibri" w:hAnsiTheme="minorHAnsi" w:cstheme="minorHAnsi"/>
                <w:color w:val="000000"/>
                <w:sz w:val="16"/>
                <w:szCs w:val="16"/>
              </w:rPr>
              <w:t>22</w:t>
            </w:r>
            <w:r w:rsidRPr="00107B09">
              <w:rPr>
                <w:rFonts w:asciiTheme="minorHAnsi" w:eastAsia="Calibri" w:hAnsiTheme="minorHAnsi" w:cstheme="minorHAnsi"/>
                <w:color w:val="000000"/>
                <w:sz w:val="16"/>
                <w:szCs w:val="16"/>
              </w:rPr>
              <w:t xml:space="preserve"> de febrero de 2022).</w:t>
            </w:r>
          </w:p>
          <w:p w14:paraId="0F69CF02" w14:textId="77777777" w:rsidR="00107B09" w:rsidRPr="00107B09" w:rsidRDefault="00107B09" w:rsidP="00BA0E10">
            <w:pPr>
              <w:pStyle w:val="Sangra3detindependiente1"/>
              <w:ind w:left="0" w:firstLine="0"/>
              <w:rPr>
                <w:rFonts w:asciiTheme="minorHAnsi" w:hAnsiTheme="minorHAnsi" w:cstheme="minorHAnsi"/>
                <w:sz w:val="16"/>
                <w:szCs w:val="16"/>
                <w:lang w:val="es-ES" w:eastAsia="es-ES"/>
              </w:rPr>
            </w:pPr>
          </w:p>
        </w:tc>
        <w:tc>
          <w:tcPr>
            <w:tcW w:w="988" w:type="dxa"/>
          </w:tcPr>
          <w:p w14:paraId="69372C62"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Sí</w:t>
            </w:r>
          </w:p>
        </w:tc>
      </w:tr>
      <w:tr w:rsidR="008A2F58" w:rsidRPr="00107B09" w14:paraId="0994D563" w14:textId="77777777" w:rsidTr="006534ED">
        <w:trPr>
          <w:trHeight w:val="1287"/>
        </w:trPr>
        <w:tc>
          <w:tcPr>
            <w:tcW w:w="534" w:type="dxa"/>
          </w:tcPr>
          <w:p w14:paraId="4170AD0D" w14:textId="28F9B5AB" w:rsidR="008A2F58" w:rsidRPr="008A2F58" w:rsidRDefault="008A2F58" w:rsidP="008A2F58">
            <w:pPr>
              <w:pStyle w:val="Textoindependiente"/>
              <w:jc w:val="left"/>
              <w:rPr>
                <w:rFonts w:asciiTheme="minorHAnsi" w:hAnsiTheme="minorHAnsi" w:cstheme="minorHAnsi"/>
                <w:b/>
                <w:sz w:val="16"/>
                <w:szCs w:val="16"/>
              </w:rPr>
            </w:pPr>
            <w:r w:rsidRPr="008A2F58">
              <w:rPr>
                <w:rFonts w:asciiTheme="minorHAnsi" w:hAnsiTheme="minorHAnsi" w:cstheme="minorHAnsi"/>
                <w:b/>
                <w:sz w:val="16"/>
                <w:szCs w:val="16"/>
              </w:rPr>
              <w:t>2</w:t>
            </w:r>
          </w:p>
        </w:tc>
        <w:tc>
          <w:tcPr>
            <w:tcW w:w="1559" w:type="dxa"/>
          </w:tcPr>
          <w:p w14:paraId="1AABA4D1" w14:textId="0EBB3352" w:rsidR="008A2F58" w:rsidRPr="008A2F58" w:rsidRDefault="008A2F58" w:rsidP="008A2F58">
            <w:pPr>
              <w:pStyle w:val="Textoindependiente"/>
              <w:jc w:val="center"/>
              <w:rPr>
                <w:rFonts w:asciiTheme="minorHAnsi" w:hAnsiTheme="minorHAnsi" w:cstheme="minorHAnsi"/>
                <w:b/>
                <w:sz w:val="16"/>
                <w:szCs w:val="16"/>
              </w:rPr>
            </w:pPr>
            <w:r w:rsidRPr="008A2F58">
              <w:rPr>
                <w:rFonts w:asciiTheme="minorHAnsi" w:hAnsiTheme="minorHAnsi" w:cstheme="minorHAnsi"/>
                <w:b/>
                <w:sz w:val="16"/>
                <w:szCs w:val="16"/>
              </w:rPr>
              <w:t>Manifiesto bajo protesta de decir Verdad</w:t>
            </w:r>
          </w:p>
        </w:tc>
        <w:tc>
          <w:tcPr>
            <w:tcW w:w="6662" w:type="dxa"/>
          </w:tcPr>
          <w:p w14:paraId="45DE9847" w14:textId="433579F8" w:rsidR="008A2F58" w:rsidRPr="00D93F34" w:rsidRDefault="008A2F58" w:rsidP="00D93F34">
            <w:pPr>
              <w:pStyle w:val="Default"/>
              <w:jc w:val="both"/>
              <w:rPr>
                <w:rFonts w:asciiTheme="minorHAnsi" w:hAnsiTheme="minorHAnsi" w:cstheme="minorHAnsi"/>
                <w:color w:val="auto"/>
                <w:sz w:val="16"/>
                <w:szCs w:val="16"/>
              </w:rPr>
            </w:pPr>
            <w:r w:rsidRPr="008A2F58">
              <w:rPr>
                <w:rFonts w:asciiTheme="minorHAnsi" w:hAnsiTheme="minorHAnsi" w:cstheme="minorHAnsi"/>
                <w:color w:val="auto"/>
                <w:sz w:val="16"/>
                <w:szCs w:val="16"/>
              </w:rPr>
              <w:t xml:space="preserve">Manifiesto bajo protesta de decir verdad, que los bienes o servicios que oferte cumplen con las normas oficiales mexicanas, las normas mexicanas y a falta de éstas, las normas internacionales en su caso, de conformidad con lo dispuesto por los artículos 53, 55 y 67 de la Ley Federal sobre Metrología y Normalización. </w:t>
            </w:r>
            <w:r w:rsidRPr="008A2F58">
              <w:rPr>
                <w:rFonts w:asciiTheme="minorHAnsi" w:hAnsiTheme="minorHAnsi" w:cstheme="minorHAnsi"/>
                <w:b/>
                <w:color w:val="auto"/>
                <w:sz w:val="16"/>
                <w:szCs w:val="16"/>
              </w:rPr>
              <w:t>Anexo “</w:t>
            </w:r>
            <w:r w:rsidR="00D93F34">
              <w:rPr>
                <w:rFonts w:asciiTheme="minorHAnsi" w:hAnsiTheme="minorHAnsi" w:cstheme="minorHAnsi"/>
                <w:b/>
                <w:color w:val="auto"/>
                <w:sz w:val="16"/>
                <w:szCs w:val="16"/>
              </w:rPr>
              <w:t>3</w:t>
            </w:r>
            <w:r w:rsidRPr="008A2F58">
              <w:rPr>
                <w:rFonts w:asciiTheme="minorHAnsi" w:hAnsiTheme="minorHAnsi" w:cstheme="minorHAnsi"/>
                <w:b/>
                <w:color w:val="auto"/>
                <w:sz w:val="16"/>
                <w:szCs w:val="16"/>
              </w:rPr>
              <w:t>”</w:t>
            </w:r>
            <w:r w:rsidRPr="008A2F58">
              <w:rPr>
                <w:rFonts w:asciiTheme="minorHAnsi" w:hAnsiTheme="minorHAnsi" w:cstheme="minorHAnsi"/>
                <w:color w:val="auto"/>
                <w:sz w:val="16"/>
                <w:szCs w:val="16"/>
              </w:rPr>
              <w:t>.</w:t>
            </w:r>
          </w:p>
        </w:tc>
        <w:tc>
          <w:tcPr>
            <w:tcW w:w="988" w:type="dxa"/>
          </w:tcPr>
          <w:p w14:paraId="0784B809" w14:textId="7CD9452C" w:rsidR="008A2F58" w:rsidRPr="008A2F58" w:rsidRDefault="008A2F58" w:rsidP="008A2F58">
            <w:pPr>
              <w:pStyle w:val="Textoindependiente"/>
              <w:jc w:val="center"/>
              <w:rPr>
                <w:rFonts w:asciiTheme="minorHAnsi" w:hAnsiTheme="minorHAnsi" w:cstheme="minorHAnsi"/>
                <w:b/>
                <w:sz w:val="16"/>
                <w:szCs w:val="16"/>
              </w:rPr>
            </w:pPr>
            <w:r w:rsidRPr="008A2F58">
              <w:rPr>
                <w:rFonts w:asciiTheme="minorHAnsi" w:hAnsiTheme="minorHAnsi" w:cstheme="minorHAnsi"/>
                <w:b/>
                <w:sz w:val="16"/>
                <w:szCs w:val="16"/>
              </w:rPr>
              <w:t>Sí</w:t>
            </w:r>
          </w:p>
        </w:tc>
      </w:tr>
      <w:tr w:rsidR="00107B09" w:rsidRPr="00107B09" w14:paraId="3299A5D6" w14:textId="77777777" w:rsidTr="00BA0E10">
        <w:tc>
          <w:tcPr>
            <w:tcW w:w="9743" w:type="dxa"/>
            <w:gridSpan w:val="4"/>
            <w:shd w:val="clear" w:color="auto" w:fill="F2F2F2" w:themeFill="background1" w:themeFillShade="F2"/>
          </w:tcPr>
          <w:p w14:paraId="7604D62E"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Documentación Técnica</w:t>
            </w:r>
          </w:p>
        </w:tc>
      </w:tr>
      <w:tr w:rsidR="00107B09" w:rsidRPr="00107B09" w14:paraId="3E5D98E9" w14:textId="77777777" w:rsidTr="00BA0E10">
        <w:tc>
          <w:tcPr>
            <w:tcW w:w="534" w:type="dxa"/>
          </w:tcPr>
          <w:p w14:paraId="4B7BD7C9" w14:textId="69F39EC7" w:rsidR="00107B09" w:rsidRPr="00107B09" w:rsidRDefault="008A2F58" w:rsidP="00BA0E10">
            <w:pPr>
              <w:pStyle w:val="Textoindependiente"/>
              <w:jc w:val="center"/>
              <w:rPr>
                <w:rFonts w:asciiTheme="minorHAnsi" w:hAnsiTheme="minorHAnsi" w:cstheme="minorHAnsi"/>
                <w:b/>
                <w:sz w:val="16"/>
                <w:szCs w:val="16"/>
              </w:rPr>
            </w:pPr>
            <w:r>
              <w:rPr>
                <w:rFonts w:asciiTheme="minorHAnsi" w:hAnsiTheme="minorHAnsi" w:cstheme="minorHAnsi"/>
                <w:b/>
                <w:sz w:val="16"/>
                <w:szCs w:val="16"/>
              </w:rPr>
              <w:t>3</w:t>
            </w:r>
          </w:p>
        </w:tc>
        <w:tc>
          <w:tcPr>
            <w:tcW w:w="1559" w:type="dxa"/>
          </w:tcPr>
          <w:p w14:paraId="69121A13"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color w:val="000000"/>
                <w:sz w:val="16"/>
                <w:szCs w:val="16"/>
              </w:rPr>
              <w:t>Especificaciones técnicas</w:t>
            </w:r>
          </w:p>
        </w:tc>
        <w:tc>
          <w:tcPr>
            <w:tcW w:w="6662" w:type="dxa"/>
          </w:tcPr>
          <w:p w14:paraId="767F45DB" w14:textId="77777777" w:rsidR="00107B09" w:rsidRPr="00107B09" w:rsidRDefault="00107B09" w:rsidP="00BA0E10">
            <w:pPr>
              <w:pStyle w:val="Textoindependiente"/>
              <w:rPr>
                <w:rFonts w:asciiTheme="minorHAnsi" w:hAnsiTheme="minorHAnsi" w:cstheme="minorHAnsi"/>
                <w:color w:val="000000"/>
                <w:sz w:val="16"/>
                <w:szCs w:val="16"/>
              </w:rPr>
            </w:pPr>
            <w:r w:rsidRPr="00107B09">
              <w:rPr>
                <w:rFonts w:asciiTheme="minorHAnsi" w:hAnsiTheme="minorHAnsi" w:cstheme="minorHAnsi"/>
                <w:color w:val="000000"/>
                <w:sz w:val="16"/>
                <w:szCs w:val="16"/>
              </w:rPr>
              <w:t xml:space="preserve">El licitante deberá presentar su propuesta, con una descripción amplia, detallada y legible de los servicios ofertados, ajustándose a los requisitos mínimos establecidos para los servicios en el </w:t>
            </w:r>
            <w:r w:rsidRPr="00107B09">
              <w:rPr>
                <w:rFonts w:asciiTheme="minorHAnsi" w:hAnsiTheme="minorHAnsi" w:cstheme="minorHAnsi"/>
                <w:b/>
                <w:color w:val="000000"/>
                <w:sz w:val="16"/>
                <w:szCs w:val="16"/>
              </w:rPr>
              <w:t xml:space="preserve">Anexo "1", </w:t>
            </w:r>
            <w:r w:rsidRPr="00107B09">
              <w:rPr>
                <w:rFonts w:asciiTheme="minorHAnsi" w:hAnsiTheme="minorHAnsi" w:cstheme="minorHAnsi"/>
                <w:color w:val="000000"/>
                <w:sz w:val="16"/>
                <w:szCs w:val="16"/>
              </w:rPr>
              <w:t>indicando la partida, descripción, unidad de medida, cantidad,</w:t>
            </w:r>
            <w:r w:rsidRPr="00107B09">
              <w:rPr>
                <w:rFonts w:asciiTheme="minorHAnsi" w:hAnsiTheme="minorHAnsi" w:cstheme="minorHAnsi"/>
                <w:b/>
                <w:color w:val="000000"/>
                <w:sz w:val="16"/>
                <w:szCs w:val="16"/>
              </w:rPr>
              <w:t xml:space="preserve"> </w:t>
            </w:r>
            <w:r w:rsidRPr="00107B09">
              <w:rPr>
                <w:rFonts w:asciiTheme="minorHAnsi" w:hAnsiTheme="minorHAnsi" w:cstheme="minorHAnsi"/>
                <w:color w:val="000000"/>
                <w:sz w:val="16"/>
                <w:szCs w:val="16"/>
              </w:rPr>
              <w:t>de los servicios ofertados. Las características establecidas en esta convocatoria son las mínimas requeridas.</w:t>
            </w:r>
          </w:p>
          <w:p w14:paraId="0BA7E589" w14:textId="77777777" w:rsidR="00107B09" w:rsidRPr="00107B09" w:rsidRDefault="00107B09" w:rsidP="00BA0E10">
            <w:pPr>
              <w:pStyle w:val="Textoindependiente"/>
              <w:rPr>
                <w:rFonts w:asciiTheme="minorHAnsi" w:hAnsiTheme="minorHAnsi" w:cstheme="minorHAnsi"/>
                <w:b/>
                <w:sz w:val="16"/>
                <w:szCs w:val="16"/>
              </w:rPr>
            </w:pPr>
          </w:p>
        </w:tc>
        <w:tc>
          <w:tcPr>
            <w:tcW w:w="988" w:type="dxa"/>
          </w:tcPr>
          <w:p w14:paraId="431D7FBA" w14:textId="77777777" w:rsidR="00107B09" w:rsidRPr="00107B09" w:rsidRDefault="00107B09" w:rsidP="00BA0E10">
            <w:pPr>
              <w:pStyle w:val="Textoindependiente"/>
              <w:jc w:val="center"/>
              <w:rPr>
                <w:rFonts w:asciiTheme="minorHAnsi" w:hAnsiTheme="minorHAnsi" w:cstheme="minorHAnsi"/>
                <w:b/>
                <w:sz w:val="16"/>
                <w:szCs w:val="16"/>
              </w:rPr>
            </w:pPr>
          </w:p>
          <w:p w14:paraId="5DB9DCEF"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Sí</w:t>
            </w:r>
          </w:p>
        </w:tc>
      </w:tr>
      <w:tr w:rsidR="00107B09" w:rsidRPr="00107B09" w14:paraId="3ACBE826" w14:textId="77777777" w:rsidTr="00BA0E10">
        <w:tc>
          <w:tcPr>
            <w:tcW w:w="9743" w:type="dxa"/>
            <w:gridSpan w:val="4"/>
            <w:shd w:val="clear" w:color="auto" w:fill="F2F2F2" w:themeFill="background1" w:themeFillShade="F2"/>
          </w:tcPr>
          <w:p w14:paraId="0753F432"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 xml:space="preserve">Propuesta Económica </w:t>
            </w:r>
          </w:p>
        </w:tc>
      </w:tr>
      <w:tr w:rsidR="00107B09" w:rsidRPr="00107B09" w14:paraId="40CEB4D5" w14:textId="77777777" w:rsidTr="00BA0E10">
        <w:tc>
          <w:tcPr>
            <w:tcW w:w="534" w:type="dxa"/>
          </w:tcPr>
          <w:p w14:paraId="3B95C64F" w14:textId="1D88369F" w:rsidR="00107B09" w:rsidRPr="00107B09" w:rsidRDefault="008A2F58" w:rsidP="00BA0E10">
            <w:pPr>
              <w:pStyle w:val="Textoindependiente"/>
              <w:jc w:val="center"/>
              <w:rPr>
                <w:rFonts w:asciiTheme="minorHAnsi" w:hAnsiTheme="minorHAnsi" w:cstheme="minorHAnsi"/>
                <w:b/>
                <w:sz w:val="16"/>
                <w:szCs w:val="16"/>
              </w:rPr>
            </w:pPr>
            <w:r>
              <w:rPr>
                <w:rFonts w:asciiTheme="minorHAnsi" w:hAnsiTheme="minorHAnsi" w:cstheme="minorHAnsi"/>
                <w:b/>
                <w:sz w:val="16"/>
                <w:szCs w:val="16"/>
              </w:rPr>
              <w:t>4</w:t>
            </w:r>
          </w:p>
        </w:tc>
        <w:tc>
          <w:tcPr>
            <w:tcW w:w="1559" w:type="dxa"/>
          </w:tcPr>
          <w:p w14:paraId="7BE589A1"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 xml:space="preserve">Oferta Económica </w:t>
            </w:r>
          </w:p>
        </w:tc>
        <w:tc>
          <w:tcPr>
            <w:tcW w:w="6662" w:type="dxa"/>
          </w:tcPr>
          <w:p w14:paraId="2FDDE9E3" w14:textId="77777777" w:rsidR="00107B09" w:rsidRPr="00107B09" w:rsidRDefault="00107B09" w:rsidP="00BA0E10">
            <w:pPr>
              <w:jc w:val="both"/>
              <w:rPr>
                <w:rFonts w:asciiTheme="minorHAnsi" w:hAnsiTheme="minorHAnsi" w:cstheme="minorHAnsi"/>
                <w:sz w:val="16"/>
                <w:szCs w:val="16"/>
              </w:rPr>
            </w:pPr>
            <w:r w:rsidRPr="00107B09">
              <w:rPr>
                <w:rFonts w:asciiTheme="minorHAnsi" w:hAnsiTheme="minorHAnsi" w:cstheme="minorHAnsi"/>
                <w:sz w:val="16"/>
                <w:szCs w:val="16"/>
              </w:rPr>
              <w:t xml:space="preserve">Incluir la cotización de los servicios ofertados, indicando la partida, cantidad, precio unitario, subtotal y el importe total de los servicios ofertados, antes de IVA. </w:t>
            </w:r>
          </w:p>
          <w:p w14:paraId="6F6281CD" w14:textId="77777777" w:rsidR="00107B09" w:rsidRPr="00107B09" w:rsidRDefault="00107B09" w:rsidP="00BA0E10">
            <w:pPr>
              <w:jc w:val="both"/>
              <w:rPr>
                <w:rFonts w:asciiTheme="minorHAnsi" w:hAnsiTheme="minorHAnsi" w:cstheme="minorHAnsi"/>
                <w:sz w:val="16"/>
                <w:szCs w:val="16"/>
              </w:rPr>
            </w:pPr>
            <w:r w:rsidRPr="00107B09">
              <w:rPr>
                <w:rFonts w:asciiTheme="minorHAnsi" w:hAnsiTheme="minorHAnsi" w:cstheme="minorHAnsi"/>
                <w:sz w:val="16"/>
                <w:szCs w:val="16"/>
              </w:rPr>
              <w:t xml:space="preserve">Se podrá incluir como anexo dentro de la propuesta económica, el </w:t>
            </w:r>
            <w:r w:rsidRPr="00107B09">
              <w:rPr>
                <w:rFonts w:asciiTheme="minorHAnsi" w:hAnsiTheme="minorHAnsi" w:cstheme="minorHAnsi"/>
                <w:b/>
                <w:bCs/>
                <w:sz w:val="16"/>
                <w:szCs w:val="16"/>
              </w:rPr>
              <w:t xml:space="preserve">Anexo “4” </w:t>
            </w:r>
            <w:r w:rsidRPr="00107B09">
              <w:rPr>
                <w:rFonts w:asciiTheme="minorHAnsi" w:hAnsiTheme="minorHAnsi" w:cstheme="minorHAnsi"/>
                <w:sz w:val="16"/>
                <w:szCs w:val="16"/>
              </w:rPr>
              <w:t xml:space="preserve">el cual forma parte de la presente convocatoria. </w:t>
            </w:r>
          </w:p>
          <w:p w14:paraId="64CFF573" w14:textId="77777777" w:rsidR="00107B09" w:rsidRPr="00107B09" w:rsidRDefault="00107B09" w:rsidP="00107B09">
            <w:pPr>
              <w:numPr>
                <w:ilvl w:val="0"/>
                <w:numId w:val="4"/>
              </w:numPr>
              <w:jc w:val="both"/>
              <w:rPr>
                <w:rFonts w:asciiTheme="minorHAnsi" w:hAnsiTheme="minorHAnsi" w:cstheme="minorHAnsi"/>
                <w:sz w:val="16"/>
                <w:szCs w:val="16"/>
              </w:rPr>
            </w:pPr>
            <w:r w:rsidRPr="00107B09">
              <w:rPr>
                <w:rFonts w:asciiTheme="minorHAnsi" w:hAnsiTheme="minorHAnsi" w:cstheme="minorHAnsi"/>
                <w:sz w:val="16"/>
                <w:szCs w:val="16"/>
              </w:rPr>
              <w:t>Los licitantes deberán cotizar los servicios a precios fijos durante la vigencia del contrato.</w:t>
            </w:r>
          </w:p>
          <w:p w14:paraId="190837D0" w14:textId="77777777" w:rsidR="00107B09" w:rsidRPr="00107B09" w:rsidRDefault="00107B09" w:rsidP="00107B09">
            <w:pPr>
              <w:numPr>
                <w:ilvl w:val="0"/>
                <w:numId w:val="4"/>
              </w:numPr>
              <w:jc w:val="both"/>
              <w:rPr>
                <w:rFonts w:asciiTheme="minorHAnsi" w:hAnsiTheme="minorHAnsi" w:cstheme="minorHAnsi"/>
                <w:sz w:val="16"/>
                <w:szCs w:val="16"/>
              </w:rPr>
            </w:pPr>
            <w:r w:rsidRPr="00107B09">
              <w:rPr>
                <w:rFonts w:asciiTheme="minorHAnsi" w:hAnsiTheme="minorHAnsi" w:cstheme="minorHAnsi"/>
                <w:sz w:val="16"/>
                <w:szCs w:val="16"/>
              </w:rPr>
              <w:t>Las cotizaciones deberán elaborarse a 2 (dos) decimales.</w:t>
            </w:r>
          </w:p>
          <w:p w14:paraId="3F9C327E" w14:textId="5934F581" w:rsidR="00107B09" w:rsidRPr="00A15B83" w:rsidRDefault="00107B09" w:rsidP="00BA0E10">
            <w:pPr>
              <w:widowControl/>
              <w:numPr>
                <w:ilvl w:val="0"/>
                <w:numId w:val="4"/>
              </w:numPr>
              <w:autoSpaceDE w:val="0"/>
              <w:autoSpaceDN w:val="0"/>
              <w:adjustRightInd w:val="0"/>
              <w:rPr>
                <w:rFonts w:asciiTheme="minorHAnsi" w:hAnsiTheme="minorHAnsi" w:cstheme="minorHAnsi"/>
                <w:color w:val="000000"/>
                <w:sz w:val="16"/>
                <w:szCs w:val="16"/>
              </w:rPr>
            </w:pPr>
            <w:r w:rsidRPr="00107B09">
              <w:rPr>
                <w:rFonts w:asciiTheme="minorHAnsi" w:hAnsiTheme="minorHAnsi" w:cstheme="minorHAnsi"/>
                <w:color w:val="000000"/>
                <w:sz w:val="16"/>
                <w:szCs w:val="16"/>
              </w:rPr>
              <w:t>En moneda nacional, expresar el precio unitario de los bienes antes de IVA. (El pago de los bienes adjudicados se realizara en moneda nacional)</w:t>
            </w:r>
          </w:p>
        </w:tc>
        <w:tc>
          <w:tcPr>
            <w:tcW w:w="988" w:type="dxa"/>
          </w:tcPr>
          <w:p w14:paraId="6649E682" w14:textId="77777777" w:rsidR="00107B09" w:rsidRPr="00107B09" w:rsidRDefault="00107B09" w:rsidP="00BA0E10">
            <w:pPr>
              <w:pStyle w:val="Textoindependiente"/>
              <w:jc w:val="left"/>
              <w:rPr>
                <w:rFonts w:asciiTheme="minorHAnsi" w:hAnsiTheme="minorHAnsi" w:cstheme="minorHAnsi"/>
                <w:b/>
                <w:sz w:val="16"/>
                <w:szCs w:val="16"/>
              </w:rPr>
            </w:pPr>
          </w:p>
          <w:p w14:paraId="3C1D0828"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Si</w:t>
            </w:r>
          </w:p>
        </w:tc>
      </w:tr>
      <w:tr w:rsidR="00107B09" w:rsidRPr="00107B09" w14:paraId="173069BD" w14:textId="77777777" w:rsidTr="00BA0E10">
        <w:tc>
          <w:tcPr>
            <w:tcW w:w="534" w:type="dxa"/>
          </w:tcPr>
          <w:p w14:paraId="54FC2219" w14:textId="2E1CB214" w:rsidR="00107B09" w:rsidRPr="00107B09" w:rsidRDefault="008A2F58" w:rsidP="00BA0E10">
            <w:pPr>
              <w:pStyle w:val="Textoindependiente"/>
              <w:jc w:val="center"/>
              <w:rPr>
                <w:rFonts w:asciiTheme="minorHAnsi" w:hAnsiTheme="minorHAnsi" w:cstheme="minorHAnsi"/>
                <w:b/>
                <w:sz w:val="16"/>
                <w:szCs w:val="16"/>
              </w:rPr>
            </w:pPr>
            <w:r>
              <w:rPr>
                <w:rFonts w:asciiTheme="minorHAnsi" w:hAnsiTheme="minorHAnsi" w:cstheme="minorHAnsi"/>
                <w:b/>
                <w:sz w:val="16"/>
                <w:szCs w:val="16"/>
              </w:rPr>
              <w:t>5</w:t>
            </w:r>
          </w:p>
        </w:tc>
        <w:tc>
          <w:tcPr>
            <w:tcW w:w="1559" w:type="dxa"/>
          </w:tcPr>
          <w:p w14:paraId="67B5074D" w14:textId="77777777" w:rsidR="00107B09" w:rsidRPr="00107B09" w:rsidRDefault="00107B09" w:rsidP="00BA0E10">
            <w:pPr>
              <w:pStyle w:val="Textoindependiente"/>
              <w:jc w:val="center"/>
              <w:rPr>
                <w:rFonts w:asciiTheme="minorHAnsi" w:hAnsiTheme="minorHAnsi" w:cstheme="minorHAnsi"/>
                <w:b/>
                <w:sz w:val="16"/>
                <w:szCs w:val="16"/>
              </w:rPr>
            </w:pPr>
            <w:r w:rsidRPr="00107B09">
              <w:rPr>
                <w:rFonts w:asciiTheme="minorHAnsi" w:hAnsiTheme="minorHAnsi" w:cstheme="minorHAnsi"/>
                <w:b/>
                <w:sz w:val="16"/>
                <w:szCs w:val="16"/>
              </w:rPr>
              <w:t>Formato de Fianza</w:t>
            </w:r>
          </w:p>
        </w:tc>
        <w:tc>
          <w:tcPr>
            <w:tcW w:w="6662" w:type="dxa"/>
            <w:vAlign w:val="center"/>
          </w:tcPr>
          <w:p w14:paraId="26E5F63B" w14:textId="71B6054C" w:rsidR="00107B09" w:rsidRPr="00107B09" w:rsidRDefault="00107B09" w:rsidP="00BA0E10">
            <w:pPr>
              <w:jc w:val="both"/>
              <w:rPr>
                <w:rFonts w:asciiTheme="minorHAnsi" w:hAnsiTheme="minorHAnsi" w:cstheme="minorHAnsi"/>
                <w:color w:val="000000"/>
                <w:sz w:val="16"/>
                <w:szCs w:val="16"/>
              </w:rPr>
            </w:pPr>
            <w:r w:rsidRPr="00107B09">
              <w:rPr>
                <w:rFonts w:asciiTheme="minorHAnsi" w:eastAsia="Calibri" w:hAnsiTheme="minorHAnsi" w:cstheme="minorHAnsi"/>
                <w:b/>
                <w:bCs/>
                <w:sz w:val="16"/>
                <w:szCs w:val="16"/>
              </w:rPr>
              <w:t>Formato de Fianza Anexo “</w:t>
            </w:r>
            <w:r w:rsidR="00D93F34">
              <w:rPr>
                <w:rFonts w:asciiTheme="minorHAnsi" w:eastAsia="Calibri" w:hAnsiTheme="minorHAnsi" w:cstheme="minorHAnsi"/>
                <w:b/>
                <w:bCs/>
                <w:sz w:val="16"/>
                <w:szCs w:val="16"/>
              </w:rPr>
              <w:t>5</w:t>
            </w:r>
            <w:r w:rsidRPr="00107B09">
              <w:rPr>
                <w:rFonts w:asciiTheme="minorHAnsi" w:eastAsia="Calibri" w:hAnsiTheme="minorHAnsi" w:cstheme="minorHAnsi"/>
                <w:b/>
                <w:bCs/>
                <w:sz w:val="16"/>
                <w:szCs w:val="16"/>
              </w:rPr>
              <w:t xml:space="preserve">”: </w:t>
            </w:r>
            <w:r w:rsidRPr="00107B09">
              <w:rPr>
                <w:rFonts w:asciiTheme="minorHAnsi" w:eastAsia="Calibri" w:hAnsiTheme="minorHAnsi" w:cstheme="minorHAnsi"/>
                <w:bCs/>
                <w:sz w:val="16"/>
                <w:szCs w:val="16"/>
              </w:rPr>
              <w:t xml:space="preserve">Se deberá presentar formato de fianza firmado por Representante legal. </w:t>
            </w:r>
            <w:r w:rsidRPr="00107B09">
              <w:rPr>
                <w:rFonts w:asciiTheme="minorHAnsi" w:hAnsiTheme="minorHAnsi" w:cstheme="minorHAnsi"/>
                <w:color w:val="000000"/>
                <w:sz w:val="16"/>
                <w:szCs w:val="16"/>
              </w:rPr>
              <w:t xml:space="preserve">El proveedor que resulte adjudicado tendrá que cubrir una </w:t>
            </w:r>
            <w:r w:rsidRPr="00107B09">
              <w:rPr>
                <w:rFonts w:asciiTheme="minorHAnsi" w:hAnsiTheme="minorHAnsi" w:cstheme="minorHAnsi"/>
                <w:b/>
                <w:color w:val="000000"/>
                <w:sz w:val="16"/>
                <w:szCs w:val="16"/>
              </w:rPr>
              <w:t>fianza por concepto de cumplimiento, calidad y vicios ocultos de contrato</w:t>
            </w:r>
            <w:r w:rsidRPr="00107B09">
              <w:rPr>
                <w:rFonts w:asciiTheme="minorHAnsi" w:hAnsiTheme="minorHAnsi" w:cstheme="minorHAnsi"/>
                <w:color w:val="000000"/>
                <w:sz w:val="16"/>
                <w:szCs w:val="16"/>
              </w:rPr>
              <w:t xml:space="preserve">, correspondiente al 10% del precio adjudicado antes de I.V.A., conforme al formato establecido. </w:t>
            </w:r>
          </w:p>
          <w:p w14:paraId="5F24066E" w14:textId="77777777" w:rsidR="00107B09" w:rsidRPr="00107B09" w:rsidRDefault="00107B09" w:rsidP="00BA0E10">
            <w:pPr>
              <w:jc w:val="both"/>
              <w:rPr>
                <w:rFonts w:asciiTheme="minorHAnsi" w:eastAsia="Calibri" w:hAnsiTheme="minorHAnsi" w:cstheme="minorHAnsi"/>
                <w:b/>
                <w:sz w:val="16"/>
                <w:szCs w:val="16"/>
              </w:rPr>
            </w:pPr>
          </w:p>
        </w:tc>
        <w:tc>
          <w:tcPr>
            <w:tcW w:w="988" w:type="dxa"/>
          </w:tcPr>
          <w:p w14:paraId="0417915E" w14:textId="77777777" w:rsidR="00107B09" w:rsidRPr="00107B09" w:rsidRDefault="00107B09" w:rsidP="00BA0E10">
            <w:pPr>
              <w:pStyle w:val="Textoindependiente"/>
              <w:jc w:val="center"/>
              <w:rPr>
                <w:rFonts w:asciiTheme="minorHAnsi" w:eastAsia="Calibri" w:hAnsiTheme="minorHAnsi" w:cstheme="minorHAnsi"/>
                <w:b/>
                <w:color w:val="000000"/>
                <w:sz w:val="16"/>
                <w:szCs w:val="16"/>
              </w:rPr>
            </w:pPr>
            <w:r w:rsidRPr="00107B09">
              <w:rPr>
                <w:rFonts w:asciiTheme="minorHAnsi" w:eastAsia="Calibri" w:hAnsiTheme="minorHAnsi" w:cstheme="minorHAnsi"/>
                <w:b/>
                <w:color w:val="000000"/>
                <w:sz w:val="16"/>
                <w:szCs w:val="16"/>
              </w:rPr>
              <w:t xml:space="preserve">Sí </w:t>
            </w:r>
          </w:p>
        </w:tc>
      </w:tr>
      <w:tr w:rsidR="00107B09" w:rsidRPr="00107B09" w14:paraId="7F241253" w14:textId="77777777" w:rsidTr="00BA0E10">
        <w:tc>
          <w:tcPr>
            <w:tcW w:w="534" w:type="dxa"/>
          </w:tcPr>
          <w:p w14:paraId="26F2BBBE" w14:textId="77777777" w:rsidR="00107B09" w:rsidRPr="00107B09" w:rsidRDefault="00107B09" w:rsidP="00BA0E10">
            <w:pPr>
              <w:pStyle w:val="Textoindependiente"/>
              <w:jc w:val="center"/>
              <w:rPr>
                <w:rFonts w:asciiTheme="minorHAnsi" w:hAnsiTheme="minorHAnsi" w:cstheme="minorHAnsi"/>
                <w:b/>
                <w:sz w:val="16"/>
                <w:szCs w:val="16"/>
              </w:rPr>
            </w:pPr>
          </w:p>
        </w:tc>
        <w:tc>
          <w:tcPr>
            <w:tcW w:w="1559" w:type="dxa"/>
          </w:tcPr>
          <w:p w14:paraId="49192C95" w14:textId="77777777" w:rsidR="00107B09" w:rsidRPr="00107B09" w:rsidRDefault="00107B09" w:rsidP="00BA0E10">
            <w:pPr>
              <w:pStyle w:val="Textoindependiente"/>
              <w:jc w:val="center"/>
              <w:rPr>
                <w:rFonts w:asciiTheme="minorHAnsi" w:hAnsiTheme="minorHAnsi" w:cstheme="minorHAnsi"/>
                <w:b/>
                <w:sz w:val="16"/>
                <w:szCs w:val="16"/>
              </w:rPr>
            </w:pPr>
          </w:p>
        </w:tc>
        <w:tc>
          <w:tcPr>
            <w:tcW w:w="6662" w:type="dxa"/>
            <w:vAlign w:val="center"/>
          </w:tcPr>
          <w:p w14:paraId="65D031AF" w14:textId="77777777" w:rsidR="00107B09" w:rsidRPr="00107B09" w:rsidRDefault="00107B09" w:rsidP="00BA0E10">
            <w:pPr>
              <w:jc w:val="right"/>
              <w:rPr>
                <w:rFonts w:asciiTheme="minorHAnsi" w:eastAsia="Calibri" w:hAnsiTheme="minorHAnsi" w:cstheme="minorHAnsi"/>
                <w:sz w:val="16"/>
                <w:szCs w:val="16"/>
              </w:rPr>
            </w:pPr>
            <w:r w:rsidRPr="00107B09">
              <w:rPr>
                <w:rFonts w:asciiTheme="minorHAnsi" w:eastAsia="Calibri" w:hAnsiTheme="minorHAnsi" w:cstheme="minorHAnsi"/>
                <w:sz w:val="16"/>
                <w:szCs w:val="16"/>
              </w:rPr>
              <w:t>La propuesta debe entregarse firmada autógrafamente en todas y cada una de las hojas.</w:t>
            </w:r>
          </w:p>
          <w:p w14:paraId="7F0EF371" w14:textId="77777777" w:rsidR="00107B09" w:rsidRPr="00107B09" w:rsidRDefault="00107B09" w:rsidP="00BA0E10">
            <w:pPr>
              <w:pStyle w:val="Default"/>
              <w:jc w:val="both"/>
              <w:rPr>
                <w:rFonts w:asciiTheme="minorHAnsi" w:hAnsiTheme="minorHAnsi" w:cstheme="minorHAnsi"/>
                <w:sz w:val="16"/>
                <w:szCs w:val="16"/>
              </w:rPr>
            </w:pPr>
          </w:p>
        </w:tc>
        <w:tc>
          <w:tcPr>
            <w:tcW w:w="988" w:type="dxa"/>
          </w:tcPr>
          <w:p w14:paraId="7B9E3354" w14:textId="77777777" w:rsidR="00107B09" w:rsidRPr="00107B09" w:rsidRDefault="00107B09" w:rsidP="00BA0E10">
            <w:pPr>
              <w:pStyle w:val="Textoindependiente"/>
              <w:jc w:val="center"/>
              <w:rPr>
                <w:rFonts w:asciiTheme="minorHAnsi" w:eastAsia="Calibri" w:hAnsiTheme="minorHAnsi" w:cstheme="minorHAnsi"/>
                <w:b/>
                <w:color w:val="000000"/>
                <w:sz w:val="16"/>
                <w:szCs w:val="16"/>
              </w:rPr>
            </w:pPr>
            <w:r w:rsidRPr="00107B09">
              <w:rPr>
                <w:rFonts w:asciiTheme="minorHAnsi" w:eastAsia="Calibri" w:hAnsiTheme="minorHAnsi" w:cstheme="minorHAnsi"/>
                <w:b/>
                <w:color w:val="000000"/>
                <w:sz w:val="16"/>
                <w:szCs w:val="16"/>
              </w:rPr>
              <w:lastRenderedPageBreak/>
              <w:t>Sí</w:t>
            </w:r>
          </w:p>
        </w:tc>
      </w:tr>
    </w:tbl>
    <w:p w14:paraId="402B174F" w14:textId="1D559B76" w:rsidR="00B67957" w:rsidRPr="006C34FD" w:rsidRDefault="00B67957" w:rsidP="007844EE">
      <w:pPr>
        <w:widowControl/>
        <w:tabs>
          <w:tab w:val="left" w:pos="1134"/>
        </w:tabs>
        <w:ind w:left="720" w:right="51"/>
        <w:rPr>
          <w:rFonts w:asciiTheme="minorHAnsi" w:hAnsiTheme="minorHAnsi" w:cstheme="minorHAnsi"/>
          <w:b/>
          <w:sz w:val="14"/>
          <w:szCs w:val="14"/>
        </w:rPr>
      </w:pPr>
    </w:p>
    <w:p w14:paraId="285E8C41" w14:textId="77777777" w:rsidR="00B10017" w:rsidRPr="006C34FD" w:rsidRDefault="00B10017" w:rsidP="007844EE">
      <w:pPr>
        <w:widowControl/>
        <w:tabs>
          <w:tab w:val="left" w:pos="1134"/>
        </w:tabs>
        <w:ind w:left="720" w:right="51"/>
        <w:rPr>
          <w:rFonts w:asciiTheme="minorHAnsi" w:hAnsiTheme="minorHAnsi" w:cstheme="minorHAnsi"/>
          <w:b/>
          <w:sz w:val="14"/>
          <w:szCs w:val="14"/>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6C34FD" w14:paraId="40C5A0D5" w14:textId="77777777" w:rsidTr="00A64E2C">
        <w:trPr>
          <w:jc w:val="center"/>
        </w:trPr>
        <w:tc>
          <w:tcPr>
            <w:tcW w:w="920" w:type="dxa"/>
            <w:shd w:val="clear" w:color="auto" w:fill="C0C0C0"/>
          </w:tcPr>
          <w:p w14:paraId="570F6BAB" w14:textId="77777777" w:rsidR="00F92FCE" w:rsidRPr="006C34FD" w:rsidRDefault="00F92FCE" w:rsidP="00F92FCE">
            <w:pPr>
              <w:ind w:left="360"/>
              <w:jc w:val="both"/>
              <w:rPr>
                <w:rFonts w:asciiTheme="minorHAnsi" w:hAnsiTheme="minorHAnsi" w:cstheme="minorHAnsi"/>
                <w:b/>
                <w:sz w:val="18"/>
                <w:szCs w:val="18"/>
              </w:rPr>
            </w:pPr>
            <w:r w:rsidRPr="006C34FD">
              <w:rPr>
                <w:rFonts w:asciiTheme="minorHAnsi" w:hAnsiTheme="minorHAnsi" w:cstheme="minorHAnsi"/>
                <w:b/>
                <w:sz w:val="18"/>
                <w:szCs w:val="18"/>
              </w:rPr>
              <w:t>III.</w:t>
            </w:r>
          </w:p>
        </w:tc>
        <w:tc>
          <w:tcPr>
            <w:tcW w:w="8578" w:type="dxa"/>
            <w:shd w:val="clear" w:color="auto" w:fill="C0C0C0"/>
          </w:tcPr>
          <w:p w14:paraId="05A25C90" w14:textId="77777777" w:rsidR="00F92FCE" w:rsidRPr="006C34FD" w:rsidRDefault="00F92FCE" w:rsidP="00A64E2C">
            <w:pPr>
              <w:jc w:val="both"/>
              <w:rPr>
                <w:rFonts w:asciiTheme="minorHAnsi" w:hAnsiTheme="minorHAnsi" w:cstheme="minorHAnsi"/>
                <w:b/>
                <w:sz w:val="18"/>
                <w:szCs w:val="18"/>
              </w:rPr>
            </w:pPr>
            <w:r w:rsidRPr="006C34FD">
              <w:rPr>
                <w:rFonts w:asciiTheme="minorHAnsi" w:hAnsiTheme="minorHAnsi" w:cstheme="minorHAnsi"/>
                <w:b/>
                <w:sz w:val="18"/>
                <w:szCs w:val="18"/>
              </w:rPr>
              <w:t>Requisitos y consideraciones</w:t>
            </w:r>
          </w:p>
        </w:tc>
      </w:tr>
    </w:tbl>
    <w:p w14:paraId="78B7DEC5" w14:textId="77777777" w:rsidR="00F92FCE" w:rsidRPr="006C34FD" w:rsidRDefault="00F92FCE" w:rsidP="00FF2D76">
      <w:pPr>
        <w:rPr>
          <w:rFonts w:asciiTheme="minorHAnsi" w:hAnsiTheme="minorHAnsi" w:cstheme="minorHAnsi"/>
          <w:sz w:val="18"/>
          <w:szCs w:val="18"/>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6C34FD" w14:paraId="777C02AC" w14:textId="77777777" w:rsidTr="00E9008A">
        <w:tc>
          <w:tcPr>
            <w:tcW w:w="1488" w:type="dxa"/>
          </w:tcPr>
          <w:p w14:paraId="40EA3223" w14:textId="77777777" w:rsidR="00E9008A" w:rsidRPr="006C34FD" w:rsidRDefault="00E9008A" w:rsidP="00A64E2C">
            <w:pPr>
              <w:rPr>
                <w:rFonts w:asciiTheme="minorHAnsi" w:hAnsiTheme="minorHAnsi" w:cstheme="minorHAnsi"/>
                <w:b/>
                <w:bCs/>
                <w:sz w:val="16"/>
                <w:szCs w:val="16"/>
              </w:rPr>
            </w:pPr>
            <w:r w:rsidRPr="006C34FD">
              <w:rPr>
                <w:rFonts w:asciiTheme="minorHAnsi" w:hAnsiTheme="minorHAnsi" w:cstheme="minorHAnsi"/>
                <w:b/>
                <w:sz w:val="16"/>
                <w:szCs w:val="16"/>
              </w:rPr>
              <w:t>Evaluación de las proposiciones técnicas:</w:t>
            </w:r>
          </w:p>
        </w:tc>
        <w:tc>
          <w:tcPr>
            <w:tcW w:w="8363" w:type="dxa"/>
          </w:tcPr>
          <w:p w14:paraId="756FD994" w14:textId="77777777" w:rsidR="006D7CAC" w:rsidRPr="006C34FD" w:rsidRDefault="006D7CAC" w:rsidP="006D7CAC">
            <w:pPr>
              <w:ind w:right="567"/>
              <w:jc w:val="both"/>
              <w:rPr>
                <w:rFonts w:asciiTheme="minorHAnsi" w:hAnsiTheme="minorHAnsi" w:cstheme="minorHAnsi"/>
                <w:sz w:val="16"/>
                <w:szCs w:val="16"/>
                <w:lang w:val="es-MX"/>
              </w:rPr>
            </w:pPr>
            <w:r w:rsidRPr="006C34F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6C34F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6C34FD" w:rsidRDefault="006D7CAC" w:rsidP="006D7CAC">
            <w:pPr>
              <w:tabs>
                <w:tab w:val="left" w:pos="567"/>
              </w:tabs>
              <w:ind w:right="567"/>
              <w:jc w:val="both"/>
              <w:rPr>
                <w:rFonts w:asciiTheme="minorHAnsi" w:hAnsiTheme="minorHAnsi" w:cstheme="minorHAnsi"/>
                <w:sz w:val="16"/>
                <w:szCs w:val="16"/>
                <w:lang w:val="es-MX"/>
              </w:rPr>
            </w:pPr>
            <w:r w:rsidRPr="006C34F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6C34FD" w:rsidRDefault="006D7CAC" w:rsidP="006D7CAC">
            <w:pPr>
              <w:tabs>
                <w:tab w:val="left" w:pos="567"/>
              </w:tabs>
              <w:ind w:left="567" w:right="567"/>
              <w:jc w:val="both"/>
              <w:rPr>
                <w:rFonts w:asciiTheme="minorHAnsi" w:hAnsiTheme="minorHAnsi" w:cstheme="minorHAnsi"/>
                <w:sz w:val="16"/>
                <w:szCs w:val="16"/>
                <w:lang w:val="es-MX"/>
              </w:rPr>
            </w:pPr>
          </w:p>
          <w:p w14:paraId="2DF0A344" w14:textId="77777777" w:rsidR="006D7CAC" w:rsidRPr="006C34FD" w:rsidRDefault="006D7CAC" w:rsidP="006D7CAC">
            <w:pPr>
              <w:tabs>
                <w:tab w:val="left" w:pos="567"/>
              </w:tabs>
              <w:ind w:right="567"/>
              <w:jc w:val="both"/>
              <w:rPr>
                <w:rFonts w:asciiTheme="minorHAnsi" w:hAnsiTheme="minorHAnsi" w:cstheme="minorHAnsi"/>
                <w:sz w:val="16"/>
                <w:szCs w:val="16"/>
                <w:lang w:val="es-MX"/>
              </w:rPr>
            </w:pPr>
            <w:r w:rsidRPr="006C34FD">
              <w:rPr>
                <w:rFonts w:asciiTheme="minorHAnsi" w:hAnsiTheme="minorHAnsi" w:cstheme="minorHAnsi"/>
                <w:sz w:val="16"/>
                <w:szCs w:val="16"/>
                <w:lang w:val="es-MX"/>
              </w:rPr>
              <w:t xml:space="preserve">Cuando la convocante advierta que el precio de los servicios ofertados por los licitantes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6C34FD" w:rsidRDefault="006D7CAC" w:rsidP="006D7CAC">
            <w:pPr>
              <w:tabs>
                <w:tab w:val="left" w:pos="567"/>
              </w:tabs>
              <w:ind w:right="567"/>
              <w:jc w:val="both"/>
              <w:rPr>
                <w:rFonts w:asciiTheme="minorHAnsi" w:hAnsiTheme="minorHAnsi" w:cstheme="minorHAnsi"/>
                <w:color w:val="000000"/>
                <w:sz w:val="16"/>
                <w:szCs w:val="16"/>
                <w:u w:val="single"/>
              </w:rPr>
            </w:pPr>
          </w:p>
          <w:p w14:paraId="34716C9C" w14:textId="77777777" w:rsidR="006D7CAC" w:rsidRPr="006C34FD" w:rsidRDefault="006D7CAC" w:rsidP="006D7CAC">
            <w:pPr>
              <w:tabs>
                <w:tab w:val="left" w:pos="567"/>
              </w:tabs>
              <w:ind w:right="567"/>
              <w:jc w:val="both"/>
              <w:rPr>
                <w:rFonts w:asciiTheme="minorHAnsi" w:hAnsiTheme="minorHAnsi" w:cstheme="minorHAnsi"/>
                <w:sz w:val="16"/>
                <w:szCs w:val="16"/>
                <w:lang w:val="es-MX"/>
              </w:rPr>
            </w:pPr>
            <w:r w:rsidRPr="006C34FD">
              <w:rPr>
                <w:rFonts w:asciiTheme="minorHAnsi" w:hAnsiTheme="minorHAnsi" w:cstheme="minorHAnsi"/>
                <w:color w:val="000000"/>
                <w:sz w:val="16"/>
                <w:szCs w:val="16"/>
                <w:u w:val="single"/>
              </w:rPr>
              <w:t>Conforme a lo establecido en el artículo 56 de la Ley, en caso de igualdad de condiciones, cuando al ofertar bienes o productos similares en calidad y características con dictamen técnico positivo, el porcentaje diferencial de precio será del 3% en favor de los proveedores domiciliadas en fiscalmente en el Estado de Aguascalientes.</w:t>
            </w:r>
          </w:p>
          <w:p w14:paraId="7E606FFD" w14:textId="77777777" w:rsidR="006D7CAC" w:rsidRPr="006C34FD" w:rsidRDefault="006D7CAC" w:rsidP="006D7CAC">
            <w:pPr>
              <w:tabs>
                <w:tab w:val="left" w:pos="567"/>
              </w:tabs>
              <w:ind w:left="567" w:right="567"/>
              <w:jc w:val="both"/>
              <w:rPr>
                <w:rFonts w:asciiTheme="minorHAnsi" w:hAnsiTheme="minorHAnsi" w:cstheme="minorHAnsi"/>
                <w:sz w:val="16"/>
                <w:szCs w:val="16"/>
                <w:lang w:val="es-MX"/>
              </w:rPr>
            </w:pPr>
          </w:p>
          <w:p w14:paraId="53DD142B" w14:textId="7D379F62" w:rsidR="006D7CAC" w:rsidRPr="006C34FD" w:rsidRDefault="006D7CAC" w:rsidP="00A15B83">
            <w:pPr>
              <w:tabs>
                <w:tab w:val="left" w:pos="567"/>
              </w:tabs>
              <w:ind w:right="567"/>
              <w:jc w:val="both"/>
              <w:rPr>
                <w:rFonts w:asciiTheme="minorHAnsi" w:hAnsiTheme="minorHAnsi" w:cstheme="minorHAnsi"/>
                <w:sz w:val="14"/>
                <w:szCs w:val="14"/>
                <w:lang w:val="es-MX"/>
              </w:rPr>
            </w:pPr>
            <w:r w:rsidRPr="006C34FD">
              <w:rPr>
                <w:rFonts w:asciiTheme="minorHAnsi" w:hAnsiTheme="minorHAnsi" w:cstheme="minorHAnsi"/>
                <w:b/>
                <w:sz w:val="16"/>
                <w:szCs w:val="16"/>
                <w:lang w:val="es-MX"/>
              </w:rPr>
              <w:t xml:space="preserve">Los bienes objeto </w:t>
            </w:r>
            <w:r w:rsidR="00A15B83">
              <w:rPr>
                <w:rFonts w:asciiTheme="minorHAnsi" w:hAnsiTheme="minorHAnsi" w:cstheme="minorHAnsi"/>
                <w:b/>
                <w:sz w:val="16"/>
                <w:szCs w:val="16"/>
                <w:lang w:val="es-MX"/>
              </w:rPr>
              <w:t xml:space="preserve">del </w:t>
            </w:r>
            <w:proofErr w:type="spellStart"/>
            <w:r w:rsidR="00A15B83">
              <w:rPr>
                <w:rFonts w:asciiTheme="minorHAnsi" w:hAnsiTheme="minorHAnsi" w:cstheme="minorHAnsi"/>
                <w:b/>
                <w:sz w:val="16"/>
                <w:szCs w:val="16"/>
                <w:lang w:val="es-MX"/>
              </w:rPr>
              <w:t>proso</w:t>
            </w:r>
            <w:proofErr w:type="spellEnd"/>
            <w:r w:rsidR="00A15B83">
              <w:rPr>
                <w:rFonts w:asciiTheme="minorHAnsi" w:hAnsiTheme="minorHAnsi" w:cstheme="minorHAnsi"/>
                <w:b/>
                <w:sz w:val="16"/>
                <w:szCs w:val="16"/>
                <w:lang w:val="es-MX"/>
              </w:rPr>
              <w:t xml:space="preserve"> se adjudicará </w:t>
            </w:r>
            <w:proofErr w:type="spellStart"/>
            <w:r w:rsidR="00A15B83">
              <w:rPr>
                <w:rFonts w:asciiTheme="minorHAnsi" w:hAnsiTheme="minorHAnsi" w:cstheme="minorHAnsi"/>
                <w:b/>
                <w:sz w:val="16"/>
                <w:szCs w:val="16"/>
                <w:lang w:val="es-MX"/>
              </w:rPr>
              <w:t>em</w:t>
            </w:r>
            <w:proofErr w:type="spellEnd"/>
            <w:r w:rsidR="00A15B83">
              <w:rPr>
                <w:rFonts w:asciiTheme="minorHAnsi" w:hAnsiTheme="minorHAnsi" w:cstheme="minorHAnsi"/>
                <w:b/>
                <w:sz w:val="16"/>
                <w:szCs w:val="16"/>
                <w:lang w:val="es-MX"/>
              </w:rPr>
              <w:t xml:space="preserve"> conjunto. </w:t>
            </w:r>
            <w:r w:rsidRPr="006C34FD">
              <w:rPr>
                <w:rFonts w:asciiTheme="minorHAnsi" w:hAnsiTheme="minorHAnsi" w:cstheme="minorHAnsi"/>
                <w:b/>
                <w:sz w:val="16"/>
                <w:szCs w:val="16"/>
                <w:lang w:val="es-MX"/>
              </w:rPr>
              <w:t xml:space="preserve"> </w:t>
            </w:r>
          </w:p>
          <w:p w14:paraId="29D47624" w14:textId="77777777" w:rsidR="006D7CAC" w:rsidRPr="006C34FD" w:rsidRDefault="006D7CAC" w:rsidP="00A64E2C">
            <w:pPr>
              <w:widowControl/>
              <w:autoSpaceDE w:val="0"/>
              <w:autoSpaceDN w:val="0"/>
              <w:adjustRightInd w:val="0"/>
              <w:ind w:left="357"/>
              <w:jc w:val="both"/>
              <w:rPr>
                <w:rFonts w:asciiTheme="minorHAnsi" w:hAnsiTheme="minorHAnsi" w:cstheme="minorHAnsi"/>
                <w:sz w:val="16"/>
                <w:szCs w:val="16"/>
                <w:lang w:val="es-MX"/>
              </w:rPr>
            </w:pPr>
          </w:p>
          <w:p w14:paraId="1FBD53EC" w14:textId="77777777" w:rsidR="006D7CAC" w:rsidRPr="006C34FD" w:rsidRDefault="006D7CAC" w:rsidP="006D7CAC">
            <w:pPr>
              <w:ind w:left="709" w:right="567" w:hanging="709"/>
              <w:jc w:val="both"/>
              <w:rPr>
                <w:rFonts w:asciiTheme="minorHAnsi" w:hAnsiTheme="minorHAnsi" w:cstheme="minorHAnsi"/>
                <w:b/>
                <w:color w:val="000000"/>
                <w:sz w:val="16"/>
                <w:szCs w:val="16"/>
              </w:rPr>
            </w:pPr>
            <w:r w:rsidRPr="006C34FD">
              <w:rPr>
                <w:rFonts w:asciiTheme="minorHAnsi" w:hAnsiTheme="minorHAnsi" w:cstheme="minorHAnsi"/>
                <w:b/>
                <w:color w:val="000000"/>
                <w:sz w:val="16"/>
                <w:szCs w:val="16"/>
              </w:rPr>
              <w:t>XIII.- DESECHAMIENTO DE PROPUESTAS.</w:t>
            </w:r>
          </w:p>
          <w:p w14:paraId="3D494DA4" w14:textId="77777777" w:rsidR="006D7CAC" w:rsidRPr="006C34FD" w:rsidRDefault="006D7CAC" w:rsidP="006D7CAC">
            <w:pPr>
              <w:ind w:left="709" w:right="567" w:hanging="709"/>
              <w:jc w:val="both"/>
              <w:rPr>
                <w:rFonts w:asciiTheme="minorHAnsi" w:hAnsiTheme="minorHAnsi" w:cstheme="minorHAnsi"/>
                <w:color w:val="000000"/>
                <w:sz w:val="16"/>
                <w:szCs w:val="16"/>
              </w:rPr>
            </w:pPr>
          </w:p>
          <w:p w14:paraId="40345C4D" w14:textId="77777777" w:rsidR="006D7CAC" w:rsidRPr="006C34FD" w:rsidRDefault="006D7CAC" w:rsidP="006D7CAC">
            <w:pPr>
              <w:ind w:right="567"/>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La convocante desechará las propuestas de los licitantes de conformidad al artículo 50 fracción XV y 57 de la Ley, señalando algunas de las siguientes situaciones:</w:t>
            </w:r>
          </w:p>
          <w:p w14:paraId="33C5DA01" w14:textId="77777777" w:rsidR="006D7CAC" w:rsidRPr="006C34FD" w:rsidRDefault="006D7CAC" w:rsidP="006D7CAC">
            <w:pPr>
              <w:ind w:left="709" w:right="567" w:hanging="709"/>
              <w:jc w:val="both"/>
              <w:rPr>
                <w:rFonts w:asciiTheme="minorHAnsi" w:hAnsiTheme="minorHAnsi" w:cstheme="minorHAnsi"/>
                <w:color w:val="000000"/>
                <w:sz w:val="16"/>
                <w:szCs w:val="16"/>
              </w:rPr>
            </w:pPr>
          </w:p>
          <w:p w14:paraId="48491EA5" w14:textId="77777777" w:rsidR="006D7CAC" w:rsidRPr="006C34FD" w:rsidRDefault="006D7CAC" w:rsidP="00107B09">
            <w:pPr>
              <w:widowControl/>
              <w:numPr>
                <w:ilvl w:val="0"/>
                <w:numId w:val="8"/>
              </w:numPr>
              <w:ind w:right="567"/>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El incumplimiento de alguno de los requisitos establecidos en estas bases y sus anexos.</w:t>
            </w:r>
          </w:p>
          <w:p w14:paraId="38298851" w14:textId="77777777" w:rsidR="006D7CAC" w:rsidRPr="006C34FD" w:rsidRDefault="006D7CAC" w:rsidP="00107B09">
            <w:pPr>
              <w:widowControl/>
              <w:numPr>
                <w:ilvl w:val="0"/>
                <w:numId w:val="8"/>
              </w:numPr>
              <w:ind w:right="567"/>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6C34FD" w:rsidRDefault="006D7CAC" w:rsidP="00107B09">
            <w:pPr>
              <w:widowControl/>
              <w:numPr>
                <w:ilvl w:val="0"/>
                <w:numId w:val="8"/>
              </w:numPr>
              <w:ind w:right="567"/>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Cualquier condicionante que se establezca en sus propuestas técnica o económica.</w:t>
            </w:r>
          </w:p>
          <w:p w14:paraId="62E211B1" w14:textId="77777777" w:rsidR="006D7CAC" w:rsidRPr="006C34FD" w:rsidRDefault="006D7CAC" w:rsidP="00107B09">
            <w:pPr>
              <w:widowControl/>
              <w:numPr>
                <w:ilvl w:val="0"/>
                <w:numId w:val="8"/>
              </w:numPr>
              <w:ind w:right="567"/>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Encontrarse en alguno de los supuestos del artículo 71 de la Ley, aún en el caso de unión de personas físicas y/o morales.</w:t>
            </w:r>
          </w:p>
          <w:p w14:paraId="15CDA3D9" w14:textId="77777777" w:rsidR="006D7CAC" w:rsidRPr="006C34FD" w:rsidRDefault="006D7CAC" w:rsidP="00107B09">
            <w:pPr>
              <w:widowControl/>
              <w:numPr>
                <w:ilvl w:val="0"/>
                <w:numId w:val="8"/>
              </w:numPr>
              <w:ind w:right="567"/>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 xml:space="preserve">Presentar más de una opción. </w:t>
            </w:r>
          </w:p>
          <w:p w14:paraId="0D136891" w14:textId="77777777" w:rsidR="006D7CAC" w:rsidRPr="006C34FD" w:rsidRDefault="006D7CAC" w:rsidP="00107B09">
            <w:pPr>
              <w:widowControl/>
              <w:numPr>
                <w:ilvl w:val="0"/>
                <w:numId w:val="8"/>
              </w:numPr>
              <w:ind w:right="567"/>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Cualquier otra violación a las disposiciones que establece la Ley.</w:t>
            </w:r>
          </w:p>
          <w:p w14:paraId="0FCCEDE6" w14:textId="77777777" w:rsidR="006D7CAC" w:rsidRPr="006C34FD" w:rsidRDefault="006D7CAC" w:rsidP="00107B09">
            <w:pPr>
              <w:widowControl/>
              <w:numPr>
                <w:ilvl w:val="0"/>
                <w:numId w:val="8"/>
              </w:numPr>
              <w:ind w:right="567"/>
              <w:jc w:val="both"/>
              <w:rPr>
                <w:rFonts w:asciiTheme="minorHAnsi" w:hAnsiTheme="minorHAnsi" w:cstheme="minorHAnsi"/>
                <w:sz w:val="16"/>
                <w:szCs w:val="16"/>
              </w:rPr>
            </w:pPr>
            <w:r w:rsidRPr="006C34FD">
              <w:rPr>
                <w:rFonts w:asciiTheme="minorHAnsi" w:hAnsiTheme="minorHAnsi" w:cstheme="minorHAnsi"/>
                <w:color w:val="000000"/>
                <w:sz w:val="16"/>
                <w:szCs w:val="16"/>
              </w:rPr>
              <w:t>No cumplir con la experiencia y requisitos solicitados.</w:t>
            </w:r>
          </w:p>
          <w:p w14:paraId="43CF3FFC" w14:textId="0C9E2694" w:rsidR="006D7CAC" w:rsidRPr="006C34FD" w:rsidRDefault="006D7CAC" w:rsidP="00107B09">
            <w:pPr>
              <w:widowControl/>
              <w:numPr>
                <w:ilvl w:val="0"/>
                <w:numId w:val="8"/>
              </w:numPr>
              <w:ind w:right="567"/>
              <w:jc w:val="both"/>
              <w:rPr>
                <w:rFonts w:asciiTheme="minorHAnsi" w:hAnsiTheme="minorHAnsi" w:cstheme="minorHAnsi"/>
                <w:sz w:val="16"/>
                <w:szCs w:val="16"/>
              </w:rPr>
            </w:pPr>
            <w:r w:rsidRPr="006C34FD">
              <w:rPr>
                <w:rFonts w:asciiTheme="minorHAnsi" w:hAnsiTheme="minorHAnsi" w:cstheme="minorHAnsi"/>
                <w:color w:val="000000"/>
                <w:sz w:val="16"/>
                <w:szCs w:val="16"/>
                <w:u w:val="single"/>
              </w:rPr>
              <w:t>No firmar la propuesta o con la rúbrica solicitada</w:t>
            </w:r>
            <w:r w:rsidRPr="006C34FD">
              <w:rPr>
                <w:rFonts w:asciiTheme="minorHAnsi" w:hAnsiTheme="minorHAnsi" w:cstheme="minorHAnsi"/>
                <w:color w:val="000000"/>
                <w:sz w:val="16"/>
                <w:szCs w:val="16"/>
              </w:rPr>
              <w:t>.</w:t>
            </w:r>
          </w:p>
          <w:p w14:paraId="6E0601B2" w14:textId="1C5FFF5E" w:rsidR="006D7CAC" w:rsidRPr="006C34FD" w:rsidRDefault="006D7CAC" w:rsidP="00A64E2C">
            <w:pPr>
              <w:widowControl/>
              <w:autoSpaceDE w:val="0"/>
              <w:autoSpaceDN w:val="0"/>
              <w:adjustRightInd w:val="0"/>
              <w:ind w:left="357"/>
              <w:jc w:val="both"/>
              <w:rPr>
                <w:rFonts w:asciiTheme="minorHAnsi" w:hAnsiTheme="minorHAnsi" w:cstheme="minorHAnsi"/>
                <w:sz w:val="16"/>
                <w:szCs w:val="16"/>
              </w:rPr>
            </w:pPr>
          </w:p>
        </w:tc>
      </w:tr>
      <w:tr w:rsidR="000741D6" w:rsidRPr="006C34FD" w14:paraId="772E99F8" w14:textId="77777777" w:rsidTr="00E9008A">
        <w:tc>
          <w:tcPr>
            <w:tcW w:w="1488" w:type="dxa"/>
          </w:tcPr>
          <w:p w14:paraId="6B7F67CF" w14:textId="77777777" w:rsidR="000741D6" w:rsidRPr="006C34FD" w:rsidRDefault="000741D6" w:rsidP="00A64E2C">
            <w:pPr>
              <w:rPr>
                <w:rFonts w:asciiTheme="minorHAnsi" w:hAnsiTheme="minorHAnsi" w:cstheme="minorHAnsi"/>
                <w:b/>
                <w:bCs/>
                <w:sz w:val="16"/>
                <w:szCs w:val="16"/>
              </w:rPr>
            </w:pPr>
            <w:r w:rsidRPr="006C34FD">
              <w:rPr>
                <w:rFonts w:asciiTheme="minorHAnsi" w:hAnsiTheme="minorHAnsi" w:cstheme="minorHAnsi"/>
                <w:b/>
                <w:bCs/>
                <w:sz w:val="16"/>
                <w:szCs w:val="16"/>
              </w:rPr>
              <w:t>Condiciones de pago:</w:t>
            </w:r>
          </w:p>
        </w:tc>
        <w:tc>
          <w:tcPr>
            <w:tcW w:w="8363" w:type="dxa"/>
          </w:tcPr>
          <w:p w14:paraId="768214AA" w14:textId="77777777" w:rsidR="008A2F58" w:rsidRPr="008A2F58" w:rsidRDefault="008A2F58" w:rsidP="008A2F58">
            <w:pPr>
              <w:pStyle w:val="Textoindependiente"/>
              <w:rPr>
                <w:rFonts w:asciiTheme="minorHAnsi" w:hAnsiTheme="minorHAnsi" w:cstheme="minorHAnsi"/>
                <w:color w:val="000000"/>
                <w:sz w:val="16"/>
                <w:szCs w:val="16"/>
              </w:rPr>
            </w:pPr>
            <w:r w:rsidRPr="008A2F58">
              <w:rPr>
                <w:rFonts w:asciiTheme="minorHAnsi" w:hAnsiTheme="minorHAnsi" w:cstheme="minorHAnsi"/>
                <w:color w:val="000000"/>
                <w:sz w:val="16"/>
                <w:szCs w:val="16"/>
              </w:rPr>
              <w:t>La Universidad efectuará el pago de los servicios referentes a la partida 1 en mensualidades vencidas, conforme a los entregables solicitados por el área requirente y previa validación de los mismos, ello a los 20 días naturales posteriores a la fecha de autorización del Departamento de Recursos Humanos, en lo que refiere a la partida 2, es decir, el Dictamen del IMSS e  INFONAVIT, se efectuará el pago a los 20 días naturales posteriores a su entrega, previa autorización y validación realizada por el Departamento de Recursos Humanos.</w:t>
            </w:r>
          </w:p>
          <w:p w14:paraId="529981F7" w14:textId="77777777" w:rsidR="00D93F34" w:rsidRDefault="00D93F34" w:rsidP="00E9008A">
            <w:pPr>
              <w:pStyle w:val="Textoindependiente"/>
              <w:rPr>
                <w:rFonts w:asciiTheme="minorHAnsi" w:hAnsiTheme="minorHAnsi" w:cstheme="minorHAnsi"/>
                <w:b/>
                <w:sz w:val="14"/>
                <w:szCs w:val="14"/>
              </w:rPr>
            </w:pPr>
          </w:p>
          <w:p w14:paraId="0495857C" w14:textId="6D22295B" w:rsidR="000741D6" w:rsidRPr="006C34FD" w:rsidRDefault="000741D6" w:rsidP="00E9008A">
            <w:pPr>
              <w:pStyle w:val="Textoindependiente"/>
              <w:rPr>
                <w:rFonts w:asciiTheme="minorHAnsi" w:hAnsiTheme="minorHAnsi" w:cstheme="minorHAnsi"/>
                <w:sz w:val="14"/>
                <w:szCs w:val="14"/>
              </w:rPr>
            </w:pPr>
            <w:r w:rsidRPr="006C34FD">
              <w:rPr>
                <w:rFonts w:asciiTheme="minorHAnsi" w:hAnsiTheme="minorHAnsi" w:cstheme="minorHAnsi"/>
                <w:b/>
                <w:sz w:val="14"/>
                <w:szCs w:val="14"/>
              </w:rPr>
              <w:t>Requisitos de la factura:</w:t>
            </w:r>
            <w:r w:rsidRPr="006C34FD">
              <w:rPr>
                <w:rFonts w:asciiTheme="minorHAnsi" w:hAnsiTheme="minorHAnsi" w:cstheme="minorHAnsi"/>
                <w:sz w:val="14"/>
                <w:szCs w:val="14"/>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w:t>
            </w:r>
            <w:proofErr w:type="spellStart"/>
            <w:r w:rsidRPr="006C34FD">
              <w:rPr>
                <w:rFonts w:asciiTheme="minorHAnsi" w:hAnsiTheme="minorHAnsi" w:cstheme="minorHAnsi"/>
                <w:sz w:val="14"/>
                <w:szCs w:val="14"/>
              </w:rPr>
              <w:t>pdf</w:t>
            </w:r>
            <w:proofErr w:type="spellEnd"/>
            <w:r w:rsidRPr="006C34FD">
              <w:rPr>
                <w:rFonts w:asciiTheme="minorHAnsi" w:hAnsiTheme="minorHAnsi" w:cstheme="minorHAnsi"/>
                <w:sz w:val="14"/>
                <w:szCs w:val="14"/>
              </w:rPr>
              <w:t>, .</w:t>
            </w:r>
            <w:proofErr w:type="spellStart"/>
            <w:r w:rsidRPr="006C34FD">
              <w:rPr>
                <w:rFonts w:asciiTheme="minorHAnsi" w:hAnsiTheme="minorHAnsi" w:cstheme="minorHAnsi"/>
                <w:sz w:val="14"/>
                <w:szCs w:val="14"/>
              </w:rPr>
              <w:t>xml</w:t>
            </w:r>
            <w:proofErr w:type="spellEnd"/>
            <w:r w:rsidRPr="006C34FD">
              <w:rPr>
                <w:rFonts w:asciiTheme="minorHAnsi" w:hAnsiTheme="minorHAnsi" w:cstheme="minorHAnsi"/>
                <w:sz w:val="14"/>
                <w:szCs w:val="14"/>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6C34FD">
              <w:rPr>
                <w:rFonts w:asciiTheme="minorHAnsi" w:hAnsiTheme="minorHAnsi" w:cstheme="minorHAnsi"/>
                <w:sz w:val="14"/>
                <w:szCs w:val="14"/>
              </w:rPr>
              <w:t xml:space="preserve"> receptora de los mismos.</w:t>
            </w:r>
          </w:p>
        </w:tc>
      </w:tr>
      <w:tr w:rsidR="000741D6" w:rsidRPr="006C34FD" w14:paraId="1FAA8D7C" w14:textId="77777777" w:rsidTr="00E9008A">
        <w:tc>
          <w:tcPr>
            <w:tcW w:w="1488" w:type="dxa"/>
          </w:tcPr>
          <w:p w14:paraId="62F214B0" w14:textId="77777777" w:rsidR="000741D6" w:rsidRPr="006C34FD" w:rsidRDefault="000741D6" w:rsidP="00A64E2C">
            <w:pPr>
              <w:rPr>
                <w:rFonts w:asciiTheme="minorHAnsi" w:hAnsiTheme="minorHAnsi" w:cstheme="minorHAnsi"/>
                <w:b/>
                <w:bCs/>
                <w:sz w:val="16"/>
                <w:szCs w:val="16"/>
              </w:rPr>
            </w:pPr>
            <w:r w:rsidRPr="006C34FD">
              <w:rPr>
                <w:rFonts w:asciiTheme="minorHAnsi" w:hAnsiTheme="minorHAnsi" w:cstheme="minorHAnsi"/>
                <w:b/>
                <w:bCs/>
                <w:sz w:val="16"/>
                <w:szCs w:val="16"/>
              </w:rPr>
              <w:t>Lugar de entrega:</w:t>
            </w:r>
          </w:p>
        </w:tc>
        <w:tc>
          <w:tcPr>
            <w:tcW w:w="8363" w:type="dxa"/>
          </w:tcPr>
          <w:p w14:paraId="7C107D79" w14:textId="77777777" w:rsidR="000741D6" w:rsidRPr="006C34FD" w:rsidRDefault="00A64E2C" w:rsidP="00A64E2C">
            <w:pPr>
              <w:jc w:val="both"/>
              <w:rPr>
                <w:rFonts w:asciiTheme="minorHAnsi" w:hAnsiTheme="minorHAnsi" w:cstheme="minorHAnsi"/>
                <w:b/>
                <w:bCs/>
                <w:sz w:val="16"/>
                <w:szCs w:val="16"/>
              </w:rPr>
            </w:pPr>
            <w:r w:rsidRPr="006C34FD">
              <w:rPr>
                <w:rFonts w:asciiTheme="minorHAnsi" w:hAnsiTheme="minorHAnsi" w:cstheme="minorHAnsi"/>
                <w:sz w:val="16"/>
                <w:szCs w:val="16"/>
              </w:rPr>
              <w:t>En los lugares indicados en el apartado I.</w:t>
            </w:r>
          </w:p>
        </w:tc>
      </w:tr>
      <w:tr w:rsidR="000741D6" w:rsidRPr="006C34FD" w14:paraId="12CF859F" w14:textId="77777777" w:rsidTr="00E9008A">
        <w:tc>
          <w:tcPr>
            <w:tcW w:w="1488" w:type="dxa"/>
          </w:tcPr>
          <w:p w14:paraId="6D0291B4" w14:textId="77777777" w:rsidR="000741D6" w:rsidRPr="006C34FD" w:rsidRDefault="000741D6" w:rsidP="00A64E2C">
            <w:pPr>
              <w:rPr>
                <w:rFonts w:asciiTheme="minorHAnsi" w:hAnsiTheme="minorHAnsi" w:cstheme="minorHAnsi"/>
                <w:b/>
                <w:bCs/>
                <w:sz w:val="16"/>
                <w:szCs w:val="16"/>
              </w:rPr>
            </w:pPr>
            <w:r w:rsidRPr="006C34FD">
              <w:rPr>
                <w:rFonts w:asciiTheme="minorHAnsi" w:hAnsiTheme="minorHAnsi" w:cstheme="minorHAnsi"/>
                <w:b/>
                <w:bCs/>
                <w:sz w:val="16"/>
                <w:szCs w:val="16"/>
              </w:rPr>
              <w:t>Vigencia de la propuesta:</w:t>
            </w:r>
          </w:p>
        </w:tc>
        <w:tc>
          <w:tcPr>
            <w:tcW w:w="8363" w:type="dxa"/>
          </w:tcPr>
          <w:p w14:paraId="169CA76C" w14:textId="77777777" w:rsidR="000741D6" w:rsidRPr="006C34FD" w:rsidRDefault="000741D6" w:rsidP="00A64E2C">
            <w:pPr>
              <w:rPr>
                <w:rFonts w:asciiTheme="minorHAnsi" w:hAnsiTheme="minorHAnsi" w:cstheme="minorHAnsi"/>
                <w:b/>
                <w:bCs/>
                <w:sz w:val="16"/>
                <w:szCs w:val="16"/>
              </w:rPr>
            </w:pPr>
            <w:r w:rsidRPr="006C34FD">
              <w:rPr>
                <w:rFonts w:asciiTheme="minorHAnsi" w:hAnsiTheme="minorHAnsi" w:cstheme="minorHAnsi"/>
                <w:b/>
                <w:bCs/>
                <w:sz w:val="16"/>
                <w:szCs w:val="16"/>
              </w:rPr>
              <w:t>Hasta la resolución de la Adjudicación y para el proveedor seleccionado hasta el cumplimiento del pedido.</w:t>
            </w:r>
          </w:p>
        </w:tc>
      </w:tr>
      <w:tr w:rsidR="000741D6" w:rsidRPr="006C34FD" w14:paraId="38586124" w14:textId="77777777" w:rsidTr="00E9008A">
        <w:tc>
          <w:tcPr>
            <w:tcW w:w="1488" w:type="dxa"/>
          </w:tcPr>
          <w:p w14:paraId="3E45DEC2" w14:textId="77777777" w:rsidR="00E9008A" w:rsidRPr="006C34FD" w:rsidRDefault="00E9008A" w:rsidP="00A64E2C">
            <w:pPr>
              <w:rPr>
                <w:rFonts w:asciiTheme="minorHAnsi" w:hAnsiTheme="minorHAnsi" w:cstheme="minorHAnsi"/>
                <w:b/>
                <w:bCs/>
                <w:sz w:val="16"/>
                <w:szCs w:val="16"/>
              </w:rPr>
            </w:pPr>
            <w:r w:rsidRPr="006C34FD">
              <w:rPr>
                <w:rFonts w:asciiTheme="minorHAnsi" w:hAnsiTheme="minorHAnsi" w:cstheme="minorHAnsi"/>
                <w:b/>
                <w:bCs/>
                <w:sz w:val="16"/>
                <w:szCs w:val="16"/>
              </w:rPr>
              <w:t>Adjudicación y Contrato</w:t>
            </w:r>
          </w:p>
          <w:p w14:paraId="197F8295" w14:textId="77777777" w:rsidR="00E9008A" w:rsidRPr="006C34FD" w:rsidRDefault="00E9008A" w:rsidP="00A64E2C">
            <w:pPr>
              <w:rPr>
                <w:rFonts w:asciiTheme="minorHAnsi" w:hAnsiTheme="minorHAnsi" w:cstheme="minorHAnsi"/>
                <w:b/>
                <w:bCs/>
                <w:sz w:val="16"/>
                <w:szCs w:val="16"/>
              </w:rPr>
            </w:pPr>
          </w:p>
          <w:p w14:paraId="4BC15A41" w14:textId="77777777" w:rsidR="000741D6" w:rsidRPr="006C34FD" w:rsidRDefault="000741D6" w:rsidP="00A64E2C">
            <w:pPr>
              <w:rPr>
                <w:rFonts w:asciiTheme="minorHAnsi" w:hAnsiTheme="minorHAnsi" w:cstheme="minorHAnsi"/>
                <w:b/>
                <w:bCs/>
                <w:sz w:val="16"/>
                <w:szCs w:val="16"/>
              </w:rPr>
            </w:pPr>
          </w:p>
        </w:tc>
        <w:tc>
          <w:tcPr>
            <w:tcW w:w="8363" w:type="dxa"/>
          </w:tcPr>
          <w:p w14:paraId="53B05E6E" w14:textId="041B8739" w:rsidR="00E9008A" w:rsidRPr="006C34FD" w:rsidRDefault="00E9008A" w:rsidP="00E9008A">
            <w:pPr>
              <w:pStyle w:val="Textoindependiente"/>
              <w:rPr>
                <w:rFonts w:asciiTheme="minorHAnsi" w:hAnsiTheme="minorHAnsi" w:cstheme="minorHAnsi"/>
                <w:sz w:val="16"/>
                <w:szCs w:val="16"/>
              </w:rPr>
            </w:pPr>
            <w:r w:rsidRPr="006C34FD">
              <w:rPr>
                <w:rFonts w:asciiTheme="minorHAnsi" w:hAnsiTheme="minorHAnsi" w:cstheme="minorHAnsi"/>
                <w:sz w:val="16"/>
                <w:szCs w:val="16"/>
              </w:rPr>
              <w:t xml:space="preserve">La adjudicación del contrato se llevará a </w:t>
            </w:r>
            <w:r w:rsidR="008A2F58">
              <w:rPr>
                <w:rFonts w:asciiTheme="minorHAnsi" w:hAnsiTheme="minorHAnsi" w:cstheme="minorHAnsi"/>
                <w:sz w:val="16"/>
                <w:szCs w:val="16"/>
              </w:rPr>
              <w:t xml:space="preserve">por conjunto de </w:t>
            </w:r>
            <w:r w:rsidRPr="006C34FD">
              <w:rPr>
                <w:rFonts w:asciiTheme="minorHAnsi" w:hAnsiTheme="minorHAnsi" w:cstheme="minorHAnsi"/>
                <w:b/>
                <w:color w:val="632423" w:themeColor="accent2" w:themeShade="80"/>
                <w:sz w:val="16"/>
                <w:szCs w:val="16"/>
              </w:rPr>
              <w:t>partida</w:t>
            </w:r>
            <w:r w:rsidR="008A2F58">
              <w:rPr>
                <w:rFonts w:asciiTheme="minorHAnsi" w:hAnsiTheme="minorHAnsi" w:cstheme="minorHAnsi"/>
                <w:b/>
                <w:color w:val="632423" w:themeColor="accent2" w:themeShade="80"/>
                <w:sz w:val="16"/>
                <w:szCs w:val="16"/>
              </w:rPr>
              <w:t>s</w:t>
            </w:r>
            <w:r w:rsidRPr="006C34FD">
              <w:rPr>
                <w:rFonts w:asciiTheme="minorHAnsi" w:hAnsiTheme="minorHAnsi" w:cstheme="minorHAnsi"/>
                <w:sz w:val="16"/>
                <w:szCs w:val="16"/>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6C34FD" w:rsidRDefault="00E9008A" w:rsidP="00E9008A">
            <w:pPr>
              <w:jc w:val="both"/>
              <w:rPr>
                <w:rFonts w:asciiTheme="minorHAnsi" w:hAnsiTheme="minorHAnsi" w:cstheme="minorHAnsi"/>
                <w:sz w:val="16"/>
                <w:szCs w:val="16"/>
                <w:highlight w:val="yellow"/>
              </w:rPr>
            </w:pPr>
          </w:p>
          <w:p w14:paraId="6008AE56" w14:textId="77777777" w:rsidR="00E9008A" w:rsidRPr="006C34FD" w:rsidRDefault="00E9008A" w:rsidP="00E9008A">
            <w:pPr>
              <w:jc w:val="both"/>
              <w:rPr>
                <w:rFonts w:asciiTheme="minorHAnsi" w:hAnsiTheme="minorHAnsi" w:cstheme="minorHAnsi"/>
                <w:sz w:val="14"/>
                <w:szCs w:val="14"/>
              </w:rPr>
            </w:pPr>
            <w:r w:rsidRPr="006C34FD">
              <w:rPr>
                <w:rFonts w:asciiTheme="minorHAnsi" w:hAnsiTheme="minorHAnsi" w:cstheme="minorHAnsi"/>
                <w:sz w:val="14"/>
                <w:szCs w:val="14"/>
              </w:rPr>
              <w:t xml:space="preserve">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w:t>
            </w:r>
            <w:r w:rsidRPr="006C34FD">
              <w:rPr>
                <w:rFonts w:asciiTheme="minorHAnsi" w:hAnsiTheme="minorHAnsi" w:cstheme="minorHAnsi"/>
                <w:sz w:val="14"/>
                <w:szCs w:val="14"/>
              </w:rPr>
              <w:lastRenderedPageBreak/>
              <w:t>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6C34FD">
              <w:rPr>
                <w:rFonts w:asciiTheme="minorHAnsi" w:hAnsiTheme="minorHAnsi" w:cstheme="minorHAnsi"/>
                <w:b/>
                <w:sz w:val="14"/>
                <w:szCs w:val="14"/>
              </w:rPr>
              <w:t xml:space="preserve">. </w:t>
            </w:r>
          </w:p>
          <w:p w14:paraId="481503A4" w14:textId="77777777" w:rsidR="00E9008A" w:rsidRPr="006C34FD" w:rsidRDefault="00E9008A" w:rsidP="00E9008A">
            <w:pPr>
              <w:widowControl/>
              <w:tabs>
                <w:tab w:val="left" w:pos="1134"/>
              </w:tabs>
              <w:ind w:right="51"/>
              <w:jc w:val="both"/>
              <w:rPr>
                <w:rFonts w:asciiTheme="minorHAnsi" w:hAnsiTheme="minorHAnsi" w:cstheme="minorHAnsi"/>
                <w:b/>
                <w:sz w:val="14"/>
                <w:szCs w:val="14"/>
              </w:rPr>
            </w:pPr>
          </w:p>
          <w:p w14:paraId="693981B8" w14:textId="77777777" w:rsidR="00E9008A" w:rsidRPr="006C34FD" w:rsidRDefault="00E9008A" w:rsidP="00E9008A">
            <w:pPr>
              <w:widowControl/>
              <w:tabs>
                <w:tab w:val="left" w:pos="1134"/>
              </w:tabs>
              <w:ind w:right="51"/>
              <w:jc w:val="both"/>
              <w:rPr>
                <w:rFonts w:asciiTheme="minorHAnsi" w:hAnsiTheme="minorHAnsi" w:cstheme="minorHAnsi"/>
                <w:b/>
                <w:sz w:val="14"/>
                <w:szCs w:val="14"/>
              </w:rPr>
            </w:pPr>
            <w:r w:rsidRPr="006C34FD">
              <w:rPr>
                <w:rFonts w:asciiTheme="minorHAnsi" w:hAnsiTheme="minorHAnsi" w:cstheme="minorHAnsi"/>
                <w:b/>
                <w:sz w:val="14"/>
                <w:szCs w:val="14"/>
              </w:rPr>
              <w:t>El ganador deberá presentar en la firma del contrato:</w:t>
            </w:r>
          </w:p>
          <w:p w14:paraId="5E325332" w14:textId="77777777" w:rsidR="00E9008A" w:rsidRPr="006C34FD" w:rsidRDefault="00E9008A" w:rsidP="00E9008A">
            <w:pPr>
              <w:pStyle w:val="Prrafodelista"/>
              <w:widowControl/>
              <w:tabs>
                <w:tab w:val="left" w:pos="1134"/>
              </w:tabs>
              <w:ind w:left="720" w:right="51"/>
              <w:jc w:val="both"/>
              <w:rPr>
                <w:rFonts w:asciiTheme="minorHAnsi" w:hAnsiTheme="minorHAnsi" w:cstheme="minorHAnsi"/>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6C34FD" w14:paraId="071A4356" w14:textId="77777777" w:rsidTr="001D3E54">
              <w:tc>
                <w:tcPr>
                  <w:tcW w:w="624" w:type="dxa"/>
                </w:tcPr>
                <w:p w14:paraId="0E9785E6"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1</w:t>
                  </w:r>
                </w:p>
              </w:tc>
              <w:tc>
                <w:tcPr>
                  <w:tcW w:w="7589" w:type="dxa"/>
                </w:tcPr>
                <w:p w14:paraId="65F8712A" w14:textId="77777777" w:rsidR="00BD7DC8" w:rsidRPr="006C34FD" w:rsidRDefault="00BD7DC8" w:rsidP="00BD7DC8">
                  <w:pPr>
                    <w:jc w:val="both"/>
                    <w:rPr>
                      <w:rFonts w:asciiTheme="minorHAnsi" w:hAnsiTheme="minorHAnsi" w:cstheme="minorHAnsi"/>
                      <w:sz w:val="16"/>
                      <w:szCs w:val="16"/>
                      <w:lang w:val="es-MX"/>
                    </w:rPr>
                  </w:pPr>
                  <w:r w:rsidRPr="006C34FD">
                    <w:rPr>
                      <w:rFonts w:asciiTheme="minorHAnsi" w:hAnsiTheme="minorHAnsi" w:cstheme="minorHAnsi"/>
                      <w:sz w:val="16"/>
                      <w:szCs w:val="16"/>
                      <w:lang w:val="es-MX"/>
                    </w:rPr>
                    <w:t>Acta Constitutiva, copia simple y original o copia certificada, para su cotejo.</w:t>
                  </w:r>
                  <w:r w:rsidRPr="006C34FD">
                    <w:rPr>
                      <w:rFonts w:asciiTheme="minorHAnsi" w:hAnsiTheme="minorHAnsi" w:cstheme="minorHAnsi"/>
                      <w:sz w:val="16"/>
                      <w:szCs w:val="16"/>
                    </w:rPr>
                    <w:t xml:space="preserve"> </w:t>
                  </w:r>
                </w:p>
              </w:tc>
            </w:tr>
            <w:tr w:rsidR="00BD7DC8" w:rsidRPr="006C34FD" w14:paraId="5DFECCB9" w14:textId="77777777" w:rsidTr="001D3E54">
              <w:tc>
                <w:tcPr>
                  <w:tcW w:w="624" w:type="dxa"/>
                </w:tcPr>
                <w:p w14:paraId="1595DD03"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2</w:t>
                  </w:r>
                </w:p>
              </w:tc>
              <w:tc>
                <w:tcPr>
                  <w:tcW w:w="7589" w:type="dxa"/>
                </w:tcPr>
                <w:p w14:paraId="314C7A5B" w14:textId="77777777" w:rsidR="00BD7DC8" w:rsidRPr="006C34FD" w:rsidRDefault="00BD7DC8" w:rsidP="00BD7DC8">
                  <w:pPr>
                    <w:jc w:val="both"/>
                    <w:rPr>
                      <w:rFonts w:asciiTheme="minorHAnsi" w:hAnsiTheme="minorHAnsi" w:cstheme="minorHAnsi"/>
                      <w:sz w:val="16"/>
                      <w:szCs w:val="16"/>
                    </w:rPr>
                  </w:pPr>
                  <w:r w:rsidRPr="006C34FD">
                    <w:rPr>
                      <w:rFonts w:asciiTheme="minorHAnsi" w:hAnsiTheme="minorHAnsi" w:cstheme="minorHAnsi"/>
                      <w:sz w:val="16"/>
                      <w:szCs w:val="16"/>
                      <w:lang w:val="es-MX"/>
                    </w:rPr>
                    <w:t>Poder del Representante Legal, copia simple y original o copia certificada, para su cotejo.</w:t>
                  </w:r>
                  <w:r w:rsidRPr="006C34FD">
                    <w:rPr>
                      <w:rFonts w:asciiTheme="minorHAnsi" w:hAnsiTheme="minorHAnsi" w:cstheme="minorHAnsi"/>
                      <w:sz w:val="16"/>
                      <w:szCs w:val="16"/>
                    </w:rPr>
                    <w:t xml:space="preserve">  </w:t>
                  </w:r>
                </w:p>
              </w:tc>
            </w:tr>
            <w:tr w:rsidR="00BD7DC8" w:rsidRPr="006C34FD" w14:paraId="02215CC6" w14:textId="77777777" w:rsidTr="001D3E54">
              <w:tc>
                <w:tcPr>
                  <w:tcW w:w="624" w:type="dxa"/>
                </w:tcPr>
                <w:p w14:paraId="1300C2FB"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3</w:t>
                  </w:r>
                </w:p>
              </w:tc>
              <w:tc>
                <w:tcPr>
                  <w:tcW w:w="7589" w:type="dxa"/>
                </w:tcPr>
                <w:p w14:paraId="1F44CEA2" w14:textId="77777777" w:rsidR="00BD7DC8" w:rsidRPr="006C34FD" w:rsidRDefault="00BD7DC8" w:rsidP="00BD7DC8">
                  <w:pPr>
                    <w:jc w:val="both"/>
                    <w:rPr>
                      <w:rFonts w:asciiTheme="minorHAnsi" w:hAnsiTheme="minorHAnsi" w:cstheme="minorHAnsi"/>
                      <w:sz w:val="16"/>
                      <w:szCs w:val="16"/>
                    </w:rPr>
                  </w:pPr>
                  <w:r w:rsidRPr="006C34FD">
                    <w:rPr>
                      <w:rFonts w:asciiTheme="minorHAnsi" w:hAnsiTheme="minorHAnsi" w:cstheme="minorHAnsi"/>
                      <w:sz w:val="16"/>
                      <w:szCs w:val="16"/>
                      <w:lang w:val="es-MX"/>
                    </w:rPr>
                    <w:t>Identificaciones, copia simple y original o copia certificada, para su cotejo.</w:t>
                  </w:r>
                  <w:r w:rsidRPr="006C34FD">
                    <w:rPr>
                      <w:rFonts w:asciiTheme="minorHAnsi" w:hAnsiTheme="minorHAnsi" w:cstheme="minorHAnsi"/>
                      <w:sz w:val="16"/>
                      <w:szCs w:val="16"/>
                    </w:rPr>
                    <w:t xml:space="preserve"> </w:t>
                  </w:r>
                </w:p>
                <w:p w14:paraId="2DB7E037" w14:textId="77777777" w:rsidR="00BD7DC8" w:rsidRPr="006C34FD" w:rsidRDefault="00BD7DC8" w:rsidP="00BD7DC8">
                  <w:pPr>
                    <w:jc w:val="both"/>
                    <w:rPr>
                      <w:rFonts w:asciiTheme="minorHAnsi" w:hAnsiTheme="minorHAnsi" w:cstheme="minorHAnsi"/>
                      <w:sz w:val="16"/>
                      <w:szCs w:val="16"/>
                    </w:rPr>
                  </w:pPr>
                  <w:r w:rsidRPr="006C34FD">
                    <w:rPr>
                      <w:rFonts w:asciiTheme="minorHAnsi" w:hAnsiTheme="minorHAnsi" w:cstheme="minorHAnsi"/>
                      <w:sz w:val="16"/>
                      <w:szCs w:val="16"/>
                    </w:rPr>
                    <w:t>(pasaporte, cartilla del servicio militar nacional o credencial para votar con fotografía)</w:t>
                  </w:r>
                </w:p>
              </w:tc>
            </w:tr>
            <w:tr w:rsidR="00BD7DC8" w:rsidRPr="006C34FD" w14:paraId="79E9A081" w14:textId="77777777" w:rsidTr="001D3E54">
              <w:tc>
                <w:tcPr>
                  <w:tcW w:w="624" w:type="dxa"/>
                </w:tcPr>
                <w:p w14:paraId="54F0D3A6"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4</w:t>
                  </w:r>
                </w:p>
              </w:tc>
              <w:tc>
                <w:tcPr>
                  <w:tcW w:w="7589" w:type="dxa"/>
                </w:tcPr>
                <w:p w14:paraId="35F4583B" w14:textId="77777777" w:rsidR="00BD7DC8" w:rsidRPr="006C34FD" w:rsidRDefault="00BD7DC8" w:rsidP="00BD7DC8">
                  <w:pPr>
                    <w:jc w:val="both"/>
                    <w:rPr>
                      <w:rFonts w:asciiTheme="minorHAnsi" w:hAnsiTheme="minorHAnsi" w:cstheme="minorHAnsi"/>
                      <w:sz w:val="16"/>
                      <w:szCs w:val="16"/>
                    </w:rPr>
                  </w:pPr>
                  <w:r w:rsidRPr="006C34FD">
                    <w:rPr>
                      <w:rFonts w:asciiTheme="minorHAnsi" w:hAnsiTheme="minorHAnsi" w:cstheme="minorHAnsi"/>
                      <w:sz w:val="16"/>
                      <w:szCs w:val="16"/>
                    </w:rPr>
                    <w:t xml:space="preserve">Registro Federal de Contribuyentes, copia legible. </w:t>
                  </w:r>
                </w:p>
              </w:tc>
            </w:tr>
            <w:tr w:rsidR="00BD7DC8" w:rsidRPr="006C34FD" w14:paraId="0ED0721E" w14:textId="77777777" w:rsidTr="001D3E54">
              <w:tc>
                <w:tcPr>
                  <w:tcW w:w="624" w:type="dxa"/>
                </w:tcPr>
                <w:p w14:paraId="12BF633C"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5</w:t>
                  </w:r>
                </w:p>
              </w:tc>
              <w:tc>
                <w:tcPr>
                  <w:tcW w:w="7589" w:type="dxa"/>
                </w:tcPr>
                <w:p w14:paraId="534EBDB4" w14:textId="77777777" w:rsidR="00BD7DC8" w:rsidRPr="006C34FD" w:rsidRDefault="00BD7DC8" w:rsidP="00BD7DC8">
                  <w:pPr>
                    <w:jc w:val="both"/>
                    <w:rPr>
                      <w:rFonts w:asciiTheme="minorHAnsi" w:hAnsiTheme="minorHAnsi" w:cstheme="minorHAnsi"/>
                      <w:sz w:val="16"/>
                      <w:szCs w:val="16"/>
                    </w:rPr>
                  </w:pPr>
                  <w:r w:rsidRPr="006C34FD">
                    <w:rPr>
                      <w:rFonts w:asciiTheme="minorHAnsi" w:hAnsiTheme="minorHAnsi" w:cstheme="minorHAnsi"/>
                      <w:sz w:val="16"/>
                      <w:szCs w:val="16"/>
                    </w:rPr>
                    <w:t>Comprobante de domicilio,  copia simple y original</w:t>
                  </w:r>
                </w:p>
              </w:tc>
            </w:tr>
            <w:tr w:rsidR="00BD7DC8" w:rsidRPr="006C34FD" w14:paraId="6CB07587" w14:textId="77777777" w:rsidTr="001D3E54">
              <w:tc>
                <w:tcPr>
                  <w:tcW w:w="624" w:type="dxa"/>
                </w:tcPr>
                <w:p w14:paraId="6DB6A690"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6</w:t>
                  </w:r>
                </w:p>
              </w:tc>
              <w:tc>
                <w:tcPr>
                  <w:tcW w:w="7589" w:type="dxa"/>
                </w:tcPr>
                <w:p w14:paraId="1320CEF6" w14:textId="77777777" w:rsidR="00BD7DC8" w:rsidRPr="006C34FD" w:rsidRDefault="00BD7DC8" w:rsidP="00BD7DC8">
                  <w:pPr>
                    <w:jc w:val="both"/>
                    <w:rPr>
                      <w:rFonts w:asciiTheme="minorHAnsi" w:hAnsiTheme="minorHAnsi" w:cstheme="minorHAnsi"/>
                      <w:sz w:val="16"/>
                      <w:szCs w:val="16"/>
                    </w:rPr>
                  </w:pPr>
                  <w:r w:rsidRPr="006C34FD">
                    <w:rPr>
                      <w:rFonts w:asciiTheme="minorHAnsi" w:hAnsiTheme="minorHAnsi" w:cstheme="minorHAnsi"/>
                      <w:sz w:val="16"/>
                      <w:szCs w:val="16"/>
                      <w:lang w:val="es-MX"/>
                    </w:rPr>
                    <w:t>Cartas de Respaldo del Fabricante en Original</w:t>
                  </w:r>
                </w:p>
              </w:tc>
            </w:tr>
            <w:tr w:rsidR="00BD7DC8" w:rsidRPr="006C34FD" w14:paraId="3073254E" w14:textId="77777777" w:rsidTr="001D3E54">
              <w:tc>
                <w:tcPr>
                  <w:tcW w:w="624" w:type="dxa"/>
                </w:tcPr>
                <w:p w14:paraId="4899A4CB"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7</w:t>
                  </w:r>
                </w:p>
              </w:tc>
              <w:tc>
                <w:tcPr>
                  <w:tcW w:w="7589" w:type="dxa"/>
                </w:tcPr>
                <w:p w14:paraId="4953D730" w14:textId="77777777" w:rsidR="00BD7DC8" w:rsidRPr="006C34FD" w:rsidRDefault="00BD7DC8" w:rsidP="00BD7DC8">
                  <w:pPr>
                    <w:jc w:val="both"/>
                    <w:rPr>
                      <w:rFonts w:asciiTheme="minorHAnsi" w:hAnsiTheme="minorHAnsi" w:cstheme="minorHAnsi"/>
                      <w:sz w:val="16"/>
                      <w:szCs w:val="16"/>
                      <w:lang w:val="es-MX"/>
                    </w:rPr>
                  </w:pPr>
                  <w:r w:rsidRPr="006C34FD">
                    <w:rPr>
                      <w:rFonts w:asciiTheme="minorHAnsi" w:hAnsiTheme="minorHAnsi" w:cstheme="minorHAnsi"/>
                      <w:sz w:val="16"/>
                      <w:szCs w:val="16"/>
                      <w:lang w:val="es-MX"/>
                    </w:rPr>
                    <w:t>Manifiesto de Cuenta Bancaria (que incluya firma autógrafa)  y copia de caratula del Estado de cuenta</w:t>
                  </w:r>
                </w:p>
              </w:tc>
            </w:tr>
            <w:tr w:rsidR="00BD7DC8" w:rsidRPr="006C34FD" w14:paraId="73F96059" w14:textId="77777777" w:rsidTr="001D3E54">
              <w:tc>
                <w:tcPr>
                  <w:tcW w:w="624" w:type="dxa"/>
                </w:tcPr>
                <w:p w14:paraId="4C6AE525"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8</w:t>
                  </w:r>
                </w:p>
              </w:tc>
              <w:tc>
                <w:tcPr>
                  <w:tcW w:w="7589" w:type="dxa"/>
                </w:tcPr>
                <w:p w14:paraId="3BE5A50B" w14:textId="77777777" w:rsidR="00BD7DC8" w:rsidRPr="006C34FD" w:rsidRDefault="00BD7DC8" w:rsidP="00BD7DC8">
                  <w:pPr>
                    <w:autoSpaceDE w:val="0"/>
                    <w:autoSpaceDN w:val="0"/>
                    <w:adjustRightInd w:val="0"/>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 xml:space="preserve">Comprobante del SAT en donde se indica que está al corriente de sus obligaciones fiscales. </w:t>
                  </w:r>
                </w:p>
              </w:tc>
            </w:tr>
            <w:tr w:rsidR="00BD7DC8" w:rsidRPr="006C34FD" w14:paraId="2D0672EA" w14:textId="77777777" w:rsidTr="001D3E54">
              <w:tc>
                <w:tcPr>
                  <w:tcW w:w="624" w:type="dxa"/>
                </w:tcPr>
                <w:p w14:paraId="40F22FDE"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9</w:t>
                  </w:r>
                </w:p>
              </w:tc>
              <w:tc>
                <w:tcPr>
                  <w:tcW w:w="7589" w:type="dxa"/>
                </w:tcPr>
                <w:p w14:paraId="2623231A" w14:textId="77777777" w:rsidR="00BD7DC8" w:rsidRPr="006C34FD" w:rsidRDefault="00BD7DC8" w:rsidP="00BD7DC8">
                  <w:pPr>
                    <w:autoSpaceDE w:val="0"/>
                    <w:autoSpaceDN w:val="0"/>
                    <w:adjustRightInd w:val="0"/>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Opinión positiva de cumplimiento de   obligaciones fiscales en   materia de seguridad   social.</w:t>
                  </w:r>
                </w:p>
              </w:tc>
            </w:tr>
            <w:tr w:rsidR="00BD7DC8" w:rsidRPr="006C34FD" w14:paraId="197779E7" w14:textId="77777777" w:rsidTr="001D3E54">
              <w:tc>
                <w:tcPr>
                  <w:tcW w:w="624" w:type="dxa"/>
                </w:tcPr>
                <w:p w14:paraId="6B734602" w14:textId="77777777" w:rsidR="00BD7DC8" w:rsidRPr="006C34FD" w:rsidRDefault="00BD7DC8"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10</w:t>
                  </w:r>
                </w:p>
              </w:tc>
              <w:tc>
                <w:tcPr>
                  <w:tcW w:w="7589" w:type="dxa"/>
                </w:tcPr>
                <w:p w14:paraId="4051B41C" w14:textId="77777777" w:rsidR="00BD7DC8" w:rsidRPr="006C34FD" w:rsidRDefault="00BD7DC8" w:rsidP="00BD7DC8">
                  <w:pPr>
                    <w:autoSpaceDE w:val="0"/>
                    <w:autoSpaceDN w:val="0"/>
                    <w:adjustRightInd w:val="0"/>
                    <w:jc w:val="both"/>
                    <w:rPr>
                      <w:rFonts w:asciiTheme="minorHAnsi" w:hAnsiTheme="minorHAnsi" w:cstheme="minorHAnsi"/>
                      <w:color w:val="000000"/>
                      <w:sz w:val="16"/>
                      <w:szCs w:val="16"/>
                    </w:rPr>
                  </w:pPr>
                  <w:r w:rsidRPr="006C34FD">
                    <w:rPr>
                      <w:rFonts w:asciiTheme="minorHAnsi" w:hAnsiTheme="minorHAnsi" w:cstheme="minorHAnsi"/>
                      <w:b/>
                      <w:bCs/>
                      <w:sz w:val="16"/>
                      <w:szCs w:val="16"/>
                    </w:rPr>
                    <w:t xml:space="preserve">Solicitud de inscripción y/o refrendo anual al padrón de proveedores de la Universidad Autónoma de Aguascalientes, </w:t>
                  </w:r>
                  <w:r w:rsidRPr="006C34FD">
                    <w:rPr>
                      <w:rFonts w:asciiTheme="minorHAnsi" w:hAnsiTheme="minorHAnsi" w:cstheme="minorHAnsi"/>
                      <w:sz w:val="16"/>
                      <w:szCs w:val="16"/>
                    </w:rPr>
                    <w:t>Código: AD-CR-FO-01</w:t>
                  </w:r>
                </w:p>
              </w:tc>
            </w:tr>
            <w:tr w:rsidR="00BD7DC8" w:rsidRPr="006C34FD" w14:paraId="3FC17CED" w14:textId="77777777" w:rsidTr="001D3E54">
              <w:tc>
                <w:tcPr>
                  <w:tcW w:w="624" w:type="dxa"/>
                </w:tcPr>
                <w:p w14:paraId="2DB702DB" w14:textId="636350DC" w:rsidR="00BD7DC8" w:rsidRPr="006C34FD" w:rsidRDefault="001D3E54"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11</w:t>
                  </w:r>
                </w:p>
              </w:tc>
              <w:tc>
                <w:tcPr>
                  <w:tcW w:w="7589" w:type="dxa"/>
                </w:tcPr>
                <w:p w14:paraId="60F55B6E" w14:textId="77777777" w:rsidR="00BD7DC8" w:rsidRPr="006C34FD" w:rsidRDefault="00BD7DC8" w:rsidP="00BD7DC8">
                  <w:pPr>
                    <w:autoSpaceDE w:val="0"/>
                    <w:autoSpaceDN w:val="0"/>
                    <w:adjustRightInd w:val="0"/>
                    <w:jc w:val="both"/>
                    <w:rPr>
                      <w:rFonts w:asciiTheme="minorHAnsi" w:hAnsiTheme="minorHAnsi" w:cstheme="minorHAnsi"/>
                      <w:b/>
                      <w:bCs/>
                      <w:sz w:val="16"/>
                      <w:szCs w:val="16"/>
                      <w:lang w:val="es-MX"/>
                    </w:rPr>
                  </w:pPr>
                  <w:r w:rsidRPr="006C34FD">
                    <w:rPr>
                      <w:rFonts w:asciiTheme="minorHAnsi" w:hAnsiTheme="minorHAnsi" w:cstheme="minorHAnsi"/>
                      <w:b/>
                      <w:bCs/>
                      <w:sz w:val="16"/>
                      <w:szCs w:val="16"/>
                    </w:rPr>
                    <w:t>Inscripción al Registro Único de Proveedores y Contratistas (RUPC)</w:t>
                  </w:r>
                </w:p>
              </w:tc>
            </w:tr>
            <w:tr w:rsidR="000A33E9" w:rsidRPr="006C34FD" w14:paraId="755CA652" w14:textId="77777777" w:rsidTr="001D3E54">
              <w:tc>
                <w:tcPr>
                  <w:tcW w:w="624" w:type="dxa"/>
                </w:tcPr>
                <w:p w14:paraId="4169B34B" w14:textId="1782176D" w:rsidR="000A33E9" w:rsidRPr="006C34FD" w:rsidRDefault="00A730AA" w:rsidP="00BD7DC8">
                  <w:pPr>
                    <w:pStyle w:val="Prrafodelista"/>
                    <w:widowControl/>
                    <w:tabs>
                      <w:tab w:val="left" w:pos="1134"/>
                    </w:tabs>
                    <w:ind w:left="0" w:right="51"/>
                    <w:jc w:val="center"/>
                    <w:rPr>
                      <w:rFonts w:asciiTheme="minorHAnsi" w:hAnsiTheme="minorHAnsi" w:cstheme="minorHAnsi"/>
                      <w:b/>
                      <w:sz w:val="16"/>
                      <w:szCs w:val="16"/>
                    </w:rPr>
                  </w:pPr>
                  <w:r w:rsidRPr="006C34FD">
                    <w:rPr>
                      <w:rFonts w:asciiTheme="minorHAnsi" w:hAnsiTheme="minorHAnsi" w:cstheme="minorHAnsi"/>
                      <w:b/>
                      <w:sz w:val="16"/>
                      <w:szCs w:val="16"/>
                    </w:rPr>
                    <w:t>12</w:t>
                  </w:r>
                </w:p>
              </w:tc>
              <w:tc>
                <w:tcPr>
                  <w:tcW w:w="7589" w:type="dxa"/>
                </w:tcPr>
                <w:p w14:paraId="56D02538" w14:textId="77777777" w:rsidR="000A33E9" w:rsidRPr="006C34FD" w:rsidRDefault="000A33E9" w:rsidP="00BD7DC8">
                  <w:pPr>
                    <w:autoSpaceDE w:val="0"/>
                    <w:autoSpaceDN w:val="0"/>
                    <w:adjustRightInd w:val="0"/>
                    <w:jc w:val="both"/>
                    <w:rPr>
                      <w:rFonts w:asciiTheme="minorHAnsi" w:hAnsiTheme="minorHAnsi" w:cstheme="minorHAnsi"/>
                      <w:bCs/>
                      <w:sz w:val="16"/>
                      <w:szCs w:val="16"/>
                    </w:rPr>
                  </w:pPr>
                  <w:r w:rsidRPr="006C34FD">
                    <w:rPr>
                      <w:rFonts w:asciiTheme="minorHAnsi" w:hAnsiTheme="minorHAnsi" w:cstheme="minorHAnsi"/>
                      <w:bCs/>
                      <w:sz w:val="16"/>
                      <w:szCs w:val="16"/>
                    </w:rPr>
                    <w:t xml:space="preserve">El licitante ganador, deberá registrarse en la </w:t>
                  </w:r>
                  <w:r w:rsidRPr="006C34FD">
                    <w:rPr>
                      <w:rFonts w:asciiTheme="minorHAnsi" w:hAnsiTheme="minorHAnsi" w:cstheme="minorHAnsi"/>
                      <w:b/>
                      <w:bCs/>
                      <w:sz w:val="16"/>
                      <w:szCs w:val="16"/>
                    </w:rPr>
                    <w:t>“Plataforma de Adquisiciones y Obra Pública”</w:t>
                  </w:r>
                  <w:r w:rsidRPr="006C34FD">
                    <w:rPr>
                      <w:rFonts w:asciiTheme="minorHAnsi" w:hAnsiTheme="minorHAnsi" w:cstheme="minorHAnsi"/>
                      <w:bCs/>
                      <w:sz w:val="16"/>
                      <w:szCs w:val="16"/>
                    </w:rPr>
                    <w:t xml:space="preserve">, como proveedor de la Universidad Autónoma de Aguascalientes, en el acceso </w:t>
                  </w:r>
                  <w:hyperlink r:id="rId9" w:anchor="/home" w:history="1">
                    <w:r w:rsidRPr="006C34FD">
                      <w:rPr>
                        <w:rStyle w:val="Hipervnculo"/>
                        <w:rFonts w:asciiTheme="minorHAnsi" w:hAnsiTheme="minorHAnsi" w:cstheme="minorHAnsi"/>
                        <w:bCs/>
                        <w:sz w:val="16"/>
                        <w:szCs w:val="16"/>
                      </w:rPr>
                      <w:t>https://adquisicionesyobrapublica.uaa.mx/#/home</w:t>
                    </w:r>
                  </w:hyperlink>
                  <w:r w:rsidRPr="006C34FD">
                    <w:rPr>
                      <w:rFonts w:asciiTheme="minorHAnsi" w:hAnsiTheme="minorHAnsi" w:cstheme="minorHAnsi"/>
                      <w:bCs/>
                      <w:sz w:val="16"/>
                      <w:szCs w:val="16"/>
                    </w:rPr>
                    <w:t xml:space="preserve"> </w:t>
                  </w:r>
                </w:p>
                <w:p w14:paraId="0F100A02" w14:textId="6CD5DC8E" w:rsidR="001D3E54" w:rsidRPr="006C34FD" w:rsidRDefault="001D3E54" w:rsidP="00BD7DC8">
                  <w:pPr>
                    <w:autoSpaceDE w:val="0"/>
                    <w:autoSpaceDN w:val="0"/>
                    <w:adjustRightInd w:val="0"/>
                    <w:jc w:val="both"/>
                    <w:rPr>
                      <w:rFonts w:asciiTheme="minorHAnsi" w:hAnsiTheme="minorHAnsi" w:cstheme="minorHAnsi"/>
                      <w:bCs/>
                      <w:sz w:val="16"/>
                      <w:szCs w:val="16"/>
                    </w:rPr>
                  </w:pPr>
                  <w:r w:rsidRPr="006C34FD">
                    <w:rPr>
                      <w:rFonts w:asciiTheme="minorHAnsi" w:hAnsiTheme="minorHAnsi" w:cstheme="minorHAnsi"/>
                      <w:bCs/>
                      <w:sz w:val="16"/>
                      <w:szCs w:val="16"/>
                    </w:rPr>
                    <w:t xml:space="preserve">En </w:t>
                  </w:r>
                  <w:proofErr w:type="spellStart"/>
                  <w:r w:rsidRPr="006C34FD">
                    <w:rPr>
                      <w:rFonts w:asciiTheme="minorHAnsi" w:hAnsiTheme="minorHAnsi" w:cstheme="minorHAnsi"/>
                      <w:bCs/>
                      <w:sz w:val="16"/>
                      <w:szCs w:val="16"/>
                    </w:rPr>
                    <w:t>susticución</w:t>
                  </w:r>
                  <w:proofErr w:type="spellEnd"/>
                  <w:r w:rsidRPr="006C34FD">
                    <w:rPr>
                      <w:rFonts w:asciiTheme="minorHAnsi" w:hAnsiTheme="minorHAnsi" w:cstheme="minorHAnsi"/>
                      <w:bCs/>
                      <w:sz w:val="16"/>
                      <w:szCs w:val="16"/>
                    </w:rPr>
                    <w:t xml:space="preserve"> de los documentos 1,2,3,4,5,7,10,11, se podrá presentar la constancia de proveedor de la Universidad. </w:t>
                  </w:r>
                </w:p>
              </w:tc>
            </w:tr>
          </w:tbl>
          <w:p w14:paraId="7457F2EB" w14:textId="77777777" w:rsidR="00E04403" w:rsidRPr="006C34FD" w:rsidRDefault="00E04403" w:rsidP="00E04403">
            <w:pPr>
              <w:ind w:left="709" w:right="567"/>
              <w:jc w:val="both"/>
              <w:rPr>
                <w:rFonts w:asciiTheme="minorHAnsi" w:hAnsiTheme="minorHAnsi" w:cstheme="minorHAnsi"/>
                <w:color w:val="000000"/>
                <w:sz w:val="14"/>
                <w:szCs w:val="14"/>
              </w:rPr>
            </w:pPr>
          </w:p>
          <w:p w14:paraId="0B040324" w14:textId="77777777" w:rsidR="00E04403" w:rsidRPr="006C34FD" w:rsidRDefault="00E04403" w:rsidP="00E04403">
            <w:pPr>
              <w:autoSpaceDE w:val="0"/>
              <w:autoSpaceDN w:val="0"/>
              <w:adjustRightInd w:val="0"/>
              <w:ind w:right="614"/>
              <w:jc w:val="both"/>
              <w:rPr>
                <w:rFonts w:asciiTheme="minorHAnsi" w:hAnsiTheme="minorHAnsi" w:cstheme="minorHAnsi"/>
                <w:color w:val="000000"/>
                <w:sz w:val="14"/>
                <w:szCs w:val="14"/>
              </w:rPr>
            </w:pPr>
            <w:r w:rsidRPr="006C34FD">
              <w:rPr>
                <w:rFonts w:asciiTheme="minorHAnsi" w:hAnsiTheme="minorHAnsi" w:cstheme="minorHAnsi"/>
                <w:color w:val="000000"/>
                <w:sz w:val="14"/>
                <w:szCs w:val="14"/>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6C34FD" w:rsidRDefault="00A7322D" w:rsidP="00E9008A">
            <w:pPr>
              <w:widowControl/>
              <w:tabs>
                <w:tab w:val="left" w:pos="1134"/>
              </w:tabs>
              <w:ind w:right="51"/>
              <w:jc w:val="both"/>
              <w:rPr>
                <w:rFonts w:asciiTheme="minorHAnsi" w:hAnsiTheme="minorHAnsi" w:cstheme="minorHAnsi"/>
                <w:sz w:val="14"/>
                <w:szCs w:val="14"/>
              </w:rPr>
            </w:pPr>
          </w:p>
          <w:p w14:paraId="279B2C30" w14:textId="481FB0CA" w:rsidR="00E9008A" w:rsidRPr="006C34F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r w:rsidRPr="006C34FD">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6C34F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p>
          <w:p w14:paraId="06FAEBDB" w14:textId="137D3D2E" w:rsidR="00E9008A" w:rsidRPr="006C34FD" w:rsidRDefault="00E04403" w:rsidP="00E9008A">
            <w:pPr>
              <w:autoSpaceDE w:val="0"/>
              <w:autoSpaceDN w:val="0"/>
              <w:adjustRightInd w:val="0"/>
              <w:jc w:val="both"/>
              <w:rPr>
                <w:rFonts w:asciiTheme="minorHAnsi" w:hAnsiTheme="minorHAnsi" w:cstheme="minorHAnsi"/>
                <w:color w:val="000000"/>
                <w:sz w:val="16"/>
                <w:szCs w:val="16"/>
              </w:rPr>
            </w:pPr>
            <w:r w:rsidRPr="006C34FD">
              <w:rPr>
                <w:rFonts w:asciiTheme="minorHAnsi" w:hAnsiTheme="minorHAnsi" w:cstheme="minorHAnsi"/>
                <w:color w:val="000000"/>
                <w:sz w:val="14"/>
                <w:szCs w:val="14"/>
              </w:rPr>
              <w:t>Las pruebas de aceptación t</w:t>
            </w:r>
            <w:r w:rsidR="00E9008A" w:rsidRPr="006C34FD">
              <w:rPr>
                <w:rFonts w:asciiTheme="minorHAnsi" w:hAnsiTheme="minorHAnsi" w:cstheme="minorHAnsi"/>
                <w:color w:val="000000"/>
                <w:sz w:val="14"/>
                <w:szCs w:val="14"/>
              </w:rPr>
              <w:t xml:space="preserve">endrán una </w:t>
            </w:r>
            <w:proofErr w:type="gramStart"/>
            <w:r w:rsidR="00E9008A" w:rsidRPr="006C34FD">
              <w:rPr>
                <w:rFonts w:asciiTheme="minorHAnsi" w:hAnsiTheme="minorHAnsi" w:cstheme="minorHAnsi"/>
                <w:color w:val="000000"/>
                <w:sz w:val="14"/>
                <w:szCs w:val="14"/>
              </w:rPr>
              <w:t>duración  de</w:t>
            </w:r>
            <w:proofErr w:type="gramEnd"/>
            <w:r w:rsidR="00E9008A" w:rsidRPr="006C34FD">
              <w:rPr>
                <w:rFonts w:asciiTheme="minorHAnsi" w:hAnsiTheme="minorHAnsi" w:cstheme="minorHAnsi"/>
                <w:color w:val="000000"/>
                <w:sz w:val="14"/>
                <w:szCs w:val="14"/>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6C34FD">
              <w:rPr>
                <w:rFonts w:asciiTheme="minorHAnsi" w:hAnsiTheme="minorHAnsi" w:cstheme="minorHAnsi"/>
                <w:color w:val="000000"/>
                <w:sz w:val="16"/>
                <w:szCs w:val="16"/>
              </w:rPr>
              <w:t xml:space="preserve"> </w:t>
            </w:r>
          </w:p>
          <w:p w14:paraId="6336EFCC" w14:textId="77777777" w:rsidR="00E9008A" w:rsidRPr="006C34FD" w:rsidRDefault="00E9008A" w:rsidP="00A64E2C">
            <w:pPr>
              <w:autoSpaceDE w:val="0"/>
              <w:autoSpaceDN w:val="0"/>
              <w:adjustRightInd w:val="0"/>
              <w:jc w:val="both"/>
              <w:rPr>
                <w:rFonts w:asciiTheme="minorHAnsi" w:hAnsiTheme="minorHAnsi" w:cstheme="minorHAnsi"/>
                <w:b/>
                <w:sz w:val="16"/>
                <w:szCs w:val="16"/>
              </w:rPr>
            </w:pPr>
          </w:p>
          <w:p w14:paraId="25280B98" w14:textId="77777777" w:rsidR="00E04403" w:rsidRPr="006C34FD" w:rsidRDefault="000741D6" w:rsidP="00E04403">
            <w:pPr>
              <w:autoSpaceDE w:val="0"/>
              <w:autoSpaceDN w:val="0"/>
              <w:adjustRightInd w:val="0"/>
              <w:jc w:val="both"/>
              <w:rPr>
                <w:rFonts w:asciiTheme="minorHAnsi" w:hAnsiTheme="minorHAnsi" w:cstheme="minorHAnsi"/>
                <w:b/>
                <w:bCs/>
                <w:sz w:val="16"/>
                <w:szCs w:val="16"/>
              </w:rPr>
            </w:pPr>
            <w:r w:rsidRPr="006C34FD">
              <w:rPr>
                <w:rFonts w:asciiTheme="minorHAnsi" w:hAnsiTheme="minorHAnsi" w:cstheme="minorHAnsi"/>
                <w:b/>
                <w:sz w:val="16"/>
                <w:szCs w:val="16"/>
              </w:rPr>
              <w:t>Garantía de cumplimiento de contrato</w:t>
            </w:r>
            <w:r w:rsidR="00E9008A" w:rsidRPr="006C34FD">
              <w:rPr>
                <w:rFonts w:asciiTheme="minorHAnsi" w:hAnsiTheme="minorHAnsi" w:cstheme="minorHAnsi"/>
                <w:b/>
                <w:sz w:val="16"/>
                <w:szCs w:val="16"/>
              </w:rPr>
              <w:t xml:space="preserve"> </w:t>
            </w:r>
            <w:r w:rsidR="00E04403" w:rsidRPr="006C34FD">
              <w:rPr>
                <w:rFonts w:asciiTheme="minorHAnsi" w:hAnsiTheme="minorHAnsi" w:cstheme="minorHAnsi"/>
                <w:bCs/>
                <w:sz w:val="16"/>
                <w:szCs w:val="16"/>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6C34FD">
              <w:rPr>
                <w:rFonts w:asciiTheme="minorHAnsi" w:hAnsiTheme="minorHAnsi" w:cstheme="minorHAnsi"/>
                <w:b/>
                <w:bCs/>
                <w:sz w:val="16"/>
                <w:szCs w:val="16"/>
              </w:rPr>
              <w:t>se anexa modelo de Fianza, en Anexo “9”:</w:t>
            </w:r>
          </w:p>
          <w:p w14:paraId="0C5185B0" w14:textId="77777777" w:rsidR="00E04403" w:rsidRPr="006C34FD" w:rsidRDefault="00E04403" w:rsidP="00E04403">
            <w:pPr>
              <w:autoSpaceDE w:val="0"/>
              <w:autoSpaceDN w:val="0"/>
              <w:adjustRightInd w:val="0"/>
              <w:jc w:val="both"/>
              <w:rPr>
                <w:rFonts w:asciiTheme="minorHAnsi" w:hAnsiTheme="minorHAnsi" w:cstheme="minorHAnsi"/>
                <w:bCs/>
                <w:sz w:val="16"/>
                <w:szCs w:val="16"/>
              </w:rPr>
            </w:pPr>
          </w:p>
          <w:p w14:paraId="68D104B1" w14:textId="77777777" w:rsidR="00E04403" w:rsidRPr="006C34FD" w:rsidRDefault="00E04403" w:rsidP="00E04403">
            <w:pPr>
              <w:autoSpaceDE w:val="0"/>
              <w:autoSpaceDN w:val="0"/>
              <w:adjustRightInd w:val="0"/>
              <w:jc w:val="both"/>
              <w:rPr>
                <w:rFonts w:asciiTheme="minorHAnsi" w:hAnsiTheme="minorHAnsi" w:cstheme="minorHAnsi"/>
                <w:bCs/>
                <w:sz w:val="16"/>
                <w:szCs w:val="16"/>
              </w:rPr>
            </w:pPr>
            <w:r w:rsidRPr="006C34FD">
              <w:rPr>
                <w:rFonts w:asciiTheme="minorHAnsi" w:hAnsiTheme="minorHAnsi" w:cstheme="minorHAnsi"/>
                <w:bCs/>
                <w:sz w:val="16"/>
                <w:szCs w:val="16"/>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6C34FD" w:rsidRDefault="00E04403" w:rsidP="00E04403">
            <w:pPr>
              <w:autoSpaceDE w:val="0"/>
              <w:autoSpaceDN w:val="0"/>
              <w:adjustRightInd w:val="0"/>
              <w:jc w:val="both"/>
              <w:rPr>
                <w:rFonts w:asciiTheme="minorHAnsi" w:hAnsiTheme="minorHAnsi" w:cstheme="minorHAnsi"/>
                <w:bCs/>
                <w:sz w:val="16"/>
                <w:szCs w:val="16"/>
              </w:rPr>
            </w:pPr>
          </w:p>
          <w:p w14:paraId="6B98B941" w14:textId="77777777" w:rsidR="00E04403" w:rsidRPr="006C34FD" w:rsidRDefault="00E04403" w:rsidP="00E04403">
            <w:pPr>
              <w:autoSpaceDE w:val="0"/>
              <w:autoSpaceDN w:val="0"/>
              <w:adjustRightInd w:val="0"/>
              <w:jc w:val="both"/>
              <w:rPr>
                <w:rFonts w:asciiTheme="minorHAnsi" w:hAnsiTheme="minorHAnsi" w:cstheme="minorHAnsi"/>
                <w:bCs/>
                <w:sz w:val="16"/>
                <w:szCs w:val="16"/>
              </w:rPr>
            </w:pPr>
            <w:r w:rsidRPr="006C34FD">
              <w:rPr>
                <w:rFonts w:asciiTheme="minorHAnsi" w:hAnsiTheme="minorHAnsi" w:cstheme="minorHAnsi"/>
                <w:bCs/>
                <w:sz w:val="16"/>
                <w:szCs w:val="16"/>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D07D2D2" w14:textId="77777777" w:rsidR="00E04403" w:rsidRPr="006C34FD" w:rsidRDefault="00E04403" w:rsidP="00E04403">
            <w:pPr>
              <w:autoSpaceDE w:val="0"/>
              <w:autoSpaceDN w:val="0"/>
              <w:adjustRightInd w:val="0"/>
              <w:jc w:val="both"/>
              <w:rPr>
                <w:rFonts w:asciiTheme="minorHAnsi" w:hAnsiTheme="minorHAnsi" w:cstheme="minorHAnsi"/>
                <w:bCs/>
                <w:sz w:val="18"/>
                <w:szCs w:val="18"/>
              </w:rPr>
            </w:pPr>
          </w:p>
          <w:p w14:paraId="21C3BCDC" w14:textId="2919B330" w:rsidR="00E9008A" w:rsidRPr="006C34FD" w:rsidRDefault="00E9008A" w:rsidP="00E9008A">
            <w:pPr>
              <w:autoSpaceDE w:val="0"/>
              <w:autoSpaceDN w:val="0"/>
              <w:adjustRightInd w:val="0"/>
              <w:jc w:val="both"/>
              <w:rPr>
                <w:rFonts w:asciiTheme="minorHAnsi" w:hAnsiTheme="minorHAnsi" w:cstheme="minorHAnsi"/>
                <w:color w:val="000000"/>
                <w:sz w:val="16"/>
                <w:szCs w:val="16"/>
              </w:rPr>
            </w:pPr>
            <w:r w:rsidRPr="006C34FD">
              <w:rPr>
                <w:rFonts w:asciiTheme="minorHAnsi" w:hAnsiTheme="minorHAnsi" w:cstheme="minorHAnsi"/>
                <w:color w:val="000000"/>
                <w:sz w:val="16"/>
                <w:szCs w:val="16"/>
              </w:rPr>
              <w:t>Los licitantes deberán manifestar por escrito que otorgarán un periodo de garantía de:</w:t>
            </w:r>
          </w:p>
          <w:p w14:paraId="6D30FF90" w14:textId="77777777" w:rsidR="00E9008A" w:rsidRPr="006C34FD" w:rsidRDefault="00E9008A" w:rsidP="00E9008A">
            <w:pPr>
              <w:autoSpaceDE w:val="0"/>
              <w:autoSpaceDN w:val="0"/>
              <w:adjustRightInd w:val="0"/>
              <w:jc w:val="both"/>
              <w:rPr>
                <w:rFonts w:asciiTheme="minorHAnsi" w:hAnsiTheme="minorHAnsi" w:cstheme="minorHAnsi"/>
                <w:color w:val="000000"/>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4"/>
              <w:gridCol w:w="1909"/>
            </w:tblGrid>
            <w:tr w:rsidR="00E9008A" w:rsidRPr="006C34FD" w14:paraId="51FCC690" w14:textId="77777777" w:rsidTr="00C26CBE">
              <w:trPr>
                <w:trHeight w:val="191"/>
                <w:jc w:val="center"/>
              </w:trPr>
              <w:tc>
                <w:tcPr>
                  <w:tcW w:w="3838" w:type="pct"/>
                  <w:shd w:val="clear" w:color="auto" w:fill="BFBFBF"/>
                  <w:hideMark/>
                </w:tcPr>
                <w:p w14:paraId="0BC927A2" w14:textId="77777777" w:rsidR="00E9008A" w:rsidRPr="006C34FD" w:rsidRDefault="00E9008A" w:rsidP="00C26CBE">
                  <w:pPr>
                    <w:rPr>
                      <w:rFonts w:asciiTheme="minorHAnsi" w:hAnsiTheme="minorHAnsi" w:cstheme="minorHAnsi"/>
                      <w:b/>
                      <w:bCs/>
                      <w:sz w:val="16"/>
                      <w:szCs w:val="16"/>
                      <w:lang w:eastAsia="en-US"/>
                    </w:rPr>
                  </w:pPr>
                  <w:r w:rsidRPr="006C34FD">
                    <w:rPr>
                      <w:rFonts w:asciiTheme="minorHAnsi" w:hAnsiTheme="minorHAnsi" w:cstheme="minorHAnsi"/>
                      <w:b/>
                      <w:bCs/>
                      <w:sz w:val="16"/>
                      <w:szCs w:val="16"/>
                    </w:rPr>
                    <w:t>Tiempo mínimo de Garantía  *</w:t>
                  </w:r>
                  <w:r w:rsidR="00C26CBE" w:rsidRPr="006C34FD">
                    <w:rPr>
                      <w:rFonts w:asciiTheme="minorHAnsi" w:hAnsiTheme="minorHAnsi" w:cstheme="minorHAnsi"/>
                      <w:b/>
                      <w:bCs/>
                      <w:sz w:val="16"/>
                      <w:szCs w:val="16"/>
                    </w:rPr>
                    <w:t xml:space="preserve"> </w:t>
                  </w:r>
                  <w:r w:rsidRPr="006C34FD">
                    <w:rPr>
                      <w:rFonts w:asciiTheme="minorHAnsi" w:hAnsiTheme="minorHAnsi" w:cstheme="minorHAnsi"/>
                      <w:b/>
                      <w:bCs/>
                      <w:sz w:val="16"/>
                      <w:szCs w:val="16"/>
                    </w:rPr>
                    <w:t>(Calidad, defectos y Vicios Ocultos)</w:t>
                  </w:r>
                </w:p>
              </w:tc>
              <w:tc>
                <w:tcPr>
                  <w:tcW w:w="1162" w:type="pct"/>
                  <w:shd w:val="clear" w:color="auto" w:fill="BFBFBF"/>
                  <w:hideMark/>
                </w:tcPr>
                <w:p w14:paraId="3F02301E" w14:textId="77777777" w:rsidR="00E9008A" w:rsidRPr="006C34FD" w:rsidRDefault="00E9008A" w:rsidP="00C26CBE">
                  <w:pPr>
                    <w:jc w:val="center"/>
                    <w:rPr>
                      <w:rFonts w:asciiTheme="minorHAnsi" w:hAnsiTheme="minorHAnsi" w:cstheme="minorHAnsi"/>
                      <w:b/>
                      <w:bCs/>
                      <w:sz w:val="16"/>
                      <w:szCs w:val="16"/>
                      <w:lang w:eastAsia="en-US"/>
                    </w:rPr>
                  </w:pPr>
                  <w:r w:rsidRPr="006C34FD">
                    <w:rPr>
                      <w:rFonts w:asciiTheme="minorHAnsi" w:hAnsiTheme="minorHAnsi" w:cstheme="minorHAnsi"/>
                      <w:b/>
                      <w:bCs/>
                      <w:sz w:val="16"/>
                      <w:szCs w:val="16"/>
                    </w:rPr>
                    <w:t>Partidas</w:t>
                  </w:r>
                </w:p>
              </w:tc>
            </w:tr>
            <w:tr w:rsidR="00E9008A" w:rsidRPr="006C34FD" w14:paraId="5D12B969" w14:textId="77777777" w:rsidTr="00C26CBE">
              <w:trPr>
                <w:trHeight w:val="97"/>
                <w:jc w:val="center"/>
              </w:trPr>
              <w:tc>
                <w:tcPr>
                  <w:tcW w:w="3838" w:type="pct"/>
                  <w:shd w:val="clear" w:color="auto" w:fill="auto"/>
                </w:tcPr>
                <w:p w14:paraId="695A7015" w14:textId="2A598636" w:rsidR="00E9008A" w:rsidRPr="006C34FD" w:rsidRDefault="00E04403" w:rsidP="00A64E2C">
                  <w:pPr>
                    <w:jc w:val="center"/>
                    <w:rPr>
                      <w:rFonts w:asciiTheme="minorHAnsi" w:hAnsiTheme="minorHAnsi" w:cstheme="minorHAnsi"/>
                      <w:b/>
                      <w:bCs/>
                      <w:sz w:val="16"/>
                      <w:szCs w:val="16"/>
                    </w:rPr>
                  </w:pPr>
                  <w:r w:rsidRPr="006C34FD">
                    <w:rPr>
                      <w:rFonts w:asciiTheme="minorHAnsi" w:hAnsiTheme="minorHAnsi" w:cstheme="minorHAnsi"/>
                      <w:b/>
                      <w:bCs/>
                      <w:sz w:val="16"/>
                      <w:szCs w:val="16"/>
                    </w:rPr>
                    <w:t>12</w:t>
                  </w:r>
                  <w:r w:rsidR="00E9008A" w:rsidRPr="006C34FD">
                    <w:rPr>
                      <w:rFonts w:asciiTheme="minorHAnsi" w:hAnsiTheme="minorHAnsi" w:cstheme="minorHAnsi"/>
                      <w:b/>
                      <w:bCs/>
                      <w:sz w:val="16"/>
                      <w:szCs w:val="16"/>
                    </w:rPr>
                    <w:t xml:space="preserve"> meses</w:t>
                  </w:r>
                </w:p>
              </w:tc>
              <w:tc>
                <w:tcPr>
                  <w:tcW w:w="1162" w:type="pct"/>
                  <w:shd w:val="clear" w:color="auto" w:fill="auto"/>
                </w:tcPr>
                <w:p w14:paraId="4D8AB370" w14:textId="77777777" w:rsidR="00E9008A" w:rsidRPr="006C34FD" w:rsidRDefault="0017733A" w:rsidP="005F1960">
                  <w:pPr>
                    <w:jc w:val="center"/>
                    <w:rPr>
                      <w:rFonts w:asciiTheme="minorHAnsi" w:eastAsia="Calibri" w:hAnsiTheme="minorHAnsi" w:cstheme="minorHAnsi"/>
                      <w:b/>
                      <w:sz w:val="16"/>
                      <w:szCs w:val="16"/>
                    </w:rPr>
                  </w:pPr>
                  <w:r w:rsidRPr="006C34FD">
                    <w:rPr>
                      <w:rFonts w:asciiTheme="minorHAnsi" w:eastAsia="Calibri" w:hAnsiTheme="minorHAnsi" w:cstheme="minorHAnsi"/>
                      <w:b/>
                      <w:sz w:val="16"/>
                      <w:szCs w:val="16"/>
                    </w:rPr>
                    <w:t>Todas las partidas</w:t>
                  </w:r>
                </w:p>
              </w:tc>
            </w:tr>
          </w:tbl>
          <w:p w14:paraId="35308F9F" w14:textId="77777777" w:rsidR="00BD7DC8" w:rsidRPr="006C34FD" w:rsidRDefault="00BD7DC8" w:rsidP="00E9008A">
            <w:pPr>
              <w:autoSpaceDE w:val="0"/>
              <w:autoSpaceDN w:val="0"/>
              <w:adjustRightInd w:val="0"/>
              <w:jc w:val="both"/>
              <w:rPr>
                <w:rFonts w:asciiTheme="minorHAnsi" w:hAnsiTheme="minorHAnsi" w:cstheme="minorHAnsi"/>
                <w:color w:val="000000"/>
                <w:sz w:val="16"/>
                <w:szCs w:val="16"/>
              </w:rPr>
            </w:pPr>
          </w:p>
          <w:p w14:paraId="325FD64D" w14:textId="4654904C" w:rsidR="000741D6" w:rsidRPr="006C34FD" w:rsidRDefault="00E9008A" w:rsidP="00E9008A">
            <w:pPr>
              <w:autoSpaceDE w:val="0"/>
              <w:autoSpaceDN w:val="0"/>
              <w:adjustRightInd w:val="0"/>
              <w:jc w:val="both"/>
              <w:rPr>
                <w:rFonts w:asciiTheme="minorHAnsi" w:hAnsiTheme="minorHAnsi" w:cstheme="minorHAnsi"/>
                <w:b/>
                <w:i/>
                <w:color w:val="000000"/>
                <w:sz w:val="16"/>
                <w:szCs w:val="16"/>
              </w:rPr>
            </w:pPr>
            <w:r w:rsidRPr="006C34FD">
              <w:rPr>
                <w:rFonts w:asciiTheme="minorHAnsi" w:hAnsiTheme="minorHAnsi" w:cstheme="minorHAnsi"/>
                <w:color w:val="000000"/>
                <w:sz w:val="16"/>
                <w:szCs w:val="16"/>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w:t>
            </w:r>
            <w:r w:rsidRPr="006C34FD">
              <w:rPr>
                <w:rFonts w:asciiTheme="minorHAnsi" w:hAnsiTheme="minorHAnsi" w:cstheme="minorHAnsi"/>
                <w:color w:val="000000"/>
                <w:sz w:val="16"/>
                <w:szCs w:val="16"/>
              </w:rPr>
              <w:lastRenderedPageBreak/>
              <w:t>garantía se presentare algún defecto, el proveedor queda obligado a reponer</w:t>
            </w:r>
            <w:r w:rsidRPr="006C34FD">
              <w:rPr>
                <w:rFonts w:asciiTheme="minorHAnsi" w:hAnsiTheme="minorHAnsi" w:cstheme="minorHAnsi"/>
                <w:i/>
                <w:color w:val="000000"/>
                <w:sz w:val="16"/>
                <w:szCs w:val="16"/>
              </w:rPr>
              <w:t xml:space="preserve"> </w:t>
            </w:r>
            <w:r w:rsidRPr="006C34FD">
              <w:rPr>
                <w:rFonts w:asciiTheme="minorHAnsi" w:hAnsiTheme="minorHAnsi" w:cstheme="minorHAnsi"/>
                <w:color w:val="000000"/>
                <w:sz w:val="16"/>
                <w:szCs w:val="16"/>
              </w:rPr>
              <w:t>el bien, sin cargo para la convocante, en un plazo no mayor de 15 días naturales a partir de la notificación</w:t>
            </w:r>
            <w:r w:rsidRPr="006C34FD">
              <w:rPr>
                <w:rFonts w:asciiTheme="minorHAnsi" w:hAnsiTheme="minorHAnsi" w:cstheme="minorHAnsi"/>
                <w:b/>
                <w:i/>
                <w:color w:val="000000"/>
                <w:sz w:val="16"/>
                <w:szCs w:val="16"/>
              </w:rPr>
              <w:t xml:space="preserve">. </w:t>
            </w:r>
          </w:p>
          <w:p w14:paraId="21AD03B1" w14:textId="77777777" w:rsidR="006C1339" w:rsidRPr="006C34FD" w:rsidRDefault="006C1339" w:rsidP="00E9008A">
            <w:pPr>
              <w:autoSpaceDE w:val="0"/>
              <w:autoSpaceDN w:val="0"/>
              <w:adjustRightInd w:val="0"/>
              <w:jc w:val="both"/>
              <w:rPr>
                <w:rFonts w:asciiTheme="minorHAnsi" w:hAnsiTheme="minorHAnsi" w:cstheme="minorHAnsi"/>
                <w:b/>
                <w:i/>
                <w:color w:val="000000"/>
                <w:sz w:val="16"/>
                <w:szCs w:val="16"/>
              </w:rPr>
            </w:pPr>
          </w:p>
          <w:p w14:paraId="05736E3A" w14:textId="77777777" w:rsidR="006C1339" w:rsidRPr="006C34FD" w:rsidRDefault="006C1339" w:rsidP="00E9008A">
            <w:pPr>
              <w:autoSpaceDE w:val="0"/>
              <w:autoSpaceDN w:val="0"/>
              <w:adjustRightInd w:val="0"/>
              <w:jc w:val="both"/>
              <w:rPr>
                <w:rFonts w:asciiTheme="minorHAnsi" w:hAnsiTheme="minorHAnsi" w:cstheme="minorHAnsi"/>
                <w:b/>
                <w:color w:val="000000"/>
                <w:sz w:val="16"/>
                <w:szCs w:val="16"/>
              </w:rPr>
            </w:pPr>
            <w:r w:rsidRPr="006C34FD">
              <w:rPr>
                <w:rFonts w:asciiTheme="minorHAnsi" w:hAnsiTheme="minorHAnsi" w:cstheme="minorHAnsi"/>
                <w:b/>
                <w:i/>
                <w:color w:val="000000"/>
                <w:sz w:val="16"/>
                <w:szCs w:val="16"/>
              </w:rPr>
              <w:t>Para adjudicaciones inferiores de cien mil pesos 00/100 M.N., en lugar del contrato se realizará un pedido interno, el cual cubrirá las mismas obligaciones que el modelo de contrato.</w:t>
            </w:r>
          </w:p>
        </w:tc>
      </w:tr>
    </w:tbl>
    <w:p w14:paraId="31937327" w14:textId="77777777" w:rsidR="000741D6" w:rsidRPr="006C34FD" w:rsidRDefault="000741D6" w:rsidP="00FF2D76">
      <w:pPr>
        <w:rPr>
          <w:rFonts w:asciiTheme="minorHAnsi" w:hAnsiTheme="minorHAnsi" w:cstheme="minorHAnsi"/>
          <w:sz w:val="18"/>
          <w:szCs w:val="18"/>
        </w:rPr>
      </w:pPr>
    </w:p>
    <w:p w14:paraId="2BAE9778" w14:textId="77777777" w:rsidR="000741D6" w:rsidRPr="006C34FD" w:rsidRDefault="000741D6" w:rsidP="000741D6">
      <w:pPr>
        <w:jc w:val="both"/>
        <w:rPr>
          <w:rFonts w:asciiTheme="minorHAnsi" w:hAnsiTheme="minorHAnsi" w:cstheme="minorHAnsi"/>
          <w:sz w:val="16"/>
          <w:szCs w:val="16"/>
        </w:rPr>
      </w:pPr>
      <w:r w:rsidRPr="006C34FD">
        <w:rPr>
          <w:rFonts w:asciiTheme="minorHAnsi" w:hAnsiTheme="minorHAnsi" w:cstheme="minorHAnsi"/>
          <w:sz w:val="16"/>
          <w:szCs w:val="16"/>
        </w:rPr>
        <w:t>Para cualquier situación que no esté prevista en la presente convocatoria, se aplicará lo establecido en la Ley y su Reglamento y, en su caso, la opinión de las autoridades competentes.</w:t>
      </w:r>
    </w:p>
    <w:p w14:paraId="3B8EFD47" w14:textId="3A236621" w:rsidR="00925CDC" w:rsidRPr="006C34FD" w:rsidRDefault="000741D6" w:rsidP="00925CDC">
      <w:pPr>
        <w:autoSpaceDE w:val="0"/>
        <w:autoSpaceDN w:val="0"/>
        <w:adjustRightInd w:val="0"/>
        <w:jc w:val="center"/>
        <w:rPr>
          <w:rFonts w:asciiTheme="minorHAnsi" w:hAnsiTheme="minorHAnsi" w:cstheme="minorHAnsi"/>
          <w:b/>
          <w:color w:val="000000"/>
          <w:sz w:val="18"/>
          <w:szCs w:val="18"/>
          <w:lang w:val="pt-BR"/>
        </w:rPr>
      </w:pPr>
      <w:r w:rsidRPr="006C34FD">
        <w:rPr>
          <w:rFonts w:asciiTheme="minorHAnsi" w:hAnsiTheme="minorHAnsi" w:cstheme="minorHAnsi"/>
          <w:b/>
          <w:color w:val="000000"/>
          <w:sz w:val="18"/>
          <w:szCs w:val="18"/>
        </w:rPr>
        <w:t xml:space="preserve">AGUASCALIENTES, AGS. </w:t>
      </w:r>
      <w:r w:rsidRPr="006C34FD">
        <w:rPr>
          <w:rFonts w:asciiTheme="minorHAnsi" w:hAnsiTheme="minorHAnsi" w:cstheme="minorHAnsi"/>
          <w:b/>
          <w:color w:val="000000"/>
          <w:sz w:val="18"/>
          <w:szCs w:val="18"/>
          <w:lang w:val="pt-BR"/>
        </w:rPr>
        <w:t xml:space="preserve">A LOS </w:t>
      </w:r>
      <w:r w:rsidR="008A2F58">
        <w:rPr>
          <w:rFonts w:asciiTheme="minorHAnsi" w:hAnsiTheme="minorHAnsi" w:cstheme="minorHAnsi"/>
          <w:b/>
          <w:color w:val="000000"/>
          <w:sz w:val="18"/>
          <w:szCs w:val="18"/>
          <w:lang w:val="pt-BR"/>
        </w:rPr>
        <w:t>18</w:t>
      </w:r>
      <w:r w:rsidR="0027628D" w:rsidRPr="006C34FD">
        <w:rPr>
          <w:rFonts w:asciiTheme="minorHAnsi" w:hAnsiTheme="minorHAnsi" w:cstheme="minorHAnsi"/>
          <w:b/>
          <w:color w:val="000000"/>
          <w:sz w:val="18"/>
          <w:szCs w:val="18"/>
          <w:lang w:val="pt-BR"/>
        </w:rPr>
        <w:t xml:space="preserve"> DÍAS DE</w:t>
      </w:r>
      <w:r w:rsidR="00194633" w:rsidRPr="006C34FD">
        <w:rPr>
          <w:rFonts w:asciiTheme="minorHAnsi" w:hAnsiTheme="minorHAnsi" w:cstheme="minorHAnsi"/>
          <w:b/>
          <w:color w:val="000000"/>
          <w:sz w:val="18"/>
          <w:szCs w:val="18"/>
          <w:lang w:val="pt-BR"/>
        </w:rPr>
        <w:t xml:space="preserve"> </w:t>
      </w:r>
      <w:r w:rsidR="008A2F58">
        <w:rPr>
          <w:rFonts w:asciiTheme="minorHAnsi" w:hAnsiTheme="minorHAnsi" w:cstheme="minorHAnsi"/>
          <w:b/>
          <w:color w:val="000000"/>
          <w:sz w:val="18"/>
          <w:szCs w:val="18"/>
          <w:lang w:val="pt-BR"/>
        </w:rPr>
        <w:t>MARZO</w:t>
      </w:r>
      <w:r w:rsidR="003A2E57" w:rsidRPr="006C34FD">
        <w:rPr>
          <w:rFonts w:asciiTheme="minorHAnsi" w:hAnsiTheme="minorHAnsi" w:cstheme="minorHAnsi"/>
          <w:b/>
          <w:color w:val="000000"/>
          <w:sz w:val="18"/>
          <w:szCs w:val="18"/>
          <w:lang w:val="pt-BR"/>
        </w:rPr>
        <w:t xml:space="preserve"> </w:t>
      </w:r>
      <w:r w:rsidR="00A7322D" w:rsidRPr="006C34FD">
        <w:rPr>
          <w:rFonts w:asciiTheme="minorHAnsi" w:hAnsiTheme="minorHAnsi" w:cstheme="minorHAnsi"/>
          <w:b/>
          <w:color w:val="000000"/>
          <w:sz w:val="18"/>
          <w:szCs w:val="18"/>
          <w:lang w:val="pt-BR"/>
        </w:rPr>
        <w:t>DE</w:t>
      </w:r>
      <w:r w:rsidR="00925CDC" w:rsidRPr="006C34FD">
        <w:rPr>
          <w:rFonts w:asciiTheme="minorHAnsi" w:hAnsiTheme="minorHAnsi" w:cstheme="minorHAnsi"/>
          <w:b/>
          <w:color w:val="000000"/>
          <w:sz w:val="18"/>
          <w:szCs w:val="18"/>
          <w:lang w:val="pt-BR"/>
        </w:rPr>
        <w:t>L</w:t>
      </w:r>
      <w:r w:rsidRPr="006C34FD">
        <w:rPr>
          <w:rFonts w:asciiTheme="minorHAnsi" w:hAnsiTheme="minorHAnsi" w:cstheme="minorHAnsi"/>
          <w:b/>
          <w:color w:val="000000"/>
          <w:sz w:val="18"/>
          <w:szCs w:val="18"/>
          <w:lang w:val="pt-BR"/>
        </w:rPr>
        <w:t xml:space="preserve"> 20</w:t>
      </w:r>
      <w:r w:rsidR="001A06D2" w:rsidRPr="006C34FD">
        <w:rPr>
          <w:rFonts w:asciiTheme="minorHAnsi" w:hAnsiTheme="minorHAnsi" w:cstheme="minorHAnsi"/>
          <w:b/>
          <w:color w:val="000000"/>
          <w:sz w:val="18"/>
          <w:szCs w:val="18"/>
          <w:lang w:val="pt-BR"/>
        </w:rPr>
        <w:t>2</w:t>
      </w:r>
      <w:r w:rsidR="008A2F58">
        <w:rPr>
          <w:rFonts w:asciiTheme="minorHAnsi" w:hAnsiTheme="minorHAnsi" w:cstheme="minorHAnsi"/>
          <w:b/>
          <w:color w:val="000000"/>
          <w:sz w:val="18"/>
          <w:szCs w:val="18"/>
          <w:lang w:val="pt-BR"/>
        </w:rPr>
        <w:t>2</w:t>
      </w:r>
    </w:p>
    <w:p w14:paraId="69B8AC53" w14:textId="77975F10" w:rsidR="000741D6" w:rsidRPr="006C34FD" w:rsidRDefault="000741D6" w:rsidP="00925CDC">
      <w:pPr>
        <w:autoSpaceDE w:val="0"/>
        <w:autoSpaceDN w:val="0"/>
        <w:adjustRightInd w:val="0"/>
        <w:jc w:val="center"/>
        <w:rPr>
          <w:rFonts w:asciiTheme="minorHAnsi" w:hAnsiTheme="minorHAnsi" w:cstheme="minorHAnsi"/>
          <w:b/>
          <w:sz w:val="18"/>
          <w:szCs w:val="18"/>
          <w:lang w:val="pt-BR"/>
        </w:rPr>
      </w:pPr>
      <w:r w:rsidRPr="006C34FD">
        <w:rPr>
          <w:rFonts w:asciiTheme="minorHAnsi" w:hAnsiTheme="minorHAnsi" w:cstheme="minorHAnsi"/>
          <w:b/>
          <w:sz w:val="18"/>
          <w:szCs w:val="18"/>
          <w:lang w:val="pt-BR"/>
        </w:rPr>
        <w:t>A T E N T A M E N T E</w:t>
      </w:r>
    </w:p>
    <w:p w14:paraId="6CB7E77B" w14:textId="7D73AA38" w:rsidR="000741D6" w:rsidRPr="006C34FD" w:rsidRDefault="000741D6" w:rsidP="000741D6">
      <w:pPr>
        <w:jc w:val="center"/>
        <w:rPr>
          <w:rFonts w:asciiTheme="minorHAnsi" w:hAnsiTheme="minorHAnsi" w:cstheme="minorHAnsi"/>
          <w:sz w:val="18"/>
          <w:szCs w:val="18"/>
          <w:lang w:val="pt-BR"/>
        </w:rPr>
      </w:pPr>
    </w:p>
    <w:p w14:paraId="5956245F" w14:textId="69146809" w:rsidR="00FD12E4" w:rsidRDefault="00FD12E4" w:rsidP="000741D6">
      <w:pPr>
        <w:jc w:val="center"/>
        <w:rPr>
          <w:rFonts w:asciiTheme="minorHAnsi" w:hAnsiTheme="minorHAnsi" w:cstheme="minorHAnsi"/>
          <w:b/>
          <w:sz w:val="18"/>
          <w:szCs w:val="18"/>
          <w:lang w:val="pt-BR"/>
        </w:rPr>
      </w:pPr>
    </w:p>
    <w:p w14:paraId="4EE7FF61" w14:textId="77777777" w:rsidR="00D93F34" w:rsidRPr="006C34FD" w:rsidRDefault="00D93F34" w:rsidP="000741D6">
      <w:pPr>
        <w:jc w:val="center"/>
        <w:rPr>
          <w:rFonts w:asciiTheme="minorHAnsi" w:hAnsiTheme="minorHAnsi" w:cstheme="minorHAnsi"/>
          <w:b/>
          <w:sz w:val="18"/>
          <w:szCs w:val="18"/>
          <w:lang w:val="pt-BR"/>
        </w:rPr>
      </w:pPr>
    </w:p>
    <w:p w14:paraId="62E49CE5" w14:textId="77777777" w:rsidR="000741D6" w:rsidRPr="006C34FD" w:rsidRDefault="00331F79" w:rsidP="000741D6">
      <w:pPr>
        <w:jc w:val="center"/>
        <w:rPr>
          <w:rFonts w:asciiTheme="minorHAnsi" w:hAnsiTheme="minorHAnsi" w:cstheme="minorHAnsi"/>
          <w:b/>
          <w:sz w:val="18"/>
          <w:szCs w:val="18"/>
          <w:lang w:val="pt-BR"/>
        </w:rPr>
      </w:pPr>
      <w:r w:rsidRPr="006C34FD">
        <w:rPr>
          <w:rFonts w:asciiTheme="minorHAnsi" w:hAnsiTheme="minorHAnsi" w:cstheme="minorHAnsi"/>
          <w:b/>
          <w:sz w:val="18"/>
          <w:szCs w:val="18"/>
          <w:lang w:val="pt-BR"/>
        </w:rPr>
        <w:t>LIC</w:t>
      </w:r>
      <w:r w:rsidR="00A64E2C" w:rsidRPr="006C34FD">
        <w:rPr>
          <w:rFonts w:asciiTheme="minorHAnsi" w:hAnsiTheme="minorHAnsi" w:cstheme="minorHAnsi"/>
          <w:b/>
          <w:sz w:val="18"/>
          <w:szCs w:val="18"/>
          <w:lang w:val="pt-BR"/>
        </w:rPr>
        <w:t xml:space="preserve">. </w:t>
      </w:r>
      <w:r w:rsidRPr="006C34FD">
        <w:rPr>
          <w:rFonts w:asciiTheme="minorHAnsi" w:hAnsiTheme="minorHAnsi" w:cstheme="minorHAnsi"/>
          <w:b/>
          <w:sz w:val="18"/>
          <w:szCs w:val="18"/>
          <w:lang w:val="pt-BR"/>
        </w:rPr>
        <w:t xml:space="preserve">BEATRIZ ELIZABETH RIVERA DE LOERA </w:t>
      </w:r>
      <w:r w:rsidR="00A64E2C" w:rsidRPr="006C34FD">
        <w:rPr>
          <w:rFonts w:asciiTheme="minorHAnsi" w:hAnsiTheme="minorHAnsi" w:cstheme="minorHAnsi"/>
          <w:b/>
          <w:sz w:val="18"/>
          <w:szCs w:val="18"/>
          <w:lang w:val="pt-BR"/>
        </w:rPr>
        <w:t xml:space="preserve"> </w:t>
      </w:r>
    </w:p>
    <w:p w14:paraId="7763EC88" w14:textId="7A7F4E49" w:rsidR="000741D6" w:rsidRPr="006C34FD" w:rsidRDefault="00A64E2C" w:rsidP="000741D6">
      <w:pPr>
        <w:widowControl/>
        <w:jc w:val="center"/>
        <w:rPr>
          <w:rFonts w:asciiTheme="minorHAnsi" w:hAnsiTheme="minorHAnsi" w:cstheme="minorHAnsi"/>
          <w:b/>
          <w:sz w:val="18"/>
          <w:szCs w:val="18"/>
          <w:lang w:val="pt-BR"/>
        </w:rPr>
      </w:pPr>
      <w:r w:rsidRPr="006C34FD">
        <w:rPr>
          <w:rFonts w:asciiTheme="minorHAnsi" w:hAnsiTheme="minorHAnsi" w:cstheme="minorHAnsi"/>
          <w:b/>
          <w:sz w:val="18"/>
          <w:szCs w:val="18"/>
          <w:lang w:val="pt-BR"/>
        </w:rPr>
        <w:t xml:space="preserve">JEFE DEL DEPARTAMENTO DE COMPRAS </w:t>
      </w:r>
    </w:p>
    <w:p w14:paraId="00EB30D9" w14:textId="2A0286B2" w:rsidR="00FD12E4" w:rsidRPr="006C34FD" w:rsidRDefault="00FD12E4" w:rsidP="000741D6">
      <w:pPr>
        <w:widowControl/>
        <w:jc w:val="center"/>
        <w:rPr>
          <w:rFonts w:asciiTheme="minorHAnsi" w:hAnsiTheme="minorHAnsi" w:cstheme="minorHAnsi"/>
          <w:b/>
          <w:sz w:val="18"/>
          <w:szCs w:val="18"/>
          <w:lang w:val="pt-BR"/>
        </w:rPr>
      </w:pPr>
    </w:p>
    <w:p w14:paraId="3DF6249E" w14:textId="2D99D07C" w:rsidR="00FD12E4" w:rsidRPr="006C34FD" w:rsidRDefault="00FD12E4" w:rsidP="00FD12E4">
      <w:pPr>
        <w:widowControl/>
        <w:rPr>
          <w:rFonts w:asciiTheme="minorHAnsi" w:hAnsiTheme="minorHAnsi" w:cstheme="minorHAnsi"/>
          <w:b/>
          <w:sz w:val="18"/>
          <w:szCs w:val="18"/>
          <w:lang w:val="pt-BR"/>
        </w:rPr>
      </w:pPr>
      <w:proofErr w:type="spellStart"/>
      <w:r w:rsidRPr="006C34FD">
        <w:rPr>
          <w:rFonts w:asciiTheme="minorHAnsi" w:hAnsiTheme="minorHAnsi" w:cstheme="minorHAnsi"/>
          <w:b/>
          <w:sz w:val="18"/>
          <w:szCs w:val="18"/>
          <w:lang w:val="pt-BR"/>
        </w:rPr>
        <w:t>Vo.Bo</w:t>
      </w:r>
      <w:proofErr w:type="spellEnd"/>
      <w:r w:rsidRPr="006C34FD">
        <w:rPr>
          <w:rFonts w:asciiTheme="minorHAnsi" w:hAnsiTheme="minorHAnsi" w:cstheme="minorHAnsi"/>
          <w:b/>
          <w:sz w:val="18"/>
          <w:szCs w:val="18"/>
          <w:lang w:val="pt-BR"/>
        </w:rPr>
        <w:t>.</w:t>
      </w:r>
    </w:p>
    <w:p w14:paraId="2A06B959" w14:textId="6D79289E" w:rsidR="00FD12E4" w:rsidRPr="006C34FD" w:rsidRDefault="00FD12E4" w:rsidP="000741D6">
      <w:pPr>
        <w:widowControl/>
        <w:jc w:val="center"/>
        <w:rPr>
          <w:rFonts w:asciiTheme="minorHAnsi" w:hAnsiTheme="minorHAnsi" w:cstheme="minorHAnsi"/>
          <w:b/>
          <w:sz w:val="18"/>
          <w:szCs w:val="18"/>
          <w:lang w:val="pt-BR"/>
        </w:rPr>
      </w:pPr>
    </w:p>
    <w:p w14:paraId="5C1826EA" w14:textId="29BFDD25" w:rsidR="00FD12E4" w:rsidRPr="006C34FD" w:rsidRDefault="00FD12E4" w:rsidP="000741D6">
      <w:pPr>
        <w:widowControl/>
        <w:jc w:val="center"/>
        <w:rPr>
          <w:rFonts w:asciiTheme="minorHAnsi" w:hAnsiTheme="minorHAnsi" w:cstheme="minorHAnsi"/>
          <w:b/>
          <w:sz w:val="18"/>
          <w:szCs w:val="18"/>
          <w:lang w:val="pt-BR"/>
        </w:rPr>
      </w:pPr>
    </w:p>
    <w:p w14:paraId="042277B5" w14:textId="77777777" w:rsidR="00FD12E4" w:rsidRPr="006C34FD" w:rsidRDefault="00FD12E4" w:rsidP="00FD12E4">
      <w:pPr>
        <w:rPr>
          <w:rFonts w:asciiTheme="minorHAnsi" w:hAnsiTheme="minorHAnsi" w:cstheme="minorHAnsi"/>
          <w:b/>
          <w:sz w:val="18"/>
          <w:szCs w:val="18"/>
        </w:rPr>
      </w:pPr>
      <w:r w:rsidRPr="006C34FD">
        <w:rPr>
          <w:rFonts w:asciiTheme="minorHAnsi" w:hAnsiTheme="minorHAnsi" w:cstheme="minorHAnsi"/>
          <w:b/>
          <w:sz w:val="18"/>
          <w:szCs w:val="18"/>
        </w:rPr>
        <w:t>M. EN IMP. JORGE HUMBERTO LÓPEZ REYNOSO</w:t>
      </w:r>
    </w:p>
    <w:p w14:paraId="395704F0" w14:textId="77777777" w:rsidR="00FD12E4" w:rsidRPr="006C34FD" w:rsidRDefault="00FD12E4" w:rsidP="00FD12E4">
      <w:pPr>
        <w:rPr>
          <w:rFonts w:asciiTheme="minorHAnsi" w:hAnsiTheme="minorHAnsi" w:cstheme="minorHAnsi"/>
          <w:b/>
          <w:sz w:val="18"/>
          <w:szCs w:val="18"/>
        </w:rPr>
      </w:pPr>
      <w:r w:rsidRPr="006C34FD">
        <w:rPr>
          <w:rFonts w:asciiTheme="minorHAnsi" w:hAnsiTheme="minorHAnsi" w:cstheme="minorHAnsi"/>
          <w:b/>
          <w:sz w:val="18"/>
          <w:szCs w:val="18"/>
        </w:rPr>
        <w:t>DIRECTOR GENERAL DE FINANZAS</w:t>
      </w:r>
    </w:p>
    <w:p w14:paraId="5A654F24" w14:textId="77777777" w:rsidR="00FD12E4" w:rsidRPr="006C34FD" w:rsidRDefault="00FD12E4" w:rsidP="00FD12E4">
      <w:pPr>
        <w:rPr>
          <w:rFonts w:asciiTheme="minorHAnsi" w:hAnsiTheme="minorHAnsi" w:cstheme="minorHAnsi"/>
          <w:b/>
          <w:sz w:val="18"/>
          <w:szCs w:val="18"/>
        </w:rPr>
      </w:pPr>
      <w:r w:rsidRPr="006C34FD">
        <w:rPr>
          <w:rFonts w:asciiTheme="minorHAnsi" w:hAnsiTheme="minorHAnsi" w:cstheme="minorHAnsi"/>
          <w:b/>
          <w:sz w:val="18"/>
          <w:szCs w:val="18"/>
        </w:rPr>
        <w:t>UNIVERSIDAD AUTÓNOMA DE AGUASCALIENTES</w:t>
      </w:r>
    </w:p>
    <w:p w14:paraId="7B5E76BE" w14:textId="44A17641" w:rsidR="00FB6815" w:rsidRPr="006C34FD" w:rsidRDefault="00FB6815" w:rsidP="000741D6">
      <w:pPr>
        <w:widowControl/>
        <w:jc w:val="center"/>
        <w:rPr>
          <w:rFonts w:asciiTheme="minorHAnsi" w:hAnsiTheme="minorHAnsi" w:cstheme="minorHAnsi"/>
          <w:b/>
          <w:sz w:val="18"/>
          <w:szCs w:val="18"/>
          <w:lang w:val="pt-BR"/>
        </w:rPr>
      </w:pPr>
      <w:r w:rsidRPr="006C34FD">
        <w:rPr>
          <w:rFonts w:asciiTheme="minorHAnsi" w:hAnsiTheme="minorHAnsi" w:cstheme="minorHAnsi"/>
          <w:b/>
          <w:sz w:val="18"/>
          <w:szCs w:val="18"/>
          <w:lang w:val="pt-BR"/>
        </w:rPr>
        <w:t>===============================================FIN DE TEXTO===============================================</w:t>
      </w:r>
    </w:p>
    <w:p w14:paraId="4F761A76" w14:textId="4DECEED8" w:rsidR="00234239" w:rsidRPr="006C34FD" w:rsidRDefault="00234239" w:rsidP="00FF2D76">
      <w:pPr>
        <w:autoSpaceDE w:val="0"/>
        <w:autoSpaceDN w:val="0"/>
        <w:adjustRightInd w:val="0"/>
        <w:jc w:val="center"/>
        <w:rPr>
          <w:rFonts w:asciiTheme="minorHAnsi" w:hAnsiTheme="minorHAnsi" w:cstheme="minorHAnsi"/>
          <w:b/>
          <w:sz w:val="18"/>
          <w:szCs w:val="18"/>
          <w:lang w:val="pt-BR"/>
        </w:rPr>
      </w:pPr>
    </w:p>
    <w:p w14:paraId="1593BD26" w14:textId="1F892CAE" w:rsidR="006C34FD" w:rsidRPr="006C34FD" w:rsidRDefault="006C34FD" w:rsidP="00FF2D76">
      <w:pPr>
        <w:autoSpaceDE w:val="0"/>
        <w:autoSpaceDN w:val="0"/>
        <w:adjustRightInd w:val="0"/>
        <w:jc w:val="center"/>
        <w:rPr>
          <w:rFonts w:asciiTheme="minorHAnsi" w:hAnsiTheme="minorHAnsi" w:cstheme="minorHAnsi"/>
          <w:b/>
          <w:sz w:val="18"/>
          <w:szCs w:val="18"/>
          <w:lang w:val="pt-BR"/>
        </w:rPr>
      </w:pPr>
    </w:p>
    <w:p w14:paraId="6C83BFE0" w14:textId="766B4243" w:rsidR="006C34FD" w:rsidRPr="006C34FD" w:rsidRDefault="006C34FD" w:rsidP="00FF2D76">
      <w:pPr>
        <w:autoSpaceDE w:val="0"/>
        <w:autoSpaceDN w:val="0"/>
        <w:adjustRightInd w:val="0"/>
        <w:jc w:val="center"/>
        <w:rPr>
          <w:rFonts w:asciiTheme="minorHAnsi" w:hAnsiTheme="minorHAnsi" w:cstheme="minorHAnsi"/>
          <w:b/>
          <w:sz w:val="18"/>
          <w:szCs w:val="18"/>
          <w:lang w:val="pt-BR"/>
        </w:rPr>
      </w:pPr>
    </w:p>
    <w:p w14:paraId="0BD9F616" w14:textId="491C0343" w:rsidR="006C34FD" w:rsidRPr="006C34FD" w:rsidRDefault="006C34FD" w:rsidP="00FF2D76">
      <w:pPr>
        <w:autoSpaceDE w:val="0"/>
        <w:autoSpaceDN w:val="0"/>
        <w:adjustRightInd w:val="0"/>
        <w:jc w:val="center"/>
        <w:rPr>
          <w:rFonts w:asciiTheme="minorHAnsi" w:hAnsiTheme="minorHAnsi" w:cstheme="minorHAnsi"/>
          <w:b/>
          <w:sz w:val="18"/>
          <w:szCs w:val="18"/>
          <w:lang w:val="pt-BR"/>
        </w:rPr>
      </w:pPr>
    </w:p>
    <w:p w14:paraId="52B5FF99" w14:textId="7A239337" w:rsidR="006C34FD" w:rsidRPr="006C34FD" w:rsidRDefault="006C34FD" w:rsidP="00FF2D76">
      <w:pPr>
        <w:autoSpaceDE w:val="0"/>
        <w:autoSpaceDN w:val="0"/>
        <w:adjustRightInd w:val="0"/>
        <w:jc w:val="center"/>
        <w:rPr>
          <w:rFonts w:asciiTheme="minorHAnsi" w:hAnsiTheme="minorHAnsi" w:cstheme="minorHAnsi"/>
          <w:b/>
          <w:sz w:val="18"/>
          <w:szCs w:val="18"/>
          <w:lang w:val="pt-BR"/>
        </w:rPr>
      </w:pPr>
    </w:p>
    <w:p w14:paraId="41D38E54" w14:textId="628ACB56" w:rsidR="006C34FD" w:rsidRPr="006C34FD" w:rsidRDefault="006C34FD" w:rsidP="00FF2D76">
      <w:pPr>
        <w:autoSpaceDE w:val="0"/>
        <w:autoSpaceDN w:val="0"/>
        <w:adjustRightInd w:val="0"/>
        <w:jc w:val="center"/>
        <w:rPr>
          <w:rFonts w:asciiTheme="minorHAnsi" w:hAnsiTheme="minorHAnsi" w:cstheme="minorHAnsi"/>
          <w:b/>
          <w:sz w:val="18"/>
          <w:szCs w:val="18"/>
          <w:lang w:val="pt-BR"/>
        </w:rPr>
      </w:pPr>
    </w:p>
    <w:p w14:paraId="01A79CC1" w14:textId="7277B502" w:rsidR="006C34FD" w:rsidRPr="006C34FD" w:rsidRDefault="006C34FD" w:rsidP="00FF2D76">
      <w:pPr>
        <w:autoSpaceDE w:val="0"/>
        <w:autoSpaceDN w:val="0"/>
        <w:adjustRightInd w:val="0"/>
        <w:jc w:val="center"/>
        <w:rPr>
          <w:rFonts w:asciiTheme="minorHAnsi" w:hAnsiTheme="minorHAnsi" w:cstheme="minorHAnsi"/>
          <w:b/>
          <w:sz w:val="18"/>
          <w:szCs w:val="18"/>
          <w:lang w:val="pt-BR"/>
        </w:rPr>
      </w:pPr>
    </w:p>
    <w:p w14:paraId="7567F367" w14:textId="3B92CEF2" w:rsidR="006C34FD" w:rsidRPr="006C34FD" w:rsidRDefault="006C34FD" w:rsidP="00FF2D76">
      <w:pPr>
        <w:autoSpaceDE w:val="0"/>
        <w:autoSpaceDN w:val="0"/>
        <w:adjustRightInd w:val="0"/>
        <w:jc w:val="center"/>
        <w:rPr>
          <w:rFonts w:asciiTheme="minorHAnsi" w:hAnsiTheme="minorHAnsi" w:cstheme="minorHAnsi"/>
          <w:b/>
          <w:sz w:val="18"/>
          <w:szCs w:val="18"/>
          <w:lang w:val="pt-BR"/>
        </w:rPr>
      </w:pPr>
    </w:p>
    <w:p w14:paraId="0A19F1BC" w14:textId="1F3619C6" w:rsidR="006C34FD" w:rsidRDefault="006C34FD" w:rsidP="00FF2D76">
      <w:pPr>
        <w:autoSpaceDE w:val="0"/>
        <w:autoSpaceDN w:val="0"/>
        <w:adjustRightInd w:val="0"/>
        <w:jc w:val="center"/>
        <w:rPr>
          <w:rFonts w:asciiTheme="minorHAnsi" w:hAnsiTheme="minorHAnsi" w:cstheme="minorHAnsi"/>
          <w:b/>
          <w:sz w:val="18"/>
          <w:szCs w:val="18"/>
          <w:lang w:val="pt-BR"/>
        </w:rPr>
      </w:pPr>
    </w:p>
    <w:p w14:paraId="798770BB" w14:textId="7FB2486C" w:rsidR="008A2F58" w:rsidRDefault="008A2F58" w:rsidP="00FF2D76">
      <w:pPr>
        <w:autoSpaceDE w:val="0"/>
        <w:autoSpaceDN w:val="0"/>
        <w:adjustRightInd w:val="0"/>
        <w:jc w:val="center"/>
        <w:rPr>
          <w:rFonts w:asciiTheme="minorHAnsi" w:hAnsiTheme="minorHAnsi" w:cstheme="minorHAnsi"/>
          <w:b/>
          <w:sz w:val="18"/>
          <w:szCs w:val="18"/>
          <w:lang w:val="pt-BR"/>
        </w:rPr>
      </w:pPr>
    </w:p>
    <w:p w14:paraId="75916333" w14:textId="00E0898D" w:rsidR="008A2F58" w:rsidRDefault="008A2F58" w:rsidP="00FF2D76">
      <w:pPr>
        <w:autoSpaceDE w:val="0"/>
        <w:autoSpaceDN w:val="0"/>
        <w:adjustRightInd w:val="0"/>
        <w:jc w:val="center"/>
        <w:rPr>
          <w:rFonts w:asciiTheme="minorHAnsi" w:hAnsiTheme="minorHAnsi" w:cstheme="minorHAnsi"/>
          <w:b/>
          <w:sz w:val="18"/>
          <w:szCs w:val="18"/>
          <w:lang w:val="pt-BR"/>
        </w:rPr>
      </w:pPr>
    </w:p>
    <w:p w14:paraId="410999A0" w14:textId="6427C7F9" w:rsidR="008A2F58" w:rsidRDefault="008A2F58" w:rsidP="00FF2D76">
      <w:pPr>
        <w:autoSpaceDE w:val="0"/>
        <w:autoSpaceDN w:val="0"/>
        <w:adjustRightInd w:val="0"/>
        <w:jc w:val="center"/>
        <w:rPr>
          <w:rFonts w:asciiTheme="minorHAnsi" w:hAnsiTheme="minorHAnsi" w:cstheme="minorHAnsi"/>
          <w:b/>
          <w:sz w:val="18"/>
          <w:szCs w:val="18"/>
          <w:lang w:val="pt-BR"/>
        </w:rPr>
      </w:pPr>
    </w:p>
    <w:p w14:paraId="652F96A3" w14:textId="324369B7" w:rsidR="008A2F58" w:rsidRDefault="008A2F58" w:rsidP="00FF2D76">
      <w:pPr>
        <w:autoSpaceDE w:val="0"/>
        <w:autoSpaceDN w:val="0"/>
        <w:adjustRightInd w:val="0"/>
        <w:jc w:val="center"/>
        <w:rPr>
          <w:rFonts w:asciiTheme="minorHAnsi" w:hAnsiTheme="minorHAnsi" w:cstheme="minorHAnsi"/>
          <w:b/>
          <w:sz w:val="18"/>
          <w:szCs w:val="18"/>
          <w:lang w:val="pt-BR"/>
        </w:rPr>
      </w:pPr>
    </w:p>
    <w:p w14:paraId="5F3B6433" w14:textId="77777777" w:rsidR="008A2F58" w:rsidRPr="006C34FD" w:rsidRDefault="008A2F58" w:rsidP="00FF2D76">
      <w:pPr>
        <w:autoSpaceDE w:val="0"/>
        <w:autoSpaceDN w:val="0"/>
        <w:adjustRightInd w:val="0"/>
        <w:jc w:val="center"/>
        <w:rPr>
          <w:rFonts w:asciiTheme="minorHAnsi" w:hAnsiTheme="minorHAnsi" w:cstheme="minorHAnsi"/>
          <w:b/>
          <w:sz w:val="18"/>
          <w:szCs w:val="18"/>
          <w:lang w:val="pt-BR"/>
        </w:rPr>
      </w:pPr>
    </w:p>
    <w:p w14:paraId="00E200DB" w14:textId="77777777" w:rsidR="00A64E2C" w:rsidRPr="006C34FD" w:rsidRDefault="00A64E2C" w:rsidP="00FF2D76">
      <w:pPr>
        <w:autoSpaceDE w:val="0"/>
        <w:autoSpaceDN w:val="0"/>
        <w:adjustRightInd w:val="0"/>
        <w:jc w:val="center"/>
        <w:rPr>
          <w:rFonts w:asciiTheme="minorHAnsi" w:hAnsiTheme="minorHAnsi" w:cstheme="minorHAnsi"/>
          <w:b/>
          <w:sz w:val="18"/>
          <w:szCs w:val="18"/>
          <w:lang w:val="pt-BR"/>
        </w:rPr>
      </w:pPr>
    </w:p>
    <w:p w14:paraId="794778D1" w14:textId="49E6BCEB" w:rsidR="00A7322D" w:rsidRDefault="00A7322D" w:rsidP="00FF2D76">
      <w:pPr>
        <w:autoSpaceDE w:val="0"/>
        <w:autoSpaceDN w:val="0"/>
        <w:adjustRightInd w:val="0"/>
        <w:jc w:val="center"/>
        <w:rPr>
          <w:rFonts w:asciiTheme="minorHAnsi" w:hAnsiTheme="minorHAnsi" w:cstheme="minorHAnsi"/>
          <w:b/>
          <w:sz w:val="18"/>
          <w:szCs w:val="18"/>
          <w:lang w:val="pt-BR"/>
        </w:rPr>
      </w:pPr>
    </w:p>
    <w:p w14:paraId="33EA64B4" w14:textId="0F93877A" w:rsidR="0065064F" w:rsidRDefault="0065064F" w:rsidP="00FF2D76">
      <w:pPr>
        <w:autoSpaceDE w:val="0"/>
        <w:autoSpaceDN w:val="0"/>
        <w:adjustRightInd w:val="0"/>
        <w:jc w:val="center"/>
        <w:rPr>
          <w:rFonts w:asciiTheme="minorHAnsi" w:hAnsiTheme="minorHAnsi" w:cstheme="minorHAnsi"/>
          <w:b/>
          <w:sz w:val="18"/>
          <w:szCs w:val="18"/>
          <w:lang w:val="pt-BR"/>
        </w:rPr>
      </w:pPr>
    </w:p>
    <w:p w14:paraId="29C10B4B" w14:textId="04CF6483" w:rsidR="0065064F" w:rsidRDefault="0065064F" w:rsidP="00FF2D76">
      <w:pPr>
        <w:autoSpaceDE w:val="0"/>
        <w:autoSpaceDN w:val="0"/>
        <w:adjustRightInd w:val="0"/>
        <w:jc w:val="center"/>
        <w:rPr>
          <w:rFonts w:asciiTheme="minorHAnsi" w:hAnsiTheme="minorHAnsi" w:cstheme="minorHAnsi"/>
          <w:b/>
          <w:sz w:val="18"/>
          <w:szCs w:val="18"/>
          <w:lang w:val="pt-BR"/>
        </w:rPr>
      </w:pPr>
    </w:p>
    <w:p w14:paraId="234FA4DF" w14:textId="20BAD860" w:rsidR="0065064F" w:rsidRDefault="0065064F" w:rsidP="00FF2D76">
      <w:pPr>
        <w:autoSpaceDE w:val="0"/>
        <w:autoSpaceDN w:val="0"/>
        <w:adjustRightInd w:val="0"/>
        <w:jc w:val="center"/>
        <w:rPr>
          <w:rFonts w:asciiTheme="minorHAnsi" w:hAnsiTheme="minorHAnsi" w:cstheme="minorHAnsi"/>
          <w:b/>
          <w:sz w:val="18"/>
          <w:szCs w:val="18"/>
          <w:lang w:val="pt-BR"/>
        </w:rPr>
      </w:pPr>
    </w:p>
    <w:p w14:paraId="3B0BA5CE" w14:textId="30B199FF" w:rsidR="0065064F" w:rsidRDefault="0065064F" w:rsidP="00FF2D76">
      <w:pPr>
        <w:autoSpaceDE w:val="0"/>
        <w:autoSpaceDN w:val="0"/>
        <w:adjustRightInd w:val="0"/>
        <w:jc w:val="center"/>
        <w:rPr>
          <w:rFonts w:asciiTheme="minorHAnsi" w:hAnsiTheme="minorHAnsi" w:cstheme="minorHAnsi"/>
          <w:b/>
          <w:sz w:val="18"/>
          <w:szCs w:val="18"/>
          <w:lang w:val="pt-BR"/>
        </w:rPr>
      </w:pPr>
    </w:p>
    <w:p w14:paraId="286D937F" w14:textId="23A7EC67" w:rsidR="0065064F" w:rsidRDefault="0065064F" w:rsidP="00FF2D76">
      <w:pPr>
        <w:autoSpaceDE w:val="0"/>
        <w:autoSpaceDN w:val="0"/>
        <w:adjustRightInd w:val="0"/>
        <w:jc w:val="center"/>
        <w:rPr>
          <w:rFonts w:asciiTheme="minorHAnsi" w:hAnsiTheme="minorHAnsi" w:cstheme="minorHAnsi"/>
          <w:b/>
          <w:sz w:val="18"/>
          <w:szCs w:val="18"/>
          <w:lang w:val="pt-BR"/>
        </w:rPr>
      </w:pPr>
    </w:p>
    <w:p w14:paraId="7C24FA3D" w14:textId="31CB6DC7" w:rsidR="0065064F" w:rsidRDefault="0065064F" w:rsidP="00FF2D76">
      <w:pPr>
        <w:autoSpaceDE w:val="0"/>
        <w:autoSpaceDN w:val="0"/>
        <w:adjustRightInd w:val="0"/>
        <w:jc w:val="center"/>
        <w:rPr>
          <w:rFonts w:asciiTheme="minorHAnsi" w:hAnsiTheme="minorHAnsi" w:cstheme="minorHAnsi"/>
          <w:b/>
          <w:sz w:val="18"/>
          <w:szCs w:val="18"/>
          <w:lang w:val="pt-BR"/>
        </w:rPr>
      </w:pPr>
    </w:p>
    <w:p w14:paraId="643F49C7" w14:textId="08D36716" w:rsidR="0065064F" w:rsidRDefault="0065064F" w:rsidP="00FF2D76">
      <w:pPr>
        <w:autoSpaceDE w:val="0"/>
        <w:autoSpaceDN w:val="0"/>
        <w:adjustRightInd w:val="0"/>
        <w:jc w:val="center"/>
        <w:rPr>
          <w:rFonts w:asciiTheme="minorHAnsi" w:hAnsiTheme="minorHAnsi" w:cstheme="minorHAnsi"/>
          <w:b/>
          <w:sz w:val="18"/>
          <w:szCs w:val="18"/>
          <w:lang w:val="pt-BR"/>
        </w:rPr>
      </w:pPr>
    </w:p>
    <w:p w14:paraId="31267974" w14:textId="2406978C" w:rsidR="0065064F" w:rsidRDefault="0065064F" w:rsidP="00FF2D76">
      <w:pPr>
        <w:autoSpaceDE w:val="0"/>
        <w:autoSpaceDN w:val="0"/>
        <w:adjustRightInd w:val="0"/>
        <w:jc w:val="center"/>
        <w:rPr>
          <w:rFonts w:asciiTheme="minorHAnsi" w:hAnsiTheme="minorHAnsi" w:cstheme="minorHAnsi"/>
          <w:b/>
          <w:sz w:val="18"/>
          <w:szCs w:val="18"/>
          <w:lang w:val="pt-BR"/>
        </w:rPr>
      </w:pPr>
    </w:p>
    <w:p w14:paraId="2BF0983F" w14:textId="64B5C7E7" w:rsidR="0065064F" w:rsidRDefault="0065064F" w:rsidP="00FF2D76">
      <w:pPr>
        <w:autoSpaceDE w:val="0"/>
        <w:autoSpaceDN w:val="0"/>
        <w:adjustRightInd w:val="0"/>
        <w:jc w:val="center"/>
        <w:rPr>
          <w:rFonts w:asciiTheme="minorHAnsi" w:hAnsiTheme="minorHAnsi" w:cstheme="minorHAnsi"/>
          <w:b/>
          <w:sz w:val="18"/>
          <w:szCs w:val="18"/>
          <w:lang w:val="pt-BR"/>
        </w:rPr>
      </w:pPr>
    </w:p>
    <w:p w14:paraId="2CC2C83A" w14:textId="45191E10" w:rsidR="0065064F" w:rsidRDefault="0065064F" w:rsidP="00FF2D76">
      <w:pPr>
        <w:autoSpaceDE w:val="0"/>
        <w:autoSpaceDN w:val="0"/>
        <w:adjustRightInd w:val="0"/>
        <w:jc w:val="center"/>
        <w:rPr>
          <w:rFonts w:asciiTheme="minorHAnsi" w:hAnsiTheme="minorHAnsi" w:cstheme="minorHAnsi"/>
          <w:b/>
          <w:sz w:val="18"/>
          <w:szCs w:val="18"/>
          <w:lang w:val="pt-BR"/>
        </w:rPr>
      </w:pPr>
    </w:p>
    <w:p w14:paraId="6FA3146A" w14:textId="61DA509D" w:rsidR="0065064F" w:rsidRDefault="0065064F" w:rsidP="00FF2D76">
      <w:pPr>
        <w:autoSpaceDE w:val="0"/>
        <w:autoSpaceDN w:val="0"/>
        <w:adjustRightInd w:val="0"/>
        <w:jc w:val="center"/>
        <w:rPr>
          <w:rFonts w:asciiTheme="minorHAnsi" w:hAnsiTheme="minorHAnsi" w:cstheme="minorHAnsi"/>
          <w:b/>
          <w:sz w:val="18"/>
          <w:szCs w:val="18"/>
          <w:lang w:val="pt-BR"/>
        </w:rPr>
      </w:pPr>
    </w:p>
    <w:p w14:paraId="0F53907F" w14:textId="5E6A839C" w:rsidR="0065064F" w:rsidRDefault="0065064F" w:rsidP="00FF2D76">
      <w:pPr>
        <w:autoSpaceDE w:val="0"/>
        <w:autoSpaceDN w:val="0"/>
        <w:adjustRightInd w:val="0"/>
        <w:jc w:val="center"/>
        <w:rPr>
          <w:rFonts w:asciiTheme="minorHAnsi" w:hAnsiTheme="minorHAnsi" w:cstheme="minorHAnsi"/>
          <w:b/>
          <w:sz w:val="18"/>
          <w:szCs w:val="18"/>
          <w:lang w:val="pt-BR"/>
        </w:rPr>
      </w:pPr>
    </w:p>
    <w:p w14:paraId="3747D3C3" w14:textId="4071EFCC" w:rsidR="0065064F" w:rsidRDefault="0065064F" w:rsidP="00FF2D76">
      <w:pPr>
        <w:autoSpaceDE w:val="0"/>
        <w:autoSpaceDN w:val="0"/>
        <w:adjustRightInd w:val="0"/>
        <w:jc w:val="center"/>
        <w:rPr>
          <w:rFonts w:asciiTheme="minorHAnsi" w:hAnsiTheme="minorHAnsi" w:cstheme="minorHAnsi"/>
          <w:b/>
          <w:sz w:val="18"/>
          <w:szCs w:val="18"/>
          <w:lang w:val="pt-BR"/>
        </w:rPr>
      </w:pPr>
    </w:p>
    <w:p w14:paraId="6E094AEF" w14:textId="58AFA2BC" w:rsidR="0065064F" w:rsidRDefault="0065064F" w:rsidP="00FF2D76">
      <w:pPr>
        <w:autoSpaceDE w:val="0"/>
        <w:autoSpaceDN w:val="0"/>
        <w:adjustRightInd w:val="0"/>
        <w:jc w:val="center"/>
        <w:rPr>
          <w:rFonts w:asciiTheme="minorHAnsi" w:hAnsiTheme="minorHAnsi" w:cstheme="minorHAnsi"/>
          <w:b/>
          <w:sz w:val="18"/>
          <w:szCs w:val="18"/>
          <w:lang w:val="pt-BR"/>
        </w:rPr>
      </w:pPr>
    </w:p>
    <w:p w14:paraId="6502E96D" w14:textId="11D5830D" w:rsidR="0065064F" w:rsidRDefault="0065064F" w:rsidP="00FF2D76">
      <w:pPr>
        <w:autoSpaceDE w:val="0"/>
        <w:autoSpaceDN w:val="0"/>
        <w:adjustRightInd w:val="0"/>
        <w:jc w:val="center"/>
        <w:rPr>
          <w:rFonts w:asciiTheme="minorHAnsi" w:hAnsiTheme="minorHAnsi" w:cstheme="minorHAnsi"/>
          <w:b/>
          <w:sz w:val="18"/>
          <w:szCs w:val="18"/>
          <w:lang w:val="pt-BR"/>
        </w:rPr>
      </w:pPr>
    </w:p>
    <w:p w14:paraId="47115447" w14:textId="77777777" w:rsidR="0065064F" w:rsidRPr="006C34FD" w:rsidRDefault="0065064F" w:rsidP="00FF2D76">
      <w:pPr>
        <w:autoSpaceDE w:val="0"/>
        <w:autoSpaceDN w:val="0"/>
        <w:adjustRightInd w:val="0"/>
        <w:jc w:val="center"/>
        <w:rPr>
          <w:rFonts w:asciiTheme="minorHAnsi" w:hAnsiTheme="minorHAnsi" w:cstheme="minorHAnsi"/>
          <w:b/>
          <w:sz w:val="18"/>
          <w:szCs w:val="18"/>
          <w:lang w:val="pt-BR"/>
        </w:rPr>
      </w:pPr>
      <w:bookmarkStart w:id="0" w:name="_GoBack"/>
      <w:bookmarkEnd w:id="0"/>
    </w:p>
    <w:p w14:paraId="45F2F106" w14:textId="77777777" w:rsidR="00A7322D" w:rsidRPr="006C34FD" w:rsidRDefault="00A7322D" w:rsidP="00FF2D76">
      <w:pPr>
        <w:autoSpaceDE w:val="0"/>
        <w:autoSpaceDN w:val="0"/>
        <w:adjustRightInd w:val="0"/>
        <w:jc w:val="center"/>
        <w:rPr>
          <w:rFonts w:asciiTheme="minorHAnsi" w:hAnsiTheme="minorHAnsi" w:cstheme="minorHAnsi"/>
          <w:b/>
          <w:sz w:val="18"/>
          <w:szCs w:val="18"/>
          <w:lang w:val="pt-BR"/>
        </w:rPr>
      </w:pPr>
    </w:p>
    <w:p w14:paraId="14154561" w14:textId="77777777" w:rsidR="00A7322D" w:rsidRPr="006C34FD" w:rsidRDefault="00A7322D" w:rsidP="00FF2D76">
      <w:pPr>
        <w:autoSpaceDE w:val="0"/>
        <w:autoSpaceDN w:val="0"/>
        <w:adjustRightInd w:val="0"/>
        <w:jc w:val="center"/>
        <w:rPr>
          <w:rFonts w:asciiTheme="minorHAnsi" w:hAnsiTheme="minorHAnsi" w:cstheme="minorHAnsi"/>
          <w:b/>
          <w:sz w:val="18"/>
          <w:szCs w:val="18"/>
          <w:lang w:val="pt-BR"/>
        </w:rPr>
      </w:pPr>
    </w:p>
    <w:p w14:paraId="406BB68A" w14:textId="77777777" w:rsidR="00F21B24" w:rsidRDefault="00F21B24" w:rsidP="008B4F3C">
      <w:pPr>
        <w:autoSpaceDE w:val="0"/>
        <w:autoSpaceDN w:val="0"/>
        <w:adjustRightInd w:val="0"/>
        <w:jc w:val="center"/>
        <w:rPr>
          <w:rFonts w:asciiTheme="minorHAnsi" w:hAnsiTheme="minorHAnsi" w:cstheme="minorHAnsi"/>
          <w:b/>
          <w:sz w:val="18"/>
          <w:szCs w:val="18"/>
        </w:rPr>
      </w:pPr>
    </w:p>
    <w:p w14:paraId="10DC4893" w14:textId="42689011" w:rsidR="008B4F3C" w:rsidRPr="008A2F58" w:rsidRDefault="008B4F3C" w:rsidP="008B4F3C">
      <w:pPr>
        <w:autoSpaceDE w:val="0"/>
        <w:autoSpaceDN w:val="0"/>
        <w:adjustRightInd w:val="0"/>
        <w:jc w:val="center"/>
        <w:rPr>
          <w:rFonts w:asciiTheme="minorHAnsi" w:hAnsiTheme="minorHAnsi" w:cstheme="minorHAnsi"/>
          <w:b/>
          <w:sz w:val="18"/>
          <w:szCs w:val="18"/>
        </w:rPr>
      </w:pPr>
      <w:r w:rsidRPr="008A2F58">
        <w:rPr>
          <w:rFonts w:asciiTheme="minorHAnsi" w:hAnsiTheme="minorHAnsi" w:cstheme="minorHAnsi"/>
          <w:b/>
          <w:sz w:val="18"/>
          <w:szCs w:val="18"/>
        </w:rPr>
        <w:t>Anexo “1”</w:t>
      </w:r>
    </w:p>
    <w:p w14:paraId="1576D4BA" w14:textId="77777777" w:rsidR="008A2F58" w:rsidRPr="008A2F58" w:rsidRDefault="008A2F58" w:rsidP="008A2F58">
      <w:pPr>
        <w:autoSpaceDE w:val="0"/>
        <w:autoSpaceDN w:val="0"/>
        <w:adjustRightInd w:val="0"/>
        <w:jc w:val="center"/>
        <w:rPr>
          <w:rFonts w:asciiTheme="minorHAnsi" w:hAnsiTheme="minorHAnsi" w:cstheme="minorHAnsi"/>
          <w:b/>
          <w:sz w:val="18"/>
          <w:szCs w:val="18"/>
        </w:rPr>
      </w:pPr>
      <w:r w:rsidRPr="008A2F58">
        <w:rPr>
          <w:rFonts w:asciiTheme="minorHAnsi" w:hAnsiTheme="minorHAnsi" w:cstheme="minorHAnsi"/>
          <w:b/>
          <w:sz w:val="18"/>
          <w:szCs w:val="18"/>
        </w:rPr>
        <w:t xml:space="preserve">Descripción del Servicio </w:t>
      </w:r>
    </w:p>
    <w:p w14:paraId="0ACBA00B" w14:textId="77777777" w:rsidR="008A2F58" w:rsidRPr="008A2F58" w:rsidRDefault="008A2F58" w:rsidP="008A2F58">
      <w:pPr>
        <w:autoSpaceDE w:val="0"/>
        <w:autoSpaceDN w:val="0"/>
        <w:adjustRightInd w:val="0"/>
        <w:jc w:val="center"/>
        <w:rPr>
          <w:rFonts w:asciiTheme="minorHAnsi" w:hAnsiTheme="minorHAnsi" w:cstheme="minorHAnsi"/>
          <w:b/>
          <w:sz w:val="18"/>
          <w:szCs w:val="18"/>
        </w:rPr>
      </w:pPr>
    </w:p>
    <w:p w14:paraId="40C76983" w14:textId="77777777" w:rsidR="008A2F58" w:rsidRPr="008A2F58" w:rsidRDefault="008A2F58" w:rsidP="008A2F58">
      <w:pPr>
        <w:pStyle w:val="Textoindependiente"/>
        <w:rPr>
          <w:rFonts w:asciiTheme="minorHAnsi" w:hAnsiTheme="minorHAnsi" w:cstheme="minorHAnsi"/>
          <w:sz w:val="18"/>
          <w:szCs w:val="18"/>
        </w:rPr>
      </w:pPr>
      <w:r w:rsidRPr="008A2F58">
        <w:rPr>
          <w:rFonts w:asciiTheme="minorHAnsi" w:hAnsiTheme="minorHAnsi" w:cstheme="minorHAnsi"/>
          <w:sz w:val="18"/>
          <w:szCs w:val="18"/>
        </w:rPr>
        <w:t>Esta Invitación tiene por objeto la contratación del Servicio de Asesoría Fiscal de Nóminas y de Seguridad Social, para el Departamento de Recursos Humanos de la Universidad Autónoma de Aguascalientes, consistentes en:</w:t>
      </w:r>
    </w:p>
    <w:p w14:paraId="3D27A42D" w14:textId="77777777" w:rsidR="008A2F58" w:rsidRPr="008A2F58" w:rsidRDefault="008A2F58" w:rsidP="008A2F58">
      <w:pPr>
        <w:pStyle w:val="Textoindependiente"/>
        <w:rPr>
          <w:rFonts w:asciiTheme="minorHAnsi" w:hAnsiTheme="minorHAnsi" w:cstheme="minorHAnsi"/>
          <w:b/>
          <w:color w:val="FF0000"/>
          <w:sz w:val="18"/>
          <w:szCs w:val="18"/>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704"/>
        <w:gridCol w:w="7087"/>
        <w:gridCol w:w="994"/>
        <w:gridCol w:w="808"/>
      </w:tblGrid>
      <w:tr w:rsidR="008A2F58" w:rsidRPr="008A2F58" w14:paraId="3ECB6E7E" w14:textId="77777777" w:rsidTr="00BA0E10">
        <w:trPr>
          <w:trHeight w:val="20"/>
        </w:trPr>
        <w:tc>
          <w:tcPr>
            <w:tcW w:w="367" w:type="pct"/>
            <w:shd w:val="clear" w:color="auto" w:fill="ACB9CA"/>
            <w:noWrap/>
            <w:vAlign w:val="center"/>
          </w:tcPr>
          <w:p w14:paraId="34D2272B" w14:textId="77777777" w:rsidR="008A2F58" w:rsidRPr="008A2F58" w:rsidRDefault="008A2F58" w:rsidP="00BA0E10">
            <w:pPr>
              <w:jc w:val="center"/>
              <w:rPr>
                <w:rFonts w:asciiTheme="minorHAnsi" w:eastAsia="Calibri" w:hAnsiTheme="minorHAnsi" w:cstheme="minorHAnsi"/>
                <w:b/>
                <w:color w:val="000000"/>
                <w:sz w:val="16"/>
                <w:szCs w:val="16"/>
                <w:lang w:val="es-MX"/>
              </w:rPr>
            </w:pPr>
            <w:r w:rsidRPr="008A2F58">
              <w:rPr>
                <w:rFonts w:asciiTheme="minorHAnsi" w:eastAsia="Calibri" w:hAnsiTheme="minorHAnsi" w:cstheme="minorHAnsi"/>
                <w:b/>
                <w:color w:val="000000"/>
                <w:sz w:val="16"/>
                <w:szCs w:val="16"/>
              </w:rPr>
              <w:t>Partida</w:t>
            </w:r>
          </w:p>
        </w:tc>
        <w:tc>
          <w:tcPr>
            <w:tcW w:w="3694" w:type="pct"/>
            <w:shd w:val="clear" w:color="auto" w:fill="ACB9CA"/>
            <w:vAlign w:val="center"/>
          </w:tcPr>
          <w:p w14:paraId="7D3567C5" w14:textId="77777777" w:rsidR="008A2F58" w:rsidRPr="008A2F58" w:rsidRDefault="008A2F58" w:rsidP="00BA0E10">
            <w:pPr>
              <w:jc w:val="center"/>
              <w:rPr>
                <w:rFonts w:asciiTheme="minorHAnsi" w:eastAsia="Calibri" w:hAnsiTheme="minorHAnsi" w:cstheme="minorHAnsi"/>
                <w:b/>
                <w:color w:val="000000"/>
                <w:sz w:val="16"/>
                <w:szCs w:val="16"/>
              </w:rPr>
            </w:pPr>
            <w:r w:rsidRPr="008A2F58">
              <w:rPr>
                <w:rFonts w:asciiTheme="minorHAnsi" w:eastAsia="Calibri" w:hAnsiTheme="minorHAnsi" w:cstheme="minorHAnsi"/>
                <w:b/>
                <w:color w:val="000000"/>
                <w:sz w:val="16"/>
                <w:szCs w:val="16"/>
              </w:rPr>
              <w:t>Descripción</w:t>
            </w:r>
          </w:p>
        </w:tc>
        <w:tc>
          <w:tcPr>
            <w:tcW w:w="518" w:type="pct"/>
            <w:shd w:val="clear" w:color="auto" w:fill="ACB9CA"/>
            <w:vAlign w:val="center"/>
          </w:tcPr>
          <w:p w14:paraId="04DAF7E4" w14:textId="77777777" w:rsidR="008A2F58" w:rsidRPr="008A2F58" w:rsidRDefault="008A2F58" w:rsidP="00BA0E10">
            <w:pPr>
              <w:jc w:val="center"/>
              <w:rPr>
                <w:rFonts w:asciiTheme="minorHAnsi" w:eastAsia="Calibri" w:hAnsiTheme="minorHAnsi" w:cstheme="minorHAnsi"/>
                <w:b/>
                <w:color w:val="000000"/>
                <w:sz w:val="16"/>
                <w:szCs w:val="16"/>
              </w:rPr>
            </w:pPr>
            <w:r w:rsidRPr="008A2F58">
              <w:rPr>
                <w:rFonts w:asciiTheme="minorHAnsi" w:eastAsia="Calibri" w:hAnsiTheme="minorHAnsi" w:cstheme="minorHAnsi"/>
                <w:b/>
                <w:color w:val="000000"/>
                <w:sz w:val="16"/>
                <w:szCs w:val="16"/>
              </w:rPr>
              <w:t>Unidad de</w:t>
            </w:r>
          </w:p>
          <w:p w14:paraId="5F649B1A" w14:textId="77777777" w:rsidR="008A2F58" w:rsidRPr="008A2F58" w:rsidRDefault="008A2F58" w:rsidP="00BA0E10">
            <w:pPr>
              <w:jc w:val="center"/>
              <w:rPr>
                <w:rFonts w:asciiTheme="minorHAnsi" w:eastAsia="Calibri" w:hAnsiTheme="minorHAnsi" w:cstheme="minorHAnsi"/>
                <w:b/>
                <w:color w:val="000000"/>
                <w:sz w:val="16"/>
                <w:szCs w:val="16"/>
              </w:rPr>
            </w:pPr>
            <w:r w:rsidRPr="008A2F58">
              <w:rPr>
                <w:rFonts w:asciiTheme="minorHAnsi" w:eastAsia="Calibri" w:hAnsiTheme="minorHAnsi" w:cstheme="minorHAnsi"/>
                <w:b/>
                <w:color w:val="000000"/>
                <w:sz w:val="16"/>
                <w:szCs w:val="16"/>
              </w:rPr>
              <w:t xml:space="preserve"> Medida</w:t>
            </w:r>
          </w:p>
        </w:tc>
        <w:tc>
          <w:tcPr>
            <w:tcW w:w="421" w:type="pct"/>
            <w:shd w:val="clear" w:color="auto" w:fill="ACB9CA"/>
            <w:noWrap/>
            <w:vAlign w:val="center"/>
          </w:tcPr>
          <w:p w14:paraId="319F13E8" w14:textId="77777777" w:rsidR="008A2F58" w:rsidRPr="008A2F58" w:rsidRDefault="008A2F58" w:rsidP="00BA0E10">
            <w:pPr>
              <w:jc w:val="center"/>
              <w:rPr>
                <w:rFonts w:asciiTheme="minorHAnsi" w:eastAsia="Calibri" w:hAnsiTheme="minorHAnsi" w:cstheme="minorHAnsi"/>
                <w:b/>
                <w:color w:val="000000"/>
                <w:sz w:val="16"/>
                <w:szCs w:val="16"/>
              </w:rPr>
            </w:pPr>
            <w:r w:rsidRPr="008A2F58">
              <w:rPr>
                <w:rFonts w:asciiTheme="minorHAnsi" w:eastAsia="Calibri" w:hAnsiTheme="minorHAnsi" w:cstheme="minorHAnsi"/>
                <w:b/>
                <w:color w:val="000000"/>
                <w:sz w:val="16"/>
                <w:szCs w:val="16"/>
              </w:rPr>
              <w:t>Cantidad</w:t>
            </w:r>
          </w:p>
        </w:tc>
      </w:tr>
      <w:tr w:rsidR="008A2F58" w:rsidRPr="008A2F58" w14:paraId="66F808F5" w14:textId="77777777" w:rsidTr="00BA0E10">
        <w:trPr>
          <w:trHeight w:val="20"/>
        </w:trPr>
        <w:tc>
          <w:tcPr>
            <w:tcW w:w="367" w:type="pct"/>
            <w:shd w:val="clear" w:color="auto" w:fill="auto"/>
            <w:noWrap/>
          </w:tcPr>
          <w:p w14:paraId="1D5AAEFE" w14:textId="77777777" w:rsidR="008A2F58" w:rsidRPr="008A2F58" w:rsidRDefault="008A2F58" w:rsidP="00BA0E10">
            <w:pPr>
              <w:jc w:val="center"/>
              <w:rPr>
                <w:rFonts w:asciiTheme="minorHAnsi" w:hAnsiTheme="minorHAnsi" w:cstheme="minorHAnsi"/>
                <w:color w:val="000000"/>
                <w:sz w:val="16"/>
                <w:szCs w:val="16"/>
                <w:lang w:val="es-MX" w:eastAsia="es-MX"/>
              </w:rPr>
            </w:pPr>
            <w:r w:rsidRPr="008A2F58">
              <w:rPr>
                <w:rFonts w:asciiTheme="minorHAnsi" w:hAnsiTheme="minorHAnsi" w:cstheme="minorHAnsi"/>
                <w:color w:val="000000"/>
                <w:sz w:val="16"/>
                <w:szCs w:val="16"/>
                <w:lang w:val="es-MX" w:eastAsia="es-MX"/>
              </w:rPr>
              <w:t>1</w:t>
            </w:r>
          </w:p>
        </w:tc>
        <w:tc>
          <w:tcPr>
            <w:tcW w:w="3694" w:type="pct"/>
            <w:shd w:val="clear" w:color="auto" w:fill="auto"/>
            <w:hideMark/>
          </w:tcPr>
          <w:p w14:paraId="3AF80A3C" w14:textId="77777777" w:rsidR="008A2F58" w:rsidRPr="008A2F58" w:rsidRDefault="008A2F58" w:rsidP="00BA0E10">
            <w:pPr>
              <w:spacing w:after="120"/>
              <w:jc w:val="both"/>
              <w:rPr>
                <w:rFonts w:asciiTheme="minorHAnsi" w:hAnsiTheme="minorHAnsi" w:cstheme="minorHAnsi"/>
                <w:color w:val="000000"/>
                <w:sz w:val="16"/>
                <w:szCs w:val="16"/>
              </w:rPr>
            </w:pPr>
            <w:r w:rsidRPr="008A2F58">
              <w:rPr>
                <w:rFonts w:asciiTheme="minorHAnsi" w:hAnsiTheme="minorHAnsi" w:cstheme="minorHAnsi"/>
                <w:color w:val="000000"/>
                <w:sz w:val="16"/>
                <w:szCs w:val="16"/>
              </w:rPr>
              <w:t xml:space="preserve">ASESROIA FISCAL NOMINAS Y DE SEGURIDAD SOCIAL Asistencia fiscal y de seguridad social de manera continua: *seguimiento operaciones y actividades para detecta rareas de oportunidad al momento de aplicación de las disposiciones fiscales * asesoramiento en modificaciones de la legislación fiscal, así como criterios interpretativos * asesoría a RH y Construcciones en: Tablas, respecto al ISR e IMSS Salarios mínimos, topes salariales base de cotización, factores de descuento por créditos INFONAVIT Factor de subsidio aplicable al periodo de proceso Revisión de cálculo de pago de sueldos y salarios, grave e integre correctamente Retención del ISR de forma correcta, e IMSS se integre con las percepciones correspondientes Elaboración del cálculo anual de sueldos y salarios como los amares correspondientes Conciliación de timbrado de nómina y acumulados de nóminas Revisión integral del sistema de Construcción (SIROC) Tiempo de Garantía: pago mensual, servicio anual </w:t>
            </w:r>
          </w:p>
        </w:tc>
        <w:tc>
          <w:tcPr>
            <w:tcW w:w="518" w:type="pct"/>
          </w:tcPr>
          <w:p w14:paraId="58AD6FF8" w14:textId="77777777" w:rsidR="008A2F58" w:rsidRPr="008A2F58" w:rsidRDefault="008A2F58" w:rsidP="00BA0E10">
            <w:pPr>
              <w:jc w:val="center"/>
              <w:rPr>
                <w:rFonts w:asciiTheme="minorHAnsi" w:hAnsiTheme="minorHAnsi" w:cstheme="minorHAnsi"/>
                <w:color w:val="000000"/>
                <w:sz w:val="16"/>
                <w:szCs w:val="16"/>
                <w:lang w:val="es-MX" w:eastAsia="es-MX"/>
              </w:rPr>
            </w:pPr>
            <w:r w:rsidRPr="008A2F58">
              <w:rPr>
                <w:rFonts w:asciiTheme="minorHAnsi" w:hAnsiTheme="minorHAnsi" w:cstheme="minorHAnsi"/>
                <w:color w:val="000000"/>
                <w:sz w:val="16"/>
                <w:szCs w:val="16"/>
                <w:lang w:val="es-MX" w:eastAsia="es-MX"/>
              </w:rPr>
              <w:t>Servicio</w:t>
            </w:r>
          </w:p>
        </w:tc>
        <w:tc>
          <w:tcPr>
            <w:tcW w:w="421" w:type="pct"/>
            <w:shd w:val="clear" w:color="auto" w:fill="auto"/>
            <w:noWrap/>
            <w:hideMark/>
          </w:tcPr>
          <w:p w14:paraId="10AD6493" w14:textId="77777777" w:rsidR="008A2F58" w:rsidRPr="008A2F58" w:rsidRDefault="008A2F58" w:rsidP="00BA0E10">
            <w:pPr>
              <w:jc w:val="center"/>
              <w:rPr>
                <w:rFonts w:asciiTheme="minorHAnsi" w:hAnsiTheme="minorHAnsi" w:cstheme="minorHAnsi"/>
                <w:color w:val="000000"/>
                <w:sz w:val="16"/>
                <w:szCs w:val="16"/>
                <w:lang w:val="es-MX" w:eastAsia="es-MX"/>
              </w:rPr>
            </w:pPr>
            <w:r w:rsidRPr="008A2F58">
              <w:rPr>
                <w:rFonts w:asciiTheme="minorHAnsi" w:hAnsiTheme="minorHAnsi" w:cstheme="minorHAnsi"/>
                <w:color w:val="000000"/>
                <w:sz w:val="16"/>
                <w:szCs w:val="16"/>
                <w:lang w:val="es-MX" w:eastAsia="es-MX"/>
              </w:rPr>
              <w:t>1</w:t>
            </w:r>
          </w:p>
        </w:tc>
      </w:tr>
      <w:tr w:rsidR="008A2F58" w:rsidRPr="008A2F58" w14:paraId="424E51B2" w14:textId="77777777" w:rsidTr="00BA0E10">
        <w:trPr>
          <w:trHeight w:val="20"/>
        </w:trPr>
        <w:tc>
          <w:tcPr>
            <w:tcW w:w="367" w:type="pct"/>
            <w:shd w:val="clear" w:color="auto" w:fill="auto"/>
            <w:noWrap/>
          </w:tcPr>
          <w:p w14:paraId="547C89A0" w14:textId="77777777" w:rsidR="008A2F58" w:rsidRPr="008A2F58" w:rsidRDefault="008A2F58" w:rsidP="00BA0E10">
            <w:pPr>
              <w:jc w:val="center"/>
              <w:rPr>
                <w:rFonts w:asciiTheme="minorHAnsi" w:hAnsiTheme="minorHAnsi" w:cstheme="minorHAnsi"/>
                <w:color w:val="000000"/>
                <w:sz w:val="16"/>
                <w:szCs w:val="16"/>
                <w:lang w:val="es-MX" w:eastAsia="es-MX"/>
              </w:rPr>
            </w:pPr>
            <w:r w:rsidRPr="008A2F58">
              <w:rPr>
                <w:rFonts w:asciiTheme="minorHAnsi" w:hAnsiTheme="minorHAnsi" w:cstheme="minorHAnsi"/>
                <w:color w:val="000000"/>
                <w:sz w:val="16"/>
                <w:szCs w:val="16"/>
                <w:lang w:val="es-MX" w:eastAsia="es-MX"/>
              </w:rPr>
              <w:t>2</w:t>
            </w:r>
          </w:p>
        </w:tc>
        <w:tc>
          <w:tcPr>
            <w:tcW w:w="3694" w:type="pct"/>
            <w:shd w:val="clear" w:color="auto" w:fill="auto"/>
          </w:tcPr>
          <w:p w14:paraId="48B8AB2C" w14:textId="77777777" w:rsidR="008A2F58" w:rsidRPr="008A2F58" w:rsidRDefault="008A2F58" w:rsidP="00BA0E10">
            <w:pPr>
              <w:spacing w:after="120"/>
              <w:jc w:val="both"/>
              <w:rPr>
                <w:rFonts w:asciiTheme="minorHAnsi" w:hAnsiTheme="minorHAnsi" w:cstheme="minorHAnsi"/>
                <w:color w:val="000000"/>
                <w:sz w:val="16"/>
                <w:szCs w:val="16"/>
              </w:rPr>
            </w:pPr>
            <w:r w:rsidRPr="008A2F58">
              <w:rPr>
                <w:rFonts w:asciiTheme="minorHAnsi" w:hAnsiTheme="minorHAnsi" w:cstheme="minorHAnsi"/>
                <w:color w:val="000000"/>
                <w:sz w:val="16"/>
                <w:szCs w:val="16"/>
              </w:rPr>
              <w:t>DICTAMEN ANTE EL IMSS E INFONAVIT 2021 Emitir el dictamen de IMSS e INFONAVIT y llevar a cabo la revisión de las cuotas para el dictamen bimestral. Emitir la opinión sobre el cumplimento de obligaciones de IMSS e INFONAVIT revisar la situación de la UAA en cuanto a cumplimiento de sus obligaciones ante el IMSS y el INFONAVIT y el SAR, análisis de procedimientos de nómina, prestaciones otorgadas, registros contables, control interno para informar: omisiones en cuotas, cumplimiento de obligaciones o procedimientos internos, medidas correctivas y sugerencias pertinentes Revisar las sanciones y multas que impone el IMSS e INFONAVIT Revisión de cuotas obrero patronal que se presenten sean definitivas para evitar el pago de Diferencias Productos finales: Dictamen de IMSS e INFONAVIT Promedio de trabajadores 3400 Asistencia continua para eliminar errores</w:t>
            </w:r>
          </w:p>
        </w:tc>
        <w:tc>
          <w:tcPr>
            <w:tcW w:w="518" w:type="pct"/>
          </w:tcPr>
          <w:p w14:paraId="6F8B8DF9" w14:textId="77777777" w:rsidR="008A2F58" w:rsidRPr="008A2F58" w:rsidRDefault="008A2F58" w:rsidP="00BA0E10">
            <w:pPr>
              <w:jc w:val="center"/>
              <w:rPr>
                <w:rFonts w:asciiTheme="minorHAnsi" w:hAnsiTheme="minorHAnsi" w:cstheme="minorHAnsi"/>
                <w:color w:val="000000"/>
                <w:sz w:val="16"/>
                <w:szCs w:val="16"/>
                <w:lang w:val="es-MX" w:eastAsia="es-MX"/>
              </w:rPr>
            </w:pPr>
            <w:r w:rsidRPr="008A2F58">
              <w:rPr>
                <w:rFonts w:asciiTheme="minorHAnsi" w:hAnsiTheme="minorHAnsi" w:cstheme="minorHAnsi"/>
                <w:color w:val="000000"/>
                <w:sz w:val="16"/>
                <w:szCs w:val="16"/>
                <w:lang w:val="es-MX" w:eastAsia="es-MX"/>
              </w:rPr>
              <w:t>Servicio</w:t>
            </w:r>
          </w:p>
        </w:tc>
        <w:tc>
          <w:tcPr>
            <w:tcW w:w="421" w:type="pct"/>
            <w:shd w:val="clear" w:color="auto" w:fill="auto"/>
            <w:noWrap/>
          </w:tcPr>
          <w:p w14:paraId="57D2853D" w14:textId="77777777" w:rsidR="008A2F58" w:rsidRPr="008A2F58" w:rsidRDefault="008A2F58" w:rsidP="00BA0E10">
            <w:pPr>
              <w:jc w:val="center"/>
              <w:rPr>
                <w:rFonts w:asciiTheme="minorHAnsi" w:hAnsiTheme="minorHAnsi" w:cstheme="minorHAnsi"/>
                <w:color w:val="000000"/>
                <w:sz w:val="16"/>
                <w:szCs w:val="16"/>
                <w:lang w:val="es-MX" w:eastAsia="es-MX"/>
              </w:rPr>
            </w:pPr>
            <w:r w:rsidRPr="008A2F58">
              <w:rPr>
                <w:rFonts w:asciiTheme="minorHAnsi" w:hAnsiTheme="minorHAnsi" w:cstheme="minorHAnsi"/>
                <w:color w:val="000000"/>
                <w:sz w:val="16"/>
                <w:szCs w:val="16"/>
                <w:lang w:val="es-MX" w:eastAsia="es-MX"/>
              </w:rPr>
              <w:t>1</w:t>
            </w:r>
          </w:p>
        </w:tc>
      </w:tr>
    </w:tbl>
    <w:p w14:paraId="51A10004" w14:textId="77777777" w:rsidR="008A2F58" w:rsidRPr="008A2F58" w:rsidRDefault="008A2F58" w:rsidP="008A2F58">
      <w:pPr>
        <w:jc w:val="both"/>
        <w:rPr>
          <w:rFonts w:asciiTheme="minorHAnsi" w:hAnsiTheme="minorHAnsi" w:cstheme="minorHAnsi"/>
          <w:sz w:val="16"/>
          <w:szCs w:val="16"/>
        </w:rPr>
      </w:pPr>
    </w:p>
    <w:p w14:paraId="211A5497" w14:textId="77777777" w:rsidR="008A2F58" w:rsidRPr="008A2F58" w:rsidRDefault="008A2F58" w:rsidP="008A2F58">
      <w:pPr>
        <w:autoSpaceDE w:val="0"/>
        <w:autoSpaceDN w:val="0"/>
        <w:adjustRightInd w:val="0"/>
        <w:jc w:val="center"/>
        <w:rPr>
          <w:rFonts w:ascii="Arial" w:hAnsi="Arial" w:cs="Arial"/>
          <w:b/>
          <w:sz w:val="14"/>
          <w:szCs w:val="14"/>
        </w:rPr>
      </w:pPr>
      <w:r w:rsidRPr="008A2F58">
        <w:rPr>
          <w:rFonts w:ascii="Arial" w:hAnsi="Arial" w:cs="Arial"/>
          <w:b/>
          <w:sz w:val="14"/>
          <w:szCs w:val="14"/>
        </w:rPr>
        <w:t>“Lugar de Entrega de los Servicios”</w:t>
      </w:r>
    </w:p>
    <w:p w14:paraId="0A2BE4A0" w14:textId="77777777" w:rsidR="008A2F58" w:rsidRPr="008A2F58" w:rsidRDefault="008A2F58" w:rsidP="008A2F58">
      <w:pPr>
        <w:autoSpaceDE w:val="0"/>
        <w:autoSpaceDN w:val="0"/>
        <w:adjustRightInd w:val="0"/>
        <w:jc w:val="center"/>
        <w:rPr>
          <w:rFonts w:ascii="Arial" w:hAnsi="Arial" w:cs="Arial"/>
          <w:sz w:val="14"/>
          <w:szCs w:val="14"/>
        </w:rPr>
      </w:pPr>
      <w:r w:rsidRPr="008A2F58">
        <w:rPr>
          <w:rFonts w:ascii="Arial" w:hAnsi="Arial" w:cs="Arial"/>
          <w:sz w:val="14"/>
          <w:szCs w:val="14"/>
        </w:rPr>
        <w:t>8:00 a 15:00 horas</w:t>
      </w:r>
    </w:p>
    <w:p w14:paraId="50EE7157" w14:textId="77777777" w:rsidR="008A2F58" w:rsidRPr="008A2F58" w:rsidRDefault="008A2F58" w:rsidP="008A2F58">
      <w:pPr>
        <w:autoSpaceDE w:val="0"/>
        <w:autoSpaceDN w:val="0"/>
        <w:adjustRightInd w:val="0"/>
        <w:jc w:val="center"/>
        <w:rPr>
          <w:rFonts w:ascii="Arial" w:hAnsi="Arial" w:cs="Arial"/>
          <w:b/>
          <w:sz w:val="14"/>
          <w:szCs w:val="14"/>
        </w:rPr>
      </w:pPr>
      <w:r w:rsidRPr="008A2F58">
        <w:rPr>
          <w:rFonts w:ascii="Arial" w:hAnsi="Arial" w:cs="Arial"/>
          <w:b/>
          <w:sz w:val="14"/>
          <w:szCs w:val="14"/>
        </w:rPr>
        <w:t>Universidad Autónoma de Aguascalientes</w:t>
      </w:r>
    </w:p>
    <w:p w14:paraId="667EFEAE" w14:textId="77777777" w:rsidR="008A2F58" w:rsidRPr="008A2F58" w:rsidRDefault="008A2F58" w:rsidP="008A2F58">
      <w:pPr>
        <w:autoSpaceDE w:val="0"/>
        <w:autoSpaceDN w:val="0"/>
        <w:adjustRightInd w:val="0"/>
        <w:jc w:val="center"/>
        <w:rPr>
          <w:rFonts w:ascii="Arial" w:hAnsi="Arial" w:cs="Arial"/>
          <w:b/>
          <w:sz w:val="14"/>
          <w:szCs w:val="14"/>
        </w:rPr>
      </w:pPr>
    </w:p>
    <w:tbl>
      <w:tblPr>
        <w:tblW w:w="97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551"/>
        <w:gridCol w:w="3124"/>
        <w:gridCol w:w="1843"/>
        <w:gridCol w:w="1417"/>
      </w:tblGrid>
      <w:tr w:rsidR="008A2F58" w:rsidRPr="008A2F58" w14:paraId="4AC57460" w14:textId="77777777" w:rsidTr="00BA0E10">
        <w:trPr>
          <w:jc w:val="center"/>
        </w:trPr>
        <w:tc>
          <w:tcPr>
            <w:tcW w:w="846" w:type="dxa"/>
            <w:shd w:val="clear" w:color="auto" w:fill="F2F2F2"/>
          </w:tcPr>
          <w:p w14:paraId="30FD3E84" w14:textId="77777777" w:rsidR="008A2F58" w:rsidRPr="008A2F58" w:rsidRDefault="008A2F58" w:rsidP="00BA0E10">
            <w:pPr>
              <w:autoSpaceDE w:val="0"/>
              <w:autoSpaceDN w:val="0"/>
              <w:adjustRightInd w:val="0"/>
              <w:jc w:val="center"/>
              <w:rPr>
                <w:rFonts w:ascii="Arial" w:hAnsi="Arial" w:cs="Arial"/>
                <w:b/>
                <w:sz w:val="14"/>
                <w:szCs w:val="14"/>
              </w:rPr>
            </w:pPr>
            <w:r w:rsidRPr="008A2F58">
              <w:rPr>
                <w:rFonts w:ascii="Arial" w:hAnsi="Arial" w:cs="Arial"/>
                <w:b/>
                <w:sz w:val="14"/>
                <w:szCs w:val="14"/>
              </w:rPr>
              <w:t>Partida</w:t>
            </w:r>
          </w:p>
        </w:tc>
        <w:tc>
          <w:tcPr>
            <w:tcW w:w="2551" w:type="dxa"/>
            <w:shd w:val="clear" w:color="auto" w:fill="F2F2F2"/>
          </w:tcPr>
          <w:p w14:paraId="7E54179B" w14:textId="77777777" w:rsidR="008A2F58" w:rsidRPr="008A2F58" w:rsidRDefault="008A2F58" w:rsidP="00BA0E10">
            <w:pPr>
              <w:jc w:val="center"/>
              <w:rPr>
                <w:rFonts w:ascii="Arial" w:hAnsi="Arial" w:cs="Arial"/>
                <w:b/>
                <w:sz w:val="14"/>
                <w:szCs w:val="14"/>
              </w:rPr>
            </w:pPr>
            <w:r w:rsidRPr="008A2F58">
              <w:rPr>
                <w:rFonts w:ascii="Arial" w:hAnsi="Arial" w:cs="Arial"/>
                <w:b/>
                <w:sz w:val="14"/>
                <w:szCs w:val="14"/>
              </w:rPr>
              <w:t>Lugar de entrega *</w:t>
            </w:r>
          </w:p>
        </w:tc>
        <w:tc>
          <w:tcPr>
            <w:tcW w:w="3124" w:type="dxa"/>
            <w:shd w:val="clear" w:color="auto" w:fill="F2F2F2"/>
          </w:tcPr>
          <w:p w14:paraId="7B1A8459" w14:textId="77777777" w:rsidR="008A2F58" w:rsidRPr="008A2F58" w:rsidRDefault="008A2F58" w:rsidP="00BA0E10">
            <w:pPr>
              <w:jc w:val="center"/>
              <w:rPr>
                <w:rFonts w:ascii="Arial" w:hAnsi="Arial" w:cs="Arial"/>
                <w:b/>
                <w:sz w:val="14"/>
                <w:szCs w:val="14"/>
              </w:rPr>
            </w:pPr>
            <w:r w:rsidRPr="008A2F58">
              <w:rPr>
                <w:rFonts w:ascii="Arial" w:hAnsi="Arial" w:cs="Arial"/>
                <w:b/>
                <w:sz w:val="14"/>
                <w:szCs w:val="14"/>
              </w:rPr>
              <w:t>Responsable</w:t>
            </w:r>
          </w:p>
        </w:tc>
        <w:tc>
          <w:tcPr>
            <w:tcW w:w="1843" w:type="dxa"/>
            <w:shd w:val="clear" w:color="auto" w:fill="F2F2F2"/>
          </w:tcPr>
          <w:p w14:paraId="43545207" w14:textId="77777777" w:rsidR="008A2F58" w:rsidRPr="008A2F58" w:rsidRDefault="008A2F58" w:rsidP="00BA0E10">
            <w:pPr>
              <w:jc w:val="center"/>
              <w:rPr>
                <w:rFonts w:ascii="Arial" w:hAnsi="Arial" w:cs="Arial"/>
                <w:b/>
                <w:sz w:val="14"/>
                <w:szCs w:val="14"/>
              </w:rPr>
            </w:pPr>
            <w:r w:rsidRPr="008A2F58">
              <w:rPr>
                <w:rFonts w:ascii="Arial" w:hAnsi="Arial" w:cs="Arial"/>
                <w:b/>
                <w:sz w:val="14"/>
                <w:szCs w:val="14"/>
              </w:rPr>
              <w:t xml:space="preserve">Correo electrónico </w:t>
            </w:r>
          </w:p>
        </w:tc>
        <w:tc>
          <w:tcPr>
            <w:tcW w:w="1417" w:type="dxa"/>
            <w:shd w:val="clear" w:color="auto" w:fill="F2F2F2"/>
          </w:tcPr>
          <w:p w14:paraId="14DBAE96" w14:textId="77777777" w:rsidR="008A2F58" w:rsidRPr="008A2F58" w:rsidRDefault="008A2F58" w:rsidP="00BA0E10">
            <w:pPr>
              <w:jc w:val="center"/>
              <w:rPr>
                <w:rFonts w:ascii="Arial" w:hAnsi="Arial" w:cs="Arial"/>
                <w:b/>
                <w:sz w:val="14"/>
                <w:szCs w:val="14"/>
              </w:rPr>
            </w:pPr>
            <w:r w:rsidRPr="008A2F58">
              <w:rPr>
                <w:rFonts w:ascii="Arial" w:hAnsi="Arial" w:cs="Arial"/>
                <w:b/>
                <w:sz w:val="14"/>
                <w:szCs w:val="14"/>
              </w:rPr>
              <w:t>Observaciones</w:t>
            </w:r>
          </w:p>
        </w:tc>
      </w:tr>
      <w:tr w:rsidR="008A2F58" w:rsidRPr="008A2F58" w14:paraId="11D7A117" w14:textId="77777777" w:rsidTr="00BA0E10">
        <w:trPr>
          <w:trHeight w:val="962"/>
          <w:jc w:val="center"/>
        </w:trPr>
        <w:tc>
          <w:tcPr>
            <w:tcW w:w="846" w:type="dxa"/>
            <w:shd w:val="clear" w:color="auto" w:fill="auto"/>
            <w:vAlign w:val="center"/>
          </w:tcPr>
          <w:p w14:paraId="140E7672" w14:textId="77777777" w:rsidR="008A2F58" w:rsidRPr="008A2F58" w:rsidRDefault="008A2F58" w:rsidP="00BA0E10">
            <w:pPr>
              <w:jc w:val="center"/>
              <w:rPr>
                <w:rFonts w:ascii="Arial" w:hAnsi="Arial" w:cs="Arial"/>
                <w:b/>
                <w:sz w:val="14"/>
                <w:szCs w:val="14"/>
                <w:lang w:val="es-MX"/>
              </w:rPr>
            </w:pPr>
            <w:r w:rsidRPr="008A2F58">
              <w:rPr>
                <w:rFonts w:ascii="Arial" w:hAnsi="Arial" w:cs="Arial"/>
                <w:b/>
                <w:sz w:val="14"/>
                <w:szCs w:val="14"/>
                <w:lang w:val="es-MX"/>
              </w:rPr>
              <w:t>1 y 2</w:t>
            </w:r>
          </w:p>
        </w:tc>
        <w:tc>
          <w:tcPr>
            <w:tcW w:w="2551" w:type="dxa"/>
            <w:shd w:val="clear" w:color="auto" w:fill="auto"/>
            <w:vAlign w:val="center"/>
          </w:tcPr>
          <w:p w14:paraId="09E2B8A7" w14:textId="77777777" w:rsidR="008A2F58" w:rsidRPr="008A2F58" w:rsidRDefault="008A2F58" w:rsidP="00BA0E10">
            <w:pPr>
              <w:jc w:val="center"/>
              <w:rPr>
                <w:rFonts w:ascii="Arial" w:eastAsia="Calibri" w:hAnsi="Arial" w:cs="Arial"/>
                <w:b/>
                <w:color w:val="000000"/>
                <w:sz w:val="14"/>
                <w:szCs w:val="14"/>
              </w:rPr>
            </w:pPr>
            <w:r w:rsidRPr="008A2F58">
              <w:rPr>
                <w:rFonts w:asciiTheme="minorHAnsi" w:hAnsiTheme="minorHAnsi" w:cs="Arial"/>
                <w:b/>
                <w:sz w:val="14"/>
                <w:szCs w:val="14"/>
              </w:rPr>
              <w:t>Departamento de Recursos Humanos</w:t>
            </w:r>
          </w:p>
        </w:tc>
        <w:tc>
          <w:tcPr>
            <w:tcW w:w="3124" w:type="dxa"/>
            <w:shd w:val="clear" w:color="auto" w:fill="auto"/>
            <w:vAlign w:val="center"/>
          </w:tcPr>
          <w:p w14:paraId="59D28BD9" w14:textId="77777777" w:rsidR="008A2F58" w:rsidRPr="008A2F58" w:rsidRDefault="008A2F58" w:rsidP="00BA0E10">
            <w:pPr>
              <w:jc w:val="center"/>
              <w:rPr>
                <w:rFonts w:ascii="Arial" w:eastAsia="Calibri" w:hAnsi="Arial" w:cs="Arial"/>
                <w:b/>
                <w:color w:val="000000"/>
                <w:sz w:val="14"/>
                <w:szCs w:val="14"/>
              </w:rPr>
            </w:pPr>
          </w:p>
          <w:p w14:paraId="7D4BF1F9" w14:textId="77777777" w:rsidR="008A2F58" w:rsidRPr="008A2F58" w:rsidRDefault="008A2F58" w:rsidP="00BA0E10">
            <w:pPr>
              <w:jc w:val="center"/>
              <w:rPr>
                <w:rFonts w:asciiTheme="minorHAnsi" w:hAnsiTheme="minorHAnsi" w:cs="Arial"/>
                <w:b/>
                <w:sz w:val="14"/>
                <w:szCs w:val="14"/>
              </w:rPr>
            </w:pPr>
            <w:r w:rsidRPr="008A2F58">
              <w:rPr>
                <w:rFonts w:asciiTheme="minorHAnsi" w:hAnsiTheme="minorHAnsi" w:cs="Arial"/>
                <w:b/>
                <w:sz w:val="14"/>
                <w:szCs w:val="14"/>
              </w:rPr>
              <w:t xml:space="preserve">Jefa Del Departamento de Recursos Humanos </w:t>
            </w:r>
          </w:p>
          <w:p w14:paraId="658EDE1B" w14:textId="77777777" w:rsidR="008A2F58" w:rsidRPr="008A2F58" w:rsidRDefault="008A2F58" w:rsidP="00BA0E10">
            <w:pPr>
              <w:jc w:val="center"/>
              <w:rPr>
                <w:rFonts w:asciiTheme="minorHAnsi" w:hAnsiTheme="minorHAnsi" w:cs="Arial"/>
                <w:b/>
                <w:sz w:val="14"/>
                <w:szCs w:val="14"/>
              </w:rPr>
            </w:pPr>
            <w:r w:rsidRPr="008A2F58">
              <w:rPr>
                <w:rFonts w:asciiTheme="minorHAnsi" w:hAnsiTheme="minorHAnsi" w:cs="Arial"/>
                <w:b/>
                <w:sz w:val="14"/>
                <w:szCs w:val="14"/>
              </w:rPr>
              <w:t>M.C.E.A. Sonia Araceli García Corral</w:t>
            </w:r>
          </w:p>
          <w:p w14:paraId="34EBAD5E" w14:textId="77777777" w:rsidR="008A2F58" w:rsidRPr="008A2F58" w:rsidRDefault="008A2F58" w:rsidP="00BA0E10">
            <w:pPr>
              <w:jc w:val="center"/>
              <w:rPr>
                <w:rFonts w:ascii="Arial" w:eastAsia="Calibri" w:hAnsi="Arial" w:cs="Arial"/>
                <w:b/>
                <w:color w:val="000000"/>
                <w:sz w:val="14"/>
                <w:szCs w:val="14"/>
              </w:rPr>
            </w:pPr>
          </w:p>
        </w:tc>
        <w:tc>
          <w:tcPr>
            <w:tcW w:w="1843" w:type="dxa"/>
            <w:vAlign w:val="center"/>
          </w:tcPr>
          <w:p w14:paraId="5066B6C7" w14:textId="77777777" w:rsidR="008A2F58" w:rsidRPr="008A2F58" w:rsidRDefault="008A2F58" w:rsidP="00BA0E10">
            <w:pPr>
              <w:jc w:val="center"/>
              <w:rPr>
                <w:rFonts w:ascii="Tahoma" w:hAnsi="Tahoma" w:cs="Tahoma"/>
                <w:color w:val="7A7D98"/>
                <w:sz w:val="14"/>
                <w:szCs w:val="14"/>
              </w:rPr>
            </w:pPr>
            <w:r w:rsidRPr="008A2F58">
              <w:rPr>
                <w:rStyle w:val="Hipervnculo"/>
                <w:rFonts w:asciiTheme="minorHAnsi" w:hAnsiTheme="minorHAnsi" w:cs="Arial"/>
                <w:sz w:val="14"/>
                <w:szCs w:val="14"/>
              </w:rPr>
              <w:t>sagarcia@correo.uaa.mx</w:t>
            </w:r>
          </w:p>
        </w:tc>
        <w:tc>
          <w:tcPr>
            <w:tcW w:w="1417" w:type="dxa"/>
            <w:vAlign w:val="center"/>
          </w:tcPr>
          <w:p w14:paraId="0F7EE303" w14:textId="77777777" w:rsidR="008A2F58" w:rsidRPr="008A2F58" w:rsidRDefault="008A2F58" w:rsidP="00BA0E10">
            <w:pPr>
              <w:jc w:val="center"/>
              <w:rPr>
                <w:rFonts w:ascii="Arial" w:hAnsi="Arial" w:cs="Arial"/>
                <w:b/>
                <w:sz w:val="14"/>
                <w:szCs w:val="14"/>
                <w:lang w:val="es-MX"/>
              </w:rPr>
            </w:pPr>
            <w:r w:rsidRPr="008A2F58">
              <w:rPr>
                <w:rFonts w:asciiTheme="minorHAnsi" w:hAnsiTheme="minorHAnsi" w:cs="Arial"/>
                <w:b/>
                <w:sz w:val="14"/>
                <w:szCs w:val="14"/>
                <w:lang w:val="es-MX"/>
              </w:rPr>
              <w:t>Conforme a lo establecido en el Anexo “1”.</w:t>
            </w:r>
            <w:r w:rsidRPr="008A2F58">
              <w:rPr>
                <w:rFonts w:ascii="Arial" w:hAnsi="Arial" w:cs="Arial"/>
                <w:b/>
                <w:sz w:val="14"/>
                <w:szCs w:val="14"/>
                <w:lang w:val="es-MX"/>
              </w:rPr>
              <w:t xml:space="preserve"> </w:t>
            </w:r>
          </w:p>
        </w:tc>
      </w:tr>
    </w:tbl>
    <w:p w14:paraId="184BAF46" w14:textId="77777777" w:rsidR="008A2F58" w:rsidRPr="008A2F58" w:rsidRDefault="008A2F58" w:rsidP="008A2F58">
      <w:pPr>
        <w:autoSpaceDE w:val="0"/>
        <w:autoSpaceDN w:val="0"/>
        <w:adjustRightInd w:val="0"/>
        <w:jc w:val="center"/>
        <w:rPr>
          <w:rFonts w:ascii="Arial" w:hAnsi="Arial" w:cs="Arial"/>
          <w:b/>
          <w:sz w:val="14"/>
          <w:szCs w:val="14"/>
          <w:lang w:val="es-MX"/>
        </w:rPr>
      </w:pPr>
      <w:r w:rsidRPr="008A2F58">
        <w:rPr>
          <w:rFonts w:ascii="Arial" w:hAnsi="Arial" w:cs="Arial"/>
          <w:b/>
          <w:sz w:val="14"/>
          <w:szCs w:val="14"/>
          <w:lang w:val="es-MX"/>
        </w:rPr>
        <w:tab/>
      </w:r>
    </w:p>
    <w:p w14:paraId="2A8FC196" w14:textId="7BB9FEA6" w:rsidR="008A2F58" w:rsidRPr="008A2F58" w:rsidRDefault="008A2F58" w:rsidP="008A2F58">
      <w:pPr>
        <w:autoSpaceDE w:val="0"/>
        <w:autoSpaceDN w:val="0"/>
        <w:adjustRightInd w:val="0"/>
        <w:jc w:val="both"/>
        <w:rPr>
          <w:rFonts w:asciiTheme="minorHAnsi" w:hAnsiTheme="minorHAnsi" w:cstheme="minorHAnsi"/>
          <w:sz w:val="14"/>
          <w:szCs w:val="14"/>
        </w:rPr>
      </w:pPr>
      <w:r w:rsidRPr="008A2F58">
        <w:rPr>
          <w:rFonts w:asciiTheme="minorHAnsi" w:hAnsiTheme="minorHAnsi" w:cs="Arial"/>
          <w:sz w:val="14"/>
          <w:szCs w:val="14"/>
        </w:rPr>
        <w:t xml:space="preserve">La entrega de la información indicada en el </w:t>
      </w:r>
      <w:r w:rsidRPr="008A2F58">
        <w:rPr>
          <w:rFonts w:asciiTheme="minorHAnsi" w:hAnsiTheme="minorHAnsi" w:cs="Arial"/>
          <w:b/>
          <w:sz w:val="14"/>
          <w:szCs w:val="14"/>
        </w:rPr>
        <w:t xml:space="preserve">Anexo “1”, </w:t>
      </w:r>
      <w:r w:rsidRPr="008A2F58">
        <w:rPr>
          <w:rFonts w:asciiTheme="minorHAnsi" w:hAnsiTheme="minorHAnsi" w:cs="Arial"/>
          <w:b/>
          <w:color w:val="632423" w:themeColor="accent2" w:themeShade="80"/>
          <w:sz w:val="14"/>
          <w:szCs w:val="14"/>
        </w:rPr>
        <w:t>deberá realizarse por el Invitado Adjudicado</w:t>
      </w:r>
      <w:r w:rsidRPr="008A2F58">
        <w:rPr>
          <w:rFonts w:asciiTheme="minorHAnsi" w:hAnsiTheme="minorHAnsi" w:cs="Arial"/>
          <w:sz w:val="14"/>
          <w:szCs w:val="14"/>
        </w:rPr>
        <w:t xml:space="preserve">, conforme al plan de trabajo que se establezca con el Departamento de Recursos Humanos, vigencia del </w:t>
      </w:r>
      <w:r>
        <w:rPr>
          <w:rFonts w:asciiTheme="minorHAnsi" w:hAnsiTheme="minorHAnsi" w:cs="Arial"/>
          <w:b/>
          <w:sz w:val="14"/>
          <w:szCs w:val="14"/>
        </w:rPr>
        <w:t>24</w:t>
      </w:r>
      <w:r w:rsidRPr="008A2F58">
        <w:rPr>
          <w:rFonts w:asciiTheme="minorHAnsi" w:hAnsiTheme="minorHAnsi" w:cs="Arial"/>
          <w:b/>
          <w:sz w:val="14"/>
          <w:szCs w:val="14"/>
        </w:rPr>
        <w:t xml:space="preserve"> de marzo al</w:t>
      </w:r>
      <w:r w:rsidRPr="008A2F58">
        <w:rPr>
          <w:rFonts w:asciiTheme="minorHAnsi" w:hAnsiTheme="minorHAnsi" w:cs="Arial"/>
          <w:sz w:val="14"/>
          <w:szCs w:val="14"/>
        </w:rPr>
        <w:t xml:space="preserve"> </w:t>
      </w:r>
      <w:r w:rsidRPr="008A2F58">
        <w:rPr>
          <w:rFonts w:asciiTheme="minorHAnsi" w:hAnsiTheme="minorHAnsi" w:cs="Arial"/>
          <w:b/>
          <w:sz w:val="14"/>
          <w:szCs w:val="14"/>
        </w:rPr>
        <w:t>31 de diciembre de 2022,</w:t>
      </w:r>
      <w:r w:rsidRPr="008A2F58">
        <w:rPr>
          <w:rFonts w:asciiTheme="minorHAnsi" w:hAnsiTheme="minorHAnsi" w:cs="Arial"/>
          <w:sz w:val="14"/>
          <w:szCs w:val="14"/>
        </w:rPr>
        <w:t xml:space="preserve"> bajo las condiciones de entrega establecidas en las bases de la presente Invitación</w:t>
      </w:r>
      <w:r w:rsidRPr="008A2F58">
        <w:rPr>
          <w:rFonts w:asciiTheme="minorHAnsi" w:hAnsiTheme="minorHAnsi" w:cstheme="minorHAnsi"/>
          <w:sz w:val="14"/>
          <w:szCs w:val="14"/>
        </w:rPr>
        <w:t>.</w:t>
      </w:r>
    </w:p>
    <w:p w14:paraId="680250F6" w14:textId="77777777" w:rsidR="008A2F58" w:rsidRPr="008A2F58" w:rsidRDefault="008A2F58" w:rsidP="008A2F58">
      <w:pPr>
        <w:autoSpaceDE w:val="0"/>
        <w:autoSpaceDN w:val="0"/>
        <w:adjustRightInd w:val="0"/>
        <w:jc w:val="both"/>
        <w:rPr>
          <w:rFonts w:asciiTheme="minorHAnsi" w:hAnsiTheme="minorHAnsi" w:cstheme="minorHAnsi"/>
          <w:b/>
          <w:sz w:val="14"/>
          <w:szCs w:val="14"/>
        </w:rPr>
      </w:pPr>
    </w:p>
    <w:p w14:paraId="3BE8D36C" w14:textId="77777777" w:rsidR="008A2F58" w:rsidRPr="008A2F58" w:rsidRDefault="008A2F58" w:rsidP="008A2F58">
      <w:pPr>
        <w:autoSpaceDE w:val="0"/>
        <w:autoSpaceDN w:val="0"/>
        <w:adjustRightInd w:val="0"/>
        <w:rPr>
          <w:rFonts w:ascii="Arial" w:hAnsi="Arial" w:cs="Arial"/>
          <w:sz w:val="14"/>
          <w:szCs w:val="14"/>
        </w:rPr>
      </w:pPr>
      <w:r w:rsidRPr="008A2F58">
        <w:rPr>
          <w:rFonts w:ascii="Arial" w:hAnsi="Arial" w:cs="Arial"/>
          <w:b/>
          <w:sz w:val="14"/>
          <w:szCs w:val="14"/>
        </w:rPr>
        <w:t>*La entrega se realizará en CIUDAD UNIVERSITARIA</w:t>
      </w:r>
      <w:r w:rsidRPr="008A2F58">
        <w:rPr>
          <w:rFonts w:ascii="Arial" w:hAnsi="Arial" w:cs="Arial"/>
          <w:sz w:val="14"/>
          <w:szCs w:val="14"/>
        </w:rPr>
        <w:t xml:space="preserve">. Av. Universidad No. 940. Aguascalientes, </w:t>
      </w:r>
      <w:proofErr w:type="spellStart"/>
      <w:r w:rsidRPr="008A2F58">
        <w:rPr>
          <w:rFonts w:ascii="Arial" w:hAnsi="Arial" w:cs="Arial"/>
          <w:sz w:val="14"/>
          <w:szCs w:val="14"/>
        </w:rPr>
        <w:t>Ags</w:t>
      </w:r>
      <w:proofErr w:type="spellEnd"/>
      <w:r w:rsidRPr="008A2F58">
        <w:rPr>
          <w:rFonts w:ascii="Arial" w:hAnsi="Arial" w:cs="Arial"/>
          <w:sz w:val="14"/>
          <w:szCs w:val="14"/>
        </w:rPr>
        <w:t xml:space="preserve">. </w:t>
      </w:r>
    </w:p>
    <w:p w14:paraId="6E0398D8" w14:textId="77777777" w:rsidR="008A2F58" w:rsidRPr="008A2F58" w:rsidRDefault="008A2F58" w:rsidP="008A2F58">
      <w:pPr>
        <w:autoSpaceDE w:val="0"/>
        <w:autoSpaceDN w:val="0"/>
        <w:adjustRightInd w:val="0"/>
        <w:jc w:val="center"/>
        <w:rPr>
          <w:rFonts w:asciiTheme="minorHAnsi" w:hAnsiTheme="minorHAnsi" w:cstheme="minorHAnsi"/>
          <w:b/>
          <w:iCs/>
          <w:color w:val="000000"/>
          <w:sz w:val="14"/>
          <w:szCs w:val="14"/>
        </w:rPr>
      </w:pPr>
    </w:p>
    <w:p w14:paraId="288A77F1" w14:textId="77777777" w:rsidR="008A2F58" w:rsidRPr="008A2F58" w:rsidRDefault="008A2F58" w:rsidP="008A2F58">
      <w:pPr>
        <w:widowControl/>
        <w:jc w:val="center"/>
        <w:rPr>
          <w:rFonts w:asciiTheme="minorHAnsi" w:hAnsiTheme="minorHAnsi" w:cstheme="minorHAnsi"/>
          <w:b/>
          <w:sz w:val="14"/>
          <w:szCs w:val="14"/>
        </w:rPr>
      </w:pPr>
    </w:p>
    <w:p w14:paraId="63280DE6" w14:textId="77777777" w:rsidR="008A2F58" w:rsidRPr="008A2F58" w:rsidRDefault="008A2F58" w:rsidP="008A2F58">
      <w:pPr>
        <w:widowControl/>
        <w:jc w:val="center"/>
        <w:rPr>
          <w:rFonts w:asciiTheme="minorHAnsi" w:hAnsiTheme="minorHAnsi" w:cstheme="minorHAnsi"/>
          <w:b/>
          <w:sz w:val="14"/>
          <w:szCs w:val="14"/>
        </w:rPr>
      </w:pPr>
    </w:p>
    <w:p w14:paraId="12AA16FC" w14:textId="77777777" w:rsidR="008A2F58" w:rsidRPr="008A2F58" w:rsidRDefault="008A2F58" w:rsidP="008A2F58">
      <w:pPr>
        <w:widowControl/>
        <w:jc w:val="center"/>
        <w:rPr>
          <w:rFonts w:asciiTheme="minorHAnsi" w:hAnsiTheme="minorHAnsi" w:cstheme="minorHAnsi"/>
          <w:b/>
          <w:sz w:val="14"/>
          <w:szCs w:val="14"/>
        </w:rPr>
      </w:pPr>
      <w:r w:rsidRPr="008A2F58">
        <w:rPr>
          <w:rFonts w:asciiTheme="minorHAnsi" w:hAnsiTheme="minorHAnsi" w:cstheme="minorHAnsi"/>
          <w:b/>
          <w:sz w:val="14"/>
          <w:szCs w:val="14"/>
        </w:rPr>
        <w:t>(Nombre y firma de la persona física o representante legal de la persona física o moral o representante común de la agrupación de personas)</w:t>
      </w:r>
    </w:p>
    <w:p w14:paraId="224080A3" w14:textId="77777777" w:rsidR="008A2F58" w:rsidRPr="008A2F58" w:rsidRDefault="008A2F58" w:rsidP="008A2F58">
      <w:pPr>
        <w:autoSpaceDE w:val="0"/>
        <w:autoSpaceDN w:val="0"/>
        <w:adjustRightInd w:val="0"/>
        <w:jc w:val="center"/>
        <w:rPr>
          <w:rFonts w:asciiTheme="minorHAnsi" w:hAnsiTheme="minorHAnsi" w:cstheme="minorHAnsi"/>
          <w:b/>
          <w:sz w:val="18"/>
          <w:szCs w:val="18"/>
        </w:rPr>
      </w:pPr>
    </w:p>
    <w:p w14:paraId="50F9A42D" w14:textId="77777777" w:rsidR="00F34EA2" w:rsidRPr="006C34FD" w:rsidRDefault="00F34EA2" w:rsidP="00377286">
      <w:pPr>
        <w:ind w:right="567"/>
        <w:jc w:val="center"/>
        <w:rPr>
          <w:rFonts w:asciiTheme="minorHAnsi" w:hAnsiTheme="minorHAnsi" w:cstheme="minorHAnsi"/>
          <w:b/>
          <w:color w:val="000000"/>
          <w:sz w:val="18"/>
          <w:szCs w:val="18"/>
        </w:rPr>
      </w:pPr>
    </w:p>
    <w:p w14:paraId="1A71749A" w14:textId="77777777" w:rsidR="00F34EA2" w:rsidRPr="006C34FD" w:rsidRDefault="00F34EA2" w:rsidP="00377286">
      <w:pPr>
        <w:ind w:right="567"/>
        <w:jc w:val="center"/>
        <w:rPr>
          <w:rFonts w:asciiTheme="minorHAnsi" w:hAnsiTheme="minorHAnsi" w:cstheme="minorHAnsi"/>
          <w:b/>
          <w:color w:val="000000"/>
          <w:sz w:val="18"/>
          <w:szCs w:val="18"/>
        </w:rPr>
      </w:pPr>
    </w:p>
    <w:p w14:paraId="6419D9A7" w14:textId="152541FD" w:rsidR="00F34EA2" w:rsidRPr="006C34FD" w:rsidRDefault="00F34EA2" w:rsidP="00377286">
      <w:pPr>
        <w:ind w:right="567"/>
        <w:jc w:val="center"/>
        <w:rPr>
          <w:rFonts w:asciiTheme="minorHAnsi" w:hAnsiTheme="minorHAnsi" w:cstheme="minorHAnsi"/>
          <w:b/>
          <w:color w:val="000000"/>
          <w:sz w:val="18"/>
          <w:szCs w:val="18"/>
        </w:rPr>
      </w:pPr>
    </w:p>
    <w:p w14:paraId="51614EFE" w14:textId="5AB90A7A" w:rsidR="00C00CB8" w:rsidRPr="006C34FD" w:rsidRDefault="00C00CB8" w:rsidP="00377286">
      <w:pPr>
        <w:ind w:right="567"/>
        <w:jc w:val="center"/>
        <w:rPr>
          <w:rFonts w:asciiTheme="minorHAnsi" w:hAnsiTheme="minorHAnsi" w:cstheme="minorHAnsi"/>
          <w:b/>
          <w:color w:val="000000"/>
          <w:sz w:val="18"/>
          <w:szCs w:val="18"/>
        </w:rPr>
      </w:pPr>
    </w:p>
    <w:p w14:paraId="07D3CBBB" w14:textId="0ED691F6" w:rsidR="00C00CB8" w:rsidRPr="006C34FD" w:rsidRDefault="00C00CB8" w:rsidP="00377286">
      <w:pPr>
        <w:ind w:right="567"/>
        <w:jc w:val="center"/>
        <w:rPr>
          <w:rFonts w:asciiTheme="minorHAnsi" w:hAnsiTheme="minorHAnsi" w:cstheme="minorHAnsi"/>
          <w:b/>
          <w:color w:val="000000"/>
          <w:sz w:val="18"/>
          <w:szCs w:val="18"/>
        </w:rPr>
      </w:pPr>
    </w:p>
    <w:p w14:paraId="58AA469C" w14:textId="162369B7" w:rsidR="00C00CB8" w:rsidRPr="006C34FD" w:rsidRDefault="00C00CB8" w:rsidP="00377286">
      <w:pPr>
        <w:ind w:right="567"/>
        <w:jc w:val="center"/>
        <w:rPr>
          <w:rFonts w:asciiTheme="minorHAnsi" w:hAnsiTheme="minorHAnsi" w:cstheme="minorHAnsi"/>
          <w:b/>
          <w:color w:val="000000"/>
          <w:sz w:val="18"/>
          <w:szCs w:val="18"/>
        </w:rPr>
      </w:pPr>
    </w:p>
    <w:p w14:paraId="679B4F85" w14:textId="782CE290" w:rsidR="00C00CB8" w:rsidRPr="006C34FD" w:rsidRDefault="00C00CB8" w:rsidP="00377286">
      <w:pPr>
        <w:ind w:right="567"/>
        <w:jc w:val="center"/>
        <w:rPr>
          <w:rFonts w:asciiTheme="minorHAnsi" w:hAnsiTheme="minorHAnsi" w:cstheme="minorHAnsi"/>
          <w:b/>
          <w:color w:val="000000"/>
          <w:sz w:val="18"/>
          <w:szCs w:val="18"/>
        </w:rPr>
      </w:pPr>
    </w:p>
    <w:p w14:paraId="6CFC9975" w14:textId="0F287987" w:rsidR="00C00CB8" w:rsidRPr="006C34FD" w:rsidRDefault="00C00CB8" w:rsidP="00377286">
      <w:pPr>
        <w:ind w:right="567"/>
        <w:jc w:val="center"/>
        <w:rPr>
          <w:rFonts w:asciiTheme="minorHAnsi" w:hAnsiTheme="minorHAnsi" w:cstheme="minorHAnsi"/>
          <w:b/>
          <w:color w:val="000000"/>
          <w:sz w:val="18"/>
          <w:szCs w:val="18"/>
        </w:rPr>
      </w:pPr>
    </w:p>
    <w:p w14:paraId="1ECAF966" w14:textId="40516074" w:rsidR="00C00CB8" w:rsidRPr="006C34FD" w:rsidRDefault="00C00CB8" w:rsidP="00377286">
      <w:pPr>
        <w:ind w:right="567"/>
        <w:jc w:val="center"/>
        <w:rPr>
          <w:rFonts w:asciiTheme="minorHAnsi" w:hAnsiTheme="minorHAnsi" w:cstheme="minorHAnsi"/>
          <w:b/>
          <w:color w:val="000000"/>
          <w:sz w:val="18"/>
          <w:szCs w:val="18"/>
        </w:rPr>
      </w:pPr>
    </w:p>
    <w:p w14:paraId="0CEE10F8" w14:textId="36D02C68" w:rsidR="00C00CB8" w:rsidRDefault="00C00CB8" w:rsidP="00377286">
      <w:pPr>
        <w:ind w:right="567"/>
        <w:jc w:val="center"/>
        <w:rPr>
          <w:rFonts w:asciiTheme="minorHAnsi" w:hAnsiTheme="minorHAnsi" w:cstheme="minorHAnsi"/>
          <w:b/>
          <w:color w:val="000000"/>
          <w:sz w:val="18"/>
          <w:szCs w:val="18"/>
        </w:rPr>
      </w:pPr>
    </w:p>
    <w:p w14:paraId="6B446746" w14:textId="77777777" w:rsidR="008A2F58" w:rsidRPr="006C34FD" w:rsidRDefault="008A2F58" w:rsidP="00377286">
      <w:pPr>
        <w:ind w:right="567"/>
        <w:jc w:val="center"/>
        <w:rPr>
          <w:rFonts w:asciiTheme="minorHAnsi" w:hAnsiTheme="minorHAnsi" w:cstheme="minorHAnsi"/>
          <w:b/>
          <w:color w:val="000000"/>
          <w:sz w:val="18"/>
          <w:szCs w:val="18"/>
        </w:rPr>
      </w:pPr>
    </w:p>
    <w:p w14:paraId="0292C933" w14:textId="77777777" w:rsidR="00F34EA2" w:rsidRPr="006C34FD" w:rsidRDefault="00F34EA2" w:rsidP="00377286">
      <w:pPr>
        <w:ind w:right="567"/>
        <w:jc w:val="center"/>
        <w:rPr>
          <w:rFonts w:asciiTheme="minorHAnsi" w:hAnsiTheme="minorHAnsi" w:cstheme="minorHAnsi"/>
          <w:b/>
          <w:color w:val="000000"/>
          <w:sz w:val="18"/>
          <w:szCs w:val="18"/>
        </w:rPr>
      </w:pPr>
    </w:p>
    <w:p w14:paraId="65AB348C" w14:textId="77777777" w:rsidR="00D93F34" w:rsidRPr="006C34FD" w:rsidRDefault="00D93F34" w:rsidP="00D93F34">
      <w:pPr>
        <w:jc w:val="center"/>
        <w:rPr>
          <w:rFonts w:asciiTheme="minorHAnsi" w:hAnsiTheme="minorHAnsi" w:cstheme="minorHAnsi"/>
          <w:b/>
          <w:sz w:val="18"/>
          <w:szCs w:val="18"/>
        </w:rPr>
      </w:pPr>
    </w:p>
    <w:p w14:paraId="5A199C97" w14:textId="77777777" w:rsidR="00D93F34" w:rsidRDefault="00D93F34" w:rsidP="00D93F34">
      <w:pPr>
        <w:jc w:val="center"/>
        <w:rPr>
          <w:rFonts w:asciiTheme="minorHAnsi" w:hAnsiTheme="minorHAnsi" w:cstheme="minorHAnsi"/>
          <w:b/>
          <w:sz w:val="18"/>
          <w:szCs w:val="18"/>
        </w:rPr>
      </w:pPr>
    </w:p>
    <w:p w14:paraId="740BD3AB" w14:textId="3689A8B3" w:rsidR="00D93F34" w:rsidRPr="006C34FD" w:rsidRDefault="00D93F34" w:rsidP="00D93F34">
      <w:pPr>
        <w:jc w:val="center"/>
        <w:rPr>
          <w:rFonts w:asciiTheme="minorHAnsi" w:hAnsiTheme="minorHAnsi" w:cstheme="minorHAnsi"/>
          <w:b/>
          <w:sz w:val="18"/>
          <w:szCs w:val="18"/>
        </w:rPr>
      </w:pPr>
      <w:r w:rsidRPr="006C34FD">
        <w:rPr>
          <w:rFonts w:asciiTheme="minorHAnsi" w:hAnsiTheme="minorHAnsi" w:cstheme="minorHAnsi"/>
          <w:b/>
          <w:sz w:val="18"/>
          <w:szCs w:val="18"/>
        </w:rPr>
        <w:t>Anexo “2”</w:t>
      </w:r>
    </w:p>
    <w:p w14:paraId="44128855" w14:textId="3F773A44" w:rsidR="00D93F34" w:rsidRPr="00D93F34" w:rsidRDefault="00D93F34" w:rsidP="00D93F34">
      <w:pPr>
        <w:pStyle w:val="Ttulo3"/>
        <w:jc w:val="center"/>
        <w:rPr>
          <w:rFonts w:asciiTheme="minorHAnsi" w:hAnsiTheme="minorHAnsi" w:cstheme="minorHAnsi"/>
          <w:sz w:val="18"/>
          <w:szCs w:val="18"/>
        </w:rPr>
      </w:pPr>
      <w:r w:rsidRPr="00E0674F">
        <w:rPr>
          <w:sz w:val="18"/>
          <w:szCs w:val="18"/>
        </w:rPr>
        <w:t>“</w:t>
      </w:r>
      <w:r w:rsidRPr="00D93F34">
        <w:rPr>
          <w:rFonts w:asciiTheme="minorHAnsi" w:hAnsiTheme="minorHAnsi" w:cstheme="minorHAnsi"/>
          <w:sz w:val="18"/>
          <w:szCs w:val="18"/>
        </w:rPr>
        <w:t xml:space="preserve">Acreditación del Licitante” </w:t>
      </w:r>
    </w:p>
    <w:p w14:paraId="1604F8BA" w14:textId="77777777" w:rsidR="00D93F34" w:rsidRPr="00D93F34" w:rsidRDefault="00D93F34" w:rsidP="00D93F34">
      <w:pPr>
        <w:jc w:val="center"/>
        <w:rPr>
          <w:rFonts w:asciiTheme="minorHAnsi" w:hAnsiTheme="minorHAnsi" w:cstheme="minorHAnsi"/>
          <w:b/>
          <w:color w:val="000000"/>
          <w:sz w:val="14"/>
          <w:szCs w:val="14"/>
        </w:rPr>
      </w:pPr>
      <w:r w:rsidRPr="00D93F34">
        <w:rPr>
          <w:rFonts w:asciiTheme="minorHAnsi" w:hAnsiTheme="minorHAnsi" w:cstheme="minorHAnsi"/>
          <w:b/>
          <w:color w:val="000000"/>
          <w:sz w:val="14"/>
          <w:szCs w:val="14"/>
        </w:rPr>
        <w:t>(en papel con membrete de la empresa, o bien con su nombre o razón social impreso)</w:t>
      </w:r>
    </w:p>
    <w:p w14:paraId="57C6B4DC" w14:textId="77777777" w:rsidR="00D93F34" w:rsidRPr="00D93F34" w:rsidRDefault="00D93F34" w:rsidP="00D93F34">
      <w:pPr>
        <w:jc w:val="center"/>
        <w:rPr>
          <w:rFonts w:asciiTheme="minorHAnsi" w:hAnsiTheme="minorHAnsi" w:cstheme="minorHAnsi"/>
          <w:b/>
          <w:color w:val="000000"/>
          <w:sz w:val="18"/>
          <w:szCs w:val="18"/>
        </w:rPr>
      </w:pPr>
    </w:p>
    <w:p w14:paraId="7D154C16" w14:textId="77777777" w:rsidR="00D93F34" w:rsidRPr="00D93F34" w:rsidRDefault="00D93F34" w:rsidP="00D93F34">
      <w:pPr>
        <w:ind w:left="-141" w:right="18"/>
        <w:jc w:val="both"/>
        <w:rPr>
          <w:rFonts w:asciiTheme="minorHAnsi" w:hAnsiTheme="minorHAnsi" w:cstheme="minorHAnsi"/>
          <w:sz w:val="18"/>
          <w:szCs w:val="18"/>
        </w:rPr>
      </w:pPr>
      <w:r w:rsidRPr="00D93F34">
        <w:rPr>
          <w:rFonts w:asciiTheme="minorHAnsi" w:hAnsiTheme="minorHAnsi" w:cstheme="minorHAnsi"/>
          <w:sz w:val="18"/>
          <w:szCs w:val="18"/>
        </w:rPr>
        <w:t xml:space="preserve">Yo, </w:t>
      </w:r>
      <w:r w:rsidRPr="00D93F34">
        <w:rPr>
          <w:rFonts w:asciiTheme="minorHAnsi" w:hAnsiTheme="minorHAnsi" w:cstheme="minorHAnsi"/>
          <w:i/>
          <w:sz w:val="18"/>
          <w:szCs w:val="18"/>
          <w:u w:val="single"/>
        </w:rPr>
        <w:t>(</w:t>
      </w:r>
      <w:r w:rsidRPr="00D93F34">
        <w:rPr>
          <w:rFonts w:asciiTheme="minorHAnsi" w:hAnsiTheme="minorHAnsi" w:cstheme="minorHAnsi"/>
          <w:iCs/>
          <w:sz w:val="18"/>
          <w:szCs w:val="18"/>
          <w:u w:val="single"/>
        </w:rPr>
        <w:t>nombre del representante legal o apoderado</w:t>
      </w:r>
      <w:r w:rsidRPr="00D93F34">
        <w:rPr>
          <w:rFonts w:asciiTheme="minorHAnsi" w:hAnsiTheme="minorHAnsi" w:cstheme="minorHAnsi"/>
          <w:i/>
          <w:sz w:val="18"/>
          <w:szCs w:val="18"/>
          <w:u w:val="single"/>
        </w:rPr>
        <w:t>)</w:t>
      </w:r>
      <w:r w:rsidRPr="00D93F34">
        <w:rPr>
          <w:rFonts w:asciiTheme="minorHAnsi" w:hAnsiTheme="minorHAnsi" w:cstheme="minorHAnsi"/>
          <w:sz w:val="18"/>
          <w:szCs w:val="18"/>
        </w:rPr>
        <w:t>, comparezco a nombre y representación de __</w:t>
      </w:r>
      <w:r w:rsidRPr="00D93F34">
        <w:rPr>
          <w:rFonts w:asciiTheme="minorHAnsi" w:hAnsiTheme="minorHAnsi" w:cstheme="minorHAnsi"/>
          <w:sz w:val="18"/>
          <w:szCs w:val="18"/>
          <w:u w:val="single"/>
        </w:rPr>
        <w:t>(nombre del licitante)</w:t>
      </w:r>
      <w:r w:rsidRPr="00D93F34">
        <w:rPr>
          <w:rFonts w:asciiTheme="minorHAnsi" w:hAnsiTheme="minorHAnsi" w:cstheme="minorHAnsi"/>
          <w:sz w:val="18"/>
          <w:szCs w:val="18"/>
        </w:rPr>
        <w:t xml:space="preserve">___________para expresar mi interés en participar en el presente procedimiento de Invitación a cuando menos tres personas número </w:t>
      </w:r>
      <w:r w:rsidRPr="00D93F34">
        <w:rPr>
          <w:rFonts w:asciiTheme="minorHAnsi" w:hAnsiTheme="minorHAnsi" w:cstheme="minorHAnsi"/>
          <w:color w:val="000000"/>
          <w:sz w:val="18"/>
          <w:szCs w:val="18"/>
        </w:rPr>
        <w:t xml:space="preserve">_____________; </w:t>
      </w:r>
      <w:r w:rsidRPr="00D93F34">
        <w:rPr>
          <w:rFonts w:asciiTheme="minorHAnsi" w:hAnsiTheme="minorHAnsi" w:cstheme="minorHAnsi"/>
          <w:sz w:val="18"/>
          <w:szCs w:val="18"/>
        </w:rPr>
        <w:t>asimismo, bajo protesta de decir verdad, manifiesto que los datos aquí asentados, son ciertos y han sido debidamente verificados, así como que cuento con facultades suficientes para suscribir la propuesta en el presente procedimiento a nombre de mi representada:</w:t>
      </w:r>
    </w:p>
    <w:p w14:paraId="3514E4F9" w14:textId="77777777" w:rsidR="00D93F34" w:rsidRPr="00D93F34" w:rsidRDefault="00D93F34" w:rsidP="00D93F34">
      <w:pPr>
        <w:ind w:left="-141" w:right="18"/>
        <w:jc w:val="both"/>
        <w:rPr>
          <w:rFonts w:asciiTheme="minorHAnsi" w:hAnsiTheme="minorHAnsi" w:cstheme="minorHAnsi"/>
          <w:sz w:val="18"/>
          <w:szCs w:val="18"/>
          <w:u w:val="single"/>
        </w:rPr>
      </w:pPr>
    </w:p>
    <w:p w14:paraId="7DA0FD65"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Clave del Registro Federal de Contribuyentes:</w:t>
      </w:r>
    </w:p>
    <w:p w14:paraId="2425FCD6"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Domicilio:</w:t>
      </w:r>
    </w:p>
    <w:p w14:paraId="60615C02"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Calle y número:</w:t>
      </w:r>
    </w:p>
    <w:p w14:paraId="12139065"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Colonia:</w:t>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t>Delegación o municipio:</w:t>
      </w:r>
    </w:p>
    <w:p w14:paraId="13973A1A"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Código postal:</w:t>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t>Entidad federativa:</w:t>
      </w:r>
    </w:p>
    <w:p w14:paraId="2B9CAEE5"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Teléfonos:</w:t>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t>fax:</w:t>
      </w:r>
    </w:p>
    <w:p w14:paraId="34EE4A8E"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Correo electrónico:</w:t>
      </w:r>
    </w:p>
    <w:p w14:paraId="34AEE860" w14:textId="77777777" w:rsidR="00D93F34" w:rsidRPr="00D93F34" w:rsidRDefault="00D93F34" w:rsidP="00D93F34">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93F34">
        <w:rPr>
          <w:rFonts w:asciiTheme="minorHAnsi" w:hAnsiTheme="minorHAnsi" w:cstheme="minorHAnsi"/>
          <w:sz w:val="18"/>
          <w:szCs w:val="18"/>
        </w:rPr>
        <w:t>Fecha y número de la escritura pública en la que consta su acta constitutiva, y en su caso, la o las de sus reformas o modificaciones:</w:t>
      </w:r>
    </w:p>
    <w:p w14:paraId="35158CF5"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16CD63EE"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Nombre, número y lugar del notario público ante el cual se dio fe de la(s) misma(s):</w:t>
      </w:r>
    </w:p>
    <w:p w14:paraId="607F5B87" w14:textId="77777777" w:rsidR="00D93F34" w:rsidRPr="00D93F34" w:rsidRDefault="00D93F34" w:rsidP="00D93F34">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93F34">
        <w:rPr>
          <w:rFonts w:asciiTheme="minorHAnsi" w:hAnsiTheme="minorHAnsi" w:cstheme="minorHAnsi"/>
          <w:sz w:val="18"/>
          <w:szCs w:val="18"/>
        </w:rPr>
        <w:t>Fecha y datos de su inscripción en el Registro Público de Comercio:</w:t>
      </w:r>
    </w:p>
    <w:p w14:paraId="10E7417B"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Relación de accionistas:</w:t>
      </w:r>
    </w:p>
    <w:p w14:paraId="12C7D3B1"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Apellido paterno:</w:t>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t>Apellido materno:</w:t>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t>Nombre(s):</w:t>
      </w:r>
    </w:p>
    <w:p w14:paraId="1710F622"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0BF3F1C"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Descripción del objeto social:</w:t>
      </w:r>
    </w:p>
    <w:p w14:paraId="43E4D6F6"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D176147"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Nombre del apoderado o representante:</w:t>
      </w:r>
    </w:p>
    <w:p w14:paraId="44FBB1CA"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6E079CA"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Datos del documento mediante el cual acredita su personalidad y facultades:</w:t>
      </w:r>
    </w:p>
    <w:p w14:paraId="6CACE0F8"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Escritura pública número:</w:t>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r>
      <w:r w:rsidRPr="00D93F34">
        <w:rPr>
          <w:rFonts w:asciiTheme="minorHAnsi" w:hAnsiTheme="minorHAnsi" w:cstheme="minorHAnsi"/>
          <w:sz w:val="18"/>
          <w:szCs w:val="18"/>
        </w:rPr>
        <w:tab/>
        <w:t>fecha:</w:t>
      </w:r>
    </w:p>
    <w:p w14:paraId="3F3F78D7"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10B9591" w14:textId="77777777" w:rsidR="00D93F34" w:rsidRPr="00D93F34" w:rsidRDefault="00D93F34" w:rsidP="00D93F34">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93F34">
        <w:rPr>
          <w:rFonts w:asciiTheme="minorHAnsi" w:hAnsiTheme="minorHAnsi" w:cstheme="minorHAnsi"/>
          <w:sz w:val="18"/>
          <w:szCs w:val="18"/>
        </w:rPr>
        <w:t>Nombre, número y lugar del notario público ante el cual se otorgó:</w:t>
      </w:r>
    </w:p>
    <w:p w14:paraId="34759DC3" w14:textId="77777777" w:rsidR="00D93F34" w:rsidRPr="00D93F34" w:rsidRDefault="00D93F34" w:rsidP="00D93F34">
      <w:pPr>
        <w:ind w:right="70"/>
        <w:rPr>
          <w:rFonts w:asciiTheme="minorHAnsi" w:hAnsiTheme="minorHAnsi" w:cstheme="minorHAnsi"/>
          <w:sz w:val="18"/>
          <w:szCs w:val="18"/>
        </w:rPr>
      </w:pPr>
    </w:p>
    <w:p w14:paraId="1F3223A0" w14:textId="77777777" w:rsidR="00D93F34" w:rsidRPr="00D93F34" w:rsidRDefault="00D93F34" w:rsidP="00D93F34">
      <w:pPr>
        <w:ind w:right="617"/>
        <w:jc w:val="center"/>
        <w:rPr>
          <w:rFonts w:asciiTheme="minorHAnsi" w:hAnsiTheme="minorHAnsi" w:cstheme="minorHAnsi"/>
          <w:iCs/>
          <w:sz w:val="18"/>
          <w:szCs w:val="18"/>
        </w:rPr>
      </w:pPr>
      <w:r w:rsidRPr="00D93F34">
        <w:rPr>
          <w:rFonts w:asciiTheme="minorHAnsi" w:hAnsiTheme="minorHAnsi" w:cstheme="minorHAnsi"/>
          <w:iCs/>
          <w:sz w:val="18"/>
          <w:szCs w:val="18"/>
        </w:rPr>
        <w:t>(Lugar y fecha)</w:t>
      </w:r>
    </w:p>
    <w:p w14:paraId="618D71AD" w14:textId="77777777" w:rsidR="00D93F34" w:rsidRPr="00D93F34" w:rsidRDefault="00D93F34" w:rsidP="00D93F34">
      <w:pPr>
        <w:ind w:right="617"/>
        <w:jc w:val="center"/>
        <w:rPr>
          <w:rFonts w:asciiTheme="minorHAnsi" w:hAnsiTheme="minorHAnsi" w:cstheme="minorHAnsi"/>
          <w:sz w:val="18"/>
          <w:szCs w:val="18"/>
        </w:rPr>
      </w:pPr>
      <w:r w:rsidRPr="00D93F34">
        <w:rPr>
          <w:rFonts w:asciiTheme="minorHAnsi" w:hAnsiTheme="minorHAnsi" w:cstheme="minorHAnsi"/>
          <w:iCs/>
          <w:sz w:val="18"/>
          <w:szCs w:val="18"/>
        </w:rPr>
        <w:t>Protesto lo necesario</w:t>
      </w:r>
      <w:r w:rsidRPr="00D93F34">
        <w:rPr>
          <w:rFonts w:asciiTheme="minorHAnsi" w:hAnsiTheme="minorHAnsi" w:cstheme="minorHAnsi"/>
          <w:sz w:val="18"/>
          <w:szCs w:val="18"/>
        </w:rPr>
        <w:t>.</w:t>
      </w:r>
    </w:p>
    <w:p w14:paraId="0A4ED30E" w14:textId="77777777" w:rsidR="00D93F34" w:rsidRPr="00D93F34" w:rsidRDefault="00D93F34" w:rsidP="00D93F34">
      <w:pPr>
        <w:ind w:right="617"/>
        <w:jc w:val="center"/>
        <w:rPr>
          <w:rFonts w:asciiTheme="minorHAnsi" w:hAnsiTheme="minorHAnsi" w:cstheme="minorHAnsi"/>
          <w:sz w:val="18"/>
          <w:szCs w:val="18"/>
        </w:rPr>
      </w:pPr>
    </w:p>
    <w:p w14:paraId="0D0369C0" w14:textId="77777777" w:rsidR="00D93F34" w:rsidRPr="00D93F34" w:rsidRDefault="00D93F34" w:rsidP="00D93F34">
      <w:pPr>
        <w:tabs>
          <w:tab w:val="left" w:pos="141"/>
        </w:tabs>
        <w:ind w:right="335"/>
        <w:jc w:val="center"/>
        <w:rPr>
          <w:rFonts w:asciiTheme="minorHAnsi" w:hAnsiTheme="minorHAnsi" w:cstheme="minorHAnsi"/>
          <w:b/>
          <w:color w:val="000000"/>
          <w:sz w:val="14"/>
          <w:szCs w:val="14"/>
        </w:rPr>
      </w:pPr>
      <w:r w:rsidRPr="00D93F34">
        <w:rPr>
          <w:rFonts w:asciiTheme="minorHAnsi" w:hAnsiTheme="minorHAnsi" w:cstheme="minorHAnsi"/>
          <w:b/>
          <w:color w:val="000000"/>
          <w:sz w:val="14"/>
          <w:szCs w:val="14"/>
        </w:rPr>
        <w:t>(Nombre y firma de la persona física o representante legal de la persona física o moral o representante común de la agrupación de persona)</w:t>
      </w:r>
    </w:p>
    <w:p w14:paraId="56FC9DED" w14:textId="77777777" w:rsidR="00D93F34" w:rsidRPr="00D93F34" w:rsidRDefault="00D93F34" w:rsidP="00D93F34">
      <w:pPr>
        <w:widowControl/>
        <w:jc w:val="center"/>
        <w:rPr>
          <w:rFonts w:asciiTheme="minorHAnsi" w:hAnsiTheme="minorHAnsi" w:cstheme="minorHAnsi"/>
          <w:sz w:val="14"/>
          <w:szCs w:val="14"/>
        </w:rPr>
      </w:pPr>
    </w:p>
    <w:p w14:paraId="34436943" w14:textId="77777777" w:rsidR="00D93F34" w:rsidRPr="00D93F34" w:rsidRDefault="00D93F34" w:rsidP="00D93F34">
      <w:pPr>
        <w:widowControl/>
        <w:jc w:val="center"/>
        <w:rPr>
          <w:rFonts w:asciiTheme="minorHAnsi" w:hAnsiTheme="minorHAnsi" w:cstheme="minorHAnsi"/>
          <w:sz w:val="14"/>
          <w:szCs w:val="14"/>
        </w:rPr>
      </w:pPr>
    </w:p>
    <w:p w14:paraId="1929F2DA" w14:textId="77777777" w:rsidR="00D93F34" w:rsidRPr="00D93F34" w:rsidRDefault="00D93F34" w:rsidP="00D93F34">
      <w:pPr>
        <w:widowControl/>
        <w:jc w:val="center"/>
        <w:rPr>
          <w:rFonts w:asciiTheme="minorHAnsi" w:hAnsiTheme="minorHAnsi" w:cstheme="minorHAnsi"/>
          <w:sz w:val="18"/>
          <w:szCs w:val="18"/>
        </w:rPr>
      </w:pPr>
    </w:p>
    <w:p w14:paraId="795661EB" w14:textId="77777777" w:rsidR="00D93F34" w:rsidRPr="00D93F34" w:rsidRDefault="00D93F34" w:rsidP="00D93F34">
      <w:pPr>
        <w:widowControl/>
        <w:jc w:val="center"/>
        <w:rPr>
          <w:rFonts w:asciiTheme="minorHAnsi" w:hAnsiTheme="minorHAnsi" w:cstheme="minorHAnsi"/>
          <w:sz w:val="18"/>
          <w:szCs w:val="18"/>
        </w:rPr>
      </w:pPr>
    </w:p>
    <w:p w14:paraId="01F77494" w14:textId="77777777" w:rsidR="00D93F34" w:rsidRPr="00D93F34" w:rsidRDefault="00D93F34" w:rsidP="00D93F34">
      <w:pPr>
        <w:widowControl/>
        <w:jc w:val="center"/>
        <w:rPr>
          <w:rFonts w:asciiTheme="minorHAnsi" w:hAnsiTheme="minorHAnsi" w:cstheme="minorHAnsi"/>
          <w:sz w:val="18"/>
          <w:szCs w:val="18"/>
        </w:rPr>
      </w:pPr>
    </w:p>
    <w:p w14:paraId="0D3FFD27" w14:textId="77777777" w:rsidR="00D93F34" w:rsidRPr="00D93F34" w:rsidRDefault="00D93F34" w:rsidP="00D93F34">
      <w:pPr>
        <w:widowControl/>
        <w:jc w:val="center"/>
        <w:rPr>
          <w:rFonts w:asciiTheme="minorHAnsi" w:hAnsiTheme="minorHAnsi" w:cstheme="minorHAnsi"/>
          <w:sz w:val="18"/>
          <w:szCs w:val="18"/>
        </w:rPr>
      </w:pPr>
    </w:p>
    <w:p w14:paraId="6ADF7B2A" w14:textId="77777777" w:rsidR="00D93F34" w:rsidRPr="00D93F34" w:rsidRDefault="00D93F34" w:rsidP="00D93F34">
      <w:pPr>
        <w:widowControl/>
        <w:jc w:val="center"/>
        <w:rPr>
          <w:rFonts w:asciiTheme="minorHAnsi" w:hAnsiTheme="minorHAnsi" w:cstheme="minorHAnsi"/>
          <w:sz w:val="18"/>
          <w:szCs w:val="18"/>
        </w:rPr>
      </w:pPr>
    </w:p>
    <w:p w14:paraId="1A84DB5C" w14:textId="77777777" w:rsidR="00D93F34" w:rsidRPr="00D93F34" w:rsidRDefault="00D93F34" w:rsidP="00D93F34">
      <w:pPr>
        <w:widowControl/>
        <w:jc w:val="center"/>
        <w:rPr>
          <w:rFonts w:asciiTheme="minorHAnsi" w:hAnsiTheme="minorHAnsi" w:cstheme="minorHAnsi"/>
          <w:sz w:val="18"/>
          <w:szCs w:val="18"/>
        </w:rPr>
      </w:pPr>
    </w:p>
    <w:p w14:paraId="75E00C58" w14:textId="77777777" w:rsidR="00D93F34" w:rsidRPr="00D93F34" w:rsidRDefault="00D93F34" w:rsidP="00D93F34">
      <w:pPr>
        <w:widowControl/>
        <w:jc w:val="center"/>
        <w:rPr>
          <w:rFonts w:asciiTheme="minorHAnsi" w:hAnsiTheme="minorHAnsi" w:cstheme="minorHAnsi"/>
          <w:sz w:val="18"/>
          <w:szCs w:val="18"/>
        </w:rPr>
      </w:pPr>
    </w:p>
    <w:p w14:paraId="2F468774" w14:textId="77777777" w:rsidR="00D93F34" w:rsidRPr="00D93F34" w:rsidRDefault="00D93F34" w:rsidP="00D93F34">
      <w:pPr>
        <w:widowControl/>
        <w:jc w:val="center"/>
        <w:rPr>
          <w:rFonts w:asciiTheme="minorHAnsi" w:hAnsiTheme="minorHAnsi" w:cstheme="minorHAnsi"/>
          <w:sz w:val="18"/>
          <w:szCs w:val="18"/>
        </w:rPr>
      </w:pPr>
    </w:p>
    <w:p w14:paraId="3FC72DCE" w14:textId="77777777" w:rsidR="00D93F34" w:rsidRPr="00D93F34" w:rsidRDefault="00D93F34" w:rsidP="00D93F34">
      <w:pPr>
        <w:pStyle w:val="Piedepgina"/>
        <w:ind w:left="6372"/>
        <w:jc w:val="right"/>
        <w:rPr>
          <w:rFonts w:asciiTheme="minorHAnsi" w:hAnsiTheme="minorHAnsi" w:cstheme="minorHAnsi"/>
          <w:sz w:val="18"/>
          <w:szCs w:val="18"/>
        </w:rPr>
      </w:pPr>
      <w:r w:rsidRPr="00D93F34">
        <w:rPr>
          <w:rFonts w:asciiTheme="minorHAnsi" w:hAnsiTheme="minorHAnsi" w:cstheme="minorHAnsi"/>
          <w:sz w:val="18"/>
          <w:szCs w:val="18"/>
        </w:rPr>
        <w:t xml:space="preserve">Código: FO-80400-14 </w:t>
      </w:r>
    </w:p>
    <w:p w14:paraId="5735084F" w14:textId="77777777" w:rsidR="00D93F34" w:rsidRPr="00D93F34" w:rsidRDefault="00D93F34" w:rsidP="00D93F34">
      <w:pPr>
        <w:pStyle w:val="Piedepgina"/>
        <w:ind w:left="6372"/>
        <w:jc w:val="right"/>
        <w:rPr>
          <w:rFonts w:asciiTheme="minorHAnsi" w:hAnsiTheme="minorHAnsi" w:cstheme="minorHAnsi"/>
          <w:sz w:val="18"/>
          <w:szCs w:val="18"/>
        </w:rPr>
      </w:pPr>
      <w:r w:rsidRPr="00D93F34">
        <w:rPr>
          <w:rFonts w:asciiTheme="minorHAnsi" w:hAnsiTheme="minorHAnsi" w:cstheme="minorHAnsi"/>
          <w:sz w:val="18"/>
          <w:szCs w:val="18"/>
        </w:rPr>
        <w:t>Revisión: 00</w:t>
      </w:r>
    </w:p>
    <w:p w14:paraId="288C9BB0" w14:textId="77777777" w:rsidR="00D93F34" w:rsidRPr="00D93F34" w:rsidRDefault="00D93F34" w:rsidP="00D93F34">
      <w:pPr>
        <w:pStyle w:val="Piedepgina"/>
        <w:ind w:left="6372"/>
        <w:jc w:val="right"/>
        <w:rPr>
          <w:rFonts w:asciiTheme="minorHAnsi" w:hAnsiTheme="minorHAnsi" w:cstheme="minorHAnsi"/>
          <w:sz w:val="18"/>
          <w:szCs w:val="18"/>
        </w:rPr>
      </w:pPr>
      <w:r w:rsidRPr="00D93F34">
        <w:rPr>
          <w:rFonts w:asciiTheme="minorHAnsi" w:hAnsiTheme="minorHAnsi" w:cstheme="minorHAnsi"/>
          <w:sz w:val="18"/>
          <w:szCs w:val="18"/>
        </w:rPr>
        <w:t>Emisión: 02/09/08</w:t>
      </w:r>
    </w:p>
    <w:p w14:paraId="443A5BC7" w14:textId="77777777" w:rsidR="00F34EA2" w:rsidRPr="00D93F34" w:rsidRDefault="00F34EA2" w:rsidP="00377286">
      <w:pPr>
        <w:ind w:right="567"/>
        <w:jc w:val="center"/>
        <w:rPr>
          <w:rFonts w:asciiTheme="minorHAnsi" w:hAnsiTheme="minorHAnsi" w:cstheme="minorHAnsi"/>
          <w:b/>
          <w:color w:val="000000"/>
          <w:sz w:val="18"/>
          <w:szCs w:val="18"/>
        </w:rPr>
      </w:pPr>
    </w:p>
    <w:p w14:paraId="71E4BEB2" w14:textId="77777777" w:rsidR="00F34EA2" w:rsidRPr="00D93F34" w:rsidRDefault="00F34EA2" w:rsidP="00377286">
      <w:pPr>
        <w:ind w:right="567"/>
        <w:jc w:val="center"/>
        <w:rPr>
          <w:rFonts w:asciiTheme="minorHAnsi" w:hAnsiTheme="minorHAnsi" w:cstheme="minorHAnsi"/>
          <w:b/>
          <w:color w:val="000000"/>
          <w:sz w:val="18"/>
          <w:szCs w:val="18"/>
        </w:rPr>
      </w:pPr>
    </w:p>
    <w:p w14:paraId="6A743BAA" w14:textId="26F1D3EF" w:rsidR="00F34EA2" w:rsidRDefault="00F34EA2" w:rsidP="00377286">
      <w:pPr>
        <w:ind w:right="567"/>
        <w:jc w:val="center"/>
        <w:rPr>
          <w:rFonts w:asciiTheme="minorHAnsi" w:hAnsiTheme="minorHAnsi" w:cstheme="minorHAnsi"/>
          <w:b/>
          <w:color w:val="000000"/>
          <w:sz w:val="18"/>
          <w:szCs w:val="18"/>
        </w:rPr>
      </w:pPr>
    </w:p>
    <w:p w14:paraId="265C2EC0" w14:textId="77777777" w:rsidR="00D93F34" w:rsidRPr="00D93F34" w:rsidRDefault="00D93F34" w:rsidP="00377286">
      <w:pPr>
        <w:ind w:right="567"/>
        <w:jc w:val="center"/>
        <w:rPr>
          <w:rFonts w:asciiTheme="minorHAnsi" w:hAnsiTheme="minorHAnsi" w:cstheme="minorHAnsi"/>
          <w:b/>
          <w:color w:val="000000"/>
          <w:sz w:val="18"/>
          <w:szCs w:val="18"/>
        </w:rPr>
      </w:pPr>
    </w:p>
    <w:p w14:paraId="330EE1A8" w14:textId="77777777" w:rsidR="008A2F58" w:rsidRPr="006C34FD" w:rsidRDefault="008A2F58" w:rsidP="00FF2D76">
      <w:pPr>
        <w:jc w:val="center"/>
        <w:rPr>
          <w:rFonts w:asciiTheme="minorHAnsi" w:hAnsiTheme="minorHAnsi" w:cstheme="minorHAnsi"/>
          <w:b/>
          <w:sz w:val="18"/>
          <w:szCs w:val="18"/>
        </w:rPr>
      </w:pPr>
    </w:p>
    <w:p w14:paraId="2EB1DFD7" w14:textId="3A164159" w:rsidR="00B93138" w:rsidRPr="006C34FD" w:rsidRDefault="00D93F34" w:rsidP="00B93138">
      <w:pPr>
        <w:jc w:val="center"/>
        <w:rPr>
          <w:rFonts w:asciiTheme="minorHAnsi" w:hAnsiTheme="minorHAnsi" w:cstheme="minorHAnsi"/>
          <w:b/>
          <w:sz w:val="18"/>
          <w:szCs w:val="18"/>
        </w:rPr>
      </w:pPr>
      <w:r>
        <w:rPr>
          <w:rFonts w:asciiTheme="minorHAnsi" w:hAnsiTheme="minorHAnsi" w:cstheme="minorHAnsi"/>
          <w:b/>
          <w:sz w:val="18"/>
          <w:szCs w:val="18"/>
        </w:rPr>
        <w:t>Anexo “3</w:t>
      </w:r>
      <w:r w:rsidR="00B93138" w:rsidRPr="006C34FD">
        <w:rPr>
          <w:rFonts w:asciiTheme="minorHAnsi" w:hAnsiTheme="minorHAnsi" w:cstheme="minorHAnsi"/>
          <w:b/>
          <w:sz w:val="18"/>
          <w:szCs w:val="18"/>
        </w:rPr>
        <w:t>”</w:t>
      </w:r>
    </w:p>
    <w:p w14:paraId="78E50222" w14:textId="77777777" w:rsidR="00B93138" w:rsidRPr="006C34FD" w:rsidRDefault="00B93138" w:rsidP="00B93138">
      <w:pPr>
        <w:pStyle w:val="Ttulo3"/>
        <w:jc w:val="center"/>
        <w:rPr>
          <w:rFonts w:asciiTheme="minorHAnsi" w:hAnsiTheme="minorHAnsi" w:cstheme="minorHAnsi"/>
          <w:sz w:val="18"/>
          <w:szCs w:val="18"/>
        </w:rPr>
      </w:pPr>
      <w:r w:rsidRPr="006C34FD">
        <w:rPr>
          <w:rFonts w:asciiTheme="minorHAnsi" w:hAnsiTheme="minorHAnsi" w:cstheme="minorHAnsi"/>
          <w:sz w:val="18"/>
          <w:szCs w:val="18"/>
        </w:rPr>
        <w:t xml:space="preserve">“Manifiesto bajo protesta de decir verdad” </w:t>
      </w:r>
    </w:p>
    <w:p w14:paraId="048FDA0D" w14:textId="77777777" w:rsidR="00B93138" w:rsidRPr="006C34FD" w:rsidRDefault="00B93138" w:rsidP="00B93138">
      <w:pPr>
        <w:jc w:val="right"/>
        <w:rPr>
          <w:rFonts w:asciiTheme="minorHAnsi" w:hAnsiTheme="minorHAnsi" w:cstheme="minorHAnsi"/>
          <w:b/>
          <w:sz w:val="18"/>
          <w:szCs w:val="18"/>
          <w:lang w:val="es-MX"/>
        </w:rPr>
      </w:pPr>
      <w:r w:rsidRPr="006C34FD">
        <w:rPr>
          <w:rFonts w:asciiTheme="minorHAnsi" w:hAnsiTheme="minorHAnsi" w:cstheme="minorHAnsi"/>
          <w:b/>
          <w:sz w:val="18"/>
          <w:szCs w:val="18"/>
          <w:lang w:val="es-MX"/>
        </w:rPr>
        <w:t>Fecha: ______</w:t>
      </w:r>
    </w:p>
    <w:p w14:paraId="1DACD667" w14:textId="2FDA0A16" w:rsidR="00B93138" w:rsidRPr="006C34FD" w:rsidRDefault="00B93138" w:rsidP="00B93138">
      <w:pPr>
        <w:jc w:val="right"/>
        <w:rPr>
          <w:rFonts w:asciiTheme="minorHAnsi" w:hAnsiTheme="minorHAnsi" w:cstheme="minorHAnsi"/>
          <w:b/>
          <w:sz w:val="18"/>
          <w:szCs w:val="18"/>
          <w:lang w:val="es-MX"/>
        </w:rPr>
      </w:pPr>
      <w:r w:rsidRPr="006C34FD">
        <w:rPr>
          <w:rFonts w:asciiTheme="minorHAnsi" w:hAnsiTheme="minorHAnsi" w:cstheme="minorHAnsi"/>
          <w:b/>
          <w:sz w:val="18"/>
          <w:szCs w:val="18"/>
          <w:lang w:val="es-MX"/>
        </w:rPr>
        <w:t>Adjudicación Directa</w:t>
      </w:r>
    </w:p>
    <w:p w14:paraId="0AA9F14E" w14:textId="77777777" w:rsidR="00B93138" w:rsidRPr="006C34FD" w:rsidRDefault="00B93138" w:rsidP="00B93138">
      <w:pPr>
        <w:rPr>
          <w:rFonts w:asciiTheme="minorHAnsi" w:hAnsiTheme="minorHAnsi" w:cstheme="minorHAnsi"/>
          <w:sz w:val="18"/>
          <w:szCs w:val="18"/>
          <w:lang w:val="es-MX"/>
        </w:rPr>
      </w:pPr>
    </w:p>
    <w:p w14:paraId="2E39247B" w14:textId="77777777" w:rsidR="00B93138" w:rsidRPr="006C34FD" w:rsidRDefault="00B93138" w:rsidP="00B93138">
      <w:pPr>
        <w:rPr>
          <w:rFonts w:asciiTheme="minorHAnsi" w:hAnsiTheme="minorHAnsi" w:cstheme="minorHAnsi"/>
          <w:b/>
          <w:sz w:val="18"/>
          <w:szCs w:val="18"/>
        </w:rPr>
      </w:pPr>
      <w:r w:rsidRPr="006C34FD">
        <w:rPr>
          <w:rFonts w:asciiTheme="minorHAnsi" w:hAnsiTheme="minorHAnsi" w:cstheme="minorHAnsi"/>
          <w:b/>
          <w:sz w:val="18"/>
          <w:szCs w:val="18"/>
        </w:rPr>
        <w:t>UNIVERSIDAD AUTÓNOMA DE AGUASCALIENTES</w:t>
      </w:r>
    </w:p>
    <w:p w14:paraId="61394A77" w14:textId="77777777" w:rsidR="00B93138" w:rsidRPr="006C34FD" w:rsidRDefault="00B93138" w:rsidP="00B93138">
      <w:pPr>
        <w:rPr>
          <w:rFonts w:asciiTheme="minorHAnsi" w:hAnsiTheme="minorHAnsi" w:cstheme="minorHAnsi"/>
          <w:b/>
          <w:sz w:val="18"/>
          <w:szCs w:val="18"/>
        </w:rPr>
      </w:pPr>
      <w:r w:rsidRPr="006C34FD">
        <w:rPr>
          <w:rFonts w:asciiTheme="minorHAnsi" w:hAnsiTheme="minorHAnsi" w:cstheme="minorHAnsi"/>
          <w:b/>
          <w:sz w:val="18"/>
          <w:szCs w:val="18"/>
        </w:rPr>
        <w:t>P R E S E N T E.</w:t>
      </w:r>
    </w:p>
    <w:p w14:paraId="6DEA9184" w14:textId="77777777" w:rsidR="00B93138" w:rsidRPr="006C34FD" w:rsidRDefault="00B93138" w:rsidP="00B93138">
      <w:pPr>
        <w:rPr>
          <w:rFonts w:asciiTheme="minorHAnsi" w:hAnsiTheme="minorHAnsi" w:cstheme="minorHAnsi"/>
          <w:sz w:val="16"/>
          <w:szCs w:val="16"/>
        </w:rPr>
      </w:pPr>
    </w:p>
    <w:p w14:paraId="5ADD706F" w14:textId="77777777" w:rsidR="00B93138" w:rsidRPr="006C34FD" w:rsidRDefault="00B93138" w:rsidP="00B93138">
      <w:pPr>
        <w:rPr>
          <w:rFonts w:asciiTheme="minorHAnsi" w:hAnsiTheme="minorHAnsi" w:cstheme="minorHAnsi"/>
          <w:sz w:val="16"/>
          <w:szCs w:val="16"/>
        </w:rPr>
      </w:pPr>
      <w:r w:rsidRPr="006C34FD">
        <w:rPr>
          <w:rFonts w:asciiTheme="minorHAnsi" w:hAnsiTheme="minorHAnsi" w:cstheme="minorHAnsi"/>
          <w:sz w:val="16"/>
          <w:szCs w:val="16"/>
        </w:rPr>
        <w:t xml:space="preserve">El que suscribe manifiesto bajo protesta de decir verdad que: </w:t>
      </w:r>
    </w:p>
    <w:p w14:paraId="7C2F3959" w14:textId="77777777" w:rsidR="00B93138" w:rsidRPr="006C34FD" w:rsidRDefault="00B93138" w:rsidP="00B93138">
      <w:pPr>
        <w:rPr>
          <w:rFonts w:asciiTheme="minorHAnsi" w:hAnsiTheme="minorHAnsi" w:cstheme="minorHAnsi"/>
          <w:sz w:val="16"/>
          <w:szCs w:val="16"/>
        </w:rPr>
      </w:pPr>
    </w:p>
    <w:p w14:paraId="40B4CBD9" w14:textId="43924FAA" w:rsidR="00B93138" w:rsidRPr="006C34FD" w:rsidRDefault="00B93138" w:rsidP="00107B09">
      <w:pPr>
        <w:widowControl/>
        <w:numPr>
          <w:ilvl w:val="0"/>
          <w:numId w:val="5"/>
        </w:numPr>
        <w:tabs>
          <w:tab w:val="num" w:pos="426"/>
        </w:tabs>
        <w:ind w:left="426" w:right="-375" w:hanging="426"/>
        <w:jc w:val="both"/>
        <w:rPr>
          <w:rFonts w:asciiTheme="minorHAnsi" w:hAnsiTheme="minorHAnsi" w:cstheme="minorHAnsi"/>
          <w:sz w:val="16"/>
          <w:szCs w:val="16"/>
        </w:rPr>
      </w:pPr>
      <w:r w:rsidRPr="006C34FD">
        <w:rPr>
          <w:rFonts w:asciiTheme="minorHAnsi" w:hAnsiTheme="minorHAnsi" w:cstheme="minorHAnsi"/>
          <w:sz w:val="16"/>
          <w:szCs w:val="16"/>
        </w:rPr>
        <w:t>Toda la información proporcionada a la convocante con motivo del pres</w:t>
      </w:r>
      <w:r w:rsidR="00BD7DC8" w:rsidRPr="006C34FD">
        <w:rPr>
          <w:rFonts w:asciiTheme="minorHAnsi" w:hAnsiTheme="minorHAnsi" w:cstheme="minorHAnsi"/>
          <w:sz w:val="16"/>
          <w:szCs w:val="16"/>
        </w:rPr>
        <w:t xml:space="preserve">ente procedimiento es verdadera, </w:t>
      </w:r>
      <w:r w:rsidRPr="006C34FD">
        <w:rPr>
          <w:rFonts w:asciiTheme="minorHAnsi" w:hAnsiTheme="minorHAnsi" w:cstheme="minorHAnsi"/>
          <w:sz w:val="16"/>
          <w:szCs w:val="16"/>
        </w:rPr>
        <w:t xml:space="preserve">Hemos leído, revisado, analizado y </w:t>
      </w:r>
      <w:r w:rsidRPr="006C34FD">
        <w:rPr>
          <w:rFonts w:asciiTheme="minorHAnsi" w:hAnsiTheme="minorHAnsi" w:cstheme="minorHAnsi"/>
          <w:b/>
          <w:sz w:val="16"/>
          <w:szCs w:val="16"/>
        </w:rPr>
        <w:t>aceptamos el contenido de la convocatoria y sus anexos</w:t>
      </w:r>
      <w:r w:rsidRPr="006C34FD">
        <w:rPr>
          <w:rFonts w:asciiTheme="minorHAnsi" w:hAnsiTheme="minorHAnsi" w:cstheme="minorHAnsi"/>
          <w:sz w:val="16"/>
          <w:szCs w:val="16"/>
        </w:rPr>
        <w:t>, así como de las especificaciones, cantidades y características de los bienes requeridos, estando de acuerdo en cada uno de sus numerales.</w:t>
      </w:r>
      <w:r w:rsidR="006C34FD" w:rsidRPr="006C34FD">
        <w:rPr>
          <w:rFonts w:asciiTheme="minorHAnsi" w:hAnsiTheme="minorHAnsi" w:cstheme="minorHAnsi"/>
          <w:sz w:val="16"/>
          <w:szCs w:val="16"/>
        </w:rPr>
        <w:t xml:space="preserve"> </w:t>
      </w:r>
    </w:p>
    <w:p w14:paraId="1FD4C9A6" w14:textId="77777777" w:rsidR="00BD7DC8" w:rsidRPr="006C34FD" w:rsidRDefault="00BD7DC8" w:rsidP="00BD7DC8">
      <w:pPr>
        <w:widowControl/>
        <w:ind w:left="426" w:right="-375"/>
        <w:jc w:val="both"/>
        <w:rPr>
          <w:rFonts w:asciiTheme="minorHAnsi" w:hAnsiTheme="minorHAnsi" w:cstheme="minorHAnsi"/>
          <w:sz w:val="16"/>
          <w:szCs w:val="16"/>
        </w:rPr>
      </w:pPr>
    </w:p>
    <w:p w14:paraId="74E94FD3" w14:textId="211F8C15" w:rsidR="00B93138" w:rsidRPr="006C34FD" w:rsidRDefault="00B93138" w:rsidP="00107B09">
      <w:pPr>
        <w:widowControl/>
        <w:numPr>
          <w:ilvl w:val="0"/>
          <w:numId w:val="5"/>
        </w:numPr>
        <w:tabs>
          <w:tab w:val="num" w:pos="426"/>
        </w:tabs>
        <w:ind w:left="426" w:right="-375" w:hanging="426"/>
        <w:jc w:val="both"/>
        <w:rPr>
          <w:rFonts w:asciiTheme="minorHAnsi" w:hAnsiTheme="minorHAnsi" w:cstheme="minorHAnsi"/>
          <w:sz w:val="16"/>
          <w:szCs w:val="16"/>
        </w:rPr>
      </w:pPr>
      <w:r w:rsidRPr="006C34FD">
        <w:rPr>
          <w:rFonts w:asciiTheme="minorHAnsi" w:hAnsiTheme="minorHAnsi" w:cstheme="minorHAnsi"/>
          <w:sz w:val="16"/>
          <w:szCs w:val="16"/>
        </w:rPr>
        <w:t xml:space="preserve">Mi representada es de </w:t>
      </w:r>
      <w:r w:rsidRPr="006C34FD">
        <w:rPr>
          <w:rFonts w:asciiTheme="minorHAnsi" w:hAnsiTheme="minorHAnsi" w:cstheme="minorHAnsi"/>
          <w:b/>
          <w:sz w:val="16"/>
          <w:szCs w:val="16"/>
        </w:rPr>
        <w:t>nacionalidad</w:t>
      </w:r>
      <w:r w:rsidR="006C34FD" w:rsidRPr="006C34FD">
        <w:rPr>
          <w:rFonts w:asciiTheme="minorHAnsi" w:hAnsiTheme="minorHAnsi" w:cstheme="minorHAnsi"/>
          <w:b/>
          <w:sz w:val="16"/>
          <w:szCs w:val="16"/>
        </w:rPr>
        <w:t xml:space="preserve"> mexicana</w:t>
      </w:r>
      <w:r w:rsidRPr="006C34FD">
        <w:rPr>
          <w:rFonts w:asciiTheme="minorHAnsi" w:hAnsiTheme="minorHAnsi" w:cstheme="minorHAnsi"/>
          <w:b/>
          <w:sz w:val="16"/>
          <w:szCs w:val="16"/>
        </w:rPr>
        <w:t>;</w:t>
      </w:r>
      <w:r w:rsidRPr="006C34FD">
        <w:rPr>
          <w:rFonts w:asciiTheme="minorHAnsi" w:hAnsiTheme="minorHAnsi" w:cstheme="minorHAnsi"/>
          <w:sz w:val="16"/>
          <w:szCs w:val="16"/>
        </w:rPr>
        <w:t xml:space="preserve"> así mismo que los precios ofertados no se cotizan en condiciones de prácticas desleales de comercio internacional en su modalidad de discriminación de precio o subsidios.</w:t>
      </w:r>
    </w:p>
    <w:p w14:paraId="35A84245" w14:textId="77777777" w:rsidR="00B93138" w:rsidRPr="006C34FD" w:rsidRDefault="00B93138" w:rsidP="00B93138">
      <w:pPr>
        <w:ind w:right="-375"/>
        <w:jc w:val="both"/>
        <w:rPr>
          <w:rFonts w:asciiTheme="minorHAnsi" w:hAnsiTheme="minorHAnsi" w:cstheme="minorHAnsi"/>
          <w:sz w:val="16"/>
          <w:szCs w:val="16"/>
        </w:rPr>
      </w:pPr>
    </w:p>
    <w:p w14:paraId="17B3EB74" w14:textId="77777777" w:rsidR="00B93138" w:rsidRPr="006C34FD" w:rsidRDefault="00B93138" w:rsidP="00107B09">
      <w:pPr>
        <w:widowControl/>
        <w:numPr>
          <w:ilvl w:val="0"/>
          <w:numId w:val="5"/>
        </w:numPr>
        <w:tabs>
          <w:tab w:val="clear" w:pos="928"/>
          <w:tab w:val="num" w:pos="426"/>
        </w:tabs>
        <w:ind w:left="426" w:right="-375" w:hanging="426"/>
        <w:jc w:val="both"/>
        <w:rPr>
          <w:rFonts w:asciiTheme="minorHAnsi" w:hAnsiTheme="minorHAnsi" w:cstheme="minorHAnsi"/>
          <w:sz w:val="16"/>
          <w:szCs w:val="16"/>
        </w:rPr>
      </w:pPr>
      <w:r w:rsidRPr="006C34FD">
        <w:rPr>
          <w:rFonts w:asciiTheme="minorHAnsi" w:hAnsiTheme="minorHAnsi" w:cstheme="minorHAnsi"/>
          <w:sz w:val="16"/>
          <w:szCs w:val="16"/>
        </w:rPr>
        <w:t xml:space="preserve">Manifiesto que por sí mismo o a través de interpósita persona me conduciré con integridad, absteniéndome de adoptar conductas para que los servidores públicos de la </w:t>
      </w:r>
      <w:proofErr w:type="gramStart"/>
      <w:r w:rsidR="00461634" w:rsidRPr="006C34FD">
        <w:rPr>
          <w:rFonts w:asciiTheme="minorHAnsi" w:hAnsiTheme="minorHAnsi" w:cstheme="minorHAnsi"/>
          <w:sz w:val="16"/>
          <w:szCs w:val="16"/>
        </w:rPr>
        <w:t xml:space="preserve">Universidad </w:t>
      </w:r>
      <w:r w:rsidRPr="006C34FD">
        <w:rPr>
          <w:rFonts w:asciiTheme="minorHAnsi" w:hAnsiTheme="minorHAnsi" w:cstheme="minorHAnsi"/>
          <w:sz w:val="16"/>
          <w:szCs w:val="16"/>
        </w:rPr>
        <w:t xml:space="preserve"> induzcan</w:t>
      </w:r>
      <w:proofErr w:type="gramEnd"/>
      <w:r w:rsidRPr="006C34FD">
        <w:rPr>
          <w:rFonts w:asciiTheme="minorHAnsi" w:hAnsiTheme="minorHAnsi" w:cstheme="minorHAnsi"/>
          <w:sz w:val="16"/>
          <w:szCs w:val="16"/>
        </w:rPr>
        <w:t xml:space="preserve"> o alteren las evaluaciones de las proposiciones, el resultado del procedimiento, u otros aspectos que otorgue condiciones ventajosas con relación a los demás participantes. </w:t>
      </w:r>
    </w:p>
    <w:p w14:paraId="6C5C834D" w14:textId="77777777" w:rsidR="00B93138" w:rsidRPr="006C34FD" w:rsidRDefault="00B93138" w:rsidP="00B93138">
      <w:pPr>
        <w:ind w:right="-375"/>
        <w:jc w:val="both"/>
        <w:rPr>
          <w:rFonts w:asciiTheme="minorHAnsi" w:hAnsiTheme="minorHAnsi" w:cstheme="minorHAnsi"/>
          <w:sz w:val="16"/>
          <w:szCs w:val="16"/>
        </w:rPr>
      </w:pPr>
    </w:p>
    <w:p w14:paraId="342609B9" w14:textId="77777777" w:rsidR="00B93138" w:rsidRPr="006C34FD" w:rsidRDefault="00B93138" w:rsidP="00107B09">
      <w:pPr>
        <w:widowControl/>
        <w:numPr>
          <w:ilvl w:val="0"/>
          <w:numId w:val="5"/>
        </w:numPr>
        <w:tabs>
          <w:tab w:val="num" w:pos="426"/>
        </w:tabs>
        <w:ind w:left="426" w:right="-375" w:hanging="426"/>
        <w:jc w:val="both"/>
        <w:rPr>
          <w:rFonts w:asciiTheme="minorHAnsi" w:hAnsiTheme="minorHAnsi" w:cstheme="minorHAnsi"/>
          <w:sz w:val="16"/>
          <w:szCs w:val="16"/>
        </w:rPr>
      </w:pPr>
      <w:r w:rsidRPr="006C34FD">
        <w:rPr>
          <w:rFonts w:asciiTheme="minorHAnsi" w:hAnsiTheme="minorHAnsi" w:cstheme="minorHAnsi"/>
          <w:sz w:val="16"/>
          <w:szCs w:val="16"/>
        </w:rPr>
        <w:t xml:space="preserve">Que mi representada está catalogada como </w:t>
      </w:r>
      <w:r w:rsidRPr="006C34FD">
        <w:rPr>
          <w:rFonts w:asciiTheme="minorHAnsi" w:hAnsiTheme="minorHAnsi" w:cstheme="minorHAnsi"/>
          <w:b/>
          <w:sz w:val="16"/>
          <w:szCs w:val="16"/>
        </w:rPr>
        <w:t>__</w:t>
      </w:r>
      <w:proofErr w:type="gramStart"/>
      <w:r w:rsidRPr="006C34FD">
        <w:rPr>
          <w:rFonts w:asciiTheme="minorHAnsi" w:hAnsiTheme="minorHAnsi" w:cstheme="minorHAnsi"/>
          <w:b/>
          <w:sz w:val="16"/>
          <w:szCs w:val="16"/>
        </w:rPr>
        <w:t>_</w:t>
      </w:r>
      <w:r w:rsidRPr="006C34FD">
        <w:rPr>
          <w:rFonts w:asciiTheme="minorHAnsi" w:hAnsiTheme="minorHAnsi" w:cstheme="minorHAnsi"/>
          <w:b/>
          <w:sz w:val="16"/>
          <w:szCs w:val="16"/>
          <w:u w:val="single"/>
        </w:rPr>
        <w:t>(</w:t>
      </w:r>
      <w:proofErr w:type="gramEnd"/>
      <w:r w:rsidRPr="006C34FD">
        <w:rPr>
          <w:rFonts w:asciiTheme="minorHAnsi" w:hAnsiTheme="minorHAnsi" w:cstheme="minorHAnsi"/>
          <w:b/>
          <w:sz w:val="16"/>
          <w:szCs w:val="16"/>
          <w:u w:val="single"/>
        </w:rPr>
        <w:t>Micro, Pequeña o Mediana Empresa)__</w:t>
      </w:r>
      <w:r w:rsidRPr="006C34FD">
        <w:rPr>
          <w:rFonts w:asciiTheme="minorHAnsi" w:hAnsiTheme="minorHAnsi" w:cstheme="minorHAnsi"/>
          <w:sz w:val="16"/>
          <w:szCs w:val="16"/>
          <w:u w:val="single"/>
        </w:rPr>
        <w:t xml:space="preserve"> </w:t>
      </w:r>
      <w:r w:rsidRPr="006C34FD">
        <w:rPr>
          <w:rFonts w:asciiTheme="minorHAnsi" w:hAnsiTheme="minorHAnsi" w:cstheme="minorHAnsi"/>
          <w:sz w:val="16"/>
          <w:szCs w:val="16"/>
        </w:rPr>
        <w:t xml:space="preserve">la categoría en que esté incluida su empresa. </w:t>
      </w:r>
    </w:p>
    <w:p w14:paraId="324FD5A6" w14:textId="77777777" w:rsidR="00B93138" w:rsidRPr="006C34FD" w:rsidRDefault="00B93138" w:rsidP="00B93138">
      <w:pPr>
        <w:ind w:right="-375"/>
        <w:jc w:val="both"/>
        <w:rPr>
          <w:rFonts w:asciiTheme="minorHAnsi" w:hAnsiTheme="minorHAnsi" w:cstheme="minorHAnsi"/>
          <w:sz w:val="16"/>
          <w:szCs w:val="16"/>
        </w:rPr>
      </w:pPr>
    </w:p>
    <w:p w14:paraId="030DB466" w14:textId="77777777" w:rsidR="006C34FD" w:rsidRPr="006C34FD" w:rsidRDefault="00B93138" w:rsidP="00107B09">
      <w:pPr>
        <w:widowControl/>
        <w:numPr>
          <w:ilvl w:val="0"/>
          <w:numId w:val="5"/>
        </w:numPr>
        <w:tabs>
          <w:tab w:val="num" w:pos="426"/>
        </w:tabs>
        <w:ind w:left="426" w:right="-375" w:hanging="426"/>
        <w:jc w:val="both"/>
        <w:rPr>
          <w:rFonts w:asciiTheme="minorHAnsi" w:hAnsiTheme="minorHAnsi" w:cstheme="minorHAnsi"/>
          <w:sz w:val="16"/>
          <w:szCs w:val="16"/>
        </w:rPr>
      </w:pPr>
      <w:r w:rsidRPr="006C34FD">
        <w:rPr>
          <w:rFonts w:asciiTheme="minorHAnsi" w:hAnsiTheme="minorHAnsi" w:cstheme="minorHAnsi"/>
          <w:sz w:val="16"/>
          <w:szCs w:val="16"/>
        </w:rPr>
        <w:t xml:space="preserve">Mi representada acepta entregar los bienes, objeto del presente procedimiento, obligándome a mantener los precios fijos hasta la entrega total de los mismos, los cuales estarán asegurados por nuestra cuenta y riesgo hasta su entrega total en el lugar de entrega señalado en el </w:t>
      </w:r>
      <w:proofErr w:type="gramStart"/>
      <w:r w:rsidRPr="006C34FD">
        <w:rPr>
          <w:rFonts w:asciiTheme="minorHAnsi" w:hAnsiTheme="minorHAnsi" w:cstheme="minorHAnsi"/>
          <w:sz w:val="16"/>
          <w:szCs w:val="16"/>
        </w:rPr>
        <w:t>apartado  de</w:t>
      </w:r>
      <w:proofErr w:type="gramEnd"/>
      <w:r w:rsidRPr="006C34FD">
        <w:rPr>
          <w:rFonts w:asciiTheme="minorHAnsi" w:hAnsiTheme="minorHAnsi" w:cstheme="minorHAnsi"/>
          <w:sz w:val="16"/>
          <w:szCs w:val="16"/>
        </w:rPr>
        <w:t xml:space="preserve"> las presentes bases y a entera satisfacción del área requirente.</w:t>
      </w:r>
      <w:r w:rsidR="006C34FD" w:rsidRPr="006C34FD">
        <w:rPr>
          <w:rFonts w:asciiTheme="minorHAnsi" w:hAnsiTheme="minorHAnsi" w:cstheme="minorHAnsi"/>
          <w:sz w:val="16"/>
          <w:szCs w:val="16"/>
        </w:rPr>
        <w:t xml:space="preserve"> </w:t>
      </w:r>
      <w:r w:rsidRPr="006C34FD">
        <w:rPr>
          <w:rFonts w:asciiTheme="minorHAnsi" w:hAnsiTheme="minorHAnsi" w:cstheme="minorHAnsi"/>
          <w:sz w:val="16"/>
          <w:szCs w:val="16"/>
        </w:rPr>
        <w:t xml:space="preserve">Me comprometo a garantizar la calidad de todos los bienes requeridos por  el período mínimo de </w:t>
      </w:r>
      <w:r w:rsidRPr="006C34FD">
        <w:rPr>
          <w:rFonts w:asciiTheme="minorHAnsi" w:hAnsiTheme="minorHAnsi" w:cstheme="minorHAnsi"/>
          <w:b/>
          <w:sz w:val="16"/>
          <w:szCs w:val="16"/>
        </w:rPr>
        <w:t>(</w:t>
      </w:r>
      <w:r w:rsidR="00C00CB8" w:rsidRPr="006C34FD">
        <w:rPr>
          <w:rFonts w:asciiTheme="minorHAnsi" w:hAnsiTheme="minorHAnsi" w:cstheme="minorHAnsi"/>
          <w:b/>
          <w:sz w:val="16"/>
          <w:szCs w:val="16"/>
        </w:rPr>
        <w:t>12</w:t>
      </w:r>
      <w:r w:rsidRPr="006C34FD">
        <w:rPr>
          <w:rFonts w:asciiTheme="minorHAnsi" w:hAnsiTheme="minorHAnsi" w:cstheme="minorHAnsi"/>
          <w:b/>
          <w:sz w:val="16"/>
          <w:szCs w:val="16"/>
        </w:rPr>
        <w:t xml:space="preserve"> meses)</w:t>
      </w:r>
      <w:r w:rsidRPr="006C34FD">
        <w:rPr>
          <w:rFonts w:asciiTheme="minorHAnsi" w:hAnsiTheme="minorHAnsi" w:cstheme="minorHAnsi"/>
          <w:sz w:val="16"/>
          <w:szCs w:val="16"/>
        </w:rPr>
        <w:t xml:space="preserve">  contados a partir de la recepción a entera satisfacción por el área requirente. Así mismo manifiesto que si dentro del período de garantía se presenta algún defecto de fabricación en condiciones normales de uso quedó obligado a reponer los bienes dañados en un plazo no mayor a 15 días hábiles, contados a partir de la fecha de comunicación del defecto o daño sin cargo adicional para la </w:t>
      </w:r>
      <w:r w:rsidR="00461634" w:rsidRPr="006C34FD">
        <w:rPr>
          <w:rFonts w:asciiTheme="minorHAnsi" w:hAnsiTheme="minorHAnsi" w:cstheme="minorHAnsi"/>
          <w:sz w:val="16"/>
          <w:szCs w:val="16"/>
        </w:rPr>
        <w:t>Universidad</w:t>
      </w:r>
      <w:r w:rsidRPr="006C34FD">
        <w:rPr>
          <w:rFonts w:asciiTheme="minorHAnsi" w:hAnsiTheme="minorHAnsi" w:cstheme="minorHAnsi"/>
          <w:sz w:val="16"/>
          <w:szCs w:val="16"/>
        </w:rPr>
        <w:t>.</w:t>
      </w:r>
      <w:r w:rsidR="008709EE" w:rsidRPr="006C34FD">
        <w:rPr>
          <w:rFonts w:asciiTheme="minorHAnsi" w:hAnsiTheme="minorHAnsi" w:cstheme="minorHAnsi"/>
          <w:sz w:val="16"/>
          <w:szCs w:val="16"/>
        </w:rPr>
        <w:t xml:space="preserve"> </w:t>
      </w:r>
      <w:r w:rsidR="00C00CB8" w:rsidRPr="006C34FD">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00C00CB8" w:rsidRPr="006C34FD">
        <w:rPr>
          <w:rFonts w:asciiTheme="minorHAnsi" w:hAnsiTheme="minorHAnsi" w:cstheme="minorHAnsi"/>
          <w:b/>
          <w:bCs/>
          <w:sz w:val="16"/>
          <w:szCs w:val="16"/>
        </w:rPr>
        <w:t xml:space="preserve"> </w:t>
      </w:r>
      <w:r w:rsidR="00C00CB8" w:rsidRPr="006C34FD">
        <w:rPr>
          <w:rFonts w:asciiTheme="minorHAnsi" w:hAnsiTheme="minorHAnsi" w:cstheme="minorHAnsi"/>
          <w:sz w:val="16"/>
          <w:szCs w:val="16"/>
        </w:rPr>
        <w:t xml:space="preserve">todo esto contará a partir de la recepción a entera satisfacción por el área </w:t>
      </w:r>
      <w:proofErr w:type="spellStart"/>
      <w:r w:rsidR="00C00CB8" w:rsidRPr="006C34FD">
        <w:rPr>
          <w:rFonts w:asciiTheme="minorHAnsi" w:hAnsiTheme="minorHAnsi" w:cstheme="minorHAnsi"/>
          <w:sz w:val="16"/>
          <w:szCs w:val="16"/>
        </w:rPr>
        <w:t>requisitante</w:t>
      </w:r>
      <w:proofErr w:type="spellEnd"/>
      <w:r w:rsidR="00C00CB8" w:rsidRPr="006C34FD">
        <w:rPr>
          <w:rFonts w:asciiTheme="minorHAnsi" w:hAnsiTheme="minorHAnsi" w:cstheme="minorHAnsi"/>
          <w:sz w:val="16"/>
          <w:szCs w:val="16"/>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D049065" w14:textId="77777777" w:rsidR="006C34FD" w:rsidRPr="006C34FD" w:rsidRDefault="006C34FD" w:rsidP="006C34FD">
      <w:pPr>
        <w:widowControl/>
        <w:ind w:left="426" w:right="-375"/>
        <w:jc w:val="both"/>
        <w:rPr>
          <w:rFonts w:asciiTheme="minorHAnsi" w:hAnsiTheme="minorHAnsi" w:cstheme="minorHAnsi"/>
          <w:sz w:val="16"/>
          <w:szCs w:val="16"/>
        </w:rPr>
      </w:pPr>
    </w:p>
    <w:p w14:paraId="31CD6212" w14:textId="5605F13D" w:rsidR="00C00CB8" w:rsidRPr="006C34FD" w:rsidRDefault="00C00CB8" w:rsidP="00107B09">
      <w:pPr>
        <w:widowControl/>
        <w:numPr>
          <w:ilvl w:val="0"/>
          <w:numId w:val="5"/>
        </w:numPr>
        <w:tabs>
          <w:tab w:val="num" w:pos="426"/>
        </w:tabs>
        <w:ind w:left="426" w:right="-375" w:hanging="426"/>
        <w:jc w:val="both"/>
        <w:rPr>
          <w:rFonts w:asciiTheme="minorHAnsi" w:hAnsiTheme="minorHAnsi" w:cstheme="minorHAnsi"/>
          <w:sz w:val="16"/>
          <w:szCs w:val="16"/>
        </w:rPr>
      </w:pPr>
      <w:r w:rsidRPr="006C34FD">
        <w:rPr>
          <w:rFonts w:asciiTheme="minorHAnsi" w:hAnsiTheme="minorHAnsi" w:cstheme="minorHAnsi"/>
          <w:sz w:val="16"/>
          <w:szCs w:val="16"/>
        </w:rPr>
        <w:t xml:space="preserve">Por </w:t>
      </w:r>
      <w:proofErr w:type="gramStart"/>
      <w:r w:rsidRPr="006C34FD">
        <w:rPr>
          <w:rFonts w:asciiTheme="minorHAnsi" w:hAnsiTheme="minorHAnsi" w:cstheme="minorHAnsi"/>
          <w:sz w:val="16"/>
          <w:szCs w:val="16"/>
        </w:rPr>
        <w:t>último</w:t>
      </w:r>
      <w:proofErr w:type="gramEnd"/>
      <w:r w:rsidRPr="006C34FD">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14:paraId="5F324CFB" w14:textId="02793202" w:rsidR="001B4935" w:rsidRPr="006C34FD" w:rsidRDefault="001B4935" w:rsidP="00C00CB8">
      <w:pPr>
        <w:widowControl/>
        <w:ind w:left="426" w:right="-375"/>
        <w:jc w:val="both"/>
        <w:rPr>
          <w:rFonts w:asciiTheme="minorHAnsi" w:hAnsiTheme="minorHAnsi" w:cstheme="minorHAnsi"/>
          <w:sz w:val="16"/>
          <w:szCs w:val="16"/>
        </w:rPr>
      </w:pPr>
    </w:p>
    <w:p w14:paraId="3B1D138A" w14:textId="77777777" w:rsidR="001B4935" w:rsidRPr="006C34FD" w:rsidRDefault="001B4935" w:rsidP="00107B09">
      <w:pPr>
        <w:widowControl/>
        <w:numPr>
          <w:ilvl w:val="0"/>
          <w:numId w:val="5"/>
        </w:numPr>
        <w:tabs>
          <w:tab w:val="num" w:pos="426"/>
        </w:tabs>
        <w:ind w:left="426" w:right="-375" w:hanging="426"/>
        <w:jc w:val="both"/>
        <w:rPr>
          <w:rFonts w:asciiTheme="minorHAnsi" w:hAnsiTheme="minorHAnsi" w:cstheme="minorHAnsi"/>
          <w:sz w:val="16"/>
          <w:szCs w:val="16"/>
        </w:rPr>
      </w:pPr>
      <w:r w:rsidRPr="006C34FD">
        <w:rPr>
          <w:rFonts w:asciiTheme="minorHAnsi" w:hAnsiTheme="minorHAnsi" w:cstheme="minorHAnsi"/>
          <w:sz w:val="16"/>
          <w:szCs w:val="16"/>
        </w:rPr>
        <w:t xml:space="preserve">Manifiesto </w:t>
      </w:r>
      <w:proofErr w:type="gramStart"/>
      <w:r w:rsidRPr="006C34FD">
        <w:rPr>
          <w:rFonts w:asciiTheme="minorHAnsi" w:hAnsiTheme="minorHAnsi" w:cstheme="minorHAnsi"/>
          <w:sz w:val="16"/>
          <w:szCs w:val="16"/>
        </w:rPr>
        <w:t>que</w:t>
      </w:r>
      <w:proofErr w:type="gramEnd"/>
      <w:r w:rsidRPr="006C34FD">
        <w:rPr>
          <w:rFonts w:asciiTheme="minorHAnsi" w:hAnsiTheme="minorHAnsi" w:cstheme="minorHAnsi"/>
          <w:sz w:val="16"/>
          <w:szCs w:val="16"/>
        </w:rPr>
        <w:t xml:space="preserve"> en caso de resultar adjudicado, mi representada es la única responsable de realizar los trámites de importación correspondientes, sin cargo adicional para la Universidad. En mi carácter de representante legal, manifiesto bajo protesta de decir verdad, que la empresa ______________________________ con </w:t>
      </w:r>
      <w:proofErr w:type="spellStart"/>
      <w:proofErr w:type="gramStart"/>
      <w:r w:rsidRPr="006C34FD">
        <w:rPr>
          <w:rFonts w:asciiTheme="minorHAnsi" w:hAnsiTheme="minorHAnsi" w:cstheme="minorHAnsi"/>
          <w:sz w:val="16"/>
          <w:szCs w:val="16"/>
        </w:rPr>
        <w:t>RFC:_</w:t>
      </w:r>
      <w:proofErr w:type="gramEnd"/>
      <w:r w:rsidRPr="006C34FD">
        <w:rPr>
          <w:rFonts w:asciiTheme="minorHAnsi" w:hAnsiTheme="minorHAnsi" w:cstheme="minorHAnsi"/>
          <w:sz w:val="16"/>
          <w:szCs w:val="16"/>
        </w:rPr>
        <w:t>____________a</w:t>
      </w:r>
      <w:proofErr w:type="spellEnd"/>
      <w:r w:rsidRPr="006C34FD">
        <w:rPr>
          <w:rFonts w:asciiTheme="minorHAnsi" w:hAnsiTheme="minorHAnsi" w:cstheme="minorHAnsi"/>
          <w:sz w:val="16"/>
          <w:szCs w:val="16"/>
        </w:rPr>
        <w:t xml:space="preserve"> quien represento, se encuentra al corriente en el pago de sus obligaciones fiscales.</w:t>
      </w:r>
    </w:p>
    <w:p w14:paraId="33B70CE1" w14:textId="12900BB0" w:rsidR="00B93138" w:rsidRPr="006C34FD" w:rsidRDefault="00B93138" w:rsidP="00107B09">
      <w:pPr>
        <w:widowControl/>
        <w:numPr>
          <w:ilvl w:val="0"/>
          <w:numId w:val="5"/>
        </w:numPr>
        <w:tabs>
          <w:tab w:val="num" w:pos="426"/>
        </w:tabs>
        <w:ind w:left="426" w:right="-375" w:hanging="426"/>
        <w:jc w:val="both"/>
        <w:rPr>
          <w:rFonts w:asciiTheme="minorHAnsi" w:hAnsiTheme="minorHAnsi" w:cstheme="minorHAnsi"/>
          <w:sz w:val="16"/>
          <w:szCs w:val="16"/>
        </w:rPr>
      </w:pPr>
      <w:r w:rsidRPr="006C34FD">
        <w:rPr>
          <w:rFonts w:asciiTheme="minorHAnsi" w:hAnsiTheme="minorHAnsi" w:cstheme="minorHAnsi"/>
          <w:sz w:val="16"/>
          <w:szCs w:val="16"/>
        </w:rPr>
        <w:t xml:space="preserve">Por último, manifiesto que los bienes que se ofertan para </w:t>
      </w:r>
      <w:proofErr w:type="gramStart"/>
      <w:r w:rsidRPr="006C34FD">
        <w:rPr>
          <w:rFonts w:asciiTheme="minorHAnsi" w:hAnsiTheme="minorHAnsi" w:cstheme="minorHAnsi"/>
          <w:sz w:val="16"/>
          <w:szCs w:val="16"/>
        </w:rPr>
        <w:t xml:space="preserve">la  </w:t>
      </w:r>
      <w:r w:rsidRPr="006C34FD">
        <w:rPr>
          <w:rFonts w:asciiTheme="minorHAnsi" w:hAnsiTheme="minorHAnsi" w:cstheme="minorHAnsi"/>
          <w:color w:val="000000"/>
          <w:sz w:val="16"/>
          <w:szCs w:val="16"/>
        </w:rPr>
        <w:t>Licitación</w:t>
      </w:r>
      <w:proofErr w:type="gramEnd"/>
      <w:r w:rsidRPr="006C34FD">
        <w:rPr>
          <w:rFonts w:asciiTheme="minorHAnsi" w:hAnsiTheme="minorHAnsi" w:cstheme="minorHAnsi"/>
          <w:color w:val="000000"/>
          <w:sz w:val="16"/>
          <w:szCs w:val="16"/>
        </w:rPr>
        <w:t xml:space="preserve"> Pública Internacional </w:t>
      </w:r>
      <w:r w:rsidRPr="006C34FD">
        <w:rPr>
          <w:rFonts w:asciiTheme="minorHAnsi" w:hAnsiTheme="minorHAnsi" w:cstheme="minorHAnsi"/>
          <w:sz w:val="16"/>
          <w:szCs w:val="16"/>
        </w:rPr>
        <w:t>No. __________________, para la adquisición de  ___________________, cumplen con la Normas Oficiales Mexicanas, las Normas Mexicanas (o normas internacionales en su caso), de conformidad con lo dispuesto por los artículos 53, 55 y 67 de la Ley Federal sobre Metrología y Normalización.</w:t>
      </w:r>
    </w:p>
    <w:p w14:paraId="1E913CD0" w14:textId="77777777" w:rsidR="00D93F34" w:rsidRPr="00D93F34" w:rsidRDefault="00D93F34" w:rsidP="00D93F34">
      <w:pPr>
        <w:pStyle w:val="Prrafodelista"/>
        <w:ind w:left="928" w:right="617"/>
        <w:jc w:val="center"/>
        <w:rPr>
          <w:rFonts w:asciiTheme="minorHAnsi" w:hAnsiTheme="minorHAnsi" w:cstheme="minorHAnsi"/>
          <w:sz w:val="18"/>
          <w:szCs w:val="18"/>
        </w:rPr>
      </w:pPr>
    </w:p>
    <w:p w14:paraId="44D6B6BA" w14:textId="77777777" w:rsidR="00D93F34" w:rsidRPr="00D93F34" w:rsidRDefault="00D93F34" w:rsidP="00D93F34">
      <w:pPr>
        <w:pStyle w:val="Prrafodelista"/>
        <w:tabs>
          <w:tab w:val="left" w:pos="141"/>
        </w:tabs>
        <w:ind w:left="928" w:right="335"/>
        <w:jc w:val="center"/>
        <w:rPr>
          <w:rFonts w:asciiTheme="minorHAnsi" w:hAnsiTheme="minorHAnsi" w:cstheme="minorHAnsi"/>
          <w:b/>
          <w:color w:val="000000"/>
          <w:sz w:val="14"/>
          <w:szCs w:val="14"/>
        </w:rPr>
      </w:pPr>
      <w:r w:rsidRPr="00D93F34">
        <w:rPr>
          <w:rFonts w:asciiTheme="minorHAnsi" w:hAnsiTheme="minorHAnsi" w:cstheme="minorHAnsi"/>
          <w:b/>
          <w:color w:val="000000"/>
          <w:sz w:val="14"/>
          <w:szCs w:val="14"/>
        </w:rPr>
        <w:t>(Nombre y firma de la persona física o representante legal de la persona física o moral o representante común de la agrupación de persona)</w:t>
      </w:r>
    </w:p>
    <w:p w14:paraId="1D0CA618" w14:textId="77777777" w:rsidR="001B4935" w:rsidRPr="00D93F34" w:rsidRDefault="001B4935" w:rsidP="00461634">
      <w:pPr>
        <w:autoSpaceDE w:val="0"/>
        <w:autoSpaceDN w:val="0"/>
        <w:adjustRightInd w:val="0"/>
        <w:jc w:val="center"/>
        <w:rPr>
          <w:rFonts w:asciiTheme="minorHAnsi" w:hAnsiTheme="minorHAnsi" w:cstheme="minorHAnsi"/>
          <w:b/>
          <w:iCs/>
          <w:color w:val="000000"/>
          <w:sz w:val="14"/>
          <w:szCs w:val="14"/>
        </w:rPr>
      </w:pPr>
    </w:p>
    <w:p w14:paraId="58DF0243" w14:textId="4378FFAD" w:rsidR="002C23B9" w:rsidRDefault="002C23B9" w:rsidP="00FF2D76">
      <w:pPr>
        <w:autoSpaceDE w:val="0"/>
        <w:autoSpaceDN w:val="0"/>
        <w:adjustRightInd w:val="0"/>
        <w:jc w:val="center"/>
        <w:rPr>
          <w:rFonts w:asciiTheme="minorHAnsi" w:hAnsiTheme="minorHAnsi" w:cstheme="minorHAnsi"/>
          <w:b/>
          <w:sz w:val="18"/>
          <w:szCs w:val="18"/>
        </w:rPr>
      </w:pPr>
    </w:p>
    <w:p w14:paraId="13F565CB" w14:textId="77777777" w:rsidR="008A2F58" w:rsidRPr="006C34FD" w:rsidRDefault="008A2F58" w:rsidP="00FF2D76">
      <w:pPr>
        <w:autoSpaceDE w:val="0"/>
        <w:autoSpaceDN w:val="0"/>
        <w:adjustRightInd w:val="0"/>
        <w:jc w:val="center"/>
        <w:rPr>
          <w:rFonts w:asciiTheme="minorHAnsi" w:hAnsiTheme="minorHAnsi" w:cstheme="minorHAnsi"/>
          <w:b/>
          <w:sz w:val="18"/>
          <w:szCs w:val="18"/>
        </w:rPr>
      </w:pPr>
    </w:p>
    <w:p w14:paraId="76B4A52B" w14:textId="77777777" w:rsidR="008A2F58" w:rsidRDefault="008A2F58" w:rsidP="00FF2D76">
      <w:pPr>
        <w:autoSpaceDE w:val="0"/>
        <w:autoSpaceDN w:val="0"/>
        <w:adjustRightInd w:val="0"/>
        <w:jc w:val="center"/>
        <w:rPr>
          <w:rFonts w:asciiTheme="minorHAnsi" w:hAnsiTheme="minorHAnsi" w:cstheme="minorHAnsi"/>
          <w:b/>
          <w:sz w:val="18"/>
          <w:szCs w:val="18"/>
        </w:rPr>
      </w:pPr>
    </w:p>
    <w:p w14:paraId="1DD47C76" w14:textId="77777777" w:rsidR="008A2F58" w:rsidRDefault="008A2F58" w:rsidP="00FF2D76">
      <w:pPr>
        <w:autoSpaceDE w:val="0"/>
        <w:autoSpaceDN w:val="0"/>
        <w:adjustRightInd w:val="0"/>
        <w:jc w:val="center"/>
        <w:rPr>
          <w:rFonts w:asciiTheme="minorHAnsi" w:hAnsiTheme="minorHAnsi" w:cstheme="minorHAnsi"/>
          <w:b/>
          <w:sz w:val="18"/>
          <w:szCs w:val="18"/>
        </w:rPr>
      </w:pPr>
    </w:p>
    <w:p w14:paraId="07DA8C3B" w14:textId="3EE252BF" w:rsidR="008A2F58" w:rsidRDefault="008A2F58" w:rsidP="00FF2D76">
      <w:pPr>
        <w:autoSpaceDE w:val="0"/>
        <w:autoSpaceDN w:val="0"/>
        <w:adjustRightInd w:val="0"/>
        <w:jc w:val="center"/>
        <w:rPr>
          <w:rFonts w:asciiTheme="minorHAnsi" w:hAnsiTheme="minorHAnsi" w:cstheme="minorHAnsi"/>
          <w:b/>
          <w:sz w:val="18"/>
          <w:szCs w:val="18"/>
        </w:rPr>
      </w:pPr>
    </w:p>
    <w:p w14:paraId="0B8D47A6" w14:textId="77777777" w:rsidR="008A2F58" w:rsidRDefault="008A2F58" w:rsidP="00FF2D76">
      <w:pPr>
        <w:autoSpaceDE w:val="0"/>
        <w:autoSpaceDN w:val="0"/>
        <w:adjustRightInd w:val="0"/>
        <w:jc w:val="center"/>
        <w:rPr>
          <w:rFonts w:asciiTheme="minorHAnsi" w:hAnsiTheme="minorHAnsi" w:cstheme="minorHAnsi"/>
          <w:b/>
          <w:sz w:val="18"/>
          <w:szCs w:val="18"/>
        </w:rPr>
      </w:pPr>
    </w:p>
    <w:p w14:paraId="7AA5F967" w14:textId="1387CC7A" w:rsidR="00FF2D76" w:rsidRPr="006C34FD" w:rsidRDefault="00FF2D76" w:rsidP="00FF2D76">
      <w:pPr>
        <w:autoSpaceDE w:val="0"/>
        <w:autoSpaceDN w:val="0"/>
        <w:adjustRightInd w:val="0"/>
        <w:jc w:val="center"/>
        <w:rPr>
          <w:rFonts w:asciiTheme="minorHAnsi" w:hAnsiTheme="minorHAnsi" w:cstheme="minorHAnsi"/>
          <w:b/>
          <w:sz w:val="18"/>
          <w:szCs w:val="18"/>
        </w:rPr>
      </w:pPr>
      <w:r w:rsidRPr="006C34FD">
        <w:rPr>
          <w:rFonts w:asciiTheme="minorHAnsi" w:hAnsiTheme="minorHAnsi" w:cstheme="minorHAnsi"/>
          <w:b/>
          <w:sz w:val="18"/>
          <w:szCs w:val="18"/>
        </w:rPr>
        <w:t>Anexo “</w:t>
      </w:r>
      <w:r w:rsidR="00D93F34">
        <w:rPr>
          <w:rFonts w:asciiTheme="minorHAnsi" w:hAnsiTheme="minorHAnsi" w:cstheme="minorHAnsi"/>
          <w:b/>
          <w:sz w:val="18"/>
          <w:szCs w:val="18"/>
        </w:rPr>
        <w:t>4</w:t>
      </w:r>
      <w:r w:rsidRPr="006C34FD">
        <w:rPr>
          <w:rFonts w:asciiTheme="minorHAnsi" w:hAnsiTheme="minorHAnsi" w:cstheme="minorHAnsi"/>
          <w:b/>
          <w:sz w:val="18"/>
          <w:szCs w:val="18"/>
        </w:rPr>
        <w:t xml:space="preserve">” </w:t>
      </w:r>
    </w:p>
    <w:p w14:paraId="4C5DCB38" w14:textId="77777777" w:rsidR="00FF2D76" w:rsidRPr="006C34FD" w:rsidRDefault="00FF2D76" w:rsidP="00FF2D76">
      <w:pPr>
        <w:pStyle w:val="Ttulo3"/>
        <w:jc w:val="center"/>
        <w:rPr>
          <w:rFonts w:asciiTheme="minorHAnsi" w:hAnsiTheme="minorHAnsi" w:cstheme="minorHAnsi"/>
          <w:sz w:val="18"/>
          <w:szCs w:val="18"/>
        </w:rPr>
      </w:pPr>
      <w:r w:rsidRPr="006C34FD">
        <w:rPr>
          <w:rFonts w:asciiTheme="minorHAnsi" w:hAnsiTheme="minorHAnsi" w:cstheme="minorHAnsi"/>
          <w:sz w:val="18"/>
          <w:szCs w:val="18"/>
        </w:rPr>
        <w:t>(en papel con membrete de la empresa, o bien con su nombre o razón social impreso)</w:t>
      </w:r>
    </w:p>
    <w:p w14:paraId="454A0546" w14:textId="77777777" w:rsidR="00FF2D76" w:rsidRPr="006C34FD" w:rsidRDefault="00FF2D76" w:rsidP="00FF2D76">
      <w:pPr>
        <w:autoSpaceDE w:val="0"/>
        <w:autoSpaceDN w:val="0"/>
        <w:adjustRightInd w:val="0"/>
        <w:rPr>
          <w:rFonts w:asciiTheme="minorHAnsi" w:hAnsiTheme="minorHAnsi" w:cstheme="minorHAnsi"/>
          <w:b/>
          <w:color w:val="000000"/>
          <w:sz w:val="18"/>
          <w:szCs w:val="18"/>
        </w:rPr>
      </w:pPr>
    </w:p>
    <w:p w14:paraId="43B937C7" w14:textId="77777777" w:rsidR="00FF2D76" w:rsidRPr="006C34FD" w:rsidRDefault="00FF2D76" w:rsidP="00FF2D76">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“Cédula de ofertas económicas”</w:t>
      </w:r>
    </w:p>
    <w:p w14:paraId="339DB5F8" w14:textId="77777777" w:rsidR="00FF2D76" w:rsidRPr="006C34FD" w:rsidRDefault="00FF2D76" w:rsidP="00FF2D76">
      <w:pPr>
        <w:autoSpaceDE w:val="0"/>
        <w:autoSpaceDN w:val="0"/>
        <w:adjustRightInd w:val="0"/>
        <w:jc w:val="center"/>
        <w:rPr>
          <w:rFonts w:asciiTheme="minorHAnsi" w:hAnsiTheme="minorHAnsi" w:cstheme="minorHAnsi"/>
          <w:color w:val="000000"/>
          <w:sz w:val="18"/>
          <w:szCs w:val="18"/>
        </w:rPr>
      </w:pPr>
    </w:p>
    <w:p w14:paraId="445ABB6B" w14:textId="77777777" w:rsidR="00FF2D76" w:rsidRPr="006C34FD" w:rsidRDefault="00FF2D76" w:rsidP="00FF2D76">
      <w:pPr>
        <w:autoSpaceDE w:val="0"/>
        <w:autoSpaceDN w:val="0"/>
        <w:adjustRightInd w:val="0"/>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1. Datos de identificación del licitante:</w:t>
      </w:r>
    </w:p>
    <w:p w14:paraId="67D4C6EB" w14:textId="77777777" w:rsidR="00FF2D76" w:rsidRPr="006C34FD" w:rsidRDefault="00FF2D76" w:rsidP="00FF2D76">
      <w:pPr>
        <w:autoSpaceDE w:val="0"/>
        <w:autoSpaceDN w:val="0"/>
        <w:adjustRightInd w:val="0"/>
        <w:ind w:left="360"/>
        <w:rPr>
          <w:rFonts w:asciiTheme="minorHAnsi" w:hAnsiTheme="minorHAnsi" w:cstheme="minorHAnsi"/>
          <w:b/>
          <w:color w:val="000000"/>
          <w:sz w:val="18"/>
          <w:szCs w:val="18"/>
        </w:rPr>
      </w:pPr>
    </w:p>
    <w:p w14:paraId="68E01769"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r w:rsidRPr="006C34FD">
        <w:rPr>
          <w:rFonts w:asciiTheme="minorHAnsi" w:hAnsiTheme="minorHAnsi" w:cstheme="minorHAnsi"/>
          <w:color w:val="000000"/>
          <w:sz w:val="18"/>
          <w:szCs w:val="18"/>
        </w:rPr>
        <w:t>1.1 (nombre o razón social)</w:t>
      </w:r>
    </w:p>
    <w:p w14:paraId="77EF0284"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p>
    <w:p w14:paraId="274066F5"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r w:rsidRPr="006C34FD">
        <w:rPr>
          <w:rFonts w:asciiTheme="minorHAnsi" w:hAnsiTheme="minorHAnsi" w:cstheme="minorHAnsi"/>
          <w:color w:val="000000"/>
          <w:sz w:val="18"/>
          <w:szCs w:val="18"/>
        </w:rPr>
        <w:t>1.2. (Nombre y cargo del representante legal común)</w:t>
      </w:r>
    </w:p>
    <w:p w14:paraId="6CBA9925"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p>
    <w:p w14:paraId="4D921FF8"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r w:rsidRPr="006C34FD">
        <w:rPr>
          <w:rFonts w:asciiTheme="minorHAnsi" w:hAnsiTheme="minorHAnsi" w:cstheme="minorHAnsi"/>
          <w:color w:val="000000"/>
          <w:sz w:val="18"/>
          <w:szCs w:val="18"/>
        </w:rPr>
        <w:t>1.3 (clave del registro federal de contribuyentes)</w:t>
      </w:r>
    </w:p>
    <w:p w14:paraId="79E14CEC"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p>
    <w:p w14:paraId="53510626"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r w:rsidRPr="006C34FD">
        <w:rPr>
          <w:rFonts w:asciiTheme="minorHAnsi" w:hAnsiTheme="minorHAnsi" w:cstheme="minorHAnsi"/>
          <w:color w:val="000000"/>
          <w:sz w:val="18"/>
          <w:szCs w:val="18"/>
        </w:rPr>
        <w:t>1.4 (teléfono (s))</w:t>
      </w:r>
    </w:p>
    <w:p w14:paraId="6665C8ED"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r w:rsidRPr="006C34FD">
        <w:rPr>
          <w:rFonts w:asciiTheme="minorHAnsi" w:hAnsiTheme="minorHAnsi" w:cstheme="minorHAnsi"/>
          <w:color w:val="000000"/>
          <w:sz w:val="18"/>
          <w:szCs w:val="18"/>
        </w:rPr>
        <w:t>1.5. Domicilio:</w:t>
      </w:r>
    </w:p>
    <w:p w14:paraId="69DA263B"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proofErr w:type="gramStart"/>
      <w:r w:rsidRPr="006C34FD">
        <w:rPr>
          <w:rFonts w:asciiTheme="minorHAnsi" w:hAnsiTheme="minorHAnsi" w:cstheme="minorHAnsi"/>
          <w:color w:val="000000"/>
          <w:sz w:val="18"/>
          <w:szCs w:val="18"/>
        </w:rPr>
        <w:t>Calle:_</w:t>
      </w:r>
      <w:proofErr w:type="gramEnd"/>
      <w:r w:rsidRPr="006C34FD">
        <w:rPr>
          <w:rFonts w:asciiTheme="minorHAnsi" w:hAnsiTheme="minorHAnsi" w:cstheme="minorHAnsi"/>
          <w:color w:val="000000"/>
          <w:sz w:val="18"/>
          <w:szCs w:val="18"/>
        </w:rPr>
        <w:t>______________________________________ número exterior_____________</w:t>
      </w:r>
    </w:p>
    <w:p w14:paraId="70F9821E"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r w:rsidRPr="006C34FD">
        <w:rPr>
          <w:rFonts w:asciiTheme="minorHAnsi" w:hAnsiTheme="minorHAnsi" w:cstheme="minorHAnsi"/>
          <w:color w:val="000000"/>
          <w:sz w:val="18"/>
          <w:szCs w:val="18"/>
        </w:rPr>
        <w:t xml:space="preserve">Número </w:t>
      </w:r>
      <w:proofErr w:type="spellStart"/>
      <w:r w:rsidRPr="006C34FD">
        <w:rPr>
          <w:rFonts w:asciiTheme="minorHAnsi" w:hAnsiTheme="minorHAnsi" w:cstheme="minorHAnsi"/>
          <w:color w:val="000000"/>
          <w:sz w:val="18"/>
          <w:szCs w:val="18"/>
        </w:rPr>
        <w:t>interior_______colonia_____________________código</w:t>
      </w:r>
      <w:proofErr w:type="spellEnd"/>
      <w:r w:rsidRPr="006C34FD">
        <w:rPr>
          <w:rFonts w:asciiTheme="minorHAnsi" w:hAnsiTheme="minorHAnsi" w:cstheme="minorHAnsi"/>
          <w:color w:val="000000"/>
          <w:sz w:val="18"/>
          <w:szCs w:val="18"/>
        </w:rPr>
        <w:t xml:space="preserve"> postal_______</w:t>
      </w:r>
    </w:p>
    <w:p w14:paraId="2F01AD30" w14:textId="77777777" w:rsidR="00FF2D76" w:rsidRPr="006C34FD" w:rsidRDefault="00FF2D76" w:rsidP="00FF2D76">
      <w:pPr>
        <w:autoSpaceDE w:val="0"/>
        <w:autoSpaceDN w:val="0"/>
        <w:adjustRightInd w:val="0"/>
        <w:jc w:val="both"/>
        <w:rPr>
          <w:rFonts w:asciiTheme="minorHAnsi" w:hAnsiTheme="minorHAnsi" w:cstheme="minorHAnsi"/>
          <w:color w:val="000000"/>
          <w:sz w:val="18"/>
          <w:szCs w:val="18"/>
        </w:rPr>
      </w:pPr>
      <w:proofErr w:type="gramStart"/>
      <w:r w:rsidRPr="006C34FD">
        <w:rPr>
          <w:rFonts w:asciiTheme="minorHAnsi" w:hAnsiTheme="minorHAnsi" w:cstheme="minorHAnsi"/>
          <w:color w:val="000000"/>
          <w:sz w:val="18"/>
          <w:szCs w:val="18"/>
        </w:rPr>
        <w:t>Ciudad:_</w:t>
      </w:r>
      <w:proofErr w:type="gramEnd"/>
      <w:r w:rsidRPr="006C34FD">
        <w:rPr>
          <w:rFonts w:asciiTheme="minorHAnsi" w:hAnsiTheme="minorHAnsi" w:cstheme="minorHAnsi"/>
          <w:color w:val="000000"/>
          <w:sz w:val="18"/>
          <w:szCs w:val="18"/>
        </w:rPr>
        <w:t>____________________________________entidad:_______________________</w:t>
      </w:r>
    </w:p>
    <w:p w14:paraId="6E5DE0AD" w14:textId="77777777" w:rsidR="00FF2D76" w:rsidRPr="006C34FD" w:rsidRDefault="00FF2D76" w:rsidP="00FF2D76">
      <w:pPr>
        <w:autoSpaceDE w:val="0"/>
        <w:autoSpaceDN w:val="0"/>
        <w:adjustRightInd w:val="0"/>
        <w:rPr>
          <w:rFonts w:asciiTheme="minorHAnsi" w:hAnsiTheme="minorHAnsi" w:cstheme="minorHAnsi"/>
          <w:color w:val="000000"/>
          <w:sz w:val="18"/>
          <w:szCs w:val="18"/>
        </w:rPr>
      </w:pPr>
    </w:p>
    <w:p w14:paraId="22814FAD" w14:textId="77777777" w:rsidR="00FF2D76" w:rsidRPr="006C34FD" w:rsidRDefault="00FF2D76" w:rsidP="00FF2D76">
      <w:pPr>
        <w:autoSpaceDE w:val="0"/>
        <w:autoSpaceDN w:val="0"/>
        <w:adjustRightInd w:val="0"/>
        <w:rPr>
          <w:rFonts w:asciiTheme="minorHAnsi" w:hAnsiTheme="minorHAnsi" w:cstheme="minorHAnsi"/>
          <w:b/>
          <w:color w:val="000000"/>
          <w:sz w:val="18"/>
          <w:szCs w:val="18"/>
        </w:rPr>
      </w:pPr>
      <w:r w:rsidRPr="006C34FD">
        <w:rPr>
          <w:rFonts w:asciiTheme="minorHAnsi" w:hAnsiTheme="minorHAnsi" w:cstheme="minorHAnsi"/>
          <w:color w:val="000000"/>
          <w:sz w:val="18"/>
          <w:szCs w:val="18"/>
        </w:rPr>
        <w:t xml:space="preserve">2. </w:t>
      </w:r>
      <w:r w:rsidRPr="006C34FD">
        <w:rPr>
          <w:rFonts w:asciiTheme="minorHAnsi" w:hAnsiTheme="minorHAnsi" w:cstheme="minorHAnsi"/>
          <w:b/>
          <w:color w:val="000000"/>
          <w:sz w:val="18"/>
          <w:szCs w:val="18"/>
        </w:rPr>
        <w:t>Oferta económica:</w:t>
      </w:r>
    </w:p>
    <w:p w14:paraId="55DA5904" w14:textId="77777777" w:rsidR="00FF2D76" w:rsidRPr="006C34FD" w:rsidRDefault="00FF2D76" w:rsidP="00FF2D76">
      <w:pPr>
        <w:autoSpaceDE w:val="0"/>
        <w:autoSpaceDN w:val="0"/>
        <w:adjustRightInd w:val="0"/>
        <w:rPr>
          <w:rFonts w:asciiTheme="minorHAnsi" w:hAnsiTheme="minorHAnsi" w:cstheme="minorHAnsi"/>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FF2D76" w:rsidRPr="006C34FD" w14:paraId="41CDC459" w14:textId="77777777" w:rsidTr="005F1960">
        <w:tc>
          <w:tcPr>
            <w:tcW w:w="1051" w:type="pct"/>
            <w:shd w:val="clear" w:color="auto" w:fill="F2F2F2"/>
          </w:tcPr>
          <w:p w14:paraId="3495DEFF" w14:textId="77777777" w:rsidR="00FF2D76" w:rsidRPr="006C34FD" w:rsidRDefault="00FF2D76" w:rsidP="007844EE">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 xml:space="preserve">Partida </w:t>
            </w:r>
          </w:p>
        </w:tc>
        <w:tc>
          <w:tcPr>
            <w:tcW w:w="1115" w:type="pct"/>
            <w:shd w:val="clear" w:color="auto" w:fill="F2F2F2"/>
          </w:tcPr>
          <w:p w14:paraId="7498AFBB" w14:textId="77777777" w:rsidR="00FF2D76" w:rsidRPr="006C34FD" w:rsidRDefault="00FF2D76" w:rsidP="007844EE">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 xml:space="preserve">Cantidad </w:t>
            </w:r>
          </w:p>
          <w:p w14:paraId="209A83A2" w14:textId="77777777" w:rsidR="00FF2D76" w:rsidRPr="006C34FD" w:rsidRDefault="00FF2D76" w:rsidP="007844EE">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De bienes</w:t>
            </w:r>
          </w:p>
        </w:tc>
        <w:tc>
          <w:tcPr>
            <w:tcW w:w="1429" w:type="pct"/>
            <w:shd w:val="clear" w:color="auto" w:fill="F2F2F2"/>
          </w:tcPr>
          <w:p w14:paraId="62B8AA80" w14:textId="77777777" w:rsidR="00FF2D76" w:rsidRPr="006C34FD" w:rsidRDefault="00FF2D76" w:rsidP="007844EE">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 xml:space="preserve">Precio </w:t>
            </w:r>
          </w:p>
          <w:p w14:paraId="6171E9BB" w14:textId="77777777" w:rsidR="00FF2D76" w:rsidRPr="006C34FD" w:rsidRDefault="00FF2D76" w:rsidP="007844EE">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Unitario (sin incluir I.V.A.)</w:t>
            </w:r>
          </w:p>
        </w:tc>
        <w:tc>
          <w:tcPr>
            <w:tcW w:w="1405" w:type="pct"/>
            <w:shd w:val="clear" w:color="auto" w:fill="F2F2F2"/>
          </w:tcPr>
          <w:p w14:paraId="6A20A716" w14:textId="77777777" w:rsidR="00FF2D76" w:rsidRPr="006C34FD" w:rsidRDefault="00FF2D76" w:rsidP="007844EE">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Total</w:t>
            </w:r>
          </w:p>
          <w:p w14:paraId="01B6F660" w14:textId="77777777" w:rsidR="00FF2D76" w:rsidRPr="006C34FD" w:rsidRDefault="00FF2D76" w:rsidP="007844EE">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Por</w:t>
            </w:r>
          </w:p>
          <w:p w14:paraId="63166C42" w14:textId="77777777" w:rsidR="00FF2D76" w:rsidRPr="006C34FD" w:rsidRDefault="00FF2D76" w:rsidP="007844EE">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Partida</w:t>
            </w:r>
          </w:p>
          <w:p w14:paraId="6E440056" w14:textId="77777777" w:rsidR="00FF2D76" w:rsidRPr="006C34FD" w:rsidRDefault="00FF2D76" w:rsidP="007844EE">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(sin incluir I.V.A)</w:t>
            </w:r>
          </w:p>
        </w:tc>
      </w:tr>
      <w:tr w:rsidR="000F3DCD" w:rsidRPr="006C34FD" w14:paraId="27B4C75F" w14:textId="77777777" w:rsidTr="00E73989">
        <w:trPr>
          <w:trHeight w:val="217"/>
        </w:trPr>
        <w:tc>
          <w:tcPr>
            <w:tcW w:w="1051" w:type="pct"/>
            <w:vAlign w:val="center"/>
          </w:tcPr>
          <w:p w14:paraId="0DF273C2" w14:textId="27F91FA4" w:rsidR="000F3DCD" w:rsidRPr="006C34FD" w:rsidRDefault="006C34FD" w:rsidP="000F3DCD">
            <w:pPr>
              <w:jc w:val="center"/>
              <w:rPr>
                <w:rFonts w:asciiTheme="minorHAnsi" w:hAnsiTheme="minorHAnsi" w:cstheme="minorHAnsi"/>
                <w:b/>
                <w:sz w:val="18"/>
                <w:szCs w:val="18"/>
              </w:rPr>
            </w:pPr>
            <w:r>
              <w:rPr>
                <w:rFonts w:asciiTheme="minorHAnsi" w:hAnsiTheme="minorHAnsi" w:cstheme="minorHAnsi"/>
                <w:b/>
                <w:sz w:val="18"/>
                <w:szCs w:val="18"/>
              </w:rPr>
              <w:t>1</w:t>
            </w:r>
          </w:p>
        </w:tc>
        <w:tc>
          <w:tcPr>
            <w:tcW w:w="1115" w:type="pct"/>
            <w:vAlign w:val="center"/>
          </w:tcPr>
          <w:p w14:paraId="294FA2C2" w14:textId="13D9645B" w:rsidR="000F3DCD" w:rsidRPr="006C34FD" w:rsidRDefault="000F3DCD" w:rsidP="000F3DCD">
            <w:pPr>
              <w:jc w:val="center"/>
              <w:rPr>
                <w:rFonts w:asciiTheme="minorHAnsi" w:hAnsiTheme="minorHAnsi" w:cstheme="minorHAnsi"/>
                <w:b/>
                <w:sz w:val="18"/>
                <w:szCs w:val="18"/>
              </w:rPr>
            </w:pPr>
          </w:p>
        </w:tc>
        <w:tc>
          <w:tcPr>
            <w:tcW w:w="1429" w:type="pct"/>
            <w:vAlign w:val="center"/>
          </w:tcPr>
          <w:p w14:paraId="56BC1D48" w14:textId="77777777" w:rsidR="00E73989" w:rsidRPr="006C34FD" w:rsidRDefault="00E73989" w:rsidP="000F3DCD">
            <w:pPr>
              <w:autoSpaceDE w:val="0"/>
              <w:autoSpaceDN w:val="0"/>
              <w:adjustRightInd w:val="0"/>
              <w:jc w:val="center"/>
              <w:rPr>
                <w:rFonts w:asciiTheme="minorHAnsi" w:hAnsiTheme="minorHAnsi" w:cstheme="minorHAnsi"/>
                <w:b/>
                <w:color w:val="000000"/>
                <w:sz w:val="18"/>
                <w:szCs w:val="18"/>
              </w:rPr>
            </w:pPr>
          </w:p>
          <w:p w14:paraId="6F23B8AD" w14:textId="6A54EAAF" w:rsidR="000F3DCD" w:rsidRPr="006C34FD" w:rsidRDefault="00B95F5B" w:rsidP="000F3DCD">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w:t>
            </w:r>
          </w:p>
        </w:tc>
        <w:tc>
          <w:tcPr>
            <w:tcW w:w="1405" w:type="pct"/>
            <w:vAlign w:val="center"/>
          </w:tcPr>
          <w:p w14:paraId="2AD2F60E" w14:textId="77777777" w:rsidR="00E73989" w:rsidRPr="006C34FD" w:rsidRDefault="00E73989" w:rsidP="000F3DCD">
            <w:pPr>
              <w:autoSpaceDE w:val="0"/>
              <w:autoSpaceDN w:val="0"/>
              <w:adjustRightInd w:val="0"/>
              <w:jc w:val="center"/>
              <w:rPr>
                <w:rFonts w:asciiTheme="minorHAnsi" w:hAnsiTheme="minorHAnsi" w:cstheme="minorHAnsi"/>
                <w:b/>
                <w:color w:val="000000"/>
                <w:sz w:val="18"/>
                <w:szCs w:val="18"/>
              </w:rPr>
            </w:pPr>
          </w:p>
          <w:p w14:paraId="55114D80" w14:textId="77777777" w:rsidR="000F3DCD" w:rsidRPr="006C34FD" w:rsidRDefault="00B95F5B" w:rsidP="000F3DCD">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w:t>
            </w:r>
          </w:p>
          <w:p w14:paraId="4870BAA2" w14:textId="49517564" w:rsidR="00E73989" w:rsidRPr="006C34FD" w:rsidRDefault="00E73989" w:rsidP="000F3DCD">
            <w:pPr>
              <w:autoSpaceDE w:val="0"/>
              <w:autoSpaceDN w:val="0"/>
              <w:adjustRightInd w:val="0"/>
              <w:jc w:val="center"/>
              <w:rPr>
                <w:rFonts w:asciiTheme="minorHAnsi" w:hAnsiTheme="minorHAnsi" w:cstheme="minorHAnsi"/>
                <w:b/>
                <w:color w:val="000000"/>
                <w:sz w:val="18"/>
                <w:szCs w:val="18"/>
              </w:rPr>
            </w:pPr>
          </w:p>
        </w:tc>
      </w:tr>
      <w:tr w:rsidR="004E77A0" w:rsidRPr="006C34FD" w14:paraId="3994EC90" w14:textId="77777777" w:rsidTr="00E73989">
        <w:trPr>
          <w:trHeight w:val="217"/>
        </w:trPr>
        <w:tc>
          <w:tcPr>
            <w:tcW w:w="1051" w:type="pct"/>
            <w:vAlign w:val="center"/>
          </w:tcPr>
          <w:p w14:paraId="121C179C" w14:textId="73138CF3" w:rsidR="004E77A0" w:rsidRPr="006C34FD" w:rsidRDefault="006C34FD" w:rsidP="000F3DCD">
            <w:pPr>
              <w:jc w:val="center"/>
              <w:rPr>
                <w:rFonts w:asciiTheme="minorHAnsi" w:hAnsiTheme="minorHAnsi" w:cstheme="minorHAnsi"/>
                <w:b/>
                <w:sz w:val="18"/>
                <w:szCs w:val="18"/>
              </w:rPr>
            </w:pPr>
            <w:r>
              <w:rPr>
                <w:rFonts w:asciiTheme="minorHAnsi" w:hAnsiTheme="minorHAnsi" w:cstheme="minorHAnsi"/>
                <w:b/>
                <w:sz w:val="18"/>
                <w:szCs w:val="18"/>
              </w:rPr>
              <w:t>2</w:t>
            </w:r>
          </w:p>
        </w:tc>
        <w:tc>
          <w:tcPr>
            <w:tcW w:w="1115" w:type="pct"/>
            <w:vAlign w:val="center"/>
          </w:tcPr>
          <w:p w14:paraId="5AC27105" w14:textId="0B8FEBBD" w:rsidR="004E77A0" w:rsidRPr="006C34FD" w:rsidRDefault="004E77A0" w:rsidP="000F3DCD">
            <w:pPr>
              <w:jc w:val="center"/>
              <w:rPr>
                <w:rFonts w:asciiTheme="minorHAnsi" w:hAnsiTheme="minorHAnsi" w:cstheme="minorHAnsi"/>
                <w:b/>
                <w:sz w:val="18"/>
                <w:szCs w:val="18"/>
              </w:rPr>
            </w:pPr>
          </w:p>
        </w:tc>
        <w:tc>
          <w:tcPr>
            <w:tcW w:w="1429" w:type="pct"/>
            <w:vAlign w:val="center"/>
          </w:tcPr>
          <w:p w14:paraId="7076B33E" w14:textId="4B76CDE4" w:rsidR="004E77A0" w:rsidRPr="006C34FD" w:rsidRDefault="00447651" w:rsidP="000F3DCD">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w:t>
            </w:r>
          </w:p>
        </w:tc>
        <w:tc>
          <w:tcPr>
            <w:tcW w:w="1405" w:type="pct"/>
            <w:vAlign w:val="center"/>
          </w:tcPr>
          <w:p w14:paraId="14C736FB" w14:textId="5A429AD1" w:rsidR="004E77A0" w:rsidRPr="006C34FD" w:rsidRDefault="00447651" w:rsidP="000F3DCD">
            <w:pPr>
              <w:autoSpaceDE w:val="0"/>
              <w:autoSpaceDN w:val="0"/>
              <w:adjustRightInd w:val="0"/>
              <w:jc w:val="center"/>
              <w:rPr>
                <w:rFonts w:asciiTheme="minorHAnsi" w:hAnsiTheme="minorHAnsi" w:cstheme="minorHAnsi"/>
                <w:b/>
                <w:color w:val="000000"/>
                <w:sz w:val="18"/>
                <w:szCs w:val="18"/>
              </w:rPr>
            </w:pPr>
            <w:r w:rsidRPr="006C34FD">
              <w:rPr>
                <w:rFonts w:asciiTheme="minorHAnsi" w:hAnsiTheme="minorHAnsi" w:cstheme="minorHAnsi"/>
                <w:b/>
                <w:color w:val="000000"/>
                <w:sz w:val="18"/>
                <w:szCs w:val="18"/>
              </w:rPr>
              <w:t>$</w:t>
            </w:r>
          </w:p>
        </w:tc>
      </w:tr>
      <w:tr w:rsidR="00BD7DC8" w:rsidRPr="006C34FD" w14:paraId="79C27B16" w14:textId="77777777" w:rsidTr="00BD7DC8">
        <w:trPr>
          <w:trHeight w:val="217"/>
        </w:trPr>
        <w:tc>
          <w:tcPr>
            <w:tcW w:w="2166" w:type="pct"/>
            <w:gridSpan w:val="2"/>
            <w:vMerge w:val="restart"/>
            <w:vAlign w:val="center"/>
          </w:tcPr>
          <w:p w14:paraId="7F356CB3" w14:textId="77777777" w:rsidR="00BD7DC8" w:rsidRPr="006C34FD" w:rsidRDefault="00BD7DC8" w:rsidP="000F3DCD">
            <w:pPr>
              <w:jc w:val="center"/>
              <w:rPr>
                <w:rFonts w:asciiTheme="minorHAnsi" w:hAnsiTheme="minorHAnsi" w:cstheme="minorHAnsi"/>
                <w:b/>
                <w:sz w:val="18"/>
                <w:szCs w:val="18"/>
              </w:rPr>
            </w:pPr>
          </w:p>
        </w:tc>
        <w:tc>
          <w:tcPr>
            <w:tcW w:w="1429" w:type="pct"/>
          </w:tcPr>
          <w:p w14:paraId="3F980F4E" w14:textId="5A50D987" w:rsidR="00BD7DC8" w:rsidRPr="006C34FD" w:rsidRDefault="00BD7DC8" w:rsidP="00BD7DC8">
            <w:pPr>
              <w:autoSpaceDE w:val="0"/>
              <w:autoSpaceDN w:val="0"/>
              <w:adjustRightInd w:val="0"/>
              <w:jc w:val="right"/>
              <w:rPr>
                <w:rFonts w:asciiTheme="minorHAnsi" w:hAnsiTheme="minorHAnsi" w:cstheme="minorHAnsi"/>
                <w:color w:val="000000"/>
                <w:sz w:val="14"/>
                <w:szCs w:val="14"/>
              </w:rPr>
            </w:pPr>
            <w:r w:rsidRPr="006C34FD">
              <w:rPr>
                <w:rFonts w:asciiTheme="minorHAnsi" w:hAnsiTheme="minorHAnsi" w:cstheme="minorHAnsi"/>
                <w:color w:val="000000"/>
                <w:sz w:val="14"/>
                <w:szCs w:val="14"/>
              </w:rPr>
              <w:t xml:space="preserve">Subtotal </w:t>
            </w:r>
          </w:p>
        </w:tc>
        <w:tc>
          <w:tcPr>
            <w:tcW w:w="1405" w:type="pct"/>
          </w:tcPr>
          <w:p w14:paraId="478FFBFA" w14:textId="01C8F4E9" w:rsidR="00BD7DC8" w:rsidRPr="006C34FD" w:rsidRDefault="00BD7DC8" w:rsidP="000F3DCD">
            <w:pPr>
              <w:autoSpaceDE w:val="0"/>
              <w:autoSpaceDN w:val="0"/>
              <w:adjustRightInd w:val="0"/>
              <w:jc w:val="center"/>
              <w:rPr>
                <w:rFonts w:asciiTheme="minorHAnsi" w:hAnsiTheme="minorHAnsi" w:cstheme="minorHAnsi"/>
                <w:b/>
                <w:color w:val="000000"/>
                <w:sz w:val="14"/>
                <w:szCs w:val="14"/>
              </w:rPr>
            </w:pPr>
            <w:r w:rsidRPr="006C34FD">
              <w:rPr>
                <w:rFonts w:asciiTheme="minorHAnsi" w:hAnsiTheme="minorHAnsi" w:cstheme="minorHAnsi"/>
                <w:b/>
                <w:color w:val="000000"/>
                <w:sz w:val="14"/>
                <w:szCs w:val="14"/>
              </w:rPr>
              <w:t>$</w:t>
            </w:r>
          </w:p>
        </w:tc>
      </w:tr>
      <w:tr w:rsidR="00BD7DC8" w:rsidRPr="006C34FD" w14:paraId="1CE32110" w14:textId="77777777" w:rsidTr="00BD7DC8">
        <w:trPr>
          <w:trHeight w:val="217"/>
        </w:trPr>
        <w:tc>
          <w:tcPr>
            <w:tcW w:w="2166" w:type="pct"/>
            <w:gridSpan w:val="2"/>
            <w:vMerge/>
            <w:vAlign w:val="center"/>
          </w:tcPr>
          <w:p w14:paraId="501B49EB" w14:textId="77777777" w:rsidR="00BD7DC8" w:rsidRPr="006C34FD" w:rsidRDefault="00BD7DC8" w:rsidP="000F3DCD">
            <w:pPr>
              <w:jc w:val="center"/>
              <w:rPr>
                <w:rFonts w:asciiTheme="minorHAnsi" w:hAnsiTheme="minorHAnsi" w:cstheme="minorHAnsi"/>
                <w:b/>
                <w:sz w:val="18"/>
                <w:szCs w:val="18"/>
              </w:rPr>
            </w:pPr>
          </w:p>
        </w:tc>
        <w:tc>
          <w:tcPr>
            <w:tcW w:w="1429" w:type="pct"/>
          </w:tcPr>
          <w:p w14:paraId="41EF9FF3" w14:textId="7D478F3B" w:rsidR="00BD7DC8" w:rsidRPr="006C34FD" w:rsidRDefault="00BD7DC8" w:rsidP="00BD7DC8">
            <w:pPr>
              <w:autoSpaceDE w:val="0"/>
              <w:autoSpaceDN w:val="0"/>
              <w:adjustRightInd w:val="0"/>
              <w:jc w:val="right"/>
              <w:rPr>
                <w:rFonts w:asciiTheme="minorHAnsi" w:hAnsiTheme="minorHAnsi" w:cstheme="minorHAnsi"/>
                <w:color w:val="000000"/>
                <w:sz w:val="14"/>
                <w:szCs w:val="14"/>
              </w:rPr>
            </w:pPr>
            <w:r w:rsidRPr="006C34FD">
              <w:rPr>
                <w:rFonts w:asciiTheme="minorHAnsi" w:hAnsiTheme="minorHAnsi" w:cstheme="minorHAnsi"/>
                <w:color w:val="000000"/>
                <w:sz w:val="14"/>
                <w:szCs w:val="14"/>
              </w:rPr>
              <w:t>IVA</w:t>
            </w:r>
          </w:p>
        </w:tc>
        <w:tc>
          <w:tcPr>
            <w:tcW w:w="1405" w:type="pct"/>
          </w:tcPr>
          <w:p w14:paraId="20D8167B" w14:textId="4A8BAF4D" w:rsidR="00BD7DC8" w:rsidRPr="006C34FD" w:rsidRDefault="00BD7DC8" w:rsidP="000F3DCD">
            <w:pPr>
              <w:autoSpaceDE w:val="0"/>
              <w:autoSpaceDN w:val="0"/>
              <w:adjustRightInd w:val="0"/>
              <w:jc w:val="center"/>
              <w:rPr>
                <w:rFonts w:asciiTheme="minorHAnsi" w:hAnsiTheme="minorHAnsi" w:cstheme="minorHAnsi"/>
                <w:b/>
                <w:color w:val="000000"/>
                <w:sz w:val="14"/>
                <w:szCs w:val="14"/>
              </w:rPr>
            </w:pPr>
            <w:r w:rsidRPr="006C34FD">
              <w:rPr>
                <w:rFonts w:asciiTheme="minorHAnsi" w:hAnsiTheme="minorHAnsi" w:cstheme="minorHAnsi"/>
                <w:b/>
                <w:color w:val="000000"/>
                <w:sz w:val="14"/>
                <w:szCs w:val="14"/>
              </w:rPr>
              <w:t>$</w:t>
            </w:r>
          </w:p>
        </w:tc>
      </w:tr>
      <w:tr w:rsidR="00BD7DC8" w:rsidRPr="006C34FD" w14:paraId="44CD2542" w14:textId="77777777" w:rsidTr="00BD7DC8">
        <w:trPr>
          <w:trHeight w:val="217"/>
        </w:trPr>
        <w:tc>
          <w:tcPr>
            <w:tcW w:w="2166" w:type="pct"/>
            <w:gridSpan w:val="2"/>
            <w:vMerge/>
            <w:vAlign w:val="center"/>
          </w:tcPr>
          <w:p w14:paraId="041D93A7" w14:textId="77777777" w:rsidR="00BD7DC8" w:rsidRPr="006C34FD" w:rsidRDefault="00BD7DC8" w:rsidP="000F3DCD">
            <w:pPr>
              <w:jc w:val="center"/>
              <w:rPr>
                <w:rFonts w:asciiTheme="minorHAnsi" w:hAnsiTheme="minorHAnsi" w:cstheme="minorHAnsi"/>
                <w:b/>
                <w:sz w:val="18"/>
                <w:szCs w:val="18"/>
              </w:rPr>
            </w:pPr>
          </w:p>
        </w:tc>
        <w:tc>
          <w:tcPr>
            <w:tcW w:w="1429" w:type="pct"/>
          </w:tcPr>
          <w:p w14:paraId="7DB61AD9" w14:textId="70898A4F" w:rsidR="00BD7DC8" w:rsidRPr="006C34FD" w:rsidRDefault="00BD7DC8" w:rsidP="00BD7DC8">
            <w:pPr>
              <w:autoSpaceDE w:val="0"/>
              <w:autoSpaceDN w:val="0"/>
              <w:adjustRightInd w:val="0"/>
              <w:jc w:val="right"/>
              <w:rPr>
                <w:rFonts w:asciiTheme="minorHAnsi" w:hAnsiTheme="minorHAnsi" w:cstheme="minorHAnsi"/>
                <w:color w:val="000000"/>
                <w:sz w:val="14"/>
                <w:szCs w:val="14"/>
              </w:rPr>
            </w:pPr>
            <w:r w:rsidRPr="006C34FD">
              <w:rPr>
                <w:rFonts w:asciiTheme="minorHAnsi" w:hAnsiTheme="minorHAnsi" w:cstheme="minorHAnsi"/>
                <w:color w:val="000000"/>
                <w:sz w:val="14"/>
                <w:szCs w:val="14"/>
              </w:rPr>
              <w:t>Total</w:t>
            </w:r>
          </w:p>
        </w:tc>
        <w:tc>
          <w:tcPr>
            <w:tcW w:w="1405" w:type="pct"/>
          </w:tcPr>
          <w:p w14:paraId="4E30E4FA" w14:textId="76740327" w:rsidR="00BD7DC8" w:rsidRPr="006C34FD" w:rsidRDefault="00BD7DC8" w:rsidP="000F3DCD">
            <w:pPr>
              <w:autoSpaceDE w:val="0"/>
              <w:autoSpaceDN w:val="0"/>
              <w:adjustRightInd w:val="0"/>
              <w:jc w:val="center"/>
              <w:rPr>
                <w:rFonts w:asciiTheme="minorHAnsi" w:hAnsiTheme="minorHAnsi" w:cstheme="minorHAnsi"/>
                <w:b/>
                <w:color w:val="000000"/>
                <w:sz w:val="14"/>
                <w:szCs w:val="14"/>
              </w:rPr>
            </w:pPr>
            <w:r w:rsidRPr="006C34FD">
              <w:rPr>
                <w:rFonts w:asciiTheme="minorHAnsi" w:hAnsiTheme="minorHAnsi" w:cstheme="minorHAnsi"/>
                <w:b/>
                <w:color w:val="000000"/>
                <w:sz w:val="14"/>
                <w:szCs w:val="14"/>
              </w:rPr>
              <w:t>$</w:t>
            </w:r>
          </w:p>
        </w:tc>
      </w:tr>
    </w:tbl>
    <w:p w14:paraId="206DF749" w14:textId="77777777" w:rsidR="00FF2D76" w:rsidRPr="006C34FD" w:rsidRDefault="00FF2D76" w:rsidP="00FF2D76">
      <w:pPr>
        <w:autoSpaceDE w:val="0"/>
        <w:autoSpaceDN w:val="0"/>
        <w:adjustRightInd w:val="0"/>
        <w:jc w:val="center"/>
        <w:rPr>
          <w:rFonts w:asciiTheme="minorHAnsi" w:hAnsiTheme="minorHAnsi" w:cstheme="minorHAnsi"/>
          <w:b/>
          <w:iCs/>
          <w:color w:val="000000"/>
          <w:sz w:val="18"/>
          <w:szCs w:val="18"/>
        </w:rPr>
      </w:pPr>
    </w:p>
    <w:p w14:paraId="35B45E52" w14:textId="2FC23ACE" w:rsidR="00FF2D76" w:rsidRPr="006C34FD" w:rsidRDefault="00FF2D76" w:rsidP="00FF2D76">
      <w:pPr>
        <w:autoSpaceDE w:val="0"/>
        <w:autoSpaceDN w:val="0"/>
        <w:adjustRightInd w:val="0"/>
        <w:jc w:val="center"/>
        <w:rPr>
          <w:rFonts w:asciiTheme="minorHAnsi" w:hAnsiTheme="minorHAnsi" w:cstheme="minorHAnsi"/>
          <w:b/>
          <w:iCs/>
          <w:color w:val="000000"/>
          <w:sz w:val="14"/>
          <w:szCs w:val="14"/>
        </w:rPr>
      </w:pPr>
      <w:r w:rsidRPr="006C34FD">
        <w:rPr>
          <w:rFonts w:asciiTheme="minorHAnsi" w:hAnsiTheme="minorHAnsi" w:cstheme="minorHAnsi"/>
          <w:b/>
          <w:iCs/>
          <w:color w:val="000000"/>
          <w:sz w:val="14"/>
          <w:szCs w:val="14"/>
        </w:rPr>
        <w:t>(</w:t>
      </w:r>
      <w:r w:rsidR="00D93F34">
        <w:rPr>
          <w:rFonts w:asciiTheme="minorHAnsi" w:hAnsiTheme="minorHAnsi" w:cstheme="minorHAnsi"/>
          <w:b/>
          <w:iCs/>
          <w:color w:val="000000"/>
          <w:sz w:val="14"/>
          <w:szCs w:val="14"/>
        </w:rPr>
        <w:t>N</w:t>
      </w:r>
      <w:r w:rsidRPr="006C34FD">
        <w:rPr>
          <w:rFonts w:asciiTheme="minorHAnsi" w:hAnsiTheme="minorHAnsi" w:cstheme="minorHAnsi"/>
          <w:b/>
          <w:iCs/>
          <w:color w:val="000000"/>
          <w:sz w:val="14"/>
          <w:szCs w:val="14"/>
        </w:rPr>
        <w:t>ombre y firma de la persona física o representante legal de la persona física o</w:t>
      </w:r>
      <w:r w:rsidR="00AE2611" w:rsidRPr="006C34FD">
        <w:rPr>
          <w:rFonts w:asciiTheme="minorHAnsi" w:hAnsiTheme="minorHAnsi" w:cstheme="minorHAnsi"/>
          <w:b/>
          <w:iCs/>
          <w:color w:val="000000"/>
          <w:sz w:val="14"/>
          <w:szCs w:val="14"/>
        </w:rPr>
        <w:t xml:space="preserve"> </w:t>
      </w:r>
      <w:r w:rsidRPr="006C34FD">
        <w:rPr>
          <w:rFonts w:asciiTheme="minorHAnsi" w:hAnsiTheme="minorHAnsi" w:cstheme="minorHAnsi"/>
          <w:b/>
          <w:iCs/>
          <w:color w:val="000000"/>
          <w:sz w:val="14"/>
          <w:szCs w:val="14"/>
        </w:rPr>
        <w:t>moral o representante común de la agrupación de personas)</w:t>
      </w:r>
    </w:p>
    <w:p w14:paraId="63934F78" w14:textId="77777777" w:rsidR="00FF2D76" w:rsidRPr="006C34FD" w:rsidRDefault="00FF2D76" w:rsidP="00FF2D76">
      <w:pPr>
        <w:widowControl/>
        <w:jc w:val="center"/>
        <w:rPr>
          <w:rFonts w:asciiTheme="minorHAnsi" w:hAnsiTheme="minorHAnsi" w:cstheme="minorHAnsi"/>
          <w:sz w:val="18"/>
          <w:szCs w:val="18"/>
        </w:rPr>
      </w:pPr>
    </w:p>
    <w:p w14:paraId="255CAD13" w14:textId="77777777" w:rsidR="00FF2D76" w:rsidRPr="006C34FD" w:rsidRDefault="00FF2D76" w:rsidP="00FF2D76">
      <w:pPr>
        <w:widowControl/>
        <w:jc w:val="center"/>
        <w:rPr>
          <w:rFonts w:asciiTheme="minorHAnsi" w:hAnsiTheme="minorHAnsi" w:cstheme="minorHAnsi"/>
          <w:sz w:val="18"/>
          <w:szCs w:val="18"/>
        </w:rPr>
      </w:pPr>
    </w:p>
    <w:p w14:paraId="6F687CC1" w14:textId="77777777" w:rsidR="00FF2D76" w:rsidRPr="006C34FD" w:rsidRDefault="00FF2D76" w:rsidP="00FF2D76">
      <w:pPr>
        <w:widowControl/>
        <w:jc w:val="center"/>
        <w:rPr>
          <w:rFonts w:asciiTheme="minorHAnsi" w:hAnsiTheme="minorHAnsi" w:cstheme="minorHAnsi"/>
          <w:sz w:val="18"/>
          <w:szCs w:val="18"/>
        </w:rPr>
      </w:pPr>
    </w:p>
    <w:p w14:paraId="1686E390" w14:textId="77777777" w:rsidR="00FF2D76" w:rsidRPr="006C34FD" w:rsidRDefault="00FF2D76" w:rsidP="00FF2D76">
      <w:pPr>
        <w:widowControl/>
        <w:jc w:val="center"/>
        <w:rPr>
          <w:rFonts w:asciiTheme="minorHAnsi" w:hAnsiTheme="minorHAnsi" w:cstheme="minorHAnsi"/>
          <w:sz w:val="18"/>
          <w:szCs w:val="18"/>
        </w:rPr>
      </w:pPr>
    </w:p>
    <w:p w14:paraId="4FD4D112" w14:textId="77777777" w:rsidR="00FF2D76" w:rsidRPr="006C34FD" w:rsidRDefault="00FF2D76" w:rsidP="00FF2D76">
      <w:pPr>
        <w:widowControl/>
        <w:jc w:val="center"/>
        <w:rPr>
          <w:rFonts w:asciiTheme="minorHAnsi" w:hAnsiTheme="minorHAnsi" w:cstheme="minorHAnsi"/>
          <w:sz w:val="18"/>
          <w:szCs w:val="18"/>
        </w:rPr>
      </w:pPr>
    </w:p>
    <w:p w14:paraId="32657D80" w14:textId="41709038" w:rsidR="00FF2D76" w:rsidRDefault="00FF2D76" w:rsidP="00FF2D76">
      <w:pPr>
        <w:widowControl/>
        <w:jc w:val="center"/>
        <w:rPr>
          <w:rFonts w:asciiTheme="minorHAnsi" w:hAnsiTheme="minorHAnsi" w:cstheme="minorHAnsi"/>
          <w:sz w:val="18"/>
          <w:szCs w:val="18"/>
        </w:rPr>
      </w:pPr>
    </w:p>
    <w:p w14:paraId="16599CA6" w14:textId="160B8F44" w:rsidR="006C34FD" w:rsidRDefault="006C34FD" w:rsidP="00FF2D76">
      <w:pPr>
        <w:widowControl/>
        <w:jc w:val="center"/>
        <w:rPr>
          <w:rFonts w:asciiTheme="minorHAnsi" w:hAnsiTheme="minorHAnsi" w:cstheme="minorHAnsi"/>
          <w:sz w:val="18"/>
          <w:szCs w:val="18"/>
        </w:rPr>
      </w:pPr>
    </w:p>
    <w:p w14:paraId="5483EEDB" w14:textId="22F259B3" w:rsidR="006C34FD" w:rsidRDefault="006C34FD" w:rsidP="00FF2D76">
      <w:pPr>
        <w:widowControl/>
        <w:jc w:val="center"/>
        <w:rPr>
          <w:rFonts w:asciiTheme="minorHAnsi" w:hAnsiTheme="minorHAnsi" w:cstheme="minorHAnsi"/>
          <w:sz w:val="18"/>
          <w:szCs w:val="18"/>
        </w:rPr>
      </w:pPr>
    </w:p>
    <w:p w14:paraId="4667DE5A" w14:textId="3B9933FE" w:rsidR="006C34FD" w:rsidRDefault="006C34FD" w:rsidP="00FF2D76">
      <w:pPr>
        <w:widowControl/>
        <w:jc w:val="center"/>
        <w:rPr>
          <w:rFonts w:asciiTheme="minorHAnsi" w:hAnsiTheme="minorHAnsi" w:cstheme="minorHAnsi"/>
          <w:sz w:val="18"/>
          <w:szCs w:val="18"/>
        </w:rPr>
      </w:pPr>
    </w:p>
    <w:p w14:paraId="7F6C73A8" w14:textId="0FB77564" w:rsidR="006C34FD" w:rsidRDefault="006C34FD" w:rsidP="00FF2D76">
      <w:pPr>
        <w:widowControl/>
        <w:jc w:val="center"/>
        <w:rPr>
          <w:rFonts w:asciiTheme="minorHAnsi" w:hAnsiTheme="minorHAnsi" w:cstheme="minorHAnsi"/>
          <w:sz w:val="18"/>
          <w:szCs w:val="18"/>
        </w:rPr>
      </w:pPr>
    </w:p>
    <w:p w14:paraId="0C1F4364" w14:textId="1F01F17E" w:rsidR="006C34FD" w:rsidRDefault="006C34FD" w:rsidP="00FF2D76">
      <w:pPr>
        <w:widowControl/>
        <w:jc w:val="center"/>
        <w:rPr>
          <w:rFonts w:asciiTheme="minorHAnsi" w:hAnsiTheme="minorHAnsi" w:cstheme="minorHAnsi"/>
          <w:sz w:val="18"/>
          <w:szCs w:val="18"/>
        </w:rPr>
      </w:pPr>
    </w:p>
    <w:p w14:paraId="289A379B" w14:textId="0D210467" w:rsidR="006C34FD" w:rsidRDefault="006C34FD" w:rsidP="00FF2D76">
      <w:pPr>
        <w:widowControl/>
        <w:jc w:val="center"/>
        <w:rPr>
          <w:rFonts w:asciiTheme="minorHAnsi" w:hAnsiTheme="minorHAnsi" w:cstheme="minorHAnsi"/>
          <w:sz w:val="18"/>
          <w:szCs w:val="18"/>
        </w:rPr>
      </w:pPr>
    </w:p>
    <w:p w14:paraId="46B2A056" w14:textId="2231EC8E" w:rsidR="006C34FD" w:rsidRDefault="006C34FD" w:rsidP="00FF2D76">
      <w:pPr>
        <w:widowControl/>
        <w:jc w:val="center"/>
        <w:rPr>
          <w:rFonts w:asciiTheme="minorHAnsi" w:hAnsiTheme="minorHAnsi" w:cstheme="minorHAnsi"/>
          <w:sz w:val="18"/>
          <w:szCs w:val="18"/>
        </w:rPr>
      </w:pPr>
    </w:p>
    <w:p w14:paraId="704CCA77" w14:textId="563B45E6" w:rsidR="006C34FD" w:rsidRDefault="006C34FD" w:rsidP="00FF2D76">
      <w:pPr>
        <w:widowControl/>
        <w:jc w:val="center"/>
        <w:rPr>
          <w:rFonts w:asciiTheme="minorHAnsi" w:hAnsiTheme="minorHAnsi" w:cstheme="minorHAnsi"/>
          <w:sz w:val="18"/>
          <w:szCs w:val="18"/>
        </w:rPr>
      </w:pPr>
    </w:p>
    <w:p w14:paraId="3AF574FA" w14:textId="7AF1D40C" w:rsidR="006C34FD" w:rsidRDefault="006C34FD" w:rsidP="00FF2D76">
      <w:pPr>
        <w:widowControl/>
        <w:jc w:val="center"/>
        <w:rPr>
          <w:rFonts w:asciiTheme="minorHAnsi" w:hAnsiTheme="minorHAnsi" w:cstheme="minorHAnsi"/>
          <w:sz w:val="18"/>
          <w:szCs w:val="18"/>
        </w:rPr>
      </w:pPr>
    </w:p>
    <w:p w14:paraId="2A60C1A7" w14:textId="2322853C" w:rsidR="006C34FD" w:rsidRDefault="006C34FD" w:rsidP="00FF2D76">
      <w:pPr>
        <w:widowControl/>
        <w:jc w:val="center"/>
        <w:rPr>
          <w:rFonts w:asciiTheme="minorHAnsi" w:hAnsiTheme="minorHAnsi" w:cstheme="minorHAnsi"/>
          <w:sz w:val="18"/>
          <w:szCs w:val="18"/>
        </w:rPr>
      </w:pPr>
    </w:p>
    <w:p w14:paraId="7E5E0963" w14:textId="366E3B7B" w:rsidR="006C34FD" w:rsidRDefault="006C34FD" w:rsidP="00FF2D76">
      <w:pPr>
        <w:widowControl/>
        <w:jc w:val="center"/>
        <w:rPr>
          <w:rFonts w:asciiTheme="minorHAnsi" w:hAnsiTheme="minorHAnsi" w:cstheme="minorHAnsi"/>
          <w:sz w:val="18"/>
          <w:szCs w:val="18"/>
        </w:rPr>
      </w:pPr>
    </w:p>
    <w:p w14:paraId="3DECBF9E" w14:textId="77777777" w:rsidR="006C34FD" w:rsidRPr="006C34FD" w:rsidRDefault="006C34FD" w:rsidP="00FF2D76">
      <w:pPr>
        <w:widowControl/>
        <w:jc w:val="center"/>
        <w:rPr>
          <w:rFonts w:asciiTheme="minorHAnsi" w:hAnsiTheme="minorHAnsi" w:cstheme="minorHAnsi"/>
          <w:sz w:val="18"/>
          <w:szCs w:val="18"/>
        </w:rPr>
      </w:pPr>
    </w:p>
    <w:p w14:paraId="7A8C68CB" w14:textId="77777777" w:rsidR="00FF2D76" w:rsidRPr="006C34FD" w:rsidRDefault="00FF2D76" w:rsidP="00FF2D76">
      <w:pPr>
        <w:widowControl/>
        <w:jc w:val="center"/>
        <w:rPr>
          <w:rFonts w:asciiTheme="minorHAnsi" w:hAnsiTheme="minorHAnsi" w:cstheme="minorHAnsi"/>
          <w:sz w:val="18"/>
          <w:szCs w:val="18"/>
        </w:rPr>
      </w:pPr>
    </w:p>
    <w:p w14:paraId="63AB726E" w14:textId="77777777" w:rsidR="008A2F58" w:rsidRDefault="008A2F58" w:rsidP="002C23B9">
      <w:pPr>
        <w:jc w:val="center"/>
        <w:rPr>
          <w:rFonts w:asciiTheme="minorHAnsi" w:hAnsiTheme="minorHAnsi" w:cstheme="minorHAnsi"/>
          <w:b/>
          <w:sz w:val="18"/>
          <w:szCs w:val="18"/>
        </w:rPr>
      </w:pPr>
    </w:p>
    <w:p w14:paraId="433EF442" w14:textId="77777777" w:rsidR="008A2F58" w:rsidRDefault="008A2F58" w:rsidP="002C23B9">
      <w:pPr>
        <w:jc w:val="center"/>
        <w:rPr>
          <w:rFonts w:asciiTheme="minorHAnsi" w:hAnsiTheme="minorHAnsi" w:cstheme="minorHAnsi"/>
          <w:b/>
          <w:sz w:val="18"/>
          <w:szCs w:val="18"/>
        </w:rPr>
      </w:pPr>
    </w:p>
    <w:p w14:paraId="1CC44FFA" w14:textId="4EF25FCA" w:rsidR="002C23B9" w:rsidRPr="006C34FD" w:rsidRDefault="002C23B9" w:rsidP="002C23B9">
      <w:pPr>
        <w:jc w:val="center"/>
        <w:rPr>
          <w:rFonts w:asciiTheme="minorHAnsi" w:hAnsiTheme="minorHAnsi" w:cstheme="minorHAnsi"/>
          <w:b/>
          <w:sz w:val="18"/>
          <w:szCs w:val="18"/>
        </w:rPr>
      </w:pPr>
      <w:r w:rsidRPr="006C34FD">
        <w:rPr>
          <w:rFonts w:asciiTheme="minorHAnsi" w:hAnsiTheme="minorHAnsi" w:cstheme="minorHAnsi"/>
          <w:b/>
          <w:sz w:val="18"/>
          <w:szCs w:val="18"/>
        </w:rPr>
        <w:t>Anexo “</w:t>
      </w:r>
      <w:r w:rsidR="00D93F34">
        <w:rPr>
          <w:rFonts w:asciiTheme="minorHAnsi" w:hAnsiTheme="minorHAnsi" w:cstheme="minorHAnsi"/>
          <w:b/>
          <w:sz w:val="18"/>
          <w:szCs w:val="18"/>
        </w:rPr>
        <w:t>5</w:t>
      </w:r>
      <w:r w:rsidRPr="006C34FD">
        <w:rPr>
          <w:rFonts w:asciiTheme="minorHAnsi" w:hAnsiTheme="minorHAnsi" w:cstheme="minorHAnsi"/>
          <w:b/>
          <w:sz w:val="18"/>
          <w:szCs w:val="18"/>
        </w:rPr>
        <w:t>”</w:t>
      </w:r>
    </w:p>
    <w:p w14:paraId="323CE11E" w14:textId="77777777" w:rsidR="002C23B9" w:rsidRPr="006C34FD" w:rsidRDefault="002C23B9" w:rsidP="002C23B9">
      <w:pPr>
        <w:jc w:val="center"/>
        <w:rPr>
          <w:rFonts w:asciiTheme="minorHAnsi" w:hAnsiTheme="minorHAnsi" w:cstheme="minorHAnsi"/>
          <w:b/>
        </w:rPr>
      </w:pPr>
      <w:r w:rsidRPr="006C34FD">
        <w:rPr>
          <w:rFonts w:asciiTheme="minorHAnsi" w:hAnsiTheme="minorHAnsi" w:cstheme="minorHAnsi"/>
          <w:b/>
          <w:sz w:val="18"/>
          <w:szCs w:val="18"/>
        </w:rPr>
        <w:t>Formato de Fianza</w:t>
      </w:r>
    </w:p>
    <w:p w14:paraId="649517AF" w14:textId="77777777" w:rsidR="002C23B9" w:rsidRPr="006C34FD" w:rsidRDefault="002C23B9" w:rsidP="002C23B9">
      <w:pPr>
        <w:pStyle w:val="NormalWeb"/>
        <w:shd w:val="clear" w:color="auto" w:fill="FFFFFF"/>
        <w:jc w:val="both"/>
        <w:rPr>
          <w:rFonts w:asciiTheme="minorHAnsi" w:hAnsiTheme="minorHAnsi" w:cstheme="minorHAnsi"/>
          <w:b/>
          <w:color w:val="333333"/>
          <w:sz w:val="18"/>
          <w:szCs w:val="18"/>
        </w:rPr>
      </w:pPr>
      <w:r w:rsidRPr="006C34FD">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46BA81F8" w14:textId="77777777" w:rsidR="002C23B9" w:rsidRPr="006C34FD" w:rsidRDefault="002C23B9" w:rsidP="002C23B9">
      <w:pPr>
        <w:pStyle w:val="NormalWeb"/>
        <w:shd w:val="clear" w:color="auto" w:fill="FFFFFF"/>
        <w:jc w:val="both"/>
        <w:rPr>
          <w:rFonts w:asciiTheme="minorHAnsi" w:hAnsiTheme="minorHAnsi" w:cstheme="minorHAnsi"/>
          <w:color w:val="333333"/>
          <w:sz w:val="18"/>
          <w:szCs w:val="18"/>
        </w:rPr>
      </w:pPr>
      <w:r w:rsidRPr="006C34FD">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7C18E86C" w14:textId="77777777" w:rsidR="002C23B9" w:rsidRPr="006C34FD" w:rsidRDefault="002C23B9" w:rsidP="002C23B9">
      <w:pPr>
        <w:pStyle w:val="NormalWeb"/>
        <w:shd w:val="clear" w:color="auto" w:fill="FFFFFF"/>
        <w:jc w:val="both"/>
        <w:rPr>
          <w:rFonts w:asciiTheme="minorHAnsi" w:hAnsiTheme="minorHAnsi" w:cstheme="minorHAnsi"/>
          <w:color w:val="333333"/>
          <w:sz w:val="18"/>
          <w:szCs w:val="18"/>
        </w:rPr>
      </w:pPr>
      <w:r w:rsidRPr="006C34FD">
        <w:rPr>
          <w:rFonts w:asciiTheme="minorHAnsi" w:hAnsiTheme="minorHAnsi" w:cstheme="minorHAnsi"/>
          <w:color w:val="333333"/>
          <w:sz w:val="18"/>
          <w:szCs w:val="18"/>
        </w:rPr>
        <w:t>Esta fianza estará vigente hasta que se haya cumplido en su totalidad el contrato firmado:</w:t>
      </w:r>
    </w:p>
    <w:p w14:paraId="62997590" w14:textId="77777777" w:rsidR="002C23B9" w:rsidRPr="006C34FD" w:rsidRDefault="002C23B9" w:rsidP="002C23B9">
      <w:pPr>
        <w:pStyle w:val="NormalWeb"/>
        <w:shd w:val="clear" w:color="auto" w:fill="FFFFFF"/>
        <w:jc w:val="both"/>
        <w:rPr>
          <w:rFonts w:asciiTheme="minorHAnsi" w:hAnsiTheme="minorHAnsi" w:cstheme="minorHAnsi"/>
          <w:color w:val="333333"/>
          <w:sz w:val="18"/>
          <w:szCs w:val="18"/>
        </w:rPr>
      </w:pPr>
      <w:r w:rsidRPr="006C34FD">
        <w:rPr>
          <w:rFonts w:asciiTheme="minorHAnsi" w:hAnsiTheme="minorHAnsi" w:cstheme="minorHAnsi"/>
          <w:color w:val="333333"/>
          <w:sz w:val="18"/>
          <w:szCs w:val="18"/>
        </w:rPr>
        <w:t xml:space="preserve">La compañía afianzadora expresamente acepta que: </w:t>
      </w:r>
    </w:p>
    <w:p w14:paraId="343FF8BE" w14:textId="77777777" w:rsidR="002C23B9" w:rsidRPr="006C34FD" w:rsidRDefault="002C23B9" w:rsidP="002C23B9">
      <w:pPr>
        <w:pStyle w:val="NormalWeb"/>
        <w:shd w:val="clear" w:color="auto" w:fill="FFFFFF"/>
        <w:jc w:val="both"/>
        <w:rPr>
          <w:rFonts w:asciiTheme="minorHAnsi" w:hAnsiTheme="minorHAnsi" w:cstheme="minorHAnsi"/>
          <w:color w:val="333333"/>
          <w:sz w:val="18"/>
          <w:szCs w:val="18"/>
        </w:rPr>
      </w:pPr>
      <w:r w:rsidRPr="006C34FD">
        <w:rPr>
          <w:rFonts w:asciiTheme="minorHAnsi" w:hAnsiTheme="minorHAnsi" w:cstheme="minorHAnsi"/>
          <w:b/>
          <w:color w:val="333333"/>
          <w:sz w:val="18"/>
          <w:szCs w:val="18"/>
        </w:rPr>
        <w:t>A</w:t>
      </w:r>
      <w:proofErr w:type="gramStart"/>
      <w:r w:rsidRPr="006C34FD">
        <w:rPr>
          <w:rFonts w:asciiTheme="minorHAnsi" w:hAnsiTheme="minorHAnsi" w:cstheme="minorHAnsi"/>
          <w:b/>
          <w:color w:val="333333"/>
          <w:sz w:val="18"/>
          <w:szCs w:val="18"/>
        </w:rPr>
        <w:t>).-</w:t>
      </w:r>
      <w:proofErr w:type="gramEnd"/>
      <w:r w:rsidRPr="006C34FD">
        <w:rPr>
          <w:rFonts w:asciiTheme="minorHAnsi" w:hAnsiTheme="minorHAnsi" w:cstheme="minorHAnsi"/>
          <w:color w:val="333333"/>
          <w:sz w:val="18"/>
          <w:szCs w:val="18"/>
        </w:rPr>
        <w:t>La fianza se otorga atendiendo a todas y cada una de las estipulaciones contenidas en el contrato antes mencionados.</w:t>
      </w:r>
    </w:p>
    <w:p w14:paraId="15366C4A" w14:textId="77777777" w:rsidR="002C23B9" w:rsidRPr="006C34FD" w:rsidRDefault="002C23B9" w:rsidP="002C23B9">
      <w:pPr>
        <w:pStyle w:val="NormalWeb"/>
        <w:shd w:val="clear" w:color="auto" w:fill="FFFFFF"/>
        <w:jc w:val="both"/>
        <w:rPr>
          <w:rFonts w:asciiTheme="minorHAnsi" w:hAnsiTheme="minorHAnsi" w:cstheme="minorHAnsi"/>
          <w:color w:val="333333"/>
          <w:sz w:val="18"/>
          <w:szCs w:val="18"/>
        </w:rPr>
      </w:pPr>
      <w:r w:rsidRPr="006C34FD">
        <w:rPr>
          <w:rFonts w:asciiTheme="minorHAnsi" w:hAnsiTheme="minorHAnsi" w:cstheme="minorHAnsi"/>
          <w:b/>
          <w:color w:val="333333"/>
          <w:sz w:val="18"/>
          <w:szCs w:val="18"/>
        </w:rPr>
        <w:t>B</w:t>
      </w:r>
      <w:proofErr w:type="gramStart"/>
      <w:r w:rsidRPr="006C34FD">
        <w:rPr>
          <w:rFonts w:asciiTheme="minorHAnsi" w:hAnsiTheme="minorHAnsi" w:cstheme="minorHAnsi"/>
          <w:b/>
          <w:color w:val="333333"/>
          <w:sz w:val="18"/>
          <w:szCs w:val="18"/>
        </w:rPr>
        <w:t>).-</w:t>
      </w:r>
      <w:proofErr w:type="gramEnd"/>
      <w:r w:rsidRPr="006C34FD">
        <w:rPr>
          <w:rFonts w:asciiTheme="minorHAnsi" w:hAnsiTheme="minorHAnsi" w:cstheme="minorHAnsi"/>
          <w:b/>
          <w:color w:val="333333"/>
          <w:sz w:val="18"/>
          <w:szCs w:val="18"/>
        </w:rPr>
        <w:t xml:space="preserve"> </w:t>
      </w:r>
      <w:r w:rsidRPr="006C34FD">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3E50F7F" w14:textId="77777777" w:rsidR="002C23B9" w:rsidRPr="006C34FD" w:rsidRDefault="002C23B9" w:rsidP="002C23B9">
      <w:pPr>
        <w:pStyle w:val="NormalWeb"/>
        <w:shd w:val="clear" w:color="auto" w:fill="FFFFFF"/>
        <w:jc w:val="both"/>
        <w:rPr>
          <w:rFonts w:asciiTheme="minorHAnsi" w:hAnsiTheme="minorHAnsi" w:cstheme="minorHAnsi"/>
          <w:b/>
          <w:color w:val="333333"/>
          <w:sz w:val="18"/>
          <w:szCs w:val="18"/>
        </w:rPr>
      </w:pPr>
      <w:proofErr w:type="gramStart"/>
      <w:r w:rsidRPr="006C34FD">
        <w:rPr>
          <w:rFonts w:asciiTheme="minorHAnsi" w:hAnsiTheme="minorHAnsi" w:cstheme="minorHAnsi"/>
          <w:b/>
          <w:color w:val="333333"/>
          <w:sz w:val="18"/>
          <w:szCs w:val="18"/>
        </w:rPr>
        <w:t>C).-</w:t>
      </w:r>
      <w:proofErr w:type="gramEnd"/>
      <w:r w:rsidRPr="006C34FD">
        <w:rPr>
          <w:rFonts w:asciiTheme="minorHAnsi" w:hAnsiTheme="minorHAnsi" w:cstheme="minorHAnsi"/>
          <w:b/>
          <w:color w:val="333333"/>
          <w:sz w:val="18"/>
          <w:szCs w:val="18"/>
        </w:rPr>
        <w:t xml:space="preserve"> </w:t>
      </w:r>
      <w:r w:rsidRPr="006C34FD">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C34FD">
        <w:rPr>
          <w:rFonts w:asciiTheme="minorHAnsi" w:hAnsiTheme="minorHAnsi" w:cstheme="minorHAnsi"/>
          <w:b/>
          <w:color w:val="333333"/>
          <w:sz w:val="18"/>
          <w:szCs w:val="18"/>
        </w:rPr>
        <w:t>$________ (____________________00/100PESOS MONEDA NACIONAL)</w:t>
      </w:r>
    </w:p>
    <w:p w14:paraId="65907950" w14:textId="77777777" w:rsidR="002C23B9" w:rsidRPr="006C34FD" w:rsidRDefault="002C23B9" w:rsidP="002C23B9">
      <w:pPr>
        <w:pStyle w:val="NormalWeb"/>
        <w:shd w:val="clear" w:color="auto" w:fill="FFFFFF"/>
        <w:jc w:val="both"/>
        <w:rPr>
          <w:rFonts w:asciiTheme="minorHAnsi" w:hAnsiTheme="minorHAnsi" w:cstheme="minorHAnsi"/>
          <w:color w:val="333333"/>
          <w:sz w:val="18"/>
          <w:szCs w:val="18"/>
        </w:rPr>
      </w:pPr>
      <w:proofErr w:type="gramStart"/>
      <w:r w:rsidRPr="006C34FD">
        <w:rPr>
          <w:rFonts w:asciiTheme="minorHAnsi" w:hAnsiTheme="minorHAnsi" w:cstheme="minorHAnsi"/>
          <w:b/>
          <w:color w:val="333333"/>
          <w:sz w:val="18"/>
          <w:szCs w:val="18"/>
        </w:rPr>
        <w:t>D).-</w:t>
      </w:r>
      <w:proofErr w:type="gramEnd"/>
      <w:r w:rsidRPr="006C34FD">
        <w:rPr>
          <w:rFonts w:asciiTheme="minorHAnsi" w:hAnsiTheme="minorHAnsi" w:cstheme="minorHAnsi"/>
          <w:b/>
          <w:color w:val="333333"/>
          <w:sz w:val="18"/>
          <w:szCs w:val="18"/>
        </w:rPr>
        <w:t xml:space="preserve"> </w:t>
      </w:r>
      <w:r w:rsidRPr="006C34FD">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728AEDC4" w14:textId="077623D4" w:rsidR="002C23B9" w:rsidRDefault="002C23B9" w:rsidP="002C23B9">
      <w:pPr>
        <w:pStyle w:val="NormalWeb"/>
        <w:shd w:val="clear" w:color="auto" w:fill="FFFFFF"/>
        <w:jc w:val="both"/>
        <w:rPr>
          <w:rFonts w:asciiTheme="minorHAnsi" w:hAnsiTheme="minorHAnsi" w:cstheme="minorHAnsi"/>
          <w:color w:val="333333"/>
          <w:sz w:val="18"/>
          <w:szCs w:val="18"/>
        </w:rPr>
      </w:pPr>
      <w:r w:rsidRPr="006C34FD">
        <w:rPr>
          <w:rFonts w:asciiTheme="minorHAnsi" w:hAnsiTheme="minorHAnsi" w:cstheme="minorHAnsi"/>
          <w:b/>
          <w:color w:val="333333"/>
          <w:sz w:val="18"/>
          <w:szCs w:val="18"/>
        </w:rPr>
        <w:t>E</w:t>
      </w:r>
      <w:proofErr w:type="gramStart"/>
      <w:r w:rsidRPr="006C34FD">
        <w:rPr>
          <w:rFonts w:asciiTheme="minorHAnsi" w:hAnsiTheme="minorHAnsi" w:cstheme="minorHAnsi"/>
          <w:b/>
          <w:color w:val="333333"/>
          <w:sz w:val="18"/>
          <w:szCs w:val="18"/>
        </w:rPr>
        <w:t>).-</w:t>
      </w:r>
      <w:proofErr w:type="gramEnd"/>
      <w:r w:rsidRPr="006C34FD">
        <w:rPr>
          <w:rFonts w:asciiTheme="minorHAnsi" w:hAnsiTheme="minorHAnsi" w:cstheme="minorHAnsi"/>
          <w:b/>
          <w:color w:val="333333"/>
          <w:sz w:val="18"/>
          <w:szCs w:val="18"/>
        </w:rPr>
        <w:t xml:space="preserve"> </w:t>
      </w:r>
      <w:r w:rsidRPr="006C34FD">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0337A0" w14:textId="77777777" w:rsidR="006C34FD" w:rsidRPr="006C34FD" w:rsidRDefault="006C34FD" w:rsidP="006C34FD">
      <w:pPr>
        <w:autoSpaceDE w:val="0"/>
        <w:autoSpaceDN w:val="0"/>
        <w:adjustRightInd w:val="0"/>
        <w:jc w:val="center"/>
        <w:rPr>
          <w:rFonts w:asciiTheme="minorHAnsi" w:hAnsiTheme="minorHAnsi" w:cstheme="minorHAnsi"/>
          <w:b/>
          <w:iCs/>
          <w:color w:val="000000"/>
          <w:sz w:val="18"/>
          <w:szCs w:val="18"/>
        </w:rPr>
      </w:pPr>
    </w:p>
    <w:p w14:paraId="3479CBD1" w14:textId="522D7860" w:rsidR="006C34FD" w:rsidRPr="006C34FD" w:rsidRDefault="00D93F34" w:rsidP="006C34FD">
      <w:pPr>
        <w:autoSpaceDE w:val="0"/>
        <w:autoSpaceDN w:val="0"/>
        <w:adjustRightInd w:val="0"/>
        <w:jc w:val="center"/>
        <w:rPr>
          <w:rFonts w:asciiTheme="minorHAnsi" w:hAnsiTheme="minorHAnsi" w:cstheme="minorHAnsi"/>
          <w:b/>
          <w:iCs/>
          <w:color w:val="000000"/>
          <w:sz w:val="14"/>
          <w:szCs w:val="14"/>
        </w:rPr>
      </w:pPr>
      <w:r>
        <w:rPr>
          <w:rFonts w:asciiTheme="minorHAnsi" w:hAnsiTheme="minorHAnsi" w:cstheme="minorHAnsi"/>
          <w:b/>
          <w:iCs/>
          <w:color w:val="000000"/>
          <w:sz w:val="14"/>
          <w:szCs w:val="14"/>
        </w:rPr>
        <w:t>(N</w:t>
      </w:r>
      <w:r w:rsidR="006C34FD" w:rsidRPr="006C34FD">
        <w:rPr>
          <w:rFonts w:asciiTheme="minorHAnsi" w:hAnsiTheme="minorHAnsi" w:cstheme="minorHAnsi"/>
          <w:b/>
          <w:iCs/>
          <w:color w:val="000000"/>
          <w:sz w:val="14"/>
          <w:szCs w:val="14"/>
        </w:rPr>
        <w:t>ombre y firma de la persona física o representante legal de la persona física o moral o representante común de la agrupación de personas)</w:t>
      </w:r>
    </w:p>
    <w:p w14:paraId="5A4933B0" w14:textId="028E4396" w:rsidR="006C34FD" w:rsidRPr="006C34FD" w:rsidRDefault="006C34FD" w:rsidP="002C23B9">
      <w:pPr>
        <w:pStyle w:val="NormalWeb"/>
        <w:shd w:val="clear" w:color="auto" w:fill="FFFFFF"/>
        <w:jc w:val="both"/>
        <w:rPr>
          <w:rFonts w:asciiTheme="minorHAnsi" w:hAnsiTheme="minorHAnsi" w:cstheme="minorHAnsi"/>
          <w:color w:val="333333"/>
          <w:sz w:val="18"/>
          <w:szCs w:val="18"/>
          <w:lang w:val="es-ES"/>
        </w:rPr>
      </w:pPr>
    </w:p>
    <w:p w14:paraId="26C39441" w14:textId="3252C3DB" w:rsidR="006C34FD" w:rsidRDefault="006C34FD" w:rsidP="002C23B9">
      <w:pPr>
        <w:pStyle w:val="NormalWeb"/>
        <w:shd w:val="clear" w:color="auto" w:fill="FFFFFF"/>
        <w:jc w:val="both"/>
        <w:rPr>
          <w:rFonts w:asciiTheme="minorHAnsi" w:hAnsiTheme="minorHAnsi" w:cstheme="minorHAnsi"/>
          <w:color w:val="333333"/>
          <w:sz w:val="18"/>
          <w:szCs w:val="18"/>
        </w:rPr>
      </w:pPr>
    </w:p>
    <w:p w14:paraId="2C3068EC" w14:textId="3B89FC6F" w:rsidR="006C34FD" w:rsidRDefault="006C34FD" w:rsidP="002C23B9">
      <w:pPr>
        <w:pStyle w:val="NormalWeb"/>
        <w:shd w:val="clear" w:color="auto" w:fill="FFFFFF"/>
        <w:jc w:val="both"/>
        <w:rPr>
          <w:rFonts w:asciiTheme="minorHAnsi" w:hAnsiTheme="minorHAnsi" w:cstheme="minorHAnsi"/>
          <w:color w:val="333333"/>
          <w:sz w:val="18"/>
          <w:szCs w:val="18"/>
        </w:rPr>
      </w:pPr>
    </w:p>
    <w:p w14:paraId="376FB4DA" w14:textId="10C65BED" w:rsidR="00FF2D76" w:rsidRPr="006C34FD" w:rsidRDefault="00FF2D76" w:rsidP="00FF2D76">
      <w:pPr>
        <w:widowControl/>
        <w:jc w:val="center"/>
        <w:rPr>
          <w:rFonts w:asciiTheme="minorHAnsi" w:hAnsiTheme="minorHAnsi" w:cstheme="minorHAnsi"/>
          <w:sz w:val="18"/>
          <w:szCs w:val="18"/>
        </w:rPr>
      </w:pPr>
    </w:p>
    <w:p w14:paraId="5379EC8E" w14:textId="28DC1EC4" w:rsidR="00FF2D76" w:rsidRPr="006C34FD" w:rsidRDefault="00FF2D76" w:rsidP="00FF2D76">
      <w:pPr>
        <w:widowControl/>
        <w:jc w:val="center"/>
        <w:rPr>
          <w:rFonts w:asciiTheme="minorHAnsi" w:hAnsiTheme="minorHAnsi" w:cstheme="minorHAnsi"/>
          <w:sz w:val="18"/>
          <w:szCs w:val="18"/>
        </w:rPr>
      </w:pPr>
    </w:p>
    <w:p w14:paraId="1F950665" w14:textId="0683660F" w:rsidR="001B4935" w:rsidRPr="006C34FD" w:rsidRDefault="001B4935" w:rsidP="00FF2D76">
      <w:pPr>
        <w:widowControl/>
        <w:jc w:val="center"/>
        <w:rPr>
          <w:rFonts w:asciiTheme="minorHAnsi" w:hAnsiTheme="minorHAnsi" w:cstheme="minorHAnsi"/>
          <w:sz w:val="18"/>
          <w:szCs w:val="18"/>
        </w:rPr>
      </w:pPr>
    </w:p>
    <w:p w14:paraId="79EF0470" w14:textId="77777777" w:rsidR="001B4935" w:rsidRPr="006C34FD" w:rsidRDefault="001B4935" w:rsidP="00FF2D76">
      <w:pPr>
        <w:widowControl/>
        <w:jc w:val="center"/>
        <w:rPr>
          <w:rFonts w:asciiTheme="minorHAnsi" w:hAnsiTheme="minorHAnsi" w:cstheme="minorHAnsi"/>
          <w:sz w:val="18"/>
          <w:szCs w:val="18"/>
        </w:rPr>
      </w:pPr>
    </w:p>
    <w:p w14:paraId="0774E9DE" w14:textId="77777777" w:rsidR="00A40F81" w:rsidRPr="006C34FD" w:rsidRDefault="00A40F81" w:rsidP="00FF2D76">
      <w:pPr>
        <w:widowControl/>
        <w:jc w:val="center"/>
        <w:rPr>
          <w:rFonts w:asciiTheme="minorHAnsi" w:hAnsiTheme="minorHAnsi" w:cstheme="minorHAnsi"/>
          <w:sz w:val="18"/>
          <w:szCs w:val="18"/>
        </w:rPr>
      </w:pPr>
    </w:p>
    <w:p w14:paraId="4CCB614F" w14:textId="2EFF5F1B" w:rsidR="00B95F5B" w:rsidRPr="006C34FD" w:rsidRDefault="00B95F5B" w:rsidP="00FF2D76">
      <w:pPr>
        <w:widowControl/>
        <w:jc w:val="center"/>
        <w:rPr>
          <w:rFonts w:asciiTheme="minorHAnsi" w:hAnsiTheme="minorHAnsi" w:cstheme="minorHAnsi"/>
          <w:sz w:val="18"/>
          <w:szCs w:val="18"/>
        </w:rPr>
      </w:pPr>
    </w:p>
    <w:sectPr w:rsidR="00B95F5B" w:rsidRPr="006C34FD" w:rsidSect="00416C62">
      <w:headerReference w:type="default" r:id="rId10"/>
      <w:footerReference w:type="even" r:id="rId11"/>
      <w:footerReference w:type="default" r:id="rId12"/>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913695" w:rsidRDefault="00913695" w:rsidP="00FF2D76">
      <w:r>
        <w:separator/>
      </w:r>
    </w:p>
  </w:endnote>
  <w:endnote w:type="continuationSeparator" w:id="0">
    <w:p w14:paraId="041FBA88" w14:textId="77777777" w:rsidR="00913695" w:rsidRDefault="0091369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913695" w:rsidRDefault="0091369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913695" w:rsidRDefault="0091369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913695" w14:paraId="3E8C7083" w14:textId="77777777">
      <w:tc>
        <w:tcPr>
          <w:tcW w:w="918" w:type="dxa"/>
        </w:tcPr>
        <w:p w14:paraId="1FC5045A" w14:textId="3F2C384A" w:rsidR="00913695" w:rsidRPr="00FD12E4" w:rsidRDefault="00913695" w:rsidP="00E415FF">
          <w:pPr>
            <w:pStyle w:val="Piedepgina"/>
            <w:framePr w:wrap="around" w:vAnchor="text" w:hAnchor="margin" w:xAlign="center" w:y="1"/>
            <w:jc w:val="right"/>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00BF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00BF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913695" w:rsidRPr="00FD12E4" w:rsidRDefault="0091369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7938" w:type="dxa"/>
        </w:tcPr>
        <w:p w14:paraId="3BBC36BB" w14:textId="77777777" w:rsidR="00913695" w:rsidRPr="00FD12E4" w:rsidRDefault="00913695"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 C.P. 20131, Aguascalientes, Ags</w:t>
          </w:r>
        </w:p>
      </w:tc>
    </w:tr>
  </w:tbl>
  <w:p w14:paraId="2CC51D7E" w14:textId="77777777" w:rsidR="00913695" w:rsidRDefault="0091369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913695" w:rsidRDefault="00913695" w:rsidP="00FF2D76">
      <w:r>
        <w:separator/>
      </w:r>
    </w:p>
  </w:footnote>
  <w:footnote w:type="continuationSeparator" w:id="0">
    <w:p w14:paraId="20B9771B" w14:textId="77777777" w:rsidR="00913695" w:rsidRDefault="00913695" w:rsidP="00FF2D76">
      <w:r>
        <w:continuationSeparator/>
      </w:r>
    </w:p>
  </w:footnote>
  <w:footnote w:id="1">
    <w:p w14:paraId="764C2D39" w14:textId="3D306FF4" w:rsidR="00574529" w:rsidRPr="00574529" w:rsidRDefault="00574529" w:rsidP="00574529">
      <w:pPr>
        <w:jc w:val="both"/>
        <w:rPr>
          <w:rFonts w:asciiTheme="minorHAnsi" w:hAnsiTheme="minorHAnsi" w:cstheme="minorHAnsi"/>
          <w:bCs/>
          <w:i/>
          <w:noProof/>
          <w:color w:val="000000"/>
          <w:sz w:val="14"/>
          <w:szCs w:val="14"/>
        </w:rPr>
      </w:pPr>
      <w:r w:rsidRPr="00574529">
        <w:rPr>
          <w:rStyle w:val="Refdenotaalpie"/>
          <w:sz w:val="14"/>
          <w:szCs w:val="14"/>
        </w:rPr>
        <w:footnoteRef/>
      </w:r>
      <w:r w:rsidRPr="00574529">
        <w:rPr>
          <w:sz w:val="14"/>
          <w:szCs w:val="14"/>
        </w:rPr>
        <w:t xml:space="preserve"> </w:t>
      </w:r>
      <w:r w:rsidRPr="00574529">
        <w:rPr>
          <w:rFonts w:asciiTheme="minorHAnsi" w:hAnsiTheme="minorHAnsi" w:cstheme="minorHAnsi"/>
          <w:sz w:val="14"/>
          <w:szCs w:val="14"/>
        </w:rPr>
        <w:t xml:space="preserve">Ley de Adquisiciones, Arrendamientos y Servicios del Estado de </w:t>
      </w:r>
      <w:proofErr w:type="spellStart"/>
      <w:r w:rsidRPr="00574529">
        <w:rPr>
          <w:rFonts w:asciiTheme="minorHAnsi" w:hAnsiTheme="minorHAnsi" w:cstheme="minorHAnsi"/>
          <w:sz w:val="14"/>
          <w:szCs w:val="14"/>
        </w:rPr>
        <w:t>Aguascalintes</w:t>
      </w:r>
      <w:proofErr w:type="spellEnd"/>
      <w:r w:rsidRPr="00574529">
        <w:rPr>
          <w:rFonts w:asciiTheme="minorHAnsi" w:hAnsiTheme="minorHAnsi" w:cstheme="minorHAnsi"/>
          <w:sz w:val="14"/>
          <w:szCs w:val="14"/>
        </w:rPr>
        <w:t xml:space="preserve"> y sus Municipios</w:t>
      </w:r>
      <w:r>
        <w:rPr>
          <w:rFonts w:asciiTheme="minorHAnsi" w:hAnsiTheme="minorHAnsi" w:cstheme="minorHAnsi"/>
          <w:sz w:val="14"/>
          <w:szCs w:val="14"/>
        </w:rPr>
        <w:t xml:space="preserve">, </w:t>
      </w:r>
      <w:r w:rsidRPr="00574529">
        <w:rPr>
          <w:rFonts w:asciiTheme="minorHAnsi" w:hAnsiTheme="minorHAnsi" w:cstheme="minorHAnsi"/>
          <w:i/>
          <w:sz w:val="14"/>
          <w:szCs w:val="14"/>
        </w:rPr>
        <w:t>Artículo 64.- Las contrataciones con monto hasta por un límite de tres mil veces el valor diario de la Unidad de Medida y Actualización, se efectuarán a través del procedimiento de adjudicación directa por tabla comparativa y se adjudicarán de entre los Proveedores que ofrezcan las mejores condiciones económicas para el Estado.</w:t>
      </w:r>
    </w:p>
    <w:p w14:paraId="636FE136" w14:textId="77777777" w:rsidR="00574529" w:rsidRPr="00574529" w:rsidRDefault="00574529" w:rsidP="00574529">
      <w:pPr>
        <w:jc w:val="both"/>
        <w:rPr>
          <w:rFonts w:asciiTheme="minorHAnsi" w:hAnsiTheme="minorHAnsi" w:cstheme="minorHAnsi"/>
          <w:i/>
          <w:sz w:val="14"/>
          <w:szCs w:val="14"/>
        </w:rPr>
      </w:pPr>
      <w:r w:rsidRPr="00574529">
        <w:rPr>
          <w:rFonts w:asciiTheme="minorHAnsi" w:hAnsiTheme="minorHAnsi" w:cstheme="minorHAnsi"/>
          <w:i/>
          <w:sz w:val="14"/>
          <w:szCs w:val="14"/>
        </w:rPr>
        <w:t>…</w:t>
      </w:r>
    </w:p>
    <w:p w14:paraId="561FB80C" w14:textId="77777777" w:rsidR="00574529" w:rsidRPr="00574529" w:rsidRDefault="00574529" w:rsidP="00574529">
      <w:pPr>
        <w:jc w:val="both"/>
        <w:rPr>
          <w:rFonts w:asciiTheme="minorHAnsi" w:hAnsiTheme="minorHAnsi" w:cstheme="minorHAnsi"/>
          <w:bCs/>
          <w:i/>
          <w:noProof/>
          <w:color w:val="000000"/>
          <w:sz w:val="14"/>
          <w:szCs w:val="14"/>
        </w:rPr>
      </w:pPr>
      <w:r w:rsidRPr="00574529">
        <w:rPr>
          <w:rFonts w:asciiTheme="minorHAnsi" w:hAnsiTheme="minorHAnsi" w:cstheme="minorHAnsi"/>
          <w:i/>
          <w:sz w:val="14"/>
          <w:szCs w:val="14"/>
        </w:rPr>
        <w:t>En caso de que dos invitaciones a cuando menos tres por monto sean declarados desiertas consecutivamente, la contratación se adjudicará conforme a los lineamientos del procedimiento para adjudicación directa por tabla comparativa.</w:t>
      </w:r>
    </w:p>
    <w:p w14:paraId="1A00BA46" w14:textId="1EB6E369" w:rsidR="00574529" w:rsidRDefault="00574529">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913695" w14:paraId="1816A600" w14:textId="77777777" w:rsidTr="007026FA">
      <w:trPr>
        <w:trHeight w:val="288"/>
      </w:trPr>
      <w:sdt>
        <w:sdtPr>
          <w:rPr>
            <w:rStyle w:val="Ttulo1Car"/>
            <w:rFonts w:asciiTheme="minorHAnsi" w:hAnsiTheme="minorHAnsi" w:cstheme="minorHAnsi"/>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408" w:type="dxa"/>
            </w:tcPr>
            <w:p w14:paraId="7F373B9E" w14:textId="48E8BC3F" w:rsidR="00913695" w:rsidRPr="00671E4D" w:rsidRDefault="00317EEB" w:rsidP="00F866CA">
              <w:pPr>
                <w:pStyle w:val="Encabezado"/>
                <w:tabs>
                  <w:tab w:val="clear" w:pos="4419"/>
                </w:tabs>
                <w:ind w:left="1870" w:firstLine="1276"/>
                <w:jc w:val="right"/>
                <w:rPr>
                  <w:rFonts w:asciiTheme="minorHAnsi" w:eastAsiaTheme="majorEastAsia" w:hAnsiTheme="minorHAnsi" w:cstheme="minorHAnsi"/>
                  <w:sz w:val="14"/>
                  <w:szCs w:val="14"/>
                </w:rPr>
              </w:pPr>
              <w:r>
                <w:rPr>
                  <w:rStyle w:val="Ttulo1Car"/>
                  <w:rFonts w:asciiTheme="minorHAnsi" w:hAnsiTheme="minorHAnsi" w:cstheme="minorHAnsi"/>
                  <w:bCs/>
                  <w:sz w:val="14"/>
                  <w:szCs w:val="14"/>
                  <w:lang w:val="es-MX"/>
                </w:rPr>
                <w:t xml:space="preserve">AD E/001-2022 </w:t>
              </w:r>
              <w:r w:rsidR="00913695" w:rsidRPr="00913695">
                <w:rPr>
                  <w:rStyle w:val="Ttulo1Car"/>
                  <w:rFonts w:asciiTheme="minorHAnsi" w:hAnsiTheme="minorHAnsi" w:cstheme="minorHAnsi"/>
                  <w:bCs/>
                  <w:sz w:val="14"/>
                  <w:szCs w:val="14"/>
                  <w:lang w:val="es-MX"/>
                </w:rPr>
                <w:t>Servicio de Asesoría Fiscal de Nóminas y de Seguridad Social, para el Departamento de Recursos Humanos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4F3571E0" w:rsidR="00913695" w:rsidRPr="00E415FF" w:rsidRDefault="00913695" w:rsidP="00913695">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913695" w:rsidRPr="00DC5924" w:rsidRDefault="00913695"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CB6EBC3A"/>
    <w:lvl w:ilvl="0" w:tplc="B46C052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9"/>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640B6"/>
    <w:rsid w:val="00066E5D"/>
    <w:rsid w:val="000741D6"/>
    <w:rsid w:val="00074A69"/>
    <w:rsid w:val="00077010"/>
    <w:rsid w:val="00087553"/>
    <w:rsid w:val="00087636"/>
    <w:rsid w:val="000A33E9"/>
    <w:rsid w:val="000A6677"/>
    <w:rsid w:val="000F0C15"/>
    <w:rsid w:val="000F3DCD"/>
    <w:rsid w:val="00107B09"/>
    <w:rsid w:val="0011127F"/>
    <w:rsid w:val="00112311"/>
    <w:rsid w:val="00116E2F"/>
    <w:rsid w:val="001311E1"/>
    <w:rsid w:val="00134A27"/>
    <w:rsid w:val="00140A88"/>
    <w:rsid w:val="00141D02"/>
    <w:rsid w:val="001539F0"/>
    <w:rsid w:val="00155193"/>
    <w:rsid w:val="0017733A"/>
    <w:rsid w:val="00182E04"/>
    <w:rsid w:val="00194633"/>
    <w:rsid w:val="001961A9"/>
    <w:rsid w:val="001A06D2"/>
    <w:rsid w:val="001B4935"/>
    <w:rsid w:val="001C4782"/>
    <w:rsid w:val="001D3E54"/>
    <w:rsid w:val="001D638F"/>
    <w:rsid w:val="001D79C6"/>
    <w:rsid w:val="001E441E"/>
    <w:rsid w:val="001E46BA"/>
    <w:rsid w:val="001F12C7"/>
    <w:rsid w:val="001F3E2F"/>
    <w:rsid w:val="002048D6"/>
    <w:rsid w:val="0021020C"/>
    <w:rsid w:val="00223025"/>
    <w:rsid w:val="002273F1"/>
    <w:rsid w:val="0023092F"/>
    <w:rsid w:val="00231B2C"/>
    <w:rsid w:val="00234239"/>
    <w:rsid w:val="002509BA"/>
    <w:rsid w:val="00253D6A"/>
    <w:rsid w:val="00253E90"/>
    <w:rsid w:val="002561F1"/>
    <w:rsid w:val="0025777D"/>
    <w:rsid w:val="002600F1"/>
    <w:rsid w:val="00263513"/>
    <w:rsid w:val="0027628D"/>
    <w:rsid w:val="002763BF"/>
    <w:rsid w:val="002853BC"/>
    <w:rsid w:val="00291454"/>
    <w:rsid w:val="002A6003"/>
    <w:rsid w:val="002C23B9"/>
    <w:rsid w:val="002C24EB"/>
    <w:rsid w:val="002C4A08"/>
    <w:rsid w:val="002D4506"/>
    <w:rsid w:val="002E3268"/>
    <w:rsid w:val="002E478D"/>
    <w:rsid w:val="002E6B8D"/>
    <w:rsid w:val="002F2BB4"/>
    <w:rsid w:val="00300BF0"/>
    <w:rsid w:val="003154AF"/>
    <w:rsid w:val="00317EEB"/>
    <w:rsid w:val="00324FE6"/>
    <w:rsid w:val="0033132E"/>
    <w:rsid w:val="00331F79"/>
    <w:rsid w:val="00335960"/>
    <w:rsid w:val="00335E3C"/>
    <w:rsid w:val="0033690B"/>
    <w:rsid w:val="00337A8B"/>
    <w:rsid w:val="00341711"/>
    <w:rsid w:val="00341C65"/>
    <w:rsid w:val="003434D1"/>
    <w:rsid w:val="00345969"/>
    <w:rsid w:val="003512B8"/>
    <w:rsid w:val="00360798"/>
    <w:rsid w:val="003614AA"/>
    <w:rsid w:val="00362ECC"/>
    <w:rsid w:val="00370199"/>
    <w:rsid w:val="00377286"/>
    <w:rsid w:val="00380417"/>
    <w:rsid w:val="00384AFC"/>
    <w:rsid w:val="00391F32"/>
    <w:rsid w:val="00397E49"/>
    <w:rsid w:val="003A03DD"/>
    <w:rsid w:val="003A2E57"/>
    <w:rsid w:val="003B061B"/>
    <w:rsid w:val="003B1E6F"/>
    <w:rsid w:val="003B5DF9"/>
    <w:rsid w:val="003B73B2"/>
    <w:rsid w:val="003C5F01"/>
    <w:rsid w:val="003E0882"/>
    <w:rsid w:val="003E1403"/>
    <w:rsid w:val="003F4BA4"/>
    <w:rsid w:val="00412E26"/>
    <w:rsid w:val="00416C62"/>
    <w:rsid w:val="00426A50"/>
    <w:rsid w:val="00431619"/>
    <w:rsid w:val="00431DE9"/>
    <w:rsid w:val="00433F10"/>
    <w:rsid w:val="00434D9E"/>
    <w:rsid w:val="004419D0"/>
    <w:rsid w:val="00443B4E"/>
    <w:rsid w:val="00447651"/>
    <w:rsid w:val="00461634"/>
    <w:rsid w:val="004863A7"/>
    <w:rsid w:val="00487E75"/>
    <w:rsid w:val="004935D2"/>
    <w:rsid w:val="004A0FC3"/>
    <w:rsid w:val="004C3B25"/>
    <w:rsid w:val="004E77A0"/>
    <w:rsid w:val="004E7F21"/>
    <w:rsid w:val="004F104D"/>
    <w:rsid w:val="004F5CD7"/>
    <w:rsid w:val="00501D86"/>
    <w:rsid w:val="00510433"/>
    <w:rsid w:val="005135CC"/>
    <w:rsid w:val="00521042"/>
    <w:rsid w:val="005305FA"/>
    <w:rsid w:val="00534B30"/>
    <w:rsid w:val="00547961"/>
    <w:rsid w:val="005505E3"/>
    <w:rsid w:val="00552AD4"/>
    <w:rsid w:val="00556AAA"/>
    <w:rsid w:val="005674BB"/>
    <w:rsid w:val="00574529"/>
    <w:rsid w:val="00584371"/>
    <w:rsid w:val="005921AB"/>
    <w:rsid w:val="005A28B6"/>
    <w:rsid w:val="005B533C"/>
    <w:rsid w:val="005E17A8"/>
    <w:rsid w:val="005E555B"/>
    <w:rsid w:val="005F059A"/>
    <w:rsid w:val="005F1960"/>
    <w:rsid w:val="005F2D6D"/>
    <w:rsid w:val="005F5531"/>
    <w:rsid w:val="00611467"/>
    <w:rsid w:val="00615824"/>
    <w:rsid w:val="00634EA8"/>
    <w:rsid w:val="006501CF"/>
    <w:rsid w:val="0065064F"/>
    <w:rsid w:val="0065532F"/>
    <w:rsid w:val="00656301"/>
    <w:rsid w:val="00667BEE"/>
    <w:rsid w:val="00671E4D"/>
    <w:rsid w:val="00674D0A"/>
    <w:rsid w:val="00691907"/>
    <w:rsid w:val="00695DAF"/>
    <w:rsid w:val="0069751E"/>
    <w:rsid w:val="006B70F2"/>
    <w:rsid w:val="006B784A"/>
    <w:rsid w:val="006C1339"/>
    <w:rsid w:val="006C34FD"/>
    <w:rsid w:val="006D298E"/>
    <w:rsid w:val="006D2ADB"/>
    <w:rsid w:val="006D7CAC"/>
    <w:rsid w:val="006F1E50"/>
    <w:rsid w:val="006F63BF"/>
    <w:rsid w:val="007026FA"/>
    <w:rsid w:val="00710FB8"/>
    <w:rsid w:val="00713523"/>
    <w:rsid w:val="00722C61"/>
    <w:rsid w:val="007264F8"/>
    <w:rsid w:val="00741E1A"/>
    <w:rsid w:val="00742CE3"/>
    <w:rsid w:val="0074445E"/>
    <w:rsid w:val="00751467"/>
    <w:rsid w:val="00751D9A"/>
    <w:rsid w:val="007536B9"/>
    <w:rsid w:val="007549AC"/>
    <w:rsid w:val="0076734E"/>
    <w:rsid w:val="007740D1"/>
    <w:rsid w:val="00782349"/>
    <w:rsid w:val="007844EE"/>
    <w:rsid w:val="0079288F"/>
    <w:rsid w:val="007A3C77"/>
    <w:rsid w:val="007A48C9"/>
    <w:rsid w:val="007A4D26"/>
    <w:rsid w:val="007A6A5C"/>
    <w:rsid w:val="007C393A"/>
    <w:rsid w:val="007F58D9"/>
    <w:rsid w:val="00800EC1"/>
    <w:rsid w:val="0080199C"/>
    <w:rsid w:val="00802F15"/>
    <w:rsid w:val="00811700"/>
    <w:rsid w:val="00815CCC"/>
    <w:rsid w:val="00816D9E"/>
    <w:rsid w:val="00835693"/>
    <w:rsid w:val="00837AF2"/>
    <w:rsid w:val="00863FBA"/>
    <w:rsid w:val="008658FB"/>
    <w:rsid w:val="008709EE"/>
    <w:rsid w:val="00873292"/>
    <w:rsid w:val="008820C8"/>
    <w:rsid w:val="0088533E"/>
    <w:rsid w:val="0088782F"/>
    <w:rsid w:val="008913E6"/>
    <w:rsid w:val="008A2F58"/>
    <w:rsid w:val="008A6588"/>
    <w:rsid w:val="008A73D4"/>
    <w:rsid w:val="008B4F3C"/>
    <w:rsid w:val="008B7F82"/>
    <w:rsid w:val="008C4130"/>
    <w:rsid w:val="008C6C95"/>
    <w:rsid w:val="008F0E04"/>
    <w:rsid w:val="008F3177"/>
    <w:rsid w:val="008F3496"/>
    <w:rsid w:val="008F4D4A"/>
    <w:rsid w:val="009024EA"/>
    <w:rsid w:val="00904C15"/>
    <w:rsid w:val="009069B5"/>
    <w:rsid w:val="00913695"/>
    <w:rsid w:val="00915D32"/>
    <w:rsid w:val="00916341"/>
    <w:rsid w:val="00925CDC"/>
    <w:rsid w:val="00933CD3"/>
    <w:rsid w:val="00944E8B"/>
    <w:rsid w:val="009502E0"/>
    <w:rsid w:val="009527EA"/>
    <w:rsid w:val="00962417"/>
    <w:rsid w:val="00995A0E"/>
    <w:rsid w:val="009A20DD"/>
    <w:rsid w:val="009A7D2B"/>
    <w:rsid w:val="009C2C55"/>
    <w:rsid w:val="009E4C0B"/>
    <w:rsid w:val="009F0722"/>
    <w:rsid w:val="009F0DD6"/>
    <w:rsid w:val="009F1C14"/>
    <w:rsid w:val="00A03E46"/>
    <w:rsid w:val="00A06ED6"/>
    <w:rsid w:val="00A15B83"/>
    <w:rsid w:val="00A27757"/>
    <w:rsid w:val="00A30A9E"/>
    <w:rsid w:val="00A30EC1"/>
    <w:rsid w:val="00A35BDC"/>
    <w:rsid w:val="00A37ED4"/>
    <w:rsid w:val="00A40F81"/>
    <w:rsid w:val="00A43104"/>
    <w:rsid w:val="00A56E21"/>
    <w:rsid w:val="00A6387B"/>
    <w:rsid w:val="00A64030"/>
    <w:rsid w:val="00A64E2C"/>
    <w:rsid w:val="00A724E4"/>
    <w:rsid w:val="00A730AA"/>
    <w:rsid w:val="00A7322D"/>
    <w:rsid w:val="00AA48D6"/>
    <w:rsid w:val="00AB3C0D"/>
    <w:rsid w:val="00AC36F3"/>
    <w:rsid w:val="00AC6913"/>
    <w:rsid w:val="00AE2611"/>
    <w:rsid w:val="00AF2AC3"/>
    <w:rsid w:val="00AF4DD2"/>
    <w:rsid w:val="00B0410A"/>
    <w:rsid w:val="00B10017"/>
    <w:rsid w:val="00B2309B"/>
    <w:rsid w:val="00B3079B"/>
    <w:rsid w:val="00B33734"/>
    <w:rsid w:val="00B35559"/>
    <w:rsid w:val="00B4094A"/>
    <w:rsid w:val="00B42E5D"/>
    <w:rsid w:val="00B43093"/>
    <w:rsid w:val="00B52A94"/>
    <w:rsid w:val="00B56D62"/>
    <w:rsid w:val="00B62624"/>
    <w:rsid w:val="00B63647"/>
    <w:rsid w:val="00B6712B"/>
    <w:rsid w:val="00B67957"/>
    <w:rsid w:val="00B766E5"/>
    <w:rsid w:val="00B768A9"/>
    <w:rsid w:val="00B90E6E"/>
    <w:rsid w:val="00B91632"/>
    <w:rsid w:val="00B93138"/>
    <w:rsid w:val="00B9586A"/>
    <w:rsid w:val="00B95F5B"/>
    <w:rsid w:val="00BD1705"/>
    <w:rsid w:val="00BD1F2B"/>
    <w:rsid w:val="00BD7DC8"/>
    <w:rsid w:val="00BE3DC9"/>
    <w:rsid w:val="00BE7C52"/>
    <w:rsid w:val="00BF0354"/>
    <w:rsid w:val="00BF1CAB"/>
    <w:rsid w:val="00BF7018"/>
    <w:rsid w:val="00C00099"/>
    <w:rsid w:val="00C00CB8"/>
    <w:rsid w:val="00C06518"/>
    <w:rsid w:val="00C078C0"/>
    <w:rsid w:val="00C11E95"/>
    <w:rsid w:val="00C236C0"/>
    <w:rsid w:val="00C26CBE"/>
    <w:rsid w:val="00C30163"/>
    <w:rsid w:val="00C46145"/>
    <w:rsid w:val="00C5082E"/>
    <w:rsid w:val="00C529DA"/>
    <w:rsid w:val="00C741C4"/>
    <w:rsid w:val="00C82878"/>
    <w:rsid w:val="00C875C9"/>
    <w:rsid w:val="00C937FC"/>
    <w:rsid w:val="00C94CDA"/>
    <w:rsid w:val="00CA0E11"/>
    <w:rsid w:val="00CA14D2"/>
    <w:rsid w:val="00CA27A8"/>
    <w:rsid w:val="00CA69B7"/>
    <w:rsid w:val="00CB25E7"/>
    <w:rsid w:val="00CB5250"/>
    <w:rsid w:val="00CB5EBE"/>
    <w:rsid w:val="00CC2D82"/>
    <w:rsid w:val="00CC79CE"/>
    <w:rsid w:val="00CD55D7"/>
    <w:rsid w:val="00CD719B"/>
    <w:rsid w:val="00CF5CAE"/>
    <w:rsid w:val="00D02D9B"/>
    <w:rsid w:val="00D07260"/>
    <w:rsid w:val="00D1436D"/>
    <w:rsid w:val="00D41ADE"/>
    <w:rsid w:val="00D45DF1"/>
    <w:rsid w:val="00D4684B"/>
    <w:rsid w:val="00D53860"/>
    <w:rsid w:val="00D5413B"/>
    <w:rsid w:val="00D72E97"/>
    <w:rsid w:val="00D847DD"/>
    <w:rsid w:val="00D9347C"/>
    <w:rsid w:val="00D93F34"/>
    <w:rsid w:val="00DA2FA4"/>
    <w:rsid w:val="00DB088B"/>
    <w:rsid w:val="00DB45EA"/>
    <w:rsid w:val="00DC10C7"/>
    <w:rsid w:val="00DD4BDA"/>
    <w:rsid w:val="00DD7251"/>
    <w:rsid w:val="00DE7DDC"/>
    <w:rsid w:val="00DF7096"/>
    <w:rsid w:val="00E0045B"/>
    <w:rsid w:val="00E00A89"/>
    <w:rsid w:val="00E03710"/>
    <w:rsid w:val="00E04403"/>
    <w:rsid w:val="00E07372"/>
    <w:rsid w:val="00E11C49"/>
    <w:rsid w:val="00E141E9"/>
    <w:rsid w:val="00E16364"/>
    <w:rsid w:val="00E32983"/>
    <w:rsid w:val="00E33822"/>
    <w:rsid w:val="00E36ADB"/>
    <w:rsid w:val="00E415FF"/>
    <w:rsid w:val="00E471DD"/>
    <w:rsid w:val="00E519B1"/>
    <w:rsid w:val="00E51FD0"/>
    <w:rsid w:val="00E70A1C"/>
    <w:rsid w:val="00E725E8"/>
    <w:rsid w:val="00E73989"/>
    <w:rsid w:val="00E73D6C"/>
    <w:rsid w:val="00E9008A"/>
    <w:rsid w:val="00E90AE7"/>
    <w:rsid w:val="00E946B8"/>
    <w:rsid w:val="00EB707F"/>
    <w:rsid w:val="00EB7363"/>
    <w:rsid w:val="00EC4B24"/>
    <w:rsid w:val="00EC5BDF"/>
    <w:rsid w:val="00EE1215"/>
    <w:rsid w:val="00EF7DDB"/>
    <w:rsid w:val="00F131B4"/>
    <w:rsid w:val="00F21B24"/>
    <w:rsid w:val="00F2232E"/>
    <w:rsid w:val="00F26480"/>
    <w:rsid w:val="00F27A09"/>
    <w:rsid w:val="00F30A48"/>
    <w:rsid w:val="00F315FB"/>
    <w:rsid w:val="00F32706"/>
    <w:rsid w:val="00F34EA2"/>
    <w:rsid w:val="00F37E5E"/>
    <w:rsid w:val="00F56008"/>
    <w:rsid w:val="00F86105"/>
    <w:rsid w:val="00F866CA"/>
    <w:rsid w:val="00F92FCE"/>
    <w:rsid w:val="00F96D56"/>
    <w:rsid w:val="00FA281C"/>
    <w:rsid w:val="00FB40F7"/>
    <w:rsid w:val="00FB6815"/>
    <w:rsid w:val="00FC10A8"/>
    <w:rsid w:val="00FC34F4"/>
    <w:rsid w:val="00FC6E55"/>
    <w:rsid w:val="00FD12E4"/>
    <w:rsid w:val="00FD568C"/>
    <w:rsid w:val="00FD5E4C"/>
    <w:rsid w:val="00FD716C"/>
    <w:rsid w:val="00FD7DEA"/>
    <w:rsid w:val="00FE0272"/>
    <w:rsid w:val="00FF2D76"/>
    <w:rsid w:val="00FF378A"/>
    <w:rsid w:val="00FF68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uiPriority w:val="99"/>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PrrafodelistaCar">
    <w:name w:val="Párrafo de lista Car"/>
    <w:aliases w:val="Multi Level List 1 Car,Titulo de Fígura Car,TITULO A Car,Texto Car,TIT 2 IND Car"/>
    <w:link w:val="Prrafodelista"/>
    <w:uiPriority w:val="34"/>
    <w:qFormat/>
    <w:rsid w:val="00B93138"/>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uiPriority w:val="99"/>
    <w:semiHidden/>
    <w:unhideWhenUsed/>
    <w:rsid w:val="00574529"/>
  </w:style>
  <w:style w:type="character" w:customStyle="1" w:styleId="TextonotapieCar">
    <w:name w:val="Texto nota pie Car"/>
    <w:basedOn w:val="Fuentedeprrafopredeter"/>
    <w:link w:val="Textonotapie"/>
    <w:uiPriority w:val="99"/>
    <w:semiHidden/>
    <w:rsid w:val="0057452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574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dquisicionesyobrapublica.uaa.m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184F98"/>
    <w:rsid w:val="001871B9"/>
    <w:rsid w:val="00245434"/>
    <w:rsid w:val="0025460F"/>
    <w:rsid w:val="0027707E"/>
    <w:rsid w:val="002B3585"/>
    <w:rsid w:val="003653A5"/>
    <w:rsid w:val="00391B5F"/>
    <w:rsid w:val="0039370D"/>
    <w:rsid w:val="003E70C9"/>
    <w:rsid w:val="004403CF"/>
    <w:rsid w:val="004567BA"/>
    <w:rsid w:val="004A44B0"/>
    <w:rsid w:val="004E309A"/>
    <w:rsid w:val="005331A2"/>
    <w:rsid w:val="00676B2B"/>
    <w:rsid w:val="007B7F54"/>
    <w:rsid w:val="00814A73"/>
    <w:rsid w:val="00887913"/>
    <w:rsid w:val="00896220"/>
    <w:rsid w:val="008E4BF0"/>
    <w:rsid w:val="00957B82"/>
    <w:rsid w:val="00A6111C"/>
    <w:rsid w:val="00B02BA9"/>
    <w:rsid w:val="00B13DEF"/>
    <w:rsid w:val="00B35287"/>
    <w:rsid w:val="00B52C58"/>
    <w:rsid w:val="00C0201C"/>
    <w:rsid w:val="00C203F2"/>
    <w:rsid w:val="00C674F5"/>
    <w:rsid w:val="00CC4FC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2834185E5956412C82288D430525046D">
    <w:name w:val="2834185E5956412C82288D430525046D"/>
    <w:rsid w:val="00957B82"/>
    <w:pPr>
      <w:spacing w:after="160" w:line="259" w:lineRule="auto"/>
    </w:pPr>
    <w:rPr>
      <w:lang w:val="en-US" w:eastAsia="en-US"/>
    </w:rPr>
  </w:style>
  <w:style w:type="paragraph" w:customStyle="1" w:styleId="13969628FBB54574BFD193276FB86B42">
    <w:name w:val="13969628FBB54574BFD193276FB86B42"/>
    <w:rsid w:val="00957B8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B8E650-C052-4EC9-9B9E-53792F16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4887</Words>
  <Characters>27861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AD E/001-2022 Servicio de Asesoría Fiscal de Nóminas y de Seguridad Social, para el Departamento de Recursos Humanos de la Universidad Autónoma de Aguascalientes</vt:lpstr>
    </vt:vector>
  </TitlesOfParts>
  <Company/>
  <LinksUpToDate>false</LinksUpToDate>
  <CharactersWithSpaces>32683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E/001-2022 Servicio de Asesoría Fiscal de Nóminas y de Seguridad Social, para el Departamento de Recursos Humanos de la Universidad Autónoma de Aguascalientes</dc:title>
  <dc:creator>FINANZAS</dc:creator>
  <cp:lastModifiedBy>Betty Rivera</cp:lastModifiedBy>
  <cp:revision>9</cp:revision>
  <cp:lastPrinted>2022-03-18T20:12:00Z</cp:lastPrinted>
  <dcterms:created xsi:type="dcterms:W3CDTF">2022-03-18T17:06:00Z</dcterms:created>
  <dcterms:modified xsi:type="dcterms:W3CDTF">2022-03-18T22:17:00Z</dcterms:modified>
</cp:coreProperties>
</file>