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0B9BB" w14:textId="11CB413F" w:rsidR="00E72A46" w:rsidRDefault="00E72A46" w:rsidP="00D000F9">
      <w:pPr>
        <w:tabs>
          <w:tab w:val="left" w:pos="9923"/>
        </w:tabs>
        <w:ind w:left="-142" w:right="567"/>
        <w:jc w:val="center"/>
        <w:rPr>
          <w:rFonts w:asciiTheme="minorHAnsi" w:hAnsiTheme="minorHAnsi" w:cstheme="minorHAnsi"/>
          <w:b/>
          <w:color w:val="000000"/>
          <w:sz w:val="18"/>
          <w:szCs w:val="18"/>
          <w:lang w:val="es-MX"/>
        </w:rPr>
      </w:pPr>
    </w:p>
    <w:p w14:paraId="3C1B25EF" w14:textId="77777777" w:rsidR="00B90739" w:rsidRPr="001E516D" w:rsidRDefault="00B90739" w:rsidP="00B9073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788B0FF9" w14:textId="77777777" w:rsidR="00B90739" w:rsidRPr="001E516D" w:rsidRDefault="00B90739" w:rsidP="00B90739">
      <w:pPr>
        <w:rPr>
          <w:rFonts w:asciiTheme="minorHAnsi" w:hAnsiTheme="minorHAnsi" w:cstheme="minorHAnsi"/>
          <w:b/>
          <w:bCs/>
          <w:noProof/>
          <w:color w:val="000000"/>
          <w:sz w:val="28"/>
          <w:szCs w:val="28"/>
          <w:lang w:val="es-MX"/>
        </w:rPr>
      </w:pPr>
      <w:r w:rsidRPr="001E516D">
        <w:rPr>
          <w:rFonts w:asciiTheme="minorHAnsi" w:hAnsiTheme="minorHAnsi" w:cstheme="minorHAnsi"/>
          <w:b/>
          <w:lang w:val="es-MX"/>
        </w:rPr>
        <w:t>Dirección General de Finanzas</w:t>
      </w:r>
    </w:p>
    <w:p w14:paraId="09F0AE9C" w14:textId="77777777" w:rsidR="00B90739" w:rsidRPr="001E516D" w:rsidRDefault="00B90739" w:rsidP="00B9073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lang w:val="es-MX"/>
        </w:rPr>
        <w:t xml:space="preserve">Adjudicación Directa </w:t>
      </w:r>
      <w:r>
        <w:rPr>
          <w:rFonts w:asciiTheme="minorHAnsi" w:hAnsiTheme="minorHAnsi" w:cstheme="minorHAnsi"/>
          <w:b/>
          <w:bCs/>
          <w:noProof/>
          <w:color w:val="000000"/>
          <w:lang w:val="es-MX"/>
        </w:rPr>
        <w:t>003-2022</w:t>
      </w:r>
    </w:p>
    <w:p w14:paraId="7167408E" w14:textId="77777777" w:rsidR="00B90739" w:rsidRPr="001E516D" w:rsidRDefault="00B90739" w:rsidP="00B90739">
      <w:pPr>
        <w:rPr>
          <w:rFonts w:asciiTheme="minorHAnsi" w:hAnsiTheme="minorHAnsi" w:cstheme="minorHAnsi"/>
          <w:b/>
          <w:bCs/>
          <w:noProof/>
          <w:color w:val="000000"/>
          <w:lang w:val="es-MX"/>
        </w:rPr>
      </w:pPr>
    </w:p>
    <w:p w14:paraId="21247608" w14:textId="77777777" w:rsidR="00B90739" w:rsidRPr="001E516D" w:rsidRDefault="00B90739" w:rsidP="00B9073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18"/>
          <w:szCs w:val="18"/>
          <w:lang w:val="es-MX"/>
        </w:rPr>
        <w:t xml:space="preserve">Antecedentes </w:t>
      </w:r>
    </w:p>
    <w:p w14:paraId="0ED0E0DC" w14:textId="77777777" w:rsidR="00B90739" w:rsidRPr="001E516D" w:rsidRDefault="00B90739" w:rsidP="00B90739">
      <w:pPr>
        <w:jc w:val="center"/>
        <w:rPr>
          <w:rFonts w:asciiTheme="minorHAnsi" w:hAnsiTheme="minorHAnsi" w:cstheme="minorHAnsi"/>
          <w:b/>
          <w:bCs/>
          <w:noProof/>
          <w:color w:val="000000"/>
          <w:sz w:val="16"/>
          <w:szCs w:val="16"/>
          <w:lang w:val="es-MX"/>
        </w:rPr>
      </w:pPr>
    </w:p>
    <w:p w14:paraId="385E4646" w14:textId="0EC23CD1" w:rsidR="00B90739" w:rsidRPr="001E516D" w:rsidRDefault="00B90739" w:rsidP="00B90739">
      <w:pPr>
        <w:jc w:val="both"/>
        <w:rPr>
          <w:rFonts w:asciiTheme="minorHAnsi" w:hAnsiTheme="minorHAnsi" w:cstheme="minorHAnsi"/>
          <w:bCs/>
          <w:noProof/>
          <w:color w:val="000000"/>
          <w:sz w:val="18"/>
          <w:szCs w:val="18"/>
          <w:lang w:val="es-MX"/>
        </w:rPr>
      </w:pPr>
      <w:r w:rsidRPr="001E516D">
        <w:rPr>
          <w:rFonts w:asciiTheme="minorHAnsi" w:hAnsiTheme="minorHAnsi" w:cstheme="minorHAnsi"/>
          <w:bCs/>
          <w:noProof/>
          <w:color w:val="000000"/>
          <w:sz w:val="18"/>
          <w:szCs w:val="18"/>
          <w:lang w:val="es-MX"/>
        </w:rPr>
        <w:t>El día 0</w:t>
      </w:r>
      <w:r>
        <w:rPr>
          <w:rFonts w:asciiTheme="minorHAnsi" w:hAnsiTheme="minorHAnsi" w:cstheme="minorHAnsi"/>
          <w:bCs/>
          <w:noProof/>
          <w:color w:val="000000"/>
          <w:sz w:val="18"/>
          <w:szCs w:val="18"/>
          <w:lang w:val="es-MX"/>
        </w:rPr>
        <w:t>7</w:t>
      </w:r>
      <w:r w:rsidRPr="001E516D">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junio</w:t>
      </w:r>
      <w:r w:rsidRPr="001E516D">
        <w:rPr>
          <w:rFonts w:asciiTheme="minorHAnsi" w:hAnsiTheme="minorHAnsi" w:cstheme="minorHAnsi"/>
          <w:bCs/>
          <w:noProof/>
          <w:color w:val="000000"/>
          <w:sz w:val="18"/>
          <w:szCs w:val="18"/>
          <w:lang w:val="es-MX"/>
        </w:rPr>
        <w:t xml:space="preserve"> del año 2022 a solicitud de los diferentes Departamentos de la Universidad Autónoma de Aguascalientes, se realizó la publicación de la convocatoria L.P.N. </w:t>
      </w:r>
      <w:r>
        <w:rPr>
          <w:rFonts w:asciiTheme="minorHAnsi" w:hAnsiTheme="minorHAnsi" w:cstheme="minorHAnsi"/>
          <w:bCs/>
          <w:noProof/>
          <w:color w:val="000000"/>
          <w:sz w:val="18"/>
          <w:szCs w:val="18"/>
          <w:lang w:val="es-MX"/>
        </w:rPr>
        <w:t>E/901045968-020</w:t>
      </w:r>
      <w:r w:rsidRPr="001E516D">
        <w:rPr>
          <w:rFonts w:asciiTheme="minorHAnsi" w:hAnsiTheme="minorHAnsi" w:cstheme="minorHAnsi"/>
          <w:bCs/>
          <w:noProof/>
          <w:color w:val="000000"/>
          <w:sz w:val="18"/>
          <w:szCs w:val="18"/>
          <w:lang w:val="es-MX"/>
        </w:rPr>
        <w:t xml:space="preserve">-2022 para la </w:t>
      </w:r>
      <w:r w:rsidRPr="00C16C8B">
        <w:rPr>
          <w:rFonts w:asciiTheme="minorHAnsi" w:hAnsiTheme="minorHAnsi" w:cstheme="minorHAnsi"/>
          <w:bCs/>
          <w:noProof/>
          <w:color w:val="000000"/>
          <w:sz w:val="18"/>
          <w:szCs w:val="18"/>
          <w:lang w:val="es-MX"/>
        </w:rPr>
        <w:t>Contratación de Seguros de Bienes Muebles e Inmuebles</w:t>
      </w:r>
      <w:r w:rsidR="00075912">
        <w:rPr>
          <w:rFonts w:asciiTheme="minorHAnsi" w:hAnsiTheme="minorHAnsi" w:cstheme="minorHAnsi"/>
          <w:bCs/>
          <w:noProof/>
          <w:color w:val="000000"/>
          <w:sz w:val="18"/>
          <w:szCs w:val="18"/>
          <w:lang w:val="es-MX"/>
        </w:rPr>
        <w:t xml:space="preserve"> </w:t>
      </w:r>
      <w:r w:rsidRPr="00C16C8B">
        <w:rPr>
          <w:rFonts w:asciiTheme="minorHAnsi" w:hAnsiTheme="minorHAnsi" w:cstheme="minorHAnsi"/>
          <w:bCs/>
          <w:noProof/>
          <w:color w:val="000000"/>
          <w:sz w:val="18"/>
          <w:szCs w:val="18"/>
          <w:lang w:val="es-MX"/>
        </w:rPr>
        <w:t>para la Universidad Autónoma de Aguascalientes</w:t>
      </w:r>
      <w:r w:rsidRPr="001E516D">
        <w:rPr>
          <w:rFonts w:asciiTheme="minorHAnsi" w:hAnsiTheme="minorHAnsi" w:cstheme="minorHAnsi"/>
          <w:bCs/>
          <w:noProof/>
          <w:color w:val="000000"/>
          <w:sz w:val="18"/>
          <w:szCs w:val="18"/>
          <w:lang w:val="es-MX"/>
        </w:rPr>
        <w:t>, conforme a lo establecido en el MANUAL ÚNICO DE ADQUISICIONES, ARRENDAMIENTOS Y SERVICIOS DE LA UNIVERS</w:t>
      </w:r>
      <w:r>
        <w:rPr>
          <w:rFonts w:asciiTheme="minorHAnsi" w:hAnsiTheme="minorHAnsi" w:cstheme="minorHAnsi"/>
          <w:bCs/>
          <w:noProof/>
          <w:color w:val="000000"/>
          <w:sz w:val="18"/>
          <w:szCs w:val="18"/>
          <w:lang w:val="es-MX"/>
        </w:rPr>
        <w:t>IDAD AUTÓNOMA DE AGUASCALIENTES</w:t>
      </w:r>
      <w:r w:rsidRPr="001E516D">
        <w:rPr>
          <w:rFonts w:asciiTheme="minorHAnsi" w:hAnsiTheme="minorHAnsi" w:cstheme="minorHAnsi"/>
          <w:bCs/>
          <w:noProof/>
          <w:color w:val="000000"/>
          <w:sz w:val="18"/>
          <w:szCs w:val="18"/>
          <w:lang w:val="es-MX"/>
        </w:rPr>
        <w:t>:</w:t>
      </w:r>
    </w:p>
    <w:p w14:paraId="13BAAEA5" w14:textId="77777777" w:rsidR="00B90739" w:rsidRPr="001E516D" w:rsidRDefault="00B90739" w:rsidP="00B90739">
      <w:pPr>
        <w:jc w:val="both"/>
        <w:rPr>
          <w:rFonts w:asciiTheme="minorHAnsi" w:hAnsiTheme="minorHAnsi" w:cstheme="minorHAnsi"/>
          <w:bCs/>
          <w:noProof/>
          <w:color w:val="000000"/>
          <w:sz w:val="18"/>
          <w:szCs w:val="18"/>
          <w:lang w:val="es-MX"/>
        </w:rPr>
      </w:pPr>
    </w:p>
    <w:p w14:paraId="7BCAA0CB" w14:textId="508FAB9F" w:rsidR="00B90739" w:rsidRDefault="00B90739" w:rsidP="00B90739">
      <w:pPr>
        <w:jc w:val="both"/>
        <w:rPr>
          <w:rFonts w:asciiTheme="minorHAnsi" w:hAnsiTheme="minorHAnsi" w:cstheme="minorHAnsi"/>
          <w:bCs/>
          <w:noProof/>
          <w:color w:val="000000"/>
          <w:sz w:val="18"/>
          <w:szCs w:val="18"/>
          <w:lang w:val="es-MX"/>
        </w:rPr>
      </w:pPr>
      <w:r w:rsidRPr="001E516D">
        <w:rPr>
          <w:rFonts w:asciiTheme="minorHAnsi" w:hAnsiTheme="minorHAnsi" w:cstheme="minorHAnsi"/>
          <w:bCs/>
          <w:i/>
          <w:noProof/>
          <w:color w:val="000000"/>
          <w:sz w:val="16"/>
          <w:szCs w:val="16"/>
          <w:lang w:val="es-MX"/>
        </w:rPr>
        <w:tab/>
      </w:r>
      <w:r>
        <w:rPr>
          <w:rFonts w:asciiTheme="minorHAnsi" w:hAnsiTheme="minorHAnsi" w:cstheme="minorHAnsi"/>
          <w:bCs/>
          <w:noProof/>
          <w:color w:val="000000"/>
          <w:sz w:val="18"/>
          <w:szCs w:val="18"/>
          <w:lang w:val="es-MX"/>
        </w:rPr>
        <w:t>El día 20</w:t>
      </w:r>
      <w:r w:rsidRPr="001E516D">
        <w:rPr>
          <w:rFonts w:asciiTheme="minorHAnsi" w:hAnsiTheme="minorHAnsi" w:cstheme="minorHAnsi"/>
          <w:bCs/>
          <w:noProof/>
          <w:color w:val="000000"/>
          <w:sz w:val="18"/>
          <w:szCs w:val="18"/>
          <w:lang w:val="es-MX"/>
        </w:rPr>
        <w:t xml:space="preserve"> de</w:t>
      </w:r>
      <w:r>
        <w:rPr>
          <w:rFonts w:asciiTheme="minorHAnsi" w:hAnsiTheme="minorHAnsi" w:cstheme="minorHAnsi"/>
          <w:bCs/>
          <w:noProof/>
          <w:color w:val="000000"/>
          <w:sz w:val="18"/>
          <w:szCs w:val="18"/>
          <w:lang w:val="es-MX"/>
        </w:rPr>
        <w:t xml:space="preserve"> junio del año 2022</w:t>
      </w:r>
      <w:r w:rsidRPr="001E516D">
        <w:rPr>
          <w:rFonts w:asciiTheme="minorHAnsi" w:hAnsiTheme="minorHAnsi" w:cstheme="minorHAnsi"/>
          <w:bCs/>
          <w:noProof/>
          <w:color w:val="000000"/>
          <w:sz w:val="18"/>
          <w:szCs w:val="18"/>
          <w:lang w:val="es-MX"/>
        </w:rPr>
        <w:t xml:space="preserve">, se declararon desiertas las siguientes  partidas: </w:t>
      </w:r>
    </w:p>
    <w:p w14:paraId="32B7E3AE" w14:textId="77777777" w:rsidR="00B90739" w:rsidRPr="001E516D" w:rsidRDefault="00B90739" w:rsidP="00B90739">
      <w:pPr>
        <w:jc w:val="both"/>
        <w:rPr>
          <w:rFonts w:asciiTheme="minorHAnsi" w:hAnsiTheme="minorHAnsi" w:cstheme="minorHAnsi"/>
          <w:bCs/>
          <w:noProof/>
          <w:color w:val="000000"/>
          <w:sz w:val="18"/>
          <w:szCs w:val="18"/>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019"/>
        <w:gridCol w:w="6744"/>
      </w:tblGrid>
      <w:tr w:rsidR="00B90739" w:rsidRPr="004757DF" w14:paraId="5292ED77" w14:textId="77777777" w:rsidTr="00BB080F">
        <w:trPr>
          <w:trHeight w:val="315"/>
        </w:trPr>
        <w:tc>
          <w:tcPr>
            <w:tcW w:w="1152" w:type="pct"/>
            <w:shd w:val="clear" w:color="auto" w:fill="D9D9D9"/>
            <w:noWrap/>
            <w:vAlign w:val="center"/>
            <w:hideMark/>
          </w:tcPr>
          <w:p w14:paraId="27877612" w14:textId="77777777" w:rsidR="00B90739" w:rsidRPr="001D20C1" w:rsidRDefault="00B90739" w:rsidP="00BB080F">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848" w:type="pct"/>
            <w:shd w:val="clear" w:color="auto" w:fill="D9D9D9"/>
            <w:noWrap/>
            <w:vAlign w:val="center"/>
            <w:hideMark/>
          </w:tcPr>
          <w:p w14:paraId="12C960CA" w14:textId="77777777" w:rsidR="00B90739" w:rsidRPr="004757DF" w:rsidRDefault="00B90739" w:rsidP="00BB080F">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B90739" w:rsidRPr="004757DF" w14:paraId="67BF38C7" w14:textId="77777777" w:rsidTr="00BB080F">
        <w:trPr>
          <w:trHeight w:val="315"/>
        </w:trPr>
        <w:tc>
          <w:tcPr>
            <w:tcW w:w="1152" w:type="pct"/>
            <w:shd w:val="clear" w:color="auto" w:fill="auto"/>
            <w:noWrap/>
            <w:vAlign w:val="center"/>
          </w:tcPr>
          <w:p w14:paraId="69ACBE07" w14:textId="77777777" w:rsidR="00B90739" w:rsidRPr="001E516D" w:rsidRDefault="00B90739" w:rsidP="00BB080F">
            <w:pPr>
              <w:jc w:val="both"/>
              <w:rPr>
                <w:rFonts w:ascii="Arial" w:hAnsi="Arial" w:cs="Arial"/>
                <w:sz w:val="14"/>
                <w:szCs w:val="14"/>
              </w:rPr>
            </w:pPr>
            <w:r>
              <w:rPr>
                <w:rFonts w:ascii="Arial" w:hAnsi="Arial" w:cs="Arial"/>
                <w:sz w:val="14"/>
                <w:szCs w:val="14"/>
              </w:rPr>
              <w:t>2</w:t>
            </w:r>
          </w:p>
          <w:p w14:paraId="2302FD8B" w14:textId="77777777" w:rsidR="00B90739" w:rsidRPr="001E516D" w:rsidRDefault="00B90739" w:rsidP="00BB080F">
            <w:pPr>
              <w:jc w:val="both"/>
              <w:rPr>
                <w:rFonts w:ascii="Arial" w:hAnsi="Arial" w:cs="Arial"/>
                <w:sz w:val="14"/>
                <w:szCs w:val="14"/>
              </w:rPr>
            </w:pPr>
          </w:p>
        </w:tc>
        <w:tc>
          <w:tcPr>
            <w:tcW w:w="3848" w:type="pct"/>
            <w:shd w:val="clear" w:color="auto" w:fill="auto"/>
            <w:noWrap/>
            <w:vAlign w:val="center"/>
          </w:tcPr>
          <w:p w14:paraId="44C57FA8" w14:textId="77777777" w:rsidR="00B90739" w:rsidRPr="009E183A" w:rsidRDefault="00B90739" w:rsidP="00BB080F">
            <w:pPr>
              <w:jc w:val="both"/>
              <w:rPr>
                <w:rFonts w:ascii="Arial" w:hAnsi="Arial" w:cs="Arial"/>
                <w:b/>
                <w:sz w:val="14"/>
                <w:szCs w:val="14"/>
              </w:rPr>
            </w:pPr>
            <w:r w:rsidRPr="009E183A">
              <w:rPr>
                <w:rFonts w:ascii="Arial" w:hAnsi="Arial" w:cs="Arial"/>
                <w:b/>
                <w:sz w:val="14"/>
                <w:szCs w:val="14"/>
              </w:rPr>
              <w:t>Se declara desierta, en virtud de que las propuestas presentadas solventes rebasan el techo presupuestal autorizado con el que se cuenta.</w:t>
            </w:r>
          </w:p>
        </w:tc>
      </w:tr>
    </w:tbl>
    <w:p w14:paraId="2DF227F3" w14:textId="77777777" w:rsidR="00B90739" w:rsidRPr="001E516D" w:rsidRDefault="00B90739" w:rsidP="00B90739">
      <w:pPr>
        <w:tabs>
          <w:tab w:val="left" w:pos="567"/>
        </w:tabs>
        <w:autoSpaceDE w:val="0"/>
        <w:autoSpaceDN w:val="0"/>
        <w:adjustRightInd w:val="0"/>
        <w:jc w:val="both"/>
        <w:rPr>
          <w:rFonts w:asciiTheme="minorHAnsi" w:hAnsiTheme="minorHAnsi" w:cstheme="minorHAnsi"/>
          <w:b/>
          <w:bCs/>
          <w:noProof/>
          <w:color w:val="000000"/>
          <w:sz w:val="18"/>
          <w:szCs w:val="18"/>
        </w:rPr>
      </w:pPr>
    </w:p>
    <w:p w14:paraId="3DF36035" w14:textId="77777777" w:rsidR="00B90739" w:rsidRPr="001E516D" w:rsidRDefault="00B90739" w:rsidP="00B90739">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ab/>
        <w:t xml:space="preserve">En este sentido y al persistir </w:t>
      </w:r>
      <w:r w:rsidRPr="001E516D">
        <w:rPr>
          <w:rFonts w:asciiTheme="minorHAnsi" w:hAnsiTheme="minorHAnsi" w:cstheme="minorHAnsi"/>
          <w:bCs/>
          <w:noProof/>
          <w:color w:val="000000"/>
          <w:sz w:val="18"/>
          <w:szCs w:val="18"/>
          <w:lang w:val="es-MX"/>
        </w:rPr>
        <w:t xml:space="preserve">la necesidad de contratar con el carácter y requisitos solicitados en la primera licitación, la convocante </w:t>
      </w:r>
      <w:r>
        <w:rPr>
          <w:rFonts w:asciiTheme="minorHAnsi" w:hAnsiTheme="minorHAnsi" w:cstheme="minorHAnsi"/>
          <w:bCs/>
          <w:noProof/>
          <w:color w:val="000000"/>
          <w:sz w:val="18"/>
          <w:szCs w:val="18"/>
          <w:lang w:val="es-MX"/>
        </w:rPr>
        <w:t>opta</w:t>
      </w:r>
      <w:r w:rsidRPr="001E516D">
        <w:rPr>
          <w:rFonts w:asciiTheme="minorHAnsi" w:hAnsiTheme="minorHAnsi" w:cstheme="minorHAnsi"/>
          <w:bCs/>
          <w:noProof/>
          <w:color w:val="000000"/>
          <w:sz w:val="18"/>
          <w:szCs w:val="18"/>
          <w:lang w:val="es-MX"/>
        </w:rPr>
        <w:t xml:space="preserve"> por el supuesto de excepción previsto en</w:t>
      </w:r>
      <w:r>
        <w:rPr>
          <w:rFonts w:asciiTheme="minorHAnsi" w:hAnsiTheme="minorHAnsi" w:cstheme="minorHAnsi"/>
          <w:bCs/>
          <w:noProof/>
          <w:color w:val="000000"/>
          <w:sz w:val="18"/>
          <w:szCs w:val="18"/>
          <w:lang w:val="es-MX"/>
        </w:rPr>
        <w:t xml:space="preserve"> el artículo 63 fracción VI de la </w:t>
      </w:r>
      <w:r w:rsidRPr="001E516D">
        <w:rPr>
          <w:rFonts w:asciiTheme="minorHAnsi" w:hAnsiTheme="minorHAnsi" w:cstheme="minorHAnsi"/>
          <w:bCs/>
          <w:noProof/>
          <w:color w:val="000000"/>
          <w:sz w:val="18"/>
          <w:szCs w:val="18"/>
          <w:lang w:val="es-MX"/>
        </w:rPr>
        <w:t>Ley</w:t>
      </w:r>
      <w:r>
        <w:rPr>
          <w:rFonts w:asciiTheme="minorHAnsi" w:hAnsiTheme="minorHAnsi" w:cstheme="minorHAnsi"/>
          <w:bCs/>
          <w:noProof/>
          <w:color w:val="000000"/>
          <w:sz w:val="18"/>
          <w:szCs w:val="18"/>
          <w:lang w:val="es-MX"/>
        </w:rPr>
        <w:t xml:space="preserve"> </w:t>
      </w:r>
      <w:proofErr w:type="spellStart"/>
      <w:r w:rsidRPr="001E516D">
        <w:rPr>
          <w:rFonts w:asciiTheme="minorHAnsi" w:hAnsiTheme="minorHAnsi" w:cstheme="minorHAnsi"/>
          <w:color w:val="000000"/>
          <w:sz w:val="18"/>
          <w:szCs w:val="18"/>
          <w:lang w:val="es-MX"/>
        </w:rPr>
        <w:t>Ley</w:t>
      </w:r>
      <w:proofErr w:type="spellEnd"/>
      <w:r w:rsidRPr="001E516D">
        <w:rPr>
          <w:rFonts w:asciiTheme="minorHAnsi" w:hAnsiTheme="minorHAnsi" w:cstheme="minorHAnsi"/>
          <w:color w:val="000000"/>
          <w:sz w:val="18"/>
          <w:szCs w:val="18"/>
          <w:lang w:val="es-MX"/>
        </w:rPr>
        <w:t xml:space="preserve"> de Adquisiciones, Arrendamientos y Servicios del Estado de </w:t>
      </w:r>
      <w:proofErr w:type="spellStart"/>
      <w:r w:rsidRPr="001E516D">
        <w:rPr>
          <w:rFonts w:asciiTheme="minorHAnsi" w:hAnsiTheme="minorHAnsi" w:cstheme="minorHAnsi"/>
          <w:color w:val="000000"/>
          <w:sz w:val="18"/>
          <w:szCs w:val="18"/>
          <w:lang w:val="es-MX"/>
        </w:rPr>
        <w:t>Aguascalintes</w:t>
      </w:r>
      <w:proofErr w:type="spellEnd"/>
      <w:r w:rsidRPr="001E516D">
        <w:rPr>
          <w:rFonts w:asciiTheme="minorHAnsi" w:hAnsiTheme="minorHAnsi" w:cstheme="minorHAnsi"/>
          <w:color w:val="000000"/>
          <w:sz w:val="18"/>
          <w:szCs w:val="18"/>
          <w:lang w:val="es-MX"/>
        </w:rPr>
        <w:t xml:space="preserve"> y sus Municipios</w:t>
      </w:r>
      <w:r>
        <w:rPr>
          <w:rFonts w:asciiTheme="minorHAnsi" w:hAnsiTheme="minorHAnsi" w:cstheme="minorHAnsi"/>
          <w:color w:val="000000"/>
          <w:sz w:val="18"/>
          <w:szCs w:val="18"/>
          <w:lang w:val="es-MX"/>
        </w:rPr>
        <w:t>.</w:t>
      </w:r>
    </w:p>
    <w:p w14:paraId="3CBE9D4F" w14:textId="77777777" w:rsidR="00B90739" w:rsidRPr="001E516D" w:rsidRDefault="00B90739" w:rsidP="00B90739">
      <w:pPr>
        <w:pStyle w:val="Prrafodelista"/>
        <w:widowControl w:val="0"/>
        <w:numPr>
          <w:ilvl w:val="0"/>
          <w:numId w:val="40"/>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t xml:space="preserve">Generalidades </w:t>
      </w:r>
    </w:p>
    <w:p w14:paraId="77A5A12F" w14:textId="77777777" w:rsidR="00B90739" w:rsidRPr="001E516D" w:rsidRDefault="00B90739" w:rsidP="00B90739">
      <w:pPr>
        <w:autoSpaceDE w:val="0"/>
        <w:autoSpaceDN w:val="0"/>
        <w:adjustRightInd w:val="0"/>
        <w:jc w:val="both"/>
        <w:rPr>
          <w:rStyle w:val="nfasis"/>
          <w:rFonts w:asciiTheme="minorHAnsi" w:hAnsiTheme="minorHAnsi" w:cstheme="minorHAnsi"/>
          <w:i w:val="0"/>
          <w:iCs w:val="0"/>
          <w:color w:val="000000"/>
          <w:sz w:val="18"/>
          <w:szCs w:val="18"/>
          <w:lang w:val="es-MX"/>
        </w:rPr>
      </w:pPr>
      <w:r w:rsidRPr="001E516D">
        <w:rPr>
          <w:rFonts w:asciiTheme="minorHAnsi" w:hAnsiTheme="minorHAnsi" w:cstheme="minorHAnsi"/>
          <w:color w:val="000000"/>
          <w:sz w:val="18"/>
          <w:szCs w:val="18"/>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1E516D">
        <w:rPr>
          <w:rFonts w:asciiTheme="minorHAnsi" w:hAnsiTheme="minorHAnsi" w:cstheme="minorHAnsi"/>
          <w:color w:val="000000"/>
          <w:sz w:val="18"/>
          <w:szCs w:val="18"/>
          <w:lang w:val="es-MX"/>
        </w:rPr>
        <w:t>Aguascalintes</w:t>
      </w:r>
      <w:proofErr w:type="spellEnd"/>
      <w:r w:rsidRPr="001E516D">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el artículo 7 fracción XIII y 20 del Manual </w:t>
      </w:r>
      <w:proofErr w:type="spellStart"/>
      <w:r w:rsidRPr="001E516D">
        <w:rPr>
          <w:rFonts w:asciiTheme="minorHAnsi" w:hAnsiTheme="minorHAnsi" w:cstheme="minorHAnsi"/>
          <w:color w:val="000000"/>
          <w:sz w:val="18"/>
          <w:szCs w:val="18"/>
          <w:lang w:val="es-MX"/>
        </w:rPr>
        <w:t>Unico</w:t>
      </w:r>
      <w:proofErr w:type="spellEnd"/>
      <w:r w:rsidRPr="001E516D">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1E516D">
        <w:rPr>
          <w:rFonts w:asciiTheme="minorHAnsi" w:hAnsiTheme="minorHAnsi" w:cstheme="minorHAnsi"/>
          <w:b/>
          <w:i/>
          <w:color w:val="000000"/>
          <w:sz w:val="18"/>
          <w:szCs w:val="18"/>
          <w:lang w:val="es-MX"/>
        </w:rPr>
        <w:t xml:space="preserve"> </w:t>
      </w:r>
      <w:r w:rsidRPr="001E516D">
        <w:rPr>
          <w:rFonts w:asciiTheme="minorHAnsi" w:hAnsiTheme="minorHAnsi" w:cstheme="minorHAnsi"/>
          <w:color w:val="000000"/>
          <w:sz w:val="18"/>
          <w:szCs w:val="18"/>
          <w:lang w:val="es-MX"/>
        </w:rPr>
        <w:t xml:space="preserve">sita en edificio 1 de Av. Universidad N° 940, Ciudad Universitaria C.P. 20131, en la ciudad de Aguascalientes, </w:t>
      </w:r>
      <w:proofErr w:type="spellStart"/>
      <w:r w:rsidRPr="001E516D">
        <w:rPr>
          <w:rFonts w:asciiTheme="minorHAnsi" w:hAnsiTheme="minorHAnsi" w:cstheme="minorHAnsi"/>
          <w:color w:val="000000"/>
          <w:sz w:val="18"/>
          <w:szCs w:val="18"/>
          <w:lang w:val="es-MX"/>
        </w:rPr>
        <w:t>Ags</w:t>
      </w:r>
      <w:proofErr w:type="spellEnd"/>
      <w:r w:rsidRPr="001E516D">
        <w:rPr>
          <w:rFonts w:asciiTheme="minorHAnsi" w:hAnsiTheme="minorHAnsi" w:cstheme="minorHAnsi"/>
          <w:color w:val="000000"/>
          <w:sz w:val="18"/>
          <w:szCs w:val="18"/>
          <w:lang w:val="es-MX"/>
        </w:rPr>
        <w:t>., México, con número de teléfono (449) 910 7484 y 910 7486 convoca a los interesados a participar en el proceso de</w:t>
      </w:r>
      <w:r w:rsidRPr="001E516D">
        <w:rPr>
          <w:rFonts w:asciiTheme="minorHAnsi" w:hAnsiTheme="minorHAnsi" w:cstheme="minorHAnsi"/>
          <w:b/>
          <w:color w:val="632423"/>
          <w:sz w:val="18"/>
          <w:szCs w:val="18"/>
          <w:lang w:val="es-MX"/>
        </w:rPr>
        <w:t xml:space="preserve"> </w:t>
      </w:r>
      <w:r w:rsidRPr="001E516D">
        <w:rPr>
          <w:rFonts w:asciiTheme="minorHAnsi" w:hAnsiTheme="minorHAnsi" w:cstheme="minorHAnsi"/>
          <w:b/>
          <w:bCs/>
          <w:noProof/>
          <w:color w:val="000000"/>
          <w:sz w:val="18"/>
          <w:szCs w:val="18"/>
          <w:lang w:val="es-MX"/>
        </w:rPr>
        <w:t xml:space="preserve">Adjudicación Directa para la </w:t>
      </w:r>
      <w:r w:rsidRPr="00C16C8B">
        <w:rPr>
          <w:rFonts w:asciiTheme="minorHAnsi" w:hAnsiTheme="minorHAnsi" w:cstheme="minorHAnsi"/>
          <w:b/>
          <w:bCs/>
          <w:noProof/>
          <w:color w:val="000000"/>
          <w:sz w:val="18"/>
          <w:szCs w:val="18"/>
          <w:lang w:val="es-MX"/>
        </w:rPr>
        <w:t>Contratación de Seguros de Bienes Muebles e Inmuebles</w:t>
      </w:r>
      <w:r>
        <w:rPr>
          <w:rFonts w:asciiTheme="minorHAnsi" w:hAnsiTheme="minorHAnsi" w:cstheme="minorHAnsi"/>
          <w:b/>
          <w:bCs/>
          <w:noProof/>
          <w:color w:val="000000"/>
          <w:sz w:val="18"/>
          <w:szCs w:val="18"/>
          <w:lang w:val="es-MX"/>
        </w:rPr>
        <w:t xml:space="preserve"> </w:t>
      </w:r>
      <w:r w:rsidRPr="00C16C8B">
        <w:rPr>
          <w:rFonts w:asciiTheme="minorHAnsi" w:hAnsiTheme="minorHAnsi" w:cstheme="minorHAnsi"/>
          <w:b/>
          <w:bCs/>
          <w:noProof/>
          <w:color w:val="000000"/>
          <w:sz w:val="18"/>
          <w:szCs w:val="18"/>
          <w:lang w:val="es-MX"/>
        </w:rPr>
        <w:t>para la Universidad Autónoma de Aguascalientes,</w:t>
      </w:r>
      <w:r>
        <w:rPr>
          <w:rFonts w:asciiTheme="minorHAnsi" w:hAnsiTheme="minorHAnsi" w:cstheme="minorHAnsi"/>
          <w:b/>
          <w:bCs/>
          <w:noProof/>
          <w:color w:val="000000"/>
          <w:sz w:val="18"/>
          <w:szCs w:val="18"/>
          <w:lang w:val="es-MX"/>
        </w:rPr>
        <w:t xml:space="preserve"> </w:t>
      </w:r>
      <w:r w:rsidRPr="00C16C8B">
        <w:rPr>
          <w:rFonts w:asciiTheme="minorHAnsi" w:hAnsiTheme="minorHAnsi" w:cstheme="minorHAnsi"/>
          <w:b/>
          <w:bCs/>
          <w:noProof/>
          <w:color w:val="000000"/>
          <w:sz w:val="18"/>
          <w:szCs w:val="18"/>
          <w:lang w:val="es-MX"/>
        </w:rPr>
        <w:t>Fondo Ordinario, Fuente de Financiamiento Estatal, conforme al oficio DGF/DPAF-0134/2022.</w:t>
      </w:r>
      <w:r w:rsidRPr="001E516D">
        <w:rPr>
          <w:rFonts w:asciiTheme="minorHAnsi" w:hAnsiTheme="minorHAnsi" w:cstheme="minorHAnsi"/>
          <w:bCs/>
          <w:color w:val="000000"/>
          <w:sz w:val="18"/>
          <w:szCs w:val="18"/>
          <w:lang w:val="es-MX"/>
        </w:rPr>
        <w:t xml:space="preserve">conforme a las siguientes bases: </w:t>
      </w:r>
    </w:p>
    <w:p w14:paraId="28257ED6" w14:textId="77777777" w:rsidR="00B90739" w:rsidRDefault="00B90739" w:rsidP="00B90739">
      <w:pPr>
        <w:rPr>
          <w:rFonts w:asciiTheme="minorHAnsi" w:hAnsiTheme="minorHAnsi" w:cstheme="minorHAnsi"/>
          <w:b/>
          <w:bCs/>
          <w:noProof/>
          <w:color w:val="000000"/>
          <w:sz w:val="18"/>
          <w:szCs w:val="18"/>
          <w:lang w:val="es-MX"/>
        </w:rPr>
      </w:pPr>
    </w:p>
    <w:p w14:paraId="417FADD6" w14:textId="77777777" w:rsidR="00B90739" w:rsidRPr="001E516D" w:rsidRDefault="00B90739" w:rsidP="00B90739">
      <w:pPr>
        <w:rPr>
          <w:rFonts w:asciiTheme="minorHAnsi" w:hAnsiTheme="minorHAnsi" w:cstheme="minorHAnsi"/>
          <w:b/>
          <w:bCs/>
          <w:noProof/>
          <w:color w:val="000000"/>
          <w:sz w:val="18"/>
          <w:szCs w:val="18"/>
          <w:lang w:val="es-MX"/>
        </w:rPr>
      </w:pPr>
      <w:r w:rsidRPr="001E516D">
        <w:rPr>
          <w:rFonts w:asciiTheme="minorHAnsi" w:hAnsiTheme="minorHAnsi" w:cstheme="minorHAnsi"/>
          <w:b/>
          <w:bCs/>
          <w:noProof/>
          <w:color w:val="000000"/>
          <w:sz w:val="18"/>
          <w:szCs w:val="18"/>
          <w:lang w:val="es-MX"/>
        </w:rPr>
        <w:t>Calendarización</w:t>
      </w:r>
    </w:p>
    <w:p w14:paraId="5A3CB944" w14:textId="77777777" w:rsidR="00B90739" w:rsidRPr="001E516D" w:rsidRDefault="00B90739" w:rsidP="00B90739">
      <w:pPr>
        <w:jc w:val="both"/>
        <w:rPr>
          <w:rFonts w:asciiTheme="minorHAnsi" w:eastAsiaTheme="minorHAnsi" w:hAnsiTheme="minorHAnsi" w:cstheme="minorHAnsi"/>
          <w:sz w:val="18"/>
          <w:szCs w:val="18"/>
          <w:lang w:val="es-MX" w:eastAsia="en-US"/>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84"/>
        <w:gridCol w:w="2869"/>
        <w:gridCol w:w="1601"/>
        <w:gridCol w:w="2274"/>
      </w:tblGrid>
      <w:tr w:rsidR="00B90739" w:rsidRPr="001E516D" w14:paraId="45EFE813" w14:textId="77777777" w:rsidTr="00BB080F">
        <w:trPr>
          <w:trHeight w:val="123"/>
          <w:jc w:val="center"/>
        </w:trPr>
        <w:tc>
          <w:tcPr>
            <w:tcW w:w="1180" w:type="pct"/>
            <w:shd w:val="clear" w:color="auto" w:fill="D9D9D9"/>
          </w:tcPr>
          <w:p w14:paraId="669C4D54" w14:textId="77777777" w:rsidR="00B90739" w:rsidRPr="001E516D" w:rsidRDefault="00B90739" w:rsidP="00BB08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154F7160" w14:textId="77777777" w:rsidR="00B90739" w:rsidRPr="001E516D" w:rsidRDefault="00B90739" w:rsidP="00BB08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23BD2BE5" w14:textId="77777777" w:rsidR="00B90739" w:rsidRPr="001E516D" w:rsidRDefault="00B90739" w:rsidP="00BB08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2B49B6A0" w14:textId="77777777" w:rsidR="00B90739" w:rsidRPr="001E516D" w:rsidRDefault="00B90739" w:rsidP="00BB08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B90739" w:rsidRPr="001E516D" w14:paraId="2A57DB19" w14:textId="77777777" w:rsidTr="00BB080F">
        <w:trPr>
          <w:jc w:val="center"/>
        </w:trPr>
        <w:tc>
          <w:tcPr>
            <w:tcW w:w="1180" w:type="pct"/>
            <w:vAlign w:val="center"/>
          </w:tcPr>
          <w:p w14:paraId="1FA6F37A" w14:textId="77777777" w:rsidR="00B90739" w:rsidRPr="001E516D" w:rsidRDefault="00B90739" w:rsidP="00BB08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Invitación para Cotizar  </w:t>
            </w:r>
          </w:p>
        </w:tc>
        <w:tc>
          <w:tcPr>
            <w:tcW w:w="1625" w:type="pct"/>
            <w:vAlign w:val="center"/>
          </w:tcPr>
          <w:p w14:paraId="62D7493D" w14:textId="77777777" w:rsidR="00B90739" w:rsidRPr="001E516D" w:rsidRDefault="00B90739" w:rsidP="00BB080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20</w:t>
            </w:r>
            <w:r w:rsidRPr="001E516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junio 2022</w:t>
            </w:r>
          </w:p>
        </w:tc>
        <w:tc>
          <w:tcPr>
            <w:tcW w:w="907" w:type="pct"/>
            <w:vAlign w:val="center"/>
          </w:tcPr>
          <w:p w14:paraId="782192A8" w14:textId="35FE28C6" w:rsidR="00B90739" w:rsidRPr="001E516D" w:rsidRDefault="00E024A8" w:rsidP="00E024A8">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16</w:t>
            </w:r>
            <w:r w:rsidR="00B90739">
              <w:rPr>
                <w:rFonts w:asciiTheme="minorHAnsi" w:hAnsiTheme="minorHAnsi" w:cstheme="minorHAnsi"/>
                <w:caps/>
                <w:sz w:val="16"/>
                <w:szCs w:val="16"/>
                <w:lang w:val="es-MX"/>
              </w:rPr>
              <w:t>:</w:t>
            </w:r>
            <w:r>
              <w:rPr>
                <w:rFonts w:asciiTheme="minorHAnsi" w:hAnsiTheme="minorHAnsi" w:cstheme="minorHAnsi"/>
                <w:caps/>
                <w:sz w:val="16"/>
                <w:szCs w:val="16"/>
                <w:lang w:val="es-MX"/>
              </w:rPr>
              <w:t>0</w:t>
            </w:r>
            <w:r w:rsidR="00B90739">
              <w:rPr>
                <w:rFonts w:asciiTheme="minorHAnsi" w:hAnsiTheme="minorHAnsi" w:cstheme="minorHAnsi"/>
                <w:caps/>
                <w:sz w:val="16"/>
                <w:szCs w:val="16"/>
                <w:lang w:val="es-MX"/>
              </w:rPr>
              <w:t xml:space="preserve">0 </w:t>
            </w:r>
            <w:proofErr w:type="spellStart"/>
            <w:r w:rsidR="00B90739">
              <w:rPr>
                <w:rFonts w:asciiTheme="minorHAnsi" w:hAnsiTheme="minorHAnsi" w:cstheme="minorHAnsi"/>
                <w:sz w:val="16"/>
                <w:szCs w:val="16"/>
                <w:lang w:val="es-MX"/>
              </w:rPr>
              <w:t>hrs</w:t>
            </w:r>
            <w:proofErr w:type="spellEnd"/>
          </w:p>
        </w:tc>
        <w:tc>
          <w:tcPr>
            <w:tcW w:w="1288" w:type="pct"/>
            <w:vAlign w:val="center"/>
          </w:tcPr>
          <w:p w14:paraId="3B042DA5" w14:textId="77777777" w:rsidR="00B90739" w:rsidRPr="001E516D" w:rsidRDefault="00B90739" w:rsidP="00BB08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Correo Electrónico </w:t>
            </w:r>
          </w:p>
        </w:tc>
      </w:tr>
      <w:tr w:rsidR="00B90739" w:rsidRPr="001E516D" w14:paraId="1C4F5C3E" w14:textId="77777777" w:rsidTr="00BB080F">
        <w:trPr>
          <w:jc w:val="center"/>
        </w:trPr>
        <w:tc>
          <w:tcPr>
            <w:tcW w:w="1180" w:type="pct"/>
            <w:vAlign w:val="center"/>
          </w:tcPr>
          <w:p w14:paraId="077D24DA" w14:textId="77777777" w:rsidR="00B90739" w:rsidRPr="001E516D" w:rsidRDefault="00B90739" w:rsidP="00BB08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66FB7FB5" w14:textId="77777777" w:rsidR="00B90739" w:rsidRPr="001E516D" w:rsidRDefault="00B90739" w:rsidP="00BB080F">
            <w:pPr>
              <w:jc w:val="center"/>
              <w:rPr>
                <w:rFonts w:asciiTheme="minorHAnsi" w:hAnsiTheme="minorHAnsi" w:cstheme="minorHAnsi"/>
                <w:lang w:val="es-MX"/>
              </w:rPr>
            </w:pPr>
            <w:r>
              <w:rPr>
                <w:rFonts w:asciiTheme="minorHAnsi" w:hAnsiTheme="minorHAnsi" w:cstheme="minorHAnsi"/>
                <w:bCs/>
                <w:color w:val="000000"/>
                <w:sz w:val="16"/>
                <w:szCs w:val="16"/>
                <w:lang w:val="es-MX"/>
              </w:rPr>
              <w:t>22</w:t>
            </w:r>
            <w:r w:rsidRPr="001E516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junio 2022</w:t>
            </w:r>
          </w:p>
        </w:tc>
        <w:tc>
          <w:tcPr>
            <w:tcW w:w="907" w:type="pct"/>
            <w:vAlign w:val="center"/>
          </w:tcPr>
          <w:p w14:paraId="595F2BA7" w14:textId="77777777" w:rsidR="00B90739" w:rsidRPr="001E516D" w:rsidRDefault="00B90739" w:rsidP="00BB08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 xml:space="preserve">A Más tardar a las 13:00 </w:t>
            </w:r>
            <w:proofErr w:type="spellStart"/>
            <w:r w:rsidRPr="001E516D">
              <w:rPr>
                <w:rFonts w:asciiTheme="minorHAnsi" w:hAnsiTheme="minorHAnsi" w:cstheme="minorHAnsi"/>
                <w:sz w:val="16"/>
                <w:szCs w:val="16"/>
                <w:lang w:val="es-MX"/>
              </w:rPr>
              <w:t>Hrs</w:t>
            </w:r>
            <w:proofErr w:type="spellEnd"/>
          </w:p>
        </w:tc>
        <w:tc>
          <w:tcPr>
            <w:tcW w:w="1288" w:type="pct"/>
            <w:vAlign w:val="center"/>
          </w:tcPr>
          <w:p w14:paraId="331A8AE6" w14:textId="77777777" w:rsidR="00B90739" w:rsidRPr="001E516D" w:rsidRDefault="00B90739" w:rsidP="00BB08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Departamento de Compras y Almacén de la Dirección General de Finanzas</w:t>
            </w:r>
            <w:r>
              <w:rPr>
                <w:rFonts w:asciiTheme="minorHAnsi" w:hAnsiTheme="minorHAnsi" w:cstheme="minorHAnsi"/>
                <w:sz w:val="16"/>
                <w:szCs w:val="16"/>
                <w:lang w:val="es-MX"/>
              </w:rPr>
              <w:t xml:space="preserve"> (</w:t>
            </w:r>
            <w:proofErr w:type="spellStart"/>
            <w:r>
              <w:rPr>
                <w:rFonts w:asciiTheme="minorHAnsi" w:hAnsiTheme="minorHAnsi" w:cstheme="minorHAnsi"/>
                <w:sz w:val="16"/>
                <w:szCs w:val="16"/>
                <w:lang w:val="es-MX"/>
              </w:rPr>
              <w:t>ed</w:t>
            </w:r>
            <w:proofErr w:type="spellEnd"/>
            <w:r>
              <w:rPr>
                <w:rFonts w:asciiTheme="minorHAnsi" w:hAnsiTheme="minorHAnsi" w:cstheme="minorHAnsi"/>
                <w:sz w:val="16"/>
                <w:szCs w:val="16"/>
                <w:lang w:val="es-MX"/>
              </w:rPr>
              <w:t xml:space="preserve"> 222)</w:t>
            </w:r>
          </w:p>
        </w:tc>
      </w:tr>
      <w:tr w:rsidR="00B90739" w:rsidRPr="001E516D" w14:paraId="76A51673" w14:textId="77777777" w:rsidTr="00BB080F">
        <w:trPr>
          <w:jc w:val="center"/>
        </w:trPr>
        <w:tc>
          <w:tcPr>
            <w:tcW w:w="1180" w:type="pct"/>
            <w:vAlign w:val="center"/>
          </w:tcPr>
          <w:p w14:paraId="2B928354" w14:textId="77777777" w:rsidR="00B90739" w:rsidRPr="001E516D" w:rsidRDefault="00B90739" w:rsidP="00BB080F">
            <w:pPr>
              <w:tabs>
                <w:tab w:val="right" w:pos="2871"/>
              </w:tabs>
              <w:jc w:val="center"/>
              <w:rPr>
                <w:rFonts w:asciiTheme="minorHAnsi" w:hAnsiTheme="minorHAnsi" w:cstheme="minorHAnsi"/>
                <w:b/>
                <w:sz w:val="16"/>
                <w:szCs w:val="16"/>
                <w:lang w:val="es-MX"/>
              </w:rPr>
            </w:pPr>
          </w:p>
          <w:p w14:paraId="2EC4E7F6" w14:textId="77777777" w:rsidR="00B90739" w:rsidRPr="001E516D" w:rsidRDefault="00B90739" w:rsidP="00BB080F">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530395EB" w14:textId="77777777" w:rsidR="00B90739" w:rsidRPr="001E516D" w:rsidRDefault="00B90739" w:rsidP="00BB080F">
            <w:pPr>
              <w:tabs>
                <w:tab w:val="right" w:pos="2871"/>
              </w:tabs>
              <w:jc w:val="center"/>
              <w:rPr>
                <w:rFonts w:asciiTheme="minorHAnsi" w:hAnsiTheme="minorHAnsi" w:cstheme="minorHAnsi"/>
                <w:b/>
                <w:sz w:val="16"/>
                <w:szCs w:val="16"/>
                <w:lang w:val="es-MX"/>
              </w:rPr>
            </w:pPr>
          </w:p>
        </w:tc>
        <w:tc>
          <w:tcPr>
            <w:tcW w:w="1625" w:type="pct"/>
            <w:vAlign w:val="center"/>
          </w:tcPr>
          <w:p w14:paraId="4B9B3223" w14:textId="77777777" w:rsidR="00B90739" w:rsidRPr="001E516D" w:rsidRDefault="00B90739" w:rsidP="00BB080F">
            <w:pPr>
              <w:jc w:val="center"/>
              <w:rPr>
                <w:rFonts w:asciiTheme="minorHAnsi" w:hAnsiTheme="minorHAnsi" w:cstheme="minorHAnsi"/>
                <w:lang w:val="es-MX"/>
              </w:rPr>
            </w:pPr>
            <w:r>
              <w:rPr>
                <w:rFonts w:asciiTheme="minorHAnsi" w:hAnsiTheme="minorHAnsi" w:cstheme="minorHAnsi"/>
                <w:bCs/>
                <w:color w:val="000000"/>
                <w:sz w:val="16"/>
                <w:szCs w:val="16"/>
                <w:lang w:val="es-MX"/>
              </w:rPr>
              <w:t xml:space="preserve">22 -23 </w:t>
            </w:r>
            <w:r w:rsidRPr="001E516D">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junio</w:t>
            </w:r>
            <w:r w:rsidRPr="001E516D">
              <w:rPr>
                <w:rFonts w:asciiTheme="minorHAnsi" w:hAnsiTheme="minorHAnsi" w:cstheme="minorHAnsi"/>
                <w:bCs/>
                <w:color w:val="000000"/>
                <w:sz w:val="16"/>
                <w:szCs w:val="16"/>
                <w:lang w:val="es-MX"/>
              </w:rPr>
              <w:t xml:space="preserve"> de 202</w:t>
            </w:r>
            <w:r>
              <w:rPr>
                <w:rFonts w:asciiTheme="minorHAnsi" w:hAnsiTheme="minorHAnsi" w:cstheme="minorHAnsi"/>
                <w:bCs/>
                <w:color w:val="000000"/>
                <w:sz w:val="16"/>
                <w:szCs w:val="16"/>
                <w:lang w:val="es-MX"/>
              </w:rPr>
              <w:t>2</w:t>
            </w:r>
          </w:p>
        </w:tc>
        <w:tc>
          <w:tcPr>
            <w:tcW w:w="907" w:type="pct"/>
            <w:vAlign w:val="center"/>
          </w:tcPr>
          <w:p w14:paraId="1BDF336C" w14:textId="77777777" w:rsidR="00B90739" w:rsidRPr="001E516D" w:rsidRDefault="00B90739" w:rsidP="00BB08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5CC46D61" w14:textId="77777777" w:rsidR="00B90739" w:rsidRPr="001E516D" w:rsidRDefault="00B90739" w:rsidP="00BB08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90739" w:rsidRPr="001E516D" w14:paraId="5A04A2FE" w14:textId="77777777" w:rsidTr="00BB080F">
        <w:trPr>
          <w:jc w:val="center"/>
        </w:trPr>
        <w:tc>
          <w:tcPr>
            <w:tcW w:w="1180" w:type="pct"/>
            <w:vAlign w:val="center"/>
          </w:tcPr>
          <w:p w14:paraId="365B2F6A" w14:textId="77777777" w:rsidR="00B90739" w:rsidRPr="001E516D" w:rsidRDefault="00B90739" w:rsidP="00BB08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6336D63D" w14:textId="77777777" w:rsidR="00B90739" w:rsidRPr="001E516D" w:rsidRDefault="00B90739" w:rsidP="00BB080F">
            <w:pPr>
              <w:jc w:val="center"/>
              <w:rPr>
                <w:rFonts w:asciiTheme="minorHAnsi" w:hAnsiTheme="minorHAnsi" w:cstheme="minorHAnsi"/>
                <w:lang w:val="es-MX"/>
              </w:rPr>
            </w:pPr>
            <w:r>
              <w:rPr>
                <w:rFonts w:asciiTheme="minorHAnsi" w:hAnsiTheme="minorHAnsi" w:cstheme="minorHAnsi"/>
                <w:bCs/>
                <w:color w:val="000000"/>
                <w:sz w:val="16"/>
                <w:szCs w:val="16"/>
                <w:lang w:val="es-MX"/>
              </w:rPr>
              <w:t>24</w:t>
            </w:r>
            <w:r w:rsidRPr="001E516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junio 2022</w:t>
            </w:r>
          </w:p>
        </w:tc>
        <w:tc>
          <w:tcPr>
            <w:tcW w:w="907" w:type="pct"/>
            <w:vAlign w:val="center"/>
          </w:tcPr>
          <w:p w14:paraId="49C5CF1B" w14:textId="77777777" w:rsidR="00B90739" w:rsidRPr="001E516D" w:rsidRDefault="00B90739" w:rsidP="00BB08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 xml:space="preserve">13:00 A 15:00 </w:t>
            </w:r>
            <w:proofErr w:type="spellStart"/>
            <w:r w:rsidRPr="001E516D">
              <w:rPr>
                <w:rFonts w:asciiTheme="minorHAnsi" w:hAnsiTheme="minorHAnsi" w:cstheme="minorHAnsi"/>
                <w:sz w:val="16"/>
                <w:szCs w:val="16"/>
                <w:lang w:val="es-MX"/>
              </w:rPr>
              <w:t>Hrs</w:t>
            </w:r>
            <w:proofErr w:type="spellEnd"/>
          </w:p>
        </w:tc>
        <w:tc>
          <w:tcPr>
            <w:tcW w:w="1288" w:type="pct"/>
            <w:vAlign w:val="center"/>
          </w:tcPr>
          <w:p w14:paraId="44A71CB2" w14:textId="77777777" w:rsidR="00B90739" w:rsidRPr="001E516D" w:rsidRDefault="00B90739" w:rsidP="00BB08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7EEDCB4D" w14:textId="77777777" w:rsidR="00B90739" w:rsidRPr="001E516D" w:rsidRDefault="00B90739" w:rsidP="00B90739">
      <w:pPr>
        <w:widowControl/>
        <w:tabs>
          <w:tab w:val="left" w:pos="1134"/>
        </w:tabs>
        <w:ind w:left="1134" w:right="51" w:hanging="414"/>
        <w:rPr>
          <w:rFonts w:asciiTheme="minorHAnsi" w:hAnsiTheme="minorHAnsi" w:cstheme="minorHAnsi"/>
          <w:b/>
          <w:sz w:val="14"/>
          <w:szCs w:val="14"/>
          <w:lang w:val="es-MX"/>
        </w:rPr>
      </w:pPr>
    </w:p>
    <w:p w14:paraId="039D51CC" w14:textId="77777777" w:rsidR="00B90739" w:rsidRPr="001A7B5F" w:rsidRDefault="00B90739" w:rsidP="00B90739">
      <w:pPr>
        <w:autoSpaceDE w:val="0"/>
        <w:autoSpaceDN w:val="0"/>
        <w:adjustRightInd w:val="0"/>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Lugar y plazo de Entrega de </w:t>
      </w:r>
      <w:r>
        <w:rPr>
          <w:rFonts w:asciiTheme="minorHAnsi" w:hAnsiTheme="minorHAnsi" w:cstheme="minorHAnsi"/>
          <w:b/>
          <w:sz w:val="18"/>
          <w:szCs w:val="18"/>
          <w:lang w:val="es-MX"/>
        </w:rPr>
        <w:t>Servicios</w:t>
      </w:r>
    </w:p>
    <w:p w14:paraId="4557A64C" w14:textId="1ABE5653" w:rsidR="00B90739" w:rsidRDefault="00B90739" w:rsidP="00B90739">
      <w:pPr>
        <w:autoSpaceDE w:val="0"/>
        <w:autoSpaceDN w:val="0"/>
        <w:adjustRightInd w:val="0"/>
        <w:rPr>
          <w:rFonts w:asciiTheme="minorHAnsi" w:hAnsiTheme="minorHAnsi" w:cstheme="minorHAnsi"/>
          <w:b/>
          <w:sz w:val="18"/>
          <w:szCs w:val="18"/>
          <w:lang w:val="es-MX"/>
        </w:rPr>
      </w:pPr>
      <w:r w:rsidRPr="001A7B5F">
        <w:rPr>
          <w:rFonts w:asciiTheme="minorHAnsi" w:hAnsiTheme="minorHAnsi" w:cstheme="minorHAnsi"/>
          <w:b/>
          <w:sz w:val="18"/>
          <w:szCs w:val="18"/>
          <w:lang w:val="es-MX"/>
        </w:rPr>
        <w:t>Universidad Autónoma de Aguascalientes</w:t>
      </w:r>
    </w:p>
    <w:p w14:paraId="4E938B5F" w14:textId="77777777" w:rsidR="00B90739" w:rsidRDefault="00B90739" w:rsidP="00B90739">
      <w:pPr>
        <w:autoSpaceDE w:val="0"/>
        <w:autoSpaceDN w:val="0"/>
        <w:adjustRightInd w:val="0"/>
        <w:jc w:val="center"/>
        <w:rPr>
          <w:rFonts w:asciiTheme="minorHAnsi" w:hAnsiTheme="minorHAnsi" w:cstheme="minorHAnsi"/>
          <w:b/>
          <w:sz w:val="18"/>
          <w:szCs w:val="18"/>
          <w:lang w:val="es-MX"/>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1842"/>
        <w:gridCol w:w="1690"/>
      </w:tblGrid>
      <w:tr w:rsidR="00B90739" w:rsidRPr="001A7B5F" w14:paraId="0A1041B4" w14:textId="77777777" w:rsidTr="00BB080F">
        <w:trPr>
          <w:jc w:val="center"/>
        </w:trPr>
        <w:tc>
          <w:tcPr>
            <w:tcW w:w="704" w:type="dxa"/>
            <w:shd w:val="clear" w:color="auto" w:fill="F2F2F2"/>
          </w:tcPr>
          <w:p w14:paraId="0D56AC95" w14:textId="77777777" w:rsidR="00B90739" w:rsidRPr="001A7B5F" w:rsidRDefault="00B90739" w:rsidP="00BB080F">
            <w:pPr>
              <w:autoSpaceDE w:val="0"/>
              <w:autoSpaceDN w:val="0"/>
              <w:adjustRightInd w:val="0"/>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Partida</w:t>
            </w:r>
          </w:p>
        </w:tc>
        <w:tc>
          <w:tcPr>
            <w:tcW w:w="992" w:type="dxa"/>
            <w:shd w:val="clear" w:color="auto" w:fill="F2F2F2"/>
          </w:tcPr>
          <w:p w14:paraId="51278747" w14:textId="77777777" w:rsidR="00B90739" w:rsidRPr="001A7B5F" w:rsidRDefault="00B90739" w:rsidP="00BB080F">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Plazo</w:t>
            </w:r>
          </w:p>
        </w:tc>
        <w:tc>
          <w:tcPr>
            <w:tcW w:w="2127" w:type="dxa"/>
            <w:shd w:val="clear" w:color="auto" w:fill="F2F2F2"/>
          </w:tcPr>
          <w:p w14:paraId="747D7CA4" w14:textId="77777777" w:rsidR="00B90739" w:rsidRPr="001A7B5F" w:rsidRDefault="00B90739" w:rsidP="00BB080F">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Lugar de entrega *</w:t>
            </w:r>
          </w:p>
        </w:tc>
        <w:tc>
          <w:tcPr>
            <w:tcW w:w="2835" w:type="dxa"/>
            <w:shd w:val="clear" w:color="auto" w:fill="F2F2F2"/>
          </w:tcPr>
          <w:p w14:paraId="0D239538" w14:textId="77777777" w:rsidR="00B90739" w:rsidRPr="001A7B5F" w:rsidRDefault="00B90739" w:rsidP="00BB080F">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Responsable</w:t>
            </w:r>
          </w:p>
        </w:tc>
        <w:tc>
          <w:tcPr>
            <w:tcW w:w="1842" w:type="dxa"/>
            <w:shd w:val="clear" w:color="auto" w:fill="F2F2F2"/>
          </w:tcPr>
          <w:p w14:paraId="29203FB7" w14:textId="77777777" w:rsidR="00B90739" w:rsidRPr="001A7B5F" w:rsidRDefault="00B90739" w:rsidP="00BB080F">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 xml:space="preserve">Correo electrónico </w:t>
            </w:r>
          </w:p>
        </w:tc>
        <w:tc>
          <w:tcPr>
            <w:tcW w:w="1690" w:type="dxa"/>
            <w:shd w:val="clear" w:color="auto" w:fill="F2F2F2"/>
          </w:tcPr>
          <w:p w14:paraId="55391610" w14:textId="77777777" w:rsidR="00B90739" w:rsidRPr="001A7B5F" w:rsidRDefault="00B90739" w:rsidP="00BB080F">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Observaciones</w:t>
            </w:r>
          </w:p>
        </w:tc>
      </w:tr>
      <w:tr w:rsidR="00B90739" w:rsidRPr="001A7B5F" w14:paraId="41EDEBAF" w14:textId="77777777" w:rsidTr="00BB080F">
        <w:trPr>
          <w:trHeight w:val="435"/>
          <w:jc w:val="center"/>
        </w:trPr>
        <w:tc>
          <w:tcPr>
            <w:tcW w:w="704" w:type="dxa"/>
            <w:vMerge w:val="restart"/>
            <w:shd w:val="clear" w:color="auto" w:fill="auto"/>
            <w:vAlign w:val="center"/>
          </w:tcPr>
          <w:p w14:paraId="2CB53A5C" w14:textId="77777777" w:rsidR="00B90739" w:rsidRPr="001A7B5F" w:rsidRDefault="00B90739" w:rsidP="00BB080F">
            <w:pPr>
              <w:jc w:val="center"/>
              <w:rPr>
                <w:rFonts w:asciiTheme="minorHAnsi" w:hAnsiTheme="minorHAnsi" w:cstheme="minorHAnsi"/>
                <w:b/>
                <w:sz w:val="14"/>
                <w:szCs w:val="14"/>
                <w:lang w:val="es-MX"/>
              </w:rPr>
            </w:pPr>
            <w:r>
              <w:rPr>
                <w:rFonts w:asciiTheme="minorHAnsi" w:hAnsiTheme="minorHAnsi" w:cstheme="minorHAnsi"/>
                <w:b/>
                <w:sz w:val="14"/>
                <w:szCs w:val="14"/>
                <w:lang w:val="es-MX"/>
              </w:rPr>
              <w:t>1 y 2</w:t>
            </w:r>
          </w:p>
        </w:tc>
        <w:tc>
          <w:tcPr>
            <w:tcW w:w="992" w:type="dxa"/>
            <w:vMerge w:val="restart"/>
            <w:vAlign w:val="center"/>
          </w:tcPr>
          <w:p w14:paraId="3F8C9617" w14:textId="77777777" w:rsidR="00B90739" w:rsidRPr="001A7B5F" w:rsidRDefault="00B90739" w:rsidP="00BB080F">
            <w:pPr>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12 meses</w:t>
            </w:r>
            <w:r w:rsidRPr="001A7B5F">
              <w:rPr>
                <w:rFonts w:asciiTheme="minorHAnsi" w:eastAsia="Calibri" w:hAnsiTheme="minorHAnsi" w:cstheme="minorHAnsi"/>
                <w:b/>
                <w:color w:val="000000"/>
                <w:sz w:val="14"/>
                <w:szCs w:val="14"/>
                <w:lang w:val="es-MX"/>
              </w:rPr>
              <w:t xml:space="preserve"> </w:t>
            </w:r>
          </w:p>
        </w:tc>
        <w:tc>
          <w:tcPr>
            <w:tcW w:w="2127" w:type="dxa"/>
            <w:vMerge w:val="restart"/>
            <w:shd w:val="clear" w:color="auto" w:fill="auto"/>
            <w:vAlign w:val="center"/>
          </w:tcPr>
          <w:p w14:paraId="0F66D2D1" w14:textId="77777777" w:rsidR="00B90739" w:rsidRPr="001A7B5F" w:rsidRDefault="00B90739" w:rsidP="00BB080F">
            <w:pPr>
              <w:jc w:val="center"/>
              <w:rPr>
                <w:rFonts w:asciiTheme="minorHAnsi" w:eastAsia="Calibri" w:hAnsiTheme="minorHAnsi" w:cstheme="minorHAnsi"/>
                <w:b/>
                <w:color w:val="000000"/>
                <w:sz w:val="14"/>
                <w:szCs w:val="14"/>
                <w:lang w:val="es-MX"/>
              </w:rPr>
            </w:pPr>
            <w:r w:rsidRPr="00DA60F2">
              <w:rPr>
                <w:rFonts w:asciiTheme="minorHAnsi" w:hAnsiTheme="minorHAnsi" w:cstheme="minorHAnsi"/>
                <w:b/>
                <w:sz w:val="14"/>
                <w:szCs w:val="14"/>
                <w:lang w:val="es-MX"/>
              </w:rPr>
              <w:t>Departamento de control de bienes muebles e inmuebles.</w:t>
            </w:r>
          </w:p>
        </w:tc>
        <w:tc>
          <w:tcPr>
            <w:tcW w:w="2835" w:type="dxa"/>
            <w:shd w:val="clear" w:color="auto" w:fill="auto"/>
            <w:vAlign w:val="center"/>
          </w:tcPr>
          <w:p w14:paraId="76B242F6" w14:textId="77777777" w:rsidR="00B90739" w:rsidRPr="001A7B5F" w:rsidRDefault="00B90739" w:rsidP="00BB080F">
            <w:pPr>
              <w:jc w:val="center"/>
              <w:rPr>
                <w:rFonts w:asciiTheme="minorHAnsi" w:hAnsiTheme="minorHAnsi" w:cstheme="minorHAnsi"/>
                <w:b/>
                <w:sz w:val="14"/>
                <w:szCs w:val="16"/>
                <w:lang w:val="es-MX"/>
              </w:rPr>
            </w:pPr>
            <w:r w:rsidRPr="001A7B5F">
              <w:rPr>
                <w:rFonts w:asciiTheme="minorHAnsi" w:eastAsia="Calibri" w:hAnsiTheme="minorHAnsi" w:cstheme="minorHAnsi"/>
                <w:b/>
                <w:color w:val="000000"/>
                <w:sz w:val="14"/>
                <w:szCs w:val="14"/>
                <w:lang w:val="es-MX"/>
              </w:rPr>
              <w:t xml:space="preserve">Director General de </w:t>
            </w:r>
            <w:r>
              <w:rPr>
                <w:rFonts w:asciiTheme="minorHAnsi" w:eastAsia="Calibri" w:hAnsiTheme="minorHAnsi" w:cstheme="minorHAnsi"/>
                <w:b/>
                <w:color w:val="000000"/>
                <w:sz w:val="14"/>
                <w:szCs w:val="14"/>
                <w:lang w:val="es-MX"/>
              </w:rPr>
              <w:t>Finanzas</w:t>
            </w:r>
            <w:r w:rsidRPr="001A7B5F">
              <w:rPr>
                <w:rFonts w:asciiTheme="minorHAnsi" w:hAnsiTheme="minorHAnsi" w:cstheme="minorHAnsi"/>
                <w:b/>
                <w:sz w:val="14"/>
                <w:szCs w:val="16"/>
                <w:lang w:val="es-MX"/>
              </w:rPr>
              <w:t xml:space="preserve"> </w:t>
            </w:r>
          </w:p>
          <w:p w14:paraId="2FBFC98F" w14:textId="77777777" w:rsidR="00B90739" w:rsidRPr="005C4FE7" w:rsidRDefault="00B90739" w:rsidP="00BB080F">
            <w:pPr>
              <w:jc w:val="center"/>
              <w:rPr>
                <w:rFonts w:asciiTheme="minorHAnsi" w:eastAsia="Calibri" w:hAnsiTheme="minorHAnsi" w:cstheme="minorHAnsi"/>
                <w:color w:val="000000"/>
                <w:sz w:val="14"/>
                <w:szCs w:val="14"/>
                <w:lang w:val="es-MX"/>
              </w:rPr>
            </w:pPr>
            <w:r>
              <w:rPr>
                <w:rFonts w:asciiTheme="minorHAnsi" w:eastAsia="Calibri" w:hAnsiTheme="minorHAnsi" w:cstheme="minorHAnsi"/>
                <w:color w:val="000000"/>
                <w:sz w:val="14"/>
                <w:szCs w:val="14"/>
                <w:lang w:val="es-MX"/>
              </w:rPr>
              <w:t>M. e</w:t>
            </w:r>
            <w:r w:rsidRPr="00DA60F2">
              <w:rPr>
                <w:rFonts w:asciiTheme="minorHAnsi" w:eastAsia="Calibri" w:hAnsiTheme="minorHAnsi" w:cstheme="minorHAnsi"/>
                <w:color w:val="000000"/>
                <w:sz w:val="14"/>
                <w:szCs w:val="14"/>
                <w:lang w:val="es-MX"/>
              </w:rPr>
              <w:t>n Imp. Jorge Humberto López Reynoso</w:t>
            </w:r>
          </w:p>
        </w:tc>
        <w:tc>
          <w:tcPr>
            <w:tcW w:w="1842" w:type="dxa"/>
            <w:vAlign w:val="center"/>
          </w:tcPr>
          <w:p w14:paraId="6BA445E4" w14:textId="77777777" w:rsidR="00B90739" w:rsidRPr="001A7B5F" w:rsidRDefault="00B90739" w:rsidP="00BB080F">
            <w:pPr>
              <w:jc w:val="center"/>
              <w:rPr>
                <w:rFonts w:asciiTheme="minorHAnsi" w:hAnsiTheme="minorHAnsi" w:cstheme="minorHAnsi"/>
                <w:b/>
                <w:sz w:val="12"/>
                <w:szCs w:val="12"/>
                <w:lang w:val="es-MX"/>
              </w:rPr>
            </w:pPr>
            <w:r w:rsidRPr="00AD7A98">
              <w:rPr>
                <w:rStyle w:val="Hipervnculo"/>
                <w:rFonts w:asciiTheme="minorHAnsi" w:hAnsiTheme="minorHAnsi" w:cstheme="minorHAnsi"/>
                <w:sz w:val="12"/>
                <w:szCs w:val="12"/>
                <w:lang w:val="es-MX"/>
              </w:rPr>
              <w:t>jorge.lopez@edu.uaa.mx</w:t>
            </w:r>
          </w:p>
        </w:tc>
        <w:tc>
          <w:tcPr>
            <w:tcW w:w="1690" w:type="dxa"/>
            <w:vMerge w:val="restart"/>
            <w:vAlign w:val="center"/>
          </w:tcPr>
          <w:p w14:paraId="181A3EF5" w14:textId="77777777" w:rsidR="00B90739" w:rsidRPr="00DA60F2" w:rsidRDefault="00B90739" w:rsidP="00BB080F">
            <w:pPr>
              <w:jc w:val="both"/>
              <w:rPr>
                <w:rFonts w:asciiTheme="minorHAnsi" w:hAnsiTheme="minorHAnsi" w:cstheme="minorHAnsi"/>
                <w:sz w:val="14"/>
                <w:szCs w:val="14"/>
              </w:rPr>
            </w:pPr>
            <w:r w:rsidRPr="00DA60F2">
              <w:rPr>
                <w:rFonts w:asciiTheme="minorHAnsi" w:hAnsiTheme="minorHAnsi" w:cstheme="minorHAnsi"/>
                <w:sz w:val="14"/>
                <w:szCs w:val="14"/>
                <w:lang w:val="es-MX"/>
              </w:rPr>
              <w:t xml:space="preserve">Presentar Carta compromiso en original </w:t>
            </w:r>
            <w:r w:rsidRPr="00DA60F2">
              <w:rPr>
                <w:rFonts w:asciiTheme="minorHAnsi" w:hAnsiTheme="minorHAnsi" w:cstheme="minorHAnsi"/>
                <w:sz w:val="14"/>
                <w:szCs w:val="14"/>
                <w:lang w:val="es-MX"/>
              </w:rPr>
              <w:lastRenderedPageBreak/>
              <w:t>en la cual manifieste que, en caso de resultar adjudicado, entregará la carta cobertura conforme a la partida adjudicada.</w:t>
            </w:r>
          </w:p>
        </w:tc>
      </w:tr>
      <w:tr w:rsidR="00B90739" w:rsidRPr="001A7B5F" w14:paraId="102056B9" w14:textId="77777777" w:rsidTr="00BB080F">
        <w:trPr>
          <w:jc w:val="center"/>
        </w:trPr>
        <w:tc>
          <w:tcPr>
            <w:tcW w:w="704" w:type="dxa"/>
            <w:vMerge/>
            <w:shd w:val="clear" w:color="auto" w:fill="auto"/>
            <w:vAlign w:val="center"/>
          </w:tcPr>
          <w:p w14:paraId="5F7778A1" w14:textId="77777777" w:rsidR="00B90739" w:rsidRPr="001A7B5F" w:rsidRDefault="00B90739" w:rsidP="00BB080F">
            <w:pPr>
              <w:jc w:val="center"/>
              <w:rPr>
                <w:rFonts w:asciiTheme="minorHAnsi" w:hAnsiTheme="minorHAnsi" w:cstheme="minorHAnsi"/>
                <w:b/>
                <w:sz w:val="14"/>
                <w:szCs w:val="14"/>
                <w:lang w:val="es-MX"/>
              </w:rPr>
            </w:pPr>
          </w:p>
        </w:tc>
        <w:tc>
          <w:tcPr>
            <w:tcW w:w="992" w:type="dxa"/>
            <w:vMerge/>
            <w:vAlign w:val="center"/>
          </w:tcPr>
          <w:p w14:paraId="055BB373" w14:textId="77777777" w:rsidR="00B90739" w:rsidRPr="001A7B5F" w:rsidRDefault="00B90739" w:rsidP="00BB080F">
            <w:pPr>
              <w:jc w:val="center"/>
              <w:rPr>
                <w:rFonts w:asciiTheme="minorHAnsi" w:eastAsia="Calibri" w:hAnsiTheme="minorHAnsi" w:cstheme="minorHAnsi"/>
                <w:b/>
                <w:color w:val="000000"/>
                <w:sz w:val="14"/>
                <w:szCs w:val="14"/>
                <w:lang w:val="es-MX"/>
              </w:rPr>
            </w:pPr>
          </w:p>
        </w:tc>
        <w:tc>
          <w:tcPr>
            <w:tcW w:w="2127" w:type="dxa"/>
            <w:vMerge/>
            <w:shd w:val="clear" w:color="auto" w:fill="auto"/>
            <w:vAlign w:val="center"/>
          </w:tcPr>
          <w:p w14:paraId="29FFF907" w14:textId="77777777" w:rsidR="00B90739" w:rsidRPr="001A7B5F" w:rsidRDefault="00B90739" w:rsidP="00BB080F">
            <w:pPr>
              <w:jc w:val="center"/>
              <w:rPr>
                <w:rFonts w:asciiTheme="minorHAnsi" w:eastAsia="Calibri" w:hAnsiTheme="minorHAnsi" w:cstheme="minorHAnsi"/>
                <w:b/>
                <w:color w:val="000000"/>
                <w:sz w:val="14"/>
                <w:szCs w:val="14"/>
                <w:lang w:val="es-MX"/>
              </w:rPr>
            </w:pPr>
          </w:p>
        </w:tc>
        <w:tc>
          <w:tcPr>
            <w:tcW w:w="2835" w:type="dxa"/>
            <w:shd w:val="clear" w:color="auto" w:fill="auto"/>
            <w:vAlign w:val="center"/>
          </w:tcPr>
          <w:p w14:paraId="5C014880" w14:textId="77777777" w:rsidR="00B90739" w:rsidRPr="001A7B5F" w:rsidRDefault="00B90739" w:rsidP="00BB080F">
            <w:pPr>
              <w:jc w:val="center"/>
              <w:rPr>
                <w:rFonts w:asciiTheme="minorHAnsi" w:hAnsiTheme="minorHAnsi" w:cstheme="minorHAnsi"/>
                <w:b/>
                <w:sz w:val="14"/>
                <w:szCs w:val="16"/>
                <w:lang w:val="es-MX"/>
              </w:rPr>
            </w:pPr>
            <w:r w:rsidRPr="001A7B5F">
              <w:rPr>
                <w:rFonts w:asciiTheme="minorHAnsi" w:hAnsiTheme="minorHAnsi" w:cstheme="minorHAnsi"/>
                <w:b/>
                <w:sz w:val="14"/>
                <w:szCs w:val="16"/>
                <w:lang w:val="es-MX"/>
              </w:rPr>
              <w:t xml:space="preserve">Jefe del Departamento </w:t>
            </w:r>
            <w:r>
              <w:rPr>
                <w:rFonts w:asciiTheme="minorHAnsi" w:hAnsiTheme="minorHAnsi" w:cstheme="minorHAnsi"/>
                <w:b/>
                <w:sz w:val="14"/>
                <w:szCs w:val="16"/>
                <w:lang w:val="es-MX"/>
              </w:rPr>
              <w:t>de Control de Bienes Muebles e Inmuebles</w:t>
            </w:r>
          </w:p>
          <w:p w14:paraId="384730DD" w14:textId="77777777" w:rsidR="00B90739" w:rsidRPr="001A7B5F" w:rsidRDefault="00B90739" w:rsidP="00BB080F">
            <w:pPr>
              <w:jc w:val="center"/>
              <w:rPr>
                <w:rFonts w:asciiTheme="minorHAnsi" w:eastAsia="Calibri" w:hAnsiTheme="minorHAnsi" w:cstheme="minorHAnsi"/>
                <w:color w:val="000000"/>
                <w:sz w:val="14"/>
                <w:szCs w:val="14"/>
                <w:lang w:val="es-MX"/>
              </w:rPr>
            </w:pPr>
            <w:r w:rsidRPr="00DA60F2">
              <w:rPr>
                <w:rFonts w:asciiTheme="minorHAnsi" w:hAnsiTheme="minorHAnsi" w:cstheme="minorHAnsi"/>
                <w:sz w:val="14"/>
                <w:szCs w:val="16"/>
                <w:lang w:val="es-MX"/>
              </w:rPr>
              <w:t xml:space="preserve">M.A. </w:t>
            </w:r>
            <w:proofErr w:type="spellStart"/>
            <w:r w:rsidRPr="00DA60F2">
              <w:rPr>
                <w:rFonts w:asciiTheme="minorHAnsi" w:hAnsiTheme="minorHAnsi" w:cstheme="minorHAnsi"/>
                <w:sz w:val="14"/>
                <w:szCs w:val="16"/>
                <w:lang w:val="es-MX"/>
              </w:rPr>
              <w:t>Anargelia</w:t>
            </w:r>
            <w:proofErr w:type="spellEnd"/>
            <w:r w:rsidRPr="00DA60F2">
              <w:rPr>
                <w:rFonts w:asciiTheme="minorHAnsi" w:hAnsiTheme="minorHAnsi" w:cstheme="minorHAnsi"/>
                <w:sz w:val="14"/>
                <w:szCs w:val="16"/>
                <w:lang w:val="es-MX"/>
              </w:rPr>
              <w:t xml:space="preserve"> García Silva</w:t>
            </w:r>
          </w:p>
        </w:tc>
        <w:tc>
          <w:tcPr>
            <w:tcW w:w="1842" w:type="dxa"/>
            <w:vAlign w:val="center"/>
          </w:tcPr>
          <w:p w14:paraId="1E2A6A60" w14:textId="77777777" w:rsidR="00B90739" w:rsidRPr="001A7B5F" w:rsidRDefault="00713F48" w:rsidP="00BB080F">
            <w:pPr>
              <w:jc w:val="center"/>
              <w:rPr>
                <w:rFonts w:asciiTheme="minorHAnsi" w:hAnsiTheme="minorHAnsi" w:cstheme="minorHAnsi"/>
                <w:lang w:val="es-MX"/>
              </w:rPr>
            </w:pPr>
            <w:hyperlink r:id="rId8" w:history="1">
              <w:r w:rsidR="00B90739" w:rsidRPr="00DA60F2">
                <w:rPr>
                  <w:rStyle w:val="Hipervnculo"/>
                  <w:rFonts w:asciiTheme="minorHAnsi" w:hAnsiTheme="minorHAnsi" w:cstheme="minorHAnsi"/>
                  <w:sz w:val="12"/>
                  <w:szCs w:val="12"/>
                  <w:lang w:val="es-MX"/>
                </w:rPr>
                <w:t>agarcia@correo.uaa.mx</w:t>
              </w:r>
            </w:hyperlink>
            <w:r w:rsidR="00B90739" w:rsidRPr="00A734A4">
              <w:rPr>
                <w:sz w:val="16"/>
                <w:szCs w:val="16"/>
              </w:rPr>
              <w:t xml:space="preserve"> </w:t>
            </w:r>
            <w:r w:rsidR="00B90739" w:rsidRPr="00A734A4">
              <w:rPr>
                <w:rFonts w:ascii="Arial" w:hAnsi="Arial" w:cs="Arial"/>
                <w:sz w:val="16"/>
                <w:szCs w:val="16"/>
              </w:rPr>
              <w:t xml:space="preserve">  </w:t>
            </w:r>
            <w:r w:rsidR="00B90739">
              <w:rPr>
                <w:rFonts w:ascii="Arial" w:hAnsi="Arial" w:cs="Arial"/>
                <w:sz w:val="16"/>
                <w:szCs w:val="16"/>
              </w:rPr>
              <w:t xml:space="preserve"> </w:t>
            </w:r>
          </w:p>
        </w:tc>
        <w:tc>
          <w:tcPr>
            <w:tcW w:w="1690" w:type="dxa"/>
            <w:vMerge/>
            <w:vAlign w:val="center"/>
          </w:tcPr>
          <w:p w14:paraId="5C3FA16A" w14:textId="77777777" w:rsidR="00B90739" w:rsidRPr="001A7B5F" w:rsidRDefault="00B90739" w:rsidP="00BB080F">
            <w:pPr>
              <w:jc w:val="center"/>
              <w:rPr>
                <w:rFonts w:asciiTheme="minorHAnsi" w:hAnsiTheme="minorHAnsi" w:cstheme="minorHAnsi"/>
                <w:b/>
                <w:sz w:val="14"/>
                <w:szCs w:val="14"/>
                <w:lang w:val="es-MX"/>
              </w:rPr>
            </w:pPr>
          </w:p>
        </w:tc>
      </w:tr>
    </w:tbl>
    <w:p w14:paraId="43ABAA4F" w14:textId="77777777" w:rsidR="00B90739" w:rsidRDefault="00B90739" w:rsidP="00B90739">
      <w:pPr>
        <w:autoSpaceDE w:val="0"/>
        <w:autoSpaceDN w:val="0"/>
        <w:adjustRightInd w:val="0"/>
        <w:jc w:val="both"/>
        <w:rPr>
          <w:rFonts w:asciiTheme="minorHAnsi" w:hAnsiTheme="minorHAnsi" w:cstheme="minorHAnsi"/>
          <w:sz w:val="14"/>
          <w:szCs w:val="14"/>
          <w:lang w:val="es-MX"/>
        </w:rPr>
      </w:pPr>
    </w:p>
    <w:p w14:paraId="2BB16DE5" w14:textId="77777777" w:rsidR="00B90739" w:rsidRPr="00B15096" w:rsidRDefault="00B90739" w:rsidP="00B90739">
      <w:pPr>
        <w:autoSpaceDE w:val="0"/>
        <w:autoSpaceDN w:val="0"/>
        <w:adjustRightInd w:val="0"/>
        <w:jc w:val="both"/>
        <w:rPr>
          <w:rFonts w:asciiTheme="minorHAnsi" w:hAnsiTheme="minorHAnsi" w:cstheme="minorHAnsi"/>
          <w:b/>
          <w:sz w:val="14"/>
          <w:szCs w:val="14"/>
        </w:rPr>
      </w:pPr>
      <w:r w:rsidRPr="00B15096">
        <w:rPr>
          <w:rFonts w:asciiTheme="minorHAnsi" w:hAnsiTheme="minorHAnsi" w:cstheme="minorHAnsi"/>
          <w:sz w:val="14"/>
          <w:szCs w:val="14"/>
          <w:lang w:val="es-MX"/>
        </w:rPr>
        <w:t xml:space="preserve">La vigencia de las pólizas objeto de esta licitación deberá ser de un año contado a partir de las </w:t>
      </w:r>
      <w:r w:rsidRPr="00B15096">
        <w:rPr>
          <w:rFonts w:asciiTheme="minorHAnsi" w:hAnsiTheme="minorHAnsi" w:cstheme="minorHAnsi"/>
          <w:b/>
          <w:sz w:val="14"/>
          <w:szCs w:val="14"/>
          <w:lang w:val="es-MX"/>
        </w:rPr>
        <w:t>12:00 horas del día 01 de julio de 2022 y vencerá hasta las 12:00 horas del 01 de julio del año 2023.</w:t>
      </w:r>
      <w:r w:rsidRPr="00B15096">
        <w:rPr>
          <w:rFonts w:asciiTheme="minorHAnsi" w:hAnsiTheme="minorHAnsi" w:cstheme="minorHAnsi"/>
          <w:sz w:val="14"/>
          <w:szCs w:val="14"/>
          <w:lang w:val="es-MX"/>
        </w:rPr>
        <w:t xml:space="preserve"> Por lo cual manifiesto bajo protesta de decir verdad, la vigencia de los seguros contratados conforme lo solicitado por la convocante en este punto de bases. </w:t>
      </w:r>
      <w:r>
        <w:rPr>
          <w:rFonts w:asciiTheme="minorHAnsi" w:hAnsiTheme="minorHAnsi" w:cstheme="minorHAnsi"/>
          <w:sz w:val="14"/>
          <w:szCs w:val="14"/>
          <w:lang w:val="es-MX"/>
        </w:rPr>
        <w:t xml:space="preserve"> </w:t>
      </w:r>
      <w:r w:rsidRPr="00B15096">
        <w:rPr>
          <w:rFonts w:asciiTheme="minorHAnsi" w:hAnsiTheme="minorHAnsi" w:cstheme="minorHAnsi"/>
          <w:sz w:val="14"/>
          <w:szCs w:val="14"/>
          <w:lang w:val="es-MX"/>
        </w:rPr>
        <w:t>Las pólizas objeto de esta licitación y los recibos de primas correspondientes deberán entregarse en un plazo que no excederá los 10 (diez) días naturales a partir de la fecha de fallo, con el Jefe del Departamento de Adquisiciones, ubicada en la Dirección General de Finanzas, edificio 1 del campus universitario, sita en av. Universidad 940, de esta ciudad.</w:t>
      </w:r>
      <w:r>
        <w:rPr>
          <w:rFonts w:asciiTheme="minorHAnsi" w:hAnsiTheme="minorHAnsi" w:cstheme="minorHAnsi"/>
          <w:sz w:val="14"/>
          <w:szCs w:val="14"/>
          <w:lang w:val="es-MX"/>
        </w:rPr>
        <w:t xml:space="preserve"> </w:t>
      </w:r>
      <w:r w:rsidRPr="00B15096">
        <w:rPr>
          <w:rFonts w:asciiTheme="minorHAnsi" w:hAnsiTheme="minorHAnsi" w:cstheme="minorHAnsi"/>
          <w:sz w:val="14"/>
          <w:szCs w:val="14"/>
        </w:rPr>
        <w:t>Las pólizas objeto de esta licitación y los recibos de primas correspondientes deberán entregarse en un plazo que no excederá los 8 (ocho) días naturales a partir de la fecha de fallo, con el Jefe del Departamento de Compras, ubicada en la Dirección General de Finanzas, edificio 222, planta baja, del campus universitario, sita en Av. Universidad 940, de esta ciudad.</w:t>
      </w:r>
    </w:p>
    <w:p w14:paraId="50D1B1D2" w14:textId="209F4FB5" w:rsidR="00B90739" w:rsidRDefault="00B90739" w:rsidP="00B90739">
      <w:pPr>
        <w:jc w:val="both"/>
        <w:rPr>
          <w:rFonts w:asciiTheme="minorHAnsi" w:hAnsiTheme="minorHAnsi" w:cstheme="minorHAnsi"/>
          <w:sz w:val="14"/>
          <w:szCs w:val="14"/>
        </w:rPr>
      </w:pPr>
      <w:r w:rsidRPr="00B15096">
        <w:rPr>
          <w:rFonts w:asciiTheme="minorHAnsi" w:hAnsiTheme="minorHAnsi" w:cstheme="minorHAnsi"/>
          <w:sz w:val="14"/>
          <w:szCs w:val="14"/>
        </w:rPr>
        <w:t>Las correspondientes pólizas de seguro mismas que deberán contener:</w:t>
      </w:r>
    </w:p>
    <w:p w14:paraId="1AC19225" w14:textId="77777777" w:rsidR="002F1D95" w:rsidRPr="00B15096" w:rsidRDefault="002F1D95" w:rsidP="00B90739">
      <w:pPr>
        <w:jc w:val="both"/>
        <w:rPr>
          <w:rFonts w:asciiTheme="minorHAnsi" w:hAnsiTheme="minorHAnsi" w:cstheme="minorHAnsi"/>
          <w:sz w:val="14"/>
          <w:szCs w:val="14"/>
        </w:rPr>
      </w:pPr>
    </w:p>
    <w:p w14:paraId="179FB802" w14:textId="77777777" w:rsidR="00B90739" w:rsidRPr="00B15096" w:rsidRDefault="00B90739" w:rsidP="00B90739">
      <w:pPr>
        <w:pStyle w:val="Prrafodelista"/>
        <w:numPr>
          <w:ilvl w:val="0"/>
          <w:numId w:val="37"/>
        </w:numPr>
        <w:jc w:val="both"/>
        <w:rPr>
          <w:rFonts w:asciiTheme="minorHAnsi" w:hAnsiTheme="minorHAnsi" w:cstheme="minorHAnsi"/>
          <w:sz w:val="14"/>
          <w:szCs w:val="14"/>
        </w:rPr>
      </w:pPr>
      <w:r w:rsidRPr="00B15096">
        <w:rPr>
          <w:rFonts w:asciiTheme="minorHAnsi" w:hAnsiTheme="minorHAnsi" w:cstheme="minorHAnsi"/>
          <w:sz w:val="14"/>
          <w:szCs w:val="14"/>
        </w:rPr>
        <w:t>Carátula de póliza.</w:t>
      </w:r>
    </w:p>
    <w:p w14:paraId="6562DBB9" w14:textId="77777777" w:rsidR="00B90739" w:rsidRPr="00B15096" w:rsidRDefault="00B90739" w:rsidP="00B90739">
      <w:pPr>
        <w:pStyle w:val="Prrafodelista"/>
        <w:numPr>
          <w:ilvl w:val="0"/>
          <w:numId w:val="37"/>
        </w:numPr>
        <w:jc w:val="both"/>
        <w:rPr>
          <w:rFonts w:asciiTheme="minorHAnsi" w:hAnsiTheme="minorHAnsi" w:cstheme="minorHAnsi"/>
          <w:sz w:val="14"/>
          <w:szCs w:val="14"/>
        </w:rPr>
      </w:pPr>
      <w:r w:rsidRPr="00B15096">
        <w:rPr>
          <w:rFonts w:asciiTheme="minorHAnsi" w:hAnsiTheme="minorHAnsi" w:cstheme="minorHAnsi"/>
          <w:sz w:val="14"/>
          <w:szCs w:val="14"/>
        </w:rPr>
        <w:t>Condiciones Generales.</w:t>
      </w:r>
    </w:p>
    <w:p w14:paraId="1C942E7D" w14:textId="77777777" w:rsidR="00B90739" w:rsidRPr="00B15096" w:rsidRDefault="00B90739" w:rsidP="00B90739">
      <w:pPr>
        <w:pStyle w:val="Prrafodelista"/>
        <w:numPr>
          <w:ilvl w:val="0"/>
          <w:numId w:val="37"/>
        </w:numPr>
        <w:jc w:val="both"/>
        <w:rPr>
          <w:rFonts w:asciiTheme="minorHAnsi" w:hAnsiTheme="minorHAnsi" w:cstheme="minorHAnsi"/>
          <w:sz w:val="14"/>
          <w:szCs w:val="14"/>
        </w:rPr>
      </w:pPr>
      <w:r w:rsidRPr="00B15096">
        <w:rPr>
          <w:rFonts w:asciiTheme="minorHAnsi" w:hAnsiTheme="minorHAnsi" w:cstheme="minorHAnsi"/>
          <w:sz w:val="14"/>
          <w:szCs w:val="14"/>
        </w:rPr>
        <w:t>Recibos de pago originales.</w:t>
      </w:r>
    </w:p>
    <w:p w14:paraId="7BC8228F" w14:textId="77777777" w:rsidR="00B90739" w:rsidRPr="00B15096" w:rsidRDefault="00B90739" w:rsidP="00B90739">
      <w:pPr>
        <w:pStyle w:val="Prrafodelista"/>
        <w:numPr>
          <w:ilvl w:val="0"/>
          <w:numId w:val="37"/>
        </w:numPr>
        <w:jc w:val="both"/>
        <w:rPr>
          <w:rFonts w:asciiTheme="minorHAnsi" w:hAnsiTheme="minorHAnsi" w:cstheme="minorHAnsi"/>
          <w:sz w:val="14"/>
          <w:szCs w:val="14"/>
        </w:rPr>
      </w:pPr>
      <w:r w:rsidRPr="00B15096">
        <w:rPr>
          <w:rFonts w:asciiTheme="minorHAnsi" w:hAnsiTheme="minorHAnsi" w:cstheme="minorHAnsi"/>
          <w:sz w:val="14"/>
          <w:szCs w:val="14"/>
        </w:rPr>
        <w:t>El teléfono de emergencia, mismo que deberá estar a disposición las 24 horas del día, los 365 días del año.</w:t>
      </w:r>
    </w:p>
    <w:p w14:paraId="47E2CE25" w14:textId="77777777" w:rsidR="00B90739" w:rsidRPr="00B15096" w:rsidRDefault="00B90739" w:rsidP="00B90739">
      <w:pPr>
        <w:widowControl/>
        <w:tabs>
          <w:tab w:val="left" w:pos="1134"/>
        </w:tabs>
        <w:ind w:left="720" w:right="51"/>
        <w:rPr>
          <w:rFonts w:asciiTheme="minorHAnsi" w:hAnsiTheme="minorHAnsi" w:cstheme="minorHAnsi"/>
          <w:b/>
          <w:sz w:val="14"/>
          <w:szCs w:val="14"/>
        </w:rPr>
      </w:pPr>
    </w:p>
    <w:p w14:paraId="630B4791" w14:textId="5F09F139" w:rsidR="00B90739" w:rsidRPr="001E516D" w:rsidRDefault="00B90739" w:rsidP="00B90739">
      <w:pPr>
        <w:pStyle w:val="Prrafodelista"/>
        <w:numPr>
          <w:ilvl w:val="0"/>
          <w:numId w:val="40"/>
        </w:numPr>
        <w:tabs>
          <w:tab w:val="left" w:pos="1134"/>
        </w:tabs>
        <w:ind w:right="51"/>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que deberán cumplirse y presentarse en su propuesta en sobre cerrado</w:t>
      </w:r>
      <w:r w:rsidR="00075912">
        <w:rPr>
          <w:rFonts w:asciiTheme="minorHAnsi" w:hAnsiTheme="minorHAnsi" w:cstheme="minorHAnsi"/>
          <w:b/>
          <w:sz w:val="18"/>
          <w:szCs w:val="18"/>
          <w:lang w:val="es-MX"/>
        </w:rPr>
        <w:t xml:space="preserve"> o bien de manera digital en </w:t>
      </w:r>
      <w:proofErr w:type="spellStart"/>
      <w:r w:rsidR="00075912">
        <w:rPr>
          <w:rFonts w:asciiTheme="minorHAnsi" w:hAnsiTheme="minorHAnsi" w:cstheme="minorHAnsi"/>
          <w:b/>
          <w:sz w:val="18"/>
          <w:szCs w:val="18"/>
          <w:lang w:val="es-MX"/>
        </w:rPr>
        <w:t>pdf</w:t>
      </w:r>
      <w:proofErr w:type="spellEnd"/>
      <w:r w:rsidR="00075912">
        <w:rPr>
          <w:rFonts w:asciiTheme="minorHAnsi" w:hAnsiTheme="minorHAnsi" w:cstheme="minorHAnsi"/>
          <w:b/>
          <w:sz w:val="18"/>
          <w:szCs w:val="18"/>
          <w:lang w:val="es-MX"/>
        </w:rPr>
        <w:t>, con firma*</w:t>
      </w:r>
      <w:r w:rsidRPr="001E516D">
        <w:rPr>
          <w:rFonts w:asciiTheme="minorHAnsi" w:hAnsiTheme="minorHAnsi" w:cstheme="minorHAnsi"/>
          <w:b/>
          <w:sz w:val="18"/>
          <w:szCs w:val="18"/>
          <w:lang w:val="es-MX"/>
        </w:rPr>
        <w:t xml:space="preserve">: </w:t>
      </w:r>
    </w:p>
    <w:p w14:paraId="42C5759E" w14:textId="77777777" w:rsidR="00B90739" w:rsidRPr="001E516D" w:rsidRDefault="00B90739" w:rsidP="00B90739">
      <w:pPr>
        <w:widowControl/>
        <w:tabs>
          <w:tab w:val="left" w:pos="1134"/>
        </w:tabs>
        <w:ind w:left="720" w:right="51"/>
        <w:rPr>
          <w:rFonts w:asciiTheme="minorHAnsi" w:hAnsiTheme="minorHAnsi" w:cstheme="minorHAnsi"/>
          <w:b/>
          <w:sz w:val="14"/>
          <w:szCs w:val="14"/>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90739" w:rsidRPr="00E024A8" w14:paraId="42BD9351" w14:textId="77777777" w:rsidTr="00BB080F">
        <w:trPr>
          <w:jc w:val="center"/>
        </w:trPr>
        <w:tc>
          <w:tcPr>
            <w:tcW w:w="397" w:type="pct"/>
            <w:shd w:val="clear" w:color="auto" w:fill="D9D9D9"/>
            <w:vAlign w:val="center"/>
          </w:tcPr>
          <w:p w14:paraId="2C3E167A" w14:textId="77777777" w:rsidR="00B90739" w:rsidRPr="00E024A8" w:rsidRDefault="00B90739" w:rsidP="00BB080F">
            <w:pPr>
              <w:ind w:right="-89"/>
              <w:jc w:val="center"/>
              <w:rPr>
                <w:rFonts w:asciiTheme="minorHAnsi" w:eastAsia="Calibri" w:hAnsiTheme="minorHAnsi" w:cstheme="minorHAnsi"/>
                <w:b/>
                <w:color w:val="000000"/>
                <w:sz w:val="16"/>
                <w:szCs w:val="16"/>
              </w:rPr>
            </w:pPr>
            <w:r w:rsidRPr="00E024A8">
              <w:rPr>
                <w:rFonts w:asciiTheme="minorHAnsi" w:eastAsia="Calibri" w:hAnsiTheme="minorHAnsi" w:cstheme="minorHAnsi"/>
                <w:b/>
                <w:color w:val="000000"/>
                <w:sz w:val="16"/>
                <w:szCs w:val="16"/>
              </w:rPr>
              <w:t>Número</w:t>
            </w:r>
          </w:p>
        </w:tc>
        <w:tc>
          <w:tcPr>
            <w:tcW w:w="3970" w:type="pct"/>
            <w:shd w:val="clear" w:color="auto" w:fill="D9D9D9"/>
            <w:vAlign w:val="center"/>
          </w:tcPr>
          <w:p w14:paraId="64F10542" w14:textId="77777777" w:rsidR="00B90739" w:rsidRPr="00E024A8" w:rsidRDefault="00B90739" w:rsidP="00BB080F">
            <w:pPr>
              <w:ind w:right="567"/>
              <w:jc w:val="center"/>
              <w:rPr>
                <w:rFonts w:asciiTheme="minorHAnsi" w:eastAsia="Calibri" w:hAnsiTheme="minorHAnsi" w:cstheme="minorHAnsi"/>
                <w:b/>
                <w:color w:val="000000"/>
                <w:sz w:val="16"/>
                <w:szCs w:val="16"/>
              </w:rPr>
            </w:pPr>
            <w:r w:rsidRPr="00E024A8">
              <w:rPr>
                <w:rFonts w:asciiTheme="minorHAnsi" w:eastAsia="Calibri" w:hAnsiTheme="minorHAnsi" w:cstheme="minorHAnsi"/>
                <w:b/>
                <w:color w:val="000000"/>
                <w:sz w:val="16"/>
                <w:szCs w:val="16"/>
              </w:rPr>
              <w:t>Descripción</w:t>
            </w:r>
          </w:p>
        </w:tc>
        <w:tc>
          <w:tcPr>
            <w:tcW w:w="633" w:type="pct"/>
            <w:shd w:val="clear" w:color="auto" w:fill="D9D9D9"/>
            <w:vAlign w:val="center"/>
          </w:tcPr>
          <w:p w14:paraId="0D63A4FF" w14:textId="77777777" w:rsidR="00B90739" w:rsidRPr="00E024A8" w:rsidRDefault="00B90739" w:rsidP="00BB080F">
            <w:pPr>
              <w:ind w:right="-91"/>
              <w:jc w:val="center"/>
              <w:rPr>
                <w:rFonts w:asciiTheme="minorHAnsi" w:eastAsia="Calibri" w:hAnsiTheme="minorHAnsi" w:cstheme="minorHAnsi"/>
                <w:b/>
                <w:color w:val="000000"/>
                <w:sz w:val="16"/>
                <w:szCs w:val="16"/>
              </w:rPr>
            </w:pPr>
            <w:r w:rsidRPr="00E024A8">
              <w:rPr>
                <w:rFonts w:asciiTheme="minorHAnsi" w:eastAsia="Calibri" w:hAnsiTheme="minorHAnsi" w:cstheme="minorHAnsi"/>
                <w:b/>
                <w:color w:val="000000"/>
                <w:sz w:val="16"/>
                <w:szCs w:val="16"/>
              </w:rPr>
              <w:t>Obligatoriedad</w:t>
            </w:r>
          </w:p>
        </w:tc>
      </w:tr>
      <w:tr w:rsidR="00B90739" w:rsidRPr="00E024A8" w14:paraId="38B404CD" w14:textId="77777777" w:rsidTr="00BB080F">
        <w:trPr>
          <w:jc w:val="center"/>
        </w:trPr>
        <w:tc>
          <w:tcPr>
            <w:tcW w:w="397" w:type="pct"/>
            <w:shd w:val="clear" w:color="auto" w:fill="DBDBDB" w:themeFill="accent3" w:themeFillTint="66"/>
            <w:vAlign w:val="center"/>
          </w:tcPr>
          <w:p w14:paraId="7DC96B9B" w14:textId="77777777" w:rsidR="00B90739" w:rsidRPr="00E024A8" w:rsidRDefault="00B90739" w:rsidP="00BB080F">
            <w:pPr>
              <w:ind w:right="-89"/>
              <w:rPr>
                <w:rFonts w:asciiTheme="minorHAnsi" w:eastAsia="Calibri" w:hAnsiTheme="minorHAnsi" w:cstheme="minorHAnsi"/>
                <w:b/>
                <w:color w:val="000000"/>
                <w:sz w:val="16"/>
                <w:szCs w:val="16"/>
              </w:rPr>
            </w:pPr>
          </w:p>
        </w:tc>
        <w:tc>
          <w:tcPr>
            <w:tcW w:w="3970" w:type="pct"/>
            <w:shd w:val="clear" w:color="auto" w:fill="DBDBDB" w:themeFill="accent3" w:themeFillTint="66"/>
            <w:vAlign w:val="center"/>
          </w:tcPr>
          <w:p w14:paraId="333209B4" w14:textId="77777777" w:rsidR="00B90739" w:rsidRPr="00E024A8" w:rsidRDefault="00B90739" w:rsidP="00BB080F">
            <w:pPr>
              <w:ind w:right="-19"/>
              <w:jc w:val="center"/>
              <w:rPr>
                <w:rFonts w:asciiTheme="minorHAnsi" w:eastAsia="Calibri" w:hAnsiTheme="minorHAnsi" w:cstheme="minorHAnsi"/>
                <w:b/>
                <w:color w:val="000000"/>
                <w:sz w:val="16"/>
                <w:szCs w:val="16"/>
              </w:rPr>
            </w:pPr>
            <w:r w:rsidRPr="00E024A8">
              <w:rPr>
                <w:rFonts w:asciiTheme="minorHAnsi" w:eastAsia="Calibri" w:hAnsiTheme="minorHAnsi" w:cstheme="minorHAnsi"/>
                <w:b/>
                <w:color w:val="000000"/>
                <w:sz w:val="16"/>
                <w:szCs w:val="16"/>
              </w:rPr>
              <w:t>Documentación administrativa</w:t>
            </w:r>
          </w:p>
        </w:tc>
        <w:tc>
          <w:tcPr>
            <w:tcW w:w="633" w:type="pct"/>
            <w:shd w:val="clear" w:color="auto" w:fill="DBDBDB" w:themeFill="accent3" w:themeFillTint="66"/>
            <w:vAlign w:val="center"/>
          </w:tcPr>
          <w:p w14:paraId="21AB038D" w14:textId="77777777" w:rsidR="00B90739" w:rsidRPr="00E024A8" w:rsidRDefault="00B90739" w:rsidP="00BB080F">
            <w:pPr>
              <w:ind w:right="-91"/>
              <w:jc w:val="center"/>
              <w:rPr>
                <w:rFonts w:asciiTheme="minorHAnsi" w:eastAsia="Calibri" w:hAnsiTheme="minorHAnsi" w:cstheme="minorHAnsi"/>
                <w:b/>
                <w:color w:val="000000"/>
                <w:sz w:val="16"/>
                <w:szCs w:val="16"/>
              </w:rPr>
            </w:pPr>
          </w:p>
        </w:tc>
      </w:tr>
      <w:tr w:rsidR="00B90739" w:rsidRPr="00E024A8" w14:paraId="6C755EAD" w14:textId="77777777" w:rsidTr="00BB080F">
        <w:trPr>
          <w:jc w:val="center"/>
        </w:trPr>
        <w:tc>
          <w:tcPr>
            <w:tcW w:w="397" w:type="pct"/>
            <w:shd w:val="clear" w:color="auto" w:fill="auto"/>
          </w:tcPr>
          <w:p w14:paraId="6D28F85F" w14:textId="77777777" w:rsidR="00B90739" w:rsidRPr="00E024A8" w:rsidRDefault="00B90739" w:rsidP="00BB080F">
            <w:pPr>
              <w:ind w:right="-89"/>
              <w:jc w:val="center"/>
              <w:rPr>
                <w:rFonts w:asciiTheme="minorHAnsi" w:eastAsia="Calibri" w:hAnsiTheme="minorHAnsi" w:cstheme="minorHAnsi"/>
                <w:b/>
                <w:color w:val="000000"/>
                <w:sz w:val="16"/>
                <w:szCs w:val="16"/>
              </w:rPr>
            </w:pPr>
          </w:p>
          <w:p w14:paraId="57CD54CA" w14:textId="77777777" w:rsidR="00B90739" w:rsidRPr="00E024A8" w:rsidRDefault="00B90739" w:rsidP="00BB080F">
            <w:pPr>
              <w:ind w:right="-89"/>
              <w:jc w:val="center"/>
              <w:rPr>
                <w:rFonts w:asciiTheme="minorHAnsi" w:eastAsia="Calibri" w:hAnsiTheme="minorHAnsi" w:cstheme="minorHAnsi"/>
                <w:b/>
                <w:color w:val="000000"/>
                <w:sz w:val="16"/>
                <w:szCs w:val="16"/>
              </w:rPr>
            </w:pPr>
            <w:r w:rsidRPr="00E024A8">
              <w:rPr>
                <w:rFonts w:asciiTheme="minorHAnsi" w:eastAsia="Calibri" w:hAnsiTheme="minorHAnsi" w:cstheme="minorHAnsi"/>
                <w:b/>
                <w:color w:val="000000"/>
                <w:sz w:val="16"/>
                <w:szCs w:val="16"/>
              </w:rPr>
              <w:t>1</w:t>
            </w:r>
          </w:p>
        </w:tc>
        <w:tc>
          <w:tcPr>
            <w:tcW w:w="3970" w:type="pct"/>
            <w:shd w:val="clear" w:color="auto" w:fill="auto"/>
            <w:vAlign w:val="center"/>
          </w:tcPr>
          <w:p w14:paraId="7B3AA205" w14:textId="77777777" w:rsidR="00B90739" w:rsidRPr="00E024A8" w:rsidRDefault="00B90739" w:rsidP="00BB080F">
            <w:pPr>
              <w:ind w:right="-19"/>
              <w:jc w:val="both"/>
              <w:rPr>
                <w:rFonts w:asciiTheme="minorHAnsi" w:eastAsia="Calibri" w:hAnsiTheme="minorHAnsi" w:cstheme="minorHAnsi"/>
                <w:b/>
                <w:color w:val="000000"/>
                <w:sz w:val="16"/>
                <w:szCs w:val="16"/>
              </w:rPr>
            </w:pPr>
          </w:p>
          <w:p w14:paraId="247ECF71" w14:textId="74BBD742" w:rsidR="00B90739" w:rsidRDefault="00B90739" w:rsidP="00E024A8">
            <w:pPr>
              <w:jc w:val="both"/>
              <w:rPr>
                <w:rFonts w:asciiTheme="minorHAnsi" w:hAnsiTheme="minorHAnsi" w:cstheme="minorHAnsi"/>
                <w:b/>
                <w:bCs/>
                <w:noProof/>
                <w:color w:val="000000"/>
                <w:sz w:val="16"/>
                <w:szCs w:val="16"/>
                <w:lang w:val="es-MX"/>
              </w:rPr>
            </w:pPr>
            <w:r w:rsidRPr="00E024A8">
              <w:rPr>
                <w:rFonts w:asciiTheme="minorHAnsi" w:eastAsia="Calibri" w:hAnsiTheme="minorHAnsi" w:cstheme="minorHAnsi"/>
                <w:b/>
                <w:color w:val="000000"/>
                <w:sz w:val="16"/>
                <w:szCs w:val="16"/>
              </w:rPr>
              <w:t xml:space="preserve">Manifiesto: </w:t>
            </w:r>
            <w:r w:rsidRPr="00E024A8">
              <w:rPr>
                <w:rFonts w:asciiTheme="minorHAnsi" w:eastAsia="Calibri" w:hAnsiTheme="minorHAnsi" w:cstheme="minorHAnsi"/>
                <w:color w:val="000000"/>
                <w:sz w:val="16"/>
                <w:szCs w:val="16"/>
              </w:rPr>
              <w:t xml:space="preserve">En el cual se mencione que persisten todas las condiciones ofertadas en el proceso de </w:t>
            </w:r>
            <w:r w:rsidRPr="00E024A8">
              <w:rPr>
                <w:rFonts w:asciiTheme="minorHAnsi" w:hAnsiTheme="minorHAnsi" w:cstheme="minorHAnsi"/>
                <w:bCs/>
                <w:noProof/>
                <w:color w:val="000000"/>
                <w:sz w:val="16"/>
                <w:szCs w:val="16"/>
                <w:lang w:val="es-MX"/>
              </w:rPr>
              <w:t>L.P.N. E/901045968-020-2022 para la Contratación de Seguros de Bienes Muebles e Inmuebles para la Universidad Autónoma de Aguascalientes.</w:t>
            </w:r>
            <w:r w:rsidR="00E024A8">
              <w:rPr>
                <w:rFonts w:asciiTheme="minorHAnsi" w:hAnsiTheme="minorHAnsi" w:cstheme="minorHAnsi"/>
                <w:bCs/>
                <w:noProof/>
                <w:color w:val="000000"/>
                <w:sz w:val="16"/>
                <w:szCs w:val="16"/>
                <w:lang w:val="es-MX"/>
              </w:rPr>
              <w:t xml:space="preserve"> </w:t>
            </w:r>
            <w:r w:rsidRPr="00E024A8">
              <w:rPr>
                <w:rFonts w:asciiTheme="minorHAnsi" w:hAnsiTheme="minorHAnsi" w:cstheme="minorHAnsi"/>
                <w:b/>
                <w:bCs/>
                <w:noProof/>
                <w:color w:val="000000"/>
                <w:sz w:val="16"/>
                <w:szCs w:val="16"/>
                <w:lang w:val="es-MX"/>
              </w:rPr>
              <w:t>Anexo “1”</w:t>
            </w:r>
            <w:r w:rsidR="002F1D95">
              <w:rPr>
                <w:rFonts w:asciiTheme="minorHAnsi" w:hAnsiTheme="minorHAnsi" w:cstheme="minorHAnsi"/>
                <w:b/>
                <w:bCs/>
                <w:noProof/>
                <w:color w:val="000000"/>
                <w:sz w:val="16"/>
                <w:szCs w:val="16"/>
                <w:lang w:val="es-MX"/>
              </w:rPr>
              <w:t>.</w:t>
            </w:r>
          </w:p>
          <w:p w14:paraId="0D12B037" w14:textId="5A23A506" w:rsidR="002F1D95" w:rsidRPr="00E024A8" w:rsidRDefault="002F1D95" w:rsidP="00E024A8">
            <w:pPr>
              <w:jc w:val="both"/>
              <w:rPr>
                <w:rFonts w:asciiTheme="minorHAnsi" w:eastAsia="Calibri" w:hAnsiTheme="minorHAnsi" w:cstheme="minorHAnsi"/>
                <w:b/>
                <w:color w:val="000000"/>
                <w:sz w:val="16"/>
                <w:szCs w:val="16"/>
              </w:rPr>
            </w:pPr>
          </w:p>
        </w:tc>
        <w:tc>
          <w:tcPr>
            <w:tcW w:w="633" w:type="pct"/>
            <w:shd w:val="clear" w:color="auto" w:fill="auto"/>
          </w:tcPr>
          <w:p w14:paraId="3C909434" w14:textId="77777777" w:rsidR="00075912" w:rsidRDefault="00075912" w:rsidP="00BB080F">
            <w:pPr>
              <w:ind w:right="-91"/>
              <w:jc w:val="center"/>
              <w:rPr>
                <w:rFonts w:asciiTheme="minorHAnsi" w:eastAsia="Calibri" w:hAnsiTheme="minorHAnsi" w:cstheme="minorHAnsi"/>
                <w:b/>
                <w:color w:val="000000"/>
                <w:sz w:val="16"/>
                <w:szCs w:val="16"/>
              </w:rPr>
            </w:pPr>
          </w:p>
          <w:p w14:paraId="20FEDD1D" w14:textId="1C1068C8" w:rsidR="00B90739" w:rsidRPr="00E024A8" w:rsidRDefault="00B90739" w:rsidP="00BB080F">
            <w:pPr>
              <w:ind w:right="-91"/>
              <w:jc w:val="center"/>
              <w:rPr>
                <w:rFonts w:asciiTheme="minorHAnsi" w:eastAsia="Calibri" w:hAnsiTheme="minorHAnsi" w:cstheme="minorHAnsi"/>
                <w:b/>
                <w:color w:val="000000"/>
                <w:sz w:val="16"/>
                <w:szCs w:val="16"/>
              </w:rPr>
            </w:pPr>
            <w:r w:rsidRPr="00E024A8">
              <w:rPr>
                <w:rFonts w:asciiTheme="minorHAnsi" w:eastAsia="Calibri" w:hAnsiTheme="minorHAnsi" w:cstheme="minorHAnsi"/>
                <w:b/>
                <w:color w:val="000000"/>
                <w:sz w:val="16"/>
                <w:szCs w:val="16"/>
              </w:rPr>
              <w:t>Si</w:t>
            </w:r>
          </w:p>
        </w:tc>
      </w:tr>
      <w:tr w:rsidR="00B90739" w:rsidRPr="00E024A8" w14:paraId="1088BB83" w14:textId="77777777" w:rsidTr="00BB080F">
        <w:trPr>
          <w:jc w:val="center"/>
        </w:trPr>
        <w:tc>
          <w:tcPr>
            <w:tcW w:w="397" w:type="pct"/>
            <w:shd w:val="clear" w:color="auto" w:fill="D9D9D9"/>
            <w:vAlign w:val="center"/>
          </w:tcPr>
          <w:p w14:paraId="6DBDF514" w14:textId="77777777" w:rsidR="00B90739" w:rsidRPr="00E024A8" w:rsidRDefault="00B90739" w:rsidP="00BB080F">
            <w:pPr>
              <w:ind w:right="567"/>
              <w:jc w:val="center"/>
              <w:rPr>
                <w:rFonts w:asciiTheme="minorHAnsi" w:eastAsia="Calibri" w:hAnsiTheme="minorHAnsi" w:cstheme="minorHAnsi"/>
                <w:b/>
                <w:color w:val="000000"/>
                <w:sz w:val="16"/>
                <w:szCs w:val="16"/>
                <w:lang w:val="es-MX"/>
              </w:rPr>
            </w:pPr>
          </w:p>
        </w:tc>
        <w:tc>
          <w:tcPr>
            <w:tcW w:w="3970" w:type="pct"/>
            <w:shd w:val="clear" w:color="auto" w:fill="D9D9D9"/>
            <w:vAlign w:val="center"/>
          </w:tcPr>
          <w:p w14:paraId="2B6FDF34" w14:textId="77777777" w:rsidR="00B90739" w:rsidRPr="00E024A8" w:rsidRDefault="00B90739" w:rsidP="00BB080F">
            <w:pPr>
              <w:ind w:right="567"/>
              <w:jc w:val="center"/>
              <w:rPr>
                <w:rFonts w:asciiTheme="minorHAnsi" w:eastAsia="Calibri" w:hAnsiTheme="minorHAnsi" w:cstheme="minorHAnsi"/>
                <w:b/>
                <w:color w:val="000000"/>
                <w:sz w:val="16"/>
                <w:szCs w:val="16"/>
                <w:lang w:val="es-MX"/>
              </w:rPr>
            </w:pPr>
            <w:r w:rsidRPr="00E024A8">
              <w:rPr>
                <w:rFonts w:asciiTheme="minorHAnsi" w:eastAsia="Calibri" w:hAnsiTheme="minorHAnsi" w:cstheme="minorHAnsi"/>
                <w:b/>
                <w:color w:val="000000"/>
                <w:sz w:val="16"/>
                <w:szCs w:val="16"/>
                <w:lang w:val="es-MX"/>
              </w:rPr>
              <w:t>Documentación propuesta técnica</w:t>
            </w:r>
          </w:p>
        </w:tc>
        <w:tc>
          <w:tcPr>
            <w:tcW w:w="633" w:type="pct"/>
            <w:shd w:val="clear" w:color="auto" w:fill="D9D9D9"/>
            <w:vAlign w:val="center"/>
          </w:tcPr>
          <w:p w14:paraId="7DD286C2" w14:textId="77777777" w:rsidR="00B90739" w:rsidRPr="00E024A8" w:rsidRDefault="00B90739" w:rsidP="00BB080F">
            <w:pPr>
              <w:ind w:right="-91"/>
              <w:rPr>
                <w:rFonts w:asciiTheme="minorHAnsi" w:eastAsia="Calibri" w:hAnsiTheme="minorHAnsi" w:cstheme="minorHAnsi"/>
                <w:b/>
                <w:color w:val="000000"/>
                <w:sz w:val="16"/>
                <w:szCs w:val="16"/>
                <w:lang w:val="es-MX"/>
              </w:rPr>
            </w:pPr>
          </w:p>
        </w:tc>
      </w:tr>
      <w:tr w:rsidR="00B90739" w:rsidRPr="00E024A8" w14:paraId="588D924B" w14:textId="77777777" w:rsidTr="00BB080F">
        <w:trPr>
          <w:jc w:val="center"/>
        </w:trPr>
        <w:tc>
          <w:tcPr>
            <w:tcW w:w="397" w:type="pct"/>
            <w:shd w:val="clear" w:color="auto" w:fill="auto"/>
          </w:tcPr>
          <w:p w14:paraId="688E4DF4" w14:textId="77777777" w:rsidR="00B90739" w:rsidRPr="00E024A8" w:rsidRDefault="00B90739" w:rsidP="00BB080F">
            <w:pPr>
              <w:ind w:right="-91"/>
              <w:jc w:val="center"/>
              <w:rPr>
                <w:rFonts w:asciiTheme="minorHAnsi" w:eastAsia="Calibri" w:hAnsiTheme="minorHAnsi" w:cstheme="minorHAnsi"/>
                <w:b/>
                <w:color w:val="000000"/>
                <w:sz w:val="16"/>
                <w:szCs w:val="16"/>
                <w:lang w:val="es-MX"/>
              </w:rPr>
            </w:pPr>
            <w:r w:rsidRPr="00E024A8">
              <w:rPr>
                <w:rFonts w:asciiTheme="minorHAnsi" w:eastAsia="Calibri" w:hAnsiTheme="minorHAnsi" w:cstheme="minorHAnsi"/>
                <w:b/>
                <w:color w:val="000000"/>
                <w:sz w:val="16"/>
                <w:szCs w:val="16"/>
                <w:lang w:val="es-MX"/>
              </w:rPr>
              <w:t>2</w:t>
            </w:r>
          </w:p>
        </w:tc>
        <w:tc>
          <w:tcPr>
            <w:tcW w:w="3970" w:type="pct"/>
            <w:shd w:val="clear" w:color="auto" w:fill="auto"/>
            <w:vAlign w:val="center"/>
          </w:tcPr>
          <w:p w14:paraId="365180C7" w14:textId="77777777" w:rsidR="00B90739" w:rsidRPr="00E024A8" w:rsidRDefault="00B90739" w:rsidP="00BB080F">
            <w:pPr>
              <w:autoSpaceDE w:val="0"/>
              <w:autoSpaceDN w:val="0"/>
              <w:adjustRightInd w:val="0"/>
              <w:jc w:val="both"/>
              <w:rPr>
                <w:rFonts w:asciiTheme="minorHAnsi" w:eastAsia="Calibri" w:hAnsiTheme="minorHAnsi" w:cstheme="minorHAnsi"/>
                <w:color w:val="000000"/>
                <w:sz w:val="16"/>
                <w:szCs w:val="16"/>
                <w:lang w:val="es-MX"/>
              </w:rPr>
            </w:pPr>
            <w:r w:rsidRPr="00E024A8">
              <w:rPr>
                <w:rFonts w:asciiTheme="minorHAnsi" w:eastAsia="Calibri" w:hAnsiTheme="minorHAnsi" w:cstheme="minorHAnsi"/>
                <w:b/>
                <w:color w:val="000000"/>
                <w:sz w:val="16"/>
                <w:szCs w:val="16"/>
                <w:lang w:val="es-MX"/>
              </w:rPr>
              <w:t>Especificaciones técnicas:</w:t>
            </w:r>
            <w:r w:rsidRPr="00E024A8">
              <w:rPr>
                <w:rFonts w:asciiTheme="minorHAnsi" w:eastAsia="Calibri" w:hAnsiTheme="minorHAnsi" w:cstheme="minorHAnsi"/>
                <w:color w:val="000000"/>
                <w:sz w:val="16"/>
                <w:szCs w:val="16"/>
                <w:lang w:val="es-MX"/>
              </w:rPr>
              <w:t xml:space="preserve"> El licitante deberá presentar su propuesta, con una descripción amplia, detallada y legible de los servicios/bienes ofertados, ajustándose a los requisitos mínimos establecidos para los bienes en el </w:t>
            </w:r>
            <w:r w:rsidRPr="00E024A8">
              <w:rPr>
                <w:rFonts w:asciiTheme="minorHAnsi" w:eastAsia="Calibri" w:hAnsiTheme="minorHAnsi" w:cstheme="minorHAnsi"/>
                <w:b/>
                <w:color w:val="000000"/>
                <w:sz w:val="16"/>
                <w:szCs w:val="16"/>
                <w:lang w:val="es-MX"/>
              </w:rPr>
              <w:t xml:space="preserve">Anexo "1", </w:t>
            </w:r>
            <w:r w:rsidRPr="00E024A8">
              <w:rPr>
                <w:rFonts w:asciiTheme="minorHAnsi" w:eastAsia="Calibri" w:hAnsiTheme="minorHAnsi" w:cstheme="minorHAnsi"/>
                <w:color w:val="000000"/>
                <w:sz w:val="16"/>
                <w:szCs w:val="16"/>
                <w:lang w:val="es-MX"/>
              </w:rPr>
              <w:t>indicando la partida, descripción, unidad de medida, cantidad, marca y modelo</w:t>
            </w:r>
            <w:r w:rsidRPr="00E024A8">
              <w:rPr>
                <w:rFonts w:asciiTheme="minorHAnsi" w:eastAsia="Calibri" w:hAnsiTheme="minorHAnsi" w:cstheme="minorHAnsi"/>
                <w:b/>
                <w:color w:val="000000"/>
                <w:sz w:val="16"/>
                <w:szCs w:val="16"/>
                <w:lang w:val="es-MX"/>
              </w:rPr>
              <w:t xml:space="preserve"> </w:t>
            </w:r>
            <w:r w:rsidRPr="00E024A8">
              <w:rPr>
                <w:rFonts w:asciiTheme="minorHAnsi" w:eastAsia="Calibri" w:hAnsiTheme="minorHAnsi" w:cstheme="minorHAnsi"/>
                <w:color w:val="000000"/>
                <w:sz w:val="16"/>
                <w:szCs w:val="16"/>
                <w:lang w:val="es-MX"/>
              </w:rPr>
              <w:t>de los bienes/servicios ofertados. Las características establecidas en esta convocatoria son las mínimas requeridas pudiendo ofertarse bienes de características superiores. El licitante deberá modificar el anexo “1” conforme a lo realmente ofertado en su propuesta.</w:t>
            </w:r>
          </w:p>
          <w:p w14:paraId="6FC624C9" w14:textId="77777777" w:rsidR="00B90739" w:rsidRPr="00E024A8" w:rsidRDefault="00B90739" w:rsidP="00BB080F">
            <w:pPr>
              <w:autoSpaceDE w:val="0"/>
              <w:autoSpaceDN w:val="0"/>
              <w:adjustRightInd w:val="0"/>
              <w:jc w:val="both"/>
              <w:rPr>
                <w:rFonts w:asciiTheme="minorHAnsi" w:eastAsia="Calibri" w:hAnsiTheme="minorHAnsi" w:cstheme="minorHAnsi"/>
                <w:color w:val="000000"/>
                <w:sz w:val="16"/>
                <w:szCs w:val="16"/>
                <w:lang w:val="es-MX"/>
              </w:rPr>
            </w:pPr>
          </w:p>
          <w:p w14:paraId="449C0993" w14:textId="77777777" w:rsidR="00B90739" w:rsidRDefault="00B90739" w:rsidP="00BB080F">
            <w:pPr>
              <w:autoSpaceDE w:val="0"/>
              <w:autoSpaceDN w:val="0"/>
              <w:adjustRightInd w:val="0"/>
              <w:jc w:val="both"/>
              <w:rPr>
                <w:rFonts w:asciiTheme="minorHAnsi" w:eastAsia="Calibri" w:hAnsiTheme="minorHAnsi" w:cstheme="minorHAnsi"/>
                <w:b/>
                <w:color w:val="000000"/>
                <w:sz w:val="16"/>
                <w:szCs w:val="16"/>
                <w:lang w:val="x-none"/>
              </w:rPr>
            </w:pPr>
            <w:r w:rsidRPr="00E024A8">
              <w:rPr>
                <w:rFonts w:asciiTheme="minorHAnsi" w:eastAsia="Calibri" w:hAnsiTheme="minorHAnsi" w:cstheme="minorHAnsi"/>
                <w:b/>
                <w:color w:val="000000"/>
                <w:sz w:val="16"/>
                <w:szCs w:val="16"/>
                <w:lang w:val="x-none"/>
              </w:rPr>
              <w:t>Incluir el Anexo “</w:t>
            </w:r>
            <w:r w:rsidRPr="00E024A8">
              <w:rPr>
                <w:rFonts w:asciiTheme="minorHAnsi" w:eastAsia="Calibri" w:hAnsiTheme="minorHAnsi" w:cstheme="minorHAnsi"/>
                <w:b/>
                <w:color w:val="000000"/>
                <w:sz w:val="16"/>
                <w:szCs w:val="16"/>
              </w:rPr>
              <w:t>2</w:t>
            </w:r>
            <w:r w:rsidRPr="00E024A8">
              <w:rPr>
                <w:rFonts w:asciiTheme="minorHAnsi" w:eastAsia="Calibri" w:hAnsiTheme="minorHAnsi" w:cstheme="minorHAnsi"/>
                <w:b/>
                <w:color w:val="000000"/>
                <w:sz w:val="16"/>
                <w:szCs w:val="16"/>
                <w:lang w:val="x-none"/>
              </w:rPr>
              <w:t>” y además si participa en la Partida 2, deberá incluir el Anexo B,C,D.</w:t>
            </w:r>
          </w:p>
          <w:p w14:paraId="1F7E32B3" w14:textId="17C390F0" w:rsidR="00075912" w:rsidRPr="00E024A8" w:rsidRDefault="00075912" w:rsidP="00BB080F">
            <w:pPr>
              <w:autoSpaceDE w:val="0"/>
              <w:autoSpaceDN w:val="0"/>
              <w:adjustRightInd w:val="0"/>
              <w:jc w:val="both"/>
              <w:rPr>
                <w:rFonts w:asciiTheme="minorHAnsi" w:eastAsia="Calibri" w:hAnsiTheme="minorHAnsi" w:cstheme="minorHAnsi"/>
                <w:b/>
                <w:color w:val="000000"/>
                <w:sz w:val="16"/>
                <w:szCs w:val="16"/>
                <w:lang w:val="x-none"/>
              </w:rPr>
            </w:pPr>
          </w:p>
        </w:tc>
        <w:tc>
          <w:tcPr>
            <w:tcW w:w="633" w:type="pct"/>
            <w:shd w:val="clear" w:color="auto" w:fill="auto"/>
          </w:tcPr>
          <w:p w14:paraId="476BC449" w14:textId="77777777" w:rsidR="00B90739" w:rsidRPr="00E024A8" w:rsidRDefault="00B90739" w:rsidP="00BB080F">
            <w:pPr>
              <w:ind w:right="-91"/>
              <w:jc w:val="center"/>
              <w:rPr>
                <w:rFonts w:asciiTheme="minorHAnsi" w:eastAsia="Calibri" w:hAnsiTheme="minorHAnsi" w:cstheme="minorHAnsi"/>
                <w:b/>
                <w:color w:val="000000"/>
                <w:sz w:val="16"/>
                <w:szCs w:val="16"/>
                <w:lang w:val="es-MX"/>
              </w:rPr>
            </w:pPr>
            <w:r w:rsidRPr="00E024A8">
              <w:rPr>
                <w:rFonts w:asciiTheme="minorHAnsi" w:eastAsia="Calibri" w:hAnsiTheme="minorHAnsi" w:cstheme="minorHAnsi"/>
                <w:b/>
                <w:color w:val="000000"/>
                <w:sz w:val="16"/>
                <w:szCs w:val="16"/>
                <w:lang w:val="es-MX"/>
              </w:rPr>
              <w:t>Si</w:t>
            </w:r>
          </w:p>
          <w:p w14:paraId="0C55F466" w14:textId="77777777" w:rsidR="00B90739" w:rsidRPr="00E024A8" w:rsidRDefault="00B90739" w:rsidP="00BB080F">
            <w:pPr>
              <w:ind w:right="-91"/>
              <w:jc w:val="center"/>
              <w:rPr>
                <w:rFonts w:asciiTheme="minorHAnsi" w:eastAsia="Calibri" w:hAnsiTheme="minorHAnsi" w:cstheme="minorHAnsi"/>
                <w:b/>
                <w:color w:val="000000"/>
                <w:sz w:val="10"/>
                <w:szCs w:val="10"/>
                <w:lang w:val="es-MX"/>
              </w:rPr>
            </w:pPr>
            <w:r w:rsidRPr="00E024A8">
              <w:rPr>
                <w:rFonts w:asciiTheme="minorHAnsi" w:eastAsia="Calibri" w:hAnsiTheme="minorHAnsi" w:cstheme="minorHAnsi"/>
                <w:b/>
                <w:color w:val="000000"/>
                <w:sz w:val="10"/>
                <w:szCs w:val="10"/>
                <w:lang w:val="es-MX"/>
              </w:rPr>
              <w:t>Firmar todas las páginas que lo integran.</w:t>
            </w:r>
          </w:p>
        </w:tc>
      </w:tr>
      <w:tr w:rsidR="00B90739" w:rsidRPr="00E024A8" w14:paraId="3E440666" w14:textId="77777777" w:rsidTr="00BB080F">
        <w:trPr>
          <w:jc w:val="center"/>
        </w:trPr>
        <w:tc>
          <w:tcPr>
            <w:tcW w:w="397" w:type="pct"/>
            <w:shd w:val="clear" w:color="auto" w:fill="auto"/>
          </w:tcPr>
          <w:p w14:paraId="4A322BA6" w14:textId="77777777" w:rsidR="00B90739" w:rsidRPr="00E024A8" w:rsidRDefault="00B90739" w:rsidP="00BB080F">
            <w:pPr>
              <w:ind w:right="-91"/>
              <w:jc w:val="center"/>
              <w:rPr>
                <w:rFonts w:asciiTheme="minorHAnsi" w:eastAsia="Calibri" w:hAnsiTheme="minorHAnsi" w:cstheme="minorHAnsi"/>
                <w:b/>
                <w:color w:val="000000"/>
                <w:sz w:val="16"/>
                <w:szCs w:val="16"/>
                <w:lang w:val="es-MX"/>
              </w:rPr>
            </w:pPr>
            <w:r w:rsidRPr="00E024A8">
              <w:rPr>
                <w:rFonts w:asciiTheme="minorHAnsi" w:eastAsia="Calibri" w:hAnsiTheme="minorHAnsi" w:cstheme="minorHAnsi"/>
                <w:b/>
                <w:color w:val="000000"/>
                <w:sz w:val="16"/>
                <w:szCs w:val="16"/>
                <w:lang w:val="es-MX"/>
              </w:rPr>
              <w:t>3</w:t>
            </w:r>
          </w:p>
        </w:tc>
        <w:tc>
          <w:tcPr>
            <w:tcW w:w="3970" w:type="pct"/>
            <w:shd w:val="clear" w:color="auto" w:fill="auto"/>
            <w:vAlign w:val="center"/>
          </w:tcPr>
          <w:p w14:paraId="01C1686F" w14:textId="77777777" w:rsidR="00B90739" w:rsidRPr="00E024A8" w:rsidRDefault="00B90739" w:rsidP="00BB080F">
            <w:pPr>
              <w:jc w:val="both"/>
              <w:rPr>
                <w:rFonts w:asciiTheme="minorHAnsi" w:eastAsia="Calibri" w:hAnsiTheme="minorHAnsi" w:cstheme="minorHAnsi"/>
                <w:b/>
                <w:i/>
                <w:sz w:val="16"/>
                <w:szCs w:val="16"/>
                <w:u w:val="single"/>
                <w:lang w:val="es-MX"/>
              </w:rPr>
            </w:pPr>
            <w:r w:rsidRPr="00E024A8">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E024A8">
              <w:rPr>
                <w:rFonts w:asciiTheme="minorHAnsi" w:eastAsia="Calibri" w:hAnsiTheme="minorHAnsi" w:cstheme="minorHAnsi"/>
                <w:b/>
                <w:bCs/>
                <w:sz w:val="16"/>
                <w:szCs w:val="16"/>
                <w:lang w:val="es-MX"/>
              </w:rPr>
              <w:t>Anexo “3”</w:t>
            </w:r>
            <w:r w:rsidRPr="00E024A8">
              <w:rPr>
                <w:rFonts w:asciiTheme="minorHAnsi" w:eastAsia="Calibri" w:hAnsiTheme="minorHAnsi" w:cstheme="minorHAnsi"/>
                <w:sz w:val="16"/>
                <w:szCs w:val="16"/>
                <w:lang w:val="es-MX"/>
              </w:rPr>
              <w:t>,</w:t>
            </w:r>
            <w:r w:rsidRPr="00E024A8">
              <w:rPr>
                <w:rFonts w:asciiTheme="minorHAnsi" w:eastAsia="Calibri" w:hAnsiTheme="minorHAnsi" w:cstheme="minorHAnsi"/>
                <w:b/>
                <w:bCs/>
                <w:sz w:val="16"/>
                <w:szCs w:val="16"/>
                <w:lang w:val="es-MX"/>
              </w:rPr>
              <w:t xml:space="preserve"> </w:t>
            </w:r>
            <w:r w:rsidRPr="00E024A8">
              <w:rPr>
                <w:rFonts w:asciiTheme="minorHAnsi" w:eastAsia="Calibri" w:hAnsiTheme="minorHAnsi" w:cstheme="minorHAnsi"/>
                <w:sz w:val="16"/>
                <w:szCs w:val="16"/>
                <w:lang w:val="es-MX"/>
              </w:rPr>
              <w:t xml:space="preserve">el cual forma parte de la presente convocatoria. </w:t>
            </w:r>
          </w:p>
          <w:p w14:paraId="112B3DA0" w14:textId="77777777" w:rsidR="00B90739" w:rsidRPr="00E024A8" w:rsidRDefault="00B90739" w:rsidP="00B90739">
            <w:pPr>
              <w:numPr>
                <w:ilvl w:val="0"/>
                <w:numId w:val="16"/>
              </w:numPr>
              <w:jc w:val="both"/>
              <w:rPr>
                <w:rFonts w:asciiTheme="minorHAnsi" w:eastAsia="Calibri" w:hAnsiTheme="minorHAnsi" w:cstheme="minorHAnsi"/>
                <w:sz w:val="14"/>
                <w:szCs w:val="14"/>
                <w:lang w:val="es-MX"/>
              </w:rPr>
            </w:pPr>
            <w:r w:rsidRPr="00E024A8">
              <w:rPr>
                <w:rFonts w:asciiTheme="minorHAnsi" w:eastAsia="Calibri" w:hAnsiTheme="minorHAnsi" w:cstheme="minorHAnsi"/>
                <w:sz w:val="14"/>
                <w:szCs w:val="14"/>
                <w:lang w:val="es-MX"/>
              </w:rPr>
              <w:t xml:space="preserve">Los licitantes deberán cotizar los bienes </w:t>
            </w:r>
            <w:r w:rsidRPr="00E024A8">
              <w:rPr>
                <w:rFonts w:asciiTheme="minorHAnsi" w:eastAsia="Calibri" w:hAnsiTheme="minorHAnsi" w:cstheme="minorHAnsi"/>
                <w:sz w:val="14"/>
                <w:szCs w:val="14"/>
                <w:u w:val="single"/>
                <w:lang w:val="es-MX"/>
              </w:rPr>
              <w:t>a precios fijos</w:t>
            </w:r>
            <w:r w:rsidRPr="00E024A8">
              <w:rPr>
                <w:rFonts w:asciiTheme="minorHAnsi" w:eastAsia="Calibri" w:hAnsiTheme="minorHAnsi" w:cstheme="minorHAnsi"/>
                <w:sz w:val="14"/>
                <w:szCs w:val="14"/>
                <w:lang w:val="es-MX"/>
              </w:rPr>
              <w:t xml:space="preserve"> durante la vigencia del contrato.</w:t>
            </w:r>
          </w:p>
          <w:p w14:paraId="42E7E1B1" w14:textId="77777777" w:rsidR="00B90739" w:rsidRPr="00E024A8" w:rsidRDefault="00B90739" w:rsidP="00B90739">
            <w:pPr>
              <w:numPr>
                <w:ilvl w:val="0"/>
                <w:numId w:val="16"/>
              </w:numPr>
              <w:jc w:val="both"/>
              <w:rPr>
                <w:rFonts w:asciiTheme="minorHAnsi" w:eastAsia="Calibri" w:hAnsiTheme="minorHAnsi" w:cstheme="minorHAnsi"/>
                <w:sz w:val="14"/>
                <w:szCs w:val="14"/>
                <w:lang w:val="es-MX"/>
              </w:rPr>
            </w:pPr>
            <w:r w:rsidRPr="00E024A8">
              <w:rPr>
                <w:rFonts w:asciiTheme="minorHAnsi" w:eastAsia="Calibri" w:hAnsiTheme="minorHAnsi" w:cstheme="minorHAnsi"/>
                <w:sz w:val="14"/>
                <w:szCs w:val="14"/>
                <w:lang w:val="es-MX"/>
              </w:rPr>
              <w:t>Las cotizaciones deberán elaborarse a 2 (dos) decimales.</w:t>
            </w:r>
          </w:p>
          <w:p w14:paraId="54CA107A" w14:textId="77777777" w:rsidR="00B90739" w:rsidRPr="00E024A8" w:rsidRDefault="00B90739" w:rsidP="00B90739">
            <w:pPr>
              <w:numPr>
                <w:ilvl w:val="0"/>
                <w:numId w:val="16"/>
              </w:numPr>
              <w:autoSpaceDE w:val="0"/>
              <w:autoSpaceDN w:val="0"/>
              <w:adjustRightInd w:val="0"/>
              <w:jc w:val="both"/>
              <w:rPr>
                <w:rFonts w:asciiTheme="minorHAnsi" w:eastAsia="Calibri" w:hAnsiTheme="minorHAnsi" w:cstheme="minorHAnsi"/>
                <w:color w:val="000000"/>
                <w:sz w:val="14"/>
                <w:szCs w:val="14"/>
                <w:lang w:val="es-MX"/>
              </w:rPr>
            </w:pPr>
            <w:r w:rsidRPr="00E024A8">
              <w:rPr>
                <w:rFonts w:asciiTheme="minorHAnsi" w:eastAsia="Calibri" w:hAnsiTheme="minorHAnsi" w:cstheme="minorHAnsi"/>
                <w:color w:val="000000"/>
                <w:sz w:val="14"/>
                <w:szCs w:val="14"/>
                <w:lang w:val="es-MX"/>
              </w:rPr>
              <w:t>En moneda nacional.</w:t>
            </w:r>
          </w:p>
          <w:p w14:paraId="66E6F59B" w14:textId="77777777" w:rsidR="00B90739" w:rsidRPr="00E024A8" w:rsidRDefault="00B90739" w:rsidP="00B90739">
            <w:pPr>
              <w:numPr>
                <w:ilvl w:val="0"/>
                <w:numId w:val="16"/>
              </w:numPr>
              <w:autoSpaceDE w:val="0"/>
              <w:autoSpaceDN w:val="0"/>
              <w:adjustRightInd w:val="0"/>
              <w:jc w:val="both"/>
              <w:rPr>
                <w:rFonts w:asciiTheme="minorHAnsi" w:eastAsia="Calibri" w:hAnsiTheme="minorHAnsi" w:cstheme="minorHAnsi"/>
                <w:color w:val="000000"/>
                <w:sz w:val="14"/>
                <w:szCs w:val="14"/>
                <w:lang w:val="es-MX"/>
              </w:rPr>
            </w:pPr>
            <w:r w:rsidRPr="00E024A8">
              <w:rPr>
                <w:rFonts w:asciiTheme="minorHAnsi" w:eastAsia="Calibri" w:hAnsiTheme="minorHAnsi" w:cstheme="minorHAnsi"/>
                <w:color w:val="000000"/>
                <w:sz w:val="14"/>
                <w:szCs w:val="14"/>
                <w:lang w:val="es-MX"/>
              </w:rPr>
              <w:t>Presentar precios unitarios antes de I.V.A.</w:t>
            </w:r>
          </w:p>
          <w:p w14:paraId="6C2EFB09" w14:textId="77777777" w:rsidR="00B90739" w:rsidRPr="00E024A8" w:rsidRDefault="00B90739" w:rsidP="00BB080F">
            <w:pPr>
              <w:autoSpaceDE w:val="0"/>
              <w:autoSpaceDN w:val="0"/>
              <w:adjustRightInd w:val="0"/>
              <w:jc w:val="both"/>
              <w:rPr>
                <w:rFonts w:asciiTheme="minorHAnsi" w:eastAsia="Calibri" w:hAnsiTheme="minorHAnsi" w:cstheme="minorHAnsi"/>
                <w:b/>
                <w:color w:val="000000"/>
                <w:sz w:val="16"/>
                <w:szCs w:val="16"/>
                <w:lang w:val="es-MX"/>
              </w:rPr>
            </w:pPr>
            <w:r w:rsidRPr="00E024A8">
              <w:rPr>
                <w:rFonts w:asciiTheme="minorHAnsi" w:eastAsia="Calibri" w:hAnsiTheme="minorHAnsi" w:cstheme="minorHAnsi"/>
                <w:sz w:val="14"/>
                <w:szCs w:val="14"/>
                <w:lang w:val="es-MX"/>
              </w:rPr>
              <w:t xml:space="preserve">(Su omisión es causa de </w:t>
            </w:r>
            <w:proofErr w:type="spellStart"/>
            <w:r w:rsidRPr="00E024A8">
              <w:rPr>
                <w:rFonts w:asciiTheme="minorHAnsi" w:eastAsia="Calibri" w:hAnsiTheme="minorHAnsi" w:cstheme="minorHAnsi"/>
                <w:sz w:val="14"/>
                <w:szCs w:val="14"/>
                <w:lang w:val="es-MX"/>
              </w:rPr>
              <w:t>desechamiento</w:t>
            </w:r>
            <w:proofErr w:type="spellEnd"/>
            <w:r w:rsidRPr="00E024A8">
              <w:rPr>
                <w:rFonts w:asciiTheme="minorHAnsi" w:eastAsia="Calibri" w:hAnsiTheme="minorHAnsi" w:cstheme="minorHAnsi"/>
                <w:sz w:val="14"/>
                <w:szCs w:val="14"/>
                <w:lang w:val="es-MX"/>
              </w:rPr>
              <w:t>)</w:t>
            </w:r>
          </w:p>
        </w:tc>
        <w:tc>
          <w:tcPr>
            <w:tcW w:w="633" w:type="pct"/>
            <w:shd w:val="clear" w:color="auto" w:fill="auto"/>
          </w:tcPr>
          <w:p w14:paraId="616167BA" w14:textId="77777777" w:rsidR="00B90739" w:rsidRPr="00E024A8" w:rsidRDefault="00B90739" w:rsidP="00BB080F">
            <w:pPr>
              <w:ind w:right="-91"/>
              <w:jc w:val="center"/>
              <w:rPr>
                <w:rFonts w:asciiTheme="minorHAnsi" w:eastAsia="Calibri" w:hAnsiTheme="minorHAnsi" w:cstheme="minorHAnsi"/>
                <w:b/>
                <w:color w:val="000000"/>
                <w:sz w:val="16"/>
                <w:szCs w:val="16"/>
                <w:lang w:val="es-MX"/>
              </w:rPr>
            </w:pPr>
            <w:r w:rsidRPr="00E024A8">
              <w:rPr>
                <w:rFonts w:asciiTheme="minorHAnsi" w:eastAsia="Calibri" w:hAnsiTheme="minorHAnsi" w:cstheme="minorHAnsi"/>
                <w:b/>
                <w:color w:val="000000"/>
                <w:sz w:val="16"/>
                <w:szCs w:val="16"/>
                <w:lang w:val="es-MX"/>
              </w:rPr>
              <w:t>Si</w:t>
            </w:r>
          </w:p>
          <w:p w14:paraId="70D5344B" w14:textId="2AC6BDB0" w:rsidR="00B90739" w:rsidRPr="00E024A8" w:rsidRDefault="00E024A8" w:rsidP="00BB080F">
            <w:pPr>
              <w:ind w:right="-91"/>
              <w:jc w:val="center"/>
              <w:rPr>
                <w:rFonts w:asciiTheme="minorHAnsi" w:eastAsia="Calibri" w:hAnsiTheme="minorHAnsi" w:cstheme="minorHAnsi"/>
                <w:b/>
                <w:color w:val="000000"/>
                <w:sz w:val="16"/>
                <w:szCs w:val="16"/>
                <w:lang w:val="es-MX"/>
              </w:rPr>
            </w:pPr>
            <w:r w:rsidRPr="00E024A8">
              <w:rPr>
                <w:rFonts w:asciiTheme="minorHAnsi" w:eastAsia="Calibri" w:hAnsiTheme="minorHAnsi" w:cstheme="minorHAnsi"/>
                <w:b/>
                <w:color w:val="000000"/>
                <w:sz w:val="10"/>
                <w:szCs w:val="10"/>
                <w:lang w:val="es-MX"/>
              </w:rPr>
              <w:t>Firmar todas las páginas que lo integran.</w:t>
            </w:r>
          </w:p>
        </w:tc>
      </w:tr>
    </w:tbl>
    <w:p w14:paraId="52B65949" w14:textId="70D65926" w:rsidR="00B90739" w:rsidRDefault="00075912" w:rsidP="00B90739">
      <w:pPr>
        <w:widowControl/>
        <w:tabs>
          <w:tab w:val="left" w:pos="1134"/>
        </w:tabs>
        <w:ind w:left="720" w:right="51"/>
        <w:rPr>
          <w:rFonts w:asciiTheme="minorHAnsi" w:hAnsiTheme="minorHAnsi" w:cstheme="minorHAnsi"/>
          <w:b/>
          <w:sz w:val="14"/>
          <w:szCs w:val="14"/>
          <w:lang w:val="es-MX"/>
        </w:rPr>
      </w:pPr>
      <w:r>
        <w:rPr>
          <w:rFonts w:asciiTheme="minorHAnsi" w:hAnsiTheme="minorHAnsi" w:cstheme="minorHAnsi"/>
          <w:b/>
          <w:sz w:val="14"/>
          <w:szCs w:val="14"/>
          <w:lang w:val="es-MX"/>
        </w:rPr>
        <w:t xml:space="preserve">*En caso de resultar adjudicado, deberá presentarse la propuesta en original a la firma del contrato. </w:t>
      </w: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B90739" w:rsidRPr="001E516D" w14:paraId="3D11CEC8" w14:textId="77777777" w:rsidTr="00BB080F">
        <w:trPr>
          <w:jc w:val="center"/>
        </w:trPr>
        <w:tc>
          <w:tcPr>
            <w:tcW w:w="920" w:type="dxa"/>
            <w:shd w:val="clear" w:color="auto" w:fill="C0C0C0"/>
          </w:tcPr>
          <w:p w14:paraId="388C2461" w14:textId="77777777" w:rsidR="00B90739" w:rsidRPr="001E516D" w:rsidRDefault="00B90739" w:rsidP="00BB080F">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735C756D" w14:textId="77777777" w:rsidR="00B90739" w:rsidRPr="001E516D" w:rsidRDefault="00B90739" w:rsidP="00BB080F">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6F36B5FB" w14:textId="77777777" w:rsidR="00B90739" w:rsidRPr="001E516D" w:rsidRDefault="00B90739" w:rsidP="00B90739">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B90739" w:rsidRPr="001E516D" w14:paraId="4C1E602A" w14:textId="77777777" w:rsidTr="00BB080F">
        <w:tc>
          <w:tcPr>
            <w:tcW w:w="1488" w:type="dxa"/>
          </w:tcPr>
          <w:p w14:paraId="20F04A88" w14:textId="77777777" w:rsidR="00B90739" w:rsidRPr="001E516D" w:rsidRDefault="00B90739" w:rsidP="00BB080F">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3D68100F" w14:textId="77777777" w:rsidR="00B90739" w:rsidRPr="001E516D" w:rsidRDefault="00B90739" w:rsidP="00BB080F">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C3CE252" w14:textId="77777777" w:rsidR="00B90739" w:rsidRPr="001E516D" w:rsidRDefault="00B90739" w:rsidP="00BB080F">
            <w:pPr>
              <w:tabs>
                <w:tab w:val="left" w:pos="567"/>
              </w:tabs>
              <w:ind w:right="567"/>
              <w:jc w:val="both"/>
              <w:rPr>
                <w:rFonts w:asciiTheme="minorHAnsi" w:hAnsiTheme="minorHAnsi" w:cstheme="minorHAnsi"/>
                <w:sz w:val="16"/>
                <w:szCs w:val="16"/>
                <w:lang w:val="es-MX"/>
              </w:rPr>
            </w:pPr>
          </w:p>
          <w:p w14:paraId="26C33995" w14:textId="77777777" w:rsidR="00B90739" w:rsidRPr="001E516D" w:rsidRDefault="00B90739" w:rsidP="00BB080F">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2A84E225" w14:textId="77777777" w:rsidR="00B90739" w:rsidRPr="001E516D" w:rsidRDefault="00B90739" w:rsidP="00BB080F">
            <w:pPr>
              <w:tabs>
                <w:tab w:val="left" w:pos="567"/>
              </w:tabs>
              <w:ind w:left="567" w:right="567"/>
              <w:jc w:val="both"/>
              <w:rPr>
                <w:rFonts w:asciiTheme="minorHAnsi" w:hAnsiTheme="minorHAnsi" w:cstheme="minorHAnsi"/>
                <w:sz w:val="16"/>
                <w:szCs w:val="16"/>
                <w:lang w:val="es-MX"/>
              </w:rPr>
            </w:pPr>
          </w:p>
          <w:p w14:paraId="46E47730" w14:textId="77777777" w:rsidR="00B90739" w:rsidRPr="001E516D" w:rsidRDefault="00B90739" w:rsidP="00BB080F">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Cuando la convocante advierta que el precio de los servicios ofertados por los licitantes resulta mayor a los precios de mercado en el Estado de Aguascalientes, la convocante efectuará un estudio de costos y en base a este podrá no adjudicar el contrato a dichos licitantes. Si resultara que dos o más propuestas son solventes por cumplir con todos los </w:t>
            </w:r>
            <w:r w:rsidRPr="001E516D">
              <w:rPr>
                <w:rFonts w:asciiTheme="minorHAnsi" w:hAnsiTheme="minorHAnsi" w:cstheme="minorHAnsi"/>
                <w:sz w:val="16"/>
                <w:szCs w:val="16"/>
                <w:lang w:val="es-MX"/>
              </w:rPr>
              <w:lastRenderedPageBreak/>
              <w:t xml:space="preserve">requisitos establecidos en estas bases y sus anexos, el contrato se adjudicará al licitante que presente la propuesta cuyo precio sea el más bajo. </w:t>
            </w:r>
          </w:p>
          <w:p w14:paraId="45BD4CCC" w14:textId="77777777" w:rsidR="00B90739" w:rsidRPr="001E516D" w:rsidRDefault="00B90739" w:rsidP="00BB080F">
            <w:pPr>
              <w:tabs>
                <w:tab w:val="left" w:pos="567"/>
              </w:tabs>
              <w:ind w:right="567"/>
              <w:jc w:val="both"/>
              <w:rPr>
                <w:rFonts w:asciiTheme="minorHAnsi" w:hAnsiTheme="minorHAnsi" w:cstheme="minorHAnsi"/>
                <w:color w:val="000000"/>
                <w:sz w:val="16"/>
                <w:szCs w:val="16"/>
                <w:u w:val="single"/>
                <w:lang w:val="es-MX"/>
              </w:rPr>
            </w:pPr>
          </w:p>
          <w:p w14:paraId="0A37F838" w14:textId="77777777" w:rsidR="00B90739" w:rsidRPr="001E516D" w:rsidRDefault="00B90739" w:rsidP="00BB080F">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Pr>
                <w:rFonts w:asciiTheme="minorHAnsi" w:hAnsiTheme="minorHAnsi" w:cstheme="minorHAnsi"/>
                <w:color w:val="000000"/>
                <w:sz w:val="16"/>
                <w:szCs w:val="16"/>
                <w:u w:val="single"/>
                <w:lang w:val="es-MX"/>
              </w:rPr>
              <w:t>2</w:t>
            </w:r>
            <w:r w:rsidRPr="001E516D">
              <w:rPr>
                <w:rFonts w:asciiTheme="minorHAnsi" w:hAnsiTheme="minorHAnsi" w:cstheme="minorHAnsi"/>
                <w:color w:val="000000"/>
                <w:sz w:val="16"/>
                <w:szCs w:val="16"/>
                <w:u w:val="single"/>
                <w:lang w:val="es-MX"/>
              </w:rPr>
              <w:t>% en favor de los proveedores domiciliadas en fiscalmente en el Estado de Aguascalientes.</w:t>
            </w:r>
          </w:p>
          <w:p w14:paraId="203A221C" w14:textId="77777777" w:rsidR="00B90739" w:rsidRPr="001E516D" w:rsidRDefault="00B90739" w:rsidP="00BB080F">
            <w:pPr>
              <w:tabs>
                <w:tab w:val="left" w:pos="567"/>
              </w:tabs>
              <w:ind w:left="567" w:right="567"/>
              <w:jc w:val="both"/>
              <w:rPr>
                <w:rFonts w:asciiTheme="minorHAnsi" w:hAnsiTheme="minorHAnsi" w:cstheme="minorHAnsi"/>
                <w:sz w:val="16"/>
                <w:szCs w:val="16"/>
                <w:lang w:val="es-MX"/>
              </w:rPr>
            </w:pPr>
          </w:p>
          <w:p w14:paraId="713B54A0" w14:textId="77777777" w:rsidR="00B90739" w:rsidRPr="001E516D" w:rsidRDefault="00B90739" w:rsidP="00BB080F">
            <w:pPr>
              <w:tabs>
                <w:tab w:val="left" w:pos="567"/>
              </w:tabs>
              <w:ind w:right="567"/>
              <w:jc w:val="both"/>
              <w:rPr>
                <w:rFonts w:asciiTheme="minorHAnsi" w:hAnsiTheme="minorHAnsi" w:cstheme="minorHAnsi"/>
                <w:color w:val="632423"/>
                <w:sz w:val="16"/>
                <w:szCs w:val="16"/>
                <w:lang w:val="es-MX"/>
              </w:rPr>
            </w:pPr>
            <w:r w:rsidRPr="001E516D">
              <w:rPr>
                <w:rFonts w:asciiTheme="minorHAnsi" w:hAnsiTheme="minorHAnsi" w:cstheme="minorHAnsi"/>
                <w:b/>
                <w:sz w:val="16"/>
                <w:szCs w:val="16"/>
                <w:lang w:val="es-MX"/>
              </w:rPr>
              <w:t xml:space="preserve">Los bienes objeto de la licitación serán </w:t>
            </w:r>
            <w:r w:rsidRPr="001E516D">
              <w:rPr>
                <w:rFonts w:asciiTheme="minorHAnsi" w:hAnsiTheme="minorHAnsi" w:cstheme="minorHAnsi"/>
                <w:b/>
                <w:sz w:val="16"/>
                <w:szCs w:val="16"/>
                <w:u w:val="single"/>
                <w:lang w:val="es-MX"/>
              </w:rPr>
              <w:t xml:space="preserve">adjudicados </w:t>
            </w:r>
            <w:r w:rsidRPr="001E516D">
              <w:rPr>
                <w:rFonts w:asciiTheme="minorHAnsi" w:hAnsiTheme="minorHAnsi" w:cstheme="minorHAnsi"/>
                <w:sz w:val="16"/>
                <w:szCs w:val="16"/>
                <w:lang w:val="es-MX"/>
              </w:rPr>
              <w:t xml:space="preserve">por partida individual </w:t>
            </w:r>
            <w:r w:rsidRPr="001E516D">
              <w:rPr>
                <w:rFonts w:asciiTheme="minorHAnsi" w:hAnsiTheme="minorHAnsi" w:cstheme="minorHAnsi"/>
                <w:color w:val="632423"/>
                <w:sz w:val="16"/>
                <w:szCs w:val="16"/>
                <w:lang w:val="es-MX"/>
              </w:rPr>
              <w:t xml:space="preserve">al licitante con propuesta solvente y precio más bajo. </w:t>
            </w:r>
          </w:p>
          <w:p w14:paraId="0C2A70C5" w14:textId="77777777" w:rsidR="00B90739" w:rsidRPr="001E516D" w:rsidRDefault="00B90739" w:rsidP="00BB080F">
            <w:pPr>
              <w:widowControl/>
              <w:autoSpaceDE w:val="0"/>
              <w:autoSpaceDN w:val="0"/>
              <w:adjustRightInd w:val="0"/>
              <w:ind w:left="357"/>
              <w:jc w:val="both"/>
              <w:rPr>
                <w:rFonts w:asciiTheme="minorHAnsi" w:hAnsiTheme="minorHAnsi" w:cstheme="minorHAnsi"/>
                <w:sz w:val="16"/>
                <w:szCs w:val="16"/>
                <w:lang w:val="es-MX"/>
              </w:rPr>
            </w:pPr>
          </w:p>
          <w:p w14:paraId="5334E5BF" w14:textId="77777777" w:rsidR="00B90739" w:rsidRPr="001E516D" w:rsidRDefault="00B90739" w:rsidP="00BB080F">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2F5EA25C" w14:textId="77777777" w:rsidR="00B90739" w:rsidRPr="001E516D" w:rsidRDefault="00B90739" w:rsidP="00BB080F">
            <w:pPr>
              <w:ind w:left="709" w:right="567" w:hanging="709"/>
              <w:jc w:val="both"/>
              <w:rPr>
                <w:rFonts w:asciiTheme="minorHAnsi" w:hAnsiTheme="minorHAnsi" w:cstheme="minorHAnsi"/>
                <w:color w:val="000000"/>
                <w:sz w:val="16"/>
                <w:szCs w:val="16"/>
                <w:lang w:val="es-MX"/>
              </w:rPr>
            </w:pPr>
          </w:p>
          <w:p w14:paraId="5C877252" w14:textId="77777777" w:rsidR="00B90739" w:rsidRPr="001E516D" w:rsidRDefault="00B90739" w:rsidP="00BB080F">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 de conformidad al artículo 50 fracción XV y 57 de la Ley, señalando algunas de las siguientes situaciones:</w:t>
            </w:r>
          </w:p>
          <w:p w14:paraId="6384F971" w14:textId="77777777" w:rsidR="00B90739" w:rsidRPr="001E516D" w:rsidRDefault="00B90739" w:rsidP="00B90739">
            <w:pPr>
              <w:widowControl/>
              <w:numPr>
                <w:ilvl w:val="0"/>
                <w:numId w:val="41"/>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7F62484D" w14:textId="77777777" w:rsidR="00B90739" w:rsidRPr="001E516D" w:rsidRDefault="00B90739" w:rsidP="00B90739">
            <w:pPr>
              <w:widowControl/>
              <w:numPr>
                <w:ilvl w:val="0"/>
                <w:numId w:val="41"/>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787CB385" w14:textId="77777777" w:rsidR="00B90739" w:rsidRPr="001E516D" w:rsidRDefault="00B90739" w:rsidP="00B90739">
            <w:pPr>
              <w:widowControl/>
              <w:numPr>
                <w:ilvl w:val="0"/>
                <w:numId w:val="41"/>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FFF7C4" w14:textId="77777777" w:rsidR="00B90739" w:rsidRPr="001E516D" w:rsidRDefault="00B90739" w:rsidP="00B90739">
            <w:pPr>
              <w:widowControl/>
              <w:numPr>
                <w:ilvl w:val="0"/>
                <w:numId w:val="41"/>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0D0FD30" w14:textId="77777777" w:rsidR="00B90739" w:rsidRPr="001E516D" w:rsidRDefault="00B90739" w:rsidP="00B90739">
            <w:pPr>
              <w:widowControl/>
              <w:numPr>
                <w:ilvl w:val="0"/>
                <w:numId w:val="41"/>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3C8DCBE4" w14:textId="77777777" w:rsidR="00B90739" w:rsidRPr="001E516D" w:rsidRDefault="00B90739" w:rsidP="00B90739">
            <w:pPr>
              <w:widowControl/>
              <w:numPr>
                <w:ilvl w:val="0"/>
                <w:numId w:val="41"/>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26D3BF2C" w14:textId="77777777" w:rsidR="00B90739" w:rsidRPr="001E516D" w:rsidRDefault="00B90739" w:rsidP="00B90739">
            <w:pPr>
              <w:widowControl/>
              <w:numPr>
                <w:ilvl w:val="0"/>
                <w:numId w:val="41"/>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2459D08E" w14:textId="77777777" w:rsidR="00B90739" w:rsidRPr="001E516D" w:rsidRDefault="00B90739" w:rsidP="00B90739">
            <w:pPr>
              <w:widowControl/>
              <w:numPr>
                <w:ilvl w:val="0"/>
                <w:numId w:val="41"/>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características de confección. </w:t>
            </w:r>
          </w:p>
          <w:p w14:paraId="24A29BB3" w14:textId="77777777" w:rsidR="00B90739" w:rsidRPr="001E516D" w:rsidRDefault="00B90739" w:rsidP="00B90739">
            <w:pPr>
              <w:widowControl/>
              <w:numPr>
                <w:ilvl w:val="0"/>
                <w:numId w:val="41"/>
              </w:numPr>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lang w:val="es-MX"/>
              </w:rPr>
              <w:t>No cumplir con la experiencia y requisitos solicitados.</w:t>
            </w:r>
          </w:p>
          <w:p w14:paraId="0D3BD9C7" w14:textId="77777777" w:rsidR="00B90739" w:rsidRPr="00C67A74" w:rsidRDefault="00B90739" w:rsidP="00B90739">
            <w:pPr>
              <w:widowControl/>
              <w:numPr>
                <w:ilvl w:val="0"/>
                <w:numId w:val="41"/>
              </w:numPr>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No firmar la propuesta o con la rúbrica solicitada</w:t>
            </w:r>
            <w:r w:rsidRPr="001E516D">
              <w:rPr>
                <w:rFonts w:asciiTheme="minorHAnsi" w:hAnsiTheme="minorHAnsi" w:cstheme="minorHAnsi"/>
                <w:color w:val="000000"/>
                <w:sz w:val="16"/>
                <w:szCs w:val="16"/>
                <w:lang w:val="es-MX"/>
              </w:rPr>
              <w:t>.</w:t>
            </w:r>
          </w:p>
        </w:tc>
      </w:tr>
      <w:tr w:rsidR="00B90739" w:rsidRPr="001E516D" w14:paraId="33C77AA6" w14:textId="77777777" w:rsidTr="00BB080F">
        <w:tc>
          <w:tcPr>
            <w:tcW w:w="1488" w:type="dxa"/>
          </w:tcPr>
          <w:p w14:paraId="445BFFED" w14:textId="77777777" w:rsidR="00B90739" w:rsidRPr="001E516D" w:rsidRDefault="00B90739" w:rsidP="00BB080F">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0BFE3F1A" w14:textId="5F1A8F63" w:rsidR="00B90739" w:rsidRPr="001E516D" w:rsidRDefault="00075912" w:rsidP="00075912">
            <w:pPr>
              <w:widowControl/>
              <w:autoSpaceDE w:val="0"/>
              <w:autoSpaceDN w:val="0"/>
              <w:adjustRightInd w:val="0"/>
              <w:jc w:val="both"/>
              <w:rPr>
                <w:rFonts w:asciiTheme="minorHAnsi" w:hAnsiTheme="minorHAnsi" w:cstheme="minorHAnsi"/>
                <w:sz w:val="14"/>
                <w:szCs w:val="14"/>
                <w:lang w:val="es-MX"/>
              </w:rPr>
            </w:pPr>
            <w:r w:rsidRPr="00075912">
              <w:rPr>
                <w:rFonts w:ascii="Calibri" w:eastAsiaTheme="minorHAnsi" w:hAnsi="Calibri" w:cs="Calibri"/>
                <w:color w:val="000000"/>
                <w:sz w:val="16"/>
                <w:szCs w:val="16"/>
                <w:lang w:eastAsia="en-US"/>
              </w:rPr>
              <w:t xml:space="preserve">El pago se realizará a los </w:t>
            </w:r>
            <w:r w:rsidRPr="00075912">
              <w:rPr>
                <w:rFonts w:ascii="Calibri" w:eastAsiaTheme="minorHAnsi" w:hAnsi="Calibri" w:cs="Calibri"/>
                <w:b/>
                <w:bCs/>
                <w:color w:val="000000"/>
                <w:sz w:val="16"/>
                <w:szCs w:val="16"/>
                <w:lang w:eastAsia="en-US"/>
              </w:rPr>
              <w:t xml:space="preserve">20 días (veinte días) naturales </w:t>
            </w:r>
            <w:r w:rsidRPr="00075912">
              <w:rPr>
                <w:rFonts w:ascii="Calibri" w:eastAsiaTheme="minorHAnsi" w:hAnsi="Calibri" w:cs="Calibri"/>
                <w:color w:val="000000"/>
                <w:sz w:val="16"/>
                <w:szCs w:val="16"/>
                <w:lang w:eastAsia="en-US"/>
              </w:rPr>
              <w:t>posteriores al inicio de vigencia y entrega de pólizas de fianza , así como la entrega de la factura correspondiente,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 y previa validación del área requirente.</w:t>
            </w:r>
            <w:r>
              <w:rPr>
                <w:rFonts w:ascii="Calibri" w:eastAsiaTheme="minorHAnsi" w:hAnsi="Calibri" w:cs="Calibri"/>
                <w:color w:val="000000"/>
                <w:sz w:val="16"/>
                <w:szCs w:val="16"/>
                <w:lang w:eastAsia="en-US"/>
              </w:rPr>
              <w:t xml:space="preserve"> </w:t>
            </w:r>
            <w:r w:rsidRPr="00075912">
              <w:rPr>
                <w:rFonts w:ascii="Calibri" w:eastAsiaTheme="minorHAnsi" w:hAnsi="Calibri" w:cs="Calibri"/>
                <w:color w:val="000000"/>
                <w:sz w:val="16"/>
                <w:szCs w:val="16"/>
                <w:lang w:eastAsia="en-US"/>
              </w:rPr>
              <w:t>Las facturas se deberán presentar al Departamento de Compras para su aprobación acompañadas del escrito de aceptación de los bienes que emita el área receptora de los mismos a fin de iniciar el trámite de pago correspondiente.</w:t>
            </w:r>
            <w:r>
              <w:rPr>
                <w:rFonts w:ascii="Calibri" w:eastAsiaTheme="minorHAnsi" w:hAnsi="Calibri" w:cs="Calibri"/>
                <w:color w:val="000000"/>
                <w:sz w:val="16"/>
                <w:szCs w:val="16"/>
                <w:lang w:eastAsia="en-US"/>
              </w:rPr>
              <w:t xml:space="preserve"> </w:t>
            </w:r>
            <w:r w:rsidR="00B90739" w:rsidRPr="001E516D">
              <w:rPr>
                <w:rFonts w:asciiTheme="minorHAnsi" w:hAnsiTheme="minorHAnsi" w:cstheme="minorHAnsi"/>
                <w:b/>
                <w:sz w:val="14"/>
                <w:szCs w:val="14"/>
                <w:lang w:val="es-MX"/>
              </w:rPr>
              <w:t>Requisitos de la factura:</w:t>
            </w:r>
            <w:r w:rsidR="00B90739"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00B90739" w:rsidRPr="001E516D">
              <w:rPr>
                <w:rFonts w:asciiTheme="minorHAnsi" w:hAnsiTheme="minorHAnsi" w:cstheme="minorHAnsi"/>
                <w:sz w:val="14"/>
                <w:szCs w:val="14"/>
                <w:lang w:val="es-MX"/>
              </w:rPr>
              <w:t>enviara</w:t>
            </w:r>
            <w:proofErr w:type="gramEnd"/>
            <w:r w:rsidR="00B90739" w:rsidRPr="001E516D">
              <w:rPr>
                <w:rFonts w:asciiTheme="minorHAnsi" w:hAnsiTheme="minorHAnsi" w:cstheme="minorHAnsi"/>
                <w:sz w:val="14"/>
                <w:szCs w:val="14"/>
                <w:lang w:val="es-MX"/>
              </w:rPr>
              <w:t xml:space="preserve"> en correo electrónico los archivos de facturación .</w:t>
            </w:r>
            <w:proofErr w:type="spellStart"/>
            <w:r w:rsidR="00B90739" w:rsidRPr="001E516D">
              <w:rPr>
                <w:rFonts w:asciiTheme="minorHAnsi" w:hAnsiTheme="minorHAnsi" w:cstheme="minorHAnsi"/>
                <w:sz w:val="14"/>
                <w:szCs w:val="14"/>
                <w:lang w:val="es-MX"/>
              </w:rPr>
              <w:t>pdf</w:t>
            </w:r>
            <w:proofErr w:type="spellEnd"/>
            <w:r w:rsidR="00B90739" w:rsidRPr="001E516D">
              <w:rPr>
                <w:rFonts w:asciiTheme="minorHAnsi" w:hAnsiTheme="minorHAnsi" w:cstheme="minorHAnsi"/>
                <w:sz w:val="14"/>
                <w:szCs w:val="14"/>
                <w:lang w:val="es-MX"/>
              </w:rPr>
              <w:t>, .</w:t>
            </w:r>
            <w:proofErr w:type="spellStart"/>
            <w:r w:rsidR="00B90739" w:rsidRPr="001E516D">
              <w:rPr>
                <w:rFonts w:asciiTheme="minorHAnsi" w:hAnsiTheme="minorHAnsi" w:cstheme="minorHAnsi"/>
                <w:sz w:val="14"/>
                <w:szCs w:val="14"/>
                <w:lang w:val="es-MX"/>
              </w:rPr>
              <w:t>xml</w:t>
            </w:r>
            <w:proofErr w:type="spellEnd"/>
            <w:r w:rsidR="00B90739"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 receptora de los mismos.</w:t>
            </w:r>
          </w:p>
        </w:tc>
      </w:tr>
      <w:tr w:rsidR="00B90739" w:rsidRPr="001E516D" w14:paraId="2CF1AC82" w14:textId="77777777" w:rsidTr="00BB080F">
        <w:tc>
          <w:tcPr>
            <w:tcW w:w="1488" w:type="dxa"/>
          </w:tcPr>
          <w:p w14:paraId="06B9009C" w14:textId="77777777" w:rsidR="00B90739" w:rsidRPr="001E516D" w:rsidRDefault="00B90739" w:rsidP="00BB080F">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17AB97F7" w14:textId="2D15E7E9" w:rsidR="00B90739" w:rsidRPr="001E516D" w:rsidRDefault="00E024A8" w:rsidP="00BB080F">
            <w:pPr>
              <w:pStyle w:val="Textoindependiente"/>
              <w:rPr>
                <w:rFonts w:asciiTheme="minorHAnsi" w:hAnsiTheme="minorHAnsi" w:cstheme="minorHAnsi"/>
                <w:sz w:val="16"/>
                <w:szCs w:val="16"/>
                <w:lang w:val="es-MX"/>
              </w:rPr>
            </w:pPr>
            <w:r>
              <w:rPr>
                <w:rFonts w:asciiTheme="minorHAnsi" w:hAnsiTheme="minorHAnsi" w:cstheme="minorHAnsi"/>
                <w:sz w:val="16"/>
                <w:szCs w:val="16"/>
                <w:lang w:val="es-MX"/>
              </w:rPr>
              <w:t>No Aplica</w:t>
            </w:r>
            <w:r w:rsidR="00075912">
              <w:rPr>
                <w:rFonts w:asciiTheme="minorHAnsi" w:hAnsiTheme="minorHAnsi" w:cstheme="minorHAnsi"/>
                <w:sz w:val="16"/>
                <w:szCs w:val="16"/>
                <w:lang w:val="es-MX"/>
              </w:rPr>
              <w:t xml:space="preserve">. </w:t>
            </w:r>
            <w:r>
              <w:rPr>
                <w:rFonts w:asciiTheme="minorHAnsi" w:hAnsiTheme="minorHAnsi" w:cstheme="minorHAnsi"/>
                <w:sz w:val="16"/>
                <w:szCs w:val="16"/>
                <w:lang w:val="es-MX"/>
              </w:rPr>
              <w:t xml:space="preserve"> </w:t>
            </w:r>
          </w:p>
        </w:tc>
      </w:tr>
      <w:tr w:rsidR="00B90739" w:rsidRPr="001E516D" w14:paraId="746F75CE" w14:textId="77777777" w:rsidTr="00BB080F">
        <w:tc>
          <w:tcPr>
            <w:tcW w:w="1488" w:type="dxa"/>
          </w:tcPr>
          <w:p w14:paraId="4E73BF88" w14:textId="77777777" w:rsidR="00B90739" w:rsidRPr="001E516D" w:rsidRDefault="00B90739" w:rsidP="00BB080F">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4987A91C" w14:textId="77777777" w:rsidR="00B90739" w:rsidRPr="001E516D" w:rsidRDefault="00B90739" w:rsidP="00BB080F">
            <w:pPr>
              <w:jc w:val="both"/>
              <w:rPr>
                <w:rFonts w:asciiTheme="minorHAnsi" w:hAnsiTheme="minorHAnsi" w:cstheme="minorHAnsi"/>
                <w:b/>
                <w:bCs/>
                <w:sz w:val="16"/>
                <w:szCs w:val="16"/>
                <w:lang w:val="es-MX"/>
              </w:rPr>
            </w:pPr>
            <w:r w:rsidRPr="001E516D">
              <w:rPr>
                <w:rFonts w:asciiTheme="minorHAnsi" w:hAnsiTheme="minorHAnsi" w:cstheme="minorHAnsi"/>
                <w:sz w:val="16"/>
                <w:szCs w:val="16"/>
                <w:lang w:val="es-MX"/>
              </w:rPr>
              <w:t>En los lugares indicados en el apartado I.</w:t>
            </w:r>
          </w:p>
        </w:tc>
      </w:tr>
      <w:tr w:rsidR="00B90739" w:rsidRPr="001E516D" w14:paraId="49379574" w14:textId="77777777" w:rsidTr="00BB080F">
        <w:tc>
          <w:tcPr>
            <w:tcW w:w="1488" w:type="dxa"/>
          </w:tcPr>
          <w:p w14:paraId="7307497B" w14:textId="77777777" w:rsidR="00B90739" w:rsidRPr="001E516D" w:rsidRDefault="00B90739" w:rsidP="00BB080F">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799AF861" w14:textId="77777777" w:rsidR="00B90739" w:rsidRPr="001E516D" w:rsidRDefault="00B90739" w:rsidP="00BB080F">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B90739" w:rsidRPr="001E516D" w14:paraId="400CB77D" w14:textId="77777777" w:rsidTr="00BB080F">
        <w:tc>
          <w:tcPr>
            <w:tcW w:w="1488" w:type="dxa"/>
          </w:tcPr>
          <w:p w14:paraId="746D527D" w14:textId="77777777" w:rsidR="00B90739" w:rsidRPr="001E516D" w:rsidRDefault="00B90739" w:rsidP="00BB080F">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21026CF7" w14:textId="77777777" w:rsidR="00B90739" w:rsidRPr="001E516D" w:rsidRDefault="00B90739" w:rsidP="00BB080F">
            <w:pPr>
              <w:rPr>
                <w:rFonts w:asciiTheme="minorHAnsi" w:hAnsiTheme="minorHAnsi" w:cstheme="minorHAnsi"/>
                <w:b/>
                <w:bCs/>
                <w:sz w:val="16"/>
                <w:szCs w:val="16"/>
                <w:lang w:val="es-MX"/>
              </w:rPr>
            </w:pPr>
          </w:p>
          <w:p w14:paraId="751AF467" w14:textId="77777777" w:rsidR="00B90739" w:rsidRPr="001E516D" w:rsidRDefault="00B90739" w:rsidP="00BB080F">
            <w:pPr>
              <w:rPr>
                <w:rFonts w:asciiTheme="minorHAnsi" w:hAnsiTheme="minorHAnsi" w:cstheme="minorHAnsi"/>
                <w:b/>
                <w:bCs/>
                <w:sz w:val="16"/>
                <w:szCs w:val="16"/>
                <w:lang w:val="es-MX"/>
              </w:rPr>
            </w:pPr>
          </w:p>
        </w:tc>
        <w:tc>
          <w:tcPr>
            <w:tcW w:w="8363" w:type="dxa"/>
          </w:tcPr>
          <w:p w14:paraId="261F07DC" w14:textId="77777777" w:rsidR="00B90739" w:rsidRPr="001E516D" w:rsidRDefault="00B90739" w:rsidP="00BB080F">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adjudicación del contrato se llevará a cabo </w:t>
            </w:r>
            <w:r w:rsidRPr="001E516D">
              <w:rPr>
                <w:rFonts w:asciiTheme="minorHAnsi" w:hAnsiTheme="minorHAnsi" w:cstheme="minorHAnsi"/>
                <w:b w:val="0"/>
                <w:color w:val="833C0B" w:themeColor="accent2" w:themeShade="80"/>
                <w:sz w:val="16"/>
                <w:szCs w:val="16"/>
                <w:lang w:val="es-MX"/>
              </w:rPr>
              <w:t>por partida</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0F7D40E4" w14:textId="77777777" w:rsidR="00B90739" w:rsidRPr="001E516D" w:rsidRDefault="00B90739" w:rsidP="00BB080F">
            <w:pPr>
              <w:jc w:val="both"/>
              <w:rPr>
                <w:rFonts w:asciiTheme="minorHAnsi" w:hAnsiTheme="minorHAnsi" w:cstheme="minorHAnsi"/>
                <w:sz w:val="16"/>
                <w:szCs w:val="16"/>
                <w:highlight w:val="yellow"/>
                <w:lang w:val="es-MX"/>
              </w:rPr>
            </w:pPr>
          </w:p>
          <w:p w14:paraId="532F269F" w14:textId="77777777" w:rsidR="00B90739" w:rsidRPr="001E516D" w:rsidRDefault="00B90739" w:rsidP="00BB080F">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1E516D">
              <w:rPr>
                <w:rFonts w:asciiTheme="minorHAnsi" w:hAnsiTheme="minorHAnsi" w:cstheme="minorHAnsi"/>
                <w:b/>
                <w:sz w:val="14"/>
                <w:szCs w:val="14"/>
                <w:lang w:val="es-MX"/>
              </w:rPr>
              <w:t xml:space="preserve">. </w:t>
            </w:r>
          </w:p>
          <w:p w14:paraId="52E979A7" w14:textId="77777777" w:rsidR="00B90739" w:rsidRPr="001E516D" w:rsidRDefault="00B90739" w:rsidP="00BB080F">
            <w:pPr>
              <w:widowControl/>
              <w:tabs>
                <w:tab w:val="left" w:pos="1134"/>
              </w:tabs>
              <w:ind w:right="51"/>
              <w:jc w:val="both"/>
              <w:rPr>
                <w:rFonts w:asciiTheme="minorHAnsi" w:hAnsiTheme="minorHAnsi" w:cstheme="minorHAnsi"/>
                <w:b/>
                <w:sz w:val="14"/>
                <w:szCs w:val="14"/>
                <w:lang w:val="es-MX"/>
              </w:rPr>
            </w:pPr>
          </w:p>
          <w:p w14:paraId="61ECD7FA" w14:textId="77777777" w:rsidR="00B90739" w:rsidRPr="001E516D" w:rsidRDefault="00B90739" w:rsidP="00BB080F">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62689A1" w14:textId="77777777" w:rsidR="00B90739" w:rsidRPr="001E516D" w:rsidRDefault="00B90739" w:rsidP="00BB080F">
            <w:pPr>
              <w:pStyle w:val="Prrafodelista"/>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90739" w:rsidRPr="001E516D" w14:paraId="5891AF02" w14:textId="77777777" w:rsidTr="00BB080F">
              <w:tc>
                <w:tcPr>
                  <w:tcW w:w="624" w:type="dxa"/>
                </w:tcPr>
                <w:p w14:paraId="1F7AD057"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45974DD5" w14:textId="77777777" w:rsidR="00B90739" w:rsidRPr="001E516D" w:rsidRDefault="00B90739" w:rsidP="00BB080F">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90739" w:rsidRPr="001E516D" w14:paraId="38461988" w14:textId="77777777" w:rsidTr="00BB080F">
              <w:tc>
                <w:tcPr>
                  <w:tcW w:w="624" w:type="dxa"/>
                </w:tcPr>
                <w:p w14:paraId="67F3B644"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0BA4470B" w14:textId="77777777" w:rsidR="00B90739" w:rsidRPr="001E516D" w:rsidRDefault="00B90739" w:rsidP="00BB080F">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90739" w:rsidRPr="001E516D" w14:paraId="262CD08F" w14:textId="77777777" w:rsidTr="00BB080F">
              <w:tc>
                <w:tcPr>
                  <w:tcW w:w="624" w:type="dxa"/>
                </w:tcPr>
                <w:p w14:paraId="744E5A82"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7CF320D6" w14:textId="77777777" w:rsidR="00B90739" w:rsidRPr="001E516D" w:rsidRDefault="00B90739" w:rsidP="00BB080F">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163FBC70" w14:textId="77777777" w:rsidR="00B90739" w:rsidRPr="001E516D" w:rsidRDefault="00B90739" w:rsidP="00BB080F">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90739" w:rsidRPr="001E516D" w14:paraId="756F0B21" w14:textId="77777777" w:rsidTr="00BB080F">
              <w:tc>
                <w:tcPr>
                  <w:tcW w:w="624" w:type="dxa"/>
                </w:tcPr>
                <w:p w14:paraId="2049B673"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46E90B9B" w14:textId="77777777" w:rsidR="00B90739" w:rsidRPr="001E516D" w:rsidRDefault="00B90739" w:rsidP="00BB080F">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90739" w:rsidRPr="001E516D" w14:paraId="17BDA585" w14:textId="77777777" w:rsidTr="00BB080F">
              <w:tc>
                <w:tcPr>
                  <w:tcW w:w="624" w:type="dxa"/>
                </w:tcPr>
                <w:p w14:paraId="400AD851"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7B19617B" w14:textId="77777777" w:rsidR="00B90739" w:rsidRPr="001E516D" w:rsidRDefault="00B90739" w:rsidP="00BB080F">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90739" w:rsidRPr="001E516D" w14:paraId="0F7A2195" w14:textId="77777777" w:rsidTr="00BB080F">
              <w:tc>
                <w:tcPr>
                  <w:tcW w:w="624" w:type="dxa"/>
                </w:tcPr>
                <w:p w14:paraId="6183A047"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lastRenderedPageBreak/>
                    <w:t>6</w:t>
                  </w:r>
                </w:p>
              </w:tc>
              <w:tc>
                <w:tcPr>
                  <w:tcW w:w="7589" w:type="dxa"/>
                </w:tcPr>
                <w:p w14:paraId="11A8B024" w14:textId="77777777" w:rsidR="00B90739" w:rsidRPr="001E516D" w:rsidRDefault="00B90739" w:rsidP="00BB080F">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90739" w:rsidRPr="001E516D" w14:paraId="7CD8FA18" w14:textId="77777777" w:rsidTr="00BB080F">
              <w:tc>
                <w:tcPr>
                  <w:tcW w:w="624" w:type="dxa"/>
                </w:tcPr>
                <w:p w14:paraId="5B671610"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1CC641DA" w14:textId="77777777" w:rsidR="00B90739" w:rsidRPr="001E516D" w:rsidRDefault="00B90739" w:rsidP="00BB080F">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90739" w:rsidRPr="001E516D" w14:paraId="048CD193" w14:textId="77777777" w:rsidTr="00BB080F">
              <w:tc>
                <w:tcPr>
                  <w:tcW w:w="624" w:type="dxa"/>
                </w:tcPr>
                <w:p w14:paraId="2AFF69E0"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238D734B" w14:textId="77777777" w:rsidR="00B90739" w:rsidRPr="001E516D" w:rsidRDefault="00B90739" w:rsidP="00BB080F">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90739" w:rsidRPr="001E516D" w14:paraId="67C8702A" w14:textId="77777777" w:rsidTr="00BB080F">
              <w:tc>
                <w:tcPr>
                  <w:tcW w:w="624" w:type="dxa"/>
                </w:tcPr>
                <w:p w14:paraId="2950B943"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18E01669" w14:textId="77777777" w:rsidR="00B90739" w:rsidRPr="001E516D" w:rsidRDefault="00B90739" w:rsidP="00BB080F">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90739" w:rsidRPr="001E516D" w14:paraId="30EB3E9A" w14:textId="77777777" w:rsidTr="00BB080F">
              <w:tc>
                <w:tcPr>
                  <w:tcW w:w="624" w:type="dxa"/>
                </w:tcPr>
                <w:p w14:paraId="0F83FA0A"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551C11FF" w14:textId="77777777" w:rsidR="00B90739" w:rsidRPr="001E516D" w:rsidRDefault="00B90739" w:rsidP="00BB080F">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90739" w:rsidRPr="001E516D" w14:paraId="27D37207" w14:textId="77777777" w:rsidTr="00BB080F">
              <w:tc>
                <w:tcPr>
                  <w:tcW w:w="624" w:type="dxa"/>
                </w:tcPr>
                <w:p w14:paraId="4BCD610D"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21111806" w14:textId="77777777" w:rsidR="00B90739" w:rsidRPr="001E516D" w:rsidRDefault="00B90739" w:rsidP="00BB080F">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B90739" w:rsidRPr="001E516D" w14:paraId="2222E022" w14:textId="77777777" w:rsidTr="00BB080F">
              <w:tc>
                <w:tcPr>
                  <w:tcW w:w="624" w:type="dxa"/>
                </w:tcPr>
                <w:p w14:paraId="75CA33D5" w14:textId="77777777" w:rsidR="00B90739" w:rsidRPr="001E516D" w:rsidRDefault="00B90739" w:rsidP="00BB080F">
                  <w:pPr>
                    <w:pStyle w:val="Prrafodelista"/>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6933628B" w14:textId="77777777" w:rsidR="00B90739" w:rsidRPr="001E516D" w:rsidRDefault="00B90739" w:rsidP="00BB080F">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El licitante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9"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73586B8C" w14:textId="77777777" w:rsidR="00B90739" w:rsidRPr="001E516D" w:rsidRDefault="00B90739" w:rsidP="00BB080F">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2EFD3F03" w14:textId="77777777" w:rsidR="00B90739" w:rsidRPr="001E516D" w:rsidRDefault="00B90739" w:rsidP="00BB080F">
            <w:pPr>
              <w:ind w:left="709" w:right="567"/>
              <w:jc w:val="both"/>
              <w:rPr>
                <w:rFonts w:asciiTheme="minorHAnsi" w:hAnsiTheme="minorHAnsi" w:cstheme="minorHAnsi"/>
                <w:color w:val="000000"/>
                <w:sz w:val="14"/>
                <w:szCs w:val="14"/>
                <w:lang w:val="es-MX"/>
              </w:rPr>
            </w:pPr>
          </w:p>
          <w:p w14:paraId="44671495" w14:textId="77777777" w:rsidR="00B90739" w:rsidRDefault="00B90739" w:rsidP="00BB080F">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0"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1"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418D5E56" w14:textId="77777777" w:rsidR="00B90739" w:rsidRPr="00AC3C38" w:rsidRDefault="00B90739" w:rsidP="00BB080F">
            <w:pPr>
              <w:widowControl/>
              <w:tabs>
                <w:tab w:val="left" w:pos="1134"/>
              </w:tabs>
              <w:ind w:right="51"/>
              <w:jc w:val="both"/>
              <w:rPr>
                <w:rFonts w:asciiTheme="minorHAnsi" w:hAnsiTheme="minorHAnsi" w:cstheme="minorHAnsi"/>
                <w:color w:val="000000"/>
                <w:sz w:val="14"/>
                <w:szCs w:val="14"/>
              </w:rPr>
            </w:pPr>
          </w:p>
          <w:p w14:paraId="6768EAA6" w14:textId="77777777" w:rsidR="00B90739" w:rsidRPr="001E516D" w:rsidRDefault="00B90739" w:rsidP="00BB080F">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3EFEC13D" w14:textId="77777777" w:rsidR="00B90739" w:rsidRPr="001E516D" w:rsidRDefault="00B90739" w:rsidP="00BB080F">
            <w:pPr>
              <w:widowControl/>
              <w:tabs>
                <w:tab w:val="left" w:pos="1134"/>
              </w:tabs>
              <w:ind w:right="51"/>
              <w:jc w:val="both"/>
              <w:rPr>
                <w:rFonts w:asciiTheme="minorHAnsi" w:hAnsiTheme="minorHAnsi" w:cstheme="minorHAnsi"/>
                <w:sz w:val="14"/>
                <w:szCs w:val="14"/>
                <w:lang w:val="es-MX"/>
              </w:rPr>
            </w:pPr>
          </w:p>
          <w:p w14:paraId="4E482052" w14:textId="77777777" w:rsidR="00B90739" w:rsidRPr="005C4FE7" w:rsidRDefault="00B90739" w:rsidP="00BB080F">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tc>
      </w:tr>
    </w:tbl>
    <w:p w14:paraId="6017376B" w14:textId="77777777" w:rsidR="00075912" w:rsidRDefault="00075912" w:rsidP="00B90739">
      <w:pPr>
        <w:jc w:val="both"/>
        <w:rPr>
          <w:rFonts w:asciiTheme="minorHAnsi" w:hAnsiTheme="minorHAnsi" w:cstheme="minorHAnsi"/>
          <w:sz w:val="16"/>
          <w:szCs w:val="16"/>
          <w:lang w:val="es-MX"/>
        </w:rPr>
      </w:pPr>
    </w:p>
    <w:p w14:paraId="42E81E1C" w14:textId="3AA17BCD" w:rsidR="00B90739" w:rsidRDefault="00B90739" w:rsidP="00B90739">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Para cualquier situación que no esté prevista en la presente convocatoria, se aplicará lo establecido en la Ley y su Reglamento y, en su caso, la opinión de las autoridades competentes.</w:t>
      </w:r>
    </w:p>
    <w:p w14:paraId="4EC98D5E" w14:textId="77777777" w:rsidR="00075912" w:rsidRPr="001E516D" w:rsidRDefault="00075912" w:rsidP="00B90739">
      <w:pPr>
        <w:jc w:val="both"/>
        <w:rPr>
          <w:rFonts w:asciiTheme="minorHAnsi" w:hAnsiTheme="minorHAnsi" w:cstheme="minorHAnsi"/>
          <w:sz w:val="16"/>
          <w:szCs w:val="16"/>
          <w:lang w:val="es-MX"/>
        </w:rPr>
      </w:pPr>
    </w:p>
    <w:p w14:paraId="5DD800FF" w14:textId="77777777" w:rsidR="00B90739" w:rsidRPr="001E516D" w:rsidRDefault="00B90739" w:rsidP="00B90739">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 xml:space="preserve">AGUASCALIENTES, AGS. A LOS </w:t>
      </w:r>
      <w:r>
        <w:rPr>
          <w:rFonts w:asciiTheme="minorHAnsi" w:hAnsiTheme="minorHAnsi" w:cstheme="minorHAnsi"/>
          <w:b/>
          <w:color w:val="000000"/>
          <w:sz w:val="18"/>
          <w:szCs w:val="18"/>
          <w:lang w:val="es-MX"/>
        </w:rPr>
        <w:t>20</w:t>
      </w:r>
      <w:r w:rsidRPr="001E516D">
        <w:rPr>
          <w:rFonts w:asciiTheme="minorHAnsi" w:hAnsiTheme="minorHAnsi" w:cstheme="minorHAnsi"/>
          <w:b/>
          <w:color w:val="000000"/>
          <w:sz w:val="18"/>
          <w:szCs w:val="18"/>
          <w:lang w:val="es-MX"/>
        </w:rPr>
        <w:t xml:space="preserve"> DÍAS DE </w:t>
      </w:r>
      <w:r>
        <w:rPr>
          <w:rFonts w:asciiTheme="minorHAnsi" w:hAnsiTheme="minorHAnsi" w:cstheme="minorHAnsi"/>
          <w:b/>
          <w:color w:val="000000"/>
          <w:sz w:val="18"/>
          <w:szCs w:val="18"/>
          <w:lang w:val="es-MX"/>
        </w:rPr>
        <w:t>JUNIO</w:t>
      </w:r>
      <w:r w:rsidRPr="001E516D">
        <w:rPr>
          <w:rFonts w:asciiTheme="minorHAnsi" w:hAnsiTheme="minorHAnsi" w:cstheme="minorHAnsi"/>
          <w:b/>
          <w:color w:val="000000"/>
          <w:sz w:val="18"/>
          <w:szCs w:val="18"/>
          <w:lang w:val="es-MX"/>
        </w:rPr>
        <w:t xml:space="preserve"> DEL 202</w:t>
      </w:r>
      <w:r>
        <w:rPr>
          <w:rFonts w:asciiTheme="minorHAnsi" w:hAnsiTheme="minorHAnsi" w:cstheme="minorHAnsi"/>
          <w:b/>
          <w:color w:val="000000"/>
          <w:sz w:val="18"/>
          <w:szCs w:val="18"/>
          <w:lang w:val="es-MX"/>
        </w:rPr>
        <w:t>2</w:t>
      </w:r>
    </w:p>
    <w:p w14:paraId="42AB14E6" w14:textId="77777777" w:rsidR="00B90739" w:rsidRPr="001E516D" w:rsidRDefault="00B90739" w:rsidP="00B90739">
      <w:pPr>
        <w:autoSpaceDE w:val="0"/>
        <w:autoSpaceDN w:val="0"/>
        <w:adjustRightInd w:val="0"/>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 T E N T A M E N T E</w:t>
      </w:r>
    </w:p>
    <w:p w14:paraId="384D825D" w14:textId="06A76E9D" w:rsidR="00B90739" w:rsidRDefault="00B90739" w:rsidP="00B90739">
      <w:pPr>
        <w:jc w:val="center"/>
        <w:rPr>
          <w:rFonts w:asciiTheme="minorHAnsi" w:hAnsiTheme="minorHAnsi" w:cstheme="minorHAnsi"/>
          <w:sz w:val="18"/>
          <w:szCs w:val="18"/>
          <w:lang w:val="es-MX"/>
        </w:rPr>
      </w:pPr>
    </w:p>
    <w:p w14:paraId="604B395A" w14:textId="77777777" w:rsidR="00E024A8" w:rsidRPr="001E516D" w:rsidRDefault="00E024A8" w:rsidP="00B90739">
      <w:pPr>
        <w:jc w:val="center"/>
        <w:rPr>
          <w:rFonts w:asciiTheme="minorHAnsi" w:hAnsiTheme="minorHAnsi" w:cstheme="minorHAnsi"/>
          <w:sz w:val="18"/>
          <w:szCs w:val="18"/>
          <w:lang w:val="es-MX"/>
        </w:rPr>
      </w:pPr>
    </w:p>
    <w:p w14:paraId="578859F2" w14:textId="77777777" w:rsidR="00B90739" w:rsidRPr="001E516D" w:rsidRDefault="00B90739" w:rsidP="00B90739">
      <w:pPr>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 xml:space="preserve">LIC. BEATRIZ ELIZABETH RIVERA DE LOERA  </w:t>
      </w:r>
    </w:p>
    <w:p w14:paraId="24EF7B12" w14:textId="77777777" w:rsidR="00B90739" w:rsidRPr="001E516D" w:rsidRDefault="00B90739" w:rsidP="00B9073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 xml:space="preserve">JEFE DEL DEPARTAMENTO DE COMPRAS </w:t>
      </w:r>
    </w:p>
    <w:p w14:paraId="1251396F" w14:textId="77777777" w:rsidR="00B90739" w:rsidRPr="001E516D" w:rsidRDefault="00B90739" w:rsidP="00B90739">
      <w:pPr>
        <w:widowControl/>
        <w:jc w:val="center"/>
        <w:rPr>
          <w:rFonts w:asciiTheme="minorHAnsi" w:hAnsiTheme="minorHAnsi" w:cstheme="minorHAnsi"/>
          <w:b/>
          <w:sz w:val="18"/>
          <w:szCs w:val="18"/>
          <w:lang w:val="es-MX"/>
        </w:rPr>
      </w:pPr>
    </w:p>
    <w:p w14:paraId="51150D46" w14:textId="77777777" w:rsidR="00B90739" w:rsidRPr="001E516D" w:rsidRDefault="00B90739" w:rsidP="00B90739">
      <w:pPr>
        <w:widowControl/>
        <w:rPr>
          <w:rFonts w:asciiTheme="minorHAnsi" w:hAnsiTheme="minorHAnsi" w:cstheme="minorHAnsi"/>
          <w:b/>
          <w:sz w:val="18"/>
          <w:szCs w:val="18"/>
          <w:lang w:val="es-MX"/>
        </w:rPr>
      </w:pPr>
      <w:proofErr w:type="spellStart"/>
      <w:r w:rsidRPr="001E516D">
        <w:rPr>
          <w:rFonts w:asciiTheme="minorHAnsi" w:hAnsiTheme="minorHAnsi" w:cstheme="minorHAnsi"/>
          <w:b/>
          <w:sz w:val="18"/>
          <w:szCs w:val="18"/>
          <w:lang w:val="es-MX"/>
        </w:rPr>
        <w:t>Vo.Bo</w:t>
      </w:r>
      <w:proofErr w:type="spellEnd"/>
      <w:r w:rsidRPr="001E516D">
        <w:rPr>
          <w:rFonts w:asciiTheme="minorHAnsi" w:hAnsiTheme="minorHAnsi" w:cstheme="minorHAnsi"/>
          <w:b/>
          <w:sz w:val="18"/>
          <w:szCs w:val="18"/>
          <w:lang w:val="es-MX"/>
        </w:rPr>
        <w:t>.</w:t>
      </w:r>
    </w:p>
    <w:p w14:paraId="2FAB07E1" w14:textId="77777777" w:rsidR="00B90739" w:rsidRDefault="00B90739" w:rsidP="00B90739">
      <w:pPr>
        <w:widowControl/>
        <w:jc w:val="center"/>
        <w:rPr>
          <w:rFonts w:asciiTheme="minorHAnsi" w:hAnsiTheme="minorHAnsi" w:cstheme="minorHAnsi"/>
          <w:b/>
          <w:sz w:val="18"/>
          <w:szCs w:val="18"/>
          <w:lang w:val="es-MX"/>
        </w:rPr>
      </w:pPr>
    </w:p>
    <w:p w14:paraId="4F5A0739" w14:textId="77777777" w:rsidR="00B90739" w:rsidRPr="001E516D" w:rsidRDefault="00B90739" w:rsidP="00B90739">
      <w:pPr>
        <w:widowControl/>
        <w:jc w:val="center"/>
        <w:rPr>
          <w:rFonts w:asciiTheme="minorHAnsi" w:hAnsiTheme="minorHAnsi" w:cstheme="minorHAnsi"/>
          <w:b/>
          <w:sz w:val="18"/>
          <w:szCs w:val="18"/>
          <w:lang w:val="es-MX"/>
        </w:rPr>
      </w:pPr>
    </w:p>
    <w:p w14:paraId="4BD3F04C" w14:textId="77777777" w:rsidR="00B90739" w:rsidRPr="001E516D" w:rsidRDefault="00B90739" w:rsidP="00B90739">
      <w:pPr>
        <w:widowControl/>
        <w:jc w:val="center"/>
        <w:rPr>
          <w:rFonts w:asciiTheme="minorHAnsi" w:hAnsiTheme="minorHAnsi" w:cstheme="minorHAnsi"/>
          <w:b/>
          <w:sz w:val="18"/>
          <w:szCs w:val="18"/>
          <w:lang w:val="es-MX"/>
        </w:rPr>
      </w:pPr>
    </w:p>
    <w:p w14:paraId="1CB65E3E" w14:textId="77777777" w:rsidR="00B90739" w:rsidRPr="001E516D" w:rsidRDefault="00B90739" w:rsidP="00B90739">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1B4A20B4" w14:textId="77777777" w:rsidR="00B90739" w:rsidRPr="001E516D" w:rsidRDefault="00B90739" w:rsidP="00B90739">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22493D73" w14:textId="77777777" w:rsidR="00075912" w:rsidRDefault="00B90739" w:rsidP="00075912">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w:t>
      </w:r>
      <w:r w:rsidR="00075912">
        <w:rPr>
          <w:rFonts w:asciiTheme="minorHAnsi" w:hAnsiTheme="minorHAnsi" w:cstheme="minorHAnsi"/>
          <w:b/>
          <w:sz w:val="18"/>
          <w:szCs w:val="18"/>
          <w:lang w:val="es-MX"/>
        </w:rPr>
        <w:t>IDAD AUTÓNOMA DE AGUASCALIENTES</w:t>
      </w:r>
    </w:p>
    <w:p w14:paraId="0ACAF682" w14:textId="77777777" w:rsidR="00075912" w:rsidRDefault="00075912" w:rsidP="00075912">
      <w:pPr>
        <w:rPr>
          <w:rFonts w:asciiTheme="minorHAnsi" w:hAnsiTheme="minorHAnsi" w:cstheme="minorHAnsi"/>
          <w:b/>
          <w:sz w:val="18"/>
          <w:szCs w:val="18"/>
          <w:lang w:val="es-MX"/>
        </w:rPr>
      </w:pPr>
    </w:p>
    <w:p w14:paraId="67849DAF" w14:textId="6A2C27E7" w:rsidR="00B90739" w:rsidRPr="001E516D" w:rsidRDefault="00B90739" w:rsidP="00075912">
      <w:pPr>
        <w:rPr>
          <w:rFonts w:asciiTheme="minorHAnsi" w:hAnsiTheme="minorHAnsi" w:cstheme="minorHAnsi"/>
          <w:b/>
          <w:sz w:val="18"/>
          <w:szCs w:val="18"/>
          <w:lang w:val="es-MX"/>
        </w:rPr>
      </w:pPr>
      <w:r w:rsidRPr="001E516D">
        <w:rPr>
          <w:rFonts w:asciiTheme="minorHAnsi" w:hAnsiTheme="minorHAnsi" w:cstheme="minorHAnsi"/>
          <w:b/>
          <w:sz w:val="18"/>
          <w:szCs w:val="18"/>
          <w:lang w:val="es-MX"/>
        </w:rPr>
        <w:t xml:space="preserve">=============================================FIN DE </w:t>
      </w:r>
      <w:r w:rsidR="00075912">
        <w:rPr>
          <w:rFonts w:asciiTheme="minorHAnsi" w:hAnsiTheme="minorHAnsi" w:cstheme="minorHAnsi"/>
          <w:b/>
          <w:sz w:val="18"/>
          <w:szCs w:val="18"/>
          <w:lang w:val="es-MX"/>
        </w:rPr>
        <w:t>T</w:t>
      </w:r>
      <w:r w:rsidRPr="001E516D">
        <w:rPr>
          <w:rFonts w:asciiTheme="minorHAnsi" w:hAnsiTheme="minorHAnsi" w:cstheme="minorHAnsi"/>
          <w:b/>
          <w:sz w:val="18"/>
          <w:szCs w:val="18"/>
          <w:lang w:val="es-MX"/>
        </w:rPr>
        <w:t>EXTO===============</w:t>
      </w:r>
      <w:r w:rsidR="00075912">
        <w:rPr>
          <w:rFonts w:asciiTheme="minorHAnsi" w:hAnsiTheme="minorHAnsi" w:cstheme="minorHAnsi"/>
          <w:b/>
          <w:sz w:val="18"/>
          <w:szCs w:val="18"/>
          <w:lang w:val="es-MX"/>
        </w:rPr>
        <w:t>===========================</w:t>
      </w:r>
    </w:p>
    <w:p w14:paraId="458810EE" w14:textId="77777777"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4AF8B313" w14:textId="77777777" w:rsidR="00E024A8" w:rsidRPr="001E516D" w:rsidRDefault="00E024A8" w:rsidP="00E024A8">
      <w:pPr>
        <w:autoSpaceDE w:val="0"/>
        <w:autoSpaceDN w:val="0"/>
        <w:adjustRightInd w:val="0"/>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Anexo “1”</w:t>
      </w:r>
    </w:p>
    <w:p w14:paraId="41FABA91" w14:textId="77777777" w:rsidR="00E024A8" w:rsidRPr="001E516D" w:rsidRDefault="00E024A8" w:rsidP="00E024A8">
      <w:pPr>
        <w:pStyle w:val="Ttulo3"/>
        <w:jc w:val="center"/>
        <w:rPr>
          <w:rFonts w:asciiTheme="minorHAnsi" w:hAnsiTheme="minorHAnsi" w:cstheme="minorHAnsi"/>
          <w:sz w:val="18"/>
          <w:szCs w:val="18"/>
        </w:rPr>
      </w:pPr>
      <w:r w:rsidRPr="001E516D">
        <w:rPr>
          <w:rFonts w:asciiTheme="minorHAnsi" w:hAnsiTheme="minorHAnsi" w:cstheme="minorHAnsi"/>
          <w:sz w:val="18"/>
          <w:szCs w:val="18"/>
        </w:rPr>
        <w:t xml:space="preserve"> “Manifiesto bajo protesta de decir verdad” </w:t>
      </w:r>
    </w:p>
    <w:p w14:paraId="195CCF70" w14:textId="77777777" w:rsidR="0036739A" w:rsidRDefault="0036739A" w:rsidP="00E024A8">
      <w:pPr>
        <w:jc w:val="right"/>
        <w:rPr>
          <w:rFonts w:asciiTheme="minorHAnsi" w:hAnsiTheme="minorHAnsi" w:cstheme="minorHAnsi"/>
          <w:b/>
          <w:sz w:val="18"/>
          <w:szCs w:val="18"/>
          <w:lang w:val="es-MX"/>
        </w:rPr>
      </w:pPr>
    </w:p>
    <w:p w14:paraId="4AD41E46" w14:textId="0D087AD4" w:rsidR="00E024A8" w:rsidRPr="001E516D" w:rsidRDefault="00E024A8" w:rsidP="00E024A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Fecha:</w:t>
      </w:r>
      <w:r w:rsidR="00075912">
        <w:rPr>
          <w:rFonts w:asciiTheme="minorHAnsi" w:hAnsiTheme="minorHAnsi" w:cstheme="minorHAnsi"/>
          <w:b/>
          <w:sz w:val="18"/>
          <w:szCs w:val="18"/>
          <w:lang w:val="es-MX"/>
        </w:rPr>
        <w:t xml:space="preserve"> </w:t>
      </w:r>
      <w:r>
        <w:rPr>
          <w:rFonts w:asciiTheme="minorHAnsi" w:hAnsiTheme="minorHAnsi" w:cstheme="minorHAnsi"/>
          <w:b/>
          <w:sz w:val="18"/>
          <w:szCs w:val="18"/>
          <w:lang w:val="es-MX"/>
        </w:rPr>
        <w:t xml:space="preserve">22 </w:t>
      </w:r>
      <w:r w:rsidR="00075912">
        <w:rPr>
          <w:rFonts w:asciiTheme="minorHAnsi" w:hAnsiTheme="minorHAnsi" w:cstheme="minorHAnsi"/>
          <w:b/>
          <w:sz w:val="18"/>
          <w:szCs w:val="18"/>
          <w:lang w:val="es-MX"/>
        </w:rPr>
        <w:t xml:space="preserve">de junio de </w:t>
      </w:r>
      <w:r>
        <w:rPr>
          <w:rFonts w:asciiTheme="minorHAnsi" w:hAnsiTheme="minorHAnsi" w:cstheme="minorHAnsi"/>
          <w:b/>
          <w:sz w:val="18"/>
          <w:szCs w:val="18"/>
          <w:lang w:val="es-MX"/>
        </w:rPr>
        <w:t>2022</w:t>
      </w:r>
    </w:p>
    <w:p w14:paraId="469A35DA" w14:textId="77777777" w:rsidR="00E024A8" w:rsidRPr="001E516D" w:rsidRDefault="00E024A8" w:rsidP="00E024A8">
      <w:pPr>
        <w:jc w:val="right"/>
        <w:rPr>
          <w:rFonts w:asciiTheme="minorHAnsi" w:hAnsiTheme="minorHAnsi" w:cstheme="minorHAnsi"/>
          <w:b/>
          <w:sz w:val="18"/>
          <w:szCs w:val="18"/>
          <w:lang w:val="es-MX"/>
        </w:rPr>
      </w:pPr>
      <w:r w:rsidRPr="001E516D">
        <w:rPr>
          <w:rFonts w:asciiTheme="minorHAnsi" w:hAnsiTheme="minorHAnsi" w:cstheme="minorHAnsi"/>
          <w:b/>
          <w:sz w:val="18"/>
          <w:szCs w:val="18"/>
          <w:lang w:val="es-MX"/>
        </w:rPr>
        <w:t>Adjudicación Directa</w:t>
      </w:r>
      <w:r>
        <w:rPr>
          <w:rFonts w:asciiTheme="minorHAnsi" w:hAnsiTheme="minorHAnsi" w:cstheme="minorHAnsi"/>
          <w:b/>
          <w:sz w:val="18"/>
          <w:szCs w:val="18"/>
          <w:lang w:val="es-MX"/>
        </w:rPr>
        <w:t xml:space="preserve"> 003-2022</w:t>
      </w:r>
    </w:p>
    <w:p w14:paraId="2510BE8B" w14:textId="6483D0E3" w:rsidR="00E024A8" w:rsidRDefault="00E024A8" w:rsidP="00E024A8">
      <w:pPr>
        <w:rPr>
          <w:rFonts w:asciiTheme="minorHAnsi" w:hAnsiTheme="minorHAnsi" w:cstheme="minorHAnsi"/>
          <w:sz w:val="18"/>
          <w:szCs w:val="18"/>
          <w:lang w:val="es-MX"/>
        </w:rPr>
      </w:pPr>
    </w:p>
    <w:p w14:paraId="2FF18EDD" w14:textId="30C69D8A" w:rsidR="0036739A" w:rsidRDefault="0036739A" w:rsidP="00E024A8">
      <w:pPr>
        <w:rPr>
          <w:rFonts w:asciiTheme="minorHAnsi" w:hAnsiTheme="minorHAnsi" w:cstheme="minorHAnsi"/>
          <w:sz w:val="18"/>
          <w:szCs w:val="18"/>
          <w:lang w:val="es-MX"/>
        </w:rPr>
      </w:pPr>
    </w:p>
    <w:p w14:paraId="4E9694CB" w14:textId="77777777" w:rsidR="0036739A" w:rsidRPr="001E516D" w:rsidRDefault="0036739A" w:rsidP="00E024A8">
      <w:pPr>
        <w:rPr>
          <w:rFonts w:asciiTheme="minorHAnsi" w:hAnsiTheme="minorHAnsi" w:cstheme="minorHAnsi"/>
          <w:sz w:val="18"/>
          <w:szCs w:val="18"/>
          <w:lang w:val="es-MX"/>
        </w:rPr>
      </w:pPr>
    </w:p>
    <w:p w14:paraId="17A12EE4" w14:textId="77777777" w:rsidR="0036739A" w:rsidRDefault="0036739A" w:rsidP="00E024A8">
      <w:pPr>
        <w:rPr>
          <w:rFonts w:asciiTheme="minorHAnsi" w:hAnsiTheme="minorHAnsi" w:cstheme="minorHAnsi"/>
          <w:b/>
          <w:sz w:val="18"/>
          <w:szCs w:val="18"/>
          <w:lang w:val="es-MX"/>
        </w:rPr>
      </w:pPr>
    </w:p>
    <w:p w14:paraId="0E6AA5E1" w14:textId="4325AE6C" w:rsidR="00E024A8" w:rsidRPr="001E516D" w:rsidRDefault="00E024A8" w:rsidP="00E024A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2C6A51E0" w14:textId="77777777" w:rsidR="00E024A8" w:rsidRPr="001E516D" w:rsidRDefault="00E024A8" w:rsidP="00E024A8">
      <w:pPr>
        <w:rPr>
          <w:rFonts w:asciiTheme="minorHAnsi" w:hAnsiTheme="minorHAnsi" w:cstheme="minorHAnsi"/>
          <w:b/>
          <w:sz w:val="18"/>
          <w:szCs w:val="18"/>
          <w:lang w:val="es-MX"/>
        </w:rPr>
      </w:pPr>
      <w:r w:rsidRPr="001E516D">
        <w:rPr>
          <w:rFonts w:asciiTheme="minorHAnsi" w:hAnsiTheme="minorHAnsi" w:cstheme="minorHAnsi"/>
          <w:b/>
          <w:sz w:val="18"/>
          <w:szCs w:val="18"/>
          <w:lang w:val="es-MX"/>
        </w:rPr>
        <w:t>P R E S E N T E.</w:t>
      </w:r>
    </w:p>
    <w:p w14:paraId="05D3CD81" w14:textId="77777777" w:rsidR="00E024A8" w:rsidRPr="001E516D" w:rsidRDefault="00E024A8" w:rsidP="00E024A8">
      <w:pPr>
        <w:rPr>
          <w:rFonts w:asciiTheme="minorHAnsi" w:hAnsiTheme="minorHAnsi" w:cstheme="minorHAnsi"/>
          <w:sz w:val="16"/>
          <w:szCs w:val="16"/>
          <w:lang w:val="es-MX"/>
        </w:rPr>
      </w:pPr>
    </w:p>
    <w:p w14:paraId="297F7A26" w14:textId="77777777" w:rsidR="00E024A8" w:rsidRDefault="00E024A8" w:rsidP="00E024A8">
      <w:pPr>
        <w:rPr>
          <w:rFonts w:asciiTheme="minorHAnsi" w:hAnsiTheme="minorHAnsi" w:cstheme="minorHAnsi"/>
          <w:sz w:val="18"/>
          <w:szCs w:val="18"/>
          <w:lang w:val="es-MX"/>
        </w:rPr>
      </w:pPr>
      <w:r w:rsidRPr="005C4FE7">
        <w:rPr>
          <w:rFonts w:asciiTheme="minorHAnsi" w:hAnsiTheme="minorHAnsi" w:cstheme="minorHAnsi"/>
          <w:sz w:val="18"/>
          <w:szCs w:val="18"/>
          <w:lang w:val="es-MX"/>
        </w:rPr>
        <w:t>El que suscribe manifiesto bajo</w:t>
      </w:r>
      <w:r>
        <w:rPr>
          <w:rFonts w:asciiTheme="minorHAnsi" w:hAnsiTheme="minorHAnsi" w:cstheme="minorHAnsi"/>
          <w:sz w:val="18"/>
          <w:szCs w:val="18"/>
          <w:lang w:val="es-MX"/>
        </w:rPr>
        <w:t xml:space="preserve"> protesta de decir verdad que: </w:t>
      </w:r>
    </w:p>
    <w:p w14:paraId="1A7DC4B2" w14:textId="77777777" w:rsidR="00E024A8" w:rsidRPr="005C4FE7" w:rsidRDefault="00E024A8" w:rsidP="00E024A8">
      <w:pPr>
        <w:rPr>
          <w:rFonts w:asciiTheme="minorHAnsi" w:hAnsiTheme="minorHAnsi" w:cstheme="minorHAnsi"/>
          <w:sz w:val="18"/>
          <w:szCs w:val="18"/>
          <w:lang w:val="es-MX"/>
        </w:rPr>
      </w:pPr>
    </w:p>
    <w:p w14:paraId="65EF9FAD" w14:textId="0E24066B" w:rsidR="00E024A8" w:rsidRDefault="00E024A8" w:rsidP="00E024A8">
      <w:pPr>
        <w:jc w:val="both"/>
        <w:rPr>
          <w:rFonts w:asciiTheme="minorHAnsi" w:hAnsiTheme="minorHAnsi" w:cstheme="minorHAnsi"/>
          <w:bCs/>
          <w:noProof/>
          <w:color w:val="000000"/>
          <w:sz w:val="18"/>
          <w:szCs w:val="18"/>
          <w:lang w:val="es-MX"/>
        </w:rPr>
      </w:pPr>
      <w:r w:rsidRPr="005C4FE7">
        <w:rPr>
          <w:rFonts w:asciiTheme="minorHAnsi" w:eastAsia="Calibri" w:hAnsiTheme="minorHAnsi" w:cstheme="minorHAnsi"/>
          <w:color w:val="000000"/>
          <w:sz w:val="18"/>
          <w:szCs w:val="18"/>
          <w:lang w:val="es-MX"/>
        </w:rPr>
        <w:t>Como representante legal de la empresa</w:t>
      </w:r>
      <w:r>
        <w:rPr>
          <w:rFonts w:asciiTheme="minorHAnsi" w:eastAsia="Calibri" w:hAnsiTheme="minorHAnsi" w:cstheme="minorHAnsi"/>
          <w:b/>
          <w:color w:val="000000"/>
          <w:sz w:val="18"/>
          <w:szCs w:val="18"/>
          <w:lang w:val="es-MX"/>
        </w:rPr>
        <w:t xml:space="preserve"> </w:t>
      </w:r>
      <w:r>
        <w:rPr>
          <w:rFonts w:asciiTheme="minorHAnsi" w:eastAsia="Calibri" w:hAnsiTheme="minorHAnsi" w:cstheme="minorHAnsi"/>
          <w:b/>
          <w:color w:val="000000"/>
          <w:sz w:val="18"/>
          <w:szCs w:val="18"/>
        </w:rPr>
        <w:t xml:space="preserve">(nombre de la empresa aseguradora), </w:t>
      </w:r>
      <w:r w:rsidRPr="005C4FE7">
        <w:rPr>
          <w:rFonts w:asciiTheme="minorHAnsi" w:eastAsia="Calibri" w:hAnsiTheme="minorHAnsi" w:cstheme="minorHAnsi"/>
          <w:color w:val="000000"/>
          <w:sz w:val="18"/>
          <w:szCs w:val="18"/>
        </w:rPr>
        <w:t>manifiesto que participe en el procedimiento de la</w:t>
      </w:r>
      <w:r>
        <w:rPr>
          <w:rFonts w:asciiTheme="minorHAnsi" w:eastAsia="Calibri" w:hAnsiTheme="minorHAnsi" w:cstheme="minorHAnsi"/>
          <w:b/>
          <w:color w:val="000000"/>
          <w:sz w:val="18"/>
          <w:szCs w:val="18"/>
        </w:rPr>
        <w:t xml:space="preserve"> </w:t>
      </w:r>
      <w:r w:rsidRPr="005C4FE7">
        <w:rPr>
          <w:rFonts w:asciiTheme="minorHAnsi" w:hAnsiTheme="minorHAnsi" w:cstheme="minorHAnsi"/>
          <w:bCs/>
          <w:noProof/>
          <w:color w:val="000000"/>
          <w:sz w:val="18"/>
          <w:szCs w:val="18"/>
          <w:lang w:val="es-MX"/>
        </w:rPr>
        <w:t>L.P.N. E/901045968-020-2022 para la Contratación de Seguros de Bienes Muebles e Inmuebles para la Universidad Autónoma de Aguascalientes</w:t>
      </w:r>
      <w:r>
        <w:rPr>
          <w:rFonts w:asciiTheme="minorHAnsi" w:hAnsiTheme="minorHAnsi" w:cstheme="minorHAnsi"/>
          <w:bCs/>
          <w:noProof/>
          <w:color w:val="000000"/>
          <w:sz w:val="18"/>
          <w:szCs w:val="18"/>
          <w:lang w:val="es-MX"/>
        </w:rPr>
        <w:t xml:space="preserve">, el cual fue declarado desierto conforme a lo establecido en el fallo de la licitación. </w:t>
      </w:r>
    </w:p>
    <w:p w14:paraId="34CDA6D6" w14:textId="77777777" w:rsidR="00E024A8" w:rsidRDefault="00E024A8" w:rsidP="00E024A8">
      <w:pPr>
        <w:jc w:val="both"/>
        <w:rPr>
          <w:rFonts w:asciiTheme="minorHAnsi" w:hAnsiTheme="minorHAnsi" w:cstheme="minorHAnsi"/>
          <w:bCs/>
          <w:noProof/>
          <w:color w:val="000000"/>
          <w:sz w:val="18"/>
          <w:szCs w:val="18"/>
          <w:lang w:val="es-MX"/>
        </w:rPr>
      </w:pPr>
    </w:p>
    <w:p w14:paraId="5086244D" w14:textId="5E3EEB2A" w:rsidR="00E024A8" w:rsidRPr="0036739A" w:rsidRDefault="00E024A8" w:rsidP="00E024A8">
      <w:pPr>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 xml:space="preserve">No obstante lo anterior, es de mi interes participar en el proceso autorizdo en el artículo 59 de la Ley de Adquisiciones, Arrendamientos y Servicios del Estado de Aguascalientes y sus Municipios, por lo que manifiesto mi aceptación en que se consideren todas las condiciones dadas por mi representada en el proceso </w:t>
      </w:r>
      <w:r w:rsidRPr="005C4FE7">
        <w:rPr>
          <w:rFonts w:asciiTheme="minorHAnsi" w:hAnsiTheme="minorHAnsi" w:cstheme="minorHAnsi"/>
          <w:b/>
          <w:bCs/>
          <w:noProof/>
          <w:color w:val="000000"/>
          <w:sz w:val="18"/>
          <w:szCs w:val="18"/>
          <w:lang w:val="es-MX"/>
        </w:rPr>
        <w:t xml:space="preserve">L.P.N. E/901045968-020-2022 </w:t>
      </w:r>
      <w:r w:rsidRPr="0036739A">
        <w:rPr>
          <w:rFonts w:asciiTheme="minorHAnsi" w:hAnsiTheme="minorHAnsi" w:cstheme="minorHAnsi"/>
          <w:bCs/>
          <w:noProof/>
          <w:color w:val="000000"/>
          <w:sz w:val="18"/>
          <w:szCs w:val="18"/>
          <w:lang w:val="es-MX"/>
        </w:rPr>
        <w:t>para la Contratación de Seguros de Bienes Muebles e Inmuebles para la Universidad Autónoma de Aguascalientes, con excepcón del Anexo “2”, B, C, D y Anexo “3”.</w:t>
      </w:r>
    </w:p>
    <w:p w14:paraId="2ED08539" w14:textId="16392118" w:rsidR="00E024A8" w:rsidRDefault="00E024A8" w:rsidP="00E024A8">
      <w:pPr>
        <w:jc w:val="both"/>
        <w:rPr>
          <w:rFonts w:asciiTheme="minorHAnsi" w:hAnsiTheme="minorHAnsi" w:cstheme="minorHAnsi"/>
          <w:b/>
          <w:bCs/>
          <w:noProof/>
          <w:color w:val="000000"/>
          <w:sz w:val="18"/>
          <w:szCs w:val="18"/>
          <w:lang w:val="es-MX"/>
        </w:rPr>
      </w:pPr>
    </w:p>
    <w:p w14:paraId="28B742D4" w14:textId="711D233A" w:rsidR="00E024A8" w:rsidRPr="0036739A" w:rsidRDefault="00E024A8" w:rsidP="00E024A8">
      <w:pPr>
        <w:jc w:val="both"/>
        <w:rPr>
          <w:rFonts w:asciiTheme="minorHAnsi" w:hAnsiTheme="minorHAnsi" w:cstheme="minorHAnsi"/>
          <w:bCs/>
          <w:noProof/>
          <w:color w:val="000000"/>
          <w:sz w:val="18"/>
          <w:szCs w:val="18"/>
          <w:lang w:val="es-MX"/>
        </w:rPr>
      </w:pPr>
      <w:r w:rsidRPr="0036739A">
        <w:rPr>
          <w:rFonts w:asciiTheme="minorHAnsi" w:hAnsiTheme="minorHAnsi" w:cstheme="minorHAnsi"/>
          <w:bCs/>
          <w:noProof/>
          <w:color w:val="000000"/>
          <w:sz w:val="18"/>
          <w:szCs w:val="18"/>
          <w:lang w:val="es-MX"/>
        </w:rPr>
        <w:t xml:space="preserve">Asimismo manifiesto que, en caso de resultar adjudicado, entregaré carta cobertura para iniciar la vigencia de las polizas en la fecha requerida por la Universidad. </w:t>
      </w:r>
    </w:p>
    <w:p w14:paraId="452B7F88" w14:textId="77777777" w:rsidR="00E024A8" w:rsidRPr="0036739A" w:rsidRDefault="00E024A8" w:rsidP="00E024A8">
      <w:pPr>
        <w:jc w:val="both"/>
        <w:rPr>
          <w:rFonts w:asciiTheme="minorHAnsi" w:eastAsia="Calibri" w:hAnsiTheme="minorHAnsi" w:cstheme="minorHAnsi"/>
          <w:color w:val="000000"/>
          <w:sz w:val="18"/>
          <w:szCs w:val="18"/>
          <w:lang w:val="es-MX"/>
        </w:rPr>
      </w:pPr>
    </w:p>
    <w:p w14:paraId="30C84AEA" w14:textId="77777777" w:rsidR="00E024A8" w:rsidRPr="005C4FE7" w:rsidRDefault="00E024A8" w:rsidP="00E024A8">
      <w:pPr>
        <w:ind w:right="-375"/>
        <w:jc w:val="both"/>
        <w:rPr>
          <w:rFonts w:asciiTheme="minorHAnsi" w:hAnsiTheme="minorHAnsi" w:cstheme="minorHAnsi"/>
          <w:sz w:val="18"/>
          <w:szCs w:val="18"/>
          <w:lang w:val="es-MX"/>
        </w:rPr>
      </w:pPr>
    </w:p>
    <w:p w14:paraId="79C5578B" w14:textId="77777777" w:rsidR="00E024A8" w:rsidRPr="001E516D" w:rsidRDefault="00E024A8" w:rsidP="00E024A8">
      <w:pPr>
        <w:autoSpaceDE w:val="0"/>
        <w:autoSpaceDN w:val="0"/>
        <w:adjustRightInd w:val="0"/>
        <w:jc w:val="center"/>
        <w:rPr>
          <w:rFonts w:asciiTheme="minorHAnsi" w:hAnsiTheme="minorHAnsi" w:cstheme="minorHAnsi"/>
          <w:b/>
          <w:iCs/>
          <w:color w:val="000000"/>
          <w:sz w:val="14"/>
          <w:szCs w:val="14"/>
          <w:lang w:val="es-MX"/>
        </w:rPr>
      </w:pPr>
    </w:p>
    <w:p w14:paraId="22BC7685" w14:textId="77777777" w:rsidR="00E024A8" w:rsidRPr="00E024A8" w:rsidRDefault="00E024A8" w:rsidP="00E024A8">
      <w:pPr>
        <w:autoSpaceDE w:val="0"/>
        <w:autoSpaceDN w:val="0"/>
        <w:adjustRightInd w:val="0"/>
        <w:jc w:val="center"/>
        <w:rPr>
          <w:rFonts w:asciiTheme="minorHAnsi" w:hAnsiTheme="minorHAnsi" w:cstheme="minorHAnsi"/>
          <w:b/>
          <w:iCs/>
          <w:color w:val="C00000"/>
          <w:sz w:val="18"/>
          <w:szCs w:val="18"/>
          <w:lang w:val="es-MX"/>
        </w:rPr>
      </w:pPr>
      <w:r w:rsidRPr="00E024A8">
        <w:rPr>
          <w:rFonts w:asciiTheme="minorHAnsi" w:hAnsiTheme="minorHAnsi" w:cstheme="minorHAnsi"/>
          <w:b/>
          <w:iCs/>
          <w:color w:val="C00000"/>
          <w:sz w:val="18"/>
          <w:szCs w:val="18"/>
          <w:lang w:val="es-MX"/>
        </w:rPr>
        <w:t>(nombre y firma de la persona física o representante legal de la persona física o moral o representante común de la agrupación de personas)</w:t>
      </w:r>
    </w:p>
    <w:p w14:paraId="331B8C15" w14:textId="77777777" w:rsidR="00E024A8" w:rsidRPr="00E024A8" w:rsidRDefault="00E024A8" w:rsidP="00E024A8">
      <w:pPr>
        <w:autoSpaceDE w:val="0"/>
        <w:autoSpaceDN w:val="0"/>
        <w:adjustRightInd w:val="0"/>
        <w:jc w:val="center"/>
        <w:rPr>
          <w:rFonts w:asciiTheme="minorHAnsi" w:hAnsiTheme="minorHAnsi" w:cstheme="minorHAnsi"/>
          <w:b/>
          <w:color w:val="C00000"/>
          <w:sz w:val="18"/>
          <w:szCs w:val="18"/>
          <w:lang w:val="es-MX"/>
        </w:rPr>
      </w:pPr>
    </w:p>
    <w:p w14:paraId="59C43CD2" w14:textId="77777777" w:rsidR="00E024A8" w:rsidRPr="00E024A8" w:rsidRDefault="00E024A8" w:rsidP="001B6423">
      <w:pPr>
        <w:pStyle w:val="Prrafodelista"/>
        <w:autoSpaceDE w:val="0"/>
        <w:autoSpaceDN w:val="0"/>
        <w:adjustRightInd w:val="0"/>
        <w:ind w:left="1440"/>
        <w:jc w:val="right"/>
        <w:rPr>
          <w:rFonts w:ascii="Arial" w:hAnsi="Arial" w:cs="Arial"/>
          <w:b/>
          <w:color w:val="C00000"/>
          <w:sz w:val="14"/>
          <w:szCs w:val="14"/>
          <w:lang w:val="es-MX"/>
        </w:rPr>
      </w:pPr>
    </w:p>
    <w:p w14:paraId="7B5FCE10" w14:textId="77777777"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1562E861" w14:textId="77777777"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5703714B" w14:textId="77777777"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7814BE56" w14:textId="77777777"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02116CAC" w14:textId="08D34356"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2BCB02B3" w14:textId="01F1ADF3"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2FAAF1E2" w14:textId="0D7777D2"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3B3C7C92" w14:textId="204CD17F"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3E0DB487" w14:textId="3D053454"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0BB54F0A" w14:textId="0A8CBBE6"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54110F2A" w14:textId="1506A7DE"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3B62B2A3" w14:textId="6A57EB2D"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49E6129C" w14:textId="48E6D9E2"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5B417EB4" w14:textId="5894AEC5"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5B01B1A7" w14:textId="6E2512CE"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1F4F5A48" w14:textId="43E8D3CE"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56124F7D" w14:textId="46D5A364"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0CEA14AA" w14:textId="518E94E8"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65F37813" w14:textId="68BC9B35"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269B3179" w14:textId="5AF9B5D6"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38C1A949" w14:textId="392CB061"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02775ACD" w14:textId="513145D4"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6A50AF41" w14:textId="3BEF82E4"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6E7D3633" w14:textId="6EA21AB7"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5BE7C176" w14:textId="340A007A"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7EC1114C" w14:textId="43E5FB20"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68DFC507" w14:textId="1B2553B4"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0208F3B7" w14:textId="200572E9"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0C1611CA" w14:textId="6584C789"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31E7AFB8" w14:textId="6C034B64"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557036E2" w14:textId="25827C89"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34A80D4A" w14:textId="77777777" w:rsidR="00E024A8" w:rsidRDefault="00E024A8" w:rsidP="001B6423">
      <w:pPr>
        <w:pStyle w:val="Prrafodelista"/>
        <w:autoSpaceDE w:val="0"/>
        <w:autoSpaceDN w:val="0"/>
        <w:adjustRightInd w:val="0"/>
        <w:ind w:left="1440"/>
        <w:jc w:val="right"/>
        <w:rPr>
          <w:rFonts w:ascii="Arial" w:hAnsi="Arial" w:cs="Arial"/>
          <w:b/>
          <w:color w:val="C00000"/>
          <w:sz w:val="14"/>
          <w:szCs w:val="14"/>
        </w:rPr>
      </w:pPr>
    </w:p>
    <w:p w14:paraId="4854E2D4" w14:textId="679AB1E8" w:rsidR="001B6423" w:rsidRPr="001B6423" w:rsidRDefault="001B6423" w:rsidP="001B6423">
      <w:pPr>
        <w:pStyle w:val="Prrafodelista"/>
        <w:autoSpaceDE w:val="0"/>
        <w:autoSpaceDN w:val="0"/>
        <w:adjustRightInd w:val="0"/>
        <w:ind w:left="1440"/>
        <w:jc w:val="right"/>
        <w:rPr>
          <w:rFonts w:ascii="Arial" w:hAnsi="Arial" w:cs="Arial"/>
          <w:b/>
          <w:color w:val="C00000"/>
          <w:sz w:val="14"/>
          <w:szCs w:val="14"/>
        </w:rPr>
      </w:pPr>
      <w:r w:rsidRPr="001B6423">
        <w:rPr>
          <w:rFonts w:ascii="Arial" w:hAnsi="Arial" w:cs="Arial"/>
          <w:b/>
          <w:color w:val="C00000"/>
          <w:sz w:val="14"/>
          <w:szCs w:val="14"/>
        </w:rPr>
        <w:t xml:space="preserve">*Adecuar conforme a su propuesta </w:t>
      </w:r>
    </w:p>
    <w:p w14:paraId="5A4D3EE5" w14:textId="77777777" w:rsidR="00326CC3" w:rsidRPr="001A7B5F" w:rsidRDefault="00326CC3" w:rsidP="00C165C0">
      <w:pPr>
        <w:autoSpaceDE w:val="0"/>
        <w:autoSpaceDN w:val="0"/>
        <w:adjustRightInd w:val="0"/>
        <w:jc w:val="center"/>
        <w:rPr>
          <w:rFonts w:asciiTheme="minorHAnsi" w:hAnsiTheme="minorHAnsi" w:cstheme="minorHAnsi"/>
          <w:b/>
          <w:bCs/>
          <w:sz w:val="18"/>
          <w:szCs w:val="18"/>
          <w:lang w:val="es-MX"/>
        </w:rPr>
      </w:pPr>
    </w:p>
    <w:p w14:paraId="52919AF6" w14:textId="497E46A4" w:rsidR="001B6423" w:rsidRPr="001B6423" w:rsidRDefault="001B6423" w:rsidP="001B6423">
      <w:pPr>
        <w:autoSpaceDE w:val="0"/>
        <w:autoSpaceDN w:val="0"/>
        <w:adjustRightInd w:val="0"/>
        <w:jc w:val="center"/>
        <w:rPr>
          <w:rFonts w:asciiTheme="minorHAnsi" w:hAnsiTheme="minorHAnsi" w:cstheme="minorHAnsi"/>
          <w:b/>
          <w:sz w:val="18"/>
          <w:szCs w:val="18"/>
        </w:rPr>
      </w:pPr>
      <w:r w:rsidRPr="001B6423">
        <w:rPr>
          <w:rFonts w:asciiTheme="minorHAnsi" w:hAnsiTheme="minorHAnsi" w:cstheme="minorHAnsi"/>
          <w:b/>
          <w:sz w:val="18"/>
          <w:szCs w:val="18"/>
        </w:rPr>
        <w:t>Anexo “</w:t>
      </w:r>
      <w:r w:rsidR="00E024A8">
        <w:rPr>
          <w:rFonts w:asciiTheme="minorHAnsi" w:hAnsiTheme="minorHAnsi" w:cstheme="minorHAnsi"/>
          <w:b/>
          <w:sz w:val="18"/>
          <w:szCs w:val="18"/>
        </w:rPr>
        <w:t>2</w:t>
      </w:r>
      <w:r w:rsidRPr="001B6423">
        <w:rPr>
          <w:rFonts w:asciiTheme="minorHAnsi" w:hAnsiTheme="minorHAnsi" w:cstheme="minorHAnsi"/>
          <w:b/>
          <w:sz w:val="18"/>
          <w:szCs w:val="18"/>
        </w:rPr>
        <w:t xml:space="preserve">” </w:t>
      </w:r>
    </w:p>
    <w:p w14:paraId="36F2ADA1" w14:textId="77777777" w:rsidR="001B6423" w:rsidRPr="001B6423" w:rsidRDefault="001B6423" w:rsidP="001B6423">
      <w:pPr>
        <w:autoSpaceDE w:val="0"/>
        <w:autoSpaceDN w:val="0"/>
        <w:adjustRightInd w:val="0"/>
        <w:jc w:val="center"/>
        <w:rPr>
          <w:rFonts w:asciiTheme="minorHAnsi" w:hAnsiTheme="minorHAnsi" w:cstheme="minorHAnsi"/>
          <w:b/>
          <w:sz w:val="18"/>
          <w:szCs w:val="18"/>
        </w:rPr>
      </w:pPr>
      <w:r w:rsidRPr="001B6423">
        <w:rPr>
          <w:rFonts w:asciiTheme="minorHAnsi" w:hAnsiTheme="minorHAnsi" w:cstheme="minorHAnsi"/>
          <w:b/>
          <w:sz w:val="18"/>
          <w:szCs w:val="18"/>
        </w:rPr>
        <w:t xml:space="preserve">Descripción del Servicio </w:t>
      </w:r>
    </w:p>
    <w:p w14:paraId="16FBC04C" w14:textId="77777777" w:rsidR="001B6423" w:rsidRPr="001B6423" w:rsidRDefault="001B6423" w:rsidP="001B6423">
      <w:pPr>
        <w:autoSpaceDE w:val="0"/>
        <w:autoSpaceDN w:val="0"/>
        <w:adjustRightInd w:val="0"/>
        <w:jc w:val="center"/>
        <w:rPr>
          <w:rFonts w:asciiTheme="minorHAnsi" w:hAnsiTheme="minorHAnsi" w:cstheme="minorHAnsi"/>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0"/>
        <w:gridCol w:w="4290"/>
        <w:gridCol w:w="1701"/>
        <w:gridCol w:w="1887"/>
      </w:tblGrid>
      <w:tr w:rsidR="001B6423" w:rsidRPr="001B6423" w14:paraId="222C4438" w14:textId="77777777" w:rsidTr="0036739A">
        <w:tc>
          <w:tcPr>
            <w:tcW w:w="950" w:type="dxa"/>
            <w:shd w:val="clear" w:color="auto" w:fill="D9D9D9" w:themeFill="background1" w:themeFillShade="D9"/>
          </w:tcPr>
          <w:p w14:paraId="32616D9A"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r w:rsidRPr="001B6423">
              <w:rPr>
                <w:rFonts w:asciiTheme="minorHAnsi" w:hAnsiTheme="minorHAnsi" w:cstheme="minorHAnsi"/>
                <w:b/>
                <w:sz w:val="16"/>
                <w:szCs w:val="16"/>
              </w:rPr>
              <w:t xml:space="preserve">Partida </w:t>
            </w:r>
          </w:p>
        </w:tc>
        <w:tc>
          <w:tcPr>
            <w:tcW w:w="4290" w:type="dxa"/>
            <w:shd w:val="clear" w:color="auto" w:fill="D9D9D9" w:themeFill="background1" w:themeFillShade="D9"/>
          </w:tcPr>
          <w:p w14:paraId="5EB668BD"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r w:rsidRPr="001B6423">
              <w:rPr>
                <w:rFonts w:asciiTheme="minorHAnsi" w:hAnsiTheme="minorHAnsi" w:cstheme="minorHAnsi"/>
                <w:b/>
                <w:sz w:val="16"/>
                <w:szCs w:val="16"/>
              </w:rPr>
              <w:t xml:space="preserve">Descripción </w:t>
            </w:r>
          </w:p>
        </w:tc>
        <w:tc>
          <w:tcPr>
            <w:tcW w:w="1701" w:type="dxa"/>
            <w:shd w:val="clear" w:color="auto" w:fill="D9D9D9" w:themeFill="background1" w:themeFillShade="D9"/>
          </w:tcPr>
          <w:p w14:paraId="16DCF28E"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r w:rsidRPr="001B6423">
              <w:rPr>
                <w:rFonts w:asciiTheme="minorHAnsi" w:hAnsiTheme="minorHAnsi" w:cstheme="minorHAnsi"/>
                <w:b/>
                <w:sz w:val="16"/>
                <w:szCs w:val="16"/>
              </w:rPr>
              <w:t xml:space="preserve">Unidad de Medida </w:t>
            </w:r>
          </w:p>
        </w:tc>
        <w:tc>
          <w:tcPr>
            <w:tcW w:w="1887" w:type="dxa"/>
            <w:shd w:val="clear" w:color="auto" w:fill="D9D9D9" w:themeFill="background1" w:themeFillShade="D9"/>
          </w:tcPr>
          <w:p w14:paraId="3551E789"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r w:rsidRPr="001B6423">
              <w:rPr>
                <w:rFonts w:asciiTheme="minorHAnsi" w:hAnsiTheme="minorHAnsi" w:cstheme="minorHAnsi"/>
                <w:b/>
                <w:sz w:val="16"/>
                <w:szCs w:val="16"/>
              </w:rPr>
              <w:t xml:space="preserve">Vigencia </w:t>
            </w:r>
          </w:p>
        </w:tc>
      </w:tr>
      <w:tr w:rsidR="001B6423" w:rsidRPr="001B6423" w14:paraId="5DCE3B24" w14:textId="77777777" w:rsidTr="0036739A">
        <w:tc>
          <w:tcPr>
            <w:tcW w:w="950" w:type="dxa"/>
          </w:tcPr>
          <w:p w14:paraId="511CAC40"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p>
          <w:p w14:paraId="5408F9E7" w14:textId="77777777" w:rsidR="001B6423" w:rsidRPr="001B6423" w:rsidRDefault="001B6423" w:rsidP="00F5569C">
            <w:pPr>
              <w:autoSpaceDE w:val="0"/>
              <w:autoSpaceDN w:val="0"/>
              <w:adjustRightInd w:val="0"/>
              <w:jc w:val="center"/>
              <w:rPr>
                <w:rFonts w:asciiTheme="minorHAnsi" w:hAnsiTheme="minorHAnsi" w:cstheme="minorHAnsi"/>
                <w:b/>
                <w:sz w:val="16"/>
                <w:szCs w:val="16"/>
              </w:rPr>
            </w:pPr>
            <w:r w:rsidRPr="001B6423">
              <w:rPr>
                <w:rFonts w:asciiTheme="minorHAnsi" w:hAnsiTheme="minorHAnsi" w:cstheme="minorHAnsi"/>
                <w:b/>
                <w:sz w:val="16"/>
                <w:szCs w:val="16"/>
              </w:rPr>
              <w:t>2</w:t>
            </w:r>
          </w:p>
        </w:tc>
        <w:tc>
          <w:tcPr>
            <w:tcW w:w="4290" w:type="dxa"/>
          </w:tcPr>
          <w:p w14:paraId="7767E6E9" w14:textId="77777777" w:rsidR="001B6423" w:rsidRPr="001B6423" w:rsidRDefault="001B6423" w:rsidP="00F5569C">
            <w:pPr>
              <w:pStyle w:val="Textoindependiente"/>
              <w:rPr>
                <w:rFonts w:asciiTheme="minorHAnsi" w:hAnsiTheme="minorHAnsi" w:cstheme="minorHAnsi"/>
                <w:sz w:val="16"/>
                <w:szCs w:val="16"/>
                <w:u w:val="single"/>
              </w:rPr>
            </w:pPr>
          </w:p>
          <w:p w14:paraId="68126A3C" w14:textId="77777777" w:rsidR="001B6423" w:rsidRPr="001B6423" w:rsidRDefault="001B6423" w:rsidP="00F5569C">
            <w:pPr>
              <w:pStyle w:val="Textoindependiente"/>
              <w:rPr>
                <w:rFonts w:asciiTheme="minorHAnsi" w:hAnsiTheme="minorHAnsi" w:cstheme="minorHAnsi"/>
                <w:sz w:val="16"/>
                <w:szCs w:val="16"/>
                <w:u w:val="single"/>
              </w:rPr>
            </w:pPr>
            <w:r w:rsidRPr="001B6423">
              <w:rPr>
                <w:rFonts w:asciiTheme="minorHAnsi" w:hAnsiTheme="minorHAnsi" w:cstheme="minorHAnsi"/>
                <w:sz w:val="16"/>
                <w:szCs w:val="16"/>
                <w:u w:val="single"/>
              </w:rPr>
              <w:t>Cobertura de automóviles y responsabilidad civil viajero.</w:t>
            </w:r>
          </w:p>
          <w:p w14:paraId="258267B9" w14:textId="77777777" w:rsidR="001B6423" w:rsidRPr="001B6423" w:rsidRDefault="001B6423" w:rsidP="00F5569C">
            <w:pPr>
              <w:autoSpaceDE w:val="0"/>
              <w:autoSpaceDN w:val="0"/>
              <w:adjustRightInd w:val="0"/>
              <w:jc w:val="center"/>
              <w:rPr>
                <w:rFonts w:asciiTheme="minorHAnsi" w:hAnsiTheme="minorHAnsi" w:cstheme="minorHAnsi"/>
                <w:sz w:val="16"/>
                <w:szCs w:val="16"/>
              </w:rPr>
            </w:pPr>
          </w:p>
        </w:tc>
        <w:tc>
          <w:tcPr>
            <w:tcW w:w="1701" w:type="dxa"/>
          </w:tcPr>
          <w:p w14:paraId="16D1FB94" w14:textId="77777777" w:rsidR="001B6423" w:rsidRPr="001B6423" w:rsidRDefault="001B6423" w:rsidP="00F5569C">
            <w:pPr>
              <w:pStyle w:val="Textoindependiente"/>
              <w:jc w:val="center"/>
              <w:rPr>
                <w:rFonts w:asciiTheme="minorHAnsi" w:hAnsiTheme="minorHAnsi" w:cstheme="minorHAnsi"/>
                <w:sz w:val="16"/>
                <w:szCs w:val="16"/>
              </w:rPr>
            </w:pPr>
          </w:p>
          <w:p w14:paraId="10AD084D" w14:textId="77777777" w:rsidR="001B6423" w:rsidRPr="001B6423" w:rsidRDefault="001B6423" w:rsidP="00F5569C">
            <w:pPr>
              <w:pStyle w:val="Textoindependiente"/>
              <w:jc w:val="center"/>
              <w:rPr>
                <w:rFonts w:asciiTheme="minorHAnsi" w:hAnsiTheme="minorHAnsi" w:cstheme="minorHAnsi"/>
                <w:sz w:val="16"/>
                <w:szCs w:val="16"/>
              </w:rPr>
            </w:pPr>
            <w:r w:rsidRPr="001B6423">
              <w:rPr>
                <w:rFonts w:asciiTheme="minorHAnsi" w:hAnsiTheme="minorHAnsi" w:cstheme="minorHAnsi"/>
                <w:sz w:val="16"/>
                <w:szCs w:val="16"/>
              </w:rPr>
              <w:t>Servicio</w:t>
            </w:r>
          </w:p>
        </w:tc>
        <w:tc>
          <w:tcPr>
            <w:tcW w:w="1887" w:type="dxa"/>
          </w:tcPr>
          <w:p w14:paraId="592439E7" w14:textId="59F63C37" w:rsidR="001B6423" w:rsidRPr="0036739A" w:rsidRDefault="00E024A8" w:rsidP="00F5569C">
            <w:pPr>
              <w:pStyle w:val="Textoindependiente"/>
              <w:jc w:val="center"/>
              <w:rPr>
                <w:rFonts w:asciiTheme="minorHAnsi" w:hAnsiTheme="minorHAnsi" w:cstheme="minorHAnsi"/>
                <w:b w:val="0"/>
                <w:sz w:val="14"/>
                <w:szCs w:val="14"/>
              </w:rPr>
            </w:pPr>
            <w:r w:rsidRPr="0036739A">
              <w:rPr>
                <w:rFonts w:asciiTheme="minorHAnsi" w:hAnsiTheme="minorHAnsi" w:cstheme="minorHAnsi"/>
                <w:sz w:val="14"/>
                <w:szCs w:val="14"/>
              </w:rPr>
              <w:t>12:00 horas del día 01 de julio de 2022 y vencerá hasta las 12:00 horas del 01 de julio del año 2023</w:t>
            </w:r>
          </w:p>
        </w:tc>
      </w:tr>
    </w:tbl>
    <w:p w14:paraId="4BBFC751" w14:textId="77777777" w:rsidR="001B6423" w:rsidRPr="001B6423" w:rsidRDefault="001B6423" w:rsidP="001B6423">
      <w:pPr>
        <w:autoSpaceDE w:val="0"/>
        <w:autoSpaceDN w:val="0"/>
        <w:adjustRightInd w:val="0"/>
        <w:jc w:val="center"/>
        <w:rPr>
          <w:rFonts w:asciiTheme="minorHAnsi" w:hAnsiTheme="minorHAnsi" w:cstheme="minorHAnsi"/>
          <w:b/>
          <w:sz w:val="18"/>
          <w:szCs w:val="18"/>
        </w:rPr>
      </w:pPr>
    </w:p>
    <w:p w14:paraId="3E37B497" w14:textId="77777777" w:rsidR="00377253" w:rsidRPr="00377253" w:rsidRDefault="00377253" w:rsidP="00377253">
      <w:pPr>
        <w:jc w:val="both"/>
        <w:rPr>
          <w:rFonts w:asciiTheme="minorHAnsi" w:hAnsiTheme="minorHAnsi" w:cstheme="minorHAnsi"/>
          <w:sz w:val="14"/>
          <w:szCs w:val="14"/>
        </w:rPr>
      </w:pPr>
      <w:r w:rsidRPr="00377253">
        <w:rPr>
          <w:rFonts w:asciiTheme="minorHAnsi" w:hAnsiTheme="minorHAnsi" w:cstheme="minorHAnsi"/>
          <w:sz w:val="14"/>
          <w:szCs w:val="14"/>
        </w:rPr>
        <w:t>Errores u Omisiones y Cobertura Automática. - El error u omisión involuntaria por parte de la Convocante sobre la descripción de los bienes asegurados no anulará ni perjudicará el aseguramiento contratado; además de contemplar la cobertura automática independientemente del aviso de la convocante.</w:t>
      </w:r>
    </w:p>
    <w:p w14:paraId="0E0DA035" w14:textId="77777777" w:rsidR="00377253" w:rsidRPr="00377253" w:rsidRDefault="00377253" w:rsidP="001B6423">
      <w:pPr>
        <w:pStyle w:val="Textoindependiente"/>
        <w:rPr>
          <w:rFonts w:asciiTheme="minorHAnsi" w:hAnsiTheme="minorHAnsi" w:cstheme="minorHAnsi"/>
          <w:sz w:val="18"/>
          <w:szCs w:val="18"/>
          <w:u w:val="single"/>
          <w:lang w:val="es-ES"/>
        </w:rPr>
      </w:pPr>
    </w:p>
    <w:p w14:paraId="2502269F" w14:textId="77777777" w:rsidR="001B6423" w:rsidRPr="001B6423" w:rsidRDefault="001B6423" w:rsidP="001B6423">
      <w:pPr>
        <w:pStyle w:val="Textoindependiente"/>
        <w:rPr>
          <w:rFonts w:asciiTheme="minorHAnsi" w:hAnsiTheme="minorHAnsi" w:cstheme="minorHAnsi"/>
          <w:b w:val="0"/>
          <w:sz w:val="18"/>
          <w:szCs w:val="18"/>
          <w:u w:val="single"/>
        </w:rPr>
      </w:pPr>
      <w:r w:rsidRPr="00F21CD1">
        <w:rPr>
          <w:rFonts w:asciiTheme="minorHAnsi" w:hAnsiTheme="minorHAnsi" w:cstheme="minorHAnsi"/>
          <w:sz w:val="18"/>
          <w:szCs w:val="18"/>
          <w:u w:val="single"/>
        </w:rPr>
        <w:t>PARTIDA 2.- COBERTURA DE AUTOMÓVILES Y RESPONSABILIDAD CIVIL VIAJERO</w:t>
      </w:r>
      <w:r w:rsidRPr="001B6423">
        <w:rPr>
          <w:rFonts w:asciiTheme="minorHAnsi" w:hAnsiTheme="minorHAnsi" w:cstheme="minorHAnsi"/>
          <w:b w:val="0"/>
          <w:sz w:val="18"/>
          <w:szCs w:val="18"/>
          <w:u w:val="single"/>
        </w:rPr>
        <w:t>.</w:t>
      </w:r>
    </w:p>
    <w:p w14:paraId="5E9078D4" w14:textId="77777777" w:rsidR="001B6423" w:rsidRPr="001B6423" w:rsidRDefault="001B6423" w:rsidP="001B6423">
      <w:pPr>
        <w:pStyle w:val="Textoindependiente"/>
        <w:rPr>
          <w:rFonts w:asciiTheme="minorHAnsi" w:hAnsiTheme="minorHAnsi" w:cstheme="minorHAnsi"/>
          <w:b w:val="0"/>
          <w:sz w:val="18"/>
          <w:szCs w:val="18"/>
        </w:rPr>
      </w:pPr>
    </w:p>
    <w:p w14:paraId="67785067" w14:textId="77777777" w:rsidR="001B6423" w:rsidRPr="00E024A8" w:rsidRDefault="001B6423" w:rsidP="001B6423">
      <w:pPr>
        <w:pStyle w:val="Textoindependiente"/>
        <w:numPr>
          <w:ilvl w:val="0"/>
          <w:numId w:val="23"/>
        </w:numPr>
        <w:jc w:val="both"/>
        <w:rPr>
          <w:rFonts w:asciiTheme="minorHAnsi" w:hAnsiTheme="minorHAnsi" w:cstheme="minorHAnsi"/>
          <w:b w:val="0"/>
          <w:sz w:val="16"/>
          <w:szCs w:val="16"/>
        </w:rPr>
      </w:pPr>
      <w:r w:rsidRPr="00E024A8">
        <w:rPr>
          <w:rFonts w:asciiTheme="minorHAnsi" w:hAnsiTheme="minorHAnsi" w:cstheme="minorHAnsi"/>
          <w:b w:val="0"/>
          <w:sz w:val="16"/>
          <w:szCs w:val="16"/>
        </w:rPr>
        <w:t>De la Póliza de Automóviles y camiones de hasta 3.5 toneladas.</w:t>
      </w:r>
    </w:p>
    <w:p w14:paraId="0DB17522" w14:textId="77777777" w:rsidR="001B6423" w:rsidRPr="00E024A8" w:rsidRDefault="001B6423" w:rsidP="001B6423">
      <w:pPr>
        <w:pStyle w:val="Textoindependiente"/>
        <w:rPr>
          <w:rFonts w:asciiTheme="minorHAnsi" w:hAnsiTheme="minorHAnsi" w:cstheme="minorHAnsi"/>
          <w:b w:val="0"/>
          <w:sz w:val="16"/>
          <w:szCs w:val="16"/>
        </w:rPr>
      </w:pPr>
    </w:p>
    <w:p w14:paraId="6BE75A89"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b w:val="0"/>
          <w:sz w:val="16"/>
          <w:szCs w:val="16"/>
        </w:rPr>
        <w:tab/>
        <w:t>Las empresas aseguradoras interesadas en asegurar el parque vehicular de la universidad deberán someterse a las condiciones plasmadas en el Anexo número B de las presentes bases.</w:t>
      </w:r>
    </w:p>
    <w:p w14:paraId="25893B06" w14:textId="77777777" w:rsidR="001B6423" w:rsidRPr="00E024A8" w:rsidRDefault="001B6423" w:rsidP="001B6423">
      <w:pPr>
        <w:pStyle w:val="Textoindependiente"/>
        <w:rPr>
          <w:rFonts w:asciiTheme="minorHAnsi" w:hAnsiTheme="minorHAnsi" w:cstheme="minorHAnsi"/>
          <w:b w:val="0"/>
          <w:sz w:val="16"/>
          <w:szCs w:val="16"/>
        </w:rPr>
      </w:pPr>
    </w:p>
    <w:p w14:paraId="1CAA1565"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b w:val="0"/>
          <w:sz w:val="16"/>
          <w:szCs w:val="16"/>
        </w:rPr>
        <w:tab/>
        <w:t>En el caso de que se haga alguna observación y propuesta a cualquiera de las condiciones que se plasman en el anexo antes señalado, La Empresa Aseguradora deberá manifestarlo en su oferta de aseguramiento, así mismo podrá plantear el tema en la sesión de preguntas y respuestas de la presente convocatoria. En todo momento se deberán de cubrir las características mínimas requeridas en bases.</w:t>
      </w:r>
    </w:p>
    <w:p w14:paraId="440390B8" w14:textId="77777777" w:rsidR="001B6423" w:rsidRPr="00E024A8" w:rsidRDefault="001B6423" w:rsidP="001B6423">
      <w:pPr>
        <w:pStyle w:val="Textoindependiente"/>
        <w:rPr>
          <w:rFonts w:asciiTheme="minorHAnsi" w:hAnsiTheme="minorHAnsi" w:cstheme="minorHAnsi"/>
          <w:b w:val="0"/>
          <w:sz w:val="16"/>
          <w:szCs w:val="16"/>
        </w:rPr>
      </w:pPr>
    </w:p>
    <w:p w14:paraId="3A88DAC8" w14:textId="5665746C" w:rsidR="001B6423" w:rsidRPr="00E024A8" w:rsidRDefault="001B6423" w:rsidP="0036739A">
      <w:pPr>
        <w:pStyle w:val="Textoindependiente"/>
        <w:jc w:val="both"/>
        <w:rPr>
          <w:rFonts w:asciiTheme="minorHAnsi" w:hAnsiTheme="minorHAnsi" w:cstheme="minorHAnsi"/>
          <w:b w:val="0"/>
          <w:sz w:val="16"/>
          <w:szCs w:val="16"/>
        </w:rPr>
      </w:pPr>
      <w:r w:rsidRPr="00E024A8">
        <w:rPr>
          <w:rFonts w:asciiTheme="minorHAnsi" w:hAnsiTheme="minorHAnsi" w:cstheme="minorHAnsi"/>
          <w:b w:val="0"/>
          <w:sz w:val="16"/>
          <w:szCs w:val="16"/>
        </w:rPr>
        <w:tab/>
        <w:t>Las condiciones que se expresan en el Anexo número B de las presentes bases, son preferentes a cualquier otra condición que plasme en sus condiciones generales la Empresa Aseguradora ganadora de la presente licitación; por lo tanto al emitir sus oferta o propuestas de aseguramiento, las empresas aseguradoras deberán señalar expresamente que se someterán a las condiciones plasmadas en el Anexo número B de las presentes bases, con excepción de las que emita alguna observación, para lo cual deberá entonces proponer la condición que deba a su entender prevalecer, misma que será revisada y resuelta por La Universidad.</w:t>
      </w:r>
      <w:r w:rsidR="0036739A">
        <w:rPr>
          <w:rFonts w:asciiTheme="minorHAnsi" w:hAnsiTheme="minorHAnsi" w:cstheme="minorHAnsi"/>
          <w:b w:val="0"/>
          <w:sz w:val="16"/>
          <w:szCs w:val="16"/>
          <w:lang w:val="es-ES"/>
        </w:rPr>
        <w:t xml:space="preserve"> </w:t>
      </w:r>
      <w:r w:rsidRPr="00E024A8">
        <w:rPr>
          <w:rFonts w:asciiTheme="minorHAnsi" w:hAnsiTheme="minorHAnsi" w:cstheme="minorHAnsi"/>
          <w:b w:val="0"/>
          <w:sz w:val="16"/>
          <w:szCs w:val="16"/>
        </w:rPr>
        <w:t>Para todo lo no previsto en las condiciones que forman el Anexo número B de las presentes bases, las condiciones generales que emita la Empresa Aseguradora supletoriamente regularan la condición de que se trate.</w:t>
      </w:r>
      <w:r w:rsidR="0036739A">
        <w:rPr>
          <w:rFonts w:asciiTheme="minorHAnsi" w:hAnsiTheme="minorHAnsi" w:cstheme="minorHAnsi"/>
          <w:b w:val="0"/>
          <w:sz w:val="16"/>
          <w:szCs w:val="16"/>
          <w:lang w:val="es-ES"/>
        </w:rPr>
        <w:t xml:space="preserve"> </w:t>
      </w:r>
      <w:r w:rsidRPr="00E024A8">
        <w:rPr>
          <w:rFonts w:asciiTheme="minorHAnsi" w:hAnsiTheme="minorHAnsi" w:cstheme="minorHAnsi"/>
          <w:b w:val="0"/>
          <w:sz w:val="16"/>
          <w:szCs w:val="16"/>
        </w:rPr>
        <w:t>Se anexa a las presentes bases la relación de automóviles y camiones de hasta 3 1/2 toneladas, en forma de Anexo número C.</w:t>
      </w:r>
    </w:p>
    <w:p w14:paraId="2F3E0578" w14:textId="77777777" w:rsidR="001B6423" w:rsidRPr="00E024A8" w:rsidRDefault="001B6423" w:rsidP="001B6423">
      <w:pPr>
        <w:pStyle w:val="Textoindependiente"/>
        <w:rPr>
          <w:rFonts w:asciiTheme="minorHAnsi" w:hAnsiTheme="minorHAnsi" w:cstheme="minorHAnsi"/>
          <w:b w:val="0"/>
          <w:sz w:val="16"/>
          <w:szCs w:val="16"/>
        </w:rPr>
      </w:pPr>
    </w:p>
    <w:p w14:paraId="7964AC20"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b w:val="0"/>
          <w:sz w:val="16"/>
          <w:szCs w:val="16"/>
        </w:rPr>
        <w:t>b)  De las coberturas para autobuses. (Anexo C del Padrón Vehicular)</w:t>
      </w:r>
    </w:p>
    <w:p w14:paraId="262C382B" w14:textId="77777777" w:rsidR="001B6423" w:rsidRPr="00E024A8" w:rsidRDefault="001B6423" w:rsidP="001B6423">
      <w:pPr>
        <w:pStyle w:val="Textoindependiente"/>
        <w:rPr>
          <w:rFonts w:asciiTheme="minorHAnsi" w:hAnsiTheme="minorHAnsi" w:cstheme="minorHAnsi"/>
          <w:b w:val="0"/>
          <w:sz w:val="16"/>
          <w:szCs w:val="16"/>
        </w:rPr>
      </w:pPr>
    </w:p>
    <w:p w14:paraId="09739CDF"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b w:val="0"/>
          <w:sz w:val="16"/>
          <w:szCs w:val="16"/>
        </w:rPr>
        <w:t>La empresa Aseguradora interesada en proteger los autobuses propiedad de La Universidad deberá hacerlo bajo las siguientes coberturas:</w:t>
      </w:r>
    </w:p>
    <w:p w14:paraId="3355C2EC" w14:textId="77777777" w:rsidR="001B6423" w:rsidRPr="001B6423" w:rsidRDefault="001B6423" w:rsidP="001B6423">
      <w:pPr>
        <w:pStyle w:val="Textoindependiente"/>
        <w:rPr>
          <w:rFonts w:asciiTheme="minorHAnsi" w:hAnsiTheme="minorHAnsi" w:cstheme="minorHAnsi"/>
          <w:b w:val="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09"/>
        <w:gridCol w:w="6224"/>
      </w:tblGrid>
      <w:tr w:rsidR="001B6423" w:rsidRPr="001B6423" w14:paraId="50F73390" w14:textId="77777777" w:rsidTr="005262D6">
        <w:tc>
          <w:tcPr>
            <w:tcW w:w="2694" w:type="dxa"/>
            <w:shd w:val="clear" w:color="auto" w:fill="D9D9D9"/>
            <w:vAlign w:val="center"/>
          </w:tcPr>
          <w:p w14:paraId="7C239C24" w14:textId="77777777" w:rsidR="001B6423" w:rsidRPr="001B6423" w:rsidRDefault="001B6423" w:rsidP="00F5569C">
            <w:pPr>
              <w:pStyle w:val="Textoindependiente"/>
              <w:jc w:val="center"/>
              <w:rPr>
                <w:rFonts w:asciiTheme="minorHAnsi" w:hAnsiTheme="minorHAnsi" w:cstheme="minorHAnsi"/>
                <w:b w:val="0"/>
                <w:sz w:val="18"/>
                <w:szCs w:val="18"/>
              </w:rPr>
            </w:pPr>
            <w:r w:rsidRPr="001B6423">
              <w:rPr>
                <w:rFonts w:asciiTheme="minorHAnsi" w:hAnsiTheme="minorHAnsi" w:cstheme="minorHAnsi"/>
                <w:b w:val="0"/>
                <w:sz w:val="18"/>
                <w:szCs w:val="18"/>
              </w:rPr>
              <w:t>COBERTURAS AMPARADAS.</w:t>
            </w:r>
          </w:p>
        </w:tc>
        <w:tc>
          <w:tcPr>
            <w:tcW w:w="6520" w:type="dxa"/>
            <w:shd w:val="clear" w:color="auto" w:fill="D9D9D9"/>
            <w:vAlign w:val="center"/>
          </w:tcPr>
          <w:p w14:paraId="7D2A0B0F" w14:textId="77777777" w:rsidR="001B6423" w:rsidRPr="001B6423" w:rsidRDefault="001B6423" w:rsidP="00F5569C">
            <w:pPr>
              <w:pStyle w:val="Textoindependiente"/>
              <w:jc w:val="center"/>
              <w:rPr>
                <w:rFonts w:asciiTheme="minorHAnsi" w:hAnsiTheme="minorHAnsi" w:cstheme="minorHAnsi"/>
                <w:b w:val="0"/>
                <w:sz w:val="18"/>
                <w:szCs w:val="18"/>
              </w:rPr>
            </w:pPr>
            <w:r w:rsidRPr="001B6423">
              <w:rPr>
                <w:rFonts w:asciiTheme="minorHAnsi" w:hAnsiTheme="minorHAnsi" w:cstheme="minorHAnsi"/>
                <w:b w:val="0"/>
                <w:sz w:val="18"/>
                <w:szCs w:val="18"/>
              </w:rPr>
              <w:t>SUMAS ASEGURADAS Y DEDUCIBLES</w:t>
            </w:r>
          </w:p>
        </w:tc>
      </w:tr>
      <w:tr w:rsidR="001B6423" w:rsidRPr="001B6423" w14:paraId="7312A1A3" w14:textId="77777777" w:rsidTr="005262D6">
        <w:tc>
          <w:tcPr>
            <w:tcW w:w="2694" w:type="dxa"/>
            <w:shd w:val="clear" w:color="auto" w:fill="auto"/>
            <w:vAlign w:val="center"/>
          </w:tcPr>
          <w:p w14:paraId="3681F18E"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DAÑOS MATERIALES</w:t>
            </w:r>
          </w:p>
          <w:p w14:paraId="321CB10C" w14:textId="77777777" w:rsidR="001B6423" w:rsidRPr="001B6423" w:rsidRDefault="001B6423" w:rsidP="00F5569C">
            <w:pPr>
              <w:rPr>
                <w:rFonts w:asciiTheme="minorHAnsi" w:hAnsiTheme="minorHAnsi" w:cstheme="minorHAnsi"/>
              </w:rPr>
            </w:pPr>
          </w:p>
          <w:p w14:paraId="11C0F8BF" w14:textId="77777777" w:rsidR="001B6423" w:rsidRPr="001B6423" w:rsidRDefault="001B6423" w:rsidP="00F5569C">
            <w:pPr>
              <w:rPr>
                <w:rFonts w:asciiTheme="minorHAnsi" w:hAnsiTheme="minorHAnsi" w:cstheme="minorHAnsi"/>
              </w:rPr>
            </w:pPr>
          </w:p>
        </w:tc>
        <w:tc>
          <w:tcPr>
            <w:tcW w:w="6520" w:type="dxa"/>
            <w:shd w:val="clear" w:color="auto" w:fill="auto"/>
          </w:tcPr>
          <w:p w14:paraId="331373A1" w14:textId="77777777" w:rsidR="001B6423" w:rsidRPr="005262D6" w:rsidRDefault="001B6423" w:rsidP="001B6423">
            <w:pPr>
              <w:widowControl/>
              <w:numPr>
                <w:ilvl w:val="0"/>
                <w:numId w:val="24"/>
              </w:numPr>
              <w:spacing w:line="288" w:lineRule="auto"/>
              <w:ind w:left="355" w:right="107" w:hanging="284"/>
              <w:jc w:val="both"/>
              <w:rPr>
                <w:rFonts w:asciiTheme="minorHAnsi" w:hAnsiTheme="minorHAnsi" w:cstheme="minorHAnsi"/>
                <w:sz w:val="16"/>
                <w:szCs w:val="16"/>
                <w:lang w:val="es-ES_tradnl"/>
              </w:rPr>
            </w:pPr>
            <w:r w:rsidRPr="005262D6">
              <w:rPr>
                <w:rFonts w:asciiTheme="minorHAnsi" w:hAnsiTheme="minorHAnsi" w:cstheme="minorHAnsi"/>
                <w:sz w:val="16"/>
                <w:szCs w:val="16"/>
                <w:lang w:val="es-ES_tradnl"/>
              </w:rPr>
              <w:t>5% autos, motos, pick up y camiones hasta 3.5 ton.</w:t>
            </w:r>
          </w:p>
          <w:p w14:paraId="0C47C2D4" w14:textId="77777777" w:rsidR="001B6423" w:rsidRPr="005262D6" w:rsidRDefault="001B6423" w:rsidP="001B6423">
            <w:pPr>
              <w:widowControl/>
              <w:numPr>
                <w:ilvl w:val="0"/>
                <w:numId w:val="25"/>
              </w:numPr>
              <w:spacing w:line="288" w:lineRule="auto"/>
              <w:ind w:left="355" w:right="107" w:hanging="284"/>
              <w:jc w:val="both"/>
              <w:rPr>
                <w:rFonts w:asciiTheme="minorHAnsi" w:hAnsiTheme="minorHAnsi" w:cstheme="minorHAnsi"/>
                <w:sz w:val="16"/>
                <w:szCs w:val="16"/>
              </w:rPr>
            </w:pPr>
            <w:r w:rsidRPr="005262D6">
              <w:rPr>
                <w:rFonts w:asciiTheme="minorHAnsi" w:hAnsiTheme="minorHAnsi" w:cstheme="minorHAnsi"/>
                <w:sz w:val="16"/>
                <w:szCs w:val="16"/>
                <w:lang w:val="es-ES_tradnl"/>
              </w:rPr>
              <w:t>2% camiones más de 3.5 ton y autobuses.</w:t>
            </w:r>
          </w:p>
          <w:p w14:paraId="380A029A" w14:textId="77777777" w:rsidR="001B6423" w:rsidRPr="005262D6" w:rsidRDefault="001B6423" w:rsidP="001B6423">
            <w:pPr>
              <w:pStyle w:val="Textoindependiente"/>
              <w:numPr>
                <w:ilvl w:val="0"/>
                <w:numId w:val="24"/>
              </w:numPr>
              <w:ind w:left="359" w:hanging="246"/>
              <w:rPr>
                <w:rFonts w:asciiTheme="minorHAnsi" w:hAnsiTheme="minorHAnsi" w:cstheme="minorHAnsi"/>
                <w:b w:val="0"/>
                <w:sz w:val="16"/>
                <w:szCs w:val="16"/>
              </w:rPr>
            </w:pPr>
            <w:r w:rsidRPr="005262D6">
              <w:rPr>
                <w:rFonts w:asciiTheme="minorHAnsi" w:hAnsiTheme="minorHAnsi" w:cstheme="minorHAnsi"/>
                <w:b w:val="0"/>
                <w:sz w:val="16"/>
                <w:szCs w:val="16"/>
              </w:rPr>
              <w:t>20</w:t>
            </w:r>
            <w:r w:rsidRPr="005262D6">
              <w:rPr>
                <w:rFonts w:asciiTheme="minorHAnsi" w:hAnsiTheme="minorHAnsi" w:cstheme="minorHAnsi"/>
                <w:b w:val="0"/>
                <w:sz w:val="16"/>
                <w:szCs w:val="16"/>
                <w:lang w:val="es-ES_tradnl"/>
              </w:rPr>
              <w:t>% rotura cristales</w:t>
            </w:r>
            <w:r w:rsidRPr="005262D6">
              <w:rPr>
                <w:rFonts w:asciiTheme="minorHAnsi" w:hAnsiTheme="minorHAnsi" w:cstheme="minorHAnsi"/>
                <w:b w:val="0"/>
                <w:sz w:val="16"/>
                <w:szCs w:val="16"/>
              </w:rPr>
              <w:t xml:space="preserve"> sobre el valor del cristal  dañado incluyendo marcos y gomas</w:t>
            </w:r>
          </w:p>
        </w:tc>
      </w:tr>
      <w:tr w:rsidR="001B6423" w:rsidRPr="001B6423" w14:paraId="7BB577C1" w14:textId="77777777" w:rsidTr="005262D6">
        <w:tc>
          <w:tcPr>
            <w:tcW w:w="2694" w:type="dxa"/>
            <w:shd w:val="clear" w:color="auto" w:fill="auto"/>
            <w:vAlign w:val="center"/>
          </w:tcPr>
          <w:p w14:paraId="2CCFE64C"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ROBO TOTAL Y PARCIAL</w:t>
            </w:r>
          </w:p>
        </w:tc>
        <w:tc>
          <w:tcPr>
            <w:tcW w:w="6520" w:type="dxa"/>
            <w:shd w:val="clear" w:color="auto" w:fill="auto"/>
          </w:tcPr>
          <w:p w14:paraId="3EC2C3A8" w14:textId="77777777" w:rsidR="001B6423" w:rsidRPr="005262D6" w:rsidRDefault="001B6423" w:rsidP="001B6423">
            <w:pPr>
              <w:pStyle w:val="Textoindependiente"/>
              <w:numPr>
                <w:ilvl w:val="0"/>
                <w:numId w:val="24"/>
              </w:numPr>
              <w:rPr>
                <w:rFonts w:asciiTheme="minorHAnsi" w:hAnsiTheme="minorHAnsi" w:cstheme="minorHAnsi"/>
                <w:b w:val="0"/>
                <w:sz w:val="16"/>
                <w:szCs w:val="16"/>
                <w:lang w:val="es-ES_tradnl"/>
              </w:rPr>
            </w:pPr>
            <w:r w:rsidRPr="005262D6">
              <w:rPr>
                <w:rFonts w:asciiTheme="minorHAnsi" w:hAnsiTheme="minorHAnsi" w:cstheme="minorHAnsi"/>
                <w:b w:val="0"/>
                <w:sz w:val="16"/>
                <w:szCs w:val="16"/>
                <w:lang w:val="es-ES_tradnl"/>
              </w:rPr>
              <w:t>10% autos, motos, pick up y camiones hasta 3.5 ton</w:t>
            </w:r>
          </w:p>
          <w:p w14:paraId="50D8D9E6" w14:textId="77777777" w:rsidR="001B6423" w:rsidRPr="005262D6" w:rsidRDefault="001B6423" w:rsidP="001B6423">
            <w:pPr>
              <w:pStyle w:val="Textoindependiente"/>
              <w:numPr>
                <w:ilvl w:val="0"/>
                <w:numId w:val="24"/>
              </w:numPr>
              <w:rPr>
                <w:rFonts w:asciiTheme="minorHAnsi" w:hAnsiTheme="minorHAnsi" w:cstheme="minorHAnsi"/>
                <w:b w:val="0"/>
                <w:sz w:val="16"/>
                <w:szCs w:val="16"/>
              </w:rPr>
            </w:pPr>
            <w:r w:rsidRPr="005262D6">
              <w:rPr>
                <w:rFonts w:asciiTheme="minorHAnsi" w:hAnsiTheme="minorHAnsi" w:cstheme="minorHAnsi"/>
                <w:b w:val="0"/>
                <w:sz w:val="16"/>
                <w:szCs w:val="16"/>
                <w:lang w:val="es-ES_tradnl"/>
              </w:rPr>
              <w:t xml:space="preserve">10% camiones más </w:t>
            </w:r>
            <w:proofErr w:type="gramStart"/>
            <w:r w:rsidRPr="005262D6">
              <w:rPr>
                <w:rFonts w:asciiTheme="minorHAnsi" w:hAnsiTheme="minorHAnsi" w:cstheme="minorHAnsi"/>
                <w:b w:val="0"/>
                <w:sz w:val="16"/>
                <w:szCs w:val="16"/>
                <w:lang w:val="es-ES_tradnl"/>
              </w:rPr>
              <w:t>de  3.5</w:t>
            </w:r>
            <w:proofErr w:type="gramEnd"/>
            <w:r w:rsidRPr="005262D6">
              <w:rPr>
                <w:rFonts w:asciiTheme="minorHAnsi" w:hAnsiTheme="minorHAnsi" w:cstheme="minorHAnsi"/>
                <w:b w:val="0"/>
                <w:sz w:val="16"/>
                <w:szCs w:val="16"/>
                <w:lang w:val="es-ES_tradnl"/>
              </w:rPr>
              <w:t xml:space="preserve"> ton, autobuses</w:t>
            </w:r>
            <w:r w:rsidRPr="005262D6">
              <w:rPr>
                <w:rFonts w:asciiTheme="minorHAnsi" w:hAnsiTheme="minorHAnsi" w:cstheme="minorHAnsi"/>
                <w:b w:val="0"/>
                <w:sz w:val="16"/>
                <w:szCs w:val="16"/>
              </w:rPr>
              <w:t xml:space="preserve"> y demás vehículos</w:t>
            </w:r>
          </w:p>
          <w:p w14:paraId="2A2C2C8A" w14:textId="77777777" w:rsidR="001B6423" w:rsidRPr="005262D6" w:rsidRDefault="001B6423" w:rsidP="00F5569C">
            <w:pPr>
              <w:pStyle w:val="Textoindependiente"/>
              <w:ind w:left="473"/>
              <w:rPr>
                <w:rFonts w:asciiTheme="minorHAnsi" w:hAnsiTheme="minorHAnsi" w:cstheme="minorHAnsi"/>
                <w:b w:val="0"/>
                <w:i/>
                <w:sz w:val="14"/>
                <w:szCs w:val="14"/>
              </w:rPr>
            </w:pPr>
            <w:r w:rsidRPr="005262D6">
              <w:rPr>
                <w:rFonts w:asciiTheme="minorHAnsi" w:hAnsiTheme="minorHAnsi" w:cstheme="minorHAnsi"/>
                <w:b w:val="0"/>
                <w:i/>
                <w:sz w:val="14"/>
                <w:szCs w:val="14"/>
              </w:rPr>
              <w:t xml:space="preserve">(Para robo parcial considerar únicamente el vehículo con </w:t>
            </w:r>
            <w:proofErr w:type="spellStart"/>
            <w:r w:rsidRPr="005262D6">
              <w:rPr>
                <w:rFonts w:asciiTheme="minorHAnsi" w:hAnsiTheme="minorHAnsi" w:cstheme="minorHAnsi"/>
                <w:b w:val="0"/>
                <w:i/>
                <w:sz w:val="14"/>
                <w:szCs w:val="14"/>
              </w:rPr>
              <w:t>numero</w:t>
            </w:r>
            <w:proofErr w:type="spellEnd"/>
            <w:r w:rsidRPr="005262D6">
              <w:rPr>
                <w:rFonts w:asciiTheme="minorHAnsi" w:hAnsiTheme="minorHAnsi" w:cstheme="minorHAnsi"/>
                <w:b w:val="0"/>
                <w:i/>
                <w:sz w:val="14"/>
                <w:szCs w:val="14"/>
              </w:rPr>
              <w:t xml:space="preserve"> de inventario: 91211)</w:t>
            </w:r>
          </w:p>
        </w:tc>
      </w:tr>
      <w:tr w:rsidR="001B6423" w:rsidRPr="001B6423" w14:paraId="687A265B" w14:textId="77777777" w:rsidTr="005262D6">
        <w:tc>
          <w:tcPr>
            <w:tcW w:w="2694" w:type="dxa"/>
            <w:shd w:val="clear" w:color="auto" w:fill="auto"/>
            <w:vAlign w:val="center"/>
          </w:tcPr>
          <w:p w14:paraId="7BC02E35"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R.C.</w:t>
            </w:r>
          </w:p>
        </w:tc>
        <w:tc>
          <w:tcPr>
            <w:tcW w:w="6520" w:type="dxa"/>
            <w:shd w:val="clear" w:color="auto" w:fill="auto"/>
            <w:vAlign w:val="center"/>
          </w:tcPr>
          <w:p w14:paraId="16B99447" w14:textId="77777777" w:rsidR="001B6423" w:rsidRPr="005262D6" w:rsidRDefault="001B6423" w:rsidP="00F5569C">
            <w:pPr>
              <w:pStyle w:val="Textoindependiente"/>
              <w:rPr>
                <w:rFonts w:asciiTheme="minorHAnsi" w:hAnsiTheme="minorHAnsi" w:cstheme="minorHAnsi"/>
                <w:b w:val="0"/>
                <w:sz w:val="16"/>
                <w:szCs w:val="16"/>
              </w:rPr>
            </w:pPr>
            <w:r w:rsidRPr="005262D6">
              <w:rPr>
                <w:rFonts w:asciiTheme="minorHAnsi" w:hAnsiTheme="minorHAnsi" w:cstheme="minorHAnsi"/>
                <w:b w:val="0"/>
                <w:sz w:val="16"/>
                <w:szCs w:val="16"/>
              </w:rPr>
              <w:t>SIN DEDUCIBLE, SUMA ASEGURADA: $2,250,000.00</w:t>
            </w:r>
            <w:r w:rsidRPr="005262D6">
              <w:rPr>
                <w:rFonts w:asciiTheme="minorHAnsi" w:hAnsiTheme="minorHAnsi" w:cstheme="minorHAnsi"/>
                <w:b w:val="0"/>
                <w:sz w:val="16"/>
                <w:szCs w:val="16"/>
                <w:vertAlign w:val="superscript"/>
              </w:rPr>
              <w:footnoteReference w:id="1"/>
            </w:r>
          </w:p>
        </w:tc>
      </w:tr>
      <w:tr w:rsidR="001B6423" w:rsidRPr="001B6423" w14:paraId="63DB09F5" w14:textId="77777777" w:rsidTr="005262D6">
        <w:tc>
          <w:tcPr>
            <w:tcW w:w="2694" w:type="dxa"/>
            <w:shd w:val="clear" w:color="auto" w:fill="auto"/>
            <w:vAlign w:val="center"/>
          </w:tcPr>
          <w:p w14:paraId="311E6499"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GASTOS MÉDICOS AL CONDUCTOR</w:t>
            </w:r>
          </w:p>
        </w:tc>
        <w:tc>
          <w:tcPr>
            <w:tcW w:w="6520" w:type="dxa"/>
            <w:shd w:val="clear" w:color="auto" w:fill="auto"/>
            <w:vAlign w:val="center"/>
          </w:tcPr>
          <w:p w14:paraId="76061EDD" w14:textId="77777777" w:rsidR="001B6423" w:rsidRPr="005262D6" w:rsidRDefault="001B6423" w:rsidP="00F5569C">
            <w:pPr>
              <w:pStyle w:val="Textoindependiente"/>
              <w:rPr>
                <w:rFonts w:asciiTheme="minorHAnsi" w:hAnsiTheme="minorHAnsi" w:cstheme="minorHAnsi"/>
                <w:b w:val="0"/>
                <w:sz w:val="16"/>
                <w:szCs w:val="16"/>
              </w:rPr>
            </w:pPr>
            <w:r w:rsidRPr="005262D6">
              <w:rPr>
                <w:rFonts w:asciiTheme="minorHAnsi" w:hAnsiTheme="minorHAnsi" w:cstheme="minorHAnsi"/>
                <w:b w:val="0"/>
                <w:sz w:val="16"/>
                <w:szCs w:val="16"/>
              </w:rPr>
              <w:t>SUMA ASEGURADA $500,000.00</w:t>
            </w:r>
          </w:p>
        </w:tc>
      </w:tr>
      <w:tr w:rsidR="001B6423" w:rsidRPr="001B6423" w14:paraId="64BFD8D7" w14:textId="77777777" w:rsidTr="005262D6">
        <w:tc>
          <w:tcPr>
            <w:tcW w:w="2694" w:type="dxa"/>
            <w:shd w:val="clear" w:color="auto" w:fill="auto"/>
            <w:vAlign w:val="center"/>
          </w:tcPr>
          <w:p w14:paraId="6519D7A4"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DEFENSA JURÍDICA Y ASISTENCIA LEGAL</w:t>
            </w:r>
          </w:p>
        </w:tc>
        <w:tc>
          <w:tcPr>
            <w:tcW w:w="6520" w:type="dxa"/>
            <w:shd w:val="clear" w:color="auto" w:fill="auto"/>
            <w:vAlign w:val="center"/>
          </w:tcPr>
          <w:p w14:paraId="2B728E0A" w14:textId="77777777" w:rsidR="001B6423" w:rsidRPr="005262D6" w:rsidRDefault="001B6423" w:rsidP="00F5569C">
            <w:pPr>
              <w:pStyle w:val="Textoindependiente"/>
              <w:rPr>
                <w:rFonts w:asciiTheme="minorHAnsi" w:hAnsiTheme="minorHAnsi" w:cstheme="minorHAnsi"/>
                <w:b w:val="0"/>
                <w:sz w:val="16"/>
                <w:szCs w:val="16"/>
              </w:rPr>
            </w:pPr>
            <w:r w:rsidRPr="005262D6">
              <w:rPr>
                <w:rFonts w:asciiTheme="minorHAnsi" w:hAnsiTheme="minorHAnsi" w:cstheme="minorHAnsi"/>
                <w:b w:val="0"/>
                <w:sz w:val="16"/>
                <w:szCs w:val="16"/>
              </w:rPr>
              <w:t>AMPARADO</w:t>
            </w:r>
          </w:p>
        </w:tc>
      </w:tr>
      <w:tr w:rsidR="001B6423" w:rsidRPr="001B6423" w14:paraId="69B7D3BA" w14:textId="77777777" w:rsidTr="005262D6">
        <w:tc>
          <w:tcPr>
            <w:tcW w:w="2694" w:type="dxa"/>
            <w:shd w:val="clear" w:color="auto" w:fill="auto"/>
            <w:vAlign w:val="center"/>
          </w:tcPr>
          <w:p w14:paraId="2EEEADB0" w14:textId="77777777" w:rsidR="001B6423" w:rsidRPr="001B6423" w:rsidRDefault="001B6423" w:rsidP="00F5569C">
            <w:pPr>
              <w:pStyle w:val="Textoindependiente"/>
              <w:rPr>
                <w:rFonts w:asciiTheme="minorHAnsi" w:hAnsiTheme="minorHAnsi" w:cstheme="minorHAnsi"/>
                <w:sz w:val="16"/>
                <w:szCs w:val="16"/>
              </w:rPr>
            </w:pPr>
            <w:r w:rsidRPr="001B6423">
              <w:rPr>
                <w:rFonts w:asciiTheme="minorHAnsi" w:hAnsiTheme="minorHAnsi" w:cstheme="minorHAnsi"/>
                <w:sz w:val="16"/>
                <w:szCs w:val="16"/>
              </w:rPr>
              <w:t>R.C. VIAJERO</w:t>
            </w:r>
          </w:p>
        </w:tc>
        <w:tc>
          <w:tcPr>
            <w:tcW w:w="6520" w:type="dxa"/>
            <w:shd w:val="clear" w:color="auto" w:fill="auto"/>
            <w:vAlign w:val="center"/>
          </w:tcPr>
          <w:p w14:paraId="1589FCE6" w14:textId="77777777" w:rsidR="001B6423" w:rsidRPr="005262D6" w:rsidRDefault="001B6423" w:rsidP="00F5569C">
            <w:pPr>
              <w:pStyle w:val="Textoindependiente"/>
              <w:rPr>
                <w:rFonts w:asciiTheme="minorHAnsi" w:hAnsiTheme="minorHAnsi" w:cstheme="minorHAnsi"/>
                <w:b w:val="0"/>
                <w:sz w:val="16"/>
                <w:szCs w:val="16"/>
              </w:rPr>
            </w:pPr>
            <w:r w:rsidRPr="005262D6">
              <w:rPr>
                <w:rFonts w:asciiTheme="minorHAnsi" w:hAnsiTheme="minorHAnsi" w:cstheme="minorHAnsi"/>
                <w:b w:val="0"/>
                <w:sz w:val="16"/>
                <w:szCs w:val="16"/>
              </w:rPr>
              <w:t>3,160 UMA</w:t>
            </w:r>
          </w:p>
        </w:tc>
      </w:tr>
    </w:tbl>
    <w:p w14:paraId="4C426E0C" w14:textId="77777777" w:rsidR="001B6423" w:rsidRPr="001B6423" w:rsidRDefault="001B6423" w:rsidP="001B6423">
      <w:pPr>
        <w:pStyle w:val="Textoindependiente"/>
        <w:ind w:firstLine="708"/>
        <w:rPr>
          <w:rFonts w:asciiTheme="minorHAnsi" w:hAnsiTheme="minorHAnsi" w:cstheme="minorHAnsi"/>
          <w:b w:val="0"/>
          <w:sz w:val="18"/>
          <w:szCs w:val="18"/>
        </w:rPr>
      </w:pPr>
    </w:p>
    <w:p w14:paraId="2B849648" w14:textId="77777777" w:rsidR="001B6423" w:rsidRPr="0036739A" w:rsidRDefault="001B6423" w:rsidP="001B6423">
      <w:pPr>
        <w:pStyle w:val="Textoindependiente"/>
        <w:rPr>
          <w:rFonts w:asciiTheme="minorHAnsi" w:hAnsiTheme="minorHAnsi" w:cstheme="minorHAnsi"/>
          <w:b w:val="0"/>
          <w:sz w:val="16"/>
          <w:szCs w:val="16"/>
        </w:rPr>
      </w:pPr>
      <w:r w:rsidRPr="0036739A">
        <w:rPr>
          <w:rFonts w:asciiTheme="minorHAnsi" w:hAnsiTheme="minorHAnsi" w:cstheme="minorHAnsi"/>
          <w:b w:val="0"/>
          <w:sz w:val="16"/>
          <w:szCs w:val="16"/>
        </w:rPr>
        <w:t>Para los efectos legales y alcances de las coberturas antes señaladas, las condiciones se constriñen a las expresadas en el Anexo número 1 (B, C, D) de las presentes bases, con excepción de los gastos médicos al conductor, dado que es una cobertura diferente y especial.</w:t>
      </w:r>
    </w:p>
    <w:p w14:paraId="18860C6B" w14:textId="77777777" w:rsidR="001B6423" w:rsidRPr="00F21CD1" w:rsidRDefault="001B6423" w:rsidP="001B6423">
      <w:pPr>
        <w:pStyle w:val="Textoindependiente"/>
        <w:rPr>
          <w:rFonts w:asciiTheme="minorHAnsi" w:hAnsiTheme="minorHAnsi" w:cstheme="minorHAnsi"/>
          <w:b w:val="0"/>
          <w:sz w:val="18"/>
          <w:szCs w:val="18"/>
        </w:rPr>
      </w:pPr>
    </w:p>
    <w:p w14:paraId="69972A8D" w14:textId="77777777" w:rsidR="001B6423" w:rsidRPr="00E024A8" w:rsidRDefault="001B6423" w:rsidP="001B6423">
      <w:pPr>
        <w:pStyle w:val="Textoindependiente"/>
        <w:ind w:firstLine="708"/>
        <w:rPr>
          <w:rFonts w:asciiTheme="minorHAnsi" w:hAnsiTheme="minorHAnsi" w:cstheme="minorHAnsi"/>
          <w:sz w:val="16"/>
          <w:szCs w:val="16"/>
        </w:rPr>
      </w:pPr>
      <w:r w:rsidRPr="00E024A8">
        <w:rPr>
          <w:rFonts w:asciiTheme="minorHAnsi" w:hAnsiTheme="minorHAnsi" w:cstheme="minorHAnsi"/>
          <w:sz w:val="16"/>
          <w:szCs w:val="16"/>
        </w:rPr>
        <w:t>De la cobertura de Responsabilidad Civil Viajero.</w:t>
      </w:r>
    </w:p>
    <w:p w14:paraId="67486093" w14:textId="77777777" w:rsidR="001B6423" w:rsidRPr="00E024A8" w:rsidRDefault="001B6423" w:rsidP="001B6423">
      <w:pPr>
        <w:pStyle w:val="Textoindependiente"/>
        <w:rPr>
          <w:rFonts w:asciiTheme="minorHAnsi" w:hAnsiTheme="minorHAnsi" w:cstheme="minorHAnsi"/>
          <w:b w:val="0"/>
          <w:sz w:val="16"/>
          <w:szCs w:val="16"/>
        </w:rPr>
      </w:pPr>
    </w:p>
    <w:p w14:paraId="5EADE32F"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sz w:val="16"/>
          <w:szCs w:val="16"/>
        </w:rPr>
        <w:tab/>
      </w:r>
      <w:r w:rsidRPr="00E024A8">
        <w:rPr>
          <w:rFonts w:asciiTheme="minorHAnsi" w:hAnsiTheme="minorHAnsi" w:cstheme="minorHAnsi"/>
          <w:b w:val="0"/>
          <w:sz w:val="16"/>
          <w:szCs w:val="16"/>
        </w:rPr>
        <w:t>La cobertura de Responsabilidad Civil Viajero deberá ser lo suficientemente eficaz para indemnizar por los daños que sufran los viajeros y/o sus pertenencias contra los riesgos que provengan de accidentes ocasionados por la prestación del servicio de transportación de personas, que bien pueden ser estudiantes de la Universidad, personal de la misma u otras personas que usen los servicios de la Universidad, en los siguientes rubros principalmente:</w:t>
      </w:r>
    </w:p>
    <w:p w14:paraId="4FF15E9C" w14:textId="77777777" w:rsidR="001B6423" w:rsidRPr="00E024A8" w:rsidRDefault="001B6423" w:rsidP="001B6423">
      <w:pPr>
        <w:pStyle w:val="Textoindependiente"/>
        <w:rPr>
          <w:rFonts w:asciiTheme="minorHAnsi" w:hAnsiTheme="minorHAnsi" w:cstheme="minorHAnsi"/>
          <w:sz w:val="16"/>
          <w:szCs w:val="16"/>
        </w:rPr>
      </w:pPr>
    </w:p>
    <w:p w14:paraId="79C76D05"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b w:val="0"/>
          <w:sz w:val="16"/>
          <w:szCs w:val="16"/>
        </w:rPr>
        <w:t>1.- Muerte y Gastos funerarios.</w:t>
      </w:r>
    </w:p>
    <w:p w14:paraId="72AE5DA9"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b w:val="0"/>
          <w:sz w:val="16"/>
          <w:szCs w:val="16"/>
        </w:rPr>
        <w:t>2.- Incapacidad.</w:t>
      </w:r>
    </w:p>
    <w:p w14:paraId="264C1E8C"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b w:val="0"/>
          <w:sz w:val="16"/>
          <w:szCs w:val="16"/>
        </w:rPr>
        <w:t xml:space="preserve">     a) Permanente parcial.</w:t>
      </w:r>
    </w:p>
    <w:p w14:paraId="513CA7F7"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b w:val="0"/>
          <w:sz w:val="16"/>
          <w:szCs w:val="16"/>
        </w:rPr>
        <w:t xml:space="preserve">     b) Permanente total.</w:t>
      </w:r>
    </w:p>
    <w:p w14:paraId="1F049708"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b w:val="0"/>
          <w:sz w:val="16"/>
          <w:szCs w:val="16"/>
        </w:rPr>
        <w:t>3.- Asistencia médica.</w:t>
      </w:r>
    </w:p>
    <w:p w14:paraId="0E22E1C1"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b w:val="0"/>
          <w:sz w:val="16"/>
          <w:szCs w:val="16"/>
        </w:rPr>
        <w:t>4.- Inhabilitación.</w:t>
      </w:r>
    </w:p>
    <w:p w14:paraId="6B3B6667" w14:textId="77777777"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b w:val="0"/>
          <w:sz w:val="16"/>
          <w:szCs w:val="16"/>
        </w:rPr>
        <w:t>5.- Pérdida o daño al equipaje</w:t>
      </w:r>
      <w:r w:rsidRPr="00E024A8">
        <w:rPr>
          <w:rFonts w:asciiTheme="minorHAnsi" w:hAnsiTheme="minorHAnsi" w:cstheme="minorHAnsi"/>
          <w:sz w:val="16"/>
          <w:szCs w:val="16"/>
        </w:rPr>
        <w:t>.</w:t>
      </w:r>
    </w:p>
    <w:p w14:paraId="60D46D95" w14:textId="77777777" w:rsidR="001B6423" w:rsidRPr="00E024A8" w:rsidRDefault="001B6423" w:rsidP="001B6423">
      <w:pPr>
        <w:pStyle w:val="Textoindependiente"/>
        <w:rPr>
          <w:rFonts w:asciiTheme="minorHAnsi" w:hAnsiTheme="minorHAnsi" w:cstheme="minorHAnsi"/>
          <w:b w:val="0"/>
          <w:sz w:val="16"/>
          <w:szCs w:val="16"/>
        </w:rPr>
      </w:pPr>
    </w:p>
    <w:p w14:paraId="67004634" w14:textId="1BCDA882" w:rsidR="001B6423" w:rsidRPr="00E024A8" w:rsidRDefault="001B6423" w:rsidP="001B6423">
      <w:pPr>
        <w:pStyle w:val="Textoindependiente"/>
        <w:rPr>
          <w:rFonts w:asciiTheme="minorHAnsi" w:hAnsiTheme="minorHAnsi" w:cstheme="minorHAnsi"/>
          <w:b w:val="0"/>
          <w:sz w:val="16"/>
          <w:szCs w:val="16"/>
        </w:rPr>
      </w:pPr>
      <w:r w:rsidRPr="00E024A8">
        <w:rPr>
          <w:rFonts w:asciiTheme="minorHAnsi" w:hAnsiTheme="minorHAnsi" w:cstheme="minorHAnsi"/>
          <w:sz w:val="16"/>
          <w:szCs w:val="16"/>
        </w:rPr>
        <w:tab/>
      </w:r>
      <w:r w:rsidRPr="00E024A8">
        <w:rPr>
          <w:rFonts w:asciiTheme="minorHAnsi" w:hAnsiTheme="minorHAnsi" w:cstheme="minorHAnsi"/>
          <w:b w:val="0"/>
          <w:sz w:val="16"/>
          <w:szCs w:val="16"/>
        </w:rPr>
        <w:t>Forma parte integral de las presentes bases el Anexo número D denominado de la Responsabilidad Civil Viajero y sus condiciones son preferentes con respecto a cualquier otra condición que la Empresa Aseguradora emita en sus condiciones generales y q</w:t>
      </w:r>
      <w:r w:rsidR="005F69BB" w:rsidRPr="00E024A8">
        <w:rPr>
          <w:rFonts w:asciiTheme="minorHAnsi" w:hAnsiTheme="minorHAnsi" w:cstheme="minorHAnsi"/>
          <w:b w:val="0"/>
          <w:sz w:val="16"/>
          <w:szCs w:val="16"/>
        </w:rPr>
        <w:t>ue verse en la misma cobertura.</w:t>
      </w:r>
      <w:r w:rsidR="005F69BB" w:rsidRPr="00E024A8">
        <w:rPr>
          <w:rFonts w:asciiTheme="minorHAnsi" w:hAnsiTheme="minorHAnsi" w:cstheme="minorHAnsi"/>
          <w:b w:val="0"/>
          <w:sz w:val="16"/>
          <w:szCs w:val="16"/>
          <w:lang w:val="es-ES"/>
        </w:rPr>
        <w:t xml:space="preserve"> </w:t>
      </w:r>
      <w:r w:rsidRPr="00E024A8">
        <w:rPr>
          <w:rFonts w:asciiTheme="minorHAnsi" w:hAnsiTheme="minorHAnsi" w:cstheme="minorHAnsi"/>
          <w:b w:val="0"/>
          <w:sz w:val="16"/>
          <w:szCs w:val="16"/>
        </w:rPr>
        <w:t>Para todo lo no previsto en las condiciones que forman el Anexo número D  de las presentes bases, las condiciones generales que emita la Empresa Aseguradora supletoriamente regularan la condición de que se trate.</w:t>
      </w:r>
    </w:p>
    <w:p w14:paraId="10921DBF" w14:textId="77777777" w:rsidR="001B6423" w:rsidRPr="00E024A8" w:rsidRDefault="001B6423" w:rsidP="001B6423">
      <w:pPr>
        <w:pStyle w:val="Textoindependiente"/>
        <w:rPr>
          <w:rFonts w:asciiTheme="minorHAnsi" w:hAnsiTheme="minorHAnsi" w:cstheme="minorHAnsi"/>
          <w:b w:val="0"/>
          <w:color w:val="FF0000"/>
          <w:sz w:val="16"/>
          <w:szCs w:val="16"/>
        </w:rPr>
      </w:pPr>
    </w:p>
    <w:p w14:paraId="6BC6D3A6"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 xml:space="preserve">PARA EL CASO DE SEGURO DE AUTOMOVILES, CAMIONES, MOTOCICLETAS Y PICK </w:t>
      </w:r>
      <w:proofErr w:type="gramStart"/>
      <w:r w:rsidRPr="00E024A8">
        <w:rPr>
          <w:rFonts w:asciiTheme="minorHAnsi" w:hAnsiTheme="minorHAnsi" w:cstheme="minorHAnsi"/>
          <w:b/>
          <w:sz w:val="16"/>
          <w:szCs w:val="16"/>
        </w:rPr>
        <w:t>UPS.-</w:t>
      </w:r>
      <w:proofErr w:type="gramEnd"/>
      <w:r w:rsidRPr="00E024A8">
        <w:rPr>
          <w:rFonts w:asciiTheme="minorHAnsi" w:hAnsiTheme="minorHAnsi" w:cstheme="minorHAnsi"/>
          <w:b/>
          <w:sz w:val="16"/>
          <w:szCs w:val="16"/>
        </w:rPr>
        <w:t xml:space="preserve">A </w:t>
      </w:r>
      <w:r w:rsidRPr="00E024A8">
        <w:rPr>
          <w:rFonts w:asciiTheme="minorHAnsi" w:hAnsiTheme="minorHAnsi" w:cstheme="minorHAnsi"/>
          <w:sz w:val="16"/>
          <w:szCs w:val="16"/>
        </w:rPr>
        <w:t>las 24 horas siguientes a la recepción de la notificación que le otorga los seguros a la Empresa Aseguradora, ésta deberá enviar al correo electrónico que se tiene manifestado en las presentes bases, el citado número de emergencia, para el efecto de que aún y cuando los usuarios del seguro de automóviles, camiones y motocicletas no cuenten con póliza, los mismos si tengan la opción de reportar cualquier siniestro.</w:t>
      </w:r>
    </w:p>
    <w:p w14:paraId="45B28B2E" w14:textId="39347E9B" w:rsidR="001B6423" w:rsidRDefault="001B6423" w:rsidP="001B6423">
      <w:pPr>
        <w:jc w:val="both"/>
        <w:rPr>
          <w:rFonts w:asciiTheme="minorHAnsi" w:hAnsiTheme="minorHAnsi" w:cstheme="minorHAnsi"/>
          <w:b/>
          <w:sz w:val="18"/>
          <w:szCs w:val="18"/>
        </w:rPr>
      </w:pPr>
    </w:p>
    <w:p w14:paraId="62630DE9" w14:textId="109CE8E3" w:rsidR="00E024A8" w:rsidRPr="001A7B5F" w:rsidRDefault="00E024A8" w:rsidP="00E024A8">
      <w:pPr>
        <w:widowControl/>
        <w:spacing w:after="160" w:line="259" w:lineRule="auto"/>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Lugar y plazo de Entrega de </w:t>
      </w:r>
      <w:r>
        <w:rPr>
          <w:rFonts w:asciiTheme="minorHAnsi" w:hAnsiTheme="minorHAnsi" w:cstheme="minorHAnsi"/>
          <w:b/>
          <w:sz w:val="18"/>
          <w:szCs w:val="18"/>
          <w:lang w:val="es-MX"/>
        </w:rPr>
        <w:t>Servicios:</w:t>
      </w: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E024A8" w:rsidRPr="001A7B5F" w14:paraId="50B3E8E7" w14:textId="77777777" w:rsidTr="00BB080F">
        <w:trPr>
          <w:jc w:val="center"/>
        </w:trPr>
        <w:tc>
          <w:tcPr>
            <w:tcW w:w="704" w:type="dxa"/>
            <w:shd w:val="clear" w:color="auto" w:fill="F2F2F2"/>
          </w:tcPr>
          <w:p w14:paraId="07C74EF1" w14:textId="77777777" w:rsidR="00E024A8" w:rsidRPr="001A7B5F" w:rsidRDefault="00E024A8" w:rsidP="00BB080F">
            <w:pPr>
              <w:autoSpaceDE w:val="0"/>
              <w:autoSpaceDN w:val="0"/>
              <w:adjustRightInd w:val="0"/>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Partida</w:t>
            </w:r>
          </w:p>
        </w:tc>
        <w:tc>
          <w:tcPr>
            <w:tcW w:w="992" w:type="dxa"/>
            <w:shd w:val="clear" w:color="auto" w:fill="F2F2F2"/>
          </w:tcPr>
          <w:p w14:paraId="042C2349" w14:textId="77777777" w:rsidR="00E024A8" w:rsidRPr="001A7B5F" w:rsidRDefault="00E024A8" w:rsidP="00BB080F">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Plazo</w:t>
            </w:r>
          </w:p>
        </w:tc>
        <w:tc>
          <w:tcPr>
            <w:tcW w:w="2127" w:type="dxa"/>
            <w:shd w:val="clear" w:color="auto" w:fill="F2F2F2"/>
          </w:tcPr>
          <w:p w14:paraId="2C524FAF" w14:textId="77777777" w:rsidR="00E024A8" w:rsidRPr="001A7B5F" w:rsidRDefault="00E024A8" w:rsidP="00BB080F">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Lugar de entrega *</w:t>
            </w:r>
          </w:p>
        </w:tc>
        <w:tc>
          <w:tcPr>
            <w:tcW w:w="2835" w:type="dxa"/>
            <w:shd w:val="clear" w:color="auto" w:fill="F2F2F2"/>
          </w:tcPr>
          <w:p w14:paraId="6CC7ADD6" w14:textId="77777777" w:rsidR="00E024A8" w:rsidRPr="001A7B5F" w:rsidRDefault="00E024A8" w:rsidP="00BB080F">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Responsable</w:t>
            </w:r>
          </w:p>
        </w:tc>
        <w:tc>
          <w:tcPr>
            <w:tcW w:w="2126" w:type="dxa"/>
            <w:shd w:val="clear" w:color="auto" w:fill="F2F2F2"/>
          </w:tcPr>
          <w:p w14:paraId="4364CC99" w14:textId="77777777" w:rsidR="00E024A8" w:rsidRPr="001A7B5F" w:rsidRDefault="00E024A8" w:rsidP="00BB080F">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 xml:space="preserve">Correo electrónico </w:t>
            </w:r>
          </w:p>
        </w:tc>
        <w:tc>
          <w:tcPr>
            <w:tcW w:w="1406" w:type="dxa"/>
            <w:shd w:val="clear" w:color="auto" w:fill="F2F2F2"/>
          </w:tcPr>
          <w:p w14:paraId="0D09EC1E" w14:textId="77777777" w:rsidR="00E024A8" w:rsidRPr="001A7B5F" w:rsidRDefault="00E024A8" w:rsidP="00BB080F">
            <w:pPr>
              <w:jc w:val="center"/>
              <w:rPr>
                <w:rFonts w:asciiTheme="minorHAnsi" w:hAnsiTheme="minorHAnsi" w:cstheme="minorHAnsi"/>
                <w:b/>
                <w:sz w:val="16"/>
                <w:szCs w:val="16"/>
                <w:lang w:val="es-MX"/>
              </w:rPr>
            </w:pPr>
            <w:r w:rsidRPr="001A7B5F">
              <w:rPr>
                <w:rFonts w:asciiTheme="minorHAnsi" w:hAnsiTheme="minorHAnsi" w:cstheme="minorHAnsi"/>
                <w:b/>
                <w:sz w:val="16"/>
                <w:szCs w:val="16"/>
                <w:lang w:val="es-MX"/>
              </w:rPr>
              <w:t>Observaciones</w:t>
            </w:r>
          </w:p>
        </w:tc>
      </w:tr>
      <w:tr w:rsidR="00E024A8" w:rsidRPr="001A7B5F" w14:paraId="24935F96" w14:textId="77777777" w:rsidTr="00BB080F">
        <w:trPr>
          <w:trHeight w:val="435"/>
          <w:jc w:val="center"/>
        </w:trPr>
        <w:tc>
          <w:tcPr>
            <w:tcW w:w="704" w:type="dxa"/>
            <w:vMerge w:val="restart"/>
            <w:shd w:val="clear" w:color="auto" w:fill="auto"/>
            <w:vAlign w:val="center"/>
          </w:tcPr>
          <w:p w14:paraId="20FAD3FD" w14:textId="2BE382E1" w:rsidR="00E024A8" w:rsidRPr="001A7B5F" w:rsidRDefault="00E024A8" w:rsidP="00BB080F">
            <w:pPr>
              <w:jc w:val="center"/>
              <w:rPr>
                <w:rFonts w:asciiTheme="minorHAnsi" w:hAnsiTheme="minorHAnsi" w:cstheme="minorHAnsi"/>
                <w:b/>
                <w:sz w:val="14"/>
                <w:szCs w:val="14"/>
                <w:lang w:val="es-MX"/>
              </w:rPr>
            </w:pPr>
            <w:bookmarkStart w:id="0" w:name="_GoBack"/>
            <w:bookmarkEnd w:id="0"/>
            <w:r>
              <w:rPr>
                <w:rFonts w:asciiTheme="minorHAnsi" w:hAnsiTheme="minorHAnsi" w:cstheme="minorHAnsi"/>
                <w:b/>
                <w:sz w:val="14"/>
                <w:szCs w:val="14"/>
                <w:lang w:val="es-MX"/>
              </w:rPr>
              <w:t>2</w:t>
            </w:r>
          </w:p>
        </w:tc>
        <w:tc>
          <w:tcPr>
            <w:tcW w:w="992" w:type="dxa"/>
            <w:vMerge w:val="restart"/>
            <w:vAlign w:val="center"/>
          </w:tcPr>
          <w:p w14:paraId="51A3643B" w14:textId="77777777" w:rsidR="00E024A8" w:rsidRPr="001A7B5F" w:rsidRDefault="00E024A8" w:rsidP="00BB080F">
            <w:pPr>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12 meses</w:t>
            </w:r>
            <w:r w:rsidRPr="001A7B5F">
              <w:rPr>
                <w:rFonts w:asciiTheme="minorHAnsi" w:eastAsia="Calibri" w:hAnsiTheme="minorHAnsi" w:cstheme="minorHAnsi"/>
                <w:b/>
                <w:color w:val="000000"/>
                <w:sz w:val="14"/>
                <w:szCs w:val="14"/>
                <w:lang w:val="es-MX"/>
              </w:rPr>
              <w:t xml:space="preserve"> </w:t>
            </w:r>
          </w:p>
        </w:tc>
        <w:tc>
          <w:tcPr>
            <w:tcW w:w="2127" w:type="dxa"/>
            <w:vMerge w:val="restart"/>
            <w:shd w:val="clear" w:color="auto" w:fill="auto"/>
            <w:vAlign w:val="center"/>
          </w:tcPr>
          <w:p w14:paraId="044904AD" w14:textId="77777777" w:rsidR="00E024A8" w:rsidRPr="001A7B5F" w:rsidRDefault="00E024A8" w:rsidP="00BB080F">
            <w:pPr>
              <w:jc w:val="center"/>
              <w:rPr>
                <w:rFonts w:asciiTheme="minorHAnsi" w:eastAsia="Calibri" w:hAnsiTheme="minorHAnsi" w:cstheme="minorHAnsi"/>
                <w:b/>
                <w:color w:val="000000"/>
                <w:sz w:val="14"/>
                <w:szCs w:val="14"/>
                <w:lang w:val="es-MX"/>
              </w:rPr>
            </w:pPr>
            <w:r w:rsidRPr="00DA60F2">
              <w:rPr>
                <w:rFonts w:asciiTheme="minorHAnsi" w:hAnsiTheme="minorHAnsi" w:cstheme="minorHAnsi"/>
                <w:b/>
                <w:sz w:val="14"/>
                <w:szCs w:val="14"/>
                <w:lang w:val="es-MX"/>
              </w:rPr>
              <w:t>Departamento de control de bienes muebles e inmuebles.</w:t>
            </w:r>
          </w:p>
        </w:tc>
        <w:tc>
          <w:tcPr>
            <w:tcW w:w="2835" w:type="dxa"/>
            <w:shd w:val="clear" w:color="auto" w:fill="auto"/>
            <w:vAlign w:val="center"/>
          </w:tcPr>
          <w:p w14:paraId="00452124" w14:textId="77777777" w:rsidR="00E024A8" w:rsidRDefault="00E024A8" w:rsidP="00BB080F">
            <w:pPr>
              <w:jc w:val="center"/>
              <w:rPr>
                <w:rFonts w:asciiTheme="minorHAnsi" w:eastAsia="Calibri" w:hAnsiTheme="minorHAnsi" w:cstheme="minorHAnsi"/>
                <w:b/>
                <w:color w:val="000000"/>
                <w:sz w:val="14"/>
                <w:szCs w:val="14"/>
                <w:lang w:val="es-MX"/>
              </w:rPr>
            </w:pPr>
          </w:p>
          <w:p w14:paraId="77150FB5" w14:textId="77777777" w:rsidR="00E024A8" w:rsidRPr="001A7B5F" w:rsidRDefault="00E024A8" w:rsidP="00BB080F">
            <w:pPr>
              <w:jc w:val="center"/>
              <w:rPr>
                <w:rFonts w:asciiTheme="minorHAnsi" w:hAnsiTheme="minorHAnsi" w:cstheme="minorHAnsi"/>
                <w:b/>
                <w:sz w:val="14"/>
                <w:szCs w:val="16"/>
                <w:lang w:val="es-MX"/>
              </w:rPr>
            </w:pPr>
            <w:r w:rsidRPr="001A7B5F">
              <w:rPr>
                <w:rFonts w:asciiTheme="minorHAnsi" w:eastAsia="Calibri" w:hAnsiTheme="minorHAnsi" w:cstheme="minorHAnsi"/>
                <w:b/>
                <w:color w:val="000000"/>
                <w:sz w:val="14"/>
                <w:szCs w:val="14"/>
                <w:lang w:val="es-MX"/>
              </w:rPr>
              <w:t xml:space="preserve">Director General de </w:t>
            </w:r>
            <w:r>
              <w:rPr>
                <w:rFonts w:asciiTheme="minorHAnsi" w:eastAsia="Calibri" w:hAnsiTheme="minorHAnsi" w:cstheme="minorHAnsi"/>
                <w:b/>
                <w:color w:val="000000"/>
                <w:sz w:val="14"/>
                <w:szCs w:val="14"/>
                <w:lang w:val="es-MX"/>
              </w:rPr>
              <w:t>Finanzas</w:t>
            </w:r>
            <w:r w:rsidRPr="001A7B5F">
              <w:rPr>
                <w:rFonts w:asciiTheme="minorHAnsi" w:hAnsiTheme="minorHAnsi" w:cstheme="minorHAnsi"/>
                <w:b/>
                <w:sz w:val="14"/>
                <w:szCs w:val="16"/>
                <w:lang w:val="es-MX"/>
              </w:rPr>
              <w:t xml:space="preserve"> </w:t>
            </w:r>
          </w:p>
          <w:p w14:paraId="7E088458" w14:textId="77777777" w:rsidR="00E024A8" w:rsidRDefault="00E024A8" w:rsidP="00BB080F">
            <w:pPr>
              <w:jc w:val="center"/>
              <w:rPr>
                <w:rFonts w:asciiTheme="minorHAnsi" w:eastAsia="Calibri" w:hAnsiTheme="minorHAnsi" w:cstheme="minorHAnsi"/>
                <w:color w:val="000000"/>
                <w:sz w:val="14"/>
                <w:szCs w:val="14"/>
                <w:lang w:val="es-MX"/>
              </w:rPr>
            </w:pPr>
            <w:r>
              <w:rPr>
                <w:rFonts w:asciiTheme="minorHAnsi" w:eastAsia="Calibri" w:hAnsiTheme="minorHAnsi" w:cstheme="minorHAnsi"/>
                <w:color w:val="000000"/>
                <w:sz w:val="14"/>
                <w:szCs w:val="14"/>
                <w:lang w:val="es-MX"/>
              </w:rPr>
              <w:t>M. e</w:t>
            </w:r>
            <w:r w:rsidRPr="00DA60F2">
              <w:rPr>
                <w:rFonts w:asciiTheme="minorHAnsi" w:eastAsia="Calibri" w:hAnsiTheme="minorHAnsi" w:cstheme="minorHAnsi"/>
                <w:color w:val="000000"/>
                <w:sz w:val="14"/>
                <w:szCs w:val="14"/>
                <w:lang w:val="es-MX"/>
              </w:rPr>
              <w:t>n Imp. Jorge Humberto López Reynoso</w:t>
            </w:r>
          </w:p>
          <w:p w14:paraId="27CA1A48" w14:textId="77777777" w:rsidR="00E024A8" w:rsidRPr="001A7B5F" w:rsidRDefault="00E024A8" w:rsidP="00BB080F">
            <w:pPr>
              <w:jc w:val="center"/>
              <w:rPr>
                <w:rFonts w:asciiTheme="minorHAnsi" w:eastAsia="Calibri" w:hAnsiTheme="minorHAnsi" w:cstheme="minorHAnsi"/>
                <w:b/>
                <w:color w:val="000000"/>
                <w:sz w:val="16"/>
                <w:szCs w:val="16"/>
                <w:lang w:val="es-MX"/>
              </w:rPr>
            </w:pPr>
          </w:p>
        </w:tc>
        <w:tc>
          <w:tcPr>
            <w:tcW w:w="2126" w:type="dxa"/>
            <w:vAlign w:val="center"/>
          </w:tcPr>
          <w:p w14:paraId="0F5F0ECE" w14:textId="77777777" w:rsidR="00E024A8" w:rsidRPr="001A7B5F" w:rsidRDefault="00E024A8" w:rsidP="00BB080F">
            <w:pPr>
              <w:jc w:val="center"/>
              <w:rPr>
                <w:rFonts w:asciiTheme="minorHAnsi" w:hAnsiTheme="minorHAnsi" w:cstheme="minorHAnsi"/>
                <w:b/>
                <w:sz w:val="12"/>
                <w:szCs w:val="12"/>
                <w:lang w:val="es-MX"/>
              </w:rPr>
            </w:pPr>
            <w:r w:rsidRPr="00AD7A98">
              <w:rPr>
                <w:rStyle w:val="Hipervnculo"/>
                <w:rFonts w:asciiTheme="minorHAnsi" w:hAnsiTheme="minorHAnsi" w:cstheme="minorHAnsi"/>
                <w:sz w:val="12"/>
                <w:szCs w:val="12"/>
                <w:lang w:val="es-MX"/>
              </w:rPr>
              <w:t>jorge.lopez@edu.uaa.mx</w:t>
            </w:r>
          </w:p>
        </w:tc>
        <w:tc>
          <w:tcPr>
            <w:tcW w:w="1406" w:type="dxa"/>
            <w:vMerge w:val="restart"/>
            <w:vAlign w:val="center"/>
          </w:tcPr>
          <w:p w14:paraId="4CC7B5B9" w14:textId="77777777" w:rsidR="00E024A8" w:rsidRPr="00DA60F2" w:rsidRDefault="00E024A8" w:rsidP="00BB080F">
            <w:pPr>
              <w:jc w:val="both"/>
              <w:rPr>
                <w:rFonts w:asciiTheme="minorHAnsi" w:hAnsiTheme="minorHAnsi" w:cstheme="minorHAnsi"/>
                <w:sz w:val="14"/>
                <w:szCs w:val="14"/>
              </w:rPr>
            </w:pPr>
            <w:r w:rsidRPr="00DA60F2">
              <w:rPr>
                <w:rFonts w:asciiTheme="minorHAnsi" w:hAnsiTheme="minorHAnsi" w:cstheme="minorHAnsi"/>
                <w:sz w:val="14"/>
                <w:szCs w:val="14"/>
                <w:lang w:val="es-MX"/>
              </w:rPr>
              <w:t>Presentar Carta compromiso en original en la cual manifieste que, en caso de resultar adjudicado, entregará la carta cobertura conforme a la partida adjudicada.</w:t>
            </w:r>
          </w:p>
        </w:tc>
      </w:tr>
      <w:tr w:rsidR="00E024A8" w:rsidRPr="001A7B5F" w14:paraId="14F74D0B" w14:textId="77777777" w:rsidTr="00BB080F">
        <w:trPr>
          <w:jc w:val="center"/>
        </w:trPr>
        <w:tc>
          <w:tcPr>
            <w:tcW w:w="704" w:type="dxa"/>
            <w:vMerge/>
            <w:shd w:val="clear" w:color="auto" w:fill="auto"/>
            <w:vAlign w:val="center"/>
          </w:tcPr>
          <w:p w14:paraId="44C6CE1D" w14:textId="77777777" w:rsidR="00E024A8" w:rsidRPr="001A7B5F" w:rsidRDefault="00E024A8" w:rsidP="00BB080F">
            <w:pPr>
              <w:jc w:val="center"/>
              <w:rPr>
                <w:rFonts w:asciiTheme="minorHAnsi" w:hAnsiTheme="minorHAnsi" w:cstheme="minorHAnsi"/>
                <w:b/>
                <w:sz w:val="14"/>
                <w:szCs w:val="14"/>
                <w:lang w:val="es-MX"/>
              </w:rPr>
            </w:pPr>
          </w:p>
        </w:tc>
        <w:tc>
          <w:tcPr>
            <w:tcW w:w="992" w:type="dxa"/>
            <w:vMerge/>
            <w:vAlign w:val="center"/>
          </w:tcPr>
          <w:p w14:paraId="19DE1976" w14:textId="77777777" w:rsidR="00E024A8" w:rsidRPr="001A7B5F" w:rsidRDefault="00E024A8" w:rsidP="00BB080F">
            <w:pPr>
              <w:jc w:val="center"/>
              <w:rPr>
                <w:rFonts w:asciiTheme="minorHAnsi" w:eastAsia="Calibri" w:hAnsiTheme="minorHAnsi" w:cstheme="minorHAnsi"/>
                <w:b/>
                <w:color w:val="000000"/>
                <w:sz w:val="14"/>
                <w:szCs w:val="14"/>
                <w:lang w:val="es-MX"/>
              </w:rPr>
            </w:pPr>
          </w:p>
        </w:tc>
        <w:tc>
          <w:tcPr>
            <w:tcW w:w="2127" w:type="dxa"/>
            <w:vMerge/>
            <w:shd w:val="clear" w:color="auto" w:fill="auto"/>
            <w:vAlign w:val="center"/>
          </w:tcPr>
          <w:p w14:paraId="78837F0F" w14:textId="77777777" w:rsidR="00E024A8" w:rsidRPr="001A7B5F" w:rsidRDefault="00E024A8" w:rsidP="00BB080F">
            <w:pPr>
              <w:jc w:val="center"/>
              <w:rPr>
                <w:rFonts w:asciiTheme="minorHAnsi" w:eastAsia="Calibri" w:hAnsiTheme="minorHAnsi" w:cstheme="minorHAnsi"/>
                <w:b/>
                <w:color w:val="000000"/>
                <w:sz w:val="14"/>
                <w:szCs w:val="14"/>
                <w:lang w:val="es-MX"/>
              </w:rPr>
            </w:pPr>
          </w:p>
        </w:tc>
        <w:tc>
          <w:tcPr>
            <w:tcW w:w="2835" w:type="dxa"/>
            <w:shd w:val="clear" w:color="auto" w:fill="auto"/>
            <w:vAlign w:val="center"/>
          </w:tcPr>
          <w:p w14:paraId="67AE4F51" w14:textId="77777777" w:rsidR="00E024A8" w:rsidRPr="001A7B5F" w:rsidRDefault="00E024A8" w:rsidP="00BB080F">
            <w:pPr>
              <w:jc w:val="center"/>
              <w:rPr>
                <w:rFonts w:asciiTheme="minorHAnsi" w:hAnsiTheme="minorHAnsi" w:cstheme="minorHAnsi"/>
                <w:b/>
                <w:sz w:val="14"/>
                <w:szCs w:val="16"/>
                <w:lang w:val="es-MX"/>
              </w:rPr>
            </w:pPr>
            <w:r w:rsidRPr="001A7B5F">
              <w:rPr>
                <w:rFonts w:asciiTheme="minorHAnsi" w:hAnsiTheme="minorHAnsi" w:cstheme="minorHAnsi"/>
                <w:b/>
                <w:sz w:val="14"/>
                <w:szCs w:val="16"/>
                <w:lang w:val="es-MX"/>
              </w:rPr>
              <w:t xml:space="preserve">Jefe del Departamento </w:t>
            </w:r>
            <w:r>
              <w:rPr>
                <w:rFonts w:asciiTheme="minorHAnsi" w:hAnsiTheme="minorHAnsi" w:cstheme="minorHAnsi"/>
                <w:b/>
                <w:sz w:val="14"/>
                <w:szCs w:val="16"/>
                <w:lang w:val="es-MX"/>
              </w:rPr>
              <w:t>de Control de Bienes Muebles e Inmuebles</w:t>
            </w:r>
          </w:p>
          <w:p w14:paraId="2525D3C8" w14:textId="77777777" w:rsidR="00E024A8" w:rsidRPr="001A7B5F" w:rsidRDefault="00E024A8" w:rsidP="00BB080F">
            <w:pPr>
              <w:jc w:val="center"/>
              <w:rPr>
                <w:rFonts w:asciiTheme="minorHAnsi" w:eastAsia="Calibri" w:hAnsiTheme="minorHAnsi" w:cstheme="minorHAnsi"/>
                <w:color w:val="000000"/>
                <w:sz w:val="14"/>
                <w:szCs w:val="14"/>
                <w:lang w:val="es-MX"/>
              </w:rPr>
            </w:pPr>
            <w:r w:rsidRPr="00DA60F2">
              <w:rPr>
                <w:rFonts w:asciiTheme="minorHAnsi" w:hAnsiTheme="minorHAnsi" w:cstheme="minorHAnsi"/>
                <w:sz w:val="14"/>
                <w:szCs w:val="16"/>
                <w:lang w:val="es-MX"/>
              </w:rPr>
              <w:t xml:space="preserve">M.A. </w:t>
            </w:r>
            <w:proofErr w:type="spellStart"/>
            <w:r w:rsidRPr="00DA60F2">
              <w:rPr>
                <w:rFonts w:asciiTheme="minorHAnsi" w:hAnsiTheme="minorHAnsi" w:cstheme="minorHAnsi"/>
                <w:sz w:val="14"/>
                <w:szCs w:val="16"/>
                <w:lang w:val="es-MX"/>
              </w:rPr>
              <w:t>Anargelia</w:t>
            </w:r>
            <w:proofErr w:type="spellEnd"/>
            <w:r w:rsidRPr="00DA60F2">
              <w:rPr>
                <w:rFonts w:asciiTheme="minorHAnsi" w:hAnsiTheme="minorHAnsi" w:cstheme="minorHAnsi"/>
                <w:sz w:val="14"/>
                <w:szCs w:val="16"/>
                <w:lang w:val="es-MX"/>
              </w:rPr>
              <w:t xml:space="preserve"> García Silva</w:t>
            </w:r>
          </w:p>
        </w:tc>
        <w:tc>
          <w:tcPr>
            <w:tcW w:w="2126" w:type="dxa"/>
            <w:vAlign w:val="center"/>
          </w:tcPr>
          <w:p w14:paraId="373A7513" w14:textId="77777777" w:rsidR="00E024A8" w:rsidRPr="001A7B5F" w:rsidRDefault="00713F48" w:rsidP="00BB080F">
            <w:pPr>
              <w:jc w:val="center"/>
              <w:rPr>
                <w:rFonts w:asciiTheme="minorHAnsi" w:hAnsiTheme="minorHAnsi" w:cstheme="minorHAnsi"/>
                <w:lang w:val="es-MX"/>
              </w:rPr>
            </w:pPr>
            <w:hyperlink r:id="rId12" w:history="1">
              <w:r w:rsidR="00E024A8" w:rsidRPr="00DA60F2">
                <w:rPr>
                  <w:rStyle w:val="Hipervnculo"/>
                  <w:rFonts w:asciiTheme="minorHAnsi" w:hAnsiTheme="minorHAnsi" w:cstheme="minorHAnsi"/>
                  <w:sz w:val="12"/>
                  <w:szCs w:val="12"/>
                  <w:lang w:val="es-MX"/>
                </w:rPr>
                <w:t>agarcia@correo.uaa.mx</w:t>
              </w:r>
            </w:hyperlink>
            <w:r w:rsidR="00E024A8" w:rsidRPr="00A734A4">
              <w:rPr>
                <w:sz w:val="16"/>
                <w:szCs w:val="16"/>
              </w:rPr>
              <w:t xml:space="preserve"> </w:t>
            </w:r>
            <w:r w:rsidR="00E024A8" w:rsidRPr="00A734A4">
              <w:rPr>
                <w:rFonts w:ascii="Arial" w:hAnsi="Arial" w:cs="Arial"/>
                <w:sz w:val="16"/>
                <w:szCs w:val="16"/>
              </w:rPr>
              <w:t xml:space="preserve">  </w:t>
            </w:r>
            <w:r w:rsidR="00E024A8">
              <w:rPr>
                <w:rFonts w:ascii="Arial" w:hAnsi="Arial" w:cs="Arial"/>
                <w:sz w:val="16"/>
                <w:szCs w:val="16"/>
              </w:rPr>
              <w:t xml:space="preserve"> </w:t>
            </w:r>
          </w:p>
        </w:tc>
        <w:tc>
          <w:tcPr>
            <w:tcW w:w="1406" w:type="dxa"/>
            <w:vMerge/>
            <w:vAlign w:val="center"/>
          </w:tcPr>
          <w:p w14:paraId="58AA3670" w14:textId="77777777" w:rsidR="00E024A8" w:rsidRPr="001A7B5F" w:rsidRDefault="00E024A8" w:rsidP="00BB080F">
            <w:pPr>
              <w:jc w:val="center"/>
              <w:rPr>
                <w:rFonts w:asciiTheme="minorHAnsi" w:hAnsiTheme="minorHAnsi" w:cstheme="minorHAnsi"/>
                <w:b/>
                <w:sz w:val="14"/>
                <w:szCs w:val="14"/>
                <w:lang w:val="es-MX"/>
              </w:rPr>
            </w:pPr>
          </w:p>
        </w:tc>
      </w:tr>
    </w:tbl>
    <w:p w14:paraId="6E53571D" w14:textId="77777777" w:rsidR="00E024A8" w:rsidRPr="001A7B5F" w:rsidRDefault="00E024A8" w:rsidP="00E024A8">
      <w:pPr>
        <w:autoSpaceDE w:val="0"/>
        <w:autoSpaceDN w:val="0"/>
        <w:adjustRightInd w:val="0"/>
        <w:jc w:val="both"/>
        <w:rPr>
          <w:rFonts w:asciiTheme="minorHAnsi" w:hAnsiTheme="minorHAnsi" w:cstheme="minorHAnsi"/>
          <w:sz w:val="17"/>
          <w:szCs w:val="17"/>
          <w:lang w:val="es-MX"/>
        </w:rPr>
      </w:pPr>
    </w:p>
    <w:p w14:paraId="0E41F59D" w14:textId="77777777" w:rsidR="00E024A8" w:rsidRPr="00E024A8" w:rsidRDefault="00E024A8" w:rsidP="00E024A8">
      <w:pPr>
        <w:autoSpaceDE w:val="0"/>
        <w:autoSpaceDN w:val="0"/>
        <w:adjustRightInd w:val="0"/>
        <w:jc w:val="both"/>
        <w:rPr>
          <w:rFonts w:asciiTheme="minorHAnsi" w:hAnsiTheme="minorHAnsi" w:cstheme="minorHAnsi"/>
          <w:sz w:val="16"/>
          <w:szCs w:val="16"/>
          <w:lang w:val="es-MX"/>
        </w:rPr>
      </w:pPr>
      <w:r w:rsidRPr="00E024A8">
        <w:rPr>
          <w:rFonts w:asciiTheme="minorHAnsi" w:hAnsiTheme="minorHAnsi" w:cstheme="minorHAnsi"/>
          <w:sz w:val="16"/>
          <w:szCs w:val="16"/>
          <w:lang w:val="es-MX"/>
        </w:rPr>
        <w:t xml:space="preserve">La vigencia de las pólizas objeto de esta licitación deberá ser de un año contado a partir de las </w:t>
      </w:r>
      <w:r w:rsidRPr="00E024A8">
        <w:rPr>
          <w:rFonts w:asciiTheme="minorHAnsi" w:hAnsiTheme="minorHAnsi" w:cstheme="minorHAnsi"/>
          <w:b/>
          <w:sz w:val="16"/>
          <w:szCs w:val="16"/>
          <w:lang w:val="es-MX"/>
        </w:rPr>
        <w:t>12:00 horas del día 01 de julio de 2022 y vencerá hasta las 12:00 horas del 01 de julio del año 2023.</w:t>
      </w:r>
      <w:r w:rsidRPr="00E024A8">
        <w:rPr>
          <w:rFonts w:asciiTheme="minorHAnsi" w:hAnsiTheme="minorHAnsi" w:cstheme="minorHAnsi"/>
          <w:sz w:val="16"/>
          <w:szCs w:val="16"/>
          <w:lang w:val="es-MX"/>
        </w:rPr>
        <w:t xml:space="preserve"> Por lo cual manifiesto bajo protesta de decir verdad, la vigencia de los seguros contratados conforme lo solicitado por la convocante en este punto de bases. </w:t>
      </w:r>
    </w:p>
    <w:p w14:paraId="1378481A" w14:textId="77777777" w:rsidR="00E024A8" w:rsidRPr="00E024A8" w:rsidRDefault="00E024A8" w:rsidP="00E024A8">
      <w:pPr>
        <w:autoSpaceDE w:val="0"/>
        <w:autoSpaceDN w:val="0"/>
        <w:adjustRightInd w:val="0"/>
        <w:jc w:val="both"/>
        <w:rPr>
          <w:rFonts w:asciiTheme="minorHAnsi" w:hAnsiTheme="minorHAnsi" w:cstheme="minorHAnsi"/>
          <w:sz w:val="16"/>
          <w:szCs w:val="16"/>
          <w:lang w:val="es-MX"/>
        </w:rPr>
      </w:pPr>
    </w:p>
    <w:p w14:paraId="0872CC8A" w14:textId="77777777" w:rsidR="00E024A8" w:rsidRPr="00E024A8" w:rsidRDefault="00E024A8" w:rsidP="00E024A8">
      <w:pPr>
        <w:autoSpaceDE w:val="0"/>
        <w:autoSpaceDN w:val="0"/>
        <w:adjustRightInd w:val="0"/>
        <w:jc w:val="both"/>
        <w:rPr>
          <w:rFonts w:asciiTheme="minorHAnsi" w:hAnsiTheme="minorHAnsi" w:cstheme="minorHAnsi"/>
          <w:b/>
          <w:sz w:val="16"/>
          <w:szCs w:val="16"/>
          <w:lang w:val="es-MX"/>
        </w:rPr>
      </w:pPr>
      <w:r w:rsidRPr="00E024A8">
        <w:rPr>
          <w:rFonts w:asciiTheme="minorHAnsi" w:hAnsiTheme="minorHAnsi" w:cstheme="minorHAnsi"/>
          <w:sz w:val="16"/>
          <w:szCs w:val="16"/>
          <w:lang w:val="es-MX"/>
        </w:rPr>
        <w:t>Las pólizas objeto de esta licitación y los recibos de primas correspondientes deberán entregarse en un plazo que no excederá los 10 (diez) días naturales a partir de la fecha de fallo, con el Jefe del Departamento de Adquisiciones, ubicada en la Dirección General de Finanzas, edificio 1 del campus universitario, sita en av. Universidad 940, de esta ciudad.</w:t>
      </w:r>
    </w:p>
    <w:p w14:paraId="371D7B5D" w14:textId="77777777" w:rsidR="00E024A8" w:rsidRPr="00E024A8" w:rsidRDefault="00E024A8" w:rsidP="00E024A8">
      <w:pPr>
        <w:pStyle w:val="Textoindependiente"/>
        <w:rPr>
          <w:rFonts w:asciiTheme="minorHAnsi" w:hAnsiTheme="minorHAnsi" w:cstheme="minorHAnsi"/>
          <w:b w:val="0"/>
          <w:sz w:val="16"/>
          <w:szCs w:val="16"/>
        </w:rPr>
      </w:pPr>
    </w:p>
    <w:p w14:paraId="01125F3A" w14:textId="77777777" w:rsidR="00E024A8" w:rsidRPr="00E024A8" w:rsidRDefault="00E024A8" w:rsidP="00E024A8">
      <w:pPr>
        <w:pStyle w:val="Textoindependiente"/>
        <w:jc w:val="both"/>
        <w:rPr>
          <w:rFonts w:asciiTheme="minorHAnsi" w:hAnsiTheme="minorHAnsi" w:cstheme="minorHAnsi"/>
          <w:b w:val="0"/>
          <w:sz w:val="16"/>
          <w:szCs w:val="16"/>
        </w:rPr>
      </w:pPr>
      <w:r w:rsidRPr="00E024A8">
        <w:rPr>
          <w:rFonts w:asciiTheme="minorHAnsi" w:hAnsiTheme="minorHAnsi" w:cstheme="minorHAnsi"/>
          <w:b w:val="0"/>
          <w:sz w:val="16"/>
          <w:szCs w:val="16"/>
        </w:rPr>
        <w:t xml:space="preserve">Las pólizas objeto de esta licitación y los recibos de primas correspondientes deberán entregarse en un plazo que no excederá los </w:t>
      </w:r>
      <w:r w:rsidRPr="00E024A8">
        <w:rPr>
          <w:rFonts w:asciiTheme="minorHAnsi" w:hAnsiTheme="minorHAnsi" w:cstheme="minorHAnsi"/>
          <w:sz w:val="16"/>
          <w:szCs w:val="16"/>
        </w:rPr>
        <w:t>8 (</w:t>
      </w:r>
      <w:r w:rsidRPr="00E024A8">
        <w:rPr>
          <w:rFonts w:asciiTheme="minorHAnsi" w:hAnsiTheme="minorHAnsi" w:cstheme="minorHAnsi"/>
          <w:sz w:val="16"/>
          <w:szCs w:val="16"/>
          <w:lang w:val="es-ES"/>
        </w:rPr>
        <w:t>ocho</w:t>
      </w:r>
      <w:r w:rsidRPr="00E024A8">
        <w:rPr>
          <w:rFonts w:asciiTheme="minorHAnsi" w:hAnsiTheme="minorHAnsi" w:cstheme="minorHAnsi"/>
          <w:sz w:val="16"/>
          <w:szCs w:val="16"/>
        </w:rPr>
        <w:t>)</w:t>
      </w:r>
      <w:r w:rsidRPr="00E024A8">
        <w:rPr>
          <w:rFonts w:asciiTheme="minorHAnsi" w:hAnsiTheme="minorHAnsi" w:cstheme="minorHAnsi"/>
          <w:b w:val="0"/>
          <w:sz w:val="16"/>
          <w:szCs w:val="16"/>
        </w:rPr>
        <w:t xml:space="preserve"> días naturales a partir de la fecha de fallo, con el Jefe del Departamento de Compras, ubicada en la Dirección General de Finanzas, edificio 222, planta baja, del campus universitario, sita en Av. Universidad 940, de esta ciudad.</w:t>
      </w:r>
    </w:p>
    <w:p w14:paraId="38DBEFA4" w14:textId="77777777" w:rsidR="00E024A8" w:rsidRPr="00E024A8" w:rsidRDefault="00E024A8" w:rsidP="00E024A8">
      <w:pPr>
        <w:pStyle w:val="Textoindependiente"/>
        <w:rPr>
          <w:rFonts w:asciiTheme="minorHAnsi" w:hAnsiTheme="minorHAnsi" w:cstheme="minorHAnsi"/>
          <w:b w:val="0"/>
          <w:sz w:val="16"/>
          <w:szCs w:val="16"/>
          <w:lang w:val="es-MX"/>
        </w:rPr>
      </w:pPr>
    </w:p>
    <w:p w14:paraId="68852990" w14:textId="4AE7B67F" w:rsidR="00E024A8" w:rsidRDefault="00E024A8" w:rsidP="00E024A8">
      <w:pPr>
        <w:jc w:val="both"/>
        <w:rPr>
          <w:rFonts w:asciiTheme="minorHAnsi" w:hAnsiTheme="minorHAnsi" w:cstheme="minorHAnsi"/>
          <w:sz w:val="16"/>
          <w:szCs w:val="16"/>
        </w:rPr>
      </w:pPr>
      <w:r w:rsidRPr="00E024A8">
        <w:rPr>
          <w:rFonts w:asciiTheme="minorHAnsi" w:hAnsiTheme="minorHAnsi" w:cstheme="minorHAnsi"/>
          <w:sz w:val="16"/>
          <w:szCs w:val="16"/>
        </w:rPr>
        <w:t>Las correspondientes pólizas de seguro mismas que deberán contener:</w:t>
      </w:r>
    </w:p>
    <w:p w14:paraId="365108F8" w14:textId="77777777" w:rsidR="0036739A" w:rsidRPr="00E024A8" w:rsidRDefault="0036739A" w:rsidP="00E024A8">
      <w:pPr>
        <w:jc w:val="both"/>
        <w:rPr>
          <w:rFonts w:asciiTheme="minorHAnsi" w:hAnsiTheme="minorHAnsi" w:cstheme="minorHAnsi"/>
          <w:sz w:val="16"/>
          <w:szCs w:val="16"/>
        </w:rPr>
      </w:pPr>
    </w:p>
    <w:p w14:paraId="57986D73" w14:textId="77777777" w:rsidR="00E024A8" w:rsidRPr="00E024A8" w:rsidRDefault="00E024A8" w:rsidP="00E024A8">
      <w:pPr>
        <w:pStyle w:val="Prrafodelista"/>
        <w:numPr>
          <w:ilvl w:val="0"/>
          <w:numId w:val="37"/>
        </w:numPr>
        <w:jc w:val="both"/>
        <w:rPr>
          <w:rFonts w:asciiTheme="minorHAnsi" w:hAnsiTheme="minorHAnsi" w:cstheme="minorHAnsi"/>
          <w:sz w:val="16"/>
          <w:szCs w:val="16"/>
        </w:rPr>
      </w:pPr>
      <w:r w:rsidRPr="00E024A8">
        <w:rPr>
          <w:rFonts w:asciiTheme="minorHAnsi" w:hAnsiTheme="minorHAnsi" w:cstheme="minorHAnsi"/>
          <w:sz w:val="16"/>
          <w:szCs w:val="16"/>
        </w:rPr>
        <w:t>Carátula de póliza.</w:t>
      </w:r>
    </w:p>
    <w:p w14:paraId="0DABC373" w14:textId="77777777" w:rsidR="00E024A8" w:rsidRPr="00E024A8" w:rsidRDefault="00E024A8" w:rsidP="00E024A8">
      <w:pPr>
        <w:pStyle w:val="Prrafodelista"/>
        <w:numPr>
          <w:ilvl w:val="0"/>
          <w:numId w:val="37"/>
        </w:numPr>
        <w:jc w:val="both"/>
        <w:rPr>
          <w:rFonts w:asciiTheme="minorHAnsi" w:hAnsiTheme="minorHAnsi" w:cstheme="minorHAnsi"/>
          <w:sz w:val="16"/>
          <w:szCs w:val="16"/>
        </w:rPr>
      </w:pPr>
      <w:r w:rsidRPr="00E024A8">
        <w:rPr>
          <w:rFonts w:asciiTheme="minorHAnsi" w:hAnsiTheme="minorHAnsi" w:cstheme="minorHAnsi"/>
          <w:sz w:val="16"/>
          <w:szCs w:val="16"/>
        </w:rPr>
        <w:t>Condiciones Generales.</w:t>
      </w:r>
    </w:p>
    <w:p w14:paraId="1175D11F" w14:textId="77777777" w:rsidR="00E024A8" w:rsidRPr="00E024A8" w:rsidRDefault="00E024A8" w:rsidP="00E024A8">
      <w:pPr>
        <w:pStyle w:val="Prrafodelista"/>
        <w:numPr>
          <w:ilvl w:val="0"/>
          <w:numId w:val="37"/>
        </w:numPr>
        <w:jc w:val="both"/>
        <w:rPr>
          <w:rFonts w:asciiTheme="minorHAnsi" w:hAnsiTheme="minorHAnsi" w:cstheme="minorHAnsi"/>
          <w:sz w:val="16"/>
          <w:szCs w:val="16"/>
        </w:rPr>
      </w:pPr>
      <w:r w:rsidRPr="00E024A8">
        <w:rPr>
          <w:rFonts w:asciiTheme="minorHAnsi" w:hAnsiTheme="minorHAnsi" w:cstheme="minorHAnsi"/>
          <w:sz w:val="16"/>
          <w:szCs w:val="16"/>
        </w:rPr>
        <w:t>Recibos de pago originales.</w:t>
      </w:r>
    </w:p>
    <w:p w14:paraId="6FE44A88" w14:textId="77777777" w:rsidR="00E024A8" w:rsidRPr="00E024A8" w:rsidRDefault="00E024A8" w:rsidP="00E024A8">
      <w:pPr>
        <w:pStyle w:val="Prrafodelista"/>
        <w:numPr>
          <w:ilvl w:val="0"/>
          <w:numId w:val="37"/>
        </w:numPr>
        <w:jc w:val="both"/>
        <w:rPr>
          <w:rFonts w:asciiTheme="minorHAnsi" w:hAnsiTheme="minorHAnsi" w:cstheme="minorHAnsi"/>
          <w:sz w:val="16"/>
          <w:szCs w:val="16"/>
        </w:rPr>
      </w:pPr>
      <w:r w:rsidRPr="00E024A8">
        <w:rPr>
          <w:rFonts w:asciiTheme="minorHAnsi" w:hAnsiTheme="minorHAnsi" w:cstheme="minorHAnsi"/>
          <w:sz w:val="16"/>
          <w:szCs w:val="16"/>
        </w:rPr>
        <w:t>El teléfono de emergencia, mismo que deberá estar a disposición las 24 horas del día, los 365 días del año.</w:t>
      </w:r>
    </w:p>
    <w:p w14:paraId="4136B7A9" w14:textId="77777777" w:rsidR="00E024A8" w:rsidRPr="001B6423" w:rsidRDefault="00E024A8" w:rsidP="00E024A8">
      <w:pPr>
        <w:jc w:val="both"/>
        <w:rPr>
          <w:rFonts w:asciiTheme="minorHAnsi" w:hAnsiTheme="minorHAnsi" w:cstheme="minorHAnsi"/>
          <w:b/>
          <w:sz w:val="18"/>
          <w:szCs w:val="18"/>
        </w:rPr>
      </w:pPr>
    </w:p>
    <w:p w14:paraId="5304048C" w14:textId="77777777" w:rsidR="005262D6" w:rsidRPr="00E024A8" w:rsidRDefault="005262D6" w:rsidP="001B6423">
      <w:pPr>
        <w:widowControl/>
        <w:jc w:val="center"/>
        <w:rPr>
          <w:rFonts w:asciiTheme="minorHAnsi" w:hAnsiTheme="minorHAnsi" w:cstheme="minorHAnsi"/>
          <w:b/>
          <w:color w:val="C00000"/>
          <w:sz w:val="14"/>
          <w:szCs w:val="14"/>
        </w:rPr>
      </w:pPr>
    </w:p>
    <w:p w14:paraId="4300318D" w14:textId="77777777" w:rsidR="001B6423" w:rsidRPr="00E024A8" w:rsidRDefault="001B6423" w:rsidP="001B6423">
      <w:pPr>
        <w:widowControl/>
        <w:jc w:val="center"/>
        <w:rPr>
          <w:rFonts w:asciiTheme="minorHAnsi" w:hAnsiTheme="minorHAnsi" w:cstheme="minorHAnsi"/>
          <w:b/>
          <w:sz w:val="16"/>
          <w:szCs w:val="16"/>
        </w:rPr>
      </w:pPr>
      <w:r w:rsidRPr="00E024A8">
        <w:rPr>
          <w:rFonts w:asciiTheme="minorHAnsi" w:hAnsiTheme="minorHAnsi" w:cstheme="minorHAnsi"/>
          <w:b/>
          <w:color w:val="C00000"/>
          <w:sz w:val="16"/>
          <w:szCs w:val="16"/>
        </w:rPr>
        <w:t>(Nombre y firma de la persona física o representante legal de la persona física o moral o representante común de la agrupación de personas)</w:t>
      </w:r>
    </w:p>
    <w:p w14:paraId="7979B51A" w14:textId="77777777" w:rsidR="001B6423" w:rsidRPr="001B6423" w:rsidRDefault="001B6423" w:rsidP="001B6423">
      <w:pPr>
        <w:jc w:val="center"/>
        <w:rPr>
          <w:rFonts w:asciiTheme="minorHAnsi" w:hAnsiTheme="minorHAnsi" w:cstheme="minorHAnsi"/>
          <w:b/>
          <w:sz w:val="18"/>
          <w:szCs w:val="18"/>
        </w:rPr>
      </w:pPr>
    </w:p>
    <w:p w14:paraId="4D25A034" w14:textId="77777777" w:rsidR="001B6423" w:rsidRPr="001B6423" w:rsidRDefault="001B6423" w:rsidP="001B6423">
      <w:pPr>
        <w:jc w:val="center"/>
        <w:rPr>
          <w:rFonts w:asciiTheme="minorHAnsi" w:hAnsiTheme="minorHAnsi" w:cstheme="minorHAnsi"/>
          <w:b/>
          <w:sz w:val="18"/>
          <w:szCs w:val="18"/>
        </w:rPr>
      </w:pPr>
    </w:p>
    <w:p w14:paraId="424684FF" w14:textId="381E9E54" w:rsidR="004F521B" w:rsidRPr="001B6423" w:rsidRDefault="004F521B" w:rsidP="004F521B">
      <w:pPr>
        <w:jc w:val="center"/>
        <w:rPr>
          <w:rFonts w:asciiTheme="minorHAnsi" w:hAnsiTheme="minorHAnsi" w:cstheme="minorHAnsi"/>
          <w:b/>
          <w:sz w:val="18"/>
          <w:szCs w:val="18"/>
        </w:rPr>
      </w:pPr>
      <w:r w:rsidRPr="001B6423">
        <w:rPr>
          <w:rFonts w:asciiTheme="minorHAnsi" w:hAnsiTheme="minorHAnsi" w:cstheme="minorHAnsi"/>
          <w:b/>
          <w:sz w:val="18"/>
          <w:szCs w:val="18"/>
        </w:rPr>
        <w:lastRenderedPageBreak/>
        <w:t xml:space="preserve">Anexo </w:t>
      </w:r>
      <w:r>
        <w:rPr>
          <w:rFonts w:asciiTheme="minorHAnsi" w:hAnsiTheme="minorHAnsi" w:cstheme="minorHAnsi"/>
          <w:b/>
          <w:sz w:val="18"/>
          <w:szCs w:val="18"/>
        </w:rPr>
        <w:t>“B”</w:t>
      </w:r>
    </w:p>
    <w:p w14:paraId="21A02CEE" w14:textId="337BB161" w:rsidR="001B6423" w:rsidRPr="001B6423" w:rsidRDefault="004F521B" w:rsidP="001B6423">
      <w:pPr>
        <w:jc w:val="center"/>
        <w:rPr>
          <w:rFonts w:asciiTheme="minorHAnsi" w:hAnsiTheme="minorHAnsi" w:cstheme="minorHAnsi"/>
          <w:b/>
          <w:sz w:val="18"/>
          <w:szCs w:val="18"/>
        </w:rPr>
      </w:pPr>
      <w:r w:rsidRPr="001B6423">
        <w:rPr>
          <w:rFonts w:asciiTheme="minorHAnsi" w:hAnsiTheme="minorHAnsi" w:cstheme="minorHAnsi"/>
          <w:b/>
          <w:sz w:val="18"/>
          <w:szCs w:val="18"/>
        </w:rPr>
        <w:t>De la cobertura de automóviles.</w:t>
      </w:r>
    </w:p>
    <w:p w14:paraId="18E85D03" w14:textId="77777777" w:rsidR="001B6423" w:rsidRPr="001B6423" w:rsidRDefault="001B6423" w:rsidP="001B6423">
      <w:pPr>
        <w:jc w:val="both"/>
        <w:rPr>
          <w:rFonts w:asciiTheme="minorHAnsi" w:hAnsiTheme="minorHAnsi" w:cstheme="minorHAnsi"/>
          <w:b/>
          <w:sz w:val="18"/>
          <w:szCs w:val="18"/>
        </w:rPr>
      </w:pPr>
    </w:p>
    <w:p w14:paraId="2544F88F" w14:textId="77777777" w:rsidR="001B6423" w:rsidRPr="001B6423" w:rsidRDefault="001B6423" w:rsidP="001B6423">
      <w:pPr>
        <w:widowControl/>
        <w:numPr>
          <w:ilvl w:val="0"/>
          <w:numId w:val="31"/>
        </w:numPr>
        <w:jc w:val="both"/>
        <w:rPr>
          <w:rFonts w:asciiTheme="minorHAnsi" w:hAnsiTheme="minorHAnsi" w:cstheme="minorHAnsi"/>
          <w:b/>
          <w:sz w:val="18"/>
          <w:szCs w:val="18"/>
        </w:rPr>
      </w:pPr>
      <w:r w:rsidRPr="001B6423">
        <w:rPr>
          <w:rFonts w:asciiTheme="minorHAnsi" w:hAnsiTheme="minorHAnsi" w:cstheme="minorHAnsi"/>
          <w:b/>
          <w:sz w:val="18"/>
          <w:szCs w:val="18"/>
        </w:rPr>
        <w:t>DE LAS COBERTURAS GENERALES.</w:t>
      </w:r>
    </w:p>
    <w:p w14:paraId="62004FD4" w14:textId="77777777" w:rsidR="001B6423" w:rsidRPr="001B6423" w:rsidRDefault="001B6423" w:rsidP="001B6423">
      <w:pPr>
        <w:ind w:left="720"/>
        <w:jc w:val="both"/>
        <w:rPr>
          <w:rFonts w:asciiTheme="minorHAnsi" w:hAnsiTheme="minorHAnsi" w:cstheme="minorHAnsi"/>
          <w:b/>
          <w:sz w:val="18"/>
          <w:szCs w:val="18"/>
        </w:rPr>
      </w:pPr>
    </w:p>
    <w:p w14:paraId="4103559A"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b/>
        <w:t>Deberán formar parte del contrato de seguro las coberturas que se detallan a continuación:</w:t>
      </w:r>
    </w:p>
    <w:p w14:paraId="37F7C9C4" w14:textId="77777777" w:rsidR="001B6423" w:rsidRPr="001B6423" w:rsidRDefault="001B6423" w:rsidP="001B6423">
      <w:pPr>
        <w:jc w:val="both"/>
        <w:rPr>
          <w:rFonts w:asciiTheme="minorHAnsi" w:hAnsiTheme="minorHAnsi" w:cstheme="minorHAnsi"/>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1B6423" w:rsidRPr="001B6423" w14:paraId="06434FF2" w14:textId="77777777" w:rsidTr="00004F5A">
        <w:tc>
          <w:tcPr>
            <w:tcW w:w="2500" w:type="pct"/>
            <w:shd w:val="clear" w:color="auto" w:fill="D9D9D9"/>
            <w:vAlign w:val="center"/>
          </w:tcPr>
          <w:p w14:paraId="38042F5B" w14:textId="77777777" w:rsidR="001B6423" w:rsidRPr="001B6423" w:rsidRDefault="001B6423" w:rsidP="00F5569C">
            <w:pPr>
              <w:ind w:left="963" w:firstLine="30"/>
              <w:jc w:val="center"/>
              <w:rPr>
                <w:rFonts w:asciiTheme="minorHAnsi" w:hAnsiTheme="minorHAnsi" w:cstheme="minorHAnsi"/>
                <w:b/>
                <w:sz w:val="18"/>
                <w:szCs w:val="18"/>
              </w:rPr>
            </w:pPr>
            <w:r w:rsidRPr="001B6423">
              <w:rPr>
                <w:rFonts w:asciiTheme="minorHAnsi" w:hAnsiTheme="minorHAnsi" w:cstheme="minorHAnsi"/>
                <w:b/>
                <w:sz w:val="18"/>
                <w:szCs w:val="18"/>
              </w:rPr>
              <w:t>COBERTURAS</w:t>
            </w:r>
          </w:p>
        </w:tc>
        <w:tc>
          <w:tcPr>
            <w:tcW w:w="2500" w:type="pct"/>
            <w:shd w:val="clear" w:color="auto" w:fill="D9D9D9"/>
            <w:vAlign w:val="center"/>
          </w:tcPr>
          <w:p w14:paraId="13999705" w14:textId="77777777" w:rsidR="001B6423" w:rsidRPr="001B6423" w:rsidRDefault="001B6423" w:rsidP="00F5569C">
            <w:pPr>
              <w:ind w:left="963" w:firstLine="30"/>
              <w:jc w:val="center"/>
              <w:rPr>
                <w:rFonts w:asciiTheme="minorHAnsi" w:hAnsiTheme="minorHAnsi" w:cstheme="minorHAnsi"/>
                <w:b/>
                <w:sz w:val="18"/>
                <w:szCs w:val="18"/>
              </w:rPr>
            </w:pPr>
            <w:r w:rsidRPr="001B6423">
              <w:rPr>
                <w:rFonts w:asciiTheme="minorHAnsi" w:hAnsiTheme="minorHAnsi" w:cstheme="minorHAnsi"/>
                <w:b/>
                <w:sz w:val="18"/>
                <w:szCs w:val="18"/>
              </w:rPr>
              <w:t>DEDUCIBLES Y SUMAS ASEGURADAS</w:t>
            </w:r>
          </w:p>
        </w:tc>
      </w:tr>
      <w:tr w:rsidR="001B6423" w:rsidRPr="001B6423" w14:paraId="7CC220F7" w14:textId="77777777" w:rsidTr="00E024A8">
        <w:trPr>
          <w:trHeight w:val="664"/>
        </w:trPr>
        <w:tc>
          <w:tcPr>
            <w:tcW w:w="2500" w:type="pct"/>
            <w:vAlign w:val="center"/>
          </w:tcPr>
          <w:p w14:paraId="5F5EA212"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Daños materiales.</w:t>
            </w:r>
          </w:p>
          <w:p w14:paraId="4C7C7E5B"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4"/>
                <w:szCs w:val="14"/>
              </w:rPr>
              <w:t>Valor comercial para vehículos con más de dos años de antigüedad, valor factura para autos con menos de un año de antigüedad o nuevos.</w:t>
            </w:r>
          </w:p>
        </w:tc>
        <w:tc>
          <w:tcPr>
            <w:tcW w:w="2500" w:type="pct"/>
          </w:tcPr>
          <w:p w14:paraId="5F083F86" w14:textId="77777777" w:rsidR="001B6423" w:rsidRPr="001B6423" w:rsidRDefault="001B6423" w:rsidP="001B6423">
            <w:pPr>
              <w:pStyle w:val="Prrafodelista"/>
              <w:numPr>
                <w:ilvl w:val="0"/>
                <w:numId w:val="33"/>
              </w:numPr>
              <w:ind w:right="107"/>
              <w:jc w:val="both"/>
              <w:rPr>
                <w:rFonts w:asciiTheme="minorHAnsi" w:hAnsiTheme="minorHAnsi" w:cstheme="minorHAnsi"/>
                <w:sz w:val="14"/>
                <w:szCs w:val="14"/>
                <w:lang w:val="es-ES_tradnl"/>
              </w:rPr>
            </w:pPr>
            <w:r w:rsidRPr="001B6423">
              <w:rPr>
                <w:rFonts w:asciiTheme="minorHAnsi" w:hAnsiTheme="minorHAnsi" w:cstheme="minorHAnsi"/>
                <w:sz w:val="14"/>
                <w:szCs w:val="14"/>
                <w:lang w:val="es-ES_tradnl"/>
              </w:rPr>
              <w:t>5% autos, motos, pick up y camiones hasta 3.5 ton.</w:t>
            </w:r>
          </w:p>
          <w:p w14:paraId="5A79E90B" w14:textId="77777777" w:rsidR="001B6423" w:rsidRPr="001B6423" w:rsidRDefault="001B6423" w:rsidP="001B6423">
            <w:pPr>
              <w:pStyle w:val="Prrafodelista"/>
              <w:numPr>
                <w:ilvl w:val="0"/>
                <w:numId w:val="33"/>
              </w:numPr>
              <w:ind w:right="107"/>
              <w:jc w:val="both"/>
              <w:rPr>
                <w:rFonts w:asciiTheme="minorHAnsi" w:hAnsiTheme="minorHAnsi" w:cstheme="minorHAnsi"/>
                <w:sz w:val="14"/>
                <w:szCs w:val="14"/>
              </w:rPr>
            </w:pPr>
            <w:r w:rsidRPr="001B6423">
              <w:rPr>
                <w:rFonts w:asciiTheme="minorHAnsi" w:hAnsiTheme="minorHAnsi" w:cstheme="minorHAnsi"/>
                <w:sz w:val="14"/>
                <w:szCs w:val="14"/>
                <w:lang w:val="es-ES_tradnl"/>
              </w:rPr>
              <w:t>2% camiones más de 3.5 ton y autobuses.</w:t>
            </w:r>
          </w:p>
          <w:p w14:paraId="11EE4462" w14:textId="77777777" w:rsidR="001B6423" w:rsidRPr="001B6423" w:rsidRDefault="001B6423" w:rsidP="001B6423">
            <w:pPr>
              <w:pStyle w:val="Prrafodelista"/>
              <w:widowControl w:val="0"/>
              <w:numPr>
                <w:ilvl w:val="0"/>
                <w:numId w:val="33"/>
              </w:numPr>
              <w:spacing w:after="200"/>
              <w:contextualSpacing/>
              <w:jc w:val="both"/>
              <w:rPr>
                <w:rFonts w:asciiTheme="minorHAnsi" w:hAnsiTheme="minorHAnsi" w:cstheme="minorHAnsi"/>
                <w:sz w:val="18"/>
                <w:szCs w:val="18"/>
              </w:rPr>
            </w:pPr>
            <w:r w:rsidRPr="001B6423">
              <w:rPr>
                <w:rFonts w:asciiTheme="minorHAnsi" w:hAnsiTheme="minorHAnsi" w:cstheme="minorHAnsi"/>
                <w:sz w:val="14"/>
                <w:szCs w:val="14"/>
              </w:rPr>
              <w:t>20</w:t>
            </w:r>
            <w:r w:rsidRPr="001B6423">
              <w:rPr>
                <w:rFonts w:asciiTheme="minorHAnsi" w:hAnsiTheme="minorHAnsi" w:cstheme="minorHAnsi"/>
                <w:sz w:val="14"/>
                <w:szCs w:val="14"/>
                <w:lang w:val="es-ES_tradnl"/>
              </w:rPr>
              <w:t>% rotura cristales</w:t>
            </w:r>
            <w:r w:rsidRPr="001B6423">
              <w:rPr>
                <w:rFonts w:asciiTheme="minorHAnsi" w:hAnsiTheme="minorHAnsi" w:cstheme="minorHAnsi"/>
                <w:sz w:val="14"/>
                <w:szCs w:val="14"/>
              </w:rPr>
              <w:t xml:space="preserve"> sobre el valor del cristal  dañado incluyendo marcos y gomas</w:t>
            </w:r>
          </w:p>
        </w:tc>
      </w:tr>
      <w:tr w:rsidR="001B6423" w:rsidRPr="001B6423" w14:paraId="04E92294" w14:textId="77777777" w:rsidTr="00004F5A">
        <w:trPr>
          <w:trHeight w:val="531"/>
        </w:trPr>
        <w:tc>
          <w:tcPr>
            <w:tcW w:w="2500" w:type="pct"/>
            <w:vAlign w:val="center"/>
          </w:tcPr>
          <w:p w14:paraId="3E779ADE"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 xml:space="preserve">Robo total. </w:t>
            </w:r>
          </w:p>
          <w:p w14:paraId="0D7D094C" w14:textId="77777777" w:rsidR="001B6423" w:rsidRPr="001B6423" w:rsidRDefault="001B6423" w:rsidP="00F5569C">
            <w:pPr>
              <w:jc w:val="both"/>
              <w:rPr>
                <w:rFonts w:asciiTheme="minorHAnsi" w:hAnsiTheme="minorHAnsi" w:cstheme="minorHAnsi"/>
                <w:sz w:val="14"/>
                <w:szCs w:val="14"/>
              </w:rPr>
            </w:pPr>
            <w:r w:rsidRPr="001B6423">
              <w:rPr>
                <w:rFonts w:asciiTheme="minorHAnsi" w:hAnsiTheme="minorHAnsi" w:cstheme="minorHAnsi"/>
                <w:sz w:val="14"/>
                <w:szCs w:val="14"/>
              </w:rPr>
              <w:t>Valor comercial para vehículos con más de dos años de antigüedad, valor factura para autos con menos de un año de antigüedad o nuevos</w:t>
            </w:r>
          </w:p>
        </w:tc>
        <w:tc>
          <w:tcPr>
            <w:tcW w:w="2500" w:type="pct"/>
          </w:tcPr>
          <w:p w14:paraId="10DA6980" w14:textId="77777777" w:rsidR="001B6423" w:rsidRPr="001B6423" w:rsidRDefault="001B6423" w:rsidP="0003116B">
            <w:pPr>
              <w:pStyle w:val="Textoindependiente"/>
              <w:numPr>
                <w:ilvl w:val="0"/>
                <w:numId w:val="34"/>
              </w:numPr>
              <w:ind w:hanging="404"/>
              <w:rPr>
                <w:rFonts w:asciiTheme="minorHAnsi" w:hAnsiTheme="minorHAnsi" w:cstheme="minorHAnsi"/>
                <w:b w:val="0"/>
                <w:sz w:val="14"/>
                <w:szCs w:val="14"/>
                <w:lang w:val="es-ES_tradnl"/>
              </w:rPr>
            </w:pPr>
            <w:r w:rsidRPr="001B6423">
              <w:rPr>
                <w:rFonts w:asciiTheme="minorHAnsi" w:hAnsiTheme="minorHAnsi" w:cstheme="minorHAnsi"/>
                <w:sz w:val="14"/>
                <w:szCs w:val="14"/>
                <w:lang w:val="es-ES_tradnl"/>
              </w:rPr>
              <w:t>10% autos, motos, pick up y camiones hasta 3.5 ton</w:t>
            </w:r>
          </w:p>
          <w:p w14:paraId="260E1284" w14:textId="77777777" w:rsidR="001B6423" w:rsidRPr="001B6423" w:rsidRDefault="001B6423" w:rsidP="0003116B">
            <w:pPr>
              <w:pStyle w:val="Prrafodelista"/>
              <w:widowControl w:val="0"/>
              <w:numPr>
                <w:ilvl w:val="0"/>
                <w:numId w:val="34"/>
              </w:numPr>
              <w:ind w:hanging="404"/>
              <w:contextualSpacing/>
              <w:jc w:val="both"/>
              <w:rPr>
                <w:rFonts w:asciiTheme="minorHAnsi" w:hAnsiTheme="minorHAnsi" w:cstheme="minorHAnsi"/>
                <w:sz w:val="18"/>
                <w:szCs w:val="18"/>
              </w:rPr>
            </w:pPr>
            <w:r w:rsidRPr="001B6423">
              <w:rPr>
                <w:rFonts w:asciiTheme="minorHAnsi" w:hAnsiTheme="minorHAnsi" w:cstheme="minorHAnsi"/>
                <w:sz w:val="14"/>
                <w:szCs w:val="14"/>
                <w:lang w:val="es-ES_tradnl"/>
              </w:rPr>
              <w:t>10% camiones más de  3.5 ton, autobuses</w:t>
            </w:r>
            <w:r w:rsidRPr="001B6423">
              <w:rPr>
                <w:rFonts w:asciiTheme="minorHAnsi" w:hAnsiTheme="minorHAnsi" w:cstheme="minorHAnsi"/>
                <w:sz w:val="14"/>
                <w:szCs w:val="14"/>
              </w:rPr>
              <w:t xml:space="preserve"> y demás vehículos</w:t>
            </w:r>
          </w:p>
        </w:tc>
      </w:tr>
      <w:tr w:rsidR="001B6423" w:rsidRPr="001B6423" w14:paraId="1F9825C7" w14:textId="77777777" w:rsidTr="00004F5A">
        <w:tc>
          <w:tcPr>
            <w:tcW w:w="2500" w:type="pct"/>
            <w:vAlign w:val="center"/>
          </w:tcPr>
          <w:p w14:paraId="7EE04C52"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Responsabilidad Civil</w:t>
            </w:r>
          </w:p>
        </w:tc>
        <w:tc>
          <w:tcPr>
            <w:tcW w:w="2500" w:type="pct"/>
          </w:tcPr>
          <w:p w14:paraId="7DDCEDB5" w14:textId="466576C5" w:rsidR="001B6423" w:rsidRPr="001B6423" w:rsidRDefault="001B6423" w:rsidP="00E024A8">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$ 2´250,000.00 (</w:t>
            </w:r>
            <w:r w:rsidR="00E024A8">
              <w:rPr>
                <w:rFonts w:asciiTheme="minorHAnsi" w:hAnsiTheme="minorHAnsi" w:cstheme="minorHAnsi"/>
                <w:sz w:val="18"/>
                <w:szCs w:val="18"/>
              </w:rPr>
              <w:t>DOS MILLONES DOSCIENTOS CINCUENTA MIL</w:t>
            </w:r>
            <w:r w:rsidRPr="001B6423">
              <w:rPr>
                <w:rFonts w:asciiTheme="minorHAnsi" w:hAnsiTheme="minorHAnsi" w:cstheme="minorHAnsi"/>
                <w:sz w:val="18"/>
                <w:szCs w:val="18"/>
              </w:rPr>
              <w:t xml:space="preserve"> DE PESOS 00/100 MN), </w:t>
            </w:r>
            <w:r w:rsidRPr="001B6423">
              <w:rPr>
                <w:rFonts w:asciiTheme="minorHAnsi" w:hAnsiTheme="minorHAnsi" w:cstheme="minorHAnsi"/>
                <w:b/>
                <w:sz w:val="18"/>
                <w:szCs w:val="18"/>
              </w:rPr>
              <w:t>sin deducible.</w:t>
            </w:r>
          </w:p>
        </w:tc>
      </w:tr>
      <w:tr w:rsidR="001B6423" w:rsidRPr="001B6423" w14:paraId="708AF65D" w14:textId="77777777" w:rsidTr="00004F5A">
        <w:tc>
          <w:tcPr>
            <w:tcW w:w="2500" w:type="pct"/>
            <w:vAlign w:val="center"/>
          </w:tcPr>
          <w:p w14:paraId="2AEE01DC"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Responsabilidad civil Catastrófica.  Personas</w:t>
            </w:r>
          </w:p>
        </w:tc>
        <w:tc>
          <w:tcPr>
            <w:tcW w:w="2500" w:type="pct"/>
          </w:tcPr>
          <w:p w14:paraId="07CA221A"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 xml:space="preserve">$ 2´000,000.00 (DOS MILLONES DE PESOS 00/100 MN), </w:t>
            </w:r>
            <w:r w:rsidRPr="001B6423">
              <w:rPr>
                <w:rFonts w:asciiTheme="minorHAnsi" w:hAnsiTheme="minorHAnsi" w:cstheme="minorHAnsi"/>
                <w:b/>
                <w:sz w:val="18"/>
                <w:szCs w:val="18"/>
              </w:rPr>
              <w:t>sin deducible.</w:t>
            </w:r>
          </w:p>
        </w:tc>
      </w:tr>
      <w:tr w:rsidR="001B6423" w:rsidRPr="001B6423" w14:paraId="76E6C389" w14:textId="77777777" w:rsidTr="00004F5A">
        <w:tc>
          <w:tcPr>
            <w:tcW w:w="2500" w:type="pct"/>
            <w:vAlign w:val="center"/>
          </w:tcPr>
          <w:p w14:paraId="1E1A5376"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 xml:space="preserve">Responsabilidad Civil Viajero </w:t>
            </w:r>
          </w:p>
        </w:tc>
        <w:tc>
          <w:tcPr>
            <w:tcW w:w="2500" w:type="pct"/>
          </w:tcPr>
          <w:p w14:paraId="73008B23"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 xml:space="preserve">3,160 UMA </w:t>
            </w:r>
          </w:p>
        </w:tc>
      </w:tr>
      <w:tr w:rsidR="001B6423" w:rsidRPr="001B6423" w14:paraId="4DAABC0D" w14:textId="77777777" w:rsidTr="00004F5A">
        <w:tc>
          <w:tcPr>
            <w:tcW w:w="2500" w:type="pct"/>
            <w:vAlign w:val="center"/>
          </w:tcPr>
          <w:p w14:paraId="0DE8487F"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Asistencia y defensa legal</w:t>
            </w:r>
          </w:p>
        </w:tc>
        <w:tc>
          <w:tcPr>
            <w:tcW w:w="2500" w:type="pct"/>
          </w:tcPr>
          <w:p w14:paraId="2331EF01"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Amparada</w:t>
            </w:r>
          </w:p>
        </w:tc>
      </w:tr>
      <w:tr w:rsidR="001B6423" w:rsidRPr="001B6423" w14:paraId="58432CF6" w14:textId="77777777" w:rsidTr="00004F5A">
        <w:tc>
          <w:tcPr>
            <w:tcW w:w="2500" w:type="pct"/>
            <w:vAlign w:val="center"/>
          </w:tcPr>
          <w:p w14:paraId="29FD0B87" w14:textId="66A3DBB6" w:rsidR="001B6423" w:rsidRPr="001B6423" w:rsidRDefault="001B6423" w:rsidP="00F5569C">
            <w:pPr>
              <w:jc w:val="both"/>
              <w:rPr>
                <w:rFonts w:asciiTheme="minorHAnsi" w:hAnsiTheme="minorHAnsi" w:cstheme="minorHAnsi"/>
                <w:sz w:val="18"/>
                <w:szCs w:val="18"/>
              </w:rPr>
            </w:pPr>
            <w:r w:rsidRPr="00E024A8">
              <w:rPr>
                <w:rFonts w:asciiTheme="minorHAnsi" w:hAnsiTheme="minorHAnsi" w:cstheme="minorHAnsi"/>
                <w:b/>
                <w:sz w:val="18"/>
                <w:szCs w:val="18"/>
              </w:rPr>
              <w:t>Gastos médicos a ocupantes</w:t>
            </w:r>
            <w:r w:rsidR="00E024A8">
              <w:rPr>
                <w:rFonts w:asciiTheme="minorHAnsi" w:hAnsiTheme="minorHAnsi" w:cstheme="minorHAnsi"/>
                <w:sz w:val="18"/>
                <w:szCs w:val="18"/>
              </w:rPr>
              <w:t xml:space="preserve"> (Incluye conductor)</w:t>
            </w:r>
          </w:p>
        </w:tc>
        <w:tc>
          <w:tcPr>
            <w:tcW w:w="2500" w:type="pct"/>
          </w:tcPr>
          <w:p w14:paraId="6BAFF47C" w14:textId="760389E4" w:rsidR="001B6423" w:rsidRPr="001B6423" w:rsidRDefault="001B6423" w:rsidP="00E024A8">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$1</w:t>
            </w:r>
            <w:r w:rsidR="00E024A8">
              <w:rPr>
                <w:rFonts w:asciiTheme="minorHAnsi" w:hAnsiTheme="minorHAnsi" w:cstheme="minorHAnsi"/>
                <w:sz w:val="18"/>
                <w:szCs w:val="18"/>
              </w:rPr>
              <w:t>´00</w:t>
            </w:r>
            <w:r w:rsidRPr="001B6423">
              <w:rPr>
                <w:rFonts w:asciiTheme="minorHAnsi" w:hAnsiTheme="minorHAnsi" w:cstheme="minorHAnsi"/>
                <w:sz w:val="18"/>
                <w:szCs w:val="18"/>
              </w:rPr>
              <w:t>0,000.00 (</w:t>
            </w:r>
            <w:r w:rsidR="00E024A8">
              <w:rPr>
                <w:rFonts w:asciiTheme="minorHAnsi" w:hAnsiTheme="minorHAnsi" w:cstheme="minorHAnsi"/>
                <w:sz w:val="18"/>
                <w:szCs w:val="18"/>
              </w:rPr>
              <w:t xml:space="preserve">UN MILLÓN DE </w:t>
            </w:r>
            <w:r w:rsidRPr="001B6423">
              <w:rPr>
                <w:rFonts w:asciiTheme="minorHAnsi" w:hAnsiTheme="minorHAnsi" w:cstheme="minorHAnsi"/>
                <w:sz w:val="18"/>
                <w:szCs w:val="18"/>
              </w:rPr>
              <w:t xml:space="preserve">PESOS 00/100 MN) </w:t>
            </w:r>
            <w:r w:rsidRPr="001B6423">
              <w:rPr>
                <w:rFonts w:asciiTheme="minorHAnsi" w:hAnsiTheme="minorHAnsi" w:cstheme="minorHAnsi"/>
                <w:b/>
                <w:sz w:val="18"/>
                <w:szCs w:val="18"/>
              </w:rPr>
              <w:t>por pasajero en la modalidad de límite único combinado (LUC), sin deducible.</w:t>
            </w:r>
          </w:p>
        </w:tc>
      </w:tr>
      <w:tr w:rsidR="001B6423" w:rsidRPr="001B6423" w14:paraId="1642C913" w14:textId="77777777" w:rsidTr="00004F5A">
        <w:tc>
          <w:tcPr>
            <w:tcW w:w="2500" w:type="pct"/>
            <w:vAlign w:val="center"/>
          </w:tcPr>
          <w:p w14:paraId="478123A3"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Seguro de vida por concepto de accidentes automovilísticos al conductor.</w:t>
            </w:r>
          </w:p>
        </w:tc>
        <w:tc>
          <w:tcPr>
            <w:tcW w:w="2500" w:type="pct"/>
          </w:tcPr>
          <w:p w14:paraId="4040EFF8"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8"/>
                <w:szCs w:val="18"/>
              </w:rPr>
              <w:t>$150,000.00 (CIENTO CINCUENTA MIL PESOS 00/100 MN), sin deducible.</w:t>
            </w:r>
          </w:p>
        </w:tc>
      </w:tr>
      <w:tr w:rsidR="001B6423" w:rsidRPr="001B6423" w14:paraId="4B86FDFF" w14:textId="77777777" w:rsidTr="00004F5A">
        <w:tc>
          <w:tcPr>
            <w:tcW w:w="2500" w:type="pct"/>
            <w:vAlign w:val="center"/>
          </w:tcPr>
          <w:p w14:paraId="1B28986D" w14:textId="77777777" w:rsidR="001B6423" w:rsidRPr="001B6423" w:rsidRDefault="001B6423" w:rsidP="00F5569C">
            <w:pPr>
              <w:ind w:left="142" w:firstLine="30"/>
              <w:jc w:val="both"/>
              <w:rPr>
                <w:rFonts w:asciiTheme="minorHAnsi" w:hAnsiTheme="minorHAnsi" w:cstheme="minorHAnsi"/>
                <w:sz w:val="18"/>
                <w:szCs w:val="18"/>
              </w:rPr>
            </w:pPr>
          </w:p>
          <w:p w14:paraId="7F6C3BC0" w14:textId="77777777" w:rsidR="001B6423" w:rsidRPr="001B6423" w:rsidRDefault="001B6423" w:rsidP="00F5569C">
            <w:pPr>
              <w:ind w:left="142" w:firstLine="30"/>
              <w:jc w:val="both"/>
              <w:rPr>
                <w:rFonts w:asciiTheme="minorHAnsi" w:hAnsiTheme="minorHAnsi" w:cstheme="minorHAnsi"/>
                <w:sz w:val="18"/>
                <w:szCs w:val="18"/>
              </w:rPr>
            </w:pPr>
            <w:r w:rsidRPr="001B6423">
              <w:rPr>
                <w:rFonts w:asciiTheme="minorHAnsi" w:hAnsiTheme="minorHAnsi" w:cstheme="minorHAnsi"/>
                <w:sz w:val="18"/>
                <w:szCs w:val="18"/>
              </w:rPr>
              <w:t xml:space="preserve">SERVICIO DE ASISTENCIA </w:t>
            </w:r>
          </w:p>
        </w:tc>
        <w:tc>
          <w:tcPr>
            <w:tcW w:w="2500" w:type="pct"/>
          </w:tcPr>
          <w:p w14:paraId="763D30C1" w14:textId="77777777" w:rsidR="001B6423" w:rsidRPr="001B6423" w:rsidRDefault="001B6423" w:rsidP="00F5569C">
            <w:pPr>
              <w:jc w:val="both"/>
              <w:rPr>
                <w:rFonts w:asciiTheme="minorHAnsi" w:hAnsiTheme="minorHAnsi" w:cstheme="minorHAnsi"/>
                <w:sz w:val="18"/>
                <w:szCs w:val="18"/>
              </w:rPr>
            </w:pPr>
            <w:r w:rsidRPr="001B6423">
              <w:rPr>
                <w:rFonts w:asciiTheme="minorHAnsi" w:hAnsiTheme="minorHAnsi" w:cstheme="minorHAnsi"/>
                <w:sz w:val="18"/>
                <w:szCs w:val="18"/>
              </w:rPr>
              <w:t xml:space="preserve">Amparado sin deducible </w:t>
            </w:r>
            <w:r w:rsidRPr="001B6423">
              <w:rPr>
                <w:rFonts w:asciiTheme="minorHAnsi" w:hAnsiTheme="minorHAnsi" w:cstheme="minorHAnsi"/>
                <w:i/>
                <w:sz w:val="14"/>
                <w:szCs w:val="14"/>
              </w:rPr>
              <w:t>(para la totalidad de los vehículos del padrón vehicular)</w:t>
            </w:r>
          </w:p>
          <w:p w14:paraId="02A2FA86" w14:textId="77777777" w:rsidR="001B6423" w:rsidRPr="001B6423" w:rsidRDefault="001B6423" w:rsidP="00F5569C">
            <w:pPr>
              <w:jc w:val="both"/>
              <w:rPr>
                <w:rFonts w:asciiTheme="minorHAnsi" w:hAnsiTheme="minorHAnsi" w:cstheme="minorHAnsi"/>
                <w:sz w:val="14"/>
                <w:szCs w:val="14"/>
              </w:rPr>
            </w:pPr>
            <w:r w:rsidRPr="001B6423">
              <w:rPr>
                <w:rFonts w:asciiTheme="minorHAnsi" w:hAnsiTheme="minorHAnsi" w:cstheme="minorHAnsi"/>
                <w:sz w:val="14"/>
                <w:szCs w:val="14"/>
              </w:rPr>
              <w:t>Los servicios de asistencia automovilística, médica y administrativa requeridos por el asegurado o cualquier persona que con su consentimiento expreso o tácito use el vehículo y que a consecuencia de dicho uso requiera los servicios mencionados, los cuales incluyen de manera enunciativa mas no limitativa, los siguientes;</w:t>
            </w:r>
          </w:p>
          <w:p w14:paraId="3F7E5355" w14:textId="77777777" w:rsidR="001B6423" w:rsidRPr="001B6423" w:rsidRDefault="001B6423" w:rsidP="00F5569C">
            <w:pPr>
              <w:ind w:left="189" w:firstLine="30"/>
              <w:jc w:val="both"/>
              <w:rPr>
                <w:rFonts w:asciiTheme="minorHAnsi" w:hAnsiTheme="minorHAnsi" w:cstheme="minorHAnsi"/>
                <w:sz w:val="14"/>
                <w:szCs w:val="14"/>
              </w:rPr>
            </w:pPr>
            <w:r w:rsidRPr="001B6423">
              <w:rPr>
                <w:rFonts w:asciiTheme="minorHAnsi" w:hAnsiTheme="minorHAnsi" w:cstheme="minorHAnsi"/>
                <w:sz w:val="14"/>
                <w:szCs w:val="14"/>
              </w:rPr>
              <w:t>•</w:t>
            </w:r>
            <w:r w:rsidRPr="001B6423">
              <w:rPr>
                <w:rFonts w:asciiTheme="minorHAnsi" w:hAnsiTheme="minorHAnsi" w:cstheme="minorHAnsi"/>
                <w:sz w:val="14"/>
                <w:szCs w:val="14"/>
              </w:rPr>
              <w:tab/>
            </w:r>
            <w:r w:rsidRPr="001B6423">
              <w:rPr>
                <w:rFonts w:asciiTheme="minorHAnsi" w:hAnsiTheme="minorHAnsi" w:cstheme="minorHAnsi"/>
                <w:sz w:val="14"/>
                <w:szCs w:val="14"/>
                <w:u w:val="single"/>
              </w:rPr>
              <w:t>Remolque o transporte de los vehículos totales del padrón vehicular.</w:t>
            </w:r>
            <w:r w:rsidRPr="001B6423">
              <w:rPr>
                <w:rFonts w:asciiTheme="minorHAnsi" w:hAnsiTheme="minorHAnsi" w:cstheme="minorHAnsi"/>
                <w:sz w:val="14"/>
                <w:szCs w:val="14"/>
              </w:rPr>
              <w:t xml:space="preserve"> Este servicio se otorga en México y en la franja fronteriza de estados unidos de américa. </w:t>
            </w:r>
          </w:p>
          <w:p w14:paraId="6C4FC6B5" w14:textId="77777777" w:rsidR="001B6423" w:rsidRPr="001B6423" w:rsidRDefault="001B6423" w:rsidP="00F5569C">
            <w:pPr>
              <w:ind w:left="189" w:firstLine="30"/>
              <w:jc w:val="both"/>
              <w:rPr>
                <w:rFonts w:asciiTheme="minorHAnsi" w:hAnsiTheme="minorHAnsi" w:cstheme="minorHAnsi"/>
                <w:sz w:val="18"/>
                <w:szCs w:val="18"/>
              </w:rPr>
            </w:pPr>
            <w:r w:rsidRPr="001B6423">
              <w:rPr>
                <w:rFonts w:asciiTheme="minorHAnsi" w:hAnsiTheme="minorHAnsi" w:cstheme="minorHAnsi"/>
                <w:sz w:val="14"/>
                <w:szCs w:val="14"/>
              </w:rPr>
              <w:t>•</w:t>
            </w:r>
            <w:r w:rsidRPr="001B6423">
              <w:rPr>
                <w:rFonts w:asciiTheme="minorHAnsi" w:hAnsiTheme="minorHAnsi" w:cstheme="minorHAnsi"/>
                <w:sz w:val="14"/>
                <w:szCs w:val="14"/>
              </w:rPr>
              <w:tab/>
              <w:t>Auxilio vial básico, tal como cambio o inflado de llantas, paso de corriente y envío de gasolina, esto último con cargo al cliente.*</w:t>
            </w:r>
          </w:p>
        </w:tc>
      </w:tr>
    </w:tbl>
    <w:p w14:paraId="14CAFD60" w14:textId="77777777" w:rsidR="001B6423" w:rsidRPr="001B6423" w:rsidRDefault="001B6423" w:rsidP="001B6423">
      <w:pPr>
        <w:rPr>
          <w:rFonts w:asciiTheme="minorHAnsi" w:hAnsiTheme="minorHAnsi" w:cstheme="minorHAnsi"/>
          <w:sz w:val="18"/>
          <w:szCs w:val="18"/>
        </w:rPr>
      </w:pPr>
    </w:p>
    <w:p w14:paraId="4A670844" w14:textId="1C85E97B" w:rsidR="001B6423" w:rsidRPr="0036739A" w:rsidRDefault="001B6423" w:rsidP="001B6423">
      <w:pPr>
        <w:jc w:val="both"/>
        <w:rPr>
          <w:rFonts w:asciiTheme="minorHAnsi" w:hAnsiTheme="minorHAnsi" w:cstheme="minorHAnsi"/>
          <w:b/>
          <w:color w:val="833C0B" w:themeColor="accent2" w:themeShade="80"/>
          <w:sz w:val="14"/>
          <w:szCs w:val="14"/>
        </w:rPr>
      </w:pPr>
      <w:r w:rsidRPr="0036739A">
        <w:rPr>
          <w:rFonts w:asciiTheme="minorHAnsi" w:hAnsiTheme="minorHAnsi" w:cstheme="minorHAnsi"/>
          <w:b/>
          <w:color w:val="833C0B" w:themeColor="accent2" w:themeShade="80"/>
          <w:sz w:val="14"/>
          <w:szCs w:val="14"/>
        </w:rPr>
        <w:t>Las unidades del parque vehicular de las Unidades del año 202</w:t>
      </w:r>
      <w:r w:rsidR="002A0418" w:rsidRPr="0036739A">
        <w:rPr>
          <w:rFonts w:asciiTheme="minorHAnsi" w:hAnsiTheme="minorHAnsi" w:cstheme="minorHAnsi"/>
          <w:b/>
          <w:color w:val="833C0B" w:themeColor="accent2" w:themeShade="80"/>
          <w:sz w:val="14"/>
          <w:szCs w:val="14"/>
        </w:rPr>
        <w:t>1</w:t>
      </w:r>
      <w:r w:rsidRPr="0036739A">
        <w:rPr>
          <w:rFonts w:asciiTheme="minorHAnsi" w:hAnsiTheme="minorHAnsi" w:cstheme="minorHAnsi"/>
          <w:b/>
          <w:color w:val="833C0B" w:themeColor="accent2" w:themeShade="80"/>
          <w:sz w:val="14"/>
          <w:szCs w:val="14"/>
        </w:rPr>
        <w:t xml:space="preserve"> y 202</w:t>
      </w:r>
      <w:r w:rsidR="002A0418" w:rsidRPr="0036739A">
        <w:rPr>
          <w:rFonts w:asciiTheme="minorHAnsi" w:hAnsiTheme="minorHAnsi" w:cstheme="minorHAnsi"/>
          <w:b/>
          <w:color w:val="833C0B" w:themeColor="accent2" w:themeShade="80"/>
          <w:sz w:val="14"/>
          <w:szCs w:val="14"/>
        </w:rPr>
        <w:t>2</w:t>
      </w:r>
      <w:r w:rsidRPr="0036739A">
        <w:rPr>
          <w:rFonts w:asciiTheme="minorHAnsi" w:hAnsiTheme="minorHAnsi" w:cstheme="minorHAnsi"/>
          <w:b/>
          <w:color w:val="833C0B" w:themeColor="accent2" w:themeShade="80"/>
          <w:sz w:val="14"/>
          <w:szCs w:val="14"/>
        </w:rPr>
        <w:t xml:space="preserve">, deben considerarse a valor factura. </w:t>
      </w:r>
    </w:p>
    <w:p w14:paraId="5419B587" w14:textId="77777777" w:rsidR="001B6423" w:rsidRPr="0036739A" w:rsidRDefault="001B6423" w:rsidP="001B6423">
      <w:pPr>
        <w:jc w:val="both"/>
        <w:rPr>
          <w:rFonts w:asciiTheme="minorHAnsi" w:hAnsiTheme="minorHAnsi" w:cstheme="minorHAnsi"/>
          <w:b/>
          <w:color w:val="833C0B" w:themeColor="accent2" w:themeShade="80"/>
          <w:sz w:val="14"/>
          <w:szCs w:val="14"/>
        </w:rPr>
      </w:pPr>
      <w:r w:rsidRPr="0036739A">
        <w:rPr>
          <w:rFonts w:asciiTheme="minorHAnsi" w:hAnsiTheme="minorHAnsi" w:cstheme="minorHAnsi"/>
          <w:b/>
          <w:color w:val="833C0B" w:themeColor="accent2" w:themeShade="80"/>
          <w:sz w:val="14"/>
          <w:szCs w:val="14"/>
        </w:rPr>
        <w:t xml:space="preserve">Los vehículos institucionales son para uso y traslado interno/externo, que atienden a las necesidades naturales de la institución. </w:t>
      </w:r>
    </w:p>
    <w:p w14:paraId="6C2C1A15" w14:textId="77777777" w:rsidR="001B6423" w:rsidRPr="002A0418" w:rsidRDefault="001B6423" w:rsidP="001B6423">
      <w:pPr>
        <w:jc w:val="both"/>
        <w:rPr>
          <w:rFonts w:asciiTheme="minorHAnsi" w:hAnsiTheme="minorHAnsi" w:cstheme="minorHAnsi"/>
          <w:b/>
          <w:color w:val="833C0B" w:themeColor="accent2" w:themeShade="80"/>
          <w:sz w:val="16"/>
          <w:szCs w:val="16"/>
        </w:rPr>
      </w:pPr>
      <w:r w:rsidRPr="0036739A">
        <w:rPr>
          <w:rFonts w:asciiTheme="minorHAnsi" w:hAnsiTheme="minorHAnsi" w:cstheme="minorHAnsi"/>
          <w:b/>
          <w:color w:val="833C0B" w:themeColor="accent2" w:themeShade="80"/>
          <w:sz w:val="14"/>
          <w:szCs w:val="14"/>
        </w:rPr>
        <w:t>Algunos vehículos pueden trasladar material y reactivos de uso académico, administrativo y operacional.</w:t>
      </w:r>
    </w:p>
    <w:p w14:paraId="72F18D57" w14:textId="77777777" w:rsidR="001B6423" w:rsidRPr="001B6423" w:rsidRDefault="001B6423" w:rsidP="001B6423">
      <w:pPr>
        <w:rPr>
          <w:rFonts w:asciiTheme="minorHAnsi" w:hAnsiTheme="minorHAnsi" w:cstheme="minorHAnsi"/>
          <w:sz w:val="18"/>
          <w:szCs w:val="18"/>
        </w:rPr>
      </w:pPr>
    </w:p>
    <w:p w14:paraId="37C82A3B" w14:textId="77777777" w:rsidR="001B6423" w:rsidRPr="001B6423" w:rsidRDefault="001B6423" w:rsidP="001B6423">
      <w:pPr>
        <w:rPr>
          <w:rFonts w:asciiTheme="minorHAnsi" w:hAnsiTheme="minorHAnsi" w:cstheme="minorHAnsi"/>
          <w:b/>
          <w:sz w:val="18"/>
          <w:szCs w:val="18"/>
        </w:rPr>
      </w:pPr>
      <w:r w:rsidRPr="001B6423">
        <w:rPr>
          <w:rFonts w:asciiTheme="minorHAnsi" w:hAnsiTheme="minorHAnsi" w:cstheme="minorHAnsi"/>
          <w:b/>
          <w:sz w:val="18"/>
          <w:szCs w:val="18"/>
        </w:rPr>
        <w:t>2.- DAÑOS MATERIALES. PARTICULARIDADES DE.</w:t>
      </w:r>
    </w:p>
    <w:p w14:paraId="1508FB5E" w14:textId="42DA9644" w:rsidR="001B6423" w:rsidRDefault="001B6423" w:rsidP="001B6423">
      <w:pPr>
        <w:rPr>
          <w:rFonts w:asciiTheme="minorHAnsi" w:hAnsiTheme="minorHAnsi" w:cstheme="minorHAnsi"/>
          <w:sz w:val="18"/>
          <w:szCs w:val="18"/>
        </w:rPr>
      </w:pPr>
    </w:p>
    <w:p w14:paraId="14A00823" w14:textId="77777777" w:rsidR="001B6423" w:rsidRPr="00E024A8" w:rsidRDefault="001B6423" w:rsidP="001B6423">
      <w:pPr>
        <w:rPr>
          <w:rFonts w:asciiTheme="minorHAnsi" w:hAnsiTheme="minorHAnsi" w:cstheme="minorHAnsi"/>
          <w:sz w:val="16"/>
          <w:szCs w:val="16"/>
        </w:rPr>
      </w:pPr>
      <w:r w:rsidRPr="00E024A8">
        <w:rPr>
          <w:rFonts w:asciiTheme="minorHAnsi" w:hAnsiTheme="minorHAnsi" w:cstheme="minorHAnsi"/>
          <w:sz w:val="16"/>
          <w:szCs w:val="16"/>
        </w:rPr>
        <w:t>Definiciones.</w:t>
      </w:r>
    </w:p>
    <w:p w14:paraId="6C4C81DD" w14:textId="77777777" w:rsidR="001B6423" w:rsidRPr="00E024A8" w:rsidRDefault="001B6423" w:rsidP="001B6423">
      <w:pPr>
        <w:rPr>
          <w:rFonts w:asciiTheme="minorHAnsi" w:hAnsiTheme="minorHAnsi" w:cstheme="minorHAnsi"/>
          <w:sz w:val="16"/>
          <w:szCs w:val="16"/>
        </w:rPr>
      </w:pPr>
      <w:r w:rsidRPr="00E024A8">
        <w:rPr>
          <w:rFonts w:asciiTheme="minorHAnsi" w:hAnsiTheme="minorHAnsi" w:cstheme="minorHAnsi"/>
          <w:sz w:val="16"/>
          <w:szCs w:val="16"/>
        </w:rPr>
        <w:t>DAÑOS MATERIALES. - Se entiende por daños materiales todo aquel daño físico en la estructura general del vehículo asegurado en los diferentes componentes y materiales que lo conforman.</w:t>
      </w:r>
    </w:p>
    <w:p w14:paraId="4E1EF0B2" w14:textId="77777777" w:rsidR="001B6423" w:rsidRPr="00E024A8" w:rsidRDefault="001B6423" w:rsidP="001B6423">
      <w:pPr>
        <w:jc w:val="both"/>
        <w:rPr>
          <w:rFonts w:asciiTheme="minorHAnsi" w:hAnsiTheme="minorHAnsi" w:cstheme="minorHAnsi"/>
          <w:sz w:val="16"/>
          <w:szCs w:val="16"/>
        </w:rPr>
      </w:pPr>
    </w:p>
    <w:p w14:paraId="1404CEC8"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PÉRDIDA PARCIAL. - Se considera pérdida parcial, cuando el resultado del daño no rebase el 50 % del valor comercial del vehículo asegurado, el criterio o base para la cuantificación del monto de la pérdida será el que se tome del valor de compra inserto en la guía "</w:t>
      </w:r>
      <w:proofErr w:type="spellStart"/>
      <w:r w:rsidRPr="00E024A8">
        <w:rPr>
          <w:rFonts w:asciiTheme="minorHAnsi" w:hAnsiTheme="minorHAnsi" w:cstheme="minorHAnsi"/>
          <w:sz w:val="16"/>
          <w:szCs w:val="16"/>
        </w:rPr>
        <w:t>ebc</w:t>
      </w:r>
      <w:proofErr w:type="spellEnd"/>
      <w:r w:rsidRPr="00E024A8">
        <w:rPr>
          <w:rFonts w:asciiTheme="minorHAnsi" w:hAnsiTheme="minorHAnsi" w:cstheme="minorHAnsi"/>
          <w:sz w:val="16"/>
          <w:szCs w:val="16"/>
        </w:rPr>
        <w:t xml:space="preserve">" o libro azul. </w:t>
      </w:r>
    </w:p>
    <w:p w14:paraId="177D9AA3" w14:textId="77777777" w:rsidR="001B6423" w:rsidRPr="00E024A8" w:rsidRDefault="001B6423" w:rsidP="001B6423">
      <w:pPr>
        <w:jc w:val="both"/>
        <w:rPr>
          <w:rFonts w:asciiTheme="minorHAnsi" w:hAnsiTheme="minorHAnsi" w:cstheme="minorHAnsi"/>
          <w:sz w:val="16"/>
          <w:szCs w:val="16"/>
        </w:rPr>
      </w:pPr>
    </w:p>
    <w:p w14:paraId="48A219BC"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Lo anterior no aplica en autos asegurados a valor factura, dado que la base del referido cálculo, lo será el precio antes de impuestos reflejado en la factura misma.</w:t>
      </w:r>
    </w:p>
    <w:p w14:paraId="0DC215D2" w14:textId="77777777" w:rsidR="001B6423" w:rsidRPr="00E024A8" w:rsidRDefault="001B6423" w:rsidP="001B6423">
      <w:pPr>
        <w:jc w:val="both"/>
        <w:rPr>
          <w:rFonts w:asciiTheme="minorHAnsi" w:hAnsiTheme="minorHAnsi" w:cstheme="minorHAnsi"/>
          <w:sz w:val="16"/>
          <w:szCs w:val="16"/>
        </w:rPr>
      </w:pPr>
    </w:p>
    <w:p w14:paraId="69CBC891"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PÉRDIDA TOTAL O CATASTRÓFICA. - Se considera que hubo pérdida total cuando el costo de la reparación del daño o daños sufridos en un mismo evento, rebasen según avalúo realizado por la compañía aseguradora el 50% del valor comercial del vehículo, tomando como referencia para el cálculo, lo estipulado en la definición inmediata anterior.</w:t>
      </w:r>
    </w:p>
    <w:p w14:paraId="49DA541E"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 xml:space="preserve">La Universidad se reserva su derecho a </w:t>
      </w:r>
      <w:proofErr w:type="gramStart"/>
      <w:r w:rsidRPr="00E024A8">
        <w:rPr>
          <w:rFonts w:asciiTheme="minorHAnsi" w:hAnsiTheme="minorHAnsi" w:cstheme="minorHAnsi"/>
          <w:sz w:val="16"/>
          <w:szCs w:val="16"/>
        </w:rPr>
        <w:t>que</w:t>
      </w:r>
      <w:proofErr w:type="gramEnd"/>
      <w:r w:rsidRPr="00E024A8">
        <w:rPr>
          <w:rFonts w:asciiTheme="minorHAnsi" w:hAnsiTheme="minorHAnsi" w:cstheme="minorHAnsi"/>
          <w:sz w:val="16"/>
          <w:szCs w:val="16"/>
        </w:rPr>
        <w:t xml:space="preserve"> en cualquier siniestro, pueda también oponer su propio perito valuador, para los efectos de </w:t>
      </w:r>
      <w:r w:rsidRPr="00E024A8">
        <w:rPr>
          <w:rFonts w:asciiTheme="minorHAnsi" w:hAnsiTheme="minorHAnsi" w:cstheme="minorHAnsi"/>
          <w:sz w:val="16"/>
          <w:szCs w:val="16"/>
        </w:rPr>
        <w:lastRenderedPageBreak/>
        <w:t>las coberturas que anteceden.</w:t>
      </w:r>
    </w:p>
    <w:p w14:paraId="57D9DCE3" w14:textId="77777777" w:rsidR="001B6423" w:rsidRPr="00E024A8" w:rsidRDefault="001B6423" w:rsidP="001B6423">
      <w:pPr>
        <w:jc w:val="both"/>
        <w:rPr>
          <w:rFonts w:asciiTheme="minorHAnsi" w:hAnsiTheme="minorHAnsi" w:cstheme="minorHAnsi"/>
          <w:sz w:val="16"/>
          <w:szCs w:val="16"/>
        </w:rPr>
      </w:pPr>
    </w:p>
    <w:p w14:paraId="5BFBD012"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 continuación, se describen de manera enunciativa más no limitativa los eventos que deben ser considerados como pérdidas parciales y/o totales, para efectos de la indemnización correspondiente a la cobertura de daños materiales.</w:t>
      </w:r>
    </w:p>
    <w:p w14:paraId="666A3A0C" w14:textId="77777777" w:rsidR="001B6423" w:rsidRPr="00E024A8" w:rsidRDefault="001B6423" w:rsidP="001B6423">
      <w:pPr>
        <w:jc w:val="both"/>
        <w:rPr>
          <w:rFonts w:asciiTheme="minorHAnsi" w:hAnsiTheme="minorHAnsi" w:cstheme="minorHAnsi"/>
          <w:sz w:val="16"/>
          <w:szCs w:val="16"/>
        </w:rPr>
      </w:pPr>
    </w:p>
    <w:p w14:paraId="1441D3B3"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a)</w:t>
      </w:r>
      <w:r w:rsidRPr="00E024A8">
        <w:rPr>
          <w:rFonts w:asciiTheme="minorHAnsi" w:hAnsiTheme="minorHAnsi" w:cstheme="minorHAnsi"/>
          <w:sz w:val="16"/>
          <w:szCs w:val="16"/>
        </w:rPr>
        <w:t xml:space="preserve"> Colisiones y vuelcos.</w:t>
      </w:r>
    </w:p>
    <w:p w14:paraId="3C633EBD" w14:textId="77777777" w:rsidR="001B6423" w:rsidRPr="00E024A8" w:rsidRDefault="001B6423" w:rsidP="001B6423">
      <w:pPr>
        <w:ind w:left="708"/>
        <w:jc w:val="both"/>
        <w:rPr>
          <w:rFonts w:asciiTheme="minorHAnsi" w:hAnsiTheme="minorHAnsi" w:cstheme="minorHAnsi"/>
          <w:sz w:val="16"/>
          <w:szCs w:val="16"/>
        </w:rPr>
      </w:pPr>
    </w:p>
    <w:p w14:paraId="466AA1CA"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b)</w:t>
      </w:r>
      <w:r w:rsidRPr="00E024A8">
        <w:rPr>
          <w:rFonts w:asciiTheme="minorHAnsi" w:hAnsiTheme="minorHAnsi" w:cstheme="minorHAnsi"/>
          <w:sz w:val="16"/>
          <w:szCs w:val="16"/>
        </w:rPr>
        <w:t xml:space="preserve"> Rotura, desprendimiento o robo de cristales, parabrisas laterales, aletas, medallón o del cristal del quemacocos o techo corredizo, sin quedar excluidos las calaveras o unidades de luz.</w:t>
      </w:r>
      <w:r w:rsidRPr="00E024A8">
        <w:rPr>
          <w:rFonts w:asciiTheme="minorHAnsi" w:hAnsiTheme="minorHAnsi" w:cstheme="minorHAnsi"/>
          <w:sz w:val="16"/>
          <w:szCs w:val="16"/>
        </w:rPr>
        <w:tab/>
      </w:r>
    </w:p>
    <w:p w14:paraId="03CDA704" w14:textId="77777777" w:rsidR="001B6423" w:rsidRPr="00E024A8" w:rsidRDefault="001B6423" w:rsidP="001B6423">
      <w:pPr>
        <w:jc w:val="both"/>
        <w:rPr>
          <w:rFonts w:asciiTheme="minorHAnsi" w:hAnsiTheme="minorHAnsi" w:cstheme="minorHAnsi"/>
          <w:b/>
          <w:sz w:val="16"/>
          <w:szCs w:val="16"/>
        </w:rPr>
      </w:pPr>
      <w:r w:rsidRPr="00E024A8">
        <w:rPr>
          <w:rFonts w:asciiTheme="minorHAnsi" w:hAnsiTheme="minorHAnsi" w:cstheme="minorHAnsi"/>
          <w:b/>
          <w:sz w:val="16"/>
          <w:szCs w:val="16"/>
        </w:rPr>
        <w:tab/>
      </w:r>
    </w:p>
    <w:p w14:paraId="038CF5C3"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c)</w:t>
      </w:r>
      <w:r w:rsidRPr="00E024A8">
        <w:rPr>
          <w:rFonts w:asciiTheme="minorHAnsi" w:hAnsiTheme="minorHAnsi" w:cstheme="minorHAnsi"/>
          <w:sz w:val="16"/>
          <w:szCs w:val="16"/>
        </w:rPr>
        <w:t xml:space="preserve"> Incendio, rayo y explosión.</w:t>
      </w:r>
    </w:p>
    <w:p w14:paraId="51BCDAE2" w14:textId="77777777" w:rsidR="001B6423" w:rsidRPr="00E024A8" w:rsidRDefault="001B6423" w:rsidP="001B6423">
      <w:pPr>
        <w:ind w:left="708"/>
        <w:jc w:val="both"/>
        <w:rPr>
          <w:rFonts w:asciiTheme="minorHAnsi" w:hAnsiTheme="minorHAnsi" w:cstheme="minorHAnsi"/>
          <w:sz w:val="16"/>
          <w:szCs w:val="16"/>
        </w:rPr>
      </w:pPr>
    </w:p>
    <w:p w14:paraId="5525EDE9"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d)</w:t>
      </w:r>
      <w:r w:rsidRPr="00E024A8">
        <w:rPr>
          <w:rFonts w:asciiTheme="minorHAnsi" w:hAnsiTheme="minorHAnsi" w:cstheme="minorHAnsi"/>
          <w:sz w:val="16"/>
          <w:szCs w:val="16"/>
        </w:rPr>
        <w:t xml:space="preserve"> Ciclón, huracán, granizo, terremoto, erupción volcánica, alud, derrumbe de tierra o piedras, derrumbe o caída de materiales de construcción o construcciones en sí mismas, estructuras u otros objetos, caída de árboles o sus ramas e inundación.</w:t>
      </w:r>
    </w:p>
    <w:p w14:paraId="2B24ED5F"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42B3144D"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e)</w:t>
      </w:r>
      <w:r w:rsidRPr="00E024A8">
        <w:rPr>
          <w:rFonts w:asciiTheme="minorHAnsi" w:hAnsiTheme="minorHAnsi" w:cstheme="minorHAnsi"/>
          <w:sz w:val="16"/>
          <w:szCs w:val="16"/>
        </w:rPr>
        <w:t xml:space="preserve"> Actos de personas que tomen parte en motines, mítines, huelgas, disturbios, alborotos populares, riñas, personas mal inintencionadas durante la realización de tales actos, o que empleen el vehículo objeto del seguro como instrumento para dañar. Así mismo se incluyen las medidas tomadas por las autoridades con el objeto de reprimir tales acontecimientos y que como consecuencia sea afectado el vehículo amparado.</w:t>
      </w:r>
    </w:p>
    <w:p w14:paraId="6B1EB00D"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1354DA03"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f)</w:t>
      </w:r>
      <w:r w:rsidRPr="00E024A8">
        <w:rPr>
          <w:rFonts w:asciiTheme="minorHAnsi" w:hAnsiTheme="minorHAnsi" w:cstheme="minorHAnsi"/>
          <w:sz w:val="16"/>
          <w:szCs w:val="16"/>
        </w:rPr>
        <w:t xml:space="preserve"> Vandalismo, entendido éste como el o los actos ya sea de una o más personas que no con motivo de un acontecimiento masivo, sino con la simple voluntad de dañar directamente el vehículo protegido le causen un daño material.</w:t>
      </w:r>
    </w:p>
    <w:p w14:paraId="393C5F29"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5C1B78F7"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g)</w:t>
      </w:r>
      <w:r w:rsidRPr="00E024A8">
        <w:rPr>
          <w:rFonts w:asciiTheme="minorHAnsi" w:hAnsiTheme="minorHAnsi" w:cstheme="minorHAnsi"/>
          <w:sz w:val="16"/>
          <w:szCs w:val="16"/>
        </w:rPr>
        <w:t xml:space="preserve"> Transportación, varadura, hundimiento, incendio, explosión, colisión o vuelco, descarrilamiento o caída del medio de transporte en donde el vehículo asegurado sea transportado, los daños sufridos por maniobras de carga, descarga y transbordo.</w:t>
      </w:r>
    </w:p>
    <w:p w14:paraId="24FC8A1A"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074AD048"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3.- En el evento de pérdida parcial que amerite reparación por ser el daño superior al deducible que se especifica en la tabla del punto número 1 del presente anexo, la Empresa Aseguradora deberá reparar el vehículo dañado en agencia automotriz que corresponda a la marca del vehículo, siempre y cuando éste no tenga una antigüedad mayor a treinta y seis meses de lo contrario podrá ser reparado en algún otro taller de apoyo que tenga un convenio con la Empresa Aseguradora.</w:t>
      </w:r>
    </w:p>
    <w:p w14:paraId="5C24FC8C" w14:textId="77777777" w:rsidR="001B6423" w:rsidRPr="00E024A8" w:rsidRDefault="001B6423" w:rsidP="001B6423">
      <w:pPr>
        <w:jc w:val="both"/>
        <w:rPr>
          <w:rFonts w:asciiTheme="minorHAnsi" w:hAnsiTheme="minorHAnsi" w:cstheme="minorHAnsi"/>
          <w:sz w:val="16"/>
          <w:szCs w:val="16"/>
        </w:rPr>
      </w:pPr>
    </w:p>
    <w:p w14:paraId="11F96F03"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 xml:space="preserve">4.-  Los talleres de apoyo o </w:t>
      </w:r>
      <w:proofErr w:type="spellStart"/>
      <w:r w:rsidRPr="00E024A8">
        <w:rPr>
          <w:rFonts w:asciiTheme="minorHAnsi" w:hAnsiTheme="minorHAnsi" w:cstheme="minorHAnsi"/>
          <w:sz w:val="16"/>
          <w:szCs w:val="16"/>
        </w:rPr>
        <w:t>multimarcas</w:t>
      </w:r>
      <w:proofErr w:type="spellEnd"/>
      <w:r w:rsidRPr="00E024A8">
        <w:rPr>
          <w:rFonts w:asciiTheme="minorHAnsi" w:hAnsiTheme="minorHAnsi" w:cstheme="minorHAnsi"/>
          <w:sz w:val="16"/>
          <w:szCs w:val="16"/>
        </w:rPr>
        <w:t>, así como las agencias, deberán garantizar trabajos de calidad, dado que la obligación que asume la Empresa Aseguradora en el contrato de seguro es el de indemnizar o reparar las cosas, para que estas adquieran la condición que tenían antes de la afectación o daño, por  lo tanto las demoras, los malos trabajos, los vicios ocultos, las refacciones no genuinas serán todos responsabilidad de la Empresa aseguradora, por lo que será ella quien deba responder incluso por los daños y perjuicios que se ocasionen.</w:t>
      </w:r>
    </w:p>
    <w:p w14:paraId="29248C0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7A1BA188"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5.- Queda estrictamente prohibido el que la reparación de los daños se efectúe con piezas y refacciones no genuinas o sus similares, dado que en efecto demerita la calidad con la que contaba el vehículo antes del daño sufrido. Se establece como pena para la Empresa Aseguradora el incumplimiento a lo preceptuado en el presente numeral, el que tenga que cambiar la refacción o pieza por una original, corriendo para el efecto con todos los gastos que se generen con ello, así como también en un momento dado responder por los daños y perjuicios que se causen con ello.</w:t>
      </w:r>
    </w:p>
    <w:p w14:paraId="1110CDD4" w14:textId="77777777" w:rsidR="001B6423" w:rsidRPr="00E024A8" w:rsidRDefault="001B6423" w:rsidP="001B6423">
      <w:pPr>
        <w:jc w:val="center"/>
        <w:rPr>
          <w:rFonts w:asciiTheme="minorHAnsi" w:hAnsiTheme="minorHAnsi" w:cstheme="minorHAnsi"/>
          <w:sz w:val="16"/>
          <w:szCs w:val="16"/>
        </w:rPr>
      </w:pPr>
    </w:p>
    <w:p w14:paraId="4CB4F563" w14:textId="77777777" w:rsidR="001B6423" w:rsidRPr="00E024A8" w:rsidRDefault="001B6423" w:rsidP="002A0418">
      <w:pPr>
        <w:rPr>
          <w:rFonts w:asciiTheme="minorHAnsi" w:hAnsiTheme="minorHAnsi" w:cstheme="minorHAnsi"/>
          <w:b/>
          <w:sz w:val="16"/>
          <w:szCs w:val="16"/>
        </w:rPr>
      </w:pPr>
      <w:r w:rsidRPr="00E024A8">
        <w:rPr>
          <w:rFonts w:asciiTheme="minorHAnsi" w:hAnsiTheme="minorHAnsi" w:cstheme="minorHAnsi"/>
          <w:b/>
          <w:sz w:val="16"/>
          <w:szCs w:val="16"/>
        </w:rPr>
        <w:t>DE LOS TÉRMINOS PARA LA INDEMIZACIÓN.</w:t>
      </w:r>
    </w:p>
    <w:p w14:paraId="5536B9B8"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2F7FB11F"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 xml:space="preserve">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consistente en la extensión de la cobertura de indemnización diaria por robo, en tanto no cubra la Aseguradora la indemnización total por pérdida total del vehículo de acuerdo a su valor comercial, valor factura o valor convenido, según sea el caso. Todo ello sin perjuicio de los procedimientos legales a que haya lugar para impulsar judicialmente el pago de esa indemnización. </w:t>
      </w:r>
    </w:p>
    <w:p w14:paraId="50BAAD9B"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24A2E7C1"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 xml:space="preserve">INDEMNIZACIÓN DIARIA POR PÉRDIDA </w:t>
      </w:r>
      <w:proofErr w:type="gramStart"/>
      <w:r w:rsidRPr="00E024A8">
        <w:rPr>
          <w:rFonts w:asciiTheme="minorHAnsi" w:hAnsiTheme="minorHAnsi" w:cstheme="minorHAnsi"/>
          <w:b/>
          <w:sz w:val="16"/>
          <w:szCs w:val="16"/>
        </w:rPr>
        <w:t>TOTAL</w:t>
      </w:r>
      <w:r w:rsidRPr="00E024A8">
        <w:rPr>
          <w:rFonts w:asciiTheme="minorHAnsi" w:hAnsiTheme="minorHAnsi" w:cstheme="minorHAnsi"/>
          <w:sz w:val="16"/>
          <w:szCs w:val="16"/>
        </w:rPr>
        <w:t>.-</w:t>
      </w:r>
      <w:proofErr w:type="gramEnd"/>
      <w:r w:rsidRPr="00E024A8">
        <w:rPr>
          <w:rFonts w:asciiTheme="minorHAnsi" w:hAnsiTheme="minorHAnsi" w:cstheme="minorHAnsi"/>
          <w:sz w:val="16"/>
          <w:szCs w:val="16"/>
        </w:rPr>
        <w:t xml:space="preserve"> Se entiende por este concepto, la indemnización al asegurado la cantidad equivalente a diez días de </w:t>
      </w:r>
      <w:proofErr w:type="spellStart"/>
      <w:r w:rsidRPr="00E024A8">
        <w:rPr>
          <w:rFonts w:asciiTheme="minorHAnsi" w:hAnsiTheme="minorHAnsi" w:cstheme="minorHAnsi"/>
          <w:sz w:val="16"/>
          <w:szCs w:val="16"/>
        </w:rPr>
        <w:t>uma</w:t>
      </w:r>
      <w:proofErr w:type="spellEnd"/>
      <w:r w:rsidRPr="00E024A8">
        <w:rPr>
          <w:rFonts w:asciiTheme="minorHAnsi" w:hAnsiTheme="minorHAnsi" w:cstheme="minorHAnsi"/>
          <w:sz w:val="16"/>
          <w:szCs w:val="16"/>
        </w:rPr>
        <w:t xml:space="preserve"> vigente diarios con el límite máximo de 20 días o bien, que se configuren las hipótesis siguientes:</w:t>
      </w:r>
    </w:p>
    <w:p w14:paraId="18A1A5CA"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0C620596"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 Que sea indemnizado en su totalidad el vehículo declarado pérdida total.</w:t>
      </w:r>
    </w:p>
    <w:p w14:paraId="277CFEBF" w14:textId="77777777" w:rsidR="001B6423" w:rsidRPr="00E024A8" w:rsidRDefault="001B6423" w:rsidP="001B6423">
      <w:pPr>
        <w:jc w:val="center"/>
        <w:rPr>
          <w:rFonts w:asciiTheme="minorHAnsi" w:hAnsiTheme="minorHAnsi" w:cstheme="minorHAnsi"/>
          <w:b/>
          <w:sz w:val="16"/>
          <w:szCs w:val="16"/>
        </w:rPr>
      </w:pPr>
    </w:p>
    <w:p w14:paraId="0145A228" w14:textId="77777777" w:rsidR="001B6423" w:rsidRPr="00E024A8" w:rsidRDefault="001B6423" w:rsidP="001B6423">
      <w:pPr>
        <w:jc w:val="center"/>
        <w:rPr>
          <w:rFonts w:asciiTheme="minorHAnsi" w:hAnsiTheme="minorHAnsi" w:cstheme="minorHAnsi"/>
          <w:b/>
          <w:sz w:val="16"/>
          <w:szCs w:val="16"/>
        </w:rPr>
      </w:pPr>
      <w:r w:rsidRPr="00E024A8">
        <w:rPr>
          <w:rFonts w:asciiTheme="minorHAnsi" w:hAnsiTheme="minorHAnsi" w:cstheme="minorHAnsi"/>
          <w:b/>
          <w:sz w:val="16"/>
          <w:szCs w:val="16"/>
        </w:rPr>
        <w:t>DEL TRÁMITE DOCUMENTAL Y PROCEDIMENTAL PARA RECLAMAR LA INDEMIZACIÓN POR PÉRDIDA TOTAL EN DAÑOS MATERIALES.</w:t>
      </w:r>
    </w:p>
    <w:p w14:paraId="676A97EB" w14:textId="77777777" w:rsidR="001B6423" w:rsidRPr="00E024A8" w:rsidRDefault="001B6423" w:rsidP="001B6423">
      <w:pPr>
        <w:jc w:val="both"/>
        <w:rPr>
          <w:rFonts w:asciiTheme="minorHAnsi" w:hAnsiTheme="minorHAnsi" w:cstheme="minorHAnsi"/>
          <w:b/>
          <w:sz w:val="16"/>
          <w:szCs w:val="16"/>
        </w:rPr>
      </w:pPr>
      <w:r w:rsidRPr="00E024A8">
        <w:rPr>
          <w:rFonts w:asciiTheme="minorHAnsi" w:hAnsiTheme="minorHAnsi" w:cstheme="minorHAnsi"/>
          <w:b/>
          <w:sz w:val="16"/>
          <w:szCs w:val="16"/>
        </w:rPr>
        <w:tab/>
      </w:r>
    </w:p>
    <w:p w14:paraId="7F5305D5"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 xml:space="preserve">De acuerdo con el artículo 66 de la Ley Sobre el Contrato de Seguro, en la obligación por parte del asegurado de dar aviso del siniestro de forma inmediata en la medida de lo posible a la aseguradora, cuando suceda el siniestro, tal aviso se dará por satisfecho cuando, el </w:t>
      </w:r>
      <w:r w:rsidRPr="00E024A8">
        <w:rPr>
          <w:rFonts w:asciiTheme="minorHAnsi" w:hAnsiTheme="minorHAnsi" w:cstheme="minorHAnsi"/>
          <w:sz w:val="16"/>
          <w:szCs w:val="16"/>
        </w:rPr>
        <w:lastRenderedPageBreak/>
        <w:t>asegurado reciba un número de folio de siniestro por vía telefónica al reportar el siniestro a los teléfonos que la Empresa Aseguradora le haya proporcionado en la póliza de seguro para esos efectos.</w:t>
      </w:r>
    </w:p>
    <w:p w14:paraId="2F13C486" w14:textId="77777777" w:rsidR="001B6423" w:rsidRPr="00E024A8" w:rsidRDefault="001B6423" w:rsidP="001B6423">
      <w:pPr>
        <w:jc w:val="both"/>
        <w:rPr>
          <w:rFonts w:asciiTheme="minorHAnsi" w:hAnsiTheme="minorHAnsi" w:cstheme="minorHAnsi"/>
          <w:sz w:val="16"/>
          <w:szCs w:val="16"/>
        </w:rPr>
      </w:pPr>
    </w:p>
    <w:p w14:paraId="2467242B"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Será necesario para el asegurado, seguir el siguiente procedimiento, para que se entienda que éste ha satisfecho el trámite de reclamación de su indemnización por pérdida total en daños materiales:</w:t>
      </w:r>
    </w:p>
    <w:p w14:paraId="23E35725" w14:textId="77777777" w:rsidR="001B6423" w:rsidRPr="00E024A8" w:rsidRDefault="001B6423" w:rsidP="001B6423">
      <w:pPr>
        <w:jc w:val="both"/>
        <w:rPr>
          <w:rFonts w:asciiTheme="minorHAnsi" w:hAnsiTheme="minorHAnsi" w:cstheme="minorHAnsi"/>
          <w:sz w:val="16"/>
          <w:szCs w:val="16"/>
        </w:rPr>
      </w:pPr>
    </w:p>
    <w:p w14:paraId="6392F1E4"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1. El asegurado deberá presentar la factura en original del vehículo asegurado, debidamente endosada a la Empresa Aseguradora, con copia fotostática de la misma.</w:t>
      </w:r>
    </w:p>
    <w:p w14:paraId="1756B4A9"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745D8265"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2. deberá presentar una copia de identificación personal con fotografía.</w:t>
      </w:r>
    </w:p>
    <w:p w14:paraId="42605613" w14:textId="77777777" w:rsidR="001B6423" w:rsidRPr="00E024A8" w:rsidRDefault="001B6423" w:rsidP="001B6423">
      <w:pPr>
        <w:jc w:val="both"/>
        <w:rPr>
          <w:rFonts w:asciiTheme="minorHAnsi" w:hAnsiTheme="minorHAnsi" w:cstheme="minorHAnsi"/>
          <w:sz w:val="16"/>
          <w:szCs w:val="16"/>
        </w:rPr>
      </w:pPr>
    </w:p>
    <w:p w14:paraId="04D2FAA3"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3. Comprobante del último pago del impuesto sobre tenencia, mismo que deberá corresponder al último ejercicio fiscal en curso.</w:t>
      </w:r>
    </w:p>
    <w:p w14:paraId="2CE5E9A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0B4071A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4. Comprobante de la debida baja de placas del vehículo asegurado.</w:t>
      </w:r>
    </w:p>
    <w:p w14:paraId="4253BA14"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21165886"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5. Juego Completo de llaves de la unidad, o bien con las que se cuente en ese momento.</w:t>
      </w:r>
    </w:p>
    <w:p w14:paraId="714EDC8D"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796FFF2F"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6. Comprobante de la última verificación vehicular ambiental para el vehículo, misma que corresponderá a la más actualizada de acuerdo a los programas vigentes de verificación vehicular.</w:t>
      </w:r>
    </w:p>
    <w:p w14:paraId="589DB8EA" w14:textId="77777777" w:rsidR="001B6423" w:rsidRPr="00E024A8" w:rsidRDefault="001B6423" w:rsidP="001B6423">
      <w:pPr>
        <w:jc w:val="both"/>
        <w:rPr>
          <w:rFonts w:asciiTheme="minorHAnsi" w:hAnsiTheme="minorHAnsi" w:cstheme="minorHAnsi"/>
          <w:b/>
          <w:sz w:val="16"/>
          <w:szCs w:val="16"/>
        </w:rPr>
      </w:pPr>
      <w:r w:rsidRPr="00E024A8">
        <w:rPr>
          <w:rFonts w:asciiTheme="minorHAnsi" w:hAnsiTheme="minorHAnsi" w:cstheme="minorHAnsi"/>
          <w:b/>
          <w:sz w:val="16"/>
          <w:szCs w:val="16"/>
        </w:rPr>
        <w:tab/>
      </w:r>
    </w:p>
    <w:p w14:paraId="35CBD92D" w14:textId="77777777" w:rsidR="001B6423" w:rsidRPr="00E024A8" w:rsidRDefault="001B6423" w:rsidP="001B6423">
      <w:pPr>
        <w:jc w:val="both"/>
        <w:rPr>
          <w:rFonts w:asciiTheme="minorHAnsi" w:hAnsiTheme="minorHAnsi" w:cstheme="minorHAnsi"/>
          <w:b/>
          <w:sz w:val="16"/>
          <w:szCs w:val="16"/>
        </w:rPr>
      </w:pPr>
      <w:r w:rsidRPr="00E024A8">
        <w:rPr>
          <w:rFonts w:asciiTheme="minorHAnsi" w:hAnsiTheme="minorHAnsi" w:cstheme="minorHAnsi"/>
          <w:b/>
          <w:sz w:val="16"/>
          <w:szCs w:val="16"/>
        </w:rPr>
        <w:t>3.- ROBO TOTAL. PARTICULARIDADES DE.</w:t>
      </w:r>
    </w:p>
    <w:p w14:paraId="685769F6" w14:textId="77777777" w:rsidR="001B6423" w:rsidRPr="00E024A8" w:rsidRDefault="001B6423" w:rsidP="001B6423">
      <w:pPr>
        <w:jc w:val="both"/>
        <w:rPr>
          <w:rFonts w:asciiTheme="minorHAnsi" w:hAnsiTheme="minorHAnsi" w:cstheme="minorHAnsi"/>
          <w:b/>
          <w:sz w:val="16"/>
          <w:szCs w:val="16"/>
        </w:rPr>
      </w:pPr>
    </w:p>
    <w:p w14:paraId="7C8901AB"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Para los efectos del presente contrato, quedan convenidas por ambas partes, las siguientes definiciones:</w:t>
      </w:r>
    </w:p>
    <w:p w14:paraId="2F11EE44" w14:textId="77777777" w:rsidR="001B6423" w:rsidRPr="00E024A8" w:rsidRDefault="001B6423" w:rsidP="001B6423">
      <w:pPr>
        <w:jc w:val="both"/>
        <w:rPr>
          <w:rFonts w:asciiTheme="minorHAnsi" w:hAnsiTheme="minorHAnsi" w:cstheme="minorHAnsi"/>
          <w:sz w:val="16"/>
          <w:szCs w:val="16"/>
        </w:rPr>
      </w:pPr>
    </w:p>
    <w:p w14:paraId="5DEE64F8"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ROBO.- Es el apoderamiento de "una cosa ajena mueble sin derecho y sin consentimiento de la persona, que puede disponer de ella con arreglo a la Ley.</w:t>
      </w:r>
      <w:r w:rsidRPr="00E024A8">
        <w:rPr>
          <w:rFonts w:asciiTheme="minorHAnsi" w:hAnsiTheme="minorHAnsi" w:cstheme="minorHAnsi"/>
          <w:sz w:val="16"/>
          <w:szCs w:val="16"/>
        </w:rPr>
        <w:footnoteReference w:id="2"/>
      </w:r>
    </w:p>
    <w:p w14:paraId="1DA455C3" w14:textId="77777777" w:rsidR="001B6423" w:rsidRPr="00E024A8" w:rsidRDefault="001B6423" w:rsidP="001B6423">
      <w:pPr>
        <w:jc w:val="both"/>
        <w:rPr>
          <w:rFonts w:asciiTheme="minorHAnsi" w:hAnsiTheme="minorHAnsi" w:cstheme="minorHAnsi"/>
          <w:sz w:val="16"/>
          <w:szCs w:val="16"/>
        </w:rPr>
      </w:pPr>
    </w:p>
    <w:p w14:paraId="447AE13F"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 xml:space="preserve">ROBO </w:t>
      </w:r>
      <w:proofErr w:type="gramStart"/>
      <w:r w:rsidRPr="00E024A8">
        <w:rPr>
          <w:rFonts w:asciiTheme="minorHAnsi" w:hAnsiTheme="minorHAnsi" w:cstheme="minorHAnsi"/>
          <w:sz w:val="16"/>
          <w:szCs w:val="16"/>
        </w:rPr>
        <w:t>TOTAL.-</w:t>
      </w:r>
      <w:proofErr w:type="gramEnd"/>
      <w:r w:rsidRPr="00E024A8">
        <w:rPr>
          <w:rFonts w:asciiTheme="minorHAnsi" w:hAnsiTheme="minorHAnsi" w:cstheme="minorHAnsi"/>
          <w:sz w:val="16"/>
          <w:szCs w:val="16"/>
        </w:rPr>
        <w:t xml:space="preserve"> se entenderá por el apoderamiento del vehículo asegurado, sin consentimiento del asegurado o conductor del vehículo en ese momento, o bien si estando estacionado sufre ese apoderamiento. El robo consiste en la posesión precaria que algún sujeto efectúe en el vehículo asegurado.</w:t>
      </w:r>
    </w:p>
    <w:p w14:paraId="39200BB3" w14:textId="77777777" w:rsidR="001B6423" w:rsidRPr="00E024A8" w:rsidRDefault="001B6423" w:rsidP="001B6423">
      <w:pPr>
        <w:jc w:val="both"/>
        <w:rPr>
          <w:rFonts w:asciiTheme="minorHAnsi" w:hAnsiTheme="minorHAnsi" w:cstheme="minorHAnsi"/>
          <w:sz w:val="16"/>
          <w:szCs w:val="16"/>
        </w:rPr>
      </w:pPr>
    </w:p>
    <w:p w14:paraId="1D6D9564"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El robo del vehículo asegurado puede suceder por los siguientes eventos:</w:t>
      </w:r>
    </w:p>
    <w:p w14:paraId="1008DC1F"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a) Asalto con violencia física o verbal (psicológica).</w:t>
      </w:r>
    </w:p>
    <w:p w14:paraId="3EF14CFB"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 xml:space="preserve">b) Desaparición del vehículo del lugar en donde fue estacionado. </w:t>
      </w:r>
    </w:p>
    <w:p w14:paraId="4A230A1B" w14:textId="77777777" w:rsidR="001B6423" w:rsidRPr="00E024A8" w:rsidRDefault="001B6423" w:rsidP="001B6423">
      <w:pPr>
        <w:jc w:val="center"/>
        <w:rPr>
          <w:rFonts w:asciiTheme="minorHAnsi" w:hAnsiTheme="minorHAnsi" w:cstheme="minorHAnsi"/>
          <w:sz w:val="16"/>
          <w:szCs w:val="16"/>
        </w:rPr>
      </w:pPr>
    </w:p>
    <w:p w14:paraId="3D478E3E" w14:textId="77777777" w:rsidR="001B6423" w:rsidRPr="00E024A8" w:rsidRDefault="001B6423" w:rsidP="001B6423">
      <w:pPr>
        <w:rPr>
          <w:rFonts w:asciiTheme="minorHAnsi" w:hAnsiTheme="minorHAnsi" w:cstheme="minorHAnsi"/>
          <w:b/>
          <w:sz w:val="16"/>
          <w:szCs w:val="16"/>
        </w:rPr>
      </w:pPr>
      <w:r w:rsidRPr="00E024A8">
        <w:rPr>
          <w:rFonts w:asciiTheme="minorHAnsi" w:hAnsiTheme="minorHAnsi" w:cstheme="minorHAnsi"/>
          <w:b/>
          <w:sz w:val="16"/>
          <w:szCs w:val="16"/>
        </w:rPr>
        <w:t>DE LOS TÉRMINOS PARA LA INDEMIZACIÓN</w:t>
      </w:r>
    </w:p>
    <w:p w14:paraId="7D28B198" w14:textId="77777777" w:rsidR="001B6423" w:rsidRPr="00E024A8" w:rsidRDefault="001B6423" w:rsidP="001B6423">
      <w:pPr>
        <w:jc w:val="center"/>
        <w:rPr>
          <w:rFonts w:asciiTheme="minorHAnsi" w:hAnsiTheme="minorHAnsi" w:cstheme="minorHAnsi"/>
          <w:b/>
          <w:sz w:val="16"/>
          <w:szCs w:val="16"/>
        </w:rPr>
      </w:pPr>
    </w:p>
    <w:p w14:paraId="1D320297"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consistente en la extensión de la cobertura de indemnización diaria por robo, en tanto no cubra la Aseguradora la indemnización total por el robo del vehículo de acuerdo a su valor comercial, valor factura o valor convenido, según sea el caso. Todo ello sin perjuicio de los procedimientos legales a que haya lugar para impulsar judicialmente el pago de esa indemnización.</w:t>
      </w:r>
    </w:p>
    <w:p w14:paraId="229A23C3" w14:textId="77777777" w:rsidR="001B6423" w:rsidRPr="00E024A8" w:rsidRDefault="001B6423" w:rsidP="001B6423">
      <w:pPr>
        <w:jc w:val="both"/>
        <w:rPr>
          <w:rFonts w:asciiTheme="minorHAnsi" w:hAnsiTheme="minorHAnsi" w:cstheme="minorHAnsi"/>
          <w:sz w:val="16"/>
          <w:szCs w:val="16"/>
        </w:rPr>
      </w:pPr>
    </w:p>
    <w:p w14:paraId="0E5ABF91"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INDEMNIZACIÓN DIARIA POR ROBO. - Se entiende por este concepto, la indemnización al asegurado la cantidad equivalente a diez días de UMAS diarios con el límite máximo de 20 días o bien, que se configuren las hipótesis siguientes:</w:t>
      </w:r>
    </w:p>
    <w:p w14:paraId="4A73DB57" w14:textId="77777777" w:rsidR="001B6423" w:rsidRPr="00E024A8" w:rsidRDefault="001B6423" w:rsidP="001B6423">
      <w:pPr>
        <w:jc w:val="both"/>
        <w:rPr>
          <w:rFonts w:asciiTheme="minorHAnsi" w:hAnsiTheme="minorHAnsi" w:cstheme="minorHAnsi"/>
          <w:sz w:val="16"/>
          <w:szCs w:val="16"/>
        </w:rPr>
      </w:pPr>
    </w:p>
    <w:p w14:paraId="59B2854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a) Que sea indemnizado en su totalidad el vehículo robado.</w:t>
      </w:r>
    </w:p>
    <w:p w14:paraId="30AED0A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b) Que el vehículo asegurado sea localizado y recuperado y entregado al asegurado.</w:t>
      </w:r>
    </w:p>
    <w:p w14:paraId="3D8664F0" w14:textId="77777777" w:rsidR="001B6423" w:rsidRPr="00E024A8" w:rsidRDefault="001B6423" w:rsidP="001B6423">
      <w:pPr>
        <w:jc w:val="center"/>
        <w:rPr>
          <w:rFonts w:asciiTheme="minorHAnsi" w:hAnsiTheme="minorHAnsi" w:cstheme="minorHAnsi"/>
          <w:sz w:val="16"/>
          <w:szCs w:val="16"/>
        </w:rPr>
      </w:pPr>
    </w:p>
    <w:p w14:paraId="67DB2AB8" w14:textId="77777777" w:rsidR="001B6423" w:rsidRPr="00E024A8" w:rsidRDefault="001B6423" w:rsidP="001B6423">
      <w:pPr>
        <w:jc w:val="both"/>
        <w:rPr>
          <w:rFonts w:asciiTheme="minorHAnsi" w:hAnsiTheme="minorHAnsi" w:cstheme="minorHAnsi"/>
          <w:b/>
          <w:sz w:val="16"/>
          <w:szCs w:val="16"/>
        </w:rPr>
      </w:pPr>
      <w:r w:rsidRPr="00E024A8">
        <w:rPr>
          <w:rFonts w:asciiTheme="minorHAnsi" w:hAnsiTheme="minorHAnsi" w:cstheme="minorHAnsi"/>
          <w:b/>
          <w:sz w:val="16"/>
          <w:szCs w:val="16"/>
        </w:rPr>
        <w:t>DEL TRÁMITE DOCUMENTAL Y PROCEDIMENTAL PARA RECLAMAR LA INDEMIZACIÓN POR ROBO TOTAL</w:t>
      </w:r>
    </w:p>
    <w:p w14:paraId="5E02C562" w14:textId="77777777" w:rsidR="001B6423" w:rsidRPr="00E024A8" w:rsidRDefault="001B6423" w:rsidP="001B6423">
      <w:pPr>
        <w:jc w:val="center"/>
        <w:rPr>
          <w:rFonts w:asciiTheme="minorHAnsi" w:hAnsiTheme="minorHAnsi" w:cstheme="minorHAnsi"/>
          <w:sz w:val="16"/>
          <w:szCs w:val="16"/>
        </w:rPr>
      </w:pPr>
    </w:p>
    <w:p w14:paraId="2B5B3A1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De acuerdo con el artículo 66 de la Ley Sobre el Contrato de Seguro, en la obligación por parte del asegurado de dar aviso del siniestro de forma inmediata en la medida de lo posible a la aseguradora, cuando suceda el siniestro, tal aviso se dará por satisfecho cuando, el asegurado reciba un número de folio de siniestro por vía telefónica al reportar el siniestro a los teléfonos que la Empresa Aseguradora le haya proporcionado en la póliza de seguro para esos efectos.</w:t>
      </w:r>
    </w:p>
    <w:p w14:paraId="65CF3C25"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5A434A74"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lastRenderedPageBreak/>
        <w:t>Será necesario para el asegurado, seguir el siguiente procedimiento, para que se entienda que éste ha satisfecho el trámite de reclamación de su indemnización por Robo Total del Vehículo asegurado.</w:t>
      </w:r>
    </w:p>
    <w:p w14:paraId="628C3D5F" w14:textId="77777777" w:rsidR="001B6423" w:rsidRPr="00E024A8" w:rsidRDefault="001B6423" w:rsidP="001B6423">
      <w:pPr>
        <w:jc w:val="both"/>
        <w:rPr>
          <w:rFonts w:asciiTheme="minorHAnsi" w:hAnsiTheme="minorHAnsi" w:cstheme="minorHAnsi"/>
          <w:sz w:val="16"/>
          <w:szCs w:val="16"/>
        </w:rPr>
      </w:pPr>
    </w:p>
    <w:p w14:paraId="391B61AB" w14:textId="77777777" w:rsidR="001B6423" w:rsidRPr="00E024A8" w:rsidRDefault="001B6423" w:rsidP="001B6423">
      <w:pPr>
        <w:ind w:left="705"/>
        <w:jc w:val="both"/>
        <w:rPr>
          <w:rFonts w:asciiTheme="minorHAnsi" w:hAnsiTheme="minorHAnsi" w:cstheme="minorHAnsi"/>
          <w:sz w:val="16"/>
          <w:szCs w:val="16"/>
        </w:rPr>
      </w:pPr>
      <w:r w:rsidRPr="00E024A8">
        <w:rPr>
          <w:rFonts w:asciiTheme="minorHAnsi" w:hAnsiTheme="minorHAnsi" w:cstheme="minorHAnsi"/>
          <w:sz w:val="16"/>
          <w:szCs w:val="16"/>
        </w:rPr>
        <w:t>1. Presentar factura original del vehículo asegurado, debidamente endosado la Empresa Aseguradora.</w:t>
      </w:r>
    </w:p>
    <w:p w14:paraId="6A7EB622"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2. Copia de identificación oficial con fotografía.</w:t>
      </w:r>
    </w:p>
    <w:p w14:paraId="1A1E2E77" w14:textId="77777777" w:rsidR="001B6423" w:rsidRPr="00E024A8" w:rsidRDefault="001B6423" w:rsidP="001B6423">
      <w:pPr>
        <w:ind w:left="708"/>
        <w:jc w:val="both"/>
        <w:rPr>
          <w:rFonts w:asciiTheme="minorHAnsi" w:hAnsiTheme="minorHAnsi" w:cstheme="minorHAnsi"/>
          <w:sz w:val="16"/>
          <w:szCs w:val="16"/>
        </w:rPr>
      </w:pPr>
      <w:r w:rsidRPr="00E024A8">
        <w:rPr>
          <w:rFonts w:asciiTheme="minorHAnsi" w:hAnsiTheme="minorHAnsi" w:cstheme="minorHAnsi"/>
          <w:sz w:val="16"/>
          <w:szCs w:val="16"/>
        </w:rPr>
        <w:t>3. Comprobante del último pago del impuesto sobre tenencia, mismo que deberá corresponder al último ejercicio fiscal en curso.</w:t>
      </w:r>
    </w:p>
    <w:p w14:paraId="12E9453A"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4. Comprobante de la debida baja de placas del vehículo asegurado.</w:t>
      </w:r>
    </w:p>
    <w:p w14:paraId="1A118C2D"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5. Juego Completo de llaves de la unidad, o bien con las que se cuente en ese momento.</w:t>
      </w:r>
    </w:p>
    <w:p w14:paraId="2E3B667A" w14:textId="77777777" w:rsidR="001B6423" w:rsidRPr="00E024A8" w:rsidRDefault="001B6423" w:rsidP="001B6423">
      <w:pPr>
        <w:ind w:left="708"/>
        <w:jc w:val="both"/>
        <w:rPr>
          <w:rFonts w:asciiTheme="minorHAnsi" w:hAnsiTheme="minorHAnsi" w:cstheme="minorHAnsi"/>
          <w:sz w:val="16"/>
          <w:szCs w:val="16"/>
        </w:rPr>
      </w:pPr>
      <w:r w:rsidRPr="00E024A8">
        <w:rPr>
          <w:rFonts w:asciiTheme="minorHAnsi" w:hAnsiTheme="minorHAnsi" w:cstheme="minorHAnsi"/>
          <w:sz w:val="16"/>
          <w:szCs w:val="16"/>
        </w:rPr>
        <w:t xml:space="preserve">6. Comprobante de la última verificación vehicular ambiental para el vehículo, misma que corresponderá a la más actualizada de acuerdo a los programas vigentes de verificación vehicular. </w:t>
      </w:r>
    </w:p>
    <w:p w14:paraId="37D71EC7" w14:textId="77777777" w:rsidR="001B6423" w:rsidRPr="00E024A8" w:rsidRDefault="001B6423" w:rsidP="001B6423">
      <w:pPr>
        <w:ind w:left="705"/>
        <w:jc w:val="both"/>
        <w:rPr>
          <w:rFonts w:asciiTheme="minorHAnsi" w:hAnsiTheme="minorHAnsi" w:cstheme="minorHAnsi"/>
          <w:sz w:val="16"/>
          <w:szCs w:val="16"/>
        </w:rPr>
      </w:pPr>
      <w:r w:rsidRPr="00E024A8">
        <w:rPr>
          <w:rFonts w:asciiTheme="minorHAnsi" w:hAnsiTheme="minorHAnsi" w:cstheme="minorHAnsi"/>
          <w:sz w:val="16"/>
          <w:szCs w:val="16"/>
        </w:rPr>
        <w:t>7.- Copia Certificada del Acta Levantada ante el Ministerio Público, en donde se detallen los hechos que dieron lugar al robo del vehículo.</w:t>
      </w:r>
    </w:p>
    <w:p w14:paraId="52C48492" w14:textId="77777777" w:rsidR="001B6423" w:rsidRPr="00E024A8" w:rsidRDefault="001B6423" w:rsidP="001B6423">
      <w:pPr>
        <w:ind w:left="705"/>
        <w:jc w:val="both"/>
        <w:rPr>
          <w:rFonts w:asciiTheme="minorHAnsi" w:hAnsiTheme="minorHAnsi" w:cstheme="minorHAnsi"/>
          <w:sz w:val="16"/>
          <w:szCs w:val="16"/>
        </w:rPr>
      </w:pPr>
    </w:p>
    <w:p w14:paraId="581EAB6E"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RESPONSABILIDAD CIVIL. -</w:t>
      </w:r>
      <w:r w:rsidRPr="00E024A8">
        <w:rPr>
          <w:rFonts w:asciiTheme="minorHAnsi" w:hAnsiTheme="minorHAnsi" w:cstheme="minorHAnsi"/>
          <w:sz w:val="16"/>
          <w:szCs w:val="16"/>
        </w:rPr>
        <w:t xml:space="preserve">   En el entendido que la responsabilidad civil es la obligación que recae sobre una persona de reparar el daño que ha causado a otro. La presente cobertura deberá amparar la Responsabilidad Civil en que incurra el asegurado o cualquier persona que con su consentimiento o sin </w:t>
      </w:r>
      <w:proofErr w:type="spellStart"/>
      <w:r w:rsidRPr="00E024A8">
        <w:rPr>
          <w:rFonts w:asciiTheme="minorHAnsi" w:hAnsiTheme="minorHAnsi" w:cstheme="minorHAnsi"/>
          <w:sz w:val="16"/>
          <w:szCs w:val="16"/>
        </w:rPr>
        <w:t>el</w:t>
      </w:r>
      <w:proofErr w:type="spellEnd"/>
      <w:r w:rsidRPr="00E024A8">
        <w:rPr>
          <w:rFonts w:asciiTheme="minorHAnsi" w:hAnsiTheme="minorHAnsi" w:cstheme="minorHAnsi"/>
          <w:sz w:val="16"/>
          <w:szCs w:val="16"/>
        </w:rPr>
        <w:t xml:space="preserve"> use el vehículo y que a consecuencia de dicho uso cause daños materiales a terceros en sus bienes y/o personas, como lo son lesiones corporales o la muerte, incluyendo la indemnización por daño moral que en su caso legalmente corresponda.</w:t>
      </w:r>
    </w:p>
    <w:p w14:paraId="2BA3855C" w14:textId="77777777" w:rsidR="001B6423" w:rsidRPr="00E024A8" w:rsidRDefault="001B6423" w:rsidP="001B6423">
      <w:pPr>
        <w:jc w:val="both"/>
        <w:rPr>
          <w:rFonts w:asciiTheme="minorHAnsi" w:hAnsiTheme="minorHAnsi" w:cstheme="minorHAnsi"/>
          <w:sz w:val="16"/>
          <w:szCs w:val="16"/>
        </w:rPr>
      </w:pPr>
    </w:p>
    <w:p w14:paraId="3B3FF19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En adición y hasta por una cantidad igual al límite máximo de responsabilidad, esta cobertura se extiende a cubrir los gastos y costas a que fuere condenado el Asegurado o cualquier persona que con su consentimiento expreso o tácito use el vehículo, en caso de juicio civil seguido en su contra con motivo de responsabilidad civil.</w:t>
      </w:r>
    </w:p>
    <w:p w14:paraId="1F2304AB" w14:textId="77777777" w:rsidR="001B6423" w:rsidRPr="00E024A8" w:rsidRDefault="001B6423" w:rsidP="001B6423">
      <w:pPr>
        <w:jc w:val="both"/>
        <w:rPr>
          <w:rFonts w:asciiTheme="minorHAnsi" w:hAnsiTheme="minorHAnsi" w:cstheme="minorHAnsi"/>
          <w:sz w:val="16"/>
          <w:szCs w:val="16"/>
        </w:rPr>
      </w:pPr>
    </w:p>
    <w:p w14:paraId="1D76E86B" w14:textId="77777777" w:rsidR="001B6423" w:rsidRPr="00E024A8" w:rsidRDefault="001B6423" w:rsidP="001B6423">
      <w:pPr>
        <w:rPr>
          <w:rFonts w:asciiTheme="minorHAnsi" w:hAnsiTheme="minorHAnsi" w:cstheme="minorHAnsi"/>
          <w:b/>
          <w:sz w:val="16"/>
          <w:szCs w:val="16"/>
        </w:rPr>
      </w:pPr>
      <w:r w:rsidRPr="00E024A8">
        <w:rPr>
          <w:rFonts w:asciiTheme="minorHAnsi" w:hAnsiTheme="minorHAnsi" w:cstheme="minorHAnsi"/>
          <w:b/>
          <w:sz w:val="16"/>
          <w:szCs w:val="16"/>
        </w:rPr>
        <w:t>LÍMITE ÚNICO Y COMBINADO</w:t>
      </w:r>
    </w:p>
    <w:p w14:paraId="75BF119B"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3E13651D"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 xml:space="preserve">El límite único y combinado es una figura contractual y legal que se desprende de la presente cobertura y que se basa en que el límite máximo significa la indemnización hasta la suma asegurada contratada, y así, de manera combinada se indemniza, es decir puede ocasionarse un menoscabo en bienes de terceros o bien en las mismas personas de los terceros. </w:t>
      </w:r>
    </w:p>
    <w:p w14:paraId="091AE27B"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676F2D19"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ASISTENCIA Y DEFENSA LEGAL.-  Bajo la presente cobertura, La Empresa Aseguradora se obliga a tener en todo momento a disposición de La Universidad, abogados calificados con cédula profesional emitida por la Dirección General de Profesiones de la SEP, mismos que en el evento de que el conductor del vehículo asegurado participare en un siniestro y que por la naturaleza del mismo y sus consecuencias, el conductor deba ser detenido ya sea por producto de lesiones o daño a las cosas, La Empresa Aseguradora se obliga a asistir al conductor del vehículo con el objeto de defenderlo ante la autoridad ministerial o la que resulte competente, se obliga a llevar a cabo con toda diligencia los trámites para depositar la correspondiente fianza, por efectos de la caución, así mismo se obliga a darle seguimiento a todo el proceso legal en sus diversas etapas, hasta la conclusión del mismo.</w:t>
      </w:r>
    </w:p>
    <w:p w14:paraId="2F21FC90" w14:textId="77777777" w:rsidR="001B6423" w:rsidRPr="00E024A8" w:rsidRDefault="001B6423" w:rsidP="001B6423">
      <w:pPr>
        <w:jc w:val="both"/>
        <w:rPr>
          <w:rFonts w:asciiTheme="minorHAnsi" w:hAnsiTheme="minorHAnsi" w:cstheme="minorHAnsi"/>
          <w:sz w:val="16"/>
          <w:szCs w:val="16"/>
        </w:rPr>
      </w:pPr>
    </w:p>
    <w:p w14:paraId="45E2EA0B"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 xml:space="preserve">El instrumento de garantía, es decir la fianza, será interpuesta a costa de la Empresa Aseguradora, hasta por el monto contratado en Responsabilidad Civil en bienes y/o personas, así como en la responsabilidad civil catastrófica. A </w:t>
      </w:r>
      <w:proofErr w:type="gramStart"/>
      <w:r w:rsidRPr="00E024A8">
        <w:rPr>
          <w:rFonts w:asciiTheme="minorHAnsi" w:hAnsiTheme="minorHAnsi" w:cstheme="minorHAnsi"/>
          <w:sz w:val="16"/>
          <w:szCs w:val="16"/>
        </w:rPr>
        <w:t>continuación</w:t>
      </w:r>
      <w:proofErr w:type="gramEnd"/>
      <w:r w:rsidRPr="00E024A8">
        <w:rPr>
          <w:rFonts w:asciiTheme="minorHAnsi" w:hAnsiTheme="minorHAnsi" w:cstheme="minorHAnsi"/>
          <w:sz w:val="16"/>
          <w:szCs w:val="16"/>
        </w:rPr>
        <w:t xml:space="preserve"> se detallan los puntos del alcance de la cobertura:</w:t>
      </w:r>
    </w:p>
    <w:p w14:paraId="2D3977A5" w14:textId="77777777" w:rsidR="001B6423" w:rsidRPr="00E024A8" w:rsidRDefault="001B6423" w:rsidP="001B6423">
      <w:pPr>
        <w:jc w:val="both"/>
        <w:rPr>
          <w:rFonts w:asciiTheme="minorHAnsi" w:hAnsiTheme="minorHAnsi" w:cstheme="minorHAnsi"/>
          <w:sz w:val="16"/>
          <w:szCs w:val="16"/>
        </w:rPr>
      </w:pPr>
    </w:p>
    <w:p w14:paraId="10AFD201" w14:textId="77777777" w:rsidR="001B6423" w:rsidRPr="00E024A8" w:rsidRDefault="001B6423" w:rsidP="001B6423">
      <w:pPr>
        <w:ind w:left="705"/>
        <w:jc w:val="both"/>
        <w:rPr>
          <w:rFonts w:asciiTheme="minorHAnsi" w:hAnsiTheme="minorHAnsi" w:cstheme="minorHAnsi"/>
          <w:sz w:val="16"/>
          <w:szCs w:val="16"/>
        </w:rPr>
      </w:pPr>
      <w:r w:rsidRPr="00E024A8">
        <w:rPr>
          <w:rFonts w:asciiTheme="minorHAnsi" w:hAnsiTheme="minorHAnsi" w:cstheme="minorHAnsi"/>
          <w:sz w:val="16"/>
          <w:szCs w:val="16"/>
        </w:rPr>
        <w:t>1) Los servicios profesionales de un cuerpo especializado de abogados las 24 horas de los 365 días del año, encaminados fundamentalmente a obtener la libertad del conductor, así como tutelar su defensa legal en todo el proceso, así como tramitar ante las autoridades competentes la liberación del vehículo asegurado.</w:t>
      </w:r>
    </w:p>
    <w:p w14:paraId="44183AC4" w14:textId="77777777" w:rsidR="001B6423" w:rsidRPr="00E024A8" w:rsidRDefault="001B6423" w:rsidP="001B6423">
      <w:pPr>
        <w:ind w:left="705"/>
        <w:jc w:val="both"/>
        <w:rPr>
          <w:rFonts w:asciiTheme="minorHAnsi" w:hAnsiTheme="minorHAnsi" w:cstheme="minorHAnsi"/>
          <w:sz w:val="16"/>
          <w:szCs w:val="16"/>
        </w:rPr>
      </w:pPr>
    </w:p>
    <w:p w14:paraId="70935933" w14:textId="77777777" w:rsidR="001B6423" w:rsidRPr="00E024A8" w:rsidRDefault="001B6423" w:rsidP="001B6423">
      <w:pPr>
        <w:ind w:left="705"/>
        <w:jc w:val="both"/>
        <w:rPr>
          <w:rFonts w:asciiTheme="minorHAnsi" w:hAnsiTheme="minorHAnsi" w:cstheme="minorHAnsi"/>
          <w:sz w:val="16"/>
          <w:szCs w:val="16"/>
        </w:rPr>
      </w:pPr>
      <w:r w:rsidRPr="00E024A8">
        <w:rPr>
          <w:rFonts w:asciiTheme="minorHAnsi" w:hAnsiTheme="minorHAnsi" w:cstheme="minorHAnsi"/>
          <w:sz w:val="16"/>
          <w:szCs w:val="16"/>
        </w:rPr>
        <w:t>2) El otorgamiento de la prima de la fianza o garantía de dinero en efectivo, que como caución fije el ministerio público o la autoridad judicial competente, para conceder la libertad provisional del conductor, si ésta procede, y la liberación del vehículo asegurado, si incluye el pago de cualquier otra erogación que legalmente proceda.</w:t>
      </w:r>
    </w:p>
    <w:p w14:paraId="5FD1FE39" w14:textId="77777777" w:rsidR="001B6423" w:rsidRPr="00E024A8" w:rsidRDefault="001B6423" w:rsidP="001B6423">
      <w:pPr>
        <w:ind w:left="705"/>
        <w:jc w:val="both"/>
        <w:rPr>
          <w:rFonts w:asciiTheme="minorHAnsi" w:hAnsiTheme="minorHAnsi" w:cstheme="minorHAnsi"/>
          <w:sz w:val="16"/>
          <w:szCs w:val="16"/>
        </w:rPr>
      </w:pPr>
    </w:p>
    <w:p w14:paraId="1612C4EC" w14:textId="77777777" w:rsidR="001B6423" w:rsidRPr="00E024A8" w:rsidRDefault="001B6423" w:rsidP="001B6423">
      <w:pPr>
        <w:ind w:left="705"/>
        <w:jc w:val="both"/>
        <w:rPr>
          <w:rFonts w:asciiTheme="minorHAnsi" w:hAnsiTheme="minorHAnsi" w:cstheme="minorHAnsi"/>
          <w:sz w:val="16"/>
          <w:szCs w:val="16"/>
        </w:rPr>
      </w:pPr>
      <w:r w:rsidRPr="00E024A8">
        <w:rPr>
          <w:rFonts w:asciiTheme="minorHAnsi" w:hAnsiTheme="minorHAnsi" w:cstheme="minorHAnsi"/>
          <w:sz w:val="16"/>
          <w:szCs w:val="16"/>
        </w:rPr>
        <w:t>3) Los servicios profesionales de un cuerpo especializado de abogados, encaminados a asesorar y apoyar al asegurado, a su representante o al conductor del vehículo, en la presentación de denuncias necesarias por el robo total de la unidad asegurada, y en su caso, en los trámites para lograr la devolución del vehículo si éste fuese localizado por la autoridad, la Empresa Aseguradora tramitará la obtención de las copias certificadas que requiera la misma.</w:t>
      </w:r>
    </w:p>
    <w:p w14:paraId="69196102" w14:textId="77777777" w:rsidR="001B6423" w:rsidRPr="00E024A8" w:rsidRDefault="001B6423" w:rsidP="001B6423">
      <w:pPr>
        <w:ind w:left="705"/>
        <w:jc w:val="both"/>
        <w:rPr>
          <w:rFonts w:asciiTheme="minorHAnsi" w:hAnsiTheme="minorHAnsi" w:cstheme="minorHAnsi"/>
          <w:sz w:val="16"/>
          <w:szCs w:val="16"/>
        </w:rPr>
      </w:pPr>
    </w:p>
    <w:p w14:paraId="0DAB6A50" w14:textId="77777777" w:rsidR="001B6423" w:rsidRPr="00E024A8" w:rsidRDefault="001B6423" w:rsidP="001B6423">
      <w:pPr>
        <w:ind w:left="705"/>
        <w:jc w:val="both"/>
        <w:rPr>
          <w:rFonts w:asciiTheme="minorHAnsi" w:hAnsiTheme="minorHAnsi" w:cstheme="minorHAnsi"/>
          <w:sz w:val="16"/>
          <w:szCs w:val="16"/>
        </w:rPr>
      </w:pPr>
      <w:r w:rsidRPr="00E024A8">
        <w:rPr>
          <w:rFonts w:asciiTheme="minorHAnsi" w:hAnsiTheme="minorHAnsi" w:cstheme="minorHAnsi"/>
          <w:sz w:val="16"/>
          <w:szCs w:val="16"/>
        </w:rPr>
        <w:t>4) Si a consecuencia del accidente, el conductor quedará sujeto a un proceso legal ya sea civil o penal, la presente cobertura se actualizará constituyéndose a través de sus abogados especialistas en defensor del conductor, aportando en el proceso todos aquellos elementos que le favorezcan e interponiendo los recursos necesarios, aún el Juico de Amparo, hasta agotar todas las instancias legales o constitucionales a que haya lugar.</w:t>
      </w:r>
    </w:p>
    <w:p w14:paraId="041A37B6" w14:textId="77777777" w:rsidR="001B6423" w:rsidRPr="00E024A8" w:rsidRDefault="001B6423" w:rsidP="001B6423">
      <w:pPr>
        <w:ind w:left="705"/>
        <w:jc w:val="both"/>
        <w:rPr>
          <w:rFonts w:asciiTheme="minorHAnsi" w:hAnsiTheme="minorHAnsi" w:cstheme="minorHAnsi"/>
          <w:sz w:val="16"/>
          <w:szCs w:val="16"/>
        </w:rPr>
      </w:pPr>
    </w:p>
    <w:p w14:paraId="7CD800E1" w14:textId="77777777" w:rsidR="001B6423" w:rsidRPr="00E024A8" w:rsidRDefault="001B6423" w:rsidP="001B6423">
      <w:pPr>
        <w:rPr>
          <w:rFonts w:asciiTheme="minorHAnsi" w:hAnsiTheme="minorHAnsi" w:cstheme="minorHAnsi"/>
          <w:b/>
          <w:sz w:val="16"/>
          <w:szCs w:val="16"/>
        </w:rPr>
      </w:pPr>
      <w:r w:rsidRPr="00E024A8">
        <w:rPr>
          <w:rFonts w:asciiTheme="minorHAnsi" w:hAnsiTheme="minorHAnsi" w:cstheme="minorHAnsi"/>
          <w:b/>
          <w:sz w:val="16"/>
          <w:szCs w:val="16"/>
        </w:rPr>
        <w:t>ASISTENCIA EN CASO DE FALLECIMIENTO.</w:t>
      </w:r>
    </w:p>
    <w:p w14:paraId="05A6A7AF" w14:textId="77777777" w:rsidR="001B6423" w:rsidRPr="00E024A8" w:rsidRDefault="001B6423" w:rsidP="001B6423">
      <w:pPr>
        <w:jc w:val="center"/>
        <w:rPr>
          <w:rFonts w:asciiTheme="minorHAnsi" w:hAnsiTheme="minorHAnsi" w:cstheme="minorHAnsi"/>
          <w:sz w:val="16"/>
          <w:szCs w:val="16"/>
        </w:rPr>
      </w:pPr>
    </w:p>
    <w:p w14:paraId="657BA66F"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lastRenderedPageBreak/>
        <w:t>En caso de fallecimiento del conductor u ocupantes a consecuencia de un accidente automovilístico del vehículo asegurado, serán otorgados por la Empresa Aseguradora los siguientes servicios y prestaciones:</w:t>
      </w:r>
    </w:p>
    <w:p w14:paraId="53ACE39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2AA2F317"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 Atención las 24 horas de los 365 días del año para la solución de los problemas legales y administrativos relacionados con el fallecimiento del conductor u ocupantes del vehículo como lo son:</w:t>
      </w:r>
    </w:p>
    <w:p w14:paraId="485482C9"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6D2A3328" w14:textId="77777777" w:rsidR="001B6423" w:rsidRPr="00E024A8" w:rsidRDefault="001B6423" w:rsidP="001B6423">
      <w:pPr>
        <w:ind w:left="708"/>
        <w:jc w:val="both"/>
        <w:rPr>
          <w:rFonts w:asciiTheme="minorHAnsi" w:hAnsiTheme="minorHAnsi" w:cstheme="minorHAnsi"/>
          <w:sz w:val="16"/>
          <w:szCs w:val="16"/>
        </w:rPr>
      </w:pPr>
      <w:r w:rsidRPr="00E024A8">
        <w:rPr>
          <w:rFonts w:asciiTheme="minorHAnsi" w:hAnsiTheme="minorHAnsi" w:cstheme="minorHAnsi"/>
          <w:sz w:val="16"/>
          <w:szCs w:val="16"/>
        </w:rPr>
        <w:t>1. La tramitación y obtención del certificado médico y acta de defunción en su caso, incluyendo el pago de honorarios, derechos y demás gastos que deban erogarse para la obtención de los documentos.</w:t>
      </w:r>
    </w:p>
    <w:p w14:paraId="06F97315"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2AC08F53" w14:textId="77777777" w:rsidR="001B6423" w:rsidRPr="00E024A8" w:rsidRDefault="001B6423" w:rsidP="001B6423">
      <w:pPr>
        <w:ind w:left="708"/>
        <w:jc w:val="both"/>
        <w:rPr>
          <w:rFonts w:asciiTheme="minorHAnsi" w:hAnsiTheme="minorHAnsi" w:cstheme="minorHAnsi"/>
          <w:sz w:val="16"/>
          <w:szCs w:val="16"/>
        </w:rPr>
      </w:pPr>
      <w:r w:rsidRPr="00E024A8">
        <w:rPr>
          <w:rFonts w:asciiTheme="minorHAnsi" w:hAnsiTheme="minorHAnsi" w:cstheme="minorHAnsi"/>
          <w:sz w:val="16"/>
          <w:szCs w:val="16"/>
        </w:rPr>
        <w:t>2. Asistencia y apoyo en trámites funerarios que consisten en poner a disposición de los deudos del fallecido, un abogado gestor que se encargará de la contratación de los servicios funerarios como sala de velación, ataúd, cementerio u orna de cremación, etc. Esta cobertura incluye los honorarios del profesional que asista a los deudos.</w:t>
      </w:r>
    </w:p>
    <w:p w14:paraId="38471A73"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1ACE8991" w14:textId="77777777" w:rsidR="001B6423" w:rsidRPr="00E024A8" w:rsidRDefault="001B6423" w:rsidP="001B6423">
      <w:pPr>
        <w:ind w:left="708"/>
        <w:jc w:val="both"/>
        <w:rPr>
          <w:rFonts w:asciiTheme="minorHAnsi" w:hAnsiTheme="minorHAnsi" w:cstheme="minorHAnsi"/>
          <w:sz w:val="16"/>
          <w:szCs w:val="16"/>
        </w:rPr>
      </w:pPr>
      <w:r w:rsidRPr="00E024A8">
        <w:rPr>
          <w:rFonts w:asciiTheme="minorHAnsi" w:hAnsiTheme="minorHAnsi" w:cstheme="minorHAnsi"/>
          <w:sz w:val="16"/>
          <w:szCs w:val="16"/>
        </w:rPr>
        <w:t>3. Tramitación legal y administrativa ante el Ministerio Público Local y/o federal, y ante el servicio médico forense, en caso de que el deceso ocurra en circunstancias violentas o se relacione con la investigación de un delito.</w:t>
      </w:r>
    </w:p>
    <w:p w14:paraId="008046B6"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54256F16" w14:textId="77777777" w:rsidR="001B6423" w:rsidRPr="00E024A8" w:rsidRDefault="001B6423" w:rsidP="001B6423">
      <w:pPr>
        <w:ind w:left="708"/>
        <w:jc w:val="both"/>
        <w:rPr>
          <w:rFonts w:asciiTheme="minorHAnsi" w:hAnsiTheme="minorHAnsi" w:cstheme="minorHAnsi"/>
          <w:sz w:val="16"/>
          <w:szCs w:val="16"/>
        </w:rPr>
      </w:pPr>
      <w:r w:rsidRPr="00E024A8">
        <w:rPr>
          <w:rFonts w:asciiTheme="minorHAnsi" w:hAnsiTheme="minorHAnsi" w:cstheme="minorHAnsi"/>
          <w:sz w:val="16"/>
          <w:szCs w:val="16"/>
        </w:rPr>
        <w:t>4. Tramitación legal y administrativa ante las autoridades federales y estatales, para obtener los permisos de traslado del Asegurado fallecido en un lugar diferente al de su residencia habitual, los deudos del fallecido tendrán derecho, sin costo alguno de honorarios, que los abogados de la Empresa Aseguradora tramiten las autorizaciones y permisos que se requieran para el traslado del fallecido.</w:t>
      </w:r>
    </w:p>
    <w:p w14:paraId="3B2376F6" w14:textId="77777777" w:rsidR="001B6423" w:rsidRPr="00E024A8" w:rsidRDefault="001B6423" w:rsidP="001B6423">
      <w:pPr>
        <w:ind w:left="705"/>
        <w:jc w:val="both"/>
        <w:rPr>
          <w:rFonts w:asciiTheme="minorHAnsi" w:hAnsiTheme="minorHAnsi" w:cstheme="minorHAnsi"/>
          <w:sz w:val="16"/>
          <w:szCs w:val="16"/>
        </w:rPr>
      </w:pPr>
    </w:p>
    <w:p w14:paraId="5A9783BF" w14:textId="77777777" w:rsidR="001B6423" w:rsidRPr="00E024A8" w:rsidRDefault="001B6423" w:rsidP="001B6423">
      <w:pPr>
        <w:ind w:left="705"/>
        <w:jc w:val="both"/>
        <w:rPr>
          <w:rFonts w:asciiTheme="minorHAnsi" w:hAnsiTheme="minorHAnsi" w:cstheme="minorHAnsi"/>
          <w:sz w:val="16"/>
          <w:szCs w:val="16"/>
        </w:rPr>
      </w:pPr>
      <w:r w:rsidRPr="00E024A8">
        <w:rPr>
          <w:rFonts w:asciiTheme="minorHAnsi" w:hAnsiTheme="minorHAnsi" w:cstheme="minorHAnsi"/>
          <w:sz w:val="16"/>
          <w:szCs w:val="16"/>
        </w:rPr>
        <w:t>5. Asesoramiento y asistencia legal ante toda clase de autoridades, aseguradoras e instituciones públicas y privadas, para obtener el pago de pensiones, seguros, indemnizaciones y cualquier otra prestación que proceda para el asegurado con motivo de su fallecimiento a la pérdida de miembros. La compañía asesorará y tramitará los pagos a que se refiere esta cobertura, siempre y cuando los deudos proporcionen la documentación, testimonios y demás medios de pruebas que legalmente sean necesarios para culminar los procedimientos de pago.</w:t>
      </w:r>
    </w:p>
    <w:p w14:paraId="01A6221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5D7573F6" w14:textId="77777777" w:rsidR="001B6423" w:rsidRPr="00E024A8" w:rsidRDefault="001B6423" w:rsidP="001B6423">
      <w:pPr>
        <w:ind w:left="705"/>
        <w:jc w:val="both"/>
        <w:rPr>
          <w:rFonts w:asciiTheme="minorHAnsi" w:hAnsiTheme="minorHAnsi" w:cstheme="minorHAnsi"/>
          <w:sz w:val="16"/>
          <w:szCs w:val="16"/>
        </w:rPr>
      </w:pPr>
      <w:r w:rsidRPr="00E024A8">
        <w:rPr>
          <w:rFonts w:asciiTheme="minorHAnsi" w:hAnsiTheme="minorHAnsi" w:cstheme="minorHAnsi"/>
          <w:sz w:val="16"/>
          <w:szCs w:val="16"/>
        </w:rPr>
        <w:t>6. Asesoramiento técnico- legal a los deudos del asegurado en materia de herencias, legados y otros aspectos de derecho sucesorio.</w:t>
      </w:r>
    </w:p>
    <w:p w14:paraId="7DEE8E63" w14:textId="77777777" w:rsidR="001B6423" w:rsidRPr="00E024A8" w:rsidRDefault="001B6423" w:rsidP="001B6423">
      <w:pPr>
        <w:jc w:val="both"/>
        <w:rPr>
          <w:rFonts w:asciiTheme="minorHAnsi" w:hAnsiTheme="minorHAnsi" w:cstheme="minorHAnsi"/>
          <w:sz w:val="16"/>
          <w:szCs w:val="16"/>
        </w:rPr>
      </w:pPr>
    </w:p>
    <w:p w14:paraId="43D97875" w14:textId="77777777" w:rsidR="001B6423" w:rsidRPr="00E024A8" w:rsidRDefault="001B6423" w:rsidP="001B6423">
      <w:pPr>
        <w:jc w:val="both"/>
        <w:rPr>
          <w:rFonts w:asciiTheme="minorHAnsi" w:hAnsiTheme="minorHAnsi" w:cstheme="minorHAnsi"/>
          <w:b/>
          <w:sz w:val="16"/>
          <w:szCs w:val="16"/>
        </w:rPr>
      </w:pPr>
      <w:r w:rsidRPr="00E024A8">
        <w:rPr>
          <w:rFonts w:asciiTheme="minorHAnsi" w:hAnsiTheme="minorHAnsi" w:cstheme="minorHAnsi"/>
          <w:b/>
          <w:sz w:val="16"/>
          <w:szCs w:val="16"/>
        </w:rPr>
        <w:t>GASTOS MÉDICOS OCUPANTES.</w:t>
      </w:r>
    </w:p>
    <w:p w14:paraId="08EEEA29" w14:textId="77777777" w:rsidR="001B6423" w:rsidRPr="00E024A8" w:rsidRDefault="001B6423" w:rsidP="001B6423">
      <w:pPr>
        <w:jc w:val="both"/>
        <w:rPr>
          <w:rFonts w:asciiTheme="minorHAnsi" w:hAnsiTheme="minorHAnsi" w:cstheme="minorHAnsi"/>
          <w:b/>
          <w:sz w:val="16"/>
          <w:szCs w:val="16"/>
        </w:rPr>
      </w:pPr>
    </w:p>
    <w:p w14:paraId="5099EF93"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Se deberá amparar el pago de gastos médicos por concepto de hospitalización, medicinas, atención médica, enfermeros, servicio de ambulancia y gastos de entierro, originados por lesiones corporales que sufra el asegurado o cualquier persona ocupante del vehículo asegurado, en accidentes de tránsito, robo o intento de robo total del vehículo, ocurridos mientras se encuentren dentro del compartimento, caseta o cabina destinados al transporte de personas.</w:t>
      </w:r>
    </w:p>
    <w:p w14:paraId="3C88BB96" w14:textId="77777777" w:rsidR="001B6423" w:rsidRPr="00E024A8" w:rsidRDefault="001B6423" w:rsidP="001B6423">
      <w:pPr>
        <w:jc w:val="both"/>
        <w:rPr>
          <w:rFonts w:asciiTheme="minorHAnsi" w:hAnsiTheme="minorHAnsi" w:cstheme="minorHAnsi"/>
          <w:sz w:val="16"/>
          <w:szCs w:val="16"/>
        </w:rPr>
      </w:pPr>
    </w:p>
    <w:p w14:paraId="64913385"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De ninguna manera La Empresa Aseguradora podrá excluir tratamientos, aparatos, sesiones de rehabilitación, atención médica, prótesis, etcétera, y todo aquello necesario para la atención de la lesión que sufra(n) el (los) asegurado(s). La única limitante será el límite máximo de aseguramiento, como lo es la suma asegurada y que así mismo esos tratamientos, prótesis, sesiones de rehabilitación, etcétera sean debidamente justificadas, desde el punto de vista médico.</w:t>
      </w:r>
    </w:p>
    <w:p w14:paraId="317260D7" w14:textId="77777777" w:rsidR="001B6423" w:rsidRPr="00E024A8" w:rsidRDefault="001B6423" w:rsidP="001B6423">
      <w:pPr>
        <w:jc w:val="both"/>
        <w:rPr>
          <w:rFonts w:asciiTheme="minorHAnsi" w:hAnsiTheme="minorHAnsi" w:cstheme="minorHAnsi"/>
          <w:sz w:val="16"/>
          <w:szCs w:val="16"/>
        </w:rPr>
      </w:pPr>
    </w:p>
    <w:p w14:paraId="0BF9E4B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Se ampararán pues los siguientes eventos:</w:t>
      </w:r>
    </w:p>
    <w:p w14:paraId="0CC6D97B"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 xml:space="preserve">a) Hospitalización. </w:t>
      </w:r>
    </w:p>
    <w:p w14:paraId="4391F73C"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b) Atención médica.</w:t>
      </w:r>
    </w:p>
    <w:p w14:paraId="51C6917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c) Enfermeros fuera de hospital, con reconocimiento de ejercicio profesional.</w:t>
      </w:r>
    </w:p>
    <w:p w14:paraId="49C64AF5"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d) Servicios de ambulancia.</w:t>
      </w:r>
    </w:p>
    <w:p w14:paraId="5736679A" w14:textId="77777777" w:rsidR="001B6423" w:rsidRPr="00E024A8" w:rsidRDefault="001B6423" w:rsidP="001B6423">
      <w:pPr>
        <w:ind w:left="708"/>
        <w:jc w:val="both"/>
        <w:rPr>
          <w:rFonts w:asciiTheme="minorHAnsi" w:hAnsiTheme="minorHAnsi" w:cstheme="minorHAnsi"/>
          <w:sz w:val="16"/>
          <w:szCs w:val="16"/>
        </w:rPr>
      </w:pPr>
      <w:r w:rsidRPr="00E024A8">
        <w:rPr>
          <w:rFonts w:asciiTheme="minorHAnsi" w:hAnsiTheme="minorHAnsi" w:cstheme="minorHAnsi"/>
          <w:sz w:val="16"/>
          <w:szCs w:val="16"/>
        </w:rPr>
        <w:t>e) Gastos de entierro a reembolso, previa comprobación de gastos con documentos que reúnan los requisitos fiscales al momento del suceso. Se entiende que el monto máximo del gasto lo será el de la suma asegurada por este concepto, restando a ello los gastos que se hayan erogado por concepto de la atención y gastos cubiertos por esta cobertura efectuada previa al deceso.</w:t>
      </w:r>
    </w:p>
    <w:p w14:paraId="5D316D8A"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4C4424DE"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La presente cobertura operará en la modalidad de límite único y combinado hasta por el monto de la suma asegurada detallada en el cuadro de coberturas del presente anexo.</w:t>
      </w:r>
    </w:p>
    <w:p w14:paraId="6D473B67"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60BEC7B1"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SEGURO DE VIDA POR CONCEPTO DE ACCIDENTES AUTOMOVILÍSTICOS AL CONDUCTOR</w:t>
      </w:r>
      <w:r w:rsidRPr="00E024A8">
        <w:rPr>
          <w:rFonts w:asciiTheme="minorHAnsi" w:hAnsiTheme="minorHAnsi" w:cstheme="minorHAnsi"/>
          <w:sz w:val="16"/>
          <w:szCs w:val="16"/>
        </w:rPr>
        <w:t>.</w:t>
      </w:r>
    </w:p>
    <w:p w14:paraId="11FFB316" w14:textId="77777777" w:rsidR="001B6423" w:rsidRPr="00E024A8" w:rsidRDefault="001B6423" w:rsidP="001B6423">
      <w:pPr>
        <w:jc w:val="both"/>
        <w:rPr>
          <w:rFonts w:asciiTheme="minorHAnsi" w:hAnsiTheme="minorHAnsi" w:cstheme="minorHAnsi"/>
          <w:sz w:val="16"/>
          <w:szCs w:val="16"/>
        </w:rPr>
      </w:pPr>
    </w:p>
    <w:p w14:paraId="1986080B" w14:textId="77777777" w:rsidR="001B6423" w:rsidRPr="00E024A8" w:rsidRDefault="001B6423" w:rsidP="001B6423">
      <w:pPr>
        <w:jc w:val="both"/>
        <w:rPr>
          <w:rFonts w:asciiTheme="minorHAnsi" w:hAnsiTheme="minorHAnsi" w:cstheme="minorHAnsi"/>
          <w:sz w:val="16"/>
          <w:szCs w:val="16"/>
        </w:rPr>
      </w:pPr>
      <w:proofErr w:type="gramStart"/>
      <w:r w:rsidRPr="00E024A8">
        <w:rPr>
          <w:rFonts w:asciiTheme="minorHAnsi" w:hAnsiTheme="minorHAnsi" w:cstheme="minorHAnsi"/>
          <w:sz w:val="16"/>
          <w:szCs w:val="16"/>
        </w:rPr>
        <w:t>ACCIDENTE.-</w:t>
      </w:r>
      <w:proofErr w:type="gramEnd"/>
      <w:r w:rsidRPr="00E024A8">
        <w:rPr>
          <w:rFonts w:asciiTheme="minorHAnsi" w:hAnsiTheme="minorHAnsi" w:cstheme="minorHAnsi"/>
          <w:sz w:val="16"/>
          <w:szCs w:val="16"/>
        </w:rPr>
        <w:t xml:space="preserve"> Suceso eventual que altera el orden regular de las cosas.</w:t>
      </w:r>
    </w:p>
    <w:p w14:paraId="45EF588D"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r>
    </w:p>
    <w:p w14:paraId="0A24E8CD"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 xml:space="preserve">Por lo </w:t>
      </w:r>
      <w:proofErr w:type="gramStart"/>
      <w:r w:rsidRPr="00E024A8">
        <w:rPr>
          <w:rFonts w:asciiTheme="minorHAnsi" w:hAnsiTheme="minorHAnsi" w:cstheme="minorHAnsi"/>
          <w:sz w:val="16"/>
          <w:szCs w:val="16"/>
        </w:rPr>
        <w:t>tanto</w:t>
      </w:r>
      <w:proofErr w:type="gramEnd"/>
      <w:r w:rsidRPr="00E024A8">
        <w:rPr>
          <w:rFonts w:asciiTheme="minorHAnsi" w:hAnsiTheme="minorHAnsi" w:cstheme="minorHAnsi"/>
          <w:sz w:val="16"/>
          <w:szCs w:val="16"/>
        </w:rPr>
        <w:t xml:space="preserve"> la presente cobertura se configura cuando el conductor del vehículo asegurado por un acontecimiento proveniente única y directamente de una causa externo, súbito, violento y fortuito que produzca lesiones corporales o la muerte acontezca mientras se encuentre conduciendo el vehículo asegurado.</w:t>
      </w:r>
    </w:p>
    <w:p w14:paraId="4503B034"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lastRenderedPageBreak/>
        <w:tab/>
        <w:t>Se ampara la muerte accidental o pérdidas orgánicas del conductor que maneje el vehículo asegurado, hasta por el límite máximo de responsabilidad que en el recuadro de coberturas se especifica.</w:t>
      </w:r>
    </w:p>
    <w:p w14:paraId="398B896B"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ab/>
        <w:t>Para efecto de ponderar en porcentaje la indemnización de la presente cobertura se especifica lo siguiente:</w:t>
      </w:r>
    </w:p>
    <w:p w14:paraId="39238F22" w14:textId="77777777" w:rsidR="001B6423" w:rsidRPr="00E024A8" w:rsidRDefault="001B6423" w:rsidP="001B6423">
      <w:pPr>
        <w:jc w:val="both"/>
        <w:rPr>
          <w:rFonts w:asciiTheme="minorHAnsi" w:hAnsiTheme="minorHAnsi" w:cstheme="minorHAnsi"/>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54"/>
        <w:gridCol w:w="4374"/>
      </w:tblGrid>
      <w:tr w:rsidR="001B6423" w:rsidRPr="00E024A8" w14:paraId="5820EFA5" w14:textId="77777777" w:rsidTr="002A0418">
        <w:tc>
          <w:tcPr>
            <w:tcW w:w="4957" w:type="dxa"/>
            <w:shd w:val="clear" w:color="auto" w:fill="D9D9D9"/>
            <w:vAlign w:val="center"/>
          </w:tcPr>
          <w:p w14:paraId="2436ED36" w14:textId="77777777" w:rsidR="001B6423" w:rsidRPr="00E024A8" w:rsidRDefault="001B6423" w:rsidP="00F5569C">
            <w:pPr>
              <w:ind w:left="963" w:firstLine="30"/>
              <w:jc w:val="center"/>
              <w:rPr>
                <w:rFonts w:asciiTheme="minorHAnsi" w:hAnsiTheme="minorHAnsi" w:cstheme="minorHAnsi"/>
                <w:b/>
                <w:sz w:val="16"/>
                <w:szCs w:val="16"/>
              </w:rPr>
            </w:pPr>
            <w:r w:rsidRPr="00E024A8">
              <w:rPr>
                <w:rFonts w:asciiTheme="minorHAnsi" w:hAnsiTheme="minorHAnsi" w:cstheme="minorHAnsi"/>
                <w:b/>
                <w:sz w:val="16"/>
                <w:szCs w:val="16"/>
              </w:rPr>
              <w:t>Por la pérdida de</w:t>
            </w:r>
          </w:p>
        </w:tc>
        <w:tc>
          <w:tcPr>
            <w:tcW w:w="4819" w:type="dxa"/>
            <w:shd w:val="clear" w:color="auto" w:fill="D9D9D9"/>
            <w:vAlign w:val="center"/>
          </w:tcPr>
          <w:p w14:paraId="6A36ECA2" w14:textId="77777777" w:rsidR="001B6423" w:rsidRPr="00E024A8" w:rsidRDefault="001B6423" w:rsidP="00F5569C">
            <w:pPr>
              <w:ind w:left="963" w:firstLine="30"/>
              <w:jc w:val="center"/>
              <w:rPr>
                <w:rFonts w:asciiTheme="minorHAnsi" w:hAnsiTheme="minorHAnsi" w:cstheme="minorHAnsi"/>
                <w:b/>
                <w:sz w:val="16"/>
                <w:szCs w:val="16"/>
              </w:rPr>
            </w:pPr>
            <w:r w:rsidRPr="00E024A8">
              <w:rPr>
                <w:rFonts w:asciiTheme="minorHAnsi" w:hAnsiTheme="minorHAnsi" w:cstheme="minorHAnsi"/>
                <w:b/>
                <w:sz w:val="16"/>
                <w:szCs w:val="16"/>
              </w:rPr>
              <w:t>Porcentaje de la suma asegurada</w:t>
            </w:r>
          </w:p>
        </w:tc>
      </w:tr>
      <w:tr w:rsidR="001B6423" w:rsidRPr="00E024A8" w14:paraId="2F8A165C" w14:textId="77777777" w:rsidTr="002A0418">
        <w:tc>
          <w:tcPr>
            <w:tcW w:w="4957" w:type="dxa"/>
            <w:vAlign w:val="center"/>
          </w:tcPr>
          <w:p w14:paraId="02968342" w14:textId="77777777" w:rsidR="001B6423" w:rsidRPr="00E024A8" w:rsidRDefault="001B6423" w:rsidP="002A0418">
            <w:pPr>
              <w:ind w:left="27" w:firstLine="30"/>
              <w:rPr>
                <w:rFonts w:asciiTheme="minorHAnsi" w:hAnsiTheme="minorHAnsi" w:cstheme="minorHAnsi"/>
                <w:sz w:val="16"/>
                <w:szCs w:val="16"/>
              </w:rPr>
            </w:pPr>
            <w:r w:rsidRPr="00E024A8">
              <w:rPr>
                <w:rFonts w:asciiTheme="minorHAnsi" w:hAnsiTheme="minorHAnsi" w:cstheme="minorHAnsi"/>
                <w:sz w:val="16"/>
                <w:szCs w:val="16"/>
              </w:rPr>
              <w:t>La vida</w:t>
            </w:r>
          </w:p>
        </w:tc>
        <w:tc>
          <w:tcPr>
            <w:tcW w:w="4819" w:type="dxa"/>
          </w:tcPr>
          <w:p w14:paraId="6336272F" w14:textId="77777777" w:rsidR="001B6423" w:rsidRPr="00E024A8" w:rsidRDefault="001B6423" w:rsidP="00F5569C">
            <w:pPr>
              <w:ind w:left="963" w:firstLine="30"/>
              <w:jc w:val="center"/>
              <w:rPr>
                <w:rFonts w:asciiTheme="minorHAnsi" w:hAnsiTheme="minorHAnsi" w:cstheme="minorHAnsi"/>
                <w:sz w:val="16"/>
                <w:szCs w:val="16"/>
              </w:rPr>
            </w:pPr>
            <w:r w:rsidRPr="00E024A8">
              <w:rPr>
                <w:rFonts w:asciiTheme="minorHAnsi" w:hAnsiTheme="minorHAnsi" w:cstheme="minorHAnsi"/>
                <w:sz w:val="16"/>
                <w:szCs w:val="16"/>
              </w:rPr>
              <w:t>100%</w:t>
            </w:r>
          </w:p>
        </w:tc>
      </w:tr>
      <w:tr w:rsidR="001B6423" w:rsidRPr="00E024A8" w14:paraId="1040490C" w14:textId="77777777" w:rsidTr="002A0418">
        <w:tc>
          <w:tcPr>
            <w:tcW w:w="4957" w:type="dxa"/>
            <w:vAlign w:val="center"/>
          </w:tcPr>
          <w:p w14:paraId="5F88A18F" w14:textId="77777777" w:rsidR="001B6423" w:rsidRPr="00E024A8" w:rsidRDefault="001B6423" w:rsidP="002A0418">
            <w:pPr>
              <w:ind w:left="27" w:firstLine="30"/>
              <w:rPr>
                <w:rFonts w:asciiTheme="minorHAnsi" w:hAnsiTheme="minorHAnsi" w:cstheme="minorHAnsi"/>
                <w:sz w:val="16"/>
                <w:szCs w:val="16"/>
              </w:rPr>
            </w:pPr>
            <w:r w:rsidRPr="00E024A8">
              <w:rPr>
                <w:rFonts w:asciiTheme="minorHAnsi" w:hAnsiTheme="minorHAnsi" w:cstheme="minorHAnsi"/>
                <w:sz w:val="16"/>
                <w:szCs w:val="16"/>
              </w:rPr>
              <w:t>Ambas manos o ambos pies o la vista de ambos ojos</w:t>
            </w:r>
          </w:p>
        </w:tc>
        <w:tc>
          <w:tcPr>
            <w:tcW w:w="4819" w:type="dxa"/>
          </w:tcPr>
          <w:p w14:paraId="17AAD87F" w14:textId="77777777" w:rsidR="001B6423" w:rsidRPr="00E024A8" w:rsidRDefault="001B6423" w:rsidP="00F5569C">
            <w:pPr>
              <w:ind w:left="963" w:firstLine="30"/>
              <w:jc w:val="center"/>
              <w:rPr>
                <w:rFonts w:asciiTheme="minorHAnsi" w:hAnsiTheme="minorHAnsi" w:cstheme="minorHAnsi"/>
                <w:sz w:val="16"/>
                <w:szCs w:val="16"/>
              </w:rPr>
            </w:pPr>
            <w:r w:rsidRPr="00E024A8">
              <w:rPr>
                <w:rFonts w:asciiTheme="minorHAnsi" w:hAnsiTheme="minorHAnsi" w:cstheme="minorHAnsi"/>
                <w:sz w:val="16"/>
                <w:szCs w:val="16"/>
              </w:rPr>
              <w:t>100%</w:t>
            </w:r>
          </w:p>
        </w:tc>
      </w:tr>
      <w:tr w:rsidR="001B6423" w:rsidRPr="00E024A8" w14:paraId="65697FA8" w14:textId="77777777" w:rsidTr="002A0418">
        <w:tc>
          <w:tcPr>
            <w:tcW w:w="4957" w:type="dxa"/>
            <w:vAlign w:val="center"/>
          </w:tcPr>
          <w:p w14:paraId="0D3EFAB9" w14:textId="77777777" w:rsidR="001B6423" w:rsidRPr="00E024A8" w:rsidRDefault="001B6423" w:rsidP="002A0418">
            <w:pPr>
              <w:ind w:left="27" w:firstLine="30"/>
              <w:rPr>
                <w:rFonts w:asciiTheme="minorHAnsi" w:hAnsiTheme="minorHAnsi" w:cstheme="minorHAnsi"/>
                <w:sz w:val="16"/>
                <w:szCs w:val="16"/>
              </w:rPr>
            </w:pPr>
            <w:r w:rsidRPr="00E024A8">
              <w:rPr>
                <w:rFonts w:asciiTheme="minorHAnsi" w:hAnsiTheme="minorHAnsi" w:cstheme="minorHAnsi"/>
                <w:sz w:val="16"/>
                <w:szCs w:val="16"/>
              </w:rPr>
              <w:t>Una mano y un pie</w:t>
            </w:r>
          </w:p>
        </w:tc>
        <w:tc>
          <w:tcPr>
            <w:tcW w:w="4819" w:type="dxa"/>
          </w:tcPr>
          <w:p w14:paraId="442548E0" w14:textId="77777777" w:rsidR="001B6423" w:rsidRPr="00E024A8" w:rsidRDefault="001B6423" w:rsidP="00F5569C">
            <w:pPr>
              <w:ind w:left="963" w:firstLine="30"/>
              <w:jc w:val="center"/>
              <w:rPr>
                <w:rFonts w:asciiTheme="minorHAnsi" w:hAnsiTheme="minorHAnsi" w:cstheme="minorHAnsi"/>
                <w:sz w:val="16"/>
                <w:szCs w:val="16"/>
              </w:rPr>
            </w:pPr>
            <w:r w:rsidRPr="00E024A8">
              <w:rPr>
                <w:rFonts w:asciiTheme="minorHAnsi" w:hAnsiTheme="minorHAnsi" w:cstheme="minorHAnsi"/>
                <w:sz w:val="16"/>
                <w:szCs w:val="16"/>
              </w:rPr>
              <w:t>100%</w:t>
            </w:r>
          </w:p>
        </w:tc>
      </w:tr>
      <w:tr w:rsidR="001B6423" w:rsidRPr="00E024A8" w14:paraId="59C74EC0" w14:textId="77777777" w:rsidTr="002A0418">
        <w:tc>
          <w:tcPr>
            <w:tcW w:w="4957" w:type="dxa"/>
            <w:vAlign w:val="center"/>
          </w:tcPr>
          <w:p w14:paraId="1B533869" w14:textId="77777777" w:rsidR="001B6423" w:rsidRPr="00E024A8" w:rsidRDefault="001B6423" w:rsidP="002A0418">
            <w:pPr>
              <w:ind w:left="27" w:firstLine="30"/>
              <w:rPr>
                <w:rFonts w:asciiTheme="minorHAnsi" w:hAnsiTheme="minorHAnsi" w:cstheme="minorHAnsi"/>
                <w:sz w:val="16"/>
                <w:szCs w:val="16"/>
              </w:rPr>
            </w:pPr>
            <w:r w:rsidRPr="00E024A8">
              <w:rPr>
                <w:rFonts w:asciiTheme="minorHAnsi" w:hAnsiTheme="minorHAnsi" w:cstheme="minorHAnsi"/>
                <w:sz w:val="16"/>
                <w:szCs w:val="16"/>
              </w:rPr>
              <w:t>Una mano y la vista de un ojo o un pie y la vista de un ojo</w:t>
            </w:r>
          </w:p>
        </w:tc>
        <w:tc>
          <w:tcPr>
            <w:tcW w:w="4819" w:type="dxa"/>
          </w:tcPr>
          <w:p w14:paraId="62A7C898" w14:textId="77777777" w:rsidR="001B6423" w:rsidRPr="00E024A8" w:rsidRDefault="001B6423" w:rsidP="00F5569C">
            <w:pPr>
              <w:ind w:left="963" w:firstLine="30"/>
              <w:jc w:val="center"/>
              <w:rPr>
                <w:rFonts w:asciiTheme="minorHAnsi" w:hAnsiTheme="minorHAnsi" w:cstheme="minorHAnsi"/>
                <w:sz w:val="16"/>
                <w:szCs w:val="16"/>
              </w:rPr>
            </w:pPr>
            <w:r w:rsidRPr="00E024A8">
              <w:rPr>
                <w:rFonts w:asciiTheme="minorHAnsi" w:hAnsiTheme="minorHAnsi" w:cstheme="minorHAnsi"/>
                <w:sz w:val="16"/>
                <w:szCs w:val="16"/>
              </w:rPr>
              <w:t>100%</w:t>
            </w:r>
          </w:p>
        </w:tc>
      </w:tr>
      <w:tr w:rsidR="001B6423" w:rsidRPr="00E024A8" w14:paraId="2E2A304E" w14:textId="77777777" w:rsidTr="002A0418">
        <w:tc>
          <w:tcPr>
            <w:tcW w:w="4957" w:type="dxa"/>
            <w:vAlign w:val="center"/>
          </w:tcPr>
          <w:p w14:paraId="4E250C4B" w14:textId="77777777" w:rsidR="001B6423" w:rsidRPr="00E024A8" w:rsidRDefault="001B6423" w:rsidP="002A0418">
            <w:pPr>
              <w:ind w:left="27" w:firstLine="30"/>
              <w:rPr>
                <w:rFonts w:asciiTheme="minorHAnsi" w:hAnsiTheme="minorHAnsi" w:cstheme="minorHAnsi"/>
                <w:sz w:val="16"/>
                <w:szCs w:val="16"/>
              </w:rPr>
            </w:pPr>
            <w:r w:rsidRPr="00E024A8">
              <w:rPr>
                <w:rFonts w:asciiTheme="minorHAnsi" w:hAnsiTheme="minorHAnsi" w:cstheme="minorHAnsi"/>
                <w:sz w:val="16"/>
                <w:szCs w:val="16"/>
              </w:rPr>
              <w:t>Una mano o un pie</w:t>
            </w:r>
          </w:p>
        </w:tc>
        <w:tc>
          <w:tcPr>
            <w:tcW w:w="4819" w:type="dxa"/>
          </w:tcPr>
          <w:p w14:paraId="7E556C57" w14:textId="77777777" w:rsidR="001B6423" w:rsidRPr="00E024A8" w:rsidRDefault="001B6423" w:rsidP="00F5569C">
            <w:pPr>
              <w:ind w:left="963" w:firstLine="30"/>
              <w:jc w:val="center"/>
              <w:rPr>
                <w:rFonts w:asciiTheme="minorHAnsi" w:hAnsiTheme="minorHAnsi" w:cstheme="minorHAnsi"/>
                <w:sz w:val="16"/>
                <w:szCs w:val="16"/>
              </w:rPr>
            </w:pPr>
            <w:r w:rsidRPr="00E024A8">
              <w:rPr>
                <w:rFonts w:asciiTheme="minorHAnsi" w:hAnsiTheme="minorHAnsi" w:cstheme="minorHAnsi"/>
                <w:sz w:val="16"/>
                <w:szCs w:val="16"/>
              </w:rPr>
              <w:t>50%</w:t>
            </w:r>
          </w:p>
        </w:tc>
      </w:tr>
      <w:tr w:rsidR="001B6423" w:rsidRPr="00E024A8" w14:paraId="4E996673" w14:textId="77777777" w:rsidTr="002A0418">
        <w:tc>
          <w:tcPr>
            <w:tcW w:w="4957" w:type="dxa"/>
            <w:vAlign w:val="center"/>
          </w:tcPr>
          <w:p w14:paraId="238BECFD" w14:textId="77777777" w:rsidR="001B6423" w:rsidRPr="00E024A8" w:rsidRDefault="001B6423" w:rsidP="002A0418">
            <w:pPr>
              <w:ind w:left="27" w:firstLine="30"/>
              <w:rPr>
                <w:rFonts w:asciiTheme="minorHAnsi" w:hAnsiTheme="minorHAnsi" w:cstheme="minorHAnsi"/>
                <w:sz w:val="16"/>
                <w:szCs w:val="16"/>
              </w:rPr>
            </w:pPr>
            <w:r w:rsidRPr="00E024A8">
              <w:rPr>
                <w:rFonts w:asciiTheme="minorHAnsi" w:hAnsiTheme="minorHAnsi" w:cstheme="minorHAnsi"/>
                <w:sz w:val="16"/>
                <w:szCs w:val="16"/>
              </w:rPr>
              <w:t>La vista de un ojo</w:t>
            </w:r>
          </w:p>
        </w:tc>
        <w:tc>
          <w:tcPr>
            <w:tcW w:w="4819" w:type="dxa"/>
          </w:tcPr>
          <w:p w14:paraId="4A0F78C8" w14:textId="77777777" w:rsidR="001B6423" w:rsidRPr="00E024A8" w:rsidRDefault="001B6423" w:rsidP="00F5569C">
            <w:pPr>
              <w:ind w:left="963" w:firstLine="30"/>
              <w:jc w:val="center"/>
              <w:rPr>
                <w:rFonts w:asciiTheme="minorHAnsi" w:hAnsiTheme="minorHAnsi" w:cstheme="minorHAnsi"/>
                <w:sz w:val="16"/>
                <w:szCs w:val="16"/>
              </w:rPr>
            </w:pPr>
            <w:r w:rsidRPr="00E024A8">
              <w:rPr>
                <w:rFonts w:asciiTheme="minorHAnsi" w:hAnsiTheme="minorHAnsi" w:cstheme="minorHAnsi"/>
                <w:sz w:val="16"/>
                <w:szCs w:val="16"/>
              </w:rPr>
              <w:t>30%</w:t>
            </w:r>
          </w:p>
        </w:tc>
      </w:tr>
      <w:tr w:rsidR="001B6423" w:rsidRPr="00E024A8" w14:paraId="42F39D35" w14:textId="77777777" w:rsidTr="002A0418">
        <w:tc>
          <w:tcPr>
            <w:tcW w:w="4957" w:type="dxa"/>
            <w:vAlign w:val="center"/>
          </w:tcPr>
          <w:p w14:paraId="6DFC22CA" w14:textId="77777777" w:rsidR="001B6423" w:rsidRPr="00E024A8" w:rsidRDefault="001B6423" w:rsidP="002A0418">
            <w:pPr>
              <w:ind w:left="27" w:firstLine="30"/>
              <w:rPr>
                <w:rFonts w:asciiTheme="minorHAnsi" w:hAnsiTheme="minorHAnsi" w:cstheme="minorHAnsi"/>
                <w:sz w:val="16"/>
                <w:szCs w:val="16"/>
              </w:rPr>
            </w:pPr>
            <w:r w:rsidRPr="00E024A8">
              <w:rPr>
                <w:rFonts w:asciiTheme="minorHAnsi" w:hAnsiTheme="minorHAnsi" w:cstheme="minorHAnsi"/>
                <w:sz w:val="16"/>
                <w:szCs w:val="16"/>
              </w:rPr>
              <w:t>El dedo pulgar de cualquier mano</w:t>
            </w:r>
          </w:p>
        </w:tc>
        <w:tc>
          <w:tcPr>
            <w:tcW w:w="4819" w:type="dxa"/>
          </w:tcPr>
          <w:p w14:paraId="7CCF977D" w14:textId="77777777" w:rsidR="001B6423" w:rsidRPr="00E024A8" w:rsidRDefault="001B6423" w:rsidP="00F5569C">
            <w:pPr>
              <w:ind w:left="963" w:firstLine="30"/>
              <w:jc w:val="center"/>
              <w:rPr>
                <w:rFonts w:asciiTheme="minorHAnsi" w:hAnsiTheme="minorHAnsi" w:cstheme="minorHAnsi"/>
                <w:sz w:val="16"/>
                <w:szCs w:val="16"/>
              </w:rPr>
            </w:pPr>
            <w:r w:rsidRPr="00E024A8">
              <w:rPr>
                <w:rFonts w:asciiTheme="minorHAnsi" w:hAnsiTheme="minorHAnsi" w:cstheme="minorHAnsi"/>
                <w:sz w:val="16"/>
                <w:szCs w:val="16"/>
              </w:rPr>
              <w:t>15%</w:t>
            </w:r>
          </w:p>
        </w:tc>
      </w:tr>
      <w:tr w:rsidR="001B6423" w:rsidRPr="00E024A8" w14:paraId="0282D068" w14:textId="77777777" w:rsidTr="002A0418">
        <w:tc>
          <w:tcPr>
            <w:tcW w:w="4957" w:type="dxa"/>
            <w:vAlign w:val="center"/>
          </w:tcPr>
          <w:p w14:paraId="16E2CB67" w14:textId="77777777" w:rsidR="001B6423" w:rsidRPr="00E024A8" w:rsidRDefault="001B6423" w:rsidP="002A0418">
            <w:pPr>
              <w:ind w:left="27" w:firstLine="30"/>
              <w:rPr>
                <w:rFonts w:asciiTheme="minorHAnsi" w:hAnsiTheme="minorHAnsi" w:cstheme="minorHAnsi"/>
                <w:sz w:val="16"/>
                <w:szCs w:val="16"/>
              </w:rPr>
            </w:pPr>
            <w:r w:rsidRPr="00E024A8">
              <w:rPr>
                <w:rFonts w:asciiTheme="minorHAnsi" w:hAnsiTheme="minorHAnsi" w:cstheme="minorHAnsi"/>
                <w:sz w:val="16"/>
                <w:szCs w:val="16"/>
              </w:rPr>
              <w:t>El dedo índice de cualquier mano</w:t>
            </w:r>
          </w:p>
        </w:tc>
        <w:tc>
          <w:tcPr>
            <w:tcW w:w="4819" w:type="dxa"/>
          </w:tcPr>
          <w:p w14:paraId="15A1FD65" w14:textId="77777777" w:rsidR="001B6423" w:rsidRPr="00E024A8" w:rsidRDefault="001B6423" w:rsidP="00F5569C">
            <w:pPr>
              <w:ind w:left="963" w:firstLine="30"/>
              <w:jc w:val="center"/>
              <w:rPr>
                <w:rFonts w:asciiTheme="minorHAnsi" w:hAnsiTheme="minorHAnsi" w:cstheme="minorHAnsi"/>
                <w:sz w:val="16"/>
                <w:szCs w:val="16"/>
              </w:rPr>
            </w:pPr>
            <w:r w:rsidRPr="00E024A8">
              <w:rPr>
                <w:rFonts w:asciiTheme="minorHAnsi" w:hAnsiTheme="minorHAnsi" w:cstheme="minorHAnsi"/>
                <w:sz w:val="16"/>
                <w:szCs w:val="16"/>
              </w:rPr>
              <w:t>10%</w:t>
            </w:r>
          </w:p>
        </w:tc>
      </w:tr>
    </w:tbl>
    <w:p w14:paraId="6F81C88C" w14:textId="77777777" w:rsidR="001B6423" w:rsidRPr="00E024A8" w:rsidRDefault="001B6423" w:rsidP="001B6423">
      <w:pPr>
        <w:rPr>
          <w:rFonts w:asciiTheme="minorHAnsi" w:hAnsiTheme="minorHAnsi" w:cstheme="minorHAnsi"/>
          <w:b/>
          <w:sz w:val="16"/>
          <w:szCs w:val="16"/>
        </w:rPr>
      </w:pPr>
    </w:p>
    <w:p w14:paraId="60F7877D" w14:textId="77777777" w:rsidR="001B6423" w:rsidRPr="00E024A8" w:rsidRDefault="001B6423" w:rsidP="001B6423">
      <w:pPr>
        <w:rPr>
          <w:rFonts w:asciiTheme="minorHAnsi" w:hAnsiTheme="minorHAnsi" w:cstheme="minorHAnsi"/>
          <w:b/>
          <w:sz w:val="16"/>
          <w:szCs w:val="16"/>
        </w:rPr>
      </w:pPr>
      <w:r w:rsidRPr="00E024A8">
        <w:rPr>
          <w:rFonts w:asciiTheme="minorHAnsi" w:hAnsiTheme="minorHAnsi" w:cstheme="minorHAnsi"/>
          <w:b/>
          <w:sz w:val="16"/>
          <w:szCs w:val="16"/>
        </w:rPr>
        <w:t>BENEFICIARIOS.</w:t>
      </w:r>
    </w:p>
    <w:p w14:paraId="1315B515" w14:textId="77777777" w:rsidR="001B6423" w:rsidRPr="00E024A8" w:rsidRDefault="001B6423" w:rsidP="001B6423">
      <w:pPr>
        <w:jc w:val="both"/>
        <w:rPr>
          <w:rFonts w:asciiTheme="minorHAnsi" w:hAnsiTheme="minorHAnsi" w:cstheme="minorHAnsi"/>
          <w:sz w:val="16"/>
          <w:szCs w:val="16"/>
        </w:rPr>
      </w:pPr>
    </w:p>
    <w:p w14:paraId="42D0A4F8"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La suma asegurada por la pérdida de la vida al conductor del vehículo asegurado a consecuencia de un accidente cubierto por la póliza, se pagará a los beneficiarios que resulten del conductor, con arreglo a la Ley.</w:t>
      </w:r>
    </w:p>
    <w:p w14:paraId="59559CBA" w14:textId="77777777" w:rsidR="001B6423" w:rsidRPr="00E024A8" w:rsidRDefault="001B6423" w:rsidP="001B6423">
      <w:pPr>
        <w:jc w:val="both"/>
        <w:rPr>
          <w:rFonts w:asciiTheme="minorHAnsi" w:hAnsiTheme="minorHAnsi" w:cstheme="minorHAnsi"/>
          <w:sz w:val="16"/>
          <w:szCs w:val="16"/>
        </w:rPr>
      </w:pPr>
    </w:p>
    <w:p w14:paraId="446A7538" w14:textId="77777777" w:rsidR="001B6423" w:rsidRPr="00E024A8" w:rsidRDefault="001B6423" w:rsidP="001B6423">
      <w:pPr>
        <w:jc w:val="both"/>
        <w:rPr>
          <w:rFonts w:asciiTheme="minorHAnsi" w:hAnsiTheme="minorHAnsi" w:cstheme="minorHAnsi"/>
          <w:b/>
          <w:sz w:val="16"/>
          <w:szCs w:val="16"/>
        </w:rPr>
      </w:pPr>
    </w:p>
    <w:p w14:paraId="431FC387"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 xml:space="preserve">ADAPTACIONES Y </w:t>
      </w:r>
      <w:proofErr w:type="gramStart"/>
      <w:r w:rsidRPr="00E024A8">
        <w:rPr>
          <w:rFonts w:asciiTheme="minorHAnsi" w:hAnsiTheme="minorHAnsi" w:cstheme="minorHAnsi"/>
          <w:b/>
          <w:sz w:val="16"/>
          <w:szCs w:val="16"/>
        </w:rPr>
        <w:t>CONVERSIONES</w:t>
      </w:r>
      <w:r w:rsidRPr="00E024A8">
        <w:rPr>
          <w:rFonts w:asciiTheme="minorHAnsi" w:hAnsiTheme="minorHAnsi" w:cstheme="minorHAnsi"/>
          <w:sz w:val="16"/>
          <w:szCs w:val="16"/>
        </w:rPr>
        <w:t>.-</w:t>
      </w:r>
      <w:proofErr w:type="gramEnd"/>
      <w:r w:rsidRPr="00E024A8">
        <w:rPr>
          <w:rFonts w:asciiTheme="minorHAnsi" w:hAnsiTheme="minorHAnsi" w:cstheme="minorHAnsi"/>
          <w:sz w:val="16"/>
          <w:szCs w:val="16"/>
        </w:rPr>
        <w:t xml:space="preserve"> La Empresa Aseguradora dará plena validez a las adaptaciones y conversiones que La Universidad efectúe a sus unidades, emitiendo para el efecto un avalúo, mismo que será puesto a consideración de La Empresa Aseguradora.</w:t>
      </w:r>
    </w:p>
    <w:p w14:paraId="349CF83F" w14:textId="77777777" w:rsidR="001B6423" w:rsidRPr="00E024A8" w:rsidRDefault="001B6423" w:rsidP="001B6423">
      <w:pPr>
        <w:jc w:val="both"/>
        <w:rPr>
          <w:rFonts w:asciiTheme="minorHAnsi" w:hAnsiTheme="minorHAnsi" w:cstheme="minorHAnsi"/>
          <w:sz w:val="16"/>
          <w:szCs w:val="16"/>
        </w:rPr>
      </w:pPr>
    </w:p>
    <w:p w14:paraId="04EC5970"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 xml:space="preserve">EQUIPO </w:t>
      </w:r>
      <w:proofErr w:type="gramStart"/>
      <w:r w:rsidRPr="00E024A8">
        <w:rPr>
          <w:rFonts w:asciiTheme="minorHAnsi" w:hAnsiTheme="minorHAnsi" w:cstheme="minorHAnsi"/>
          <w:b/>
          <w:sz w:val="16"/>
          <w:szCs w:val="16"/>
        </w:rPr>
        <w:t>ESPECIAL.-</w:t>
      </w:r>
      <w:proofErr w:type="gramEnd"/>
      <w:r w:rsidRPr="00E024A8">
        <w:rPr>
          <w:rFonts w:asciiTheme="minorHAnsi" w:hAnsiTheme="minorHAnsi" w:cstheme="minorHAnsi"/>
          <w:b/>
          <w:sz w:val="16"/>
          <w:szCs w:val="16"/>
        </w:rPr>
        <w:t xml:space="preserve"> </w:t>
      </w:r>
      <w:r w:rsidRPr="00E024A8">
        <w:rPr>
          <w:rFonts w:asciiTheme="minorHAnsi" w:hAnsiTheme="minorHAnsi" w:cstheme="minorHAnsi"/>
          <w:sz w:val="16"/>
          <w:szCs w:val="16"/>
        </w:rPr>
        <w:t xml:space="preserve">La Empresa Aseguradora dará plena validez al Equipo especial con los que cuenten las unidades de la Universidad efectúe a sus unidades al valor comercial de las mismas. </w:t>
      </w:r>
    </w:p>
    <w:p w14:paraId="7A2FDB46" w14:textId="77777777" w:rsidR="001B6423" w:rsidRPr="00E024A8" w:rsidRDefault="001B6423" w:rsidP="001B6423">
      <w:pPr>
        <w:jc w:val="both"/>
        <w:rPr>
          <w:rFonts w:asciiTheme="minorHAnsi" w:hAnsiTheme="minorHAnsi" w:cstheme="minorHAnsi"/>
          <w:b/>
          <w:sz w:val="16"/>
          <w:szCs w:val="16"/>
        </w:rPr>
      </w:pPr>
    </w:p>
    <w:p w14:paraId="18FC1879"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sz w:val="16"/>
          <w:szCs w:val="16"/>
        </w:rPr>
        <w:t xml:space="preserve">El listado a detalle de las adaptaciones, conversiones y equipo especial, se le dará a la empresa adjudicada en el procedimiento. </w:t>
      </w:r>
    </w:p>
    <w:p w14:paraId="1A43A02B" w14:textId="77777777" w:rsidR="001B6423" w:rsidRPr="00E024A8" w:rsidRDefault="001B6423" w:rsidP="001B6423">
      <w:pPr>
        <w:jc w:val="both"/>
        <w:rPr>
          <w:rFonts w:asciiTheme="minorHAnsi" w:hAnsiTheme="minorHAnsi" w:cstheme="minorHAnsi"/>
          <w:sz w:val="16"/>
          <w:szCs w:val="16"/>
        </w:rPr>
      </w:pPr>
    </w:p>
    <w:p w14:paraId="2F644CAA" w14:textId="77777777" w:rsidR="001B6423" w:rsidRPr="00E024A8" w:rsidRDefault="001B6423" w:rsidP="001B6423">
      <w:pPr>
        <w:autoSpaceDE w:val="0"/>
        <w:autoSpaceDN w:val="0"/>
        <w:adjustRightInd w:val="0"/>
        <w:jc w:val="both"/>
        <w:rPr>
          <w:rFonts w:asciiTheme="minorHAnsi" w:hAnsiTheme="minorHAnsi" w:cstheme="minorHAnsi"/>
          <w:sz w:val="16"/>
          <w:szCs w:val="16"/>
        </w:rPr>
      </w:pPr>
      <w:r w:rsidRPr="00E024A8">
        <w:rPr>
          <w:rFonts w:asciiTheme="minorHAnsi" w:hAnsiTheme="minorHAnsi" w:cstheme="minorHAnsi"/>
          <w:sz w:val="16"/>
          <w:szCs w:val="16"/>
        </w:rPr>
        <w:t>Se deberá amparar con cobertura de Robo, Daños Materiales y Responsabilidad Civil.</w:t>
      </w:r>
    </w:p>
    <w:p w14:paraId="35DDF4B1" w14:textId="77777777" w:rsidR="001B6423" w:rsidRPr="00E024A8" w:rsidRDefault="001B6423" w:rsidP="001B6423">
      <w:pPr>
        <w:jc w:val="both"/>
        <w:rPr>
          <w:rFonts w:asciiTheme="minorHAnsi" w:hAnsiTheme="minorHAnsi" w:cstheme="minorHAnsi"/>
          <w:b/>
          <w:sz w:val="16"/>
          <w:szCs w:val="16"/>
        </w:rPr>
      </w:pPr>
    </w:p>
    <w:p w14:paraId="1F010976" w14:textId="77777777" w:rsidR="001B6423" w:rsidRPr="00E024A8" w:rsidRDefault="001B6423" w:rsidP="001B6423">
      <w:pPr>
        <w:jc w:val="both"/>
        <w:rPr>
          <w:rFonts w:asciiTheme="minorHAnsi" w:hAnsiTheme="minorHAnsi" w:cstheme="minorHAnsi"/>
          <w:sz w:val="16"/>
          <w:szCs w:val="16"/>
        </w:rPr>
      </w:pPr>
      <w:r w:rsidRPr="00E024A8">
        <w:rPr>
          <w:rFonts w:asciiTheme="minorHAnsi" w:hAnsiTheme="minorHAnsi" w:cstheme="minorHAnsi"/>
          <w:b/>
          <w:sz w:val="16"/>
          <w:szCs w:val="16"/>
        </w:rPr>
        <w:t>**</w:t>
      </w:r>
      <w:r w:rsidRPr="00E024A8">
        <w:rPr>
          <w:rFonts w:asciiTheme="minorHAnsi" w:hAnsiTheme="minorHAnsi" w:cstheme="minorHAnsi"/>
          <w:sz w:val="16"/>
          <w:szCs w:val="16"/>
        </w:rPr>
        <w:t xml:space="preserve">En ningún caso la Empresa Aseguradora cobrara al momento del siniestro cuota y/o deducible al conductor de los vehículos involucrados en el siniestro. Cualquier pago que se genere, se cubrirá de forma posterior al evento por lo que la Empresa Aseguradora se obliga a atender cualquier responsabilidad que se genere en el siniestro.  A fin de garantizar lo anterior, se deberá emitir por la empresa Aseguradora (para cada vehículo asegurado), oficio/carta donde se indique la cobertura del derecho mencionado, para que en caso de un siniestro el ajustador que atienda el accidente respete dicho acuerdo, asimismo deberá emitir este registro en el sistema de control de la aseguradora. </w:t>
      </w:r>
    </w:p>
    <w:p w14:paraId="05D4C192" w14:textId="77777777" w:rsidR="001B6423" w:rsidRPr="00E024A8" w:rsidRDefault="001B6423" w:rsidP="001B6423">
      <w:pPr>
        <w:jc w:val="both"/>
        <w:rPr>
          <w:rFonts w:asciiTheme="minorHAnsi" w:hAnsiTheme="minorHAnsi" w:cstheme="minorHAnsi"/>
          <w:b/>
          <w:sz w:val="16"/>
          <w:szCs w:val="16"/>
        </w:rPr>
      </w:pPr>
    </w:p>
    <w:p w14:paraId="42CCBB4A" w14:textId="77777777" w:rsidR="00E024A8" w:rsidRPr="00E024A8" w:rsidRDefault="00E024A8" w:rsidP="00E024A8">
      <w:pPr>
        <w:widowControl/>
        <w:jc w:val="center"/>
        <w:rPr>
          <w:rFonts w:asciiTheme="minorHAnsi" w:hAnsiTheme="minorHAnsi" w:cstheme="minorHAnsi"/>
          <w:b/>
          <w:color w:val="C00000"/>
          <w:sz w:val="14"/>
          <w:szCs w:val="14"/>
        </w:rPr>
      </w:pPr>
    </w:p>
    <w:p w14:paraId="25EEE74A" w14:textId="4339D861" w:rsidR="001B6423" w:rsidRPr="001B6423" w:rsidRDefault="00E024A8" w:rsidP="00E024A8">
      <w:pPr>
        <w:jc w:val="center"/>
        <w:rPr>
          <w:rFonts w:asciiTheme="minorHAnsi" w:hAnsiTheme="minorHAnsi" w:cstheme="minorHAnsi"/>
          <w:b/>
          <w:sz w:val="18"/>
          <w:szCs w:val="18"/>
        </w:rPr>
      </w:pPr>
      <w:r w:rsidRPr="00E024A8">
        <w:rPr>
          <w:rFonts w:asciiTheme="minorHAnsi" w:hAnsiTheme="minorHAnsi" w:cstheme="minorHAnsi"/>
          <w:b/>
          <w:color w:val="C00000"/>
          <w:sz w:val="14"/>
          <w:szCs w:val="14"/>
        </w:rPr>
        <w:t>(Nombre y firma de la persona física o representante legal de la persona física o moral o representante común de la agrupación de personas)</w:t>
      </w:r>
    </w:p>
    <w:p w14:paraId="6F01A8E9" w14:textId="77777777" w:rsidR="00BB080F" w:rsidRDefault="00BB080F" w:rsidP="004F521B">
      <w:pPr>
        <w:jc w:val="center"/>
        <w:rPr>
          <w:rFonts w:asciiTheme="minorHAnsi" w:hAnsiTheme="minorHAnsi" w:cstheme="minorHAnsi"/>
          <w:b/>
          <w:sz w:val="18"/>
          <w:szCs w:val="18"/>
        </w:rPr>
      </w:pPr>
    </w:p>
    <w:p w14:paraId="602CB9A0" w14:textId="77777777" w:rsidR="00BB080F" w:rsidRDefault="00BB080F" w:rsidP="004F521B">
      <w:pPr>
        <w:jc w:val="center"/>
        <w:rPr>
          <w:rFonts w:asciiTheme="minorHAnsi" w:hAnsiTheme="minorHAnsi" w:cstheme="minorHAnsi"/>
          <w:b/>
          <w:sz w:val="18"/>
          <w:szCs w:val="18"/>
        </w:rPr>
      </w:pPr>
    </w:p>
    <w:p w14:paraId="32834804" w14:textId="77777777" w:rsidR="00BB080F" w:rsidRDefault="00BB080F" w:rsidP="004F521B">
      <w:pPr>
        <w:jc w:val="center"/>
        <w:rPr>
          <w:rFonts w:asciiTheme="minorHAnsi" w:hAnsiTheme="minorHAnsi" w:cstheme="minorHAnsi"/>
          <w:b/>
          <w:sz w:val="18"/>
          <w:szCs w:val="18"/>
        </w:rPr>
      </w:pPr>
    </w:p>
    <w:p w14:paraId="530C4251" w14:textId="77777777" w:rsidR="00BB080F" w:rsidRDefault="00BB080F" w:rsidP="004F521B">
      <w:pPr>
        <w:jc w:val="center"/>
        <w:rPr>
          <w:rFonts w:asciiTheme="minorHAnsi" w:hAnsiTheme="minorHAnsi" w:cstheme="minorHAnsi"/>
          <w:b/>
          <w:sz w:val="18"/>
          <w:szCs w:val="18"/>
        </w:rPr>
      </w:pPr>
    </w:p>
    <w:p w14:paraId="1B168262" w14:textId="77777777" w:rsidR="00BB080F" w:rsidRDefault="00BB080F" w:rsidP="004F521B">
      <w:pPr>
        <w:jc w:val="center"/>
        <w:rPr>
          <w:rFonts w:asciiTheme="minorHAnsi" w:hAnsiTheme="minorHAnsi" w:cstheme="minorHAnsi"/>
          <w:b/>
          <w:sz w:val="18"/>
          <w:szCs w:val="18"/>
        </w:rPr>
      </w:pPr>
    </w:p>
    <w:p w14:paraId="4B5AC934" w14:textId="77777777" w:rsidR="00BB080F" w:rsidRDefault="00BB080F" w:rsidP="004F521B">
      <w:pPr>
        <w:jc w:val="center"/>
        <w:rPr>
          <w:rFonts w:asciiTheme="minorHAnsi" w:hAnsiTheme="minorHAnsi" w:cstheme="minorHAnsi"/>
          <w:b/>
          <w:sz w:val="18"/>
          <w:szCs w:val="18"/>
        </w:rPr>
      </w:pPr>
    </w:p>
    <w:p w14:paraId="2F4519DA" w14:textId="77777777" w:rsidR="00BB080F" w:rsidRDefault="00BB080F" w:rsidP="004F521B">
      <w:pPr>
        <w:jc w:val="center"/>
        <w:rPr>
          <w:rFonts w:asciiTheme="minorHAnsi" w:hAnsiTheme="minorHAnsi" w:cstheme="minorHAnsi"/>
          <w:b/>
          <w:sz w:val="18"/>
          <w:szCs w:val="18"/>
        </w:rPr>
      </w:pPr>
    </w:p>
    <w:p w14:paraId="163D7B10" w14:textId="77777777" w:rsidR="00BB080F" w:rsidRDefault="00BB080F" w:rsidP="004F521B">
      <w:pPr>
        <w:jc w:val="center"/>
        <w:rPr>
          <w:rFonts w:asciiTheme="minorHAnsi" w:hAnsiTheme="minorHAnsi" w:cstheme="minorHAnsi"/>
          <w:b/>
          <w:sz w:val="18"/>
          <w:szCs w:val="18"/>
        </w:rPr>
      </w:pPr>
    </w:p>
    <w:p w14:paraId="32FFC086" w14:textId="77777777" w:rsidR="00BB080F" w:rsidRDefault="00BB080F" w:rsidP="004F521B">
      <w:pPr>
        <w:jc w:val="center"/>
        <w:rPr>
          <w:rFonts w:asciiTheme="minorHAnsi" w:hAnsiTheme="minorHAnsi" w:cstheme="minorHAnsi"/>
          <w:b/>
          <w:sz w:val="18"/>
          <w:szCs w:val="18"/>
        </w:rPr>
      </w:pPr>
    </w:p>
    <w:p w14:paraId="622B67D4" w14:textId="77777777" w:rsidR="00BB080F" w:rsidRDefault="00BB080F" w:rsidP="004F521B">
      <w:pPr>
        <w:jc w:val="center"/>
        <w:rPr>
          <w:rFonts w:asciiTheme="minorHAnsi" w:hAnsiTheme="minorHAnsi" w:cstheme="minorHAnsi"/>
          <w:b/>
          <w:sz w:val="18"/>
          <w:szCs w:val="18"/>
        </w:rPr>
      </w:pPr>
    </w:p>
    <w:p w14:paraId="755AD205" w14:textId="77777777" w:rsidR="00BB080F" w:rsidRDefault="00BB080F" w:rsidP="004F521B">
      <w:pPr>
        <w:jc w:val="center"/>
        <w:rPr>
          <w:rFonts w:asciiTheme="minorHAnsi" w:hAnsiTheme="minorHAnsi" w:cstheme="minorHAnsi"/>
          <w:b/>
          <w:sz w:val="18"/>
          <w:szCs w:val="18"/>
        </w:rPr>
      </w:pPr>
    </w:p>
    <w:p w14:paraId="1F428D09" w14:textId="77777777" w:rsidR="00BB080F" w:rsidRDefault="00BB080F" w:rsidP="004F521B">
      <w:pPr>
        <w:jc w:val="center"/>
        <w:rPr>
          <w:rFonts w:asciiTheme="minorHAnsi" w:hAnsiTheme="minorHAnsi" w:cstheme="minorHAnsi"/>
          <w:b/>
          <w:sz w:val="18"/>
          <w:szCs w:val="18"/>
        </w:rPr>
      </w:pPr>
    </w:p>
    <w:p w14:paraId="7A9257B3" w14:textId="77777777" w:rsidR="00BB080F" w:rsidRDefault="00BB080F" w:rsidP="004F521B">
      <w:pPr>
        <w:jc w:val="center"/>
        <w:rPr>
          <w:rFonts w:asciiTheme="minorHAnsi" w:hAnsiTheme="minorHAnsi" w:cstheme="minorHAnsi"/>
          <w:b/>
          <w:sz w:val="18"/>
          <w:szCs w:val="18"/>
        </w:rPr>
      </w:pPr>
    </w:p>
    <w:p w14:paraId="41D4E87C" w14:textId="77777777" w:rsidR="00BB080F" w:rsidRDefault="00BB080F" w:rsidP="004F521B">
      <w:pPr>
        <w:jc w:val="center"/>
        <w:rPr>
          <w:rFonts w:asciiTheme="minorHAnsi" w:hAnsiTheme="minorHAnsi" w:cstheme="minorHAnsi"/>
          <w:b/>
          <w:sz w:val="18"/>
          <w:szCs w:val="18"/>
        </w:rPr>
      </w:pPr>
    </w:p>
    <w:p w14:paraId="5A02E141" w14:textId="77777777" w:rsidR="00BB080F" w:rsidRDefault="00BB080F" w:rsidP="004F521B">
      <w:pPr>
        <w:jc w:val="center"/>
        <w:rPr>
          <w:rFonts w:asciiTheme="minorHAnsi" w:hAnsiTheme="minorHAnsi" w:cstheme="minorHAnsi"/>
          <w:b/>
          <w:sz w:val="18"/>
          <w:szCs w:val="18"/>
        </w:rPr>
      </w:pPr>
    </w:p>
    <w:p w14:paraId="39BAA13C" w14:textId="77777777" w:rsidR="00BB080F" w:rsidRDefault="00BB080F" w:rsidP="004F521B">
      <w:pPr>
        <w:jc w:val="center"/>
        <w:rPr>
          <w:rFonts w:asciiTheme="minorHAnsi" w:hAnsiTheme="minorHAnsi" w:cstheme="minorHAnsi"/>
          <w:b/>
          <w:sz w:val="18"/>
          <w:szCs w:val="18"/>
        </w:rPr>
      </w:pPr>
    </w:p>
    <w:p w14:paraId="265979EE" w14:textId="77777777" w:rsidR="00BB080F" w:rsidRDefault="00BB080F" w:rsidP="004F521B">
      <w:pPr>
        <w:jc w:val="center"/>
        <w:rPr>
          <w:rFonts w:asciiTheme="minorHAnsi" w:hAnsiTheme="minorHAnsi" w:cstheme="minorHAnsi"/>
          <w:b/>
          <w:sz w:val="18"/>
          <w:szCs w:val="18"/>
        </w:rPr>
      </w:pPr>
    </w:p>
    <w:p w14:paraId="4877988F" w14:textId="77777777" w:rsidR="00BB080F" w:rsidRDefault="00BB080F" w:rsidP="004F521B">
      <w:pPr>
        <w:jc w:val="center"/>
        <w:rPr>
          <w:rFonts w:asciiTheme="minorHAnsi" w:hAnsiTheme="minorHAnsi" w:cstheme="minorHAnsi"/>
          <w:b/>
          <w:sz w:val="18"/>
          <w:szCs w:val="18"/>
        </w:rPr>
      </w:pPr>
    </w:p>
    <w:p w14:paraId="6DF746A7" w14:textId="77777777" w:rsidR="00BB080F" w:rsidRDefault="00BB080F" w:rsidP="004F521B">
      <w:pPr>
        <w:jc w:val="center"/>
        <w:rPr>
          <w:rFonts w:asciiTheme="minorHAnsi" w:hAnsiTheme="minorHAnsi" w:cstheme="minorHAnsi"/>
          <w:b/>
          <w:sz w:val="18"/>
          <w:szCs w:val="18"/>
        </w:rPr>
      </w:pPr>
    </w:p>
    <w:p w14:paraId="212C4C7C" w14:textId="77777777" w:rsidR="00BB080F" w:rsidRDefault="00BB080F" w:rsidP="004F521B">
      <w:pPr>
        <w:jc w:val="center"/>
        <w:rPr>
          <w:rFonts w:asciiTheme="minorHAnsi" w:hAnsiTheme="minorHAnsi" w:cstheme="minorHAnsi"/>
          <w:b/>
          <w:sz w:val="18"/>
          <w:szCs w:val="18"/>
        </w:rPr>
      </w:pPr>
    </w:p>
    <w:p w14:paraId="4E5A8AE8" w14:textId="61FD3039" w:rsidR="004F521B" w:rsidRPr="001B6423" w:rsidRDefault="004F521B" w:rsidP="004F521B">
      <w:pPr>
        <w:jc w:val="center"/>
        <w:rPr>
          <w:rFonts w:asciiTheme="minorHAnsi" w:hAnsiTheme="minorHAnsi" w:cstheme="minorHAnsi"/>
          <w:b/>
          <w:sz w:val="18"/>
          <w:szCs w:val="18"/>
        </w:rPr>
      </w:pPr>
      <w:r w:rsidRPr="001B6423">
        <w:rPr>
          <w:rFonts w:asciiTheme="minorHAnsi" w:hAnsiTheme="minorHAnsi" w:cstheme="minorHAnsi"/>
          <w:b/>
          <w:sz w:val="18"/>
          <w:szCs w:val="18"/>
        </w:rPr>
        <w:lastRenderedPageBreak/>
        <w:t xml:space="preserve">Anexo </w:t>
      </w:r>
      <w:r>
        <w:rPr>
          <w:rFonts w:asciiTheme="minorHAnsi" w:hAnsiTheme="minorHAnsi" w:cstheme="minorHAnsi"/>
          <w:b/>
          <w:sz w:val="18"/>
          <w:szCs w:val="18"/>
        </w:rPr>
        <w:t>“D”</w:t>
      </w:r>
    </w:p>
    <w:p w14:paraId="3E2F1BDC" w14:textId="41C898C5" w:rsidR="001B6423" w:rsidRPr="001B6423" w:rsidRDefault="004F521B" w:rsidP="001B6423">
      <w:pPr>
        <w:jc w:val="center"/>
        <w:rPr>
          <w:rFonts w:asciiTheme="minorHAnsi" w:hAnsiTheme="minorHAnsi" w:cstheme="minorHAnsi"/>
          <w:b/>
          <w:sz w:val="18"/>
          <w:szCs w:val="18"/>
        </w:rPr>
      </w:pPr>
      <w:r w:rsidRPr="001B6423">
        <w:rPr>
          <w:rFonts w:asciiTheme="minorHAnsi" w:hAnsiTheme="minorHAnsi" w:cstheme="minorHAnsi"/>
          <w:b/>
          <w:sz w:val="18"/>
          <w:szCs w:val="18"/>
        </w:rPr>
        <w:t>De la cobertura de responsabilidad civil viajero</w:t>
      </w:r>
    </w:p>
    <w:p w14:paraId="304C8FAE" w14:textId="77777777" w:rsidR="001B6423" w:rsidRPr="001B6423" w:rsidRDefault="001B6423" w:rsidP="001B6423">
      <w:pPr>
        <w:rPr>
          <w:rFonts w:asciiTheme="minorHAnsi" w:hAnsiTheme="minorHAnsi" w:cstheme="minorHAnsi"/>
          <w:b/>
          <w:sz w:val="18"/>
          <w:szCs w:val="18"/>
        </w:rPr>
      </w:pPr>
    </w:p>
    <w:p w14:paraId="0430C801" w14:textId="77777777" w:rsidR="001B6423" w:rsidRPr="001B6423" w:rsidRDefault="001B6423" w:rsidP="001B6423">
      <w:pPr>
        <w:rPr>
          <w:rFonts w:asciiTheme="minorHAnsi" w:hAnsiTheme="minorHAnsi" w:cstheme="minorHAnsi"/>
          <w:b/>
          <w:color w:val="833C0B" w:themeColor="accent2" w:themeShade="80"/>
          <w:sz w:val="16"/>
          <w:szCs w:val="16"/>
        </w:rPr>
      </w:pPr>
      <w:r w:rsidRPr="001B6423">
        <w:rPr>
          <w:rFonts w:asciiTheme="minorHAnsi" w:hAnsiTheme="minorHAnsi" w:cstheme="minorHAnsi"/>
          <w:b/>
          <w:color w:val="833C0B" w:themeColor="accent2" w:themeShade="80"/>
          <w:sz w:val="16"/>
          <w:szCs w:val="16"/>
        </w:rPr>
        <w:t xml:space="preserve">(Deberán considerarse </w:t>
      </w:r>
      <w:proofErr w:type="gramStart"/>
      <w:r w:rsidRPr="001B6423">
        <w:rPr>
          <w:rFonts w:asciiTheme="minorHAnsi" w:hAnsiTheme="minorHAnsi" w:cstheme="minorHAnsi"/>
          <w:b/>
          <w:color w:val="833C0B" w:themeColor="accent2" w:themeShade="80"/>
          <w:sz w:val="16"/>
          <w:szCs w:val="16"/>
        </w:rPr>
        <w:t>las  Unidades</w:t>
      </w:r>
      <w:proofErr w:type="gramEnd"/>
      <w:r w:rsidRPr="001B6423">
        <w:rPr>
          <w:rFonts w:asciiTheme="minorHAnsi" w:hAnsiTheme="minorHAnsi" w:cstheme="minorHAnsi"/>
          <w:b/>
          <w:color w:val="833C0B" w:themeColor="accent2" w:themeShade="80"/>
          <w:sz w:val="16"/>
          <w:szCs w:val="16"/>
        </w:rPr>
        <w:t xml:space="preserve"> señaladas en el Anexo C)</w:t>
      </w:r>
    </w:p>
    <w:p w14:paraId="5E756DE8" w14:textId="77777777" w:rsidR="001B6423" w:rsidRPr="001B6423" w:rsidRDefault="001B6423" w:rsidP="001B6423">
      <w:pPr>
        <w:rPr>
          <w:rFonts w:asciiTheme="minorHAnsi" w:hAnsiTheme="minorHAnsi" w:cstheme="minorHAnsi"/>
          <w:b/>
          <w:sz w:val="18"/>
          <w:szCs w:val="18"/>
        </w:rPr>
      </w:pPr>
    </w:p>
    <w:p w14:paraId="5A06492D" w14:textId="77777777" w:rsidR="001B6423" w:rsidRPr="001B6423" w:rsidRDefault="001B6423" w:rsidP="001B6423">
      <w:pPr>
        <w:widowControl/>
        <w:numPr>
          <w:ilvl w:val="0"/>
          <w:numId w:val="32"/>
        </w:numPr>
        <w:jc w:val="both"/>
        <w:rPr>
          <w:rFonts w:asciiTheme="minorHAnsi" w:hAnsiTheme="minorHAnsi" w:cstheme="minorHAnsi"/>
          <w:sz w:val="18"/>
          <w:szCs w:val="18"/>
        </w:rPr>
      </w:pPr>
      <w:r w:rsidRPr="001B6423">
        <w:rPr>
          <w:rFonts w:asciiTheme="minorHAnsi" w:hAnsiTheme="minorHAnsi" w:cstheme="minorHAnsi"/>
          <w:b/>
          <w:sz w:val="18"/>
          <w:szCs w:val="18"/>
        </w:rPr>
        <w:t>DE LAS COBERTURAS GENERALES</w:t>
      </w:r>
      <w:r w:rsidRPr="001B6423">
        <w:rPr>
          <w:rFonts w:asciiTheme="minorHAnsi" w:hAnsiTheme="minorHAnsi" w:cstheme="minorHAnsi"/>
          <w:sz w:val="18"/>
          <w:szCs w:val="18"/>
        </w:rPr>
        <w:t>.</w:t>
      </w:r>
    </w:p>
    <w:p w14:paraId="3E3232C4" w14:textId="77777777" w:rsidR="001B6423" w:rsidRPr="001B6423" w:rsidRDefault="001B6423" w:rsidP="001B6423">
      <w:pPr>
        <w:ind w:left="720"/>
        <w:jc w:val="both"/>
        <w:rPr>
          <w:rFonts w:asciiTheme="minorHAnsi" w:hAnsiTheme="minorHAnsi" w:cstheme="minorHAnsi"/>
          <w:sz w:val="18"/>
          <w:szCs w:val="18"/>
        </w:rPr>
      </w:pPr>
    </w:p>
    <w:tbl>
      <w:tblPr>
        <w:tblW w:w="9384"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22"/>
        <w:gridCol w:w="6662"/>
      </w:tblGrid>
      <w:tr w:rsidR="001B6423" w:rsidRPr="001B6423" w14:paraId="385F87EF" w14:textId="77777777" w:rsidTr="000131F2">
        <w:tc>
          <w:tcPr>
            <w:tcW w:w="2722" w:type="dxa"/>
            <w:shd w:val="pct12" w:color="auto" w:fill="auto"/>
            <w:vAlign w:val="center"/>
          </w:tcPr>
          <w:p w14:paraId="26D266DE" w14:textId="77777777" w:rsidR="001B6423" w:rsidRPr="001B6423" w:rsidRDefault="001B6423" w:rsidP="00F5569C">
            <w:pPr>
              <w:ind w:left="963" w:firstLine="30"/>
              <w:rPr>
                <w:rFonts w:asciiTheme="minorHAnsi" w:hAnsiTheme="minorHAnsi" w:cstheme="minorHAnsi"/>
                <w:b/>
                <w:sz w:val="18"/>
                <w:szCs w:val="18"/>
              </w:rPr>
            </w:pPr>
            <w:r w:rsidRPr="001B6423">
              <w:rPr>
                <w:rFonts w:asciiTheme="minorHAnsi" w:hAnsiTheme="minorHAnsi" w:cstheme="minorHAnsi"/>
                <w:b/>
                <w:sz w:val="18"/>
                <w:szCs w:val="18"/>
              </w:rPr>
              <w:t>COBERTURAS</w:t>
            </w:r>
          </w:p>
        </w:tc>
        <w:tc>
          <w:tcPr>
            <w:tcW w:w="6662" w:type="dxa"/>
            <w:shd w:val="pct12" w:color="auto" w:fill="auto"/>
            <w:vAlign w:val="center"/>
          </w:tcPr>
          <w:p w14:paraId="70C10812" w14:textId="77777777" w:rsidR="001B6423" w:rsidRPr="001B6423" w:rsidRDefault="001B6423" w:rsidP="00F5569C">
            <w:pPr>
              <w:ind w:left="963" w:firstLine="30"/>
              <w:rPr>
                <w:rFonts w:asciiTheme="minorHAnsi" w:hAnsiTheme="minorHAnsi" w:cstheme="minorHAnsi"/>
                <w:b/>
                <w:sz w:val="18"/>
                <w:szCs w:val="18"/>
              </w:rPr>
            </w:pPr>
            <w:r w:rsidRPr="001B6423">
              <w:rPr>
                <w:rFonts w:asciiTheme="minorHAnsi" w:hAnsiTheme="minorHAnsi" w:cstheme="minorHAnsi"/>
                <w:b/>
                <w:sz w:val="18"/>
                <w:szCs w:val="18"/>
              </w:rPr>
              <w:t>DEDUCIBLES Y SUMAS ASEGURADAS</w:t>
            </w:r>
          </w:p>
        </w:tc>
      </w:tr>
      <w:tr w:rsidR="001B6423" w:rsidRPr="001B6423" w14:paraId="2869EADB" w14:textId="77777777" w:rsidTr="000131F2">
        <w:tc>
          <w:tcPr>
            <w:tcW w:w="2722" w:type="dxa"/>
            <w:vAlign w:val="center"/>
          </w:tcPr>
          <w:p w14:paraId="2BBB3D21"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R.C. VIAJERO</w:t>
            </w:r>
          </w:p>
        </w:tc>
        <w:tc>
          <w:tcPr>
            <w:tcW w:w="6662" w:type="dxa"/>
            <w:vAlign w:val="center"/>
          </w:tcPr>
          <w:p w14:paraId="4924EB76" w14:textId="77777777" w:rsidR="001B6423" w:rsidRPr="001B6423" w:rsidRDefault="001B6423" w:rsidP="00F5569C">
            <w:pPr>
              <w:pStyle w:val="Prrafodelista"/>
              <w:ind w:left="0"/>
              <w:rPr>
                <w:rFonts w:asciiTheme="minorHAnsi" w:hAnsiTheme="minorHAnsi" w:cstheme="minorHAnsi"/>
                <w:sz w:val="14"/>
                <w:szCs w:val="14"/>
              </w:rPr>
            </w:pPr>
            <w:r w:rsidRPr="001B6423">
              <w:rPr>
                <w:rFonts w:asciiTheme="minorHAnsi" w:hAnsiTheme="minorHAnsi" w:cstheme="minorHAnsi"/>
                <w:sz w:val="14"/>
                <w:szCs w:val="14"/>
              </w:rPr>
              <w:t>3,160 UMA</w:t>
            </w:r>
          </w:p>
        </w:tc>
      </w:tr>
    </w:tbl>
    <w:p w14:paraId="02639700" w14:textId="77777777" w:rsidR="001B6423" w:rsidRPr="001B6423" w:rsidRDefault="001B6423" w:rsidP="001B6423">
      <w:pPr>
        <w:tabs>
          <w:tab w:val="left" w:pos="7260"/>
        </w:tabs>
        <w:jc w:val="both"/>
        <w:rPr>
          <w:rFonts w:asciiTheme="minorHAnsi" w:hAnsiTheme="minorHAnsi" w:cstheme="minorHAnsi"/>
          <w:b/>
          <w:sz w:val="16"/>
          <w:szCs w:val="16"/>
        </w:rPr>
      </w:pPr>
    </w:p>
    <w:p w14:paraId="41A47A65" w14:textId="77777777" w:rsidR="001B6423" w:rsidRPr="001B6423" w:rsidRDefault="001B6423" w:rsidP="001B6423">
      <w:pPr>
        <w:tabs>
          <w:tab w:val="left" w:pos="7260"/>
        </w:tabs>
        <w:jc w:val="both"/>
        <w:rPr>
          <w:rFonts w:asciiTheme="minorHAnsi" w:hAnsiTheme="minorHAnsi" w:cstheme="minorHAnsi"/>
          <w:b/>
          <w:sz w:val="16"/>
          <w:szCs w:val="16"/>
        </w:rPr>
      </w:pPr>
      <w:r w:rsidRPr="001B6423">
        <w:rPr>
          <w:rFonts w:asciiTheme="minorHAnsi" w:hAnsiTheme="minorHAnsi" w:cstheme="minorHAnsi"/>
          <w:b/>
          <w:sz w:val="16"/>
          <w:szCs w:val="16"/>
        </w:rPr>
        <w:t>Con la Responsabilidad Civil de Viajero, para el caso de autobuses deberá considerarse la siguiente suma asegurada: $2´250,000.00 (DOS MILLONES DOSCIENTOS CINCUENTA MIL PESOS 00/100 M.N.) sin deducible.</w:t>
      </w:r>
    </w:p>
    <w:p w14:paraId="5DF852A7" w14:textId="77777777" w:rsidR="001B6423" w:rsidRPr="001B6423" w:rsidRDefault="001B6423" w:rsidP="001B6423">
      <w:pPr>
        <w:jc w:val="both"/>
        <w:rPr>
          <w:rFonts w:asciiTheme="minorHAnsi" w:hAnsiTheme="minorHAnsi" w:cstheme="minorHAnsi"/>
          <w:sz w:val="18"/>
          <w:szCs w:val="18"/>
        </w:rPr>
      </w:pPr>
    </w:p>
    <w:p w14:paraId="1A87B8F9"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1.- Muerte y Gastos funerarios.</w:t>
      </w:r>
    </w:p>
    <w:p w14:paraId="63CFD5F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2.- Incapacidad.</w:t>
      </w:r>
    </w:p>
    <w:p w14:paraId="374F3BD8"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     a) Permanente parcial.</w:t>
      </w:r>
    </w:p>
    <w:p w14:paraId="75B79745"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     b) Permanente total.</w:t>
      </w:r>
    </w:p>
    <w:p w14:paraId="1F332F0D"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3.- Asistencia médica.</w:t>
      </w:r>
    </w:p>
    <w:p w14:paraId="09A0B84E"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4.- Inhabilitación.</w:t>
      </w:r>
    </w:p>
    <w:p w14:paraId="75CB2CC0"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5.- Pérdida o daño al equipaje.</w:t>
      </w:r>
    </w:p>
    <w:p w14:paraId="0E80A63B" w14:textId="77777777" w:rsidR="001B6423" w:rsidRPr="001B6423" w:rsidRDefault="001B6423" w:rsidP="001B6423">
      <w:pPr>
        <w:jc w:val="both"/>
        <w:rPr>
          <w:rFonts w:asciiTheme="minorHAnsi" w:hAnsiTheme="minorHAnsi" w:cstheme="minorHAnsi"/>
          <w:sz w:val="18"/>
          <w:szCs w:val="18"/>
        </w:rPr>
      </w:pPr>
    </w:p>
    <w:p w14:paraId="7875EF3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2.- Muerte y gastos funerarios: Hasta el equivalente de 3,160 días UMA al momento de contratación de la póliza. </w:t>
      </w:r>
    </w:p>
    <w:p w14:paraId="5F67CDC7" w14:textId="77777777" w:rsidR="001B6423" w:rsidRPr="001B6423" w:rsidRDefault="001B6423" w:rsidP="001B6423">
      <w:pPr>
        <w:jc w:val="both"/>
        <w:rPr>
          <w:rFonts w:asciiTheme="minorHAnsi" w:hAnsiTheme="minorHAnsi" w:cstheme="minorHAnsi"/>
          <w:sz w:val="18"/>
          <w:szCs w:val="18"/>
        </w:rPr>
      </w:pPr>
    </w:p>
    <w:p w14:paraId="2C4E243C"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3.- Incapacidad: hasta el equivalente a 3,160 UMA al momento de contratación de la póliza. </w:t>
      </w:r>
    </w:p>
    <w:p w14:paraId="4CD0DC9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a) Permanente parcial. (De acuerdo a tabla de valuación de la Ley Federal del Trabajo)</w:t>
      </w:r>
    </w:p>
    <w:p w14:paraId="03AAD7E3"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b) Permanente total.</w:t>
      </w:r>
    </w:p>
    <w:p w14:paraId="4C28C2D5" w14:textId="77777777" w:rsidR="001B6423" w:rsidRPr="001B6423" w:rsidRDefault="001B6423" w:rsidP="001B6423">
      <w:pPr>
        <w:jc w:val="both"/>
        <w:rPr>
          <w:rFonts w:asciiTheme="minorHAnsi" w:hAnsiTheme="minorHAnsi" w:cstheme="minorHAnsi"/>
          <w:sz w:val="18"/>
          <w:szCs w:val="18"/>
        </w:rPr>
      </w:pPr>
    </w:p>
    <w:p w14:paraId="52C7350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4.- Asistencia médica: Hasta el equivalente a 3,160 UMA al momento de contratación de la póliza. </w:t>
      </w:r>
    </w:p>
    <w:p w14:paraId="3F4A2A9B"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5.- Inhabilitación:   Hasta el equivalente a 3,160 UMA al momento de contratación de la póliza. </w:t>
      </w:r>
    </w:p>
    <w:p w14:paraId="1B5146B7" w14:textId="77777777" w:rsidR="001B6423" w:rsidRPr="001B6423" w:rsidRDefault="001B6423" w:rsidP="001B6423">
      <w:pPr>
        <w:jc w:val="both"/>
        <w:rPr>
          <w:rFonts w:asciiTheme="minorHAnsi" w:hAnsiTheme="minorHAnsi" w:cstheme="minorHAnsi"/>
          <w:sz w:val="18"/>
          <w:szCs w:val="18"/>
        </w:rPr>
      </w:pPr>
      <w:r w:rsidRPr="001B6423">
        <w:rPr>
          <w:rFonts w:asciiTheme="minorHAnsi" w:hAnsiTheme="minorHAnsi" w:cstheme="minorHAnsi"/>
          <w:sz w:val="18"/>
          <w:szCs w:val="18"/>
        </w:rPr>
        <w:t xml:space="preserve">6.- Pérdida o daño al equipaje: Hasta el equivalente a 3,160 UMA al momento de contratación de la póliza. </w:t>
      </w:r>
    </w:p>
    <w:p w14:paraId="18129C1F" w14:textId="77777777" w:rsidR="001B6423" w:rsidRPr="001B6423" w:rsidRDefault="001B6423" w:rsidP="001B6423">
      <w:pPr>
        <w:jc w:val="both"/>
        <w:rPr>
          <w:rFonts w:asciiTheme="minorHAnsi" w:hAnsiTheme="minorHAnsi" w:cstheme="minorHAnsi"/>
          <w:sz w:val="18"/>
          <w:szCs w:val="18"/>
        </w:rPr>
      </w:pPr>
    </w:p>
    <w:p w14:paraId="1CFC093C" w14:textId="77777777" w:rsidR="001B6423" w:rsidRPr="001B6423" w:rsidRDefault="001B6423" w:rsidP="001B6423">
      <w:pPr>
        <w:jc w:val="both"/>
        <w:rPr>
          <w:rFonts w:asciiTheme="minorHAnsi" w:hAnsiTheme="minorHAnsi" w:cstheme="minorHAnsi"/>
          <w:b/>
          <w:sz w:val="18"/>
          <w:szCs w:val="18"/>
        </w:rPr>
      </w:pPr>
      <w:r w:rsidRPr="001B6423">
        <w:rPr>
          <w:rFonts w:asciiTheme="minorHAnsi" w:hAnsiTheme="minorHAnsi" w:cstheme="minorHAnsi"/>
          <w:b/>
          <w:sz w:val="18"/>
          <w:szCs w:val="18"/>
        </w:rPr>
        <w:t>DEFINICIONES.</w:t>
      </w:r>
    </w:p>
    <w:p w14:paraId="0BFB1093" w14:textId="77777777" w:rsidR="001B6423" w:rsidRPr="001B6423" w:rsidRDefault="001B6423" w:rsidP="001B6423">
      <w:pPr>
        <w:jc w:val="both"/>
        <w:rPr>
          <w:rFonts w:asciiTheme="minorHAnsi" w:hAnsiTheme="minorHAnsi" w:cstheme="minorHAnsi"/>
          <w:sz w:val="18"/>
          <w:szCs w:val="18"/>
        </w:rPr>
      </w:pPr>
    </w:p>
    <w:p w14:paraId="39B79FB5"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Viajero o pasajero: Persona física que hace uso de un autotransporte debidamente autorizado para transportar pasajeros mediante concesión, contrato o permiso de la Secretaría de Comunicaciones y Transportes (SCT).  SCT, requisitos para registrar vehículos.</w:t>
      </w:r>
    </w:p>
    <w:p w14:paraId="5476C775"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Víctima: Persona que sufre daño en su integridad física o en sus pertenencias al ocurrir un accidente mientras viaja como pasajero a bordo de transporte terrestre.</w:t>
      </w:r>
    </w:p>
    <w:p w14:paraId="6BCEB223"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Inhabilitación: Es la pérdida de facultades o aptitudes que imposibilita parcial o totalmente a una persona que desempeña su trabajo por algún tiempo.</w:t>
      </w:r>
    </w:p>
    <w:p w14:paraId="7394D25C"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Incapacidad permanente parcial: Es la disminución de las facultades o aptitudes de una persona para trabajar.</w:t>
      </w:r>
    </w:p>
    <w:p w14:paraId="2F57181F" w14:textId="77777777" w:rsidR="001B6423" w:rsidRPr="001B6423" w:rsidRDefault="001B6423" w:rsidP="001B6423">
      <w:pPr>
        <w:jc w:val="both"/>
        <w:rPr>
          <w:rFonts w:asciiTheme="minorHAnsi" w:hAnsiTheme="minorHAnsi" w:cstheme="minorHAnsi"/>
          <w:sz w:val="16"/>
          <w:szCs w:val="16"/>
        </w:rPr>
      </w:pPr>
      <w:r w:rsidRPr="001B6423">
        <w:rPr>
          <w:rFonts w:asciiTheme="minorHAnsi" w:hAnsiTheme="minorHAnsi" w:cstheme="minorHAnsi"/>
          <w:sz w:val="16"/>
          <w:szCs w:val="16"/>
        </w:rPr>
        <w:t>Incapacidad permanente total: Es la pérdida de facultades o aptitudes de una persona que la imposibilita para desempeñar cualquier trabajo por el resto de su vida.</w:t>
      </w:r>
    </w:p>
    <w:p w14:paraId="3B452B1D" w14:textId="77777777" w:rsidR="001B6423" w:rsidRPr="001B6423" w:rsidRDefault="001B6423" w:rsidP="001B6423">
      <w:pPr>
        <w:widowControl/>
        <w:jc w:val="center"/>
        <w:rPr>
          <w:rFonts w:asciiTheme="minorHAnsi" w:hAnsiTheme="minorHAnsi" w:cstheme="minorHAnsi"/>
          <w:b/>
          <w:sz w:val="14"/>
          <w:szCs w:val="14"/>
        </w:rPr>
      </w:pPr>
    </w:p>
    <w:p w14:paraId="6793C6CF" w14:textId="77777777" w:rsidR="001B6423" w:rsidRPr="001B6423" w:rsidRDefault="001B6423" w:rsidP="001B6423">
      <w:pPr>
        <w:widowControl/>
        <w:jc w:val="center"/>
        <w:rPr>
          <w:rFonts w:asciiTheme="minorHAnsi" w:hAnsiTheme="minorHAnsi" w:cstheme="minorHAnsi"/>
          <w:b/>
          <w:sz w:val="14"/>
          <w:szCs w:val="14"/>
        </w:rPr>
      </w:pPr>
    </w:p>
    <w:p w14:paraId="7D8F454E" w14:textId="77777777" w:rsidR="00E024A8" w:rsidRPr="00E024A8" w:rsidRDefault="00E024A8" w:rsidP="00E024A8">
      <w:pPr>
        <w:widowControl/>
        <w:jc w:val="center"/>
        <w:rPr>
          <w:rFonts w:asciiTheme="minorHAnsi" w:hAnsiTheme="minorHAnsi" w:cstheme="minorHAnsi"/>
          <w:b/>
          <w:color w:val="C00000"/>
          <w:sz w:val="16"/>
          <w:szCs w:val="16"/>
        </w:rPr>
      </w:pPr>
    </w:p>
    <w:p w14:paraId="18BB25E3" w14:textId="7C62BA7E" w:rsidR="001B6423" w:rsidRPr="00E024A8" w:rsidRDefault="00E024A8" w:rsidP="00E024A8">
      <w:pPr>
        <w:autoSpaceDE w:val="0"/>
        <w:autoSpaceDN w:val="0"/>
        <w:adjustRightInd w:val="0"/>
        <w:jc w:val="center"/>
        <w:rPr>
          <w:rFonts w:ascii="Arial" w:hAnsi="Arial" w:cs="Arial"/>
          <w:b/>
          <w:sz w:val="16"/>
          <w:szCs w:val="16"/>
        </w:rPr>
      </w:pPr>
      <w:r w:rsidRPr="00E024A8">
        <w:rPr>
          <w:rFonts w:asciiTheme="minorHAnsi" w:hAnsiTheme="minorHAnsi" w:cstheme="minorHAnsi"/>
          <w:b/>
          <w:color w:val="C00000"/>
          <w:sz w:val="16"/>
          <w:szCs w:val="16"/>
        </w:rPr>
        <w:t>(Nombre y firma de la persona física o representante legal de la persona física o moral o representante común de la agrupación de personas)</w:t>
      </w:r>
    </w:p>
    <w:p w14:paraId="5EA93F0B" w14:textId="77777777" w:rsidR="001B6423" w:rsidRPr="00E024A8" w:rsidRDefault="001B6423" w:rsidP="001B6423">
      <w:pPr>
        <w:autoSpaceDE w:val="0"/>
        <w:autoSpaceDN w:val="0"/>
        <w:adjustRightInd w:val="0"/>
        <w:jc w:val="center"/>
        <w:rPr>
          <w:rFonts w:ascii="Arial" w:hAnsi="Arial" w:cs="Arial"/>
          <w:b/>
          <w:sz w:val="16"/>
          <w:szCs w:val="16"/>
        </w:rPr>
      </w:pPr>
    </w:p>
    <w:p w14:paraId="35F59BA2" w14:textId="77777777" w:rsidR="00E66BFE" w:rsidRPr="001B6423" w:rsidRDefault="00E66BFE" w:rsidP="00D000F9">
      <w:pPr>
        <w:autoSpaceDE w:val="0"/>
        <w:autoSpaceDN w:val="0"/>
        <w:adjustRightInd w:val="0"/>
        <w:jc w:val="center"/>
        <w:rPr>
          <w:rFonts w:asciiTheme="minorHAnsi" w:hAnsiTheme="minorHAnsi" w:cstheme="minorHAnsi"/>
          <w:b/>
          <w:sz w:val="18"/>
          <w:szCs w:val="18"/>
        </w:rPr>
      </w:pPr>
    </w:p>
    <w:p w14:paraId="28EB3179" w14:textId="77777777" w:rsidR="00E66BFE" w:rsidRPr="001A7B5F" w:rsidRDefault="00E66BFE" w:rsidP="00D000F9">
      <w:pPr>
        <w:autoSpaceDE w:val="0"/>
        <w:autoSpaceDN w:val="0"/>
        <w:adjustRightInd w:val="0"/>
        <w:jc w:val="center"/>
        <w:rPr>
          <w:rFonts w:asciiTheme="minorHAnsi" w:hAnsiTheme="minorHAnsi" w:cstheme="minorHAnsi"/>
          <w:b/>
          <w:sz w:val="18"/>
          <w:szCs w:val="18"/>
          <w:lang w:val="es-MX"/>
        </w:rPr>
      </w:pPr>
    </w:p>
    <w:p w14:paraId="69B87B4D" w14:textId="77777777" w:rsidR="00E66BFE" w:rsidRPr="001A7B5F" w:rsidRDefault="00E66BFE" w:rsidP="00D000F9">
      <w:pPr>
        <w:autoSpaceDE w:val="0"/>
        <w:autoSpaceDN w:val="0"/>
        <w:adjustRightInd w:val="0"/>
        <w:jc w:val="center"/>
        <w:rPr>
          <w:rFonts w:asciiTheme="minorHAnsi" w:hAnsiTheme="minorHAnsi" w:cstheme="minorHAnsi"/>
          <w:b/>
          <w:sz w:val="18"/>
          <w:szCs w:val="18"/>
          <w:lang w:val="es-MX"/>
        </w:rPr>
      </w:pPr>
    </w:p>
    <w:p w14:paraId="7F469638" w14:textId="59C6228F" w:rsidR="00E66BFE" w:rsidRDefault="00E66BFE" w:rsidP="00D000F9">
      <w:pPr>
        <w:autoSpaceDE w:val="0"/>
        <w:autoSpaceDN w:val="0"/>
        <w:adjustRightInd w:val="0"/>
        <w:jc w:val="center"/>
        <w:rPr>
          <w:rFonts w:asciiTheme="minorHAnsi" w:hAnsiTheme="minorHAnsi" w:cstheme="minorHAnsi"/>
          <w:b/>
          <w:sz w:val="18"/>
          <w:szCs w:val="18"/>
          <w:lang w:val="es-MX"/>
        </w:rPr>
      </w:pPr>
    </w:p>
    <w:p w14:paraId="2128A191" w14:textId="77777777" w:rsidR="001833C1" w:rsidRPr="001A7B5F" w:rsidRDefault="001833C1" w:rsidP="00D000F9">
      <w:pPr>
        <w:autoSpaceDE w:val="0"/>
        <w:autoSpaceDN w:val="0"/>
        <w:adjustRightInd w:val="0"/>
        <w:jc w:val="center"/>
        <w:rPr>
          <w:rFonts w:asciiTheme="minorHAnsi" w:hAnsiTheme="minorHAnsi" w:cstheme="minorHAnsi"/>
          <w:b/>
          <w:sz w:val="18"/>
          <w:szCs w:val="18"/>
          <w:lang w:val="es-MX"/>
        </w:rPr>
      </w:pPr>
    </w:p>
    <w:p w14:paraId="60AEF011" w14:textId="77777777" w:rsidR="00E66BFE" w:rsidRPr="001A7B5F" w:rsidRDefault="00E66BFE" w:rsidP="00D000F9">
      <w:pPr>
        <w:autoSpaceDE w:val="0"/>
        <w:autoSpaceDN w:val="0"/>
        <w:adjustRightInd w:val="0"/>
        <w:jc w:val="center"/>
        <w:rPr>
          <w:rFonts w:asciiTheme="minorHAnsi" w:hAnsiTheme="minorHAnsi" w:cstheme="minorHAnsi"/>
          <w:b/>
          <w:sz w:val="18"/>
          <w:szCs w:val="18"/>
          <w:lang w:val="es-MX"/>
        </w:rPr>
      </w:pPr>
    </w:p>
    <w:p w14:paraId="5EFC8330" w14:textId="77777777" w:rsidR="00D000F9" w:rsidRPr="001A7B5F" w:rsidRDefault="00D000F9" w:rsidP="00D000F9">
      <w:pPr>
        <w:tabs>
          <w:tab w:val="left" w:pos="4214"/>
        </w:tabs>
        <w:rPr>
          <w:rFonts w:asciiTheme="minorHAnsi" w:hAnsiTheme="minorHAnsi" w:cstheme="minorHAnsi"/>
          <w:b/>
          <w:sz w:val="18"/>
          <w:szCs w:val="18"/>
          <w:lang w:val="es-MX"/>
        </w:rPr>
      </w:pPr>
    </w:p>
    <w:p w14:paraId="1841B60F" w14:textId="77777777" w:rsidR="00D000F9" w:rsidRPr="001A7B5F" w:rsidRDefault="00D000F9" w:rsidP="00D000F9">
      <w:pPr>
        <w:pStyle w:val="Textoindependiente"/>
        <w:ind w:right="567"/>
        <w:jc w:val="center"/>
        <w:rPr>
          <w:rFonts w:asciiTheme="minorHAnsi" w:hAnsiTheme="minorHAnsi" w:cstheme="minorHAnsi"/>
          <w:sz w:val="18"/>
          <w:szCs w:val="18"/>
          <w:lang w:val="es-MX"/>
        </w:rPr>
      </w:pPr>
    </w:p>
    <w:p w14:paraId="2BF22D53" w14:textId="77777777" w:rsidR="00D000F9" w:rsidRPr="001A7B5F" w:rsidRDefault="00D000F9" w:rsidP="00D000F9">
      <w:pPr>
        <w:pStyle w:val="Textoindependiente"/>
        <w:ind w:right="567"/>
        <w:jc w:val="center"/>
        <w:rPr>
          <w:rFonts w:asciiTheme="minorHAnsi" w:hAnsiTheme="minorHAnsi" w:cstheme="minorHAnsi"/>
          <w:sz w:val="18"/>
          <w:szCs w:val="18"/>
          <w:lang w:val="es-MX"/>
        </w:rPr>
      </w:pPr>
    </w:p>
    <w:p w14:paraId="3C4A83BF" w14:textId="0756B3AB" w:rsidR="00DC1CA8" w:rsidRPr="001A7B5F" w:rsidRDefault="00DC1CA8" w:rsidP="00DC1CA8">
      <w:pPr>
        <w:pStyle w:val="Textoindependiente3"/>
        <w:ind w:right="708"/>
        <w:jc w:val="right"/>
        <w:rPr>
          <w:rFonts w:asciiTheme="minorHAnsi" w:hAnsiTheme="minorHAnsi" w:cstheme="minorHAnsi"/>
          <w:sz w:val="18"/>
          <w:szCs w:val="18"/>
          <w:lang w:val="es-MX"/>
        </w:rPr>
      </w:pPr>
      <w:r>
        <w:rPr>
          <w:rFonts w:asciiTheme="minorHAnsi" w:hAnsiTheme="minorHAnsi" w:cstheme="minorHAnsi"/>
          <w:sz w:val="18"/>
          <w:szCs w:val="18"/>
          <w:lang w:val="es-MX"/>
        </w:rPr>
        <w:lastRenderedPageBreak/>
        <w:t xml:space="preserve">Fecha: </w:t>
      </w:r>
      <w:r w:rsidR="00BB080F">
        <w:rPr>
          <w:rFonts w:asciiTheme="minorHAnsi" w:hAnsiTheme="minorHAnsi" w:cstheme="minorHAnsi"/>
          <w:sz w:val="18"/>
          <w:szCs w:val="18"/>
          <w:lang w:val="es-MX"/>
        </w:rPr>
        <w:t>22</w:t>
      </w:r>
      <w:r>
        <w:rPr>
          <w:rFonts w:asciiTheme="minorHAnsi" w:hAnsiTheme="minorHAnsi" w:cstheme="minorHAnsi"/>
          <w:sz w:val="18"/>
          <w:szCs w:val="18"/>
          <w:lang w:val="es-MX"/>
        </w:rPr>
        <w:t xml:space="preserve"> de junio de 2022</w:t>
      </w:r>
      <w:r w:rsidRPr="001A7B5F">
        <w:rPr>
          <w:rFonts w:asciiTheme="minorHAnsi" w:hAnsiTheme="minorHAnsi" w:cstheme="minorHAnsi"/>
          <w:sz w:val="18"/>
          <w:szCs w:val="18"/>
          <w:lang w:val="es-MX"/>
        </w:rPr>
        <w:t xml:space="preserve"> </w:t>
      </w:r>
    </w:p>
    <w:p w14:paraId="56ADF4DF" w14:textId="77777777" w:rsidR="005F7F30" w:rsidRDefault="005F7F30" w:rsidP="00D000F9">
      <w:pPr>
        <w:pStyle w:val="Textoindependiente"/>
        <w:ind w:right="708"/>
        <w:jc w:val="center"/>
        <w:rPr>
          <w:rFonts w:asciiTheme="minorHAnsi" w:hAnsiTheme="minorHAnsi" w:cstheme="minorHAnsi"/>
          <w:sz w:val="18"/>
          <w:szCs w:val="18"/>
          <w:lang w:val="es-MX"/>
        </w:rPr>
      </w:pPr>
    </w:p>
    <w:p w14:paraId="1D3C56B6" w14:textId="1473D654" w:rsidR="00D000F9" w:rsidRPr="001A7B5F" w:rsidRDefault="00BB080F" w:rsidP="00D000F9">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Anexo “3</w:t>
      </w:r>
      <w:r w:rsidR="00D000F9" w:rsidRPr="001A7B5F">
        <w:rPr>
          <w:rFonts w:asciiTheme="minorHAnsi" w:hAnsiTheme="minorHAnsi" w:cstheme="minorHAnsi"/>
          <w:sz w:val="18"/>
          <w:szCs w:val="18"/>
          <w:lang w:val="es-MX"/>
        </w:rPr>
        <w:t xml:space="preserve">” </w:t>
      </w:r>
    </w:p>
    <w:p w14:paraId="2ED73845" w14:textId="77777777" w:rsidR="00D000F9" w:rsidRPr="001A7B5F" w:rsidRDefault="00D000F9" w:rsidP="00D000F9">
      <w:pPr>
        <w:ind w:left="1134" w:right="617" w:hanging="1134"/>
        <w:jc w:val="center"/>
        <w:rPr>
          <w:rFonts w:asciiTheme="minorHAnsi" w:hAnsiTheme="minorHAnsi" w:cstheme="minorHAnsi"/>
          <w:b/>
          <w:sz w:val="18"/>
          <w:szCs w:val="18"/>
          <w:lang w:val="es-MX"/>
        </w:rPr>
      </w:pPr>
      <w:r w:rsidRPr="001A7B5F">
        <w:rPr>
          <w:rFonts w:asciiTheme="minorHAnsi" w:hAnsiTheme="minorHAnsi" w:cstheme="minorHAnsi"/>
          <w:b/>
          <w:sz w:val="18"/>
          <w:szCs w:val="18"/>
          <w:lang w:val="es-MX"/>
        </w:rPr>
        <w:t xml:space="preserve">“Cédula de ofertas económicas” </w:t>
      </w:r>
    </w:p>
    <w:p w14:paraId="119672BB" w14:textId="77777777" w:rsidR="00D000F9" w:rsidRPr="001A7B5F" w:rsidRDefault="00D000F9" w:rsidP="00D000F9">
      <w:pPr>
        <w:ind w:right="708"/>
        <w:jc w:val="center"/>
        <w:rPr>
          <w:rFonts w:asciiTheme="minorHAnsi" w:hAnsiTheme="minorHAnsi" w:cstheme="minorHAnsi"/>
          <w:b/>
          <w:color w:val="000000"/>
          <w:sz w:val="18"/>
          <w:szCs w:val="18"/>
          <w:lang w:val="es-MX"/>
        </w:rPr>
      </w:pPr>
      <w:r w:rsidRPr="001A7B5F">
        <w:rPr>
          <w:rFonts w:asciiTheme="minorHAnsi" w:hAnsiTheme="minorHAnsi" w:cstheme="minorHAnsi"/>
          <w:b/>
          <w:color w:val="000000"/>
          <w:sz w:val="18"/>
          <w:szCs w:val="18"/>
          <w:lang w:val="es-MX"/>
        </w:rPr>
        <w:t>(En papel con membrete de la empresa, o bien con su nombre o razón social impreso).</w:t>
      </w:r>
    </w:p>
    <w:p w14:paraId="53BC243C" w14:textId="77777777" w:rsidR="00D000F9" w:rsidRPr="001A7B5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1A7B5F" w:rsidRDefault="00D000F9" w:rsidP="00D000F9">
      <w:pPr>
        <w:ind w:left="1134" w:right="617" w:hanging="1134"/>
        <w:jc w:val="both"/>
        <w:rPr>
          <w:rFonts w:asciiTheme="minorHAnsi" w:hAnsiTheme="minorHAnsi" w:cstheme="minorHAnsi"/>
          <w:sz w:val="18"/>
          <w:szCs w:val="18"/>
          <w:lang w:val="es-MX"/>
        </w:rPr>
      </w:pPr>
      <w:r w:rsidRPr="001A7B5F">
        <w:rPr>
          <w:rFonts w:asciiTheme="minorHAnsi" w:hAnsiTheme="minorHAnsi" w:cstheme="minorHAnsi"/>
          <w:sz w:val="18"/>
          <w:szCs w:val="18"/>
          <w:lang w:val="es-MX"/>
        </w:rPr>
        <w:t>1.</w:t>
      </w:r>
      <w:r w:rsidRPr="001A7B5F">
        <w:rPr>
          <w:rFonts w:asciiTheme="minorHAnsi" w:hAnsiTheme="minorHAnsi" w:cstheme="minorHAnsi"/>
          <w:b/>
          <w:sz w:val="18"/>
          <w:szCs w:val="18"/>
          <w:lang w:val="es-MX"/>
        </w:rPr>
        <w:t xml:space="preserve"> Datos de identificación del licitante:</w:t>
      </w:r>
    </w:p>
    <w:p w14:paraId="300E6C1D" w14:textId="77777777" w:rsidR="00D000F9" w:rsidRPr="001A7B5F" w:rsidRDefault="00D000F9" w:rsidP="00BB080F">
      <w:pPr>
        <w:ind w:left="1134" w:right="617" w:hanging="1134"/>
        <w:rPr>
          <w:rFonts w:asciiTheme="minorHAnsi" w:hAnsiTheme="minorHAnsi" w:cstheme="minorHAnsi"/>
          <w:sz w:val="18"/>
          <w:szCs w:val="18"/>
          <w:lang w:val="es-MX"/>
        </w:rPr>
      </w:pPr>
    </w:p>
    <w:p w14:paraId="345666E2" w14:textId="77777777" w:rsidR="00D000F9" w:rsidRPr="001A7B5F" w:rsidRDefault="00D000F9" w:rsidP="00BB080F">
      <w:pPr>
        <w:ind w:left="1134" w:right="617" w:hanging="1134"/>
        <w:rPr>
          <w:rFonts w:asciiTheme="minorHAnsi" w:hAnsiTheme="minorHAnsi" w:cstheme="minorHAnsi"/>
          <w:sz w:val="18"/>
          <w:szCs w:val="18"/>
          <w:lang w:val="es-MX"/>
        </w:rPr>
      </w:pPr>
      <w:r w:rsidRPr="001A7B5F">
        <w:rPr>
          <w:rFonts w:asciiTheme="minorHAnsi" w:hAnsiTheme="minorHAnsi" w:cstheme="minorHAnsi"/>
          <w:sz w:val="18"/>
          <w:szCs w:val="18"/>
          <w:lang w:val="es-MX"/>
        </w:rPr>
        <w:t>1.1 Nombre o razón social: _________________________________________________________________________</w:t>
      </w:r>
    </w:p>
    <w:p w14:paraId="71B5B77A" w14:textId="77777777" w:rsidR="00D000F9" w:rsidRPr="001A7B5F" w:rsidRDefault="00D000F9" w:rsidP="00BB080F">
      <w:pPr>
        <w:ind w:left="1134" w:right="617" w:hanging="1134"/>
        <w:rPr>
          <w:rFonts w:asciiTheme="minorHAnsi" w:hAnsiTheme="minorHAnsi" w:cstheme="minorHAnsi"/>
          <w:color w:val="000000"/>
          <w:sz w:val="18"/>
          <w:szCs w:val="18"/>
          <w:lang w:val="es-MX"/>
        </w:rPr>
      </w:pPr>
      <w:r w:rsidRPr="001A7B5F">
        <w:rPr>
          <w:rFonts w:asciiTheme="minorHAnsi" w:hAnsiTheme="minorHAnsi" w:cstheme="minorHAnsi"/>
          <w:sz w:val="18"/>
          <w:szCs w:val="18"/>
          <w:lang w:val="es-MX"/>
        </w:rPr>
        <w:t xml:space="preserve">1.2 Nombre y cargo del representante </w:t>
      </w:r>
      <w:r w:rsidRPr="001A7B5F">
        <w:rPr>
          <w:rFonts w:asciiTheme="minorHAnsi" w:hAnsiTheme="minorHAnsi" w:cstheme="minorHAnsi"/>
          <w:color w:val="000000"/>
          <w:sz w:val="18"/>
          <w:szCs w:val="18"/>
          <w:lang w:val="es-MX"/>
        </w:rPr>
        <w:t xml:space="preserve">legal o </w:t>
      </w:r>
      <w:proofErr w:type="gramStart"/>
      <w:r w:rsidRPr="001A7B5F">
        <w:rPr>
          <w:rFonts w:asciiTheme="minorHAnsi" w:hAnsiTheme="minorHAnsi" w:cstheme="minorHAnsi"/>
          <w:color w:val="000000"/>
          <w:sz w:val="18"/>
          <w:szCs w:val="18"/>
          <w:lang w:val="es-MX"/>
        </w:rPr>
        <w:t>común:_</w:t>
      </w:r>
      <w:proofErr w:type="gramEnd"/>
      <w:r w:rsidRPr="001A7B5F">
        <w:rPr>
          <w:rFonts w:asciiTheme="minorHAnsi" w:hAnsiTheme="minorHAnsi" w:cstheme="minorHAnsi"/>
          <w:color w:val="000000"/>
          <w:sz w:val="18"/>
          <w:szCs w:val="18"/>
          <w:lang w:val="es-MX"/>
        </w:rPr>
        <w:t>___________________________________________________</w:t>
      </w:r>
    </w:p>
    <w:p w14:paraId="634CB92E" w14:textId="77777777" w:rsidR="00D000F9" w:rsidRPr="001A7B5F" w:rsidRDefault="00D000F9" w:rsidP="00BB080F">
      <w:pPr>
        <w:ind w:left="1134" w:right="708" w:hanging="1134"/>
        <w:rPr>
          <w:rFonts w:asciiTheme="minorHAnsi" w:hAnsiTheme="minorHAnsi" w:cstheme="minorHAnsi"/>
          <w:color w:val="000000"/>
          <w:sz w:val="18"/>
          <w:szCs w:val="18"/>
          <w:lang w:val="es-MX"/>
        </w:rPr>
      </w:pPr>
      <w:r w:rsidRPr="001A7B5F">
        <w:rPr>
          <w:rFonts w:asciiTheme="minorHAnsi" w:hAnsiTheme="minorHAnsi" w:cstheme="minorHAnsi"/>
          <w:color w:val="000000"/>
          <w:sz w:val="18"/>
          <w:szCs w:val="18"/>
          <w:lang w:val="es-MX"/>
        </w:rPr>
        <w:t xml:space="preserve">1.3 Clave del Registro Federal de </w:t>
      </w:r>
      <w:proofErr w:type="gramStart"/>
      <w:r w:rsidRPr="001A7B5F">
        <w:rPr>
          <w:rFonts w:asciiTheme="minorHAnsi" w:hAnsiTheme="minorHAnsi" w:cstheme="minorHAnsi"/>
          <w:color w:val="000000"/>
          <w:sz w:val="18"/>
          <w:szCs w:val="18"/>
          <w:lang w:val="es-MX"/>
        </w:rPr>
        <w:t>Contribuyentes:_</w:t>
      </w:r>
      <w:proofErr w:type="gramEnd"/>
      <w:r w:rsidRPr="001A7B5F">
        <w:rPr>
          <w:rFonts w:asciiTheme="minorHAnsi" w:hAnsiTheme="minorHAnsi" w:cstheme="minorHAnsi"/>
          <w:color w:val="000000"/>
          <w:sz w:val="18"/>
          <w:szCs w:val="18"/>
          <w:lang w:val="es-MX"/>
        </w:rPr>
        <w:t>_______________________________________________________</w:t>
      </w:r>
    </w:p>
    <w:p w14:paraId="11690F47" w14:textId="5E214659" w:rsidR="00D000F9" w:rsidRPr="001A7B5F" w:rsidRDefault="00D000F9" w:rsidP="00BB080F">
      <w:pPr>
        <w:ind w:right="708"/>
        <w:rPr>
          <w:rFonts w:asciiTheme="minorHAnsi" w:hAnsiTheme="minorHAnsi" w:cstheme="minorHAnsi"/>
          <w:sz w:val="18"/>
          <w:szCs w:val="18"/>
          <w:lang w:val="es-MX"/>
        </w:rPr>
      </w:pPr>
      <w:r w:rsidRPr="001A7B5F">
        <w:rPr>
          <w:rFonts w:asciiTheme="minorHAnsi" w:hAnsiTheme="minorHAnsi" w:cstheme="minorHAnsi"/>
          <w:color w:val="000000"/>
          <w:sz w:val="18"/>
          <w:szCs w:val="18"/>
          <w:lang w:val="es-MX"/>
        </w:rPr>
        <w:t>1.4</w:t>
      </w:r>
      <w:r w:rsidR="00FF0036" w:rsidRPr="001A7B5F">
        <w:rPr>
          <w:rFonts w:asciiTheme="minorHAnsi" w:hAnsiTheme="minorHAnsi" w:cstheme="minorHAnsi"/>
          <w:color w:val="000000"/>
          <w:sz w:val="18"/>
          <w:szCs w:val="18"/>
          <w:lang w:val="es-MX"/>
        </w:rPr>
        <w:t xml:space="preserve"> </w:t>
      </w:r>
      <w:r w:rsidRPr="001A7B5F">
        <w:rPr>
          <w:rFonts w:asciiTheme="minorHAnsi" w:hAnsiTheme="minorHAnsi" w:cstheme="minorHAnsi"/>
          <w:color w:val="000000"/>
          <w:sz w:val="18"/>
          <w:szCs w:val="18"/>
          <w:lang w:val="es-MX"/>
        </w:rPr>
        <w:t>Teléfono(s):_____________1.5</w:t>
      </w:r>
      <w:r w:rsidR="00F73A40" w:rsidRPr="001A7B5F">
        <w:rPr>
          <w:rFonts w:asciiTheme="minorHAnsi" w:hAnsiTheme="minorHAnsi" w:cstheme="minorHAnsi"/>
          <w:color w:val="000000"/>
          <w:sz w:val="18"/>
          <w:szCs w:val="18"/>
          <w:lang w:val="es-MX"/>
        </w:rPr>
        <w:t xml:space="preserve"> </w:t>
      </w:r>
      <w:proofErr w:type="spellStart"/>
      <w:r w:rsidRPr="001A7B5F">
        <w:rPr>
          <w:rFonts w:asciiTheme="minorHAnsi" w:hAnsiTheme="minorHAnsi" w:cstheme="minorHAnsi"/>
          <w:color w:val="000000"/>
          <w:sz w:val="18"/>
          <w:szCs w:val="18"/>
          <w:lang w:val="es-MX"/>
        </w:rPr>
        <w:t>Domicilio___________Calle_________________Número</w:t>
      </w:r>
      <w:proofErr w:type="spellEnd"/>
      <w:r w:rsidRPr="001A7B5F">
        <w:rPr>
          <w:rFonts w:asciiTheme="minorHAnsi" w:hAnsiTheme="minorHAnsi" w:cstheme="minorHAnsi"/>
          <w:color w:val="000000"/>
          <w:sz w:val="18"/>
          <w:szCs w:val="18"/>
          <w:lang w:val="es-MX"/>
        </w:rPr>
        <w:t xml:space="preserve"> exterior __________Número interior____________Colonia___________________________</w:t>
      </w:r>
      <w:r w:rsidR="00FF0036" w:rsidRPr="001A7B5F">
        <w:rPr>
          <w:rFonts w:asciiTheme="minorHAnsi" w:hAnsiTheme="minorHAnsi" w:cstheme="minorHAnsi"/>
          <w:color w:val="000000"/>
          <w:sz w:val="18"/>
          <w:szCs w:val="18"/>
          <w:lang w:val="es-MX"/>
        </w:rPr>
        <w:t>C</w:t>
      </w:r>
      <w:r w:rsidRPr="001A7B5F">
        <w:rPr>
          <w:rFonts w:asciiTheme="minorHAnsi" w:hAnsiTheme="minorHAnsi" w:cstheme="minorHAnsi"/>
          <w:color w:val="000000"/>
          <w:sz w:val="18"/>
          <w:szCs w:val="18"/>
          <w:lang w:val="es-MX"/>
        </w:rPr>
        <w:t>.</w:t>
      </w:r>
      <w:r w:rsidR="00FF0036" w:rsidRPr="001A7B5F">
        <w:rPr>
          <w:rFonts w:asciiTheme="minorHAnsi" w:hAnsiTheme="minorHAnsi" w:cstheme="minorHAnsi"/>
          <w:color w:val="000000"/>
          <w:sz w:val="18"/>
          <w:szCs w:val="18"/>
          <w:lang w:val="es-MX"/>
        </w:rPr>
        <w:t>P</w:t>
      </w:r>
      <w:r w:rsidRPr="001A7B5F">
        <w:rPr>
          <w:rFonts w:asciiTheme="minorHAnsi" w:hAnsiTheme="minorHAnsi" w:cstheme="minorHAnsi"/>
          <w:color w:val="000000"/>
          <w:sz w:val="18"/>
          <w:szCs w:val="18"/>
          <w:lang w:val="es-MX"/>
        </w:rPr>
        <w:t>._________________</w:t>
      </w:r>
      <w:r w:rsidRPr="001A7B5F">
        <w:rPr>
          <w:rFonts w:asciiTheme="minorHAnsi" w:hAnsiTheme="minorHAnsi" w:cstheme="minorHAnsi"/>
          <w:sz w:val="18"/>
          <w:szCs w:val="18"/>
          <w:lang w:val="es-MX"/>
        </w:rPr>
        <w:t>Ciudad:______________________ Entidad:__________.</w:t>
      </w:r>
    </w:p>
    <w:p w14:paraId="0715437B" w14:textId="77777777" w:rsidR="005F7F30" w:rsidRDefault="005F7F30" w:rsidP="00BB080F">
      <w:pPr>
        <w:pStyle w:val="Prrafodelista"/>
        <w:widowControl w:val="0"/>
        <w:autoSpaceDE w:val="0"/>
        <w:autoSpaceDN w:val="0"/>
        <w:adjustRightInd w:val="0"/>
        <w:ind w:left="720"/>
        <w:rPr>
          <w:rFonts w:asciiTheme="minorHAnsi" w:hAnsiTheme="minorHAnsi" w:cstheme="minorHAnsi"/>
          <w:sz w:val="18"/>
          <w:szCs w:val="18"/>
          <w:lang w:val="es-MX"/>
        </w:rPr>
      </w:pPr>
    </w:p>
    <w:p w14:paraId="1348BD0B" w14:textId="6C4DFDFA" w:rsidR="005F7F30" w:rsidRPr="005F7F30" w:rsidRDefault="005F7F30" w:rsidP="005F7F30">
      <w:pPr>
        <w:pStyle w:val="Prrafodelista"/>
        <w:widowControl w:val="0"/>
        <w:autoSpaceDE w:val="0"/>
        <w:autoSpaceDN w:val="0"/>
        <w:adjustRightInd w:val="0"/>
        <w:ind w:left="720"/>
        <w:rPr>
          <w:rFonts w:asciiTheme="minorHAnsi" w:hAnsiTheme="minorHAnsi" w:cstheme="minorHAnsi"/>
          <w:b/>
          <w:color w:val="000000"/>
          <w:sz w:val="16"/>
          <w:szCs w:val="16"/>
        </w:rPr>
      </w:pPr>
      <w:r w:rsidRPr="005F7F30">
        <w:rPr>
          <w:rFonts w:asciiTheme="minorHAnsi" w:hAnsiTheme="minorHAnsi" w:cstheme="minorHAnsi"/>
          <w:b/>
          <w:color w:val="000000"/>
          <w:sz w:val="16"/>
          <w:szCs w:val="16"/>
        </w:rPr>
        <w:t>Oferta económica:</w:t>
      </w:r>
    </w:p>
    <w:p w14:paraId="6BB4E7AD" w14:textId="77777777" w:rsidR="005F7F30" w:rsidRPr="005F7F30" w:rsidRDefault="005F7F30" w:rsidP="005F7F30">
      <w:pPr>
        <w:autoSpaceDE w:val="0"/>
        <w:autoSpaceDN w:val="0"/>
        <w:adjustRightInd w:val="0"/>
        <w:rPr>
          <w:rFonts w:asciiTheme="minorHAnsi" w:hAnsiTheme="minorHAnsi" w:cstheme="minorHAnsi"/>
          <w:b/>
          <w:color w:val="000000"/>
          <w:sz w:val="16"/>
          <w:szCs w:val="16"/>
        </w:rPr>
      </w:pPr>
    </w:p>
    <w:p w14:paraId="544E0F6E" w14:textId="77777777" w:rsidR="005F7F30" w:rsidRPr="005F7F30" w:rsidRDefault="005F7F30" w:rsidP="005F7F30">
      <w:pPr>
        <w:autoSpaceDE w:val="0"/>
        <w:autoSpaceDN w:val="0"/>
        <w:adjustRightInd w:val="0"/>
        <w:rPr>
          <w:rFonts w:asciiTheme="minorHAnsi" w:hAnsiTheme="minorHAnsi" w:cstheme="minorHAnsi"/>
          <w:b/>
          <w:sz w:val="16"/>
          <w:szCs w:val="16"/>
        </w:rPr>
      </w:pPr>
      <w:r w:rsidRPr="005F7F30">
        <w:rPr>
          <w:rFonts w:asciiTheme="minorHAnsi" w:hAnsiTheme="minorHAnsi" w:cstheme="minorHAnsi"/>
          <w:b/>
          <w:sz w:val="16"/>
          <w:szCs w:val="16"/>
        </w:rPr>
        <w:t>Partida Nº2</w:t>
      </w:r>
    </w:p>
    <w:p w14:paraId="51B2DE14" w14:textId="77777777" w:rsidR="005F7F30" w:rsidRPr="005F7F30" w:rsidRDefault="005F7F30" w:rsidP="005F7F30">
      <w:pPr>
        <w:autoSpaceDE w:val="0"/>
        <w:autoSpaceDN w:val="0"/>
        <w:adjustRightInd w:val="0"/>
        <w:rPr>
          <w:rFonts w:asciiTheme="minorHAnsi" w:hAnsiTheme="minorHAnsi" w:cstheme="minorHAnsi"/>
          <w:b/>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31"/>
        <w:gridCol w:w="1149"/>
        <w:gridCol w:w="1264"/>
        <w:gridCol w:w="729"/>
        <w:gridCol w:w="1045"/>
        <w:gridCol w:w="1091"/>
        <w:gridCol w:w="463"/>
        <w:gridCol w:w="740"/>
        <w:gridCol w:w="1416"/>
      </w:tblGrid>
      <w:tr w:rsidR="005F7F30" w:rsidRPr="005F7F30" w14:paraId="5540FBA9" w14:textId="77777777" w:rsidTr="00BB080F">
        <w:tc>
          <w:tcPr>
            <w:tcW w:w="527" w:type="pct"/>
            <w:vAlign w:val="center"/>
          </w:tcPr>
          <w:p w14:paraId="55FE8D6A" w14:textId="77777777" w:rsidR="005F7F30" w:rsidRPr="005F7F30" w:rsidRDefault="005F7F30" w:rsidP="00BB080F">
            <w:pPr>
              <w:jc w:val="center"/>
              <w:rPr>
                <w:rFonts w:asciiTheme="minorHAnsi" w:hAnsiTheme="minorHAnsi" w:cstheme="minorHAnsi"/>
                <w:sz w:val="16"/>
                <w:szCs w:val="16"/>
              </w:rPr>
            </w:pPr>
            <w:r w:rsidRPr="005F7F30">
              <w:rPr>
                <w:rFonts w:asciiTheme="minorHAnsi" w:hAnsiTheme="minorHAnsi" w:cstheme="minorHAnsi"/>
                <w:sz w:val="16"/>
                <w:szCs w:val="16"/>
              </w:rPr>
              <w:t>Tipo de seguro</w:t>
            </w:r>
          </w:p>
        </w:tc>
        <w:tc>
          <w:tcPr>
            <w:tcW w:w="651" w:type="pct"/>
            <w:vAlign w:val="center"/>
          </w:tcPr>
          <w:p w14:paraId="218407C8" w14:textId="77777777" w:rsidR="005F7F30" w:rsidRPr="005F7F30" w:rsidRDefault="005F7F30" w:rsidP="00BB080F">
            <w:pPr>
              <w:jc w:val="center"/>
              <w:rPr>
                <w:rFonts w:asciiTheme="minorHAnsi" w:hAnsiTheme="minorHAnsi" w:cstheme="minorHAnsi"/>
                <w:sz w:val="16"/>
                <w:szCs w:val="16"/>
              </w:rPr>
            </w:pPr>
            <w:r w:rsidRPr="005F7F30">
              <w:rPr>
                <w:rFonts w:asciiTheme="minorHAnsi" w:hAnsiTheme="minorHAnsi" w:cstheme="minorHAnsi"/>
                <w:sz w:val="16"/>
                <w:szCs w:val="16"/>
              </w:rPr>
              <w:t>Bien por asegurar</w:t>
            </w:r>
          </w:p>
        </w:tc>
        <w:tc>
          <w:tcPr>
            <w:tcW w:w="716" w:type="pct"/>
            <w:vAlign w:val="center"/>
          </w:tcPr>
          <w:p w14:paraId="612B4930" w14:textId="77777777" w:rsidR="005F7F30" w:rsidRPr="005F7F30" w:rsidRDefault="005F7F30" w:rsidP="00BB080F">
            <w:pPr>
              <w:jc w:val="center"/>
              <w:rPr>
                <w:rFonts w:asciiTheme="minorHAnsi" w:hAnsiTheme="minorHAnsi" w:cstheme="minorHAnsi"/>
                <w:sz w:val="16"/>
                <w:szCs w:val="16"/>
              </w:rPr>
            </w:pPr>
            <w:r w:rsidRPr="005F7F30">
              <w:rPr>
                <w:rFonts w:asciiTheme="minorHAnsi" w:hAnsiTheme="minorHAnsi" w:cstheme="minorHAnsi"/>
                <w:sz w:val="16"/>
                <w:szCs w:val="16"/>
              </w:rPr>
              <w:t>Suma asegurada</w:t>
            </w:r>
          </w:p>
        </w:tc>
        <w:tc>
          <w:tcPr>
            <w:tcW w:w="413" w:type="pct"/>
            <w:vAlign w:val="center"/>
          </w:tcPr>
          <w:p w14:paraId="54A3A5DB" w14:textId="77777777" w:rsidR="005F7F30" w:rsidRPr="005F7F30" w:rsidRDefault="005F7F30" w:rsidP="00BB080F">
            <w:pPr>
              <w:jc w:val="center"/>
              <w:rPr>
                <w:rFonts w:asciiTheme="minorHAnsi" w:hAnsiTheme="minorHAnsi" w:cstheme="minorHAnsi"/>
                <w:sz w:val="16"/>
                <w:szCs w:val="16"/>
              </w:rPr>
            </w:pPr>
            <w:r w:rsidRPr="005F7F30">
              <w:rPr>
                <w:rFonts w:asciiTheme="minorHAnsi" w:hAnsiTheme="minorHAnsi" w:cstheme="minorHAnsi"/>
                <w:sz w:val="16"/>
                <w:szCs w:val="16"/>
              </w:rPr>
              <w:t>Prima neta</w:t>
            </w:r>
          </w:p>
        </w:tc>
        <w:tc>
          <w:tcPr>
            <w:tcW w:w="592" w:type="pct"/>
            <w:vAlign w:val="center"/>
          </w:tcPr>
          <w:p w14:paraId="251EA039" w14:textId="77777777" w:rsidR="005F7F30" w:rsidRPr="005F7F30" w:rsidRDefault="005F7F30" w:rsidP="00BB080F">
            <w:pPr>
              <w:jc w:val="center"/>
              <w:rPr>
                <w:rFonts w:asciiTheme="minorHAnsi" w:hAnsiTheme="minorHAnsi" w:cstheme="minorHAnsi"/>
                <w:sz w:val="16"/>
                <w:szCs w:val="16"/>
              </w:rPr>
            </w:pPr>
            <w:r w:rsidRPr="005F7F30">
              <w:rPr>
                <w:rFonts w:asciiTheme="minorHAnsi" w:hAnsiTheme="minorHAnsi" w:cstheme="minorHAnsi"/>
                <w:sz w:val="16"/>
                <w:szCs w:val="16"/>
              </w:rPr>
              <w:t>Derecho de póliza</w:t>
            </w:r>
          </w:p>
        </w:tc>
        <w:tc>
          <w:tcPr>
            <w:tcW w:w="618" w:type="pct"/>
            <w:vAlign w:val="center"/>
          </w:tcPr>
          <w:p w14:paraId="22F56022" w14:textId="77777777" w:rsidR="005F7F30" w:rsidRPr="005F7F30" w:rsidRDefault="005F7F30" w:rsidP="00BB080F">
            <w:pPr>
              <w:jc w:val="center"/>
              <w:rPr>
                <w:rFonts w:asciiTheme="minorHAnsi" w:hAnsiTheme="minorHAnsi" w:cstheme="minorHAnsi"/>
                <w:sz w:val="16"/>
                <w:szCs w:val="16"/>
              </w:rPr>
            </w:pPr>
            <w:r w:rsidRPr="005F7F30">
              <w:rPr>
                <w:rFonts w:asciiTheme="minorHAnsi" w:hAnsiTheme="minorHAnsi" w:cstheme="minorHAnsi"/>
                <w:sz w:val="16"/>
                <w:szCs w:val="16"/>
              </w:rPr>
              <w:t>Subtotal</w:t>
            </w:r>
          </w:p>
        </w:tc>
        <w:tc>
          <w:tcPr>
            <w:tcW w:w="262" w:type="pct"/>
            <w:vAlign w:val="center"/>
          </w:tcPr>
          <w:p w14:paraId="3A75BF62" w14:textId="77777777" w:rsidR="005F7F30" w:rsidRPr="005F7F30" w:rsidRDefault="005F7F30" w:rsidP="00BB080F">
            <w:pPr>
              <w:jc w:val="center"/>
              <w:rPr>
                <w:rFonts w:asciiTheme="minorHAnsi" w:hAnsiTheme="minorHAnsi" w:cstheme="minorHAnsi"/>
                <w:sz w:val="16"/>
                <w:szCs w:val="16"/>
              </w:rPr>
            </w:pPr>
            <w:r w:rsidRPr="005F7F30">
              <w:rPr>
                <w:rFonts w:asciiTheme="minorHAnsi" w:hAnsiTheme="minorHAnsi" w:cstheme="minorHAnsi"/>
                <w:sz w:val="16"/>
                <w:szCs w:val="16"/>
              </w:rPr>
              <w:t>IVA</w:t>
            </w:r>
          </w:p>
        </w:tc>
        <w:tc>
          <w:tcPr>
            <w:tcW w:w="419" w:type="pct"/>
            <w:vAlign w:val="center"/>
          </w:tcPr>
          <w:p w14:paraId="523BF3EF" w14:textId="77777777" w:rsidR="005F7F30" w:rsidRPr="005F7F30" w:rsidRDefault="005F7F30" w:rsidP="00BB080F">
            <w:pPr>
              <w:jc w:val="center"/>
              <w:rPr>
                <w:rFonts w:asciiTheme="minorHAnsi" w:hAnsiTheme="minorHAnsi" w:cstheme="minorHAnsi"/>
                <w:sz w:val="16"/>
                <w:szCs w:val="16"/>
              </w:rPr>
            </w:pPr>
            <w:r w:rsidRPr="005F7F30">
              <w:rPr>
                <w:rFonts w:asciiTheme="minorHAnsi" w:hAnsiTheme="minorHAnsi" w:cstheme="minorHAnsi"/>
                <w:sz w:val="16"/>
                <w:szCs w:val="16"/>
              </w:rPr>
              <w:t>Prima total</w:t>
            </w:r>
          </w:p>
        </w:tc>
        <w:tc>
          <w:tcPr>
            <w:tcW w:w="802" w:type="pct"/>
            <w:vAlign w:val="center"/>
          </w:tcPr>
          <w:p w14:paraId="6109EFCA" w14:textId="77777777" w:rsidR="005F7F30" w:rsidRPr="005F7F30" w:rsidRDefault="005F7F30" w:rsidP="00BB080F">
            <w:pPr>
              <w:jc w:val="center"/>
              <w:rPr>
                <w:rFonts w:asciiTheme="minorHAnsi" w:hAnsiTheme="minorHAnsi" w:cstheme="minorHAnsi"/>
                <w:sz w:val="16"/>
                <w:szCs w:val="16"/>
              </w:rPr>
            </w:pPr>
            <w:r w:rsidRPr="005F7F30">
              <w:rPr>
                <w:rFonts w:asciiTheme="minorHAnsi" w:hAnsiTheme="minorHAnsi" w:cstheme="minorHAnsi"/>
                <w:sz w:val="16"/>
                <w:szCs w:val="16"/>
              </w:rPr>
              <w:t>Deducibles     y/o coaseguros</w:t>
            </w:r>
          </w:p>
        </w:tc>
      </w:tr>
      <w:tr w:rsidR="005F7F30" w:rsidRPr="005F7F30" w14:paraId="56508DFD" w14:textId="77777777" w:rsidTr="00BB080F">
        <w:tc>
          <w:tcPr>
            <w:tcW w:w="527" w:type="pct"/>
          </w:tcPr>
          <w:p w14:paraId="39037616" w14:textId="77777777" w:rsidR="005F7F30" w:rsidRPr="005F7F30" w:rsidRDefault="005F7F30" w:rsidP="00BB080F">
            <w:pPr>
              <w:jc w:val="center"/>
              <w:rPr>
                <w:rFonts w:asciiTheme="minorHAnsi" w:hAnsiTheme="minorHAnsi" w:cstheme="minorHAnsi"/>
                <w:sz w:val="16"/>
                <w:szCs w:val="16"/>
              </w:rPr>
            </w:pPr>
          </w:p>
        </w:tc>
        <w:tc>
          <w:tcPr>
            <w:tcW w:w="651" w:type="pct"/>
          </w:tcPr>
          <w:p w14:paraId="54D5EEDA" w14:textId="77777777" w:rsidR="005F7F30" w:rsidRPr="005F7F30" w:rsidRDefault="005F7F30" w:rsidP="00BB080F">
            <w:pPr>
              <w:jc w:val="center"/>
              <w:rPr>
                <w:rFonts w:asciiTheme="minorHAnsi" w:hAnsiTheme="minorHAnsi" w:cstheme="minorHAnsi"/>
                <w:sz w:val="16"/>
                <w:szCs w:val="16"/>
              </w:rPr>
            </w:pPr>
          </w:p>
        </w:tc>
        <w:tc>
          <w:tcPr>
            <w:tcW w:w="716" w:type="pct"/>
          </w:tcPr>
          <w:p w14:paraId="2E38F843" w14:textId="77777777" w:rsidR="005F7F30" w:rsidRPr="005F7F30" w:rsidRDefault="005F7F30" w:rsidP="00BB080F">
            <w:pPr>
              <w:jc w:val="center"/>
              <w:rPr>
                <w:rFonts w:asciiTheme="minorHAnsi" w:hAnsiTheme="minorHAnsi" w:cstheme="minorHAnsi"/>
                <w:sz w:val="16"/>
                <w:szCs w:val="16"/>
              </w:rPr>
            </w:pPr>
          </w:p>
        </w:tc>
        <w:tc>
          <w:tcPr>
            <w:tcW w:w="413" w:type="pct"/>
          </w:tcPr>
          <w:p w14:paraId="5A98FEBA" w14:textId="77777777" w:rsidR="005F7F30" w:rsidRPr="005F7F30" w:rsidRDefault="005F7F30" w:rsidP="00BB080F">
            <w:pPr>
              <w:jc w:val="center"/>
              <w:rPr>
                <w:rFonts w:asciiTheme="minorHAnsi" w:hAnsiTheme="minorHAnsi" w:cstheme="minorHAnsi"/>
                <w:sz w:val="16"/>
                <w:szCs w:val="16"/>
              </w:rPr>
            </w:pPr>
          </w:p>
        </w:tc>
        <w:tc>
          <w:tcPr>
            <w:tcW w:w="592" w:type="pct"/>
          </w:tcPr>
          <w:p w14:paraId="3A70FDFD" w14:textId="77777777" w:rsidR="005F7F30" w:rsidRPr="005F7F30" w:rsidRDefault="005F7F30" w:rsidP="00BB080F">
            <w:pPr>
              <w:jc w:val="center"/>
              <w:rPr>
                <w:rFonts w:asciiTheme="minorHAnsi" w:hAnsiTheme="minorHAnsi" w:cstheme="minorHAnsi"/>
                <w:sz w:val="16"/>
                <w:szCs w:val="16"/>
              </w:rPr>
            </w:pPr>
          </w:p>
        </w:tc>
        <w:tc>
          <w:tcPr>
            <w:tcW w:w="618" w:type="pct"/>
          </w:tcPr>
          <w:p w14:paraId="1BCC9347" w14:textId="77777777" w:rsidR="005F7F30" w:rsidRPr="005F7F30" w:rsidRDefault="005F7F30" w:rsidP="00BB080F">
            <w:pPr>
              <w:jc w:val="center"/>
              <w:rPr>
                <w:rFonts w:asciiTheme="minorHAnsi" w:hAnsiTheme="minorHAnsi" w:cstheme="minorHAnsi"/>
                <w:sz w:val="16"/>
                <w:szCs w:val="16"/>
              </w:rPr>
            </w:pPr>
          </w:p>
        </w:tc>
        <w:tc>
          <w:tcPr>
            <w:tcW w:w="262" w:type="pct"/>
          </w:tcPr>
          <w:p w14:paraId="123ABF65" w14:textId="77777777" w:rsidR="005F7F30" w:rsidRPr="005F7F30" w:rsidRDefault="005F7F30" w:rsidP="00BB080F">
            <w:pPr>
              <w:jc w:val="center"/>
              <w:rPr>
                <w:rFonts w:asciiTheme="minorHAnsi" w:hAnsiTheme="minorHAnsi" w:cstheme="minorHAnsi"/>
                <w:sz w:val="16"/>
                <w:szCs w:val="16"/>
              </w:rPr>
            </w:pPr>
          </w:p>
        </w:tc>
        <w:tc>
          <w:tcPr>
            <w:tcW w:w="419" w:type="pct"/>
          </w:tcPr>
          <w:p w14:paraId="72CD4CCC" w14:textId="77777777" w:rsidR="005F7F30" w:rsidRPr="005F7F30" w:rsidRDefault="005F7F30" w:rsidP="00BB080F">
            <w:pPr>
              <w:jc w:val="center"/>
              <w:rPr>
                <w:rFonts w:asciiTheme="minorHAnsi" w:hAnsiTheme="minorHAnsi" w:cstheme="minorHAnsi"/>
                <w:sz w:val="16"/>
                <w:szCs w:val="16"/>
              </w:rPr>
            </w:pPr>
          </w:p>
        </w:tc>
        <w:tc>
          <w:tcPr>
            <w:tcW w:w="802" w:type="pct"/>
          </w:tcPr>
          <w:p w14:paraId="49081669" w14:textId="77777777" w:rsidR="005F7F30" w:rsidRPr="005F7F30" w:rsidRDefault="005F7F30" w:rsidP="00BB080F">
            <w:pPr>
              <w:jc w:val="center"/>
              <w:rPr>
                <w:rFonts w:asciiTheme="minorHAnsi" w:hAnsiTheme="minorHAnsi" w:cstheme="minorHAnsi"/>
                <w:sz w:val="16"/>
                <w:szCs w:val="16"/>
              </w:rPr>
            </w:pPr>
          </w:p>
        </w:tc>
      </w:tr>
      <w:tr w:rsidR="005F7F30" w:rsidRPr="005F7F30" w14:paraId="47E0CDC8" w14:textId="77777777" w:rsidTr="00BB080F">
        <w:tc>
          <w:tcPr>
            <w:tcW w:w="527" w:type="pct"/>
          </w:tcPr>
          <w:p w14:paraId="6B640690" w14:textId="77777777" w:rsidR="005F7F30" w:rsidRPr="005F7F30" w:rsidRDefault="005F7F30" w:rsidP="00BB080F">
            <w:pPr>
              <w:jc w:val="center"/>
              <w:rPr>
                <w:rFonts w:asciiTheme="minorHAnsi" w:hAnsiTheme="minorHAnsi" w:cstheme="minorHAnsi"/>
                <w:sz w:val="16"/>
                <w:szCs w:val="16"/>
              </w:rPr>
            </w:pPr>
          </w:p>
        </w:tc>
        <w:tc>
          <w:tcPr>
            <w:tcW w:w="651" w:type="pct"/>
          </w:tcPr>
          <w:p w14:paraId="775CB27A" w14:textId="77777777" w:rsidR="005F7F30" w:rsidRPr="005F7F30" w:rsidRDefault="005F7F30" w:rsidP="00BB080F">
            <w:pPr>
              <w:jc w:val="center"/>
              <w:rPr>
                <w:rFonts w:asciiTheme="minorHAnsi" w:hAnsiTheme="minorHAnsi" w:cstheme="minorHAnsi"/>
                <w:sz w:val="16"/>
                <w:szCs w:val="16"/>
              </w:rPr>
            </w:pPr>
          </w:p>
        </w:tc>
        <w:tc>
          <w:tcPr>
            <w:tcW w:w="716" w:type="pct"/>
          </w:tcPr>
          <w:p w14:paraId="3A37EF60" w14:textId="77777777" w:rsidR="005F7F30" w:rsidRPr="005F7F30" w:rsidRDefault="005F7F30" w:rsidP="00BB080F">
            <w:pPr>
              <w:jc w:val="center"/>
              <w:rPr>
                <w:rFonts w:asciiTheme="minorHAnsi" w:hAnsiTheme="minorHAnsi" w:cstheme="minorHAnsi"/>
                <w:sz w:val="16"/>
                <w:szCs w:val="16"/>
              </w:rPr>
            </w:pPr>
          </w:p>
        </w:tc>
        <w:tc>
          <w:tcPr>
            <w:tcW w:w="413" w:type="pct"/>
          </w:tcPr>
          <w:p w14:paraId="0EE715DD" w14:textId="77777777" w:rsidR="005F7F30" w:rsidRPr="005F7F30" w:rsidRDefault="005F7F30" w:rsidP="00BB080F">
            <w:pPr>
              <w:jc w:val="center"/>
              <w:rPr>
                <w:rFonts w:asciiTheme="minorHAnsi" w:hAnsiTheme="minorHAnsi" w:cstheme="minorHAnsi"/>
                <w:sz w:val="16"/>
                <w:szCs w:val="16"/>
              </w:rPr>
            </w:pPr>
          </w:p>
        </w:tc>
        <w:tc>
          <w:tcPr>
            <w:tcW w:w="592" w:type="pct"/>
          </w:tcPr>
          <w:p w14:paraId="523E668C" w14:textId="77777777" w:rsidR="005F7F30" w:rsidRPr="005F7F30" w:rsidRDefault="005F7F30" w:rsidP="00BB080F">
            <w:pPr>
              <w:jc w:val="center"/>
              <w:rPr>
                <w:rFonts w:asciiTheme="minorHAnsi" w:hAnsiTheme="minorHAnsi" w:cstheme="minorHAnsi"/>
                <w:sz w:val="16"/>
                <w:szCs w:val="16"/>
              </w:rPr>
            </w:pPr>
          </w:p>
        </w:tc>
        <w:tc>
          <w:tcPr>
            <w:tcW w:w="618" w:type="pct"/>
          </w:tcPr>
          <w:p w14:paraId="3EF0E998" w14:textId="77777777" w:rsidR="005F7F30" w:rsidRPr="005F7F30" w:rsidRDefault="005F7F30" w:rsidP="00BB080F">
            <w:pPr>
              <w:jc w:val="center"/>
              <w:rPr>
                <w:rFonts w:asciiTheme="minorHAnsi" w:hAnsiTheme="minorHAnsi" w:cstheme="minorHAnsi"/>
                <w:sz w:val="16"/>
                <w:szCs w:val="16"/>
              </w:rPr>
            </w:pPr>
          </w:p>
        </w:tc>
        <w:tc>
          <w:tcPr>
            <w:tcW w:w="262" w:type="pct"/>
          </w:tcPr>
          <w:p w14:paraId="3B3E32CD" w14:textId="77777777" w:rsidR="005F7F30" w:rsidRPr="005F7F30" w:rsidRDefault="005F7F30" w:rsidP="00BB080F">
            <w:pPr>
              <w:jc w:val="center"/>
              <w:rPr>
                <w:rFonts w:asciiTheme="minorHAnsi" w:hAnsiTheme="minorHAnsi" w:cstheme="minorHAnsi"/>
                <w:sz w:val="16"/>
                <w:szCs w:val="16"/>
              </w:rPr>
            </w:pPr>
          </w:p>
        </w:tc>
        <w:tc>
          <w:tcPr>
            <w:tcW w:w="419" w:type="pct"/>
          </w:tcPr>
          <w:p w14:paraId="5C2FC05B" w14:textId="77777777" w:rsidR="005F7F30" w:rsidRPr="005F7F30" w:rsidRDefault="005F7F30" w:rsidP="00BB080F">
            <w:pPr>
              <w:jc w:val="center"/>
              <w:rPr>
                <w:rFonts w:asciiTheme="minorHAnsi" w:hAnsiTheme="minorHAnsi" w:cstheme="minorHAnsi"/>
                <w:sz w:val="16"/>
                <w:szCs w:val="16"/>
              </w:rPr>
            </w:pPr>
          </w:p>
        </w:tc>
        <w:tc>
          <w:tcPr>
            <w:tcW w:w="802" w:type="pct"/>
          </w:tcPr>
          <w:p w14:paraId="2EF353C1" w14:textId="77777777" w:rsidR="005F7F30" w:rsidRPr="005F7F30" w:rsidRDefault="005F7F30" w:rsidP="00BB080F">
            <w:pPr>
              <w:jc w:val="center"/>
              <w:rPr>
                <w:rFonts w:asciiTheme="minorHAnsi" w:hAnsiTheme="minorHAnsi" w:cstheme="minorHAnsi"/>
                <w:sz w:val="16"/>
                <w:szCs w:val="16"/>
              </w:rPr>
            </w:pPr>
          </w:p>
        </w:tc>
      </w:tr>
      <w:tr w:rsidR="005F7F30" w:rsidRPr="005F7F30" w14:paraId="2FBA6DAE" w14:textId="77777777" w:rsidTr="00BB080F">
        <w:tc>
          <w:tcPr>
            <w:tcW w:w="527" w:type="pct"/>
          </w:tcPr>
          <w:p w14:paraId="1643541D" w14:textId="77777777" w:rsidR="005F7F30" w:rsidRPr="005F7F30" w:rsidRDefault="005F7F30" w:rsidP="00BB080F">
            <w:pPr>
              <w:jc w:val="center"/>
              <w:rPr>
                <w:rFonts w:asciiTheme="minorHAnsi" w:hAnsiTheme="minorHAnsi" w:cstheme="minorHAnsi"/>
                <w:sz w:val="16"/>
                <w:szCs w:val="16"/>
              </w:rPr>
            </w:pPr>
          </w:p>
        </w:tc>
        <w:tc>
          <w:tcPr>
            <w:tcW w:w="651" w:type="pct"/>
          </w:tcPr>
          <w:p w14:paraId="2FFEA9F0" w14:textId="77777777" w:rsidR="005F7F30" w:rsidRPr="005F7F30" w:rsidRDefault="005F7F30" w:rsidP="00BB080F">
            <w:pPr>
              <w:jc w:val="center"/>
              <w:rPr>
                <w:rFonts w:asciiTheme="minorHAnsi" w:hAnsiTheme="minorHAnsi" w:cstheme="minorHAnsi"/>
                <w:sz w:val="16"/>
                <w:szCs w:val="16"/>
              </w:rPr>
            </w:pPr>
          </w:p>
        </w:tc>
        <w:tc>
          <w:tcPr>
            <w:tcW w:w="716" w:type="pct"/>
          </w:tcPr>
          <w:p w14:paraId="57CA2804" w14:textId="77777777" w:rsidR="005F7F30" w:rsidRPr="005F7F30" w:rsidRDefault="005F7F30" w:rsidP="00BB080F">
            <w:pPr>
              <w:jc w:val="center"/>
              <w:rPr>
                <w:rFonts w:asciiTheme="minorHAnsi" w:hAnsiTheme="minorHAnsi" w:cstheme="minorHAnsi"/>
                <w:sz w:val="16"/>
                <w:szCs w:val="16"/>
              </w:rPr>
            </w:pPr>
          </w:p>
        </w:tc>
        <w:tc>
          <w:tcPr>
            <w:tcW w:w="413" w:type="pct"/>
          </w:tcPr>
          <w:p w14:paraId="016DF467" w14:textId="77777777" w:rsidR="005F7F30" w:rsidRPr="005F7F30" w:rsidRDefault="005F7F30" w:rsidP="00BB080F">
            <w:pPr>
              <w:jc w:val="center"/>
              <w:rPr>
                <w:rFonts w:asciiTheme="minorHAnsi" w:hAnsiTheme="minorHAnsi" w:cstheme="minorHAnsi"/>
                <w:sz w:val="16"/>
                <w:szCs w:val="16"/>
              </w:rPr>
            </w:pPr>
          </w:p>
        </w:tc>
        <w:tc>
          <w:tcPr>
            <w:tcW w:w="592" w:type="pct"/>
          </w:tcPr>
          <w:p w14:paraId="7245C9D0" w14:textId="77777777" w:rsidR="005F7F30" w:rsidRPr="005F7F30" w:rsidRDefault="005F7F30" w:rsidP="00BB080F">
            <w:pPr>
              <w:jc w:val="center"/>
              <w:rPr>
                <w:rFonts w:asciiTheme="minorHAnsi" w:hAnsiTheme="minorHAnsi" w:cstheme="minorHAnsi"/>
                <w:sz w:val="16"/>
                <w:szCs w:val="16"/>
              </w:rPr>
            </w:pPr>
          </w:p>
        </w:tc>
        <w:tc>
          <w:tcPr>
            <w:tcW w:w="618" w:type="pct"/>
          </w:tcPr>
          <w:p w14:paraId="7A5C2BD1" w14:textId="77777777" w:rsidR="005F7F30" w:rsidRPr="005F7F30" w:rsidRDefault="005F7F30" w:rsidP="00BB080F">
            <w:pPr>
              <w:jc w:val="center"/>
              <w:rPr>
                <w:rFonts w:asciiTheme="minorHAnsi" w:hAnsiTheme="minorHAnsi" w:cstheme="minorHAnsi"/>
                <w:sz w:val="16"/>
                <w:szCs w:val="16"/>
              </w:rPr>
            </w:pPr>
          </w:p>
        </w:tc>
        <w:tc>
          <w:tcPr>
            <w:tcW w:w="262" w:type="pct"/>
          </w:tcPr>
          <w:p w14:paraId="3D09F506" w14:textId="77777777" w:rsidR="005F7F30" w:rsidRPr="005F7F30" w:rsidRDefault="005F7F30" w:rsidP="00BB080F">
            <w:pPr>
              <w:jc w:val="center"/>
              <w:rPr>
                <w:rFonts w:asciiTheme="minorHAnsi" w:hAnsiTheme="minorHAnsi" w:cstheme="minorHAnsi"/>
                <w:sz w:val="16"/>
                <w:szCs w:val="16"/>
              </w:rPr>
            </w:pPr>
          </w:p>
        </w:tc>
        <w:tc>
          <w:tcPr>
            <w:tcW w:w="419" w:type="pct"/>
          </w:tcPr>
          <w:p w14:paraId="4209CA03" w14:textId="77777777" w:rsidR="005F7F30" w:rsidRPr="005F7F30" w:rsidRDefault="005F7F30" w:rsidP="00BB080F">
            <w:pPr>
              <w:jc w:val="center"/>
              <w:rPr>
                <w:rFonts w:asciiTheme="minorHAnsi" w:hAnsiTheme="minorHAnsi" w:cstheme="minorHAnsi"/>
                <w:sz w:val="16"/>
                <w:szCs w:val="16"/>
              </w:rPr>
            </w:pPr>
          </w:p>
        </w:tc>
        <w:tc>
          <w:tcPr>
            <w:tcW w:w="802" w:type="pct"/>
          </w:tcPr>
          <w:p w14:paraId="0C979EF9" w14:textId="77777777" w:rsidR="005F7F30" w:rsidRPr="005F7F30" w:rsidRDefault="005F7F30" w:rsidP="00BB080F">
            <w:pPr>
              <w:jc w:val="center"/>
              <w:rPr>
                <w:rFonts w:asciiTheme="minorHAnsi" w:hAnsiTheme="minorHAnsi" w:cstheme="minorHAnsi"/>
                <w:sz w:val="16"/>
                <w:szCs w:val="16"/>
              </w:rPr>
            </w:pPr>
          </w:p>
        </w:tc>
      </w:tr>
      <w:tr w:rsidR="005F7F30" w:rsidRPr="005F7F30" w14:paraId="4231EC32" w14:textId="77777777" w:rsidTr="00BB080F">
        <w:tc>
          <w:tcPr>
            <w:tcW w:w="527" w:type="pct"/>
          </w:tcPr>
          <w:p w14:paraId="1E0E8108" w14:textId="77777777" w:rsidR="005F7F30" w:rsidRPr="005F7F30" w:rsidRDefault="005F7F30" w:rsidP="00BB080F">
            <w:pPr>
              <w:jc w:val="center"/>
              <w:rPr>
                <w:rFonts w:asciiTheme="minorHAnsi" w:hAnsiTheme="minorHAnsi" w:cstheme="minorHAnsi"/>
                <w:sz w:val="16"/>
                <w:szCs w:val="16"/>
              </w:rPr>
            </w:pPr>
          </w:p>
        </w:tc>
        <w:tc>
          <w:tcPr>
            <w:tcW w:w="651" w:type="pct"/>
          </w:tcPr>
          <w:p w14:paraId="2D78DB10" w14:textId="77777777" w:rsidR="005F7F30" w:rsidRPr="005F7F30" w:rsidRDefault="005F7F30" w:rsidP="00BB080F">
            <w:pPr>
              <w:jc w:val="center"/>
              <w:rPr>
                <w:rFonts w:asciiTheme="minorHAnsi" w:hAnsiTheme="minorHAnsi" w:cstheme="minorHAnsi"/>
                <w:sz w:val="16"/>
                <w:szCs w:val="16"/>
              </w:rPr>
            </w:pPr>
          </w:p>
        </w:tc>
        <w:tc>
          <w:tcPr>
            <w:tcW w:w="716" w:type="pct"/>
          </w:tcPr>
          <w:p w14:paraId="1078AF69" w14:textId="77777777" w:rsidR="005F7F30" w:rsidRPr="005F7F30" w:rsidRDefault="005F7F30" w:rsidP="00BB080F">
            <w:pPr>
              <w:jc w:val="center"/>
              <w:rPr>
                <w:rFonts w:asciiTheme="minorHAnsi" w:hAnsiTheme="minorHAnsi" w:cstheme="minorHAnsi"/>
                <w:sz w:val="16"/>
                <w:szCs w:val="16"/>
              </w:rPr>
            </w:pPr>
          </w:p>
        </w:tc>
        <w:tc>
          <w:tcPr>
            <w:tcW w:w="413" w:type="pct"/>
          </w:tcPr>
          <w:p w14:paraId="00EE0446" w14:textId="77777777" w:rsidR="005F7F30" w:rsidRPr="005F7F30" w:rsidRDefault="005F7F30" w:rsidP="00BB080F">
            <w:pPr>
              <w:jc w:val="center"/>
              <w:rPr>
                <w:rFonts w:asciiTheme="minorHAnsi" w:hAnsiTheme="minorHAnsi" w:cstheme="minorHAnsi"/>
                <w:sz w:val="16"/>
                <w:szCs w:val="16"/>
              </w:rPr>
            </w:pPr>
          </w:p>
        </w:tc>
        <w:tc>
          <w:tcPr>
            <w:tcW w:w="592" w:type="pct"/>
          </w:tcPr>
          <w:p w14:paraId="46269C97" w14:textId="77777777" w:rsidR="005F7F30" w:rsidRPr="005F7F30" w:rsidRDefault="005F7F30" w:rsidP="00BB080F">
            <w:pPr>
              <w:jc w:val="center"/>
              <w:rPr>
                <w:rFonts w:asciiTheme="minorHAnsi" w:hAnsiTheme="minorHAnsi" w:cstheme="minorHAnsi"/>
                <w:sz w:val="16"/>
                <w:szCs w:val="16"/>
              </w:rPr>
            </w:pPr>
          </w:p>
        </w:tc>
        <w:tc>
          <w:tcPr>
            <w:tcW w:w="618" w:type="pct"/>
          </w:tcPr>
          <w:p w14:paraId="5252184F" w14:textId="77777777" w:rsidR="005F7F30" w:rsidRPr="005F7F30" w:rsidRDefault="005F7F30" w:rsidP="00BB080F">
            <w:pPr>
              <w:jc w:val="center"/>
              <w:rPr>
                <w:rFonts w:asciiTheme="minorHAnsi" w:hAnsiTheme="minorHAnsi" w:cstheme="minorHAnsi"/>
                <w:sz w:val="16"/>
                <w:szCs w:val="16"/>
              </w:rPr>
            </w:pPr>
          </w:p>
        </w:tc>
        <w:tc>
          <w:tcPr>
            <w:tcW w:w="262" w:type="pct"/>
          </w:tcPr>
          <w:p w14:paraId="327B70A2" w14:textId="77777777" w:rsidR="005F7F30" w:rsidRPr="005F7F30" w:rsidRDefault="005F7F30" w:rsidP="00BB080F">
            <w:pPr>
              <w:jc w:val="center"/>
              <w:rPr>
                <w:rFonts w:asciiTheme="minorHAnsi" w:hAnsiTheme="minorHAnsi" w:cstheme="minorHAnsi"/>
                <w:sz w:val="16"/>
                <w:szCs w:val="16"/>
              </w:rPr>
            </w:pPr>
          </w:p>
        </w:tc>
        <w:tc>
          <w:tcPr>
            <w:tcW w:w="419" w:type="pct"/>
          </w:tcPr>
          <w:p w14:paraId="449CB9D6" w14:textId="77777777" w:rsidR="005F7F30" w:rsidRPr="005F7F30" w:rsidRDefault="005F7F30" w:rsidP="00BB080F">
            <w:pPr>
              <w:jc w:val="center"/>
              <w:rPr>
                <w:rFonts w:asciiTheme="minorHAnsi" w:hAnsiTheme="minorHAnsi" w:cstheme="minorHAnsi"/>
                <w:sz w:val="16"/>
                <w:szCs w:val="16"/>
              </w:rPr>
            </w:pPr>
          </w:p>
        </w:tc>
        <w:tc>
          <w:tcPr>
            <w:tcW w:w="802" w:type="pct"/>
          </w:tcPr>
          <w:p w14:paraId="4B922F6B" w14:textId="77777777" w:rsidR="005F7F30" w:rsidRPr="005F7F30" w:rsidRDefault="005F7F30" w:rsidP="00BB080F">
            <w:pPr>
              <w:jc w:val="center"/>
              <w:rPr>
                <w:rFonts w:asciiTheme="minorHAnsi" w:hAnsiTheme="minorHAnsi" w:cstheme="minorHAnsi"/>
                <w:sz w:val="16"/>
                <w:szCs w:val="16"/>
              </w:rPr>
            </w:pPr>
          </w:p>
        </w:tc>
      </w:tr>
      <w:tr w:rsidR="005F7F30" w:rsidRPr="005F7F30" w14:paraId="7AF3ACB4" w14:textId="77777777" w:rsidTr="00BB080F">
        <w:tc>
          <w:tcPr>
            <w:tcW w:w="527" w:type="pct"/>
          </w:tcPr>
          <w:p w14:paraId="103F0937" w14:textId="77777777" w:rsidR="005F7F30" w:rsidRPr="005F7F30" w:rsidRDefault="005F7F30" w:rsidP="00BB080F">
            <w:pPr>
              <w:jc w:val="center"/>
              <w:rPr>
                <w:rFonts w:asciiTheme="minorHAnsi" w:hAnsiTheme="minorHAnsi" w:cstheme="minorHAnsi"/>
                <w:sz w:val="16"/>
                <w:szCs w:val="16"/>
              </w:rPr>
            </w:pPr>
          </w:p>
        </w:tc>
        <w:tc>
          <w:tcPr>
            <w:tcW w:w="651" w:type="pct"/>
          </w:tcPr>
          <w:p w14:paraId="5D514EA8" w14:textId="77777777" w:rsidR="005F7F30" w:rsidRPr="005F7F30" w:rsidRDefault="005F7F30" w:rsidP="00BB080F">
            <w:pPr>
              <w:jc w:val="center"/>
              <w:rPr>
                <w:rFonts w:asciiTheme="minorHAnsi" w:hAnsiTheme="minorHAnsi" w:cstheme="minorHAnsi"/>
                <w:sz w:val="16"/>
                <w:szCs w:val="16"/>
              </w:rPr>
            </w:pPr>
          </w:p>
        </w:tc>
        <w:tc>
          <w:tcPr>
            <w:tcW w:w="716" w:type="pct"/>
          </w:tcPr>
          <w:p w14:paraId="13436E68" w14:textId="77777777" w:rsidR="005F7F30" w:rsidRPr="005F7F30" w:rsidRDefault="005F7F30" w:rsidP="00BB080F">
            <w:pPr>
              <w:jc w:val="center"/>
              <w:rPr>
                <w:rFonts w:asciiTheme="minorHAnsi" w:hAnsiTheme="minorHAnsi" w:cstheme="minorHAnsi"/>
                <w:sz w:val="16"/>
                <w:szCs w:val="16"/>
              </w:rPr>
            </w:pPr>
          </w:p>
        </w:tc>
        <w:tc>
          <w:tcPr>
            <w:tcW w:w="413" w:type="pct"/>
          </w:tcPr>
          <w:p w14:paraId="1CEF4A6C" w14:textId="77777777" w:rsidR="005F7F30" w:rsidRPr="005F7F30" w:rsidRDefault="005F7F30" w:rsidP="00BB080F">
            <w:pPr>
              <w:jc w:val="center"/>
              <w:rPr>
                <w:rFonts w:asciiTheme="minorHAnsi" w:hAnsiTheme="minorHAnsi" w:cstheme="minorHAnsi"/>
                <w:sz w:val="16"/>
                <w:szCs w:val="16"/>
              </w:rPr>
            </w:pPr>
          </w:p>
        </w:tc>
        <w:tc>
          <w:tcPr>
            <w:tcW w:w="592" w:type="pct"/>
          </w:tcPr>
          <w:p w14:paraId="2306E562" w14:textId="77777777" w:rsidR="005F7F30" w:rsidRPr="005F7F30" w:rsidRDefault="005F7F30" w:rsidP="00BB080F">
            <w:pPr>
              <w:jc w:val="center"/>
              <w:rPr>
                <w:rFonts w:asciiTheme="minorHAnsi" w:hAnsiTheme="minorHAnsi" w:cstheme="minorHAnsi"/>
                <w:sz w:val="16"/>
                <w:szCs w:val="16"/>
              </w:rPr>
            </w:pPr>
          </w:p>
        </w:tc>
        <w:tc>
          <w:tcPr>
            <w:tcW w:w="618" w:type="pct"/>
          </w:tcPr>
          <w:p w14:paraId="5A9A9367" w14:textId="77777777" w:rsidR="005F7F30" w:rsidRPr="005F7F30" w:rsidRDefault="005F7F30" w:rsidP="00BB080F">
            <w:pPr>
              <w:jc w:val="center"/>
              <w:rPr>
                <w:rFonts w:asciiTheme="minorHAnsi" w:hAnsiTheme="minorHAnsi" w:cstheme="minorHAnsi"/>
                <w:sz w:val="16"/>
                <w:szCs w:val="16"/>
              </w:rPr>
            </w:pPr>
          </w:p>
        </w:tc>
        <w:tc>
          <w:tcPr>
            <w:tcW w:w="262" w:type="pct"/>
          </w:tcPr>
          <w:p w14:paraId="7715B619" w14:textId="77777777" w:rsidR="005F7F30" w:rsidRPr="005F7F30" w:rsidRDefault="005F7F30" w:rsidP="00BB080F">
            <w:pPr>
              <w:jc w:val="center"/>
              <w:rPr>
                <w:rFonts w:asciiTheme="minorHAnsi" w:hAnsiTheme="minorHAnsi" w:cstheme="minorHAnsi"/>
                <w:sz w:val="16"/>
                <w:szCs w:val="16"/>
              </w:rPr>
            </w:pPr>
          </w:p>
        </w:tc>
        <w:tc>
          <w:tcPr>
            <w:tcW w:w="419" w:type="pct"/>
          </w:tcPr>
          <w:p w14:paraId="16F7DB90" w14:textId="77777777" w:rsidR="005F7F30" w:rsidRPr="005F7F30" w:rsidRDefault="005F7F30" w:rsidP="00BB080F">
            <w:pPr>
              <w:jc w:val="center"/>
              <w:rPr>
                <w:rFonts w:asciiTheme="minorHAnsi" w:hAnsiTheme="minorHAnsi" w:cstheme="minorHAnsi"/>
                <w:sz w:val="16"/>
                <w:szCs w:val="16"/>
              </w:rPr>
            </w:pPr>
          </w:p>
        </w:tc>
        <w:tc>
          <w:tcPr>
            <w:tcW w:w="802" w:type="pct"/>
          </w:tcPr>
          <w:p w14:paraId="3DAEEE2B" w14:textId="77777777" w:rsidR="005F7F30" w:rsidRPr="005F7F30" w:rsidRDefault="005F7F30" w:rsidP="00BB080F">
            <w:pPr>
              <w:jc w:val="center"/>
              <w:rPr>
                <w:rFonts w:asciiTheme="minorHAnsi" w:hAnsiTheme="minorHAnsi" w:cstheme="minorHAnsi"/>
                <w:sz w:val="16"/>
                <w:szCs w:val="16"/>
              </w:rPr>
            </w:pPr>
          </w:p>
        </w:tc>
      </w:tr>
    </w:tbl>
    <w:p w14:paraId="7135615C" w14:textId="77777777" w:rsidR="005F7F30" w:rsidRPr="005F7F30" w:rsidRDefault="005F7F30" w:rsidP="005F7F30">
      <w:pPr>
        <w:autoSpaceDE w:val="0"/>
        <w:autoSpaceDN w:val="0"/>
        <w:adjustRightInd w:val="0"/>
        <w:rPr>
          <w:rFonts w:asciiTheme="minorHAnsi" w:hAnsiTheme="minorHAnsi" w:cstheme="minorHAnsi"/>
          <w:b/>
          <w:sz w:val="16"/>
          <w:szCs w:val="16"/>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0"/>
        <w:gridCol w:w="4094"/>
        <w:gridCol w:w="4094"/>
      </w:tblGrid>
      <w:tr w:rsidR="005F7F30" w:rsidRPr="005F7F30" w14:paraId="42390C42" w14:textId="77777777" w:rsidTr="00BB080F">
        <w:trPr>
          <w:trHeight w:val="300"/>
          <w:jc w:val="center"/>
        </w:trPr>
        <w:tc>
          <w:tcPr>
            <w:tcW w:w="362" w:type="pct"/>
            <w:shd w:val="clear" w:color="auto" w:fill="D9D9D9"/>
            <w:hideMark/>
          </w:tcPr>
          <w:p w14:paraId="27E4FCE3" w14:textId="77777777" w:rsidR="005F7F30" w:rsidRPr="005F7F30" w:rsidRDefault="005F7F30" w:rsidP="00BB080F">
            <w:pPr>
              <w:jc w:val="both"/>
              <w:rPr>
                <w:rFonts w:asciiTheme="minorHAnsi" w:hAnsiTheme="minorHAnsi" w:cstheme="minorHAnsi"/>
                <w:b/>
                <w:sz w:val="16"/>
                <w:szCs w:val="16"/>
              </w:rPr>
            </w:pPr>
          </w:p>
        </w:tc>
        <w:tc>
          <w:tcPr>
            <w:tcW w:w="2319" w:type="pct"/>
            <w:shd w:val="clear" w:color="auto" w:fill="D9D9D9"/>
            <w:vAlign w:val="center"/>
            <w:hideMark/>
          </w:tcPr>
          <w:p w14:paraId="16C64AB0" w14:textId="77777777" w:rsidR="005F7F30" w:rsidRPr="005F7F30" w:rsidRDefault="005F7F30" w:rsidP="00BB080F">
            <w:pPr>
              <w:jc w:val="center"/>
              <w:rPr>
                <w:rFonts w:asciiTheme="minorHAnsi" w:hAnsiTheme="minorHAnsi" w:cstheme="minorHAnsi"/>
                <w:b/>
                <w:sz w:val="16"/>
                <w:szCs w:val="16"/>
              </w:rPr>
            </w:pPr>
            <w:r w:rsidRPr="005F7F30">
              <w:rPr>
                <w:rFonts w:asciiTheme="minorHAnsi" w:hAnsiTheme="minorHAnsi" w:cstheme="minorHAnsi"/>
                <w:b/>
                <w:sz w:val="16"/>
                <w:szCs w:val="16"/>
              </w:rPr>
              <w:t>Partida</w:t>
            </w:r>
          </w:p>
        </w:tc>
        <w:tc>
          <w:tcPr>
            <w:tcW w:w="2319" w:type="pct"/>
            <w:shd w:val="clear" w:color="auto" w:fill="D9D9D9"/>
          </w:tcPr>
          <w:p w14:paraId="502BFA95" w14:textId="77777777" w:rsidR="005F7F30" w:rsidRPr="005F7F30" w:rsidRDefault="005F7F30" w:rsidP="00BB080F">
            <w:pPr>
              <w:jc w:val="center"/>
              <w:rPr>
                <w:rFonts w:asciiTheme="minorHAnsi" w:hAnsiTheme="minorHAnsi" w:cstheme="minorHAnsi"/>
                <w:b/>
                <w:sz w:val="16"/>
                <w:szCs w:val="16"/>
              </w:rPr>
            </w:pPr>
            <w:r w:rsidRPr="005F7F30">
              <w:rPr>
                <w:rFonts w:asciiTheme="minorHAnsi" w:hAnsiTheme="minorHAnsi" w:cstheme="minorHAnsi"/>
                <w:b/>
                <w:sz w:val="16"/>
                <w:szCs w:val="16"/>
              </w:rPr>
              <w:t xml:space="preserve">Total de la partida antes de IVA </w:t>
            </w:r>
          </w:p>
        </w:tc>
      </w:tr>
      <w:tr w:rsidR="005F7F30" w:rsidRPr="005F7F30" w14:paraId="4C98363D" w14:textId="77777777" w:rsidTr="00BB080F">
        <w:trPr>
          <w:trHeight w:val="300"/>
          <w:jc w:val="center"/>
        </w:trPr>
        <w:tc>
          <w:tcPr>
            <w:tcW w:w="362" w:type="pct"/>
            <w:shd w:val="clear" w:color="auto" w:fill="auto"/>
            <w:hideMark/>
          </w:tcPr>
          <w:p w14:paraId="2198098F" w14:textId="77777777" w:rsidR="005F7F30" w:rsidRPr="005F7F30" w:rsidRDefault="005F7F30" w:rsidP="00BB080F">
            <w:pPr>
              <w:jc w:val="both"/>
              <w:rPr>
                <w:rFonts w:asciiTheme="minorHAnsi" w:hAnsiTheme="minorHAnsi" w:cstheme="minorHAnsi"/>
                <w:b/>
                <w:sz w:val="16"/>
                <w:szCs w:val="16"/>
              </w:rPr>
            </w:pPr>
          </w:p>
          <w:p w14:paraId="60B374A9" w14:textId="77777777" w:rsidR="005F7F30" w:rsidRPr="005F7F30" w:rsidRDefault="005F7F30" w:rsidP="00BB080F">
            <w:pPr>
              <w:jc w:val="both"/>
              <w:rPr>
                <w:rFonts w:asciiTheme="minorHAnsi" w:hAnsiTheme="minorHAnsi" w:cstheme="minorHAnsi"/>
                <w:b/>
                <w:sz w:val="16"/>
                <w:szCs w:val="16"/>
              </w:rPr>
            </w:pPr>
            <w:r w:rsidRPr="005F7F30">
              <w:rPr>
                <w:rFonts w:asciiTheme="minorHAnsi" w:hAnsiTheme="minorHAnsi" w:cstheme="minorHAnsi"/>
                <w:b/>
                <w:sz w:val="16"/>
                <w:szCs w:val="16"/>
              </w:rPr>
              <w:t>2</w:t>
            </w:r>
          </w:p>
        </w:tc>
        <w:tc>
          <w:tcPr>
            <w:tcW w:w="2319" w:type="pct"/>
            <w:shd w:val="clear" w:color="auto" w:fill="auto"/>
          </w:tcPr>
          <w:p w14:paraId="5F8F5CB2" w14:textId="77777777" w:rsidR="005F7F30" w:rsidRPr="005F7F30" w:rsidRDefault="005F7F30" w:rsidP="00BB080F">
            <w:pPr>
              <w:jc w:val="both"/>
              <w:rPr>
                <w:rFonts w:asciiTheme="minorHAnsi" w:hAnsiTheme="minorHAnsi" w:cstheme="minorHAnsi"/>
                <w:sz w:val="16"/>
                <w:szCs w:val="16"/>
              </w:rPr>
            </w:pPr>
          </w:p>
          <w:p w14:paraId="19E408AF" w14:textId="77777777" w:rsidR="005F7F30" w:rsidRPr="005F7F30" w:rsidRDefault="005F7F30" w:rsidP="00BB080F">
            <w:pPr>
              <w:jc w:val="both"/>
              <w:rPr>
                <w:rFonts w:asciiTheme="minorHAnsi" w:hAnsiTheme="minorHAnsi" w:cstheme="minorHAnsi"/>
                <w:sz w:val="16"/>
                <w:szCs w:val="16"/>
              </w:rPr>
            </w:pPr>
            <w:r w:rsidRPr="005F7F30">
              <w:rPr>
                <w:rFonts w:asciiTheme="minorHAnsi" w:hAnsiTheme="minorHAnsi" w:cstheme="minorHAnsi"/>
                <w:sz w:val="16"/>
                <w:szCs w:val="16"/>
              </w:rPr>
              <w:t>COBERTURA DE AUTOMÓVILES Y RESPONSABILIDAD CIVIL VIAJERO</w:t>
            </w:r>
          </w:p>
          <w:p w14:paraId="5C2DEA41" w14:textId="77777777" w:rsidR="005F7F30" w:rsidRPr="005F7F30" w:rsidRDefault="005F7F30" w:rsidP="00BB080F">
            <w:pPr>
              <w:jc w:val="both"/>
              <w:rPr>
                <w:rFonts w:asciiTheme="minorHAnsi" w:hAnsiTheme="minorHAnsi" w:cstheme="minorHAnsi"/>
                <w:sz w:val="16"/>
                <w:szCs w:val="16"/>
              </w:rPr>
            </w:pPr>
          </w:p>
        </w:tc>
        <w:tc>
          <w:tcPr>
            <w:tcW w:w="2319" w:type="pct"/>
          </w:tcPr>
          <w:p w14:paraId="6880A0CB" w14:textId="77777777" w:rsidR="005F7F30" w:rsidRPr="005F7F30" w:rsidRDefault="005F7F30" w:rsidP="00BB080F">
            <w:pPr>
              <w:jc w:val="both"/>
              <w:rPr>
                <w:rFonts w:asciiTheme="minorHAnsi" w:hAnsiTheme="minorHAnsi" w:cstheme="minorHAnsi"/>
                <w:sz w:val="16"/>
                <w:szCs w:val="16"/>
              </w:rPr>
            </w:pPr>
          </w:p>
          <w:p w14:paraId="29A57C24" w14:textId="77777777" w:rsidR="005F7F30" w:rsidRPr="005F7F30" w:rsidRDefault="005F7F30" w:rsidP="00BB080F">
            <w:pPr>
              <w:jc w:val="both"/>
              <w:rPr>
                <w:rFonts w:asciiTheme="minorHAnsi" w:hAnsiTheme="minorHAnsi" w:cstheme="minorHAnsi"/>
                <w:sz w:val="16"/>
                <w:szCs w:val="16"/>
              </w:rPr>
            </w:pPr>
            <w:r w:rsidRPr="005F7F30">
              <w:rPr>
                <w:rFonts w:asciiTheme="minorHAnsi" w:hAnsiTheme="minorHAnsi" w:cstheme="minorHAnsi"/>
                <w:sz w:val="16"/>
                <w:szCs w:val="16"/>
              </w:rPr>
              <w:t>$</w:t>
            </w:r>
          </w:p>
        </w:tc>
      </w:tr>
    </w:tbl>
    <w:p w14:paraId="17CFFC0B" w14:textId="45502100" w:rsidR="00D000F9" w:rsidRDefault="00D000F9" w:rsidP="005F7F30">
      <w:pPr>
        <w:ind w:left="1134" w:right="617" w:hanging="1134"/>
        <w:jc w:val="both"/>
        <w:rPr>
          <w:rFonts w:asciiTheme="minorHAnsi" w:hAnsiTheme="minorHAnsi" w:cstheme="minorHAnsi"/>
          <w:sz w:val="16"/>
          <w:szCs w:val="16"/>
          <w:lang w:val="es-MX"/>
        </w:rPr>
      </w:pPr>
    </w:p>
    <w:p w14:paraId="569325B8" w14:textId="77777777" w:rsidR="006573E7" w:rsidRPr="005F7F30" w:rsidRDefault="006573E7" w:rsidP="00EE207B">
      <w:pPr>
        <w:pStyle w:val="Textoindependiente"/>
        <w:ind w:right="708"/>
        <w:rPr>
          <w:rFonts w:asciiTheme="minorHAnsi" w:hAnsiTheme="minorHAnsi" w:cstheme="minorHAnsi"/>
          <w:sz w:val="16"/>
          <w:szCs w:val="16"/>
          <w:lang w:val="es-MX"/>
        </w:rPr>
      </w:pPr>
    </w:p>
    <w:p w14:paraId="4514ED94" w14:textId="77777777" w:rsidR="005F7F30" w:rsidRPr="001A7B5F" w:rsidRDefault="005F7F30" w:rsidP="005F7F30">
      <w:pPr>
        <w:tabs>
          <w:tab w:val="left" w:pos="141"/>
        </w:tabs>
        <w:ind w:right="335"/>
        <w:jc w:val="center"/>
        <w:rPr>
          <w:rFonts w:asciiTheme="minorHAnsi" w:hAnsiTheme="minorHAnsi" w:cstheme="minorHAnsi"/>
          <w:b/>
          <w:color w:val="000000"/>
          <w:sz w:val="16"/>
          <w:szCs w:val="16"/>
          <w:lang w:val="es-MX"/>
        </w:rPr>
      </w:pPr>
      <w:r w:rsidRPr="001A7B5F">
        <w:rPr>
          <w:rFonts w:asciiTheme="minorHAnsi" w:hAnsiTheme="minorHAnsi" w:cstheme="minorHAnsi"/>
          <w:b/>
          <w:color w:val="000000"/>
          <w:sz w:val="16"/>
          <w:szCs w:val="16"/>
          <w:lang w:val="es-MX"/>
        </w:rPr>
        <w:t>(Nombre y firma de la persona física o representante legal de la persona física o moral o representante común de la agrupación de persona).</w:t>
      </w:r>
    </w:p>
    <w:p w14:paraId="4EEB1F2E" w14:textId="77777777" w:rsidR="005F7F30" w:rsidRPr="001A7B5F" w:rsidRDefault="005F7F30" w:rsidP="005F7F30">
      <w:pPr>
        <w:jc w:val="center"/>
        <w:rPr>
          <w:rFonts w:asciiTheme="minorHAnsi" w:hAnsiTheme="minorHAnsi" w:cstheme="minorHAnsi"/>
          <w:sz w:val="18"/>
          <w:szCs w:val="18"/>
          <w:lang w:val="es-MX"/>
        </w:rPr>
      </w:pPr>
    </w:p>
    <w:p w14:paraId="57BFF5B9"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2899D3AA"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1D5E855D"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15293581"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1418DED8"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11F2BAEE"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7F10E40D"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5C2C459D"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3E249C82"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39FF4612"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20411D50"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47A57646"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015070A0"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762C6391"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1D19AE40" w14:textId="77777777" w:rsidR="00BB080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p>
    <w:p w14:paraId="39D1C302" w14:textId="020D0E2F" w:rsidR="00D000F9" w:rsidRPr="001A7B5F" w:rsidRDefault="00BB080F" w:rsidP="00D000F9">
      <w:pPr>
        <w:autoSpaceDE w:val="0"/>
        <w:autoSpaceDN w:val="0"/>
        <w:adjustRightInd w:val="0"/>
        <w:ind w:right="708"/>
        <w:jc w:val="center"/>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lastRenderedPageBreak/>
        <w:t>Anexo “4</w:t>
      </w:r>
      <w:r w:rsidR="00D000F9" w:rsidRPr="001A7B5F">
        <w:rPr>
          <w:rFonts w:asciiTheme="minorHAnsi" w:hAnsiTheme="minorHAnsi" w:cstheme="minorHAnsi"/>
          <w:b/>
          <w:color w:val="000000"/>
          <w:sz w:val="18"/>
          <w:szCs w:val="18"/>
          <w:lang w:val="es-MX"/>
        </w:rPr>
        <w:t>”</w:t>
      </w:r>
    </w:p>
    <w:p w14:paraId="3F3304D6" w14:textId="46DA6B99" w:rsidR="00D000F9" w:rsidRDefault="004F521B" w:rsidP="00D000F9">
      <w:pPr>
        <w:autoSpaceDE w:val="0"/>
        <w:autoSpaceDN w:val="0"/>
        <w:adjustRightInd w:val="0"/>
        <w:ind w:right="708"/>
        <w:jc w:val="center"/>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t>“</w:t>
      </w:r>
      <w:r w:rsidR="00D000F9" w:rsidRPr="001A7B5F">
        <w:rPr>
          <w:rFonts w:asciiTheme="minorHAnsi" w:hAnsiTheme="minorHAnsi" w:cstheme="minorHAnsi"/>
          <w:b/>
          <w:color w:val="000000"/>
          <w:sz w:val="18"/>
          <w:szCs w:val="18"/>
          <w:lang w:val="es-MX"/>
        </w:rPr>
        <w:t>Formato entrega-recepción</w:t>
      </w:r>
      <w:r>
        <w:rPr>
          <w:rFonts w:asciiTheme="minorHAnsi" w:hAnsiTheme="minorHAnsi" w:cstheme="minorHAnsi"/>
          <w:b/>
          <w:color w:val="000000"/>
          <w:sz w:val="18"/>
          <w:szCs w:val="18"/>
          <w:lang w:val="es-MX"/>
        </w:rPr>
        <w:t>”</w:t>
      </w:r>
    </w:p>
    <w:p w14:paraId="445EA3E0" w14:textId="77777777" w:rsidR="004F521B" w:rsidRPr="001A7B5F" w:rsidRDefault="004F521B" w:rsidP="00D000F9">
      <w:pPr>
        <w:autoSpaceDE w:val="0"/>
        <w:autoSpaceDN w:val="0"/>
        <w:adjustRightInd w:val="0"/>
        <w:ind w:right="708"/>
        <w:jc w:val="center"/>
        <w:rPr>
          <w:rFonts w:asciiTheme="minorHAnsi" w:hAnsiTheme="minorHAnsi" w:cstheme="minorHAnsi"/>
          <w:b/>
          <w:color w:val="000000"/>
          <w:sz w:val="18"/>
          <w:szCs w:val="18"/>
          <w:lang w:val="es-MX"/>
        </w:rPr>
      </w:pPr>
    </w:p>
    <w:p w14:paraId="234D48CE" w14:textId="66D656D9" w:rsidR="00D000F9" w:rsidRPr="001A7B5F" w:rsidRDefault="00D000F9" w:rsidP="00FA6712">
      <w:pPr>
        <w:autoSpaceDE w:val="0"/>
        <w:autoSpaceDN w:val="0"/>
        <w:adjustRightInd w:val="0"/>
        <w:jc w:val="right"/>
        <w:rPr>
          <w:rFonts w:asciiTheme="minorHAnsi" w:hAnsiTheme="minorHAnsi" w:cstheme="minorHAnsi"/>
          <w:b/>
          <w:i/>
          <w:color w:val="632423"/>
          <w:sz w:val="14"/>
          <w:szCs w:val="14"/>
          <w:lang w:val="es-MX"/>
        </w:rPr>
      </w:pPr>
      <w:r w:rsidRPr="001A7B5F">
        <w:rPr>
          <w:rFonts w:asciiTheme="minorHAnsi" w:hAnsiTheme="minorHAnsi" w:cstheme="minorHAnsi"/>
          <w:b/>
          <w:i/>
          <w:color w:val="632423"/>
          <w:sz w:val="14"/>
          <w:szCs w:val="14"/>
          <w:lang w:val="es-MX"/>
        </w:rPr>
        <w:t xml:space="preserve">(Se </w:t>
      </w:r>
      <w:proofErr w:type="spellStart"/>
      <w:r w:rsidR="004F521B">
        <w:rPr>
          <w:rFonts w:asciiTheme="minorHAnsi" w:hAnsiTheme="minorHAnsi" w:cstheme="minorHAnsi"/>
          <w:b/>
          <w:i/>
          <w:color w:val="632423"/>
          <w:sz w:val="14"/>
          <w:szCs w:val="14"/>
          <w:lang w:val="es-MX"/>
        </w:rPr>
        <w:t>solicta</w:t>
      </w:r>
      <w:proofErr w:type="spellEnd"/>
      <w:r w:rsidR="004F521B">
        <w:rPr>
          <w:rFonts w:asciiTheme="minorHAnsi" w:hAnsiTheme="minorHAnsi" w:cstheme="minorHAnsi"/>
          <w:b/>
          <w:i/>
          <w:color w:val="632423"/>
          <w:sz w:val="14"/>
          <w:szCs w:val="14"/>
          <w:lang w:val="es-MX"/>
        </w:rPr>
        <w:t xml:space="preserve"> </w:t>
      </w:r>
      <w:r w:rsidRPr="001A7B5F">
        <w:rPr>
          <w:rFonts w:asciiTheme="minorHAnsi" w:hAnsiTheme="minorHAnsi" w:cstheme="minorHAnsi"/>
          <w:b/>
          <w:i/>
          <w:color w:val="632423"/>
          <w:sz w:val="14"/>
          <w:szCs w:val="14"/>
          <w:lang w:val="es-MX"/>
        </w:rPr>
        <w:t>seguir el orden del presente formato y señalar claramente cada apartado en su propuesta)</w:t>
      </w:r>
    </w:p>
    <w:p w14:paraId="618F1F4E" w14:textId="77777777" w:rsidR="004F521B" w:rsidRDefault="004F521B" w:rsidP="00D000F9">
      <w:pPr>
        <w:autoSpaceDE w:val="0"/>
        <w:autoSpaceDN w:val="0"/>
        <w:adjustRightInd w:val="0"/>
        <w:ind w:right="708"/>
        <w:jc w:val="center"/>
        <w:rPr>
          <w:rFonts w:asciiTheme="minorHAnsi" w:hAnsiTheme="minorHAnsi" w:cstheme="minorHAnsi"/>
          <w:b/>
          <w:iCs/>
          <w:color w:val="000000"/>
          <w:sz w:val="14"/>
          <w:szCs w:val="14"/>
          <w:lang w:val="es-MX"/>
        </w:rPr>
      </w:pPr>
    </w:p>
    <w:p w14:paraId="72B2DB19" w14:textId="020DAC14" w:rsidR="00D000F9" w:rsidRPr="001A7B5F" w:rsidRDefault="00D000F9" w:rsidP="00D000F9">
      <w:pPr>
        <w:autoSpaceDE w:val="0"/>
        <w:autoSpaceDN w:val="0"/>
        <w:adjustRightInd w:val="0"/>
        <w:ind w:right="708"/>
        <w:jc w:val="center"/>
        <w:rPr>
          <w:rFonts w:asciiTheme="minorHAnsi" w:hAnsiTheme="minorHAnsi" w:cstheme="minorHAnsi"/>
          <w:b/>
          <w:i/>
          <w:color w:val="000000"/>
          <w:sz w:val="14"/>
          <w:szCs w:val="14"/>
          <w:lang w:val="es-MX"/>
        </w:rPr>
      </w:pPr>
      <w:r w:rsidRPr="001A7B5F">
        <w:rPr>
          <w:rFonts w:asciiTheme="minorHAnsi" w:hAnsiTheme="minorHAnsi" w:cstheme="minorHAnsi"/>
          <w:b/>
          <w:iCs/>
          <w:color w:val="000000"/>
          <w:sz w:val="14"/>
          <w:szCs w:val="14"/>
          <w:lang w:val="es-MX"/>
        </w:rPr>
        <w:t>(En papel con membrete de la empresa, o bien con su nombre o razón social impreso</w:t>
      </w:r>
      <w:r w:rsidRPr="001A7B5F">
        <w:rPr>
          <w:rFonts w:asciiTheme="minorHAnsi" w:hAnsiTheme="minorHAnsi" w:cstheme="minorHAnsi"/>
          <w:b/>
          <w:i/>
          <w:color w:val="000000"/>
          <w:sz w:val="14"/>
          <w:szCs w:val="14"/>
          <w:lang w:val="es-MX"/>
        </w:rPr>
        <w:t>).</w:t>
      </w:r>
    </w:p>
    <w:p w14:paraId="04FBDE93" w14:textId="77777777" w:rsidR="00401773" w:rsidRPr="001A7B5F" w:rsidRDefault="00401773" w:rsidP="00D000F9">
      <w:pPr>
        <w:autoSpaceDE w:val="0"/>
        <w:autoSpaceDN w:val="0"/>
        <w:adjustRightInd w:val="0"/>
        <w:ind w:right="708"/>
        <w:jc w:val="center"/>
        <w:rPr>
          <w:rFonts w:asciiTheme="minorHAnsi" w:hAnsiTheme="minorHAnsi" w:cstheme="minorHAnsi"/>
          <w:b/>
          <w:i/>
          <w:color w:val="000000"/>
          <w:sz w:val="14"/>
          <w:szCs w:val="14"/>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4"/>
        <w:gridCol w:w="5420"/>
        <w:gridCol w:w="1088"/>
        <w:gridCol w:w="763"/>
        <w:gridCol w:w="763"/>
      </w:tblGrid>
      <w:tr w:rsidR="00F249E7" w:rsidRPr="001A7B5F" w14:paraId="30EC79C4" w14:textId="1E5FBA42" w:rsidTr="00C72F16">
        <w:tc>
          <w:tcPr>
            <w:tcW w:w="450" w:type="pct"/>
            <w:shd w:val="clear" w:color="auto" w:fill="D9D9D9"/>
            <w:vAlign w:val="center"/>
          </w:tcPr>
          <w:p w14:paraId="42A9411A" w14:textId="77777777" w:rsidR="00F249E7" w:rsidRPr="001A7B5F" w:rsidRDefault="00F249E7" w:rsidP="00394691">
            <w:pPr>
              <w:ind w:right="-89"/>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Número</w:t>
            </w:r>
          </w:p>
        </w:tc>
        <w:tc>
          <w:tcPr>
            <w:tcW w:w="3070" w:type="pct"/>
            <w:shd w:val="clear" w:color="auto" w:fill="D9D9D9"/>
            <w:vAlign w:val="center"/>
          </w:tcPr>
          <w:p w14:paraId="72334DD2" w14:textId="77777777" w:rsidR="00F249E7" w:rsidRPr="001A7B5F" w:rsidRDefault="00F249E7" w:rsidP="00394691">
            <w:pPr>
              <w:ind w:right="567"/>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Descripción</w:t>
            </w:r>
          </w:p>
        </w:tc>
        <w:tc>
          <w:tcPr>
            <w:tcW w:w="616" w:type="pct"/>
            <w:shd w:val="clear" w:color="auto" w:fill="D9D9D9"/>
            <w:vAlign w:val="center"/>
          </w:tcPr>
          <w:p w14:paraId="353D6727"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Obligatoriedad</w:t>
            </w:r>
          </w:p>
        </w:tc>
        <w:tc>
          <w:tcPr>
            <w:tcW w:w="432" w:type="pct"/>
            <w:shd w:val="clear" w:color="auto" w:fill="D9D9D9"/>
          </w:tcPr>
          <w:p w14:paraId="0FAB125F"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Entrega</w:t>
            </w:r>
          </w:p>
        </w:tc>
        <w:tc>
          <w:tcPr>
            <w:tcW w:w="432" w:type="pct"/>
            <w:shd w:val="clear" w:color="auto" w:fill="D9D9D9"/>
          </w:tcPr>
          <w:p w14:paraId="59793152" w14:textId="0C6C339A"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Firma o rubrica.</w:t>
            </w:r>
          </w:p>
        </w:tc>
      </w:tr>
      <w:tr w:rsidR="00F249E7" w:rsidRPr="001A7B5F" w14:paraId="7C319B28" w14:textId="1965EB3C" w:rsidTr="00C72F16">
        <w:tc>
          <w:tcPr>
            <w:tcW w:w="450" w:type="pct"/>
            <w:shd w:val="clear" w:color="auto" w:fill="F2F2F2" w:themeFill="background1" w:themeFillShade="F2"/>
            <w:vAlign w:val="center"/>
          </w:tcPr>
          <w:p w14:paraId="7B0810F7" w14:textId="77777777" w:rsidR="00F249E7" w:rsidRPr="001A7B5F" w:rsidRDefault="00F249E7" w:rsidP="00394691">
            <w:pPr>
              <w:ind w:right="-89"/>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vAlign w:val="center"/>
          </w:tcPr>
          <w:p w14:paraId="7F7FDFD8" w14:textId="77777777" w:rsidR="00F249E7" w:rsidRPr="001A7B5F" w:rsidRDefault="00F249E7" w:rsidP="00394691">
            <w:pPr>
              <w:ind w:right="-19"/>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Documentación administrativa</w:t>
            </w:r>
          </w:p>
        </w:tc>
        <w:tc>
          <w:tcPr>
            <w:tcW w:w="616" w:type="pct"/>
            <w:shd w:val="clear" w:color="auto" w:fill="F2F2F2" w:themeFill="background1" w:themeFillShade="F2"/>
            <w:vAlign w:val="center"/>
          </w:tcPr>
          <w:p w14:paraId="67BB5515"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8BBEAF6"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75FE2B78"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62D207DA" w14:textId="32D69028" w:rsidTr="00C72F16">
        <w:tc>
          <w:tcPr>
            <w:tcW w:w="450" w:type="pct"/>
            <w:shd w:val="clear" w:color="auto" w:fill="auto"/>
          </w:tcPr>
          <w:p w14:paraId="3B7EEB18" w14:textId="77777777" w:rsidR="00BB080F" w:rsidRDefault="00BB080F" w:rsidP="00394691">
            <w:pPr>
              <w:ind w:right="-89"/>
              <w:jc w:val="center"/>
              <w:rPr>
                <w:rFonts w:asciiTheme="minorHAnsi" w:eastAsia="Calibri" w:hAnsiTheme="minorHAnsi" w:cstheme="minorHAnsi"/>
                <w:b/>
                <w:color w:val="000000"/>
                <w:sz w:val="14"/>
                <w:szCs w:val="14"/>
                <w:lang w:val="es-MX"/>
              </w:rPr>
            </w:pPr>
          </w:p>
          <w:p w14:paraId="161A4BCA" w14:textId="582917B2" w:rsidR="00F249E7" w:rsidRPr="001A7B5F" w:rsidRDefault="00F249E7" w:rsidP="00394691">
            <w:pPr>
              <w:ind w:right="-89"/>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1</w:t>
            </w:r>
          </w:p>
        </w:tc>
        <w:tc>
          <w:tcPr>
            <w:tcW w:w="3070" w:type="pct"/>
            <w:shd w:val="clear" w:color="auto" w:fill="auto"/>
            <w:vAlign w:val="center"/>
          </w:tcPr>
          <w:p w14:paraId="6D99A4B1" w14:textId="77777777" w:rsidR="00BB080F" w:rsidRDefault="00BB080F" w:rsidP="002D6FAA">
            <w:pPr>
              <w:ind w:right="-19"/>
              <w:jc w:val="both"/>
              <w:rPr>
                <w:rFonts w:asciiTheme="minorHAnsi" w:eastAsia="Calibri" w:hAnsiTheme="minorHAnsi" w:cstheme="minorHAnsi"/>
                <w:b/>
                <w:color w:val="000000"/>
                <w:sz w:val="14"/>
                <w:szCs w:val="14"/>
                <w:lang w:val="es-MX"/>
              </w:rPr>
            </w:pPr>
          </w:p>
          <w:p w14:paraId="194B6ADF" w14:textId="77777777" w:rsidR="00F249E7" w:rsidRDefault="00BB080F" w:rsidP="002D6FAA">
            <w:pPr>
              <w:ind w:right="-19"/>
              <w:jc w:val="both"/>
              <w:rPr>
                <w:rFonts w:asciiTheme="minorHAnsi" w:eastAsia="Calibri" w:hAnsiTheme="minorHAnsi" w:cstheme="minorHAnsi"/>
                <w:b/>
                <w:color w:val="000000"/>
                <w:sz w:val="14"/>
                <w:szCs w:val="14"/>
                <w:lang w:val="es-MX"/>
              </w:rPr>
            </w:pPr>
            <w:proofErr w:type="gramStart"/>
            <w:r>
              <w:rPr>
                <w:rFonts w:asciiTheme="minorHAnsi" w:eastAsia="Calibri" w:hAnsiTheme="minorHAnsi" w:cstheme="minorHAnsi"/>
                <w:b/>
                <w:color w:val="000000"/>
                <w:sz w:val="14"/>
                <w:szCs w:val="14"/>
                <w:lang w:val="es-MX"/>
              </w:rPr>
              <w:t>Manifiesto</w:t>
            </w:r>
            <w:r w:rsidR="008A7210">
              <w:rPr>
                <w:rFonts w:asciiTheme="minorHAnsi" w:eastAsia="Calibri" w:hAnsiTheme="minorHAnsi" w:cstheme="minorHAnsi"/>
                <w:b/>
                <w:color w:val="000000"/>
                <w:sz w:val="14"/>
                <w:szCs w:val="14"/>
                <w:lang w:val="es-MX"/>
              </w:rPr>
              <w:t xml:space="preserve">, </w:t>
            </w:r>
            <w:r w:rsidR="002D6FAA">
              <w:rPr>
                <w:rFonts w:asciiTheme="minorHAnsi" w:eastAsia="Calibri" w:hAnsiTheme="minorHAnsi" w:cstheme="minorHAnsi"/>
                <w:b/>
                <w:color w:val="000000"/>
                <w:sz w:val="14"/>
                <w:szCs w:val="14"/>
                <w:lang w:val="es-MX"/>
              </w:rPr>
              <w:t xml:space="preserve"> </w:t>
            </w:r>
            <w:r w:rsidR="00F249E7" w:rsidRPr="001A7B5F">
              <w:rPr>
                <w:rFonts w:asciiTheme="minorHAnsi" w:eastAsia="Calibri" w:hAnsiTheme="minorHAnsi" w:cstheme="minorHAnsi"/>
                <w:b/>
                <w:color w:val="000000"/>
                <w:sz w:val="14"/>
                <w:szCs w:val="14"/>
                <w:lang w:val="es-MX"/>
              </w:rPr>
              <w:t>Anexo</w:t>
            </w:r>
            <w:proofErr w:type="gramEnd"/>
            <w:r w:rsidR="002D6FAA">
              <w:rPr>
                <w:rFonts w:asciiTheme="minorHAnsi" w:eastAsia="Calibri" w:hAnsiTheme="minorHAnsi" w:cstheme="minorHAnsi"/>
                <w:b/>
                <w:color w:val="000000"/>
                <w:sz w:val="14"/>
                <w:szCs w:val="14"/>
                <w:lang w:val="es-MX"/>
              </w:rPr>
              <w:t>”</w:t>
            </w:r>
            <w:r>
              <w:rPr>
                <w:rFonts w:asciiTheme="minorHAnsi" w:eastAsia="Calibri" w:hAnsiTheme="minorHAnsi" w:cstheme="minorHAnsi"/>
                <w:b/>
                <w:color w:val="000000"/>
                <w:sz w:val="14"/>
                <w:szCs w:val="14"/>
                <w:lang w:val="es-MX"/>
              </w:rPr>
              <w:t>1</w:t>
            </w:r>
            <w:r w:rsidR="002D6FAA">
              <w:rPr>
                <w:rFonts w:asciiTheme="minorHAnsi" w:eastAsia="Calibri" w:hAnsiTheme="minorHAnsi" w:cstheme="minorHAnsi"/>
                <w:b/>
                <w:color w:val="000000"/>
                <w:sz w:val="14"/>
                <w:szCs w:val="14"/>
                <w:lang w:val="es-MX"/>
              </w:rPr>
              <w:t>”</w:t>
            </w:r>
          </w:p>
          <w:p w14:paraId="13FF8033" w14:textId="0731B723" w:rsidR="00BB080F" w:rsidRPr="001A7B5F" w:rsidRDefault="00BB080F" w:rsidP="002D6FAA">
            <w:pPr>
              <w:ind w:right="-19"/>
              <w:jc w:val="both"/>
              <w:rPr>
                <w:rFonts w:asciiTheme="minorHAnsi" w:eastAsia="Calibri" w:hAnsiTheme="minorHAnsi" w:cstheme="minorHAnsi"/>
                <w:color w:val="000000"/>
                <w:sz w:val="14"/>
                <w:szCs w:val="14"/>
                <w:lang w:val="es-MX"/>
              </w:rPr>
            </w:pPr>
          </w:p>
        </w:tc>
        <w:tc>
          <w:tcPr>
            <w:tcW w:w="616" w:type="pct"/>
            <w:shd w:val="clear" w:color="auto" w:fill="auto"/>
          </w:tcPr>
          <w:p w14:paraId="4BE5E4E4" w14:textId="02C2F559"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4D8AD9CA"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6C652838"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0B844784" w14:textId="16722984" w:rsidTr="00C72F16">
        <w:tc>
          <w:tcPr>
            <w:tcW w:w="450" w:type="pct"/>
            <w:shd w:val="clear" w:color="auto" w:fill="D9D9D9"/>
            <w:vAlign w:val="center"/>
          </w:tcPr>
          <w:p w14:paraId="66E43994" w14:textId="77777777" w:rsidR="00F249E7" w:rsidRPr="001A7B5F" w:rsidRDefault="00F249E7" w:rsidP="00394691">
            <w:pPr>
              <w:ind w:right="567"/>
              <w:jc w:val="center"/>
              <w:rPr>
                <w:rFonts w:asciiTheme="minorHAnsi" w:eastAsia="Calibri" w:hAnsiTheme="minorHAnsi" w:cstheme="minorHAnsi"/>
                <w:b/>
                <w:color w:val="000000"/>
                <w:sz w:val="14"/>
                <w:szCs w:val="14"/>
                <w:lang w:val="es-MX"/>
              </w:rPr>
            </w:pPr>
          </w:p>
        </w:tc>
        <w:tc>
          <w:tcPr>
            <w:tcW w:w="3070" w:type="pct"/>
            <w:shd w:val="clear" w:color="auto" w:fill="D9D9D9"/>
            <w:vAlign w:val="center"/>
          </w:tcPr>
          <w:p w14:paraId="5C81C452" w14:textId="77777777" w:rsidR="00F249E7" w:rsidRPr="001A7B5F" w:rsidRDefault="00F249E7" w:rsidP="00394691">
            <w:pPr>
              <w:ind w:right="567"/>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Documentación propuesta técnica.</w:t>
            </w:r>
          </w:p>
        </w:tc>
        <w:tc>
          <w:tcPr>
            <w:tcW w:w="616" w:type="pct"/>
            <w:shd w:val="clear" w:color="auto" w:fill="D9D9D9"/>
            <w:vAlign w:val="center"/>
          </w:tcPr>
          <w:p w14:paraId="79556AA8" w14:textId="77777777" w:rsidR="00F249E7" w:rsidRPr="001A7B5F" w:rsidRDefault="00F249E7" w:rsidP="00394691">
            <w:pPr>
              <w:ind w:right="-91"/>
              <w:rPr>
                <w:rFonts w:asciiTheme="minorHAnsi" w:eastAsia="Calibri" w:hAnsiTheme="minorHAnsi" w:cstheme="minorHAnsi"/>
                <w:b/>
                <w:color w:val="000000"/>
                <w:sz w:val="14"/>
                <w:szCs w:val="14"/>
                <w:lang w:val="es-MX"/>
              </w:rPr>
            </w:pPr>
          </w:p>
        </w:tc>
        <w:tc>
          <w:tcPr>
            <w:tcW w:w="432" w:type="pct"/>
            <w:shd w:val="clear" w:color="auto" w:fill="D9D9D9"/>
          </w:tcPr>
          <w:p w14:paraId="5CE9AC4F" w14:textId="77777777" w:rsidR="00F249E7" w:rsidRPr="001A7B5F" w:rsidRDefault="00F249E7" w:rsidP="00394691">
            <w:pPr>
              <w:ind w:right="-91"/>
              <w:rPr>
                <w:rFonts w:asciiTheme="minorHAnsi" w:eastAsia="Calibri" w:hAnsiTheme="minorHAnsi" w:cstheme="minorHAnsi"/>
                <w:b/>
                <w:color w:val="000000"/>
                <w:sz w:val="14"/>
                <w:szCs w:val="14"/>
                <w:lang w:val="es-MX"/>
              </w:rPr>
            </w:pPr>
          </w:p>
        </w:tc>
        <w:tc>
          <w:tcPr>
            <w:tcW w:w="432" w:type="pct"/>
            <w:shd w:val="clear" w:color="auto" w:fill="D9D9D9"/>
          </w:tcPr>
          <w:p w14:paraId="34AF66E0" w14:textId="77777777" w:rsidR="00F249E7" w:rsidRPr="001A7B5F" w:rsidRDefault="00F249E7" w:rsidP="00394691">
            <w:pPr>
              <w:ind w:right="-91"/>
              <w:rPr>
                <w:rFonts w:asciiTheme="minorHAnsi" w:eastAsia="Calibri" w:hAnsiTheme="minorHAnsi" w:cstheme="minorHAnsi"/>
                <w:b/>
                <w:color w:val="000000"/>
                <w:sz w:val="14"/>
                <w:szCs w:val="14"/>
                <w:lang w:val="es-MX"/>
              </w:rPr>
            </w:pPr>
          </w:p>
        </w:tc>
      </w:tr>
      <w:tr w:rsidR="00F249E7" w:rsidRPr="001A7B5F" w14:paraId="2551E8D8" w14:textId="480A6283" w:rsidTr="00C72F16">
        <w:tc>
          <w:tcPr>
            <w:tcW w:w="450" w:type="pct"/>
            <w:shd w:val="clear" w:color="auto" w:fill="auto"/>
          </w:tcPr>
          <w:p w14:paraId="6CB84D3F" w14:textId="0BE13459" w:rsidR="00F249E7" w:rsidRPr="001A7B5F" w:rsidRDefault="00BB080F" w:rsidP="00394691">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2</w:t>
            </w:r>
          </w:p>
        </w:tc>
        <w:tc>
          <w:tcPr>
            <w:tcW w:w="3070" w:type="pct"/>
            <w:shd w:val="clear" w:color="auto" w:fill="auto"/>
          </w:tcPr>
          <w:p w14:paraId="4CA595A8" w14:textId="3C906C51" w:rsidR="00F727A1" w:rsidRDefault="00F727A1" w:rsidP="00394691">
            <w:pPr>
              <w:autoSpaceDE w:val="0"/>
              <w:autoSpaceDN w:val="0"/>
              <w:adjustRightInd w:val="0"/>
              <w:jc w:val="both"/>
              <w:rPr>
                <w:rFonts w:asciiTheme="minorHAnsi" w:eastAsia="Calibri" w:hAnsiTheme="minorHAnsi" w:cstheme="minorHAnsi"/>
                <w:b/>
                <w:sz w:val="14"/>
                <w:szCs w:val="14"/>
                <w:lang w:val="es-MX"/>
              </w:rPr>
            </w:pPr>
            <w:r>
              <w:rPr>
                <w:rFonts w:asciiTheme="minorHAnsi" w:eastAsia="Calibri" w:hAnsiTheme="minorHAnsi" w:cstheme="minorHAnsi"/>
                <w:b/>
                <w:sz w:val="14"/>
                <w:szCs w:val="14"/>
                <w:lang w:val="es-MX"/>
              </w:rPr>
              <w:t>Especificaciones técnicas:</w:t>
            </w:r>
          </w:p>
          <w:p w14:paraId="25D5B1F1" w14:textId="77777777" w:rsidR="00F249E7" w:rsidRPr="00F727A1" w:rsidRDefault="00F249E7" w:rsidP="00F727A1">
            <w:pPr>
              <w:pStyle w:val="Prrafodelista"/>
              <w:numPr>
                <w:ilvl w:val="0"/>
                <w:numId w:val="39"/>
              </w:numPr>
              <w:autoSpaceDE w:val="0"/>
              <w:autoSpaceDN w:val="0"/>
              <w:adjustRightInd w:val="0"/>
              <w:jc w:val="both"/>
              <w:rPr>
                <w:rFonts w:asciiTheme="minorHAnsi" w:eastAsia="Calibri" w:hAnsiTheme="minorHAnsi" w:cstheme="minorHAnsi"/>
                <w:b/>
                <w:sz w:val="14"/>
                <w:szCs w:val="14"/>
                <w:lang w:val="es-MX"/>
              </w:rPr>
            </w:pPr>
            <w:r w:rsidRPr="00F727A1">
              <w:rPr>
                <w:rFonts w:asciiTheme="minorHAnsi" w:eastAsia="Calibri" w:hAnsiTheme="minorHAnsi" w:cstheme="minorHAnsi"/>
                <w:b/>
                <w:sz w:val="14"/>
                <w:szCs w:val="14"/>
                <w:lang w:val="es-MX"/>
              </w:rPr>
              <w:t>Anexo “1”</w:t>
            </w:r>
          </w:p>
          <w:p w14:paraId="75784FDC" w14:textId="71B2524D" w:rsidR="00F727A1" w:rsidRPr="00F727A1" w:rsidRDefault="00F727A1" w:rsidP="00F727A1">
            <w:pPr>
              <w:pStyle w:val="Prrafodelista"/>
              <w:numPr>
                <w:ilvl w:val="0"/>
                <w:numId w:val="39"/>
              </w:numPr>
              <w:autoSpaceDE w:val="0"/>
              <w:autoSpaceDN w:val="0"/>
              <w:adjustRightInd w:val="0"/>
              <w:jc w:val="both"/>
              <w:rPr>
                <w:rFonts w:asciiTheme="minorHAnsi" w:eastAsia="Calibri" w:hAnsiTheme="minorHAnsi" w:cstheme="minorHAnsi"/>
                <w:b/>
                <w:color w:val="000000"/>
                <w:sz w:val="14"/>
                <w:szCs w:val="14"/>
                <w:lang w:val="x-none"/>
              </w:rPr>
            </w:pPr>
            <w:r w:rsidRPr="00F727A1">
              <w:rPr>
                <w:rFonts w:asciiTheme="minorHAnsi" w:eastAsia="Calibri" w:hAnsiTheme="minorHAnsi" w:cstheme="minorHAnsi"/>
                <w:b/>
                <w:color w:val="000000"/>
                <w:sz w:val="14"/>
                <w:szCs w:val="14"/>
                <w:lang w:val="x-none"/>
              </w:rPr>
              <w:t>Partida 2, deberá incluir el Anexo B,C,D.</w:t>
            </w:r>
          </w:p>
        </w:tc>
        <w:tc>
          <w:tcPr>
            <w:tcW w:w="616" w:type="pct"/>
            <w:shd w:val="clear" w:color="auto" w:fill="auto"/>
          </w:tcPr>
          <w:p w14:paraId="239CB35E" w14:textId="06B79688"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4D99EE25"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51720BD6"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7648D5C8" w14:textId="26E4AC3D" w:rsidTr="00C72F16">
        <w:tc>
          <w:tcPr>
            <w:tcW w:w="450" w:type="pct"/>
            <w:shd w:val="clear" w:color="auto" w:fill="auto"/>
          </w:tcPr>
          <w:p w14:paraId="6ED88CC4" w14:textId="3E07DF33" w:rsidR="00F249E7" w:rsidRPr="001A7B5F" w:rsidRDefault="00BB080F" w:rsidP="00394691">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3</w:t>
            </w:r>
          </w:p>
        </w:tc>
        <w:tc>
          <w:tcPr>
            <w:tcW w:w="3070" w:type="pct"/>
            <w:shd w:val="clear" w:color="auto" w:fill="auto"/>
            <w:vAlign w:val="center"/>
          </w:tcPr>
          <w:p w14:paraId="069518A1" w14:textId="77777777" w:rsidR="00F249E7" w:rsidRDefault="00F249E7" w:rsidP="00394691">
            <w:pPr>
              <w:jc w:val="both"/>
              <w:rPr>
                <w:rFonts w:asciiTheme="minorHAnsi" w:eastAsia="Calibri" w:hAnsiTheme="minorHAnsi" w:cstheme="minorHAnsi"/>
                <w:b/>
                <w:sz w:val="14"/>
                <w:szCs w:val="14"/>
                <w:lang w:val="es-MX"/>
              </w:rPr>
            </w:pPr>
            <w:r w:rsidRPr="001A7B5F">
              <w:rPr>
                <w:rFonts w:asciiTheme="minorHAnsi" w:eastAsia="Calibri" w:hAnsiTheme="minorHAnsi" w:cstheme="minorHAnsi"/>
                <w:b/>
                <w:sz w:val="14"/>
                <w:szCs w:val="14"/>
                <w:lang w:val="es-MX"/>
              </w:rPr>
              <w:t>Propuesta económica</w:t>
            </w:r>
          </w:p>
          <w:p w14:paraId="049D3245" w14:textId="1ECF0239" w:rsidR="00BB080F" w:rsidRPr="001A7B5F" w:rsidRDefault="00BB080F" w:rsidP="00394691">
            <w:pPr>
              <w:jc w:val="both"/>
              <w:rPr>
                <w:rFonts w:asciiTheme="minorHAnsi" w:eastAsia="Calibri" w:hAnsiTheme="minorHAnsi" w:cstheme="minorHAnsi"/>
                <w:b/>
                <w:sz w:val="14"/>
                <w:szCs w:val="14"/>
                <w:lang w:val="es-MX"/>
              </w:rPr>
            </w:pPr>
          </w:p>
        </w:tc>
        <w:tc>
          <w:tcPr>
            <w:tcW w:w="616" w:type="pct"/>
            <w:shd w:val="clear" w:color="auto" w:fill="auto"/>
          </w:tcPr>
          <w:p w14:paraId="1D9E264F" w14:textId="1952465C"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573062BD"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2DB06159"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6726758C" w14:textId="7477C77C" w:rsidTr="00C72F16">
        <w:tc>
          <w:tcPr>
            <w:tcW w:w="450" w:type="pct"/>
            <w:shd w:val="clear" w:color="auto" w:fill="auto"/>
          </w:tcPr>
          <w:p w14:paraId="3CFE5B3D"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w:t>
            </w:r>
          </w:p>
        </w:tc>
        <w:tc>
          <w:tcPr>
            <w:tcW w:w="3070" w:type="pct"/>
            <w:shd w:val="clear" w:color="auto" w:fill="auto"/>
          </w:tcPr>
          <w:p w14:paraId="271D561F" w14:textId="77777777" w:rsidR="00BB080F" w:rsidRDefault="00BB080F" w:rsidP="00394691">
            <w:pPr>
              <w:jc w:val="right"/>
              <w:rPr>
                <w:rFonts w:asciiTheme="minorHAnsi" w:eastAsia="Calibri" w:hAnsiTheme="minorHAnsi" w:cstheme="minorHAnsi"/>
                <w:b/>
                <w:sz w:val="14"/>
                <w:szCs w:val="14"/>
                <w:u w:val="single"/>
                <w:lang w:val="es-MX"/>
              </w:rPr>
            </w:pPr>
          </w:p>
          <w:p w14:paraId="5ED5128A" w14:textId="77777777" w:rsidR="00BB080F" w:rsidRDefault="00F249E7" w:rsidP="00394691">
            <w:pPr>
              <w:jc w:val="right"/>
              <w:rPr>
                <w:rFonts w:asciiTheme="minorHAnsi" w:eastAsia="Calibri" w:hAnsiTheme="minorHAnsi" w:cstheme="minorHAnsi"/>
                <w:b/>
                <w:sz w:val="14"/>
                <w:szCs w:val="14"/>
                <w:lang w:val="es-MX"/>
              </w:rPr>
            </w:pPr>
            <w:r w:rsidRPr="001A7B5F">
              <w:rPr>
                <w:rFonts w:asciiTheme="minorHAnsi" w:eastAsia="Calibri" w:hAnsiTheme="minorHAnsi" w:cstheme="minorHAnsi"/>
                <w:b/>
                <w:sz w:val="14"/>
                <w:szCs w:val="14"/>
                <w:u w:val="single"/>
                <w:lang w:val="es-MX"/>
              </w:rPr>
              <w:t xml:space="preserve">Propuesta firmada autógrafamente en todas las </w:t>
            </w:r>
            <w:proofErr w:type="spellStart"/>
            <w:r w:rsidRPr="001A7B5F">
              <w:rPr>
                <w:rFonts w:asciiTheme="minorHAnsi" w:eastAsia="Calibri" w:hAnsiTheme="minorHAnsi" w:cstheme="minorHAnsi"/>
                <w:b/>
                <w:sz w:val="14"/>
                <w:szCs w:val="14"/>
                <w:u w:val="single"/>
                <w:lang w:val="es-MX"/>
              </w:rPr>
              <w:t>paginas</w:t>
            </w:r>
            <w:proofErr w:type="spellEnd"/>
            <w:r w:rsidRPr="001A7B5F">
              <w:rPr>
                <w:rFonts w:asciiTheme="minorHAnsi" w:eastAsia="Calibri" w:hAnsiTheme="minorHAnsi" w:cstheme="minorHAnsi"/>
                <w:b/>
                <w:sz w:val="14"/>
                <w:szCs w:val="14"/>
                <w:u w:val="single"/>
                <w:lang w:val="es-MX"/>
              </w:rPr>
              <w:t xml:space="preserve"> de la propuesta</w:t>
            </w:r>
            <w:r w:rsidRPr="001A7B5F">
              <w:rPr>
                <w:rFonts w:asciiTheme="minorHAnsi" w:eastAsia="Calibri" w:hAnsiTheme="minorHAnsi" w:cstheme="minorHAnsi"/>
                <w:b/>
                <w:sz w:val="14"/>
                <w:szCs w:val="14"/>
                <w:lang w:val="es-MX"/>
              </w:rPr>
              <w:t>.</w:t>
            </w:r>
          </w:p>
          <w:p w14:paraId="46BF74E3" w14:textId="035B40E4" w:rsidR="00F249E7" w:rsidRPr="001A7B5F" w:rsidRDefault="00F249E7" w:rsidP="00394691">
            <w:pPr>
              <w:jc w:val="right"/>
              <w:rPr>
                <w:rFonts w:asciiTheme="minorHAnsi" w:eastAsia="Calibri" w:hAnsiTheme="minorHAnsi" w:cstheme="minorHAnsi"/>
                <w:b/>
                <w:sz w:val="14"/>
                <w:szCs w:val="14"/>
                <w:lang w:val="es-MX"/>
              </w:rPr>
            </w:pPr>
            <w:r w:rsidRPr="001A7B5F">
              <w:rPr>
                <w:rFonts w:asciiTheme="minorHAnsi" w:eastAsia="Calibri" w:hAnsiTheme="minorHAnsi" w:cstheme="minorHAnsi"/>
                <w:b/>
                <w:sz w:val="14"/>
                <w:szCs w:val="14"/>
                <w:lang w:val="es-MX"/>
              </w:rPr>
              <w:t xml:space="preserve"> </w:t>
            </w:r>
          </w:p>
        </w:tc>
        <w:tc>
          <w:tcPr>
            <w:tcW w:w="616" w:type="pct"/>
            <w:shd w:val="clear" w:color="auto" w:fill="auto"/>
          </w:tcPr>
          <w:p w14:paraId="39F41483" w14:textId="7273D6E5"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63C3BC94"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322CCB58"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p>
        </w:tc>
      </w:tr>
      <w:tr w:rsidR="00F249E7" w:rsidRPr="001A7B5F" w14:paraId="21BE285B" w14:textId="7B81CD00" w:rsidTr="00C72F16">
        <w:trPr>
          <w:gridAfter w:val="1"/>
          <w:wAfter w:w="432" w:type="pct"/>
        </w:trPr>
        <w:tc>
          <w:tcPr>
            <w:tcW w:w="450" w:type="pct"/>
            <w:shd w:val="clear" w:color="auto" w:fill="auto"/>
          </w:tcPr>
          <w:p w14:paraId="49785865" w14:textId="77777777"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w:t>
            </w:r>
          </w:p>
        </w:tc>
        <w:tc>
          <w:tcPr>
            <w:tcW w:w="3070" w:type="pct"/>
            <w:shd w:val="clear" w:color="auto" w:fill="auto"/>
          </w:tcPr>
          <w:p w14:paraId="4E08E17B" w14:textId="13E80F58" w:rsidR="00F249E7" w:rsidRPr="001A7B5F" w:rsidRDefault="00F249E7" w:rsidP="00394691">
            <w:pPr>
              <w:jc w:val="right"/>
              <w:rPr>
                <w:rFonts w:asciiTheme="minorHAnsi" w:eastAsia="Calibri" w:hAnsiTheme="minorHAnsi" w:cstheme="minorHAnsi"/>
                <w:b/>
                <w:sz w:val="14"/>
                <w:szCs w:val="14"/>
                <w:lang w:val="es-MX"/>
              </w:rPr>
            </w:pPr>
            <w:r w:rsidRPr="001A7B5F">
              <w:rPr>
                <w:rFonts w:asciiTheme="minorHAnsi" w:eastAsia="Calibri" w:hAnsiTheme="minorHAnsi" w:cstheme="minorHAnsi"/>
                <w:b/>
                <w:sz w:val="14"/>
                <w:szCs w:val="14"/>
                <w:lang w:val="es-MX"/>
              </w:rPr>
              <w:t>Propuesta Foliada</w:t>
            </w:r>
          </w:p>
        </w:tc>
        <w:tc>
          <w:tcPr>
            <w:tcW w:w="616" w:type="pct"/>
            <w:shd w:val="clear" w:color="auto" w:fill="auto"/>
          </w:tcPr>
          <w:p w14:paraId="45BF0765" w14:textId="0E2F1CD6" w:rsidR="00F249E7" w:rsidRPr="001A7B5F" w:rsidRDefault="00F249E7" w:rsidP="00394691">
            <w:pPr>
              <w:ind w:right="-91"/>
              <w:jc w:val="center"/>
              <w:rPr>
                <w:rFonts w:asciiTheme="minorHAnsi" w:eastAsia="Calibri" w:hAnsiTheme="minorHAnsi" w:cstheme="minorHAnsi"/>
                <w:b/>
                <w:color w:val="000000"/>
                <w:sz w:val="14"/>
                <w:szCs w:val="14"/>
                <w:lang w:val="es-MX"/>
              </w:rPr>
            </w:pPr>
            <w:r w:rsidRPr="001A7B5F">
              <w:rPr>
                <w:rFonts w:asciiTheme="minorHAnsi" w:eastAsia="Calibri" w:hAnsiTheme="minorHAnsi" w:cstheme="minorHAnsi"/>
                <w:b/>
                <w:color w:val="000000"/>
                <w:sz w:val="14"/>
                <w:szCs w:val="14"/>
                <w:lang w:val="es-MX"/>
              </w:rPr>
              <w:t>Si</w:t>
            </w:r>
          </w:p>
        </w:tc>
        <w:tc>
          <w:tcPr>
            <w:tcW w:w="432" w:type="pct"/>
          </w:tcPr>
          <w:p w14:paraId="3DA277A1" w14:textId="77777777" w:rsidR="00F249E7" w:rsidRPr="001A7B5F" w:rsidRDefault="00F249E7" w:rsidP="00EE6510">
            <w:pPr>
              <w:ind w:right="-91"/>
              <w:jc w:val="both"/>
              <w:rPr>
                <w:rFonts w:asciiTheme="minorHAnsi" w:eastAsia="Calibri" w:hAnsiTheme="minorHAnsi" w:cstheme="minorHAnsi"/>
                <w:b/>
                <w:color w:val="000000"/>
                <w:sz w:val="12"/>
                <w:szCs w:val="12"/>
                <w:lang w:val="es-MX"/>
              </w:rPr>
            </w:pPr>
          </w:p>
        </w:tc>
      </w:tr>
    </w:tbl>
    <w:p w14:paraId="435FC314" w14:textId="4BCBA7DD" w:rsidR="00AE3093" w:rsidRPr="001A7B5F" w:rsidRDefault="00AE3093" w:rsidP="00D000F9">
      <w:pPr>
        <w:autoSpaceDE w:val="0"/>
        <w:autoSpaceDN w:val="0"/>
        <w:adjustRightInd w:val="0"/>
        <w:ind w:right="708"/>
        <w:jc w:val="center"/>
        <w:rPr>
          <w:rFonts w:asciiTheme="minorHAnsi" w:hAnsiTheme="minorHAnsi" w:cstheme="minorHAnsi"/>
          <w:color w:val="000000"/>
          <w:sz w:val="18"/>
          <w:szCs w:val="18"/>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rsidRPr="001A7B5F" w14:paraId="68C6989C" w14:textId="77777777" w:rsidTr="007F599E">
        <w:tc>
          <w:tcPr>
            <w:tcW w:w="4414" w:type="dxa"/>
          </w:tcPr>
          <w:p w14:paraId="7EC2CC70" w14:textId="77777777" w:rsidR="00FA6712" w:rsidRPr="001A7B5F" w:rsidRDefault="00FA6712" w:rsidP="007F599E">
            <w:pPr>
              <w:jc w:val="center"/>
              <w:rPr>
                <w:rFonts w:asciiTheme="minorHAnsi" w:hAnsiTheme="minorHAnsi" w:cstheme="minorHAnsi"/>
                <w:b/>
                <w:bCs/>
                <w:noProof/>
                <w:lang w:val="es-MX"/>
              </w:rPr>
            </w:pPr>
            <w:r w:rsidRPr="001A7B5F">
              <w:rPr>
                <w:rFonts w:asciiTheme="minorHAnsi" w:hAnsiTheme="minorHAnsi" w:cstheme="minorHAnsi"/>
                <w:b/>
                <w:bCs/>
                <w:noProof/>
                <w:lang w:val="es-MX"/>
              </w:rPr>
              <w:t>Entrega por el Licitante</w:t>
            </w:r>
          </w:p>
        </w:tc>
        <w:tc>
          <w:tcPr>
            <w:tcW w:w="4414" w:type="dxa"/>
          </w:tcPr>
          <w:p w14:paraId="1229CDBD" w14:textId="77777777" w:rsidR="00FA6712" w:rsidRPr="001A7B5F" w:rsidRDefault="00FA6712" w:rsidP="007F599E">
            <w:pPr>
              <w:jc w:val="center"/>
              <w:rPr>
                <w:rFonts w:asciiTheme="minorHAnsi" w:hAnsiTheme="minorHAnsi" w:cstheme="minorHAnsi"/>
                <w:b/>
                <w:bCs/>
                <w:noProof/>
                <w:lang w:val="es-MX"/>
              </w:rPr>
            </w:pPr>
            <w:r w:rsidRPr="001A7B5F">
              <w:rPr>
                <w:rFonts w:asciiTheme="minorHAnsi" w:hAnsiTheme="minorHAnsi" w:cstheme="minorHAnsi"/>
                <w:b/>
                <w:bCs/>
                <w:noProof/>
                <w:lang w:val="es-MX"/>
              </w:rPr>
              <w:t>Recibe por la convocante</w:t>
            </w:r>
          </w:p>
        </w:tc>
      </w:tr>
      <w:tr w:rsidR="00FA6712" w:rsidRPr="001A7B5F" w14:paraId="1718389A" w14:textId="77777777" w:rsidTr="0066620B">
        <w:trPr>
          <w:trHeight w:val="428"/>
        </w:trPr>
        <w:tc>
          <w:tcPr>
            <w:tcW w:w="4414" w:type="dxa"/>
          </w:tcPr>
          <w:p w14:paraId="44949439" w14:textId="77777777" w:rsidR="00FA6712" w:rsidRPr="001A7B5F" w:rsidRDefault="00FA6712" w:rsidP="007F599E">
            <w:pPr>
              <w:rPr>
                <w:rFonts w:asciiTheme="minorHAnsi" w:hAnsiTheme="minorHAnsi" w:cstheme="minorHAnsi"/>
                <w:noProof/>
                <w:lang w:val="es-MX"/>
              </w:rPr>
            </w:pPr>
          </w:p>
        </w:tc>
        <w:tc>
          <w:tcPr>
            <w:tcW w:w="4414" w:type="dxa"/>
          </w:tcPr>
          <w:p w14:paraId="130738BC" w14:textId="77777777" w:rsidR="00FA6712" w:rsidRPr="001A7B5F" w:rsidRDefault="00FA6712" w:rsidP="007F599E">
            <w:pPr>
              <w:rPr>
                <w:rFonts w:asciiTheme="minorHAnsi" w:hAnsiTheme="minorHAnsi" w:cstheme="minorHAnsi"/>
                <w:b/>
                <w:bCs/>
                <w:noProof/>
                <w:lang w:val="es-MX"/>
              </w:rPr>
            </w:pPr>
          </w:p>
        </w:tc>
      </w:tr>
      <w:tr w:rsidR="00FA6712" w:rsidRPr="001A7B5F" w14:paraId="26439C5B" w14:textId="77777777" w:rsidTr="000D3E65">
        <w:trPr>
          <w:trHeight w:val="299"/>
        </w:trPr>
        <w:tc>
          <w:tcPr>
            <w:tcW w:w="4414" w:type="dxa"/>
          </w:tcPr>
          <w:p w14:paraId="19B274B3" w14:textId="2395023E" w:rsidR="00FA6712" w:rsidRPr="001A7B5F" w:rsidRDefault="00FA6712" w:rsidP="0066620B">
            <w:pPr>
              <w:tabs>
                <w:tab w:val="left" w:pos="141"/>
              </w:tabs>
              <w:ind w:right="335"/>
              <w:jc w:val="center"/>
              <w:rPr>
                <w:rFonts w:asciiTheme="minorHAnsi" w:hAnsiTheme="minorHAnsi" w:cstheme="minorHAnsi"/>
                <w:noProof/>
                <w:sz w:val="12"/>
                <w:szCs w:val="12"/>
                <w:lang w:val="es-MX"/>
              </w:rPr>
            </w:pPr>
            <w:r w:rsidRPr="001A7B5F">
              <w:rPr>
                <w:rFonts w:asciiTheme="minorHAnsi" w:hAnsiTheme="minorHAnsi" w:cstheme="minorHAnsi"/>
                <w:b/>
                <w:noProof/>
                <w:color w:val="000000"/>
                <w:sz w:val="12"/>
                <w:szCs w:val="12"/>
                <w:lang w:val="es-MX"/>
              </w:rPr>
              <w:t>(Nombre y firma de la persona física o representante legal de la persona física o moral o representante común de la agrupación de persona).</w:t>
            </w:r>
          </w:p>
        </w:tc>
        <w:tc>
          <w:tcPr>
            <w:tcW w:w="4414" w:type="dxa"/>
          </w:tcPr>
          <w:p w14:paraId="52B5DF48" w14:textId="77777777" w:rsidR="00FA6712" w:rsidRPr="001A7B5F" w:rsidRDefault="00FA6712" w:rsidP="007F599E">
            <w:pPr>
              <w:jc w:val="center"/>
              <w:rPr>
                <w:rFonts w:asciiTheme="minorHAnsi" w:hAnsiTheme="minorHAnsi" w:cstheme="minorHAnsi"/>
                <w:b/>
                <w:bCs/>
                <w:noProof/>
                <w:sz w:val="18"/>
                <w:szCs w:val="18"/>
                <w:lang w:val="es-MX"/>
              </w:rPr>
            </w:pPr>
            <w:r w:rsidRPr="001A7B5F">
              <w:rPr>
                <w:rFonts w:asciiTheme="minorHAnsi" w:hAnsiTheme="minorHAnsi" w:cstheme="minorHAnsi"/>
                <w:b/>
                <w:bCs/>
                <w:noProof/>
                <w:sz w:val="18"/>
                <w:szCs w:val="18"/>
                <w:lang w:val="es-MX"/>
              </w:rPr>
              <w:t>Universidad Autónoma de Aguascalientes</w:t>
            </w:r>
          </w:p>
        </w:tc>
      </w:tr>
    </w:tbl>
    <w:p w14:paraId="3B6F319D" w14:textId="54688669" w:rsidR="00F918D6" w:rsidRDefault="00F918D6" w:rsidP="00970611">
      <w:pPr>
        <w:ind w:right="617"/>
        <w:rPr>
          <w:rFonts w:asciiTheme="minorHAnsi" w:hAnsiTheme="minorHAnsi" w:cstheme="minorHAnsi"/>
          <w:lang w:val="es-MX"/>
        </w:rPr>
      </w:pPr>
    </w:p>
    <w:p w14:paraId="48F93D17" w14:textId="7055C89E" w:rsidR="009B528E" w:rsidRDefault="009B528E" w:rsidP="00970611">
      <w:pPr>
        <w:ind w:right="617"/>
        <w:rPr>
          <w:rFonts w:asciiTheme="minorHAnsi" w:hAnsiTheme="minorHAnsi" w:cstheme="minorHAnsi"/>
          <w:lang w:val="es-MX"/>
        </w:rPr>
      </w:pPr>
    </w:p>
    <w:p w14:paraId="25FE378E" w14:textId="0C04D255" w:rsidR="009B528E" w:rsidRDefault="009B528E" w:rsidP="00970611">
      <w:pPr>
        <w:ind w:right="617"/>
        <w:rPr>
          <w:rFonts w:asciiTheme="minorHAnsi" w:hAnsiTheme="minorHAnsi" w:cstheme="minorHAnsi"/>
          <w:lang w:val="es-MX"/>
        </w:rPr>
      </w:pPr>
    </w:p>
    <w:p w14:paraId="3005C0BA" w14:textId="5B909A6F" w:rsidR="009B528E" w:rsidRDefault="009B528E" w:rsidP="00970611">
      <w:pPr>
        <w:ind w:right="617"/>
        <w:rPr>
          <w:rFonts w:asciiTheme="minorHAnsi" w:hAnsiTheme="minorHAnsi" w:cstheme="minorHAnsi"/>
          <w:lang w:val="es-MX"/>
        </w:rPr>
      </w:pPr>
    </w:p>
    <w:p w14:paraId="271ABABE" w14:textId="77777777" w:rsidR="009B528E" w:rsidRDefault="009B528E" w:rsidP="009B528E">
      <w:pPr>
        <w:jc w:val="center"/>
        <w:rPr>
          <w:rFonts w:ascii="Arial" w:hAnsi="Arial" w:cs="Arial"/>
          <w:b/>
          <w:sz w:val="18"/>
          <w:szCs w:val="18"/>
        </w:rPr>
        <w:sectPr w:rsidR="009B528E">
          <w:headerReference w:type="default" r:id="rId13"/>
          <w:footerReference w:type="even" r:id="rId14"/>
          <w:footerReference w:type="default" r:id="rId15"/>
          <w:pgSz w:w="12240" w:h="15840"/>
          <w:pgMar w:top="1417" w:right="1701" w:bottom="1417" w:left="1701" w:header="708" w:footer="708" w:gutter="0"/>
          <w:cols w:space="708"/>
          <w:docGrid w:linePitch="360"/>
        </w:sectPr>
      </w:pPr>
    </w:p>
    <w:p w14:paraId="581AEF6D" w14:textId="14FBF24B" w:rsidR="009B528E" w:rsidRPr="004F521B" w:rsidRDefault="004F521B" w:rsidP="009B528E">
      <w:pPr>
        <w:jc w:val="center"/>
        <w:rPr>
          <w:rFonts w:asciiTheme="minorHAnsi" w:hAnsiTheme="minorHAnsi" w:cstheme="minorHAnsi"/>
          <w:b/>
          <w:sz w:val="18"/>
          <w:szCs w:val="18"/>
        </w:rPr>
      </w:pPr>
      <w:r w:rsidRPr="004F521B">
        <w:rPr>
          <w:rFonts w:asciiTheme="minorHAnsi" w:hAnsiTheme="minorHAnsi" w:cstheme="minorHAnsi"/>
          <w:b/>
          <w:sz w:val="18"/>
          <w:szCs w:val="18"/>
        </w:rPr>
        <w:lastRenderedPageBreak/>
        <w:t xml:space="preserve">Anexo </w:t>
      </w:r>
      <w:r>
        <w:rPr>
          <w:rFonts w:asciiTheme="minorHAnsi" w:hAnsiTheme="minorHAnsi" w:cstheme="minorHAnsi"/>
          <w:b/>
          <w:sz w:val="18"/>
          <w:szCs w:val="18"/>
        </w:rPr>
        <w:t>“C”</w:t>
      </w:r>
    </w:p>
    <w:p w14:paraId="1C600ECD" w14:textId="77777777" w:rsidR="009B528E" w:rsidRPr="004F521B" w:rsidRDefault="009B528E" w:rsidP="009B528E">
      <w:pPr>
        <w:jc w:val="center"/>
        <w:rPr>
          <w:rFonts w:asciiTheme="minorHAnsi" w:hAnsiTheme="minorHAnsi" w:cstheme="minorHAnsi"/>
          <w:b/>
          <w:sz w:val="18"/>
          <w:szCs w:val="18"/>
        </w:rPr>
      </w:pPr>
      <w:r w:rsidRPr="004F521B">
        <w:rPr>
          <w:rFonts w:asciiTheme="minorHAnsi" w:hAnsiTheme="minorHAnsi" w:cstheme="minorHAnsi"/>
          <w:b/>
          <w:sz w:val="18"/>
          <w:szCs w:val="18"/>
        </w:rPr>
        <w:t xml:space="preserve">Partida 2 </w:t>
      </w:r>
    </w:p>
    <w:p w14:paraId="2C249F06" w14:textId="4E97A8F3" w:rsidR="009B528E" w:rsidRPr="004F521B" w:rsidRDefault="004F521B" w:rsidP="009B528E">
      <w:pPr>
        <w:jc w:val="center"/>
        <w:rPr>
          <w:rFonts w:asciiTheme="minorHAnsi" w:hAnsiTheme="minorHAnsi" w:cstheme="minorHAnsi"/>
          <w:b/>
          <w:sz w:val="18"/>
          <w:szCs w:val="18"/>
        </w:rPr>
      </w:pPr>
      <w:r w:rsidRPr="004F521B">
        <w:rPr>
          <w:rFonts w:asciiTheme="minorHAnsi" w:hAnsiTheme="minorHAnsi" w:cstheme="minorHAnsi"/>
          <w:b/>
          <w:sz w:val="18"/>
          <w:szCs w:val="18"/>
        </w:rPr>
        <w:t>Cobertura de automóviles y responsabilidad civil viajero.</w:t>
      </w:r>
    </w:p>
    <w:p w14:paraId="13F566C6" w14:textId="751F2542" w:rsidR="009B528E" w:rsidRPr="004F521B" w:rsidRDefault="009B528E" w:rsidP="009B528E">
      <w:pPr>
        <w:rPr>
          <w:rFonts w:asciiTheme="minorHAnsi" w:hAnsiTheme="minorHAnsi" w:cstheme="minorHAnsi"/>
          <w:b/>
          <w:sz w:val="18"/>
          <w:szCs w:val="18"/>
        </w:rPr>
      </w:pPr>
      <w:r w:rsidRPr="004F521B">
        <w:rPr>
          <w:rFonts w:asciiTheme="minorHAnsi" w:hAnsiTheme="minorHAnsi" w:cstheme="minorHAnsi"/>
          <w:b/>
          <w:sz w:val="18"/>
          <w:szCs w:val="18"/>
        </w:rPr>
        <w:t xml:space="preserve">Padrón Vehicular </w:t>
      </w:r>
    </w:p>
    <w:p w14:paraId="4874793E" w14:textId="5B03EF14" w:rsidR="009B528E" w:rsidRPr="004F521B" w:rsidRDefault="009B528E" w:rsidP="009B528E">
      <w:pPr>
        <w:rPr>
          <w:rFonts w:asciiTheme="minorHAnsi" w:hAnsiTheme="minorHAnsi" w:cstheme="minorHAnsi"/>
          <w:b/>
          <w:sz w:val="16"/>
          <w:szCs w:val="16"/>
        </w:rPr>
      </w:pPr>
      <w:r w:rsidRPr="004F521B">
        <w:rPr>
          <w:rFonts w:asciiTheme="minorHAnsi" w:hAnsiTheme="minorHAnsi" w:cstheme="minorHAnsi"/>
          <w:b/>
          <w:sz w:val="16"/>
          <w:szCs w:val="16"/>
        </w:rPr>
        <w:t xml:space="preserve">*Se anexa información en Excel con la información de </w:t>
      </w:r>
      <w:r w:rsidR="007D06D0">
        <w:rPr>
          <w:rFonts w:asciiTheme="minorHAnsi" w:hAnsiTheme="minorHAnsi" w:cstheme="minorHAnsi"/>
          <w:b/>
          <w:sz w:val="16"/>
          <w:szCs w:val="16"/>
        </w:rPr>
        <w:t>106</w:t>
      </w:r>
      <w:r w:rsidRPr="004F521B">
        <w:rPr>
          <w:rFonts w:asciiTheme="minorHAnsi" w:hAnsiTheme="minorHAnsi" w:cstheme="minorHAnsi"/>
          <w:b/>
          <w:sz w:val="16"/>
          <w:szCs w:val="16"/>
        </w:rPr>
        <w:t xml:space="preserve"> vehículos que integran el padrón vehicular, a considerar para la cotización de la partida número 2, a manera de ejemplo se indica el resumen del contenido, que es el siguiente:</w:t>
      </w:r>
    </w:p>
    <w:p w14:paraId="375C2C05" w14:textId="7A264F2B" w:rsidR="009B528E" w:rsidRDefault="009B528E" w:rsidP="009B528E">
      <w:pPr>
        <w:rPr>
          <w:rFonts w:asciiTheme="minorHAnsi" w:hAnsiTheme="minorHAnsi" w:cstheme="minorHAnsi"/>
          <w:b/>
          <w:sz w:val="16"/>
          <w:szCs w:val="16"/>
        </w:rPr>
      </w:pPr>
    </w:p>
    <w:tbl>
      <w:tblPr>
        <w:tblStyle w:val="Tablaconcuadrcula"/>
        <w:tblW w:w="0" w:type="auto"/>
        <w:tblLayout w:type="fixed"/>
        <w:tblLook w:val="04A0" w:firstRow="1" w:lastRow="0" w:firstColumn="1" w:lastColumn="0" w:noHBand="0" w:noVBand="1"/>
      </w:tblPr>
      <w:tblGrid>
        <w:gridCol w:w="403"/>
        <w:gridCol w:w="1044"/>
        <w:gridCol w:w="533"/>
        <w:gridCol w:w="2551"/>
        <w:gridCol w:w="1134"/>
        <w:gridCol w:w="993"/>
        <w:gridCol w:w="708"/>
        <w:gridCol w:w="1134"/>
        <w:gridCol w:w="851"/>
        <w:gridCol w:w="850"/>
        <w:gridCol w:w="1927"/>
        <w:gridCol w:w="866"/>
      </w:tblGrid>
      <w:tr w:rsidR="003D3B13" w:rsidRPr="003D3B13" w14:paraId="5D4A0A24" w14:textId="77777777" w:rsidTr="003D3B13">
        <w:trPr>
          <w:trHeight w:val="20"/>
        </w:trPr>
        <w:tc>
          <w:tcPr>
            <w:tcW w:w="403" w:type="dxa"/>
            <w:shd w:val="clear" w:color="auto" w:fill="D9D9D9" w:themeFill="background1" w:themeFillShade="D9"/>
            <w:hideMark/>
          </w:tcPr>
          <w:p w14:paraId="2FCEC2BD" w14:textId="77777777" w:rsidR="003D3B13" w:rsidRPr="003D3B13" w:rsidRDefault="003D3B13" w:rsidP="003D3B13">
            <w:pPr>
              <w:rPr>
                <w:rFonts w:asciiTheme="minorHAnsi" w:hAnsiTheme="minorHAnsi" w:cstheme="minorHAnsi"/>
                <w:b/>
                <w:bCs/>
                <w:sz w:val="10"/>
                <w:szCs w:val="10"/>
                <w:lang w:val="en-US"/>
              </w:rPr>
            </w:pPr>
            <w:r w:rsidRPr="003D3B13">
              <w:rPr>
                <w:rFonts w:asciiTheme="minorHAnsi" w:hAnsiTheme="minorHAnsi" w:cstheme="minorHAnsi"/>
                <w:b/>
                <w:bCs/>
                <w:sz w:val="10"/>
                <w:szCs w:val="10"/>
              </w:rPr>
              <w:t>No.</w:t>
            </w:r>
          </w:p>
        </w:tc>
        <w:tc>
          <w:tcPr>
            <w:tcW w:w="1044" w:type="dxa"/>
            <w:shd w:val="clear" w:color="auto" w:fill="D9D9D9" w:themeFill="background1" w:themeFillShade="D9"/>
            <w:hideMark/>
          </w:tcPr>
          <w:p w14:paraId="2A11AC58"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MARCA</w:t>
            </w:r>
          </w:p>
        </w:tc>
        <w:tc>
          <w:tcPr>
            <w:tcW w:w="533" w:type="dxa"/>
            <w:shd w:val="clear" w:color="auto" w:fill="D9D9D9" w:themeFill="background1" w:themeFillShade="D9"/>
            <w:hideMark/>
          </w:tcPr>
          <w:p w14:paraId="030D8417"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MODELO</w:t>
            </w:r>
          </w:p>
        </w:tc>
        <w:tc>
          <w:tcPr>
            <w:tcW w:w="2551" w:type="dxa"/>
            <w:shd w:val="clear" w:color="auto" w:fill="D9D9D9" w:themeFill="background1" w:themeFillShade="D9"/>
            <w:hideMark/>
          </w:tcPr>
          <w:p w14:paraId="38910AD9"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DESCRIPCION</w:t>
            </w:r>
          </w:p>
        </w:tc>
        <w:tc>
          <w:tcPr>
            <w:tcW w:w="1134" w:type="dxa"/>
            <w:shd w:val="clear" w:color="auto" w:fill="D9D9D9" w:themeFill="background1" w:themeFillShade="D9"/>
            <w:hideMark/>
          </w:tcPr>
          <w:p w14:paraId="2F59EBEB"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No. SERIE</w:t>
            </w:r>
          </w:p>
        </w:tc>
        <w:tc>
          <w:tcPr>
            <w:tcW w:w="993" w:type="dxa"/>
            <w:shd w:val="clear" w:color="auto" w:fill="D9D9D9" w:themeFill="background1" w:themeFillShade="D9"/>
            <w:hideMark/>
          </w:tcPr>
          <w:p w14:paraId="27BC72FC"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No. MOTOR</w:t>
            </w:r>
          </w:p>
        </w:tc>
        <w:tc>
          <w:tcPr>
            <w:tcW w:w="708" w:type="dxa"/>
            <w:shd w:val="clear" w:color="auto" w:fill="D9D9D9" w:themeFill="background1" w:themeFillShade="D9"/>
            <w:hideMark/>
          </w:tcPr>
          <w:p w14:paraId="0393F482"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No. PLACA</w:t>
            </w:r>
          </w:p>
        </w:tc>
        <w:tc>
          <w:tcPr>
            <w:tcW w:w="1134" w:type="dxa"/>
            <w:shd w:val="clear" w:color="auto" w:fill="D9D9D9" w:themeFill="background1" w:themeFillShade="D9"/>
            <w:hideMark/>
          </w:tcPr>
          <w:p w14:paraId="5E17D33A"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 xml:space="preserve">VALOR DE ADQUISICION </w:t>
            </w:r>
          </w:p>
        </w:tc>
        <w:tc>
          <w:tcPr>
            <w:tcW w:w="851" w:type="dxa"/>
            <w:shd w:val="clear" w:color="auto" w:fill="D9D9D9" w:themeFill="background1" w:themeFillShade="D9"/>
            <w:hideMark/>
          </w:tcPr>
          <w:p w14:paraId="530F3428"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NO. DE PASAJEROS</w:t>
            </w:r>
          </w:p>
        </w:tc>
        <w:tc>
          <w:tcPr>
            <w:tcW w:w="850" w:type="dxa"/>
            <w:shd w:val="clear" w:color="auto" w:fill="D9D9D9" w:themeFill="background1" w:themeFillShade="D9"/>
            <w:hideMark/>
          </w:tcPr>
          <w:p w14:paraId="0950C571"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CUENTA CON ADAPTACIONES</w:t>
            </w:r>
          </w:p>
        </w:tc>
        <w:tc>
          <w:tcPr>
            <w:tcW w:w="1927" w:type="dxa"/>
            <w:shd w:val="clear" w:color="auto" w:fill="D9D9D9" w:themeFill="background1" w:themeFillShade="D9"/>
            <w:hideMark/>
          </w:tcPr>
          <w:p w14:paraId="7AB32A88" w14:textId="77777777" w:rsidR="003D3B13" w:rsidRPr="003D3B13" w:rsidRDefault="003D3B13" w:rsidP="003D3B13">
            <w:pPr>
              <w:rPr>
                <w:rFonts w:asciiTheme="minorHAnsi" w:hAnsiTheme="minorHAnsi" w:cstheme="minorHAnsi"/>
                <w:b/>
                <w:bCs/>
                <w:sz w:val="10"/>
                <w:szCs w:val="10"/>
              </w:rPr>
            </w:pPr>
            <w:r w:rsidRPr="003D3B13">
              <w:rPr>
                <w:rFonts w:asciiTheme="minorHAnsi" w:hAnsiTheme="minorHAnsi" w:cstheme="minorHAnsi"/>
                <w:b/>
                <w:bCs/>
                <w:sz w:val="10"/>
                <w:szCs w:val="10"/>
              </w:rPr>
              <w:t>DESCRIPCION DE ADAPTACIONES</w:t>
            </w:r>
          </w:p>
        </w:tc>
        <w:tc>
          <w:tcPr>
            <w:tcW w:w="866" w:type="dxa"/>
            <w:shd w:val="clear" w:color="auto" w:fill="D9D9D9" w:themeFill="background1" w:themeFillShade="D9"/>
            <w:hideMark/>
          </w:tcPr>
          <w:p w14:paraId="4673A33C" w14:textId="29706BFE" w:rsidR="003D3B13" w:rsidRPr="003D3B13" w:rsidRDefault="003D3B13" w:rsidP="003D3B13">
            <w:pPr>
              <w:rPr>
                <w:rFonts w:asciiTheme="minorHAnsi" w:hAnsiTheme="minorHAnsi" w:cstheme="minorHAnsi"/>
                <w:b/>
                <w:bCs/>
                <w:sz w:val="10"/>
                <w:szCs w:val="10"/>
              </w:rPr>
            </w:pPr>
            <w:r>
              <w:rPr>
                <w:rFonts w:asciiTheme="minorHAnsi" w:hAnsiTheme="minorHAnsi" w:cstheme="minorHAnsi"/>
                <w:b/>
                <w:bCs/>
                <w:sz w:val="10"/>
                <w:szCs w:val="10"/>
              </w:rPr>
              <w:t>No. INVENTARIO ADAPTACION</w:t>
            </w:r>
          </w:p>
        </w:tc>
      </w:tr>
      <w:tr w:rsidR="003D3B13" w:rsidRPr="003D3B13" w14:paraId="4077AD9F" w14:textId="77777777" w:rsidTr="003D3B13">
        <w:trPr>
          <w:trHeight w:val="20"/>
        </w:trPr>
        <w:tc>
          <w:tcPr>
            <w:tcW w:w="403" w:type="dxa"/>
            <w:noWrap/>
            <w:hideMark/>
          </w:tcPr>
          <w:p w14:paraId="7C73DCA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w:t>
            </w:r>
          </w:p>
        </w:tc>
        <w:tc>
          <w:tcPr>
            <w:tcW w:w="1044" w:type="dxa"/>
            <w:noWrap/>
            <w:hideMark/>
          </w:tcPr>
          <w:p w14:paraId="03E490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728510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75DE3C80"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MERCEDES SPRINTER 515 WAGON TOLDO ALTO</w:t>
            </w:r>
          </w:p>
        </w:tc>
        <w:tc>
          <w:tcPr>
            <w:tcW w:w="1134" w:type="dxa"/>
            <w:noWrap/>
            <w:hideMark/>
          </w:tcPr>
          <w:p w14:paraId="69C3F1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WD3YF48178S304507</w:t>
            </w:r>
          </w:p>
        </w:tc>
        <w:tc>
          <w:tcPr>
            <w:tcW w:w="993" w:type="dxa"/>
            <w:noWrap/>
            <w:hideMark/>
          </w:tcPr>
          <w:p w14:paraId="1D112D2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64698951582918</w:t>
            </w:r>
          </w:p>
        </w:tc>
        <w:tc>
          <w:tcPr>
            <w:tcW w:w="708" w:type="dxa"/>
            <w:noWrap/>
            <w:hideMark/>
          </w:tcPr>
          <w:p w14:paraId="36FEDD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AE1128A</w:t>
            </w:r>
          </w:p>
        </w:tc>
        <w:tc>
          <w:tcPr>
            <w:tcW w:w="1134" w:type="dxa"/>
            <w:noWrap/>
            <w:hideMark/>
          </w:tcPr>
          <w:p w14:paraId="6A8951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469,565.22</w:t>
            </w:r>
          </w:p>
        </w:tc>
        <w:tc>
          <w:tcPr>
            <w:tcW w:w="851" w:type="dxa"/>
            <w:noWrap/>
            <w:hideMark/>
          </w:tcPr>
          <w:p w14:paraId="3116661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357AC9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585F3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4EDE47D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66A822F" w14:textId="77777777" w:rsidTr="003D3B13">
        <w:trPr>
          <w:trHeight w:val="20"/>
        </w:trPr>
        <w:tc>
          <w:tcPr>
            <w:tcW w:w="403" w:type="dxa"/>
            <w:noWrap/>
            <w:hideMark/>
          </w:tcPr>
          <w:p w14:paraId="4A4C796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w:t>
            </w:r>
          </w:p>
        </w:tc>
        <w:tc>
          <w:tcPr>
            <w:tcW w:w="1044" w:type="dxa"/>
            <w:noWrap/>
            <w:hideMark/>
          </w:tcPr>
          <w:p w14:paraId="72DAAA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9C721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hideMark/>
          </w:tcPr>
          <w:p w14:paraId="774B08F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MINI BUS TRANSORTE PERSONAL STD</w:t>
            </w:r>
          </w:p>
        </w:tc>
        <w:tc>
          <w:tcPr>
            <w:tcW w:w="1134" w:type="dxa"/>
            <w:noWrap/>
            <w:hideMark/>
          </w:tcPr>
          <w:p w14:paraId="14A4F7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WD3YF48178S240629</w:t>
            </w:r>
          </w:p>
        </w:tc>
        <w:tc>
          <w:tcPr>
            <w:tcW w:w="993" w:type="dxa"/>
            <w:noWrap/>
            <w:hideMark/>
          </w:tcPr>
          <w:p w14:paraId="17B213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64698951473276</w:t>
            </w:r>
          </w:p>
        </w:tc>
        <w:tc>
          <w:tcPr>
            <w:tcW w:w="708" w:type="dxa"/>
            <w:noWrap/>
            <w:hideMark/>
          </w:tcPr>
          <w:p w14:paraId="25B382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03AAA04</w:t>
            </w:r>
          </w:p>
        </w:tc>
        <w:tc>
          <w:tcPr>
            <w:tcW w:w="1134" w:type="dxa"/>
            <w:noWrap/>
            <w:hideMark/>
          </w:tcPr>
          <w:p w14:paraId="729AB2F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609,379.32</w:t>
            </w:r>
          </w:p>
        </w:tc>
        <w:tc>
          <w:tcPr>
            <w:tcW w:w="851" w:type="dxa"/>
            <w:noWrap/>
            <w:hideMark/>
          </w:tcPr>
          <w:p w14:paraId="33CFA1C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w:t>
            </w:r>
          </w:p>
        </w:tc>
        <w:tc>
          <w:tcPr>
            <w:tcW w:w="850" w:type="dxa"/>
            <w:noWrap/>
            <w:hideMark/>
          </w:tcPr>
          <w:p w14:paraId="3F7DAA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52FD29D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53B139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9C158B5" w14:textId="77777777" w:rsidTr="003D3B13">
        <w:trPr>
          <w:trHeight w:val="20"/>
        </w:trPr>
        <w:tc>
          <w:tcPr>
            <w:tcW w:w="403" w:type="dxa"/>
            <w:noWrap/>
            <w:hideMark/>
          </w:tcPr>
          <w:p w14:paraId="4F111D1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w:t>
            </w:r>
          </w:p>
        </w:tc>
        <w:tc>
          <w:tcPr>
            <w:tcW w:w="1044" w:type="dxa"/>
            <w:noWrap/>
            <w:hideMark/>
          </w:tcPr>
          <w:p w14:paraId="5E96CBC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MERCEDES BENZ </w:t>
            </w:r>
          </w:p>
        </w:tc>
        <w:tc>
          <w:tcPr>
            <w:tcW w:w="533" w:type="dxa"/>
            <w:noWrap/>
            <w:hideMark/>
          </w:tcPr>
          <w:p w14:paraId="5A14A7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6560214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 MERCEDES SPRINTER TRANSPORTE DE PERSONAL STD</w:t>
            </w:r>
          </w:p>
        </w:tc>
        <w:tc>
          <w:tcPr>
            <w:tcW w:w="1134" w:type="dxa"/>
            <w:noWrap/>
            <w:hideMark/>
          </w:tcPr>
          <w:p w14:paraId="33EA80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WD3YF18148S247505</w:t>
            </w:r>
          </w:p>
        </w:tc>
        <w:tc>
          <w:tcPr>
            <w:tcW w:w="993" w:type="dxa"/>
            <w:noWrap/>
            <w:hideMark/>
          </w:tcPr>
          <w:p w14:paraId="465F25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64698951482072</w:t>
            </w:r>
          </w:p>
        </w:tc>
        <w:tc>
          <w:tcPr>
            <w:tcW w:w="708" w:type="dxa"/>
            <w:noWrap/>
            <w:hideMark/>
          </w:tcPr>
          <w:p w14:paraId="4B3D296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03AAA18</w:t>
            </w:r>
          </w:p>
        </w:tc>
        <w:tc>
          <w:tcPr>
            <w:tcW w:w="1134" w:type="dxa"/>
            <w:noWrap/>
            <w:hideMark/>
          </w:tcPr>
          <w:p w14:paraId="0469B67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609,379.32</w:t>
            </w:r>
          </w:p>
        </w:tc>
        <w:tc>
          <w:tcPr>
            <w:tcW w:w="851" w:type="dxa"/>
            <w:noWrap/>
            <w:hideMark/>
          </w:tcPr>
          <w:p w14:paraId="66891A7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w:t>
            </w:r>
          </w:p>
        </w:tc>
        <w:tc>
          <w:tcPr>
            <w:tcW w:w="850" w:type="dxa"/>
            <w:noWrap/>
            <w:hideMark/>
          </w:tcPr>
          <w:p w14:paraId="34C8318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F20BEA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63F698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BBC0285" w14:textId="77777777" w:rsidTr="003D3B13">
        <w:trPr>
          <w:trHeight w:val="20"/>
        </w:trPr>
        <w:tc>
          <w:tcPr>
            <w:tcW w:w="403" w:type="dxa"/>
            <w:noWrap/>
            <w:hideMark/>
          </w:tcPr>
          <w:p w14:paraId="3974F5B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w:t>
            </w:r>
          </w:p>
        </w:tc>
        <w:tc>
          <w:tcPr>
            <w:tcW w:w="1044" w:type="dxa"/>
            <w:noWrap/>
            <w:hideMark/>
          </w:tcPr>
          <w:p w14:paraId="57033EC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328C35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hideMark/>
          </w:tcPr>
          <w:p w14:paraId="47E1EEB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 MERCEDES SPRINTER TRANSPORTE DE PERSONAL STD</w:t>
            </w:r>
          </w:p>
        </w:tc>
        <w:tc>
          <w:tcPr>
            <w:tcW w:w="1134" w:type="dxa"/>
            <w:noWrap/>
            <w:hideMark/>
          </w:tcPr>
          <w:p w14:paraId="418FF91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WD3YF181X9S358531</w:t>
            </w:r>
          </w:p>
        </w:tc>
        <w:tc>
          <w:tcPr>
            <w:tcW w:w="993" w:type="dxa"/>
            <w:noWrap/>
            <w:hideMark/>
          </w:tcPr>
          <w:p w14:paraId="4B539E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64698951625695</w:t>
            </w:r>
          </w:p>
        </w:tc>
        <w:tc>
          <w:tcPr>
            <w:tcW w:w="708" w:type="dxa"/>
            <w:noWrap/>
            <w:hideMark/>
          </w:tcPr>
          <w:p w14:paraId="61F768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03AAA02</w:t>
            </w:r>
          </w:p>
        </w:tc>
        <w:tc>
          <w:tcPr>
            <w:tcW w:w="1134" w:type="dxa"/>
            <w:noWrap/>
            <w:hideMark/>
          </w:tcPr>
          <w:p w14:paraId="6B740D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609,379.32</w:t>
            </w:r>
          </w:p>
        </w:tc>
        <w:tc>
          <w:tcPr>
            <w:tcW w:w="851" w:type="dxa"/>
            <w:noWrap/>
            <w:hideMark/>
          </w:tcPr>
          <w:p w14:paraId="5E3C53E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w:t>
            </w:r>
          </w:p>
        </w:tc>
        <w:tc>
          <w:tcPr>
            <w:tcW w:w="850" w:type="dxa"/>
            <w:noWrap/>
            <w:hideMark/>
          </w:tcPr>
          <w:p w14:paraId="4B6B7A3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753B89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80D928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3408BE1" w14:textId="77777777" w:rsidTr="003D3B13">
        <w:trPr>
          <w:trHeight w:val="20"/>
        </w:trPr>
        <w:tc>
          <w:tcPr>
            <w:tcW w:w="403" w:type="dxa"/>
            <w:noWrap/>
            <w:hideMark/>
          </w:tcPr>
          <w:p w14:paraId="46B94CE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w:t>
            </w:r>
          </w:p>
        </w:tc>
        <w:tc>
          <w:tcPr>
            <w:tcW w:w="1044" w:type="dxa"/>
            <w:noWrap/>
            <w:hideMark/>
          </w:tcPr>
          <w:p w14:paraId="4DC7462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70DB2E0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hideMark/>
          </w:tcPr>
          <w:p w14:paraId="2381463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 MERCEDES SPRINTER TRANSPORTE DE PERSONAL STD</w:t>
            </w:r>
          </w:p>
        </w:tc>
        <w:tc>
          <w:tcPr>
            <w:tcW w:w="1134" w:type="dxa"/>
            <w:noWrap/>
            <w:hideMark/>
          </w:tcPr>
          <w:p w14:paraId="316F821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WD3YF18169S360440</w:t>
            </w:r>
          </w:p>
        </w:tc>
        <w:tc>
          <w:tcPr>
            <w:tcW w:w="993" w:type="dxa"/>
            <w:noWrap/>
            <w:hideMark/>
          </w:tcPr>
          <w:p w14:paraId="1DDDE16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64698951625902</w:t>
            </w:r>
          </w:p>
        </w:tc>
        <w:tc>
          <w:tcPr>
            <w:tcW w:w="708" w:type="dxa"/>
            <w:noWrap/>
            <w:hideMark/>
          </w:tcPr>
          <w:p w14:paraId="641DFA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03AAA03</w:t>
            </w:r>
          </w:p>
        </w:tc>
        <w:tc>
          <w:tcPr>
            <w:tcW w:w="1134" w:type="dxa"/>
            <w:noWrap/>
            <w:hideMark/>
          </w:tcPr>
          <w:p w14:paraId="6D153E9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609,379.32</w:t>
            </w:r>
          </w:p>
        </w:tc>
        <w:tc>
          <w:tcPr>
            <w:tcW w:w="851" w:type="dxa"/>
            <w:noWrap/>
            <w:hideMark/>
          </w:tcPr>
          <w:p w14:paraId="630DFC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w:t>
            </w:r>
          </w:p>
        </w:tc>
        <w:tc>
          <w:tcPr>
            <w:tcW w:w="850" w:type="dxa"/>
            <w:noWrap/>
            <w:hideMark/>
          </w:tcPr>
          <w:p w14:paraId="2AA3FF2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708111E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298995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28CA32AF" w14:textId="77777777" w:rsidTr="003D3B13">
        <w:trPr>
          <w:trHeight w:val="20"/>
        </w:trPr>
        <w:tc>
          <w:tcPr>
            <w:tcW w:w="403" w:type="dxa"/>
            <w:noWrap/>
            <w:hideMark/>
          </w:tcPr>
          <w:p w14:paraId="6E4323A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w:t>
            </w:r>
          </w:p>
        </w:tc>
        <w:tc>
          <w:tcPr>
            <w:tcW w:w="1044" w:type="dxa"/>
            <w:noWrap/>
            <w:hideMark/>
          </w:tcPr>
          <w:p w14:paraId="20BCCE7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06494F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2009</w:t>
            </w:r>
          </w:p>
        </w:tc>
        <w:tc>
          <w:tcPr>
            <w:tcW w:w="2551" w:type="dxa"/>
            <w:hideMark/>
          </w:tcPr>
          <w:p w14:paraId="4572F21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ALEGRO</w:t>
            </w:r>
          </w:p>
        </w:tc>
        <w:tc>
          <w:tcPr>
            <w:tcW w:w="1134" w:type="dxa"/>
            <w:noWrap/>
            <w:hideMark/>
          </w:tcPr>
          <w:p w14:paraId="65BD548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3MBAA4CSX9M033177</w:t>
            </w:r>
          </w:p>
        </w:tc>
        <w:tc>
          <w:tcPr>
            <w:tcW w:w="993" w:type="dxa"/>
            <w:noWrap/>
            <w:hideMark/>
          </w:tcPr>
          <w:p w14:paraId="2B5FF35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90697000732279</w:t>
            </w:r>
          </w:p>
        </w:tc>
        <w:tc>
          <w:tcPr>
            <w:tcW w:w="708" w:type="dxa"/>
            <w:noWrap/>
            <w:hideMark/>
          </w:tcPr>
          <w:p w14:paraId="1B0825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03AAA07</w:t>
            </w:r>
          </w:p>
        </w:tc>
        <w:tc>
          <w:tcPr>
            <w:tcW w:w="1134" w:type="dxa"/>
            <w:noWrap/>
            <w:hideMark/>
          </w:tcPr>
          <w:p w14:paraId="2291B7D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1,950,000.00</w:t>
            </w:r>
          </w:p>
        </w:tc>
        <w:tc>
          <w:tcPr>
            <w:tcW w:w="851" w:type="dxa"/>
            <w:noWrap/>
            <w:hideMark/>
          </w:tcPr>
          <w:p w14:paraId="4B46B81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42</w:t>
            </w:r>
          </w:p>
        </w:tc>
        <w:tc>
          <w:tcPr>
            <w:tcW w:w="850" w:type="dxa"/>
            <w:noWrap/>
            <w:hideMark/>
          </w:tcPr>
          <w:p w14:paraId="7311A7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74421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BD5813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1EBA2110" w14:textId="77777777" w:rsidTr="003D3B13">
        <w:trPr>
          <w:trHeight w:val="20"/>
        </w:trPr>
        <w:tc>
          <w:tcPr>
            <w:tcW w:w="403" w:type="dxa"/>
            <w:noWrap/>
            <w:hideMark/>
          </w:tcPr>
          <w:p w14:paraId="70071D0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w:t>
            </w:r>
          </w:p>
        </w:tc>
        <w:tc>
          <w:tcPr>
            <w:tcW w:w="1044" w:type="dxa"/>
            <w:noWrap/>
            <w:hideMark/>
          </w:tcPr>
          <w:p w14:paraId="5BF2150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YAMAHA</w:t>
            </w:r>
          </w:p>
        </w:tc>
        <w:tc>
          <w:tcPr>
            <w:tcW w:w="533" w:type="dxa"/>
            <w:noWrap/>
            <w:hideMark/>
          </w:tcPr>
          <w:p w14:paraId="711E56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2009</w:t>
            </w:r>
          </w:p>
        </w:tc>
        <w:tc>
          <w:tcPr>
            <w:tcW w:w="2551" w:type="dxa"/>
            <w:noWrap/>
            <w:hideMark/>
          </w:tcPr>
          <w:p w14:paraId="33E8A6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YFM300 BEAR TRACKER 230CC</w:t>
            </w:r>
          </w:p>
        </w:tc>
        <w:tc>
          <w:tcPr>
            <w:tcW w:w="1134" w:type="dxa"/>
            <w:noWrap/>
            <w:hideMark/>
          </w:tcPr>
          <w:p w14:paraId="7F547CC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5Y4AH28Y49A006093</w:t>
            </w:r>
          </w:p>
        </w:tc>
        <w:tc>
          <w:tcPr>
            <w:tcW w:w="993" w:type="dxa"/>
            <w:noWrap/>
            <w:hideMark/>
          </w:tcPr>
          <w:p w14:paraId="674320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H316E055093</w:t>
            </w:r>
          </w:p>
        </w:tc>
        <w:tc>
          <w:tcPr>
            <w:tcW w:w="708" w:type="dxa"/>
            <w:noWrap/>
            <w:hideMark/>
          </w:tcPr>
          <w:p w14:paraId="154A678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XDU2J</w:t>
            </w:r>
          </w:p>
        </w:tc>
        <w:tc>
          <w:tcPr>
            <w:tcW w:w="1134" w:type="dxa"/>
            <w:noWrap/>
            <w:hideMark/>
          </w:tcPr>
          <w:p w14:paraId="627304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60,000.00</w:t>
            </w:r>
          </w:p>
        </w:tc>
        <w:tc>
          <w:tcPr>
            <w:tcW w:w="851" w:type="dxa"/>
            <w:noWrap/>
            <w:hideMark/>
          </w:tcPr>
          <w:p w14:paraId="71780E4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25C7B41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7955E14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EB1313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3EED4B8" w14:textId="77777777" w:rsidTr="003D3B13">
        <w:trPr>
          <w:trHeight w:val="20"/>
        </w:trPr>
        <w:tc>
          <w:tcPr>
            <w:tcW w:w="403" w:type="dxa"/>
            <w:noWrap/>
            <w:hideMark/>
          </w:tcPr>
          <w:p w14:paraId="6593360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w:t>
            </w:r>
          </w:p>
        </w:tc>
        <w:tc>
          <w:tcPr>
            <w:tcW w:w="1044" w:type="dxa"/>
            <w:noWrap/>
            <w:hideMark/>
          </w:tcPr>
          <w:p w14:paraId="5B8DAFB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659B10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2009</w:t>
            </w:r>
          </w:p>
        </w:tc>
        <w:tc>
          <w:tcPr>
            <w:tcW w:w="2551" w:type="dxa"/>
            <w:hideMark/>
          </w:tcPr>
          <w:p w14:paraId="08D9510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SILVERADO 3500 CABINA CHASIS C-35 STD.</w:t>
            </w:r>
          </w:p>
        </w:tc>
        <w:tc>
          <w:tcPr>
            <w:tcW w:w="1134" w:type="dxa"/>
            <w:noWrap/>
            <w:hideMark/>
          </w:tcPr>
          <w:p w14:paraId="1405FB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3GBJC74K79M109022</w:t>
            </w:r>
          </w:p>
        </w:tc>
        <w:tc>
          <w:tcPr>
            <w:tcW w:w="993" w:type="dxa"/>
            <w:noWrap/>
            <w:hideMark/>
          </w:tcPr>
          <w:p w14:paraId="4490BFD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01C96F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AE1119A</w:t>
            </w:r>
          </w:p>
        </w:tc>
        <w:tc>
          <w:tcPr>
            <w:tcW w:w="1134" w:type="dxa"/>
            <w:noWrap/>
            <w:hideMark/>
          </w:tcPr>
          <w:p w14:paraId="63D83E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206,347.83</w:t>
            </w:r>
          </w:p>
        </w:tc>
        <w:tc>
          <w:tcPr>
            <w:tcW w:w="851" w:type="dxa"/>
            <w:noWrap/>
            <w:hideMark/>
          </w:tcPr>
          <w:p w14:paraId="79F0D3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26E4DEC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3542FF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CON REDILAS</w:t>
            </w:r>
          </w:p>
        </w:tc>
        <w:tc>
          <w:tcPr>
            <w:tcW w:w="866" w:type="dxa"/>
            <w:noWrap/>
            <w:hideMark/>
          </w:tcPr>
          <w:p w14:paraId="6641C35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37DE2B7" w14:textId="77777777" w:rsidTr="003D3B13">
        <w:trPr>
          <w:trHeight w:val="20"/>
        </w:trPr>
        <w:tc>
          <w:tcPr>
            <w:tcW w:w="403" w:type="dxa"/>
            <w:noWrap/>
            <w:hideMark/>
          </w:tcPr>
          <w:p w14:paraId="7C63459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w:t>
            </w:r>
          </w:p>
        </w:tc>
        <w:tc>
          <w:tcPr>
            <w:tcW w:w="1044" w:type="dxa"/>
            <w:noWrap/>
            <w:hideMark/>
          </w:tcPr>
          <w:p w14:paraId="0771E5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378262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2010</w:t>
            </w:r>
          </w:p>
        </w:tc>
        <w:tc>
          <w:tcPr>
            <w:tcW w:w="2551" w:type="dxa"/>
            <w:noWrap/>
            <w:hideMark/>
          </w:tcPr>
          <w:p w14:paraId="1FFEE24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CHASIS CABINAC-35 SILVERADO </w:t>
            </w:r>
          </w:p>
        </w:tc>
        <w:tc>
          <w:tcPr>
            <w:tcW w:w="1134" w:type="dxa"/>
            <w:noWrap/>
            <w:hideMark/>
          </w:tcPr>
          <w:p w14:paraId="103C634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3GB6CZBK8AG173321</w:t>
            </w:r>
          </w:p>
        </w:tc>
        <w:tc>
          <w:tcPr>
            <w:tcW w:w="993" w:type="dxa"/>
            <w:noWrap/>
            <w:hideMark/>
          </w:tcPr>
          <w:p w14:paraId="77B9D4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F0777E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AE7004A</w:t>
            </w:r>
          </w:p>
        </w:tc>
        <w:tc>
          <w:tcPr>
            <w:tcW w:w="1134" w:type="dxa"/>
            <w:noWrap/>
            <w:hideMark/>
          </w:tcPr>
          <w:p w14:paraId="4C8F48F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256,532.76</w:t>
            </w:r>
          </w:p>
        </w:tc>
        <w:tc>
          <w:tcPr>
            <w:tcW w:w="851" w:type="dxa"/>
            <w:noWrap/>
            <w:hideMark/>
          </w:tcPr>
          <w:p w14:paraId="2FEEC4C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75FF139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59EEB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CON CAJA DE REDILAS</w:t>
            </w:r>
          </w:p>
        </w:tc>
        <w:tc>
          <w:tcPr>
            <w:tcW w:w="866" w:type="dxa"/>
            <w:noWrap/>
            <w:hideMark/>
          </w:tcPr>
          <w:p w14:paraId="4CAD680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7299FA2" w14:textId="77777777" w:rsidTr="003D3B13">
        <w:trPr>
          <w:trHeight w:val="20"/>
        </w:trPr>
        <w:tc>
          <w:tcPr>
            <w:tcW w:w="403" w:type="dxa"/>
            <w:noWrap/>
            <w:hideMark/>
          </w:tcPr>
          <w:p w14:paraId="7F6F431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w:t>
            </w:r>
          </w:p>
        </w:tc>
        <w:tc>
          <w:tcPr>
            <w:tcW w:w="1044" w:type="dxa"/>
            <w:noWrap/>
            <w:hideMark/>
          </w:tcPr>
          <w:p w14:paraId="6A6DEDE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YAMAHA</w:t>
            </w:r>
          </w:p>
        </w:tc>
        <w:tc>
          <w:tcPr>
            <w:tcW w:w="533" w:type="dxa"/>
            <w:noWrap/>
            <w:hideMark/>
          </w:tcPr>
          <w:p w14:paraId="164C65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2010</w:t>
            </w:r>
          </w:p>
        </w:tc>
        <w:tc>
          <w:tcPr>
            <w:tcW w:w="2551" w:type="dxa"/>
            <w:noWrap/>
            <w:hideMark/>
          </w:tcPr>
          <w:p w14:paraId="0BEDFE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MOTOCICLETA YFM300 GRIZZLY AUT 287CC</w:t>
            </w:r>
          </w:p>
        </w:tc>
        <w:tc>
          <w:tcPr>
            <w:tcW w:w="1134" w:type="dxa"/>
            <w:noWrap/>
            <w:hideMark/>
          </w:tcPr>
          <w:p w14:paraId="443AD5B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5Y4AH30YXAA009506</w:t>
            </w:r>
          </w:p>
        </w:tc>
        <w:tc>
          <w:tcPr>
            <w:tcW w:w="993" w:type="dxa"/>
            <w:noWrap/>
            <w:hideMark/>
          </w:tcPr>
          <w:p w14:paraId="20266B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H315E105861</w:t>
            </w:r>
          </w:p>
        </w:tc>
        <w:tc>
          <w:tcPr>
            <w:tcW w:w="708" w:type="dxa"/>
            <w:noWrap/>
            <w:hideMark/>
          </w:tcPr>
          <w:p w14:paraId="7CF354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A7LN4</w:t>
            </w:r>
          </w:p>
        </w:tc>
        <w:tc>
          <w:tcPr>
            <w:tcW w:w="1134" w:type="dxa"/>
            <w:noWrap/>
            <w:hideMark/>
          </w:tcPr>
          <w:p w14:paraId="1DEAF2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76,293.10</w:t>
            </w:r>
          </w:p>
        </w:tc>
        <w:tc>
          <w:tcPr>
            <w:tcW w:w="851" w:type="dxa"/>
            <w:noWrap/>
            <w:hideMark/>
          </w:tcPr>
          <w:p w14:paraId="595772F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0AE34B0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CC2DDD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AC5F3D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8C471C1" w14:textId="77777777" w:rsidTr="003D3B13">
        <w:trPr>
          <w:trHeight w:val="20"/>
        </w:trPr>
        <w:tc>
          <w:tcPr>
            <w:tcW w:w="403" w:type="dxa"/>
            <w:noWrap/>
            <w:hideMark/>
          </w:tcPr>
          <w:p w14:paraId="22DDD9C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11</w:t>
            </w:r>
          </w:p>
        </w:tc>
        <w:tc>
          <w:tcPr>
            <w:tcW w:w="1044" w:type="dxa"/>
            <w:noWrap/>
            <w:hideMark/>
          </w:tcPr>
          <w:p w14:paraId="33F9600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CHRYSLER</w:t>
            </w:r>
          </w:p>
        </w:tc>
        <w:tc>
          <w:tcPr>
            <w:tcW w:w="533" w:type="dxa"/>
            <w:noWrap/>
            <w:hideMark/>
          </w:tcPr>
          <w:p w14:paraId="00E666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2003</w:t>
            </w:r>
          </w:p>
        </w:tc>
        <w:tc>
          <w:tcPr>
            <w:tcW w:w="2551" w:type="dxa"/>
            <w:noWrap/>
            <w:hideMark/>
          </w:tcPr>
          <w:p w14:paraId="21EE9B4B"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CAMIONETA VOYAGER TOWN &amp; COUNTRY 3.8L</w:t>
            </w:r>
          </w:p>
        </w:tc>
        <w:tc>
          <w:tcPr>
            <w:tcW w:w="1134" w:type="dxa"/>
            <w:noWrap/>
            <w:hideMark/>
          </w:tcPr>
          <w:p w14:paraId="59C85C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2C8GP64L2SR123776</w:t>
            </w:r>
          </w:p>
        </w:tc>
        <w:tc>
          <w:tcPr>
            <w:tcW w:w="993" w:type="dxa"/>
            <w:noWrap/>
            <w:hideMark/>
          </w:tcPr>
          <w:p w14:paraId="769147B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D1879025</w:t>
            </w:r>
          </w:p>
        </w:tc>
        <w:tc>
          <w:tcPr>
            <w:tcW w:w="708" w:type="dxa"/>
            <w:noWrap/>
            <w:hideMark/>
          </w:tcPr>
          <w:p w14:paraId="3E793C4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AFA310A</w:t>
            </w:r>
          </w:p>
        </w:tc>
        <w:tc>
          <w:tcPr>
            <w:tcW w:w="1134" w:type="dxa"/>
            <w:noWrap/>
            <w:hideMark/>
          </w:tcPr>
          <w:p w14:paraId="4C095E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103,448.28</w:t>
            </w:r>
          </w:p>
        </w:tc>
        <w:tc>
          <w:tcPr>
            <w:tcW w:w="851" w:type="dxa"/>
            <w:noWrap/>
            <w:hideMark/>
          </w:tcPr>
          <w:p w14:paraId="1E75B3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w:t>
            </w:r>
          </w:p>
        </w:tc>
        <w:tc>
          <w:tcPr>
            <w:tcW w:w="850" w:type="dxa"/>
            <w:noWrap/>
            <w:hideMark/>
          </w:tcPr>
          <w:p w14:paraId="2478266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30657F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40C8F74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733E045" w14:textId="77777777" w:rsidTr="003D3B13">
        <w:trPr>
          <w:trHeight w:val="20"/>
        </w:trPr>
        <w:tc>
          <w:tcPr>
            <w:tcW w:w="403" w:type="dxa"/>
            <w:noWrap/>
            <w:hideMark/>
          </w:tcPr>
          <w:p w14:paraId="234CF41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12</w:t>
            </w:r>
          </w:p>
        </w:tc>
        <w:tc>
          <w:tcPr>
            <w:tcW w:w="1044" w:type="dxa"/>
            <w:noWrap/>
            <w:hideMark/>
          </w:tcPr>
          <w:p w14:paraId="5A3C33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NORTE</w:t>
            </w:r>
          </w:p>
        </w:tc>
        <w:tc>
          <w:tcPr>
            <w:tcW w:w="533" w:type="dxa"/>
            <w:noWrap/>
            <w:hideMark/>
          </w:tcPr>
          <w:p w14:paraId="528605F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2010</w:t>
            </w:r>
          </w:p>
        </w:tc>
        <w:tc>
          <w:tcPr>
            <w:tcW w:w="2551" w:type="dxa"/>
            <w:noWrap/>
            <w:hideMark/>
          </w:tcPr>
          <w:p w14:paraId="7AA0DD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REMOLQUE/DOBLE EJE</w:t>
            </w:r>
          </w:p>
        </w:tc>
        <w:tc>
          <w:tcPr>
            <w:tcW w:w="1134" w:type="dxa"/>
            <w:noWrap/>
            <w:hideMark/>
          </w:tcPr>
          <w:p w14:paraId="086CDD3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3BZBN1622AC008993</w:t>
            </w:r>
          </w:p>
        </w:tc>
        <w:tc>
          <w:tcPr>
            <w:tcW w:w="993" w:type="dxa"/>
            <w:noWrap/>
            <w:hideMark/>
          </w:tcPr>
          <w:p w14:paraId="536ECD0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CBDA8F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3AA507A</w:t>
            </w:r>
          </w:p>
        </w:tc>
        <w:tc>
          <w:tcPr>
            <w:tcW w:w="1134" w:type="dxa"/>
            <w:noWrap/>
            <w:hideMark/>
          </w:tcPr>
          <w:p w14:paraId="7308EB5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20,862.07</w:t>
            </w:r>
          </w:p>
        </w:tc>
        <w:tc>
          <w:tcPr>
            <w:tcW w:w="851" w:type="dxa"/>
            <w:noWrap/>
            <w:hideMark/>
          </w:tcPr>
          <w:p w14:paraId="383A5FD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327BD4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3936BE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866" w:type="dxa"/>
            <w:noWrap/>
            <w:hideMark/>
          </w:tcPr>
          <w:p w14:paraId="599FEC2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C6B36A1" w14:textId="77777777" w:rsidTr="003D3B13">
        <w:trPr>
          <w:trHeight w:val="20"/>
        </w:trPr>
        <w:tc>
          <w:tcPr>
            <w:tcW w:w="403" w:type="dxa"/>
            <w:noWrap/>
            <w:hideMark/>
          </w:tcPr>
          <w:p w14:paraId="4C2FAF2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13</w:t>
            </w:r>
          </w:p>
        </w:tc>
        <w:tc>
          <w:tcPr>
            <w:tcW w:w="1044" w:type="dxa"/>
            <w:noWrap/>
            <w:hideMark/>
          </w:tcPr>
          <w:p w14:paraId="5C6031B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FORD</w:t>
            </w:r>
          </w:p>
        </w:tc>
        <w:tc>
          <w:tcPr>
            <w:tcW w:w="533" w:type="dxa"/>
            <w:noWrap/>
            <w:hideMark/>
          </w:tcPr>
          <w:p w14:paraId="715FB6D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2011</w:t>
            </w:r>
          </w:p>
        </w:tc>
        <w:tc>
          <w:tcPr>
            <w:tcW w:w="2551" w:type="dxa"/>
            <w:noWrap/>
            <w:hideMark/>
          </w:tcPr>
          <w:p w14:paraId="7FF6E20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CAB REG XL 2.3L 143HP LWB RANGER</w:t>
            </w:r>
          </w:p>
        </w:tc>
        <w:tc>
          <w:tcPr>
            <w:tcW w:w="1134" w:type="dxa"/>
            <w:noWrap/>
            <w:hideMark/>
          </w:tcPr>
          <w:p w14:paraId="3D4AD52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8AFER5AD5B6336150</w:t>
            </w:r>
          </w:p>
        </w:tc>
        <w:tc>
          <w:tcPr>
            <w:tcW w:w="993" w:type="dxa"/>
            <w:noWrap/>
            <w:hideMark/>
          </w:tcPr>
          <w:p w14:paraId="7AE1120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77ECD2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AE1129A</w:t>
            </w:r>
          </w:p>
        </w:tc>
        <w:tc>
          <w:tcPr>
            <w:tcW w:w="1134" w:type="dxa"/>
            <w:noWrap/>
            <w:hideMark/>
          </w:tcPr>
          <w:p w14:paraId="4691F7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176,465.52</w:t>
            </w:r>
          </w:p>
        </w:tc>
        <w:tc>
          <w:tcPr>
            <w:tcW w:w="851" w:type="dxa"/>
            <w:noWrap/>
            <w:hideMark/>
          </w:tcPr>
          <w:p w14:paraId="68CD5C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2966312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0794BC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TUMBABURROS, ROLLBAR, CANASTILLA SUPERIOR Y ESTRIBOS</w:t>
            </w:r>
          </w:p>
        </w:tc>
        <w:tc>
          <w:tcPr>
            <w:tcW w:w="866" w:type="dxa"/>
            <w:noWrap/>
            <w:hideMark/>
          </w:tcPr>
          <w:p w14:paraId="585D3FF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477D25A" w14:textId="77777777" w:rsidTr="003D3B13">
        <w:trPr>
          <w:trHeight w:val="20"/>
        </w:trPr>
        <w:tc>
          <w:tcPr>
            <w:tcW w:w="403" w:type="dxa"/>
            <w:noWrap/>
            <w:hideMark/>
          </w:tcPr>
          <w:p w14:paraId="081B80C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14</w:t>
            </w:r>
          </w:p>
        </w:tc>
        <w:tc>
          <w:tcPr>
            <w:tcW w:w="1044" w:type="dxa"/>
            <w:noWrap/>
            <w:hideMark/>
          </w:tcPr>
          <w:p w14:paraId="222908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FORD</w:t>
            </w:r>
          </w:p>
        </w:tc>
        <w:tc>
          <w:tcPr>
            <w:tcW w:w="533" w:type="dxa"/>
            <w:noWrap/>
            <w:hideMark/>
          </w:tcPr>
          <w:p w14:paraId="1B4349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2010</w:t>
            </w:r>
          </w:p>
        </w:tc>
        <w:tc>
          <w:tcPr>
            <w:tcW w:w="2551" w:type="dxa"/>
            <w:hideMark/>
          </w:tcPr>
          <w:p w14:paraId="7F5A75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TIPO TRANSIT VAN LARGA, PASAJEROS. </w:t>
            </w:r>
          </w:p>
        </w:tc>
        <w:tc>
          <w:tcPr>
            <w:tcW w:w="1134" w:type="dxa"/>
            <w:noWrap/>
            <w:hideMark/>
          </w:tcPr>
          <w:p w14:paraId="4C5D4D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WF0RS4H50AJA67329</w:t>
            </w:r>
          </w:p>
        </w:tc>
        <w:tc>
          <w:tcPr>
            <w:tcW w:w="993" w:type="dxa"/>
            <w:noWrap/>
            <w:hideMark/>
          </w:tcPr>
          <w:p w14:paraId="326F9A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333220002747</w:t>
            </w:r>
          </w:p>
        </w:tc>
        <w:tc>
          <w:tcPr>
            <w:tcW w:w="708" w:type="dxa"/>
            <w:noWrap/>
            <w:hideMark/>
          </w:tcPr>
          <w:p w14:paraId="7E7C57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AE1114A</w:t>
            </w:r>
          </w:p>
        </w:tc>
        <w:tc>
          <w:tcPr>
            <w:tcW w:w="1134" w:type="dxa"/>
            <w:noWrap/>
            <w:hideMark/>
          </w:tcPr>
          <w:p w14:paraId="0341E85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09/12/2879</w:t>
            </w:r>
          </w:p>
        </w:tc>
        <w:tc>
          <w:tcPr>
            <w:tcW w:w="851" w:type="dxa"/>
            <w:noWrap/>
            <w:hideMark/>
          </w:tcPr>
          <w:p w14:paraId="127AE50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0FB07FA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011E192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UNIDAD MOVIL DE T.V. ESCALERA TRASERA Y </w:t>
            </w:r>
            <w:proofErr w:type="spellStart"/>
            <w:r w:rsidRPr="003D3B13">
              <w:rPr>
                <w:rFonts w:asciiTheme="minorHAnsi" w:hAnsiTheme="minorHAnsi" w:cstheme="minorHAnsi"/>
                <w:sz w:val="10"/>
                <w:szCs w:val="10"/>
              </w:rPr>
              <w:t>PARRILLA,Adaptaciones</w:t>
            </w:r>
            <w:proofErr w:type="spellEnd"/>
            <w:r w:rsidRPr="003D3B13">
              <w:rPr>
                <w:rFonts w:asciiTheme="minorHAnsi" w:hAnsiTheme="minorHAnsi" w:cstheme="minorHAnsi"/>
                <w:sz w:val="10"/>
                <w:szCs w:val="10"/>
              </w:rPr>
              <w:t xml:space="preserve"> y/o Equipo Especial: por un valor aproximado de $1,167,419.64 (ANTENA, CONSOLA, APARATOS DE PROYECCIÓN Y DE VIDEO)</w:t>
            </w:r>
          </w:p>
        </w:tc>
        <w:tc>
          <w:tcPr>
            <w:tcW w:w="866" w:type="dxa"/>
            <w:hideMark/>
          </w:tcPr>
          <w:p w14:paraId="7AB81E8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76706- 86408-76710-76705-76703-76710-24204-24197-76709-46777-23683-23693-23681-23651-23682-23652-23680-24612-23678-46434-76544-46777-23693-76707-76711-24100-76709-76711-24100-24109-24184-23660-46739-23691-23677-46377-23667-23675-23676-24208-23679-75494-75495-75496-75497-75498-75499</w:t>
            </w:r>
          </w:p>
        </w:tc>
      </w:tr>
      <w:tr w:rsidR="003D3B13" w:rsidRPr="003D3B13" w14:paraId="1C2D914D" w14:textId="77777777" w:rsidTr="003D3B13">
        <w:trPr>
          <w:trHeight w:val="20"/>
        </w:trPr>
        <w:tc>
          <w:tcPr>
            <w:tcW w:w="403" w:type="dxa"/>
            <w:noWrap/>
            <w:hideMark/>
          </w:tcPr>
          <w:p w14:paraId="03CD734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15</w:t>
            </w:r>
          </w:p>
        </w:tc>
        <w:tc>
          <w:tcPr>
            <w:tcW w:w="1044" w:type="dxa"/>
            <w:noWrap/>
            <w:hideMark/>
          </w:tcPr>
          <w:p w14:paraId="7BCC478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66E1E7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037A2B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CHEVY C2 PAQ B 3P 1.6L 100HP</w:t>
            </w:r>
          </w:p>
        </w:tc>
        <w:tc>
          <w:tcPr>
            <w:tcW w:w="1134" w:type="dxa"/>
            <w:noWrap/>
            <w:hideMark/>
          </w:tcPr>
          <w:p w14:paraId="00F23A8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3G1SF2ZA5CS105587</w:t>
            </w:r>
          </w:p>
        </w:tc>
        <w:tc>
          <w:tcPr>
            <w:tcW w:w="993" w:type="dxa"/>
            <w:noWrap/>
            <w:hideMark/>
          </w:tcPr>
          <w:p w14:paraId="67BCBE3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CS105587</w:t>
            </w:r>
          </w:p>
        </w:tc>
        <w:tc>
          <w:tcPr>
            <w:tcW w:w="708" w:type="dxa"/>
            <w:noWrap/>
            <w:hideMark/>
          </w:tcPr>
          <w:p w14:paraId="4EDAF8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AFA319A</w:t>
            </w:r>
          </w:p>
        </w:tc>
        <w:tc>
          <w:tcPr>
            <w:tcW w:w="1134" w:type="dxa"/>
            <w:noWrap/>
            <w:hideMark/>
          </w:tcPr>
          <w:p w14:paraId="417D84E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86,637.93</w:t>
            </w:r>
          </w:p>
        </w:tc>
        <w:tc>
          <w:tcPr>
            <w:tcW w:w="851" w:type="dxa"/>
            <w:noWrap/>
            <w:hideMark/>
          </w:tcPr>
          <w:p w14:paraId="076133D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370DA9D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239CA4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E1163C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8C6F71E" w14:textId="77777777" w:rsidTr="003D3B13">
        <w:trPr>
          <w:trHeight w:val="20"/>
        </w:trPr>
        <w:tc>
          <w:tcPr>
            <w:tcW w:w="403" w:type="dxa"/>
            <w:noWrap/>
            <w:hideMark/>
          </w:tcPr>
          <w:p w14:paraId="1B2BFFC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16</w:t>
            </w:r>
          </w:p>
        </w:tc>
        <w:tc>
          <w:tcPr>
            <w:tcW w:w="1044" w:type="dxa"/>
            <w:noWrap/>
            <w:hideMark/>
          </w:tcPr>
          <w:p w14:paraId="02014A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06976B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79F0F1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PICKUP NP 300 DH STD.</w:t>
            </w:r>
          </w:p>
        </w:tc>
        <w:tc>
          <w:tcPr>
            <w:tcW w:w="1134" w:type="dxa"/>
            <w:noWrap/>
            <w:hideMark/>
          </w:tcPr>
          <w:p w14:paraId="2B72D6B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3N6DD25T0CK012521</w:t>
            </w:r>
          </w:p>
        </w:tc>
        <w:tc>
          <w:tcPr>
            <w:tcW w:w="993" w:type="dxa"/>
            <w:noWrap/>
            <w:hideMark/>
          </w:tcPr>
          <w:p w14:paraId="6FA50E2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A1D44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AE1143A</w:t>
            </w:r>
          </w:p>
        </w:tc>
        <w:tc>
          <w:tcPr>
            <w:tcW w:w="1134" w:type="dxa"/>
            <w:noWrap/>
            <w:hideMark/>
          </w:tcPr>
          <w:p w14:paraId="3FDE0F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151,984.48</w:t>
            </w:r>
          </w:p>
        </w:tc>
        <w:tc>
          <w:tcPr>
            <w:tcW w:w="851" w:type="dxa"/>
            <w:noWrap/>
            <w:hideMark/>
          </w:tcPr>
          <w:p w14:paraId="4504B05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5FEE889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CFC15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CON ESTRUCTURA METÁLICA PARA CARGA</w:t>
            </w:r>
          </w:p>
        </w:tc>
        <w:tc>
          <w:tcPr>
            <w:tcW w:w="866" w:type="dxa"/>
            <w:noWrap/>
            <w:hideMark/>
          </w:tcPr>
          <w:p w14:paraId="4DCCE70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CA9DA20" w14:textId="77777777" w:rsidTr="003D3B13">
        <w:trPr>
          <w:trHeight w:val="20"/>
        </w:trPr>
        <w:tc>
          <w:tcPr>
            <w:tcW w:w="403" w:type="dxa"/>
            <w:noWrap/>
            <w:hideMark/>
          </w:tcPr>
          <w:p w14:paraId="1403070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17</w:t>
            </w:r>
          </w:p>
        </w:tc>
        <w:tc>
          <w:tcPr>
            <w:tcW w:w="1044" w:type="dxa"/>
            <w:noWrap/>
            <w:hideMark/>
          </w:tcPr>
          <w:p w14:paraId="5330615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021243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11C203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 UP MODELO NP300 , VERSION ESPECIAL.</w:t>
            </w:r>
          </w:p>
        </w:tc>
        <w:tc>
          <w:tcPr>
            <w:tcW w:w="1134" w:type="dxa"/>
            <w:noWrap/>
            <w:hideMark/>
          </w:tcPr>
          <w:p w14:paraId="5B1972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3N6DD25T4CK013381</w:t>
            </w:r>
          </w:p>
        </w:tc>
        <w:tc>
          <w:tcPr>
            <w:tcW w:w="993" w:type="dxa"/>
            <w:noWrap/>
            <w:hideMark/>
          </w:tcPr>
          <w:p w14:paraId="7A41AF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KA24542516A</w:t>
            </w:r>
          </w:p>
        </w:tc>
        <w:tc>
          <w:tcPr>
            <w:tcW w:w="708" w:type="dxa"/>
            <w:noWrap/>
            <w:hideMark/>
          </w:tcPr>
          <w:p w14:paraId="450563B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AE1117A</w:t>
            </w:r>
          </w:p>
        </w:tc>
        <w:tc>
          <w:tcPr>
            <w:tcW w:w="1134" w:type="dxa"/>
            <w:noWrap/>
            <w:hideMark/>
          </w:tcPr>
          <w:p w14:paraId="7AD0469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151,984.48</w:t>
            </w:r>
          </w:p>
        </w:tc>
        <w:tc>
          <w:tcPr>
            <w:tcW w:w="851" w:type="dxa"/>
            <w:noWrap/>
            <w:hideMark/>
          </w:tcPr>
          <w:p w14:paraId="232FFAA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02AF815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22024B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PLATAFORMA ESTAQUITAS</w:t>
            </w:r>
          </w:p>
        </w:tc>
        <w:tc>
          <w:tcPr>
            <w:tcW w:w="866" w:type="dxa"/>
            <w:noWrap/>
            <w:hideMark/>
          </w:tcPr>
          <w:p w14:paraId="4D2056A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A14FB26" w14:textId="77777777" w:rsidTr="003D3B13">
        <w:trPr>
          <w:trHeight w:val="20"/>
        </w:trPr>
        <w:tc>
          <w:tcPr>
            <w:tcW w:w="403" w:type="dxa"/>
            <w:noWrap/>
            <w:hideMark/>
          </w:tcPr>
          <w:p w14:paraId="4B21EF1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18</w:t>
            </w:r>
          </w:p>
        </w:tc>
        <w:tc>
          <w:tcPr>
            <w:tcW w:w="1044" w:type="dxa"/>
            <w:noWrap/>
            <w:hideMark/>
          </w:tcPr>
          <w:p w14:paraId="6FDD395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4EC9F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54B3EC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PICKUP NP 300 DH STD.</w:t>
            </w:r>
          </w:p>
        </w:tc>
        <w:tc>
          <w:tcPr>
            <w:tcW w:w="1134" w:type="dxa"/>
            <w:noWrap/>
            <w:hideMark/>
          </w:tcPr>
          <w:p w14:paraId="158D793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3N6DD25T9CK006314</w:t>
            </w:r>
          </w:p>
        </w:tc>
        <w:tc>
          <w:tcPr>
            <w:tcW w:w="993" w:type="dxa"/>
            <w:noWrap/>
            <w:hideMark/>
          </w:tcPr>
          <w:p w14:paraId="6F70A8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4FF259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AE1122A</w:t>
            </w:r>
          </w:p>
        </w:tc>
        <w:tc>
          <w:tcPr>
            <w:tcW w:w="1134" w:type="dxa"/>
            <w:noWrap/>
            <w:hideMark/>
          </w:tcPr>
          <w:p w14:paraId="1F6988F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151,984.48</w:t>
            </w:r>
          </w:p>
        </w:tc>
        <w:tc>
          <w:tcPr>
            <w:tcW w:w="851" w:type="dxa"/>
            <w:noWrap/>
            <w:hideMark/>
          </w:tcPr>
          <w:p w14:paraId="2EB950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164817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6B817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CON REDILAS</w:t>
            </w:r>
          </w:p>
        </w:tc>
        <w:tc>
          <w:tcPr>
            <w:tcW w:w="866" w:type="dxa"/>
            <w:noWrap/>
            <w:hideMark/>
          </w:tcPr>
          <w:p w14:paraId="3F65A91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4B5DFA9" w14:textId="77777777" w:rsidTr="003D3B13">
        <w:trPr>
          <w:trHeight w:val="20"/>
        </w:trPr>
        <w:tc>
          <w:tcPr>
            <w:tcW w:w="403" w:type="dxa"/>
            <w:noWrap/>
            <w:hideMark/>
          </w:tcPr>
          <w:p w14:paraId="51F3BD3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19</w:t>
            </w:r>
          </w:p>
        </w:tc>
        <w:tc>
          <w:tcPr>
            <w:tcW w:w="1044" w:type="dxa"/>
            <w:noWrap/>
            <w:hideMark/>
          </w:tcPr>
          <w:p w14:paraId="0EADD9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3E72F9B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5BE26FB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VAN  BASE EXPRESS </w:t>
            </w:r>
          </w:p>
        </w:tc>
        <w:tc>
          <w:tcPr>
            <w:tcW w:w="1134" w:type="dxa"/>
            <w:noWrap/>
            <w:hideMark/>
          </w:tcPr>
          <w:p w14:paraId="18E4ACF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1GNSG9F4XC1118484</w:t>
            </w:r>
          </w:p>
        </w:tc>
        <w:tc>
          <w:tcPr>
            <w:tcW w:w="993" w:type="dxa"/>
            <w:noWrap/>
            <w:hideMark/>
          </w:tcPr>
          <w:p w14:paraId="17CBCE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C1118484</w:t>
            </w:r>
          </w:p>
        </w:tc>
        <w:tc>
          <w:tcPr>
            <w:tcW w:w="708" w:type="dxa"/>
            <w:noWrap/>
            <w:hideMark/>
          </w:tcPr>
          <w:p w14:paraId="00C0D7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AFA300A</w:t>
            </w:r>
          </w:p>
        </w:tc>
        <w:tc>
          <w:tcPr>
            <w:tcW w:w="1134" w:type="dxa"/>
            <w:noWrap/>
            <w:hideMark/>
          </w:tcPr>
          <w:p w14:paraId="011C5F5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329,643.11</w:t>
            </w:r>
          </w:p>
        </w:tc>
        <w:tc>
          <w:tcPr>
            <w:tcW w:w="851" w:type="dxa"/>
            <w:noWrap/>
            <w:hideMark/>
          </w:tcPr>
          <w:p w14:paraId="3881E35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w:t>
            </w:r>
          </w:p>
        </w:tc>
        <w:tc>
          <w:tcPr>
            <w:tcW w:w="850" w:type="dxa"/>
            <w:noWrap/>
            <w:hideMark/>
          </w:tcPr>
          <w:p w14:paraId="69FAA2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F486E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8D37ED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8896A11" w14:textId="77777777" w:rsidTr="003D3B13">
        <w:trPr>
          <w:trHeight w:val="20"/>
        </w:trPr>
        <w:tc>
          <w:tcPr>
            <w:tcW w:w="403" w:type="dxa"/>
            <w:noWrap/>
            <w:hideMark/>
          </w:tcPr>
          <w:p w14:paraId="6052434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20</w:t>
            </w:r>
          </w:p>
        </w:tc>
        <w:tc>
          <w:tcPr>
            <w:tcW w:w="1044" w:type="dxa"/>
            <w:noWrap/>
            <w:hideMark/>
          </w:tcPr>
          <w:p w14:paraId="4EEB5E9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3699C83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44A2A0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VAN  BASE EXPRESS </w:t>
            </w:r>
          </w:p>
        </w:tc>
        <w:tc>
          <w:tcPr>
            <w:tcW w:w="1134" w:type="dxa"/>
            <w:noWrap/>
            <w:hideMark/>
          </w:tcPr>
          <w:p w14:paraId="2DEB83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1GAZG9FG4C1127076</w:t>
            </w:r>
          </w:p>
        </w:tc>
        <w:tc>
          <w:tcPr>
            <w:tcW w:w="993" w:type="dxa"/>
            <w:hideMark/>
          </w:tcPr>
          <w:p w14:paraId="3F1D0EC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8CD255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AFA298A</w:t>
            </w:r>
          </w:p>
        </w:tc>
        <w:tc>
          <w:tcPr>
            <w:tcW w:w="1134" w:type="dxa"/>
            <w:noWrap/>
            <w:hideMark/>
          </w:tcPr>
          <w:p w14:paraId="511E38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401,730.17</w:t>
            </w:r>
          </w:p>
        </w:tc>
        <w:tc>
          <w:tcPr>
            <w:tcW w:w="851" w:type="dxa"/>
            <w:noWrap/>
            <w:hideMark/>
          </w:tcPr>
          <w:p w14:paraId="0F75BAC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w:t>
            </w:r>
          </w:p>
        </w:tc>
        <w:tc>
          <w:tcPr>
            <w:tcW w:w="850" w:type="dxa"/>
            <w:noWrap/>
            <w:hideMark/>
          </w:tcPr>
          <w:p w14:paraId="328C62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EB457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777AAE9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322D085" w14:textId="77777777" w:rsidTr="003D3B13">
        <w:trPr>
          <w:trHeight w:val="20"/>
        </w:trPr>
        <w:tc>
          <w:tcPr>
            <w:tcW w:w="403" w:type="dxa"/>
            <w:noWrap/>
            <w:hideMark/>
          </w:tcPr>
          <w:p w14:paraId="0AB6EE7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21</w:t>
            </w:r>
          </w:p>
        </w:tc>
        <w:tc>
          <w:tcPr>
            <w:tcW w:w="1044" w:type="dxa"/>
            <w:noWrap/>
            <w:hideMark/>
          </w:tcPr>
          <w:p w14:paraId="26E6E8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035F3E9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77F1D5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CHEVY C2 PAQ B 3P 1.6L 100HP</w:t>
            </w:r>
          </w:p>
        </w:tc>
        <w:tc>
          <w:tcPr>
            <w:tcW w:w="1134" w:type="dxa"/>
            <w:noWrap/>
            <w:hideMark/>
          </w:tcPr>
          <w:p w14:paraId="1389AF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3G1SF2ZA7CS112010</w:t>
            </w:r>
          </w:p>
        </w:tc>
        <w:tc>
          <w:tcPr>
            <w:tcW w:w="993" w:type="dxa"/>
            <w:noWrap/>
            <w:hideMark/>
          </w:tcPr>
          <w:p w14:paraId="24262A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CS112010</w:t>
            </w:r>
          </w:p>
        </w:tc>
        <w:tc>
          <w:tcPr>
            <w:tcW w:w="708" w:type="dxa"/>
            <w:noWrap/>
            <w:hideMark/>
          </w:tcPr>
          <w:p w14:paraId="67425DC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AFA304A</w:t>
            </w:r>
          </w:p>
        </w:tc>
        <w:tc>
          <w:tcPr>
            <w:tcW w:w="1134" w:type="dxa"/>
            <w:noWrap/>
            <w:hideMark/>
          </w:tcPr>
          <w:p w14:paraId="7814F3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82,925.00</w:t>
            </w:r>
          </w:p>
        </w:tc>
        <w:tc>
          <w:tcPr>
            <w:tcW w:w="851" w:type="dxa"/>
            <w:noWrap/>
            <w:hideMark/>
          </w:tcPr>
          <w:p w14:paraId="56BB91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74D387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1F029A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TORRETA </w:t>
            </w:r>
          </w:p>
        </w:tc>
        <w:tc>
          <w:tcPr>
            <w:tcW w:w="866" w:type="dxa"/>
            <w:noWrap/>
            <w:hideMark/>
          </w:tcPr>
          <w:p w14:paraId="257ACD4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B4B2716" w14:textId="77777777" w:rsidTr="003D3B13">
        <w:trPr>
          <w:trHeight w:val="20"/>
        </w:trPr>
        <w:tc>
          <w:tcPr>
            <w:tcW w:w="403" w:type="dxa"/>
            <w:noWrap/>
            <w:hideMark/>
          </w:tcPr>
          <w:p w14:paraId="19A67E7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22</w:t>
            </w:r>
          </w:p>
        </w:tc>
        <w:tc>
          <w:tcPr>
            <w:tcW w:w="1044" w:type="dxa"/>
            <w:noWrap/>
            <w:hideMark/>
          </w:tcPr>
          <w:p w14:paraId="234DA6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74F06A2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noWrap/>
            <w:hideMark/>
          </w:tcPr>
          <w:p w14:paraId="46251FC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CHEVY C2 PAQ B 3P 1.6L 100HP</w:t>
            </w:r>
          </w:p>
        </w:tc>
        <w:tc>
          <w:tcPr>
            <w:tcW w:w="1134" w:type="dxa"/>
            <w:noWrap/>
            <w:hideMark/>
          </w:tcPr>
          <w:p w14:paraId="1940E56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3G1SF2ZAXCS112194</w:t>
            </w:r>
          </w:p>
        </w:tc>
        <w:tc>
          <w:tcPr>
            <w:tcW w:w="993" w:type="dxa"/>
            <w:noWrap/>
            <w:hideMark/>
          </w:tcPr>
          <w:p w14:paraId="69AD0DD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CS112194</w:t>
            </w:r>
          </w:p>
        </w:tc>
        <w:tc>
          <w:tcPr>
            <w:tcW w:w="708" w:type="dxa"/>
            <w:noWrap/>
            <w:hideMark/>
          </w:tcPr>
          <w:p w14:paraId="2EF8A2C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AFA305A</w:t>
            </w:r>
          </w:p>
        </w:tc>
        <w:tc>
          <w:tcPr>
            <w:tcW w:w="1134" w:type="dxa"/>
            <w:noWrap/>
            <w:hideMark/>
          </w:tcPr>
          <w:p w14:paraId="1389BC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82,925.00</w:t>
            </w:r>
          </w:p>
        </w:tc>
        <w:tc>
          <w:tcPr>
            <w:tcW w:w="851" w:type="dxa"/>
            <w:noWrap/>
            <w:hideMark/>
          </w:tcPr>
          <w:p w14:paraId="2620D9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554455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39966E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TORRETA </w:t>
            </w:r>
          </w:p>
        </w:tc>
        <w:tc>
          <w:tcPr>
            <w:tcW w:w="866" w:type="dxa"/>
            <w:noWrap/>
            <w:hideMark/>
          </w:tcPr>
          <w:p w14:paraId="5B19793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CF0EC4F" w14:textId="77777777" w:rsidTr="003D3B13">
        <w:trPr>
          <w:trHeight w:val="20"/>
        </w:trPr>
        <w:tc>
          <w:tcPr>
            <w:tcW w:w="403" w:type="dxa"/>
            <w:noWrap/>
            <w:hideMark/>
          </w:tcPr>
          <w:p w14:paraId="0D27727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23</w:t>
            </w:r>
          </w:p>
        </w:tc>
        <w:tc>
          <w:tcPr>
            <w:tcW w:w="1044" w:type="dxa"/>
            <w:noWrap/>
            <w:hideMark/>
          </w:tcPr>
          <w:p w14:paraId="3D5F72F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11CAFE0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2012</w:t>
            </w:r>
          </w:p>
        </w:tc>
        <w:tc>
          <w:tcPr>
            <w:tcW w:w="2551" w:type="dxa"/>
            <w:hideMark/>
          </w:tcPr>
          <w:p w14:paraId="337FE2C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ALLIADO</w:t>
            </w:r>
          </w:p>
        </w:tc>
        <w:tc>
          <w:tcPr>
            <w:tcW w:w="1134" w:type="dxa"/>
            <w:noWrap/>
            <w:hideMark/>
          </w:tcPr>
          <w:p w14:paraId="4C2CBC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3MBAA6DN2CM0441</w:t>
            </w:r>
            <w:r w:rsidRPr="003D3B13">
              <w:rPr>
                <w:rFonts w:asciiTheme="minorHAnsi" w:hAnsiTheme="minorHAnsi" w:cstheme="minorHAnsi"/>
                <w:sz w:val="10"/>
                <w:szCs w:val="10"/>
              </w:rPr>
              <w:lastRenderedPageBreak/>
              <w:t>70</w:t>
            </w:r>
          </w:p>
        </w:tc>
        <w:tc>
          <w:tcPr>
            <w:tcW w:w="993" w:type="dxa"/>
            <w:noWrap/>
            <w:hideMark/>
          </w:tcPr>
          <w:p w14:paraId="6B3F8F3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lastRenderedPageBreak/>
              <w:t>92695000935325</w:t>
            </w:r>
          </w:p>
        </w:tc>
        <w:tc>
          <w:tcPr>
            <w:tcW w:w="708" w:type="dxa"/>
            <w:noWrap/>
            <w:hideMark/>
          </w:tcPr>
          <w:p w14:paraId="0065026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03AAA19</w:t>
            </w:r>
          </w:p>
        </w:tc>
        <w:tc>
          <w:tcPr>
            <w:tcW w:w="1134" w:type="dxa"/>
            <w:noWrap/>
            <w:hideMark/>
          </w:tcPr>
          <w:p w14:paraId="3E19D48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1,911,698.96</w:t>
            </w:r>
          </w:p>
        </w:tc>
        <w:tc>
          <w:tcPr>
            <w:tcW w:w="851" w:type="dxa"/>
            <w:noWrap/>
            <w:hideMark/>
          </w:tcPr>
          <w:p w14:paraId="7FFA1D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41</w:t>
            </w:r>
          </w:p>
        </w:tc>
        <w:tc>
          <w:tcPr>
            <w:tcW w:w="850" w:type="dxa"/>
            <w:noWrap/>
            <w:hideMark/>
          </w:tcPr>
          <w:p w14:paraId="3944C8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EC544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0E5DA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6CAC6748" w14:textId="77777777" w:rsidTr="003D3B13">
        <w:trPr>
          <w:trHeight w:val="20"/>
        </w:trPr>
        <w:tc>
          <w:tcPr>
            <w:tcW w:w="403" w:type="dxa"/>
            <w:noWrap/>
            <w:hideMark/>
          </w:tcPr>
          <w:p w14:paraId="21A6705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lastRenderedPageBreak/>
              <w:t>24</w:t>
            </w:r>
          </w:p>
        </w:tc>
        <w:tc>
          <w:tcPr>
            <w:tcW w:w="1044" w:type="dxa"/>
            <w:noWrap/>
            <w:hideMark/>
          </w:tcPr>
          <w:p w14:paraId="0931553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449EBFA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192B24A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MOTOCICLETA DIO 110  TIPO MOTONETA</w:t>
            </w:r>
          </w:p>
        </w:tc>
        <w:tc>
          <w:tcPr>
            <w:tcW w:w="1134" w:type="dxa"/>
            <w:noWrap/>
            <w:hideMark/>
          </w:tcPr>
          <w:p w14:paraId="2729592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3H1JF4171DD002067</w:t>
            </w:r>
          </w:p>
        </w:tc>
        <w:tc>
          <w:tcPr>
            <w:tcW w:w="993" w:type="dxa"/>
            <w:noWrap/>
            <w:hideMark/>
          </w:tcPr>
          <w:p w14:paraId="784F1CF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E18099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XDU3J</w:t>
            </w:r>
          </w:p>
        </w:tc>
        <w:tc>
          <w:tcPr>
            <w:tcW w:w="1134" w:type="dxa"/>
            <w:noWrap/>
            <w:hideMark/>
          </w:tcPr>
          <w:p w14:paraId="4B351DC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17,999.00</w:t>
            </w:r>
          </w:p>
        </w:tc>
        <w:tc>
          <w:tcPr>
            <w:tcW w:w="851" w:type="dxa"/>
            <w:noWrap/>
            <w:hideMark/>
          </w:tcPr>
          <w:p w14:paraId="4FC53E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5D0B00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A1788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43E614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C326265" w14:textId="77777777" w:rsidTr="003D3B13">
        <w:trPr>
          <w:trHeight w:val="20"/>
        </w:trPr>
        <w:tc>
          <w:tcPr>
            <w:tcW w:w="403" w:type="dxa"/>
            <w:noWrap/>
            <w:hideMark/>
          </w:tcPr>
          <w:p w14:paraId="2D0322A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25</w:t>
            </w:r>
          </w:p>
        </w:tc>
        <w:tc>
          <w:tcPr>
            <w:tcW w:w="1044" w:type="dxa"/>
            <w:noWrap/>
            <w:hideMark/>
          </w:tcPr>
          <w:p w14:paraId="6C543C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76A1D5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39813D9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NN TSURU GSI STD </w:t>
            </w:r>
          </w:p>
        </w:tc>
        <w:tc>
          <w:tcPr>
            <w:tcW w:w="1134" w:type="dxa"/>
            <w:noWrap/>
            <w:hideMark/>
          </w:tcPr>
          <w:p w14:paraId="2E24E0D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3N1GD3156DK322936</w:t>
            </w:r>
          </w:p>
        </w:tc>
        <w:tc>
          <w:tcPr>
            <w:tcW w:w="993" w:type="dxa"/>
            <w:noWrap/>
            <w:hideMark/>
          </w:tcPr>
          <w:p w14:paraId="57D24BC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GA16710676Z</w:t>
            </w:r>
          </w:p>
        </w:tc>
        <w:tc>
          <w:tcPr>
            <w:tcW w:w="708" w:type="dxa"/>
            <w:noWrap/>
            <w:hideMark/>
          </w:tcPr>
          <w:p w14:paraId="39B3046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AFA306A</w:t>
            </w:r>
          </w:p>
        </w:tc>
        <w:tc>
          <w:tcPr>
            <w:tcW w:w="1134" w:type="dxa"/>
            <w:noWrap/>
            <w:hideMark/>
          </w:tcPr>
          <w:p w14:paraId="23BD23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123,700.00</w:t>
            </w:r>
          </w:p>
        </w:tc>
        <w:tc>
          <w:tcPr>
            <w:tcW w:w="851" w:type="dxa"/>
            <w:noWrap/>
            <w:hideMark/>
          </w:tcPr>
          <w:p w14:paraId="2A090E1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386F7C7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280622A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TORRETA </w:t>
            </w:r>
          </w:p>
        </w:tc>
        <w:tc>
          <w:tcPr>
            <w:tcW w:w="866" w:type="dxa"/>
            <w:noWrap/>
            <w:hideMark/>
          </w:tcPr>
          <w:p w14:paraId="0E6CBA4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46728</w:t>
            </w:r>
          </w:p>
        </w:tc>
      </w:tr>
      <w:tr w:rsidR="003D3B13" w:rsidRPr="003D3B13" w14:paraId="50A5F7A2" w14:textId="77777777" w:rsidTr="003D3B13">
        <w:trPr>
          <w:trHeight w:val="20"/>
        </w:trPr>
        <w:tc>
          <w:tcPr>
            <w:tcW w:w="403" w:type="dxa"/>
            <w:noWrap/>
            <w:hideMark/>
          </w:tcPr>
          <w:p w14:paraId="33F5B68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26</w:t>
            </w:r>
          </w:p>
        </w:tc>
        <w:tc>
          <w:tcPr>
            <w:tcW w:w="1044" w:type="dxa"/>
            <w:noWrap/>
            <w:hideMark/>
          </w:tcPr>
          <w:p w14:paraId="74681A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58BA84B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068206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NN TSURU GSI STD </w:t>
            </w:r>
          </w:p>
        </w:tc>
        <w:tc>
          <w:tcPr>
            <w:tcW w:w="1134" w:type="dxa"/>
            <w:noWrap/>
            <w:hideMark/>
          </w:tcPr>
          <w:p w14:paraId="454A867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3N1GB3153CK322361</w:t>
            </w:r>
          </w:p>
        </w:tc>
        <w:tc>
          <w:tcPr>
            <w:tcW w:w="993" w:type="dxa"/>
            <w:noWrap/>
            <w:hideMark/>
          </w:tcPr>
          <w:p w14:paraId="57144C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GA16709584Z</w:t>
            </w:r>
          </w:p>
        </w:tc>
        <w:tc>
          <w:tcPr>
            <w:tcW w:w="708" w:type="dxa"/>
            <w:noWrap/>
            <w:hideMark/>
          </w:tcPr>
          <w:p w14:paraId="40C6E3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AFA312A</w:t>
            </w:r>
          </w:p>
        </w:tc>
        <w:tc>
          <w:tcPr>
            <w:tcW w:w="1134" w:type="dxa"/>
            <w:noWrap/>
            <w:hideMark/>
          </w:tcPr>
          <w:p w14:paraId="291A1BC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123,700.00</w:t>
            </w:r>
          </w:p>
        </w:tc>
        <w:tc>
          <w:tcPr>
            <w:tcW w:w="851" w:type="dxa"/>
            <w:noWrap/>
            <w:hideMark/>
          </w:tcPr>
          <w:p w14:paraId="69A85B4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7AC2EFF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237D890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TORRETA </w:t>
            </w:r>
          </w:p>
        </w:tc>
        <w:tc>
          <w:tcPr>
            <w:tcW w:w="866" w:type="dxa"/>
            <w:noWrap/>
            <w:hideMark/>
          </w:tcPr>
          <w:p w14:paraId="21FF0D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46727</w:t>
            </w:r>
          </w:p>
        </w:tc>
      </w:tr>
      <w:tr w:rsidR="003D3B13" w:rsidRPr="003D3B13" w14:paraId="768A39E3" w14:textId="77777777" w:rsidTr="003D3B13">
        <w:trPr>
          <w:trHeight w:val="20"/>
        </w:trPr>
        <w:tc>
          <w:tcPr>
            <w:tcW w:w="403" w:type="dxa"/>
            <w:noWrap/>
            <w:hideMark/>
          </w:tcPr>
          <w:p w14:paraId="0A19D83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27</w:t>
            </w:r>
          </w:p>
        </w:tc>
        <w:tc>
          <w:tcPr>
            <w:tcW w:w="1044" w:type="dxa"/>
            <w:noWrap/>
            <w:hideMark/>
          </w:tcPr>
          <w:p w14:paraId="1C89ACE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68BBB0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037D64B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SILVERADO 3500 CHASIS CABINA STD.</w:t>
            </w:r>
          </w:p>
        </w:tc>
        <w:tc>
          <w:tcPr>
            <w:tcW w:w="1134" w:type="dxa"/>
            <w:noWrap/>
            <w:hideMark/>
          </w:tcPr>
          <w:p w14:paraId="7C8E2E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3GB3C9CG1DG179785</w:t>
            </w:r>
          </w:p>
        </w:tc>
        <w:tc>
          <w:tcPr>
            <w:tcW w:w="993" w:type="dxa"/>
            <w:noWrap/>
            <w:hideMark/>
          </w:tcPr>
          <w:p w14:paraId="75904E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DG179785</w:t>
            </w:r>
          </w:p>
        </w:tc>
        <w:tc>
          <w:tcPr>
            <w:tcW w:w="708" w:type="dxa"/>
            <w:noWrap/>
            <w:hideMark/>
          </w:tcPr>
          <w:p w14:paraId="3C13C5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AE1125A</w:t>
            </w:r>
          </w:p>
        </w:tc>
        <w:tc>
          <w:tcPr>
            <w:tcW w:w="1134" w:type="dxa"/>
            <w:noWrap/>
            <w:hideMark/>
          </w:tcPr>
          <w:p w14:paraId="5D89BF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334,000.00</w:t>
            </w:r>
          </w:p>
        </w:tc>
        <w:tc>
          <w:tcPr>
            <w:tcW w:w="851" w:type="dxa"/>
            <w:noWrap/>
            <w:hideMark/>
          </w:tcPr>
          <w:p w14:paraId="0885DBE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12525E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CF1BB5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CON CAJA METÁLICA Y ESTRUCTURA TUBULAR PARA CARGA</w:t>
            </w:r>
          </w:p>
        </w:tc>
        <w:tc>
          <w:tcPr>
            <w:tcW w:w="866" w:type="dxa"/>
            <w:noWrap/>
            <w:hideMark/>
          </w:tcPr>
          <w:p w14:paraId="60AD61B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96AFD61" w14:textId="77777777" w:rsidTr="003D3B13">
        <w:trPr>
          <w:trHeight w:val="20"/>
        </w:trPr>
        <w:tc>
          <w:tcPr>
            <w:tcW w:w="403" w:type="dxa"/>
            <w:noWrap/>
            <w:hideMark/>
          </w:tcPr>
          <w:p w14:paraId="2FDBB13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28</w:t>
            </w:r>
          </w:p>
        </w:tc>
        <w:tc>
          <w:tcPr>
            <w:tcW w:w="1044" w:type="dxa"/>
            <w:noWrap/>
            <w:hideMark/>
          </w:tcPr>
          <w:p w14:paraId="1A29D58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YAMAHA</w:t>
            </w:r>
          </w:p>
        </w:tc>
        <w:tc>
          <w:tcPr>
            <w:tcW w:w="533" w:type="dxa"/>
            <w:noWrap/>
            <w:hideMark/>
          </w:tcPr>
          <w:p w14:paraId="51F2953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6253E0C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46E440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5Y4AH30Y6DA015422</w:t>
            </w:r>
          </w:p>
        </w:tc>
        <w:tc>
          <w:tcPr>
            <w:tcW w:w="993" w:type="dxa"/>
            <w:noWrap/>
            <w:hideMark/>
          </w:tcPr>
          <w:p w14:paraId="3D7892A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59DCE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71CJN7</w:t>
            </w:r>
          </w:p>
        </w:tc>
        <w:tc>
          <w:tcPr>
            <w:tcW w:w="1134" w:type="dxa"/>
            <w:noWrap/>
            <w:hideMark/>
          </w:tcPr>
          <w:p w14:paraId="220059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102,950.00</w:t>
            </w:r>
          </w:p>
        </w:tc>
        <w:tc>
          <w:tcPr>
            <w:tcW w:w="851" w:type="dxa"/>
            <w:noWrap/>
            <w:hideMark/>
          </w:tcPr>
          <w:p w14:paraId="0273BBA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2CF30F0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395123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8E94E3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5651A0C2" w14:textId="77777777" w:rsidTr="003D3B13">
        <w:trPr>
          <w:trHeight w:val="20"/>
        </w:trPr>
        <w:tc>
          <w:tcPr>
            <w:tcW w:w="403" w:type="dxa"/>
            <w:noWrap/>
            <w:hideMark/>
          </w:tcPr>
          <w:p w14:paraId="18876B2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29</w:t>
            </w:r>
          </w:p>
        </w:tc>
        <w:tc>
          <w:tcPr>
            <w:tcW w:w="1044" w:type="dxa"/>
            <w:hideMark/>
          </w:tcPr>
          <w:p w14:paraId="1E2757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hideMark/>
          </w:tcPr>
          <w:p w14:paraId="665174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hideMark/>
          </w:tcPr>
          <w:p w14:paraId="5E002FE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TAHO LT MODELO 2014.</w:t>
            </w:r>
          </w:p>
        </w:tc>
        <w:tc>
          <w:tcPr>
            <w:tcW w:w="1134" w:type="dxa"/>
            <w:hideMark/>
          </w:tcPr>
          <w:p w14:paraId="483B39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1GNSC6E01ER234864</w:t>
            </w:r>
          </w:p>
        </w:tc>
        <w:tc>
          <w:tcPr>
            <w:tcW w:w="993" w:type="dxa"/>
            <w:hideMark/>
          </w:tcPr>
          <w:p w14:paraId="231C38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ER234864</w:t>
            </w:r>
          </w:p>
        </w:tc>
        <w:tc>
          <w:tcPr>
            <w:tcW w:w="708" w:type="dxa"/>
            <w:hideMark/>
          </w:tcPr>
          <w:p w14:paraId="0CADBC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AFA296A</w:t>
            </w:r>
          </w:p>
        </w:tc>
        <w:tc>
          <w:tcPr>
            <w:tcW w:w="1134" w:type="dxa"/>
            <w:noWrap/>
            <w:hideMark/>
          </w:tcPr>
          <w:p w14:paraId="00166A7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534,510.00</w:t>
            </w:r>
          </w:p>
        </w:tc>
        <w:tc>
          <w:tcPr>
            <w:tcW w:w="851" w:type="dxa"/>
            <w:noWrap/>
            <w:hideMark/>
          </w:tcPr>
          <w:p w14:paraId="76FE5C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17409F5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52D6B4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A785B4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4CDF64A8" w14:textId="77777777" w:rsidTr="003D3B13">
        <w:trPr>
          <w:trHeight w:val="20"/>
        </w:trPr>
        <w:tc>
          <w:tcPr>
            <w:tcW w:w="403" w:type="dxa"/>
            <w:noWrap/>
            <w:hideMark/>
          </w:tcPr>
          <w:p w14:paraId="14910BA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30</w:t>
            </w:r>
          </w:p>
        </w:tc>
        <w:tc>
          <w:tcPr>
            <w:tcW w:w="1044" w:type="dxa"/>
            <w:noWrap/>
            <w:hideMark/>
          </w:tcPr>
          <w:p w14:paraId="1B78724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76C44C7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2001</w:t>
            </w:r>
          </w:p>
        </w:tc>
        <w:tc>
          <w:tcPr>
            <w:tcW w:w="2551" w:type="dxa"/>
            <w:hideMark/>
          </w:tcPr>
          <w:p w14:paraId="63B5EF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TSURU GS 1, TRANSMISION MANUAL.</w:t>
            </w:r>
          </w:p>
        </w:tc>
        <w:tc>
          <w:tcPr>
            <w:tcW w:w="1134" w:type="dxa"/>
            <w:noWrap/>
            <w:hideMark/>
          </w:tcPr>
          <w:p w14:paraId="55AC61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3N1EB31S71K308118</w:t>
            </w:r>
          </w:p>
        </w:tc>
        <w:tc>
          <w:tcPr>
            <w:tcW w:w="993" w:type="dxa"/>
            <w:noWrap/>
            <w:hideMark/>
          </w:tcPr>
          <w:p w14:paraId="51285DB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49FB4A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AFA315A</w:t>
            </w:r>
          </w:p>
        </w:tc>
        <w:tc>
          <w:tcPr>
            <w:tcW w:w="1134" w:type="dxa"/>
            <w:noWrap/>
            <w:hideMark/>
          </w:tcPr>
          <w:p w14:paraId="4DE26A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62,000.00</w:t>
            </w:r>
          </w:p>
        </w:tc>
        <w:tc>
          <w:tcPr>
            <w:tcW w:w="851" w:type="dxa"/>
            <w:noWrap/>
            <w:hideMark/>
          </w:tcPr>
          <w:p w14:paraId="022D9E8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2B2882D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C30DA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92E362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4F88E78D" w14:textId="77777777" w:rsidTr="003D3B13">
        <w:trPr>
          <w:trHeight w:val="20"/>
        </w:trPr>
        <w:tc>
          <w:tcPr>
            <w:tcW w:w="403" w:type="dxa"/>
            <w:noWrap/>
            <w:hideMark/>
          </w:tcPr>
          <w:p w14:paraId="3125649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31</w:t>
            </w:r>
          </w:p>
        </w:tc>
        <w:tc>
          <w:tcPr>
            <w:tcW w:w="1044" w:type="dxa"/>
            <w:noWrap/>
            <w:hideMark/>
          </w:tcPr>
          <w:p w14:paraId="02919D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DODGE</w:t>
            </w:r>
          </w:p>
        </w:tc>
        <w:tc>
          <w:tcPr>
            <w:tcW w:w="533" w:type="dxa"/>
            <w:noWrap/>
            <w:hideMark/>
          </w:tcPr>
          <w:p w14:paraId="27624EC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0173F45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RAM VAN 1500 CORTA </w:t>
            </w:r>
          </w:p>
        </w:tc>
        <w:tc>
          <w:tcPr>
            <w:tcW w:w="1134" w:type="dxa"/>
            <w:noWrap/>
            <w:hideMark/>
          </w:tcPr>
          <w:p w14:paraId="5870AC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2B7HB11X72K140496</w:t>
            </w:r>
          </w:p>
        </w:tc>
        <w:tc>
          <w:tcPr>
            <w:tcW w:w="993" w:type="dxa"/>
            <w:noWrap/>
            <w:hideMark/>
          </w:tcPr>
          <w:p w14:paraId="759F4B9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40302003141</w:t>
            </w:r>
          </w:p>
        </w:tc>
        <w:tc>
          <w:tcPr>
            <w:tcW w:w="708" w:type="dxa"/>
            <w:noWrap/>
            <w:hideMark/>
          </w:tcPr>
          <w:p w14:paraId="7B23B3F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AE1134A</w:t>
            </w:r>
          </w:p>
        </w:tc>
        <w:tc>
          <w:tcPr>
            <w:tcW w:w="1134" w:type="dxa"/>
            <w:noWrap/>
            <w:hideMark/>
          </w:tcPr>
          <w:p w14:paraId="23BD3D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164,300.00</w:t>
            </w:r>
          </w:p>
        </w:tc>
        <w:tc>
          <w:tcPr>
            <w:tcW w:w="851" w:type="dxa"/>
            <w:noWrap/>
            <w:hideMark/>
          </w:tcPr>
          <w:p w14:paraId="2DE333E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w:t>
            </w:r>
          </w:p>
        </w:tc>
        <w:tc>
          <w:tcPr>
            <w:tcW w:w="850" w:type="dxa"/>
            <w:noWrap/>
            <w:hideMark/>
          </w:tcPr>
          <w:p w14:paraId="004A66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148511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E5AE1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4B8365B7" w14:textId="77777777" w:rsidTr="003D3B13">
        <w:trPr>
          <w:trHeight w:val="20"/>
        </w:trPr>
        <w:tc>
          <w:tcPr>
            <w:tcW w:w="403" w:type="dxa"/>
            <w:noWrap/>
            <w:hideMark/>
          </w:tcPr>
          <w:p w14:paraId="5227EB1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32</w:t>
            </w:r>
          </w:p>
        </w:tc>
        <w:tc>
          <w:tcPr>
            <w:tcW w:w="1044" w:type="dxa"/>
            <w:noWrap/>
            <w:hideMark/>
          </w:tcPr>
          <w:p w14:paraId="60725C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E5FB6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noWrap/>
            <w:hideMark/>
          </w:tcPr>
          <w:p w14:paraId="58DA37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TSURU GS 1, 5 VELOCIDADES AUSTERO.</w:t>
            </w:r>
          </w:p>
        </w:tc>
        <w:tc>
          <w:tcPr>
            <w:tcW w:w="1134" w:type="dxa"/>
            <w:noWrap/>
            <w:hideMark/>
          </w:tcPr>
          <w:p w14:paraId="468FEF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3N1EB31S8EK355437</w:t>
            </w:r>
          </w:p>
        </w:tc>
        <w:tc>
          <w:tcPr>
            <w:tcW w:w="993" w:type="dxa"/>
            <w:noWrap/>
            <w:hideMark/>
          </w:tcPr>
          <w:p w14:paraId="1AE3348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GA16797837Z</w:t>
            </w:r>
          </w:p>
        </w:tc>
        <w:tc>
          <w:tcPr>
            <w:tcW w:w="708" w:type="dxa"/>
            <w:noWrap/>
            <w:hideMark/>
          </w:tcPr>
          <w:p w14:paraId="1963CA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AFA294A</w:t>
            </w:r>
          </w:p>
        </w:tc>
        <w:tc>
          <w:tcPr>
            <w:tcW w:w="1134" w:type="dxa"/>
            <w:noWrap/>
            <w:hideMark/>
          </w:tcPr>
          <w:p w14:paraId="244F3E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124,166.00</w:t>
            </w:r>
          </w:p>
        </w:tc>
        <w:tc>
          <w:tcPr>
            <w:tcW w:w="851" w:type="dxa"/>
            <w:noWrap/>
            <w:hideMark/>
          </w:tcPr>
          <w:p w14:paraId="0F2018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5D69AE5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A5222D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7C0E4BE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DBC3A9A" w14:textId="77777777" w:rsidTr="003D3B13">
        <w:trPr>
          <w:trHeight w:val="20"/>
        </w:trPr>
        <w:tc>
          <w:tcPr>
            <w:tcW w:w="403" w:type="dxa"/>
            <w:noWrap/>
            <w:hideMark/>
          </w:tcPr>
          <w:p w14:paraId="0AE1F45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33</w:t>
            </w:r>
          </w:p>
        </w:tc>
        <w:tc>
          <w:tcPr>
            <w:tcW w:w="1044" w:type="dxa"/>
            <w:noWrap/>
            <w:hideMark/>
          </w:tcPr>
          <w:p w14:paraId="1966DBA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A04BA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hideMark/>
          </w:tcPr>
          <w:p w14:paraId="427898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NP 300 STD VERSION ESPECIAL</w:t>
            </w:r>
          </w:p>
        </w:tc>
        <w:tc>
          <w:tcPr>
            <w:tcW w:w="1134" w:type="dxa"/>
            <w:noWrap/>
            <w:hideMark/>
          </w:tcPr>
          <w:p w14:paraId="276F8FE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3N6DD25T0EK020699</w:t>
            </w:r>
          </w:p>
        </w:tc>
        <w:tc>
          <w:tcPr>
            <w:tcW w:w="993" w:type="dxa"/>
            <w:noWrap/>
            <w:hideMark/>
          </w:tcPr>
          <w:p w14:paraId="7DEFAFA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KA24663085A</w:t>
            </w:r>
          </w:p>
        </w:tc>
        <w:tc>
          <w:tcPr>
            <w:tcW w:w="708" w:type="dxa"/>
            <w:noWrap/>
            <w:hideMark/>
          </w:tcPr>
          <w:p w14:paraId="6F32C91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AE1144A</w:t>
            </w:r>
          </w:p>
        </w:tc>
        <w:tc>
          <w:tcPr>
            <w:tcW w:w="1134" w:type="dxa"/>
            <w:noWrap/>
            <w:hideMark/>
          </w:tcPr>
          <w:p w14:paraId="0A58C04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177,416.00</w:t>
            </w:r>
          </w:p>
        </w:tc>
        <w:tc>
          <w:tcPr>
            <w:tcW w:w="851" w:type="dxa"/>
            <w:noWrap/>
            <w:hideMark/>
          </w:tcPr>
          <w:p w14:paraId="09D577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5D441E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1951635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ESTRUCTURA TUBULAR PARA CARGA DE MATERIAL </w:t>
            </w:r>
          </w:p>
        </w:tc>
        <w:tc>
          <w:tcPr>
            <w:tcW w:w="866" w:type="dxa"/>
            <w:noWrap/>
            <w:hideMark/>
          </w:tcPr>
          <w:p w14:paraId="625BFB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9672BF6" w14:textId="77777777" w:rsidTr="003D3B13">
        <w:trPr>
          <w:trHeight w:val="20"/>
        </w:trPr>
        <w:tc>
          <w:tcPr>
            <w:tcW w:w="403" w:type="dxa"/>
            <w:noWrap/>
            <w:hideMark/>
          </w:tcPr>
          <w:p w14:paraId="39212E5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34</w:t>
            </w:r>
          </w:p>
        </w:tc>
        <w:tc>
          <w:tcPr>
            <w:tcW w:w="1044" w:type="dxa"/>
            <w:noWrap/>
            <w:hideMark/>
          </w:tcPr>
          <w:p w14:paraId="48FAA36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525AA4C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hideMark/>
          </w:tcPr>
          <w:p w14:paraId="7A70D0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NP 300 STD VERSION ESPECIAL</w:t>
            </w:r>
          </w:p>
        </w:tc>
        <w:tc>
          <w:tcPr>
            <w:tcW w:w="1134" w:type="dxa"/>
            <w:noWrap/>
            <w:hideMark/>
          </w:tcPr>
          <w:p w14:paraId="54F970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3N6DD25T7EK015807</w:t>
            </w:r>
          </w:p>
        </w:tc>
        <w:tc>
          <w:tcPr>
            <w:tcW w:w="993" w:type="dxa"/>
            <w:noWrap/>
            <w:hideMark/>
          </w:tcPr>
          <w:p w14:paraId="006EAAF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KA248589668A</w:t>
            </w:r>
          </w:p>
        </w:tc>
        <w:tc>
          <w:tcPr>
            <w:tcW w:w="708" w:type="dxa"/>
            <w:noWrap/>
            <w:hideMark/>
          </w:tcPr>
          <w:p w14:paraId="30A272C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AE1110A</w:t>
            </w:r>
          </w:p>
        </w:tc>
        <w:tc>
          <w:tcPr>
            <w:tcW w:w="1134" w:type="dxa"/>
            <w:noWrap/>
            <w:hideMark/>
          </w:tcPr>
          <w:p w14:paraId="631AA92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177,416.00</w:t>
            </w:r>
          </w:p>
        </w:tc>
        <w:tc>
          <w:tcPr>
            <w:tcW w:w="851" w:type="dxa"/>
            <w:noWrap/>
            <w:hideMark/>
          </w:tcPr>
          <w:p w14:paraId="10D7B5C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3E65D1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315F65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ESTRUCTURA TUBULAR PARA CARGA DE MATERIAL </w:t>
            </w:r>
          </w:p>
        </w:tc>
        <w:tc>
          <w:tcPr>
            <w:tcW w:w="866" w:type="dxa"/>
            <w:noWrap/>
            <w:hideMark/>
          </w:tcPr>
          <w:p w14:paraId="5C998A9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21EE3193" w14:textId="77777777" w:rsidTr="003D3B13">
        <w:trPr>
          <w:trHeight w:val="20"/>
        </w:trPr>
        <w:tc>
          <w:tcPr>
            <w:tcW w:w="403" w:type="dxa"/>
            <w:noWrap/>
            <w:hideMark/>
          </w:tcPr>
          <w:p w14:paraId="560E331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35</w:t>
            </w:r>
          </w:p>
        </w:tc>
        <w:tc>
          <w:tcPr>
            <w:tcW w:w="1044" w:type="dxa"/>
            <w:noWrap/>
            <w:hideMark/>
          </w:tcPr>
          <w:p w14:paraId="79C9DD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50465EC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2013</w:t>
            </w:r>
          </w:p>
        </w:tc>
        <w:tc>
          <w:tcPr>
            <w:tcW w:w="2551" w:type="dxa"/>
            <w:noWrap/>
            <w:hideMark/>
          </w:tcPr>
          <w:p w14:paraId="36AE638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SILVERADO 3500 CHASIS CABINA STD.</w:t>
            </w:r>
          </w:p>
        </w:tc>
        <w:tc>
          <w:tcPr>
            <w:tcW w:w="1134" w:type="dxa"/>
            <w:noWrap/>
            <w:hideMark/>
          </w:tcPr>
          <w:p w14:paraId="5B2D72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3GB3C9CG4DG358144</w:t>
            </w:r>
          </w:p>
        </w:tc>
        <w:tc>
          <w:tcPr>
            <w:tcW w:w="993" w:type="dxa"/>
            <w:noWrap/>
            <w:hideMark/>
          </w:tcPr>
          <w:p w14:paraId="799E1C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DG358144</w:t>
            </w:r>
          </w:p>
        </w:tc>
        <w:tc>
          <w:tcPr>
            <w:tcW w:w="708" w:type="dxa"/>
            <w:noWrap/>
            <w:hideMark/>
          </w:tcPr>
          <w:p w14:paraId="41C97AF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AE1109A</w:t>
            </w:r>
          </w:p>
        </w:tc>
        <w:tc>
          <w:tcPr>
            <w:tcW w:w="1134" w:type="dxa"/>
            <w:noWrap/>
            <w:hideMark/>
          </w:tcPr>
          <w:p w14:paraId="697FCD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394,864.99</w:t>
            </w:r>
          </w:p>
        </w:tc>
        <w:tc>
          <w:tcPr>
            <w:tcW w:w="851" w:type="dxa"/>
            <w:noWrap/>
            <w:hideMark/>
          </w:tcPr>
          <w:p w14:paraId="6707B49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2DA7499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05BEE5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PLATAFORMA ESTAQUITAS</w:t>
            </w:r>
          </w:p>
        </w:tc>
        <w:tc>
          <w:tcPr>
            <w:tcW w:w="866" w:type="dxa"/>
            <w:noWrap/>
            <w:hideMark/>
          </w:tcPr>
          <w:p w14:paraId="077EAE3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88351</w:t>
            </w:r>
          </w:p>
        </w:tc>
      </w:tr>
      <w:tr w:rsidR="003D3B13" w:rsidRPr="003D3B13" w14:paraId="33297E68" w14:textId="77777777" w:rsidTr="003D3B13">
        <w:trPr>
          <w:trHeight w:val="20"/>
        </w:trPr>
        <w:tc>
          <w:tcPr>
            <w:tcW w:w="403" w:type="dxa"/>
            <w:noWrap/>
            <w:hideMark/>
          </w:tcPr>
          <w:p w14:paraId="49F093B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36</w:t>
            </w:r>
          </w:p>
        </w:tc>
        <w:tc>
          <w:tcPr>
            <w:tcW w:w="1044" w:type="dxa"/>
            <w:noWrap/>
            <w:hideMark/>
          </w:tcPr>
          <w:p w14:paraId="2D5FBFF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4D54B4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noWrap/>
            <w:hideMark/>
          </w:tcPr>
          <w:p w14:paraId="45942B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NP 300 CHASIS CABINA 5V </w:t>
            </w:r>
          </w:p>
        </w:tc>
        <w:tc>
          <w:tcPr>
            <w:tcW w:w="1134" w:type="dxa"/>
            <w:noWrap/>
            <w:hideMark/>
          </w:tcPr>
          <w:p w14:paraId="6043B0B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3N6DD25T3EK085532</w:t>
            </w:r>
          </w:p>
        </w:tc>
        <w:tc>
          <w:tcPr>
            <w:tcW w:w="993" w:type="dxa"/>
            <w:noWrap/>
            <w:hideMark/>
          </w:tcPr>
          <w:p w14:paraId="1FDE478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KA24730186A</w:t>
            </w:r>
          </w:p>
        </w:tc>
        <w:tc>
          <w:tcPr>
            <w:tcW w:w="708" w:type="dxa"/>
            <w:noWrap/>
            <w:hideMark/>
          </w:tcPr>
          <w:p w14:paraId="2D6AB5A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AE1108A</w:t>
            </w:r>
          </w:p>
        </w:tc>
        <w:tc>
          <w:tcPr>
            <w:tcW w:w="1134" w:type="dxa"/>
            <w:noWrap/>
            <w:hideMark/>
          </w:tcPr>
          <w:p w14:paraId="71C67BB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178,592.44</w:t>
            </w:r>
          </w:p>
        </w:tc>
        <w:tc>
          <w:tcPr>
            <w:tcW w:w="851" w:type="dxa"/>
            <w:noWrap/>
            <w:hideMark/>
          </w:tcPr>
          <w:p w14:paraId="6684E4F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135178B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79167F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04E33E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37BA7477" w14:textId="77777777" w:rsidTr="003D3B13">
        <w:trPr>
          <w:trHeight w:val="20"/>
        </w:trPr>
        <w:tc>
          <w:tcPr>
            <w:tcW w:w="403" w:type="dxa"/>
            <w:noWrap/>
            <w:hideMark/>
          </w:tcPr>
          <w:p w14:paraId="59E327A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37</w:t>
            </w:r>
          </w:p>
        </w:tc>
        <w:tc>
          <w:tcPr>
            <w:tcW w:w="1044" w:type="dxa"/>
            <w:noWrap/>
            <w:hideMark/>
          </w:tcPr>
          <w:p w14:paraId="7A763E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25481A0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2014</w:t>
            </w:r>
          </w:p>
        </w:tc>
        <w:tc>
          <w:tcPr>
            <w:tcW w:w="2551" w:type="dxa"/>
            <w:noWrap/>
            <w:hideMark/>
          </w:tcPr>
          <w:p w14:paraId="5A1C3A11"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MERCEDES SPRINTER 415 WAGON C/ACDI LWBT</w:t>
            </w:r>
          </w:p>
        </w:tc>
        <w:tc>
          <w:tcPr>
            <w:tcW w:w="1134" w:type="dxa"/>
            <w:noWrap/>
            <w:hideMark/>
          </w:tcPr>
          <w:p w14:paraId="07EC73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WD3YE8A94ES879847</w:t>
            </w:r>
          </w:p>
        </w:tc>
        <w:tc>
          <w:tcPr>
            <w:tcW w:w="993" w:type="dxa"/>
            <w:noWrap/>
            <w:hideMark/>
          </w:tcPr>
          <w:p w14:paraId="15212A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65195532048395</w:t>
            </w:r>
          </w:p>
        </w:tc>
        <w:tc>
          <w:tcPr>
            <w:tcW w:w="708" w:type="dxa"/>
            <w:noWrap/>
            <w:hideMark/>
          </w:tcPr>
          <w:p w14:paraId="3468283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02AAA23</w:t>
            </w:r>
          </w:p>
        </w:tc>
        <w:tc>
          <w:tcPr>
            <w:tcW w:w="1134" w:type="dxa"/>
            <w:noWrap/>
            <w:hideMark/>
          </w:tcPr>
          <w:p w14:paraId="1ADCD8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881,600.00</w:t>
            </w:r>
          </w:p>
        </w:tc>
        <w:tc>
          <w:tcPr>
            <w:tcW w:w="851" w:type="dxa"/>
            <w:noWrap/>
            <w:hideMark/>
          </w:tcPr>
          <w:p w14:paraId="255BF1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w:t>
            </w:r>
          </w:p>
        </w:tc>
        <w:tc>
          <w:tcPr>
            <w:tcW w:w="850" w:type="dxa"/>
            <w:noWrap/>
            <w:hideMark/>
          </w:tcPr>
          <w:p w14:paraId="535D1B0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5E337D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8E1C1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5185465C" w14:textId="77777777" w:rsidTr="003D3B13">
        <w:trPr>
          <w:trHeight w:val="20"/>
        </w:trPr>
        <w:tc>
          <w:tcPr>
            <w:tcW w:w="403" w:type="dxa"/>
            <w:noWrap/>
            <w:hideMark/>
          </w:tcPr>
          <w:p w14:paraId="0712C78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38</w:t>
            </w:r>
          </w:p>
        </w:tc>
        <w:tc>
          <w:tcPr>
            <w:tcW w:w="1044" w:type="dxa"/>
            <w:noWrap/>
            <w:hideMark/>
          </w:tcPr>
          <w:p w14:paraId="767D7F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4782DCD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025F2BC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SILVERADO 3500, PICK UP C-20.</w:t>
            </w:r>
          </w:p>
        </w:tc>
        <w:tc>
          <w:tcPr>
            <w:tcW w:w="1134" w:type="dxa"/>
            <w:noWrap/>
            <w:hideMark/>
          </w:tcPr>
          <w:p w14:paraId="18202F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3GBJC34K78M107777</w:t>
            </w:r>
          </w:p>
        </w:tc>
        <w:tc>
          <w:tcPr>
            <w:tcW w:w="993" w:type="dxa"/>
            <w:noWrap/>
            <w:hideMark/>
          </w:tcPr>
          <w:p w14:paraId="25C8BEF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15314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AE1135A</w:t>
            </w:r>
          </w:p>
        </w:tc>
        <w:tc>
          <w:tcPr>
            <w:tcW w:w="1134" w:type="dxa"/>
            <w:noWrap/>
            <w:hideMark/>
          </w:tcPr>
          <w:p w14:paraId="0B43556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260,810.39</w:t>
            </w:r>
          </w:p>
        </w:tc>
        <w:tc>
          <w:tcPr>
            <w:tcW w:w="851" w:type="dxa"/>
            <w:noWrap/>
            <w:hideMark/>
          </w:tcPr>
          <w:p w14:paraId="312FB5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0E4801A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B745B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PLATAFORMA HIDRAULICA</w:t>
            </w:r>
          </w:p>
        </w:tc>
        <w:tc>
          <w:tcPr>
            <w:tcW w:w="866" w:type="dxa"/>
            <w:noWrap/>
            <w:hideMark/>
          </w:tcPr>
          <w:p w14:paraId="39E642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51ED48E5" w14:textId="77777777" w:rsidTr="003D3B13">
        <w:trPr>
          <w:trHeight w:val="20"/>
        </w:trPr>
        <w:tc>
          <w:tcPr>
            <w:tcW w:w="403" w:type="dxa"/>
            <w:noWrap/>
            <w:hideMark/>
          </w:tcPr>
          <w:p w14:paraId="00E90FF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39</w:t>
            </w:r>
          </w:p>
        </w:tc>
        <w:tc>
          <w:tcPr>
            <w:tcW w:w="1044" w:type="dxa"/>
            <w:noWrap/>
            <w:hideMark/>
          </w:tcPr>
          <w:p w14:paraId="08172B3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7BE1895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noWrap/>
            <w:hideMark/>
          </w:tcPr>
          <w:p w14:paraId="165EA1F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TIPO CHASIS LARGO ESTANDAR.</w:t>
            </w:r>
          </w:p>
        </w:tc>
        <w:tc>
          <w:tcPr>
            <w:tcW w:w="1134" w:type="dxa"/>
            <w:noWrap/>
            <w:hideMark/>
          </w:tcPr>
          <w:p w14:paraId="47784A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3N1CD15S9WK017711</w:t>
            </w:r>
          </w:p>
        </w:tc>
        <w:tc>
          <w:tcPr>
            <w:tcW w:w="993" w:type="dxa"/>
            <w:noWrap/>
            <w:hideMark/>
          </w:tcPr>
          <w:p w14:paraId="6CCA80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KA24746868M</w:t>
            </w:r>
          </w:p>
        </w:tc>
        <w:tc>
          <w:tcPr>
            <w:tcW w:w="708" w:type="dxa"/>
            <w:noWrap/>
            <w:hideMark/>
          </w:tcPr>
          <w:p w14:paraId="2FB61B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AE1115A</w:t>
            </w:r>
          </w:p>
        </w:tc>
        <w:tc>
          <w:tcPr>
            <w:tcW w:w="1134" w:type="dxa"/>
            <w:noWrap/>
            <w:hideMark/>
          </w:tcPr>
          <w:p w14:paraId="783B64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100,000.00</w:t>
            </w:r>
          </w:p>
        </w:tc>
        <w:tc>
          <w:tcPr>
            <w:tcW w:w="851" w:type="dxa"/>
            <w:noWrap/>
            <w:hideMark/>
          </w:tcPr>
          <w:p w14:paraId="1994261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6384FC4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FCEAF5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CAMPER ALTO CERRADO</w:t>
            </w:r>
          </w:p>
        </w:tc>
        <w:tc>
          <w:tcPr>
            <w:tcW w:w="866" w:type="dxa"/>
            <w:noWrap/>
            <w:hideMark/>
          </w:tcPr>
          <w:p w14:paraId="3729995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6B5B965B" w14:textId="77777777" w:rsidTr="003D3B13">
        <w:trPr>
          <w:trHeight w:val="20"/>
        </w:trPr>
        <w:tc>
          <w:tcPr>
            <w:tcW w:w="403" w:type="dxa"/>
            <w:noWrap/>
            <w:hideMark/>
          </w:tcPr>
          <w:p w14:paraId="1712574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40</w:t>
            </w:r>
          </w:p>
        </w:tc>
        <w:tc>
          <w:tcPr>
            <w:tcW w:w="1044" w:type="dxa"/>
            <w:noWrap/>
            <w:hideMark/>
          </w:tcPr>
          <w:p w14:paraId="35AC04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232A39E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1990</w:t>
            </w:r>
          </w:p>
        </w:tc>
        <w:tc>
          <w:tcPr>
            <w:tcW w:w="2551" w:type="dxa"/>
            <w:noWrap/>
            <w:hideMark/>
          </w:tcPr>
          <w:p w14:paraId="25FCF65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PICKUP C15 CHEYENNE.</w:t>
            </w:r>
          </w:p>
        </w:tc>
        <w:tc>
          <w:tcPr>
            <w:tcW w:w="1134" w:type="dxa"/>
            <w:noWrap/>
            <w:hideMark/>
          </w:tcPr>
          <w:p w14:paraId="748244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3GCEC30L9LM135245</w:t>
            </w:r>
          </w:p>
        </w:tc>
        <w:tc>
          <w:tcPr>
            <w:tcW w:w="993" w:type="dxa"/>
            <w:noWrap/>
            <w:hideMark/>
          </w:tcPr>
          <w:p w14:paraId="448199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LM135245</w:t>
            </w:r>
          </w:p>
        </w:tc>
        <w:tc>
          <w:tcPr>
            <w:tcW w:w="708" w:type="dxa"/>
            <w:noWrap/>
            <w:hideMark/>
          </w:tcPr>
          <w:p w14:paraId="3ADA6C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AE1116A</w:t>
            </w:r>
          </w:p>
        </w:tc>
        <w:tc>
          <w:tcPr>
            <w:tcW w:w="1134" w:type="dxa"/>
            <w:noWrap/>
            <w:hideMark/>
          </w:tcPr>
          <w:p w14:paraId="6890D58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31,500.00</w:t>
            </w:r>
          </w:p>
        </w:tc>
        <w:tc>
          <w:tcPr>
            <w:tcW w:w="851" w:type="dxa"/>
            <w:noWrap/>
            <w:hideMark/>
          </w:tcPr>
          <w:p w14:paraId="175D50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71F276E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DC799D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ESTRUCTURA TUBULAR  PARA CARGA DE MATIERIAL RECICLADO</w:t>
            </w:r>
          </w:p>
        </w:tc>
        <w:tc>
          <w:tcPr>
            <w:tcW w:w="866" w:type="dxa"/>
            <w:noWrap/>
            <w:hideMark/>
          </w:tcPr>
          <w:p w14:paraId="6D6589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085D23A" w14:textId="77777777" w:rsidTr="003D3B13">
        <w:trPr>
          <w:trHeight w:val="20"/>
        </w:trPr>
        <w:tc>
          <w:tcPr>
            <w:tcW w:w="403" w:type="dxa"/>
            <w:noWrap/>
            <w:hideMark/>
          </w:tcPr>
          <w:p w14:paraId="33A405B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41</w:t>
            </w:r>
          </w:p>
        </w:tc>
        <w:tc>
          <w:tcPr>
            <w:tcW w:w="1044" w:type="dxa"/>
            <w:noWrap/>
            <w:hideMark/>
          </w:tcPr>
          <w:p w14:paraId="367B08A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VOLKSWAGEN</w:t>
            </w:r>
          </w:p>
        </w:tc>
        <w:tc>
          <w:tcPr>
            <w:tcW w:w="533" w:type="dxa"/>
            <w:noWrap/>
            <w:hideMark/>
          </w:tcPr>
          <w:p w14:paraId="2908C99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1990</w:t>
            </w:r>
          </w:p>
        </w:tc>
        <w:tc>
          <w:tcPr>
            <w:tcW w:w="2551" w:type="dxa"/>
            <w:noWrap/>
            <w:hideMark/>
          </w:tcPr>
          <w:p w14:paraId="512A592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SEDAN MODELO 1600 </w:t>
            </w:r>
          </w:p>
        </w:tc>
        <w:tc>
          <w:tcPr>
            <w:tcW w:w="1134" w:type="dxa"/>
            <w:noWrap/>
            <w:hideMark/>
          </w:tcPr>
          <w:p w14:paraId="60AC23C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11L0046002</w:t>
            </w:r>
          </w:p>
        </w:tc>
        <w:tc>
          <w:tcPr>
            <w:tcW w:w="993" w:type="dxa"/>
            <w:noWrap/>
            <w:hideMark/>
          </w:tcPr>
          <w:p w14:paraId="46E69DD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AF1053072</w:t>
            </w:r>
          </w:p>
        </w:tc>
        <w:tc>
          <w:tcPr>
            <w:tcW w:w="708" w:type="dxa"/>
            <w:noWrap/>
            <w:hideMark/>
          </w:tcPr>
          <w:p w14:paraId="1841C1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AFA317A</w:t>
            </w:r>
          </w:p>
        </w:tc>
        <w:tc>
          <w:tcPr>
            <w:tcW w:w="1134" w:type="dxa"/>
            <w:noWrap/>
            <w:hideMark/>
          </w:tcPr>
          <w:p w14:paraId="2DB6C1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15,596.14</w:t>
            </w:r>
          </w:p>
        </w:tc>
        <w:tc>
          <w:tcPr>
            <w:tcW w:w="851" w:type="dxa"/>
            <w:noWrap/>
            <w:hideMark/>
          </w:tcPr>
          <w:p w14:paraId="57248E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308A513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55B628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DDFDF4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2CD81822" w14:textId="77777777" w:rsidTr="003D3B13">
        <w:trPr>
          <w:trHeight w:val="20"/>
        </w:trPr>
        <w:tc>
          <w:tcPr>
            <w:tcW w:w="403" w:type="dxa"/>
            <w:noWrap/>
            <w:hideMark/>
          </w:tcPr>
          <w:p w14:paraId="58DEEBB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42</w:t>
            </w:r>
          </w:p>
        </w:tc>
        <w:tc>
          <w:tcPr>
            <w:tcW w:w="1044" w:type="dxa"/>
            <w:noWrap/>
            <w:hideMark/>
          </w:tcPr>
          <w:p w14:paraId="7B04991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CHRYSLER</w:t>
            </w:r>
          </w:p>
        </w:tc>
        <w:tc>
          <w:tcPr>
            <w:tcW w:w="533" w:type="dxa"/>
            <w:noWrap/>
            <w:hideMark/>
          </w:tcPr>
          <w:p w14:paraId="7A715B7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1995</w:t>
            </w:r>
          </w:p>
        </w:tc>
        <w:tc>
          <w:tcPr>
            <w:tcW w:w="2551" w:type="dxa"/>
            <w:noWrap/>
            <w:hideMark/>
          </w:tcPr>
          <w:p w14:paraId="69CE13D5"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CAMIONETA PICK UP CUSTOM RAM 1500.</w:t>
            </w:r>
          </w:p>
        </w:tc>
        <w:tc>
          <w:tcPr>
            <w:tcW w:w="1134" w:type="dxa"/>
            <w:noWrap/>
            <w:hideMark/>
          </w:tcPr>
          <w:p w14:paraId="21DBB01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SG700048</w:t>
            </w:r>
          </w:p>
        </w:tc>
        <w:tc>
          <w:tcPr>
            <w:tcW w:w="993" w:type="dxa"/>
            <w:noWrap/>
            <w:hideMark/>
          </w:tcPr>
          <w:p w14:paraId="04002B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5899F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AE1121A</w:t>
            </w:r>
          </w:p>
        </w:tc>
        <w:tc>
          <w:tcPr>
            <w:tcW w:w="1134" w:type="dxa"/>
            <w:noWrap/>
            <w:hideMark/>
          </w:tcPr>
          <w:p w14:paraId="5BABA33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54,000.00</w:t>
            </w:r>
          </w:p>
        </w:tc>
        <w:tc>
          <w:tcPr>
            <w:tcW w:w="851" w:type="dxa"/>
            <w:noWrap/>
            <w:hideMark/>
          </w:tcPr>
          <w:p w14:paraId="62A22F9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03091BF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F8361C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E49B6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35E74865" w14:textId="77777777" w:rsidTr="003D3B13">
        <w:trPr>
          <w:trHeight w:val="20"/>
        </w:trPr>
        <w:tc>
          <w:tcPr>
            <w:tcW w:w="403" w:type="dxa"/>
            <w:noWrap/>
            <w:hideMark/>
          </w:tcPr>
          <w:p w14:paraId="7922AD0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43</w:t>
            </w:r>
          </w:p>
        </w:tc>
        <w:tc>
          <w:tcPr>
            <w:tcW w:w="1044" w:type="dxa"/>
            <w:noWrap/>
            <w:hideMark/>
          </w:tcPr>
          <w:p w14:paraId="4255268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57B5123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2015</w:t>
            </w:r>
          </w:p>
        </w:tc>
        <w:tc>
          <w:tcPr>
            <w:tcW w:w="2551" w:type="dxa"/>
            <w:noWrap/>
            <w:hideMark/>
          </w:tcPr>
          <w:p w14:paraId="5887BE4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TSURO MODELO GS1  ESTANDAR.</w:t>
            </w:r>
          </w:p>
        </w:tc>
        <w:tc>
          <w:tcPr>
            <w:tcW w:w="1134" w:type="dxa"/>
            <w:noWrap/>
            <w:hideMark/>
          </w:tcPr>
          <w:p w14:paraId="6A9AEFB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3N1EB31S2FK327084</w:t>
            </w:r>
          </w:p>
        </w:tc>
        <w:tc>
          <w:tcPr>
            <w:tcW w:w="993" w:type="dxa"/>
            <w:noWrap/>
            <w:hideMark/>
          </w:tcPr>
          <w:p w14:paraId="54EB6ED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GA16832012Z</w:t>
            </w:r>
          </w:p>
        </w:tc>
        <w:tc>
          <w:tcPr>
            <w:tcW w:w="708" w:type="dxa"/>
            <w:noWrap/>
            <w:hideMark/>
          </w:tcPr>
          <w:p w14:paraId="6706FCE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AFA293A</w:t>
            </w:r>
          </w:p>
        </w:tc>
        <w:tc>
          <w:tcPr>
            <w:tcW w:w="1134" w:type="dxa"/>
            <w:noWrap/>
            <w:hideMark/>
          </w:tcPr>
          <w:p w14:paraId="1220ED8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124,851.99</w:t>
            </w:r>
          </w:p>
        </w:tc>
        <w:tc>
          <w:tcPr>
            <w:tcW w:w="851" w:type="dxa"/>
            <w:noWrap/>
            <w:hideMark/>
          </w:tcPr>
          <w:p w14:paraId="1444419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1993E0A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591ED2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E71917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67730B5E" w14:textId="77777777" w:rsidTr="003D3B13">
        <w:trPr>
          <w:trHeight w:val="20"/>
        </w:trPr>
        <w:tc>
          <w:tcPr>
            <w:tcW w:w="403" w:type="dxa"/>
            <w:noWrap/>
            <w:hideMark/>
          </w:tcPr>
          <w:p w14:paraId="04D1185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44</w:t>
            </w:r>
          </w:p>
        </w:tc>
        <w:tc>
          <w:tcPr>
            <w:tcW w:w="1044" w:type="dxa"/>
            <w:noWrap/>
            <w:hideMark/>
          </w:tcPr>
          <w:p w14:paraId="649EBC2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DINA </w:t>
            </w:r>
          </w:p>
        </w:tc>
        <w:tc>
          <w:tcPr>
            <w:tcW w:w="533" w:type="dxa"/>
            <w:noWrap/>
            <w:hideMark/>
          </w:tcPr>
          <w:p w14:paraId="38A537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1999</w:t>
            </w:r>
          </w:p>
        </w:tc>
        <w:tc>
          <w:tcPr>
            <w:tcW w:w="2551" w:type="dxa"/>
            <w:hideMark/>
          </w:tcPr>
          <w:p w14:paraId="354E21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MIDIBUS-3</w:t>
            </w:r>
          </w:p>
        </w:tc>
        <w:tc>
          <w:tcPr>
            <w:tcW w:w="1134" w:type="dxa"/>
            <w:noWrap/>
            <w:hideMark/>
          </w:tcPr>
          <w:p w14:paraId="115CB89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3ADFHCAL7XS005819</w:t>
            </w:r>
          </w:p>
        </w:tc>
        <w:tc>
          <w:tcPr>
            <w:tcW w:w="993" w:type="dxa"/>
            <w:noWrap/>
            <w:hideMark/>
          </w:tcPr>
          <w:p w14:paraId="2D220D2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45672004</w:t>
            </w:r>
          </w:p>
        </w:tc>
        <w:tc>
          <w:tcPr>
            <w:tcW w:w="708" w:type="dxa"/>
            <w:noWrap/>
            <w:hideMark/>
          </w:tcPr>
          <w:p w14:paraId="0E5FC0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03AAA12</w:t>
            </w:r>
          </w:p>
        </w:tc>
        <w:tc>
          <w:tcPr>
            <w:tcW w:w="1134" w:type="dxa"/>
            <w:noWrap/>
            <w:hideMark/>
          </w:tcPr>
          <w:p w14:paraId="0A630A1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390,000.00</w:t>
            </w:r>
          </w:p>
        </w:tc>
        <w:tc>
          <w:tcPr>
            <w:tcW w:w="851" w:type="dxa"/>
            <w:noWrap/>
            <w:hideMark/>
          </w:tcPr>
          <w:p w14:paraId="14872CE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27</w:t>
            </w:r>
          </w:p>
        </w:tc>
        <w:tc>
          <w:tcPr>
            <w:tcW w:w="850" w:type="dxa"/>
            <w:noWrap/>
            <w:hideMark/>
          </w:tcPr>
          <w:p w14:paraId="20D2B9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F26B29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A9F2C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95B703B" w14:textId="77777777" w:rsidTr="003D3B13">
        <w:trPr>
          <w:trHeight w:val="20"/>
        </w:trPr>
        <w:tc>
          <w:tcPr>
            <w:tcW w:w="403" w:type="dxa"/>
            <w:noWrap/>
            <w:hideMark/>
          </w:tcPr>
          <w:p w14:paraId="4387F1F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45</w:t>
            </w:r>
          </w:p>
        </w:tc>
        <w:tc>
          <w:tcPr>
            <w:tcW w:w="1044" w:type="dxa"/>
            <w:noWrap/>
            <w:hideMark/>
          </w:tcPr>
          <w:p w14:paraId="515B2C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31C3862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noWrap/>
            <w:hideMark/>
          </w:tcPr>
          <w:p w14:paraId="34FE16A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LARGO ESTAQUITAS </w:t>
            </w:r>
          </w:p>
        </w:tc>
        <w:tc>
          <w:tcPr>
            <w:tcW w:w="1134" w:type="dxa"/>
            <w:noWrap/>
            <w:hideMark/>
          </w:tcPr>
          <w:p w14:paraId="12B7DD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3N1CD15S8WK010300</w:t>
            </w:r>
          </w:p>
        </w:tc>
        <w:tc>
          <w:tcPr>
            <w:tcW w:w="993" w:type="dxa"/>
            <w:noWrap/>
            <w:hideMark/>
          </w:tcPr>
          <w:p w14:paraId="32A675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KA24688595M</w:t>
            </w:r>
          </w:p>
        </w:tc>
        <w:tc>
          <w:tcPr>
            <w:tcW w:w="708" w:type="dxa"/>
            <w:noWrap/>
            <w:hideMark/>
          </w:tcPr>
          <w:p w14:paraId="36F5F52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AE7002A</w:t>
            </w:r>
          </w:p>
        </w:tc>
        <w:tc>
          <w:tcPr>
            <w:tcW w:w="1134" w:type="dxa"/>
            <w:noWrap/>
            <w:hideMark/>
          </w:tcPr>
          <w:p w14:paraId="14C9E01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105,222.00</w:t>
            </w:r>
          </w:p>
        </w:tc>
        <w:tc>
          <w:tcPr>
            <w:tcW w:w="851" w:type="dxa"/>
            <w:noWrap/>
            <w:hideMark/>
          </w:tcPr>
          <w:p w14:paraId="1FA6717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F5B313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87C5FD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PLATAFORMA ESTAQUITAS</w:t>
            </w:r>
          </w:p>
        </w:tc>
        <w:tc>
          <w:tcPr>
            <w:tcW w:w="866" w:type="dxa"/>
            <w:noWrap/>
            <w:hideMark/>
          </w:tcPr>
          <w:p w14:paraId="5676099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31FB5875" w14:textId="77777777" w:rsidTr="003D3B13">
        <w:trPr>
          <w:trHeight w:val="20"/>
        </w:trPr>
        <w:tc>
          <w:tcPr>
            <w:tcW w:w="403" w:type="dxa"/>
            <w:noWrap/>
            <w:hideMark/>
          </w:tcPr>
          <w:p w14:paraId="13ED30A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46</w:t>
            </w:r>
          </w:p>
        </w:tc>
        <w:tc>
          <w:tcPr>
            <w:tcW w:w="1044" w:type="dxa"/>
            <w:noWrap/>
            <w:hideMark/>
          </w:tcPr>
          <w:p w14:paraId="0D70000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CBE27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2016</w:t>
            </w:r>
          </w:p>
        </w:tc>
        <w:tc>
          <w:tcPr>
            <w:tcW w:w="2551" w:type="dxa"/>
            <w:noWrap/>
            <w:hideMark/>
          </w:tcPr>
          <w:p w14:paraId="46097E5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TSURU SEDAN GSI TM STD </w:t>
            </w:r>
          </w:p>
        </w:tc>
        <w:tc>
          <w:tcPr>
            <w:tcW w:w="1134" w:type="dxa"/>
            <w:noWrap/>
            <w:hideMark/>
          </w:tcPr>
          <w:p w14:paraId="7541E45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3N1EB31S0GK331930</w:t>
            </w:r>
          </w:p>
        </w:tc>
        <w:tc>
          <w:tcPr>
            <w:tcW w:w="993" w:type="dxa"/>
            <w:noWrap/>
            <w:hideMark/>
          </w:tcPr>
          <w:p w14:paraId="7BE2CC8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GA16104317P</w:t>
            </w:r>
          </w:p>
        </w:tc>
        <w:tc>
          <w:tcPr>
            <w:tcW w:w="708" w:type="dxa"/>
            <w:noWrap/>
            <w:hideMark/>
          </w:tcPr>
          <w:p w14:paraId="46CD43E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AFA313A</w:t>
            </w:r>
          </w:p>
        </w:tc>
        <w:tc>
          <w:tcPr>
            <w:tcW w:w="1134" w:type="dxa"/>
            <w:noWrap/>
            <w:hideMark/>
          </w:tcPr>
          <w:p w14:paraId="4BB33F0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124,200.00</w:t>
            </w:r>
          </w:p>
        </w:tc>
        <w:tc>
          <w:tcPr>
            <w:tcW w:w="851" w:type="dxa"/>
            <w:noWrap/>
            <w:hideMark/>
          </w:tcPr>
          <w:p w14:paraId="3684B8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1CA3BD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0A6252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TORRETA </w:t>
            </w:r>
          </w:p>
        </w:tc>
        <w:tc>
          <w:tcPr>
            <w:tcW w:w="866" w:type="dxa"/>
            <w:noWrap/>
            <w:hideMark/>
          </w:tcPr>
          <w:p w14:paraId="10EB67D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70769F7" w14:textId="77777777" w:rsidTr="003D3B13">
        <w:trPr>
          <w:trHeight w:val="20"/>
        </w:trPr>
        <w:tc>
          <w:tcPr>
            <w:tcW w:w="403" w:type="dxa"/>
            <w:noWrap/>
            <w:hideMark/>
          </w:tcPr>
          <w:p w14:paraId="127D409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47</w:t>
            </w:r>
          </w:p>
        </w:tc>
        <w:tc>
          <w:tcPr>
            <w:tcW w:w="1044" w:type="dxa"/>
            <w:noWrap/>
            <w:hideMark/>
          </w:tcPr>
          <w:p w14:paraId="6A22E0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56FD29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2000</w:t>
            </w:r>
          </w:p>
        </w:tc>
        <w:tc>
          <w:tcPr>
            <w:tcW w:w="2551" w:type="dxa"/>
            <w:noWrap/>
            <w:hideMark/>
          </w:tcPr>
          <w:p w14:paraId="4930F9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 UP DOBLE CABINA TIPICO</w:t>
            </w:r>
          </w:p>
        </w:tc>
        <w:tc>
          <w:tcPr>
            <w:tcW w:w="1134" w:type="dxa"/>
            <w:noWrap/>
            <w:hideMark/>
          </w:tcPr>
          <w:p w14:paraId="76E3119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3N6CD13S8YK019773</w:t>
            </w:r>
          </w:p>
        </w:tc>
        <w:tc>
          <w:tcPr>
            <w:tcW w:w="993" w:type="dxa"/>
            <w:noWrap/>
            <w:hideMark/>
          </w:tcPr>
          <w:p w14:paraId="002750A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7F4E25D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AE1107A</w:t>
            </w:r>
          </w:p>
        </w:tc>
        <w:tc>
          <w:tcPr>
            <w:tcW w:w="1134" w:type="dxa"/>
            <w:noWrap/>
            <w:hideMark/>
          </w:tcPr>
          <w:p w14:paraId="740F20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1.00</w:t>
            </w:r>
          </w:p>
        </w:tc>
        <w:tc>
          <w:tcPr>
            <w:tcW w:w="851" w:type="dxa"/>
            <w:noWrap/>
            <w:hideMark/>
          </w:tcPr>
          <w:p w14:paraId="036AED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382575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023407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36BBB9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A415B5B" w14:textId="77777777" w:rsidTr="003D3B13">
        <w:trPr>
          <w:trHeight w:val="20"/>
        </w:trPr>
        <w:tc>
          <w:tcPr>
            <w:tcW w:w="403" w:type="dxa"/>
            <w:noWrap/>
            <w:hideMark/>
          </w:tcPr>
          <w:p w14:paraId="0278FCB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48</w:t>
            </w:r>
          </w:p>
        </w:tc>
        <w:tc>
          <w:tcPr>
            <w:tcW w:w="1044" w:type="dxa"/>
            <w:noWrap/>
            <w:hideMark/>
          </w:tcPr>
          <w:p w14:paraId="768436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937180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61A1FFA3"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MERCEDES SPRINTER 515 WAGON TOLDO ALTO</w:t>
            </w:r>
          </w:p>
        </w:tc>
        <w:tc>
          <w:tcPr>
            <w:tcW w:w="1134" w:type="dxa"/>
            <w:noWrap/>
            <w:hideMark/>
          </w:tcPr>
          <w:p w14:paraId="1ED8FF6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WD3YE8A95HP285923</w:t>
            </w:r>
          </w:p>
        </w:tc>
        <w:tc>
          <w:tcPr>
            <w:tcW w:w="993" w:type="dxa"/>
            <w:noWrap/>
            <w:hideMark/>
          </w:tcPr>
          <w:p w14:paraId="05CB27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65195533524677</w:t>
            </w:r>
          </w:p>
        </w:tc>
        <w:tc>
          <w:tcPr>
            <w:tcW w:w="708" w:type="dxa"/>
            <w:noWrap/>
            <w:hideMark/>
          </w:tcPr>
          <w:p w14:paraId="5DC68AB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03AAA06</w:t>
            </w:r>
          </w:p>
        </w:tc>
        <w:tc>
          <w:tcPr>
            <w:tcW w:w="1134" w:type="dxa"/>
            <w:noWrap/>
            <w:hideMark/>
          </w:tcPr>
          <w:p w14:paraId="24C407A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974,400.00</w:t>
            </w:r>
          </w:p>
        </w:tc>
        <w:tc>
          <w:tcPr>
            <w:tcW w:w="851" w:type="dxa"/>
            <w:noWrap/>
            <w:hideMark/>
          </w:tcPr>
          <w:p w14:paraId="0F66CA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21</w:t>
            </w:r>
          </w:p>
        </w:tc>
        <w:tc>
          <w:tcPr>
            <w:tcW w:w="850" w:type="dxa"/>
            <w:noWrap/>
            <w:hideMark/>
          </w:tcPr>
          <w:p w14:paraId="756B684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48D2F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76935C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212C424C" w14:textId="77777777" w:rsidTr="003D3B13">
        <w:trPr>
          <w:trHeight w:val="20"/>
        </w:trPr>
        <w:tc>
          <w:tcPr>
            <w:tcW w:w="403" w:type="dxa"/>
            <w:noWrap/>
            <w:hideMark/>
          </w:tcPr>
          <w:p w14:paraId="085A64C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49</w:t>
            </w:r>
          </w:p>
        </w:tc>
        <w:tc>
          <w:tcPr>
            <w:tcW w:w="1044" w:type="dxa"/>
            <w:noWrap/>
            <w:hideMark/>
          </w:tcPr>
          <w:p w14:paraId="0ED94B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13B47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1A341D40"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MERCEDES SPRINTER 515 WAGON TOLDO ALTO</w:t>
            </w:r>
          </w:p>
        </w:tc>
        <w:tc>
          <w:tcPr>
            <w:tcW w:w="1134" w:type="dxa"/>
            <w:noWrap/>
            <w:hideMark/>
          </w:tcPr>
          <w:p w14:paraId="5C52E8D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WD3YE8A98HP287567</w:t>
            </w:r>
          </w:p>
        </w:tc>
        <w:tc>
          <w:tcPr>
            <w:tcW w:w="993" w:type="dxa"/>
            <w:noWrap/>
            <w:hideMark/>
          </w:tcPr>
          <w:p w14:paraId="73BBF3C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65195533537613</w:t>
            </w:r>
          </w:p>
        </w:tc>
        <w:tc>
          <w:tcPr>
            <w:tcW w:w="708" w:type="dxa"/>
            <w:noWrap/>
            <w:hideMark/>
          </w:tcPr>
          <w:p w14:paraId="0C83C1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03AAA05</w:t>
            </w:r>
          </w:p>
        </w:tc>
        <w:tc>
          <w:tcPr>
            <w:tcW w:w="1134" w:type="dxa"/>
            <w:noWrap/>
            <w:hideMark/>
          </w:tcPr>
          <w:p w14:paraId="359307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974,400.00</w:t>
            </w:r>
          </w:p>
        </w:tc>
        <w:tc>
          <w:tcPr>
            <w:tcW w:w="851" w:type="dxa"/>
            <w:noWrap/>
            <w:hideMark/>
          </w:tcPr>
          <w:p w14:paraId="64931D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21</w:t>
            </w:r>
          </w:p>
        </w:tc>
        <w:tc>
          <w:tcPr>
            <w:tcW w:w="850" w:type="dxa"/>
            <w:noWrap/>
            <w:hideMark/>
          </w:tcPr>
          <w:p w14:paraId="7ADEADB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BBAD1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8F7455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25A31EA" w14:textId="77777777" w:rsidTr="003D3B13">
        <w:trPr>
          <w:trHeight w:val="20"/>
        </w:trPr>
        <w:tc>
          <w:tcPr>
            <w:tcW w:w="403" w:type="dxa"/>
            <w:noWrap/>
            <w:hideMark/>
          </w:tcPr>
          <w:p w14:paraId="39F824B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50</w:t>
            </w:r>
          </w:p>
        </w:tc>
        <w:tc>
          <w:tcPr>
            <w:tcW w:w="1044" w:type="dxa"/>
            <w:noWrap/>
            <w:hideMark/>
          </w:tcPr>
          <w:p w14:paraId="7FA568C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07B1948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429AD63B"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MERCEDES SPRINTER 515 WAGON TOLDO ALTO</w:t>
            </w:r>
          </w:p>
        </w:tc>
        <w:tc>
          <w:tcPr>
            <w:tcW w:w="1134" w:type="dxa"/>
            <w:noWrap/>
            <w:hideMark/>
          </w:tcPr>
          <w:p w14:paraId="491966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WD3YE8A96HP253028</w:t>
            </w:r>
          </w:p>
        </w:tc>
        <w:tc>
          <w:tcPr>
            <w:tcW w:w="993" w:type="dxa"/>
            <w:noWrap/>
            <w:hideMark/>
          </w:tcPr>
          <w:p w14:paraId="6E72D1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65195533374032</w:t>
            </w:r>
          </w:p>
        </w:tc>
        <w:tc>
          <w:tcPr>
            <w:tcW w:w="708" w:type="dxa"/>
            <w:noWrap/>
            <w:hideMark/>
          </w:tcPr>
          <w:p w14:paraId="45E58C1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03AAA13</w:t>
            </w:r>
          </w:p>
        </w:tc>
        <w:tc>
          <w:tcPr>
            <w:tcW w:w="1134" w:type="dxa"/>
            <w:noWrap/>
            <w:hideMark/>
          </w:tcPr>
          <w:p w14:paraId="123B2F7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974,400.00</w:t>
            </w:r>
          </w:p>
        </w:tc>
        <w:tc>
          <w:tcPr>
            <w:tcW w:w="851" w:type="dxa"/>
            <w:noWrap/>
            <w:hideMark/>
          </w:tcPr>
          <w:p w14:paraId="0397853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21</w:t>
            </w:r>
          </w:p>
        </w:tc>
        <w:tc>
          <w:tcPr>
            <w:tcW w:w="850" w:type="dxa"/>
            <w:noWrap/>
            <w:hideMark/>
          </w:tcPr>
          <w:p w14:paraId="66DDC12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446F36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0F42C7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68CB06F" w14:textId="77777777" w:rsidTr="003D3B13">
        <w:trPr>
          <w:trHeight w:val="20"/>
        </w:trPr>
        <w:tc>
          <w:tcPr>
            <w:tcW w:w="403" w:type="dxa"/>
            <w:noWrap/>
            <w:hideMark/>
          </w:tcPr>
          <w:p w14:paraId="5939945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51</w:t>
            </w:r>
          </w:p>
        </w:tc>
        <w:tc>
          <w:tcPr>
            <w:tcW w:w="1044" w:type="dxa"/>
            <w:noWrap/>
            <w:hideMark/>
          </w:tcPr>
          <w:p w14:paraId="10FC4EC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3A6822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2016</w:t>
            </w:r>
          </w:p>
        </w:tc>
        <w:tc>
          <w:tcPr>
            <w:tcW w:w="2551" w:type="dxa"/>
            <w:noWrap/>
            <w:hideMark/>
          </w:tcPr>
          <w:p w14:paraId="47F05306"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CHEVROLET EXPRESS VAN PASSENGER LS D3</w:t>
            </w:r>
          </w:p>
        </w:tc>
        <w:tc>
          <w:tcPr>
            <w:tcW w:w="1134" w:type="dxa"/>
            <w:noWrap/>
            <w:hideMark/>
          </w:tcPr>
          <w:p w14:paraId="69ADED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1GAZG9FG1G1292444</w:t>
            </w:r>
          </w:p>
        </w:tc>
        <w:tc>
          <w:tcPr>
            <w:tcW w:w="993" w:type="dxa"/>
            <w:noWrap/>
            <w:hideMark/>
          </w:tcPr>
          <w:p w14:paraId="5078D1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G1292444</w:t>
            </w:r>
          </w:p>
        </w:tc>
        <w:tc>
          <w:tcPr>
            <w:tcW w:w="708" w:type="dxa"/>
            <w:noWrap/>
            <w:hideMark/>
          </w:tcPr>
          <w:p w14:paraId="4609C98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AFA307A</w:t>
            </w:r>
          </w:p>
        </w:tc>
        <w:tc>
          <w:tcPr>
            <w:tcW w:w="1134" w:type="dxa"/>
            <w:noWrap/>
            <w:hideMark/>
          </w:tcPr>
          <w:p w14:paraId="008447F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618,300.00</w:t>
            </w:r>
          </w:p>
        </w:tc>
        <w:tc>
          <w:tcPr>
            <w:tcW w:w="851" w:type="dxa"/>
            <w:noWrap/>
            <w:hideMark/>
          </w:tcPr>
          <w:p w14:paraId="6DC86F2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w:t>
            </w:r>
          </w:p>
        </w:tc>
        <w:tc>
          <w:tcPr>
            <w:tcW w:w="850" w:type="dxa"/>
            <w:noWrap/>
            <w:hideMark/>
          </w:tcPr>
          <w:p w14:paraId="3D5CB7A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8FF80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CF0A23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9853ADF" w14:textId="77777777" w:rsidTr="003D3B13">
        <w:trPr>
          <w:trHeight w:val="20"/>
        </w:trPr>
        <w:tc>
          <w:tcPr>
            <w:tcW w:w="403" w:type="dxa"/>
            <w:noWrap/>
            <w:hideMark/>
          </w:tcPr>
          <w:p w14:paraId="3E598E0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52</w:t>
            </w:r>
          </w:p>
        </w:tc>
        <w:tc>
          <w:tcPr>
            <w:tcW w:w="1044" w:type="dxa"/>
            <w:noWrap/>
            <w:hideMark/>
          </w:tcPr>
          <w:p w14:paraId="0CAA9E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088E72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2016</w:t>
            </w:r>
          </w:p>
        </w:tc>
        <w:tc>
          <w:tcPr>
            <w:tcW w:w="2551" w:type="dxa"/>
            <w:noWrap/>
            <w:hideMark/>
          </w:tcPr>
          <w:p w14:paraId="5BC8C412"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CHEVROLET EXPRESS VAN PASSENGER LS D4</w:t>
            </w:r>
          </w:p>
        </w:tc>
        <w:tc>
          <w:tcPr>
            <w:tcW w:w="1134" w:type="dxa"/>
            <w:noWrap/>
            <w:hideMark/>
          </w:tcPr>
          <w:p w14:paraId="4016C5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1GAZG9FG8G1242771</w:t>
            </w:r>
          </w:p>
        </w:tc>
        <w:tc>
          <w:tcPr>
            <w:tcW w:w="993" w:type="dxa"/>
            <w:noWrap/>
            <w:hideMark/>
          </w:tcPr>
          <w:p w14:paraId="44AE119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G1242771</w:t>
            </w:r>
          </w:p>
        </w:tc>
        <w:tc>
          <w:tcPr>
            <w:tcW w:w="708" w:type="dxa"/>
            <w:noWrap/>
            <w:hideMark/>
          </w:tcPr>
          <w:p w14:paraId="64E5FE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AFA309A</w:t>
            </w:r>
          </w:p>
        </w:tc>
        <w:tc>
          <w:tcPr>
            <w:tcW w:w="1134" w:type="dxa"/>
            <w:noWrap/>
            <w:hideMark/>
          </w:tcPr>
          <w:p w14:paraId="665454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618,300.00</w:t>
            </w:r>
          </w:p>
        </w:tc>
        <w:tc>
          <w:tcPr>
            <w:tcW w:w="851" w:type="dxa"/>
            <w:noWrap/>
            <w:hideMark/>
          </w:tcPr>
          <w:p w14:paraId="4C2AF7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w:t>
            </w:r>
          </w:p>
        </w:tc>
        <w:tc>
          <w:tcPr>
            <w:tcW w:w="850" w:type="dxa"/>
            <w:noWrap/>
            <w:hideMark/>
          </w:tcPr>
          <w:p w14:paraId="27641C1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695AC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771486D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FF1C8D9" w14:textId="77777777" w:rsidTr="003D3B13">
        <w:trPr>
          <w:trHeight w:val="20"/>
        </w:trPr>
        <w:tc>
          <w:tcPr>
            <w:tcW w:w="403" w:type="dxa"/>
            <w:noWrap/>
            <w:hideMark/>
          </w:tcPr>
          <w:p w14:paraId="37305E5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53</w:t>
            </w:r>
          </w:p>
        </w:tc>
        <w:tc>
          <w:tcPr>
            <w:tcW w:w="1044" w:type="dxa"/>
            <w:noWrap/>
            <w:hideMark/>
          </w:tcPr>
          <w:p w14:paraId="55A02D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7D0F0D1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2016</w:t>
            </w:r>
          </w:p>
        </w:tc>
        <w:tc>
          <w:tcPr>
            <w:tcW w:w="2551" w:type="dxa"/>
            <w:noWrap/>
            <w:hideMark/>
          </w:tcPr>
          <w:p w14:paraId="45769222"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CHEVROLET EXPRESS VAN PASSENGER LS D3</w:t>
            </w:r>
          </w:p>
        </w:tc>
        <w:tc>
          <w:tcPr>
            <w:tcW w:w="1134" w:type="dxa"/>
            <w:noWrap/>
            <w:hideMark/>
          </w:tcPr>
          <w:p w14:paraId="70D10D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1GAZG9FG3G1290436</w:t>
            </w:r>
          </w:p>
        </w:tc>
        <w:tc>
          <w:tcPr>
            <w:tcW w:w="993" w:type="dxa"/>
            <w:noWrap/>
            <w:hideMark/>
          </w:tcPr>
          <w:p w14:paraId="1F02977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G1290436</w:t>
            </w:r>
          </w:p>
        </w:tc>
        <w:tc>
          <w:tcPr>
            <w:tcW w:w="708" w:type="dxa"/>
            <w:noWrap/>
            <w:hideMark/>
          </w:tcPr>
          <w:p w14:paraId="4179B32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AFA308A</w:t>
            </w:r>
          </w:p>
        </w:tc>
        <w:tc>
          <w:tcPr>
            <w:tcW w:w="1134" w:type="dxa"/>
            <w:noWrap/>
            <w:hideMark/>
          </w:tcPr>
          <w:p w14:paraId="74D9DF5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618,300.00</w:t>
            </w:r>
          </w:p>
        </w:tc>
        <w:tc>
          <w:tcPr>
            <w:tcW w:w="851" w:type="dxa"/>
            <w:noWrap/>
            <w:hideMark/>
          </w:tcPr>
          <w:p w14:paraId="6559EB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w:t>
            </w:r>
          </w:p>
        </w:tc>
        <w:tc>
          <w:tcPr>
            <w:tcW w:w="850" w:type="dxa"/>
            <w:noWrap/>
            <w:hideMark/>
          </w:tcPr>
          <w:p w14:paraId="459CAD2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6AB2B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FAFA24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43044FB" w14:textId="77777777" w:rsidTr="003D3B13">
        <w:trPr>
          <w:trHeight w:val="20"/>
        </w:trPr>
        <w:tc>
          <w:tcPr>
            <w:tcW w:w="403" w:type="dxa"/>
            <w:noWrap/>
            <w:hideMark/>
          </w:tcPr>
          <w:p w14:paraId="59B3101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54</w:t>
            </w:r>
          </w:p>
        </w:tc>
        <w:tc>
          <w:tcPr>
            <w:tcW w:w="1044" w:type="dxa"/>
            <w:noWrap/>
            <w:hideMark/>
          </w:tcPr>
          <w:p w14:paraId="457DF5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0C4DE42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2336368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TORNADO MODELO 1CG80.</w:t>
            </w:r>
          </w:p>
        </w:tc>
        <w:tc>
          <w:tcPr>
            <w:tcW w:w="1134" w:type="dxa"/>
            <w:noWrap/>
            <w:hideMark/>
          </w:tcPr>
          <w:p w14:paraId="71D5F5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93CCL80C6HB107346</w:t>
            </w:r>
          </w:p>
        </w:tc>
        <w:tc>
          <w:tcPr>
            <w:tcW w:w="993" w:type="dxa"/>
            <w:noWrap/>
            <w:hideMark/>
          </w:tcPr>
          <w:p w14:paraId="383C607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HB107346</w:t>
            </w:r>
          </w:p>
        </w:tc>
        <w:tc>
          <w:tcPr>
            <w:tcW w:w="708" w:type="dxa"/>
            <w:noWrap/>
            <w:hideMark/>
          </w:tcPr>
          <w:p w14:paraId="7F4D02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AE1111A</w:t>
            </w:r>
          </w:p>
        </w:tc>
        <w:tc>
          <w:tcPr>
            <w:tcW w:w="1134" w:type="dxa"/>
            <w:noWrap/>
            <w:hideMark/>
          </w:tcPr>
          <w:p w14:paraId="4865E9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222,300.00</w:t>
            </w:r>
          </w:p>
        </w:tc>
        <w:tc>
          <w:tcPr>
            <w:tcW w:w="851" w:type="dxa"/>
            <w:noWrap/>
            <w:hideMark/>
          </w:tcPr>
          <w:p w14:paraId="08C831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03171A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858ED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76ACF49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DE36548" w14:textId="77777777" w:rsidTr="003D3B13">
        <w:trPr>
          <w:trHeight w:val="20"/>
        </w:trPr>
        <w:tc>
          <w:tcPr>
            <w:tcW w:w="403" w:type="dxa"/>
            <w:noWrap/>
            <w:hideMark/>
          </w:tcPr>
          <w:p w14:paraId="2AD3426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55</w:t>
            </w:r>
          </w:p>
        </w:tc>
        <w:tc>
          <w:tcPr>
            <w:tcW w:w="1044" w:type="dxa"/>
            <w:noWrap/>
            <w:hideMark/>
          </w:tcPr>
          <w:p w14:paraId="05A72E8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79AFD07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2003</w:t>
            </w:r>
          </w:p>
        </w:tc>
        <w:tc>
          <w:tcPr>
            <w:tcW w:w="2551" w:type="dxa"/>
            <w:noWrap/>
            <w:hideMark/>
          </w:tcPr>
          <w:p w14:paraId="68DD81F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URBAN DX LARGA </w:t>
            </w:r>
          </w:p>
        </w:tc>
        <w:tc>
          <w:tcPr>
            <w:tcW w:w="1134" w:type="dxa"/>
            <w:noWrap/>
            <w:hideMark/>
          </w:tcPr>
          <w:p w14:paraId="14D053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JN1FE56S773X501077</w:t>
            </w:r>
          </w:p>
        </w:tc>
        <w:tc>
          <w:tcPr>
            <w:tcW w:w="993" w:type="dxa"/>
            <w:noWrap/>
            <w:hideMark/>
          </w:tcPr>
          <w:p w14:paraId="1728BC5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KA24804279</w:t>
            </w:r>
          </w:p>
        </w:tc>
        <w:tc>
          <w:tcPr>
            <w:tcW w:w="708" w:type="dxa"/>
            <w:noWrap/>
            <w:hideMark/>
          </w:tcPr>
          <w:p w14:paraId="10CF4C0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AFA320A</w:t>
            </w:r>
          </w:p>
        </w:tc>
        <w:tc>
          <w:tcPr>
            <w:tcW w:w="1134" w:type="dxa"/>
            <w:noWrap/>
            <w:hideMark/>
          </w:tcPr>
          <w:p w14:paraId="7BA44E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224,500.00</w:t>
            </w:r>
          </w:p>
        </w:tc>
        <w:tc>
          <w:tcPr>
            <w:tcW w:w="851" w:type="dxa"/>
            <w:noWrap/>
            <w:hideMark/>
          </w:tcPr>
          <w:p w14:paraId="6973F41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14</w:t>
            </w:r>
          </w:p>
        </w:tc>
        <w:tc>
          <w:tcPr>
            <w:tcW w:w="850" w:type="dxa"/>
            <w:noWrap/>
            <w:hideMark/>
          </w:tcPr>
          <w:p w14:paraId="20691B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7B3DFC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3FCA21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41F01DA" w14:textId="77777777" w:rsidTr="003D3B13">
        <w:trPr>
          <w:trHeight w:val="20"/>
        </w:trPr>
        <w:tc>
          <w:tcPr>
            <w:tcW w:w="403" w:type="dxa"/>
            <w:noWrap/>
            <w:hideMark/>
          </w:tcPr>
          <w:p w14:paraId="77B170F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56</w:t>
            </w:r>
          </w:p>
        </w:tc>
        <w:tc>
          <w:tcPr>
            <w:tcW w:w="1044" w:type="dxa"/>
            <w:noWrap/>
            <w:hideMark/>
          </w:tcPr>
          <w:p w14:paraId="6D46BC1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DA9D56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076BD8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AYCO ZAFIRO</w:t>
            </w:r>
          </w:p>
        </w:tc>
        <w:tc>
          <w:tcPr>
            <w:tcW w:w="1134" w:type="dxa"/>
            <w:noWrap/>
            <w:hideMark/>
          </w:tcPr>
          <w:p w14:paraId="4F5062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3MBAA2DM3HM060868</w:t>
            </w:r>
          </w:p>
        </w:tc>
        <w:tc>
          <w:tcPr>
            <w:tcW w:w="993" w:type="dxa"/>
            <w:noWrap/>
            <w:hideMark/>
          </w:tcPr>
          <w:p w14:paraId="59D71F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924933C1112875</w:t>
            </w:r>
          </w:p>
        </w:tc>
        <w:tc>
          <w:tcPr>
            <w:tcW w:w="708" w:type="dxa"/>
            <w:noWrap/>
            <w:hideMark/>
          </w:tcPr>
          <w:p w14:paraId="2CD7A65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02AAA24</w:t>
            </w:r>
          </w:p>
        </w:tc>
        <w:tc>
          <w:tcPr>
            <w:tcW w:w="1134" w:type="dxa"/>
            <w:noWrap/>
            <w:hideMark/>
          </w:tcPr>
          <w:p w14:paraId="6814E5E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1,581,080.00</w:t>
            </w:r>
          </w:p>
        </w:tc>
        <w:tc>
          <w:tcPr>
            <w:tcW w:w="851" w:type="dxa"/>
            <w:noWrap/>
            <w:hideMark/>
          </w:tcPr>
          <w:p w14:paraId="04C5367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33</w:t>
            </w:r>
          </w:p>
        </w:tc>
        <w:tc>
          <w:tcPr>
            <w:tcW w:w="850" w:type="dxa"/>
            <w:noWrap/>
            <w:hideMark/>
          </w:tcPr>
          <w:p w14:paraId="1CC697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9B276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E7686D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9D2D9AC" w14:textId="77777777" w:rsidTr="003D3B13">
        <w:trPr>
          <w:trHeight w:val="20"/>
        </w:trPr>
        <w:tc>
          <w:tcPr>
            <w:tcW w:w="403" w:type="dxa"/>
            <w:noWrap/>
            <w:hideMark/>
          </w:tcPr>
          <w:p w14:paraId="7496E0A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57</w:t>
            </w:r>
          </w:p>
        </w:tc>
        <w:tc>
          <w:tcPr>
            <w:tcW w:w="1044" w:type="dxa"/>
            <w:noWrap/>
            <w:hideMark/>
          </w:tcPr>
          <w:p w14:paraId="5B3687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55F038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7BC40A1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AYCO ZAFIRO</w:t>
            </w:r>
          </w:p>
        </w:tc>
        <w:tc>
          <w:tcPr>
            <w:tcW w:w="1134" w:type="dxa"/>
            <w:noWrap/>
            <w:hideMark/>
          </w:tcPr>
          <w:p w14:paraId="2AC5526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3MBAA2DM9HM060874</w:t>
            </w:r>
          </w:p>
        </w:tc>
        <w:tc>
          <w:tcPr>
            <w:tcW w:w="993" w:type="dxa"/>
            <w:noWrap/>
            <w:hideMark/>
          </w:tcPr>
          <w:p w14:paraId="6EF71F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924933C1112804</w:t>
            </w:r>
          </w:p>
        </w:tc>
        <w:tc>
          <w:tcPr>
            <w:tcW w:w="708" w:type="dxa"/>
            <w:noWrap/>
            <w:hideMark/>
          </w:tcPr>
          <w:p w14:paraId="1970C8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02AAA25</w:t>
            </w:r>
          </w:p>
        </w:tc>
        <w:tc>
          <w:tcPr>
            <w:tcW w:w="1134" w:type="dxa"/>
            <w:noWrap/>
            <w:hideMark/>
          </w:tcPr>
          <w:p w14:paraId="16BDC06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1,581,080.00</w:t>
            </w:r>
          </w:p>
        </w:tc>
        <w:tc>
          <w:tcPr>
            <w:tcW w:w="851" w:type="dxa"/>
            <w:noWrap/>
            <w:hideMark/>
          </w:tcPr>
          <w:p w14:paraId="088BABE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33</w:t>
            </w:r>
          </w:p>
        </w:tc>
        <w:tc>
          <w:tcPr>
            <w:tcW w:w="850" w:type="dxa"/>
            <w:noWrap/>
            <w:hideMark/>
          </w:tcPr>
          <w:p w14:paraId="714F81E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2368C5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1B2221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2393ECE" w14:textId="77777777" w:rsidTr="003D3B13">
        <w:trPr>
          <w:trHeight w:val="20"/>
        </w:trPr>
        <w:tc>
          <w:tcPr>
            <w:tcW w:w="403" w:type="dxa"/>
            <w:noWrap/>
            <w:hideMark/>
          </w:tcPr>
          <w:p w14:paraId="68F564F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58</w:t>
            </w:r>
          </w:p>
        </w:tc>
        <w:tc>
          <w:tcPr>
            <w:tcW w:w="1044" w:type="dxa"/>
            <w:noWrap/>
            <w:hideMark/>
          </w:tcPr>
          <w:p w14:paraId="29301F0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3622C5E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6F0E120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MARCO POLO</w:t>
            </w:r>
          </w:p>
        </w:tc>
        <w:tc>
          <w:tcPr>
            <w:tcW w:w="1134" w:type="dxa"/>
            <w:noWrap/>
            <w:hideMark/>
          </w:tcPr>
          <w:p w14:paraId="09D6160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3MBAA6DN4HM062659</w:t>
            </w:r>
          </w:p>
        </w:tc>
        <w:tc>
          <w:tcPr>
            <w:tcW w:w="993" w:type="dxa"/>
            <w:noWrap/>
            <w:hideMark/>
          </w:tcPr>
          <w:p w14:paraId="75178D5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926950C1115965</w:t>
            </w:r>
          </w:p>
        </w:tc>
        <w:tc>
          <w:tcPr>
            <w:tcW w:w="708" w:type="dxa"/>
            <w:noWrap/>
            <w:hideMark/>
          </w:tcPr>
          <w:p w14:paraId="23952B8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02AAA27</w:t>
            </w:r>
          </w:p>
        </w:tc>
        <w:tc>
          <w:tcPr>
            <w:tcW w:w="1134" w:type="dxa"/>
            <w:noWrap/>
            <w:hideMark/>
          </w:tcPr>
          <w:p w14:paraId="2CB492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3,012,520.00</w:t>
            </w:r>
          </w:p>
        </w:tc>
        <w:tc>
          <w:tcPr>
            <w:tcW w:w="851" w:type="dxa"/>
            <w:noWrap/>
            <w:hideMark/>
          </w:tcPr>
          <w:p w14:paraId="267335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w:t>
            </w:r>
          </w:p>
        </w:tc>
        <w:tc>
          <w:tcPr>
            <w:tcW w:w="850" w:type="dxa"/>
            <w:noWrap/>
            <w:hideMark/>
          </w:tcPr>
          <w:p w14:paraId="2CE79D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CA2AA7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771C25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4AE76BB" w14:textId="77777777" w:rsidTr="003D3B13">
        <w:trPr>
          <w:trHeight w:val="20"/>
        </w:trPr>
        <w:tc>
          <w:tcPr>
            <w:tcW w:w="403" w:type="dxa"/>
            <w:noWrap/>
            <w:hideMark/>
          </w:tcPr>
          <w:p w14:paraId="692B04F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59</w:t>
            </w:r>
          </w:p>
        </w:tc>
        <w:tc>
          <w:tcPr>
            <w:tcW w:w="1044" w:type="dxa"/>
            <w:noWrap/>
            <w:hideMark/>
          </w:tcPr>
          <w:p w14:paraId="326AE81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A5712E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097CD92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MARCO POLO</w:t>
            </w:r>
          </w:p>
        </w:tc>
        <w:tc>
          <w:tcPr>
            <w:tcW w:w="1134" w:type="dxa"/>
            <w:noWrap/>
            <w:hideMark/>
          </w:tcPr>
          <w:p w14:paraId="15A3473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3MBAA6DN0HM062657</w:t>
            </w:r>
          </w:p>
        </w:tc>
        <w:tc>
          <w:tcPr>
            <w:tcW w:w="993" w:type="dxa"/>
            <w:noWrap/>
            <w:hideMark/>
          </w:tcPr>
          <w:p w14:paraId="33F0F7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926950C1116426</w:t>
            </w:r>
          </w:p>
        </w:tc>
        <w:tc>
          <w:tcPr>
            <w:tcW w:w="708" w:type="dxa"/>
            <w:noWrap/>
            <w:hideMark/>
          </w:tcPr>
          <w:p w14:paraId="3E5206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02AAA28</w:t>
            </w:r>
          </w:p>
        </w:tc>
        <w:tc>
          <w:tcPr>
            <w:tcW w:w="1134" w:type="dxa"/>
            <w:noWrap/>
            <w:hideMark/>
          </w:tcPr>
          <w:p w14:paraId="6BCFD2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3,012,520.00</w:t>
            </w:r>
          </w:p>
        </w:tc>
        <w:tc>
          <w:tcPr>
            <w:tcW w:w="851" w:type="dxa"/>
            <w:noWrap/>
            <w:hideMark/>
          </w:tcPr>
          <w:p w14:paraId="1EBB665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w:t>
            </w:r>
          </w:p>
        </w:tc>
        <w:tc>
          <w:tcPr>
            <w:tcW w:w="850" w:type="dxa"/>
            <w:noWrap/>
            <w:hideMark/>
          </w:tcPr>
          <w:p w14:paraId="165100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C8C140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4E8090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648547C" w14:textId="77777777" w:rsidTr="003D3B13">
        <w:trPr>
          <w:trHeight w:val="20"/>
        </w:trPr>
        <w:tc>
          <w:tcPr>
            <w:tcW w:w="403" w:type="dxa"/>
            <w:noWrap/>
            <w:hideMark/>
          </w:tcPr>
          <w:p w14:paraId="240DB81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60</w:t>
            </w:r>
          </w:p>
        </w:tc>
        <w:tc>
          <w:tcPr>
            <w:tcW w:w="1044" w:type="dxa"/>
            <w:noWrap/>
            <w:hideMark/>
          </w:tcPr>
          <w:p w14:paraId="3D5BB06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018C4BA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7E3ED10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 MARCO POLO</w:t>
            </w:r>
          </w:p>
        </w:tc>
        <w:tc>
          <w:tcPr>
            <w:tcW w:w="1134" w:type="dxa"/>
            <w:noWrap/>
            <w:hideMark/>
          </w:tcPr>
          <w:p w14:paraId="4AE6F7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3MBAA6DN2HM062658</w:t>
            </w:r>
          </w:p>
        </w:tc>
        <w:tc>
          <w:tcPr>
            <w:tcW w:w="993" w:type="dxa"/>
            <w:noWrap/>
            <w:hideMark/>
          </w:tcPr>
          <w:p w14:paraId="19AA3C0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926950C1116518</w:t>
            </w:r>
          </w:p>
        </w:tc>
        <w:tc>
          <w:tcPr>
            <w:tcW w:w="708" w:type="dxa"/>
            <w:noWrap/>
            <w:hideMark/>
          </w:tcPr>
          <w:p w14:paraId="32CDF0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02AAA26</w:t>
            </w:r>
          </w:p>
        </w:tc>
        <w:tc>
          <w:tcPr>
            <w:tcW w:w="1134" w:type="dxa"/>
            <w:noWrap/>
            <w:hideMark/>
          </w:tcPr>
          <w:p w14:paraId="219B9F8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3,012,520.00</w:t>
            </w:r>
          </w:p>
        </w:tc>
        <w:tc>
          <w:tcPr>
            <w:tcW w:w="851" w:type="dxa"/>
            <w:noWrap/>
            <w:hideMark/>
          </w:tcPr>
          <w:p w14:paraId="6A4484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w:t>
            </w:r>
          </w:p>
        </w:tc>
        <w:tc>
          <w:tcPr>
            <w:tcW w:w="850" w:type="dxa"/>
            <w:noWrap/>
            <w:hideMark/>
          </w:tcPr>
          <w:p w14:paraId="61A540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BA529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A25C6C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3BED5D39" w14:textId="77777777" w:rsidTr="003D3B13">
        <w:trPr>
          <w:trHeight w:val="20"/>
        </w:trPr>
        <w:tc>
          <w:tcPr>
            <w:tcW w:w="403" w:type="dxa"/>
            <w:noWrap/>
            <w:hideMark/>
          </w:tcPr>
          <w:p w14:paraId="1FDDBA6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61</w:t>
            </w:r>
          </w:p>
        </w:tc>
        <w:tc>
          <w:tcPr>
            <w:tcW w:w="1044" w:type="dxa"/>
            <w:noWrap/>
            <w:hideMark/>
          </w:tcPr>
          <w:p w14:paraId="184461A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1262F68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1999</w:t>
            </w:r>
          </w:p>
        </w:tc>
        <w:tc>
          <w:tcPr>
            <w:tcW w:w="2551" w:type="dxa"/>
            <w:noWrap/>
            <w:hideMark/>
          </w:tcPr>
          <w:p w14:paraId="7999192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VAN  BASE EXPRESS </w:t>
            </w:r>
          </w:p>
        </w:tc>
        <w:tc>
          <w:tcPr>
            <w:tcW w:w="1134" w:type="dxa"/>
            <w:noWrap/>
            <w:hideMark/>
          </w:tcPr>
          <w:p w14:paraId="01669AC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1GAHG39R6X1035608</w:t>
            </w:r>
          </w:p>
        </w:tc>
        <w:tc>
          <w:tcPr>
            <w:tcW w:w="993" w:type="dxa"/>
            <w:noWrap/>
            <w:hideMark/>
          </w:tcPr>
          <w:p w14:paraId="584D75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X1035608</w:t>
            </w:r>
          </w:p>
        </w:tc>
        <w:tc>
          <w:tcPr>
            <w:tcW w:w="708" w:type="dxa"/>
            <w:noWrap/>
            <w:hideMark/>
          </w:tcPr>
          <w:p w14:paraId="2EAC1B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AFA297A</w:t>
            </w:r>
          </w:p>
        </w:tc>
        <w:tc>
          <w:tcPr>
            <w:tcW w:w="1134" w:type="dxa"/>
            <w:noWrap/>
            <w:hideMark/>
          </w:tcPr>
          <w:p w14:paraId="1BB44C5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238,000.00</w:t>
            </w:r>
          </w:p>
        </w:tc>
        <w:tc>
          <w:tcPr>
            <w:tcW w:w="851" w:type="dxa"/>
            <w:noWrap/>
            <w:hideMark/>
          </w:tcPr>
          <w:p w14:paraId="6EE2560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14</w:t>
            </w:r>
          </w:p>
        </w:tc>
        <w:tc>
          <w:tcPr>
            <w:tcW w:w="850" w:type="dxa"/>
            <w:noWrap/>
            <w:hideMark/>
          </w:tcPr>
          <w:p w14:paraId="7C0B97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3C76E6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74E2CD5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4DD73AB" w14:textId="77777777" w:rsidTr="003D3B13">
        <w:trPr>
          <w:trHeight w:val="20"/>
        </w:trPr>
        <w:tc>
          <w:tcPr>
            <w:tcW w:w="403" w:type="dxa"/>
            <w:noWrap/>
            <w:hideMark/>
          </w:tcPr>
          <w:p w14:paraId="1C1E380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62</w:t>
            </w:r>
          </w:p>
        </w:tc>
        <w:tc>
          <w:tcPr>
            <w:tcW w:w="1044" w:type="dxa"/>
            <w:hideMark/>
          </w:tcPr>
          <w:p w14:paraId="4E5893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hideMark/>
          </w:tcPr>
          <w:p w14:paraId="371C947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hideMark/>
          </w:tcPr>
          <w:p w14:paraId="5E795BB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TSUBAME ESTÁNDAR MODELO 2002. </w:t>
            </w:r>
          </w:p>
        </w:tc>
        <w:tc>
          <w:tcPr>
            <w:tcW w:w="1134" w:type="dxa"/>
            <w:hideMark/>
          </w:tcPr>
          <w:p w14:paraId="70C099A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3N1DY05S02K011888</w:t>
            </w:r>
          </w:p>
        </w:tc>
        <w:tc>
          <w:tcPr>
            <w:tcW w:w="993" w:type="dxa"/>
            <w:hideMark/>
          </w:tcPr>
          <w:p w14:paraId="27D3868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hideMark/>
          </w:tcPr>
          <w:p w14:paraId="78DC50B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AFA314A</w:t>
            </w:r>
          </w:p>
        </w:tc>
        <w:tc>
          <w:tcPr>
            <w:tcW w:w="1134" w:type="dxa"/>
            <w:noWrap/>
            <w:hideMark/>
          </w:tcPr>
          <w:p w14:paraId="37106ED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110,546.00</w:t>
            </w:r>
          </w:p>
        </w:tc>
        <w:tc>
          <w:tcPr>
            <w:tcW w:w="851" w:type="dxa"/>
            <w:noWrap/>
            <w:hideMark/>
          </w:tcPr>
          <w:p w14:paraId="0C7A091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40BBE4B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3430CA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E48AB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20A9625" w14:textId="77777777" w:rsidTr="003D3B13">
        <w:trPr>
          <w:trHeight w:val="20"/>
        </w:trPr>
        <w:tc>
          <w:tcPr>
            <w:tcW w:w="403" w:type="dxa"/>
            <w:noWrap/>
            <w:hideMark/>
          </w:tcPr>
          <w:p w14:paraId="3EAB15F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63</w:t>
            </w:r>
          </w:p>
        </w:tc>
        <w:tc>
          <w:tcPr>
            <w:tcW w:w="1044" w:type="dxa"/>
            <w:noWrap/>
            <w:hideMark/>
          </w:tcPr>
          <w:p w14:paraId="4475F9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DINA </w:t>
            </w:r>
          </w:p>
        </w:tc>
        <w:tc>
          <w:tcPr>
            <w:tcW w:w="533" w:type="dxa"/>
            <w:noWrap/>
            <w:hideMark/>
          </w:tcPr>
          <w:p w14:paraId="7CE8BEC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hideMark/>
          </w:tcPr>
          <w:p w14:paraId="07EBDC0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PERSONAL/ESCOLARMIDIBUS-5</w:t>
            </w:r>
          </w:p>
        </w:tc>
        <w:tc>
          <w:tcPr>
            <w:tcW w:w="1134" w:type="dxa"/>
            <w:noWrap/>
            <w:hideMark/>
          </w:tcPr>
          <w:p w14:paraId="7E646B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3ADFHCALXWS002041</w:t>
            </w:r>
          </w:p>
        </w:tc>
        <w:tc>
          <w:tcPr>
            <w:tcW w:w="993" w:type="dxa"/>
            <w:noWrap/>
            <w:hideMark/>
          </w:tcPr>
          <w:p w14:paraId="6D8B7C3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45639247</w:t>
            </w:r>
          </w:p>
        </w:tc>
        <w:tc>
          <w:tcPr>
            <w:tcW w:w="708" w:type="dxa"/>
            <w:noWrap/>
            <w:hideMark/>
          </w:tcPr>
          <w:p w14:paraId="1B283B8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03AAA10</w:t>
            </w:r>
          </w:p>
        </w:tc>
        <w:tc>
          <w:tcPr>
            <w:tcW w:w="1134" w:type="dxa"/>
            <w:noWrap/>
            <w:hideMark/>
          </w:tcPr>
          <w:p w14:paraId="718111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355,000.00</w:t>
            </w:r>
          </w:p>
        </w:tc>
        <w:tc>
          <w:tcPr>
            <w:tcW w:w="851" w:type="dxa"/>
            <w:noWrap/>
            <w:hideMark/>
          </w:tcPr>
          <w:p w14:paraId="7F9A51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27</w:t>
            </w:r>
          </w:p>
        </w:tc>
        <w:tc>
          <w:tcPr>
            <w:tcW w:w="850" w:type="dxa"/>
            <w:noWrap/>
            <w:hideMark/>
          </w:tcPr>
          <w:p w14:paraId="5E38342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D361F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05AAF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2CED395" w14:textId="77777777" w:rsidTr="003D3B13">
        <w:trPr>
          <w:trHeight w:val="20"/>
        </w:trPr>
        <w:tc>
          <w:tcPr>
            <w:tcW w:w="403" w:type="dxa"/>
            <w:noWrap/>
            <w:hideMark/>
          </w:tcPr>
          <w:p w14:paraId="6B2EAD1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64</w:t>
            </w:r>
          </w:p>
        </w:tc>
        <w:tc>
          <w:tcPr>
            <w:tcW w:w="1044" w:type="dxa"/>
            <w:noWrap/>
            <w:hideMark/>
          </w:tcPr>
          <w:p w14:paraId="78B3D05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DINA </w:t>
            </w:r>
          </w:p>
        </w:tc>
        <w:tc>
          <w:tcPr>
            <w:tcW w:w="533" w:type="dxa"/>
            <w:noWrap/>
            <w:hideMark/>
          </w:tcPr>
          <w:p w14:paraId="254C307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1999</w:t>
            </w:r>
          </w:p>
        </w:tc>
        <w:tc>
          <w:tcPr>
            <w:tcW w:w="2551" w:type="dxa"/>
            <w:hideMark/>
          </w:tcPr>
          <w:p w14:paraId="76EBE1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PERSONAL/ESCOLARMIDIBUS-2</w:t>
            </w:r>
          </w:p>
        </w:tc>
        <w:tc>
          <w:tcPr>
            <w:tcW w:w="1134" w:type="dxa"/>
            <w:noWrap/>
            <w:hideMark/>
          </w:tcPr>
          <w:p w14:paraId="5241710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3ADFHCAL9XS005790</w:t>
            </w:r>
          </w:p>
        </w:tc>
        <w:tc>
          <w:tcPr>
            <w:tcW w:w="993" w:type="dxa"/>
            <w:noWrap/>
            <w:hideMark/>
          </w:tcPr>
          <w:p w14:paraId="3398E17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45671827</w:t>
            </w:r>
          </w:p>
        </w:tc>
        <w:tc>
          <w:tcPr>
            <w:tcW w:w="708" w:type="dxa"/>
            <w:noWrap/>
            <w:hideMark/>
          </w:tcPr>
          <w:p w14:paraId="0B0DA1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03AAA11</w:t>
            </w:r>
          </w:p>
        </w:tc>
        <w:tc>
          <w:tcPr>
            <w:tcW w:w="1134" w:type="dxa"/>
            <w:noWrap/>
            <w:hideMark/>
          </w:tcPr>
          <w:p w14:paraId="24E9BE8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390,000.00</w:t>
            </w:r>
          </w:p>
        </w:tc>
        <w:tc>
          <w:tcPr>
            <w:tcW w:w="851" w:type="dxa"/>
            <w:noWrap/>
            <w:hideMark/>
          </w:tcPr>
          <w:p w14:paraId="3640273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27</w:t>
            </w:r>
          </w:p>
        </w:tc>
        <w:tc>
          <w:tcPr>
            <w:tcW w:w="850" w:type="dxa"/>
            <w:noWrap/>
            <w:hideMark/>
          </w:tcPr>
          <w:p w14:paraId="562CB2A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BCEBCCA"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V SAMSUNG QLED 55 Q60T 4K MNTR SMART TV 2020.</w:t>
            </w:r>
          </w:p>
        </w:tc>
        <w:tc>
          <w:tcPr>
            <w:tcW w:w="866" w:type="dxa"/>
            <w:noWrap/>
            <w:hideMark/>
          </w:tcPr>
          <w:p w14:paraId="152D38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132283</w:t>
            </w:r>
          </w:p>
        </w:tc>
      </w:tr>
      <w:tr w:rsidR="003D3B13" w:rsidRPr="003D3B13" w14:paraId="0331AC8F" w14:textId="77777777" w:rsidTr="003D3B13">
        <w:trPr>
          <w:trHeight w:val="20"/>
        </w:trPr>
        <w:tc>
          <w:tcPr>
            <w:tcW w:w="403" w:type="dxa"/>
            <w:noWrap/>
            <w:hideMark/>
          </w:tcPr>
          <w:p w14:paraId="5397B83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65</w:t>
            </w:r>
          </w:p>
        </w:tc>
        <w:tc>
          <w:tcPr>
            <w:tcW w:w="1044" w:type="dxa"/>
            <w:noWrap/>
            <w:hideMark/>
          </w:tcPr>
          <w:p w14:paraId="7E8231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63AF1C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1987</w:t>
            </w:r>
          </w:p>
        </w:tc>
        <w:tc>
          <w:tcPr>
            <w:tcW w:w="2551" w:type="dxa"/>
            <w:noWrap/>
            <w:hideMark/>
          </w:tcPr>
          <w:p w14:paraId="4FE84EE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AUTOBUS TRANSPORTE PERSONAL/ESCOLAR </w:t>
            </w:r>
          </w:p>
        </w:tc>
        <w:tc>
          <w:tcPr>
            <w:tcW w:w="1134" w:type="dxa"/>
            <w:noWrap/>
            <w:hideMark/>
          </w:tcPr>
          <w:p w14:paraId="1E26E3E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1GBM6P1F0HV107080</w:t>
            </w:r>
          </w:p>
        </w:tc>
        <w:tc>
          <w:tcPr>
            <w:tcW w:w="993" w:type="dxa"/>
            <w:noWrap/>
            <w:hideMark/>
          </w:tcPr>
          <w:p w14:paraId="550210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16263</w:t>
            </w:r>
          </w:p>
        </w:tc>
        <w:tc>
          <w:tcPr>
            <w:tcW w:w="708" w:type="dxa"/>
            <w:noWrap/>
            <w:hideMark/>
          </w:tcPr>
          <w:p w14:paraId="4B4A5F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03AAA09</w:t>
            </w:r>
          </w:p>
        </w:tc>
        <w:tc>
          <w:tcPr>
            <w:tcW w:w="1134" w:type="dxa"/>
            <w:noWrap/>
            <w:hideMark/>
          </w:tcPr>
          <w:p w14:paraId="7F3C078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150,000.00</w:t>
            </w:r>
          </w:p>
        </w:tc>
        <w:tc>
          <w:tcPr>
            <w:tcW w:w="851" w:type="dxa"/>
            <w:noWrap/>
            <w:hideMark/>
          </w:tcPr>
          <w:p w14:paraId="3CFAB17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49</w:t>
            </w:r>
          </w:p>
        </w:tc>
        <w:tc>
          <w:tcPr>
            <w:tcW w:w="850" w:type="dxa"/>
            <w:noWrap/>
            <w:hideMark/>
          </w:tcPr>
          <w:p w14:paraId="78763AC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AB8DD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5124933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28EE4CE4" w14:textId="77777777" w:rsidTr="003D3B13">
        <w:trPr>
          <w:trHeight w:val="20"/>
        </w:trPr>
        <w:tc>
          <w:tcPr>
            <w:tcW w:w="403" w:type="dxa"/>
            <w:noWrap/>
            <w:hideMark/>
          </w:tcPr>
          <w:p w14:paraId="23B5A72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66</w:t>
            </w:r>
          </w:p>
        </w:tc>
        <w:tc>
          <w:tcPr>
            <w:tcW w:w="1044" w:type="dxa"/>
            <w:noWrap/>
            <w:hideMark/>
          </w:tcPr>
          <w:p w14:paraId="0ADADF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CHRYSLER</w:t>
            </w:r>
          </w:p>
        </w:tc>
        <w:tc>
          <w:tcPr>
            <w:tcW w:w="533" w:type="dxa"/>
            <w:noWrap/>
            <w:hideMark/>
          </w:tcPr>
          <w:p w14:paraId="09BB7D4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1999</w:t>
            </w:r>
          </w:p>
        </w:tc>
        <w:tc>
          <w:tcPr>
            <w:tcW w:w="2551" w:type="dxa"/>
            <w:noWrap/>
            <w:hideMark/>
          </w:tcPr>
          <w:p w14:paraId="78C0A962"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 xml:space="preserve">RAM 1500 PICK UP LARGO TIPICO </w:t>
            </w:r>
          </w:p>
        </w:tc>
        <w:tc>
          <w:tcPr>
            <w:tcW w:w="1134" w:type="dxa"/>
            <w:noWrap/>
            <w:hideMark/>
          </w:tcPr>
          <w:p w14:paraId="122F0A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3B7JF26Y1XM596822</w:t>
            </w:r>
          </w:p>
        </w:tc>
        <w:tc>
          <w:tcPr>
            <w:tcW w:w="993" w:type="dxa"/>
            <w:noWrap/>
            <w:hideMark/>
          </w:tcPr>
          <w:p w14:paraId="31A2E7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184D24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AE1127A</w:t>
            </w:r>
          </w:p>
        </w:tc>
        <w:tc>
          <w:tcPr>
            <w:tcW w:w="1134" w:type="dxa"/>
            <w:noWrap/>
            <w:hideMark/>
          </w:tcPr>
          <w:p w14:paraId="6F82C6A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14/03/2046</w:t>
            </w:r>
          </w:p>
        </w:tc>
        <w:tc>
          <w:tcPr>
            <w:tcW w:w="851" w:type="dxa"/>
            <w:noWrap/>
            <w:hideMark/>
          </w:tcPr>
          <w:p w14:paraId="070ADF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71E20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9C21A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CON CAMPER  TUMBABURROS Y CANASTILLA PARA EQUIPAJE METÁLICA</w:t>
            </w:r>
          </w:p>
        </w:tc>
        <w:tc>
          <w:tcPr>
            <w:tcW w:w="866" w:type="dxa"/>
            <w:noWrap/>
            <w:hideMark/>
          </w:tcPr>
          <w:p w14:paraId="5676DC4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81238</w:t>
            </w:r>
          </w:p>
        </w:tc>
      </w:tr>
      <w:tr w:rsidR="003D3B13" w:rsidRPr="003D3B13" w14:paraId="22255EA8" w14:textId="77777777" w:rsidTr="003D3B13">
        <w:trPr>
          <w:trHeight w:val="20"/>
        </w:trPr>
        <w:tc>
          <w:tcPr>
            <w:tcW w:w="403" w:type="dxa"/>
            <w:noWrap/>
            <w:hideMark/>
          </w:tcPr>
          <w:p w14:paraId="5908954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67</w:t>
            </w:r>
          </w:p>
        </w:tc>
        <w:tc>
          <w:tcPr>
            <w:tcW w:w="1044" w:type="dxa"/>
            <w:noWrap/>
            <w:hideMark/>
          </w:tcPr>
          <w:p w14:paraId="3953A57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58FF12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2007</w:t>
            </w:r>
          </w:p>
        </w:tc>
        <w:tc>
          <w:tcPr>
            <w:tcW w:w="2551" w:type="dxa"/>
            <w:noWrap/>
            <w:hideMark/>
          </w:tcPr>
          <w:p w14:paraId="4C7F581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VAN  BASE EXPRESS </w:t>
            </w:r>
          </w:p>
        </w:tc>
        <w:tc>
          <w:tcPr>
            <w:tcW w:w="1134" w:type="dxa"/>
            <w:noWrap/>
            <w:hideMark/>
          </w:tcPr>
          <w:p w14:paraId="4C64673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1GAHG39U57113491</w:t>
            </w:r>
            <w:r w:rsidRPr="003D3B13">
              <w:rPr>
                <w:rFonts w:asciiTheme="minorHAnsi" w:hAnsiTheme="minorHAnsi" w:cstheme="minorHAnsi"/>
                <w:sz w:val="10"/>
                <w:szCs w:val="10"/>
              </w:rPr>
              <w:lastRenderedPageBreak/>
              <w:t>2</w:t>
            </w:r>
          </w:p>
        </w:tc>
        <w:tc>
          <w:tcPr>
            <w:tcW w:w="993" w:type="dxa"/>
            <w:noWrap/>
            <w:hideMark/>
          </w:tcPr>
          <w:p w14:paraId="42D88D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lastRenderedPageBreak/>
              <w:t>-----</w:t>
            </w:r>
          </w:p>
        </w:tc>
        <w:tc>
          <w:tcPr>
            <w:tcW w:w="708" w:type="dxa"/>
            <w:noWrap/>
            <w:hideMark/>
          </w:tcPr>
          <w:p w14:paraId="08BA917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AFA299A</w:t>
            </w:r>
          </w:p>
        </w:tc>
        <w:tc>
          <w:tcPr>
            <w:tcW w:w="1134" w:type="dxa"/>
            <w:noWrap/>
            <w:hideMark/>
          </w:tcPr>
          <w:p w14:paraId="786B741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348,869.57</w:t>
            </w:r>
          </w:p>
        </w:tc>
        <w:tc>
          <w:tcPr>
            <w:tcW w:w="851" w:type="dxa"/>
            <w:noWrap/>
            <w:hideMark/>
          </w:tcPr>
          <w:p w14:paraId="4D52A6B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w:t>
            </w:r>
          </w:p>
        </w:tc>
        <w:tc>
          <w:tcPr>
            <w:tcW w:w="850" w:type="dxa"/>
            <w:noWrap/>
            <w:hideMark/>
          </w:tcPr>
          <w:p w14:paraId="76D1E7F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DBD88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B3A2EE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FB28560" w14:textId="77777777" w:rsidTr="003D3B13">
        <w:trPr>
          <w:trHeight w:val="20"/>
        </w:trPr>
        <w:tc>
          <w:tcPr>
            <w:tcW w:w="403" w:type="dxa"/>
            <w:noWrap/>
            <w:hideMark/>
          </w:tcPr>
          <w:p w14:paraId="0EAD229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lastRenderedPageBreak/>
              <w:t>68</w:t>
            </w:r>
          </w:p>
        </w:tc>
        <w:tc>
          <w:tcPr>
            <w:tcW w:w="1044" w:type="dxa"/>
            <w:noWrap/>
            <w:hideMark/>
          </w:tcPr>
          <w:p w14:paraId="23156A6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VOLVO</w:t>
            </w:r>
          </w:p>
        </w:tc>
        <w:tc>
          <w:tcPr>
            <w:tcW w:w="533" w:type="dxa"/>
            <w:noWrap/>
            <w:hideMark/>
          </w:tcPr>
          <w:p w14:paraId="079FBF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2006</w:t>
            </w:r>
          </w:p>
        </w:tc>
        <w:tc>
          <w:tcPr>
            <w:tcW w:w="2551" w:type="dxa"/>
            <w:noWrap/>
            <w:hideMark/>
          </w:tcPr>
          <w:p w14:paraId="1693682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AUTOBUS TRANSPORTE PERSONAL/ESCOLAR </w:t>
            </w:r>
          </w:p>
        </w:tc>
        <w:tc>
          <w:tcPr>
            <w:tcW w:w="1134" w:type="dxa"/>
            <w:noWrap/>
            <w:hideMark/>
          </w:tcPr>
          <w:p w14:paraId="301068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3CES5J12565104088</w:t>
            </w:r>
          </w:p>
        </w:tc>
        <w:tc>
          <w:tcPr>
            <w:tcW w:w="993" w:type="dxa"/>
            <w:noWrap/>
            <w:hideMark/>
          </w:tcPr>
          <w:p w14:paraId="007A75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101516</w:t>
            </w:r>
          </w:p>
        </w:tc>
        <w:tc>
          <w:tcPr>
            <w:tcW w:w="708" w:type="dxa"/>
            <w:noWrap/>
            <w:hideMark/>
          </w:tcPr>
          <w:p w14:paraId="74F1C4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03AAA08</w:t>
            </w:r>
          </w:p>
        </w:tc>
        <w:tc>
          <w:tcPr>
            <w:tcW w:w="1134" w:type="dxa"/>
            <w:noWrap/>
            <w:hideMark/>
          </w:tcPr>
          <w:p w14:paraId="7A1A223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1,540,000.00</w:t>
            </w:r>
          </w:p>
        </w:tc>
        <w:tc>
          <w:tcPr>
            <w:tcW w:w="851" w:type="dxa"/>
            <w:noWrap/>
            <w:hideMark/>
          </w:tcPr>
          <w:p w14:paraId="57A035F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45</w:t>
            </w:r>
          </w:p>
        </w:tc>
        <w:tc>
          <w:tcPr>
            <w:tcW w:w="850" w:type="dxa"/>
            <w:noWrap/>
            <w:hideMark/>
          </w:tcPr>
          <w:p w14:paraId="3843C47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AD4BA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DFF216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FC0E902" w14:textId="77777777" w:rsidTr="003D3B13">
        <w:trPr>
          <w:trHeight w:val="20"/>
        </w:trPr>
        <w:tc>
          <w:tcPr>
            <w:tcW w:w="403" w:type="dxa"/>
            <w:noWrap/>
            <w:hideMark/>
          </w:tcPr>
          <w:p w14:paraId="2EB39D0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69</w:t>
            </w:r>
          </w:p>
        </w:tc>
        <w:tc>
          <w:tcPr>
            <w:tcW w:w="1044" w:type="dxa"/>
            <w:noWrap/>
            <w:hideMark/>
          </w:tcPr>
          <w:p w14:paraId="3B9ADCD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3F172E2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noWrap/>
            <w:hideMark/>
          </w:tcPr>
          <w:p w14:paraId="77514B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MALIBU  MOTOR 3.1 </w:t>
            </w:r>
          </w:p>
        </w:tc>
        <w:tc>
          <w:tcPr>
            <w:tcW w:w="1134" w:type="dxa"/>
            <w:noWrap/>
            <w:hideMark/>
          </w:tcPr>
          <w:p w14:paraId="04C791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1G1NE52MOW6209113</w:t>
            </w:r>
          </w:p>
        </w:tc>
        <w:tc>
          <w:tcPr>
            <w:tcW w:w="993" w:type="dxa"/>
            <w:noWrap/>
            <w:hideMark/>
          </w:tcPr>
          <w:p w14:paraId="7728B3B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W6209113</w:t>
            </w:r>
          </w:p>
        </w:tc>
        <w:tc>
          <w:tcPr>
            <w:tcW w:w="708" w:type="dxa"/>
            <w:noWrap/>
            <w:hideMark/>
          </w:tcPr>
          <w:p w14:paraId="6F82F18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AFA302A</w:t>
            </w:r>
          </w:p>
        </w:tc>
        <w:tc>
          <w:tcPr>
            <w:tcW w:w="1134" w:type="dxa"/>
            <w:noWrap/>
            <w:hideMark/>
          </w:tcPr>
          <w:p w14:paraId="0D78D30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172,000.00</w:t>
            </w:r>
          </w:p>
        </w:tc>
        <w:tc>
          <w:tcPr>
            <w:tcW w:w="851" w:type="dxa"/>
            <w:noWrap/>
            <w:hideMark/>
          </w:tcPr>
          <w:p w14:paraId="6F44D8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3F1FB9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F1AE41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5AC583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6ACFF39" w14:textId="77777777" w:rsidTr="003D3B13">
        <w:trPr>
          <w:trHeight w:val="20"/>
        </w:trPr>
        <w:tc>
          <w:tcPr>
            <w:tcW w:w="403" w:type="dxa"/>
            <w:noWrap/>
            <w:hideMark/>
          </w:tcPr>
          <w:p w14:paraId="66B7BFF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70</w:t>
            </w:r>
          </w:p>
        </w:tc>
        <w:tc>
          <w:tcPr>
            <w:tcW w:w="1044" w:type="dxa"/>
            <w:noWrap/>
            <w:hideMark/>
          </w:tcPr>
          <w:p w14:paraId="324BBF6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FORD</w:t>
            </w:r>
          </w:p>
        </w:tc>
        <w:tc>
          <w:tcPr>
            <w:tcW w:w="533" w:type="dxa"/>
            <w:noWrap/>
            <w:hideMark/>
          </w:tcPr>
          <w:p w14:paraId="1EFA51A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1980</w:t>
            </w:r>
          </w:p>
        </w:tc>
        <w:tc>
          <w:tcPr>
            <w:tcW w:w="2551" w:type="dxa"/>
            <w:noWrap/>
            <w:hideMark/>
          </w:tcPr>
          <w:p w14:paraId="041BEE02"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CAMION CS CHASISI CABINA XL , CUSTOM F350</w:t>
            </w:r>
          </w:p>
        </w:tc>
        <w:tc>
          <w:tcPr>
            <w:tcW w:w="1134" w:type="dxa"/>
            <w:noWrap/>
            <w:hideMark/>
          </w:tcPr>
          <w:p w14:paraId="3E8670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F60HVGG0438</w:t>
            </w:r>
          </w:p>
        </w:tc>
        <w:tc>
          <w:tcPr>
            <w:tcW w:w="993" w:type="dxa"/>
            <w:noWrap/>
            <w:hideMark/>
          </w:tcPr>
          <w:p w14:paraId="46A563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1F061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AE1126A</w:t>
            </w:r>
          </w:p>
        </w:tc>
        <w:tc>
          <w:tcPr>
            <w:tcW w:w="1134" w:type="dxa"/>
            <w:noWrap/>
            <w:hideMark/>
          </w:tcPr>
          <w:p w14:paraId="0DD7EC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201,841.88</w:t>
            </w:r>
          </w:p>
        </w:tc>
        <w:tc>
          <w:tcPr>
            <w:tcW w:w="851" w:type="dxa"/>
            <w:noWrap/>
            <w:hideMark/>
          </w:tcPr>
          <w:p w14:paraId="2F8DFFF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75A104C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3D41885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GRUA COLOR BLANCO </w:t>
            </w:r>
          </w:p>
        </w:tc>
        <w:tc>
          <w:tcPr>
            <w:tcW w:w="866" w:type="dxa"/>
            <w:noWrap/>
            <w:hideMark/>
          </w:tcPr>
          <w:p w14:paraId="1618F64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121C0032" w14:textId="77777777" w:rsidTr="003D3B13">
        <w:trPr>
          <w:trHeight w:val="20"/>
        </w:trPr>
        <w:tc>
          <w:tcPr>
            <w:tcW w:w="403" w:type="dxa"/>
            <w:noWrap/>
            <w:hideMark/>
          </w:tcPr>
          <w:p w14:paraId="45C80A1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71</w:t>
            </w:r>
          </w:p>
        </w:tc>
        <w:tc>
          <w:tcPr>
            <w:tcW w:w="1044" w:type="dxa"/>
            <w:noWrap/>
            <w:hideMark/>
          </w:tcPr>
          <w:p w14:paraId="2638132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5042E6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2003</w:t>
            </w:r>
          </w:p>
        </w:tc>
        <w:tc>
          <w:tcPr>
            <w:tcW w:w="2551" w:type="dxa"/>
            <w:noWrap/>
            <w:hideMark/>
          </w:tcPr>
          <w:p w14:paraId="3181683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AUTOMOVIL PLATINA K PLUS </w:t>
            </w:r>
          </w:p>
        </w:tc>
        <w:tc>
          <w:tcPr>
            <w:tcW w:w="1134" w:type="dxa"/>
            <w:noWrap/>
            <w:hideMark/>
          </w:tcPr>
          <w:p w14:paraId="4C88668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3N1JH01S83L062771</w:t>
            </w:r>
          </w:p>
        </w:tc>
        <w:tc>
          <w:tcPr>
            <w:tcW w:w="993" w:type="dxa"/>
            <w:noWrap/>
            <w:hideMark/>
          </w:tcPr>
          <w:p w14:paraId="27D2A4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Q078954</w:t>
            </w:r>
          </w:p>
        </w:tc>
        <w:tc>
          <w:tcPr>
            <w:tcW w:w="708" w:type="dxa"/>
            <w:noWrap/>
            <w:hideMark/>
          </w:tcPr>
          <w:p w14:paraId="56FB0A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AFA318A</w:t>
            </w:r>
          </w:p>
        </w:tc>
        <w:tc>
          <w:tcPr>
            <w:tcW w:w="1134" w:type="dxa"/>
            <w:noWrap/>
            <w:hideMark/>
          </w:tcPr>
          <w:p w14:paraId="77C1F7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88,956.52</w:t>
            </w:r>
          </w:p>
        </w:tc>
        <w:tc>
          <w:tcPr>
            <w:tcW w:w="851" w:type="dxa"/>
            <w:noWrap/>
            <w:hideMark/>
          </w:tcPr>
          <w:p w14:paraId="673828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707A4C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ECCF95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886454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C0C7566" w14:textId="77777777" w:rsidTr="003D3B13">
        <w:trPr>
          <w:trHeight w:val="20"/>
        </w:trPr>
        <w:tc>
          <w:tcPr>
            <w:tcW w:w="403" w:type="dxa"/>
            <w:noWrap/>
            <w:hideMark/>
          </w:tcPr>
          <w:p w14:paraId="5740445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72</w:t>
            </w:r>
          </w:p>
        </w:tc>
        <w:tc>
          <w:tcPr>
            <w:tcW w:w="1044" w:type="dxa"/>
            <w:noWrap/>
            <w:hideMark/>
          </w:tcPr>
          <w:p w14:paraId="578BD1E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2A0103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1999</w:t>
            </w:r>
          </w:p>
        </w:tc>
        <w:tc>
          <w:tcPr>
            <w:tcW w:w="2551" w:type="dxa"/>
            <w:noWrap/>
            <w:hideMark/>
          </w:tcPr>
          <w:p w14:paraId="03E8A6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AUTOMOVIL TSURU GSI AUSTERO 4 VEL</w:t>
            </w:r>
          </w:p>
        </w:tc>
        <w:tc>
          <w:tcPr>
            <w:tcW w:w="1134" w:type="dxa"/>
            <w:noWrap/>
            <w:hideMark/>
          </w:tcPr>
          <w:p w14:paraId="0F4823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3N1EB31S4XL129442</w:t>
            </w:r>
          </w:p>
        </w:tc>
        <w:tc>
          <w:tcPr>
            <w:tcW w:w="993" w:type="dxa"/>
            <w:noWrap/>
            <w:hideMark/>
          </w:tcPr>
          <w:p w14:paraId="5D93B0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GA16788813P</w:t>
            </w:r>
          </w:p>
        </w:tc>
        <w:tc>
          <w:tcPr>
            <w:tcW w:w="708" w:type="dxa"/>
            <w:noWrap/>
            <w:hideMark/>
          </w:tcPr>
          <w:p w14:paraId="05E4C7E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AFA311A</w:t>
            </w:r>
          </w:p>
        </w:tc>
        <w:tc>
          <w:tcPr>
            <w:tcW w:w="1134" w:type="dxa"/>
            <w:noWrap/>
            <w:hideMark/>
          </w:tcPr>
          <w:p w14:paraId="34D4BAA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37,700.00</w:t>
            </w:r>
          </w:p>
        </w:tc>
        <w:tc>
          <w:tcPr>
            <w:tcW w:w="851" w:type="dxa"/>
            <w:noWrap/>
            <w:hideMark/>
          </w:tcPr>
          <w:p w14:paraId="6008C60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w:t>
            </w:r>
          </w:p>
        </w:tc>
        <w:tc>
          <w:tcPr>
            <w:tcW w:w="850" w:type="dxa"/>
            <w:noWrap/>
            <w:hideMark/>
          </w:tcPr>
          <w:p w14:paraId="4BA1A09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29B3EA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8BED55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B45B598" w14:textId="77777777" w:rsidTr="003D3B13">
        <w:trPr>
          <w:trHeight w:val="20"/>
        </w:trPr>
        <w:tc>
          <w:tcPr>
            <w:tcW w:w="403" w:type="dxa"/>
            <w:noWrap/>
            <w:hideMark/>
          </w:tcPr>
          <w:p w14:paraId="0500CCB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73</w:t>
            </w:r>
          </w:p>
        </w:tc>
        <w:tc>
          <w:tcPr>
            <w:tcW w:w="1044" w:type="dxa"/>
            <w:hideMark/>
          </w:tcPr>
          <w:p w14:paraId="0ABAF36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MARCAS DIVERSAS</w:t>
            </w:r>
          </w:p>
        </w:tc>
        <w:tc>
          <w:tcPr>
            <w:tcW w:w="533" w:type="dxa"/>
            <w:noWrap/>
            <w:hideMark/>
          </w:tcPr>
          <w:p w14:paraId="4117BB1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467115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1134" w:type="dxa"/>
            <w:noWrap/>
            <w:hideMark/>
          </w:tcPr>
          <w:p w14:paraId="7B55BF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R991E15T4138</w:t>
            </w:r>
          </w:p>
        </w:tc>
        <w:tc>
          <w:tcPr>
            <w:tcW w:w="993" w:type="dxa"/>
            <w:noWrap/>
            <w:hideMark/>
          </w:tcPr>
          <w:p w14:paraId="23AA4C0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7332DD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3AA509A</w:t>
            </w:r>
          </w:p>
        </w:tc>
        <w:tc>
          <w:tcPr>
            <w:tcW w:w="1134" w:type="dxa"/>
            <w:noWrap/>
            <w:hideMark/>
          </w:tcPr>
          <w:p w14:paraId="61734D2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7,880.00</w:t>
            </w:r>
          </w:p>
        </w:tc>
        <w:tc>
          <w:tcPr>
            <w:tcW w:w="851" w:type="dxa"/>
            <w:noWrap/>
            <w:hideMark/>
          </w:tcPr>
          <w:p w14:paraId="1F63B12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4E8FF2C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036236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866" w:type="dxa"/>
            <w:noWrap/>
            <w:hideMark/>
          </w:tcPr>
          <w:p w14:paraId="69D0D34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BD391A0" w14:textId="77777777" w:rsidTr="003D3B13">
        <w:trPr>
          <w:trHeight w:val="20"/>
        </w:trPr>
        <w:tc>
          <w:tcPr>
            <w:tcW w:w="403" w:type="dxa"/>
            <w:noWrap/>
            <w:hideMark/>
          </w:tcPr>
          <w:p w14:paraId="0C542C3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74</w:t>
            </w:r>
          </w:p>
        </w:tc>
        <w:tc>
          <w:tcPr>
            <w:tcW w:w="1044" w:type="dxa"/>
            <w:noWrap/>
            <w:hideMark/>
          </w:tcPr>
          <w:p w14:paraId="142FE81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DODGE</w:t>
            </w:r>
          </w:p>
        </w:tc>
        <w:tc>
          <w:tcPr>
            <w:tcW w:w="533" w:type="dxa"/>
            <w:noWrap/>
            <w:hideMark/>
          </w:tcPr>
          <w:p w14:paraId="0CE836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1994</w:t>
            </w:r>
          </w:p>
        </w:tc>
        <w:tc>
          <w:tcPr>
            <w:tcW w:w="2551" w:type="dxa"/>
            <w:noWrap/>
            <w:hideMark/>
          </w:tcPr>
          <w:p w14:paraId="43769C1B"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CAMIONETA RAM 350 CUSTOM CHASIS STD.</w:t>
            </w:r>
          </w:p>
        </w:tc>
        <w:tc>
          <w:tcPr>
            <w:tcW w:w="1134" w:type="dxa"/>
            <w:noWrap/>
            <w:hideMark/>
          </w:tcPr>
          <w:p w14:paraId="384F83A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RM510236</w:t>
            </w:r>
          </w:p>
        </w:tc>
        <w:tc>
          <w:tcPr>
            <w:tcW w:w="993" w:type="dxa"/>
            <w:noWrap/>
            <w:hideMark/>
          </w:tcPr>
          <w:p w14:paraId="5D79D7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6401CA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AE1130A</w:t>
            </w:r>
          </w:p>
        </w:tc>
        <w:tc>
          <w:tcPr>
            <w:tcW w:w="1134" w:type="dxa"/>
            <w:noWrap/>
            <w:hideMark/>
          </w:tcPr>
          <w:p w14:paraId="04982DE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68,000.00</w:t>
            </w:r>
          </w:p>
        </w:tc>
        <w:tc>
          <w:tcPr>
            <w:tcW w:w="851" w:type="dxa"/>
            <w:noWrap/>
            <w:hideMark/>
          </w:tcPr>
          <w:p w14:paraId="5D26AF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301CD42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D04C4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METÁLICA CON ESTRUCTURA TUBULAR PARA CARGA</w:t>
            </w:r>
          </w:p>
        </w:tc>
        <w:tc>
          <w:tcPr>
            <w:tcW w:w="866" w:type="dxa"/>
            <w:noWrap/>
            <w:hideMark/>
          </w:tcPr>
          <w:p w14:paraId="1AF6096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3FD8B2F" w14:textId="77777777" w:rsidTr="003D3B13">
        <w:trPr>
          <w:trHeight w:val="20"/>
        </w:trPr>
        <w:tc>
          <w:tcPr>
            <w:tcW w:w="403" w:type="dxa"/>
            <w:noWrap/>
            <w:hideMark/>
          </w:tcPr>
          <w:p w14:paraId="2E86A5D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75</w:t>
            </w:r>
          </w:p>
        </w:tc>
        <w:tc>
          <w:tcPr>
            <w:tcW w:w="1044" w:type="dxa"/>
            <w:noWrap/>
            <w:hideMark/>
          </w:tcPr>
          <w:p w14:paraId="7E9495D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JOHN DEERE</w:t>
            </w:r>
          </w:p>
        </w:tc>
        <w:tc>
          <w:tcPr>
            <w:tcW w:w="533" w:type="dxa"/>
            <w:noWrap/>
            <w:hideMark/>
          </w:tcPr>
          <w:p w14:paraId="25458BE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noWrap/>
            <w:hideMark/>
          </w:tcPr>
          <w:p w14:paraId="781446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MINI TRACTOR</w:t>
            </w:r>
          </w:p>
        </w:tc>
        <w:tc>
          <w:tcPr>
            <w:tcW w:w="1134" w:type="dxa"/>
            <w:noWrap/>
            <w:hideMark/>
          </w:tcPr>
          <w:p w14:paraId="3CD6F2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LV4100G112031</w:t>
            </w:r>
          </w:p>
        </w:tc>
        <w:tc>
          <w:tcPr>
            <w:tcW w:w="993" w:type="dxa"/>
            <w:noWrap/>
            <w:hideMark/>
          </w:tcPr>
          <w:p w14:paraId="1D2EFEF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EF73F6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134" w:type="dxa"/>
            <w:noWrap/>
            <w:hideMark/>
          </w:tcPr>
          <w:p w14:paraId="5E48938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112,000.00</w:t>
            </w:r>
          </w:p>
        </w:tc>
        <w:tc>
          <w:tcPr>
            <w:tcW w:w="851" w:type="dxa"/>
            <w:noWrap/>
            <w:hideMark/>
          </w:tcPr>
          <w:p w14:paraId="214FBF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0B7004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357604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MINI TRACTOR </w:t>
            </w:r>
          </w:p>
        </w:tc>
        <w:tc>
          <w:tcPr>
            <w:tcW w:w="866" w:type="dxa"/>
            <w:noWrap/>
            <w:hideMark/>
          </w:tcPr>
          <w:p w14:paraId="2A16490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6D86209" w14:textId="77777777" w:rsidTr="003D3B13">
        <w:trPr>
          <w:trHeight w:val="20"/>
        </w:trPr>
        <w:tc>
          <w:tcPr>
            <w:tcW w:w="403" w:type="dxa"/>
            <w:noWrap/>
            <w:hideMark/>
          </w:tcPr>
          <w:p w14:paraId="20D14F8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76</w:t>
            </w:r>
          </w:p>
        </w:tc>
        <w:tc>
          <w:tcPr>
            <w:tcW w:w="1044" w:type="dxa"/>
            <w:noWrap/>
            <w:hideMark/>
          </w:tcPr>
          <w:p w14:paraId="18E4FCD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CHRYSLER</w:t>
            </w:r>
          </w:p>
        </w:tc>
        <w:tc>
          <w:tcPr>
            <w:tcW w:w="533" w:type="dxa"/>
            <w:noWrap/>
            <w:hideMark/>
          </w:tcPr>
          <w:p w14:paraId="23C53F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1982</w:t>
            </w:r>
          </w:p>
        </w:tc>
        <w:tc>
          <w:tcPr>
            <w:tcW w:w="2551" w:type="dxa"/>
            <w:noWrap/>
            <w:hideMark/>
          </w:tcPr>
          <w:p w14:paraId="611BC80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 DOBLE RODADO. </w:t>
            </w:r>
          </w:p>
        </w:tc>
        <w:tc>
          <w:tcPr>
            <w:tcW w:w="1134" w:type="dxa"/>
            <w:hideMark/>
          </w:tcPr>
          <w:p w14:paraId="01D532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L214576/ D2BE8S118872</w:t>
            </w:r>
          </w:p>
        </w:tc>
        <w:tc>
          <w:tcPr>
            <w:tcW w:w="993" w:type="dxa"/>
            <w:noWrap/>
            <w:hideMark/>
          </w:tcPr>
          <w:p w14:paraId="6AFA36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BF9C0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AE1131A</w:t>
            </w:r>
          </w:p>
        </w:tc>
        <w:tc>
          <w:tcPr>
            <w:tcW w:w="1134" w:type="dxa"/>
            <w:noWrap/>
            <w:hideMark/>
          </w:tcPr>
          <w:p w14:paraId="574AF18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10,000.00</w:t>
            </w:r>
          </w:p>
        </w:tc>
        <w:tc>
          <w:tcPr>
            <w:tcW w:w="851" w:type="dxa"/>
            <w:noWrap/>
            <w:hideMark/>
          </w:tcPr>
          <w:p w14:paraId="712059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w:t>
            </w:r>
          </w:p>
        </w:tc>
        <w:tc>
          <w:tcPr>
            <w:tcW w:w="850" w:type="dxa"/>
            <w:noWrap/>
            <w:hideMark/>
          </w:tcPr>
          <w:p w14:paraId="0124C90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B4200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CISTERNA DE 10, 000 LITROS</w:t>
            </w:r>
          </w:p>
        </w:tc>
        <w:tc>
          <w:tcPr>
            <w:tcW w:w="866" w:type="dxa"/>
            <w:noWrap/>
            <w:hideMark/>
          </w:tcPr>
          <w:p w14:paraId="2E18C20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ABD6210" w14:textId="77777777" w:rsidTr="003D3B13">
        <w:trPr>
          <w:trHeight w:val="20"/>
        </w:trPr>
        <w:tc>
          <w:tcPr>
            <w:tcW w:w="403" w:type="dxa"/>
            <w:noWrap/>
            <w:hideMark/>
          </w:tcPr>
          <w:p w14:paraId="36359E6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77</w:t>
            </w:r>
          </w:p>
        </w:tc>
        <w:tc>
          <w:tcPr>
            <w:tcW w:w="1044" w:type="dxa"/>
            <w:noWrap/>
            <w:hideMark/>
          </w:tcPr>
          <w:p w14:paraId="420BAD6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YAMAHA</w:t>
            </w:r>
          </w:p>
        </w:tc>
        <w:tc>
          <w:tcPr>
            <w:tcW w:w="533" w:type="dxa"/>
            <w:noWrap/>
            <w:hideMark/>
          </w:tcPr>
          <w:p w14:paraId="550891F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2001</w:t>
            </w:r>
          </w:p>
        </w:tc>
        <w:tc>
          <w:tcPr>
            <w:tcW w:w="2551" w:type="dxa"/>
            <w:noWrap/>
            <w:hideMark/>
          </w:tcPr>
          <w:p w14:paraId="44D4EE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37DAE7A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5YAG01YX1A070533</w:t>
            </w:r>
          </w:p>
        </w:tc>
        <w:tc>
          <w:tcPr>
            <w:tcW w:w="993" w:type="dxa"/>
            <w:noWrap/>
            <w:hideMark/>
          </w:tcPr>
          <w:p w14:paraId="63F6953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6302E079569</w:t>
            </w:r>
          </w:p>
        </w:tc>
        <w:tc>
          <w:tcPr>
            <w:tcW w:w="708" w:type="dxa"/>
            <w:noWrap/>
            <w:hideMark/>
          </w:tcPr>
          <w:p w14:paraId="05C72FC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134" w:type="dxa"/>
            <w:noWrap/>
            <w:hideMark/>
          </w:tcPr>
          <w:p w14:paraId="457FD1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45,521.77</w:t>
            </w:r>
          </w:p>
        </w:tc>
        <w:tc>
          <w:tcPr>
            <w:tcW w:w="851" w:type="dxa"/>
            <w:noWrap/>
            <w:hideMark/>
          </w:tcPr>
          <w:p w14:paraId="539926F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35797F2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11064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CEC27B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2BD99309" w14:textId="77777777" w:rsidTr="003D3B13">
        <w:trPr>
          <w:trHeight w:val="20"/>
        </w:trPr>
        <w:tc>
          <w:tcPr>
            <w:tcW w:w="403" w:type="dxa"/>
            <w:noWrap/>
            <w:hideMark/>
          </w:tcPr>
          <w:p w14:paraId="5E67E8EF"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78</w:t>
            </w:r>
          </w:p>
        </w:tc>
        <w:tc>
          <w:tcPr>
            <w:tcW w:w="1044" w:type="dxa"/>
            <w:noWrap/>
            <w:hideMark/>
          </w:tcPr>
          <w:p w14:paraId="536012F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YAMAHA</w:t>
            </w:r>
          </w:p>
        </w:tc>
        <w:tc>
          <w:tcPr>
            <w:tcW w:w="533" w:type="dxa"/>
            <w:noWrap/>
            <w:hideMark/>
          </w:tcPr>
          <w:p w14:paraId="27C41D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29B3DD3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BEAR TRACKER 230CC.</w:t>
            </w:r>
          </w:p>
        </w:tc>
        <w:tc>
          <w:tcPr>
            <w:tcW w:w="1134" w:type="dxa"/>
            <w:noWrap/>
            <w:hideMark/>
          </w:tcPr>
          <w:p w14:paraId="743AD0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5Y4AG01Y42A091007</w:t>
            </w:r>
          </w:p>
        </w:tc>
        <w:tc>
          <w:tcPr>
            <w:tcW w:w="993" w:type="dxa"/>
            <w:noWrap/>
            <w:hideMark/>
          </w:tcPr>
          <w:p w14:paraId="0F56698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G302E103886</w:t>
            </w:r>
          </w:p>
        </w:tc>
        <w:tc>
          <w:tcPr>
            <w:tcW w:w="708" w:type="dxa"/>
            <w:noWrap/>
            <w:hideMark/>
          </w:tcPr>
          <w:p w14:paraId="011B193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XDU2K</w:t>
            </w:r>
          </w:p>
        </w:tc>
        <w:tc>
          <w:tcPr>
            <w:tcW w:w="1134" w:type="dxa"/>
            <w:noWrap/>
            <w:hideMark/>
          </w:tcPr>
          <w:p w14:paraId="07A31D2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46,450.00</w:t>
            </w:r>
          </w:p>
        </w:tc>
        <w:tc>
          <w:tcPr>
            <w:tcW w:w="851" w:type="dxa"/>
            <w:noWrap/>
            <w:hideMark/>
          </w:tcPr>
          <w:p w14:paraId="17A280F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w:t>
            </w:r>
          </w:p>
        </w:tc>
        <w:tc>
          <w:tcPr>
            <w:tcW w:w="850" w:type="dxa"/>
            <w:noWrap/>
            <w:hideMark/>
          </w:tcPr>
          <w:p w14:paraId="503B601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0E2ED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CBD0E4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2FB3E47" w14:textId="77777777" w:rsidTr="003D3B13">
        <w:trPr>
          <w:trHeight w:val="20"/>
        </w:trPr>
        <w:tc>
          <w:tcPr>
            <w:tcW w:w="403" w:type="dxa"/>
            <w:noWrap/>
            <w:hideMark/>
          </w:tcPr>
          <w:p w14:paraId="54EA80A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79</w:t>
            </w:r>
          </w:p>
        </w:tc>
        <w:tc>
          <w:tcPr>
            <w:tcW w:w="1044" w:type="dxa"/>
            <w:hideMark/>
          </w:tcPr>
          <w:p w14:paraId="4355A1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hideMark/>
          </w:tcPr>
          <w:p w14:paraId="472D96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hideMark/>
          </w:tcPr>
          <w:p w14:paraId="3AE1993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SUBURBAN PREMIER , TRANSMISION AUTOMATICA MODELO 2017.</w:t>
            </w:r>
          </w:p>
        </w:tc>
        <w:tc>
          <w:tcPr>
            <w:tcW w:w="1134" w:type="dxa"/>
            <w:hideMark/>
          </w:tcPr>
          <w:p w14:paraId="7BBF5A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1GNSK8KCXHR131718</w:t>
            </w:r>
          </w:p>
        </w:tc>
        <w:tc>
          <w:tcPr>
            <w:tcW w:w="993" w:type="dxa"/>
            <w:hideMark/>
          </w:tcPr>
          <w:p w14:paraId="76F054B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40246014625</w:t>
            </w:r>
          </w:p>
        </w:tc>
        <w:tc>
          <w:tcPr>
            <w:tcW w:w="708" w:type="dxa"/>
            <w:hideMark/>
          </w:tcPr>
          <w:p w14:paraId="7CEFA0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AFA295A</w:t>
            </w:r>
          </w:p>
        </w:tc>
        <w:tc>
          <w:tcPr>
            <w:tcW w:w="1134" w:type="dxa"/>
            <w:noWrap/>
            <w:hideMark/>
          </w:tcPr>
          <w:p w14:paraId="0FF18BA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1,021,061.00</w:t>
            </w:r>
          </w:p>
        </w:tc>
        <w:tc>
          <w:tcPr>
            <w:tcW w:w="851" w:type="dxa"/>
            <w:noWrap/>
            <w:hideMark/>
          </w:tcPr>
          <w:p w14:paraId="4087D0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w:t>
            </w:r>
          </w:p>
        </w:tc>
        <w:tc>
          <w:tcPr>
            <w:tcW w:w="850" w:type="dxa"/>
            <w:noWrap/>
            <w:hideMark/>
          </w:tcPr>
          <w:p w14:paraId="35568C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5467471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91E1AE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33DD8103" w14:textId="77777777" w:rsidTr="003D3B13">
        <w:trPr>
          <w:trHeight w:val="47"/>
        </w:trPr>
        <w:tc>
          <w:tcPr>
            <w:tcW w:w="403" w:type="dxa"/>
            <w:noWrap/>
            <w:hideMark/>
          </w:tcPr>
          <w:p w14:paraId="6B90F74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80</w:t>
            </w:r>
          </w:p>
        </w:tc>
        <w:tc>
          <w:tcPr>
            <w:tcW w:w="1044" w:type="dxa"/>
            <w:noWrap/>
            <w:hideMark/>
          </w:tcPr>
          <w:p w14:paraId="336AE4D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26DAC13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2001</w:t>
            </w:r>
          </w:p>
        </w:tc>
        <w:tc>
          <w:tcPr>
            <w:tcW w:w="2551" w:type="dxa"/>
            <w:noWrap/>
            <w:hideMark/>
          </w:tcPr>
          <w:p w14:paraId="31320C2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EXPRESS VAN CLÁSICA.</w:t>
            </w:r>
          </w:p>
        </w:tc>
        <w:tc>
          <w:tcPr>
            <w:tcW w:w="1134" w:type="dxa"/>
            <w:noWrap/>
            <w:hideMark/>
          </w:tcPr>
          <w:p w14:paraId="680A0DF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1GNFG15W311217781</w:t>
            </w:r>
          </w:p>
        </w:tc>
        <w:tc>
          <w:tcPr>
            <w:tcW w:w="993" w:type="dxa"/>
            <w:noWrap/>
            <w:hideMark/>
          </w:tcPr>
          <w:p w14:paraId="64C67A9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11217781</w:t>
            </w:r>
          </w:p>
        </w:tc>
        <w:tc>
          <w:tcPr>
            <w:tcW w:w="708" w:type="dxa"/>
            <w:noWrap/>
            <w:hideMark/>
          </w:tcPr>
          <w:p w14:paraId="2D5B00F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AFA316A</w:t>
            </w:r>
          </w:p>
        </w:tc>
        <w:tc>
          <w:tcPr>
            <w:tcW w:w="1134" w:type="dxa"/>
            <w:noWrap/>
            <w:hideMark/>
          </w:tcPr>
          <w:p w14:paraId="174046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215,000.00</w:t>
            </w:r>
          </w:p>
        </w:tc>
        <w:tc>
          <w:tcPr>
            <w:tcW w:w="851" w:type="dxa"/>
            <w:noWrap/>
            <w:hideMark/>
          </w:tcPr>
          <w:p w14:paraId="17D560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14</w:t>
            </w:r>
          </w:p>
        </w:tc>
        <w:tc>
          <w:tcPr>
            <w:tcW w:w="850" w:type="dxa"/>
            <w:noWrap/>
            <w:hideMark/>
          </w:tcPr>
          <w:p w14:paraId="6FF02D41" w14:textId="7A6E1BCA"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C05161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TIRON PARA REMOLQUE</w:t>
            </w:r>
          </w:p>
        </w:tc>
        <w:tc>
          <w:tcPr>
            <w:tcW w:w="866" w:type="dxa"/>
            <w:noWrap/>
            <w:hideMark/>
          </w:tcPr>
          <w:p w14:paraId="1A2C62F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617B55F9" w14:textId="77777777" w:rsidTr="003D3B13">
        <w:trPr>
          <w:trHeight w:val="20"/>
        </w:trPr>
        <w:tc>
          <w:tcPr>
            <w:tcW w:w="403" w:type="dxa"/>
            <w:noWrap/>
            <w:hideMark/>
          </w:tcPr>
          <w:p w14:paraId="53AB1D6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81</w:t>
            </w:r>
          </w:p>
        </w:tc>
        <w:tc>
          <w:tcPr>
            <w:tcW w:w="1044" w:type="dxa"/>
            <w:noWrap/>
            <w:hideMark/>
          </w:tcPr>
          <w:p w14:paraId="669456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63D01B0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41A8AB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7EC3CD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1HFTE21U2J4200664</w:t>
            </w:r>
          </w:p>
        </w:tc>
        <w:tc>
          <w:tcPr>
            <w:tcW w:w="993" w:type="dxa"/>
            <w:noWrap/>
            <w:hideMark/>
          </w:tcPr>
          <w:p w14:paraId="38AAE8F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FB826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134" w:type="dxa"/>
            <w:noWrap/>
            <w:hideMark/>
          </w:tcPr>
          <w:p w14:paraId="26B421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125,900.01</w:t>
            </w:r>
          </w:p>
        </w:tc>
        <w:tc>
          <w:tcPr>
            <w:tcW w:w="851" w:type="dxa"/>
            <w:noWrap/>
            <w:hideMark/>
          </w:tcPr>
          <w:p w14:paraId="677B74C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w:t>
            </w:r>
          </w:p>
        </w:tc>
        <w:tc>
          <w:tcPr>
            <w:tcW w:w="850" w:type="dxa"/>
            <w:noWrap/>
            <w:hideMark/>
          </w:tcPr>
          <w:p w14:paraId="063B0A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22162EC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480E23A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E2B26E7" w14:textId="77777777" w:rsidTr="003D3B13">
        <w:trPr>
          <w:trHeight w:val="20"/>
        </w:trPr>
        <w:tc>
          <w:tcPr>
            <w:tcW w:w="403" w:type="dxa"/>
            <w:noWrap/>
            <w:hideMark/>
          </w:tcPr>
          <w:p w14:paraId="539E1F2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82</w:t>
            </w:r>
          </w:p>
        </w:tc>
        <w:tc>
          <w:tcPr>
            <w:tcW w:w="1044" w:type="dxa"/>
            <w:noWrap/>
            <w:hideMark/>
          </w:tcPr>
          <w:p w14:paraId="741DF2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3BDA24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2018</w:t>
            </w:r>
          </w:p>
        </w:tc>
        <w:tc>
          <w:tcPr>
            <w:tcW w:w="2551" w:type="dxa"/>
            <w:noWrap/>
            <w:hideMark/>
          </w:tcPr>
          <w:p w14:paraId="3AB9D9F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MOTOCICLETA CARGO TIPO TRABAJO CHASIS</w:t>
            </w:r>
          </w:p>
        </w:tc>
        <w:tc>
          <w:tcPr>
            <w:tcW w:w="1134" w:type="dxa"/>
            <w:noWrap/>
            <w:hideMark/>
          </w:tcPr>
          <w:p w14:paraId="06EBCC4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3H1KA4176JD502689</w:t>
            </w:r>
          </w:p>
        </w:tc>
        <w:tc>
          <w:tcPr>
            <w:tcW w:w="993" w:type="dxa"/>
            <w:noWrap/>
            <w:hideMark/>
          </w:tcPr>
          <w:p w14:paraId="1F08505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KA02E5002858</w:t>
            </w:r>
          </w:p>
        </w:tc>
        <w:tc>
          <w:tcPr>
            <w:tcW w:w="708" w:type="dxa"/>
            <w:noWrap/>
            <w:hideMark/>
          </w:tcPr>
          <w:p w14:paraId="1CFF6C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XAU1R</w:t>
            </w:r>
          </w:p>
        </w:tc>
        <w:tc>
          <w:tcPr>
            <w:tcW w:w="1134" w:type="dxa"/>
            <w:noWrap/>
            <w:hideMark/>
          </w:tcPr>
          <w:p w14:paraId="0DDF3E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28,990.00</w:t>
            </w:r>
          </w:p>
        </w:tc>
        <w:tc>
          <w:tcPr>
            <w:tcW w:w="851" w:type="dxa"/>
            <w:noWrap/>
            <w:hideMark/>
          </w:tcPr>
          <w:p w14:paraId="485A65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4EF323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0958D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461920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9B7A6FC" w14:textId="77777777" w:rsidTr="003D3B13">
        <w:trPr>
          <w:trHeight w:val="20"/>
        </w:trPr>
        <w:tc>
          <w:tcPr>
            <w:tcW w:w="403" w:type="dxa"/>
            <w:noWrap/>
            <w:hideMark/>
          </w:tcPr>
          <w:p w14:paraId="28802D0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83</w:t>
            </w:r>
          </w:p>
        </w:tc>
        <w:tc>
          <w:tcPr>
            <w:tcW w:w="1044" w:type="dxa"/>
            <w:noWrap/>
            <w:hideMark/>
          </w:tcPr>
          <w:p w14:paraId="584C5F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05050C4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2DB4C5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MOTOCICLETA CARGO TIPO TRABAJO CHASIS</w:t>
            </w:r>
          </w:p>
        </w:tc>
        <w:tc>
          <w:tcPr>
            <w:tcW w:w="1134" w:type="dxa"/>
            <w:noWrap/>
            <w:hideMark/>
          </w:tcPr>
          <w:p w14:paraId="0B08B05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3H1KA417XJD507832</w:t>
            </w:r>
          </w:p>
        </w:tc>
        <w:tc>
          <w:tcPr>
            <w:tcW w:w="993" w:type="dxa"/>
            <w:noWrap/>
            <w:hideMark/>
          </w:tcPr>
          <w:p w14:paraId="6760C27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KA02E5007846</w:t>
            </w:r>
          </w:p>
        </w:tc>
        <w:tc>
          <w:tcPr>
            <w:tcW w:w="708" w:type="dxa"/>
            <w:noWrap/>
            <w:hideMark/>
          </w:tcPr>
          <w:p w14:paraId="0611C5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A7LN3</w:t>
            </w:r>
          </w:p>
        </w:tc>
        <w:tc>
          <w:tcPr>
            <w:tcW w:w="1134" w:type="dxa"/>
            <w:noWrap/>
            <w:hideMark/>
          </w:tcPr>
          <w:p w14:paraId="72C7DB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28,990.00</w:t>
            </w:r>
          </w:p>
        </w:tc>
        <w:tc>
          <w:tcPr>
            <w:tcW w:w="851" w:type="dxa"/>
            <w:noWrap/>
            <w:hideMark/>
          </w:tcPr>
          <w:p w14:paraId="78441A2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67ABFF9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4C79315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6066257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04E67E7D" w14:textId="77777777" w:rsidTr="003D3B13">
        <w:trPr>
          <w:trHeight w:val="20"/>
        </w:trPr>
        <w:tc>
          <w:tcPr>
            <w:tcW w:w="403" w:type="dxa"/>
            <w:noWrap/>
            <w:hideMark/>
          </w:tcPr>
          <w:p w14:paraId="258DF53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84</w:t>
            </w:r>
          </w:p>
        </w:tc>
        <w:tc>
          <w:tcPr>
            <w:tcW w:w="1044" w:type="dxa"/>
            <w:noWrap/>
            <w:hideMark/>
          </w:tcPr>
          <w:p w14:paraId="520495B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14EFA44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2018</w:t>
            </w:r>
          </w:p>
        </w:tc>
        <w:tc>
          <w:tcPr>
            <w:tcW w:w="2551" w:type="dxa"/>
            <w:noWrap/>
            <w:hideMark/>
          </w:tcPr>
          <w:p w14:paraId="487E371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MOTOCICLETA CARGO TIPO TRABAJO CHASIS</w:t>
            </w:r>
          </w:p>
        </w:tc>
        <w:tc>
          <w:tcPr>
            <w:tcW w:w="1134" w:type="dxa"/>
            <w:noWrap/>
            <w:hideMark/>
          </w:tcPr>
          <w:p w14:paraId="2D1484D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3H1KA417XJD507829</w:t>
            </w:r>
          </w:p>
        </w:tc>
        <w:tc>
          <w:tcPr>
            <w:tcW w:w="993" w:type="dxa"/>
            <w:noWrap/>
            <w:hideMark/>
          </w:tcPr>
          <w:p w14:paraId="0739D06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KA02E5007843</w:t>
            </w:r>
          </w:p>
        </w:tc>
        <w:tc>
          <w:tcPr>
            <w:tcW w:w="708" w:type="dxa"/>
            <w:noWrap/>
            <w:hideMark/>
          </w:tcPr>
          <w:p w14:paraId="4FFCC92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XBB4G</w:t>
            </w:r>
          </w:p>
        </w:tc>
        <w:tc>
          <w:tcPr>
            <w:tcW w:w="1134" w:type="dxa"/>
            <w:noWrap/>
            <w:hideMark/>
          </w:tcPr>
          <w:p w14:paraId="2FBD867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28,990.00</w:t>
            </w:r>
          </w:p>
        </w:tc>
        <w:tc>
          <w:tcPr>
            <w:tcW w:w="851" w:type="dxa"/>
            <w:noWrap/>
            <w:hideMark/>
          </w:tcPr>
          <w:p w14:paraId="14DBED3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5427AE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1565B4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38F75E39"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FBBA8D7" w14:textId="77777777" w:rsidTr="003D3B13">
        <w:trPr>
          <w:trHeight w:val="20"/>
        </w:trPr>
        <w:tc>
          <w:tcPr>
            <w:tcW w:w="403" w:type="dxa"/>
            <w:noWrap/>
            <w:hideMark/>
          </w:tcPr>
          <w:p w14:paraId="198F235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85</w:t>
            </w:r>
          </w:p>
        </w:tc>
        <w:tc>
          <w:tcPr>
            <w:tcW w:w="1044" w:type="dxa"/>
            <w:noWrap/>
            <w:hideMark/>
          </w:tcPr>
          <w:p w14:paraId="234C186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3950DFB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2018</w:t>
            </w:r>
          </w:p>
        </w:tc>
        <w:tc>
          <w:tcPr>
            <w:tcW w:w="2551" w:type="dxa"/>
            <w:noWrap/>
            <w:hideMark/>
          </w:tcPr>
          <w:p w14:paraId="6EA24C9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6360F4A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1HFTE21U1J4200686</w:t>
            </w:r>
          </w:p>
        </w:tc>
        <w:tc>
          <w:tcPr>
            <w:tcW w:w="993" w:type="dxa"/>
            <w:noWrap/>
            <w:hideMark/>
          </w:tcPr>
          <w:p w14:paraId="1997772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62C1DE2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XBB5E</w:t>
            </w:r>
          </w:p>
        </w:tc>
        <w:tc>
          <w:tcPr>
            <w:tcW w:w="1134" w:type="dxa"/>
            <w:noWrap/>
            <w:hideMark/>
          </w:tcPr>
          <w:p w14:paraId="4273EAE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125,900.01</w:t>
            </w:r>
          </w:p>
        </w:tc>
        <w:tc>
          <w:tcPr>
            <w:tcW w:w="851" w:type="dxa"/>
            <w:noWrap/>
            <w:hideMark/>
          </w:tcPr>
          <w:p w14:paraId="7407D2B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6B2ADFA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6D25C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F32ED05"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2E92702" w14:textId="77777777" w:rsidTr="003D3B13">
        <w:trPr>
          <w:trHeight w:val="20"/>
        </w:trPr>
        <w:tc>
          <w:tcPr>
            <w:tcW w:w="403" w:type="dxa"/>
            <w:noWrap/>
            <w:hideMark/>
          </w:tcPr>
          <w:p w14:paraId="6D4919A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86</w:t>
            </w:r>
          </w:p>
        </w:tc>
        <w:tc>
          <w:tcPr>
            <w:tcW w:w="1044" w:type="dxa"/>
            <w:noWrap/>
            <w:hideMark/>
          </w:tcPr>
          <w:p w14:paraId="2869AB1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78D5EE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422A4C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6BBC51B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1HFTE21U9T4200662</w:t>
            </w:r>
          </w:p>
        </w:tc>
        <w:tc>
          <w:tcPr>
            <w:tcW w:w="993" w:type="dxa"/>
            <w:noWrap/>
            <w:hideMark/>
          </w:tcPr>
          <w:p w14:paraId="329806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D40B2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134" w:type="dxa"/>
            <w:noWrap/>
            <w:hideMark/>
          </w:tcPr>
          <w:p w14:paraId="061D2E8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125,900.01</w:t>
            </w:r>
          </w:p>
        </w:tc>
        <w:tc>
          <w:tcPr>
            <w:tcW w:w="851" w:type="dxa"/>
            <w:noWrap/>
            <w:hideMark/>
          </w:tcPr>
          <w:p w14:paraId="288EB1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w:t>
            </w:r>
          </w:p>
        </w:tc>
        <w:tc>
          <w:tcPr>
            <w:tcW w:w="850" w:type="dxa"/>
            <w:noWrap/>
            <w:hideMark/>
          </w:tcPr>
          <w:p w14:paraId="0532FE0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0473BB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17CA9CA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8B55099" w14:textId="77777777" w:rsidTr="003D3B13">
        <w:trPr>
          <w:trHeight w:val="20"/>
        </w:trPr>
        <w:tc>
          <w:tcPr>
            <w:tcW w:w="403" w:type="dxa"/>
            <w:noWrap/>
            <w:hideMark/>
          </w:tcPr>
          <w:p w14:paraId="558A5E3A"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87</w:t>
            </w:r>
          </w:p>
        </w:tc>
        <w:tc>
          <w:tcPr>
            <w:tcW w:w="1044" w:type="dxa"/>
            <w:noWrap/>
            <w:hideMark/>
          </w:tcPr>
          <w:p w14:paraId="384DC37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HONDA</w:t>
            </w:r>
          </w:p>
        </w:tc>
        <w:tc>
          <w:tcPr>
            <w:tcW w:w="533" w:type="dxa"/>
            <w:noWrap/>
            <w:hideMark/>
          </w:tcPr>
          <w:p w14:paraId="1A518C3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457E0D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CUATRIMOTO DE CUATRO TIEMPOS, COLOR ROJO</w:t>
            </w:r>
          </w:p>
        </w:tc>
        <w:tc>
          <w:tcPr>
            <w:tcW w:w="1134" w:type="dxa"/>
            <w:noWrap/>
            <w:hideMark/>
          </w:tcPr>
          <w:p w14:paraId="0FE06A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1HFTE21U3J4200687</w:t>
            </w:r>
          </w:p>
        </w:tc>
        <w:tc>
          <w:tcPr>
            <w:tcW w:w="993" w:type="dxa"/>
            <w:noWrap/>
            <w:hideMark/>
          </w:tcPr>
          <w:p w14:paraId="2F601F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5A2A98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134" w:type="dxa"/>
            <w:noWrap/>
            <w:hideMark/>
          </w:tcPr>
          <w:p w14:paraId="1C4DC54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125,900.01</w:t>
            </w:r>
          </w:p>
        </w:tc>
        <w:tc>
          <w:tcPr>
            <w:tcW w:w="851" w:type="dxa"/>
            <w:noWrap/>
            <w:hideMark/>
          </w:tcPr>
          <w:p w14:paraId="6E971C7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w:t>
            </w:r>
          </w:p>
        </w:tc>
        <w:tc>
          <w:tcPr>
            <w:tcW w:w="850" w:type="dxa"/>
            <w:noWrap/>
            <w:hideMark/>
          </w:tcPr>
          <w:p w14:paraId="362B3CD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3C9246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46871EC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1A9C3EC6" w14:textId="77777777" w:rsidTr="003D3B13">
        <w:trPr>
          <w:trHeight w:val="20"/>
        </w:trPr>
        <w:tc>
          <w:tcPr>
            <w:tcW w:w="403" w:type="dxa"/>
            <w:noWrap/>
            <w:hideMark/>
          </w:tcPr>
          <w:p w14:paraId="6EE1EB4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88</w:t>
            </w:r>
          </w:p>
        </w:tc>
        <w:tc>
          <w:tcPr>
            <w:tcW w:w="1044" w:type="dxa"/>
            <w:noWrap/>
            <w:hideMark/>
          </w:tcPr>
          <w:p w14:paraId="6C0BD9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DAIMLER </w:t>
            </w:r>
          </w:p>
        </w:tc>
        <w:tc>
          <w:tcPr>
            <w:tcW w:w="533" w:type="dxa"/>
            <w:noWrap/>
            <w:hideMark/>
          </w:tcPr>
          <w:p w14:paraId="1DA909C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2018</w:t>
            </w:r>
          </w:p>
        </w:tc>
        <w:tc>
          <w:tcPr>
            <w:tcW w:w="2551" w:type="dxa"/>
            <w:noWrap/>
            <w:hideMark/>
          </w:tcPr>
          <w:p w14:paraId="78E8B6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GRUA HIDRAULICA ARTICULADA CHASIS. </w:t>
            </w:r>
          </w:p>
        </w:tc>
        <w:tc>
          <w:tcPr>
            <w:tcW w:w="1134" w:type="dxa"/>
            <w:noWrap/>
            <w:hideMark/>
          </w:tcPr>
          <w:p w14:paraId="12A9DC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JLMBBG1S3JK000303</w:t>
            </w:r>
          </w:p>
        </w:tc>
        <w:tc>
          <w:tcPr>
            <w:tcW w:w="993" w:type="dxa"/>
            <w:noWrap/>
            <w:hideMark/>
          </w:tcPr>
          <w:p w14:paraId="1979B0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D98798</w:t>
            </w:r>
          </w:p>
        </w:tc>
        <w:tc>
          <w:tcPr>
            <w:tcW w:w="708" w:type="dxa"/>
            <w:noWrap/>
            <w:hideMark/>
          </w:tcPr>
          <w:p w14:paraId="6C72A20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AA0928A</w:t>
            </w:r>
          </w:p>
        </w:tc>
        <w:tc>
          <w:tcPr>
            <w:tcW w:w="1134" w:type="dxa"/>
            <w:noWrap/>
            <w:hideMark/>
          </w:tcPr>
          <w:p w14:paraId="04BF1BF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1,276,000.00</w:t>
            </w:r>
          </w:p>
        </w:tc>
        <w:tc>
          <w:tcPr>
            <w:tcW w:w="851" w:type="dxa"/>
            <w:noWrap/>
            <w:hideMark/>
          </w:tcPr>
          <w:p w14:paraId="329FE35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w:t>
            </w:r>
          </w:p>
        </w:tc>
        <w:tc>
          <w:tcPr>
            <w:tcW w:w="850" w:type="dxa"/>
            <w:noWrap/>
            <w:hideMark/>
          </w:tcPr>
          <w:p w14:paraId="3AE04A1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4986CF2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GRUA HIDRAULICA ARTICULADA</w:t>
            </w:r>
          </w:p>
        </w:tc>
        <w:tc>
          <w:tcPr>
            <w:tcW w:w="866" w:type="dxa"/>
            <w:noWrap/>
            <w:hideMark/>
          </w:tcPr>
          <w:p w14:paraId="53C729D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DB6C87A" w14:textId="77777777" w:rsidTr="003D3B13">
        <w:trPr>
          <w:trHeight w:val="20"/>
        </w:trPr>
        <w:tc>
          <w:tcPr>
            <w:tcW w:w="403" w:type="dxa"/>
            <w:noWrap/>
            <w:hideMark/>
          </w:tcPr>
          <w:p w14:paraId="7720F17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89</w:t>
            </w:r>
          </w:p>
        </w:tc>
        <w:tc>
          <w:tcPr>
            <w:tcW w:w="1044" w:type="dxa"/>
            <w:noWrap/>
            <w:hideMark/>
          </w:tcPr>
          <w:p w14:paraId="45DC63A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DODGE</w:t>
            </w:r>
          </w:p>
        </w:tc>
        <w:tc>
          <w:tcPr>
            <w:tcW w:w="533" w:type="dxa"/>
            <w:noWrap/>
            <w:hideMark/>
          </w:tcPr>
          <w:p w14:paraId="32E70C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1989</w:t>
            </w:r>
          </w:p>
        </w:tc>
        <w:tc>
          <w:tcPr>
            <w:tcW w:w="2551" w:type="dxa"/>
            <w:noWrap/>
            <w:hideMark/>
          </w:tcPr>
          <w:p w14:paraId="64C4472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CHASIS CON CABINA CUSTOM STD.</w:t>
            </w:r>
          </w:p>
        </w:tc>
        <w:tc>
          <w:tcPr>
            <w:tcW w:w="1134" w:type="dxa"/>
            <w:noWrap/>
            <w:hideMark/>
          </w:tcPr>
          <w:p w14:paraId="58EA4C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L9-56467</w:t>
            </w:r>
          </w:p>
        </w:tc>
        <w:tc>
          <w:tcPr>
            <w:tcW w:w="993" w:type="dxa"/>
            <w:noWrap/>
            <w:hideMark/>
          </w:tcPr>
          <w:p w14:paraId="2F951A6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L56467</w:t>
            </w:r>
          </w:p>
        </w:tc>
        <w:tc>
          <w:tcPr>
            <w:tcW w:w="708" w:type="dxa"/>
            <w:noWrap/>
            <w:hideMark/>
          </w:tcPr>
          <w:p w14:paraId="06239FA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AE7001A</w:t>
            </w:r>
          </w:p>
        </w:tc>
        <w:tc>
          <w:tcPr>
            <w:tcW w:w="1134" w:type="dxa"/>
            <w:noWrap/>
            <w:hideMark/>
          </w:tcPr>
          <w:p w14:paraId="1FB01A7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20,000.00</w:t>
            </w:r>
          </w:p>
        </w:tc>
        <w:tc>
          <w:tcPr>
            <w:tcW w:w="851" w:type="dxa"/>
            <w:noWrap/>
            <w:hideMark/>
          </w:tcPr>
          <w:p w14:paraId="41F4107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B275DE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404AFA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ADAPTACION DE TUBULAR PARA TRANSPORTAR  MATERIALES Y EQUIPO</w:t>
            </w:r>
          </w:p>
        </w:tc>
        <w:tc>
          <w:tcPr>
            <w:tcW w:w="866" w:type="dxa"/>
            <w:noWrap/>
            <w:hideMark/>
          </w:tcPr>
          <w:p w14:paraId="177063F1"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4B3F943A" w14:textId="77777777" w:rsidTr="003D3B13">
        <w:trPr>
          <w:trHeight w:val="20"/>
        </w:trPr>
        <w:tc>
          <w:tcPr>
            <w:tcW w:w="403" w:type="dxa"/>
            <w:noWrap/>
            <w:hideMark/>
          </w:tcPr>
          <w:p w14:paraId="7835C570"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90</w:t>
            </w:r>
          </w:p>
        </w:tc>
        <w:tc>
          <w:tcPr>
            <w:tcW w:w="1044" w:type="dxa"/>
            <w:noWrap/>
            <w:hideMark/>
          </w:tcPr>
          <w:p w14:paraId="41E440B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TOYOTA</w:t>
            </w:r>
          </w:p>
        </w:tc>
        <w:tc>
          <w:tcPr>
            <w:tcW w:w="533" w:type="dxa"/>
            <w:noWrap/>
            <w:hideMark/>
          </w:tcPr>
          <w:p w14:paraId="6C937D0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1992</w:t>
            </w:r>
          </w:p>
        </w:tc>
        <w:tc>
          <w:tcPr>
            <w:tcW w:w="2551" w:type="dxa"/>
            <w:noWrap/>
            <w:hideMark/>
          </w:tcPr>
          <w:p w14:paraId="713059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PICK UP</w:t>
            </w:r>
          </w:p>
        </w:tc>
        <w:tc>
          <w:tcPr>
            <w:tcW w:w="1134" w:type="dxa"/>
            <w:noWrap/>
            <w:hideMark/>
          </w:tcPr>
          <w:p w14:paraId="66E642F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4TARN81A8NZ001653</w:t>
            </w:r>
          </w:p>
        </w:tc>
        <w:tc>
          <w:tcPr>
            <w:tcW w:w="993" w:type="dxa"/>
            <w:noWrap/>
            <w:hideMark/>
          </w:tcPr>
          <w:p w14:paraId="2AA3D1E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69B7578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AE1124A</w:t>
            </w:r>
          </w:p>
        </w:tc>
        <w:tc>
          <w:tcPr>
            <w:tcW w:w="1134" w:type="dxa"/>
            <w:noWrap/>
            <w:hideMark/>
          </w:tcPr>
          <w:p w14:paraId="39A628D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40,000.00</w:t>
            </w:r>
          </w:p>
        </w:tc>
        <w:tc>
          <w:tcPr>
            <w:tcW w:w="851" w:type="dxa"/>
            <w:noWrap/>
            <w:hideMark/>
          </w:tcPr>
          <w:p w14:paraId="3678B20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F531AD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4239E2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DE REDILAS</w:t>
            </w:r>
          </w:p>
        </w:tc>
        <w:tc>
          <w:tcPr>
            <w:tcW w:w="866" w:type="dxa"/>
            <w:noWrap/>
            <w:hideMark/>
          </w:tcPr>
          <w:p w14:paraId="41AAA9C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395D81E" w14:textId="77777777" w:rsidTr="003D3B13">
        <w:trPr>
          <w:trHeight w:val="20"/>
        </w:trPr>
        <w:tc>
          <w:tcPr>
            <w:tcW w:w="403" w:type="dxa"/>
            <w:noWrap/>
            <w:hideMark/>
          </w:tcPr>
          <w:p w14:paraId="61264E9C"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91</w:t>
            </w:r>
          </w:p>
        </w:tc>
        <w:tc>
          <w:tcPr>
            <w:tcW w:w="1044" w:type="dxa"/>
            <w:noWrap/>
            <w:hideMark/>
          </w:tcPr>
          <w:p w14:paraId="15A292D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8E7DF4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126C8D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LARGO STD.</w:t>
            </w:r>
          </w:p>
        </w:tc>
        <w:tc>
          <w:tcPr>
            <w:tcW w:w="1134" w:type="dxa"/>
            <w:noWrap/>
            <w:hideMark/>
          </w:tcPr>
          <w:p w14:paraId="69771C7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3N6CD15S22K096840</w:t>
            </w:r>
          </w:p>
        </w:tc>
        <w:tc>
          <w:tcPr>
            <w:tcW w:w="993" w:type="dxa"/>
            <w:noWrap/>
            <w:hideMark/>
          </w:tcPr>
          <w:p w14:paraId="198B131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7680C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AE1123A</w:t>
            </w:r>
          </w:p>
        </w:tc>
        <w:tc>
          <w:tcPr>
            <w:tcW w:w="1134" w:type="dxa"/>
            <w:noWrap/>
            <w:hideMark/>
          </w:tcPr>
          <w:p w14:paraId="3DAFD9D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108,000.00</w:t>
            </w:r>
          </w:p>
        </w:tc>
        <w:tc>
          <w:tcPr>
            <w:tcW w:w="851" w:type="dxa"/>
            <w:noWrap/>
            <w:hideMark/>
          </w:tcPr>
          <w:p w14:paraId="1E4465C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101028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5ECB6F6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CON ESTRUCTURA METÁLICA PARA CARGA</w:t>
            </w:r>
          </w:p>
        </w:tc>
        <w:tc>
          <w:tcPr>
            <w:tcW w:w="866" w:type="dxa"/>
            <w:noWrap/>
            <w:hideMark/>
          </w:tcPr>
          <w:p w14:paraId="3D7CB0C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73EAEE8B" w14:textId="77777777" w:rsidTr="003D3B13">
        <w:trPr>
          <w:trHeight w:val="20"/>
        </w:trPr>
        <w:tc>
          <w:tcPr>
            <w:tcW w:w="403" w:type="dxa"/>
            <w:noWrap/>
            <w:hideMark/>
          </w:tcPr>
          <w:p w14:paraId="5690E85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92</w:t>
            </w:r>
          </w:p>
        </w:tc>
        <w:tc>
          <w:tcPr>
            <w:tcW w:w="1044" w:type="dxa"/>
            <w:noWrap/>
            <w:hideMark/>
          </w:tcPr>
          <w:p w14:paraId="102E2B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INTERNACIONAL</w:t>
            </w:r>
          </w:p>
        </w:tc>
        <w:tc>
          <w:tcPr>
            <w:tcW w:w="533" w:type="dxa"/>
            <w:noWrap/>
            <w:hideMark/>
          </w:tcPr>
          <w:p w14:paraId="5651059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7D4F7A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AUTOBUS TRANSPORTE PERSONAL/ESCOLAR</w:t>
            </w:r>
          </w:p>
        </w:tc>
        <w:tc>
          <w:tcPr>
            <w:tcW w:w="1134" w:type="dxa"/>
            <w:noWrap/>
            <w:hideMark/>
          </w:tcPr>
          <w:p w14:paraId="6D2C65A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3HVBPABN92N552619</w:t>
            </w:r>
          </w:p>
        </w:tc>
        <w:tc>
          <w:tcPr>
            <w:tcW w:w="993" w:type="dxa"/>
            <w:noWrap/>
            <w:hideMark/>
          </w:tcPr>
          <w:p w14:paraId="5B4402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B16F1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02AAA29</w:t>
            </w:r>
          </w:p>
        </w:tc>
        <w:tc>
          <w:tcPr>
            <w:tcW w:w="1134" w:type="dxa"/>
            <w:noWrap/>
            <w:hideMark/>
          </w:tcPr>
          <w:p w14:paraId="1A31C6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500,546.00</w:t>
            </w:r>
          </w:p>
        </w:tc>
        <w:tc>
          <w:tcPr>
            <w:tcW w:w="851" w:type="dxa"/>
            <w:noWrap/>
            <w:hideMark/>
          </w:tcPr>
          <w:p w14:paraId="02A709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29</w:t>
            </w:r>
          </w:p>
        </w:tc>
        <w:tc>
          <w:tcPr>
            <w:tcW w:w="850" w:type="dxa"/>
            <w:noWrap/>
            <w:hideMark/>
          </w:tcPr>
          <w:p w14:paraId="5D1E2E8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69EB44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01B4108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w:t>
            </w:r>
          </w:p>
        </w:tc>
      </w:tr>
      <w:tr w:rsidR="003D3B13" w:rsidRPr="003D3B13" w14:paraId="53C95C4F" w14:textId="77777777" w:rsidTr="003D3B13">
        <w:trPr>
          <w:trHeight w:val="20"/>
        </w:trPr>
        <w:tc>
          <w:tcPr>
            <w:tcW w:w="403" w:type="dxa"/>
            <w:noWrap/>
            <w:hideMark/>
          </w:tcPr>
          <w:p w14:paraId="16CE531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93</w:t>
            </w:r>
          </w:p>
        </w:tc>
        <w:tc>
          <w:tcPr>
            <w:tcW w:w="1044" w:type="dxa"/>
            <w:noWrap/>
            <w:hideMark/>
          </w:tcPr>
          <w:p w14:paraId="04568F3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07C1267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2003</w:t>
            </w:r>
          </w:p>
        </w:tc>
        <w:tc>
          <w:tcPr>
            <w:tcW w:w="2551" w:type="dxa"/>
            <w:noWrap/>
            <w:hideMark/>
          </w:tcPr>
          <w:p w14:paraId="17ED9C3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CABINA C-36 CUSTOM CHASIS STD.</w:t>
            </w:r>
          </w:p>
        </w:tc>
        <w:tc>
          <w:tcPr>
            <w:tcW w:w="1134" w:type="dxa"/>
            <w:noWrap/>
            <w:hideMark/>
          </w:tcPr>
          <w:p w14:paraId="118FB76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3GBJC34R73M100219</w:t>
            </w:r>
          </w:p>
        </w:tc>
        <w:tc>
          <w:tcPr>
            <w:tcW w:w="993" w:type="dxa"/>
            <w:noWrap/>
            <w:hideMark/>
          </w:tcPr>
          <w:p w14:paraId="517C1C8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215F11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AE1132A</w:t>
            </w:r>
          </w:p>
        </w:tc>
        <w:tc>
          <w:tcPr>
            <w:tcW w:w="1134" w:type="dxa"/>
            <w:noWrap/>
            <w:hideMark/>
          </w:tcPr>
          <w:p w14:paraId="5727A1E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182,385.00</w:t>
            </w:r>
          </w:p>
        </w:tc>
        <w:tc>
          <w:tcPr>
            <w:tcW w:w="851" w:type="dxa"/>
            <w:noWrap/>
            <w:hideMark/>
          </w:tcPr>
          <w:p w14:paraId="267AAFC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4BB51F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E7CFDE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METÁLICA CON ESTRUCTURA TUBULAR PARA CARGA</w:t>
            </w:r>
          </w:p>
        </w:tc>
        <w:tc>
          <w:tcPr>
            <w:tcW w:w="866" w:type="dxa"/>
            <w:noWrap/>
            <w:hideMark/>
          </w:tcPr>
          <w:p w14:paraId="1C2508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F9AA693" w14:textId="77777777" w:rsidTr="003D3B13">
        <w:trPr>
          <w:trHeight w:val="20"/>
        </w:trPr>
        <w:tc>
          <w:tcPr>
            <w:tcW w:w="403" w:type="dxa"/>
            <w:noWrap/>
            <w:hideMark/>
          </w:tcPr>
          <w:p w14:paraId="6EE72FA4"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94</w:t>
            </w:r>
          </w:p>
        </w:tc>
        <w:tc>
          <w:tcPr>
            <w:tcW w:w="1044" w:type="dxa"/>
            <w:noWrap/>
            <w:hideMark/>
          </w:tcPr>
          <w:p w14:paraId="361BAAD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5E75516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2001</w:t>
            </w:r>
          </w:p>
        </w:tc>
        <w:tc>
          <w:tcPr>
            <w:tcW w:w="2551" w:type="dxa"/>
            <w:noWrap/>
            <w:hideMark/>
          </w:tcPr>
          <w:p w14:paraId="55C15D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CAMIONETA CHASIS CABINA ESTACAS </w:t>
            </w:r>
          </w:p>
        </w:tc>
        <w:tc>
          <w:tcPr>
            <w:tcW w:w="1134" w:type="dxa"/>
            <w:noWrap/>
            <w:hideMark/>
          </w:tcPr>
          <w:p w14:paraId="763B12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8GGTFRC181A096613</w:t>
            </w:r>
          </w:p>
        </w:tc>
        <w:tc>
          <w:tcPr>
            <w:tcW w:w="993" w:type="dxa"/>
            <w:noWrap/>
            <w:hideMark/>
          </w:tcPr>
          <w:p w14:paraId="533BAE1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1A096618</w:t>
            </w:r>
          </w:p>
        </w:tc>
        <w:tc>
          <w:tcPr>
            <w:tcW w:w="708" w:type="dxa"/>
            <w:noWrap/>
            <w:hideMark/>
          </w:tcPr>
          <w:p w14:paraId="339330A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AE1133A</w:t>
            </w:r>
          </w:p>
        </w:tc>
        <w:tc>
          <w:tcPr>
            <w:tcW w:w="1134" w:type="dxa"/>
            <w:noWrap/>
            <w:hideMark/>
          </w:tcPr>
          <w:p w14:paraId="30BD5CC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118,000.00</w:t>
            </w:r>
          </w:p>
        </w:tc>
        <w:tc>
          <w:tcPr>
            <w:tcW w:w="851" w:type="dxa"/>
            <w:noWrap/>
            <w:hideMark/>
          </w:tcPr>
          <w:p w14:paraId="6B9CA19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72F02E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03393A8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CON REDILAS </w:t>
            </w:r>
          </w:p>
        </w:tc>
        <w:tc>
          <w:tcPr>
            <w:tcW w:w="866" w:type="dxa"/>
            <w:noWrap/>
            <w:hideMark/>
          </w:tcPr>
          <w:p w14:paraId="4587A39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100141-47394</w:t>
            </w:r>
          </w:p>
        </w:tc>
      </w:tr>
      <w:tr w:rsidR="003D3B13" w:rsidRPr="003D3B13" w14:paraId="7627DB2C" w14:textId="77777777" w:rsidTr="003D3B13">
        <w:trPr>
          <w:trHeight w:val="20"/>
        </w:trPr>
        <w:tc>
          <w:tcPr>
            <w:tcW w:w="403" w:type="dxa"/>
            <w:noWrap/>
            <w:hideMark/>
          </w:tcPr>
          <w:p w14:paraId="6AF54F6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95</w:t>
            </w:r>
          </w:p>
        </w:tc>
        <w:tc>
          <w:tcPr>
            <w:tcW w:w="1044" w:type="dxa"/>
            <w:noWrap/>
            <w:hideMark/>
          </w:tcPr>
          <w:p w14:paraId="5FF357B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CHEVROLET</w:t>
            </w:r>
          </w:p>
        </w:tc>
        <w:tc>
          <w:tcPr>
            <w:tcW w:w="533" w:type="dxa"/>
            <w:noWrap/>
            <w:hideMark/>
          </w:tcPr>
          <w:p w14:paraId="1578DDB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58DEDEA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UPLANDER EXTENDIDA LSV/T</w:t>
            </w:r>
          </w:p>
        </w:tc>
        <w:tc>
          <w:tcPr>
            <w:tcW w:w="1134" w:type="dxa"/>
            <w:noWrap/>
            <w:hideMark/>
          </w:tcPr>
          <w:p w14:paraId="791125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1GNDV23108D131234</w:t>
            </w:r>
          </w:p>
        </w:tc>
        <w:tc>
          <w:tcPr>
            <w:tcW w:w="993" w:type="dxa"/>
            <w:noWrap/>
            <w:hideMark/>
          </w:tcPr>
          <w:p w14:paraId="21D8A87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FC3DEE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AFA301A</w:t>
            </w:r>
          </w:p>
        </w:tc>
        <w:tc>
          <w:tcPr>
            <w:tcW w:w="1134" w:type="dxa"/>
            <w:noWrap/>
            <w:hideMark/>
          </w:tcPr>
          <w:p w14:paraId="684C3A6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231,805.00</w:t>
            </w:r>
          </w:p>
        </w:tc>
        <w:tc>
          <w:tcPr>
            <w:tcW w:w="851" w:type="dxa"/>
            <w:noWrap/>
            <w:hideMark/>
          </w:tcPr>
          <w:p w14:paraId="4F69A1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w:t>
            </w:r>
          </w:p>
        </w:tc>
        <w:tc>
          <w:tcPr>
            <w:tcW w:w="850" w:type="dxa"/>
            <w:noWrap/>
            <w:hideMark/>
          </w:tcPr>
          <w:p w14:paraId="22728AD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1F4492B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66" w:type="dxa"/>
            <w:noWrap/>
            <w:hideMark/>
          </w:tcPr>
          <w:p w14:paraId="24BCB2E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20CBB012" w14:textId="77777777" w:rsidTr="003D3B13">
        <w:trPr>
          <w:trHeight w:val="20"/>
        </w:trPr>
        <w:tc>
          <w:tcPr>
            <w:tcW w:w="403" w:type="dxa"/>
            <w:noWrap/>
            <w:hideMark/>
          </w:tcPr>
          <w:p w14:paraId="72101AF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96</w:t>
            </w:r>
          </w:p>
        </w:tc>
        <w:tc>
          <w:tcPr>
            <w:tcW w:w="1044" w:type="dxa"/>
            <w:noWrap/>
            <w:hideMark/>
          </w:tcPr>
          <w:p w14:paraId="6EE7A33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476C557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1998</w:t>
            </w:r>
          </w:p>
        </w:tc>
        <w:tc>
          <w:tcPr>
            <w:tcW w:w="2551" w:type="dxa"/>
            <w:noWrap/>
            <w:hideMark/>
          </w:tcPr>
          <w:p w14:paraId="22174E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LARGO STD.</w:t>
            </w:r>
          </w:p>
        </w:tc>
        <w:tc>
          <w:tcPr>
            <w:tcW w:w="1134" w:type="dxa"/>
            <w:noWrap/>
            <w:hideMark/>
          </w:tcPr>
          <w:p w14:paraId="7328C57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3N1CD15S1WKOO5472</w:t>
            </w:r>
          </w:p>
        </w:tc>
        <w:tc>
          <w:tcPr>
            <w:tcW w:w="993" w:type="dxa"/>
            <w:noWrap/>
            <w:hideMark/>
          </w:tcPr>
          <w:p w14:paraId="7E2D9CC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36E4AA6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AE1118A</w:t>
            </w:r>
          </w:p>
        </w:tc>
        <w:tc>
          <w:tcPr>
            <w:tcW w:w="1134" w:type="dxa"/>
            <w:noWrap/>
            <w:hideMark/>
          </w:tcPr>
          <w:p w14:paraId="7D6A141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96,500.00</w:t>
            </w:r>
          </w:p>
        </w:tc>
        <w:tc>
          <w:tcPr>
            <w:tcW w:w="851" w:type="dxa"/>
            <w:noWrap/>
            <w:hideMark/>
          </w:tcPr>
          <w:p w14:paraId="6991E56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1D19ECC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069DFBD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METÁLICA CON TUBULAR PARA CARGA</w:t>
            </w:r>
          </w:p>
        </w:tc>
        <w:tc>
          <w:tcPr>
            <w:tcW w:w="866" w:type="dxa"/>
            <w:noWrap/>
            <w:hideMark/>
          </w:tcPr>
          <w:p w14:paraId="75D2531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18060BD2" w14:textId="77777777" w:rsidTr="003D3B13">
        <w:trPr>
          <w:trHeight w:val="20"/>
        </w:trPr>
        <w:tc>
          <w:tcPr>
            <w:tcW w:w="403" w:type="dxa"/>
            <w:noWrap/>
            <w:hideMark/>
          </w:tcPr>
          <w:p w14:paraId="412E53E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97</w:t>
            </w:r>
          </w:p>
        </w:tc>
        <w:tc>
          <w:tcPr>
            <w:tcW w:w="1044" w:type="dxa"/>
            <w:noWrap/>
            <w:hideMark/>
          </w:tcPr>
          <w:p w14:paraId="29562C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69FF751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083B44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LARGO STD.</w:t>
            </w:r>
          </w:p>
        </w:tc>
        <w:tc>
          <w:tcPr>
            <w:tcW w:w="1134" w:type="dxa"/>
            <w:noWrap/>
            <w:hideMark/>
          </w:tcPr>
          <w:p w14:paraId="64AC95A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3N6CD15S12K096764</w:t>
            </w:r>
          </w:p>
        </w:tc>
        <w:tc>
          <w:tcPr>
            <w:tcW w:w="993" w:type="dxa"/>
            <w:noWrap/>
            <w:hideMark/>
          </w:tcPr>
          <w:p w14:paraId="4BF5355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90BAA5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AE1113A</w:t>
            </w:r>
          </w:p>
        </w:tc>
        <w:tc>
          <w:tcPr>
            <w:tcW w:w="1134" w:type="dxa"/>
            <w:noWrap/>
            <w:hideMark/>
          </w:tcPr>
          <w:p w14:paraId="6F918DE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116,200.00</w:t>
            </w:r>
          </w:p>
        </w:tc>
        <w:tc>
          <w:tcPr>
            <w:tcW w:w="851" w:type="dxa"/>
            <w:noWrap/>
            <w:hideMark/>
          </w:tcPr>
          <w:p w14:paraId="3DFD1A9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31F2576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390F822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METÁLICA CON TUBULAR PARA CARGA</w:t>
            </w:r>
          </w:p>
        </w:tc>
        <w:tc>
          <w:tcPr>
            <w:tcW w:w="866" w:type="dxa"/>
            <w:noWrap/>
            <w:hideMark/>
          </w:tcPr>
          <w:p w14:paraId="2301D2F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7F58C8D0" w14:textId="77777777" w:rsidTr="003D3B13">
        <w:trPr>
          <w:trHeight w:val="20"/>
        </w:trPr>
        <w:tc>
          <w:tcPr>
            <w:tcW w:w="403" w:type="dxa"/>
            <w:noWrap/>
            <w:hideMark/>
          </w:tcPr>
          <w:p w14:paraId="3B002778"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98</w:t>
            </w:r>
          </w:p>
        </w:tc>
        <w:tc>
          <w:tcPr>
            <w:tcW w:w="1044" w:type="dxa"/>
            <w:noWrap/>
            <w:hideMark/>
          </w:tcPr>
          <w:p w14:paraId="0FF6F89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10AAA19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2002</w:t>
            </w:r>
          </w:p>
        </w:tc>
        <w:tc>
          <w:tcPr>
            <w:tcW w:w="2551" w:type="dxa"/>
            <w:noWrap/>
            <w:hideMark/>
          </w:tcPr>
          <w:p w14:paraId="7D05688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ESTAQUITAS LARGO STD.</w:t>
            </w:r>
          </w:p>
        </w:tc>
        <w:tc>
          <w:tcPr>
            <w:tcW w:w="1134" w:type="dxa"/>
            <w:noWrap/>
            <w:hideMark/>
          </w:tcPr>
          <w:p w14:paraId="5387107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3N6CD15S62K096839</w:t>
            </w:r>
          </w:p>
        </w:tc>
        <w:tc>
          <w:tcPr>
            <w:tcW w:w="993" w:type="dxa"/>
            <w:noWrap/>
            <w:hideMark/>
          </w:tcPr>
          <w:p w14:paraId="7F8FFCA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51DC4E7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AE1120A</w:t>
            </w:r>
          </w:p>
        </w:tc>
        <w:tc>
          <w:tcPr>
            <w:tcW w:w="1134" w:type="dxa"/>
            <w:noWrap/>
            <w:hideMark/>
          </w:tcPr>
          <w:p w14:paraId="0BBADCE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108,546.00</w:t>
            </w:r>
          </w:p>
        </w:tc>
        <w:tc>
          <w:tcPr>
            <w:tcW w:w="851" w:type="dxa"/>
            <w:noWrap/>
            <w:hideMark/>
          </w:tcPr>
          <w:p w14:paraId="1AB99A8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5D6A1C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4AD8784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CAJA CON ESTRUCTURA METÁLICA PARA CARGA</w:t>
            </w:r>
          </w:p>
        </w:tc>
        <w:tc>
          <w:tcPr>
            <w:tcW w:w="866" w:type="dxa"/>
            <w:noWrap/>
            <w:hideMark/>
          </w:tcPr>
          <w:p w14:paraId="6D8AC29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66308E8E" w14:textId="77777777" w:rsidTr="003D3B13">
        <w:trPr>
          <w:trHeight w:val="20"/>
        </w:trPr>
        <w:tc>
          <w:tcPr>
            <w:tcW w:w="403" w:type="dxa"/>
            <w:noWrap/>
            <w:hideMark/>
          </w:tcPr>
          <w:p w14:paraId="0C1CD45E"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99</w:t>
            </w:r>
          </w:p>
        </w:tc>
        <w:tc>
          <w:tcPr>
            <w:tcW w:w="1044" w:type="dxa"/>
            <w:hideMark/>
          </w:tcPr>
          <w:p w14:paraId="490BD6E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MARCAS DIVERSAS</w:t>
            </w:r>
          </w:p>
        </w:tc>
        <w:tc>
          <w:tcPr>
            <w:tcW w:w="533" w:type="dxa"/>
            <w:noWrap/>
            <w:hideMark/>
          </w:tcPr>
          <w:p w14:paraId="6640B4C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2008</w:t>
            </w:r>
          </w:p>
        </w:tc>
        <w:tc>
          <w:tcPr>
            <w:tcW w:w="2551" w:type="dxa"/>
            <w:noWrap/>
            <w:hideMark/>
          </w:tcPr>
          <w:p w14:paraId="5B6369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1134" w:type="dxa"/>
            <w:noWrap/>
            <w:hideMark/>
          </w:tcPr>
          <w:p w14:paraId="0FE418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RCBC0040</w:t>
            </w:r>
          </w:p>
        </w:tc>
        <w:tc>
          <w:tcPr>
            <w:tcW w:w="993" w:type="dxa"/>
            <w:noWrap/>
            <w:hideMark/>
          </w:tcPr>
          <w:p w14:paraId="3C9AE0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1C933A8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3AA557A</w:t>
            </w:r>
          </w:p>
        </w:tc>
        <w:tc>
          <w:tcPr>
            <w:tcW w:w="1134" w:type="dxa"/>
            <w:noWrap/>
            <w:hideMark/>
          </w:tcPr>
          <w:p w14:paraId="5739300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27,652.17</w:t>
            </w:r>
          </w:p>
        </w:tc>
        <w:tc>
          <w:tcPr>
            <w:tcW w:w="851" w:type="dxa"/>
            <w:noWrap/>
            <w:hideMark/>
          </w:tcPr>
          <w:p w14:paraId="47F42DF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7D9564F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74FC6C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REMOLQUE </w:t>
            </w:r>
          </w:p>
        </w:tc>
        <w:tc>
          <w:tcPr>
            <w:tcW w:w="866" w:type="dxa"/>
            <w:noWrap/>
            <w:hideMark/>
          </w:tcPr>
          <w:p w14:paraId="7A889E5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328FE0E2" w14:textId="77777777" w:rsidTr="003D3B13">
        <w:trPr>
          <w:trHeight w:val="20"/>
        </w:trPr>
        <w:tc>
          <w:tcPr>
            <w:tcW w:w="403" w:type="dxa"/>
            <w:noWrap/>
            <w:hideMark/>
          </w:tcPr>
          <w:p w14:paraId="6FD9DB17"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100</w:t>
            </w:r>
          </w:p>
        </w:tc>
        <w:tc>
          <w:tcPr>
            <w:tcW w:w="1044" w:type="dxa"/>
            <w:noWrap/>
            <w:hideMark/>
          </w:tcPr>
          <w:p w14:paraId="13B6E4B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SIN MARCA</w:t>
            </w:r>
          </w:p>
        </w:tc>
        <w:tc>
          <w:tcPr>
            <w:tcW w:w="533" w:type="dxa"/>
            <w:noWrap/>
            <w:hideMark/>
          </w:tcPr>
          <w:p w14:paraId="6A70EE8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2010</w:t>
            </w:r>
          </w:p>
        </w:tc>
        <w:tc>
          <w:tcPr>
            <w:tcW w:w="2551" w:type="dxa"/>
            <w:noWrap/>
            <w:hideMark/>
          </w:tcPr>
          <w:p w14:paraId="097CD8F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1134" w:type="dxa"/>
            <w:noWrap/>
            <w:hideMark/>
          </w:tcPr>
          <w:p w14:paraId="159D311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BALJ1017618</w:t>
            </w:r>
          </w:p>
        </w:tc>
        <w:tc>
          <w:tcPr>
            <w:tcW w:w="993" w:type="dxa"/>
            <w:noWrap/>
            <w:hideMark/>
          </w:tcPr>
          <w:p w14:paraId="4A71D8C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708" w:type="dxa"/>
            <w:noWrap/>
            <w:hideMark/>
          </w:tcPr>
          <w:p w14:paraId="0C967A2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3AA508A</w:t>
            </w:r>
          </w:p>
        </w:tc>
        <w:tc>
          <w:tcPr>
            <w:tcW w:w="1134" w:type="dxa"/>
            <w:noWrap/>
            <w:hideMark/>
          </w:tcPr>
          <w:p w14:paraId="03D8E99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1.00</w:t>
            </w:r>
          </w:p>
        </w:tc>
        <w:tc>
          <w:tcPr>
            <w:tcW w:w="851" w:type="dxa"/>
            <w:noWrap/>
            <w:hideMark/>
          </w:tcPr>
          <w:p w14:paraId="3384E00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850" w:type="dxa"/>
            <w:noWrap/>
            <w:hideMark/>
          </w:tcPr>
          <w:p w14:paraId="0B94290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4DF7481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REMOLQUE</w:t>
            </w:r>
          </w:p>
        </w:tc>
        <w:tc>
          <w:tcPr>
            <w:tcW w:w="866" w:type="dxa"/>
            <w:noWrap/>
            <w:hideMark/>
          </w:tcPr>
          <w:p w14:paraId="2294691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5E0FE9C6" w14:textId="77777777" w:rsidTr="003D3B13">
        <w:trPr>
          <w:trHeight w:val="20"/>
        </w:trPr>
        <w:tc>
          <w:tcPr>
            <w:tcW w:w="403" w:type="dxa"/>
            <w:noWrap/>
            <w:hideMark/>
          </w:tcPr>
          <w:p w14:paraId="54B315EB"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101</w:t>
            </w:r>
          </w:p>
        </w:tc>
        <w:tc>
          <w:tcPr>
            <w:tcW w:w="1044" w:type="dxa"/>
            <w:noWrap/>
            <w:hideMark/>
          </w:tcPr>
          <w:p w14:paraId="755CADB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7F811B0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16F785FC"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 xml:space="preserve">SPRINTER 415 WAGON C/A CDI LWBT </w:t>
            </w:r>
          </w:p>
        </w:tc>
        <w:tc>
          <w:tcPr>
            <w:tcW w:w="1134" w:type="dxa"/>
            <w:noWrap/>
            <w:hideMark/>
          </w:tcPr>
          <w:p w14:paraId="30DBDA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WD3YF1A93HP330751</w:t>
            </w:r>
          </w:p>
        </w:tc>
        <w:tc>
          <w:tcPr>
            <w:tcW w:w="993" w:type="dxa"/>
            <w:noWrap/>
            <w:hideMark/>
          </w:tcPr>
          <w:p w14:paraId="7D52C04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65195533757220</w:t>
            </w:r>
          </w:p>
        </w:tc>
        <w:tc>
          <w:tcPr>
            <w:tcW w:w="708" w:type="dxa"/>
            <w:noWrap/>
            <w:hideMark/>
          </w:tcPr>
          <w:p w14:paraId="6AA7F4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03AAA17</w:t>
            </w:r>
          </w:p>
        </w:tc>
        <w:tc>
          <w:tcPr>
            <w:tcW w:w="1134" w:type="dxa"/>
            <w:noWrap/>
            <w:hideMark/>
          </w:tcPr>
          <w:p w14:paraId="486B454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890880.00</w:t>
            </w:r>
          </w:p>
        </w:tc>
        <w:tc>
          <w:tcPr>
            <w:tcW w:w="851" w:type="dxa"/>
            <w:noWrap/>
            <w:hideMark/>
          </w:tcPr>
          <w:p w14:paraId="564D2B80"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w:t>
            </w:r>
          </w:p>
        </w:tc>
        <w:tc>
          <w:tcPr>
            <w:tcW w:w="850" w:type="dxa"/>
            <w:noWrap/>
            <w:hideMark/>
          </w:tcPr>
          <w:p w14:paraId="698AB99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09FFE6BA" w14:textId="3E04EA84"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ACONDICIONADA   PARA   OPTOMETRIA   CON   EL    SIGUIENTE    EQUIPO: No. INVENTARIO 27963 QUERATÓMETRO MODELO CLASICO, WOODLYN. $21,000.00</w:t>
            </w:r>
            <w:r w:rsidRPr="003D3B13">
              <w:rPr>
                <w:rFonts w:asciiTheme="minorHAnsi" w:hAnsiTheme="minorHAnsi" w:cstheme="minorHAnsi"/>
                <w:sz w:val="10"/>
                <w:szCs w:val="10"/>
              </w:rPr>
              <w:br/>
              <w:t>No. INVENTARIO 27981</w:t>
            </w:r>
            <w:r w:rsidRPr="003D3B13">
              <w:rPr>
                <w:rFonts w:asciiTheme="minorHAnsi" w:hAnsiTheme="minorHAnsi" w:cstheme="minorHAnsi"/>
                <w:sz w:val="10"/>
                <w:szCs w:val="10"/>
              </w:rPr>
              <w:br/>
              <w:t>EQUIPO TOPCON REFRACTOR VISION MODELO VT-10.</w:t>
            </w:r>
            <w:r w:rsidRPr="003D3B13">
              <w:rPr>
                <w:rFonts w:asciiTheme="minorHAnsi" w:hAnsiTheme="minorHAnsi" w:cstheme="minorHAnsi"/>
                <w:sz w:val="10"/>
                <w:szCs w:val="10"/>
              </w:rPr>
              <w:br/>
              <w:t>$55,034.08</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27980</w:t>
            </w:r>
            <w:r w:rsidRPr="003D3B13">
              <w:rPr>
                <w:rFonts w:asciiTheme="minorHAnsi" w:hAnsiTheme="minorHAnsi" w:cstheme="minorHAnsi"/>
                <w:sz w:val="10"/>
                <w:szCs w:val="10"/>
              </w:rPr>
              <w:br/>
              <w:t>SILLÓN MOD. VTX-200 MARCA VERTEX, POSTE MODELO VTX-100.</w:t>
            </w:r>
            <w:r w:rsidRPr="003D3B13">
              <w:rPr>
                <w:rFonts w:asciiTheme="minorHAnsi" w:hAnsiTheme="minorHAnsi" w:cstheme="minorHAnsi"/>
                <w:sz w:val="10"/>
                <w:szCs w:val="10"/>
              </w:rPr>
              <w:br/>
              <w:t>$ 42,075.00</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73912</w:t>
            </w:r>
            <w:r w:rsidRPr="003D3B13">
              <w:rPr>
                <w:rFonts w:asciiTheme="minorHAnsi" w:hAnsiTheme="minorHAnsi" w:cstheme="minorHAnsi"/>
                <w:sz w:val="10"/>
                <w:szCs w:val="10"/>
              </w:rPr>
              <w:br/>
              <w:t>CAJA DE ARMAZONES DE PRUEBA GRANDE.</w:t>
            </w:r>
            <w:r w:rsidRPr="003D3B13">
              <w:rPr>
                <w:rFonts w:asciiTheme="minorHAnsi" w:hAnsiTheme="minorHAnsi" w:cstheme="minorHAnsi"/>
                <w:sz w:val="10"/>
                <w:szCs w:val="10"/>
              </w:rPr>
              <w:br/>
              <w:t>$ 11,576.80</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73898</w:t>
            </w:r>
            <w:r w:rsidRPr="003D3B13">
              <w:rPr>
                <w:rFonts w:asciiTheme="minorHAnsi" w:hAnsiTheme="minorHAnsi" w:cstheme="minorHAnsi"/>
                <w:sz w:val="10"/>
                <w:szCs w:val="10"/>
              </w:rPr>
              <w:br/>
              <w:t>LENSOMETRO MARCA LUX VISION.</w:t>
            </w:r>
            <w:r w:rsidRPr="003D3B13">
              <w:rPr>
                <w:rFonts w:asciiTheme="minorHAnsi" w:hAnsiTheme="minorHAnsi" w:cstheme="minorHAnsi"/>
                <w:sz w:val="10"/>
                <w:szCs w:val="10"/>
              </w:rPr>
              <w:br/>
            </w:r>
            <w:r w:rsidRPr="003D3B13">
              <w:rPr>
                <w:rFonts w:asciiTheme="minorHAnsi" w:hAnsiTheme="minorHAnsi" w:cstheme="minorHAnsi"/>
                <w:sz w:val="10"/>
                <w:szCs w:val="10"/>
              </w:rPr>
              <w:lastRenderedPageBreak/>
              <w:t>$ 14,581.20</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84767</w:t>
            </w:r>
            <w:r w:rsidRPr="003D3B13">
              <w:rPr>
                <w:rFonts w:asciiTheme="minorHAnsi" w:hAnsiTheme="minorHAnsi" w:cstheme="minorHAnsi"/>
                <w:sz w:val="10"/>
                <w:szCs w:val="10"/>
              </w:rPr>
              <w:br/>
              <w:t>PANTALLA DE OPTOTIPOS PROYECTOR DE AGUDEZA PANEL PLANO.</w:t>
            </w:r>
            <w:r w:rsidRPr="003D3B13">
              <w:rPr>
                <w:rFonts w:asciiTheme="minorHAnsi" w:hAnsiTheme="minorHAnsi" w:cstheme="minorHAnsi"/>
                <w:sz w:val="10"/>
                <w:szCs w:val="10"/>
              </w:rPr>
              <w:br/>
              <w:t>$ 87,738.69</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113404</w:t>
            </w:r>
            <w:r w:rsidRPr="003D3B13">
              <w:rPr>
                <w:rFonts w:asciiTheme="minorHAnsi" w:hAnsiTheme="minorHAnsi" w:cstheme="minorHAnsi"/>
                <w:sz w:val="10"/>
                <w:szCs w:val="10"/>
              </w:rPr>
              <w:br/>
              <w:t>PLANTA GENERADORA DE CORRIENTE.</w:t>
            </w:r>
            <w:r w:rsidRPr="003D3B13">
              <w:rPr>
                <w:rFonts w:asciiTheme="minorHAnsi" w:hAnsiTheme="minorHAnsi" w:cstheme="minorHAnsi"/>
                <w:sz w:val="10"/>
                <w:szCs w:val="10"/>
              </w:rPr>
              <w:br/>
              <w:t>$ 31,320.00</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113403</w:t>
            </w:r>
            <w:r w:rsidRPr="003D3B13">
              <w:rPr>
                <w:rFonts w:asciiTheme="minorHAnsi" w:hAnsiTheme="minorHAnsi" w:cstheme="minorHAnsi"/>
                <w:sz w:val="10"/>
                <w:szCs w:val="10"/>
              </w:rPr>
              <w:br/>
              <w:t>CLIMA ELECTRICO AIRE ACONDICIONADO.</w:t>
            </w:r>
            <w:r w:rsidRPr="003D3B13">
              <w:rPr>
                <w:rFonts w:asciiTheme="minorHAnsi" w:hAnsiTheme="minorHAnsi" w:cstheme="minorHAnsi"/>
                <w:sz w:val="10"/>
                <w:szCs w:val="10"/>
              </w:rPr>
              <w:br/>
              <w:t>$ 12,180.00</w:t>
            </w:r>
            <w:r w:rsidRPr="003D3B13">
              <w:rPr>
                <w:rFonts w:asciiTheme="minorHAnsi" w:hAnsiTheme="minorHAnsi" w:cstheme="minorHAnsi"/>
                <w:sz w:val="10"/>
                <w:szCs w:val="10"/>
              </w:rPr>
              <w:br/>
              <w:t>TOTAL DE LAS ADAPTACIONES: 275,505.77</w:t>
            </w:r>
          </w:p>
        </w:tc>
        <w:tc>
          <w:tcPr>
            <w:tcW w:w="866" w:type="dxa"/>
            <w:hideMark/>
          </w:tcPr>
          <w:p w14:paraId="3943188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lastRenderedPageBreak/>
              <w:t>27963-27981-27980-73972-73898-84767-113404-113403</w:t>
            </w:r>
          </w:p>
        </w:tc>
      </w:tr>
      <w:tr w:rsidR="003D3B13" w:rsidRPr="003D3B13" w14:paraId="67E39795" w14:textId="77777777" w:rsidTr="003D3B13">
        <w:trPr>
          <w:trHeight w:val="20"/>
        </w:trPr>
        <w:tc>
          <w:tcPr>
            <w:tcW w:w="403" w:type="dxa"/>
            <w:noWrap/>
            <w:hideMark/>
          </w:tcPr>
          <w:p w14:paraId="238833C3"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lastRenderedPageBreak/>
              <w:t>102</w:t>
            </w:r>
          </w:p>
        </w:tc>
        <w:tc>
          <w:tcPr>
            <w:tcW w:w="1044" w:type="dxa"/>
            <w:noWrap/>
            <w:hideMark/>
          </w:tcPr>
          <w:p w14:paraId="3B3689B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364E356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716491C7"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 xml:space="preserve">SPRINTER 415 WAGON C/A CDI LWBT </w:t>
            </w:r>
          </w:p>
        </w:tc>
        <w:tc>
          <w:tcPr>
            <w:tcW w:w="1134" w:type="dxa"/>
            <w:noWrap/>
            <w:hideMark/>
          </w:tcPr>
          <w:p w14:paraId="3A3970C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WD3YF1A9XHP332383</w:t>
            </w:r>
          </w:p>
        </w:tc>
        <w:tc>
          <w:tcPr>
            <w:tcW w:w="993" w:type="dxa"/>
            <w:noWrap/>
            <w:hideMark/>
          </w:tcPr>
          <w:p w14:paraId="48A9963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65195533768625</w:t>
            </w:r>
          </w:p>
        </w:tc>
        <w:tc>
          <w:tcPr>
            <w:tcW w:w="708" w:type="dxa"/>
            <w:noWrap/>
            <w:hideMark/>
          </w:tcPr>
          <w:p w14:paraId="2CF537E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03AAA16</w:t>
            </w:r>
          </w:p>
        </w:tc>
        <w:tc>
          <w:tcPr>
            <w:tcW w:w="1134" w:type="dxa"/>
            <w:noWrap/>
            <w:hideMark/>
          </w:tcPr>
          <w:p w14:paraId="566DF33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1154200.00</w:t>
            </w:r>
          </w:p>
        </w:tc>
        <w:tc>
          <w:tcPr>
            <w:tcW w:w="851" w:type="dxa"/>
            <w:noWrap/>
            <w:hideMark/>
          </w:tcPr>
          <w:p w14:paraId="5318EA4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w:t>
            </w:r>
          </w:p>
        </w:tc>
        <w:tc>
          <w:tcPr>
            <w:tcW w:w="850" w:type="dxa"/>
            <w:noWrap/>
            <w:hideMark/>
          </w:tcPr>
          <w:p w14:paraId="7DDFDF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1085D04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ACONDICIONADA  PARA  ESTOMATOLOGIA  CON  EL   SIGUIENTE   EQUIPO:   EYECTOR QUIRURGICO  MARCA REMAC  DENT  CON VALOR:  $1,782.52,  UNIDAD  DENTAL  MARCA ISO  DIAMANT MODELO   CONVENCIONAL   SILLON   PEDAL   DEL   CHIP   BLOWER,   CONTROL   DE   AGUA   Y   AIRE INDEPENDIENTE  DE  FACIL  DESPLAZAMIENTO,  MOVIMIENTO  SILENCIOSO  POR  MOTOREDUCTOR CAPACIDAD DE CARGA DE MAS DE 200 kg CON VALOR : $38,711.73, UNIDAD PORTATIL 27 LT LIBRE DE ACEITE  MARCA : AIREVAC DENT   TOTAL DE LAS ADAPTACIONES: 40,494.25</w:t>
            </w:r>
          </w:p>
        </w:tc>
        <w:tc>
          <w:tcPr>
            <w:tcW w:w="866" w:type="dxa"/>
            <w:noWrap/>
            <w:hideMark/>
          </w:tcPr>
          <w:p w14:paraId="78942F3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43646-73530</w:t>
            </w:r>
          </w:p>
        </w:tc>
      </w:tr>
      <w:tr w:rsidR="003D3B13" w:rsidRPr="003D3B13" w14:paraId="451492E0" w14:textId="77777777" w:rsidTr="003D3B13">
        <w:trPr>
          <w:trHeight w:val="20"/>
        </w:trPr>
        <w:tc>
          <w:tcPr>
            <w:tcW w:w="403" w:type="dxa"/>
            <w:noWrap/>
            <w:hideMark/>
          </w:tcPr>
          <w:p w14:paraId="213B2A3D"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103</w:t>
            </w:r>
          </w:p>
        </w:tc>
        <w:tc>
          <w:tcPr>
            <w:tcW w:w="1044" w:type="dxa"/>
            <w:noWrap/>
            <w:hideMark/>
          </w:tcPr>
          <w:p w14:paraId="75D02A5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4DF5570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5819428C"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 xml:space="preserve">SPRINTER 515 WAGON C/A CDI LWBT EXTRA LARGA </w:t>
            </w:r>
          </w:p>
        </w:tc>
        <w:tc>
          <w:tcPr>
            <w:tcW w:w="1134" w:type="dxa"/>
            <w:noWrap/>
            <w:hideMark/>
          </w:tcPr>
          <w:p w14:paraId="5C1AD0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WD3YF1A93HP343001</w:t>
            </w:r>
          </w:p>
        </w:tc>
        <w:tc>
          <w:tcPr>
            <w:tcW w:w="993" w:type="dxa"/>
            <w:noWrap/>
            <w:hideMark/>
          </w:tcPr>
          <w:p w14:paraId="0BCBD6F4"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65195533827005</w:t>
            </w:r>
          </w:p>
        </w:tc>
        <w:tc>
          <w:tcPr>
            <w:tcW w:w="708" w:type="dxa"/>
            <w:noWrap/>
            <w:hideMark/>
          </w:tcPr>
          <w:p w14:paraId="2601FD3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AM043AA</w:t>
            </w:r>
          </w:p>
        </w:tc>
        <w:tc>
          <w:tcPr>
            <w:tcW w:w="1134" w:type="dxa"/>
            <w:noWrap/>
            <w:hideMark/>
          </w:tcPr>
          <w:p w14:paraId="355D32FA"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1269040</w:t>
            </w:r>
          </w:p>
        </w:tc>
        <w:tc>
          <w:tcPr>
            <w:tcW w:w="851" w:type="dxa"/>
            <w:noWrap/>
            <w:hideMark/>
          </w:tcPr>
          <w:p w14:paraId="5379798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22</w:t>
            </w:r>
          </w:p>
        </w:tc>
        <w:tc>
          <w:tcPr>
            <w:tcW w:w="850" w:type="dxa"/>
            <w:noWrap/>
            <w:hideMark/>
          </w:tcPr>
          <w:p w14:paraId="763859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6ABB6C34" w14:textId="3A645668"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ACONDICIONADA  COMO   AMBULANCIA  CON  EL   SIGUIENTE  EQUIPO:  No. INVENTARIO 80260</w:t>
            </w:r>
            <w:r w:rsidRPr="003D3B13">
              <w:rPr>
                <w:rFonts w:asciiTheme="minorHAnsi" w:hAnsiTheme="minorHAnsi" w:cstheme="minorHAnsi"/>
                <w:sz w:val="10"/>
                <w:szCs w:val="10"/>
              </w:rPr>
              <w:br/>
              <w:t>CAMILLA PARA AMBULANCIA DE ALUMINIO.</w:t>
            </w:r>
            <w:r w:rsidRPr="003D3B13">
              <w:rPr>
                <w:rFonts w:asciiTheme="minorHAnsi" w:hAnsiTheme="minorHAnsi" w:cstheme="minorHAnsi"/>
                <w:sz w:val="10"/>
                <w:szCs w:val="10"/>
              </w:rPr>
              <w:br/>
              <w:t>$29454.81</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80259</w:t>
            </w:r>
            <w:r w:rsidRPr="003D3B13">
              <w:rPr>
                <w:rFonts w:asciiTheme="minorHAnsi" w:hAnsiTheme="minorHAnsi" w:cstheme="minorHAnsi"/>
                <w:sz w:val="10"/>
                <w:szCs w:val="10"/>
              </w:rPr>
              <w:br/>
              <w:t>CARRO PARA REANIMACION CARDIOPULMONAR.</w:t>
            </w:r>
            <w:r w:rsidRPr="003D3B13">
              <w:rPr>
                <w:rFonts w:asciiTheme="minorHAnsi" w:hAnsiTheme="minorHAnsi" w:cstheme="minorHAnsi"/>
                <w:sz w:val="10"/>
                <w:szCs w:val="10"/>
              </w:rPr>
              <w:br/>
              <w:t>$40607.15</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117103</w:t>
            </w:r>
            <w:r w:rsidRPr="003D3B13">
              <w:rPr>
                <w:rFonts w:asciiTheme="minorHAnsi" w:hAnsiTheme="minorHAnsi" w:cstheme="minorHAnsi"/>
                <w:sz w:val="10"/>
                <w:szCs w:val="10"/>
              </w:rPr>
              <w:br/>
              <w:t>DESFIBRILADOR ZOLL DESFIBRILADOR AUTOMATICO.</w:t>
            </w:r>
            <w:r w:rsidRPr="003D3B13">
              <w:rPr>
                <w:rFonts w:asciiTheme="minorHAnsi" w:hAnsiTheme="minorHAnsi" w:cstheme="minorHAnsi"/>
                <w:sz w:val="10"/>
                <w:szCs w:val="10"/>
              </w:rPr>
              <w:br/>
              <w:t>$30,400.00</w:t>
            </w:r>
            <w:r w:rsidRPr="003D3B13">
              <w:rPr>
                <w:rFonts w:asciiTheme="minorHAnsi" w:hAnsiTheme="minorHAnsi" w:cstheme="minorHAnsi"/>
                <w:sz w:val="10"/>
                <w:szCs w:val="10"/>
              </w:rPr>
              <w:br/>
            </w:r>
            <w:r w:rsidRPr="003D3B13">
              <w:rPr>
                <w:rFonts w:asciiTheme="minorHAnsi" w:hAnsiTheme="minorHAnsi" w:cstheme="minorHAnsi"/>
                <w:b/>
                <w:sz w:val="10"/>
                <w:szCs w:val="10"/>
              </w:rPr>
              <w:t>No. INVENTARIO 113643</w:t>
            </w:r>
            <w:r w:rsidRPr="003D3B13">
              <w:rPr>
                <w:rFonts w:asciiTheme="minorHAnsi" w:hAnsiTheme="minorHAnsi" w:cstheme="minorHAnsi"/>
                <w:sz w:val="10"/>
                <w:szCs w:val="10"/>
              </w:rPr>
              <w:br/>
              <w:t>ASPIRADOR EASY GO VAC. MARCA: PRECISION MEDICAL.</w:t>
            </w:r>
            <w:r w:rsidRPr="003D3B13">
              <w:rPr>
                <w:rFonts w:asciiTheme="minorHAnsi" w:hAnsiTheme="minorHAnsi" w:cstheme="minorHAnsi"/>
                <w:sz w:val="10"/>
                <w:szCs w:val="10"/>
              </w:rPr>
              <w:br/>
              <w:t>$9280.00</w:t>
            </w:r>
            <w:r w:rsidRPr="003D3B13">
              <w:rPr>
                <w:rFonts w:asciiTheme="minorHAnsi" w:hAnsiTheme="minorHAnsi" w:cstheme="minorHAnsi"/>
                <w:sz w:val="10"/>
                <w:szCs w:val="10"/>
              </w:rPr>
              <w:br/>
              <w:t>TOTAL DE LAS ADAPTACIONES: 109,741.96</w:t>
            </w:r>
          </w:p>
        </w:tc>
        <w:tc>
          <w:tcPr>
            <w:tcW w:w="866" w:type="dxa"/>
            <w:hideMark/>
          </w:tcPr>
          <w:p w14:paraId="3332F60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80260-80259-117103-116643</w:t>
            </w:r>
          </w:p>
        </w:tc>
      </w:tr>
      <w:tr w:rsidR="003D3B13" w:rsidRPr="003D3B13" w14:paraId="1807E83B" w14:textId="77777777" w:rsidTr="003D3B13">
        <w:trPr>
          <w:trHeight w:val="20"/>
        </w:trPr>
        <w:tc>
          <w:tcPr>
            <w:tcW w:w="403" w:type="dxa"/>
            <w:noWrap/>
            <w:hideMark/>
          </w:tcPr>
          <w:p w14:paraId="415387A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104</w:t>
            </w:r>
          </w:p>
        </w:tc>
        <w:tc>
          <w:tcPr>
            <w:tcW w:w="1044" w:type="dxa"/>
            <w:noWrap/>
            <w:hideMark/>
          </w:tcPr>
          <w:p w14:paraId="3C87B0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MERCEDES BENZ</w:t>
            </w:r>
          </w:p>
        </w:tc>
        <w:tc>
          <w:tcPr>
            <w:tcW w:w="533" w:type="dxa"/>
            <w:noWrap/>
            <w:hideMark/>
          </w:tcPr>
          <w:p w14:paraId="3C97F129"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2017</w:t>
            </w:r>
          </w:p>
        </w:tc>
        <w:tc>
          <w:tcPr>
            <w:tcW w:w="2551" w:type="dxa"/>
            <w:noWrap/>
            <w:hideMark/>
          </w:tcPr>
          <w:p w14:paraId="2C0B8F8E" w14:textId="77777777" w:rsidR="003D3B13" w:rsidRPr="003D3B13" w:rsidRDefault="003D3B13" w:rsidP="003D3B13">
            <w:pPr>
              <w:rPr>
                <w:rFonts w:asciiTheme="minorHAnsi" w:hAnsiTheme="minorHAnsi" w:cstheme="minorHAnsi"/>
                <w:sz w:val="10"/>
                <w:szCs w:val="10"/>
                <w:lang w:val="en-US"/>
              </w:rPr>
            </w:pPr>
            <w:r w:rsidRPr="003D3B13">
              <w:rPr>
                <w:rFonts w:asciiTheme="minorHAnsi" w:hAnsiTheme="minorHAnsi" w:cstheme="minorHAnsi"/>
                <w:sz w:val="10"/>
                <w:szCs w:val="10"/>
                <w:lang w:val="en-US"/>
              </w:rPr>
              <w:t xml:space="preserve">SPRINTER 415 WAGON C/A CDI LWBT </w:t>
            </w:r>
          </w:p>
        </w:tc>
        <w:tc>
          <w:tcPr>
            <w:tcW w:w="1134" w:type="dxa"/>
            <w:noWrap/>
            <w:hideMark/>
          </w:tcPr>
          <w:p w14:paraId="528F165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WD3YF1A95HP330752</w:t>
            </w:r>
          </w:p>
        </w:tc>
        <w:tc>
          <w:tcPr>
            <w:tcW w:w="993" w:type="dxa"/>
            <w:noWrap/>
            <w:hideMark/>
          </w:tcPr>
          <w:p w14:paraId="565A27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65195533760685</w:t>
            </w:r>
          </w:p>
        </w:tc>
        <w:tc>
          <w:tcPr>
            <w:tcW w:w="708" w:type="dxa"/>
            <w:noWrap/>
            <w:hideMark/>
          </w:tcPr>
          <w:p w14:paraId="5BB9D09D"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03AAA15</w:t>
            </w:r>
          </w:p>
        </w:tc>
        <w:tc>
          <w:tcPr>
            <w:tcW w:w="1134" w:type="dxa"/>
            <w:noWrap/>
            <w:hideMark/>
          </w:tcPr>
          <w:p w14:paraId="0284EF0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1076480</w:t>
            </w:r>
          </w:p>
        </w:tc>
        <w:tc>
          <w:tcPr>
            <w:tcW w:w="851" w:type="dxa"/>
            <w:noWrap/>
            <w:hideMark/>
          </w:tcPr>
          <w:p w14:paraId="40D1B6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w:t>
            </w:r>
          </w:p>
        </w:tc>
        <w:tc>
          <w:tcPr>
            <w:tcW w:w="850" w:type="dxa"/>
            <w:noWrap/>
            <w:hideMark/>
          </w:tcPr>
          <w:p w14:paraId="484AB57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752131E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ACONDICIONADA COMO AMBULANCIA PARA BANCO DE SANGRE. 118329 FRIGOBAR, TOTAL ADAPTACION  $12812.00</w:t>
            </w:r>
          </w:p>
        </w:tc>
        <w:tc>
          <w:tcPr>
            <w:tcW w:w="866" w:type="dxa"/>
            <w:noWrap/>
            <w:hideMark/>
          </w:tcPr>
          <w:p w14:paraId="158485A6"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118329</w:t>
            </w:r>
          </w:p>
        </w:tc>
      </w:tr>
      <w:tr w:rsidR="003D3B13" w:rsidRPr="003D3B13" w14:paraId="25B0F76D" w14:textId="77777777" w:rsidTr="003D3B13">
        <w:trPr>
          <w:trHeight w:val="20"/>
        </w:trPr>
        <w:tc>
          <w:tcPr>
            <w:tcW w:w="403" w:type="dxa"/>
            <w:noWrap/>
            <w:hideMark/>
          </w:tcPr>
          <w:p w14:paraId="0264D862"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105</w:t>
            </w:r>
          </w:p>
        </w:tc>
        <w:tc>
          <w:tcPr>
            <w:tcW w:w="1044" w:type="dxa"/>
            <w:noWrap/>
            <w:hideMark/>
          </w:tcPr>
          <w:p w14:paraId="71CDDC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FREIGHTLINER</w:t>
            </w:r>
          </w:p>
        </w:tc>
        <w:tc>
          <w:tcPr>
            <w:tcW w:w="533" w:type="dxa"/>
            <w:noWrap/>
            <w:hideMark/>
          </w:tcPr>
          <w:p w14:paraId="019F5CD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2019</w:t>
            </w:r>
          </w:p>
        </w:tc>
        <w:tc>
          <w:tcPr>
            <w:tcW w:w="2551" w:type="dxa"/>
            <w:hideMark/>
          </w:tcPr>
          <w:p w14:paraId="59B9580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CAMIÓN CON PIPA/CISTERNA MODELO</w:t>
            </w:r>
            <w:r w:rsidRPr="003D3B13">
              <w:rPr>
                <w:rFonts w:asciiTheme="minorHAnsi" w:hAnsiTheme="minorHAnsi" w:cstheme="minorHAnsi"/>
                <w:sz w:val="10"/>
                <w:szCs w:val="10"/>
              </w:rPr>
              <w:br/>
              <w:t>114,.</w:t>
            </w:r>
          </w:p>
        </w:tc>
        <w:tc>
          <w:tcPr>
            <w:tcW w:w="1134" w:type="dxa"/>
            <w:noWrap/>
            <w:hideMark/>
          </w:tcPr>
          <w:p w14:paraId="3673000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3ALHG3CY6KDKR6223 </w:t>
            </w:r>
          </w:p>
        </w:tc>
        <w:tc>
          <w:tcPr>
            <w:tcW w:w="993" w:type="dxa"/>
            <w:noWrap/>
            <w:hideMark/>
          </w:tcPr>
          <w:p w14:paraId="74D4D8A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74386195</w:t>
            </w:r>
          </w:p>
        </w:tc>
        <w:tc>
          <w:tcPr>
            <w:tcW w:w="708" w:type="dxa"/>
            <w:noWrap/>
            <w:hideMark/>
          </w:tcPr>
          <w:p w14:paraId="248906F1"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AE0049B</w:t>
            </w:r>
          </w:p>
        </w:tc>
        <w:tc>
          <w:tcPr>
            <w:tcW w:w="1134" w:type="dxa"/>
            <w:noWrap/>
            <w:hideMark/>
          </w:tcPr>
          <w:p w14:paraId="37DC17E7"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2,006,800.00</w:t>
            </w:r>
          </w:p>
        </w:tc>
        <w:tc>
          <w:tcPr>
            <w:tcW w:w="851" w:type="dxa"/>
            <w:noWrap/>
            <w:hideMark/>
          </w:tcPr>
          <w:p w14:paraId="118DD64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w:t>
            </w:r>
          </w:p>
        </w:tc>
        <w:tc>
          <w:tcPr>
            <w:tcW w:w="850" w:type="dxa"/>
            <w:noWrap/>
            <w:hideMark/>
          </w:tcPr>
          <w:p w14:paraId="0962481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X</w:t>
            </w:r>
          </w:p>
        </w:tc>
        <w:tc>
          <w:tcPr>
            <w:tcW w:w="1927" w:type="dxa"/>
            <w:hideMark/>
          </w:tcPr>
          <w:p w14:paraId="1A73B20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CISTERNA DE 20, 000 LITROS</w:t>
            </w:r>
          </w:p>
        </w:tc>
        <w:tc>
          <w:tcPr>
            <w:tcW w:w="866" w:type="dxa"/>
            <w:noWrap/>
            <w:hideMark/>
          </w:tcPr>
          <w:p w14:paraId="6382A2EB"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r w:rsidR="003D3B13" w:rsidRPr="003D3B13" w14:paraId="028F8B6D" w14:textId="77777777" w:rsidTr="003D3B13">
        <w:trPr>
          <w:trHeight w:val="20"/>
        </w:trPr>
        <w:tc>
          <w:tcPr>
            <w:tcW w:w="403" w:type="dxa"/>
            <w:noWrap/>
            <w:hideMark/>
          </w:tcPr>
          <w:p w14:paraId="1110D336" w14:textId="77777777" w:rsidR="003D3B13" w:rsidRPr="003D3B13" w:rsidRDefault="003D3B13" w:rsidP="003D3B13">
            <w:pPr>
              <w:rPr>
                <w:rFonts w:asciiTheme="minorHAnsi" w:hAnsiTheme="minorHAnsi" w:cstheme="minorHAnsi"/>
                <w:b/>
                <w:sz w:val="10"/>
                <w:szCs w:val="10"/>
              </w:rPr>
            </w:pPr>
            <w:r w:rsidRPr="003D3B13">
              <w:rPr>
                <w:rFonts w:asciiTheme="minorHAnsi" w:hAnsiTheme="minorHAnsi" w:cstheme="minorHAnsi"/>
                <w:b/>
                <w:sz w:val="10"/>
                <w:szCs w:val="10"/>
              </w:rPr>
              <w:t>106</w:t>
            </w:r>
          </w:p>
        </w:tc>
        <w:tc>
          <w:tcPr>
            <w:tcW w:w="1044" w:type="dxa"/>
            <w:noWrap/>
            <w:hideMark/>
          </w:tcPr>
          <w:p w14:paraId="4D838473"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NISSAN</w:t>
            </w:r>
          </w:p>
        </w:tc>
        <w:tc>
          <w:tcPr>
            <w:tcW w:w="533" w:type="dxa"/>
            <w:noWrap/>
            <w:hideMark/>
          </w:tcPr>
          <w:p w14:paraId="497D14B5"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2020</w:t>
            </w:r>
          </w:p>
        </w:tc>
        <w:tc>
          <w:tcPr>
            <w:tcW w:w="2551" w:type="dxa"/>
            <w:noWrap/>
            <w:hideMark/>
          </w:tcPr>
          <w:p w14:paraId="5E9030E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CAMIONETA NP 300 CHASIS CABINA TM DH 6 VEL</w:t>
            </w:r>
          </w:p>
        </w:tc>
        <w:tc>
          <w:tcPr>
            <w:tcW w:w="1134" w:type="dxa"/>
            <w:noWrap/>
            <w:hideMark/>
          </w:tcPr>
          <w:p w14:paraId="5CB1F7B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3N6AD35A7LK-819352</w:t>
            </w:r>
          </w:p>
        </w:tc>
        <w:tc>
          <w:tcPr>
            <w:tcW w:w="993" w:type="dxa"/>
            <w:noWrap/>
            <w:hideMark/>
          </w:tcPr>
          <w:p w14:paraId="327A39B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QR25338837H</w:t>
            </w:r>
          </w:p>
        </w:tc>
        <w:tc>
          <w:tcPr>
            <w:tcW w:w="708" w:type="dxa"/>
            <w:noWrap/>
            <w:hideMark/>
          </w:tcPr>
          <w:p w14:paraId="16043D4E"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AE4964B</w:t>
            </w:r>
          </w:p>
        </w:tc>
        <w:tc>
          <w:tcPr>
            <w:tcW w:w="1134" w:type="dxa"/>
            <w:noWrap/>
            <w:hideMark/>
          </w:tcPr>
          <w:p w14:paraId="3BB0926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270,000.00</w:t>
            </w:r>
          </w:p>
        </w:tc>
        <w:tc>
          <w:tcPr>
            <w:tcW w:w="851" w:type="dxa"/>
            <w:noWrap/>
            <w:hideMark/>
          </w:tcPr>
          <w:p w14:paraId="7FEE6F88"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3</w:t>
            </w:r>
          </w:p>
        </w:tc>
        <w:tc>
          <w:tcPr>
            <w:tcW w:w="850" w:type="dxa"/>
            <w:noWrap/>
            <w:hideMark/>
          </w:tcPr>
          <w:p w14:paraId="7939B1FC"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c>
          <w:tcPr>
            <w:tcW w:w="1927" w:type="dxa"/>
            <w:hideMark/>
          </w:tcPr>
          <w:p w14:paraId="356DFADF"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 xml:space="preserve">CAJA TERMICA UNIDAD DE REFRIGERACION </w:t>
            </w:r>
          </w:p>
        </w:tc>
        <w:tc>
          <w:tcPr>
            <w:tcW w:w="866" w:type="dxa"/>
            <w:noWrap/>
            <w:hideMark/>
          </w:tcPr>
          <w:p w14:paraId="573E0D42" w14:textId="77777777" w:rsidR="003D3B13" w:rsidRPr="003D3B13" w:rsidRDefault="003D3B13" w:rsidP="003D3B13">
            <w:pPr>
              <w:rPr>
                <w:rFonts w:asciiTheme="minorHAnsi" w:hAnsiTheme="minorHAnsi" w:cstheme="minorHAnsi"/>
                <w:sz w:val="10"/>
                <w:szCs w:val="10"/>
              </w:rPr>
            </w:pPr>
            <w:r w:rsidRPr="003D3B13">
              <w:rPr>
                <w:rFonts w:asciiTheme="minorHAnsi" w:hAnsiTheme="minorHAnsi" w:cstheme="minorHAnsi"/>
                <w:sz w:val="10"/>
                <w:szCs w:val="10"/>
              </w:rPr>
              <w:t>---------</w:t>
            </w:r>
          </w:p>
        </w:tc>
      </w:tr>
    </w:tbl>
    <w:p w14:paraId="2AB82F77" w14:textId="77777777" w:rsidR="003D3B13" w:rsidRPr="004F521B" w:rsidRDefault="003D3B13" w:rsidP="009B528E">
      <w:pPr>
        <w:rPr>
          <w:rFonts w:asciiTheme="minorHAnsi" w:hAnsiTheme="minorHAnsi" w:cstheme="minorHAnsi"/>
          <w:b/>
          <w:sz w:val="16"/>
          <w:szCs w:val="16"/>
        </w:rPr>
      </w:pPr>
    </w:p>
    <w:p w14:paraId="2F425ACC" w14:textId="3F5D2A30" w:rsidR="009B528E" w:rsidRDefault="009B528E" w:rsidP="009B528E">
      <w:pPr>
        <w:rPr>
          <w:rFonts w:ascii="Arial" w:hAnsi="Arial" w:cs="Arial"/>
          <w:sz w:val="18"/>
          <w:szCs w:val="18"/>
        </w:rPr>
      </w:pPr>
    </w:p>
    <w:p w14:paraId="4025CC6A" w14:textId="77777777" w:rsidR="003D3B13" w:rsidRPr="00A734A4" w:rsidRDefault="003D3B13" w:rsidP="009B528E">
      <w:pPr>
        <w:rPr>
          <w:rFonts w:ascii="Arial" w:hAnsi="Arial" w:cs="Arial"/>
          <w:sz w:val="18"/>
          <w:szCs w:val="18"/>
        </w:rPr>
      </w:pPr>
    </w:p>
    <w:p w14:paraId="1FA20DD7" w14:textId="09C0EC64" w:rsidR="009B528E" w:rsidRPr="002F1D95" w:rsidRDefault="009B528E" w:rsidP="007D498B">
      <w:pPr>
        <w:jc w:val="center"/>
        <w:rPr>
          <w:rFonts w:ascii="Arial" w:hAnsi="Arial" w:cs="Arial"/>
          <w:b/>
          <w:color w:val="C00000"/>
          <w:sz w:val="16"/>
          <w:szCs w:val="16"/>
        </w:rPr>
      </w:pPr>
      <w:r w:rsidRPr="002F1D95">
        <w:rPr>
          <w:rFonts w:ascii="Arial" w:hAnsi="Arial" w:cs="Arial"/>
          <w:b/>
          <w:color w:val="C00000"/>
          <w:sz w:val="16"/>
          <w:szCs w:val="16"/>
        </w:rPr>
        <w:t>(Nombre y firma de la persona física o representante legal de la persona física o moral o representante común de la agrupación de personas)</w:t>
      </w:r>
    </w:p>
    <w:p w14:paraId="5581797A" w14:textId="77777777" w:rsidR="009B528E" w:rsidRPr="009B528E" w:rsidRDefault="009B528E" w:rsidP="00970611">
      <w:pPr>
        <w:ind w:right="617"/>
        <w:rPr>
          <w:rFonts w:asciiTheme="minorHAnsi" w:hAnsiTheme="minorHAnsi" w:cstheme="minorHAnsi"/>
        </w:rPr>
      </w:pPr>
    </w:p>
    <w:sectPr w:rsidR="009B528E" w:rsidRPr="009B528E" w:rsidSect="009B528E">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BB080F" w:rsidRDefault="00BB080F" w:rsidP="001C4387">
      <w:r>
        <w:separator/>
      </w:r>
    </w:p>
  </w:endnote>
  <w:endnote w:type="continuationSeparator" w:id="0">
    <w:p w14:paraId="61F23279" w14:textId="77777777" w:rsidR="00BB080F" w:rsidRDefault="00BB080F"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BB080F" w:rsidRDefault="00BB080F"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BB080F" w:rsidRDefault="00BB080F"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740DBA45" w:rsidR="00BB080F" w:rsidRPr="00B44FE7" w:rsidRDefault="00BB080F" w:rsidP="00D000F9">
    <w:pPr>
      <w:pStyle w:val="Piedepgina"/>
      <w:framePr w:wrap="around" w:vAnchor="text" w:hAnchor="margin" w:xAlign="right" w:y="1"/>
      <w:jc w:val="right"/>
      <w:rPr>
        <w:rFonts w:asciiTheme="minorHAnsi" w:hAnsiTheme="minorHAnsi" w:cstheme="minorHAnsi"/>
        <w:b/>
        <w:sz w:val="14"/>
        <w:szCs w:val="14"/>
        <w:lang w:val="es-MX"/>
      </w:rPr>
    </w:pPr>
    <w:r w:rsidRPr="00B44FE7">
      <w:rPr>
        <w:rFonts w:asciiTheme="minorHAnsi" w:hAnsiTheme="minorHAnsi" w:cstheme="minorHAnsi"/>
        <w:b/>
        <w:snapToGrid w:val="0"/>
        <w:sz w:val="14"/>
        <w:szCs w:val="14"/>
        <w:lang w:val="es-MX"/>
      </w:rPr>
      <w:t xml:space="preserve">Página </w:t>
    </w:r>
    <w:r w:rsidRPr="00B44FE7">
      <w:rPr>
        <w:rFonts w:asciiTheme="minorHAnsi" w:hAnsiTheme="minorHAnsi" w:cstheme="minorHAnsi"/>
        <w:b/>
        <w:snapToGrid w:val="0"/>
        <w:sz w:val="14"/>
        <w:szCs w:val="14"/>
        <w:lang w:val="es-MX"/>
      </w:rPr>
      <w:fldChar w:fldCharType="begin"/>
    </w:r>
    <w:r w:rsidRPr="00B44FE7">
      <w:rPr>
        <w:rFonts w:asciiTheme="minorHAnsi" w:hAnsiTheme="minorHAnsi" w:cstheme="minorHAnsi"/>
        <w:b/>
        <w:snapToGrid w:val="0"/>
        <w:sz w:val="14"/>
        <w:szCs w:val="14"/>
        <w:lang w:val="es-MX"/>
      </w:rPr>
      <w:instrText xml:space="preserve"> PAGE </w:instrText>
    </w:r>
    <w:r w:rsidRPr="00B44FE7">
      <w:rPr>
        <w:rFonts w:asciiTheme="minorHAnsi" w:hAnsiTheme="minorHAnsi" w:cstheme="minorHAnsi"/>
        <w:b/>
        <w:snapToGrid w:val="0"/>
        <w:sz w:val="14"/>
        <w:szCs w:val="14"/>
        <w:lang w:val="es-MX"/>
      </w:rPr>
      <w:fldChar w:fldCharType="separate"/>
    </w:r>
    <w:r w:rsidR="00713F48">
      <w:rPr>
        <w:rFonts w:asciiTheme="minorHAnsi" w:hAnsiTheme="minorHAnsi" w:cstheme="minorHAnsi"/>
        <w:b/>
        <w:noProof/>
        <w:snapToGrid w:val="0"/>
        <w:sz w:val="14"/>
        <w:szCs w:val="14"/>
        <w:lang w:val="es-MX"/>
      </w:rPr>
      <w:t>20</w:t>
    </w:r>
    <w:r w:rsidRPr="00B44FE7">
      <w:rPr>
        <w:rFonts w:asciiTheme="minorHAnsi" w:hAnsiTheme="minorHAnsi" w:cstheme="minorHAnsi"/>
        <w:b/>
        <w:snapToGrid w:val="0"/>
        <w:sz w:val="14"/>
        <w:szCs w:val="14"/>
        <w:lang w:val="es-MX"/>
      </w:rPr>
      <w:fldChar w:fldCharType="end"/>
    </w:r>
    <w:r w:rsidRPr="00B44FE7">
      <w:rPr>
        <w:rFonts w:asciiTheme="minorHAnsi" w:hAnsiTheme="minorHAnsi" w:cstheme="minorHAnsi"/>
        <w:b/>
        <w:snapToGrid w:val="0"/>
        <w:sz w:val="14"/>
        <w:szCs w:val="14"/>
        <w:lang w:val="es-MX"/>
      </w:rPr>
      <w:t xml:space="preserve"> de </w:t>
    </w:r>
    <w:r w:rsidRPr="00B44FE7">
      <w:rPr>
        <w:rFonts w:asciiTheme="minorHAnsi" w:hAnsiTheme="minorHAnsi" w:cstheme="minorHAnsi"/>
        <w:b/>
        <w:snapToGrid w:val="0"/>
        <w:sz w:val="14"/>
        <w:szCs w:val="14"/>
        <w:lang w:val="es-MX"/>
      </w:rPr>
      <w:fldChar w:fldCharType="begin"/>
    </w:r>
    <w:r w:rsidRPr="00B44FE7">
      <w:rPr>
        <w:rFonts w:asciiTheme="minorHAnsi" w:hAnsiTheme="minorHAnsi" w:cstheme="minorHAnsi"/>
        <w:b/>
        <w:snapToGrid w:val="0"/>
        <w:sz w:val="14"/>
        <w:szCs w:val="14"/>
        <w:lang w:val="es-MX"/>
      </w:rPr>
      <w:instrText xml:space="preserve"> NUMPAGES </w:instrText>
    </w:r>
    <w:r w:rsidRPr="00B44FE7">
      <w:rPr>
        <w:rFonts w:asciiTheme="minorHAnsi" w:hAnsiTheme="minorHAnsi" w:cstheme="minorHAnsi"/>
        <w:b/>
        <w:snapToGrid w:val="0"/>
        <w:sz w:val="14"/>
        <w:szCs w:val="14"/>
        <w:lang w:val="es-MX"/>
      </w:rPr>
      <w:fldChar w:fldCharType="separate"/>
    </w:r>
    <w:r w:rsidR="00713F48">
      <w:rPr>
        <w:rFonts w:asciiTheme="minorHAnsi" w:hAnsiTheme="minorHAnsi" w:cstheme="minorHAnsi"/>
        <w:b/>
        <w:noProof/>
        <w:snapToGrid w:val="0"/>
        <w:sz w:val="14"/>
        <w:szCs w:val="14"/>
        <w:lang w:val="es-MX"/>
      </w:rPr>
      <w:t>20</w:t>
    </w:r>
    <w:r w:rsidRPr="00B44FE7">
      <w:rPr>
        <w:rFonts w:asciiTheme="minorHAnsi" w:hAnsiTheme="minorHAnsi" w:cstheme="minorHAnsi"/>
        <w:b/>
        <w:snapToGrid w:val="0"/>
        <w:sz w:val="14"/>
        <w:szCs w:val="14"/>
        <w:lang w:val="es-MX"/>
      </w:rPr>
      <w:fldChar w:fldCharType="end"/>
    </w:r>
    <w:r w:rsidRPr="00B44FE7">
      <w:rPr>
        <w:rFonts w:asciiTheme="minorHAnsi" w:hAnsiTheme="minorHAnsi" w:cstheme="minorHAnsi"/>
        <w:b/>
        <w:sz w:val="14"/>
        <w:szCs w:val="14"/>
        <w:lang w:val="es-MX"/>
      </w:rPr>
      <w:t xml:space="preserve">                                                                        </w:t>
    </w:r>
  </w:p>
  <w:p w14:paraId="48AECADD" w14:textId="77777777" w:rsidR="00BB080F" w:rsidRPr="0062077D" w:rsidRDefault="00BB080F" w:rsidP="00D000F9">
    <w:pPr>
      <w:pStyle w:val="Piedepgina"/>
      <w:framePr w:wrap="around" w:vAnchor="text" w:hAnchor="margin" w:xAlign="right" w:y="1"/>
      <w:rPr>
        <w:rStyle w:val="Nmerodepgina"/>
        <w:b/>
      </w:rPr>
    </w:pPr>
  </w:p>
  <w:p w14:paraId="74A951BB" w14:textId="77777777" w:rsidR="00BB080F" w:rsidRDefault="00BB080F"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BB080F" w:rsidRDefault="00BB080F" w:rsidP="001C4387">
      <w:r>
        <w:separator/>
      </w:r>
    </w:p>
  </w:footnote>
  <w:footnote w:type="continuationSeparator" w:id="0">
    <w:p w14:paraId="530FDCAC" w14:textId="77777777" w:rsidR="00BB080F" w:rsidRDefault="00BB080F" w:rsidP="001C4387">
      <w:r>
        <w:continuationSeparator/>
      </w:r>
    </w:p>
  </w:footnote>
  <w:footnote w:id="1">
    <w:p w14:paraId="2F0ABC20" w14:textId="77777777" w:rsidR="00BB080F" w:rsidRPr="005262D6" w:rsidRDefault="00BB080F" w:rsidP="001B6423">
      <w:pPr>
        <w:pStyle w:val="Textonotapie"/>
        <w:rPr>
          <w:sz w:val="12"/>
          <w:szCs w:val="12"/>
        </w:rPr>
      </w:pPr>
      <w:r w:rsidRPr="005262D6">
        <w:rPr>
          <w:rStyle w:val="Refdenotaalpie"/>
          <w:sz w:val="12"/>
          <w:szCs w:val="12"/>
        </w:rPr>
        <w:footnoteRef/>
      </w:r>
      <w:r w:rsidRPr="005262D6">
        <w:rPr>
          <w:sz w:val="12"/>
          <w:szCs w:val="12"/>
        </w:rPr>
        <w:t xml:space="preserve"> SCT, requisitos para registrar vehículos.</w:t>
      </w:r>
    </w:p>
  </w:footnote>
  <w:footnote w:id="2">
    <w:p w14:paraId="49DFE04E" w14:textId="77777777" w:rsidR="00BB080F" w:rsidRDefault="00BB080F" w:rsidP="001B6423"/>
    <w:p w14:paraId="2CACF185" w14:textId="77777777" w:rsidR="00BB080F" w:rsidRDefault="00BB080F" w:rsidP="001B6423">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029F5" w14:textId="090B7D6B" w:rsidR="00BB080F" w:rsidRDefault="00BB080F" w:rsidP="003451C7">
    <w:pPr>
      <w:ind w:right="425"/>
    </w:pPr>
  </w:p>
  <w:p w14:paraId="18D72CD8" w14:textId="77777777" w:rsidR="00BB080F" w:rsidRDefault="00BB080F" w:rsidP="003451C7">
    <w:pPr>
      <w:ind w:right="425"/>
    </w:pPr>
  </w:p>
  <w:tbl>
    <w:tblPr>
      <w:tblW w:w="5000" w:type="pct"/>
      <w:jc w:val="center"/>
      <w:tblBorders>
        <w:bottom w:val="single" w:sz="18" w:space="0" w:color="808080" w:themeColor="background1" w:themeShade="80"/>
        <w:insideH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99"/>
      <w:gridCol w:w="839"/>
    </w:tblGrid>
    <w:tr w:rsidR="00BB080F" w:rsidRPr="0062077D" w14:paraId="7CF6750A" w14:textId="77777777" w:rsidTr="009B528E">
      <w:trPr>
        <w:trHeight w:val="285"/>
        <w:jc w:val="center"/>
      </w:trPr>
      <w:tc>
        <w:tcPr>
          <w:tcW w:w="12271" w:type="dxa"/>
        </w:tcPr>
        <w:p w14:paraId="56F0D828" w14:textId="4574A89E" w:rsidR="00BB080F" w:rsidRPr="00B44FE7" w:rsidRDefault="00BB080F"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6"/>
              <w:szCs w:val="16"/>
            </w:rPr>
          </w:pPr>
          <w:r>
            <w:rPr>
              <w:noProof/>
              <w:lang w:val="es-MX" w:eastAsia="es-MX"/>
            </w:rPr>
            <w:drawing>
              <wp:anchor distT="0" distB="0" distL="114300" distR="114300" simplePos="0" relativeHeight="251659264" behindDoc="1" locked="0" layoutInCell="1" allowOverlap="1" wp14:anchorId="42E7A742" wp14:editId="58B70602">
                <wp:simplePos x="0" y="0"/>
                <wp:positionH relativeFrom="margin">
                  <wp:posOffset>107674</wp:posOffset>
                </wp:positionH>
                <wp:positionV relativeFrom="paragraph">
                  <wp:posOffset>-186690</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FE7">
            <w:rPr>
              <w:rFonts w:asciiTheme="minorHAnsi" w:hAnsiTheme="minorHAnsi" w:cstheme="minorHAnsi"/>
              <w:b/>
              <w:sz w:val="16"/>
              <w:szCs w:val="16"/>
            </w:rPr>
            <w:t>Dirección General de Finanzas</w:t>
          </w:r>
        </w:p>
        <w:p w14:paraId="47B64B22" w14:textId="5408BCAB" w:rsidR="00BB080F" w:rsidRPr="0062077D" w:rsidRDefault="00BB080F"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Pr>
              <w:rFonts w:asciiTheme="minorHAnsi" w:hAnsiTheme="minorHAnsi" w:cstheme="minorHAnsi"/>
              <w:b/>
              <w:sz w:val="14"/>
              <w:szCs w:val="14"/>
            </w:rPr>
            <w:t>AD E/</w:t>
          </w:r>
          <w:r w:rsidRPr="0062076B">
            <w:rPr>
              <w:rFonts w:asciiTheme="minorHAnsi" w:hAnsiTheme="minorHAnsi" w:cstheme="minorHAnsi"/>
              <w:b/>
              <w:sz w:val="14"/>
              <w:szCs w:val="14"/>
            </w:rPr>
            <w:t>0</w:t>
          </w:r>
          <w:r>
            <w:rPr>
              <w:rFonts w:asciiTheme="minorHAnsi" w:hAnsiTheme="minorHAnsi" w:cstheme="minorHAnsi"/>
              <w:b/>
              <w:sz w:val="14"/>
              <w:szCs w:val="14"/>
            </w:rPr>
            <w:t>03</w:t>
          </w:r>
          <w:r w:rsidRPr="0062076B">
            <w:rPr>
              <w:rFonts w:asciiTheme="minorHAnsi" w:hAnsiTheme="minorHAnsi" w:cstheme="minorHAnsi"/>
              <w:b/>
              <w:sz w:val="14"/>
              <w:szCs w:val="14"/>
            </w:rPr>
            <w:t>-2022</w:t>
          </w:r>
        </w:p>
        <w:p w14:paraId="550BAB96" w14:textId="77777777" w:rsidR="00BB080F" w:rsidRDefault="00BB080F" w:rsidP="00B44FE7">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noProof/>
              <w:sz w:val="14"/>
              <w:szCs w:val="14"/>
              <w:lang w:val="es-MX" w:eastAsia="es-MX"/>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noProof/>
              <w:sz w:val="14"/>
              <w:szCs w:val="14"/>
              <w:lang w:val="es-MX" w:eastAsia="es-MX"/>
            </w:rPr>
            <w:tab/>
          </w:r>
          <w:r w:rsidRPr="00B44FE7">
            <w:rPr>
              <w:rFonts w:asciiTheme="minorHAnsi" w:hAnsiTheme="minorHAnsi" w:cstheme="minorHAnsi"/>
              <w:noProof/>
              <w:sz w:val="14"/>
              <w:szCs w:val="14"/>
              <w:lang w:val="es-MX" w:eastAsia="es-MX"/>
            </w:rPr>
            <w:t xml:space="preserve">Contratación de Seguros de Bienes Muebles e Inmuebles </w:t>
          </w:r>
        </w:p>
        <w:p w14:paraId="376D3ADB" w14:textId="6ED3F930" w:rsidR="00BB080F" w:rsidRPr="00F43CF3" w:rsidRDefault="00BB080F" w:rsidP="00B44FE7">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B44FE7">
            <w:rPr>
              <w:rFonts w:asciiTheme="minorHAnsi" w:hAnsiTheme="minorHAnsi" w:cstheme="minorHAnsi"/>
              <w:noProof/>
              <w:sz w:val="14"/>
              <w:szCs w:val="14"/>
              <w:lang w:val="es-MX" w:eastAsia="es-MX"/>
            </w:rPr>
            <w:t>para la Universidad Autónoma de Aguascalientes.</w:t>
          </w:r>
        </w:p>
      </w:tc>
      <w:tc>
        <w:tcPr>
          <w:tcW w:w="1293" w:type="dxa"/>
        </w:tcPr>
        <w:p w14:paraId="7477C5C9" w14:textId="77777777" w:rsidR="00BB080F" w:rsidRDefault="00BB080F" w:rsidP="00D000F9">
          <w:pPr>
            <w:pStyle w:val="Encabezado"/>
            <w:rPr>
              <w:rFonts w:asciiTheme="majorHAnsi" w:eastAsiaTheme="majorEastAsia" w:hAnsiTheme="majorHAnsi" w:cstheme="majorBidi"/>
              <w:b/>
              <w:bCs/>
              <w:color w:val="5B9BD5" w:themeColor="accent1"/>
              <w:sz w:val="14"/>
              <w:szCs w:val="14"/>
            </w:rPr>
          </w:pPr>
        </w:p>
        <w:p w14:paraId="31EBB53E" w14:textId="77777777" w:rsidR="00BB080F" w:rsidRDefault="00BB080F"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BB080F" w:rsidRPr="0062077D" w:rsidRDefault="00BB080F"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BB080F" w:rsidRPr="00A755C3" w:rsidRDefault="00BB080F"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6" w15:restartNumberingAfterBreak="0">
    <w:nsid w:val="07EF1A61"/>
    <w:multiLevelType w:val="hybridMultilevel"/>
    <w:tmpl w:val="12FC9BCC"/>
    <w:lvl w:ilvl="0" w:tplc="7876E656">
      <w:start w:val="1"/>
      <w:numFmt w:val="decimal"/>
      <w:lvlText w:val="%1."/>
      <w:lvlJc w:val="left"/>
      <w:pPr>
        <w:ind w:left="833" w:hanging="360"/>
      </w:pPr>
      <w:rPr>
        <w:rFonts w:hint="default"/>
        <w:b w:val="0"/>
        <w:sz w:val="14"/>
        <w:szCs w:val="1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8C0865"/>
    <w:multiLevelType w:val="hybridMultilevel"/>
    <w:tmpl w:val="8C2AC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A253FA"/>
    <w:multiLevelType w:val="hybridMultilevel"/>
    <w:tmpl w:val="24FE8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548"/>
    <w:multiLevelType w:val="hybridMultilevel"/>
    <w:tmpl w:val="1E7E31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7E6A10"/>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B578F2"/>
    <w:multiLevelType w:val="hybridMultilevel"/>
    <w:tmpl w:val="5D305EFA"/>
    <w:lvl w:ilvl="0" w:tplc="080A000F">
      <w:start w:val="1"/>
      <w:numFmt w:val="decimal"/>
      <w:lvlText w:val="%1."/>
      <w:lvlJc w:val="left"/>
      <w:pPr>
        <w:ind w:left="720" w:hanging="360"/>
      </w:pPr>
      <w:rPr>
        <w:rFont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B77E23"/>
    <w:multiLevelType w:val="hybridMultilevel"/>
    <w:tmpl w:val="C97A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065B1"/>
    <w:multiLevelType w:val="hybridMultilevel"/>
    <w:tmpl w:val="937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B6A63"/>
    <w:multiLevelType w:val="hybridMultilevel"/>
    <w:tmpl w:val="31969E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2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F6549C8"/>
    <w:multiLevelType w:val="hybridMultilevel"/>
    <w:tmpl w:val="4A6CA374"/>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38" w15:restartNumberingAfterBreak="0">
    <w:nsid w:val="72811193"/>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1F1AF6"/>
    <w:multiLevelType w:val="hybridMultilevel"/>
    <w:tmpl w:val="F52AEC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9962E0"/>
    <w:multiLevelType w:val="hybridMultilevel"/>
    <w:tmpl w:val="F348A014"/>
    <w:lvl w:ilvl="0" w:tplc="080A0001">
      <w:start w:val="1"/>
      <w:numFmt w:val="bullet"/>
      <w:lvlText w:val=""/>
      <w:lvlJc w:val="left"/>
      <w:pPr>
        <w:ind w:left="1430"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4"/>
  </w:num>
  <w:num w:numId="6">
    <w:abstractNumId w:val="15"/>
  </w:num>
  <w:num w:numId="7">
    <w:abstractNumId w:val="21"/>
  </w:num>
  <w:num w:numId="8">
    <w:abstractNumId w:val="36"/>
  </w:num>
  <w:num w:numId="9">
    <w:abstractNumId w:val="8"/>
  </w:num>
  <w:num w:numId="10">
    <w:abstractNumId w:val="30"/>
  </w:num>
  <w:num w:numId="11">
    <w:abstractNumId w:val="16"/>
  </w:num>
  <w:num w:numId="12">
    <w:abstractNumId w:val="10"/>
  </w:num>
  <w:num w:numId="13">
    <w:abstractNumId w:val="22"/>
  </w:num>
  <w:num w:numId="14">
    <w:abstractNumId w:val="31"/>
  </w:num>
  <w:num w:numId="15">
    <w:abstractNumId w:val="13"/>
  </w:num>
  <w:num w:numId="16">
    <w:abstractNumId w:val="33"/>
  </w:num>
  <w:num w:numId="17">
    <w:abstractNumId w:val="32"/>
  </w:num>
  <w:num w:numId="18">
    <w:abstractNumId w:val="2"/>
  </w:num>
  <w:num w:numId="19">
    <w:abstractNumId w:val="0"/>
  </w:num>
  <w:num w:numId="20">
    <w:abstractNumId w:val="1"/>
  </w:num>
  <w:num w:numId="21">
    <w:abstractNumId w:val="18"/>
  </w:num>
  <w:num w:numId="22">
    <w:abstractNumId w:val="4"/>
  </w:num>
  <w:num w:numId="23">
    <w:abstractNumId w:val="27"/>
  </w:num>
  <w:num w:numId="24">
    <w:abstractNumId w:val="5"/>
  </w:num>
  <w:num w:numId="25">
    <w:abstractNumId w:val="28"/>
  </w:num>
  <w:num w:numId="26">
    <w:abstractNumId w:val="12"/>
  </w:num>
  <w:num w:numId="27">
    <w:abstractNumId w:val="24"/>
  </w:num>
  <w:num w:numId="28">
    <w:abstractNumId w:val="37"/>
  </w:num>
  <w:num w:numId="29">
    <w:abstractNumId w:val="9"/>
  </w:num>
  <w:num w:numId="30">
    <w:abstractNumId w:val="40"/>
  </w:num>
  <w:num w:numId="31">
    <w:abstractNumId w:val="39"/>
  </w:num>
  <w:num w:numId="32">
    <w:abstractNumId w:val="17"/>
  </w:num>
  <w:num w:numId="33">
    <w:abstractNumId w:val="19"/>
  </w:num>
  <w:num w:numId="34">
    <w:abstractNumId w:val="6"/>
  </w:num>
  <w:num w:numId="35">
    <w:abstractNumId w:val="11"/>
  </w:num>
  <w:num w:numId="36">
    <w:abstractNumId w:val="25"/>
  </w:num>
  <w:num w:numId="37">
    <w:abstractNumId w:val="26"/>
  </w:num>
  <w:num w:numId="38">
    <w:abstractNumId w:val="38"/>
  </w:num>
  <w:num w:numId="39">
    <w:abstractNumId w:val="23"/>
  </w:num>
  <w:num w:numId="40">
    <w:abstractNumId w:val="34"/>
  </w:num>
  <w:num w:numId="41">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4F5A"/>
    <w:rsid w:val="00006E0F"/>
    <w:rsid w:val="000072BD"/>
    <w:rsid w:val="000075E9"/>
    <w:rsid w:val="000079E7"/>
    <w:rsid w:val="00007DC5"/>
    <w:rsid w:val="00010F97"/>
    <w:rsid w:val="000131F2"/>
    <w:rsid w:val="000140C0"/>
    <w:rsid w:val="00014CF8"/>
    <w:rsid w:val="000151FE"/>
    <w:rsid w:val="0001630F"/>
    <w:rsid w:val="000172E0"/>
    <w:rsid w:val="00021983"/>
    <w:rsid w:val="00024323"/>
    <w:rsid w:val="00024D2A"/>
    <w:rsid w:val="00025D96"/>
    <w:rsid w:val="000263C9"/>
    <w:rsid w:val="00026730"/>
    <w:rsid w:val="00027491"/>
    <w:rsid w:val="00027D03"/>
    <w:rsid w:val="0003116B"/>
    <w:rsid w:val="00032542"/>
    <w:rsid w:val="000354A4"/>
    <w:rsid w:val="00035A23"/>
    <w:rsid w:val="000449CE"/>
    <w:rsid w:val="00044A38"/>
    <w:rsid w:val="000472B0"/>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75912"/>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330B"/>
    <w:rsid w:val="000A58E9"/>
    <w:rsid w:val="000A5AAE"/>
    <w:rsid w:val="000A7481"/>
    <w:rsid w:val="000B0CD8"/>
    <w:rsid w:val="000B478C"/>
    <w:rsid w:val="000B64B4"/>
    <w:rsid w:val="000B7233"/>
    <w:rsid w:val="000B73A8"/>
    <w:rsid w:val="000B7C2C"/>
    <w:rsid w:val="000C0665"/>
    <w:rsid w:val="000C2ABB"/>
    <w:rsid w:val="000C2C1B"/>
    <w:rsid w:val="000C3CA4"/>
    <w:rsid w:val="000C77DA"/>
    <w:rsid w:val="000D0AD0"/>
    <w:rsid w:val="000D0C93"/>
    <w:rsid w:val="000D292C"/>
    <w:rsid w:val="000D3796"/>
    <w:rsid w:val="000D3E65"/>
    <w:rsid w:val="000D4E7C"/>
    <w:rsid w:val="000D6860"/>
    <w:rsid w:val="000E0F65"/>
    <w:rsid w:val="000E1962"/>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B04"/>
    <w:rsid w:val="0011173D"/>
    <w:rsid w:val="00111C1F"/>
    <w:rsid w:val="001128FA"/>
    <w:rsid w:val="00112E3F"/>
    <w:rsid w:val="00114413"/>
    <w:rsid w:val="001144E0"/>
    <w:rsid w:val="00115E35"/>
    <w:rsid w:val="001167FE"/>
    <w:rsid w:val="00117A4A"/>
    <w:rsid w:val="00120772"/>
    <w:rsid w:val="00120CDD"/>
    <w:rsid w:val="00122531"/>
    <w:rsid w:val="00124742"/>
    <w:rsid w:val="0013015E"/>
    <w:rsid w:val="001338A7"/>
    <w:rsid w:val="001418B2"/>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6D9"/>
    <w:rsid w:val="00164708"/>
    <w:rsid w:val="001654E8"/>
    <w:rsid w:val="00170967"/>
    <w:rsid w:val="001714D0"/>
    <w:rsid w:val="00171C50"/>
    <w:rsid w:val="00171F04"/>
    <w:rsid w:val="00175DA8"/>
    <w:rsid w:val="00180603"/>
    <w:rsid w:val="00180927"/>
    <w:rsid w:val="00180983"/>
    <w:rsid w:val="00182C2F"/>
    <w:rsid w:val="001833C1"/>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A7B5F"/>
    <w:rsid w:val="001B0600"/>
    <w:rsid w:val="001B1CAC"/>
    <w:rsid w:val="001B21BE"/>
    <w:rsid w:val="001B5C9B"/>
    <w:rsid w:val="001B5F27"/>
    <w:rsid w:val="001B6423"/>
    <w:rsid w:val="001B666B"/>
    <w:rsid w:val="001C0100"/>
    <w:rsid w:val="001C0817"/>
    <w:rsid w:val="001C0E13"/>
    <w:rsid w:val="001C0F72"/>
    <w:rsid w:val="001C1CCC"/>
    <w:rsid w:val="001C237A"/>
    <w:rsid w:val="001C4387"/>
    <w:rsid w:val="001C441A"/>
    <w:rsid w:val="001D0571"/>
    <w:rsid w:val="001D0938"/>
    <w:rsid w:val="001D14D4"/>
    <w:rsid w:val="001D1BA0"/>
    <w:rsid w:val="001D2023"/>
    <w:rsid w:val="001D447E"/>
    <w:rsid w:val="001D50C1"/>
    <w:rsid w:val="001D631F"/>
    <w:rsid w:val="001D6BD5"/>
    <w:rsid w:val="001D774E"/>
    <w:rsid w:val="001D7BCA"/>
    <w:rsid w:val="001E1C44"/>
    <w:rsid w:val="001E214B"/>
    <w:rsid w:val="001E22DD"/>
    <w:rsid w:val="001E38FC"/>
    <w:rsid w:val="001E48C2"/>
    <w:rsid w:val="001E4CC8"/>
    <w:rsid w:val="001E4CF7"/>
    <w:rsid w:val="001E7B3A"/>
    <w:rsid w:val="001F1B46"/>
    <w:rsid w:val="001F3E09"/>
    <w:rsid w:val="001F4CBB"/>
    <w:rsid w:val="001F5071"/>
    <w:rsid w:val="001F6138"/>
    <w:rsid w:val="001F62C7"/>
    <w:rsid w:val="001F6A17"/>
    <w:rsid w:val="001F7474"/>
    <w:rsid w:val="00201EAC"/>
    <w:rsid w:val="00203293"/>
    <w:rsid w:val="00203409"/>
    <w:rsid w:val="00205954"/>
    <w:rsid w:val="002063D8"/>
    <w:rsid w:val="00206CD8"/>
    <w:rsid w:val="002121C3"/>
    <w:rsid w:val="002130D4"/>
    <w:rsid w:val="002132C0"/>
    <w:rsid w:val="00214CDC"/>
    <w:rsid w:val="00215E7A"/>
    <w:rsid w:val="00217B32"/>
    <w:rsid w:val="002203CA"/>
    <w:rsid w:val="0022048C"/>
    <w:rsid w:val="00221334"/>
    <w:rsid w:val="0022185F"/>
    <w:rsid w:val="00221D3D"/>
    <w:rsid w:val="00222130"/>
    <w:rsid w:val="00222310"/>
    <w:rsid w:val="00223937"/>
    <w:rsid w:val="002250BA"/>
    <w:rsid w:val="00225E9B"/>
    <w:rsid w:val="00226430"/>
    <w:rsid w:val="0022739D"/>
    <w:rsid w:val="002300D0"/>
    <w:rsid w:val="002302A0"/>
    <w:rsid w:val="00231291"/>
    <w:rsid w:val="002316EE"/>
    <w:rsid w:val="00233BBF"/>
    <w:rsid w:val="00233C36"/>
    <w:rsid w:val="002444F9"/>
    <w:rsid w:val="002468FE"/>
    <w:rsid w:val="00252BA1"/>
    <w:rsid w:val="00252F30"/>
    <w:rsid w:val="00255761"/>
    <w:rsid w:val="00256980"/>
    <w:rsid w:val="00262244"/>
    <w:rsid w:val="0026279B"/>
    <w:rsid w:val="002627FE"/>
    <w:rsid w:val="00262C1D"/>
    <w:rsid w:val="00265D8D"/>
    <w:rsid w:val="002702AC"/>
    <w:rsid w:val="00270AC3"/>
    <w:rsid w:val="00271869"/>
    <w:rsid w:val="00274040"/>
    <w:rsid w:val="00274842"/>
    <w:rsid w:val="00274FD4"/>
    <w:rsid w:val="002760F6"/>
    <w:rsid w:val="00277068"/>
    <w:rsid w:val="002821E1"/>
    <w:rsid w:val="00283555"/>
    <w:rsid w:val="002837A0"/>
    <w:rsid w:val="00292257"/>
    <w:rsid w:val="00293C27"/>
    <w:rsid w:val="002942DF"/>
    <w:rsid w:val="0029719E"/>
    <w:rsid w:val="002A0418"/>
    <w:rsid w:val="002A0671"/>
    <w:rsid w:val="002A10EE"/>
    <w:rsid w:val="002A1CDE"/>
    <w:rsid w:val="002A3EB2"/>
    <w:rsid w:val="002A4E6F"/>
    <w:rsid w:val="002A59B9"/>
    <w:rsid w:val="002A6B8C"/>
    <w:rsid w:val="002A73B2"/>
    <w:rsid w:val="002B1EAC"/>
    <w:rsid w:val="002B3B6D"/>
    <w:rsid w:val="002B44FF"/>
    <w:rsid w:val="002B55CB"/>
    <w:rsid w:val="002B776D"/>
    <w:rsid w:val="002C1147"/>
    <w:rsid w:val="002C1246"/>
    <w:rsid w:val="002C1387"/>
    <w:rsid w:val="002C2F03"/>
    <w:rsid w:val="002C3121"/>
    <w:rsid w:val="002C38C3"/>
    <w:rsid w:val="002C3F43"/>
    <w:rsid w:val="002C488E"/>
    <w:rsid w:val="002C4E22"/>
    <w:rsid w:val="002C507F"/>
    <w:rsid w:val="002C60F1"/>
    <w:rsid w:val="002C64C9"/>
    <w:rsid w:val="002C7C09"/>
    <w:rsid w:val="002C7FD6"/>
    <w:rsid w:val="002D0174"/>
    <w:rsid w:val="002D2647"/>
    <w:rsid w:val="002D2FB6"/>
    <w:rsid w:val="002D3B64"/>
    <w:rsid w:val="002D46EE"/>
    <w:rsid w:val="002D49B3"/>
    <w:rsid w:val="002D50DB"/>
    <w:rsid w:val="002D6FAA"/>
    <w:rsid w:val="002D7CE8"/>
    <w:rsid w:val="002E09D3"/>
    <w:rsid w:val="002E126E"/>
    <w:rsid w:val="002E2556"/>
    <w:rsid w:val="002E2B76"/>
    <w:rsid w:val="002E3B58"/>
    <w:rsid w:val="002E52C9"/>
    <w:rsid w:val="002E536F"/>
    <w:rsid w:val="002E670B"/>
    <w:rsid w:val="002E6C0D"/>
    <w:rsid w:val="002F1470"/>
    <w:rsid w:val="002F1D95"/>
    <w:rsid w:val="002F285F"/>
    <w:rsid w:val="002F3685"/>
    <w:rsid w:val="002F459F"/>
    <w:rsid w:val="002F5510"/>
    <w:rsid w:val="002F5C9A"/>
    <w:rsid w:val="002F6288"/>
    <w:rsid w:val="002F650D"/>
    <w:rsid w:val="002F6D3F"/>
    <w:rsid w:val="00300280"/>
    <w:rsid w:val="003009CA"/>
    <w:rsid w:val="00301C2E"/>
    <w:rsid w:val="003055B3"/>
    <w:rsid w:val="0030591B"/>
    <w:rsid w:val="00310468"/>
    <w:rsid w:val="00310718"/>
    <w:rsid w:val="0031104F"/>
    <w:rsid w:val="00313792"/>
    <w:rsid w:val="00314450"/>
    <w:rsid w:val="00314778"/>
    <w:rsid w:val="00314EA9"/>
    <w:rsid w:val="0031639E"/>
    <w:rsid w:val="003163A9"/>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776A"/>
    <w:rsid w:val="00337FE8"/>
    <w:rsid w:val="0034370B"/>
    <w:rsid w:val="003445F8"/>
    <w:rsid w:val="003451C7"/>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39A"/>
    <w:rsid w:val="00367793"/>
    <w:rsid w:val="003708A6"/>
    <w:rsid w:val="00370DC6"/>
    <w:rsid w:val="00371EDC"/>
    <w:rsid w:val="003744A6"/>
    <w:rsid w:val="00377253"/>
    <w:rsid w:val="00377506"/>
    <w:rsid w:val="00381473"/>
    <w:rsid w:val="003815CA"/>
    <w:rsid w:val="0038182F"/>
    <w:rsid w:val="00381B37"/>
    <w:rsid w:val="003832D3"/>
    <w:rsid w:val="00383CD8"/>
    <w:rsid w:val="00384E46"/>
    <w:rsid w:val="0038582B"/>
    <w:rsid w:val="00391B30"/>
    <w:rsid w:val="00394691"/>
    <w:rsid w:val="0039600F"/>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121A"/>
    <w:rsid w:val="003D3B13"/>
    <w:rsid w:val="003D3F71"/>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1773"/>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15D7"/>
    <w:rsid w:val="004A2792"/>
    <w:rsid w:val="004A55D0"/>
    <w:rsid w:val="004A6494"/>
    <w:rsid w:val="004A69BD"/>
    <w:rsid w:val="004A76C5"/>
    <w:rsid w:val="004B5202"/>
    <w:rsid w:val="004B5834"/>
    <w:rsid w:val="004C0B4C"/>
    <w:rsid w:val="004C23B5"/>
    <w:rsid w:val="004C294D"/>
    <w:rsid w:val="004C3382"/>
    <w:rsid w:val="004C34BE"/>
    <w:rsid w:val="004C4359"/>
    <w:rsid w:val="004D0231"/>
    <w:rsid w:val="004D1032"/>
    <w:rsid w:val="004D1AA0"/>
    <w:rsid w:val="004D20C9"/>
    <w:rsid w:val="004D2AF7"/>
    <w:rsid w:val="004D45C6"/>
    <w:rsid w:val="004D5A0E"/>
    <w:rsid w:val="004E23F0"/>
    <w:rsid w:val="004E3C48"/>
    <w:rsid w:val="004E3DE2"/>
    <w:rsid w:val="004E6CF1"/>
    <w:rsid w:val="004E73CC"/>
    <w:rsid w:val="004E7764"/>
    <w:rsid w:val="004F1020"/>
    <w:rsid w:val="004F15DF"/>
    <w:rsid w:val="004F2B5F"/>
    <w:rsid w:val="004F3031"/>
    <w:rsid w:val="004F3DE8"/>
    <w:rsid w:val="004F4B3F"/>
    <w:rsid w:val="004F521B"/>
    <w:rsid w:val="004F571C"/>
    <w:rsid w:val="00502FB8"/>
    <w:rsid w:val="00504B09"/>
    <w:rsid w:val="005101FF"/>
    <w:rsid w:val="00510604"/>
    <w:rsid w:val="00512133"/>
    <w:rsid w:val="00513429"/>
    <w:rsid w:val="005135AF"/>
    <w:rsid w:val="00513C2C"/>
    <w:rsid w:val="00513E92"/>
    <w:rsid w:val="00514331"/>
    <w:rsid w:val="00522594"/>
    <w:rsid w:val="00522E62"/>
    <w:rsid w:val="00524EBB"/>
    <w:rsid w:val="0052535B"/>
    <w:rsid w:val="00525918"/>
    <w:rsid w:val="00525A3A"/>
    <w:rsid w:val="00525B76"/>
    <w:rsid w:val="005262D6"/>
    <w:rsid w:val="00527607"/>
    <w:rsid w:val="005308AC"/>
    <w:rsid w:val="0053330A"/>
    <w:rsid w:val="005354CC"/>
    <w:rsid w:val="005373E4"/>
    <w:rsid w:val="005413E2"/>
    <w:rsid w:val="00541589"/>
    <w:rsid w:val="00541FEB"/>
    <w:rsid w:val="00542146"/>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9791A"/>
    <w:rsid w:val="005A02AA"/>
    <w:rsid w:val="005A1510"/>
    <w:rsid w:val="005A5358"/>
    <w:rsid w:val="005A6AEE"/>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5AF1"/>
    <w:rsid w:val="005D60BF"/>
    <w:rsid w:val="005D67B8"/>
    <w:rsid w:val="005D7F52"/>
    <w:rsid w:val="005E117A"/>
    <w:rsid w:val="005E200B"/>
    <w:rsid w:val="005E2216"/>
    <w:rsid w:val="005E2E6E"/>
    <w:rsid w:val="005E40B8"/>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69BB"/>
    <w:rsid w:val="005F741C"/>
    <w:rsid w:val="005F7C53"/>
    <w:rsid w:val="005F7F30"/>
    <w:rsid w:val="00603B49"/>
    <w:rsid w:val="006053E8"/>
    <w:rsid w:val="006064F7"/>
    <w:rsid w:val="00606B5D"/>
    <w:rsid w:val="00610A7A"/>
    <w:rsid w:val="006115B4"/>
    <w:rsid w:val="00612500"/>
    <w:rsid w:val="006135A5"/>
    <w:rsid w:val="00614257"/>
    <w:rsid w:val="006142CE"/>
    <w:rsid w:val="006156B7"/>
    <w:rsid w:val="00617794"/>
    <w:rsid w:val="0062076B"/>
    <w:rsid w:val="0062435C"/>
    <w:rsid w:val="006251D1"/>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91509"/>
    <w:rsid w:val="00691663"/>
    <w:rsid w:val="006940AB"/>
    <w:rsid w:val="00694A0D"/>
    <w:rsid w:val="00695889"/>
    <w:rsid w:val="00696792"/>
    <w:rsid w:val="00697E02"/>
    <w:rsid w:val="006A1182"/>
    <w:rsid w:val="006A308D"/>
    <w:rsid w:val="006A3E4A"/>
    <w:rsid w:val="006A5A11"/>
    <w:rsid w:val="006A5A43"/>
    <w:rsid w:val="006B0AD5"/>
    <w:rsid w:val="006B237C"/>
    <w:rsid w:val="006B2A1F"/>
    <w:rsid w:val="006B5716"/>
    <w:rsid w:val="006B5CC5"/>
    <w:rsid w:val="006B5DD7"/>
    <w:rsid w:val="006B7CF7"/>
    <w:rsid w:val="006C28C2"/>
    <w:rsid w:val="006C3F51"/>
    <w:rsid w:val="006C746D"/>
    <w:rsid w:val="006D2955"/>
    <w:rsid w:val="006D577B"/>
    <w:rsid w:val="006D5BE3"/>
    <w:rsid w:val="006D5CEC"/>
    <w:rsid w:val="006D69FF"/>
    <w:rsid w:val="006D72D7"/>
    <w:rsid w:val="006E01AF"/>
    <w:rsid w:val="006E03E5"/>
    <w:rsid w:val="006E09DA"/>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6E"/>
    <w:rsid w:val="007055B7"/>
    <w:rsid w:val="00712CBC"/>
    <w:rsid w:val="00713F48"/>
    <w:rsid w:val="0071445C"/>
    <w:rsid w:val="007150E4"/>
    <w:rsid w:val="00716499"/>
    <w:rsid w:val="007227E7"/>
    <w:rsid w:val="00723194"/>
    <w:rsid w:val="00725F88"/>
    <w:rsid w:val="00726CBF"/>
    <w:rsid w:val="00727CF0"/>
    <w:rsid w:val="00727D68"/>
    <w:rsid w:val="0073109C"/>
    <w:rsid w:val="00731690"/>
    <w:rsid w:val="00733781"/>
    <w:rsid w:val="0073557C"/>
    <w:rsid w:val="00737621"/>
    <w:rsid w:val="007400AB"/>
    <w:rsid w:val="007412F5"/>
    <w:rsid w:val="00741338"/>
    <w:rsid w:val="0074180A"/>
    <w:rsid w:val="00742D2C"/>
    <w:rsid w:val="00743519"/>
    <w:rsid w:val="00745649"/>
    <w:rsid w:val="00753659"/>
    <w:rsid w:val="007549B4"/>
    <w:rsid w:val="00756C2D"/>
    <w:rsid w:val="00757F3A"/>
    <w:rsid w:val="0076156B"/>
    <w:rsid w:val="007622AC"/>
    <w:rsid w:val="00763813"/>
    <w:rsid w:val="00763855"/>
    <w:rsid w:val="00767124"/>
    <w:rsid w:val="00767D08"/>
    <w:rsid w:val="00770074"/>
    <w:rsid w:val="0077088F"/>
    <w:rsid w:val="00774EA0"/>
    <w:rsid w:val="0077627C"/>
    <w:rsid w:val="00776745"/>
    <w:rsid w:val="00777BBF"/>
    <w:rsid w:val="00780089"/>
    <w:rsid w:val="00780419"/>
    <w:rsid w:val="00780AED"/>
    <w:rsid w:val="0078179F"/>
    <w:rsid w:val="00782699"/>
    <w:rsid w:val="00782B0A"/>
    <w:rsid w:val="00783C79"/>
    <w:rsid w:val="00784F98"/>
    <w:rsid w:val="00785761"/>
    <w:rsid w:val="00785E2E"/>
    <w:rsid w:val="00786EA6"/>
    <w:rsid w:val="00790441"/>
    <w:rsid w:val="00791A8E"/>
    <w:rsid w:val="00796A4C"/>
    <w:rsid w:val="00797372"/>
    <w:rsid w:val="00797958"/>
    <w:rsid w:val="007A00A3"/>
    <w:rsid w:val="007A0AE1"/>
    <w:rsid w:val="007A2696"/>
    <w:rsid w:val="007A2E46"/>
    <w:rsid w:val="007A323A"/>
    <w:rsid w:val="007A77F8"/>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06D0"/>
    <w:rsid w:val="007D2005"/>
    <w:rsid w:val="007D3D68"/>
    <w:rsid w:val="007D498B"/>
    <w:rsid w:val="007D6789"/>
    <w:rsid w:val="007E161B"/>
    <w:rsid w:val="007E1763"/>
    <w:rsid w:val="007E1B21"/>
    <w:rsid w:val="007E3446"/>
    <w:rsid w:val="007E4A0D"/>
    <w:rsid w:val="007E4FE4"/>
    <w:rsid w:val="007E67F3"/>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4330"/>
    <w:rsid w:val="00845193"/>
    <w:rsid w:val="008466FE"/>
    <w:rsid w:val="00846B24"/>
    <w:rsid w:val="00847A33"/>
    <w:rsid w:val="008505AC"/>
    <w:rsid w:val="0085137F"/>
    <w:rsid w:val="00852FF5"/>
    <w:rsid w:val="00853D25"/>
    <w:rsid w:val="00855BAD"/>
    <w:rsid w:val="0085759B"/>
    <w:rsid w:val="00857633"/>
    <w:rsid w:val="0086099C"/>
    <w:rsid w:val="008639AC"/>
    <w:rsid w:val="00863A82"/>
    <w:rsid w:val="00863ECE"/>
    <w:rsid w:val="00866492"/>
    <w:rsid w:val="00866995"/>
    <w:rsid w:val="00867A02"/>
    <w:rsid w:val="00867FF0"/>
    <w:rsid w:val="00873759"/>
    <w:rsid w:val="00873AE9"/>
    <w:rsid w:val="008745B2"/>
    <w:rsid w:val="00876DE3"/>
    <w:rsid w:val="00877157"/>
    <w:rsid w:val="00883B6E"/>
    <w:rsid w:val="00884E1C"/>
    <w:rsid w:val="008872F3"/>
    <w:rsid w:val="0089002D"/>
    <w:rsid w:val="00891EEC"/>
    <w:rsid w:val="00893BBB"/>
    <w:rsid w:val="008947BB"/>
    <w:rsid w:val="00895A4E"/>
    <w:rsid w:val="008964B7"/>
    <w:rsid w:val="00896B3F"/>
    <w:rsid w:val="00897AD2"/>
    <w:rsid w:val="008A07AA"/>
    <w:rsid w:val="008A5E82"/>
    <w:rsid w:val="008A7097"/>
    <w:rsid w:val="008A7210"/>
    <w:rsid w:val="008A777B"/>
    <w:rsid w:val="008B0502"/>
    <w:rsid w:val="008B1F3F"/>
    <w:rsid w:val="008B3822"/>
    <w:rsid w:val="008B6BBC"/>
    <w:rsid w:val="008B7363"/>
    <w:rsid w:val="008C03A8"/>
    <w:rsid w:val="008C1BED"/>
    <w:rsid w:val="008C27DF"/>
    <w:rsid w:val="008C2961"/>
    <w:rsid w:val="008C7E63"/>
    <w:rsid w:val="008D01B6"/>
    <w:rsid w:val="008D1B49"/>
    <w:rsid w:val="008D29F2"/>
    <w:rsid w:val="008D4127"/>
    <w:rsid w:val="008D7571"/>
    <w:rsid w:val="008D7B13"/>
    <w:rsid w:val="008D7DF5"/>
    <w:rsid w:val="008E08DC"/>
    <w:rsid w:val="008E16E5"/>
    <w:rsid w:val="008E1C16"/>
    <w:rsid w:val="008E2860"/>
    <w:rsid w:val="008E491B"/>
    <w:rsid w:val="008E6436"/>
    <w:rsid w:val="008F1232"/>
    <w:rsid w:val="008F1881"/>
    <w:rsid w:val="008F3400"/>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41BA"/>
    <w:rsid w:val="00914855"/>
    <w:rsid w:val="00916884"/>
    <w:rsid w:val="00916E7F"/>
    <w:rsid w:val="00917A52"/>
    <w:rsid w:val="00917DC8"/>
    <w:rsid w:val="009205FB"/>
    <w:rsid w:val="00920BC3"/>
    <w:rsid w:val="00921798"/>
    <w:rsid w:val="009222E4"/>
    <w:rsid w:val="00922D13"/>
    <w:rsid w:val="00922E68"/>
    <w:rsid w:val="00924075"/>
    <w:rsid w:val="009243BF"/>
    <w:rsid w:val="00925CAC"/>
    <w:rsid w:val="00926850"/>
    <w:rsid w:val="0092705F"/>
    <w:rsid w:val="00927D3C"/>
    <w:rsid w:val="00932855"/>
    <w:rsid w:val="00933279"/>
    <w:rsid w:val="00933CB1"/>
    <w:rsid w:val="009340BC"/>
    <w:rsid w:val="00936873"/>
    <w:rsid w:val="00936A72"/>
    <w:rsid w:val="00940729"/>
    <w:rsid w:val="00940B43"/>
    <w:rsid w:val="00941A8E"/>
    <w:rsid w:val="0094354C"/>
    <w:rsid w:val="00944425"/>
    <w:rsid w:val="00944B9D"/>
    <w:rsid w:val="009455E5"/>
    <w:rsid w:val="00947464"/>
    <w:rsid w:val="00950147"/>
    <w:rsid w:val="0095231B"/>
    <w:rsid w:val="00953E72"/>
    <w:rsid w:val="00954011"/>
    <w:rsid w:val="00954297"/>
    <w:rsid w:val="009559DF"/>
    <w:rsid w:val="009564A1"/>
    <w:rsid w:val="00956521"/>
    <w:rsid w:val="00957FF6"/>
    <w:rsid w:val="00960A9D"/>
    <w:rsid w:val="009613EA"/>
    <w:rsid w:val="009633BD"/>
    <w:rsid w:val="009653B3"/>
    <w:rsid w:val="009655CE"/>
    <w:rsid w:val="00965715"/>
    <w:rsid w:val="009700FC"/>
    <w:rsid w:val="00970611"/>
    <w:rsid w:val="00970BC3"/>
    <w:rsid w:val="009734A2"/>
    <w:rsid w:val="0097533B"/>
    <w:rsid w:val="00975609"/>
    <w:rsid w:val="00975661"/>
    <w:rsid w:val="00977826"/>
    <w:rsid w:val="009800B7"/>
    <w:rsid w:val="009823A2"/>
    <w:rsid w:val="00982AC6"/>
    <w:rsid w:val="00983DD0"/>
    <w:rsid w:val="00985A3A"/>
    <w:rsid w:val="00986A0B"/>
    <w:rsid w:val="0098714C"/>
    <w:rsid w:val="0099284B"/>
    <w:rsid w:val="00992F70"/>
    <w:rsid w:val="00995521"/>
    <w:rsid w:val="00996531"/>
    <w:rsid w:val="00996C46"/>
    <w:rsid w:val="009A0370"/>
    <w:rsid w:val="009A1767"/>
    <w:rsid w:val="009A1922"/>
    <w:rsid w:val="009A2B63"/>
    <w:rsid w:val="009A58E9"/>
    <w:rsid w:val="009A6793"/>
    <w:rsid w:val="009B1670"/>
    <w:rsid w:val="009B1B99"/>
    <w:rsid w:val="009B1D34"/>
    <w:rsid w:val="009B398E"/>
    <w:rsid w:val="009B4320"/>
    <w:rsid w:val="009B528E"/>
    <w:rsid w:val="009C05A3"/>
    <w:rsid w:val="009C19ED"/>
    <w:rsid w:val="009C1C69"/>
    <w:rsid w:val="009C263D"/>
    <w:rsid w:val="009C28B1"/>
    <w:rsid w:val="009C2D97"/>
    <w:rsid w:val="009C3604"/>
    <w:rsid w:val="009C4D9F"/>
    <w:rsid w:val="009C5680"/>
    <w:rsid w:val="009C5B8E"/>
    <w:rsid w:val="009C607A"/>
    <w:rsid w:val="009C78D5"/>
    <w:rsid w:val="009C7AE5"/>
    <w:rsid w:val="009C7BA6"/>
    <w:rsid w:val="009D0333"/>
    <w:rsid w:val="009D1139"/>
    <w:rsid w:val="009D4481"/>
    <w:rsid w:val="009D53F1"/>
    <w:rsid w:val="009D56A1"/>
    <w:rsid w:val="009E1035"/>
    <w:rsid w:val="009E163C"/>
    <w:rsid w:val="009E25C2"/>
    <w:rsid w:val="009E2F4F"/>
    <w:rsid w:val="009E328F"/>
    <w:rsid w:val="009E469B"/>
    <w:rsid w:val="009E6453"/>
    <w:rsid w:val="009E6FE6"/>
    <w:rsid w:val="009F092F"/>
    <w:rsid w:val="009F1EA2"/>
    <w:rsid w:val="009F2ACE"/>
    <w:rsid w:val="009F2D9F"/>
    <w:rsid w:val="009F562B"/>
    <w:rsid w:val="009F62A5"/>
    <w:rsid w:val="009F66F8"/>
    <w:rsid w:val="009F708E"/>
    <w:rsid w:val="00A00715"/>
    <w:rsid w:val="00A00799"/>
    <w:rsid w:val="00A01C59"/>
    <w:rsid w:val="00A03472"/>
    <w:rsid w:val="00A041FF"/>
    <w:rsid w:val="00A11E86"/>
    <w:rsid w:val="00A134CB"/>
    <w:rsid w:val="00A1404E"/>
    <w:rsid w:val="00A1559F"/>
    <w:rsid w:val="00A15751"/>
    <w:rsid w:val="00A15C7C"/>
    <w:rsid w:val="00A1702A"/>
    <w:rsid w:val="00A21597"/>
    <w:rsid w:val="00A23465"/>
    <w:rsid w:val="00A24311"/>
    <w:rsid w:val="00A251B2"/>
    <w:rsid w:val="00A26016"/>
    <w:rsid w:val="00A27EAF"/>
    <w:rsid w:val="00A324BF"/>
    <w:rsid w:val="00A33DE3"/>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837"/>
    <w:rsid w:val="00A57C95"/>
    <w:rsid w:val="00A60D45"/>
    <w:rsid w:val="00A60FD4"/>
    <w:rsid w:val="00A652B2"/>
    <w:rsid w:val="00A65C31"/>
    <w:rsid w:val="00A70199"/>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1B0C"/>
    <w:rsid w:val="00AB2B7F"/>
    <w:rsid w:val="00AB385C"/>
    <w:rsid w:val="00AB3D6E"/>
    <w:rsid w:val="00AB4FA0"/>
    <w:rsid w:val="00AC091A"/>
    <w:rsid w:val="00AC3951"/>
    <w:rsid w:val="00AC554A"/>
    <w:rsid w:val="00AC5E6C"/>
    <w:rsid w:val="00AC60F5"/>
    <w:rsid w:val="00AD172A"/>
    <w:rsid w:val="00AD6D29"/>
    <w:rsid w:val="00AD7A98"/>
    <w:rsid w:val="00AE0016"/>
    <w:rsid w:val="00AE3093"/>
    <w:rsid w:val="00AE53E6"/>
    <w:rsid w:val="00AE5B5F"/>
    <w:rsid w:val="00AF0893"/>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4210"/>
    <w:rsid w:val="00B155C8"/>
    <w:rsid w:val="00B15FBF"/>
    <w:rsid w:val="00B161F4"/>
    <w:rsid w:val="00B1634A"/>
    <w:rsid w:val="00B2166A"/>
    <w:rsid w:val="00B247A9"/>
    <w:rsid w:val="00B24DC1"/>
    <w:rsid w:val="00B25E18"/>
    <w:rsid w:val="00B30B4F"/>
    <w:rsid w:val="00B30F1F"/>
    <w:rsid w:val="00B312B1"/>
    <w:rsid w:val="00B331AE"/>
    <w:rsid w:val="00B34D66"/>
    <w:rsid w:val="00B35AC7"/>
    <w:rsid w:val="00B400FC"/>
    <w:rsid w:val="00B40F90"/>
    <w:rsid w:val="00B41198"/>
    <w:rsid w:val="00B4152A"/>
    <w:rsid w:val="00B41F48"/>
    <w:rsid w:val="00B44FE7"/>
    <w:rsid w:val="00B454B4"/>
    <w:rsid w:val="00B45618"/>
    <w:rsid w:val="00B45C3B"/>
    <w:rsid w:val="00B45D4E"/>
    <w:rsid w:val="00B460AB"/>
    <w:rsid w:val="00B4623A"/>
    <w:rsid w:val="00B4689A"/>
    <w:rsid w:val="00B51A9E"/>
    <w:rsid w:val="00B51CB0"/>
    <w:rsid w:val="00B51CE8"/>
    <w:rsid w:val="00B525AE"/>
    <w:rsid w:val="00B5281F"/>
    <w:rsid w:val="00B535C9"/>
    <w:rsid w:val="00B53D7F"/>
    <w:rsid w:val="00B54A18"/>
    <w:rsid w:val="00B5690C"/>
    <w:rsid w:val="00B56B4E"/>
    <w:rsid w:val="00B57388"/>
    <w:rsid w:val="00B576D0"/>
    <w:rsid w:val="00B578EA"/>
    <w:rsid w:val="00B57A68"/>
    <w:rsid w:val="00B6082E"/>
    <w:rsid w:val="00B610AC"/>
    <w:rsid w:val="00B61D04"/>
    <w:rsid w:val="00B61DA2"/>
    <w:rsid w:val="00B62698"/>
    <w:rsid w:val="00B62FC5"/>
    <w:rsid w:val="00B64B50"/>
    <w:rsid w:val="00B656A0"/>
    <w:rsid w:val="00B67BD8"/>
    <w:rsid w:val="00B70346"/>
    <w:rsid w:val="00B73F44"/>
    <w:rsid w:val="00B74811"/>
    <w:rsid w:val="00B7539A"/>
    <w:rsid w:val="00B81E7A"/>
    <w:rsid w:val="00B84A60"/>
    <w:rsid w:val="00B85D00"/>
    <w:rsid w:val="00B90739"/>
    <w:rsid w:val="00B90F7C"/>
    <w:rsid w:val="00B91712"/>
    <w:rsid w:val="00B91F89"/>
    <w:rsid w:val="00B92CE6"/>
    <w:rsid w:val="00B932F9"/>
    <w:rsid w:val="00B94024"/>
    <w:rsid w:val="00B96365"/>
    <w:rsid w:val="00BA19A0"/>
    <w:rsid w:val="00BA3483"/>
    <w:rsid w:val="00BA4A5C"/>
    <w:rsid w:val="00BA4E9C"/>
    <w:rsid w:val="00BA5B7C"/>
    <w:rsid w:val="00BA6930"/>
    <w:rsid w:val="00BA7102"/>
    <w:rsid w:val="00BA71C7"/>
    <w:rsid w:val="00BB04BB"/>
    <w:rsid w:val="00BB0624"/>
    <w:rsid w:val="00BB0780"/>
    <w:rsid w:val="00BB080F"/>
    <w:rsid w:val="00BB1977"/>
    <w:rsid w:val="00BB1DEC"/>
    <w:rsid w:val="00BB2315"/>
    <w:rsid w:val="00BB29C0"/>
    <w:rsid w:val="00BB5D07"/>
    <w:rsid w:val="00BB7209"/>
    <w:rsid w:val="00BB7576"/>
    <w:rsid w:val="00BB7EF2"/>
    <w:rsid w:val="00BC0C7D"/>
    <w:rsid w:val="00BC1101"/>
    <w:rsid w:val="00BC27B2"/>
    <w:rsid w:val="00BC2E7D"/>
    <w:rsid w:val="00BC4B50"/>
    <w:rsid w:val="00BC5307"/>
    <w:rsid w:val="00BC6588"/>
    <w:rsid w:val="00BC75F9"/>
    <w:rsid w:val="00BC774B"/>
    <w:rsid w:val="00BD1B42"/>
    <w:rsid w:val="00BD3262"/>
    <w:rsid w:val="00BD3A9B"/>
    <w:rsid w:val="00BD41AE"/>
    <w:rsid w:val="00BD6B32"/>
    <w:rsid w:val="00BE1B4F"/>
    <w:rsid w:val="00BE3E4B"/>
    <w:rsid w:val="00BE6177"/>
    <w:rsid w:val="00BE61F8"/>
    <w:rsid w:val="00BE6F76"/>
    <w:rsid w:val="00BE7380"/>
    <w:rsid w:val="00BF1BB0"/>
    <w:rsid w:val="00BF2641"/>
    <w:rsid w:val="00BF35C5"/>
    <w:rsid w:val="00BF4167"/>
    <w:rsid w:val="00BF4183"/>
    <w:rsid w:val="00BF6E3F"/>
    <w:rsid w:val="00C00CAB"/>
    <w:rsid w:val="00C00D76"/>
    <w:rsid w:val="00C01FC2"/>
    <w:rsid w:val="00C029D6"/>
    <w:rsid w:val="00C04FBB"/>
    <w:rsid w:val="00C050FA"/>
    <w:rsid w:val="00C07B93"/>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4C67"/>
    <w:rsid w:val="00C45474"/>
    <w:rsid w:val="00C46977"/>
    <w:rsid w:val="00C46DCF"/>
    <w:rsid w:val="00C514DF"/>
    <w:rsid w:val="00C5158A"/>
    <w:rsid w:val="00C515E1"/>
    <w:rsid w:val="00C517C5"/>
    <w:rsid w:val="00C51E65"/>
    <w:rsid w:val="00C57EC0"/>
    <w:rsid w:val="00C60FEB"/>
    <w:rsid w:val="00C61953"/>
    <w:rsid w:val="00C61999"/>
    <w:rsid w:val="00C62941"/>
    <w:rsid w:val="00C62A71"/>
    <w:rsid w:val="00C6430A"/>
    <w:rsid w:val="00C6431B"/>
    <w:rsid w:val="00C6653D"/>
    <w:rsid w:val="00C67A6E"/>
    <w:rsid w:val="00C710E2"/>
    <w:rsid w:val="00C718EF"/>
    <w:rsid w:val="00C724DA"/>
    <w:rsid w:val="00C72A00"/>
    <w:rsid w:val="00C72F16"/>
    <w:rsid w:val="00C73267"/>
    <w:rsid w:val="00C73C2B"/>
    <w:rsid w:val="00C74EB3"/>
    <w:rsid w:val="00C74FA7"/>
    <w:rsid w:val="00C8000B"/>
    <w:rsid w:val="00C81D56"/>
    <w:rsid w:val="00C81EFE"/>
    <w:rsid w:val="00C86E94"/>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1189"/>
    <w:rsid w:val="00D13A82"/>
    <w:rsid w:val="00D13AA5"/>
    <w:rsid w:val="00D14F84"/>
    <w:rsid w:val="00D15410"/>
    <w:rsid w:val="00D16FE3"/>
    <w:rsid w:val="00D17C00"/>
    <w:rsid w:val="00D17DAB"/>
    <w:rsid w:val="00D220B6"/>
    <w:rsid w:val="00D24125"/>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2CCD"/>
    <w:rsid w:val="00D62D6C"/>
    <w:rsid w:val="00D63F69"/>
    <w:rsid w:val="00D649CE"/>
    <w:rsid w:val="00D65325"/>
    <w:rsid w:val="00D655D5"/>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324"/>
    <w:rsid w:val="00D95C27"/>
    <w:rsid w:val="00D96096"/>
    <w:rsid w:val="00D96699"/>
    <w:rsid w:val="00D9737B"/>
    <w:rsid w:val="00DA026F"/>
    <w:rsid w:val="00DA076B"/>
    <w:rsid w:val="00DA0BF6"/>
    <w:rsid w:val="00DA0E6B"/>
    <w:rsid w:val="00DA13A8"/>
    <w:rsid w:val="00DA25B3"/>
    <w:rsid w:val="00DA33CE"/>
    <w:rsid w:val="00DA3C1E"/>
    <w:rsid w:val="00DA3D7C"/>
    <w:rsid w:val="00DA4AB0"/>
    <w:rsid w:val="00DA60F2"/>
    <w:rsid w:val="00DA6686"/>
    <w:rsid w:val="00DA6B6A"/>
    <w:rsid w:val="00DA6DF5"/>
    <w:rsid w:val="00DB003F"/>
    <w:rsid w:val="00DB0D32"/>
    <w:rsid w:val="00DB2420"/>
    <w:rsid w:val="00DB31B3"/>
    <w:rsid w:val="00DB3988"/>
    <w:rsid w:val="00DB3FF5"/>
    <w:rsid w:val="00DC1B0F"/>
    <w:rsid w:val="00DC1CA8"/>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1985"/>
    <w:rsid w:val="00DF370E"/>
    <w:rsid w:val="00DF5AD2"/>
    <w:rsid w:val="00DF5BEC"/>
    <w:rsid w:val="00DF656D"/>
    <w:rsid w:val="00DF678C"/>
    <w:rsid w:val="00DF760E"/>
    <w:rsid w:val="00DF7EBF"/>
    <w:rsid w:val="00E00A34"/>
    <w:rsid w:val="00E024A8"/>
    <w:rsid w:val="00E024FB"/>
    <w:rsid w:val="00E02B46"/>
    <w:rsid w:val="00E031DA"/>
    <w:rsid w:val="00E0389B"/>
    <w:rsid w:val="00E0457C"/>
    <w:rsid w:val="00E07C53"/>
    <w:rsid w:val="00E104DF"/>
    <w:rsid w:val="00E10E02"/>
    <w:rsid w:val="00E11BE7"/>
    <w:rsid w:val="00E148CE"/>
    <w:rsid w:val="00E14CE1"/>
    <w:rsid w:val="00E14DEF"/>
    <w:rsid w:val="00E172FE"/>
    <w:rsid w:val="00E207AE"/>
    <w:rsid w:val="00E208C1"/>
    <w:rsid w:val="00E215C2"/>
    <w:rsid w:val="00E22444"/>
    <w:rsid w:val="00E23A57"/>
    <w:rsid w:val="00E2782A"/>
    <w:rsid w:val="00E27AD0"/>
    <w:rsid w:val="00E30760"/>
    <w:rsid w:val="00E3180B"/>
    <w:rsid w:val="00E32982"/>
    <w:rsid w:val="00E34461"/>
    <w:rsid w:val="00E346CF"/>
    <w:rsid w:val="00E35791"/>
    <w:rsid w:val="00E365FB"/>
    <w:rsid w:val="00E37408"/>
    <w:rsid w:val="00E41914"/>
    <w:rsid w:val="00E43236"/>
    <w:rsid w:val="00E4493A"/>
    <w:rsid w:val="00E45598"/>
    <w:rsid w:val="00E45DC8"/>
    <w:rsid w:val="00E46040"/>
    <w:rsid w:val="00E47458"/>
    <w:rsid w:val="00E47D59"/>
    <w:rsid w:val="00E47FC8"/>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31DB"/>
    <w:rsid w:val="00E940D1"/>
    <w:rsid w:val="00E94384"/>
    <w:rsid w:val="00E97138"/>
    <w:rsid w:val="00EA0016"/>
    <w:rsid w:val="00EA1198"/>
    <w:rsid w:val="00EA1416"/>
    <w:rsid w:val="00EA285E"/>
    <w:rsid w:val="00EA2A5B"/>
    <w:rsid w:val="00EA3182"/>
    <w:rsid w:val="00EA3ECE"/>
    <w:rsid w:val="00EA4D61"/>
    <w:rsid w:val="00EA5666"/>
    <w:rsid w:val="00EA6126"/>
    <w:rsid w:val="00EA67E1"/>
    <w:rsid w:val="00EA6A8A"/>
    <w:rsid w:val="00EB05F7"/>
    <w:rsid w:val="00EB1653"/>
    <w:rsid w:val="00EB3A37"/>
    <w:rsid w:val="00EB606E"/>
    <w:rsid w:val="00EB61E2"/>
    <w:rsid w:val="00EB6352"/>
    <w:rsid w:val="00EB66B0"/>
    <w:rsid w:val="00EB6ADA"/>
    <w:rsid w:val="00EC0DEF"/>
    <w:rsid w:val="00EC13BC"/>
    <w:rsid w:val="00EC2E75"/>
    <w:rsid w:val="00ED0BA0"/>
    <w:rsid w:val="00ED3205"/>
    <w:rsid w:val="00ED4E3E"/>
    <w:rsid w:val="00ED64B1"/>
    <w:rsid w:val="00ED65C7"/>
    <w:rsid w:val="00ED6D98"/>
    <w:rsid w:val="00EE094F"/>
    <w:rsid w:val="00EE1F6D"/>
    <w:rsid w:val="00EE207B"/>
    <w:rsid w:val="00EE32B3"/>
    <w:rsid w:val="00EE47ED"/>
    <w:rsid w:val="00EE4B14"/>
    <w:rsid w:val="00EE5F21"/>
    <w:rsid w:val="00EE6510"/>
    <w:rsid w:val="00EE691D"/>
    <w:rsid w:val="00EE6AAD"/>
    <w:rsid w:val="00EF0AD2"/>
    <w:rsid w:val="00EF1459"/>
    <w:rsid w:val="00EF2856"/>
    <w:rsid w:val="00EF3EFB"/>
    <w:rsid w:val="00EF5088"/>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ACC"/>
    <w:rsid w:val="00F14782"/>
    <w:rsid w:val="00F1658C"/>
    <w:rsid w:val="00F1792D"/>
    <w:rsid w:val="00F20654"/>
    <w:rsid w:val="00F20C82"/>
    <w:rsid w:val="00F21CD1"/>
    <w:rsid w:val="00F2229C"/>
    <w:rsid w:val="00F249E7"/>
    <w:rsid w:val="00F25A38"/>
    <w:rsid w:val="00F25D8F"/>
    <w:rsid w:val="00F27320"/>
    <w:rsid w:val="00F300A7"/>
    <w:rsid w:val="00F300DC"/>
    <w:rsid w:val="00F3131F"/>
    <w:rsid w:val="00F339AE"/>
    <w:rsid w:val="00F3432E"/>
    <w:rsid w:val="00F34BCC"/>
    <w:rsid w:val="00F36065"/>
    <w:rsid w:val="00F364D2"/>
    <w:rsid w:val="00F40620"/>
    <w:rsid w:val="00F41CAB"/>
    <w:rsid w:val="00F441EB"/>
    <w:rsid w:val="00F5059C"/>
    <w:rsid w:val="00F5466E"/>
    <w:rsid w:val="00F54E14"/>
    <w:rsid w:val="00F5569C"/>
    <w:rsid w:val="00F56D1C"/>
    <w:rsid w:val="00F64AD1"/>
    <w:rsid w:val="00F64CC1"/>
    <w:rsid w:val="00F7062E"/>
    <w:rsid w:val="00F70CAB"/>
    <w:rsid w:val="00F70E7B"/>
    <w:rsid w:val="00F727A1"/>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1DA3"/>
    <w:rsid w:val="00FA38C4"/>
    <w:rsid w:val="00FA4664"/>
    <w:rsid w:val="00FA5EA4"/>
    <w:rsid w:val="00FA6712"/>
    <w:rsid w:val="00FA7350"/>
    <w:rsid w:val="00FB11CF"/>
    <w:rsid w:val="00FB3F5F"/>
    <w:rsid w:val="00FB4679"/>
    <w:rsid w:val="00FB49FF"/>
    <w:rsid w:val="00FB505F"/>
    <w:rsid w:val="00FB73E1"/>
    <w:rsid w:val="00FC0C74"/>
    <w:rsid w:val="00FC18E9"/>
    <w:rsid w:val="00FC1E59"/>
    <w:rsid w:val="00FC1E67"/>
    <w:rsid w:val="00FC2CBE"/>
    <w:rsid w:val="00FC3B50"/>
    <w:rsid w:val="00FC5CD2"/>
    <w:rsid w:val="00FD09BA"/>
    <w:rsid w:val="00FD17CF"/>
    <w:rsid w:val="00FD1BED"/>
    <w:rsid w:val="00FD2B74"/>
    <w:rsid w:val="00FD2F59"/>
    <w:rsid w:val="00FD3752"/>
    <w:rsid w:val="00FD5AB0"/>
    <w:rsid w:val="00FD7BE2"/>
    <w:rsid w:val="00FE13AE"/>
    <w:rsid w:val="00FE38BD"/>
    <w:rsid w:val="00FE4034"/>
    <w:rsid w:val="00FE4273"/>
    <w:rsid w:val="00FE641F"/>
    <w:rsid w:val="00FE6FBA"/>
    <w:rsid w:val="00FF0036"/>
    <w:rsid w:val="00FF1605"/>
    <w:rsid w:val="00FF173E"/>
    <w:rsid w:val="00FF3A8C"/>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aliases w:val="3,Gliederung3,Gliederung31,Gliederung32,Gliederung33,Gliederung34,Gliederung35,Gliederung36,Gliederung38,H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uiPriority w:val="9"/>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uiPriority w:val="9"/>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uiPriority w:val="9"/>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uiPriority w:val="99"/>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uiPriority w:val="99"/>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uiPriority w:val="99"/>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uiPriority w:val="99"/>
    <w:semiHidden/>
    <w:rsid w:val="00D000F9"/>
    <w:pPr>
      <w:widowControl/>
    </w:pPr>
    <w:rPr>
      <w:rFonts w:ascii="Arial" w:hAnsi="Arial"/>
    </w:rPr>
  </w:style>
  <w:style w:type="character" w:customStyle="1" w:styleId="TextonotapieCar">
    <w:name w:val="Texto nota pie Car"/>
    <w:basedOn w:val="Fuentedeprrafopredeter"/>
    <w:link w:val="Textonotapie"/>
    <w:uiPriority w:val="99"/>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7"/>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18"/>
      </w:numPr>
      <w:contextualSpacing/>
    </w:pPr>
  </w:style>
  <w:style w:type="paragraph" w:styleId="Listaconvietas4">
    <w:name w:val="List Bullet 4"/>
    <w:basedOn w:val="Normal"/>
    <w:rsid w:val="00BA4A5C"/>
    <w:pPr>
      <w:numPr>
        <w:numId w:val="19"/>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0"/>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table" w:styleId="Tabladecuadrcula2-nfasis2">
    <w:name w:val="Grid Table 2 Accent 2"/>
    <w:basedOn w:val="Tablanormal"/>
    <w:uiPriority w:val="47"/>
    <w:rsid w:val="001B642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1clara">
    <w:name w:val="Grid Table 1 Light"/>
    <w:basedOn w:val="Tablanormal"/>
    <w:uiPriority w:val="46"/>
    <w:rsid w:val="001B64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14">
    <w:name w:val="xl114"/>
    <w:basedOn w:val="Normal"/>
    <w:rsid w:val="001B6423"/>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5">
    <w:name w:val="xl115"/>
    <w:basedOn w:val="Normal"/>
    <w:rsid w:val="001B6423"/>
    <w:pPr>
      <w:widowControl/>
      <w:shd w:val="clear" w:color="000000" w:fill="FFFFFF"/>
      <w:spacing w:before="100" w:beforeAutospacing="1" w:after="100" w:afterAutospacing="1"/>
      <w:textAlignment w:val="center"/>
    </w:pPr>
    <w:rPr>
      <w:rFonts w:ascii="Arial" w:hAnsi="Arial" w:cs="Arial"/>
      <w:lang w:val="es-MX" w:eastAsia="es-MX"/>
    </w:rPr>
  </w:style>
  <w:style w:type="paragraph" w:customStyle="1" w:styleId="xl116">
    <w:name w:val="xl116"/>
    <w:basedOn w:val="Normal"/>
    <w:rsid w:val="001B6423"/>
    <w:pPr>
      <w:widowControl/>
      <w:shd w:val="clear" w:color="000000" w:fill="FFFFFF"/>
      <w:spacing w:before="100" w:beforeAutospacing="1" w:after="100" w:afterAutospacing="1"/>
      <w:jc w:val="center"/>
      <w:textAlignment w:val="center"/>
    </w:pPr>
    <w:rPr>
      <w:sz w:val="24"/>
      <w:szCs w:val="24"/>
      <w:lang w:val="es-MX" w:eastAsia="es-MX"/>
    </w:rPr>
  </w:style>
  <w:style w:type="paragraph" w:customStyle="1" w:styleId="xl117">
    <w:name w:val="xl117"/>
    <w:basedOn w:val="Normal"/>
    <w:rsid w:val="001B6423"/>
    <w:pPr>
      <w:widowControl/>
      <w:shd w:val="clear" w:color="000000" w:fill="FFFFFF"/>
      <w:spacing w:before="100" w:beforeAutospacing="1" w:after="100" w:afterAutospacing="1"/>
      <w:jc w:val="center"/>
      <w:textAlignment w:val="center"/>
    </w:pPr>
    <w:rPr>
      <w:lang w:val="es-MX" w:eastAsia="es-MX"/>
    </w:rPr>
  </w:style>
  <w:style w:type="paragraph" w:customStyle="1" w:styleId="xl118">
    <w:name w:val="xl118"/>
    <w:basedOn w:val="Normal"/>
    <w:rsid w:val="001B6423"/>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1B6423"/>
    <w:pPr>
      <w:widowControl/>
      <w:spacing w:before="100" w:beforeAutospacing="1" w:after="100" w:afterAutospacing="1"/>
      <w:jc w:val="center"/>
    </w:pPr>
    <w:rPr>
      <w:rFonts w:ascii="Arial" w:hAnsi="Arial" w:cs="Arial"/>
      <w:b/>
      <w:bCs/>
      <w:sz w:val="24"/>
      <w:szCs w:val="24"/>
      <w:lang w:val="es-MX" w:eastAsia="es-MX"/>
    </w:rPr>
  </w:style>
  <w:style w:type="paragraph" w:customStyle="1" w:styleId="xl120">
    <w:name w:val="xl120"/>
    <w:basedOn w:val="Normal"/>
    <w:rsid w:val="001B6423"/>
    <w:pPr>
      <w:widowControl/>
      <w:spacing w:before="100" w:beforeAutospacing="1" w:after="100" w:afterAutospacing="1"/>
      <w:jc w:val="center"/>
    </w:pPr>
    <w:rPr>
      <w:rFonts w:ascii="Arial" w:hAnsi="Arial" w:cs="Arial"/>
      <w:b/>
      <w:bCs/>
      <w:sz w:val="24"/>
      <w:szCs w:val="24"/>
      <w:lang w:val="es-MX" w:eastAsia="es-MX"/>
    </w:rPr>
  </w:style>
  <w:style w:type="paragraph" w:customStyle="1" w:styleId="xl121">
    <w:name w:val="xl121"/>
    <w:basedOn w:val="Normal"/>
    <w:rsid w:val="001B6423"/>
    <w:pPr>
      <w:widowControl/>
      <w:spacing w:before="100" w:beforeAutospacing="1" w:after="100" w:afterAutospacing="1"/>
    </w:pPr>
    <w:rPr>
      <w:sz w:val="24"/>
      <w:szCs w:val="24"/>
      <w:lang w:val="es-MX" w:eastAsia="es-MX"/>
    </w:rPr>
  </w:style>
  <w:style w:type="paragraph" w:customStyle="1" w:styleId="xl122">
    <w:name w:val="xl122"/>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3">
    <w:name w:val="xl123"/>
    <w:basedOn w:val="Normal"/>
    <w:rsid w:val="001B6423"/>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4">
    <w:name w:val="xl124"/>
    <w:basedOn w:val="Normal"/>
    <w:rsid w:val="001B6423"/>
    <w:pPr>
      <w:widowControl/>
      <w:spacing w:before="100" w:beforeAutospacing="1" w:after="100" w:afterAutospacing="1"/>
      <w:jc w:val="center"/>
      <w:textAlignment w:val="center"/>
    </w:pPr>
    <w:rPr>
      <w:rFonts w:ascii="Arial" w:hAnsi="Arial" w:cs="Arial"/>
      <w:b/>
      <w:bCs/>
      <w:sz w:val="32"/>
      <w:szCs w:val="32"/>
      <w:lang w:val="es-MX" w:eastAsia="es-MX"/>
    </w:rPr>
  </w:style>
  <w:style w:type="paragraph" w:customStyle="1" w:styleId="xl125">
    <w:name w:val="xl125"/>
    <w:basedOn w:val="Normal"/>
    <w:rsid w:val="001B6423"/>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6">
    <w:name w:val="xl126"/>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7">
    <w:name w:val="xl127"/>
    <w:basedOn w:val="Normal"/>
    <w:rsid w:val="001B6423"/>
    <w:pPr>
      <w:widowControl/>
      <w:spacing w:before="100" w:beforeAutospacing="1" w:after="100" w:afterAutospacing="1"/>
      <w:textAlignment w:val="center"/>
    </w:pPr>
    <w:rPr>
      <w:lang w:val="es-MX" w:eastAsia="es-MX"/>
    </w:rPr>
  </w:style>
  <w:style w:type="paragraph" w:customStyle="1" w:styleId="xl128">
    <w:name w:val="xl128"/>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9">
    <w:name w:val="xl129"/>
    <w:basedOn w:val="Normal"/>
    <w:rsid w:val="001B6423"/>
    <w:pPr>
      <w:widowControl/>
      <w:spacing w:before="100" w:beforeAutospacing="1" w:after="100" w:afterAutospacing="1"/>
      <w:textAlignment w:val="center"/>
    </w:pPr>
    <w:rPr>
      <w:lang w:val="es-MX" w:eastAsia="es-MX"/>
    </w:rPr>
  </w:style>
  <w:style w:type="character" w:styleId="Refdecomentario">
    <w:name w:val="annotation reference"/>
    <w:basedOn w:val="Fuentedeprrafopredeter"/>
    <w:uiPriority w:val="99"/>
    <w:semiHidden/>
    <w:unhideWhenUsed/>
    <w:rsid w:val="001B6423"/>
    <w:rPr>
      <w:sz w:val="18"/>
      <w:szCs w:val="18"/>
    </w:rPr>
  </w:style>
  <w:style w:type="character" w:styleId="Refdenotaalpie">
    <w:name w:val="footnote reference"/>
    <w:basedOn w:val="Fuentedeprrafopredeter"/>
    <w:uiPriority w:val="99"/>
    <w:unhideWhenUsed/>
    <w:rsid w:val="001B6423"/>
    <w:rPr>
      <w:vertAlign w:val="superscript"/>
    </w:rPr>
  </w:style>
  <w:style w:type="paragraph" w:customStyle="1" w:styleId="Documento1">
    <w:name w:val="Documento 1"/>
    <w:rsid w:val="001B6423"/>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1B6423"/>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1B642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182235893">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46226987">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rcia@correo.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arcia@correo.uaa.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s://adquisicionesyobrapublica.uaa.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DB58B-2D3A-40EB-A80B-829AAB4C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11193</Words>
  <Characters>61562</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8</cp:revision>
  <cp:lastPrinted>2022-06-20T21:22:00Z</cp:lastPrinted>
  <dcterms:created xsi:type="dcterms:W3CDTF">2022-06-20T20:52:00Z</dcterms:created>
  <dcterms:modified xsi:type="dcterms:W3CDTF">2022-06-20T21:22:00Z</dcterms:modified>
</cp:coreProperties>
</file>