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3799A" w14:textId="432BF6F6" w:rsidR="003A7A6E" w:rsidRPr="000B4390" w:rsidRDefault="00A31430" w:rsidP="00397681">
      <w:pPr>
        <w:pStyle w:val="Ttulo"/>
        <w:spacing w:before="240"/>
        <w:jc w:val="both"/>
        <w:rPr>
          <w:rFonts w:ascii="Arial" w:hAnsi="Arial" w:cs="Arial"/>
          <w:b w:val="0"/>
          <w:sz w:val="14"/>
          <w:szCs w:val="14"/>
        </w:rPr>
      </w:pPr>
      <w:r w:rsidRPr="000B4390">
        <w:rPr>
          <w:rFonts w:ascii="Arial" w:hAnsi="Arial" w:cs="Arial"/>
          <w:b w:val="0"/>
          <w:sz w:val="18"/>
          <w:szCs w:val="18"/>
          <w:lang w:val="es-MX"/>
        </w:rPr>
        <w:t xml:space="preserve">En la ciudad de Aguascalientes, </w:t>
      </w:r>
      <w:proofErr w:type="spellStart"/>
      <w:r w:rsidRPr="000B4390">
        <w:rPr>
          <w:rFonts w:ascii="Arial" w:hAnsi="Arial" w:cs="Arial"/>
          <w:b w:val="0"/>
          <w:sz w:val="18"/>
          <w:szCs w:val="18"/>
          <w:lang w:val="es-MX"/>
        </w:rPr>
        <w:t>Ags</w:t>
      </w:r>
      <w:proofErr w:type="spellEnd"/>
      <w:r w:rsidR="00B510D7" w:rsidRPr="000B4390">
        <w:rPr>
          <w:rFonts w:ascii="Arial" w:hAnsi="Arial" w:cs="Arial"/>
          <w:b w:val="0"/>
          <w:sz w:val="18"/>
          <w:szCs w:val="18"/>
          <w:lang w:val="es-MX"/>
        </w:rPr>
        <w:t>.</w:t>
      </w:r>
      <w:r w:rsidRPr="000B4390">
        <w:rPr>
          <w:rFonts w:ascii="Arial" w:hAnsi="Arial" w:cs="Arial"/>
          <w:b w:val="0"/>
          <w:sz w:val="18"/>
          <w:szCs w:val="18"/>
          <w:lang w:val="es-MX"/>
        </w:rPr>
        <w:t xml:space="preserve">, siendo las </w:t>
      </w:r>
      <w:r w:rsidR="006F2B84" w:rsidRPr="000B4390">
        <w:rPr>
          <w:rFonts w:ascii="Arial" w:hAnsi="Arial" w:cs="Arial"/>
          <w:sz w:val="18"/>
          <w:szCs w:val="18"/>
          <w:lang w:val="es-MX"/>
        </w:rPr>
        <w:t>1</w:t>
      </w:r>
      <w:r w:rsidR="00303DFC" w:rsidRPr="000B4390">
        <w:rPr>
          <w:rFonts w:ascii="Arial" w:hAnsi="Arial" w:cs="Arial"/>
          <w:sz w:val="18"/>
          <w:szCs w:val="18"/>
          <w:lang w:val="es-MX"/>
        </w:rPr>
        <w:t>4</w:t>
      </w:r>
      <w:r w:rsidR="00E32607" w:rsidRPr="000B4390">
        <w:rPr>
          <w:rFonts w:ascii="Arial" w:hAnsi="Arial" w:cs="Arial"/>
          <w:sz w:val="18"/>
          <w:szCs w:val="18"/>
          <w:lang w:val="es-MX"/>
        </w:rPr>
        <w:t>:</w:t>
      </w:r>
      <w:r w:rsidR="005E76D4" w:rsidRPr="000B4390">
        <w:rPr>
          <w:rFonts w:ascii="Arial" w:hAnsi="Arial" w:cs="Arial"/>
          <w:sz w:val="18"/>
          <w:szCs w:val="18"/>
          <w:lang w:val="es-MX"/>
        </w:rPr>
        <w:t>0</w:t>
      </w:r>
      <w:r w:rsidRPr="000B4390">
        <w:rPr>
          <w:rFonts w:ascii="Arial" w:hAnsi="Arial" w:cs="Arial"/>
          <w:sz w:val="18"/>
          <w:szCs w:val="18"/>
          <w:lang w:val="es-MX"/>
        </w:rPr>
        <w:t>0 (</w:t>
      </w:r>
      <w:r w:rsidR="00303DFC" w:rsidRPr="000B4390">
        <w:rPr>
          <w:rFonts w:ascii="Arial" w:hAnsi="Arial" w:cs="Arial"/>
          <w:sz w:val="18"/>
          <w:szCs w:val="18"/>
          <w:lang w:val="es-MX"/>
        </w:rPr>
        <w:t>catorce</w:t>
      </w:r>
      <w:r w:rsidRPr="000B4390">
        <w:rPr>
          <w:rFonts w:ascii="Arial" w:hAnsi="Arial" w:cs="Arial"/>
          <w:sz w:val="18"/>
          <w:szCs w:val="18"/>
          <w:lang w:val="es-MX"/>
        </w:rPr>
        <w:t>)</w:t>
      </w:r>
      <w:r w:rsidRPr="000B4390">
        <w:rPr>
          <w:rFonts w:ascii="Arial" w:hAnsi="Arial" w:cs="Arial"/>
          <w:b w:val="0"/>
          <w:sz w:val="18"/>
          <w:szCs w:val="18"/>
          <w:lang w:val="es-MX"/>
        </w:rPr>
        <w:t xml:space="preserve"> </w:t>
      </w:r>
      <w:r w:rsidR="005E76D4" w:rsidRPr="000B4390">
        <w:rPr>
          <w:rFonts w:ascii="Arial" w:hAnsi="Arial" w:cs="Arial"/>
          <w:b w:val="0"/>
          <w:sz w:val="18"/>
          <w:szCs w:val="18"/>
          <w:lang w:val="es-MX"/>
        </w:rPr>
        <w:t>h</w:t>
      </w:r>
      <w:r w:rsidRPr="000B4390">
        <w:rPr>
          <w:rFonts w:ascii="Arial" w:hAnsi="Arial" w:cs="Arial"/>
          <w:b w:val="0"/>
          <w:sz w:val="18"/>
          <w:szCs w:val="18"/>
          <w:lang w:val="es-MX"/>
        </w:rPr>
        <w:t xml:space="preserve">oras del día </w:t>
      </w:r>
      <w:r w:rsidR="00A54BD1" w:rsidRPr="000B4390">
        <w:rPr>
          <w:rFonts w:ascii="Arial" w:hAnsi="Arial" w:cs="Arial"/>
          <w:sz w:val="18"/>
          <w:szCs w:val="18"/>
          <w:lang w:val="es-MX"/>
        </w:rPr>
        <w:t>09</w:t>
      </w:r>
      <w:r w:rsidRPr="000B4390">
        <w:rPr>
          <w:rFonts w:ascii="Arial" w:hAnsi="Arial" w:cs="Arial"/>
          <w:sz w:val="18"/>
          <w:szCs w:val="18"/>
          <w:lang w:val="es-MX"/>
        </w:rPr>
        <w:t xml:space="preserve"> </w:t>
      </w:r>
      <w:r w:rsidR="005168C2" w:rsidRPr="000B4390">
        <w:rPr>
          <w:rFonts w:ascii="Arial" w:hAnsi="Arial" w:cs="Arial"/>
          <w:sz w:val="18"/>
          <w:szCs w:val="18"/>
          <w:lang w:val="es-MX"/>
        </w:rPr>
        <w:t xml:space="preserve">de </w:t>
      </w:r>
      <w:r w:rsidR="00A54BD1" w:rsidRPr="000B4390">
        <w:rPr>
          <w:rFonts w:ascii="Arial" w:hAnsi="Arial" w:cs="Arial"/>
          <w:sz w:val="18"/>
          <w:szCs w:val="18"/>
          <w:lang w:val="es-MX"/>
        </w:rPr>
        <w:t>juni</w:t>
      </w:r>
      <w:r w:rsidR="00594B88" w:rsidRPr="000B4390">
        <w:rPr>
          <w:rFonts w:ascii="Arial" w:hAnsi="Arial" w:cs="Arial"/>
          <w:sz w:val="18"/>
          <w:szCs w:val="18"/>
          <w:lang w:val="es-MX"/>
        </w:rPr>
        <w:t>o</w:t>
      </w:r>
      <w:r w:rsidR="005168C2" w:rsidRPr="000B4390">
        <w:rPr>
          <w:rFonts w:ascii="Arial" w:hAnsi="Arial" w:cs="Arial"/>
          <w:sz w:val="18"/>
          <w:szCs w:val="18"/>
          <w:lang w:val="es-MX"/>
        </w:rPr>
        <w:t xml:space="preserve"> </w:t>
      </w:r>
      <w:r w:rsidRPr="000B4390">
        <w:rPr>
          <w:rFonts w:ascii="Arial" w:hAnsi="Arial" w:cs="Arial"/>
          <w:sz w:val="18"/>
          <w:szCs w:val="18"/>
          <w:lang w:val="es-MX"/>
        </w:rPr>
        <w:t>de 20</w:t>
      </w:r>
      <w:r w:rsidR="00B57B17" w:rsidRPr="000B4390">
        <w:rPr>
          <w:rFonts w:ascii="Arial" w:hAnsi="Arial" w:cs="Arial"/>
          <w:sz w:val="18"/>
          <w:szCs w:val="18"/>
          <w:lang w:val="es-MX"/>
        </w:rPr>
        <w:t>2</w:t>
      </w:r>
      <w:r w:rsidR="00210F29" w:rsidRPr="000B4390">
        <w:rPr>
          <w:rFonts w:ascii="Arial" w:hAnsi="Arial" w:cs="Arial"/>
          <w:sz w:val="18"/>
          <w:szCs w:val="18"/>
          <w:lang w:val="es-MX"/>
        </w:rPr>
        <w:t>3</w:t>
      </w:r>
      <w:r w:rsidR="00F2127A" w:rsidRPr="000B4390">
        <w:rPr>
          <w:rFonts w:ascii="Arial" w:hAnsi="Arial" w:cs="Arial"/>
          <w:b w:val="0"/>
          <w:sz w:val="18"/>
          <w:szCs w:val="18"/>
          <w:lang w:val="es-MX"/>
        </w:rPr>
        <w:t xml:space="preserve">, </w:t>
      </w:r>
      <w:r w:rsidRPr="000B4390">
        <w:rPr>
          <w:rFonts w:ascii="Arial" w:hAnsi="Arial" w:cs="Arial"/>
          <w:b w:val="0"/>
          <w:sz w:val="18"/>
          <w:szCs w:val="18"/>
          <w:lang w:val="es-MX"/>
        </w:rPr>
        <w:t xml:space="preserve">de conformidad con lo establecido en el </w:t>
      </w:r>
      <w:r w:rsidR="00303DFC" w:rsidRPr="000B4390">
        <w:rPr>
          <w:rFonts w:ascii="Arial" w:hAnsi="Arial" w:cs="Arial"/>
          <w:b w:val="0"/>
          <w:sz w:val="18"/>
          <w:szCs w:val="18"/>
          <w:lang w:val="es-MX"/>
        </w:rPr>
        <w:t>numeral VIII.3</w:t>
      </w:r>
      <w:r w:rsidRPr="000B4390">
        <w:rPr>
          <w:rFonts w:ascii="Arial" w:hAnsi="Arial" w:cs="Arial"/>
          <w:b w:val="0"/>
          <w:sz w:val="18"/>
          <w:szCs w:val="18"/>
          <w:lang w:val="es-MX"/>
        </w:rPr>
        <w:t>, de la</w:t>
      </w:r>
      <w:r w:rsidRPr="000B4390">
        <w:rPr>
          <w:rFonts w:ascii="Arial" w:hAnsi="Arial" w:cs="Arial"/>
          <w:sz w:val="18"/>
          <w:szCs w:val="18"/>
          <w:lang w:val="es-MX"/>
        </w:rPr>
        <w:t xml:space="preserve"> LPN </w:t>
      </w:r>
      <w:proofErr w:type="spellStart"/>
      <w:r w:rsidRPr="000B4390">
        <w:rPr>
          <w:rFonts w:ascii="Arial" w:hAnsi="Arial" w:cs="Arial"/>
          <w:sz w:val="18"/>
          <w:szCs w:val="18"/>
          <w:lang w:val="es-MX"/>
        </w:rPr>
        <w:t>N°</w:t>
      </w:r>
      <w:proofErr w:type="spellEnd"/>
      <w:r w:rsidRPr="000B4390">
        <w:rPr>
          <w:rFonts w:ascii="Arial" w:hAnsi="Arial" w:cs="Arial"/>
          <w:sz w:val="18"/>
          <w:szCs w:val="18"/>
          <w:lang w:val="es-MX"/>
        </w:rPr>
        <w:t xml:space="preserve"> E/</w:t>
      </w:r>
      <w:r w:rsidR="002E08FA" w:rsidRPr="000B4390">
        <w:rPr>
          <w:rFonts w:ascii="Arial" w:hAnsi="Arial" w:cs="Arial"/>
          <w:sz w:val="18"/>
          <w:szCs w:val="18"/>
          <w:lang w:val="es-MX"/>
        </w:rPr>
        <w:t>901045968</w:t>
      </w:r>
      <w:r w:rsidRPr="000B4390">
        <w:rPr>
          <w:rFonts w:ascii="Arial" w:hAnsi="Arial" w:cs="Arial"/>
          <w:sz w:val="18"/>
          <w:szCs w:val="18"/>
          <w:lang w:val="es-MX"/>
        </w:rPr>
        <w:t>-</w:t>
      </w:r>
      <w:r w:rsidR="00322D4A" w:rsidRPr="000B4390">
        <w:rPr>
          <w:rFonts w:ascii="Arial" w:hAnsi="Arial" w:cs="Arial"/>
          <w:sz w:val="18"/>
          <w:szCs w:val="18"/>
          <w:lang w:val="es-MX"/>
        </w:rPr>
        <w:t>0</w:t>
      </w:r>
      <w:r w:rsidR="00594B88" w:rsidRPr="000B4390">
        <w:rPr>
          <w:rFonts w:ascii="Arial" w:hAnsi="Arial" w:cs="Arial"/>
          <w:sz w:val="18"/>
          <w:szCs w:val="18"/>
          <w:lang w:val="es-MX"/>
        </w:rPr>
        <w:t>1</w:t>
      </w:r>
      <w:r w:rsidR="00A54BD1" w:rsidRPr="000B4390">
        <w:rPr>
          <w:rFonts w:ascii="Arial" w:hAnsi="Arial" w:cs="Arial"/>
          <w:sz w:val="18"/>
          <w:szCs w:val="18"/>
          <w:lang w:val="es-MX"/>
        </w:rPr>
        <w:t>5</w:t>
      </w:r>
      <w:r w:rsidRPr="000B4390">
        <w:rPr>
          <w:rFonts w:ascii="Arial" w:hAnsi="Arial" w:cs="Arial"/>
          <w:sz w:val="18"/>
          <w:szCs w:val="18"/>
          <w:lang w:val="es-MX"/>
        </w:rPr>
        <w:t>-</w:t>
      </w:r>
      <w:r w:rsidR="00322D4A" w:rsidRPr="000B4390">
        <w:rPr>
          <w:rFonts w:ascii="Arial" w:hAnsi="Arial" w:cs="Arial"/>
          <w:sz w:val="18"/>
          <w:szCs w:val="18"/>
          <w:lang w:val="es-MX"/>
        </w:rPr>
        <w:t>202</w:t>
      </w:r>
      <w:r w:rsidR="003017ED" w:rsidRPr="000B4390">
        <w:rPr>
          <w:rFonts w:ascii="Arial" w:hAnsi="Arial" w:cs="Arial"/>
          <w:sz w:val="18"/>
          <w:szCs w:val="18"/>
          <w:lang w:val="es-MX"/>
        </w:rPr>
        <w:t>3</w:t>
      </w:r>
      <w:r w:rsidRPr="000B4390">
        <w:rPr>
          <w:rFonts w:ascii="Arial" w:hAnsi="Arial" w:cs="Arial"/>
          <w:sz w:val="18"/>
          <w:szCs w:val="18"/>
          <w:lang w:val="es-MX"/>
        </w:rPr>
        <w:t xml:space="preserve"> </w:t>
      </w:r>
      <w:r w:rsidR="006D6677" w:rsidRPr="000B4390">
        <w:rPr>
          <w:rFonts w:ascii="Arial" w:hAnsi="Arial" w:cs="Arial"/>
          <w:b w:val="0"/>
          <w:sz w:val="18"/>
          <w:szCs w:val="18"/>
          <w:lang w:val="es-MX"/>
        </w:rPr>
        <w:t xml:space="preserve">para la </w:t>
      </w:r>
      <w:r w:rsidR="00A54BD1" w:rsidRPr="000B4390">
        <w:rPr>
          <w:rFonts w:ascii="Arial" w:hAnsi="Arial" w:cs="Arial"/>
          <w:sz w:val="18"/>
          <w:szCs w:val="18"/>
          <w:lang w:val="es-MX"/>
        </w:rPr>
        <w:t>Contratación de Seguros de Bienes Muebles e Inmuebles  para la Universidad Autónoma de Aguascalientes</w:t>
      </w:r>
      <w:r w:rsidR="00322D4A" w:rsidRPr="000B4390">
        <w:rPr>
          <w:rFonts w:ascii="Arial" w:hAnsi="Arial" w:cs="Arial"/>
          <w:sz w:val="18"/>
          <w:szCs w:val="18"/>
          <w:lang w:val="es-MX"/>
        </w:rPr>
        <w:t>,</w:t>
      </w:r>
      <w:r w:rsidR="00322D4A" w:rsidRPr="000B4390">
        <w:rPr>
          <w:rFonts w:ascii="Arial" w:hAnsi="Arial" w:cs="Arial"/>
          <w:b w:val="0"/>
          <w:sz w:val="18"/>
          <w:szCs w:val="18"/>
          <w:lang w:val="es-MX"/>
        </w:rPr>
        <w:t xml:space="preserve"> </w:t>
      </w:r>
      <w:r w:rsidR="006D6677" w:rsidRPr="000B4390">
        <w:rPr>
          <w:rFonts w:ascii="Arial" w:hAnsi="Arial" w:cs="Arial"/>
          <w:b w:val="0"/>
          <w:sz w:val="18"/>
          <w:szCs w:val="18"/>
          <w:lang w:val="es-MX"/>
        </w:rPr>
        <w:t>(en adelante la Convocatoria),</w:t>
      </w:r>
      <w:r w:rsidR="001354BF" w:rsidRPr="000B4390">
        <w:rPr>
          <w:rFonts w:ascii="Arial" w:hAnsi="Arial" w:cs="Arial"/>
          <w:b w:val="0"/>
          <w:sz w:val="18"/>
          <w:szCs w:val="18"/>
          <w:lang w:val="es-MX"/>
        </w:rPr>
        <w:t xml:space="preserve"> </w:t>
      </w:r>
      <w:r w:rsidR="006D6677" w:rsidRPr="000B4390">
        <w:rPr>
          <w:rFonts w:ascii="Arial" w:hAnsi="Arial" w:cs="Arial"/>
          <w:b w:val="0"/>
          <w:sz w:val="18"/>
          <w:szCs w:val="18"/>
          <w:lang w:val="es-MX"/>
        </w:rPr>
        <w:t xml:space="preserve">la cual es </w:t>
      </w:r>
      <w:r w:rsidR="00F93EAA" w:rsidRPr="000B4390">
        <w:rPr>
          <w:rFonts w:ascii="Arial" w:hAnsi="Arial" w:cs="Arial"/>
          <w:b w:val="0"/>
          <w:sz w:val="18"/>
          <w:szCs w:val="18"/>
          <w:lang w:val="es-MX"/>
        </w:rPr>
        <w:t xml:space="preserve">realizada con </w:t>
      </w:r>
      <w:r w:rsidR="00DA18D4" w:rsidRPr="000B4390">
        <w:rPr>
          <w:rFonts w:ascii="Arial" w:hAnsi="Arial" w:cs="Arial"/>
          <w:b w:val="0"/>
          <w:i/>
          <w:sz w:val="18"/>
          <w:szCs w:val="18"/>
          <w:lang w:val="es-MX"/>
        </w:rPr>
        <w:t>“</w:t>
      </w:r>
      <w:r w:rsidR="00A05549" w:rsidRPr="000B4390">
        <w:rPr>
          <w:rFonts w:ascii="Arial" w:hAnsi="Arial" w:cs="Arial"/>
          <w:b w:val="0"/>
          <w:i/>
          <w:sz w:val="18"/>
          <w:szCs w:val="18"/>
          <w:lang w:val="es-MX"/>
        </w:rPr>
        <w:t xml:space="preserve">Fondo </w:t>
      </w:r>
      <w:r w:rsidR="00A54BD1" w:rsidRPr="000B4390">
        <w:rPr>
          <w:rFonts w:ascii="Arial" w:hAnsi="Arial" w:cs="Arial"/>
          <w:b w:val="0"/>
          <w:i/>
          <w:sz w:val="18"/>
          <w:szCs w:val="18"/>
          <w:lang w:val="es-MX"/>
        </w:rPr>
        <w:t>Ordinario, Fuente de Financiamiento Estatal, conforme al oficio DGF/DPAF-141/2023</w:t>
      </w:r>
      <w:r w:rsidR="00667F5B" w:rsidRPr="000B4390">
        <w:rPr>
          <w:rFonts w:ascii="Arial" w:hAnsi="Arial" w:cs="Arial"/>
          <w:b w:val="0"/>
          <w:i/>
          <w:sz w:val="18"/>
          <w:szCs w:val="18"/>
          <w:lang w:val="es-MX"/>
        </w:rPr>
        <w:t>”</w:t>
      </w:r>
      <w:r w:rsidR="006D6677" w:rsidRPr="000B4390">
        <w:rPr>
          <w:rFonts w:ascii="Arial" w:hAnsi="Arial" w:cs="Arial"/>
          <w:b w:val="0"/>
          <w:i/>
          <w:sz w:val="18"/>
          <w:szCs w:val="18"/>
          <w:lang w:val="es-MX"/>
        </w:rPr>
        <w:t>,</w:t>
      </w:r>
      <w:r w:rsidR="006D6677" w:rsidRPr="000B4390">
        <w:rPr>
          <w:rFonts w:ascii="Arial" w:hAnsi="Arial" w:cs="Arial"/>
          <w:b w:val="0"/>
          <w:sz w:val="18"/>
          <w:szCs w:val="18"/>
          <w:lang w:val="es-MX"/>
        </w:rPr>
        <w:t xml:space="preserve"> </w:t>
      </w:r>
      <w:r w:rsidR="00F93EAA" w:rsidRPr="000B4390">
        <w:rPr>
          <w:rFonts w:ascii="Arial" w:hAnsi="Arial" w:cs="Arial"/>
          <w:b w:val="0"/>
          <w:sz w:val="18"/>
          <w:szCs w:val="18"/>
          <w:lang w:val="es-MX"/>
        </w:rPr>
        <w:t xml:space="preserve">de la Universidad, </w:t>
      </w:r>
      <w:r w:rsidR="006D6677" w:rsidRPr="000B4390">
        <w:rPr>
          <w:rFonts w:ascii="Arial" w:hAnsi="Arial" w:cs="Arial"/>
          <w:b w:val="0"/>
          <w:sz w:val="18"/>
          <w:szCs w:val="18"/>
          <w:lang w:val="es-MX"/>
        </w:rPr>
        <w:t>se reúnen</w:t>
      </w:r>
      <w:r w:rsidR="00C6502F" w:rsidRPr="000B4390">
        <w:rPr>
          <w:rFonts w:ascii="Arial" w:hAnsi="Arial" w:cs="Arial"/>
          <w:b w:val="0"/>
          <w:sz w:val="18"/>
          <w:szCs w:val="18"/>
          <w:lang w:val="es-MX"/>
        </w:rPr>
        <w:t xml:space="preserve">, </w:t>
      </w:r>
      <w:r w:rsidR="00644186" w:rsidRPr="000B4390">
        <w:rPr>
          <w:rFonts w:ascii="Arial" w:hAnsi="Arial" w:cs="Arial"/>
          <w:b w:val="0"/>
          <w:sz w:val="18"/>
          <w:szCs w:val="18"/>
          <w:lang w:val="es-MX"/>
        </w:rPr>
        <w:t xml:space="preserve">en la Sala de </w:t>
      </w:r>
      <w:r w:rsidR="004E5A42" w:rsidRPr="000B4390">
        <w:rPr>
          <w:rFonts w:ascii="Arial" w:hAnsi="Arial" w:cs="Arial"/>
          <w:b w:val="0"/>
          <w:sz w:val="18"/>
          <w:szCs w:val="18"/>
          <w:lang w:val="es-MX"/>
        </w:rPr>
        <w:t>Licitaciones edificio 222,</w:t>
      </w:r>
      <w:r w:rsidR="00320266" w:rsidRPr="000B4390">
        <w:rPr>
          <w:rFonts w:ascii="Arial" w:hAnsi="Arial" w:cs="Arial"/>
          <w:b w:val="0"/>
          <w:sz w:val="18"/>
          <w:szCs w:val="18"/>
          <w:lang w:val="es-MX"/>
        </w:rPr>
        <w:t xml:space="preserve"> planta baja</w:t>
      </w:r>
      <w:r w:rsidRPr="000B4390">
        <w:rPr>
          <w:rFonts w:ascii="Arial" w:hAnsi="Arial" w:cs="Arial"/>
          <w:b w:val="0"/>
          <w:sz w:val="18"/>
          <w:szCs w:val="18"/>
          <w:lang w:val="es-MX"/>
        </w:rPr>
        <w:t>,</w:t>
      </w:r>
      <w:r w:rsidR="00F96CAF" w:rsidRPr="000B4390">
        <w:rPr>
          <w:rFonts w:ascii="Arial" w:hAnsi="Arial" w:cs="Arial"/>
          <w:b w:val="0"/>
          <w:sz w:val="18"/>
          <w:szCs w:val="18"/>
          <w:lang w:val="es-MX"/>
        </w:rPr>
        <w:t xml:space="preserve"> </w:t>
      </w:r>
      <w:r w:rsidR="00B510D7" w:rsidRPr="000B4390">
        <w:rPr>
          <w:rFonts w:ascii="Arial" w:hAnsi="Arial" w:cs="Arial"/>
          <w:b w:val="0"/>
          <w:sz w:val="18"/>
          <w:szCs w:val="18"/>
          <w:lang w:val="es-MX"/>
        </w:rPr>
        <w:t xml:space="preserve">sita en </w:t>
      </w:r>
      <w:r w:rsidR="002E08FA" w:rsidRPr="000B4390">
        <w:rPr>
          <w:rFonts w:ascii="Arial" w:hAnsi="Arial" w:cs="Arial"/>
          <w:b w:val="0"/>
          <w:sz w:val="18"/>
          <w:szCs w:val="18"/>
          <w:lang w:val="es-MX"/>
        </w:rPr>
        <w:t xml:space="preserve">Avenida </w:t>
      </w:r>
      <w:r w:rsidRPr="000B4390">
        <w:rPr>
          <w:rFonts w:ascii="Arial" w:hAnsi="Arial" w:cs="Arial"/>
          <w:b w:val="0"/>
          <w:sz w:val="18"/>
          <w:szCs w:val="18"/>
          <w:lang w:val="es-MX"/>
        </w:rPr>
        <w:t>Universidad número</w:t>
      </w:r>
      <w:r w:rsidR="002E08FA" w:rsidRPr="000B4390">
        <w:rPr>
          <w:rFonts w:ascii="Arial" w:hAnsi="Arial" w:cs="Arial"/>
          <w:b w:val="0"/>
          <w:sz w:val="18"/>
          <w:szCs w:val="18"/>
          <w:lang w:val="es-MX"/>
        </w:rPr>
        <w:t xml:space="preserve"> </w:t>
      </w:r>
      <w:r w:rsidRPr="000B4390">
        <w:rPr>
          <w:rFonts w:ascii="Arial" w:hAnsi="Arial" w:cs="Arial"/>
          <w:b w:val="0"/>
          <w:sz w:val="18"/>
          <w:szCs w:val="18"/>
          <w:lang w:val="es-MX"/>
        </w:rPr>
        <w:t>940</w:t>
      </w:r>
      <w:r w:rsidR="009C2B0B" w:rsidRPr="000B4390">
        <w:rPr>
          <w:rFonts w:ascii="Arial" w:hAnsi="Arial" w:cs="Arial"/>
          <w:b w:val="0"/>
          <w:sz w:val="18"/>
          <w:szCs w:val="18"/>
          <w:lang w:val="es-MX"/>
        </w:rPr>
        <w:t>,</w:t>
      </w:r>
      <w:r w:rsidR="00B510D7" w:rsidRPr="000B4390">
        <w:rPr>
          <w:rFonts w:ascii="Arial" w:hAnsi="Arial" w:cs="Arial"/>
          <w:b w:val="0"/>
          <w:sz w:val="18"/>
          <w:szCs w:val="18"/>
          <w:lang w:val="es-MX"/>
        </w:rPr>
        <w:t xml:space="preserve"> </w:t>
      </w:r>
      <w:r w:rsidRPr="000B4390">
        <w:rPr>
          <w:rFonts w:ascii="Arial" w:hAnsi="Arial" w:cs="Arial"/>
          <w:b w:val="0"/>
          <w:sz w:val="18"/>
          <w:szCs w:val="18"/>
          <w:lang w:val="es-MX"/>
        </w:rPr>
        <w:t>Ciudad Universitaria,</w:t>
      </w:r>
      <w:r w:rsidR="006D2719" w:rsidRPr="000B4390">
        <w:rPr>
          <w:rFonts w:ascii="Arial" w:hAnsi="Arial" w:cs="Arial"/>
          <w:b w:val="0"/>
          <w:sz w:val="18"/>
          <w:szCs w:val="18"/>
          <w:lang w:val="es-MX"/>
        </w:rPr>
        <w:t xml:space="preserve"> </w:t>
      </w:r>
      <w:r w:rsidR="002E08FA" w:rsidRPr="000B4390">
        <w:rPr>
          <w:rFonts w:ascii="Arial" w:hAnsi="Arial" w:cs="Arial"/>
          <w:b w:val="0"/>
          <w:sz w:val="18"/>
          <w:szCs w:val="18"/>
          <w:lang w:val="es-MX"/>
        </w:rPr>
        <w:t xml:space="preserve">los </w:t>
      </w:r>
      <w:r w:rsidRPr="000B4390">
        <w:rPr>
          <w:rFonts w:ascii="Arial" w:hAnsi="Arial" w:cs="Arial"/>
          <w:b w:val="0"/>
          <w:sz w:val="18"/>
          <w:szCs w:val="18"/>
          <w:lang w:val="es-MX"/>
        </w:rPr>
        <w:t>servidores públicos autorizados y licitantes, cuyos nombres y fir</w:t>
      </w:r>
      <w:r w:rsidR="00FD23E0" w:rsidRPr="000B4390">
        <w:rPr>
          <w:rFonts w:ascii="Arial" w:hAnsi="Arial" w:cs="Arial"/>
          <w:b w:val="0"/>
          <w:sz w:val="18"/>
          <w:szCs w:val="18"/>
          <w:lang w:val="es-MX"/>
        </w:rPr>
        <w:t xml:space="preserve">mas aparecen al final del acta, </w:t>
      </w:r>
      <w:r w:rsidRPr="000B4390">
        <w:rPr>
          <w:rFonts w:ascii="Arial" w:hAnsi="Arial" w:cs="Arial"/>
          <w:b w:val="0"/>
          <w:sz w:val="18"/>
          <w:szCs w:val="18"/>
          <w:lang w:val="es-MX"/>
        </w:rPr>
        <w:t xml:space="preserve">según lo dispone el </w:t>
      </w:r>
      <w:r w:rsidR="00F22ACF" w:rsidRPr="000B4390">
        <w:rPr>
          <w:rFonts w:ascii="Arial" w:hAnsi="Arial" w:cs="Arial"/>
          <w:b w:val="0"/>
          <w:sz w:val="18"/>
          <w:szCs w:val="18"/>
          <w:lang w:val="es-MX"/>
        </w:rPr>
        <w:t>artículo 45</w:t>
      </w:r>
      <w:r w:rsidR="00C7282A" w:rsidRPr="000B4390">
        <w:rPr>
          <w:rFonts w:ascii="Arial" w:hAnsi="Arial" w:cs="Arial"/>
          <w:b w:val="0"/>
          <w:sz w:val="18"/>
          <w:szCs w:val="18"/>
          <w:lang w:val="es-MX"/>
        </w:rPr>
        <w:t xml:space="preserve">, fracción I y 57 </w:t>
      </w:r>
      <w:r w:rsidRPr="000B4390">
        <w:rPr>
          <w:rFonts w:ascii="Arial" w:hAnsi="Arial" w:cs="Arial"/>
          <w:b w:val="0"/>
          <w:sz w:val="18"/>
          <w:szCs w:val="18"/>
          <w:lang w:val="es-MX"/>
        </w:rPr>
        <w:t>de</w:t>
      </w:r>
      <w:r w:rsidR="00B510D7" w:rsidRPr="000B4390">
        <w:rPr>
          <w:rFonts w:ascii="Arial" w:hAnsi="Arial" w:cs="Arial"/>
          <w:b w:val="0"/>
          <w:sz w:val="18"/>
          <w:szCs w:val="18"/>
          <w:lang w:val="es-MX"/>
        </w:rPr>
        <w:t xml:space="preserve"> </w:t>
      </w:r>
      <w:r w:rsidRPr="000B4390">
        <w:rPr>
          <w:rFonts w:ascii="Arial" w:hAnsi="Arial" w:cs="Arial"/>
          <w:b w:val="0"/>
          <w:sz w:val="18"/>
          <w:szCs w:val="18"/>
          <w:lang w:val="es-MX"/>
        </w:rPr>
        <w:t>la</w:t>
      </w:r>
      <w:r w:rsidR="00B510D7" w:rsidRPr="000B4390">
        <w:rPr>
          <w:rFonts w:ascii="Arial" w:hAnsi="Arial" w:cs="Arial"/>
          <w:b w:val="0"/>
          <w:sz w:val="18"/>
          <w:szCs w:val="18"/>
          <w:lang w:val="es-MX"/>
        </w:rPr>
        <w:t xml:space="preserve"> Ley </w:t>
      </w:r>
      <w:r w:rsidRPr="000B4390">
        <w:rPr>
          <w:rFonts w:ascii="Arial" w:hAnsi="Arial" w:cs="Arial"/>
          <w:b w:val="0"/>
          <w:sz w:val="18"/>
          <w:szCs w:val="18"/>
          <w:lang w:val="es-MX"/>
        </w:rPr>
        <w:t>de</w:t>
      </w:r>
      <w:r w:rsidR="00B510D7" w:rsidRPr="000B4390">
        <w:rPr>
          <w:rFonts w:ascii="Arial" w:hAnsi="Arial" w:cs="Arial"/>
          <w:b w:val="0"/>
          <w:sz w:val="18"/>
          <w:szCs w:val="18"/>
          <w:lang w:val="es-MX"/>
        </w:rPr>
        <w:t xml:space="preserve"> </w:t>
      </w:r>
      <w:r w:rsidRPr="000B4390">
        <w:rPr>
          <w:rFonts w:ascii="Arial" w:hAnsi="Arial" w:cs="Arial"/>
          <w:b w:val="0"/>
          <w:sz w:val="18"/>
          <w:szCs w:val="18"/>
          <w:lang w:val="es-MX"/>
        </w:rPr>
        <w:t>Adquisic</w:t>
      </w:r>
      <w:r w:rsidR="00B510D7" w:rsidRPr="000B4390">
        <w:rPr>
          <w:rFonts w:ascii="Arial" w:hAnsi="Arial" w:cs="Arial"/>
          <w:b w:val="0"/>
          <w:sz w:val="18"/>
          <w:szCs w:val="18"/>
          <w:lang w:val="es-MX"/>
        </w:rPr>
        <w:t xml:space="preserve">iones, </w:t>
      </w:r>
      <w:r w:rsidRPr="000B4390">
        <w:rPr>
          <w:rFonts w:ascii="Arial" w:hAnsi="Arial" w:cs="Arial"/>
          <w:b w:val="0"/>
          <w:sz w:val="18"/>
          <w:szCs w:val="18"/>
          <w:lang w:val="es-MX"/>
        </w:rPr>
        <w:t xml:space="preserve">Arrendamientos y Servicios del </w:t>
      </w:r>
      <w:r w:rsidR="00F22ACF" w:rsidRPr="000B4390">
        <w:rPr>
          <w:rFonts w:ascii="Arial" w:hAnsi="Arial" w:cs="Arial"/>
          <w:b w:val="0"/>
          <w:sz w:val="18"/>
          <w:szCs w:val="18"/>
          <w:lang w:val="es-MX"/>
        </w:rPr>
        <w:t>Estado</w:t>
      </w:r>
      <w:r w:rsidR="00B510D7" w:rsidRPr="000B4390">
        <w:rPr>
          <w:rFonts w:ascii="Arial" w:hAnsi="Arial" w:cs="Arial"/>
          <w:b w:val="0"/>
          <w:sz w:val="18"/>
          <w:szCs w:val="18"/>
          <w:lang w:val="es-MX"/>
        </w:rPr>
        <w:t xml:space="preserve"> de </w:t>
      </w:r>
      <w:r w:rsidR="00F22ACF" w:rsidRPr="000B4390">
        <w:rPr>
          <w:rFonts w:ascii="Arial" w:hAnsi="Arial" w:cs="Arial"/>
          <w:b w:val="0"/>
          <w:sz w:val="18"/>
          <w:szCs w:val="18"/>
          <w:lang w:val="es-MX"/>
        </w:rPr>
        <w:t>Aguascalientes y sus Municipios</w:t>
      </w:r>
      <w:r w:rsidRPr="000B4390">
        <w:rPr>
          <w:rFonts w:ascii="Arial" w:hAnsi="Arial" w:cs="Arial"/>
          <w:b w:val="0"/>
          <w:sz w:val="18"/>
          <w:szCs w:val="18"/>
          <w:lang w:val="es-MX"/>
        </w:rPr>
        <w:t xml:space="preserve"> (en adelante la Ley), con</w:t>
      </w:r>
      <w:r w:rsidR="00B510D7" w:rsidRPr="000B4390">
        <w:rPr>
          <w:rFonts w:ascii="Arial" w:hAnsi="Arial" w:cs="Arial"/>
          <w:b w:val="0"/>
          <w:sz w:val="18"/>
          <w:szCs w:val="18"/>
          <w:lang w:val="es-MX"/>
        </w:rPr>
        <w:t xml:space="preserve"> </w:t>
      </w:r>
      <w:r w:rsidRPr="000B4390">
        <w:rPr>
          <w:rFonts w:ascii="Arial" w:hAnsi="Arial" w:cs="Arial"/>
          <w:b w:val="0"/>
          <w:sz w:val="18"/>
          <w:szCs w:val="18"/>
          <w:lang w:val="es-MX"/>
        </w:rPr>
        <w:t>el</w:t>
      </w:r>
      <w:r w:rsidR="00B510D7" w:rsidRPr="000B4390">
        <w:rPr>
          <w:rFonts w:ascii="Arial" w:hAnsi="Arial" w:cs="Arial"/>
          <w:b w:val="0"/>
          <w:sz w:val="18"/>
          <w:szCs w:val="18"/>
          <w:lang w:val="es-MX"/>
        </w:rPr>
        <w:t xml:space="preserve"> </w:t>
      </w:r>
      <w:r w:rsidRPr="000B4390">
        <w:rPr>
          <w:rFonts w:ascii="Arial" w:hAnsi="Arial" w:cs="Arial"/>
          <w:b w:val="0"/>
          <w:sz w:val="18"/>
          <w:szCs w:val="18"/>
          <w:lang w:val="es-MX"/>
        </w:rPr>
        <w:t>objeto</w:t>
      </w:r>
      <w:r w:rsidR="00B510D7" w:rsidRPr="000B4390">
        <w:rPr>
          <w:rFonts w:ascii="Arial" w:hAnsi="Arial" w:cs="Arial"/>
          <w:b w:val="0"/>
          <w:sz w:val="18"/>
          <w:szCs w:val="18"/>
          <w:lang w:val="es-MX"/>
        </w:rPr>
        <w:t xml:space="preserve"> </w:t>
      </w:r>
      <w:r w:rsidRPr="000B4390">
        <w:rPr>
          <w:rFonts w:ascii="Arial" w:hAnsi="Arial" w:cs="Arial"/>
          <w:b w:val="0"/>
          <w:sz w:val="18"/>
          <w:szCs w:val="18"/>
          <w:lang w:val="es-MX"/>
        </w:rPr>
        <w:t xml:space="preserve">realizar el acto de </w:t>
      </w:r>
      <w:r w:rsidR="002E08FA" w:rsidRPr="000B4390">
        <w:rPr>
          <w:rFonts w:ascii="Arial" w:hAnsi="Arial" w:cs="Arial"/>
          <w:b w:val="0"/>
          <w:sz w:val="18"/>
          <w:szCs w:val="18"/>
          <w:lang w:val="es-MX"/>
        </w:rPr>
        <w:t>notificación de fallo</w:t>
      </w:r>
      <w:r w:rsidR="00B510D7" w:rsidRPr="000B4390">
        <w:rPr>
          <w:rFonts w:ascii="Arial" w:hAnsi="Arial" w:cs="Arial"/>
          <w:b w:val="0"/>
          <w:sz w:val="18"/>
          <w:szCs w:val="18"/>
          <w:lang w:val="es-MX"/>
        </w:rPr>
        <w:t xml:space="preserve"> </w:t>
      </w:r>
      <w:r w:rsidR="002E08FA" w:rsidRPr="000B4390">
        <w:rPr>
          <w:rFonts w:ascii="Arial" w:hAnsi="Arial" w:cs="Arial"/>
          <w:b w:val="0"/>
          <w:sz w:val="18"/>
          <w:szCs w:val="18"/>
          <w:lang w:val="es-MX"/>
        </w:rPr>
        <w:t>de</w:t>
      </w:r>
      <w:r w:rsidR="00B510D7" w:rsidRPr="000B4390">
        <w:rPr>
          <w:rFonts w:ascii="Arial" w:hAnsi="Arial" w:cs="Arial"/>
          <w:b w:val="0"/>
          <w:sz w:val="18"/>
          <w:szCs w:val="18"/>
          <w:lang w:val="es-MX"/>
        </w:rPr>
        <w:t xml:space="preserve"> </w:t>
      </w:r>
      <w:r w:rsidR="002E08FA" w:rsidRPr="000B4390">
        <w:rPr>
          <w:rFonts w:ascii="Arial" w:hAnsi="Arial" w:cs="Arial"/>
          <w:b w:val="0"/>
          <w:sz w:val="18"/>
          <w:szCs w:val="18"/>
          <w:lang w:val="es-MX"/>
        </w:rPr>
        <w:t xml:space="preserve">la adquisición </w:t>
      </w:r>
      <w:r w:rsidRPr="000B4390">
        <w:rPr>
          <w:rFonts w:ascii="Arial" w:hAnsi="Arial" w:cs="Arial"/>
          <w:b w:val="0"/>
          <w:sz w:val="18"/>
          <w:szCs w:val="18"/>
          <w:lang w:val="es-MX"/>
        </w:rPr>
        <w:t>señalada al ru</w:t>
      </w:r>
      <w:r w:rsidR="002E08FA" w:rsidRPr="000B4390">
        <w:rPr>
          <w:rFonts w:ascii="Arial" w:hAnsi="Arial" w:cs="Arial"/>
          <w:b w:val="0"/>
          <w:sz w:val="18"/>
          <w:szCs w:val="18"/>
          <w:lang w:val="es-MX"/>
        </w:rPr>
        <w:t xml:space="preserve">bro para la </w:t>
      </w:r>
      <w:r w:rsidRPr="000B4390">
        <w:rPr>
          <w:rFonts w:ascii="Arial" w:hAnsi="Arial" w:cs="Arial"/>
          <w:b w:val="0"/>
          <w:sz w:val="18"/>
          <w:szCs w:val="18"/>
          <w:lang w:val="es-MX"/>
        </w:rPr>
        <w:t>Universidad Autónoma de Aguascalientes,</w:t>
      </w:r>
      <w:r w:rsidR="002E08FA" w:rsidRPr="000B4390">
        <w:rPr>
          <w:rFonts w:ascii="Arial" w:hAnsi="Arial" w:cs="Arial"/>
          <w:b w:val="0"/>
          <w:sz w:val="18"/>
          <w:szCs w:val="18"/>
          <w:lang w:val="es-MX"/>
        </w:rPr>
        <w:t xml:space="preserve"> de conformidad </w:t>
      </w:r>
      <w:r w:rsidRPr="000B4390">
        <w:rPr>
          <w:rFonts w:ascii="Arial" w:hAnsi="Arial" w:cs="Arial"/>
          <w:b w:val="0"/>
          <w:sz w:val="18"/>
          <w:szCs w:val="18"/>
          <w:lang w:val="es-MX"/>
        </w:rPr>
        <w:t>con lo establecido en el artículo</w:t>
      </w:r>
      <w:r w:rsidR="00395706" w:rsidRPr="000B4390">
        <w:rPr>
          <w:rFonts w:ascii="Arial" w:hAnsi="Arial" w:cs="Arial"/>
          <w:b w:val="0"/>
          <w:sz w:val="18"/>
          <w:szCs w:val="18"/>
          <w:lang w:val="es-MX"/>
        </w:rPr>
        <w:t xml:space="preserve"> 3</w:t>
      </w:r>
      <w:r w:rsidRPr="000B4390">
        <w:rPr>
          <w:rFonts w:ascii="Arial" w:hAnsi="Arial" w:cs="Arial"/>
          <w:b w:val="0"/>
          <w:sz w:val="18"/>
          <w:szCs w:val="18"/>
          <w:lang w:val="es-MX"/>
        </w:rPr>
        <w:t>7 de la Ley y con fundamento en la fracción XI del artículo 33 del Estatuto de la Ley Orgánica</w:t>
      </w:r>
      <w:r w:rsidR="00B510D7" w:rsidRPr="000B4390">
        <w:rPr>
          <w:rFonts w:ascii="Arial" w:hAnsi="Arial" w:cs="Arial"/>
          <w:b w:val="0"/>
          <w:sz w:val="18"/>
          <w:szCs w:val="18"/>
          <w:lang w:val="es-MX"/>
        </w:rPr>
        <w:t xml:space="preserve"> </w:t>
      </w:r>
      <w:r w:rsidRPr="000B4390">
        <w:rPr>
          <w:rFonts w:ascii="Arial" w:hAnsi="Arial" w:cs="Arial"/>
          <w:b w:val="0"/>
          <w:sz w:val="18"/>
          <w:szCs w:val="18"/>
          <w:lang w:val="es-MX"/>
        </w:rPr>
        <w:t>y</w:t>
      </w:r>
      <w:r w:rsidR="00B510D7" w:rsidRPr="000B4390">
        <w:rPr>
          <w:rFonts w:ascii="Arial" w:hAnsi="Arial" w:cs="Arial"/>
          <w:b w:val="0"/>
          <w:sz w:val="18"/>
          <w:szCs w:val="18"/>
          <w:lang w:val="es-MX"/>
        </w:rPr>
        <w:t xml:space="preserve"> </w:t>
      </w:r>
      <w:r w:rsidRPr="000B4390">
        <w:rPr>
          <w:rFonts w:ascii="Arial" w:hAnsi="Arial" w:cs="Arial"/>
          <w:b w:val="0"/>
          <w:sz w:val="18"/>
          <w:szCs w:val="18"/>
          <w:lang w:val="es-MX"/>
        </w:rPr>
        <w:t>el articulo 88 y 89 del Reglamento de Control Patrimonial, am</w:t>
      </w:r>
      <w:r w:rsidR="00395706" w:rsidRPr="000B4390">
        <w:rPr>
          <w:rFonts w:ascii="Arial" w:hAnsi="Arial" w:cs="Arial"/>
          <w:b w:val="0"/>
          <w:sz w:val="18"/>
          <w:szCs w:val="18"/>
          <w:lang w:val="es-MX"/>
        </w:rPr>
        <w:t xml:space="preserve">bos </w:t>
      </w:r>
      <w:r w:rsidRPr="000B4390">
        <w:rPr>
          <w:rFonts w:ascii="Arial" w:hAnsi="Arial" w:cs="Arial"/>
          <w:b w:val="0"/>
          <w:sz w:val="18"/>
          <w:szCs w:val="18"/>
          <w:lang w:val="es-MX"/>
        </w:rPr>
        <w:t>de la Universidad Autónoma de Aguascalientes</w:t>
      </w:r>
      <w:r w:rsidR="00002FB2" w:rsidRPr="000B4390">
        <w:rPr>
          <w:rFonts w:ascii="Arial" w:hAnsi="Arial" w:cs="Arial"/>
          <w:b w:val="0"/>
          <w:sz w:val="18"/>
          <w:szCs w:val="18"/>
          <w:lang w:val="es-MX"/>
        </w:rPr>
        <w:t>.</w:t>
      </w:r>
      <w:r w:rsidR="00405781" w:rsidRPr="000B4390">
        <w:rPr>
          <w:rFonts w:ascii="Arial" w:hAnsi="Arial" w:cs="Arial"/>
          <w:b w:val="0"/>
          <w:sz w:val="18"/>
          <w:szCs w:val="18"/>
          <w:lang w:val="es-MX"/>
        </w:rPr>
        <w:t>--------------------------------------------------------</w:t>
      </w:r>
      <w:r w:rsidR="00C7282A" w:rsidRPr="000B4390">
        <w:rPr>
          <w:rFonts w:ascii="Arial" w:hAnsi="Arial" w:cs="Arial"/>
          <w:b w:val="0"/>
          <w:sz w:val="18"/>
          <w:szCs w:val="18"/>
          <w:lang w:val="es-MX"/>
        </w:rPr>
        <w:t>-----------------------</w:t>
      </w:r>
      <w:r w:rsidR="00405781" w:rsidRPr="000B4390">
        <w:rPr>
          <w:rFonts w:ascii="Arial" w:hAnsi="Arial" w:cs="Arial"/>
          <w:b w:val="0"/>
          <w:sz w:val="18"/>
          <w:szCs w:val="18"/>
          <w:lang w:val="es-MX"/>
        </w:rPr>
        <w:t>------------------------</w:t>
      </w:r>
      <w:r w:rsidR="005168C2" w:rsidRPr="000B4390">
        <w:rPr>
          <w:rFonts w:ascii="Arial" w:hAnsi="Arial" w:cs="Arial"/>
          <w:b w:val="0"/>
          <w:sz w:val="18"/>
          <w:szCs w:val="18"/>
          <w:lang w:val="es-MX"/>
        </w:rPr>
        <w:t>-----------------------</w:t>
      </w:r>
      <w:r w:rsidR="00405781" w:rsidRPr="000B4390">
        <w:rPr>
          <w:rFonts w:ascii="Arial" w:hAnsi="Arial" w:cs="Arial"/>
          <w:b w:val="0"/>
          <w:sz w:val="18"/>
          <w:szCs w:val="18"/>
          <w:lang w:val="es-MX"/>
        </w:rPr>
        <w:t>-----------</w:t>
      </w:r>
      <w:r w:rsidR="005168C2" w:rsidRPr="000B4390">
        <w:rPr>
          <w:rFonts w:ascii="Arial" w:hAnsi="Arial" w:cs="Arial"/>
          <w:b w:val="0"/>
          <w:sz w:val="18"/>
          <w:szCs w:val="18"/>
          <w:lang w:val="es-MX"/>
        </w:rPr>
        <w:t>-----------------------</w:t>
      </w:r>
      <w:r w:rsidR="006F2B84" w:rsidRPr="000B4390">
        <w:rPr>
          <w:rFonts w:ascii="Arial" w:hAnsi="Arial" w:cs="Arial"/>
          <w:b w:val="0"/>
          <w:sz w:val="18"/>
          <w:szCs w:val="18"/>
          <w:lang w:val="es-MX"/>
        </w:rPr>
        <w:t>-------</w:t>
      </w:r>
      <w:r w:rsidR="003E64B8" w:rsidRPr="000B4390">
        <w:rPr>
          <w:rFonts w:ascii="Arial" w:hAnsi="Arial" w:cs="Arial"/>
          <w:b w:val="0"/>
          <w:sz w:val="18"/>
          <w:szCs w:val="18"/>
          <w:lang w:val="es-MX"/>
        </w:rPr>
        <w:t>----------------------</w:t>
      </w:r>
      <w:r w:rsidR="00A54BD1" w:rsidRPr="000B4390">
        <w:rPr>
          <w:rFonts w:ascii="Arial" w:hAnsi="Arial" w:cs="Arial"/>
          <w:b w:val="0"/>
          <w:sz w:val="18"/>
          <w:szCs w:val="18"/>
          <w:lang w:val="es-MX"/>
        </w:rPr>
        <w:t xml:space="preserve"> ---------------------------------------------------------------------------------------------------------------------------------------------------</w:t>
      </w:r>
      <w:r w:rsidR="003A7A6E" w:rsidRPr="000B4390">
        <w:rPr>
          <w:rFonts w:ascii="Arial" w:hAnsi="Arial" w:cs="Arial"/>
          <w:sz w:val="14"/>
          <w:szCs w:val="14"/>
        </w:rPr>
        <w:t xml:space="preserve">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003A7A6E" w:rsidRPr="000B4390">
        <w:rPr>
          <w:rFonts w:ascii="Arial" w:hAnsi="Arial" w:cs="Arial"/>
          <w:color w:val="000000"/>
          <w:sz w:val="14"/>
          <w:szCs w:val="14"/>
          <w:lang w:eastAsia="es-MX"/>
        </w:rPr>
        <w:t xml:space="preserve">La Publicación se realizará a través de </w:t>
      </w:r>
      <w:hyperlink r:id="rId8" w:history="1">
        <w:r w:rsidR="003A7A6E" w:rsidRPr="000B4390">
          <w:rPr>
            <w:rStyle w:val="Hipervnculo"/>
            <w:rFonts w:ascii="Arial" w:hAnsi="Arial" w:cs="Arial"/>
            <w:sz w:val="14"/>
            <w:szCs w:val="14"/>
            <w:lang w:eastAsia="es-MX"/>
          </w:rPr>
          <w:t>http://conferencias.uaa.mx/</w:t>
        </w:r>
      </w:hyperlink>
      <w:r w:rsidR="003A7A6E" w:rsidRPr="000B4390">
        <w:rPr>
          <w:rFonts w:ascii="Arial" w:hAnsi="Arial" w:cs="Arial"/>
          <w:sz w:val="14"/>
          <w:szCs w:val="14"/>
        </w:rPr>
        <w:t xml:space="preserve">  -----------------------</w:t>
      </w:r>
      <w:r w:rsidR="006F2B84" w:rsidRPr="000B4390">
        <w:rPr>
          <w:rFonts w:ascii="Arial" w:hAnsi="Arial" w:cs="Arial"/>
          <w:sz w:val="14"/>
          <w:szCs w:val="14"/>
        </w:rPr>
        <w:t>---------------------------------</w:t>
      </w:r>
      <w:r w:rsidR="003A7A6E" w:rsidRPr="000B4390">
        <w:rPr>
          <w:rFonts w:ascii="Arial" w:hAnsi="Arial" w:cs="Arial"/>
          <w:sz w:val="14"/>
          <w:szCs w:val="14"/>
        </w:rPr>
        <w:t>-----------</w:t>
      </w:r>
    </w:p>
    <w:p w14:paraId="3A6CCEDB" w14:textId="77777777" w:rsidR="003A7A6E" w:rsidRPr="000B4390" w:rsidRDefault="003A7A6E" w:rsidP="003A7A6E">
      <w:pPr>
        <w:autoSpaceDE w:val="0"/>
        <w:autoSpaceDN w:val="0"/>
        <w:adjustRightInd w:val="0"/>
        <w:jc w:val="both"/>
        <w:rPr>
          <w:rFonts w:ascii="Arial" w:hAnsi="Arial" w:cs="Arial"/>
          <w:color w:val="000000"/>
          <w:sz w:val="18"/>
          <w:szCs w:val="18"/>
        </w:rPr>
      </w:pPr>
      <w:r w:rsidRPr="000B4390">
        <w:rPr>
          <w:rFonts w:ascii="Arial" w:hAnsi="Arial" w:cs="Arial"/>
          <w:sz w:val="18"/>
          <w:szCs w:val="18"/>
        </w:rPr>
        <w:t>--------------------------------------------------------------------------------------------------------------------------------------------------</w:t>
      </w:r>
    </w:p>
    <w:p w14:paraId="7B486D17" w14:textId="36A56E76" w:rsidR="002B05A5" w:rsidRPr="000B4390" w:rsidRDefault="0088605A" w:rsidP="00A31430">
      <w:pPr>
        <w:autoSpaceDE w:val="0"/>
        <w:autoSpaceDN w:val="0"/>
        <w:adjustRightInd w:val="0"/>
        <w:jc w:val="both"/>
        <w:rPr>
          <w:rFonts w:ascii="Arial" w:hAnsi="Arial" w:cs="Arial"/>
          <w:color w:val="000000"/>
          <w:sz w:val="18"/>
          <w:szCs w:val="18"/>
        </w:rPr>
      </w:pPr>
      <w:r w:rsidRPr="000B4390">
        <w:rPr>
          <w:rFonts w:ascii="Arial" w:hAnsi="Arial" w:cs="Arial"/>
          <w:sz w:val="18"/>
          <w:szCs w:val="18"/>
          <w:lang w:val="es-MX"/>
        </w:rPr>
        <w:t>---------------------------------------------------------------------------------------------------------------------------------------------------</w:t>
      </w:r>
      <w:r w:rsidR="00937557" w:rsidRPr="000B4390">
        <w:rPr>
          <w:rFonts w:ascii="Arial" w:hAnsi="Arial" w:cs="Arial"/>
          <w:color w:val="000000"/>
          <w:sz w:val="18"/>
          <w:szCs w:val="18"/>
        </w:rPr>
        <w:t>El acto es validado por el M.</w:t>
      </w:r>
      <w:r w:rsidR="00922611" w:rsidRPr="000B4390">
        <w:rPr>
          <w:rFonts w:ascii="Arial" w:hAnsi="Arial" w:cs="Arial"/>
          <w:color w:val="000000"/>
          <w:sz w:val="18"/>
          <w:szCs w:val="18"/>
        </w:rPr>
        <w:t xml:space="preserve"> </w:t>
      </w:r>
      <w:r w:rsidR="00937557" w:rsidRPr="000B4390">
        <w:rPr>
          <w:rFonts w:ascii="Arial" w:hAnsi="Arial" w:cs="Arial"/>
          <w:color w:val="000000"/>
          <w:sz w:val="18"/>
          <w:szCs w:val="18"/>
        </w:rPr>
        <w:t>en IMP. Jorge Humberto López Reynoso, Director</w:t>
      </w:r>
      <w:r w:rsidR="002B05A5" w:rsidRPr="000B4390">
        <w:rPr>
          <w:rFonts w:ascii="Arial" w:hAnsi="Arial" w:cs="Arial"/>
          <w:color w:val="000000"/>
          <w:sz w:val="18"/>
          <w:szCs w:val="18"/>
        </w:rPr>
        <w:t xml:space="preserve"> General de Finanzas</w:t>
      </w:r>
      <w:r w:rsidR="006D6677" w:rsidRPr="000B4390">
        <w:rPr>
          <w:rFonts w:ascii="Arial" w:hAnsi="Arial" w:cs="Arial"/>
          <w:color w:val="000000"/>
          <w:sz w:val="18"/>
          <w:szCs w:val="18"/>
        </w:rPr>
        <w:t xml:space="preserve">, presidido </w:t>
      </w:r>
      <w:r w:rsidR="002B05A5" w:rsidRPr="000B4390">
        <w:rPr>
          <w:rFonts w:ascii="Arial" w:hAnsi="Arial" w:cs="Arial"/>
          <w:color w:val="000000"/>
          <w:sz w:val="18"/>
          <w:szCs w:val="18"/>
        </w:rPr>
        <w:t xml:space="preserve"> por la </w:t>
      </w:r>
      <w:r w:rsidR="0040613A" w:rsidRPr="000B4390">
        <w:rPr>
          <w:rFonts w:ascii="Arial" w:hAnsi="Arial" w:cs="Arial"/>
          <w:color w:val="000000"/>
          <w:sz w:val="18"/>
          <w:szCs w:val="18"/>
        </w:rPr>
        <w:t>M. en A</w:t>
      </w:r>
      <w:r w:rsidR="002B05A5" w:rsidRPr="000B4390">
        <w:rPr>
          <w:rFonts w:ascii="Arial" w:hAnsi="Arial" w:cs="Arial"/>
          <w:color w:val="000000"/>
          <w:sz w:val="18"/>
          <w:szCs w:val="18"/>
        </w:rPr>
        <w:t>. Beatriz Elizabeth Rivera de Loera, Jefa del Departamento de Compras</w:t>
      </w:r>
      <w:r w:rsidR="006D6677" w:rsidRPr="000B4390">
        <w:rPr>
          <w:rFonts w:ascii="Arial" w:hAnsi="Arial" w:cs="Arial"/>
          <w:color w:val="000000"/>
          <w:sz w:val="18"/>
          <w:szCs w:val="18"/>
        </w:rPr>
        <w:t xml:space="preserve"> de la DGF, quienes con fundamento en el artículo 88 del Reglamento de Control Patrimonial de la Universidad Autónoma de Aguascalientes y los artículos 2, 7 y 8 del Manual Único de Adquisiciones, Arrendamientos y Servicios de la Universidad Autónoma de Aguascalientes</w:t>
      </w:r>
      <w:r w:rsidR="003B7A27" w:rsidRPr="000B4390">
        <w:rPr>
          <w:rFonts w:ascii="Arial" w:hAnsi="Arial" w:cs="Arial"/>
          <w:color w:val="000000"/>
          <w:sz w:val="18"/>
          <w:szCs w:val="18"/>
        </w:rPr>
        <w:t xml:space="preserve"> son el área contratante de la Universidad.</w:t>
      </w:r>
      <w:r w:rsidR="002B05A5" w:rsidRPr="000B4390">
        <w:rPr>
          <w:rFonts w:ascii="Arial" w:hAnsi="Arial" w:cs="Arial"/>
          <w:color w:val="000000"/>
          <w:sz w:val="18"/>
          <w:szCs w:val="18"/>
        </w:rPr>
        <w:t>-----------------------------------------------------------------------------------------------</w:t>
      </w:r>
      <w:r w:rsidR="008E2C6F" w:rsidRPr="000B4390">
        <w:rPr>
          <w:rFonts w:ascii="Arial" w:hAnsi="Arial" w:cs="Arial"/>
          <w:color w:val="000000"/>
          <w:sz w:val="18"/>
          <w:szCs w:val="18"/>
        </w:rPr>
        <w:t>---------------------------------------------------------------------------------------</w:t>
      </w:r>
    </w:p>
    <w:p w14:paraId="248DFAC7" w14:textId="62EB1526" w:rsidR="00C447C1" w:rsidRPr="000B4390" w:rsidRDefault="0017572B" w:rsidP="00B530B9">
      <w:pPr>
        <w:pStyle w:val="Sangradetextonormal"/>
        <w:ind w:left="0" w:right="48"/>
        <w:jc w:val="both"/>
        <w:rPr>
          <w:rFonts w:ascii="Arial" w:hAnsi="Arial" w:cs="Arial"/>
          <w:b/>
          <w:sz w:val="18"/>
          <w:szCs w:val="18"/>
        </w:rPr>
      </w:pPr>
      <w:r w:rsidRPr="000B4390">
        <w:rPr>
          <w:rFonts w:ascii="Arial" w:hAnsi="Arial" w:cs="Arial"/>
          <w:color w:val="000000"/>
          <w:sz w:val="18"/>
          <w:szCs w:val="18"/>
        </w:rPr>
        <w:t>De conformidad con lo establecido en el artículo 57 de la Ley, así como la fracción I del artículo 2 y artículo 12 del Manual Único de Adquisiciones, Arrendamientos y Servicios de la Universidad Autónoma de Aguascalientes, se informa que e</w:t>
      </w:r>
      <w:r w:rsidRPr="000B4390">
        <w:rPr>
          <w:rFonts w:ascii="Arial" w:hAnsi="Arial" w:cs="Arial"/>
          <w:sz w:val="18"/>
          <w:szCs w:val="18"/>
        </w:rPr>
        <w:t xml:space="preserve">l área requirente en esta licitación es: </w:t>
      </w:r>
      <w:r w:rsidR="008D134A" w:rsidRPr="000B4390">
        <w:rPr>
          <w:rFonts w:ascii="Arial" w:hAnsi="Arial" w:cs="Arial"/>
          <w:sz w:val="18"/>
          <w:szCs w:val="18"/>
        </w:rPr>
        <w:t>la</w:t>
      </w:r>
      <w:r w:rsidRPr="000B4390">
        <w:rPr>
          <w:rFonts w:ascii="Arial" w:hAnsi="Arial" w:cs="Arial"/>
          <w:sz w:val="18"/>
          <w:szCs w:val="18"/>
        </w:rPr>
        <w:t xml:space="preserve"> </w:t>
      </w:r>
      <w:r w:rsidRPr="000B4390">
        <w:rPr>
          <w:rFonts w:ascii="Arial" w:hAnsi="Arial" w:cs="Arial"/>
          <w:b/>
          <w:sz w:val="18"/>
          <w:szCs w:val="18"/>
        </w:rPr>
        <w:t>Dirección General de Finanzas</w:t>
      </w:r>
      <w:r w:rsidRPr="000B4390">
        <w:rPr>
          <w:rFonts w:ascii="Arial" w:hAnsi="Arial" w:cs="Arial"/>
          <w:sz w:val="18"/>
          <w:szCs w:val="18"/>
        </w:rPr>
        <w:t>,</w:t>
      </w:r>
      <w:r w:rsidR="008D134A" w:rsidRPr="000B4390">
        <w:rPr>
          <w:rFonts w:ascii="Arial" w:hAnsi="Arial" w:cs="Arial"/>
          <w:sz w:val="18"/>
          <w:szCs w:val="18"/>
        </w:rPr>
        <w:t xml:space="preserve"> a través de su titular</w:t>
      </w:r>
      <w:r w:rsidRPr="000B4390">
        <w:rPr>
          <w:rFonts w:ascii="Arial" w:hAnsi="Arial" w:cs="Arial"/>
          <w:sz w:val="18"/>
          <w:szCs w:val="18"/>
        </w:rPr>
        <w:t xml:space="preserve"> </w:t>
      </w:r>
      <w:r w:rsidR="008D134A" w:rsidRPr="000B4390">
        <w:rPr>
          <w:rFonts w:ascii="Arial" w:hAnsi="Arial" w:cs="Arial"/>
          <w:sz w:val="18"/>
          <w:szCs w:val="18"/>
        </w:rPr>
        <w:t>el</w:t>
      </w:r>
      <w:r w:rsidRPr="000B4390">
        <w:rPr>
          <w:rFonts w:ascii="Arial" w:hAnsi="Arial" w:cs="Arial"/>
          <w:sz w:val="18"/>
          <w:szCs w:val="18"/>
        </w:rPr>
        <w:t xml:space="preserve"> </w:t>
      </w:r>
      <w:r w:rsidR="008D134A" w:rsidRPr="000B4390">
        <w:rPr>
          <w:rFonts w:ascii="Arial" w:hAnsi="Arial" w:cs="Arial"/>
          <w:sz w:val="18"/>
          <w:szCs w:val="18"/>
        </w:rPr>
        <w:t>M. en Imp. Jorge Humberto López Reynoso</w:t>
      </w:r>
      <w:r w:rsidRPr="000B4390">
        <w:rPr>
          <w:rFonts w:ascii="Arial" w:hAnsi="Arial" w:cs="Arial"/>
          <w:sz w:val="18"/>
          <w:szCs w:val="18"/>
        </w:rPr>
        <w:t xml:space="preserve">, </w:t>
      </w:r>
      <w:r w:rsidR="008D134A" w:rsidRPr="000B4390">
        <w:rPr>
          <w:rFonts w:ascii="Arial" w:hAnsi="Arial" w:cs="Arial"/>
          <w:sz w:val="18"/>
          <w:szCs w:val="18"/>
        </w:rPr>
        <w:t xml:space="preserve">el </w:t>
      </w:r>
      <w:r w:rsidRPr="000B4390">
        <w:rPr>
          <w:rFonts w:ascii="Arial" w:hAnsi="Arial" w:cs="Arial"/>
          <w:b/>
          <w:sz w:val="18"/>
          <w:szCs w:val="18"/>
        </w:rPr>
        <w:t xml:space="preserve">Departamento de </w:t>
      </w:r>
      <w:r w:rsidR="008B55F3" w:rsidRPr="000B4390">
        <w:rPr>
          <w:rFonts w:ascii="Arial" w:hAnsi="Arial" w:cs="Arial"/>
          <w:b/>
          <w:sz w:val="18"/>
          <w:szCs w:val="18"/>
        </w:rPr>
        <w:t>Control de Bienes muebles e inmuebles</w:t>
      </w:r>
      <w:r w:rsidRPr="000B4390">
        <w:rPr>
          <w:rFonts w:ascii="Arial" w:hAnsi="Arial" w:cs="Arial"/>
          <w:sz w:val="18"/>
          <w:szCs w:val="18"/>
        </w:rPr>
        <w:t xml:space="preserve">, específicamente </w:t>
      </w:r>
      <w:r w:rsidR="008B55F3" w:rsidRPr="000B4390">
        <w:rPr>
          <w:rFonts w:ascii="Arial" w:hAnsi="Arial" w:cs="Arial"/>
          <w:sz w:val="18"/>
          <w:szCs w:val="18"/>
        </w:rPr>
        <w:t xml:space="preserve">la M.A. </w:t>
      </w:r>
      <w:proofErr w:type="spellStart"/>
      <w:r w:rsidR="008B55F3" w:rsidRPr="000B4390">
        <w:rPr>
          <w:rFonts w:ascii="Arial" w:hAnsi="Arial" w:cs="Arial"/>
          <w:sz w:val="18"/>
          <w:szCs w:val="18"/>
        </w:rPr>
        <w:t>Anargelia</w:t>
      </w:r>
      <w:proofErr w:type="spellEnd"/>
      <w:r w:rsidR="008B55F3" w:rsidRPr="000B4390">
        <w:rPr>
          <w:rFonts w:ascii="Arial" w:hAnsi="Arial" w:cs="Arial"/>
          <w:sz w:val="18"/>
          <w:szCs w:val="18"/>
        </w:rPr>
        <w:t xml:space="preserve"> García Silva, </w:t>
      </w:r>
      <w:r w:rsidR="008B55F3" w:rsidRPr="000B4390">
        <w:rPr>
          <w:rFonts w:ascii="Arial" w:hAnsi="Arial" w:cs="Arial"/>
          <w:b/>
          <w:sz w:val="18"/>
          <w:szCs w:val="18"/>
        </w:rPr>
        <w:t>Jefa del Departamento de Control de Bienes muebles e inmuebles</w:t>
      </w:r>
      <w:r w:rsidRPr="000B4390">
        <w:rPr>
          <w:rFonts w:ascii="Arial" w:hAnsi="Arial" w:cs="Arial"/>
          <w:bCs/>
          <w:sz w:val="18"/>
          <w:szCs w:val="18"/>
        </w:rPr>
        <w:t>,</w:t>
      </w:r>
      <w:r w:rsidRPr="000B4390">
        <w:rPr>
          <w:rFonts w:ascii="Arial" w:hAnsi="Arial" w:cs="Arial"/>
          <w:b/>
          <w:sz w:val="18"/>
          <w:szCs w:val="18"/>
          <w:lang w:val="es-ES"/>
        </w:rPr>
        <w:t xml:space="preserve"> </w:t>
      </w:r>
      <w:r w:rsidRPr="000B4390">
        <w:rPr>
          <w:rFonts w:ascii="Arial" w:hAnsi="Arial" w:cs="Arial"/>
          <w:bCs/>
          <w:sz w:val="18"/>
          <w:szCs w:val="18"/>
        </w:rPr>
        <w:t xml:space="preserve">quienes </w:t>
      </w:r>
      <w:r w:rsidRPr="000B4390">
        <w:rPr>
          <w:rFonts w:ascii="Arial" w:hAnsi="Arial" w:cs="Arial"/>
          <w:sz w:val="18"/>
          <w:szCs w:val="18"/>
        </w:rPr>
        <w:t>realizaron el dictamen técnico en donde consta el análisis y evaluación a la documentación técnica y económica de esta Licitación, que se agregan a la presente acta como “</w:t>
      </w:r>
      <w:r w:rsidRPr="000B4390">
        <w:rPr>
          <w:rFonts w:ascii="Arial" w:hAnsi="Arial" w:cs="Arial"/>
          <w:b/>
          <w:sz w:val="18"/>
          <w:szCs w:val="18"/>
        </w:rPr>
        <w:t>Anexo 1”.</w:t>
      </w:r>
      <w:r w:rsidR="006B2811" w:rsidRPr="000B4390">
        <w:rPr>
          <w:rFonts w:ascii="Arial" w:hAnsi="Arial" w:cs="Arial"/>
          <w:b/>
          <w:sz w:val="18"/>
          <w:szCs w:val="18"/>
        </w:rPr>
        <w:t>.</w:t>
      </w:r>
      <w:r w:rsidR="00647837" w:rsidRPr="000B4390">
        <w:rPr>
          <w:rFonts w:ascii="Arial" w:hAnsi="Arial" w:cs="Arial"/>
          <w:b/>
          <w:sz w:val="18"/>
          <w:szCs w:val="18"/>
        </w:rPr>
        <w:t xml:space="preserve"> </w:t>
      </w:r>
      <w:r w:rsidR="00647837" w:rsidRPr="000B4390">
        <w:rPr>
          <w:rFonts w:ascii="Arial" w:hAnsi="Arial" w:cs="Arial"/>
          <w:sz w:val="18"/>
          <w:szCs w:val="18"/>
        </w:rPr>
        <w:t xml:space="preserve">Asimismo, se hace constar que la documentación administrativa presentada y la revisión correspondiente por parte de la </w:t>
      </w:r>
      <w:r w:rsidR="00647837" w:rsidRPr="000B4390">
        <w:rPr>
          <w:rFonts w:ascii="Arial" w:hAnsi="Arial" w:cs="Arial"/>
          <w:b/>
          <w:sz w:val="18"/>
          <w:szCs w:val="18"/>
        </w:rPr>
        <w:t>Dirección General de Finanzas</w:t>
      </w:r>
      <w:r w:rsidR="00647837" w:rsidRPr="000B4390">
        <w:rPr>
          <w:rFonts w:ascii="Arial" w:hAnsi="Arial" w:cs="Arial"/>
          <w:sz w:val="18"/>
          <w:szCs w:val="18"/>
        </w:rPr>
        <w:t xml:space="preserve">, a través de su titular el M. en IMP. Jorge Humberto López Reynoso, el </w:t>
      </w:r>
      <w:r w:rsidR="00647837" w:rsidRPr="000B4390">
        <w:rPr>
          <w:rFonts w:ascii="Arial" w:hAnsi="Arial" w:cs="Arial"/>
          <w:b/>
          <w:sz w:val="18"/>
          <w:szCs w:val="18"/>
        </w:rPr>
        <w:t>Departamento de Compras</w:t>
      </w:r>
      <w:r w:rsidR="00647837" w:rsidRPr="000B4390">
        <w:rPr>
          <w:rFonts w:ascii="Arial" w:hAnsi="Arial" w:cs="Arial"/>
          <w:sz w:val="18"/>
          <w:szCs w:val="18"/>
        </w:rPr>
        <w:t>, la M. en A.P. Beatriz Elizabeth Rivera de Loera</w:t>
      </w:r>
      <w:r w:rsidR="00647837" w:rsidRPr="000B4390">
        <w:rPr>
          <w:rFonts w:ascii="Arial" w:hAnsi="Arial" w:cs="Arial"/>
          <w:b/>
          <w:sz w:val="18"/>
          <w:szCs w:val="18"/>
        </w:rPr>
        <w:t xml:space="preserve"> </w:t>
      </w:r>
      <w:r w:rsidR="00647837" w:rsidRPr="000B4390">
        <w:rPr>
          <w:rFonts w:ascii="Arial" w:hAnsi="Arial" w:cs="Arial"/>
          <w:sz w:val="18"/>
          <w:szCs w:val="18"/>
        </w:rPr>
        <w:t>y la</w:t>
      </w:r>
      <w:r w:rsidR="00647837" w:rsidRPr="000B4390">
        <w:rPr>
          <w:rFonts w:ascii="Arial" w:hAnsi="Arial" w:cs="Arial"/>
          <w:b/>
          <w:sz w:val="18"/>
          <w:szCs w:val="18"/>
        </w:rPr>
        <w:t xml:space="preserve"> Encargada de Licitaciones, </w:t>
      </w:r>
      <w:r w:rsidR="00647837" w:rsidRPr="000B4390">
        <w:rPr>
          <w:rFonts w:ascii="Arial" w:hAnsi="Arial" w:cs="Arial"/>
          <w:sz w:val="18"/>
          <w:szCs w:val="18"/>
        </w:rPr>
        <w:t xml:space="preserve">C.P. Rosa Angélica Lozano Galaviz, se hace constar en el </w:t>
      </w:r>
      <w:r w:rsidR="00647837" w:rsidRPr="000B4390">
        <w:rPr>
          <w:rFonts w:ascii="Arial" w:hAnsi="Arial" w:cs="Arial"/>
          <w:b/>
          <w:sz w:val="18"/>
          <w:szCs w:val="18"/>
        </w:rPr>
        <w:t xml:space="preserve">Anexo “2”, </w:t>
      </w:r>
      <w:r w:rsidR="00647837" w:rsidRPr="000B4390">
        <w:rPr>
          <w:rFonts w:ascii="Arial" w:hAnsi="Arial" w:cs="Arial"/>
          <w:sz w:val="18"/>
          <w:szCs w:val="18"/>
        </w:rPr>
        <w:t>de la presente acta.</w:t>
      </w:r>
      <w:r w:rsidR="00541D99" w:rsidRPr="000B4390">
        <w:rPr>
          <w:rFonts w:ascii="Arial" w:hAnsi="Arial" w:cs="Arial"/>
          <w:sz w:val="18"/>
          <w:szCs w:val="18"/>
        </w:rPr>
        <w:t>-</w:t>
      </w:r>
      <w:r w:rsidR="0040613A" w:rsidRPr="000B4390">
        <w:rPr>
          <w:rFonts w:ascii="Arial" w:hAnsi="Arial" w:cs="Arial"/>
          <w:sz w:val="18"/>
          <w:szCs w:val="18"/>
        </w:rPr>
        <w:t>-</w:t>
      </w:r>
      <w:r w:rsidR="003C6917" w:rsidRPr="000B4390">
        <w:rPr>
          <w:rFonts w:ascii="Arial" w:hAnsi="Arial" w:cs="Arial"/>
          <w:sz w:val="18"/>
          <w:szCs w:val="18"/>
        </w:rPr>
        <w:t>--------------------------------------</w:t>
      </w:r>
      <w:r w:rsidR="008D134A" w:rsidRPr="000B4390">
        <w:rPr>
          <w:rFonts w:ascii="Arial" w:hAnsi="Arial" w:cs="Arial"/>
          <w:sz w:val="18"/>
          <w:szCs w:val="18"/>
        </w:rPr>
        <w:t>---------------------------------------------------------------------------------------</w:t>
      </w:r>
    </w:p>
    <w:p w14:paraId="75DA5BA9" w14:textId="77777777" w:rsidR="003A7A6E" w:rsidRPr="000B4390" w:rsidRDefault="00E9040C" w:rsidP="003A7A6E">
      <w:pPr>
        <w:pStyle w:val="Sangradetextonormal"/>
        <w:ind w:left="0" w:right="48"/>
        <w:jc w:val="both"/>
        <w:rPr>
          <w:rFonts w:ascii="Arial" w:hAnsi="Arial" w:cs="Arial"/>
          <w:sz w:val="18"/>
          <w:szCs w:val="18"/>
        </w:rPr>
      </w:pPr>
      <w:r w:rsidRPr="000B4390">
        <w:rPr>
          <w:rFonts w:ascii="Arial" w:hAnsi="Arial" w:cs="Arial"/>
          <w:sz w:val="18"/>
          <w:szCs w:val="18"/>
        </w:rPr>
        <w:t>--------------</w:t>
      </w:r>
      <w:r w:rsidR="00E929B0" w:rsidRPr="000B4390">
        <w:rPr>
          <w:rFonts w:ascii="Arial" w:hAnsi="Arial" w:cs="Arial"/>
          <w:sz w:val="18"/>
          <w:szCs w:val="18"/>
        </w:rPr>
        <w:t>--</w:t>
      </w:r>
      <w:r w:rsidR="00B67BC8" w:rsidRPr="000B4390">
        <w:rPr>
          <w:rFonts w:ascii="Arial" w:hAnsi="Arial" w:cs="Arial"/>
          <w:sz w:val="18"/>
          <w:szCs w:val="18"/>
        </w:rPr>
        <w:t>----------------</w:t>
      </w:r>
      <w:r w:rsidR="00937557" w:rsidRPr="000B4390">
        <w:rPr>
          <w:rFonts w:ascii="Arial" w:hAnsi="Arial" w:cs="Arial"/>
          <w:sz w:val="18"/>
          <w:szCs w:val="18"/>
        </w:rPr>
        <w:t>---------------------------------------------------------------------------------------------</w:t>
      </w:r>
      <w:r w:rsidR="00B67BC8" w:rsidRPr="000B4390">
        <w:rPr>
          <w:rFonts w:ascii="Arial" w:hAnsi="Arial" w:cs="Arial"/>
          <w:sz w:val="18"/>
          <w:szCs w:val="18"/>
        </w:rPr>
        <w:t>---------------------</w:t>
      </w:r>
      <w:r w:rsidR="003A7A6E" w:rsidRPr="000B4390">
        <w:rPr>
          <w:rFonts w:ascii="Arial" w:hAnsi="Arial" w:cs="Arial"/>
          <w:sz w:val="18"/>
          <w:szCs w:val="18"/>
        </w:rPr>
        <w:t xml:space="preserve"> </w:t>
      </w:r>
    </w:p>
    <w:p w14:paraId="54FB6B83" w14:textId="2495EC6E" w:rsidR="00C447C1" w:rsidRPr="000B4390" w:rsidRDefault="00A31430" w:rsidP="00C447C1">
      <w:pPr>
        <w:pStyle w:val="Sangradetextonormal"/>
        <w:ind w:left="0" w:right="48"/>
        <w:jc w:val="both"/>
        <w:rPr>
          <w:rFonts w:ascii="Arial" w:hAnsi="Arial" w:cs="Arial"/>
          <w:sz w:val="18"/>
          <w:szCs w:val="18"/>
        </w:rPr>
      </w:pPr>
      <w:r w:rsidRPr="000B4390">
        <w:rPr>
          <w:rFonts w:ascii="Arial" w:hAnsi="Arial" w:cs="Arial"/>
          <w:sz w:val="18"/>
          <w:szCs w:val="18"/>
        </w:rPr>
        <w:t>---------</w:t>
      </w:r>
      <w:r w:rsidR="00805502" w:rsidRPr="000B4390">
        <w:rPr>
          <w:rFonts w:ascii="Arial" w:hAnsi="Arial" w:cs="Arial"/>
          <w:sz w:val="18"/>
          <w:szCs w:val="18"/>
        </w:rPr>
        <w:t>------------------</w:t>
      </w:r>
      <w:r w:rsidR="0072767A" w:rsidRPr="000B4390">
        <w:rPr>
          <w:rFonts w:ascii="Arial" w:hAnsi="Arial" w:cs="Arial"/>
          <w:sz w:val="18"/>
          <w:szCs w:val="18"/>
        </w:rPr>
        <w:t>-</w:t>
      </w:r>
      <w:r w:rsidR="00647837" w:rsidRPr="000B4390">
        <w:rPr>
          <w:rFonts w:ascii="Arial" w:hAnsi="Arial" w:cs="Arial"/>
          <w:sz w:val="18"/>
          <w:szCs w:val="18"/>
        </w:rPr>
        <w:t>--------------------------</w:t>
      </w:r>
      <w:r w:rsidR="0072767A" w:rsidRPr="000B4390">
        <w:rPr>
          <w:rFonts w:ascii="Arial" w:hAnsi="Arial" w:cs="Arial"/>
          <w:sz w:val="18"/>
          <w:szCs w:val="18"/>
        </w:rPr>
        <w:t>------</w:t>
      </w:r>
      <w:r w:rsidR="00805502" w:rsidRPr="000B4390">
        <w:rPr>
          <w:rFonts w:ascii="Arial" w:hAnsi="Arial" w:cs="Arial"/>
          <w:sz w:val="18"/>
          <w:szCs w:val="18"/>
        </w:rPr>
        <w:t>--</w:t>
      </w:r>
      <w:r w:rsidR="00647837" w:rsidRPr="000B4390">
        <w:rPr>
          <w:rFonts w:ascii="Arial" w:hAnsi="Arial" w:cs="Arial"/>
          <w:b/>
          <w:sz w:val="18"/>
          <w:szCs w:val="18"/>
        </w:rPr>
        <w:t>ANTECEDENTES</w:t>
      </w:r>
      <w:r w:rsidRPr="000B4390">
        <w:rPr>
          <w:rFonts w:ascii="Arial" w:hAnsi="Arial" w:cs="Arial"/>
          <w:sz w:val="18"/>
          <w:szCs w:val="18"/>
        </w:rPr>
        <w:t>---------------------------------------------------</w:t>
      </w:r>
      <w:r w:rsidR="0044641D" w:rsidRPr="000B4390">
        <w:rPr>
          <w:rFonts w:ascii="Arial" w:hAnsi="Arial" w:cs="Arial"/>
          <w:sz w:val="18"/>
          <w:szCs w:val="18"/>
        </w:rPr>
        <w:t>-------</w:t>
      </w:r>
      <w:r w:rsidR="00C447C1" w:rsidRPr="000B4390">
        <w:rPr>
          <w:rFonts w:ascii="Arial" w:hAnsi="Arial" w:cs="Arial"/>
          <w:sz w:val="18"/>
          <w:szCs w:val="18"/>
        </w:rPr>
        <w:t>---------------------------------------------------------------------------------------------------------------------------</w:t>
      </w:r>
      <w:r w:rsidR="00647837" w:rsidRPr="000B4390">
        <w:rPr>
          <w:rFonts w:ascii="Arial" w:hAnsi="Arial" w:cs="Arial"/>
          <w:sz w:val="18"/>
          <w:szCs w:val="18"/>
        </w:rPr>
        <w:t>--</w:t>
      </w:r>
      <w:r w:rsidR="00C447C1" w:rsidRPr="000B4390">
        <w:rPr>
          <w:rFonts w:ascii="Arial" w:hAnsi="Arial" w:cs="Arial"/>
          <w:sz w:val="18"/>
          <w:szCs w:val="18"/>
        </w:rPr>
        <w:t xml:space="preserve">----------------------- </w:t>
      </w:r>
    </w:p>
    <w:p w14:paraId="479DEC5B" w14:textId="1AD02F13" w:rsidR="00647837" w:rsidRPr="000B4390" w:rsidRDefault="00647837" w:rsidP="00647837">
      <w:pPr>
        <w:tabs>
          <w:tab w:val="left" w:pos="7260"/>
        </w:tabs>
        <w:jc w:val="both"/>
        <w:rPr>
          <w:rFonts w:ascii="Arial" w:hAnsi="Arial" w:cs="Arial"/>
          <w:b/>
          <w:sz w:val="16"/>
          <w:szCs w:val="16"/>
          <w:lang w:val="es-MX"/>
        </w:rPr>
      </w:pPr>
      <w:r w:rsidRPr="000B4390">
        <w:rPr>
          <w:rFonts w:ascii="Arial" w:hAnsi="Arial" w:cs="Arial"/>
          <w:sz w:val="18"/>
          <w:szCs w:val="18"/>
          <w:lang w:val="es-MX"/>
        </w:rPr>
        <w:t>1.</w:t>
      </w:r>
      <w:r w:rsidRPr="000B4390">
        <w:rPr>
          <w:rFonts w:ascii="Arial" w:hAnsi="Arial" w:cs="Arial"/>
          <w:sz w:val="18"/>
          <w:szCs w:val="18"/>
        </w:rPr>
        <w:t xml:space="preserve"> La Publicación de la Convocatoria se realizó el día </w:t>
      </w:r>
      <w:r w:rsidR="00A54BD1" w:rsidRPr="000B4390">
        <w:rPr>
          <w:rFonts w:ascii="Arial" w:hAnsi="Arial" w:cs="Arial"/>
          <w:b/>
          <w:sz w:val="18"/>
          <w:szCs w:val="18"/>
        </w:rPr>
        <w:t>26</w:t>
      </w:r>
      <w:r w:rsidRPr="000B4390">
        <w:rPr>
          <w:rFonts w:ascii="Arial" w:hAnsi="Arial" w:cs="Arial"/>
          <w:b/>
          <w:sz w:val="18"/>
          <w:szCs w:val="18"/>
        </w:rPr>
        <w:t xml:space="preserve"> de </w:t>
      </w:r>
      <w:r w:rsidR="00ED34E9" w:rsidRPr="000B4390">
        <w:rPr>
          <w:rFonts w:ascii="Arial" w:hAnsi="Arial" w:cs="Arial"/>
          <w:b/>
          <w:sz w:val="18"/>
          <w:szCs w:val="18"/>
        </w:rPr>
        <w:t>ma</w:t>
      </w:r>
      <w:r w:rsidR="00594B88" w:rsidRPr="000B4390">
        <w:rPr>
          <w:rFonts w:ascii="Arial" w:hAnsi="Arial" w:cs="Arial"/>
          <w:b/>
          <w:sz w:val="18"/>
          <w:szCs w:val="18"/>
        </w:rPr>
        <w:t>y</w:t>
      </w:r>
      <w:r w:rsidR="00ED34E9" w:rsidRPr="000B4390">
        <w:rPr>
          <w:rFonts w:ascii="Arial" w:hAnsi="Arial" w:cs="Arial"/>
          <w:b/>
          <w:sz w:val="18"/>
          <w:szCs w:val="18"/>
        </w:rPr>
        <w:t>o</w:t>
      </w:r>
      <w:r w:rsidRPr="000B4390">
        <w:rPr>
          <w:rFonts w:ascii="Arial" w:hAnsi="Arial" w:cs="Arial"/>
          <w:b/>
          <w:sz w:val="18"/>
          <w:szCs w:val="18"/>
        </w:rPr>
        <w:t xml:space="preserve"> de 2023, </w:t>
      </w:r>
      <w:r w:rsidRPr="000B4390">
        <w:rPr>
          <w:rFonts w:ascii="Arial" w:hAnsi="Arial" w:cs="Arial"/>
          <w:sz w:val="18"/>
          <w:szCs w:val="18"/>
        </w:rPr>
        <w:t xml:space="preserve">a través de periódico de circulación local, estando a disposición en la dirección electrónica: </w:t>
      </w:r>
      <w:hyperlink r:id="rId9" w:history="1">
        <w:r w:rsidRPr="000B4390">
          <w:rPr>
            <w:rStyle w:val="Hipervnculo"/>
            <w:rFonts w:ascii="Arial" w:hAnsi="Arial" w:cs="Arial"/>
            <w:sz w:val="18"/>
            <w:szCs w:val="18"/>
          </w:rPr>
          <w:t>http://www.uaa.mx/transparencia/</w:t>
        </w:r>
      </w:hyperlink>
      <w:r w:rsidRPr="000B4390">
        <w:rPr>
          <w:rFonts w:ascii="Arial" w:hAnsi="Arial" w:cs="Arial"/>
          <w:sz w:val="18"/>
          <w:szCs w:val="18"/>
        </w:rPr>
        <w:t>, así como en el Departamento de Compras de la Dirección General de Finanzas, Ciudad Universitaria.-----------------------------------------------------------------------------------------------------------------------------------------------------------------------------------</w:t>
      </w:r>
    </w:p>
    <w:p w14:paraId="10812F29" w14:textId="275111C7" w:rsidR="00647837" w:rsidRPr="000B4390" w:rsidRDefault="00896159" w:rsidP="00647837">
      <w:pPr>
        <w:tabs>
          <w:tab w:val="left" w:pos="7260"/>
        </w:tabs>
        <w:jc w:val="both"/>
        <w:rPr>
          <w:rFonts w:ascii="Arial" w:hAnsi="Arial" w:cs="Arial"/>
          <w:sz w:val="16"/>
          <w:szCs w:val="16"/>
          <w:lang w:val="es-MX"/>
        </w:rPr>
      </w:pPr>
      <w:r w:rsidRPr="000B4390">
        <w:rPr>
          <w:rFonts w:ascii="Arial" w:hAnsi="Arial" w:cs="Arial"/>
          <w:sz w:val="18"/>
          <w:szCs w:val="18"/>
          <w:lang w:val="es-MX"/>
        </w:rPr>
        <w:t>2</w:t>
      </w:r>
      <w:r w:rsidR="00647837" w:rsidRPr="000B4390">
        <w:rPr>
          <w:rFonts w:ascii="Arial" w:hAnsi="Arial" w:cs="Arial"/>
          <w:sz w:val="18"/>
          <w:szCs w:val="18"/>
          <w:lang w:val="es-MX"/>
        </w:rPr>
        <w:t xml:space="preserve">. </w:t>
      </w:r>
      <w:r w:rsidR="006D60E4" w:rsidRPr="000B4390">
        <w:rPr>
          <w:rFonts w:ascii="Arial" w:hAnsi="Arial" w:cs="Arial"/>
          <w:sz w:val="18"/>
          <w:szCs w:val="18"/>
        </w:rPr>
        <w:t xml:space="preserve">El día </w:t>
      </w:r>
      <w:r w:rsidR="00A54BD1" w:rsidRPr="000B4390">
        <w:rPr>
          <w:rFonts w:ascii="Arial" w:hAnsi="Arial" w:cs="Arial"/>
          <w:b/>
          <w:sz w:val="18"/>
          <w:szCs w:val="18"/>
        </w:rPr>
        <w:t>31</w:t>
      </w:r>
      <w:r w:rsidR="006D60E4" w:rsidRPr="000B4390">
        <w:rPr>
          <w:rFonts w:ascii="Arial" w:hAnsi="Arial" w:cs="Arial"/>
          <w:b/>
          <w:sz w:val="18"/>
          <w:szCs w:val="18"/>
        </w:rPr>
        <w:t xml:space="preserve"> de ma</w:t>
      </w:r>
      <w:r w:rsidR="00594B88" w:rsidRPr="000B4390">
        <w:rPr>
          <w:rFonts w:ascii="Arial" w:hAnsi="Arial" w:cs="Arial"/>
          <w:b/>
          <w:sz w:val="18"/>
          <w:szCs w:val="18"/>
        </w:rPr>
        <w:t>y</w:t>
      </w:r>
      <w:r w:rsidR="006D60E4" w:rsidRPr="000B4390">
        <w:rPr>
          <w:rFonts w:ascii="Arial" w:hAnsi="Arial" w:cs="Arial"/>
          <w:b/>
          <w:sz w:val="18"/>
          <w:szCs w:val="18"/>
        </w:rPr>
        <w:t xml:space="preserve">o de 2023, </w:t>
      </w:r>
      <w:r w:rsidR="006D60E4" w:rsidRPr="000B4390">
        <w:rPr>
          <w:rFonts w:ascii="Arial" w:hAnsi="Arial" w:cs="Arial"/>
          <w:sz w:val="18"/>
          <w:szCs w:val="18"/>
        </w:rPr>
        <w:t xml:space="preserve">a las </w:t>
      </w:r>
      <w:r w:rsidR="00A54BD1" w:rsidRPr="000B4390">
        <w:rPr>
          <w:rFonts w:ascii="Arial" w:hAnsi="Arial" w:cs="Arial"/>
          <w:sz w:val="18"/>
          <w:szCs w:val="18"/>
        </w:rPr>
        <w:t>9</w:t>
      </w:r>
      <w:r w:rsidR="006D60E4" w:rsidRPr="000B4390">
        <w:rPr>
          <w:rFonts w:ascii="Arial" w:hAnsi="Arial" w:cs="Arial"/>
          <w:sz w:val="18"/>
          <w:szCs w:val="18"/>
        </w:rPr>
        <w:t>:</w:t>
      </w:r>
      <w:r w:rsidR="00A54BD1" w:rsidRPr="000B4390">
        <w:rPr>
          <w:rFonts w:ascii="Arial" w:hAnsi="Arial" w:cs="Arial"/>
          <w:sz w:val="18"/>
          <w:szCs w:val="18"/>
        </w:rPr>
        <w:t>3</w:t>
      </w:r>
      <w:r w:rsidR="006D60E4" w:rsidRPr="000B4390">
        <w:rPr>
          <w:rFonts w:ascii="Arial" w:hAnsi="Arial" w:cs="Arial"/>
          <w:sz w:val="18"/>
          <w:szCs w:val="18"/>
        </w:rPr>
        <w:t>0 a.m., se realizó la Junta de Aclaraciones, en la cual se recibieron preguntas y manifiesto de interés por parte de la</w:t>
      </w:r>
      <w:r w:rsidR="00A54BD1" w:rsidRPr="000B4390">
        <w:rPr>
          <w:rFonts w:ascii="Arial" w:hAnsi="Arial" w:cs="Arial"/>
          <w:sz w:val="18"/>
          <w:szCs w:val="18"/>
        </w:rPr>
        <w:t>s</w:t>
      </w:r>
      <w:r w:rsidR="006D60E4" w:rsidRPr="000B4390">
        <w:rPr>
          <w:rFonts w:ascii="Arial" w:hAnsi="Arial" w:cs="Arial"/>
          <w:sz w:val="18"/>
          <w:szCs w:val="18"/>
        </w:rPr>
        <w:t xml:space="preserve"> empresa</w:t>
      </w:r>
      <w:r w:rsidR="00A54BD1" w:rsidRPr="000B4390">
        <w:rPr>
          <w:rFonts w:ascii="Arial" w:hAnsi="Arial" w:cs="Arial"/>
          <w:sz w:val="18"/>
          <w:szCs w:val="18"/>
        </w:rPr>
        <w:t>s</w:t>
      </w:r>
      <w:r w:rsidR="006D60E4" w:rsidRPr="000B4390">
        <w:rPr>
          <w:rFonts w:ascii="Arial" w:hAnsi="Arial" w:cs="Arial"/>
          <w:sz w:val="18"/>
          <w:szCs w:val="18"/>
        </w:rPr>
        <w:t xml:space="preserve">, </w:t>
      </w:r>
      <w:r w:rsidR="00DD1728" w:rsidRPr="000B4390">
        <w:rPr>
          <w:rFonts w:ascii="Arial" w:hAnsi="Arial" w:cs="Arial"/>
          <w:b/>
          <w:sz w:val="16"/>
          <w:szCs w:val="16"/>
          <w:lang w:val="es-MX"/>
        </w:rPr>
        <w:t>SEGUROS AFIRME S.A. DE C.V., AFIRME GRUPO FINANCIERO</w:t>
      </w:r>
      <w:r w:rsidR="00DD1728" w:rsidRPr="000B4390">
        <w:rPr>
          <w:rFonts w:ascii="Arial" w:hAnsi="Arial" w:cs="Arial"/>
          <w:sz w:val="18"/>
          <w:szCs w:val="18"/>
        </w:rPr>
        <w:t xml:space="preserve"> y </w:t>
      </w:r>
      <w:r w:rsidR="00DD1728" w:rsidRPr="000B4390">
        <w:rPr>
          <w:rFonts w:ascii="Arial" w:hAnsi="Arial" w:cs="Arial"/>
          <w:b/>
          <w:sz w:val="16"/>
          <w:szCs w:val="16"/>
          <w:lang w:val="es-MX"/>
        </w:rPr>
        <w:t>HDI SEGUROS S.A. DE C.V.</w:t>
      </w:r>
      <w:r w:rsidR="00DD1728" w:rsidRPr="000B4390">
        <w:rPr>
          <w:rFonts w:ascii="Arial" w:hAnsi="Arial" w:cs="Arial"/>
          <w:sz w:val="16"/>
          <w:szCs w:val="16"/>
          <w:lang w:val="es-MX"/>
        </w:rPr>
        <w:t>; así mismo se realizaron aclaraciones por parte de la Convocante.</w:t>
      </w:r>
      <w:r w:rsidR="00DD1728" w:rsidRPr="000B4390">
        <w:rPr>
          <w:rFonts w:ascii="Arial" w:hAnsi="Arial" w:cs="Arial"/>
          <w:b/>
          <w:sz w:val="16"/>
          <w:szCs w:val="16"/>
          <w:lang w:val="es-MX"/>
        </w:rPr>
        <w:t xml:space="preserve"> </w:t>
      </w:r>
      <w:r w:rsidR="006D60E4" w:rsidRPr="000B4390">
        <w:rPr>
          <w:rFonts w:ascii="Arial" w:hAnsi="Arial" w:cs="Arial"/>
          <w:sz w:val="18"/>
          <w:szCs w:val="18"/>
        </w:rPr>
        <w:t>--------------------------------------------------------------------------------------</w:t>
      </w:r>
      <w:r w:rsidR="00647837" w:rsidRPr="000B4390">
        <w:rPr>
          <w:rFonts w:ascii="Arial" w:hAnsi="Arial" w:cs="Arial"/>
          <w:sz w:val="18"/>
          <w:szCs w:val="18"/>
        </w:rPr>
        <w:t>------------</w:t>
      </w:r>
      <w:r w:rsidR="00757ADC" w:rsidRPr="000B4390">
        <w:rPr>
          <w:rFonts w:ascii="Arial" w:hAnsi="Arial" w:cs="Arial"/>
          <w:sz w:val="18"/>
          <w:szCs w:val="18"/>
        </w:rPr>
        <w:t>-------------------------------</w:t>
      </w:r>
      <w:r w:rsidR="00DD1728" w:rsidRPr="000B4390">
        <w:rPr>
          <w:rFonts w:ascii="Arial" w:hAnsi="Arial" w:cs="Arial"/>
          <w:sz w:val="18"/>
          <w:szCs w:val="18"/>
        </w:rPr>
        <w:t>-------------------------------</w:t>
      </w:r>
    </w:p>
    <w:p w14:paraId="0E8F48AA" w14:textId="3E04D549" w:rsidR="008D4968" w:rsidRPr="000B4390" w:rsidRDefault="007A5748" w:rsidP="00C447C1">
      <w:pPr>
        <w:pStyle w:val="Sangradetextonormal"/>
        <w:ind w:left="0" w:right="48"/>
        <w:jc w:val="both"/>
        <w:rPr>
          <w:rFonts w:ascii="Arial" w:hAnsi="Arial" w:cs="Arial"/>
          <w:sz w:val="18"/>
          <w:szCs w:val="18"/>
        </w:rPr>
      </w:pPr>
      <w:r w:rsidRPr="000B4390">
        <w:rPr>
          <w:rFonts w:ascii="Arial" w:hAnsi="Arial" w:cs="Arial"/>
          <w:color w:val="000000"/>
          <w:sz w:val="18"/>
          <w:szCs w:val="18"/>
        </w:rPr>
        <w:t>3</w:t>
      </w:r>
      <w:r w:rsidR="00647837" w:rsidRPr="000B4390">
        <w:rPr>
          <w:rFonts w:ascii="Arial" w:hAnsi="Arial" w:cs="Arial"/>
          <w:color w:val="000000"/>
          <w:sz w:val="18"/>
          <w:szCs w:val="18"/>
        </w:rPr>
        <w:t xml:space="preserve">. De conformidad al calendario de las bases de esta licitación la convocante realizó el día </w:t>
      </w:r>
      <w:r w:rsidR="00EA76A6" w:rsidRPr="000B4390">
        <w:rPr>
          <w:rFonts w:ascii="Arial" w:hAnsi="Arial" w:cs="Arial"/>
          <w:b/>
          <w:sz w:val="18"/>
          <w:szCs w:val="18"/>
        </w:rPr>
        <w:t>06</w:t>
      </w:r>
      <w:r w:rsidR="00C57B9D" w:rsidRPr="000B4390">
        <w:rPr>
          <w:rFonts w:ascii="Arial" w:hAnsi="Arial" w:cs="Arial"/>
          <w:b/>
          <w:sz w:val="18"/>
          <w:szCs w:val="18"/>
        </w:rPr>
        <w:t xml:space="preserve"> </w:t>
      </w:r>
      <w:r w:rsidR="00647837" w:rsidRPr="000B4390">
        <w:rPr>
          <w:rFonts w:ascii="Arial" w:hAnsi="Arial" w:cs="Arial"/>
          <w:b/>
          <w:sz w:val="18"/>
          <w:szCs w:val="18"/>
        </w:rPr>
        <w:t xml:space="preserve">de </w:t>
      </w:r>
      <w:r w:rsidR="00EA76A6" w:rsidRPr="000B4390">
        <w:rPr>
          <w:rFonts w:ascii="Arial" w:hAnsi="Arial" w:cs="Arial"/>
          <w:b/>
          <w:sz w:val="18"/>
          <w:szCs w:val="18"/>
        </w:rPr>
        <w:t>juni</w:t>
      </w:r>
      <w:r w:rsidR="005C32ED" w:rsidRPr="000B4390">
        <w:rPr>
          <w:rFonts w:ascii="Arial" w:hAnsi="Arial" w:cs="Arial"/>
          <w:b/>
          <w:sz w:val="18"/>
          <w:szCs w:val="18"/>
        </w:rPr>
        <w:t>o</w:t>
      </w:r>
      <w:r w:rsidR="00647837" w:rsidRPr="000B4390">
        <w:rPr>
          <w:rFonts w:ascii="Arial" w:hAnsi="Arial" w:cs="Arial"/>
          <w:b/>
          <w:sz w:val="18"/>
          <w:szCs w:val="18"/>
        </w:rPr>
        <w:t xml:space="preserve"> de 2023</w:t>
      </w:r>
      <w:r w:rsidR="00647837" w:rsidRPr="000B4390">
        <w:rPr>
          <w:rFonts w:ascii="Arial" w:hAnsi="Arial" w:cs="Arial"/>
          <w:sz w:val="18"/>
          <w:szCs w:val="18"/>
        </w:rPr>
        <w:t xml:space="preserve"> a las </w:t>
      </w:r>
      <w:r w:rsidR="00EA76A6" w:rsidRPr="000B4390">
        <w:rPr>
          <w:rFonts w:ascii="Arial" w:hAnsi="Arial" w:cs="Arial"/>
          <w:b/>
          <w:sz w:val="18"/>
          <w:szCs w:val="18"/>
        </w:rPr>
        <w:t>9</w:t>
      </w:r>
      <w:r w:rsidR="00647837" w:rsidRPr="000B4390">
        <w:rPr>
          <w:rFonts w:ascii="Arial" w:hAnsi="Arial" w:cs="Arial"/>
          <w:b/>
          <w:sz w:val="18"/>
          <w:szCs w:val="18"/>
        </w:rPr>
        <w:t>:</w:t>
      </w:r>
      <w:r w:rsidR="00EA76A6" w:rsidRPr="000B4390">
        <w:rPr>
          <w:rFonts w:ascii="Arial" w:hAnsi="Arial" w:cs="Arial"/>
          <w:b/>
          <w:sz w:val="18"/>
          <w:szCs w:val="18"/>
        </w:rPr>
        <w:t>3</w:t>
      </w:r>
      <w:r w:rsidR="00647837" w:rsidRPr="000B4390">
        <w:rPr>
          <w:rFonts w:ascii="Arial" w:hAnsi="Arial" w:cs="Arial"/>
          <w:b/>
          <w:sz w:val="18"/>
          <w:szCs w:val="18"/>
        </w:rPr>
        <w:t>0 (</w:t>
      </w:r>
      <w:r w:rsidR="00EA76A6" w:rsidRPr="000B4390">
        <w:rPr>
          <w:rFonts w:ascii="Arial" w:hAnsi="Arial" w:cs="Arial"/>
          <w:b/>
          <w:sz w:val="18"/>
          <w:szCs w:val="18"/>
        </w:rPr>
        <w:t>nueve treinta</w:t>
      </w:r>
      <w:r w:rsidR="00647837" w:rsidRPr="000B4390">
        <w:rPr>
          <w:rFonts w:ascii="Arial" w:hAnsi="Arial" w:cs="Arial"/>
          <w:b/>
          <w:sz w:val="18"/>
          <w:szCs w:val="18"/>
        </w:rPr>
        <w:t>)</w:t>
      </w:r>
      <w:r w:rsidRPr="000B4390">
        <w:rPr>
          <w:rFonts w:ascii="Arial" w:hAnsi="Arial" w:cs="Arial"/>
          <w:sz w:val="18"/>
          <w:szCs w:val="18"/>
        </w:rPr>
        <w:t xml:space="preserve"> horas, celebró</w:t>
      </w:r>
      <w:r w:rsidR="00647837" w:rsidRPr="000B4390">
        <w:rPr>
          <w:rFonts w:ascii="Arial" w:hAnsi="Arial" w:cs="Arial"/>
          <w:sz w:val="18"/>
          <w:szCs w:val="18"/>
        </w:rPr>
        <w:t xml:space="preserve"> el Acto de Presentación y Apertura de Propuestas, realizando </w:t>
      </w:r>
      <w:r w:rsidR="00647837" w:rsidRPr="000B4390">
        <w:rPr>
          <w:rFonts w:ascii="Arial" w:hAnsi="Arial" w:cs="Arial"/>
          <w:color w:val="000000"/>
          <w:sz w:val="18"/>
          <w:szCs w:val="18"/>
        </w:rPr>
        <w:t xml:space="preserve">la inscripción de </w:t>
      </w:r>
      <w:r w:rsidR="00594B88" w:rsidRPr="000B4390">
        <w:rPr>
          <w:rFonts w:ascii="Arial" w:hAnsi="Arial" w:cs="Arial"/>
          <w:b/>
          <w:sz w:val="18"/>
          <w:szCs w:val="18"/>
        </w:rPr>
        <w:t>02</w:t>
      </w:r>
      <w:r w:rsidR="00647837" w:rsidRPr="000B4390">
        <w:rPr>
          <w:rFonts w:ascii="Arial" w:hAnsi="Arial" w:cs="Arial"/>
          <w:b/>
          <w:sz w:val="18"/>
          <w:szCs w:val="18"/>
        </w:rPr>
        <w:t xml:space="preserve"> (</w:t>
      </w:r>
      <w:r w:rsidR="00594B88" w:rsidRPr="000B4390">
        <w:rPr>
          <w:rFonts w:ascii="Arial" w:hAnsi="Arial" w:cs="Arial"/>
          <w:b/>
          <w:sz w:val="18"/>
          <w:szCs w:val="18"/>
        </w:rPr>
        <w:t>dos</w:t>
      </w:r>
      <w:r w:rsidR="00647837" w:rsidRPr="000B4390">
        <w:rPr>
          <w:rFonts w:ascii="Arial" w:hAnsi="Arial" w:cs="Arial"/>
          <w:b/>
          <w:sz w:val="18"/>
          <w:szCs w:val="18"/>
        </w:rPr>
        <w:t>), propuesta</w:t>
      </w:r>
      <w:r w:rsidR="00594B88" w:rsidRPr="000B4390">
        <w:rPr>
          <w:rFonts w:ascii="Arial" w:hAnsi="Arial" w:cs="Arial"/>
          <w:b/>
          <w:sz w:val="18"/>
          <w:szCs w:val="18"/>
        </w:rPr>
        <w:t>s</w:t>
      </w:r>
      <w:r w:rsidR="00647837" w:rsidRPr="000B4390">
        <w:rPr>
          <w:rFonts w:ascii="Arial" w:hAnsi="Arial" w:cs="Arial"/>
          <w:sz w:val="18"/>
          <w:szCs w:val="18"/>
        </w:rPr>
        <w:t xml:space="preserve">, </w:t>
      </w:r>
      <w:r w:rsidR="00647837" w:rsidRPr="000B4390">
        <w:rPr>
          <w:rFonts w:ascii="Arial" w:hAnsi="Arial" w:cs="Arial"/>
          <w:color w:val="000000"/>
          <w:sz w:val="18"/>
          <w:szCs w:val="18"/>
        </w:rPr>
        <w:t>presentada</w:t>
      </w:r>
      <w:r w:rsidR="00594B88" w:rsidRPr="000B4390">
        <w:rPr>
          <w:rFonts w:ascii="Arial" w:hAnsi="Arial" w:cs="Arial"/>
          <w:color w:val="000000"/>
          <w:sz w:val="18"/>
          <w:szCs w:val="18"/>
        </w:rPr>
        <w:t>s</w:t>
      </w:r>
      <w:r w:rsidR="00647837" w:rsidRPr="000B4390">
        <w:rPr>
          <w:rFonts w:ascii="Arial" w:hAnsi="Arial" w:cs="Arial"/>
          <w:color w:val="000000"/>
          <w:sz w:val="18"/>
          <w:szCs w:val="18"/>
        </w:rPr>
        <w:t xml:space="preserve"> en forma y tiempo por </w:t>
      </w:r>
      <w:r w:rsidR="00594B88" w:rsidRPr="000B4390">
        <w:rPr>
          <w:rFonts w:ascii="Arial" w:hAnsi="Arial" w:cs="Arial"/>
          <w:color w:val="000000"/>
          <w:sz w:val="18"/>
          <w:szCs w:val="18"/>
        </w:rPr>
        <w:t>los</w:t>
      </w:r>
      <w:r w:rsidR="00647837" w:rsidRPr="000B4390">
        <w:rPr>
          <w:rFonts w:ascii="Arial" w:hAnsi="Arial" w:cs="Arial"/>
          <w:color w:val="000000"/>
          <w:sz w:val="18"/>
          <w:szCs w:val="18"/>
        </w:rPr>
        <w:t xml:space="preserve"> correspondiente</w:t>
      </w:r>
      <w:r w:rsidR="00594B88" w:rsidRPr="000B4390">
        <w:rPr>
          <w:rFonts w:ascii="Arial" w:hAnsi="Arial" w:cs="Arial"/>
          <w:color w:val="000000"/>
          <w:sz w:val="18"/>
          <w:szCs w:val="18"/>
        </w:rPr>
        <w:t>s</w:t>
      </w:r>
      <w:r w:rsidR="00647837" w:rsidRPr="000B4390">
        <w:rPr>
          <w:rFonts w:ascii="Arial" w:hAnsi="Arial" w:cs="Arial"/>
          <w:color w:val="000000"/>
          <w:sz w:val="18"/>
          <w:szCs w:val="18"/>
        </w:rPr>
        <w:t xml:space="preserve"> licitante</w:t>
      </w:r>
      <w:r w:rsidR="00594B88" w:rsidRPr="000B4390">
        <w:rPr>
          <w:rFonts w:ascii="Arial" w:hAnsi="Arial" w:cs="Arial"/>
          <w:color w:val="000000"/>
          <w:sz w:val="18"/>
          <w:szCs w:val="18"/>
        </w:rPr>
        <w:t>s</w:t>
      </w:r>
      <w:r w:rsidR="00647837" w:rsidRPr="000B4390">
        <w:rPr>
          <w:rFonts w:ascii="Arial" w:hAnsi="Arial" w:cs="Arial"/>
          <w:color w:val="000000"/>
          <w:sz w:val="18"/>
          <w:szCs w:val="18"/>
        </w:rPr>
        <w:t>, siendo:-</w:t>
      </w:r>
      <w:r w:rsidR="00647837" w:rsidRPr="000B4390">
        <w:rPr>
          <w:rFonts w:ascii="Arial" w:hAnsi="Arial" w:cs="Arial"/>
          <w:sz w:val="18"/>
          <w:szCs w:val="18"/>
        </w:rPr>
        <w:t>----------------------------------------------------------------------------------------------------------------------</w:t>
      </w:r>
      <w:r w:rsidRPr="000B4390">
        <w:rPr>
          <w:rFonts w:ascii="Arial" w:hAnsi="Arial" w:cs="Arial"/>
          <w:sz w:val="18"/>
          <w:szCs w:val="18"/>
        </w:rPr>
        <w:t>-----------------</w:t>
      </w:r>
      <w:r w:rsidR="0088605A" w:rsidRPr="000B4390">
        <w:rPr>
          <w:rFonts w:ascii="Arial" w:hAnsi="Arial" w:cs="Arial"/>
          <w:sz w:val="18"/>
          <w:szCs w:val="18"/>
        </w:rPr>
        <w:t xml:space="preserve"> </w:t>
      </w:r>
      <w:r w:rsidR="0088605A" w:rsidRPr="000B4390">
        <w:rPr>
          <w:rFonts w:ascii="Arial" w:hAnsi="Arial" w:cs="Arial"/>
          <w:sz w:val="18"/>
          <w:szCs w:val="18"/>
        </w:rPr>
        <w:lastRenderedPageBreak/>
        <w:t>---------------------------------------------------------------------------------------------------------------------------------------------------</w:t>
      </w:r>
      <w:r w:rsidR="008D4968" w:rsidRPr="000B4390">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A72D0D" w14:paraId="1DF96AE2" w14:textId="77777777" w:rsidTr="00326525">
        <w:trPr>
          <w:trHeight w:val="246"/>
        </w:trPr>
        <w:tc>
          <w:tcPr>
            <w:tcW w:w="154" w:type="pct"/>
            <w:shd w:val="clear" w:color="auto" w:fill="D9D9D9"/>
            <w:noWrap/>
            <w:hideMark/>
          </w:tcPr>
          <w:p w14:paraId="47597ED0" w14:textId="77777777" w:rsidR="00777F21" w:rsidRPr="00A72D0D"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A72D0D" w:rsidRDefault="00777F21" w:rsidP="00326525">
            <w:pPr>
              <w:jc w:val="center"/>
              <w:rPr>
                <w:rFonts w:ascii="Arial" w:hAnsi="Arial" w:cs="Arial"/>
                <w:b/>
                <w:sz w:val="18"/>
                <w:szCs w:val="18"/>
              </w:rPr>
            </w:pPr>
            <w:r w:rsidRPr="00A72D0D">
              <w:rPr>
                <w:rFonts w:ascii="Arial" w:hAnsi="Arial" w:cs="Arial"/>
                <w:b/>
                <w:sz w:val="18"/>
                <w:szCs w:val="18"/>
              </w:rPr>
              <w:t>LICITANTE</w:t>
            </w:r>
          </w:p>
        </w:tc>
      </w:tr>
      <w:tr w:rsidR="00266A59" w:rsidRPr="00A72D0D" w14:paraId="373CC74E" w14:textId="77777777" w:rsidTr="0036283D">
        <w:trPr>
          <w:trHeight w:val="246"/>
        </w:trPr>
        <w:tc>
          <w:tcPr>
            <w:tcW w:w="154" w:type="pct"/>
            <w:noWrap/>
            <w:vAlign w:val="center"/>
            <w:hideMark/>
          </w:tcPr>
          <w:p w14:paraId="048621D1" w14:textId="77777777" w:rsidR="00266A59" w:rsidRPr="00A72D0D" w:rsidRDefault="00266A59" w:rsidP="00266A59">
            <w:pPr>
              <w:jc w:val="center"/>
              <w:rPr>
                <w:rFonts w:ascii="Arial" w:hAnsi="Arial" w:cs="Arial"/>
                <w:b/>
                <w:sz w:val="18"/>
                <w:szCs w:val="18"/>
              </w:rPr>
            </w:pPr>
            <w:r w:rsidRPr="00A72D0D">
              <w:rPr>
                <w:rFonts w:ascii="Arial" w:hAnsi="Arial" w:cs="Arial"/>
                <w:b/>
                <w:sz w:val="18"/>
                <w:szCs w:val="18"/>
              </w:rPr>
              <w:t>1</w:t>
            </w:r>
          </w:p>
        </w:tc>
        <w:tc>
          <w:tcPr>
            <w:tcW w:w="4846" w:type="pct"/>
            <w:noWrap/>
            <w:vAlign w:val="center"/>
          </w:tcPr>
          <w:p w14:paraId="28CC0DDE" w14:textId="79F3EF61" w:rsidR="00266A59" w:rsidRPr="00A72D0D" w:rsidRDefault="00EA76A6" w:rsidP="00EA76A6">
            <w:pPr>
              <w:tabs>
                <w:tab w:val="left" w:pos="7260"/>
              </w:tabs>
              <w:jc w:val="both"/>
              <w:rPr>
                <w:rFonts w:ascii="Arial" w:hAnsi="Arial" w:cs="Arial"/>
                <w:b/>
                <w:sz w:val="18"/>
                <w:szCs w:val="18"/>
              </w:rPr>
            </w:pPr>
            <w:r w:rsidRPr="00A72D0D">
              <w:rPr>
                <w:rFonts w:ascii="Arial" w:hAnsi="Arial" w:cs="Arial"/>
                <w:b/>
                <w:sz w:val="18"/>
                <w:szCs w:val="18"/>
              </w:rPr>
              <w:t>CHUBB SEGUROS MÉXICO, S.A.</w:t>
            </w:r>
          </w:p>
        </w:tc>
      </w:tr>
      <w:tr w:rsidR="00594B88" w:rsidRPr="00A72D0D" w14:paraId="0998C7A2" w14:textId="77777777" w:rsidTr="0036283D">
        <w:trPr>
          <w:trHeight w:val="246"/>
        </w:trPr>
        <w:tc>
          <w:tcPr>
            <w:tcW w:w="154" w:type="pct"/>
            <w:noWrap/>
            <w:vAlign w:val="center"/>
          </w:tcPr>
          <w:p w14:paraId="63918E1B" w14:textId="78F41C66" w:rsidR="00594B88" w:rsidRPr="00A72D0D" w:rsidRDefault="00594B88" w:rsidP="00594B88">
            <w:pPr>
              <w:jc w:val="center"/>
              <w:rPr>
                <w:rFonts w:ascii="Arial" w:hAnsi="Arial" w:cs="Arial"/>
                <w:b/>
                <w:sz w:val="18"/>
                <w:szCs w:val="18"/>
              </w:rPr>
            </w:pPr>
            <w:r w:rsidRPr="00A72D0D">
              <w:rPr>
                <w:rFonts w:ascii="Arial" w:hAnsi="Arial" w:cs="Arial"/>
                <w:b/>
                <w:sz w:val="18"/>
                <w:szCs w:val="18"/>
              </w:rPr>
              <w:t>2</w:t>
            </w:r>
          </w:p>
        </w:tc>
        <w:tc>
          <w:tcPr>
            <w:tcW w:w="4846" w:type="pct"/>
            <w:noWrap/>
            <w:vAlign w:val="center"/>
          </w:tcPr>
          <w:p w14:paraId="62058A55" w14:textId="130BA76A" w:rsidR="00594B88" w:rsidRPr="00A72D0D" w:rsidRDefault="00EA76A6" w:rsidP="00EA76A6">
            <w:pPr>
              <w:tabs>
                <w:tab w:val="left" w:pos="7260"/>
              </w:tabs>
              <w:jc w:val="both"/>
              <w:rPr>
                <w:rFonts w:ascii="Arial" w:hAnsi="Arial" w:cs="Arial"/>
                <w:b/>
                <w:sz w:val="18"/>
                <w:szCs w:val="18"/>
              </w:rPr>
            </w:pPr>
            <w:r w:rsidRPr="00A72D0D">
              <w:rPr>
                <w:rFonts w:ascii="Arial" w:hAnsi="Arial" w:cs="Arial"/>
                <w:b/>
                <w:sz w:val="18"/>
                <w:szCs w:val="18"/>
              </w:rPr>
              <w:t>HDI SEGUROS, S.A. DE C.V.</w:t>
            </w:r>
          </w:p>
        </w:tc>
      </w:tr>
    </w:tbl>
    <w:p w14:paraId="56FD079B" w14:textId="77777777" w:rsidR="008D4968" w:rsidRPr="000B4390" w:rsidRDefault="008D4968" w:rsidP="008D4968">
      <w:pPr>
        <w:pStyle w:val="Sangradetextonormal"/>
        <w:ind w:left="0"/>
        <w:jc w:val="both"/>
        <w:rPr>
          <w:rFonts w:ascii="Arial" w:hAnsi="Arial" w:cs="Arial"/>
          <w:b/>
        </w:rPr>
      </w:pPr>
      <w:r w:rsidRPr="000B4390">
        <w:rPr>
          <w:rFonts w:ascii="Arial" w:hAnsi="Arial" w:cs="Arial"/>
          <w:sz w:val="18"/>
          <w:szCs w:val="18"/>
        </w:rPr>
        <w:t>--------------------------------------------------------------------------------------------------------------------------------------------------</w:t>
      </w:r>
    </w:p>
    <w:p w14:paraId="44199CE6" w14:textId="7898C8E6" w:rsidR="008D4968" w:rsidRPr="000B4390" w:rsidRDefault="001B7E65" w:rsidP="008D4968">
      <w:pPr>
        <w:pStyle w:val="Sangradetextonormal"/>
        <w:ind w:left="0"/>
        <w:jc w:val="both"/>
        <w:rPr>
          <w:rFonts w:ascii="Arial" w:hAnsi="Arial" w:cs="Arial"/>
          <w:sz w:val="18"/>
          <w:szCs w:val="18"/>
        </w:rPr>
      </w:pPr>
      <w:r w:rsidRPr="000B4390">
        <w:rPr>
          <w:rFonts w:ascii="Arial" w:hAnsi="Arial" w:cs="Arial"/>
          <w:sz w:val="18"/>
          <w:szCs w:val="18"/>
        </w:rPr>
        <w:t>En este mismo evento se indicó que las partidas:</w:t>
      </w:r>
      <w:r w:rsidR="008D4968" w:rsidRPr="000B4390">
        <w:rPr>
          <w:rFonts w:ascii="Arial" w:hAnsi="Arial" w:cs="Arial"/>
          <w:b/>
          <w:sz w:val="18"/>
          <w:szCs w:val="18"/>
        </w:rPr>
        <w:t xml:space="preserve"> </w:t>
      </w:r>
      <w:r w:rsidR="00EA76A6" w:rsidRPr="000B4390">
        <w:rPr>
          <w:rFonts w:ascii="Arial" w:hAnsi="Arial" w:cs="Arial"/>
          <w:b/>
          <w:sz w:val="18"/>
          <w:szCs w:val="18"/>
        </w:rPr>
        <w:t>1</w:t>
      </w:r>
      <w:r w:rsidR="00C0660C" w:rsidRPr="000B4390">
        <w:rPr>
          <w:rFonts w:ascii="Arial" w:hAnsi="Arial" w:cs="Arial"/>
          <w:b/>
          <w:sz w:val="18"/>
          <w:szCs w:val="18"/>
        </w:rPr>
        <w:t xml:space="preserve">, </w:t>
      </w:r>
      <w:r w:rsidR="00EA76A6" w:rsidRPr="000B4390">
        <w:rPr>
          <w:rFonts w:ascii="Arial" w:hAnsi="Arial" w:cs="Arial"/>
          <w:b/>
          <w:sz w:val="18"/>
          <w:szCs w:val="18"/>
        </w:rPr>
        <w:t>1.1 y 1.2</w:t>
      </w:r>
      <w:r w:rsidR="008D4968" w:rsidRPr="000B4390">
        <w:rPr>
          <w:rFonts w:ascii="Arial" w:hAnsi="Arial" w:cs="Arial"/>
          <w:sz w:val="18"/>
          <w:szCs w:val="18"/>
        </w:rPr>
        <w:t>, se encontraba</w:t>
      </w:r>
      <w:r w:rsidR="00C63DAD" w:rsidRPr="000B4390">
        <w:rPr>
          <w:rFonts w:ascii="Arial" w:hAnsi="Arial" w:cs="Arial"/>
          <w:sz w:val="18"/>
          <w:szCs w:val="18"/>
        </w:rPr>
        <w:t>n</w:t>
      </w:r>
      <w:r w:rsidR="008D4968" w:rsidRPr="000B4390">
        <w:rPr>
          <w:rFonts w:ascii="Arial" w:hAnsi="Arial" w:cs="Arial"/>
          <w:sz w:val="18"/>
          <w:szCs w:val="18"/>
        </w:rPr>
        <w:t xml:space="preserve"> desierta</w:t>
      </w:r>
      <w:r w:rsidR="00C63DAD" w:rsidRPr="000B4390">
        <w:rPr>
          <w:rFonts w:ascii="Arial" w:hAnsi="Arial" w:cs="Arial"/>
          <w:sz w:val="18"/>
          <w:szCs w:val="18"/>
        </w:rPr>
        <w:t>s</w:t>
      </w:r>
      <w:r w:rsidR="008D4968" w:rsidRPr="000B4390">
        <w:rPr>
          <w:rFonts w:ascii="Arial" w:hAnsi="Arial" w:cs="Arial"/>
          <w:sz w:val="18"/>
          <w:szCs w:val="18"/>
        </w:rPr>
        <w:t xml:space="preserve">, en virtud de que no se recibieron propuestas </w:t>
      </w:r>
      <w:proofErr w:type="spellStart"/>
      <w:r w:rsidR="008D4968" w:rsidRPr="000B4390">
        <w:rPr>
          <w:rFonts w:ascii="Arial" w:hAnsi="Arial" w:cs="Arial"/>
          <w:sz w:val="18"/>
          <w:szCs w:val="18"/>
        </w:rPr>
        <w:t>suceptible</w:t>
      </w:r>
      <w:proofErr w:type="spellEnd"/>
      <w:r w:rsidR="008D4968" w:rsidRPr="000B4390">
        <w:rPr>
          <w:rFonts w:ascii="Arial" w:hAnsi="Arial" w:cs="Arial"/>
          <w:sz w:val="18"/>
          <w:szCs w:val="18"/>
        </w:rPr>
        <w:t xml:space="preserve"> de análisis.-----------------------------------------------------------------------------------------------------------------------------------------------------------------------------------------------------------------</w:t>
      </w:r>
      <w:r w:rsidR="00CA66C3" w:rsidRPr="000B4390">
        <w:rPr>
          <w:rFonts w:ascii="Arial" w:hAnsi="Arial" w:cs="Arial"/>
          <w:sz w:val="18"/>
          <w:szCs w:val="18"/>
        </w:rPr>
        <w:t>--------------------------</w:t>
      </w:r>
    </w:p>
    <w:p w14:paraId="78868BE6" w14:textId="48392247" w:rsidR="00BC1273" w:rsidRPr="000B4390" w:rsidRDefault="00C161FA" w:rsidP="00C24314">
      <w:pPr>
        <w:pStyle w:val="Sangradetextonormal"/>
        <w:ind w:left="0"/>
        <w:jc w:val="both"/>
        <w:rPr>
          <w:rFonts w:ascii="Arial" w:hAnsi="Arial" w:cs="Arial"/>
          <w:noProof/>
          <w:lang w:eastAsia="es-MX"/>
        </w:rPr>
      </w:pPr>
      <w:r w:rsidRPr="000B4390">
        <w:rPr>
          <w:rFonts w:ascii="Arial" w:hAnsi="Arial" w:cs="Arial"/>
          <w:sz w:val="18"/>
          <w:szCs w:val="18"/>
        </w:rPr>
        <w:t>Los precios que</w:t>
      </w:r>
      <w:r w:rsidR="00701597" w:rsidRPr="000B4390">
        <w:rPr>
          <w:rFonts w:ascii="Arial" w:hAnsi="Arial" w:cs="Arial"/>
          <w:sz w:val="18"/>
          <w:szCs w:val="18"/>
        </w:rPr>
        <w:t xml:space="preserve"> </w:t>
      </w:r>
      <w:r w:rsidR="001B7E65" w:rsidRPr="000B4390">
        <w:rPr>
          <w:rFonts w:ascii="Arial" w:hAnsi="Arial" w:cs="Arial"/>
          <w:sz w:val="18"/>
          <w:szCs w:val="18"/>
        </w:rPr>
        <w:t>los</w:t>
      </w:r>
      <w:r w:rsidR="00701597" w:rsidRPr="000B4390">
        <w:rPr>
          <w:rFonts w:ascii="Arial" w:hAnsi="Arial" w:cs="Arial"/>
          <w:sz w:val="18"/>
          <w:szCs w:val="18"/>
        </w:rPr>
        <w:t xml:space="preserve"> </w:t>
      </w:r>
      <w:r w:rsidR="00CF0F48" w:rsidRPr="000B4390">
        <w:rPr>
          <w:rFonts w:ascii="Arial" w:hAnsi="Arial" w:cs="Arial"/>
          <w:sz w:val="18"/>
          <w:szCs w:val="18"/>
        </w:rPr>
        <w:t>licitante</w:t>
      </w:r>
      <w:r w:rsidR="001B7E65" w:rsidRPr="000B4390">
        <w:rPr>
          <w:rFonts w:ascii="Arial" w:hAnsi="Arial" w:cs="Arial"/>
          <w:sz w:val="18"/>
          <w:szCs w:val="18"/>
        </w:rPr>
        <w:t>s</w:t>
      </w:r>
      <w:r w:rsidR="00CF0F48" w:rsidRPr="000B4390">
        <w:rPr>
          <w:rFonts w:ascii="Arial" w:hAnsi="Arial" w:cs="Arial"/>
          <w:sz w:val="18"/>
          <w:szCs w:val="18"/>
        </w:rPr>
        <w:t xml:space="preserve"> ofer</w:t>
      </w:r>
      <w:r w:rsidR="008B3A3C" w:rsidRPr="000B4390">
        <w:rPr>
          <w:rFonts w:ascii="Arial" w:hAnsi="Arial" w:cs="Arial"/>
          <w:sz w:val="18"/>
          <w:szCs w:val="18"/>
        </w:rPr>
        <w:t>t</w:t>
      </w:r>
      <w:r w:rsidR="001B7E65" w:rsidRPr="000B4390">
        <w:rPr>
          <w:rFonts w:ascii="Arial" w:hAnsi="Arial" w:cs="Arial"/>
          <w:sz w:val="18"/>
          <w:szCs w:val="18"/>
        </w:rPr>
        <w:t>aron</w:t>
      </w:r>
      <w:r w:rsidR="00A80B7C" w:rsidRPr="000B4390">
        <w:rPr>
          <w:rFonts w:ascii="Arial" w:hAnsi="Arial" w:cs="Arial"/>
          <w:sz w:val="18"/>
          <w:szCs w:val="18"/>
        </w:rPr>
        <w:t xml:space="preserve"> </w:t>
      </w:r>
      <w:r w:rsidR="00CF0F48" w:rsidRPr="000B4390">
        <w:rPr>
          <w:rFonts w:ascii="Arial" w:hAnsi="Arial" w:cs="Arial"/>
          <w:sz w:val="18"/>
          <w:szCs w:val="18"/>
        </w:rPr>
        <w:t xml:space="preserve">para </w:t>
      </w:r>
      <w:r w:rsidR="008B3A3C" w:rsidRPr="000B4390">
        <w:rPr>
          <w:rFonts w:ascii="Arial" w:hAnsi="Arial" w:cs="Arial"/>
          <w:sz w:val="18"/>
          <w:szCs w:val="18"/>
        </w:rPr>
        <w:t>la</w:t>
      </w:r>
      <w:r w:rsidR="009C6A5C" w:rsidRPr="000B4390">
        <w:rPr>
          <w:rFonts w:ascii="Arial" w:hAnsi="Arial" w:cs="Arial"/>
          <w:sz w:val="18"/>
          <w:szCs w:val="18"/>
        </w:rPr>
        <w:t>s</w:t>
      </w:r>
      <w:r w:rsidR="00CF0F48" w:rsidRPr="000B4390">
        <w:rPr>
          <w:rFonts w:ascii="Arial" w:hAnsi="Arial" w:cs="Arial"/>
          <w:sz w:val="18"/>
          <w:szCs w:val="18"/>
        </w:rPr>
        <w:t xml:space="preserve"> partida</w:t>
      </w:r>
      <w:r w:rsidR="009C6A5C" w:rsidRPr="000B4390">
        <w:rPr>
          <w:rFonts w:ascii="Arial" w:hAnsi="Arial" w:cs="Arial"/>
          <w:sz w:val="18"/>
          <w:szCs w:val="18"/>
        </w:rPr>
        <w:t>s</w:t>
      </w:r>
      <w:r w:rsidR="00CF0F48" w:rsidRPr="000B4390">
        <w:rPr>
          <w:rFonts w:ascii="Arial" w:hAnsi="Arial" w:cs="Arial"/>
          <w:sz w:val="18"/>
          <w:szCs w:val="18"/>
        </w:rPr>
        <w:t xml:space="preserve"> en la</w:t>
      </w:r>
      <w:r w:rsidR="009C6A5C" w:rsidRPr="000B4390">
        <w:rPr>
          <w:rFonts w:ascii="Arial" w:hAnsi="Arial" w:cs="Arial"/>
          <w:sz w:val="18"/>
          <w:szCs w:val="18"/>
        </w:rPr>
        <w:t>s</w:t>
      </w:r>
      <w:r w:rsidR="00CF0F48" w:rsidRPr="000B4390">
        <w:rPr>
          <w:rFonts w:ascii="Arial" w:hAnsi="Arial" w:cs="Arial"/>
          <w:sz w:val="18"/>
          <w:szCs w:val="18"/>
        </w:rPr>
        <w:t xml:space="preserve"> que participa</w:t>
      </w:r>
      <w:r w:rsidR="001B7E65" w:rsidRPr="000B4390">
        <w:rPr>
          <w:rFonts w:ascii="Arial" w:hAnsi="Arial" w:cs="Arial"/>
          <w:sz w:val="18"/>
          <w:szCs w:val="18"/>
        </w:rPr>
        <w:t>n</w:t>
      </w:r>
      <w:r w:rsidR="00CF0F48" w:rsidRPr="000B4390">
        <w:rPr>
          <w:rFonts w:ascii="Arial" w:hAnsi="Arial" w:cs="Arial"/>
          <w:sz w:val="18"/>
          <w:szCs w:val="18"/>
        </w:rPr>
        <w:t xml:space="preserve">, constan en el </w:t>
      </w:r>
      <w:r w:rsidR="00294B06" w:rsidRPr="000B4390">
        <w:rPr>
          <w:rFonts w:ascii="Arial" w:hAnsi="Arial" w:cs="Arial"/>
          <w:b/>
          <w:sz w:val="18"/>
          <w:szCs w:val="18"/>
        </w:rPr>
        <w:t>Anexo “2”</w:t>
      </w:r>
      <w:r w:rsidR="00294B06" w:rsidRPr="000B4390">
        <w:rPr>
          <w:rFonts w:ascii="Arial" w:hAnsi="Arial" w:cs="Arial"/>
          <w:sz w:val="18"/>
          <w:szCs w:val="18"/>
        </w:rPr>
        <w:t xml:space="preserve"> del </w:t>
      </w:r>
      <w:r w:rsidR="00CF0F48" w:rsidRPr="000B4390">
        <w:rPr>
          <w:rFonts w:ascii="Arial" w:hAnsi="Arial" w:cs="Arial"/>
          <w:sz w:val="18"/>
          <w:szCs w:val="18"/>
        </w:rPr>
        <w:t>Acta de Presentación y Apertura de Propuestas</w:t>
      </w:r>
      <w:r w:rsidR="0044641D" w:rsidRPr="000B4390">
        <w:rPr>
          <w:rFonts w:ascii="Arial" w:hAnsi="Arial" w:cs="Arial"/>
          <w:sz w:val="18"/>
          <w:szCs w:val="18"/>
        </w:rPr>
        <w:t xml:space="preserve"> de fecha </w:t>
      </w:r>
      <w:r w:rsidR="00EA76A6" w:rsidRPr="000B4390">
        <w:rPr>
          <w:rFonts w:ascii="Arial" w:hAnsi="Arial" w:cs="Arial"/>
          <w:b/>
          <w:sz w:val="18"/>
          <w:szCs w:val="18"/>
        </w:rPr>
        <w:t>06</w:t>
      </w:r>
      <w:r w:rsidR="00B945D0" w:rsidRPr="000B4390">
        <w:rPr>
          <w:rFonts w:ascii="Arial" w:hAnsi="Arial" w:cs="Arial"/>
          <w:b/>
          <w:sz w:val="18"/>
          <w:szCs w:val="18"/>
        </w:rPr>
        <w:t xml:space="preserve"> de </w:t>
      </w:r>
      <w:r w:rsidR="00EA76A6" w:rsidRPr="000B4390">
        <w:rPr>
          <w:rFonts w:ascii="Arial" w:hAnsi="Arial" w:cs="Arial"/>
          <w:b/>
          <w:sz w:val="18"/>
          <w:szCs w:val="18"/>
        </w:rPr>
        <w:t>junio</w:t>
      </w:r>
      <w:r w:rsidR="00B945D0" w:rsidRPr="000B4390">
        <w:rPr>
          <w:rFonts w:ascii="Arial" w:hAnsi="Arial" w:cs="Arial"/>
          <w:b/>
          <w:sz w:val="18"/>
          <w:szCs w:val="18"/>
        </w:rPr>
        <w:t xml:space="preserve"> </w:t>
      </w:r>
      <w:r w:rsidR="00307224" w:rsidRPr="000B4390">
        <w:rPr>
          <w:rFonts w:ascii="Arial" w:hAnsi="Arial" w:cs="Arial"/>
          <w:b/>
          <w:sz w:val="18"/>
          <w:szCs w:val="18"/>
        </w:rPr>
        <w:t>de 20</w:t>
      </w:r>
      <w:r w:rsidR="006C6383" w:rsidRPr="000B4390">
        <w:rPr>
          <w:rFonts w:ascii="Arial" w:hAnsi="Arial" w:cs="Arial"/>
          <w:b/>
          <w:sz w:val="18"/>
          <w:szCs w:val="18"/>
        </w:rPr>
        <w:t>2</w:t>
      </w:r>
      <w:r w:rsidR="00AE35C8" w:rsidRPr="000B4390">
        <w:rPr>
          <w:rFonts w:ascii="Arial" w:hAnsi="Arial" w:cs="Arial"/>
          <w:b/>
          <w:sz w:val="18"/>
          <w:szCs w:val="18"/>
        </w:rPr>
        <w:t>3</w:t>
      </w:r>
      <w:r w:rsidR="00294B06" w:rsidRPr="000B4390">
        <w:rPr>
          <w:rFonts w:ascii="Arial" w:hAnsi="Arial" w:cs="Arial"/>
          <w:b/>
          <w:sz w:val="18"/>
          <w:szCs w:val="18"/>
        </w:rPr>
        <w:t>.</w:t>
      </w:r>
      <w:r w:rsidR="009F5D7A" w:rsidRPr="000B4390">
        <w:rPr>
          <w:rFonts w:ascii="Arial" w:hAnsi="Arial" w:cs="Arial"/>
          <w:sz w:val="18"/>
          <w:szCs w:val="18"/>
        </w:rPr>
        <w:t>--------------------------------------------------------------------------------------------------------------------------------------------------------------------</w:t>
      </w:r>
      <w:r w:rsidR="003640F1" w:rsidRPr="000B4390">
        <w:rPr>
          <w:rFonts w:ascii="Arial" w:hAnsi="Arial" w:cs="Arial"/>
          <w:sz w:val="18"/>
          <w:szCs w:val="18"/>
        </w:rPr>
        <w:t>------------------------</w:t>
      </w:r>
      <w:r w:rsidR="00B530B9" w:rsidRPr="000B4390">
        <w:rPr>
          <w:rFonts w:ascii="Arial" w:hAnsi="Arial" w:cs="Arial"/>
          <w:sz w:val="18"/>
          <w:szCs w:val="18"/>
        </w:rPr>
        <w:t>-</w:t>
      </w:r>
      <w:r w:rsidR="00562A1B" w:rsidRPr="000B4390">
        <w:rPr>
          <w:rFonts w:ascii="Arial" w:hAnsi="Arial" w:cs="Arial"/>
          <w:sz w:val="18"/>
          <w:szCs w:val="18"/>
        </w:rPr>
        <w:t>----</w:t>
      </w:r>
      <w:r w:rsidR="001B7E65" w:rsidRPr="000B4390">
        <w:rPr>
          <w:rFonts w:ascii="Arial" w:hAnsi="Arial" w:cs="Arial"/>
          <w:sz w:val="18"/>
          <w:szCs w:val="18"/>
        </w:rPr>
        <w:t>--</w:t>
      </w:r>
      <w:r w:rsidR="00DC2C0F" w:rsidRPr="000B4390">
        <w:rPr>
          <w:rFonts w:ascii="Arial" w:hAnsi="Arial" w:cs="Arial"/>
          <w:sz w:val="18"/>
          <w:szCs w:val="18"/>
        </w:rPr>
        <w:t>-</w:t>
      </w:r>
    </w:p>
    <w:p w14:paraId="5D5A9BCD" w14:textId="1EFE1AF5" w:rsidR="00D63D92" w:rsidRPr="000B4390" w:rsidRDefault="000F7072" w:rsidP="00C447C1">
      <w:pPr>
        <w:pStyle w:val="Sangradetextonormal"/>
        <w:ind w:left="0" w:right="48"/>
        <w:jc w:val="both"/>
        <w:rPr>
          <w:rFonts w:ascii="Arial" w:hAnsi="Arial" w:cs="Arial"/>
          <w:b/>
          <w:sz w:val="18"/>
          <w:szCs w:val="18"/>
        </w:rPr>
      </w:pPr>
      <w:r w:rsidRPr="000B4390">
        <w:rPr>
          <w:rFonts w:ascii="Arial" w:hAnsi="Arial" w:cs="Arial"/>
          <w:b/>
          <w:sz w:val="18"/>
          <w:szCs w:val="18"/>
        </w:rPr>
        <w:t xml:space="preserve">Precios </w:t>
      </w:r>
      <w:r w:rsidR="001E3A4A" w:rsidRPr="000B4390">
        <w:rPr>
          <w:rFonts w:ascii="Arial" w:hAnsi="Arial" w:cs="Arial"/>
          <w:b/>
          <w:sz w:val="18"/>
          <w:szCs w:val="18"/>
        </w:rPr>
        <w:t xml:space="preserve">ofertados por </w:t>
      </w:r>
      <w:r w:rsidR="00645D4C" w:rsidRPr="000B4390">
        <w:rPr>
          <w:rFonts w:ascii="Arial" w:hAnsi="Arial" w:cs="Arial"/>
          <w:b/>
          <w:sz w:val="18"/>
          <w:szCs w:val="18"/>
        </w:rPr>
        <w:t xml:space="preserve">los </w:t>
      </w:r>
      <w:r w:rsidR="001E3A4A" w:rsidRPr="000B4390">
        <w:rPr>
          <w:rFonts w:ascii="Arial" w:hAnsi="Arial" w:cs="Arial"/>
          <w:b/>
          <w:sz w:val="18"/>
          <w:szCs w:val="18"/>
        </w:rPr>
        <w:t>licitante</w:t>
      </w:r>
      <w:r w:rsidR="00645D4C" w:rsidRPr="000B4390">
        <w:rPr>
          <w:rFonts w:ascii="Arial" w:hAnsi="Arial" w:cs="Arial"/>
          <w:b/>
          <w:sz w:val="18"/>
          <w:szCs w:val="18"/>
        </w:rPr>
        <w:t>s</w:t>
      </w:r>
      <w:r w:rsidR="001E3A4A" w:rsidRPr="000B4390">
        <w:rPr>
          <w:rFonts w:ascii="Arial" w:hAnsi="Arial" w:cs="Arial"/>
          <w:b/>
          <w:sz w:val="18"/>
          <w:szCs w:val="18"/>
        </w:rPr>
        <w:t>:</w:t>
      </w:r>
    </w:p>
    <w:p w14:paraId="155CE1F4" w14:textId="77777777" w:rsidR="00CA3FBB" w:rsidRPr="000B4390" w:rsidRDefault="00CA3FBB" w:rsidP="00C447C1">
      <w:pPr>
        <w:pStyle w:val="Sangradetextonormal"/>
        <w:ind w:left="0" w:right="48"/>
        <w:jc w:val="both"/>
        <w:rPr>
          <w:rFonts w:ascii="Arial" w:hAnsi="Arial" w:cs="Arial"/>
          <w:b/>
          <w:sz w:val="18"/>
          <w:szCs w:val="18"/>
        </w:rPr>
      </w:pPr>
    </w:p>
    <w:p w14:paraId="4D763232" w14:textId="23AF1A49" w:rsidR="001B7E65" w:rsidRPr="000B4390" w:rsidRDefault="00DC2C0F" w:rsidP="00C447C1">
      <w:pPr>
        <w:pStyle w:val="Sangradetextonormal"/>
        <w:ind w:left="0" w:right="48"/>
        <w:jc w:val="both"/>
        <w:rPr>
          <w:rFonts w:ascii="Arial" w:hAnsi="Arial" w:cs="Arial"/>
          <w:b/>
          <w:sz w:val="18"/>
          <w:szCs w:val="18"/>
        </w:rPr>
      </w:pPr>
      <w:r w:rsidRPr="000B4390">
        <w:rPr>
          <w:rFonts w:ascii="Arial" w:hAnsi="Arial" w:cs="Arial"/>
          <w:noProof/>
          <w:lang w:val="en-US" w:eastAsia="en-US"/>
        </w:rPr>
        <w:drawing>
          <wp:inline distT="0" distB="0" distL="0" distR="0" wp14:anchorId="75DBD08D" wp14:editId="762A7660">
            <wp:extent cx="5565140" cy="17581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187" cy="1771744"/>
                    </a:xfrm>
                    <a:prstGeom prst="rect">
                      <a:avLst/>
                    </a:prstGeom>
                    <a:noFill/>
                    <a:ln>
                      <a:noFill/>
                    </a:ln>
                  </pic:spPr>
                </pic:pic>
              </a:graphicData>
            </a:graphic>
          </wp:inline>
        </w:drawing>
      </w:r>
    </w:p>
    <w:p w14:paraId="4F8477E9" w14:textId="76B2E196" w:rsidR="00A72D0D" w:rsidRDefault="00A72D0D" w:rsidP="00A72D0D">
      <w:pPr>
        <w:pStyle w:val="Sangradetextonormal"/>
        <w:ind w:left="0"/>
        <w:jc w:val="both"/>
        <w:rPr>
          <w:rFonts w:ascii="Arial" w:hAnsi="Arial" w:cs="Arial"/>
          <w:sz w:val="18"/>
          <w:szCs w:val="18"/>
        </w:rPr>
      </w:pPr>
      <w:r w:rsidRPr="000B4390">
        <w:rPr>
          <w:rFonts w:ascii="Arial" w:hAnsi="Arial" w:cs="Arial"/>
          <w:sz w:val="18"/>
          <w:szCs w:val="18"/>
        </w:rPr>
        <w:t>---------------------------------------------------------------------------------------------------------------------------------------------------</w:t>
      </w:r>
    </w:p>
    <w:p w14:paraId="0BB0590D" w14:textId="77777777" w:rsidR="00A72D0D" w:rsidRPr="000B4390" w:rsidRDefault="00A72D0D" w:rsidP="00A72D0D">
      <w:pPr>
        <w:pStyle w:val="Sangradetextonormal"/>
        <w:ind w:left="0"/>
        <w:jc w:val="both"/>
        <w:rPr>
          <w:rFonts w:ascii="Arial" w:hAnsi="Arial" w:cs="Arial"/>
          <w:noProof/>
          <w:lang w:eastAsia="es-MX"/>
        </w:rPr>
      </w:pPr>
      <w:r w:rsidRPr="000B4390">
        <w:rPr>
          <w:rFonts w:ascii="Arial" w:hAnsi="Arial" w:cs="Arial"/>
          <w:sz w:val="18"/>
          <w:szCs w:val="18"/>
        </w:rPr>
        <w:t>---------------------------------------------------------------------------------------------------------------------------------------------------</w:t>
      </w:r>
    </w:p>
    <w:p w14:paraId="160D3C76" w14:textId="77777777" w:rsidR="00A72D0D" w:rsidRPr="000B4390" w:rsidRDefault="00A72D0D" w:rsidP="00A72D0D">
      <w:pPr>
        <w:pStyle w:val="Sangradetextonormal"/>
        <w:ind w:left="0"/>
        <w:jc w:val="both"/>
        <w:rPr>
          <w:rFonts w:ascii="Arial" w:hAnsi="Arial" w:cs="Arial"/>
          <w:noProof/>
          <w:lang w:eastAsia="es-MX"/>
        </w:rPr>
      </w:pPr>
      <w:r w:rsidRPr="000B4390">
        <w:rPr>
          <w:rFonts w:ascii="Arial" w:hAnsi="Arial" w:cs="Arial"/>
          <w:sz w:val="18"/>
          <w:szCs w:val="18"/>
        </w:rPr>
        <w:t>---------------------------------------------------------------------------------------------------------------------------------------------------</w:t>
      </w:r>
    </w:p>
    <w:p w14:paraId="1BBE5BCD" w14:textId="29CA99F9" w:rsidR="00E37FFD" w:rsidRPr="000B4390" w:rsidRDefault="00C3498F" w:rsidP="00C447C1">
      <w:pPr>
        <w:pStyle w:val="Sangradetextonormal"/>
        <w:ind w:left="0" w:right="48"/>
        <w:jc w:val="both"/>
        <w:rPr>
          <w:rFonts w:ascii="Arial" w:hAnsi="Arial" w:cs="Arial"/>
          <w:b/>
          <w:sz w:val="18"/>
          <w:szCs w:val="18"/>
        </w:rPr>
      </w:pPr>
      <w:r w:rsidRPr="000B4390">
        <w:rPr>
          <w:rFonts w:ascii="Arial" w:hAnsi="Arial" w:cs="Arial"/>
          <w:noProof/>
          <w:lang w:val="en-US" w:eastAsia="en-US"/>
        </w:rPr>
        <w:drawing>
          <wp:inline distT="0" distB="0" distL="0" distR="0" wp14:anchorId="210707D9" wp14:editId="5EBB9625">
            <wp:extent cx="5592111" cy="1770380"/>
            <wp:effectExtent l="0" t="0" r="889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844" cy="1776944"/>
                    </a:xfrm>
                    <a:prstGeom prst="rect">
                      <a:avLst/>
                    </a:prstGeom>
                    <a:noFill/>
                    <a:ln>
                      <a:noFill/>
                    </a:ln>
                  </pic:spPr>
                </pic:pic>
              </a:graphicData>
            </a:graphic>
          </wp:inline>
        </w:drawing>
      </w:r>
    </w:p>
    <w:p w14:paraId="5E910538" w14:textId="3DD1A6E8" w:rsidR="00463872" w:rsidRPr="000B4390" w:rsidRDefault="00BC1273" w:rsidP="00C447C1">
      <w:pPr>
        <w:pStyle w:val="Sangradetextonormal"/>
        <w:ind w:left="0" w:right="48"/>
        <w:jc w:val="both"/>
        <w:rPr>
          <w:rFonts w:ascii="Arial" w:hAnsi="Arial" w:cs="Arial"/>
          <w:sz w:val="18"/>
          <w:szCs w:val="18"/>
        </w:rPr>
      </w:pPr>
      <w:r w:rsidRPr="000B4390">
        <w:rPr>
          <w:rFonts w:ascii="Arial" w:hAnsi="Arial" w:cs="Arial"/>
          <w:sz w:val="18"/>
          <w:szCs w:val="18"/>
        </w:rPr>
        <w:t>--------------------------------------------------------------------------------------------------------------------------------------------------</w:t>
      </w:r>
    </w:p>
    <w:p w14:paraId="67767C4A" w14:textId="77777777" w:rsidR="00096DA7" w:rsidRPr="000B4390" w:rsidRDefault="00096DA7" w:rsidP="00096DA7">
      <w:pPr>
        <w:pStyle w:val="Sangradetextonormal"/>
        <w:ind w:left="0" w:right="48"/>
        <w:jc w:val="both"/>
        <w:rPr>
          <w:rFonts w:ascii="Arial" w:hAnsi="Arial" w:cs="Arial"/>
          <w:sz w:val="18"/>
          <w:szCs w:val="18"/>
        </w:rPr>
      </w:pPr>
      <w:r w:rsidRPr="000B4390">
        <w:rPr>
          <w:rFonts w:ascii="Arial" w:hAnsi="Arial" w:cs="Arial"/>
          <w:sz w:val="18"/>
          <w:szCs w:val="18"/>
        </w:rPr>
        <w:t>-------------------------------------------------------</w:t>
      </w:r>
      <w:r w:rsidRPr="000B4390">
        <w:rPr>
          <w:rFonts w:ascii="Arial" w:hAnsi="Arial" w:cs="Arial"/>
          <w:b/>
          <w:sz w:val="18"/>
          <w:szCs w:val="18"/>
        </w:rPr>
        <w:t>ANÁLISIS Y</w:t>
      </w:r>
      <w:r w:rsidRPr="000B4390">
        <w:rPr>
          <w:rFonts w:ascii="Arial" w:hAnsi="Arial" w:cs="Arial"/>
          <w:sz w:val="18"/>
          <w:szCs w:val="18"/>
        </w:rPr>
        <w:t xml:space="preserve"> </w:t>
      </w:r>
      <w:r w:rsidRPr="000B4390">
        <w:rPr>
          <w:rFonts w:ascii="Arial" w:hAnsi="Arial" w:cs="Arial"/>
          <w:b/>
          <w:sz w:val="18"/>
          <w:szCs w:val="18"/>
        </w:rPr>
        <w:t>EVALUACIÓN</w:t>
      </w:r>
      <w:r w:rsidRPr="000B4390">
        <w:rPr>
          <w:rFonts w:ascii="Arial" w:hAnsi="Arial" w:cs="Arial"/>
          <w:sz w:val="18"/>
          <w:szCs w:val="18"/>
        </w:rPr>
        <w:t>--------------------------------------------------------------------------------------------------------------------------------------------------------------------------------------------------------</w:t>
      </w:r>
    </w:p>
    <w:p w14:paraId="478B172C" w14:textId="474AC711" w:rsidR="00096DA7" w:rsidRPr="000B4390" w:rsidRDefault="00096DA7" w:rsidP="00096DA7">
      <w:pPr>
        <w:pStyle w:val="Sangradetextonormal"/>
        <w:ind w:left="0" w:right="48"/>
        <w:jc w:val="both"/>
        <w:rPr>
          <w:rFonts w:ascii="Arial" w:hAnsi="Arial" w:cs="Arial"/>
          <w:b/>
        </w:rPr>
      </w:pPr>
      <w:r w:rsidRPr="000B4390">
        <w:rPr>
          <w:rFonts w:ascii="Arial" w:hAnsi="Arial" w:cs="Arial"/>
          <w:sz w:val="18"/>
          <w:szCs w:val="18"/>
        </w:rPr>
        <w:t xml:space="preserve">Conforme a lo establecido en el numeral IX de la convocatoria que norma esta licitación, </w:t>
      </w:r>
      <w:r w:rsidRPr="000B4390">
        <w:rPr>
          <w:rFonts w:ascii="Arial" w:hAnsi="Arial" w:cs="Arial"/>
          <w:bCs/>
          <w:sz w:val="18"/>
          <w:szCs w:val="18"/>
        </w:rPr>
        <w:t>se adjudicarán por partida individual total a un solo licitante quien oferte la propuesta solvente con precio más bajo y económico</w:t>
      </w:r>
      <w:r w:rsidRPr="000B4390">
        <w:rPr>
          <w:rFonts w:ascii="Arial" w:hAnsi="Arial" w:cs="Arial"/>
          <w:b/>
          <w:bCs/>
          <w:sz w:val="18"/>
          <w:szCs w:val="18"/>
        </w:rPr>
        <w:t xml:space="preserve">. </w:t>
      </w:r>
      <w:r w:rsidRPr="000B4390">
        <w:rPr>
          <w:rFonts w:ascii="Arial" w:hAnsi="Arial" w:cs="Arial"/>
          <w:sz w:val="18"/>
          <w:szCs w:val="18"/>
        </w:rPr>
        <w:t xml:space="preserve">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w:t>
      </w:r>
      <w:r w:rsidRPr="000B4390">
        <w:rPr>
          <w:rFonts w:ascii="Arial" w:hAnsi="Arial" w:cs="Arial"/>
          <w:sz w:val="18"/>
          <w:szCs w:val="18"/>
        </w:rPr>
        <w:lastRenderedPageBreak/>
        <w:t xml:space="preserve">para la adquisición de bienes requeridos en el presente procedimiento.------------------------------------------------------------------------------------------------------------------------------------------------------------------------------------------------------ En este orden de ideas, el </w:t>
      </w:r>
      <w:r w:rsidRPr="000B4390">
        <w:rPr>
          <w:rFonts w:ascii="Arial" w:hAnsi="Arial" w:cs="Arial"/>
          <w:b/>
          <w:sz w:val="18"/>
          <w:szCs w:val="18"/>
        </w:rPr>
        <w:t>Análisis</w:t>
      </w:r>
      <w:r w:rsidRPr="000B4390">
        <w:rPr>
          <w:rFonts w:ascii="Arial" w:hAnsi="Arial" w:cs="Arial"/>
          <w:sz w:val="18"/>
          <w:szCs w:val="18"/>
        </w:rPr>
        <w:t xml:space="preserve"> </w:t>
      </w:r>
      <w:r w:rsidRPr="000B4390">
        <w:rPr>
          <w:rFonts w:ascii="Arial" w:hAnsi="Arial" w:cs="Arial"/>
          <w:b/>
          <w:sz w:val="18"/>
          <w:szCs w:val="18"/>
        </w:rPr>
        <w:t>a detalle</w:t>
      </w:r>
      <w:r w:rsidRPr="000B4390">
        <w:rPr>
          <w:rFonts w:ascii="Arial" w:hAnsi="Arial" w:cs="Arial"/>
          <w:sz w:val="18"/>
          <w:szCs w:val="18"/>
        </w:rPr>
        <w:t xml:space="preserve"> de la propuesta presentada y que se agrega a la presente acta de fallo se hacen constar como </w:t>
      </w:r>
      <w:r w:rsidRPr="000B4390">
        <w:rPr>
          <w:rFonts w:ascii="Arial" w:hAnsi="Arial" w:cs="Arial"/>
          <w:b/>
          <w:sz w:val="18"/>
          <w:szCs w:val="18"/>
        </w:rPr>
        <w:t xml:space="preserve">Anexo “1” </w:t>
      </w:r>
      <w:r w:rsidRPr="000B4390">
        <w:rPr>
          <w:rFonts w:ascii="Arial" w:hAnsi="Arial" w:cs="Arial"/>
          <w:sz w:val="18"/>
          <w:szCs w:val="18"/>
        </w:rPr>
        <w:t>(</w:t>
      </w:r>
      <w:r w:rsidR="003E6E61" w:rsidRPr="000B4390">
        <w:rPr>
          <w:rFonts w:ascii="Arial" w:hAnsi="Arial" w:cs="Arial"/>
          <w:sz w:val="18"/>
          <w:szCs w:val="18"/>
        </w:rPr>
        <w:t>9</w:t>
      </w:r>
      <w:r w:rsidRPr="000B4390">
        <w:rPr>
          <w:rFonts w:ascii="Arial" w:hAnsi="Arial" w:cs="Arial"/>
          <w:sz w:val="18"/>
          <w:szCs w:val="18"/>
        </w:rPr>
        <w:t xml:space="preserve"> páginas)</w:t>
      </w:r>
      <w:r w:rsidRPr="000B4390">
        <w:rPr>
          <w:rFonts w:ascii="Arial" w:hAnsi="Arial" w:cs="Arial"/>
          <w:b/>
          <w:sz w:val="18"/>
          <w:szCs w:val="18"/>
        </w:rPr>
        <w:t xml:space="preserve"> y</w:t>
      </w:r>
      <w:r w:rsidRPr="000B4390">
        <w:rPr>
          <w:rFonts w:ascii="Arial" w:hAnsi="Arial" w:cs="Arial"/>
          <w:sz w:val="18"/>
          <w:szCs w:val="18"/>
        </w:rPr>
        <w:t xml:space="preserve"> </w:t>
      </w:r>
      <w:r w:rsidRPr="000B4390">
        <w:rPr>
          <w:rFonts w:ascii="Arial" w:hAnsi="Arial" w:cs="Arial"/>
          <w:b/>
          <w:sz w:val="18"/>
          <w:szCs w:val="18"/>
        </w:rPr>
        <w:t xml:space="preserve">Anexo “2” </w:t>
      </w:r>
      <w:r w:rsidRPr="000B4390">
        <w:rPr>
          <w:rFonts w:ascii="Arial" w:hAnsi="Arial" w:cs="Arial"/>
          <w:sz w:val="18"/>
          <w:szCs w:val="18"/>
        </w:rPr>
        <w:t>(</w:t>
      </w:r>
      <w:r w:rsidR="00AA7EB2" w:rsidRPr="000B4390">
        <w:rPr>
          <w:rFonts w:ascii="Arial" w:hAnsi="Arial" w:cs="Arial"/>
          <w:sz w:val="18"/>
          <w:szCs w:val="18"/>
        </w:rPr>
        <w:t>5</w:t>
      </w:r>
      <w:r w:rsidRPr="000B4390">
        <w:rPr>
          <w:rFonts w:ascii="Arial" w:hAnsi="Arial" w:cs="Arial"/>
          <w:sz w:val="18"/>
          <w:szCs w:val="18"/>
        </w:rPr>
        <w:t xml:space="preserve"> páginas), a considerar:---------------------------------------------------------------------------------------------------------------------------------------</w:t>
      </w:r>
      <w:r w:rsidR="00432C66" w:rsidRPr="000B4390">
        <w:rPr>
          <w:rFonts w:ascii="Arial" w:hAnsi="Arial" w:cs="Arial"/>
          <w:sz w:val="18"/>
          <w:szCs w:val="18"/>
        </w:rPr>
        <w:t>----------------------------</w:t>
      </w:r>
      <w:r w:rsidR="00AA7EB2" w:rsidRPr="000B4390">
        <w:rPr>
          <w:rFonts w:ascii="Arial" w:hAnsi="Arial" w:cs="Arial"/>
          <w:sz w:val="18"/>
          <w:szCs w:val="18"/>
        </w:rPr>
        <w:t>---</w:t>
      </w:r>
    </w:p>
    <w:p w14:paraId="3F49F3C0" w14:textId="77777777" w:rsidR="001A6951" w:rsidRPr="000B4390" w:rsidRDefault="001A6951" w:rsidP="001A6951">
      <w:pPr>
        <w:pStyle w:val="Sangradetextonormal"/>
        <w:ind w:left="0" w:right="48"/>
        <w:jc w:val="both"/>
        <w:rPr>
          <w:rFonts w:ascii="Arial" w:hAnsi="Arial" w:cs="Arial"/>
          <w:sz w:val="18"/>
          <w:szCs w:val="18"/>
        </w:rPr>
      </w:pPr>
      <w:r w:rsidRPr="000B4390">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3"/>
        <w:gridCol w:w="1555"/>
        <w:gridCol w:w="6990"/>
      </w:tblGrid>
      <w:tr w:rsidR="000C0A30" w:rsidRPr="000B4390" w14:paraId="3B212908" w14:textId="77777777" w:rsidTr="000B4390">
        <w:trPr>
          <w:trHeight w:val="454"/>
          <w:jc w:val="center"/>
        </w:trPr>
        <w:tc>
          <w:tcPr>
            <w:tcW w:w="160" w:type="pct"/>
            <w:shd w:val="clear" w:color="auto" w:fill="D9D9D9"/>
            <w:noWrap/>
            <w:vAlign w:val="center"/>
            <w:hideMark/>
          </w:tcPr>
          <w:p w14:paraId="1DE3CB15" w14:textId="77777777" w:rsidR="000C0A30" w:rsidRPr="000B4390" w:rsidRDefault="000C0A30" w:rsidP="00395409">
            <w:pPr>
              <w:jc w:val="center"/>
              <w:rPr>
                <w:rFonts w:ascii="Arial" w:hAnsi="Arial" w:cs="Arial"/>
                <w:sz w:val="14"/>
                <w:szCs w:val="16"/>
              </w:rPr>
            </w:pPr>
          </w:p>
        </w:tc>
        <w:tc>
          <w:tcPr>
            <w:tcW w:w="881" w:type="pct"/>
            <w:shd w:val="clear" w:color="auto" w:fill="D9D9D9"/>
            <w:noWrap/>
            <w:vAlign w:val="center"/>
            <w:hideMark/>
          </w:tcPr>
          <w:p w14:paraId="46F2A478" w14:textId="77777777" w:rsidR="000C0A30" w:rsidRPr="000B4390" w:rsidRDefault="000C0A30" w:rsidP="00395409">
            <w:pPr>
              <w:jc w:val="center"/>
              <w:rPr>
                <w:rFonts w:ascii="Arial" w:hAnsi="Arial" w:cs="Arial"/>
                <w:b/>
                <w:bCs/>
                <w:sz w:val="16"/>
                <w:szCs w:val="16"/>
              </w:rPr>
            </w:pPr>
            <w:r w:rsidRPr="000B4390">
              <w:rPr>
                <w:rFonts w:ascii="Arial" w:hAnsi="Arial" w:cs="Arial"/>
                <w:b/>
                <w:bCs/>
                <w:sz w:val="16"/>
                <w:szCs w:val="16"/>
              </w:rPr>
              <w:t>Licitante</w:t>
            </w:r>
          </w:p>
        </w:tc>
        <w:tc>
          <w:tcPr>
            <w:tcW w:w="3959" w:type="pct"/>
            <w:shd w:val="clear" w:color="auto" w:fill="D9D9D9"/>
            <w:vAlign w:val="center"/>
          </w:tcPr>
          <w:p w14:paraId="659C6024" w14:textId="77777777" w:rsidR="000C0A30" w:rsidRPr="000B4390" w:rsidRDefault="000C0A30" w:rsidP="00395409">
            <w:pPr>
              <w:jc w:val="center"/>
              <w:rPr>
                <w:rFonts w:ascii="Arial" w:hAnsi="Arial" w:cs="Arial"/>
                <w:b/>
                <w:bCs/>
                <w:sz w:val="14"/>
                <w:szCs w:val="16"/>
              </w:rPr>
            </w:pPr>
            <w:r w:rsidRPr="000B4390">
              <w:rPr>
                <w:rFonts w:ascii="Arial" w:hAnsi="Arial" w:cs="Arial"/>
                <w:b/>
                <w:bCs/>
                <w:sz w:val="14"/>
                <w:szCs w:val="16"/>
              </w:rPr>
              <w:t xml:space="preserve">Partidas </w:t>
            </w:r>
            <w:proofErr w:type="gramStart"/>
            <w:r w:rsidRPr="000B4390">
              <w:rPr>
                <w:rFonts w:ascii="Arial" w:hAnsi="Arial" w:cs="Arial"/>
                <w:b/>
                <w:bCs/>
                <w:sz w:val="14"/>
                <w:szCs w:val="16"/>
              </w:rPr>
              <w:t>ofertadas  y</w:t>
            </w:r>
            <w:proofErr w:type="gramEnd"/>
            <w:r w:rsidRPr="000B4390">
              <w:rPr>
                <w:rFonts w:ascii="Arial" w:hAnsi="Arial" w:cs="Arial"/>
                <w:b/>
                <w:bCs/>
                <w:sz w:val="14"/>
                <w:szCs w:val="16"/>
              </w:rPr>
              <w:t xml:space="preserve"> revisión técnica</w:t>
            </w:r>
          </w:p>
        </w:tc>
      </w:tr>
      <w:tr w:rsidR="00E8595C" w:rsidRPr="000B4390" w14:paraId="3F43D5A2" w14:textId="77777777" w:rsidTr="000B4390">
        <w:trPr>
          <w:trHeight w:val="434"/>
          <w:jc w:val="center"/>
        </w:trPr>
        <w:tc>
          <w:tcPr>
            <w:tcW w:w="160" w:type="pct"/>
            <w:noWrap/>
          </w:tcPr>
          <w:p w14:paraId="2CE36799" w14:textId="77777777" w:rsidR="00A72D0D" w:rsidRDefault="00A72D0D" w:rsidP="00B82B94">
            <w:pPr>
              <w:jc w:val="center"/>
              <w:rPr>
                <w:rFonts w:ascii="Arial" w:hAnsi="Arial" w:cs="Arial"/>
                <w:sz w:val="12"/>
                <w:szCs w:val="12"/>
              </w:rPr>
            </w:pPr>
          </w:p>
          <w:p w14:paraId="56E8DE58" w14:textId="2D76428A" w:rsidR="00E8595C" w:rsidRPr="000B4390" w:rsidRDefault="00CB5F00" w:rsidP="00B82B94">
            <w:pPr>
              <w:jc w:val="center"/>
              <w:rPr>
                <w:rFonts w:ascii="Arial" w:hAnsi="Arial" w:cs="Arial"/>
                <w:sz w:val="12"/>
                <w:szCs w:val="12"/>
              </w:rPr>
            </w:pPr>
            <w:r w:rsidRPr="000B4390">
              <w:rPr>
                <w:rFonts w:ascii="Arial" w:hAnsi="Arial" w:cs="Arial"/>
                <w:sz w:val="12"/>
                <w:szCs w:val="12"/>
              </w:rPr>
              <w:t>1</w:t>
            </w:r>
          </w:p>
        </w:tc>
        <w:tc>
          <w:tcPr>
            <w:tcW w:w="881" w:type="pct"/>
            <w:noWrap/>
          </w:tcPr>
          <w:p w14:paraId="63DD6FFA" w14:textId="77777777" w:rsidR="00A72D0D" w:rsidRDefault="00A72D0D" w:rsidP="00E8595C">
            <w:pPr>
              <w:pStyle w:val="Sangradetextonormal"/>
              <w:ind w:left="0"/>
              <w:jc w:val="center"/>
              <w:rPr>
                <w:rFonts w:ascii="Arial" w:hAnsi="Arial" w:cs="Arial"/>
                <w:sz w:val="14"/>
                <w:szCs w:val="14"/>
                <w:lang w:val="es-ES"/>
              </w:rPr>
            </w:pPr>
          </w:p>
          <w:p w14:paraId="1D6982C2" w14:textId="12C9D42D" w:rsidR="000B4390" w:rsidRPr="000B4390" w:rsidRDefault="00CF2BC8" w:rsidP="00E8595C">
            <w:pPr>
              <w:pStyle w:val="Sangradetextonormal"/>
              <w:ind w:left="0"/>
              <w:jc w:val="center"/>
              <w:rPr>
                <w:rFonts w:ascii="Arial" w:hAnsi="Arial" w:cs="Arial"/>
                <w:sz w:val="14"/>
                <w:szCs w:val="14"/>
                <w:lang w:val="es-ES"/>
              </w:rPr>
            </w:pPr>
            <w:r w:rsidRPr="000B4390">
              <w:rPr>
                <w:rFonts w:ascii="Arial" w:hAnsi="Arial" w:cs="Arial"/>
                <w:sz w:val="14"/>
                <w:szCs w:val="14"/>
                <w:lang w:val="es-ES"/>
              </w:rPr>
              <w:t xml:space="preserve">CHUBB SEGUROS </w:t>
            </w:r>
          </w:p>
          <w:p w14:paraId="3EA6AB8A" w14:textId="61733FF5" w:rsidR="00E8595C" w:rsidRPr="000B4390" w:rsidRDefault="00CF2BC8" w:rsidP="00E8595C">
            <w:pPr>
              <w:pStyle w:val="Sangradetextonormal"/>
              <w:ind w:left="0"/>
              <w:jc w:val="center"/>
              <w:rPr>
                <w:rFonts w:ascii="Arial" w:hAnsi="Arial" w:cs="Arial"/>
                <w:sz w:val="14"/>
                <w:szCs w:val="14"/>
                <w:lang w:val="es-ES"/>
              </w:rPr>
            </w:pPr>
            <w:r w:rsidRPr="000B4390">
              <w:rPr>
                <w:rFonts w:ascii="Arial" w:hAnsi="Arial" w:cs="Arial"/>
                <w:sz w:val="14"/>
                <w:szCs w:val="14"/>
                <w:lang w:val="es-ES"/>
              </w:rPr>
              <w:t>MÉXICO, S.A.</w:t>
            </w:r>
          </w:p>
        </w:tc>
        <w:tc>
          <w:tcPr>
            <w:tcW w:w="3959" w:type="pct"/>
          </w:tcPr>
          <w:p w14:paraId="13387894" w14:textId="77777777" w:rsidR="00A72D0D" w:rsidRDefault="00A72D0D" w:rsidP="00F1593F">
            <w:pPr>
              <w:spacing w:line="276" w:lineRule="auto"/>
              <w:jc w:val="both"/>
              <w:rPr>
                <w:rFonts w:ascii="Arial" w:hAnsi="Arial" w:cs="Arial"/>
                <w:b/>
                <w:sz w:val="16"/>
                <w:szCs w:val="16"/>
              </w:rPr>
            </w:pPr>
          </w:p>
          <w:p w14:paraId="0E9BF0DD" w14:textId="7571362E" w:rsidR="00F1593F" w:rsidRPr="000B4390" w:rsidRDefault="00F1593F" w:rsidP="00F1593F">
            <w:pPr>
              <w:spacing w:line="276" w:lineRule="auto"/>
              <w:jc w:val="both"/>
              <w:rPr>
                <w:rFonts w:ascii="Arial" w:hAnsi="Arial" w:cs="Arial"/>
                <w:b/>
                <w:sz w:val="14"/>
                <w:szCs w:val="14"/>
              </w:rPr>
            </w:pPr>
            <w:r w:rsidRPr="000B4390">
              <w:rPr>
                <w:rFonts w:ascii="Arial" w:hAnsi="Arial" w:cs="Arial"/>
                <w:b/>
                <w:sz w:val="16"/>
                <w:szCs w:val="16"/>
              </w:rPr>
              <w:t xml:space="preserve">Oferta en la partida: </w:t>
            </w:r>
            <w:r w:rsidR="00CF2BC8" w:rsidRPr="000B4390">
              <w:rPr>
                <w:rFonts w:ascii="Arial" w:hAnsi="Arial" w:cs="Arial"/>
                <w:b/>
                <w:sz w:val="14"/>
                <w:szCs w:val="14"/>
              </w:rPr>
              <w:t>2</w:t>
            </w:r>
            <w:r w:rsidRPr="000B4390">
              <w:rPr>
                <w:rFonts w:ascii="Arial" w:hAnsi="Arial" w:cs="Arial"/>
                <w:b/>
                <w:sz w:val="14"/>
                <w:szCs w:val="14"/>
              </w:rPr>
              <w:t>.</w:t>
            </w:r>
          </w:p>
          <w:p w14:paraId="0F74049D" w14:textId="77777777" w:rsidR="00F1593F" w:rsidRPr="000B4390" w:rsidRDefault="00F1593F" w:rsidP="00F1593F">
            <w:pPr>
              <w:spacing w:line="276" w:lineRule="auto"/>
              <w:jc w:val="both"/>
              <w:rPr>
                <w:rFonts w:ascii="Arial" w:hAnsi="Arial" w:cs="Arial"/>
                <w:b/>
                <w:sz w:val="14"/>
                <w:szCs w:val="14"/>
              </w:rPr>
            </w:pPr>
          </w:p>
          <w:p w14:paraId="32B61BCC" w14:textId="3484BBD6" w:rsidR="0085502A" w:rsidRPr="000B4390" w:rsidRDefault="00EA6E6E" w:rsidP="00CF2BC8">
            <w:pPr>
              <w:spacing w:line="276" w:lineRule="auto"/>
              <w:jc w:val="both"/>
              <w:rPr>
                <w:rFonts w:ascii="Arial" w:hAnsi="Arial" w:cs="Arial"/>
                <w:sz w:val="14"/>
                <w:szCs w:val="14"/>
              </w:rPr>
            </w:pPr>
            <w:r w:rsidRPr="000B4390">
              <w:rPr>
                <w:rFonts w:ascii="Arial" w:hAnsi="Arial" w:cs="Arial"/>
                <w:b/>
                <w:sz w:val="14"/>
                <w:szCs w:val="14"/>
              </w:rPr>
              <w:t>Documentos Apartado X</w:t>
            </w:r>
            <w:r w:rsidR="00626917" w:rsidRPr="000B4390">
              <w:rPr>
                <w:rFonts w:ascii="Arial" w:hAnsi="Arial" w:cs="Arial"/>
                <w:sz w:val="14"/>
                <w:szCs w:val="14"/>
              </w:rPr>
              <w:t xml:space="preserve">, presenta y cumple de manera </w:t>
            </w:r>
            <w:r w:rsidR="00AA7EB2" w:rsidRPr="000B4390">
              <w:rPr>
                <w:rFonts w:ascii="Arial" w:hAnsi="Arial" w:cs="Arial"/>
                <w:sz w:val="14"/>
                <w:szCs w:val="14"/>
              </w:rPr>
              <w:t>parcial,</w:t>
            </w:r>
            <w:r w:rsidR="00626917" w:rsidRPr="000B4390">
              <w:rPr>
                <w:rFonts w:ascii="Arial" w:hAnsi="Arial" w:cs="Arial"/>
                <w:sz w:val="14"/>
                <w:szCs w:val="14"/>
              </w:rPr>
              <w:t xml:space="preserve"> conforme lo establecido </w:t>
            </w:r>
            <w:r w:rsidR="00EC1CBF" w:rsidRPr="000B4390">
              <w:rPr>
                <w:rFonts w:ascii="Arial" w:hAnsi="Arial" w:cs="Arial"/>
                <w:sz w:val="14"/>
                <w:szCs w:val="14"/>
              </w:rPr>
              <w:t>y detallado en los Anexos 1 y 2</w:t>
            </w:r>
            <w:r w:rsidR="00AA7EB2" w:rsidRPr="000B4390">
              <w:rPr>
                <w:rFonts w:ascii="Arial" w:hAnsi="Arial" w:cs="Arial"/>
                <w:sz w:val="14"/>
                <w:szCs w:val="14"/>
              </w:rPr>
              <w:t xml:space="preserve">, sin </w:t>
            </w:r>
            <w:proofErr w:type="gramStart"/>
            <w:r w:rsidR="00AA7EB2" w:rsidRPr="000B4390">
              <w:rPr>
                <w:rFonts w:ascii="Arial" w:hAnsi="Arial" w:cs="Arial"/>
                <w:sz w:val="14"/>
                <w:szCs w:val="14"/>
              </w:rPr>
              <w:t>embargo</w:t>
            </w:r>
            <w:proofErr w:type="gramEnd"/>
            <w:r w:rsidR="00AA7EB2" w:rsidRPr="000B4390">
              <w:rPr>
                <w:rFonts w:ascii="Arial" w:hAnsi="Arial" w:cs="Arial"/>
                <w:sz w:val="14"/>
                <w:szCs w:val="14"/>
              </w:rPr>
              <w:t xml:space="preserve"> presenta el siguiente incumplimiento:</w:t>
            </w:r>
          </w:p>
          <w:p w14:paraId="6326CBE5" w14:textId="36B6EEAD" w:rsidR="00AA7EB2" w:rsidRPr="000B4390" w:rsidRDefault="00AA7EB2" w:rsidP="00CF2BC8">
            <w:pPr>
              <w:spacing w:line="276" w:lineRule="auto"/>
              <w:jc w:val="both"/>
              <w:rPr>
                <w:rFonts w:ascii="Arial" w:hAnsi="Arial" w:cs="Arial"/>
                <w:sz w:val="14"/>
                <w:szCs w:val="14"/>
              </w:rPr>
            </w:pPr>
          </w:p>
          <w:p w14:paraId="3E28AEF2" w14:textId="77777777" w:rsidR="000B4390" w:rsidRPr="000B4390" w:rsidRDefault="000B4390" w:rsidP="00BA569E">
            <w:pPr>
              <w:pStyle w:val="Default"/>
              <w:rPr>
                <w:b/>
                <w:bCs/>
                <w:sz w:val="16"/>
                <w:szCs w:val="16"/>
                <w:lang w:val="es-ES"/>
              </w:rPr>
            </w:pPr>
            <w:r w:rsidRPr="000B4390">
              <w:rPr>
                <w:b/>
                <w:bCs/>
                <w:sz w:val="16"/>
                <w:szCs w:val="16"/>
                <w:lang w:val="es-ES"/>
              </w:rPr>
              <w:t>En la convocatoria se solicitó lo siguiente:</w:t>
            </w:r>
          </w:p>
          <w:p w14:paraId="38C8E7DC" w14:textId="77777777" w:rsidR="000B4390" w:rsidRPr="000B4390" w:rsidRDefault="000B4390" w:rsidP="00BA569E">
            <w:pPr>
              <w:pStyle w:val="Default"/>
              <w:rPr>
                <w:b/>
                <w:bCs/>
                <w:sz w:val="16"/>
                <w:szCs w:val="16"/>
                <w:lang w:val="es-ES"/>
              </w:rPr>
            </w:pPr>
          </w:p>
          <w:p w14:paraId="516B742E" w14:textId="20D22457" w:rsidR="00BA569E" w:rsidRPr="000B4390" w:rsidRDefault="00BA569E" w:rsidP="00BA569E">
            <w:pPr>
              <w:pStyle w:val="Default"/>
              <w:rPr>
                <w:i/>
                <w:sz w:val="16"/>
                <w:szCs w:val="16"/>
                <w:lang w:val="es-ES"/>
              </w:rPr>
            </w:pPr>
            <w:r w:rsidRPr="000B4390">
              <w:rPr>
                <w:b/>
                <w:bCs/>
                <w:i/>
                <w:sz w:val="16"/>
                <w:szCs w:val="16"/>
                <w:lang w:val="es-ES"/>
              </w:rPr>
              <w:t xml:space="preserve">VI. REQUISITOS PARA PARTICIPAR EN LA LICITACIÓN </w:t>
            </w:r>
          </w:p>
          <w:p w14:paraId="2254E6F9" w14:textId="77777777" w:rsidR="00BA569E" w:rsidRPr="000B4390" w:rsidRDefault="00BA569E" w:rsidP="00BA569E">
            <w:pPr>
              <w:pStyle w:val="Default"/>
              <w:rPr>
                <w:i/>
                <w:sz w:val="16"/>
                <w:szCs w:val="16"/>
                <w:lang w:val="es-ES"/>
              </w:rPr>
            </w:pPr>
          </w:p>
          <w:p w14:paraId="2E2DA544" w14:textId="010B66BC" w:rsidR="00BA569E" w:rsidRPr="000B4390" w:rsidRDefault="00BA569E" w:rsidP="00BA569E">
            <w:pPr>
              <w:pStyle w:val="Default"/>
              <w:rPr>
                <w:i/>
                <w:sz w:val="16"/>
                <w:szCs w:val="16"/>
                <w:lang w:val="es-ES"/>
              </w:rPr>
            </w:pPr>
            <w:r w:rsidRPr="000B4390">
              <w:rPr>
                <w:i/>
                <w:sz w:val="16"/>
                <w:szCs w:val="16"/>
                <w:lang w:val="es-ES"/>
              </w:rPr>
              <w:t xml:space="preserve">1. Únicamente podrá participar la persona física o moral, o las reunidas que nombren un </w:t>
            </w:r>
            <w:r w:rsidRPr="000B4390">
              <w:rPr>
                <w:b/>
                <w:i/>
                <w:sz w:val="16"/>
                <w:szCs w:val="16"/>
                <w:lang w:val="es-ES"/>
              </w:rPr>
              <w:t>representante</w:t>
            </w:r>
            <w:r w:rsidRPr="000B4390">
              <w:rPr>
                <w:i/>
                <w:sz w:val="16"/>
                <w:szCs w:val="16"/>
                <w:lang w:val="es-ES"/>
              </w:rPr>
              <w:t xml:space="preserve"> común conforme a lo previsto en el último párrafo del artículo 53 de la Ley de Adquisiciones,</w:t>
            </w:r>
            <w:r w:rsidR="000B4390" w:rsidRPr="000B4390">
              <w:rPr>
                <w:i/>
                <w:sz w:val="16"/>
                <w:szCs w:val="16"/>
                <w:lang w:val="es-ES"/>
              </w:rPr>
              <w:t xml:space="preserve"> </w:t>
            </w:r>
            <w:r w:rsidRPr="000B4390">
              <w:rPr>
                <w:i/>
                <w:sz w:val="16"/>
                <w:szCs w:val="16"/>
                <w:lang w:val="es-ES"/>
              </w:rPr>
              <w:t xml:space="preserve">Arrendamientos y Servicios del Estado de Aguascalientes y sus Municipios. </w:t>
            </w:r>
          </w:p>
          <w:p w14:paraId="2829EE22" w14:textId="77777777" w:rsidR="00BA569E" w:rsidRPr="000B4390" w:rsidRDefault="00BA569E" w:rsidP="00BA569E">
            <w:pPr>
              <w:pStyle w:val="Default"/>
              <w:rPr>
                <w:i/>
                <w:sz w:val="16"/>
                <w:szCs w:val="16"/>
                <w:lang w:val="es-ES"/>
              </w:rPr>
            </w:pPr>
          </w:p>
          <w:p w14:paraId="6BA14C51" w14:textId="77777777" w:rsidR="00BA569E" w:rsidRPr="000B4390" w:rsidRDefault="00BA569E" w:rsidP="00BA569E">
            <w:pPr>
              <w:pStyle w:val="Default"/>
              <w:rPr>
                <w:i/>
                <w:sz w:val="16"/>
                <w:szCs w:val="16"/>
                <w:lang w:val="es-ES"/>
              </w:rPr>
            </w:pPr>
            <w:r w:rsidRPr="000B4390">
              <w:rPr>
                <w:i/>
                <w:sz w:val="16"/>
                <w:szCs w:val="16"/>
                <w:lang w:val="es-ES"/>
              </w:rPr>
              <w:t xml:space="preserve">2. Que </w:t>
            </w:r>
            <w:r w:rsidRPr="000B4390">
              <w:rPr>
                <w:b/>
                <w:i/>
                <w:sz w:val="16"/>
                <w:szCs w:val="16"/>
                <w:lang w:val="es-ES"/>
              </w:rPr>
              <w:t>acrediten la existencia legal tanto del licitante, como la personalidad de su representante legal</w:t>
            </w:r>
            <w:r w:rsidRPr="000B4390">
              <w:rPr>
                <w:i/>
                <w:sz w:val="16"/>
                <w:szCs w:val="16"/>
                <w:lang w:val="es-ES"/>
              </w:rPr>
              <w:t xml:space="preserve"> o común conforme a lo señalado en el numeral X de las bases. </w:t>
            </w:r>
          </w:p>
          <w:p w14:paraId="25F9A195" w14:textId="77777777" w:rsidR="00BA569E" w:rsidRPr="000B4390" w:rsidRDefault="00BA569E" w:rsidP="00BA569E">
            <w:pPr>
              <w:pStyle w:val="Default"/>
              <w:rPr>
                <w:sz w:val="16"/>
                <w:szCs w:val="16"/>
                <w:lang w:val="es-ES"/>
              </w:rPr>
            </w:pPr>
          </w:p>
          <w:p w14:paraId="74B8A92B" w14:textId="685D6E0E" w:rsidR="00BA569E" w:rsidRPr="000B4390" w:rsidRDefault="00BA569E" w:rsidP="00BA569E">
            <w:pPr>
              <w:pStyle w:val="Default"/>
              <w:rPr>
                <w:b/>
                <w:sz w:val="16"/>
                <w:szCs w:val="16"/>
                <w:lang w:val="es-ES"/>
              </w:rPr>
            </w:pPr>
            <w:r w:rsidRPr="000B4390">
              <w:rPr>
                <w:b/>
                <w:sz w:val="16"/>
                <w:szCs w:val="16"/>
                <w:lang w:val="es-ES"/>
              </w:rPr>
              <w:t>En el numeral X.1</w:t>
            </w:r>
            <w:r w:rsidR="000B4390" w:rsidRPr="000B4390">
              <w:rPr>
                <w:b/>
                <w:sz w:val="16"/>
                <w:szCs w:val="16"/>
                <w:lang w:val="es-ES"/>
              </w:rPr>
              <w:t xml:space="preserve">, se indicó: </w:t>
            </w:r>
          </w:p>
          <w:p w14:paraId="6B3EC0DE" w14:textId="77777777" w:rsidR="00BA569E" w:rsidRPr="000B4390" w:rsidRDefault="00BA569E" w:rsidP="00BA569E">
            <w:pPr>
              <w:pStyle w:val="Default"/>
              <w:rPr>
                <w:sz w:val="16"/>
                <w:szCs w:val="16"/>
                <w:lang w:val="es-ES"/>
              </w:rPr>
            </w:pPr>
          </w:p>
          <w:p w14:paraId="6179F45D" w14:textId="77777777" w:rsidR="00BA569E" w:rsidRPr="000B4390" w:rsidRDefault="00BA569E" w:rsidP="000B4390">
            <w:pPr>
              <w:pStyle w:val="Default"/>
              <w:jc w:val="both"/>
              <w:rPr>
                <w:i/>
                <w:sz w:val="16"/>
                <w:szCs w:val="16"/>
                <w:lang w:val="es-ES"/>
              </w:rPr>
            </w:pPr>
            <w:r w:rsidRPr="000B4390">
              <w:rPr>
                <w:b/>
                <w:bCs/>
                <w:i/>
                <w:sz w:val="16"/>
                <w:szCs w:val="16"/>
                <w:lang w:val="es-ES"/>
              </w:rPr>
              <w:t xml:space="preserve">Acreditación y representación: </w:t>
            </w:r>
            <w:r w:rsidRPr="000B4390">
              <w:rPr>
                <w:i/>
                <w:sz w:val="16"/>
                <w:szCs w:val="16"/>
                <w:lang w:val="es-ES"/>
              </w:rPr>
              <w:t xml:space="preserve">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w:t>
            </w:r>
          </w:p>
          <w:p w14:paraId="1EA08D65" w14:textId="77777777" w:rsidR="00BA569E" w:rsidRPr="000B4390" w:rsidRDefault="00BA569E" w:rsidP="00BA569E">
            <w:pPr>
              <w:pStyle w:val="Default"/>
              <w:rPr>
                <w:sz w:val="16"/>
                <w:szCs w:val="16"/>
                <w:lang w:val="es-ES"/>
              </w:rPr>
            </w:pPr>
          </w:p>
          <w:p w14:paraId="105D2DF7" w14:textId="3B2FC7CE" w:rsidR="00BA569E" w:rsidRPr="000B4390" w:rsidRDefault="00BA569E" w:rsidP="00BA569E">
            <w:pPr>
              <w:rPr>
                <w:rFonts w:ascii="Arial" w:hAnsi="Arial" w:cs="Arial"/>
                <w:b/>
                <w:i/>
                <w:sz w:val="16"/>
                <w:szCs w:val="16"/>
              </w:rPr>
            </w:pPr>
            <w:r w:rsidRPr="000B4390">
              <w:rPr>
                <w:rFonts w:ascii="Arial" w:hAnsi="Arial" w:cs="Arial"/>
                <w:b/>
                <w:i/>
                <w:sz w:val="16"/>
                <w:szCs w:val="16"/>
              </w:rPr>
              <w:t>X.2 Documentos Legales</w:t>
            </w:r>
          </w:p>
          <w:p w14:paraId="3310FE95" w14:textId="77777777" w:rsidR="000B4390" w:rsidRPr="000B4390" w:rsidRDefault="000B4390" w:rsidP="00BA569E">
            <w:pPr>
              <w:rPr>
                <w:rFonts w:ascii="Arial" w:hAnsi="Arial" w:cs="Arial"/>
                <w:b/>
                <w:i/>
                <w:sz w:val="16"/>
                <w:szCs w:val="16"/>
              </w:rPr>
            </w:pPr>
          </w:p>
          <w:p w14:paraId="61B92123" w14:textId="59748246" w:rsidR="00BA569E" w:rsidRPr="000B4390" w:rsidRDefault="00BA569E" w:rsidP="000B4390">
            <w:pPr>
              <w:pStyle w:val="Prrafodelista"/>
              <w:ind w:left="720"/>
              <w:rPr>
                <w:rFonts w:ascii="Arial" w:hAnsi="Arial" w:cs="Arial"/>
                <w:b/>
                <w:i/>
                <w:sz w:val="16"/>
                <w:szCs w:val="16"/>
              </w:rPr>
            </w:pPr>
            <w:r w:rsidRPr="000B4390">
              <w:rPr>
                <w:rFonts w:ascii="Arial" w:hAnsi="Arial" w:cs="Arial"/>
                <w:i/>
                <w:sz w:val="16"/>
                <w:szCs w:val="16"/>
              </w:rPr>
              <w:t xml:space="preserve">Personas Morales: En caso de personas morales, incluir el acta constitutiva de la empresa </w:t>
            </w:r>
            <w:r w:rsidRPr="000B4390">
              <w:rPr>
                <w:rFonts w:ascii="Arial" w:hAnsi="Arial" w:cs="Arial"/>
                <w:b/>
                <w:i/>
                <w:sz w:val="16"/>
                <w:szCs w:val="16"/>
              </w:rPr>
              <w:t>y el poder del representante legal en copia simple.</w:t>
            </w:r>
          </w:p>
          <w:p w14:paraId="5D24F135" w14:textId="77777777" w:rsidR="000B4390" w:rsidRPr="000B4390" w:rsidRDefault="000B4390" w:rsidP="000B4390">
            <w:pPr>
              <w:pStyle w:val="Prrafodelista"/>
              <w:ind w:left="720"/>
              <w:rPr>
                <w:rFonts w:ascii="Arial" w:hAnsi="Arial" w:cs="Arial"/>
                <w:b/>
                <w:i/>
                <w:sz w:val="16"/>
                <w:szCs w:val="16"/>
              </w:rPr>
            </w:pPr>
          </w:p>
          <w:p w14:paraId="163935B3" w14:textId="77777777" w:rsidR="00BA569E" w:rsidRPr="000B4390" w:rsidRDefault="00BA569E" w:rsidP="00BA569E">
            <w:pPr>
              <w:autoSpaceDE w:val="0"/>
              <w:autoSpaceDN w:val="0"/>
              <w:adjustRightInd w:val="0"/>
              <w:rPr>
                <w:rFonts w:ascii="Arial" w:hAnsi="Arial" w:cs="Arial"/>
                <w:i/>
                <w:color w:val="000000"/>
                <w:sz w:val="12"/>
                <w:szCs w:val="12"/>
              </w:rPr>
            </w:pPr>
            <w:r w:rsidRPr="00976B25">
              <w:rPr>
                <w:rFonts w:ascii="Arial" w:hAnsi="Arial" w:cs="Arial"/>
                <w:i/>
                <w:color w:val="000000"/>
                <w:sz w:val="12"/>
                <w:szCs w:val="12"/>
              </w:rPr>
              <w:t xml:space="preserve">(Su omisión es causa de </w:t>
            </w:r>
            <w:proofErr w:type="spellStart"/>
            <w:r w:rsidRPr="00976B25">
              <w:rPr>
                <w:rFonts w:ascii="Arial" w:hAnsi="Arial" w:cs="Arial"/>
                <w:i/>
                <w:color w:val="000000"/>
                <w:sz w:val="12"/>
                <w:szCs w:val="12"/>
              </w:rPr>
              <w:t>desechamiento</w:t>
            </w:r>
            <w:proofErr w:type="spellEnd"/>
            <w:r w:rsidRPr="00976B25">
              <w:rPr>
                <w:rFonts w:ascii="Arial" w:hAnsi="Arial" w:cs="Arial"/>
                <w:i/>
                <w:color w:val="000000"/>
                <w:sz w:val="12"/>
                <w:szCs w:val="12"/>
              </w:rPr>
              <w:t xml:space="preserve">) </w:t>
            </w:r>
          </w:p>
          <w:p w14:paraId="2BCDE2C7" w14:textId="77777777" w:rsidR="00BA569E" w:rsidRPr="000B4390" w:rsidRDefault="00BA569E" w:rsidP="00BA569E">
            <w:pPr>
              <w:rPr>
                <w:rFonts w:ascii="Arial" w:hAnsi="Arial" w:cs="Arial"/>
                <w:i/>
                <w:sz w:val="16"/>
                <w:szCs w:val="16"/>
              </w:rPr>
            </w:pPr>
          </w:p>
          <w:p w14:paraId="1481C277" w14:textId="1934E95F" w:rsidR="00BA569E" w:rsidRPr="000B4390" w:rsidRDefault="000B4390" w:rsidP="00BA569E">
            <w:pPr>
              <w:rPr>
                <w:rFonts w:ascii="Arial" w:hAnsi="Arial" w:cs="Arial"/>
                <w:b/>
                <w:i/>
                <w:sz w:val="16"/>
                <w:szCs w:val="16"/>
              </w:rPr>
            </w:pPr>
            <w:r w:rsidRPr="000B4390">
              <w:rPr>
                <w:rFonts w:ascii="Arial" w:hAnsi="Arial" w:cs="Arial"/>
                <w:b/>
                <w:i/>
                <w:sz w:val="16"/>
                <w:szCs w:val="16"/>
              </w:rPr>
              <w:t xml:space="preserve">Por su parte en el numeral </w:t>
            </w:r>
            <w:r w:rsidR="00BA569E" w:rsidRPr="000B4390">
              <w:rPr>
                <w:rFonts w:ascii="Arial" w:hAnsi="Arial" w:cs="Arial"/>
                <w:b/>
                <w:i/>
                <w:sz w:val="16"/>
                <w:szCs w:val="16"/>
              </w:rPr>
              <w:t>XI. PRESENTACIÓN DE PROPUESTAS</w:t>
            </w:r>
            <w:r w:rsidRPr="000B4390">
              <w:rPr>
                <w:rFonts w:ascii="Arial" w:hAnsi="Arial" w:cs="Arial"/>
                <w:b/>
                <w:i/>
                <w:sz w:val="16"/>
                <w:szCs w:val="16"/>
              </w:rPr>
              <w:t xml:space="preserve">, se solicitó: </w:t>
            </w:r>
          </w:p>
          <w:p w14:paraId="510DFE5C" w14:textId="77777777" w:rsidR="00BA569E" w:rsidRPr="000B4390" w:rsidRDefault="00BA569E" w:rsidP="00BA569E">
            <w:pPr>
              <w:rPr>
                <w:rFonts w:ascii="Arial" w:hAnsi="Arial" w:cs="Arial"/>
                <w:b/>
                <w:i/>
                <w:sz w:val="16"/>
                <w:szCs w:val="16"/>
              </w:rPr>
            </w:pPr>
          </w:p>
          <w:p w14:paraId="20E3F2EE" w14:textId="77777777" w:rsidR="00BA569E" w:rsidRPr="000B4390" w:rsidRDefault="00BA569E" w:rsidP="00BA569E">
            <w:pPr>
              <w:rPr>
                <w:rFonts w:ascii="Arial" w:hAnsi="Arial" w:cs="Arial"/>
                <w:i/>
                <w:sz w:val="16"/>
                <w:szCs w:val="16"/>
              </w:rPr>
            </w:pPr>
            <w:r w:rsidRPr="000B4390">
              <w:rPr>
                <w:rFonts w:ascii="Arial" w:hAnsi="Arial" w:cs="Arial"/>
                <w:i/>
                <w:sz w:val="16"/>
                <w:szCs w:val="16"/>
              </w:rPr>
              <w:t>La documentación antes indicada deberá entregarse por el licitante o el representante legal o común, al inicio del acto de inscripción y apertura de propuestas en un sobre cerrado, conteniendo lo siguiente:</w:t>
            </w:r>
          </w:p>
          <w:p w14:paraId="63EB5054" w14:textId="77777777" w:rsidR="00BA569E" w:rsidRPr="000B4390" w:rsidRDefault="00BA569E" w:rsidP="00BA569E">
            <w:pPr>
              <w:rPr>
                <w:rFonts w:ascii="Arial" w:hAnsi="Arial" w:cs="Arial"/>
                <w:i/>
                <w:sz w:val="16"/>
                <w:szCs w:val="16"/>
              </w:rPr>
            </w:pPr>
          </w:p>
          <w:p w14:paraId="55758560" w14:textId="77777777" w:rsidR="00BA569E" w:rsidRPr="000B4390" w:rsidRDefault="00BA569E" w:rsidP="00BA569E">
            <w:pPr>
              <w:pStyle w:val="Prrafodelista"/>
              <w:widowControl/>
              <w:numPr>
                <w:ilvl w:val="0"/>
                <w:numId w:val="42"/>
              </w:numPr>
              <w:contextualSpacing/>
              <w:rPr>
                <w:rFonts w:ascii="Arial" w:hAnsi="Arial" w:cs="Arial"/>
                <w:i/>
                <w:sz w:val="16"/>
                <w:szCs w:val="16"/>
              </w:rPr>
            </w:pPr>
            <w:r w:rsidRPr="000B4390">
              <w:rPr>
                <w:rFonts w:ascii="Arial" w:hAnsi="Arial" w:cs="Arial"/>
                <w:i/>
                <w:sz w:val="16"/>
                <w:szCs w:val="16"/>
              </w:rPr>
              <w:t>Propuesta técnica, económica y documentación administrativa: Se entregarán en un sobre cerrado, debiendo contener los documentos señalados del numeral X de las presentes bases, los cuales deberán estar firmados en firma autógrafa en la última hoja de cada uno de ellos y con la rúbrica en todas las demás hojas, por el licitante o su representante legal o común.</w:t>
            </w:r>
          </w:p>
          <w:p w14:paraId="188A8C11" w14:textId="77777777" w:rsidR="00BA569E" w:rsidRPr="000B4390" w:rsidRDefault="00BA569E" w:rsidP="00BA569E">
            <w:pPr>
              <w:pStyle w:val="Prrafodelista"/>
              <w:rPr>
                <w:rFonts w:ascii="Arial" w:hAnsi="Arial" w:cs="Arial"/>
                <w:sz w:val="16"/>
                <w:szCs w:val="16"/>
              </w:rPr>
            </w:pPr>
          </w:p>
          <w:p w14:paraId="162C3A00" w14:textId="58F4A16C" w:rsidR="00BA569E" w:rsidRPr="000B4390" w:rsidRDefault="000B4390" w:rsidP="00BA569E">
            <w:pPr>
              <w:pStyle w:val="Prrafodelista"/>
              <w:ind w:left="0"/>
              <w:rPr>
                <w:rFonts w:ascii="Arial" w:hAnsi="Arial" w:cs="Arial"/>
                <w:b/>
                <w:i/>
                <w:sz w:val="16"/>
                <w:szCs w:val="16"/>
              </w:rPr>
            </w:pPr>
            <w:r w:rsidRPr="000B4390">
              <w:rPr>
                <w:rFonts w:ascii="Arial" w:hAnsi="Arial" w:cs="Arial"/>
                <w:b/>
                <w:i/>
                <w:sz w:val="16"/>
                <w:szCs w:val="16"/>
              </w:rPr>
              <w:t xml:space="preserve">En el numeral </w:t>
            </w:r>
            <w:r w:rsidR="00BA569E" w:rsidRPr="000B4390">
              <w:rPr>
                <w:rFonts w:ascii="Arial" w:hAnsi="Arial" w:cs="Arial"/>
                <w:b/>
                <w:i/>
                <w:sz w:val="16"/>
                <w:szCs w:val="16"/>
              </w:rPr>
              <w:t>XII. INSTRUCCIONES PARA LA ELABORACIÓN Y ENTREGA DE PROPUESTAS TÉCNICAS Y ECONÓMICAS</w:t>
            </w:r>
            <w:r w:rsidRPr="000B4390">
              <w:rPr>
                <w:rFonts w:ascii="Arial" w:hAnsi="Arial" w:cs="Arial"/>
                <w:b/>
                <w:i/>
                <w:sz w:val="16"/>
                <w:szCs w:val="16"/>
              </w:rPr>
              <w:t>:</w:t>
            </w:r>
          </w:p>
          <w:p w14:paraId="39B9D2F7" w14:textId="77777777" w:rsidR="00BA569E" w:rsidRPr="000B4390" w:rsidRDefault="00BA569E" w:rsidP="00BA569E">
            <w:pPr>
              <w:pStyle w:val="Prrafodelista"/>
              <w:ind w:left="0"/>
              <w:contextualSpacing/>
              <w:rPr>
                <w:rFonts w:ascii="Arial" w:hAnsi="Arial" w:cs="Arial"/>
                <w:b/>
                <w:i/>
                <w:sz w:val="16"/>
                <w:szCs w:val="16"/>
              </w:rPr>
            </w:pPr>
          </w:p>
          <w:p w14:paraId="28DF13B7" w14:textId="77777777" w:rsidR="00BA569E" w:rsidRPr="000B4390" w:rsidRDefault="00BA569E" w:rsidP="00BA569E">
            <w:pPr>
              <w:pStyle w:val="Prrafodelista"/>
              <w:widowControl/>
              <w:numPr>
                <w:ilvl w:val="0"/>
                <w:numId w:val="42"/>
              </w:numPr>
              <w:contextualSpacing/>
              <w:rPr>
                <w:rFonts w:ascii="Arial" w:hAnsi="Arial" w:cs="Arial"/>
                <w:i/>
                <w:sz w:val="16"/>
                <w:szCs w:val="16"/>
              </w:rPr>
            </w:pPr>
            <w:r w:rsidRPr="000B4390">
              <w:rPr>
                <w:rFonts w:ascii="Arial" w:hAnsi="Arial" w:cs="Arial"/>
                <w:i/>
                <w:sz w:val="16"/>
                <w:szCs w:val="16"/>
              </w:rPr>
              <w:t>Ser firmadas en forma autógrafa por el licitante</w:t>
            </w:r>
          </w:p>
          <w:p w14:paraId="11041FFC" w14:textId="77777777" w:rsidR="00BA569E" w:rsidRPr="000B4390" w:rsidRDefault="00BA569E" w:rsidP="00BA569E">
            <w:pPr>
              <w:pStyle w:val="Prrafodelista"/>
              <w:ind w:left="0"/>
              <w:rPr>
                <w:rFonts w:ascii="Arial" w:hAnsi="Arial" w:cs="Arial"/>
                <w:sz w:val="16"/>
                <w:szCs w:val="16"/>
              </w:rPr>
            </w:pPr>
          </w:p>
          <w:p w14:paraId="664BCB7B" w14:textId="12F2B346" w:rsidR="00BA569E" w:rsidRPr="000B4390" w:rsidRDefault="000B4390" w:rsidP="00BA569E">
            <w:pPr>
              <w:pStyle w:val="Prrafodelista"/>
              <w:ind w:left="0"/>
              <w:rPr>
                <w:rFonts w:ascii="Arial" w:hAnsi="Arial" w:cs="Arial"/>
                <w:b/>
                <w:i/>
                <w:sz w:val="16"/>
                <w:szCs w:val="16"/>
              </w:rPr>
            </w:pPr>
            <w:r w:rsidRPr="000B4390">
              <w:rPr>
                <w:rFonts w:ascii="Arial" w:hAnsi="Arial" w:cs="Arial"/>
                <w:b/>
                <w:i/>
                <w:sz w:val="16"/>
                <w:szCs w:val="16"/>
              </w:rPr>
              <w:t xml:space="preserve">Y en el numeral, </w:t>
            </w:r>
            <w:r w:rsidR="00BA569E" w:rsidRPr="000B4390">
              <w:rPr>
                <w:rFonts w:ascii="Arial" w:hAnsi="Arial" w:cs="Arial"/>
                <w:b/>
                <w:i/>
                <w:sz w:val="16"/>
                <w:szCs w:val="16"/>
              </w:rPr>
              <w:t>XIII. DESECHAMIENTO DE PROPUESTAS</w:t>
            </w:r>
            <w:r w:rsidRPr="000B4390">
              <w:rPr>
                <w:rFonts w:ascii="Arial" w:hAnsi="Arial" w:cs="Arial"/>
                <w:b/>
                <w:i/>
                <w:sz w:val="16"/>
                <w:szCs w:val="16"/>
              </w:rPr>
              <w:t>:</w:t>
            </w:r>
          </w:p>
          <w:p w14:paraId="04CA0BB9" w14:textId="77777777" w:rsidR="00BA569E" w:rsidRPr="000B4390" w:rsidRDefault="00BA569E" w:rsidP="00BA569E">
            <w:pPr>
              <w:pStyle w:val="Prrafodelista"/>
              <w:ind w:left="0"/>
              <w:rPr>
                <w:rFonts w:ascii="Arial" w:hAnsi="Arial" w:cs="Arial"/>
                <w:i/>
                <w:sz w:val="16"/>
                <w:szCs w:val="16"/>
              </w:rPr>
            </w:pPr>
          </w:p>
          <w:p w14:paraId="56306A1C" w14:textId="77777777" w:rsidR="00BA569E" w:rsidRPr="000B4390" w:rsidRDefault="00BA569E" w:rsidP="00BA569E">
            <w:pPr>
              <w:pStyle w:val="Default"/>
              <w:rPr>
                <w:i/>
                <w:sz w:val="16"/>
                <w:szCs w:val="16"/>
                <w:lang w:val="es-ES"/>
              </w:rPr>
            </w:pPr>
            <w:r w:rsidRPr="000B4390">
              <w:rPr>
                <w:i/>
                <w:sz w:val="16"/>
                <w:szCs w:val="16"/>
                <w:lang w:val="es-ES"/>
              </w:rPr>
              <w:lastRenderedPageBreak/>
              <w:t xml:space="preserve">18. 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 </w:t>
            </w:r>
          </w:p>
          <w:p w14:paraId="1A638CF7" w14:textId="77777777" w:rsidR="00BA569E" w:rsidRPr="000B4390" w:rsidRDefault="00BA569E" w:rsidP="00BA569E">
            <w:pPr>
              <w:pStyle w:val="Prrafodelista"/>
              <w:ind w:left="720"/>
              <w:rPr>
                <w:rFonts w:ascii="Arial" w:hAnsi="Arial" w:cs="Arial"/>
                <w:b/>
                <w:i/>
                <w:sz w:val="16"/>
                <w:szCs w:val="16"/>
              </w:rPr>
            </w:pPr>
          </w:p>
          <w:p w14:paraId="22EF314D" w14:textId="12DACB6A" w:rsidR="00AA7EB2" w:rsidRPr="000B4390" w:rsidRDefault="000B4390" w:rsidP="00CF2BC8">
            <w:pPr>
              <w:spacing w:line="276" w:lineRule="auto"/>
              <w:jc w:val="both"/>
              <w:rPr>
                <w:rFonts w:ascii="Arial" w:hAnsi="Arial" w:cs="Arial"/>
                <w:sz w:val="14"/>
                <w:szCs w:val="14"/>
              </w:rPr>
            </w:pPr>
            <w:r w:rsidRPr="000B4390">
              <w:rPr>
                <w:rFonts w:ascii="Arial" w:hAnsi="Arial" w:cs="Arial"/>
                <w:sz w:val="14"/>
                <w:szCs w:val="14"/>
              </w:rPr>
              <w:t xml:space="preserve">La anterior solicitud para acreditar la personalidad, se solicita de acuerdo a lo establecido en la fracción VII del artículo 50 y el quinto párrafo del artículo 53 de la Ley de Adquisiciones, Arrendamientos y Servicios del Estado de Aguascalientes y sus Municipios, que expresan respectivamente: </w:t>
            </w:r>
          </w:p>
          <w:p w14:paraId="7FD4DD2B" w14:textId="6256445D" w:rsidR="005C56C4" w:rsidRPr="000B4390" w:rsidRDefault="005C56C4" w:rsidP="00CF2BC8">
            <w:pPr>
              <w:spacing w:line="276" w:lineRule="auto"/>
              <w:jc w:val="both"/>
              <w:rPr>
                <w:rFonts w:ascii="Arial" w:hAnsi="Arial" w:cs="Arial"/>
                <w:sz w:val="14"/>
                <w:szCs w:val="14"/>
              </w:rPr>
            </w:pPr>
          </w:p>
          <w:p w14:paraId="2D92B7B7" w14:textId="2CE20778" w:rsidR="005C56C4" w:rsidRPr="000B4390" w:rsidRDefault="000B4390" w:rsidP="00CF2BC8">
            <w:pPr>
              <w:spacing w:line="276" w:lineRule="auto"/>
              <w:jc w:val="both"/>
              <w:rPr>
                <w:rFonts w:ascii="Arial" w:hAnsi="Arial" w:cs="Arial"/>
                <w:i/>
                <w:sz w:val="14"/>
                <w:szCs w:val="14"/>
              </w:rPr>
            </w:pPr>
            <w:r w:rsidRPr="000B4390">
              <w:rPr>
                <w:rFonts w:ascii="Arial" w:hAnsi="Arial" w:cs="Arial"/>
                <w:i/>
                <w:sz w:val="14"/>
                <w:szCs w:val="14"/>
              </w:rPr>
              <w:t>“La forma en que los Licitantes deberán acreditar su existencia legal y personalidad jurídica, para efectos de la suscripción de las proposiciones, y en su caso, firma del contrato. Asimismo, la indicación de que el licitante deberá proporcionar una dirección de correo electrónico, en caso de contar con él.”</w:t>
            </w:r>
          </w:p>
          <w:p w14:paraId="2D2FE4C2" w14:textId="7926B24B" w:rsidR="00AA7EB2" w:rsidRPr="000B4390" w:rsidRDefault="00AA7EB2" w:rsidP="00CF2BC8">
            <w:pPr>
              <w:spacing w:line="276" w:lineRule="auto"/>
              <w:jc w:val="both"/>
              <w:rPr>
                <w:rFonts w:ascii="Arial" w:hAnsi="Arial" w:cs="Arial"/>
                <w:i/>
                <w:sz w:val="14"/>
                <w:szCs w:val="14"/>
              </w:rPr>
            </w:pPr>
          </w:p>
          <w:p w14:paraId="5C92E221" w14:textId="14A7EBED" w:rsidR="00AA7EB2" w:rsidRPr="000B4390" w:rsidRDefault="000B4390" w:rsidP="00CF2BC8">
            <w:pPr>
              <w:spacing w:line="276" w:lineRule="auto"/>
              <w:jc w:val="both"/>
              <w:rPr>
                <w:rFonts w:ascii="Arial" w:hAnsi="Arial" w:cs="Arial"/>
                <w:i/>
                <w:sz w:val="14"/>
                <w:szCs w:val="14"/>
              </w:rPr>
            </w:pPr>
            <w:r w:rsidRPr="000B4390">
              <w:rPr>
                <w:rFonts w:ascii="Arial" w:hAnsi="Arial" w:cs="Arial"/>
                <w:i/>
                <w:sz w:val="14"/>
                <w:szCs w:val="14"/>
              </w:rPr>
              <w:t xml:space="preserve">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0B4390">
              <w:rPr>
                <w:rFonts w:ascii="Arial" w:hAnsi="Arial" w:cs="Arial"/>
                <w:i/>
                <w:sz w:val="14"/>
                <w:szCs w:val="14"/>
              </w:rPr>
              <w:t>y</w:t>
            </w:r>
            <w:proofErr w:type="gramEnd"/>
            <w:r w:rsidRPr="000B4390">
              <w:rPr>
                <w:rFonts w:ascii="Arial" w:hAnsi="Arial" w:cs="Arial"/>
                <w:i/>
                <w:sz w:val="14"/>
                <w:szCs w:val="14"/>
              </w:rPr>
              <w:t xml:space="preserve"> en consecuencia, tendrán el mismo valor probatorio.”</w:t>
            </w:r>
          </w:p>
          <w:p w14:paraId="7F4F829D" w14:textId="77777777" w:rsidR="000B4390" w:rsidRPr="000B4390" w:rsidRDefault="000B4390" w:rsidP="00F6568F">
            <w:pPr>
              <w:jc w:val="both"/>
              <w:rPr>
                <w:rFonts w:ascii="Arial" w:hAnsi="Arial" w:cs="Arial"/>
                <w:sz w:val="12"/>
                <w:szCs w:val="12"/>
              </w:rPr>
            </w:pPr>
          </w:p>
          <w:p w14:paraId="779D8BF1" w14:textId="3D6CD121" w:rsidR="000B4390" w:rsidRPr="000B4390" w:rsidRDefault="000B4390" w:rsidP="000B4390">
            <w:pPr>
              <w:jc w:val="both"/>
              <w:rPr>
                <w:rFonts w:ascii="Arial" w:hAnsi="Arial" w:cs="Arial"/>
                <w:sz w:val="12"/>
                <w:szCs w:val="12"/>
              </w:rPr>
            </w:pPr>
            <w:r w:rsidRPr="000B4390">
              <w:rPr>
                <w:rFonts w:ascii="Arial" w:hAnsi="Arial" w:cs="Arial"/>
                <w:sz w:val="16"/>
                <w:szCs w:val="16"/>
              </w:rPr>
              <w:t xml:space="preserve">Por lo antes expuesto, se detecta un incumplimiento </w:t>
            </w:r>
            <w:r>
              <w:rPr>
                <w:rFonts w:ascii="Arial" w:hAnsi="Arial" w:cs="Arial"/>
                <w:sz w:val="16"/>
                <w:szCs w:val="16"/>
              </w:rPr>
              <w:t xml:space="preserve">que no permite </w:t>
            </w:r>
            <w:r w:rsidRPr="000B4390">
              <w:rPr>
                <w:rFonts w:ascii="Arial" w:hAnsi="Arial" w:cs="Arial"/>
                <w:b/>
                <w:sz w:val="14"/>
                <w:szCs w:val="14"/>
              </w:rPr>
              <w:t xml:space="preserve">contar con la certeza de </w:t>
            </w:r>
            <w:r>
              <w:rPr>
                <w:rFonts w:ascii="Arial" w:hAnsi="Arial" w:cs="Arial"/>
                <w:b/>
                <w:sz w:val="14"/>
                <w:szCs w:val="14"/>
              </w:rPr>
              <w:t xml:space="preserve">la acreditación de </w:t>
            </w:r>
            <w:r w:rsidRPr="000B4390">
              <w:rPr>
                <w:rFonts w:ascii="Arial" w:hAnsi="Arial" w:cs="Arial"/>
                <w:b/>
                <w:sz w:val="14"/>
                <w:szCs w:val="14"/>
              </w:rPr>
              <w:t xml:space="preserve">la personalidad para suscribir una propuesta de licitación, conforme a lo establecido </w:t>
            </w:r>
            <w:r w:rsidRPr="000B4390">
              <w:rPr>
                <w:rFonts w:ascii="Arial" w:hAnsi="Arial" w:cs="Arial"/>
                <w:sz w:val="16"/>
                <w:szCs w:val="16"/>
              </w:rPr>
              <w:t xml:space="preserve">en el apartado “XIII. DESECHAMIENTO DE PROPUESTAS”, en donde se menciona que la convocante desechará las propuestas de los licitantes de conformidad al artículo 50 fracción XV y 57 de la Ley, por lo </w:t>
            </w:r>
            <w:proofErr w:type="gramStart"/>
            <w:r w:rsidRPr="000B4390">
              <w:rPr>
                <w:rFonts w:ascii="Arial" w:hAnsi="Arial" w:cs="Arial"/>
                <w:sz w:val="16"/>
                <w:szCs w:val="16"/>
              </w:rPr>
              <w:t>que</w:t>
            </w:r>
            <w:proofErr w:type="gramEnd"/>
            <w:r w:rsidRPr="000B4390">
              <w:rPr>
                <w:rFonts w:ascii="Arial" w:hAnsi="Arial" w:cs="Arial"/>
                <w:sz w:val="16"/>
                <w:szCs w:val="16"/>
              </w:rPr>
              <w:t xml:space="preserve"> de conformidad a la inconsistencia e incumplimiento manifestado, que afectan su solvencia de manera general, conforme a lo señalado en el artículo 55 y 56 de la Ley, de las bases de la presente licitación, se realiza el </w:t>
            </w:r>
            <w:proofErr w:type="spellStart"/>
            <w:r w:rsidRPr="000B4390">
              <w:rPr>
                <w:rFonts w:ascii="Arial" w:hAnsi="Arial" w:cs="Arial"/>
                <w:sz w:val="16"/>
                <w:szCs w:val="16"/>
              </w:rPr>
              <w:t>desechamiento</w:t>
            </w:r>
            <w:proofErr w:type="spellEnd"/>
            <w:r w:rsidRPr="000B4390">
              <w:rPr>
                <w:rFonts w:ascii="Arial" w:hAnsi="Arial" w:cs="Arial"/>
                <w:sz w:val="16"/>
                <w:szCs w:val="16"/>
              </w:rPr>
              <w:t xml:space="preserve"> de la propuesta de manera general de </w:t>
            </w:r>
            <w:r w:rsidRPr="000B4390">
              <w:rPr>
                <w:rFonts w:ascii="Arial" w:hAnsi="Arial" w:cs="Arial"/>
                <w:b/>
                <w:sz w:val="16"/>
                <w:szCs w:val="16"/>
              </w:rPr>
              <w:t>CHUBB SEGUROS MÉXICO, S.A.</w:t>
            </w:r>
          </w:p>
          <w:p w14:paraId="079A5360" w14:textId="77777777" w:rsidR="000B4390" w:rsidRPr="000B4390" w:rsidRDefault="000B4390" w:rsidP="00F6568F">
            <w:pPr>
              <w:jc w:val="both"/>
              <w:rPr>
                <w:rFonts w:ascii="Arial" w:hAnsi="Arial" w:cs="Arial"/>
                <w:sz w:val="12"/>
                <w:szCs w:val="12"/>
              </w:rPr>
            </w:pPr>
          </w:p>
          <w:p w14:paraId="40057847" w14:textId="2FD4890C" w:rsidR="008B55F3" w:rsidRPr="000B4390" w:rsidRDefault="008B55F3" w:rsidP="00F6568F">
            <w:pPr>
              <w:jc w:val="both"/>
              <w:rPr>
                <w:rFonts w:ascii="Arial" w:hAnsi="Arial" w:cs="Arial"/>
                <w:b/>
                <w:sz w:val="14"/>
                <w:szCs w:val="14"/>
              </w:rPr>
            </w:pPr>
            <w:r w:rsidRPr="000B4390">
              <w:rPr>
                <w:rFonts w:ascii="Arial" w:hAnsi="Arial" w:cs="Arial"/>
                <w:sz w:val="12"/>
                <w:szCs w:val="12"/>
              </w:rPr>
              <w:t xml:space="preserve">Revisión Técnica realizada por </w:t>
            </w:r>
            <w:r w:rsidR="00E90A49" w:rsidRPr="000B4390">
              <w:rPr>
                <w:rFonts w:ascii="Arial" w:hAnsi="Arial" w:cs="Arial"/>
                <w:sz w:val="12"/>
                <w:szCs w:val="12"/>
              </w:rPr>
              <w:t>el</w:t>
            </w:r>
            <w:r w:rsidRPr="000B4390">
              <w:rPr>
                <w:rFonts w:ascii="Arial" w:hAnsi="Arial" w:cs="Arial"/>
                <w:sz w:val="12"/>
                <w:szCs w:val="12"/>
              </w:rPr>
              <w:t xml:space="preserve"> </w:t>
            </w:r>
            <w:r w:rsidR="00E90A49" w:rsidRPr="000B4390">
              <w:rPr>
                <w:rFonts w:ascii="Arial" w:hAnsi="Arial" w:cs="Arial"/>
                <w:sz w:val="12"/>
                <w:szCs w:val="12"/>
              </w:rPr>
              <w:t>Director General de Finanzas</w:t>
            </w:r>
            <w:r w:rsidR="00211166" w:rsidRPr="000B4390">
              <w:rPr>
                <w:rFonts w:ascii="Arial" w:hAnsi="Arial" w:cs="Arial"/>
                <w:sz w:val="12"/>
                <w:szCs w:val="12"/>
              </w:rPr>
              <w:t xml:space="preserve">, el M. en IMP. Jorge Humberto López Reynoso y la </w:t>
            </w:r>
            <w:proofErr w:type="gramStart"/>
            <w:r w:rsidRPr="000B4390">
              <w:rPr>
                <w:rFonts w:ascii="Arial" w:hAnsi="Arial" w:cs="Arial"/>
                <w:sz w:val="12"/>
                <w:szCs w:val="12"/>
              </w:rPr>
              <w:t>Jefa</w:t>
            </w:r>
            <w:proofErr w:type="gramEnd"/>
            <w:r w:rsidRPr="000B4390">
              <w:rPr>
                <w:rFonts w:ascii="Arial" w:hAnsi="Arial" w:cs="Arial"/>
                <w:sz w:val="12"/>
                <w:szCs w:val="12"/>
              </w:rPr>
              <w:t xml:space="preserve"> del Departamento de Control de Bienes Muebles e Inmuebles, M.</w:t>
            </w:r>
            <w:r w:rsidR="00E90A49" w:rsidRPr="000B4390">
              <w:rPr>
                <w:rFonts w:ascii="Arial" w:hAnsi="Arial" w:cs="Arial"/>
                <w:sz w:val="12"/>
                <w:szCs w:val="12"/>
              </w:rPr>
              <w:t xml:space="preserve">A. </w:t>
            </w:r>
            <w:proofErr w:type="spellStart"/>
            <w:r w:rsidR="00E90A49" w:rsidRPr="000B4390">
              <w:rPr>
                <w:rFonts w:ascii="Arial" w:hAnsi="Arial" w:cs="Arial"/>
                <w:sz w:val="12"/>
                <w:szCs w:val="12"/>
              </w:rPr>
              <w:t>Anargelia</w:t>
            </w:r>
            <w:proofErr w:type="spellEnd"/>
            <w:r w:rsidR="00E90A49" w:rsidRPr="000B4390">
              <w:rPr>
                <w:rFonts w:ascii="Arial" w:hAnsi="Arial" w:cs="Arial"/>
                <w:sz w:val="12"/>
                <w:szCs w:val="12"/>
              </w:rPr>
              <w:t xml:space="preserve"> García Silva</w:t>
            </w:r>
            <w:r w:rsidR="00211166" w:rsidRPr="000B4390">
              <w:rPr>
                <w:rFonts w:ascii="Arial" w:hAnsi="Arial" w:cs="Arial"/>
                <w:sz w:val="12"/>
                <w:szCs w:val="12"/>
              </w:rPr>
              <w:t xml:space="preserve">, </w:t>
            </w:r>
            <w:r w:rsidRPr="000B4390">
              <w:rPr>
                <w:rFonts w:ascii="Arial" w:hAnsi="Arial" w:cs="Arial"/>
                <w:sz w:val="12"/>
                <w:szCs w:val="12"/>
              </w:rPr>
              <w:t xml:space="preserve">conforme a los anexos de la </w:t>
            </w:r>
            <w:r w:rsidRPr="000B4390">
              <w:rPr>
                <w:rFonts w:ascii="Arial" w:hAnsi="Arial" w:cs="Arial"/>
                <w:b/>
                <w:sz w:val="12"/>
                <w:szCs w:val="12"/>
              </w:rPr>
              <w:t>Convocatoria LPN E/901045968-015-2023</w:t>
            </w:r>
            <w:r w:rsidRPr="000B4390">
              <w:rPr>
                <w:rFonts w:ascii="Arial" w:hAnsi="Arial" w:cs="Arial"/>
                <w:sz w:val="12"/>
                <w:szCs w:val="12"/>
              </w:rPr>
              <w:t>.</w:t>
            </w:r>
          </w:p>
          <w:p w14:paraId="08696495" w14:textId="70CD94DF" w:rsidR="008B55F3" w:rsidRPr="000B4390" w:rsidRDefault="008B55F3" w:rsidP="00F6568F">
            <w:pPr>
              <w:jc w:val="both"/>
              <w:rPr>
                <w:rFonts w:ascii="Arial" w:hAnsi="Arial" w:cs="Arial"/>
                <w:b/>
                <w:sz w:val="14"/>
                <w:szCs w:val="14"/>
              </w:rPr>
            </w:pPr>
          </w:p>
          <w:p w14:paraId="1B0F913F" w14:textId="75EC2919" w:rsidR="00162D7D" w:rsidRPr="000B4390" w:rsidRDefault="008B55F3" w:rsidP="0036283D">
            <w:pPr>
              <w:jc w:val="both"/>
              <w:rPr>
                <w:rFonts w:ascii="Arial" w:hAnsi="Arial" w:cs="Arial"/>
                <w:sz w:val="16"/>
                <w:szCs w:val="16"/>
              </w:rPr>
            </w:pPr>
            <w:r w:rsidRPr="000B4390">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734477" w:rsidRPr="000B4390" w14:paraId="7A0B3F5C" w14:textId="77777777" w:rsidTr="000B4390">
        <w:trPr>
          <w:trHeight w:val="434"/>
          <w:jc w:val="center"/>
        </w:trPr>
        <w:tc>
          <w:tcPr>
            <w:tcW w:w="160" w:type="pct"/>
            <w:noWrap/>
          </w:tcPr>
          <w:p w14:paraId="157746EE" w14:textId="77777777" w:rsidR="00A72D0D" w:rsidRDefault="00A72D0D" w:rsidP="00734477">
            <w:pPr>
              <w:jc w:val="center"/>
              <w:rPr>
                <w:rFonts w:ascii="Arial" w:hAnsi="Arial" w:cs="Arial"/>
                <w:sz w:val="12"/>
                <w:szCs w:val="12"/>
              </w:rPr>
            </w:pPr>
          </w:p>
          <w:p w14:paraId="49EC0AF8" w14:textId="7221CB0B" w:rsidR="00734477" w:rsidRPr="000B4390" w:rsidRDefault="00734477" w:rsidP="00734477">
            <w:pPr>
              <w:jc w:val="center"/>
              <w:rPr>
                <w:rFonts w:ascii="Arial" w:hAnsi="Arial" w:cs="Arial"/>
                <w:sz w:val="12"/>
                <w:szCs w:val="12"/>
              </w:rPr>
            </w:pPr>
            <w:r w:rsidRPr="000B4390">
              <w:rPr>
                <w:rFonts w:ascii="Arial" w:hAnsi="Arial" w:cs="Arial"/>
                <w:sz w:val="12"/>
                <w:szCs w:val="12"/>
              </w:rPr>
              <w:t>2</w:t>
            </w:r>
          </w:p>
        </w:tc>
        <w:tc>
          <w:tcPr>
            <w:tcW w:w="881" w:type="pct"/>
            <w:noWrap/>
          </w:tcPr>
          <w:p w14:paraId="14A8B5A5" w14:textId="77777777" w:rsidR="00A72D0D" w:rsidRDefault="00A72D0D" w:rsidP="00734477">
            <w:pPr>
              <w:pStyle w:val="Sangradetextonormal"/>
              <w:ind w:left="0"/>
              <w:jc w:val="center"/>
              <w:rPr>
                <w:rFonts w:ascii="Arial" w:hAnsi="Arial" w:cs="Arial"/>
                <w:sz w:val="14"/>
                <w:szCs w:val="14"/>
                <w:lang w:val="es-ES"/>
              </w:rPr>
            </w:pPr>
          </w:p>
          <w:p w14:paraId="7F6DA6D4" w14:textId="4786AD07" w:rsidR="00734477" w:rsidRPr="000B4390" w:rsidRDefault="00162D7D" w:rsidP="00734477">
            <w:pPr>
              <w:pStyle w:val="Sangradetextonormal"/>
              <w:ind w:left="0"/>
              <w:jc w:val="center"/>
              <w:rPr>
                <w:rFonts w:ascii="Arial" w:hAnsi="Arial" w:cs="Arial"/>
                <w:sz w:val="14"/>
                <w:szCs w:val="14"/>
                <w:lang w:val="es-ES"/>
              </w:rPr>
            </w:pPr>
            <w:r w:rsidRPr="000B4390">
              <w:rPr>
                <w:rFonts w:ascii="Arial" w:hAnsi="Arial" w:cs="Arial"/>
                <w:sz w:val="14"/>
                <w:szCs w:val="14"/>
                <w:lang w:val="es-ES"/>
              </w:rPr>
              <w:t>HDI SEGUROS, S.A. DE C.V.</w:t>
            </w:r>
          </w:p>
        </w:tc>
        <w:tc>
          <w:tcPr>
            <w:tcW w:w="3959" w:type="pct"/>
          </w:tcPr>
          <w:p w14:paraId="783A06AE" w14:textId="77777777" w:rsidR="00A72D0D" w:rsidRDefault="00A72D0D" w:rsidP="00734477">
            <w:pPr>
              <w:spacing w:line="276" w:lineRule="auto"/>
              <w:jc w:val="both"/>
              <w:rPr>
                <w:rFonts w:ascii="Arial" w:hAnsi="Arial" w:cs="Arial"/>
                <w:b/>
                <w:sz w:val="14"/>
                <w:szCs w:val="14"/>
              </w:rPr>
            </w:pPr>
          </w:p>
          <w:p w14:paraId="57DD6554" w14:textId="55D57017" w:rsidR="00734477" w:rsidRPr="000B4390" w:rsidRDefault="00162D7D" w:rsidP="00734477">
            <w:pPr>
              <w:spacing w:line="276" w:lineRule="auto"/>
              <w:jc w:val="both"/>
              <w:rPr>
                <w:rFonts w:ascii="Arial" w:hAnsi="Arial" w:cs="Arial"/>
                <w:b/>
                <w:sz w:val="14"/>
                <w:szCs w:val="14"/>
              </w:rPr>
            </w:pPr>
            <w:r w:rsidRPr="000B4390">
              <w:rPr>
                <w:rFonts w:ascii="Arial" w:hAnsi="Arial" w:cs="Arial"/>
                <w:b/>
                <w:sz w:val="14"/>
                <w:szCs w:val="14"/>
              </w:rPr>
              <w:t>Oferta en la</w:t>
            </w:r>
            <w:r w:rsidR="00734477" w:rsidRPr="000B4390">
              <w:rPr>
                <w:rFonts w:ascii="Arial" w:hAnsi="Arial" w:cs="Arial"/>
                <w:b/>
                <w:sz w:val="14"/>
                <w:szCs w:val="14"/>
              </w:rPr>
              <w:t xml:space="preserve"> partida: </w:t>
            </w:r>
            <w:r w:rsidR="008A0F12" w:rsidRPr="000B4390">
              <w:rPr>
                <w:rFonts w:ascii="Arial" w:hAnsi="Arial" w:cs="Arial"/>
                <w:b/>
                <w:sz w:val="14"/>
                <w:szCs w:val="14"/>
              </w:rPr>
              <w:t>2</w:t>
            </w:r>
            <w:r w:rsidR="00734477" w:rsidRPr="000B4390">
              <w:rPr>
                <w:rFonts w:ascii="Arial" w:hAnsi="Arial" w:cs="Arial"/>
                <w:b/>
                <w:sz w:val="14"/>
                <w:szCs w:val="14"/>
              </w:rPr>
              <w:t>.</w:t>
            </w:r>
          </w:p>
          <w:p w14:paraId="638536C8" w14:textId="77777777" w:rsidR="00734477" w:rsidRPr="000B4390" w:rsidRDefault="00734477" w:rsidP="00734477">
            <w:pPr>
              <w:spacing w:line="276" w:lineRule="auto"/>
              <w:jc w:val="both"/>
              <w:rPr>
                <w:rFonts w:ascii="Arial" w:hAnsi="Arial" w:cs="Arial"/>
                <w:b/>
                <w:sz w:val="14"/>
                <w:szCs w:val="14"/>
              </w:rPr>
            </w:pPr>
          </w:p>
          <w:p w14:paraId="68E88691" w14:textId="4B4210AE" w:rsidR="0015117D" w:rsidRPr="000B4390" w:rsidRDefault="00734477" w:rsidP="00162D7D">
            <w:pPr>
              <w:spacing w:line="276" w:lineRule="auto"/>
              <w:jc w:val="both"/>
              <w:rPr>
                <w:rFonts w:ascii="Arial" w:hAnsi="Arial" w:cs="Arial"/>
                <w:i/>
                <w:sz w:val="14"/>
                <w:szCs w:val="14"/>
              </w:rPr>
            </w:pPr>
            <w:r w:rsidRPr="000B4390">
              <w:rPr>
                <w:rFonts w:ascii="Arial" w:hAnsi="Arial" w:cs="Arial"/>
                <w:b/>
                <w:sz w:val="14"/>
                <w:szCs w:val="14"/>
              </w:rPr>
              <w:t>Documentos Apartado X</w:t>
            </w:r>
            <w:r w:rsidRPr="000B4390">
              <w:rPr>
                <w:rFonts w:ascii="Arial" w:hAnsi="Arial" w:cs="Arial"/>
                <w:sz w:val="14"/>
                <w:szCs w:val="14"/>
              </w:rPr>
              <w:t>, presenta y cumple de manera general conforme lo establecido y</w:t>
            </w:r>
            <w:r w:rsidR="00162D7D" w:rsidRPr="000B4390">
              <w:rPr>
                <w:rFonts w:ascii="Arial" w:hAnsi="Arial" w:cs="Arial"/>
                <w:sz w:val="14"/>
                <w:szCs w:val="14"/>
              </w:rPr>
              <w:t xml:space="preserve"> detallado en los Anexos 1 y 2.</w:t>
            </w:r>
          </w:p>
          <w:p w14:paraId="350E060C" w14:textId="77777777" w:rsidR="00851E7C" w:rsidRPr="000B4390" w:rsidRDefault="00851E7C" w:rsidP="00734477">
            <w:pPr>
              <w:jc w:val="both"/>
              <w:rPr>
                <w:rFonts w:ascii="Arial" w:hAnsi="Arial" w:cs="Arial"/>
                <w:b/>
                <w:sz w:val="14"/>
                <w:szCs w:val="14"/>
                <w:highlight w:val="yellow"/>
              </w:rPr>
            </w:pPr>
          </w:p>
          <w:p w14:paraId="7A761E77" w14:textId="77777777" w:rsidR="00211166" w:rsidRPr="000B4390" w:rsidRDefault="00211166" w:rsidP="00211166">
            <w:pPr>
              <w:jc w:val="both"/>
              <w:rPr>
                <w:rFonts w:ascii="Arial" w:hAnsi="Arial" w:cs="Arial"/>
                <w:b/>
                <w:sz w:val="14"/>
                <w:szCs w:val="14"/>
              </w:rPr>
            </w:pPr>
            <w:r w:rsidRPr="000B4390">
              <w:rPr>
                <w:rFonts w:ascii="Arial" w:hAnsi="Arial" w:cs="Arial"/>
                <w:sz w:val="12"/>
                <w:szCs w:val="12"/>
              </w:rPr>
              <w:t xml:space="preserve">Revisión Técnica realizada por el Director General de Finanzas, el M. en IMP. Jorge Humberto López Reynoso y la </w:t>
            </w:r>
            <w:proofErr w:type="gramStart"/>
            <w:r w:rsidRPr="000B4390">
              <w:rPr>
                <w:rFonts w:ascii="Arial" w:hAnsi="Arial" w:cs="Arial"/>
                <w:sz w:val="12"/>
                <w:szCs w:val="12"/>
              </w:rPr>
              <w:t>Jefa</w:t>
            </w:r>
            <w:proofErr w:type="gramEnd"/>
            <w:r w:rsidRPr="000B4390">
              <w:rPr>
                <w:rFonts w:ascii="Arial" w:hAnsi="Arial" w:cs="Arial"/>
                <w:sz w:val="12"/>
                <w:szCs w:val="12"/>
              </w:rPr>
              <w:t xml:space="preserve"> del Departamento de Control de Bienes Muebles e Inmuebles, M.A. </w:t>
            </w:r>
            <w:proofErr w:type="spellStart"/>
            <w:r w:rsidRPr="000B4390">
              <w:rPr>
                <w:rFonts w:ascii="Arial" w:hAnsi="Arial" w:cs="Arial"/>
                <w:sz w:val="12"/>
                <w:szCs w:val="12"/>
              </w:rPr>
              <w:t>Anargelia</w:t>
            </w:r>
            <w:proofErr w:type="spellEnd"/>
            <w:r w:rsidRPr="000B4390">
              <w:rPr>
                <w:rFonts w:ascii="Arial" w:hAnsi="Arial" w:cs="Arial"/>
                <w:sz w:val="12"/>
                <w:szCs w:val="12"/>
              </w:rPr>
              <w:t xml:space="preserve"> García Silva, conforme a los anexos de la </w:t>
            </w:r>
            <w:r w:rsidRPr="000B4390">
              <w:rPr>
                <w:rFonts w:ascii="Arial" w:hAnsi="Arial" w:cs="Arial"/>
                <w:b/>
                <w:sz w:val="12"/>
                <w:szCs w:val="12"/>
              </w:rPr>
              <w:t>Convocatoria LPN E/901045968-015-2023</w:t>
            </w:r>
            <w:r w:rsidRPr="000B4390">
              <w:rPr>
                <w:rFonts w:ascii="Arial" w:hAnsi="Arial" w:cs="Arial"/>
                <w:sz w:val="12"/>
                <w:szCs w:val="12"/>
              </w:rPr>
              <w:t>.</w:t>
            </w:r>
          </w:p>
          <w:p w14:paraId="207BBBBC" w14:textId="77777777" w:rsidR="00211166" w:rsidRPr="000B4390" w:rsidRDefault="00211166" w:rsidP="00211166">
            <w:pPr>
              <w:jc w:val="both"/>
              <w:rPr>
                <w:rFonts w:ascii="Arial" w:hAnsi="Arial" w:cs="Arial"/>
                <w:b/>
                <w:sz w:val="14"/>
                <w:szCs w:val="14"/>
              </w:rPr>
            </w:pPr>
          </w:p>
          <w:p w14:paraId="2CA611F2" w14:textId="715D6342" w:rsidR="00162D7D" w:rsidRPr="000B4390" w:rsidRDefault="00211166" w:rsidP="0036283D">
            <w:pPr>
              <w:spacing w:line="276" w:lineRule="auto"/>
              <w:jc w:val="both"/>
              <w:rPr>
                <w:rFonts w:ascii="Arial" w:hAnsi="Arial" w:cs="Arial"/>
                <w:b/>
                <w:sz w:val="14"/>
                <w:szCs w:val="14"/>
              </w:rPr>
            </w:pPr>
            <w:r w:rsidRPr="000B4390">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3F973A7" w:rsidR="000C4E80" w:rsidRPr="000B4390" w:rsidRDefault="000C4E80" w:rsidP="000C4E80">
      <w:pPr>
        <w:pStyle w:val="Sangradetextonormal"/>
        <w:ind w:left="0"/>
        <w:jc w:val="both"/>
        <w:rPr>
          <w:rFonts w:ascii="Arial" w:hAnsi="Arial" w:cs="Arial"/>
          <w:sz w:val="18"/>
          <w:szCs w:val="18"/>
        </w:rPr>
      </w:pPr>
      <w:r w:rsidRPr="000B4390">
        <w:rPr>
          <w:rFonts w:ascii="Arial" w:hAnsi="Arial" w:cs="Arial"/>
          <w:sz w:val="18"/>
          <w:szCs w:val="18"/>
        </w:rPr>
        <w:t>--------------------------------------------------------------------------------------------------------------------------------------------------</w:t>
      </w:r>
      <w:r w:rsidR="00C108AE" w:rsidRPr="000B4390">
        <w:rPr>
          <w:rFonts w:ascii="Arial" w:hAnsi="Arial" w:cs="Arial"/>
          <w:sz w:val="18"/>
          <w:szCs w:val="18"/>
        </w:rPr>
        <w:t>-</w:t>
      </w:r>
    </w:p>
    <w:p w14:paraId="3DC16ECC" w14:textId="77777777" w:rsidR="00544D21" w:rsidRPr="000B4390" w:rsidRDefault="00544D21" w:rsidP="00544D21">
      <w:pPr>
        <w:pStyle w:val="Sangradetextonormal"/>
        <w:ind w:left="0"/>
        <w:jc w:val="both"/>
        <w:rPr>
          <w:rFonts w:ascii="Arial" w:hAnsi="Arial" w:cs="Arial"/>
          <w:sz w:val="16"/>
          <w:szCs w:val="16"/>
        </w:rPr>
      </w:pPr>
      <w:r w:rsidRPr="000B4390">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0B4390">
        <w:rPr>
          <w:rFonts w:ascii="Arial" w:hAnsi="Arial" w:cs="Arial"/>
          <w:i/>
          <w:sz w:val="18"/>
          <w:szCs w:val="18"/>
        </w:rPr>
        <w:t>“La adjudicación de esta licitación será por partida individual total a un solo licitante quien oferte la propuesta solvente con precio más bajo y económico).</w:t>
      </w:r>
      <w:r w:rsidRPr="000B4390">
        <w:rPr>
          <w:rFonts w:ascii="Arial" w:hAnsi="Arial" w:cs="Arial"/>
          <w:sz w:val="18"/>
          <w:szCs w:val="18"/>
        </w:rPr>
        <w:t>--------------------------------------------------------------------------------------------------------------------------------------------------------------------------------------------------------------------------------------------</w:t>
      </w:r>
    </w:p>
    <w:p w14:paraId="40C46073" w14:textId="77777777" w:rsidR="00544D21" w:rsidRPr="000B4390" w:rsidRDefault="00544D21" w:rsidP="00544D21">
      <w:pPr>
        <w:pStyle w:val="Sangradetextonormal"/>
        <w:ind w:left="0"/>
        <w:jc w:val="both"/>
        <w:rPr>
          <w:rFonts w:ascii="Arial" w:hAnsi="Arial" w:cs="Arial"/>
          <w:b/>
        </w:rPr>
      </w:pPr>
      <w:r w:rsidRPr="000B4390">
        <w:rPr>
          <w:rFonts w:ascii="Arial" w:hAnsi="Arial" w:cs="Arial"/>
          <w:i/>
          <w:color w:val="000000"/>
          <w:sz w:val="18"/>
          <w:szCs w:val="18"/>
        </w:rPr>
        <w:t>Los bienes podrán adjudicarse por partida</w:t>
      </w:r>
      <w:r w:rsidRPr="000B4390">
        <w:rPr>
          <w:rFonts w:ascii="Arial" w:hAnsi="Arial" w:cs="Arial"/>
          <w:b/>
          <w:i/>
          <w:color w:val="000000"/>
          <w:sz w:val="18"/>
          <w:szCs w:val="18"/>
        </w:rPr>
        <w:t>,</w:t>
      </w:r>
      <w:r w:rsidRPr="000B4390">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0B4390">
        <w:rPr>
          <w:rFonts w:ascii="Arial" w:hAnsi="Arial" w:cs="Arial"/>
          <w:sz w:val="18"/>
          <w:szCs w:val="18"/>
        </w:rPr>
        <w:t xml:space="preserve"> ------------------------------------------------------------------------------------------</w:t>
      </w:r>
    </w:p>
    <w:p w14:paraId="48B4FB89" w14:textId="77777777" w:rsidR="00544D21" w:rsidRPr="000B4390" w:rsidRDefault="00544D21" w:rsidP="00544D21">
      <w:pPr>
        <w:pStyle w:val="Sangradetextonormal"/>
        <w:ind w:left="0"/>
        <w:jc w:val="both"/>
        <w:rPr>
          <w:rFonts w:ascii="Arial" w:hAnsi="Arial" w:cs="Arial"/>
          <w:b/>
        </w:rPr>
      </w:pPr>
      <w:r w:rsidRPr="000B4390">
        <w:rPr>
          <w:rFonts w:ascii="Arial" w:hAnsi="Arial" w:cs="Arial"/>
          <w:sz w:val="18"/>
          <w:szCs w:val="18"/>
        </w:rPr>
        <w:t>--------------------------------------------------------------------------------------------------------------------------------------------------</w:t>
      </w:r>
    </w:p>
    <w:p w14:paraId="622295DA" w14:textId="77777777" w:rsidR="00544D21" w:rsidRPr="000B4390" w:rsidRDefault="00544D21" w:rsidP="00544D21">
      <w:pPr>
        <w:pStyle w:val="Sangradetextonormal"/>
        <w:ind w:left="0" w:right="48"/>
        <w:jc w:val="both"/>
        <w:rPr>
          <w:rFonts w:ascii="Arial" w:hAnsi="Arial" w:cs="Arial"/>
          <w:sz w:val="18"/>
          <w:szCs w:val="18"/>
        </w:rPr>
      </w:pPr>
      <w:r w:rsidRPr="000B4390">
        <w:rPr>
          <w:rFonts w:ascii="Arial" w:hAnsi="Arial" w:cs="Arial"/>
          <w:sz w:val="18"/>
          <w:szCs w:val="18"/>
        </w:rPr>
        <w:t>------------------------------------------------------------</w:t>
      </w:r>
      <w:r w:rsidRPr="000B4390">
        <w:rPr>
          <w:rFonts w:ascii="Arial" w:hAnsi="Arial" w:cs="Arial"/>
          <w:b/>
          <w:sz w:val="18"/>
          <w:szCs w:val="18"/>
        </w:rPr>
        <w:t>ADJUDICACIÓN</w:t>
      </w:r>
      <w:r w:rsidRPr="000B4390">
        <w:rPr>
          <w:rFonts w:ascii="Arial" w:hAnsi="Arial" w:cs="Arial"/>
          <w:sz w:val="18"/>
          <w:szCs w:val="18"/>
        </w:rPr>
        <w:t>-----------------------------------------------------------------------------------------------------------------------------------------------------------------------------------------------------------------</w:t>
      </w:r>
    </w:p>
    <w:p w14:paraId="500801F1" w14:textId="6FC81213" w:rsidR="006F5800" w:rsidRPr="000B4390" w:rsidRDefault="00544D21" w:rsidP="00544D21">
      <w:pPr>
        <w:pStyle w:val="Sangradetextonormal"/>
        <w:ind w:left="0"/>
        <w:jc w:val="both"/>
        <w:rPr>
          <w:rFonts w:ascii="Arial" w:hAnsi="Arial" w:cs="Arial"/>
          <w:b/>
        </w:rPr>
      </w:pPr>
      <w:r w:rsidRPr="000B4390">
        <w:rPr>
          <w:rFonts w:ascii="Arial" w:hAnsi="Arial" w:cs="Arial"/>
          <w:b/>
          <w:sz w:val="18"/>
          <w:szCs w:val="18"/>
        </w:rPr>
        <w:lastRenderedPageBreak/>
        <w:t>Se resuelve:</w:t>
      </w:r>
      <w:r w:rsidRPr="000B4390">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EE5134" w:rsidRPr="000B4390">
        <w:rPr>
          <w:rFonts w:ascii="Arial" w:hAnsi="Arial" w:cs="Arial"/>
          <w:sz w:val="18"/>
          <w:szCs w:val="18"/>
        </w:rPr>
        <w:t>----------------------------</w:t>
      </w:r>
      <w:r w:rsidR="004644F1" w:rsidRPr="000B4390">
        <w:rPr>
          <w:rFonts w:ascii="Arial" w:hAnsi="Arial" w:cs="Arial"/>
          <w:sz w:val="18"/>
          <w:szCs w:val="18"/>
        </w:rPr>
        <w:t>-----</w:t>
      </w: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2412"/>
        <w:gridCol w:w="710"/>
        <w:gridCol w:w="2265"/>
        <w:gridCol w:w="1563"/>
        <w:gridCol w:w="1174"/>
      </w:tblGrid>
      <w:tr w:rsidR="0036283D" w:rsidRPr="000B4390" w14:paraId="27719475" w14:textId="77777777" w:rsidTr="0036283D">
        <w:trPr>
          <w:jc w:val="center"/>
        </w:trPr>
        <w:tc>
          <w:tcPr>
            <w:tcW w:w="398" w:type="pct"/>
            <w:shd w:val="clear" w:color="auto" w:fill="D9D9D9"/>
            <w:vAlign w:val="center"/>
          </w:tcPr>
          <w:p w14:paraId="227EE17B" w14:textId="77777777" w:rsidR="00877938" w:rsidRPr="000B4390" w:rsidRDefault="00877938" w:rsidP="00AD651E">
            <w:pPr>
              <w:jc w:val="center"/>
              <w:rPr>
                <w:rFonts w:ascii="Arial" w:hAnsi="Arial" w:cs="Arial"/>
                <w:b/>
                <w:sz w:val="12"/>
                <w:szCs w:val="12"/>
              </w:rPr>
            </w:pPr>
            <w:r w:rsidRPr="000B4390">
              <w:rPr>
                <w:rFonts w:ascii="Arial" w:hAnsi="Arial" w:cs="Arial"/>
                <w:b/>
                <w:sz w:val="12"/>
                <w:szCs w:val="12"/>
              </w:rPr>
              <w:t>Partida</w:t>
            </w:r>
          </w:p>
        </w:tc>
        <w:tc>
          <w:tcPr>
            <w:tcW w:w="1366" w:type="pct"/>
            <w:shd w:val="clear" w:color="auto" w:fill="D9D9D9"/>
            <w:vAlign w:val="center"/>
          </w:tcPr>
          <w:p w14:paraId="789CDE2F" w14:textId="77777777" w:rsidR="00877938" w:rsidRPr="000B4390" w:rsidRDefault="00877938" w:rsidP="00AD651E">
            <w:pPr>
              <w:autoSpaceDE w:val="0"/>
              <w:autoSpaceDN w:val="0"/>
              <w:adjustRightInd w:val="0"/>
              <w:jc w:val="center"/>
              <w:rPr>
                <w:rFonts w:ascii="Arial" w:hAnsi="Arial" w:cs="Arial"/>
                <w:b/>
                <w:sz w:val="12"/>
                <w:szCs w:val="12"/>
              </w:rPr>
            </w:pPr>
            <w:r w:rsidRPr="000B4390">
              <w:rPr>
                <w:rFonts w:ascii="Arial" w:hAnsi="Arial" w:cs="Arial"/>
                <w:b/>
                <w:sz w:val="12"/>
                <w:szCs w:val="12"/>
              </w:rPr>
              <w:t>Descripción a detalle del bien</w:t>
            </w:r>
          </w:p>
        </w:tc>
        <w:tc>
          <w:tcPr>
            <w:tcW w:w="402" w:type="pct"/>
            <w:shd w:val="clear" w:color="auto" w:fill="D9D9D9"/>
            <w:vAlign w:val="center"/>
          </w:tcPr>
          <w:p w14:paraId="35049B40" w14:textId="77777777" w:rsidR="00877938" w:rsidRPr="000B4390" w:rsidRDefault="00877938" w:rsidP="00AD651E">
            <w:pPr>
              <w:jc w:val="center"/>
              <w:rPr>
                <w:rFonts w:ascii="Arial" w:hAnsi="Arial" w:cs="Arial"/>
                <w:b/>
                <w:sz w:val="12"/>
                <w:szCs w:val="12"/>
              </w:rPr>
            </w:pPr>
            <w:r w:rsidRPr="000B4390">
              <w:rPr>
                <w:rFonts w:ascii="Arial" w:hAnsi="Arial" w:cs="Arial"/>
                <w:b/>
                <w:sz w:val="12"/>
                <w:szCs w:val="12"/>
              </w:rPr>
              <w:t>Unidad de Medida</w:t>
            </w:r>
          </w:p>
        </w:tc>
        <w:tc>
          <w:tcPr>
            <w:tcW w:w="1283" w:type="pct"/>
            <w:shd w:val="clear" w:color="auto" w:fill="D9D9D9"/>
            <w:vAlign w:val="center"/>
          </w:tcPr>
          <w:p w14:paraId="0CC4A891" w14:textId="77777777" w:rsidR="00877938" w:rsidRPr="000B4390" w:rsidRDefault="00877938" w:rsidP="00AD651E">
            <w:pPr>
              <w:jc w:val="center"/>
              <w:rPr>
                <w:rFonts w:ascii="Arial" w:hAnsi="Arial" w:cs="Arial"/>
                <w:b/>
                <w:sz w:val="12"/>
                <w:szCs w:val="12"/>
              </w:rPr>
            </w:pPr>
            <w:r w:rsidRPr="000B4390">
              <w:rPr>
                <w:rFonts w:ascii="Arial" w:hAnsi="Arial" w:cs="Arial"/>
                <w:b/>
                <w:sz w:val="12"/>
                <w:szCs w:val="12"/>
              </w:rPr>
              <w:t>Vigencia</w:t>
            </w:r>
          </w:p>
        </w:tc>
        <w:tc>
          <w:tcPr>
            <w:tcW w:w="885" w:type="pct"/>
            <w:shd w:val="clear" w:color="auto" w:fill="D9D9D9"/>
            <w:vAlign w:val="center"/>
          </w:tcPr>
          <w:p w14:paraId="6F836CA2" w14:textId="77777777" w:rsidR="00877938" w:rsidRPr="000B4390" w:rsidRDefault="00877938" w:rsidP="00AD651E">
            <w:pPr>
              <w:jc w:val="center"/>
              <w:rPr>
                <w:rFonts w:ascii="Arial" w:hAnsi="Arial" w:cs="Arial"/>
                <w:b/>
                <w:sz w:val="12"/>
                <w:szCs w:val="12"/>
              </w:rPr>
            </w:pPr>
            <w:r w:rsidRPr="000B4390">
              <w:rPr>
                <w:rFonts w:ascii="Arial" w:hAnsi="Arial" w:cs="Arial"/>
                <w:b/>
                <w:sz w:val="12"/>
                <w:szCs w:val="12"/>
              </w:rPr>
              <w:t>Empresa Adjudicada</w:t>
            </w:r>
          </w:p>
        </w:tc>
        <w:tc>
          <w:tcPr>
            <w:tcW w:w="665" w:type="pct"/>
            <w:shd w:val="clear" w:color="auto" w:fill="D9D9D9"/>
            <w:vAlign w:val="center"/>
          </w:tcPr>
          <w:p w14:paraId="1FEB7844" w14:textId="77777777" w:rsidR="00877938" w:rsidRPr="000B4390" w:rsidRDefault="00877938" w:rsidP="00AD651E">
            <w:pPr>
              <w:jc w:val="center"/>
              <w:rPr>
                <w:rFonts w:ascii="Arial" w:hAnsi="Arial" w:cs="Arial"/>
                <w:b/>
                <w:sz w:val="12"/>
                <w:szCs w:val="12"/>
              </w:rPr>
            </w:pPr>
            <w:r w:rsidRPr="000B4390">
              <w:rPr>
                <w:rFonts w:ascii="Arial" w:hAnsi="Arial" w:cs="Arial"/>
                <w:b/>
                <w:sz w:val="12"/>
                <w:szCs w:val="12"/>
              </w:rPr>
              <w:t>Precio Total de la Partida Antes de IVA</w:t>
            </w:r>
          </w:p>
        </w:tc>
      </w:tr>
      <w:tr w:rsidR="007C3706" w:rsidRPr="000B4390" w14:paraId="141393CC" w14:textId="77777777" w:rsidTr="0036283D">
        <w:trPr>
          <w:trHeight w:val="482"/>
          <w:jc w:val="center"/>
        </w:trPr>
        <w:tc>
          <w:tcPr>
            <w:tcW w:w="398" w:type="pct"/>
            <w:shd w:val="clear" w:color="auto" w:fill="auto"/>
            <w:vAlign w:val="center"/>
          </w:tcPr>
          <w:p w14:paraId="4B59187B" w14:textId="77777777" w:rsidR="007C3706" w:rsidRPr="000B4390" w:rsidRDefault="007C3706" w:rsidP="00AD651E">
            <w:pPr>
              <w:jc w:val="center"/>
              <w:rPr>
                <w:rFonts w:ascii="Arial" w:hAnsi="Arial" w:cs="Arial"/>
                <w:sz w:val="12"/>
                <w:szCs w:val="12"/>
                <w:lang w:val="es-MX"/>
              </w:rPr>
            </w:pPr>
            <w:r w:rsidRPr="000B4390">
              <w:rPr>
                <w:rFonts w:ascii="Arial" w:hAnsi="Arial" w:cs="Arial"/>
                <w:sz w:val="12"/>
                <w:szCs w:val="12"/>
                <w:lang w:val="es-MX"/>
              </w:rPr>
              <w:t>1</w:t>
            </w:r>
          </w:p>
        </w:tc>
        <w:tc>
          <w:tcPr>
            <w:tcW w:w="1366" w:type="pct"/>
            <w:vAlign w:val="center"/>
          </w:tcPr>
          <w:p w14:paraId="340D0791" w14:textId="77777777" w:rsidR="007C3706" w:rsidRPr="000B4390" w:rsidRDefault="007C3706" w:rsidP="00AD651E">
            <w:pPr>
              <w:autoSpaceDE w:val="0"/>
              <w:autoSpaceDN w:val="0"/>
              <w:adjustRightInd w:val="0"/>
              <w:rPr>
                <w:rFonts w:ascii="Arial" w:hAnsi="Arial" w:cs="Arial"/>
                <w:sz w:val="12"/>
                <w:szCs w:val="12"/>
              </w:rPr>
            </w:pPr>
            <w:r w:rsidRPr="000B4390">
              <w:rPr>
                <w:rFonts w:ascii="Arial" w:hAnsi="Arial" w:cs="Arial"/>
                <w:sz w:val="12"/>
                <w:szCs w:val="12"/>
              </w:rPr>
              <w:t>Póliza de incendio de inmuebles y de contenidos</w:t>
            </w:r>
          </w:p>
          <w:p w14:paraId="72E81A31" w14:textId="77777777" w:rsidR="007C3706" w:rsidRPr="000B4390" w:rsidRDefault="007C3706" w:rsidP="00AD651E">
            <w:pPr>
              <w:autoSpaceDE w:val="0"/>
              <w:autoSpaceDN w:val="0"/>
              <w:adjustRightInd w:val="0"/>
              <w:rPr>
                <w:rFonts w:ascii="Arial" w:hAnsi="Arial" w:cs="Arial"/>
                <w:sz w:val="12"/>
                <w:szCs w:val="12"/>
              </w:rPr>
            </w:pPr>
          </w:p>
        </w:tc>
        <w:tc>
          <w:tcPr>
            <w:tcW w:w="402" w:type="pct"/>
            <w:vAlign w:val="center"/>
          </w:tcPr>
          <w:p w14:paraId="4D41C5CE" w14:textId="77777777" w:rsidR="007C3706" w:rsidRPr="000B4390" w:rsidRDefault="007C3706" w:rsidP="00AD651E">
            <w:pPr>
              <w:jc w:val="center"/>
              <w:rPr>
                <w:rFonts w:ascii="Arial" w:hAnsi="Arial" w:cs="Arial"/>
                <w:sz w:val="12"/>
                <w:szCs w:val="12"/>
              </w:rPr>
            </w:pPr>
            <w:r w:rsidRPr="000B4390">
              <w:rPr>
                <w:rFonts w:ascii="Arial" w:hAnsi="Arial" w:cs="Arial"/>
                <w:sz w:val="12"/>
                <w:szCs w:val="12"/>
              </w:rPr>
              <w:t>Servicio</w:t>
            </w:r>
          </w:p>
        </w:tc>
        <w:tc>
          <w:tcPr>
            <w:tcW w:w="1283" w:type="pct"/>
            <w:vAlign w:val="center"/>
          </w:tcPr>
          <w:p w14:paraId="6F4E615A" w14:textId="69FB89E9" w:rsidR="007C3706" w:rsidRPr="000B4390" w:rsidRDefault="007C3706" w:rsidP="007C3706">
            <w:pPr>
              <w:jc w:val="center"/>
              <w:rPr>
                <w:rFonts w:ascii="Arial" w:hAnsi="Arial" w:cs="Arial"/>
                <w:sz w:val="12"/>
                <w:szCs w:val="12"/>
                <w:lang w:val="es-MX"/>
              </w:rPr>
            </w:pPr>
            <w:r w:rsidRPr="000B4390">
              <w:rPr>
                <w:rFonts w:ascii="Arial" w:hAnsi="Arial" w:cs="Arial"/>
                <w:sz w:val="12"/>
                <w:szCs w:val="12"/>
                <w:lang w:val="es-MX"/>
              </w:rPr>
              <w:t>12:00 horas del día 01 de julio de 2023 y vencerá hasta las 12:00 horas del 01 de julio del año 2024.</w:t>
            </w:r>
          </w:p>
        </w:tc>
        <w:tc>
          <w:tcPr>
            <w:tcW w:w="1550" w:type="pct"/>
            <w:gridSpan w:val="2"/>
            <w:vAlign w:val="center"/>
          </w:tcPr>
          <w:p w14:paraId="7EAED44D" w14:textId="27B19A62" w:rsidR="007C3706" w:rsidRPr="000B4390" w:rsidRDefault="007C3706" w:rsidP="007C3706">
            <w:pPr>
              <w:jc w:val="center"/>
              <w:rPr>
                <w:rFonts w:ascii="Arial" w:hAnsi="Arial" w:cs="Arial"/>
                <w:color w:val="000000"/>
                <w:sz w:val="12"/>
                <w:szCs w:val="12"/>
              </w:rPr>
            </w:pPr>
            <w:r w:rsidRPr="000B4390">
              <w:rPr>
                <w:rFonts w:ascii="Arial" w:hAnsi="Arial" w:cs="Arial"/>
                <w:b/>
                <w:sz w:val="12"/>
                <w:szCs w:val="12"/>
                <w:lang w:val="es-MX"/>
              </w:rPr>
              <w:t>DESIERTA</w:t>
            </w:r>
            <w:r w:rsidR="00A61DDE">
              <w:rPr>
                <w:rFonts w:ascii="Arial" w:hAnsi="Arial" w:cs="Arial"/>
                <w:b/>
                <w:sz w:val="12"/>
                <w:szCs w:val="12"/>
                <w:lang w:val="es-MX"/>
              </w:rPr>
              <w:t>*</w:t>
            </w:r>
          </w:p>
        </w:tc>
      </w:tr>
      <w:tr w:rsidR="0036283D" w:rsidRPr="000B4390" w14:paraId="1E7A8F3F" w14:textId="77777777" w:rsidTr="0036283D">
        <w:trPr>
          <w:trHeight w:val="482"/>
          <w:jc w:val="center"/>
        </w:trPr>
        <w:tc>
          <w:tcPr>
            <w:tcW w:w="398" w:type="pct"/>
            <w:shd w:val="clear" w:color="auto" w:fill="auto"/>
            <w:vAlign w:val="center"/>
          </w:tcPr>
          <w:p w14:paraId="068E450F" w14:textId="5B262B95" w:rsidR="0036283D" w:rsidRPr="000B4390" w:rsidRDefault="0036283D" w:rsidP="0036283D">
            <w:pPr>
              <w:jc w:val="center"/>
              <w:rPr>
                <w:rFonts w:ascii="Arial" w:hAnsi="Arial" w:cs="Arial"/>
                <w:sz w:val="12"/>
                <w:szCs w:val="12"/>
                <w:lang w:val="es-MX"/>
              </w:rPr>
            </w:pPr>
            <w:r w:rsidRPr="000B4390">
              <w:rPr>
                <w:rFonts w:ascii="Arial" w:hAnsi="Arial" w:cs="Arial"/>
                <w:sz w:val="12"/>
                <w:szCs w:val="12"/>
                <w:lang w:val="es-MX"/>
              </w:rPr>
              <w:t>1.1</w:t>
            </w:r>
          </w:p>
        </w:tc>
        <w:tc>
          <w:tcPr>
            <w:tcW w:w="1366" w:type="pct"/>
            <w:vAlign w:val="center"/>
          </w:tcPr>
          <w:p w14:paraId="1AFBFE75" w14:textId="07F21D5D" w:rsidR="0036283D" w:rsidRPr="000B4390" w:rsidRDefault="0036283D" w:rsidP="0036283D">
            <w:pPr>
              <w:autoSpaceDE w:val="0"/>
              <w:autoSpaceDN w:val="0"/>
              <w:adjustRightInd w:val="0"/>
              <w:rPr>
                <w:rFonts w:ascii="Arial" w:hAnsi="Arial" w:cs="Arial"/>
                <w:sz w:val="12"/>
                <w:szCs w:val="12"/>
              </w:rPr>
            </w:pPr>
            <w:r w:rsidRPr="000B4390">
              <w:rPr>
                <w:rFonts w:ascii="Arial" w:hAnsi="Arial" w:cs="Arial"/>
                <w:sz w:val="12"/>
                <w:szCs w:val="12"/>
              </w:rPr>
              <w:t>Responsabilidad Civil Estacionamiento Accesoria</w:t>
            </w:r>
          </w:p>
        </w:tc>
        <w:tc>
          <w:tcPr>
            <w:tcW w:w="402" w:type="pct"/>
            <w:vAlign w:val="center"/>
          </w:tcPr>
          <w:p w14:paraId="505D9636" w14:textId="0B937C74" w:rsidR="0036283D" w:rsidRPr="000B4390" w:rsidRDefault="0036283D" w:rsidP="0036283D">
            <w:pPr>
              <w:jc w:val="center"/>
              <w:rPr>
                <w:rFonts w:ascii="Arial" w:hAnsi="Arial" w:cs="Arial"/>
                <w:sz w:val="12"/>
                <w:szCs w:val="12"/>
              </w:rPr>
            </w:pPr>
            <w:r w:rsidRPr="000B4390">
              <w:rPr>
                <w:rFonts w:ascii="Arial" w:hAnsi="Arial" w:cs="Arial"/>
                <w:sz w:val="12"/>
                <w:szCs w:val="12"/>
              </w:rPr>
              <w:t>Servicio</w:t>
            </w:r>
          </w:p>
        </w:tc>
        <w:tc>
          <w:tcPr>
            <w:tcW w:w="1283" w:type="pct"/>
            <w:vAlign w:val="center"/>
          </w:tcPr>
          <w:p w14:paraId="315868F0" w14:textId="2A5DB77C" w:rsidR="0036283D" w:rsidRPr="000B4390" w:rsidRDefault="0036283D" w:rsidP="0036283D">
            <w:pPr>
              <w:jc w:val="center"/>
              <w:rPr>
                <w:rFonts w:ascii="Arial" w:hAnsi="Arial" w:cs="Arial"/>
                <w:sz w:val="12"/>
                <w:szCs w:val="12"/>
                <w:lang w:val="es-MX"/>
              </w:rPr>
            </w:pPr>
            <w:r w:rsidRPr="000B4390">
              <w:rPr>
                <w:rFonts w:ascii="Arial" w:hAnsi="Arial" w:cs="Arial"/>
                <w:sz w:val="12"/>
                <w:szCs w:val="12"/>
                <w:lang w:val="es-MX"/>
              </w:rPr>
              <w:t>12:00 horas del día 01 de julio de 2023 y vencerá hasta las 12:00 horas del 01 de julio del año 2024.</w:t>
            </w:r>
          </w:p>
        </w:tc>
        <w:tc>
          <w:tcPr>
            <w:tcW w:w="1550" w:type="pct"/>
            <w:gridSpan w:val="2"/>
            <w:vAlign w:val="center"/>
          </w:tcPr>
          <w:p w14:paraId="55EA7440" w14:textId="00B77294" w:rsidR="0036283D" w:rsidRPr="000B4390" w:rsidRDefault="0036283D" w:rsidP="0036283D">
            <w:pPr>
              <w:jc w:val="center"/>
              <w:rPr>
                <w:rFonts w:ascii="Arial" w:hAnsi="Arial" w:cs="Arial"/>
                <w:color w:val="000000"/>
                <w:sz w:val="12"/>
                <w:szCs w:val="12"/>
              </w:rPr>
            </w:pPr>
            <w:r w:rsidRPr="000B4390">
              <w:rPr>
                <w:rFonts w:ascii="Arial" w:hAnsi="Arial" w:cs="Arial"/>
                <w:b/>
                <w:sz w:val="12"/>
                <w:szCs w:val="12"/>
                <w:lang w:val="es-MX"/>
              </w:rPr>
              <w:t>DESIERTA</w:t>
            </w:r>
            <w:r w:rsidR="00A61DDE">
              <w:rPr>
                <w:rFonts w:ascii="Arial" w:hAnsi="Arial" w:cs="Arial"/>
                <w:b/>
                <w:sz w:val="12"/>
                <w:szCs w:val="12"/>
                <w:lang w:val="es-MX"/>
              </w:rPr>
              <w:t>*</w:t>
            </w:r>
          </w:p>
        </w:tc>
      </w:tr>
      <w:tr w:rsidR="0036283D" w:rsidRPr="000B4390" w14:paraId="113604E9" w14:textId="77777777" w:rsidTr="0036283D">
        <w:trPr>
          <w:trHeight w:val="482"/>
          <w:jc w:val="center"/>
        </w:trPr>
        <w:tc>
          <w:tcPr>
            <w:tcW w:w="398" w:type="pct"/>
            <w:shd w:val="clear" w:color="auto" w:fill="auto"/>
            <w:vAlign w:val="center"/>
          </w:tcPr>
          <w:p w14:paraId="02A14FD8" w14:textId="0611283E" w:rsidR="0036283D" w:rsidRPr="000B4390" w:rsidRDefault="0036283D" w:rsidP="0036283D">
            <w:pPr>
              <w:jc w:val="center"/>
              <w:rPr>
                <w:rFonts w:ascii="Arial" w:hAnsi="Arial" w:cs="Arial"/>
                <w:sz w:val="12"/>
                <w:szCs w:val="12"/>
                <w:lang w:val="es-MX"/>
              </w:rPr>
            </w:pPr>
            <w:r w:rsidRPr="000B4390">
              <w:rPr>
                <w:rFonts w:ascii="Arial" w:hAnsi="Arial" w:cs="Arial"/>
                <w:sz w:val="12"/>
                <w:szCs w:val="12"/>
                <w:lang w:val="es-MX"/>
              </w:rPr>
              <w:t>1.2</w:t>
            </w:r>
          </w:p>
        </w:tc>
        <w:tc>
          <w:tcPr>
            <w:tcW w:w="1366" w:type="pct"/>
            <w:vAlign w:val="center"/>
          </w:tcPr>
          <w:p w14:paraId="0180B01E" w14:textId="1FD38D6A" w:rsidR="0036283D" w:rsidRPr="000B4390" w:rsidRDefault="0036283D" w:rsidP="0036283D">
            <w:pPr>
              <w:autoSpaceDE w:val="0"/>
              <w:autoSpaceDN w:val="0"/>
              <w:adjustRightInd w:val="0"/>
              <w:rPr>
                <w:rFonts w:ascii="Arial" w:hAnsi="Arial" w:cs="Arial"/>
                <w:sz w:val="12"/>
                <w:szCs w:val="12"/>
              </w:rPr>
            </w:pPr>
            <w:r w:rsidRPr="000B4390">
              <w:rPr>
                <w:rFonts w:ascii="Arial" w:hAnsi="Arial" w:cs="Arial"/>
                <w:sz w:val="12"/>
                <w:szCs w:val="12"/>
              </w:rPr>
              <w:t>Póliza de Terremoto/Sismo</w:t>
            </w:r>
          </w:p>
        </w:tc>
        <w:tc>
          <w:tcPr>
            <w:tcW w:w="402" w:type="pct"/>
            <w:vAlign w:val="center"/>
          </w:tcPr>
          <w:p w14:paraId="40F12D8B" w14:textId="23A315C6" w:rsidR="0036283D" w:rsidRPr="000B4390" w:rsidRDefault="0036283D" w:rsidP="0036283D">
            <w:pPr>
              <w:jc w:val="center"/>
              <w:rPr>
                <w:rFonts w:ascii="Arial" w:hAnsi="Arial" w:cs="Arial"/>
                <w:sz w:val="12"/>
                <w:szCs w:val="12"/>
              </w:rPr>
            </w:pPr>
            <w:r w:rsidRPr="000B4390">
              <w:rPr>
                <w:rFonts w:ascii="Arial" w:hAnsi="Arial" w:cs="Arial"/>
                <w:sz w:val="12"/>
                <w:szCs w:val="12"/>
              </w:rPr>
              <w:t>Servicio</w:t>
            </w:r>
          </w:p>
        </w:tc>
        <w:tc>
          <w:tcPr>
            <w:tcW w:w="1283" w:type="pct"/>
            <w:vAlign w:val="center"/>
          </w:tcPr>
          <w:p w14:paraId="7F6CF245" w14:textId="3875B50E" w:rsidR="0036283D" w:rsidRPr="000B4390" w:rsidRDefault="0036283D" w:rsidP="0036283D">
            <w:pPr>
              <w:jc w:val="center"/>
              <w:rPr>
                <w:rFonts w:ascii="Arial" w:hAnsi="Arial" w:cs="Arial"/>
                <w:sz w:val="12"/>
                <w:szCs w:val="12"/>
                <w:lang w:val="es-MX"/>
              </w:rPr>
            </w:pPr>
            <w:r w:rsidRPr="000B4390">
              <w:rPr>
                <w:rFonts w:ascii="Arial" w:hAnsi="Arial" w:cs="Arial"/>
                <w:sz w:val="12"/>
                <w:szCs w:val="12"/>
                <w:lang w:val="es-MX"/>
              </w:rPr>
              <w:t>12:00 horas del día 01 de julio de 2023 y vencerá hasta las 12:00 horas del 01 de julio del año 2024.</w:t>
            </w:r>
          </w:p>
        </w:tc>
        <w:tc>
          <w:tcPr>
            <w:tcW w:w="1550" w:type="pct"/>
            <w:gridSpan w:val="2"/>
            <w:vAlign w:val="center"/>
          </w:tcPr>
          <w:p w14:paraId="741CD576" w14:textId="0A361D01" w:rsidR="0036283D" w:rsidRPr="000B4390" w:rsidRDefault="0036283D" w:rsidP="0036283D">
            <w:pPr>
              <w:jc w:val="center"/>
              <w:rPr>
                <w:rFonts w:ascii="Arial" w:hAnsi="Arial" w:cs="Arial"/>
                <w:color w:val="000000"/>
                <w:sz w:val="12"/>
                <w:szCs w:val="12"/>
              </w:rPr>
            </w:pPr>
            <w:r w:rsidRPr="000B4390">
              <w:rPr>
                <w:rFonts w:ascii="Arial" w:hAnsi="Arial" w:cs="Arial"/>
                <w:b/>
                <w:sz w:val="12"/>
                <w:szCs w:val="12"/>
                <w:lang w:val="es-MX"/>
              </w:rPr>
              <w:t>DESIERTA</w:t>
            </w:r>
            <w:r w:rsidR="00A61DDE">
              <w:rPr>
                <w:rFonts w:ascii="Arial" w:hAnsi="Arial" w:cs="Arial"/>
                <w:b/>
                <w:sz w:val="12"/>
                <w:szCs w:val="12"/>
                <w:lang w:val="es-MX"/>
              </w:rPr>
              <w:t>*</w:t>
            </w:r>
          </w:p>
        </w:tc>
      </w:tr>
      <w:tr w:rsidR="0036283D" w:rsidRPr="000B4390" w14:paraId="47AEC382" w14:textId="77777777" w:rsidTr="0036283D">
        <w:trPr>
          <w:trHeight w:val="482"/>
          <w:jc w:val="center"/>
        </w:trPr>
        <w:tc>
          <w:tcPr>
            <w:tcW w:w="398" w:type="pct"/>
            <w:shd w:val="clear" w:color="auto" w:fill="auto"/>
            <w:vAlign w:val="center"/>
          </w:tcPr>
          <w:p w14:paraId="4E19BC78" w14:textId="77777777" w:rsidR="0036283D" w:rsidRPr="007C0366" w:rsidRDefault="0036283D" w:rsidP="0036283D">
            <w:pPr>
              <w:jc w:val="center"/>
              <w:rPr>
                <w:rFonts w:ascii="Arial" w:hAnsi="Arial" w:cs="Arial"/>
                <w:b/>
                <w:sz w:val="16"/>
                <w:szCs w:val="16"/>
                <w:lang w:val="es-MX"/>
              </w:rPr>
            </w:pPr>
            <w:r w:rsidRPr="007C0366">
              <w:rPr>
                <w:rFonts w:ascii="Arial" w:hAnsi="Arial" w:cs="Arial"/>
                <w:b/>
                <w:sz w:val="16"/>
                <w:szCs w:val="16"/>
                <w:lang w:val="es-MX"/>
              </w:rPr>
              <w:t>2</w:t>
            </w:r>
          </w:p>
        </w:tc>
        <w:tc>
          <w:tcPr>
            <w:tcW w:w="1366" w:type="pct"/>
            <w:vAlign w:val="center"/>
          </w:tcPr>
          <w:p w14:paraId="1E260277" w14:textId="77777777" w:rsidR="007C0366" w:rsidRPr="007C0366" w:rsidRDefault="007C0366" w:rsidP="0036283D">
            <w:pPr>
              <w:autoSpaceDE w:val="0"/>
              <w:autoSpaceDN w:val="0"/>
              <w:adjustRightInd w:val="0"/>
              <w:rPr>
                <w:rFonts w:ascii="Arial" w:hAnsi="Arial" w:cs="Arial"/>
                <w:b/>
                <w:sz w:val="16"/>
                <w:szCs w:val="16"/>
              </w:rPr>
            </w:pPr>
          </w:p>
          <w:p w14:paraId="4C602CBF" w14:textId="6A321394" w:rsidR="0036283D" w:rsidRPr="007C0366" w:rsidRDefault="0036283D" w:rsidP="0036283D">
            <w:pPr>
              <w:autoSpaceDE w:val="0"/>
              <w:autoSpaceDN w:val="0"/>
              <w:adjustRightInd w:val="0"/>
              <w:rPr>
                <w:rFonts w:ascii="Arial" w:hAnsi="Arial" w:cs="Arial"/>
                <w:b/>
                <w:sz w:val="16"/>
                <w:szCs w:val="16"/>
              </w:rPr>
            </w:pPr>
            <w:r w:rsidRPr="007C0366">
              <w:rPr>
                <w:rFonts w:ascii="Arial" w:hAnsi="Arial" w:cs="Arial"/>
                <w:b/>
                <w:sz w:val="16"/>
                <w:szCs w:val="16"/>
              </w:rPr>
              <w:t>Cobertura de automóviles y responsabilidad civil viajero</w:t>
            </w:r>
          </w:p>
          <w:p w14:paraId="20A17D78" w14:textId="77777777" w:rsidR="0036283D" w:rsidRPr="007C0366" w:rsidRDefault="0036283D" w:rsidP="0036283D">
            <w:pPr>
              <w:autoSpaceDE w:val="0"/>
              <w:autoSpaceDN w:val="0"/>
              <w:adjustRightInd w:val="0"/>
              <w:rPr>
                <w:rFonts w:ascii="Arial" w:hAnsi="Arial" w:cs="Arial"/>
                <w:b/>
                <w:sz w:val="16"/>
                <w:szCs w:val="16"/>
              </w:rPr>
            </w:pPr>
          </w:p>
        </w:tc>
        <w:tc>
          <w:tcPr>
            <w:tcW w:w="402" w:type="pct"/>
            <w:vAlign w:val="center"/>
          </w:tcPr>
          <w:p w14:paraId="6E573584" w14:textId="6C6527C4" w:rsidR="0036283D" w:rsidRPr="007C0366" w:rsidRDefault="007C0366" w:rsidP="0036283D">
            <w:pPr>
              <w:jc w:val="center"/>
              <w:rPr>
                <w:rFonts w:ascii="Arial" w:hAnsi="Arial" w:cs="Arial"/>
                <w:sz w:val="16"/>
                <w:szCs w:val="16"/>
              </w:rPr>
            </w:pPr>
            <w:r w:rsidRPr="000B4390">
              <w:rPr>
                <w:rFonts w:ascii="Arial" w:hAnsi="Arial" w:cs="Arial"/>
                <w:sz w:val="12"/>
                <w:szCs w:val="12"/>
              </w:rPr>
              <w:t>Servicio</w:t>
            </w:r>
          </w:p>
        </w:tc>
        <w:tc>
          <w:tcPr>
            <w:tcW w:w="1283" w:type="pct"/>
            <w:vAlign w:val="center"/>
          </w:tcPr>
          <w:p w14:paraId="22ACE963" w14:textId="6E07F189" w:rsidR="0036283D" w:rsidRPr="007C0366" w:rsidRDefault="007C0366" w:rsidP="0036283D">
            <w:pPr>
              <w:jc w:val="center"/>
              <w:rPr>
                <w:rFonts w:ascii="Arial" w:hAnsi="Arial" w:cs="Arial"/>
                <w:sz w:val="16"/>
                <w:szCs w:val="16"/>
                <w:lang w:val="es-MX"/>
              </w:rPr>
            </w:pPr>
            <w:r w:rsidRPr="000B4390">
              <w:rPr>
                <w:rFonts w:ascii="Arial" w:hAnsi="Arial" w:cs="Arial"/>
                <w:sz w:val="12"/>
                <w:szCs w:val="12"/>
                <w:lang w:val="es-MX"/>
              </w:rPr>
              <w:t>12:00 horas del día 01 de julio de 2023 y vencerá hasta las 12:00 horas del 01 de julio del año 2024.</w:t>
            </w:r>
          </w:p>
        </w:tc>
        <w:tc>
          <w:tcPr>
            <w:tcW w:w="885" w:type="pct"/>
            <w:vAlign w:val="center"/>
          </w:tcPr>
          <w:p w14:paraId="3744A576" w14:textId="35A22AAD" w:rsidR="0036283D" w:rsidRPr="007C0366" w:rsidRDefault="0036283D" w:rsidP="0036283D">
            <w:pPr>
              <w:jc w:val="center"/>
              <w:rPr>
                <w:rFonts w:ascii="Arial" w:hAnsi="Arial" w:cs="Arial"/>
                <w:color w:val="000000"/>
                <w:sz w:val="16"/>
                <w:szCs w:val="16"/>
              </w:rPr>
            </w:pPr>
            <w:r w:rsidRPr="007C0366">
              <w:rPr>
                <w:rFonts w:ascii="Arial" w:hAnsi="Arial" w:cs="Arial"/>
                <w:b/>
                <w:sz w:val="16"/>
                <w:szCs w:val="16"/>
                <w:lang w:val="es-MX"/>
              </w:rPr>
              <w:t>HDI SEGUROS, S.A. DE C.V.</w:t>
            </w:r>
          </w:p>
        </w:tc>
        <w:tc>
          <w:tcPr>
            <w:tcW w:w="665" w:type="pct"/>
            <w:vAlign w:val="center"/>
          </w:tcPr>
          <w:p w14:paraId="5E824C1C" w14:textId="62819CBD" w:rsidR="0036283D" w:rsidRPr="007C0366" w:rsidRDefault="0036283D" w:rsidP="0036283D">
            <w:pPr>
              <w:jc w:val="center"/>
              <w:rPr>
                <w:rFonts w:ascii="Arial" w:hAnsi="Arial" w:cs="Arial"/>
                <w:b/>
                <w:color w:val="000000"/>
                <w:sz w:val="16"/>
                <w:szCs w:val="16"/>
              </w:rPr>
            </w:pPr>
            <w:r w:rsidRPr="007C0366">
              <w:rPr>
                <w:rFonts w:ascii="Arial" w:hAnsi="Arial" w:cs="Arial"/>
                <w:b/>
                <w:color w:val="000000"/>
                <w:sz w:val="16"/>
                <w:szCs w:val="16"/>
              </w:rPr>
              <w:t>$365,500.41</w:t>
            </w:r>
          </w:p>
        </w:tc>
      </w:tr>
    </w:tbl>
    <w:p w14:paraId="3F3D368D" w14:textId="1AF3B0C9" w:rsidR="003D7E97" w:rsidRPr="000B4390" w:rsidRDefault="00544D21" w:rsidP="00BE655D">
      <w:pPr>
        <w:jc w:val="both"/>
        <w:rPr>
          <w:rFonts w:ascii="Arial" w:hAnsi="Arial" w:cs="Arial"/>
          <w:b/>
          <w:bCs/>
          <w:sz w:val="14"/>
          <w:szCs w:val="14"/>
          <w:u w:val="single"/>
        </w:rPr>
      </w:pPr>
      <w:r w:rsidRPr="000B4390">
        <w:rPr>
          <w:rFonts w:ascii="Arial" w:hAnsi="Arial" w:cs="Arial"/>
          <w:sz w:val="18"/>
          <w:szCs w:val="18"/>
        </w:rPr>
        <w:t>------------------------------------------------------------------------------------------------------------------------------------------------</w:t>
      </w:r>
      <w:r w:rsidR="00A61DDE">
        <w:rPr>
          <w:rFonts w:ascii="Arial" w:hAnsi="Arial" w:cs="Arial"/>
          <w:sz w:val="18"/>
          <w:szCs w:val="18"/>
        </w:rPr>
        <w:t>-</w:t>
      </w:r>
      <w:r w:rsidRPr="000B4390">
        <w:rPr>
          <w:rFonts w:ascii="Arial" w:hAnsi="Arial" w:cs="Arial"/>
          <w:sz w:val="18"/>
          <w:szCs w:val="18"/>
        </w:rPr>
        <w:t>--</w:t>
      </w:r>
    </w:p>
    <w:p w14:paraId="281379DE" w14:textId="5ACB99FA" w:rsidR="00CF0F48" w:rsidRPr="000B4390" w:rsidRDefault="00A31430" w:rsidP="00307224">
      <w:pPr>
        <w:jc w:val="both"/>
        <w:rPr>
          <w:rFonts w:ascii="Arial" w:hAnsi="Arial" w:cs="Arial"/>
          <w:sz w:val="18"/>
          <w:szCs w:val="18"/>
        </w:rPr>
      </w:pPr>
      <w:r w:rsidRPr="000B4390">
        <w:rPr>
          <w:rFonts w:ascii="Arial" w:hAnsi="Arial" w:cs="Arial"/>
          <w:sz w:val="18"/>
          <w:szCs w:val="18"/>
        </w:rPr>
        <w:t>Por considerar que su propuesta</w:t>
      </w:r>
      <w:r w:rsidR="000C6175" w:rsidRPr="000B4390">
        <w:rPr>
          <w:rFonts w:ascii="Arial" w:hAnsi="Arial" w:cs="Arial"/>
          <w:sz w:val="18"/>
          <w:szCs w:val="18"/>
        </w:rPr>
        <w:t xml:space="preserve"> </w:t>
      </w:r>
      <w:r w:rsidR="00A61DDE">
        <w:rPr>
          <w:rFonts w:ascii="Arial" w:hAnsi="Arial" w:cs="Arial"/>
          <w:sz w:val="18"/>
          <w:szCs w:val="18"/>
        </w:rPr>
        <w:t>es</w:t>
      </w:r>
      <w:r w:rsidRPr="000B4390">
        <w:rPr>
          <w:rFonts w:ascii="Arial" w:hAnsi="Arial" w:cs="Arial"/>
          <w:sz w:val="18"/>
          <w:szCs w:val="18"/>
        </w:rPr>
        <w:t xml:space="preserve"> solvente al reunir conforme a los crite</w:t>
      </w:r>
      <w:r w:rsidR="00833E04" w:rsidRPr="000B4390">
        <w:rPr>
          <w:rFonts w:ascii="Arial" w:hAnsi="Arial" w:cs="Arial"/>
          <w:sz w:val="18"/>
          <w:szCs w:val="18"/>
        </w:rPr>
        <w:t xml:space="preserve">rios de adjudicación contenidos </w:t>
      </w:r>
      <w:r w:rsidRPr="000B4390">
        <w:rPr>
          <w:rFonts w:ascii="Arial" w:hAnsi="Arial" w:cs="Arial"/>
          <w:sz w:val="18"/>
          <w:szCs w:val="18"/>
        </w:rPr>
        <w:t>en las bases</w:t>
      </w:r>
      <w:r w:rsidR="00833E04" w:rsidRPr="000B4390">
        <w:rPr>
          <w:rFonts w:ascii="Arial" w:hAnsi="Arial" w:cs="Arial"/>
          <w:sz w:val="18"/>
          <w:szCs w:val="18"/>
        </w:rPr>
        <w:t xml:space="preserve"> de la convocatoria</w:t>
      </w:r>
      <w:r w:rsidRPr="000B4390">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0B4390">
        <w:rPr>
          <w:rFonts w:ascii="Arial" w:hAnsi="Arial" w:cs="Arial"/>
          <w:sz w:val="18"/>
          <w:szCs w:val="18"/>
        </w:rPr>
        <w:t xml:space="preserve"> por partidas, </w:t>
      </w:r>
      <w:r w:rsidRPr="000B4390">
        <w:rPr>
          <w:rFonts w:ascii="Arial" w:hAnsi="Arial" w:cs="Arial"/>
          <w:sz w:val="18"/>
          <w:szCs w:val="18"/>
        </w:rPr>
        <w:t xml:space="preserve">a los precios más bajos y convenientes de las propuestas solventes, para la Universidad, con fundamento en </w:t>
      </w:r>
      <w:r w:rsidR="00342CC6" w:rsidRPr="000B4390">
        <w:rPr>
          <w:rFonts w:ascii="Arial" w:hAnsi="Arial" w:cs="Arial"/>
          <w:sz w:val="18"/>
          <w:szCs w:val="18"/>
        </w:rPr>
        <w:t>los</w:t>
      </w:r>
      <w:r w:rsidRPr="000B4390">
        <w:rPr>
          <w:rFonts w:ascii="Arial" w:hAnsi="Arial" w:cs="Arial"/>
          <w:sz w:val="18"/>
          <w:szCs w:val="18"/>
        </w:rPr>
        <w:t xml:space="preserve"> artículos </w:t>
      </w:r>
      <w:r w:rsidR="00F22ACF" w:rsidRPr="000B4390">
        <w:rPr>
          <w:rFonts w:ascii="Arial" w:hAnsi="Arial" w:cs="Arial"/>
          <w:sz w:val="18"/>
          <w:szCs w:val="18"/>
        </w:rPr>
        <w:t>39 y 45</w:t>
      </w:r>
      <w:r w:rsidRPr="000B4390">
        <w:rPr>
          <w:rFonts w:ascii="Arial" w:hAnsi="Arial" w:cs="Arial"/>
          <w:sz w:val="18"/>
          <w:szCs w:val="18"/>
        </w:rPr>
        <w:t xml:space="preserve"> de la Ley, así como en el numeral </w:t>
      </w:r>
      <w:r w:rsidR="00071B47" w:rsidRPr="000B4390">
        <w:rPr>
          <w:rFonts w:ascii="Arial" w:hAnsi="Arial" w:cs="Arial"/>
          <w:sz w:val="18"/>
          <w:szCs w:val="18"/>
        </w:rPr>
        <w:t>X</w:t>
      </w:r>
      <w:r w:rsidRPr="000B4390">
        <w:rPr>
          <w:rFonts w:ascii="Arial" w:hAnsi="Arial" w:cs="Arial"/>
          <w:sz w:val="18"/>
          <w:szCs w:val="18"/>
        </w:rPr>
        <w:t>, de las bases de esta Licitación</w:t>
      </w:r>
      <w:r w:rsidR="005F1134" w:rsidRPr="000B4390">
        <w:rPr>
          <w:rFonts w:ascii="Arial" w:hAnsi="Arial" w:cs="Arial"/>
          <w:sz w:val="18"/>
          <w:szCs w:val="18"/>
        </w:rPr>
        <w:t>.</w:t>
      </w:r>
      <w:r w:rsidR="00C108AE" w:rsidRPr="000B4390">
        <w:rPr>
          <w:rFonts w:ascii="Arial" w:hAnsi="Arial" w:cs="Arial"/>
          <w:sz w:val="18"/>
          <w:szCs w:val="18"/>
        </w:rPr>
        <w:t>-------</w:t>
      </w:r>
    </w:p>
    <w:p w14:paraId="2A25689F" w14:textId="77777777" w:rsidR="00ED5832" w:rsidRPr="000B4390" w:rsidRDefault="00ED5832" w:rsidP="00ED5832">
      <w:pPr>
        <w:jc w:val="both"/>
        <w:rPr>
          <w:rFonts w:ascii="Arial" w:hAnsi="Arial" w:cs="Arial"/>
          <w:bCs/>
          <w:sz w:val="18"/>
          <w:szCs w:val="18"/>
          <w:lang w:val="es-MX"/>
        </w:rPr>
      </w:pPr>
      <w:r w:rsidRPr="000B4390">
        <w:rPr>
          <w:rFonts w:ascii="Arial" w:hAnsi="Arial" w:cs="Arial"/>
          <w:sz w:val="18"/>
          <w:szCs w:val="18"/>
        </w:rPr>
        <w:t>---------------------------------------------------------------------------------------------------------------------------------------------------</w:t>
      </w:r>
    </w:p>
    <w:p w14:paraId="782B5514" w14:textId="4D62C8DD" w:rsidR="00ED5832" w:rsidRPr="000B4390" w:rsidRDefault="00ED5832" w:rsidP="00ED5832">
      <w:pPr>
        <w:jc w:val="both"/>
        <w:rPr>
          <w:rFonts w:ascii="Arial" w:hAnsi="Arial" w:cs="Arial"/>
          <w:sz w:val="18"/>
          <w:szCs w:val="18"/>
        </w:rPr>
      </w:pPr>
      <w:r w:rsidRPr="000B4390">
        <w:rPr>
          <w:rFonts w:ascii="Arial" w:hAnsi="Arial" w:cs="Arial"/>
          <w:sz w:val="18"/>
          <w:szCs w:val="18"/>
        </w:rPr>
        <w:t>Con fundamento en el artículo 59 de la Ley, así como en el numeral XIII de las bases de la presente licitación, se declaran desiertas las siguientes partidas: ------------------------------------------------------------------------------------------------------------------------------------------------------------------------------------------------------------------------------------------</w:t>
      </w:r>
    </w:p>
    <w:tbl>
      <w:tblPr>
        <w:tblW w:w="5058"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702"/>
        <w:gridCol w:w="7228"/>
      </w:tblGrid>
      <w:tr w:rsidR="00ED5832" w:rsidRPr="000B4390" w14:paraId="3174DF9C" w14:textId="77777777" w:rsidTr="00EC0A1D">
        <w:trPr>
          <w:trHeight w:val="280"/>
        </w:trPr>
        <w:tc>
          <w:tcPr>
            <w:tcW w:w="953" w:type="pct"/>
            <w:shd w:val="clear" w:color="auto" w:fill="D9D9D9"/>
            <w:noWrap/>
            <w:vAlign w:val="center"/>
            <w:hideMark/>
          </w:tcPr>
          <w:p w14:paraId="316BDEBF" w14:textId="77777777" w:rsidR="00ED5832" w:rsidRPr="000B4390" w:rsidRDefault="00ED5832" w:rsidP="00E262FC">
            <w:pPr>
              <w:jc w:val="center"/>
              <w:rPr>
                <w:rFonts w:ascii="Arial" w:hAnsi="Arial" w:cs="Arial"/>
                <w:b/>
                <w:color w:val="000000"/>
                <w:sz w:val="16"/>
                <w:szCs w:val="16"/>
                <w:lang w:val="es-MX" w:eastAsia="es-MX"/>
              </w:rPr>
            </w:pPr>
            <w:r w:rsidRPr="000B4390">
              <w:rPr>
                <w:rFonts w:ascii="Arial" w:hAnsi="Arial" w:cs="Arial"/>
                <w:b/>
                <w:color w:val="000000"/>
                <w:sz w:val="16"/>
                <w:szCs w:val="16"/>
                <w:lang w:val="es-MX" w:eastAsia="es-MX"/>
              </w:rPr>
              <w:t>Partidas Desiertas</w:t>
            </w:r>
          </w:p>
        </w:tc>
        <w:tc>
          <w:tcPr>
            <w:tcW w:w="4047" w:type="pct"/>
            <w:shd w:val="clear" w:color="auto" w:fill="D9D9D9"/>
            <w:noWrap/>
            <w:vAlign w:val="center"/>
            <w:hideMark/>
          </w:tcPr>
          <w:p w14:paraId="124D103E" w14:textId="77777777" w:rsidR="00ED5832" w:rsidRPr="000B4390" w:rsidRDefault="00ED5832" w:rsidP="00E262FC">
            <w:pPr>
              <w:jc w:val="center"/>
              <w:rPr>
                <w:rFonts w:ascii="Arial" w:hAnsi="Arial" w:cs="Arial"/>
                <w:b/>
                <w:color w:val="000000"/>
                <w:sz w:val="16"/>
                <w:szCs w:val="16"/>
                <w:lang w:val="es-MX" w:eastAsia="es-MX"/>
              </w:rPr>
            </w:pPr>
            <w:r w:rsidRPr="000B4390">
              <w:rPr>
                <w:rFonts w:ascii="Arial" w:hAnsi="Arial" w:cs="Arial"/>
                <w:b/>
                <w:color w:val="000000"/>
                <w:sz w:val="16"/>
                <w:szCs w:val="16"/>
                <w:lang w:val="es-MX" w:eastAsia="es-MX"/>
              </w:rPr>
              <w:t>Motivo</w:t>
            </w:r>
          </w:p>
        </w:tc>
      </w:tr>
      <w:tr w:rsidR="00ED5832" w:rsidRPr="000B4390" w14:paraId="5F72E140" w14:textId="77777777" w:rsidTr="00EC0A1D">
        <w:trPr>
          <w:trHeight w:val="647"/>
        </w:trPr>
        <w:tc>
          <w:tcPr>
            <w:tcW w:w="953" w:type="pct"/>
            <w:shd w:val="clear" w:color="auto" w:fill="auto"/>
            <w:noWrap/>
            <w:vAlign w:val="center"/>
          </w:tcPr>
          <w:p w14:paraId="6BB32947" w14:textId="48485F55" w:rsidR="00ED5832" w:rsidRPr="000B4390" w:rsidRDefault="00EC0A1D" w:rsidP="00EC0A1D">
            <w:pPr>
              <w:jc w:val="center"/>
              <w:rPr>
                <w:rFonts w:ascii="Arial" w:hAnsi="Arial" w:cs="Arial"/>
                <w:b/>
                <w:sz w:val="16"/>
                <w:szCs w:val="16"/>
              </w:rPr>
            </w:pPr>
            <w:r w:rsidRPr="000B4390">
              <w:rPr>
                <w:rFonts w:ascii="Arial" w:hAnsi="Arial" w:cs="Arial"/>
                <w:b/>
                <w:sz w:val="16"/>
                <w:szCs w:val="16"/>
              </w:rPr>
              <w:t>1, 1.1 y 1.2</w:t>
            </w:r>
          </w:p>
        </w:tc>
        <w:tc>
          <w:tcPr>
            <w:tcW w:w="4047" w:type="pct"/>
            <w:shd w:val="clear" w:color="auto" w:fill="auto"/>
            <w:noWrap/>
            <w:vAlign w:val="center"/>
          </w:tcPr>
          <w:p w14:paraId="2386E4F5" w14:textId="77777777" w:rsidR="0054481B" w:rsidRDefault="0054481B" w:rsidP="0054481B">
            <w:pPr>
              <w:jc w:val="both"/>
              <w:rPr>
                <w:rFonts w:ascii="Arial" w:hAnsi="Arial" w:cs="Arial"/>
                <w:b/>
                <w:sz w:val="16"/>
                <w:szCs w:val="16"/>
              </w:rPr>
            </w:pPr>
          </w:p>
          <w:p w14:paraId="187D8396" w14:textId="0CB3A1D9" w:rsidR="00ED5832" w:rsidRDefault="00A61DDE" w:rsidP="0054481B">
            <w:pPr>
              <w:jc w:val="both"/>
              <w:rPr>
                <w:rFonts w:ascii="Arial" w:hAnsi="Arial" w:cs="Arial"/>
                <w:b/>
                <w:sz w:val="16"/>
                <w:szCs w:val="16"/>
              </w:rPr>
            </w:pPr>
            <w:r>
              <w:rPr>
                <w:rFonts w:ascii="Arial" w:hAnsi="Arial" w:cs="Arial"/>
                <w:b/>
                <w:sz w:val="16"/>
                <w:szCs w:val="16"/>
              </w:rPr>
              <w:t>Las partidas mencionadas, s</w:t>
            </w:r>
            <w:r w:rsidR="00C41ED0" w:rsidRPr="000B4390">
              <w:rPr>
                <w:rFonts w:ascii="Arial" w:hAnsi="Arial" w:cs="Arial"/>
                <w:b/>
                <w:sz w:val="16"/>
                <w:szCs w:val="16"/>
              </w:rPr>
              <w:t>e</w:t>
            </w:r>
            <w:r w:rsidR="0054481B">
              <w:rPr>
                <w:rFonts w:ascii="Arial" w:hAnsi="Arial" w:cs="Arial"/>
                <w:b/>
                <w:sz w:val="16"/>
                <w:szCs w:val="16"/>
              </w:rPr>
              <w:t xml:space="preserve"> declararon desiertas en el </w:t>
            </w:r>
            <w:r w:rsidR="0054481B" w:rsidRPr="000B4390">
              <w:rPr>
                <w:rFonts w:ascii="Arial" w:hAnsi="Arial" w:cs="Arial"/>
                <w:b/>
                <w:sz w:val="16"/>
                <w:szCs w:val="16"/>
              </w:rPr>
              <w:t>acto de presentación y apertura de propuestas</w:t>
            </w:r>
            <w:r w:rsidR="0054481B">
              <w:rPr>
                <w:rFonts w:ascii="Arial" w:hAnsi="Arial" w:cs="Arial"/>
                <w:b/>
                <w:sz w:val="16"/>
                <w:szCs w:val="16"/>
              </w:rPr>
              <w:t xml:space="preserve">, celebrado el día 06 de junio de 2023, pues tal como se indicó, </w:t>
            </w:r>
            <w:r w:rsidR="00ED5832" w:rsidRPr="000B4390">
              <w:rPr>
                <w:rFonts w:ascii="Arial" w:hAnsi="Arial" w:cs="Arial"/>
                <w:b/>
                <w:sz w:val="16"/>
                <w:szCs w:val="16"/>
              </w:rPr>
              <w:t xml:space="preserve">no existieron </w:t>
            </w:r>
            <w:proofErr w:type="gramStart"/>
            <w:r w:rsidR="00ED5832" w:rsidRPr="000B4390">
              <w:rPr>
                <w:rFonts w:ascii="Arial" w:hAnsi="Arial" w:cs="Arial"/>
                <w:b/>
                <w:sz w:val="16"/>
                <w:szCs w:val="16"/>
              </w:rPr>
              <w:t>propuesta susceptibles</w:t>
            </w:r>
            <w:proofErr w:type="gramEnd"/>
            <w:r w:rsidR="00ED5832" w:rsidRPr="000B4390">
              <w:rPr>
                <w:rFonts w:ascii="Arial" w:hAnsi="Arial" w:cs="Arial"/>
                <w:b/>
                <w:sz w:val="16"/>
                <w:szCs w:val="16"/>
              </w:rPr>
              <w:t xml:space="preserve"> de análisis, al no ofertarse en el acto </w:t>
            </w:r>
            <w:r w:rsidR="0054481B">
              <w:rPr>
                <w:rFonts w:ascii="Arial" w:hAnsi="Arial" w:cs="Arial"/>
                <w:b/>
                <w:sz w:val="16"/>
                <w:szCs w:val="16"/>
              </w:rPr>
              <w:t xml:space="preserve">mencionado. </w:t>
            </w:r>
          </w:p>
          <w:p w14:paraId="53437F2E" w14:textId="03924130" w:rsidR="0054481B" w:rsidRPr="000B4390" w:rsidRDefault="0054481B" w:rsidP="00A72D0D">
            <w:pPr>
              <w:jc w:val="both"/>
              <w:rPr>
                <w:rFonts w:ascii="Arial" w:hAnsi="Arial" w:cs="Arial"/>
                <w:b/>
                <w:sz w:val="16"/>
                <w:szCs w:val="16"/>
              </w:rPr>
            </w:pPr>
          </w:p>
        </w:tc>
      </w:tr>
    </w:tbl>
    <w:p w14:paraId="1B54776D" w14:textId="77777777" w:rsidR="00E77B92" w:rsidRPr="000B4390" w:rsidRDefault="00E77B92" w:rsidP="00E77B92">
      <w:pPr>
        <w:jc w:val="both"/>
        <w:rPr>
          <w:rFonts w:ascii="Arial" w:hAnsi="Arial" w:cs="Arial"/>
          <w:sz w:val="18"/>
          <w:szCs w:val="18"/>
        </w:rPr>
      </w:pPr>
      <w:r w:rsidRPr="000B4390">
        <w:rPr>
          <w:rFonts w:ascii="Arial" w:hAnsi="Arial" w:cs="Arial"/>
          <w:sz w:val="18"/>
          <w:szCs w:val="18"/>
        </w:rPr>
        <w:t>---------------------------------------------------------------------------------------------------------------------------------------------------</w:t>
      </w:r>
    </w:p>
    <w:p w14:paraId="127661E6" w14:textId="02040762" w:rsidR="00E77B92" w:rsidRPr="000B4390" w:rsidRDefault="00E77B92" w:rsidP="00E77B92">
      <w:pPr>
        <w:pStyle w:val="Sangradetextonormal"/>
        <w:ind w:left="0"/>
        <w:jc w:val="both"/>
        <w:rPr>
          <w:rFonts w:ascii="Arial" w:hAnsi="Arial" w:cs="Arial"/>
          <w:b/>
        </w:rPr>
      </w:pPr>
      <w:r w:rsidRPr="000B4390">
        <w:rPr>
          <w:rFonts w:ascii="Arial" w:hAnsi="Arial" w:cs="Arial"/>
          <w:bCs/>
          <w:sz w:val="18"/>
          <w:szCs w:val="18"/>
        </w:rPr>
        <w:t>La</w:t>
      </w:r>
      <w:r w:rsidR="004B4D6F" w:rsidRPr="000B4390">
        <w:rPr>
          <w:rFonts w:ascii="Arial" w:hAnsi="Arial" w:cs="Arial"/>
          <w:bCs/>
          <w:sz w:val="18"/>
          <w:szCs w:val="18"/>
        </w:rPr>
        <w:t>s</w:t>
      </w:r>
      <w:r w:rsidRPr="000B4390">
        <w:rPr>
          <w:rFonts w:ascii="Arial" w:hAnsi="Arial" w:cs="Arial"/>
          <w:bCs/>
          <w:sz w:val="18"/>
          <w:szCs w:val="18"/>
        </w:rPr>
        <w:t xml:space="preserve"> propuestas presentadas y adjudicadas cuentan con suficiencia presupuestal conforme a lo establecido en </w:t>
      </w:r>
      <w:r w:rsidR="006A4D39" w:rsidRPr="000B4390">
        <w:rPr>
          <w:rFonts w:ascii="Arial" w:hAnsi="Arial" w:cs="Arial"/>
          <w:bCs/>
          <w:sz w:val="18"/>
          <w:szCs w:val="18"/>
        </w:rPr>
        <w:t>el</w:t>
      </w:r>
      <w:r w:rsidRPr="000B4390">
        <w:rPr>
          <w:rFonts w:ascii="Arial" w:hAnsi="Arial" w:cs="Arial"/>
          <w:bCs/>
          <w:sz w:val="18"/>
          <w:szCs w:val="18"/>
        </w:rPr>
        <w:t xml:space="preserve"> oficio </w:t>
      </w:r>
      <w:r w:rsidR="003A2755" w:rsidRPr="000B4390">
        <w:rPr>
          <w:rFonts w:ascii="Arial" w:hAnsi="Arial" w:cs="Arial"/>
          <w:b/>
          <w:sz w:val="18"/>
          <w:szCs w:val="18"/>
        </w:rPr>
        <w:t>DGF/DPAF-141/2023</w:t>
      </w:r>
      <w:r w:rsidRPr="000B4390">
        <w:rPr>
          <w:rFonts w:ascii="Arial" w:hAnsi="Arial" w:cs="Arial"/>
          <w:sz w:val="18"/>
          <w:szCs w:val="18"/>
        </w:rPr>
        <w:t>.-</w:t>
      </w:r>
      <w:r w:rsidR="004644F1" w:rsidRPr="000B4390">
        <w:rPr>
          <w:rFonts w:ascii="Arial" w:hAnsi="Arial" w:cs="Arial"/>
          <w:sz w:val="18"/>
          <w:szCs w:val="18"/>
        </w:rPr>
        <w:t>--------------------------------</w:t>
      </w:r>
      <w:r w:rsidR="006A4D39" w:rsidRPr="000B4390">
        <w:rPr>
          <w:rFonts w:ascii="Arial" w:hAnsi="Arial" w:cs="Arial"/>
          <w:sz w:val="18"/>
          <w:szCs w:val="18"/>
        </w:rPr>
        <w:t>----------------------------------</w:t>
      </w:r>
      <w:r w:rsidR="00524D46" w:rsidRPr="000B4390">
        <w:rPr>
          <w:rFonts w:ascii="Arial" w:hAnsi="Arial" w:cs="Arial"/>
          <w:sz w:val="18"/>
          <w:szCs w:val="18"/>
        </w:rPr>
        <w:t>----------------------------------------</w:t>
      </w:r>
    </w:p>
    <w:p w14:paraId="5B7AD055" w14:textId="4C0AB73F" w:rsidR="00ED5832" w:rsidRPr="000B4390" w:rsidRDefault="00ED5832" w:rsidP="00ED5832">
      <w:pPr>
        <w:jc w:val="both"/>
        <w:rPr>
          <w:rFonts w:ascii="Arial" w:hAnsi="Arial" w:cs="Arial"/>
          <w:bCs/>
          <w:sz w:val="18"/>
          <w:szCs w:val="18"/>
          <w:lang w:val="es-MX"/>
        </w:rPr>
      </w:pPr>
      <w:r w:rsidRPr="000B4390">
        <w:rPr>
          <w:rFonts w:ascii="Arial" w:hAnsi="Arial" w:cs="Arial"/>
          <w:sz w:val="18"/>
          <w:szCs w:val="18"/>
        </w:rPr>
        <w:t>---------------------------------------------------------------------------------------------------------------------------------------------------</w:t>
      </w:r>
    </w:p>
    <w:p w14:paraId="6F41931E" w14:textId="0227901C" w:rsidR="00EB344C" w:rsidRPr="00A72D0D" w:rsidRDefault="00470F17" w:rsidP="00EB344C">
      <w:pPr>
        <w:jc w:val="both"/>
        <w:rPr>
          <w:rFonts w:ascii="Arial" w:hAnsi="Arial" w:cs="Arial"/>
          <w:sz w:val="16"/>
          <w:szCs w:val="16"/>
        </w:rPr>
      </w:pPr>
      <w:r w:rsidRPr="00A72D0D">
        <w:rPr>
          <w:rFonts w:ascii="Arial" w:hAnsi="Arial" w:cs="Arial"/>
          <w:bCs/>
          <w:sz w:val="16"/>
          <w:szCs w:val="16"/>
          <w:lang w:val="es-MX"/>
        </w:rPr>
        <w:t xml:space="preserve">Para las partidas adjudicadas, se formalizará esta adquisición mediante contrato de </w:t>
      </w:r>
      <w:r w:rsidR="00102837" w:rsidRPr="00A72D0D">
        <w:rPr>
          <w:rFonts w:ascii="Arial" w:hAnsi="Arial" w:cs="Arial"/>
          <w:bCs/>
          <w:sz w:val="16"/>
          <w:szCs w:val="16"/>
          <w:lang w:val="es-MX"/>
        </w:rPr>
        <w:t>prestación de servicios</w:t>
      </w:r>
      <w:r w:rsidRPr="00A72D0D">
        <w:rPr>
          <w:rFonts w:ascii="Arial" w:hAnsi="Arial" w:cs="Arial"/>
          <w:bCs/>
          <w:sz w:val="16"/>
          <w:szCs w:val="16"/>
          <w:lang w:val="es-MX"/>
        </w:rPr>
        <w:t xml:space="preserve"> a precio fijo en los términos de los artículos 65, 66 y 67 de la Ley, la fecha tentativa de firma de contrato, el día </w:t>
      </w:r>
      <w:r w:rsidR="008F599A" w:rsidRPr="00A72D0D">
        <w:rPr>
          <w:rFonts w:ascii="Arial" w:hAnsi="Arial" w:cs="Arial"/>
          <w:b/>
          <w:bCs/>
          <w:color w:val="000000"/>
          <w:sz w:val="16"/>
          <w:szCs w:val="16"/>
          <w:lang w:val="es-MX"/>
        </w:rPr>
        <w:t>12</w:t>
      </w:r>
      <w:r w:rsidRPr="00A72D0D">
        <w:rPr>
          <w:rFonts w:ascii="Arial" w:hAnsi="Arial" w:cs="Arial"/>
          <w:b/>
          <w:bCs/>
          <w:color w:val="000000"/>
          <w:sz w:val="16"/>
          <w:szCs w:val="16"/>
          <w:lang w:val="es-MX"/>
        </w:rPr>
        <w:t xml:space="preserve"> de </w:t>
      </w:r>
      <w:r w:rsidR="008F599A" w:rsidRPr="00A72D0D">
        <w:rPr>
          <w:rFonts w:ascii="Arial" w:hAnsi="Arial" w:cs="Arial"/>
          <w:b/>
          <w:bCs/>
          <w:color w:val="000000"/>
          <w:sz w:val="16"/>
          <w:szCs w:val="16"/>
          <w:lang w:val="es-MX"/>
        </w:rPr>
        <w:t>juni</w:t>
      </w:r>
      <w:r w:rsidR="00917C4C" w:rsidRPr="00A72D0D">
        <w:rPr>
          <w:rFonts w:ascii="Arial" w:hAnsi="Arial" w:cs="Arial"/>
          <w:b/>
          <w:bCs/>
          <w:color w:val="000000"/>
          <w:sz w:val="16"/>
          <w:szCs w:val="16"/>
          <w:lang w:val="es-MX"/>
        </w:rPr>
        <w:t>o</w:t>
      </w:r>
      <w:r w:rsidRPr="00A72D0D">
        <w:rPr>
          <w:rFonts w:ascii="Arial" w:hAnsi="Arial" w:cs="Arial"/>
          <w:b/>
          <w:bCs/>
          <w:color w:val="000000"/>
          <w:sz w:val="16"/>
          <w:szCs w:val="16"/>
          <w:lang w:val="es-MX"/>
        </w:rPr>
        <w:t xml:space="preserve"> de 20</w:t>
      </w:r>
      <w:r w:rsidR="00847110" w:rsidRPr="00A72D0D">
        <w:rPr>
          <w:rFonts w:ascii="Arial" w:hAnsi="Arial" w:cs="Arial"/>
          <w:b/>
          <w:bCs/>
          <w:color w:val="000000"/>
          <w:sz w:val="16"/>
          <w:szCs w:val="16"/>
          <w:lang w:val="es-MX"/>
        </w:rPr>
        <w:t>2</w:t>
      </w:r>
      <w:r w:rsidR="00032E14" w:rsidRPr="00A72D0D">
        <w:rPr>
          <w:rFonts w:ascii="Arial" w:hAnsi="Arial" w:cs="Arial"/>
          <w:b/>
          <w:bCs/>
          <w:color w:val="000000"/>
          <w:sz w:val="16"/>
          <w:szCs w:val="16"/>
          <w:lang w:val="es-MX"/>
        </w:rPr>
        <w:t>3</w:t>
      </w:r>
      <w:r w:rsidRPr="00A72D0D">
        <w:rPr>
          <w:rFonts w:ascii="Arial" w:hAnsi="Arial" w:cs="Arial"/>
          <w:b/>
          <w:bCs/>
          <w:color w:val="000000"/>
          <w:sz w:val="16"/>
          <w:szCs w:val="16"/>
          <w:lang w:val="es-MX"/>
        </w:rPr>
        <w:t xml:space="preserve"> </w:t>
      </w:r>
      <w:r w:rsidRPr="00A72D0D">
        <w:rPr>
          <w:rFonts w:ascii="Arial" w:hAnsi="Arial" w:cs="Arial"/>
          <w:bCs/>
          <w:sz w:val="16"/>
          <w:szCs w:val="16"/>
          <w:lang w:val="es-MX"/>
        </w:rPr>
        <w:t xml:space="preserve">en el Departamento de Compras de la Dirección General de Finanzas, sita en edificio 222 P.B., Ciudad Universitaria, en horario de </w:t>
      </w:r>
      <w:r w:rsidR="0022144B" w:rsidRPr="00A72D0D">
        <w:rPr>
          <w:rFonts w:ascii="Arial" w:hAnsi="Arial" w:cs="Arial"/>
          <w:b/>
          <w:bCs/>
          <w:sz w:val="16"/>
          <w:szCs w:val="16"/>
          <w:lang w:val="es-MX"/>
        </w:rPr>
        <w:t>14</w:t>
      </w:r>
      <w:r w:rsidRPr="00A72D0D">
        <w:rPr>
          <w:rFonts w:ascii="Arial" w:hAnsi="Arial" w:cs="Arial"/>
          <w:b/>
          <w:bCs/>
          <w:sz w:val="16"/>
          <w:szCs w:val="16"/>
          <w:lang w:val="es-MX"/>
        </w:rPr>
        <w:t xml:space="preserve">:00 a </w:t>
      </w:r>
      <w:r w:rsidR="0022144B" w:rsidRPr="00A72D0D">
        <w:rPr>
          <w:rFonts w:ascii="Arial" w:hAnsi="Arial" w:cs="Arial"/>
          <w:b/>
          <w:bCs/>
          <w:sz w:val="16"/>
          <w:szCs w:val="16"/>
          <w:lang w:val="es-MX"/>
        </w:rPr>
        <w:t>15</w:t>
      </w:r>
      <w:r w:rsidRPr="00A72D0D">
        <w:rPr>
          <w:rFonts w:ascii="Arial" w:hAnsi="Arial" w:cs="Arial"/>
          <w:b/>
          <w:bCs/>
          <w:sz w:val="16"/>
          <w:szCs w:val="16"/>
          <w:lang w:val="es-MX"/>
        </w:rPr>
        <w:t xml:space="preserve">:00 horas. </w:t>
      </w:r>
      <w:r w:rsidRPr="00A72D0D">
        <w:rPr>
          <w:rFonts w:ascii="Arial" w:hAnsi="Arial" w:cs="Arial"/>
          <w:sz w:val="16"/>
          <w:szCs w:val="16"/>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A72D0D">
        <w:rPr>
          <w:rFonts w:ascii="Arial" w:hAnsi="Arial" w:cs="Arial"/>
          <w:sz w:val="16"/>
          <w:szCs w:val="16"/>
        </w:rPr>
        <w:t>embargo,</w:t>
      </w:r>
      <w:r w:rsidRPr="00A72D0D">
        <w:rPr>
          <w:rFonts w:ascii="Arial" w:hAnsi="Arial" w:cs="Arial"/>
          <w:sz w:val="16"/>
          <w:szCs w:val="16"/>
        </w:rPr>
        <w:t xml:space="preserve"> el plazo de las obligaciones para la entrega inicia al día siguiente de esta fecha, es decir se cuentan al día siguiente de la fecha de fallo. ---------</w:t>
      </w:r>
      <w:r w:rsidR="00A72D0D">
        <w:rPr>
          <w:rFonts w:ascii="Arial" w:hAnsi="Arial" w:cs="Arial"/>
          <w:sz w:val="16"/>
          <w:szCs w:val="16"/>
        </w:rPr>
        <w:t>--------------</w:t>
      </w:r>
      <w:r w:rsidRPr="00A72D0D">
        <w:rPr>
          <w:rFonts w:ascii="Arial" w:hAnsi="Arial" w:cs="Arial"/>
          <w:sz w:val="16"/>
          <w:szCs w:val="16"/>
        </w:rPr>
        <w:t>---</w:t>
      </w:r>
      <w:r w:rsidR="00B86F02" w:rsidRPr="00A72D0D">
        <w:rPr>
          <w:rFonts w:ascii="Arial" w:hAnsi="Arial" w:cs="Arial"/>
          <w:sz w:val="16"/>
          <w:szCs w:val="16"/>
        </w:rPr>
        <w:t>--</w:t>
      </w:r>
    </w:p>
    <w:p w14:paraId="473FFDBD" w14:textId="314AE434" w:rsidR="000C74A4" w:rsidRPr="000B4390" w:rsidRDefault="00A16275" w:rsidP="000C74A4">
      <w:pPr>
        <w:jc w:val="both"/>
        <w:rPr>
          <w:rFonts w:ascii="Arial" w:hAnsi="Arial" w:cs="Arial"/>
          <w:bCs/>
          <w:sz w:val="18"/>
          <w:szCs w:val="18"/>
          <w:lang w:val="es-MX"/>
        </w:rPr>
      </w:pPr>
      <w:r w:rsidRPr="000B4390">
        <w:rPr>
          <w:rFonts w:ascii="Arial" w:hAnsi="Arial" w:cs="Arial"/>
        </w:rPr>
        <w:t>------------------------------------------------------------------------------------------------------------------------------------</w:t>
      </w:r>
      <w:r w:rsidR="00CF0F48" w:rsidRPr="000B4390">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0B4390">
        <w:rPr>
          <w:rFonts w:ascii="Arial" w:hAnsi="Arial" w:cs="Arial"/>
          <w:sz w:val="16"/>
          <w:szCs w:val="16"/>
        </w:rPr>
        <w:t>prevista en la regla 2.1.</w:t>
      </w:r>
      <w:r w:rsidR="002151AF" w:rsidRPr="000B4390">
        <w:rPr>
          <w:rFonts w:ascii="Arial" w:hAnsi="Arial" w:cs="Arial"/>
          <w:sz w:val="16"/>
          <w:szCs w:val="16"/>
        </w:rPr>
        <w:t xml:space="preserve">25, </w:t>
      </w:r>
      <w:r w:rsidR="00AE3929" w:rsidRPr="000B4390">
        <w:rPr>
          <w:rFonts w:ascii="Arial" w:hAnsi="Arial" w:cs="Arial"/>
          <w:sz w:val="16"/>
          <w:szCs w:val="16"/>
        </w:rPr>
        <w:t>de la miscelánea fiscal para el 202</w:t>
      </w:r>
      <w:r w:rsidR="002A4126" w:rsidRPr="000B4390">
        <w:rPr>
          <w:rFonts w:ascii="Arial" w:hAnsi="Arial" w:cs="Arial"/>
          <w:sz w:val="16"/>
          <w:szCs w:val="16"/>
        </w:rPr>
        <w:t>2</w:t>
      </w:r>
      <w:r w:rsidR="00AE3929" w:rsidRPr="000B4390">
        <w:rPr>
          <w:rFonts w:ascii="Arial" w:hAnsi="Arial" w:cs="Arial"/>
          <w:sz w:val="16"/>
          <w:szCs w:val="16"/>
        </w:rPr>
        <w:t xml:space="preserve"> publicada el </w:t>
      </w:r>
      <w:r w:rsidR="00660E46" w:rsidRPr="000B4390">
        <w:rPr>
          <w:rFonts w:ascii="Arial" w:hAnsi="Arial" w:cs="Arial"/>
          <w:sz w:val="16"/>
          <w:szCs w:val="16"/>
        </w:rPr>
        <w:t>27</w:t>
      </w:r>
      <w:r w:rsidR="00AE3929" w:rsidRPr="000B4390">
        <w:rPr>
          <w:rFonts w:ascii="Arial" w:hAnsi="Arial" w:cs="Arial"/>
          <w:sz w:val="16"/>
          <w:szCs w:val="16"/>
        </w:rPr>
        <w:t xml:space="preserve"> de diciembre de 202</w:t>
      </w:r>
      <w:r w:rsidR="00660E46" w:rsidRPr="000B4390">
        <w:rPr>
          <w:rFonts w:ascii="Arial" w:hAnsi="Arial" w:cs="Arial"/>
          <w:sz w:val="16"/>
          <w:szCs w:val="16"/>
        </w:rPr>
        <w:t>1</w:t>
      </w:r>
      <w:r w:rsidR="00CF0F48" w:rsidRPr="000B4390">
        <w:rPr>
          <w:rFonts w:ascii="Arial" w:hAnsi="Arial" w:cs="Arial"/>
          <w:sz w:val="16"/>
          <w:szCs w:val="16"/>
        </w:rPr>
        <w:t xml:space="preserve"> en el Diario Oficial de la Federación. Por lo que el concursante ganador deberá realizar la consulta de opinión ante el SAT en la página: </w:t>
      </w:r>
      <w:hyperlink r:id="rId12" w:history="1">
        <w:r w:rsidR="00CF0F48" w:rsidRPr="000B4390">
          <w:rPr>
            <w:rStyle w:val="Hipervnculo"/>
            <w:rFonts w:ascii="Arial" w:hAnsi="Arial" w:cs="Arial"/>
            <w:color w:val="auto"/>
            <w:sz w:val="16"/>
            <w:szCs w:val="16"/>
          </w:rPr>
          <w:t>http://www.sat.gob.mx</w:t>
        </w:r>
      </w:hyperlink>
      <w:r w:rsidR="00CF0F48" w:rsidRPr="000B4390">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00B532CE" w:rsidRPr="000B4390">
          <w:rPr>
            <w:rStyle w:val="Hipervnculo"/>
            <w:rFonts w:ascii="Arial" w:hAnsi="Arial" w:cs="Arial"/>
            <w:sz w:val="16"/>
            <w:szCs w:val="16"/>
          </w:rPr>
          <w:t>beatriz.rivera@edu.uaa.mx</w:t>
        </w:r>
      </w:hyperlink>
      <w:r w:rsidR="00CF0F48" w:rsidRPr="000B4390">
        <w:rPr>
          <w:rFonts w:ascii="Arial" w:hAnsi="Arial" w:cs="Arial"/>
          <w:sz w:val="16"/>
          <w:szCs w:val="16"/>
        </w:rPr>
        <w:t xml:space="preserve"> para que el SAT envié el “Acuse de respuesta” que emitirá en atención a su solicitud de opinión. </w:t>
      </w:r>
      <w:r w:rsidR="002151AF" w:rsidRPr="000B4390">
        <w:rPr>
          <w:rFonts w:ascii="Arial" w:hAnsi="Arial" w:cs="Arial"/>
          <w:sz w:val="16"/>
          <w:szCs w:val="16"/>
        </w:rPr>
        <w:t>Conforme al numeral VIII</w:t>
      </w:r>
      <w:r w:rsidR="00CF0F48" w:rsidRPr="000B4390">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sidRPr="000B4390">
        <w:rPr>
          <w:rFonts w:ascii="Arial" w:hAnsi="Arial" w:cs="Arial"/>
          <w:sz w:val="16"/>
          <w:szCs w:val="16"/>
        </w:rPr>
        <w:t>licitante</w:t>
      </w:r>
      <w:r w:rsidR="00CF0F48" w:rsidRPr="000B4390">
        <w:rPr>
          <w:rFonts w:ascii="Arial" w:hAnsi="Arial" w:cs="Arial"/>
          <w:sz w:val="16"/>
          <w:szCs w:val="16"/>
        </w:rPr>
        <w:t xml:space="preserve"> adjudicado, fianza expedida por una institución legalmente </w:t>
      </w:r>
      <w:r w:rsidR="00CF0F48" w:rsidRPr="000B4390">
        <w:rPr>
          <w:rFonts w:ascii="Arial" w:hAnsi="Arial" w:cs="Arial"/>
          <w:sz w:val="16"/>
          <w:szCs w:val="16"/>
        </w:rPr>
        <w:lastRenderedPageBreak/>
        <w:t xml:space="preserve">autorizada, en los términos de la </w:t>
      </w:r>
      <w:r w:rsidR="00664153" w:rsidRPr="000B4390">
        <w:rPr>
          <w:rFonts w:ascii="Arial" w:hAnsi="Arial" w:cs="Arial"/>
          <w:sz w:val="16"/>
          <w:szCs w:val="16"/>
        </w:rPr>
        <w:t>Ley de Instituciones de Seguros y de Fianzas,</w:t>
      </w:r>
      <w:r w:rsidR="00CF0F48" w:rsidRPr="000B4390">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sidRPr="000B4390">
        <w:rPr>
          <w:rFonts w:ascii="Arial" w:hAnsi="Arial" w:cs="Arial"/>
          <w:sz w:val="16"/>
          <w:szCs w:val="16"/>
        </w:rPr>
        <w:t>,</w:t>
      </w:r>
      <w:r w:rsidR="0088219E" w:rsidRPr="000B4390">
        <w:rPr>
          <w:rFonts w:ascii="Arial" w:hAnsi="Arial" w:cs="Arial"/>
          <w:sz w:val="16"/>
          <w:szCs w:val="16"/>
        </w:rPr>
        <w:t xml:space="preserve"> 3 y 4 </w:t>
      </w:r>
      <w:r w:rsidR="00CF0F48" w:rsidRPr="000B4390">
        <w:rPr>
          <w:rFonts w:ascii="Arial" w:hAnsi="Arial" w:cs="Arial"/>
          <w:sz w:val="16"/>
          <w:szCs w:val="16"/>
        </w:rPr>
        <w:t>del referido numeral.</w:t>
      </w:r>
      <w:r w:rsidR="003D6705" w:rsidRPr="000B4390">
        <w:rPr>
          <w:rFonts w:ascii="Arial" w:hAnsi="Arial" w:cs="Arial"/>
          <w:sz w:val="18"/>
          <w:szCs w:val="18"/>
        </w:rPr>
        <w:t>---------------------------------------------------------------------------------------------------------------------------------------------------</w:t>
      </w:r>
      <w:r w:rsidR="00DB2E33" w:rsidRPr="000B4390">
        <w:rPr>
          <w:rFonts w:ascii="Arial" w:hAnsi="Arial" w:cs="Arial"/>
          <w:sz w:val="18"/>
          <w:szCs w:val="18"/>
        </w:rPr>
        <w:t>------</w:t>
      </w:r>
      <w:r w:rsidR="00FB67FB" w:rsidRPr="000B4390">
        <w:rPr>
          <w:rFonts w:ascii="Arial" w:hAnsi="Arial" w:cs="Arial"/>
          <w:sz w:val="18"/>
          <w:szCs w:val="18"/>
        </w:rPr>
        <w:t>-</w:t>
      </w:r>
      <w:r w:rsidR="00B532CE" w:rsidRPr="000B4390">
        <w:rPr>
          <w:rFonts w:ascii="Arial" w:hAnsi="Arial" w:cs="Arial"/>
          <w:sz w:val="18"/>
          <w:szCs w:val="18"/>
        </w:rPr>
        <w:t>-</w:t>
      </w:r>
      <w:r w:rsidR="00FB67FB" w:rsidRPr="000B4390">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0B4390">
        <w:rPr>
          <w:rFonts w:ascii="Arial" w:hAnsi="Arial" w:cs="Arial"/>
          <w:color w:val="000000"/>
          <w:sz w:val="16"/>
          <w:szCs w:val="16"/>
        </w:rPr>
        <w:t>222 P.B.</w:t>
      </w:r>
      <w:r w:rsidR="00FB67FB" w:rsidRPr="000B4390">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sidRPr="000B4390">
        <w:rPr>
          <w:rFonts w:ascii="Arial" w:hAnsi="Arial" w:cs="Arial"/>
          <w:color w:val="000000"/>
          <w:sz w:val="16"/>
          <w:szCs w:val="16"/>
        </w:rPr>
        <w:t>, así como en la página de transparencia de la Universidad</w:t>
      </w:r>
      <w:r w:rsidR="00FB67FB" w:rsidRPr="000B4390">
        <w:rPr>
          <w:rFonts w:ascii="Arial" w:hAnsi="Arial" w:cs="Arial"/>
          <w:color w:val="000000"/>
          <w:sz w:val="16"/>
          <w:szCs w:val="16"/>
        </w:rPr>
        <w:t>. Este procedimiento sustituye a la notificación personal.</w:t>
      </w:r>
      <w:r w:rsidR="00FB67FB" w:rsidRPr="000B4390">
        <w:rPr>
          <w:rFonts w:ascii="Arial" w:hAnsi="Arial" w:cs="Arial"/>
        </w:rPr>
        <w:t>------------------------------------------------------------</w:t>
      </w:r>
      <w:r w:rsidR="00833E04" w:rsidRPr="000B4390">
        <w:rPr>
          <w:rFonts w:ascii="Arial" w:hAnsi="Arial" w:cs="Arial"/>
        </w:rPr>
        <w:t xml:space="preserve"> </w:t>
      </w:r>
      <w:r w:rsidR="00B13A08" w:rsidRPr="000B4390">
        <w:rPr>
          <w:rFonts w:ascii="Arial" w:hAnsi="Arial" w:cs="Arial"/>
        </w:rPr>
        <w:t>------------------------------------------------------------------------------------------------------------------------</w:t>
      </w:r>
      <w:r w:rsidR="00DB2E33" w:rsidRPr="000B4390">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0B4390" w14:paraId="1B31188E" w14:textId="77777777" w:rsidTr="007E314D">
        <w:trPr>
          <w:trHeight w:val="224"/>
          <w:jc w:val="center"/>
        </w:trPr>
        <w:tc>
          <w:tcPr>
            <w:tcW w:w="8828" w:type="dxa"/>
            <w:gridSpan w:val="2"/>
            <w:shd w:val="clear" w:color="auto" w:fill="D9D9D9" w:themeFill="background1" w:themeFillShade="D9"/>
            <w:vAlign w:val="center"/>
          </w:tcPr>
          <w:p w14:paraId="40C330BA" w14:textId="68B6A231" w:rsidR="009A03BE" w:rsidRPr="000B4390" w:rsidRDefault="009A03BE" w:rsidP="009A03BE">
            <w:pPr>
              <w:pStyle w:val="Sangradetextonormal"/>
              <w:ind w:left="0"/>
              <w:jc w:val="center"/>
              <w:rPr>
                <w:rFonts w:ascii="Arial" w:hAnsi="Arial" w:cs="Arial"/>
                <w:sz w:val="18"/>
                <w:szCs w:val="18"/>
              </w:rPr>
            </w:pPr>
            <w:r w:rsidRPr="000B4390">
              <w:rPr>
                <w:rFonts w:ascii="Arial" w:hAnsi="Arial" w:cs="Arial"/>
                <w:b/>
                <w:sz w:val="18"/>
                <w:szCs w:val="18"/>
              </w:rPr>
              <w:t>Universidad Autónoma de Aguascalientes</w:t>
            </w:r>
          </w:p>
        </w:tc>
      </w:tr>
      <w:tr w:rsidR="009A03BE" w:rsidRPr="000B4390" w14:paraId="42516961" w14:textId="77777777" w:rsidTr="00AE3929">
        <w:trPr>
          <w:jc w:val="center"/>
        </w:trPr>
        <w:tc>
          <w:tcPr>
            <w:tcW w:w="4414" w:type="dxa"/>
          </w:tcPr>
          <w:p w14:paraId="29A6755F" w14:textId="77777777" w:rsidR="009A03BE" w:rsidRPr="000B4390" w:rsidRDefault="009A03BE" w:rsidP="009A03BE">
            <w:pPr>
              <w:pStyle w:val="Sangradetextonormal"/>
              <w:ind w:left="0"/>
              <w:rPr>
                <w:rFonts w:ascii="Arial" w:hAnsi="Arial" w:cs="Arial"/>
                <w:b/>
                <w:sz w:val="18"/>
                <w:szCs w:val="18"/>
              </w:rPr>
            </w:pPr>
          </w:p>
          <w:p w14:paraId="48AA02A9" w14:textId="03DA3393" w:rsidR="009A03BE" w:rsidRPr="000B4390" w:rsidRDefault="007F04B6" w:rsidP="009A03BE">
            <w:pPr>
              <w:pStyle w:val="Sangradetextonormal"/>
              <w:ind w:left="0"/>
              <w:rPr>
                <w:rFonts w:ascii="Arial" w:hAnsi="Arial" w:cs="Arial"/>
                <w:b/>
                <w:sz w:val="18"/>
                <w:szCs w:val="18"/>
                <w:lang w:val="es-ES"/>
              </w:rPr>
            </w:pPr>
            <w:r w:rsidRPr="000B4390">
              <w:rPr>
                <w:rFonts w:ascii="Arial" w:hAnsi="Arial" w:cs="Arial"/>
                <w:b/>
                <w:sz w:val="18"/>
                <w:szCs w:val="18"/>
              </w:rPr>
              <w:t>C</w:t>
            </w:r>
            <w:r w:rsidR="009A03BE" w:rsidRPr="000B4390">
              <w:rPr>
                <w:rFonts w:ascii="Arial" w:hAnsi="Arial" w:cs="Arial"/>
                <w:b/>
                <w:sz w:val="18"/>
                <w:szCs w:val="18"/>
              </w:rPr>
              <w:t>. Jorge Humberto López Reynoso</w:t>
            </w:r>
          </w:p>
          <w:p w14:paraId="519CFC8F" w14:textId="450079BE" w:rsidR="009A03BE" w:rsidRPr="000B4390" w:rsidRDefault="009A03BE" w:rsidP="009A03BE">
            <w:pPr>
              <w:pStyle w:val="Sangradetextonormal"/>
              <w:ind w:left="0"/>
              <w:rPr>
                <w:rFonts w:ascii="Arial" w:hAnsi="Arial" w:cs="Arial"/>
                <w:sz w:val="18"/>
                <w:szCs w:val="18"/>
                <w:lang w:val="es-ES"/>
              </w:rPr>
            </w:pPr>
            <w:r w:rsidRPr="000B4390">
              <w:rPr>
                <w:rFonts w:ascii="Arial" w:hAnsi="Arial" w:cs="Arial"/>
                <w:sz w:val="18"/>
                <w:szCs w:val="18"/>
                <w:lang w:val="es-ES"/>
              </w:rPr>
              <w:t>Director General de Finanzas</w:t>
            </w:r>
          </w:p>
          <w:p w14:paraId="2CD6EF20" w14:textId="249DB7B2" w:rsidR="009A03BE" w:rsidRPr="000B4390" w:rsidRDefault="009A03BE" w:rsidP="009A03BE">
            <w:pPr>
              <w:pStyle w:val="Sangradetextonormal"/>
              <w:ind w:left="0"/>
              <w:rPr>
                <w:rFonts w:ascii="Arial" w:hAnsi="Arial" w:cs="Arial"/>
                <w:b/>
                <w:sz w:val="18"/>
                <w:szCs w:val="18"/>
              </w:rPr>
            </w:pPr>
          </w:p>
        </w:tc>
        <w:tc>
          <w:tcPr>
            <w:tcW w:w="4414" w:type="dxa"/>
          </w:tcPr>
          <w:p w14:paraId="51D46913" w14:textId="77777777" w:rsidR="009A03BE" w:rsidRPr="000B4390" w:rsidRDefault="009A03BE" w:rsidP="009A03BE">
            <w:pPr>
              <w:pStyle w:val="Sangradetextonormal"/>
              <w:ind w:left="0"/>
              <w:jc w:val="center"/>
              <w:rPr>
                <w:rFonts w:ascii="Arial" w:hAnsi="Arial" w:cs="Arial"/>
                <w:sz w:val="18"/>
                <w:szCs w:val="18"/>
              </w:rPr>
            </w:pPr>
          </w:p>
          <w:p w14:paraId="5CCFD5A4" w14:textId="77777777" w:rsidR="009A03BE" w:rsidRPr="000B4390" w:rsidRDefault="009A03BE" w:rsidP="009A03BE">
            <w:pPr>
              <w:pStyle w:val="Sangradetextonormal"/>
              <w:ind w:left="0"/>
              <w:jc w:val="center"/>
              <w:rPr>
                <w:rFonts w:ascii="Arial" w:hAnsi="Arial" w:cs="Arial"/>
                <w:sz w:val="18"/>
                <w:szCs w:val="18"/>
              </w:rPr>
            </w:pPr>
          </w:p>
          <w:p w14:paraId="4CA07265" w14:textId="2C43E951" w:rsidR="009A03BE" w:rsidRPr="000B4390" w:rsidRDefault="009A03BE" w:rsidP="009A03BE">
            <w:pPr>
              <w:pStyle w:val="Sangradetextonormal"/>
              <w:ind w:left="0"/>
              <w:jc w:val="center"/>
              <w:rPr>
                <w:rFonts w:ascii="Arial" w:hAnsi="Arial" w:cs="Arial"/>
                <w:sz w:val="18"/>
                <w:szCs w:val="18"/>
              </w:rPr>
            </w:pPr>
            <w:r w:rsidRPr="000B4390">
              <w:rPr>
                <w:rFonts w:ascii="Arial" w:hAnsi="Arial" w:cs="Arial"/>
                <w:sz w:val="18"/>
                <w:szCs w:val="18"/>
              </w:rPr>
              <w:t>____________________________________</w:t>
            </w:r>
          </w:p>
        </w:tc>
      </w:tr>
      <w:tr w:rsidR="009A03BE" w:rsidRPr="000B4390" w14:paraId="2EAEB632" w14:textId="77777777" w:rsidTr="00AE3929">
        <w:trPr>
          <w:jc w:val="center"/>
        </w:trPr>
        <w:tc>
          <w:tcPr>
            <w:tcW w:w="4414" w:type="dxa"/>
          </w:tcPr>
          <w:p w14:paraId="447D36A7" w14:textId="77777777" w:rsidR="009A03BE" w:rsidRPr="000B4390" w:rsidRDefault="009A03BE" w:rsidP="009A03BE">
            <w:pPr>
              <w:pStyle w:val="Sangradetextonormal"/>
              <w:ind w:left="0"/>
              <w:rPr>
                <w:rFonts w:ascii="Arial" w:hAnsi="Arial" w:cs="Arial"/>
                <w:b/>
                <w:sz w:val="18"/>
                <w:szCs w:val="18"/>
              </w:rPr>
            </w:pPr>
          </w:p>
          <w:p w14:paraId="12A6784B" w14:textId="22A77AC1" w:rsidR="009A03BE" w:rsidRPr="000B4390" w:rsidRDefault="007F04B6" w:rsidP="009A03BE">
            <w:pPr>
              <w:pStyle w:val="Sangradetextonormal"/>
              <w:ind w:left="0"/>
              <w:rPr>
                <w:rFonts w:ascii="Arial" w:hAnsi="Arial" w:cs="Arial"/>
                <w:b/>
                <w:sz w:val="18"/>
                <w:szCs w:val="18"/>
                <w:lang w:val="es-ES"/>
              </w:rPr>
            </w:pPr>
            <w:r w:rsidRPr="000B4390">
              <w:rPr>
                <w:rFonts w:ascii="Arial" w:hAnsi="Arial" w:cs="Arial"/>
                <w:b/>
                <w:sz w:val="18"/>
                <w:szCs w:val="18"/>
                <w:lang w:val="es-ES"/>
              </w:rPr>
              <w:t>C</w:t>
            </w:r>
            <w:r w:rsidR="009A03BE" w:rsidRPr="000B4390">
              <w:rPr>
                <w:rFonts w:ascii="Arial" w:hAnsi="Arial" w:cs="Arial"/>
                <w:b/>
                <w:sz w:val="18"/>
                <w:szCs w:val="18"/>
                <w:lang w:val="es-ES"/>
              </w:rPr>
              <w:t>. Beatriz E. Rivera de Loera</w:t>
            </w:r>
          </w:p>
          <w:p w14:paraId="17617DA3" w14:textId="3512E1E0" w:rsidR="009A03BE" w:rsidRPr="000B4390" w:rsidRDefault="009A03BE" w:rsidP="009A03BE">
            <w:pPr>
              <w:pStyle w:val="Sangradetextonormal"/>
              <w:ind w:left="0"/>
              <w:rPr>
                <w:rFonts w:ascii="Arial" w:hAnsi="Arial" w:cs="Arial"/>
                <w:sz w:val="18"/>
                <w:szCs w:val="18"/>
                <w:lang w:val="es-ES"/>
              </w:rPr>
            </w:pPr>
            <w:r w:rsidRPr="000B4390">
              <w:rPr>
                <w:rFonts w:ascii="Arial" w:hAnsi="Arial" w:cs="Arial"/>
                <w:sz w:val="18"/>
                <w:szCs w:val="18"/>
                <w:lang w:val="es-ES"/>
              </w:rPr>
              <w:t xml:space="preserve">Jefa del Departamento de Compras y Secretario Técnico del Comité de Compras </w:t>
            </w:r>
          </w:p>
          <w:p w14:paraId="121D8606" w14:textId="77777777" w:rsidR="009A03BE" w:rsidRPr="000B4390"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0B4390" w:rsidRDefault="009A03BE" w:rsidP="009A03BE">
            <w:pPr>
              <w:pStyle w:val="Sangradetextonormal"/>
              <w:ind w:left="0"/>
              <w:jc w:val="center"/>
              <w:rPr>
                <w:rFonts w:ascii="Arial" w:hAnsi="Arial" w:cs="Arial"/>
                <w:sz w:val="18"/>
                <w:szCs w:val="18"/>
              </w:rPr>
            </w:pPr>
          </w:p>
          <w:p w14:paraId="72421134" w14:textId="6230DB1B" w:rsidR="009A03BE" w:rsidRPr="000B4390" w:rsidRDefault="009A03BE" w:rsidP="009A03BE">
            <w:pPr>
              <w:pStyle w:val="Sangradetextonormal"/>
              <w:ind w:left="0"/>
              <w:jc w:val="center"/>
              <w:rPr>
                <w:rFonts w:ascii="Arial" w:hAnsi="Arial" w:cs="Arial"/>
                <w:sz w:val="18"/>
                <w:szCs w:val="18"/>
              </w:rPr>
            </w:pPr>
          </w:p>
          <w:p w14:paraId="07528B94" w14:textId="77777777" w:rsidR="00F76FCC" w:rsidRPr="000B4390" w:rsidRDefault="00F76FCC" w:rsidP="009A03BE">
            <w:pPr>
              <w:pStyle w:val="Sangradetextonormal"/>
              <w:ind w:left="0"/>
              <w:jc w:val="center"/>
              <w:rPr>
                <w:rFonts w:ascii="Arial" w:hAnsi="Arial" w:cs="Arial"/>
                <w:sz w:val="18"/>
                <w:szCs w:val="18"/>
              </w:rPr>
            </w:pPr>
          </w:p>
          <w:p w14:paraId="6B9ADA1F" w14:textId="77777777" w:rsidR="009A03BE" w:rsidRPr="000B4390" w:rsidRDefault="009A03BE" w:rsidP="009A03BE">
            <w:pPr>
              <w:pStyle w:val="Sangradetextonormal"/>
              <w:ind w:left="0"/>
              <w:jc w:val="center"/>
              <w:rPr>
                <w:rFonts w:ascii="Arial" w:hAnsi="Arial" w:cs="Arial"/>
                <w:sz w:val="18"/>
                <w:szCs w:val="18"/>
              </w:rPr>
            </w:pPr>
            <w:r w:rsidRPr="000B4390">
              <w:rPr>
                <w:rFonts w:ascii="Arial" w:hAnsi="Arial" w:cs="Arial"/>
                <w:sz w:val="18"/>
                <w:szCs w:val="18"/>
              </w:rPr>
              <w:t>____________________________________</w:t>
            </w:r>
          </w:p>
        </w:tc>
      </w:tr>
      <w:tr w:rsidR="009A03BE" w:rsidRPr="000B4390" w14:paraId="2A329C87" w14:textId="77777777" w:rsidTr="00AE3929">
        <w:trPr>
          <w:jc w:val="center"/>
        </w:trPr>
        <w:tc>
          <w:tcPr>
            <w:tcW w:w="4414" w:type="dxa"/>
          </w:tcPr>
          <w:p w14:paraId="7F907B65" w14:textId="77777777" w:rsidR="009A03BE" w:rsidRPr="000B4390" w:rsidRDefault="009A03BE" w:rsidP="009A03BE">
            <w:pPr>
              <w:pStyle w:val="Sangradetextonormal"/>
              <w:ind w:left="0"/>
              <w:rPr>
                <w:rFonts w:ascii="Arial" w:hAnsi="Arial" w:cs="Arial"/>
                <w:b/>
                <w:sz w:val="18"/>
                <w:szCs w:val="18"/>
                <w:lang w:val="es-ES"/>
              </w:rPr>
            </w:pPr>
          </w:p>
          <w:p w14:paraId="64DACCB9" w14:textId="5D684FC7" w:rsidR="009A03BE" w:rsidRPr="000B4390" w:rsidRDefault="007F04B6" w:rsidP="009A03BE">
            <w:pPr>
              <w:pStyle w:val="Sangradetextonormal"/>
              <w:ind w:left="0"/>
              <w:rPr>
                <w:rFonts w:ascii="Arial" w:hAnsi="Arial" w:cs="Arial"/>
                <w:b/>
                <w:sz w:val="18"/>
                <w:szCs w:val="18"/>
                <w:lang w:val="es-ES"/>
              </w:rPr>
            </w:pPr>
            <w:r w:rsidRPr="000B4390">
              <w:rPr>
                <w:rFonts w:ascii="Arial" w:hAnsi="Arial" w:cs="Arial"/>
                <w:b/>
                <w:sz w:val="18"/>
                <w:szCs w:val="18"/>
                <w:lang w:val="es-ES"/>
              </w:rPr>
              <w:t>C</w:t>
            </w:r>
            <w:r w:rsidR="007905D0" w:rsidRPr="000B4390">
              <w:rPr>
                <w:rFonts w:ascii="Arial" w:hAnsi="Arial" w:cs="Arial"/>
                <w:b/>
                <w:sz w:val="18"/>
                <w:szCs w:val="18"/>
                <w:lang w:val="es-ES"/>
              </w:rPr>
              <w:t xml:space="preserve">. Esmeralda </w:t>
            </w:r>
            <w:proofErr w:type="spellStart"/>
            <w:r w:rsidR="007905D0" w:rsidRPr="000B4390">
              <w:rPr>
                <w:rFonts w:ascii="Arial" w:hAnsi="Arial" w:cs="Arial"/>
                <w:b/>
                <w:sz w:val="18"/>
                <w:szCs w:val="18"/>
                <w:lang w:val="es-ES"/>
              </w:rPr>
              <w:t>Yazmin</w:t>
            </w:r>
            <w:proofErr w:type="spellEnd"/>
            <w:r w:rsidR="007905D0" w:rsidRPr="000B4390">
              <w:rPr>
                <w:rFonts w:ascii="Arial" w:hAnsi="Arial" w:cs="Arial"/>
                <w:b/>
                <w:sz w:val="18"/>
                <w:szCs w:val="18"/>
                <w:lang w:val="es-ES"/>
              </w:rPr>
              <w:t xml:space="preserve"> Rodríguez Durón</w:t>
            </w:r>
          </w:p>
          <w:p w14:paraId="72B0C855" w14:textId="77777777" w:rsidR="009A03BE" w:rsidRPr="000B4390" w:rsidRDefault="009A03BE" w:rsidP="009A03BE">
            <w:pPr>
              <w:pStyle w:val="Sangradetextonormal"/>
              <w:ind w:left="0"/>
              <w:rPr>
                <w:rFonts w:ascii="Arial" w:hAnsi="Arial" w:cs="Arial"/>
                <w:sz w:val="18"/>
                <w:szCs w:val="18"/>
                <w:lang w:val="es-ES"/>
              </w:rPr>
            </w:pPr>
            <w:r w:rsidRPr="000B4390">
              <w:rPr>
                <w:rFonts w:ascii="Arial" w:hAnsi="Arial" w:cs="Arial"/>
                <w:sz w:val="18"/>
                <w:szCs w:val="18"/>
                <w:lang w:val="es-ES"/>
              </w:rPr>
              <w:t>Representante de la Contraloría Universitaria</w:t>
            </w:r>
          </w:p>
          <w:p w14:paraId="6C7F9FF5" w14:textId="7B9A8A19" w:rsidR="009A03BE" w:rsidRPr="000B4390"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Pr="000B4390" w:rsidRDefault="009A03BE" w:rsidP="009A03BE">
            <w:pPr>
              <w:pStyle w:val="Sangradetextonormal"/>
              <w:ind w:left="0"/>
              <w:jc w:val="center"/>
              <w:rPr>
                <w:rFonts w:ascii="Arial" w:hAnsi="Arial" w:cs="Arial"/>
                <w:sz w:val="18"/>
                <w:szCs w:val="18"/>
              </w:rPr>
            </w:pPr>
          </w:p>
          <w:p w14:paraId="41CF6D34" w14:textId="77777777" w:rsidR="004C38EC" w:rsidRPr="000B4390" w:rsidRDefault="004C38EC" w:rsidP="009A03BE">
            <w:pPr>
              <w:pStyle w:val="Sangradetextonormal"/>
              <w:ind w:left="0"/>
              <w:jc w:val="center"/>
              <w:rPr>
                <w:rFonts w:ascii="Arial" w:hAnsi="Arial" w:cs="Arial"/>
                <w:sz w:val="18"/>
                <w:szCs w:val="18"/>
              </w:rPr>
            </w:pPr>
          </w:p>
          <w:p w14:paraId="466EF826" w14:textId="38274A77" w:rsidR="009A03BE" w:rsidRPr="000B4390" w:rsidRDefault="009A03BE" w:rsidP="009A03BE">
            <w:pPr>
              <w:pStyle w:val="Sangradetextonormal"/>
              <w:ind w:left="0"/>
              <w:jc w:val="center"/>
              <w:rPr>
                <w:rFonts w:ascii="Arial" w:hAnsi="Arial" w:cs="Arial"/>
                <w:sz w:val="18"/>
                <w:szCs w:val="18"/>
              </w:rPr>
            </w:pPr>
            <w:r w:rsidRPr="000B4390">
              <w:rPr>
                <w:rFonts w:ascii="Arial" w:hAnsi="Arial" w:cs="Arial"/>
                <w:sz w:val="18"/>
                <w:szCs w:val="18"/>
              </w:rPr>
              <w:t>____________________________________</w:t>
            </w:r>
          </w:p>
        </w:tc>
      </w:tr>
      <w:tr w:rsidR="009A03BE" w:rsidRPr="000B4390" w14:paraId="17A72637" w14:textId="77777777" w:rsidTr="00AE3929">
        <w:trPr>
          <w:jc w:val="center"/>
        </w:trPr>
        <w:tc>
          <w:tcPr>
            <w:tcW w:w="4414" w:type="dxa"/>
          </w:tcPr>
          <w:p w14:paraId="72ABAEE5" w14:textId="77777777" w:rsidR="009A03BE" w:rsidRPr="000B4390" w:rsidRDefault="009A03BE" w:rsidP="009A03BE">
            <w:pPr>
              <w:pStyle w:val="Sangradetextonormal"/>
              <w:ind w:left="0"/>
              <w:rPr>
                <w:rFonts w:ascii="Arial" w:hAnsi="Arial" w:cs="Arial"/>
                <w:b/>
                <w:sz w:val="18"/>
                <w:szCs w:val="18"/>
                <w:lang w:val="es-ES"/>
              </w:rPr>
            </w:pPr>
          </w:p>
          <w:p w14:paraId="3F618ED0" w14:textId="21209A33" w:rsidR="009A03BE" w:rsidRPr="000B4390" w:rsidRDefault="007F04B6" w:rsidP="009A03BE">
            <w:pPr>
              <w:pStyle w:val="Sangradetextonormal"/>
              <w:ind w:left="0"/>
              <w:rPr>
                <w:rFonts w:ascii="Arial" w:hAnsi="Arial" w:cs="Arial"/>
                <w:b/>
                <w:sz w:val="18"/>
                <w:szCs w:val="18"/>
                <w:lang w:val="es-ES"/>
              </w:rPr>
            </w:pPr>
            <w:r w:rsidRPr="000B4390">
              <w:rPr>
                <w:rFonts w:ascii="Arial" w:hAnsi="Arial" w:cs="Arial"/>
                <w:b/>
                <w:sz w:val="18"/>
                <w:szCs w:val="18"/>
                <w:lang w:val="es-ES"/>
              </w:rPr>
              <w:t>C</w:t>
            </w:r>
            <w:r w:rsidR="009A03BE" w:rsidRPr="000B4390">
              <w:rPr>
                <w:rFonts w:ascii="Arial" w:hAnsi="Arial" w:cs="Arial"/>
                <w:b/>
                <w:sz w:val="18"/>
                <w:szCs w:val="18"/>
                <w:lang w:val="es-ES"/>
              </w:rPr>
              <w:t>. María Díaz Rodríguez</w:t>
            </w:r>
          </w:p>
          <w:p w14:paraId="1CB092B6" w14:textId="77777777" w:rsidR="009A03BE" w:rsidRPr="000B4390" w:rsidRDefault="009A03BE" w:rsidP="009A03BE">
            <w:pPr>
              <w:pStyle w:val="Sangradetextonormal"/>
              <w:ind w:left="0"/>
              <w:rPr>
                <w:rFonts w:ascii="Arial" w:hAnsi="Arial" w:cs="Arial"/>
                <w:sz w:val="18"/>
                <w:szCs w:val="18"/>
                <w:lang w:val="es-ES"/>
              </w:rPr>
            </w:pPr>
            <w:r w:rsidRPr="000B4390">
              <w:rPr>
                <w:rFonts w:ascii="Arial" w:hAnsi="Arial" w:cs="Arial"/>
                <w:sz w:val="18"/>
                <w:szCs w:val="18"/>
                <w:lang w:val="es-ES"/>
              </w:rPr>
              <w:t>Representante del Departamento Jurídico</w:t>
            </w:r>
          </w:p>
          <w:p w14:paraId="3CF91F18" w14:textId="77777777" w:rsidR="009A03BE" w:rsidRPr="000B4390"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0B4390" w:rsidRDefault="009A03BE" w:rsidP="009A03BE">
            <w:pPr>
              <w:pStyle w:val="Sangradetextonormal"/>
              <w:ind w:left="0"/>
              <w:jc w:val="center"/>
              <w:rPr>
                <w:rFonts w:ascii="Arial" w:hAnsi="Arial" w:cs="Arial"/>
                <w:sz w:val="18"/>
                <w:szCs w:val="18"/>
              </w:rPr>
            </w:pPr>
          </w:p>
          <w:p w14:paraId="47620148" w14:textId="77777777" w:rsidR="00964F73" w:rsidRPr="000B4390" w:rsidRDefault="00964F73" w:rsidP="009A03BE">
            <w:pPr>
              <w:pStyle w:val="Sangradetextonormal"/>
              <w:ind w:left="0"/>
              <w:jc w:val="center"/>
              <w:rPr>
                <w:rFonts w:ascii="Arial" w:hAnsi="Arial" w:cs="Arial"/>
                <w:sz w:val="18"/>
                <w:szCs w:val="18"/>
              </w:rPr>
            </w:pPr>
          </w:p>
          <w:p w14:paraId="628807FB" w14:textId="516D4245" w:rsidR="009A03BE" w:rsidRPr="000B4390" w:rsidRDefault="009A03BE" w:rsidP="009A03BE">
            <w:pPr>
              <w:pStyle w:val="Sangradetextonormal"/>
              <w:ind w:left="0"/>
              <w:jc w:val="center"/>
              <w:rPr>
                <w:rFonts w:ascii="Arial" w:hAnsi="Arial" w:cs="Arial"/>
                <w:b/>
                <w:sz w:val="18"/>
                <w:szCs w:val="18"/>
              </w:rPr>
            </w:pPr>
            <w:r w:rsidRPr="000B4390">
              <w:rPr>
                <w:rFonts w:ascii="Arial" w:hAnsi="Arial" w:cs="Arial"/>
                <w:sz w:val="18"/>
                <w:szCs w:val="18"/>
              </w:rPr>
              <w:t>____________________________________</w:t>
            </w:r>
          </w:p>
        </w:tc>
      </w:tr>
      <w:tr w:rsidR="009A03BE" w:rsidRPr="000B4390" w14:paraId="7EFBC806" w14:textId="77777777" w:rsidTr="00AE3929">
        <w:trPr>
          <w:jc w:val="center"/>
        </w:trPr>
        <w:tc>
          <w:tcPr>
            <w:tcW w:w="4414" w:type="dxa"/>
          </w:tcPr>
          <w:p w14:paraId="61C84C0D" w14:textId="77777777" w:rsidR="009A03BE" w:rsidRPr="000B4390" w:rsidRDefault="009A03BE" w:rsidP="009A03BE">
            <w:pPr>
              <w:pStyle w:val="Sangradetextonormal"/>
              <w:ind w:left="0"/>
              <w:rPr>
                <w:rFonts w:ascii="Arial" w:hAnsi="Arial" w:cs="Arial"/>
                <w:b/>
                <w:sz w:val="18"/>
                <w:szCs w:val="18"/>
                <w:lang w:val="es-ES"/>
              </w:rPr>
            </w:pPr>
          </w:p>
          <w:p w14:paraId="5C1A8B2D" w14:textId="3A554760" w:rsidR="009A03BE" w:rsidRPr="000B4390" w:rsidRDefault="007F04B6" w:rsidP="009A03BE">
            <w:pPr>
              <w:pStyle w:val="Sangradetextonormal"/>
              <w:ind w:left="0"/>
              <w:rPr>
                <w:rFonts w:ascii="Arial" w:hAnsi="Arial" w:cs="Arial"/>
                <w:b/>
                <w:sz w:val="18"/>
                <w:szCs w:val="18"/>
                <w:lang w:val="es-ES"/>
              </w:rPr>
            </w:pPr>
            <w:r w:rsidRPr="000B4390">
              <w:rPr>
                <w:rFonts w:ascii="Arial" w:hAnsi="Arial" w:cs="Arial"/>
                <w:b/>
                <w:sz w:val="18"/>
                <w:szCs w:val="18"/>
                <w:lang w:val="es-ES"/>
              </w:rPr>
              <w:t>C</w:t>
            </w:r>
            <w:r w:rsidR="009A03BE" w:rsidRPr="000B4390">
              <w:rPr>
                <w:rFonts w:ascii="Arial" w:hAnsi="Arial" w:cs="Arial"/>
                <w:b/>
                <w:sz w:val="18"/>
                <w:szCs w:val="18"/>
                <w:lang w:val="es-ES"/>
              </w:rPr>
              <w:t>. Roberto Bernal Castañón</w:t>
            </w:r>
          </w:p>
          <w:p w14:paraId="015A323D" w14:textId="21278979" w:rsidR="009A03BE" w:rsidRPr="000B4390" w:rsidRDefault="009A03BE" w:rsidP="009A03BE">
            <w:pPr>
              <w:pStyle w:val="Sangradetextonormal"/>
              <w:ind w:left="0"/>
              <w:rPr>
                <w:rFonts w:ascii="Arial" w:hAnsi="Arial" w:cs="Arial"/>
                <w:sz w:val="18"/>
                <w:szCs w:val="18"/>
                <w:lang w:val="es-ES"/>
              </w:rPr>
            </w:pPr>
            <w:r w:rsidRPr="000B4390">
              <w:rPr>
                <w:rFonts w:ascii="Arial" w:hAnsi="Arial" w:cs="Arial"/>
                <w:sz w:val="18"/>
                <w:szCs w:val="18"/>
                <w:lang w:val="es-ES"/>
              </w:rPr>
              <w:t>Representante de la Dirección General de Planeación y Desarrollo</w:t>
            </w:r>
          </w:p>
          <w:p w14:paraId="75B455A3" w14:textId="77777777" w:rsidR="009A03BE" w:rsidRPr="000B4390" w:rsidRDefault="009A03BE" w:rsidP="009A03BE">
            <w:pPr>
              <w:pStyle w:val="Sangradetextonormal"/>
              <w:ind w:left="0"/>
              <w:rPr>
                <w:rFonts w:ascii="Arial" w:hAnsi="Arial" w:cs="Arial"/>
                <w:b/>
                <w:sz w:val="18"/>
                <w:szCs w:val="18"/>
                <w:lang w:val="es-ES"/>
              </w:rPr>
            </w:pPr>
          </w:p>
        </w:tc>
        <w:tc>
          <w:tcPr>
            <w:tcW w:w="4414" w:type="dxa"/>
          </w:tcPr>
          <w:p w14:paraId="7C460F6B" w14:textId="77777777" w:rsidR="009A03BE" w:rsidRPr="000B4390" w:rsidRDefault="009A03BE" w:rsidP="009A03BE">
            <w:pPr>
              <w:pStyle w:val="Sangradetextonormal"/>
              <w:ind w:left="0"/>
              <w:jc w:val="center"/>
              <w:rPr>
                <w:rFonts w:ascii="Arial" w:hAnsi="Arial" w:cs="Arial"/>
                <w:sz w:val="18"/>
                <w:szCs w:val="18"/>
              </w:rPr>
            </w:pPr>
          </w:p>
          <w:p w14:paraId="26CA8418" w14:textId="3455E982" w:rsidR="009A03BE" w:rsidRPr="000B4390" w:rsidRDefault="009A03BE" w:rsidP="009A03BE">
            <w:pPr>
              <w:pStyle w:val="Sangradetextonormal"/>
              <w:ind w:left="0"/>
              <w:jc w:val="center"/>
              <w:rPr>
                <w:rFonts w:ascii="Arial" w:hAnsi="Arial" w:cs="Arial"/>
                <w:sz w:val="18"/>
                <w:szCs w:val="18"/>
              </w:rPr>
            </w:pPr>
          </w:p>
          <w:p w14:paraId="5EEBFA10" w14:textId="77777777" w:rsidR="009A03BE" w:rsidRPr="000B4390" w:rsidRDefault="009A03BE" w:rsidP="009A03BE">
            <w:pPr>
              <w:pStyle w:val="Sangradetextonormal"/>
              <w:ind w:left="0"/>
              <w:jc w:val="center"/>
              <w:rPr>
                <w:rFonts w:ascii="Arial" w:hAnsi="Arial" w:cs="Arial"/>
                <w:sz w:val="18"/>
                <w:szCs w:val="18"/>
              </w:rPr>
            </w:pPr>
          </w:p>
          <w:p w14:paraId="22465371" w14:textId="423A5447" w:rsidR="009A03BE" w:rsidRPr="000B4390" w:rsidRDefault="009A03BE" w:rsidP="009A03BE">
            <w:pPr>
              <w:pStyle w:val="Sangradetextonormal"/>
              <w:ind w:left="0"/>
              <w:jc w:val="center"/>
              <w:rPr>
                <w:rFonts w:ascii="Arial" w:hAnsi="Arial" w:cs="Arial"/>
                <w:sz w:val="18"/>
                <w:szCs w:val="18"/>
              </w:rPr>
            </w:pPr>
            <w:r w:rsidRPr="000B4390">
              <w:rPr>
                <w:rFonts w:ascii="Arial" w:hAnsi="Arial" w:cs="Arial"/>
                <w:sz w:val="18"/>
                <w:szCs w:val="18"/>
              </w:rPr>
              <w:t>____________________________________</w:t>
            </w:r>
          </w:p>
        </w:tc>
      </w:tr>
      <w:tr w:rsidR="00A65238" w:rsidRPr="000B4390" w14:paraId="5DE58716" w14:textId="77777777" w:rsidTr="00AE3929">
        <w:trPr>
          <w:jc w:val="center"/>
        </w:trPr>
        <w:tc>
          <w:tcPr>
            <w:tcW w:w="4414" w:type="dxa"/>
          </w:tcPr>
          <w:p w14:paraId="60AC216D" w14:textId="77777777" w:rsidR="00A65238" w:rsidRPr="000B4390" w:rsidRDefault="00A65238" w:rsidP="00A65238">
            <w:pPr>
              <w:pStyle w:val="Sangradetextonormal"/>
              <w:ind w:left="0"/>
              <w:rPr>
                <w:rFonts w:ascii="Arial" w:hAnsi="Arial" w:cs="Arial"/>
                <w:b/>
                <w:sz w:val="18"/>
                <w:szCs w:val="18"/>
                <w:lang w:val="es-ES"/>
              </w:rPr>
            </w:pPr>
          </w:p>
          <w:p w14:paraId="2089A8B9" w14:textId="1A425D6C" w:rsidR="00493B4A" w:rsidRPr="000B4390" w:rsidRDefault="007F04B6" w:rsidP="00493B4A">
            <w:pPr>
              <w:pStyle w:val="Sangradetextonormal"/>
              <w:ind w:left="0"/>
              <w:rPr>
                <w:rFonts w:ascii="Arial" w:hAnsi="Arial" w:cs="Arial"/>
                <w:b/>
                <w:sz w:val="18"/>
                <w:szCs w:val="18"/>
                <w:lang w:val="es-ES"/>
              </w:rPr>
            </w:pPr>
            <w:r w:rsidRPr="000B4390">
              <w:rPr>
                <w:rFonts w:ascii="Arial" w:hAnsi="Arial" w:cs="Arial"/>
                <w:b/>
                <w:sz w:val="18"/>
                <w:szCs w:val="18"/>
                <w:lang w:val="es-ES"/>
              </w:rPr>
              <w:t>C</w:t>
            </w:r>
            <w:r w:rsidR="00493B4A" w:rsidRPr="000B4390">
              <w:rPr>
                <w:rFonts w:ascii="Arial" w:hAnsi="Arial" w:cs="Arial"/>
                <w:b/>
                <w:sz w:val="18"/>
                <w:szCs w:val="18"/>
                <w:lang w:val="es-ES"/>
              </w:rPr>
              <w:t xml:space="preserve">. </w:t>
            </w:r>
            <w:proofErr w:type="spellStart"/>
            <w:r w:rsidR="007E314D" w:rsidRPr="000B4390">
              <w:rPr>
                <w:rFonts w:ascii="Arial" w:hAnsi="Arial" w:cs="Arial"/>
                <w:b/>
                <w:sz w:val="18"/>
                <w:szCs w:val="18"/>
                <w:lang w:val="es-ES"/>
              </w:rPr>
              <w:t>Anargelia</w:t>
            </w:r>
            <w:proofErr w:type="spellEnd"/>
            <w:r w:rsidR="007E314D" w:rsidRPr="000B4390">
              <w:rPr>
                <w:rFonts w:ascii="Arial" w:hAnsi="Arial" w:cs="Arial"/>
                <w:b/>
                <w:sz w:val="18"/>
                <w:szCs w:val="18"/>
                <w:lang w:val="es-ES"/>
              </w:rPr>
              <w:t xml:space="preserve"> García Silva</w:t>
            </w:r>
            <w:r w:rsidR="00493B4A" w:rsidRPr="000B4390">
              <w:rPr>
                <w:rFonts w:ascii="Arial" w:hAnsi="Arial" w:cs="Arial"/>
                <w:b/>
                <w:sz w:val="18"/>
                <w:szCs w:val="18"/>
                <w:lang w:val="es-ES"/>
              </w:rPr>
              <w:t xml:space="preserve"> </w:t>
            </w:r>
          </w:p>
          <w:p w14:paraId="671A34FE" w14:textId="35BD90AF" w:rsidR="00A65238" w:rsidRPr="000B4390" w:rsidRDefault="007E314D" w:rsidP="00493B4A">
            <w:pPr>
              <w:pStyle w:val="Sangradetextonormal"/>
              <w:ind w:left="0"/>
              <w:rPr>
                <w:rFonts w:ascii="Arial" w:hAnsi="Arial" w:cs="Arial"/>
                <w:sz w:val="18"/>
                <w:szCs w:val="18"/>
                <w:lang w:val="es-ES"/>
              </w:rPr>
            </w:pPr>
            <w:r w:rsidRPr="000B4390">
              <w:rPr>
                <w:rFonts w:ascii="Arial" w:hAnsi="Arial" w:cs="Arial"/>
                <w:sz w:val="18"/>
                <w:szCs w:val="18"/>
                <w:lang w:val="es-ES"/>
              </w:rPr>
              <w:t>Jefa del Departamento de Control de Bienes Muebles e Inmuebles</w:t>
            </w:r>
            <w:r w:rsidR="00493B4A" w:rsidRPr="000B4390">
              <w:rPr>
                <w:rFonts w:ascii="Arial" w:hAnsi="Arial" w:cs="Arial"/>
                <w:sz w:val="18"/>
                <w:szCs w:val="18"/>
                <w:lang w:val="es-ES"/>
              </w:rPr>
              <w:t xml:space="preserve"> (Área requirente)</w:t>
            </w:r>
          </w:p>
          <w:p w14:paraId="3F8E2773" w14:textId="16872149" w:rsidR="00A65238" w:rsidRPr="000B4390" w:rsidRDefault="00A65238" w:rsidP="00A65238">
            <w:pPr>
              <w:pStyle w:val="Sangradetextonormal"/>
              <w:ind w:left="0"/>
              <w:rPr>
                <w:rFonts w:ascii="Arial" w:hAnsi="Arial" w:cs="Arial"/>
                <w:b/>
                <w:sz w:val="18"/>
                <w:szCs w:val="18"/>
                <w:lang w:val="es-ES"/>
              </w:rPr>
            </w:pPr>
          </w:p>
        </w:tc>
        <w:tc>
          <w:tcPr>
            <w:tcW w:w="4414" w:type="dxa"/>
          </w:tcPr>
          <w:p w14:paraId="69824F62" w14:textId="77777777" w:rsidR="00A65238" w:rsidRPr="000B4390" w:rsidRDefault="00A65238" w:rsidP="00A65238">
            <w:pPr>
              <w:pStyle w:val="Sangradetextonormal"/>
              <w:ind w:left="0"/>
              <w:jc w:val="center"/>
              <w:rPr>
                <w:rFonts w:ascii="Arial" w:hAnsi="Arial" w:cs="Arial"/>
                <w:sz w:val="18"/>
                <w:szCs w:val="18"/>
              </w:rPr>
            </w:pPr>
          </w:p>
          <w:p w14:paraId="472C62A7" w14:textId="77777777" w:rsidR="00A65238" w:rsidRPr="000B4390" w:rsidRDefault="00A65238" w:rsidP="00A65238">
            <w:pPr>
              <w:pStyle w:val="Sangradetextonormal"/>
              <w:ind w:left="0"/>
              <w:rPr>
                <w:rFonts w:ascii="Arial" w:hAnsi="Arial" w:cs="Arial"/>
                <w:sz w:val="18"/>
                <w:szCs w:val="18"/>
              </w:rPr>
            </w:pPr>
          </w:p>
          <w:p w14:paraId="0CD18AC5" w14:textId="77777777" w:rsidR="00A65238" w:rsidRPr="000B4390" w:rsidRDefault="00A65238" w:rsidP="00A65238">
            <w:pPr>
              <w:pStyle w:val="Sangradetextonormal"/>
              <w:ind w:left="0"/>
              <w:rPr>
                <w:rFonts w:ascii="Arial" w:hAnsi="Arial" w:cs="Arial"/>
                <w:sz w:val="18"/>
                <w:szCs w:val="18"/>
              </w:rPr>
            </w:pPr>
          </w:p>
          <w:p w14:paraId="4B8C3BF8" w14:textId="5DC562D5" w:rsidR="00A65238" w:rsidRPr="000B4390" w:rsidRDefault="00A65238" w:rsidP="00A65238">
            <w:pPr>
              <w:pStyle w:val="Sangradetextonormal"/>
              <w:ind w:left="0"/>
              <w:jc w:val="center"/>
              <w:rPr>
                <w:rFonts w:ascii="Arial" w:hAnsi="Arial" w:cs="Arial"/>
                <w:sz w:val="18"/>
                <w:szCs w:val="18"/>
              </w:rPr>
            </w:pPr>
            <w:r w:rsidRPr="000B4390">
              <w:rPr>
                <w:rFonts w:ascii="Arial" w:hAnsi="Arial" w:cs="Arial"/>
                <w:sz w:val="18"/>
                <w:szCs w:val="18"/>
              </w:rPr>
              <w:t>____________________________________</w:t>
            </w:r>
          </w:p>
        </w:tc>
      </w:tr>
      <w:tr w:rsidR="00ED6243" w:rsidRPr="000B4390" w14:paraId="710BF5CC" w14:textId="77777777" w:rsidTr="00AE3929">
        <w:trPr>
          <w:jc w:val="center"/>
        </w:trPr>
        <w:tc>
          <w:tcPr>
            <w:tcW w:w="4414" w:type="dxa"/>
          </w:tcPr>
          <w:p w14:paraId="22F0E4FF" w14:textId="77777777" w:rsidR="002C5180" w:rsidRPr="000B4390" w:rsidRDefault="002C5180" w:rsidP="00ED6243">
            <w:pPr>
              <w:pStyle w:val="Sangradetextonormal"/>
              <w:ind w:left="0"/>
              <w:rPr>
                <w:rFonts w:ascii="Arial" w:hAnsi="Arial" w:cs="Arial"/>
                <w:b/>
                <w:sz w:val="18"/>
                <w:szCs w:val="18"/>
                <w:lang w:val="es-ES"/>
              </w:rPr>
            </w:pPr>
          </w:p>
          <w:p w14:paraId="68E7D593" w14:textId="011F2591" w:rsidR="00ED6243" w:rsidRPr="000B4390" w:rsidRDefault="007F04B6" w:rsidP="00ED6243">
            <w:pPr>
              <w:pStyle w:val="Sangradetextonormal"/>
              <w:ind w:left="0"/>
              <w:rPr>
                <w:rFonts w:ascii="Arial" w:hAnsi="Arial" w:cs="Arial"/>
                <w:b/>
                <w:sz w:val="18"/>
                <w:szCs w:val="18"/>
                <w:lang w:val="es-ES"/>
              </w:rPr>
            </w:pPr>
            <w:r w:rsidRPr="000B4390">
              <w:rPr>
                <w:rFonts w:ascii="Arial" w:hAnsi="Arial" w:cs="Arial"/>
                <w:b/>
                <w:sz w:val="18"/>
                <w:szCs w:val="18"/>
                <w:lang w:val="es-ES"/>
              </w:rPr>
              <w:t>C</w:t>
            </w:r>
            <w:r w:rsidR="00272CE6" w:rsidRPr="000B4390">
              <w:rPr>
                <w:rFonts w:ascii="Arial" w:hAnsi="Arial" w:cs="Arial"/>
                <w:b/>
                <w:sz w:val="18"/>
                <w:szCs w:val="18"/>
                <w:lang w:val="es-ES"/>
              </w:rPr>
              <w:t xml:space="preserve">. </w:t>
            </w:r>
            <w:proofErr w:type="spellStart"/>
            <w:r w:rsidR="00272CE6" w:rsidRPr="000B4390">
              <w:rPr>
                <w:rFonts w:ascii="Arial" w:hAnsi="Arial" w:cs="Arial"/>
                <w:b/>
                <w:sz w:val="18"/>
                <w:szCs w:val="18"/>
                <w:lang w:val="es-ES"/>
              </w:rPr>
              <w:t>Lisly</w:t>
            </w:r>
            <w:proofErr w:type="spellEnd"/>
            <w:r w:rsidR="00272CE6" w:rsidRPr="000B4390">
              <w:rPr>
                <w:rFonts w:ascii="Arial" w:hAnsi="Arial" w:cs="Arial"/>
                <w:b/>
                <w:sz w:val="18"/>
                <w:szCs w:val="18"/>
                <w:lang w:val="es-ES"/>
              </w:rPr>
              <w:t xml:space="preserve"> Paola Jiménez de Alba</w:t>
            </w:r>
            <w:r w:rsidR="00ED6243" w:rsidRPr="000B4390">
              <w:rPr>
                <w:rFonts w:ascii="Arial" w:hAnsi="Arial" w:cs="Arial"/>
                <w:b/>
                <w:sz w:val="18"/>
                <w:szCs w:val="18"/>
                <w:lang w:val="es-ES"/>
              </w:rPr>
              <w:t xml:space="preserve"> </w:t>
            </w:r>
          </w:p>
          <w:p w14:paraId="27149EED" w14:textId="77777777" w:rsidR="00ED6243" w:rsidRPr="000B4390" w:rsidRDefault="00ED6243" w:rsidP="00ED6243">
            <w:pPr>
              <w:pStyle w:val="Sangradetextonormal"/>
              <w:ind w:left="0"/>
              <w:rPr>
                <w:rFonts w:ascii="Arial" w:hAnsi="Arial" w:cs="Arial"/>
                <w:sz w:val="18"/>
                <w:szCs w:val="18"/>
                <w:lang w:val="es-ES"/>
              </w:rPr>
            </w:pPr>
            <w:r w:rsidRPr="000B4390">
              <w:rPr>
                <w:rFonts w:ascii="Arial" w:hAnsi="Arial" w:cs="Arial"/>
                <w:sz w:val="18"/>
                <w:szCs w:val="18"/>
                <w:lang w:val="es-ES"/>
              </w:rPr>
              <w:t>Departamento de Compras</w:t>
            </w:r>
          </w:p>
          <w:p w14:paraId="62DE20A7" w14:textId="5D66645D" w:rsidR="00ED6243" w:rsidRPr="000B4390" w:rsidRDefault="00ED6243" w:rsidP="00ED6243">
            <w:pPr>
              <w:pStyle w:val="Sangradetextonormal"/>
              <w:ind w:left="0"/>
              <w:rPr>
                <w:rFonts w:ascii="Arial" w:hAnsi="Arial" w:cs="Arial"/>
                <w:sz w:val="18"/>
                <w:szCs w:val="18"/>
                <w:lang w:val="es-ES"/>
              </w:rPr>
            </w:pPr>
          </w:p>
        </w:tc>
        <w:tc>
          <w:tcPr>
            <w:tcW w:w="4414" w:type="dxa"/>
          </w:tcPr>
          <w:p w14:paraId="6BA89B99" w14:textId="0D630AFC" w:rsidR="00ED6243" w:rsidRPr="000B4390" w:rsidRDefault="00ED6243" w:rsidP="00ED6243">
            <w:pPr>
              <w:pStyle w:val="Sangradetextonormal"/>
              <w:ind w:left="0"/>
              <w:jc w:val="center"/>
              <w:rPr>
                <w:rFonts w:ascii="Arial" w:hAnsi="Arial" w:cs="Arial"/>
                <w:sz w:val="18"/>
                <w:szCs w:val="18"/>
              </w:rPr>
            </w:pPr>
          </w:p>
          <w:p w14:paraId="2BA926E3" w14:textId="77777777" w:rsidR="00ED6243" w:rsidRPr="000B4390" w:rsidRDefault="00ED6243" w:rsidP="00ED6243">
            <w:pPr>
              <w:pStyle w:val="Sangradetextonormal"/>
              <w:ind w:left="0"/>
              <w:jc w:val="center"/>
              <w:rPr>
                <w:rFonts w:ascii="Arial" w:hAnsi="Arial" w:cs="Arial"/>
                <w:sz w:val="18"/>
                <w:szCs w:val="18"/>
              </w:rPr>
            </w:pPr>
          </w:p>
          <w:p w14:paraId="3CB18476" w14:textId="77777777" w:rsidR="002C5180" w:rsidRPr="000B4390" w:rsidRDefault="002C5180" w:rsidP="00ED6243">
            <w:pPr>
              <w:pStyle w:val="Sangradetextonormal"/>
              <w:ind w:left="0"/>
              <w:jc w:val="center"/>
              <w:rPr>
                <w:rFonts w:ascii="Arial" w:hAnsi="Arial" w:cs="Arial"/>
                <w:sz w:val="18"/>
                <w:szCs w:val="18"/>
              </w:rPr>
            </w:pPr>
          </w:p>
          <w:p w14:paraId="3E662E53" w14:textId="7FB4230C" w:rsidR="00ED6243" w:rsidRPr="000B4390" w:rsidRDefault="00ED6243" w:rsidP="00ED6243">
            <w:pPr>
              <w:pStyle w:val="Sangradetextonormal"/>
              <w:ind w:left="0"/>
              <w:jc w:val="center"/>
              <w:rPr>
                <w:rFonts w:ascii="Arial" w:hAnsi="Arial" w:cs="Arial"/>
                <w:sz w:val="18"/>
                <w:szCs w:val="18"/>
              </w:rPr>
            </w:pPr>
            <w:r w:rsidRPr="000B4390">
              <w:rPr>
                <w:rFonts w:ascii="Arial" w:hAnsi="Arial" w:cs="Arial"/>
                <w:sz w:val="18"/>
                <w:szCs w:val="18"/>
              </w:rPr>
              <w:t>______________________________________</w:t>
            </w:r>
          </w:p>
        </w:tc>
      </w:tr>
      <w:tr w:rsidR="00272CE6" w:rsidRPr="000B4390" w14:paraId="083766EE" w14:textId="77777777" w:rsidTr="00AE3929">
        <w:trPr>
          <w:jc w:val="center"/>
        </w:trPr>
        <w:tc>
          <w:tcPr>
            <w:tcW w:w="4414" w:type="dxa"/>
          </w:tcPr>
          <w:p w14:paraId="5BD17DD7" w14:textId="77777777" w:rsidR="00272CE6" w:rsidRPr="000B4390" w:rsidRDefault="00272CE6" w:rsidP="00272CE6">
            <w:pPr>
              <w:pStyle w:val="Sangradetextonormal"/>
              <w:ind w:left="0"/>
              <w:rPr>
                <w:rFonts w:ascii="Arial" w:hAnsi="Arial" w:cs="Arial"/>
                <w:b/>
                <w:sz w:val="18"/>
                <w:szCs w:val="18"/>
                <w:highlight w:val="yellow"/>
                <w:lang w:val="es-ES"/>
              </w:rPr>
            </w:pPr>
          </w:p>
          <w:p w14:paraId="0ED593D3" w14:textId="2A81BB9E" w:rsidR="00272CE6" w:rsidRPr="000B4390" w:rsidRDefault="007F04B6" w:rsidP="00272CE6">
            <w:pPr>
              <w:pStyle w:val="Sangradetextonormal"/>
              <w:ind w:left="0"/>
              <w:rPr>
                <w:rFonts w:ascii="Arial" w:hAnsi="Arial" w:cs="Arial"/>
                <w:b/>
                <w:sz w:val="18"/>
                <w:szCs w:val="18"/>
                <w:lang w:val="es-ES"/>
              </w:rPr>
            </w:pPr>
            <w:r w:rsidRPr="000B4390">
              <w:rPr>
                <w:rFonts w:ascii="Arial" w:hAnsi="Arial" w:cs="Arial"/>
                <w:b/>
                <w:sz w:val="18"/>
                <w:szCs w:val="18"/>
                <w:lang w:val="es-ES"/>
              </w:rPr>
              <w:t>C</w:t>
            </w:r>
            <w:r w:rsidR="00272CE6" w:rsidRPr="000B4390">
              <w:rPr>
                <w:rFonts w:ascii="Arial" w:hAnsi="Arial" w:cs="Arial"/>
                <w:b/>
                <w:sz w:val="18"/>
                <w:szCs w:val="18"/>
                <w:lang w:val="es-ES"/>
              </w:rPr>
              <w:t xml:space="preserve">. Gabriela del Socorro Muñoz Vera </w:t>
            </w:r>
          </w:p>
          <w:p w14:paraId="3294BCA7" w14:textId="77777777" w:rsidR="00272CE6" w:rsidRPr="000B4390" w:rsidRDefault="00272CE6" w:rsidP="00272CE6">
            <w:pPr>
              <w:pStyle w:val="Sangradetextonormal"/>
              <w:ind w:left="0"/>
              <w:rPr>
                <w:rFonts w:ascii="Arial" w:hAnsi="Arial" w:cs="Arial"/>
                <w:sz w:val="18"/>
                <w:szCs w:val="18"/>
                <w:lang w:val="es-ES"/>
              </w:rPr>
            </w:pPr>
            <w:r w:rsidRPr="000B4390">
              <w:rPr>
                <w:rFonts w:ascii="Arial" w:hAnsi="Arial" w:cs="Arial"/>
                <w:sz w:val="18"/>
                <w:szCs w:val="18"/>
                <w:lang w:val="es-ES"/>
              </w:rPr>
              <w:t>Departamento de Compras</w:t>
            </w:r>
          </w:p>
          <w:p w14:paraId="6BE484A8" w14:textId="77777777" w:rsidR="00272CE6" w:rsidRPr="000B4390" w:rsidRDefault="00272CE6" w:rsidP="00272CE6">
            <w:pPr>
              <w:pStyle w:val="Sangradetextonormal"/>
              <w:ind w:left="0"/>
              <w:rPr>
                <w:rFonts w:ascii="Arial" w:hAnsi="Arial" w:cs="Arial"/>
                <w:b/>
                <w:sz w:val="18"/>
                <w:szCs w:val="18"/>
                <w:highlight w:val="yellow"/>
                <w:lang w:val="es-ES"/>
              </w:rPr>
            </w:pPr>
          </w:p>
        </w:tc>
        <w:tc>
          <w:tcPr>
            <w:tcW w:w="4414" w:type="dxa"/>
          </w:tcPr>
          <w:p w14:paraId="0F161296" w14:textId="77777777" w:rsidR="00272CE6" w:rsidRPr="000B4390" w:rsidRDefault="00272CE6" w:rsidP="00272CE6">
            <w:pPr>
              <w:pStyle w:val="Sangradetextonormal"/>
              <w:ind w:left="0"/>
              <w:jc w:val="center"/>
              <w:rPr>
                <w:rFonts w:ascii="Arial" w:hAnsi="Arial" w:cs="Arial"/>
                <w:sz w:val="18"/>
                <w:szCs w:val="18"/>
              </w:rPr>
            </w:pPr>
          </w:p>
          <w:p w14:paraId="5CD3B5A5" w14:textId="77777777" w:rsidR="00272CE6" w:rsidRPr="000B4390" w:rsidRDefault="00272CE6" w:rsidP="00272CE6">
            <w:pPr>
              <w:pStyle w:val="Sangradetextonormal"/>
              <w:ind w:left="0"/>
              <w:jc w:val="center"/>
              <w:rPr>
                <w:rFonts w:ascii="Arial" w:hAnsi="Arial" w:cs="Arial"/>
                <w:sz w:val="18"/>
                <w:szCs w:val="18"/>
              </w:rPr>
            </w:pPr>
          </w:p>
          <w:p w14:paraId="38C211F3" w14:textId="40EC5AC6" w:rsidR="00272CE6" w:rsidRPr="000B4390" w:rsidRDefault="00272CE6" w:rsidP="00272CE6">
            <w:pPr>
              <w:pStyle w:val="Sangradetextonormal"/>
              <w:ind w:left="0"/>
              <w:jc w:val="center"/>
              <w:rPr>
                <w:rFonts w:ascii="Arial" w:hAnsi="Arial" w:cs="Arial"/>
                <w:sz w:val="18"/>
                <w:szCs w:val="18"/>
              </w:rPr>
            </w:pPr>
            <w:r w:rsidRPr="000B4390">
              <w:rPr>
                <w:rFonts w:ascii="Arial" w:hAnsi="Arial" w:cs="Arial"/>
                <w:sz w:val="18"/>
                <w:szCs w:val="18"/>
              </w:rPr>
              <w:t>______________________________________</w:t>
            </w:r>
          </w:p>
        </w:tc>
      </w:tr>
      <w:tr w:rsidR="00ED6243" w:rsidRPr="000B4390" w14:paraId="0E847DCF" w14:textId="77777777" w:rsidTr="00AE3929">
        <w:trPr>
          <w:jc w:val="center"/>
        </w:trPr>
        <w:tc>
          <w:tcPr>
            <w:tcW w:w="4414" w:type="dxa"/>
          </w:tcPr>
          <w:p w14:paraId="711D1BEB" w14:textId="77777777" w:rsidR="00ED6243" w:rsidRPr="000B4390" w:rsidRDefault="00ED6243" w:rsidP="00ED6243">
            <w:pPr>
              <w:pStyle w:val="Sangradetextonormal"/>
              <w:ind w:left="0"/>
              <w:rPr>
                <w:rFonts w:ascii="Arial" w:hAnsi="Arial" w:cs="Arial"/>
                <w:b/>
                <w:sz w:val="18"/>
                <w:szCs w:val="18"/>
                <w:lang w:val="es-ES"/>
              </w:rPr>
            </w:pPr>
          </w:p>
          <w:p w14:paraId="04C5048E" w14:textId="0F5D3FC7" w:rsidR="00ED6243" w:rsidRPr="000B4390" w:rsidRDefault="007F04B6" w:rsidP="00ED6243">
            <w:pPr>
              <w:pStyle w:val="Sangradetextonormal"/>
              <w:ind w:left="0"/>
              <w:rPr>
                <w:rFonts w:ascii="Arial" w:hAnsi="Arial" w:cs="Arial"/>
                <w:b/>
                <w:sz w:val="18"/>
                <w:szCs w:val="18"/>
                <w:lang w:val="es-ES"/>
              </w:rPr>
            </w:pPr>
            <w:r w:rsidRPr="000B4390">
              <w:rPr>
                <w:rFonts w:ascii="Arial" w:hAnsi="Arial" w:cs="Arial"/>
                <w:b/>
                <w:sz w:val="18"/>
                <w:szCs w:val="18"/>
                <w:lang w:val="es-ES"/>
              </w:rPr>
              <w:t>C</w:t>
            </w:r>
            <w:r w:rsidR="00ED6243" w:rsidRPr="000B4390">
              <w:rPr>
                <w:rFonts w:ascii="Arial" w:hAnsi="Arial" w:cs="Arial"/>
                <w:b/>
                <w:sz w:val="18"/>
                <w:szCs w:val="18"/>
                <w:lang w:val="es-ES"/>
              </w:rPr>
              <w:t>. Arnoldo Rodríguez Romo</w:t>
            </w:r>
          </w:p>
          <w:p w14:paraId="154C6A92" w14:textId="77777777" w:rsidR="00ED6243" w:rsidRPr="000B4390" w:rsidRDefault="00ED6243" w:rsidP="00ED6243">
            <w:pPr>
              <w:pStyle w:val="Sangradetextonormal"/>
              <w:ind w:left="0"/>
              <w:rPr>
                <w:rFonts w:ascii="Arial" w:hAnsi="Arial" w:cs="Arial"/>
                <w:sz w:val="18"/>
                <w:szCs w:val="18"/>
                <w:lang w:val="es-ES"/>
              </w:rPr>
            </w:pPr>
            <w:r w:rsidRPr="000B4390">
              <w:rPr>
                <w:rFonts w:ascii="Arial" w:hAnsi="Arial" w:cs="Arial"/>
                <w:sz w:val="18"/>
                <w:szCs w:val="18"/>
                <w:lang w:val="es-ES"/>
              </w:rPr>
              <w:t>Departamento de Compras</w:t>
            </w:r>
          </w:p>
          <w:p w14:paraId="1EEF2FEC" w14:textId="77777777" w:rsidR="00ED6243" w:rsidRPr="000B4390" w:rsidRDefault="00ED6243" w:rsidP="00ED6243">
            <w:pPr>
              <w:pStyle w:val="Sangradetextonormal"/>
              <w:ind w:left="0"/>
              <w:rPr>
                <w:rFonts w:ascii="Arial" w:hAnsi="Arial" w:cs="Arial"/>
                <w:b/>
                <w:sz w:val="18"/>
                <w:szCs w:val="18"/>
                <w:lang w:val="es-ES"/>
              </w:rPr>
            </w:pPr>
          </w:p>
        </w:tc>
        <w:tc>
          <w:tcPr>
            <w:tcW w:w="4414" w:type="dxa"/>
          </w:tcPr>
          <w:p w14:paraId="2FA1123F" w14:textId="77777777" w:rsidR="00ED6243" w:rsidRPr="000B4390" w:rsidRDefault="00ED6243" w:rsidP="00ED6243">
            <w:pPr>
              <w:pStyle w:val="Sangradetextonormal"/>
              <w:ind w:left="0"/>
              <w:jc w:val="center"/>
              <w:rPr>
                <w:rFonts w:ascii="Arial" w:hAnsi="Arial" w:cs="Arial"/>
                <w:sz w:val="18"/>
                <w:szCs w:val="18"/>
              </w:rPr>
            </w:pPr>
          </w:p>
          <w:p w14:paraId="5145BEFF" w14:textId="77777777" w:rsidR="00ED6243" w:rsidRPr="000B4390" w:rsidRDefault="00ED6243" w:rsidP="00ED6243">
            <w:pPr>
              <w:pStyle w:val="Sangradetextonormal"/>
              <w:ind w:left="0"/>
              <w:jc w:val="center"/>
              <w:rPr>
                <w:rFonts w:ascii="Arial" w:hAnsi="Arial" w:cs="Arial"/>
                <w:sz w:val="18"/>
                <w:szCs w:val="18"/>
              </w:rPr>
            </w:pPr>
          </w:p>
          <w:p w14:paraId="590E23E9" w14:textId="7BBD1ABE" w:rsidR="00ED6243" w:rsidRPr="000B4390" w:rsidRDefault="00ED6243" w:rsidP="00ED6243">
            <w:pPr>
              <w:pStyle w:val="Sangradetextonormal"/>
              <w:ind w:left="0"/>
              <w:jc w:val="center"/>
              <w:rPr>
                <w:rFonts w:ascii="Arial" w:hAnsi="Arial" w:cs="Arial"/>
                <w:sz w:val="18"/>
                <w:szCs w:val="18"/>
              </w:rPr>
            </w:pPr>
            <w:r w:rsidRPr="000B4390">
              <w:rPr>
                <w:rFonts w:ascii="Arial" w:hAnsi="Arial" w:cs="Arial"/>
                <w:sz w:val="18"/>
                <w:szCs w:val="18"/>
              </w:rPr>
              <w:t>______________________________________</w:t>
            </w:r>
          </w:p>
        </w:tc>
      </w:tr>
      <w:tr w:rsidR="00ED6243" w:rsidRPr="000B4390" w14:paraId="6135312F" w14:textId="77777777" w:rsidTr="00AE3929">
        <w:trPr>
          <w:jc w:val="center"/>
        </w:trPr>
        <w:tc>
          <w:tcPr>
            <w:tcW w:w="4414" w:type="dxa"/>
          </w:tcPr>
          <w:p w14:paraId="078553CC" w14:textId="77777777" w:rsidR="00ED6243" w:rsidRPr="000B4390" w:rsidRDefault="00ED6243" w:rsidP="00ED6243">
            <w:pPr>
              <w:pStyle w:val="Sangradetextonormal"/>
              <w:ind w:left="0"/>
              <w:rPr>
                <w:rFonts w:ascii="Arial" w:hAnsi="Arial" w:cs="Arial"/>
                <w:b/>
                <w:sz w:val="18"/>
                <w:szCs w:val="18"/>
                <w:lang w:val="es-ES"/>
              </w:rPr>
            </w:pPr>
          </w:p>
          <w:p w14:paraId="54A20E60" w14:textId="77777777" w:rsidR="00ED6243" w:rsidRPr="000B4390" w:rsidRDefault="00ED6243" w:rsidP="00ED6243">
            <w:pPr>
              <w:pStyle w:val="Sangradetextonormal"/>
              <w:ind w:left="0"/>
              <w:rPr>
                <w:rFonts w:ascii="Arial" w:hAnsi="Arial" w:cs="Arial"/>
                <w:b/>
                <w:sz w:val="18"/>
                <w:szCs w:val="18"/>
                <w:lang w:val="es-ES"/>
              </w:rPr>
            </w:pPr>
            <w:r w:rsidRPr="000B4390">
              <w:rPr>
                <w:rFonts w:ascii="Arial" w:hAnsi="Arial" w:cs="Arial"/>
                <w:b/>
                <w:sz w:val="18"/>
                <w:szCs w:val="18"/>
                <w:lang w:val="es-ES"/>
              </w:rPr>
              <w:t>C.P. Angélica Lozano Galaviz</w:t>
            </w:r>
          </w:p>
          <w:p w14:paraId="20EC5F66" w14:textId="77777777" w:rsidR="00ED6243" w:rsidRPr="000B4390" w:rsidRDefault="00ED6243" w:rsidP="00ED6243">
            <w:pPr>
              <w:pStyle w:val="Sangradetextonormal"/>
              <w:ind w:left="0"/>
              <w:rPr>
                <w:rFonts w:ascii="Arial" w:hAnsi="Arial" w:cs="Arial"/>
                <w:sz w:val="18"/>
                <w:szCs w:val="18"/>
                <w:lang w:val="es-ES"/>
              </w:rPr>
            </w:pPr>
            <w:r w:rsidRPr="000B4390">
              <w:rPr>
                <w:rFonts w:ascii="Arial" w:hAnsi="Arial" w:cs="Arial"/>
                <w:sz w:val="18"/>
                <w:szCs w:val="18"/>
                <w:lang w:val="es-ES"/>
              </w:rPr>
              <w:t>Departamento de Compras</w:t>
            </w:r>
          </w:p>
          <w:p w14:paraId="132BBDBB" w14:textId="680E4BF8" w:rsidR="00ED6243" w:rsidRPr="000B4390" w:rsidRDefault="00ED6243" w:rsidP="00ED6243">
            <w:pPr>
              <w:pStyle w:val="Sangradetextonormal"/>
              <w:ind w:left="0"/>
              <w:rPr>
                <w:rFonts w:ascii="Arial" w:hAnsi="Arial" w:cs="Arial"/>
                <w:b/>
                <w:sz w:val="18"/>
                <w:szCs w:val="18"/>
                <w:highlight w:val="yellow"/>
                <w:lang w:val="es-ES"/>
              </w:rPr>
            </w:pPr>
          </w:p>
        </w:tc>
        <w:tc>
          <w:tcPr>
            <w:tcW w:w="4414" w:type="dxa"/>
          </w:tcPr>
          <w:p w14:paraId="45753205" w14:textId="77777777" w:rsidR="00ED6243" w:rsidRPr="000B4390" w:rsidRDefault="00ED6243" w:rsidP="00ED6243">
            <w:pPr>
              <w:pStyle w:val="Sangradetextonormal"/>
              <w:ind w:left="0"/>
              <w:jc w:val="center"/>
              <w:rPr>
                <w:rFonts w:ascii="Arial" w:hAnsi="Arial" w:cs="Arial"/>
                <w:sz w:val="18"/>
                <w:szCs w:val="18"/>
              </w:rPr>
            </w:pPr>
          </w:p>
          <w:p w14:paraId="3C0CB20C" w14:textId="77777777" w:rsidR="00ED6243" w:rsidRPr="000B4390" w:rsidRDefault="00ED6243" w:rsidP="00ED6243">
            <w:pPr>
              <w:pStyle w:val="Sangradetextonormal"/>
              <w:ind w:left="0"/>
              <w:jc w:val="center"/>
              <w:rPr>
                <w:rFonts w:ascii="Arial" w:hAnsi="Arial" w:cs="Arial"/>
                <w:sz w:val="18"/>
                <w:szCs w:val="18"/>
              </w:rPr>
            </w:pPr>
          </w:p>
          <w:p w14:paraId="101A6F86" w14:textId="4E175418" w:rsidR="00ED6243" w:rsidRPr="000B4390" w:rsidRDefault="00ED6243" w:rsidP="00ED6243">
            <w:pPr>
              <w:pStyle w:val="Sangradetextonormal"/>
              <w:ind w:left="0"/>
              <w:jc w:val="center"/>
              <w:rPr>
                <w:rFonts w:ascii="Arial" w:hAnsi="Arial" w:cs="Arial"/>
                <w:sz w:val="18"/>
                <w:szCs w:val="18"/>
              </w:rPr>
            </w:pPr>
            <w:r w:rsidRPr="000B4390">
              <w:rPr>
                <w:rFonts w:ascii="Arial" w:hAnsi="Arial" w:cs="Arial"/>
                <w:sz w:val="18"/>
                <w:szCs w:val="18"/>
              </w:rPr>
              <w:t>______________________________________</w:t>
            </w:r>
          </w:p>
        </w:tc>
      </w:tr>
    </w:tbl>
    <w:p w14:paraId="72E19688" w14:textId="08F9953E" w:rsidR="00C14816" w:rsidRPr="000B4390" w:rsidRDefault="00C14816" w:rsidP="00C14816">
      <w:pPr>
        <w:pStyle w:val="Sangradetextonormal"/>
        <w:ind w:left="0"/>
        <w:rPr>
          <w:rFonts w:ascii="Arial" w:hAnsi="Arial" w:cs="Arial"/>
          <w:sz w:val="18"/>
          <w:szCs w:val="18"/>
          <w:lang w:val="es-ES"/>
        </w:rPr>
      </w:pPr>
      <w:r w:rsidRPr="000B4390">
        <w:rPr>
          <w:rFonts w:ascii="Arial" w:hAnsi="Arial" w:cs="Arial"/>
          <w:sz w:val="18"/>
          <w:szCs w:val="18"/>
          <w:lang w:val="es-ES"/>
        </w:rPr>
        <w:lastRenderedPageBreak/>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277035" w:rsidRPr="000B4390" w14:paraId="42E4D794" w14:textId="77777777" w:rsidTr="00277035">
        <w:trPr>
          <w:trHeight w:val="165"/>
        </w:trPr>
        <w:tc>
          <w:tcPr>
            <w:tcW w:w="8828" w:type="dxa"/>
            <w:gridSpan w:val="2"/>
            <w:shd w:val="clear" w:color="auto" w:fill="F2F2F2" w:themeFill="background1" w:themeFillShade="F2"/>
            <w:vAlign w:val="center"/>
          </w:tcPr>
          <w:p w14:paraId="48781C5C" w14:textId="4FBC847B" w:rsidR="00E232BA" w:rsidRPr="000B4390" w:rsidRDefault="00917C4C" w:rsidP="00E232BA">
            <w:pPr>
              <w:pStyle w:val="Sangradetextonormal"/>
              <w:ind w:left="0"/>
              <w:jc w:val="center"/>
              <w:rPr>
                <w:rFonts w:ascii="Arial" w:hAnsi="Arial" w:cs="Arial"/>
                <w:b/>
                <w:sz w:val="18"/>
                <w:szCs w:val="18"/>
              </w:rPr>
            </w:pPr>
            <w:r w:rsidRPr="000B4390">
              <w:rPr>
                <w:rFonts w:ascii="Arial" w:hAnsi="Arial" w:cs="Arial"/>
                <w:b/>
                <w:sz w:val="18"/>
                <w:szCs w:val="18"/>
              </w:rPr>
              <w:t>Por parte</w:t>
            </w:r>
            <w:r w:rsidR="00E232BA" w:rsidRPr="000B4390">
              <w:rPr>
                <w:rFonts w:ascii="Arial" w:hAnsi="Arial" w:cs="Arial"/>
                <w:b/>
                <w:sz w:val="18"/>
                <w:szCs w:val="18"/>
              </w:rPr>
              <w:t xml:space="preserve"> </w:t>
            </w:r>
            <w:r w:rsidR="00277035" w:rsidRPr="000B4390">
              <w:rPr>
                <w:rFonts w:ascii="Arial" w:hAnsi="Arial" w:cs="Arial"/>
                <w:b/>
                <w:sz w:val="18"/>
                <w:szCs w:val="18"/>
              </w:rPr>
              <w:t>de los Licitantes</w:t>
            </w:r>
            <w:r w:rsidR="00E232BA" w:rsidRPr="000B4390">
              <w:rPr>
                <w:rFonts w:ascii="Arial" w:hAnsi="Arial" w:cs="Arial"/>
                <w:b/>
                <w:sz w:val="18"/>
                <w:szCs w:val="18"/>
              </w:rPr>
              <w:t xml:space="preserve"> </w:t>
            </w:r>
          </w:p>
        </w:tc>
      </w:tr>
      <w:tr w:rsidR="00917C4C" w:rsidRPr="000B4390" w14:paraId="5BCC774B" w14:textId="77777777" w:rsidTr="0085502A">
        <w:trPr>
          <w:trHeight w:val="165"/>
        </w:trPr>
        <w:tc>
          <w:tcPr>
            <w:tcW w:w="4414" w:type="dxa"/>
            <w:shd w:val="clear" w:color="auto" w:fill="auto"/>
          </w:tcPr>
          <w:p w14:paraId="5C6AEA3E" w14:textId="77777777" w:rsidR="00917C4C" w:rsidRPr="000B4390" w:rsidRDefault="00917C4C" w:rsidP="00917C4C">
            <w:pPr>
              <w:pStyle w:val="Sangradetextonormal"/>
              <w:ind w:left="0"/>
              <w:rPr>
                <w:rFonts w:ascii="Arial" w:hAnsi="Arial" w:cs="Arial"/>
                <w:b/>
                <w:sz w:val="18"/>
                <w:szCs w:val="18"/>
                <w:lang w:val="es-ES"/>
              </w:rPr>
            </w:pPr>
          </w:p>
          <w:p w14:paraId="0CA941A4" w14:textId="67E084F7" w:rsidR="00917C4C" w:rsidRPr="000B4390" w:rsidRDefault="00917C4C" w:rsidP="00917C4C">
            <w:pPr>
              <w:pStyle w:val="Sangradetextonormal"/>
              <w:ind w:left="0"/>
              <w:rPr>
                <w:rFonts w:ascii="Arial" w:hAnsi="Arial" w:cs="Arial"/>
                <w:sz w:val="18"/>
                <w:szCs w:val="18"/>
                <w:lang w:val="es-ES"/>
              </w:rPr>
            </w:pPr>
            <w:r w:rsidRPr="000B4390">
              <w:rPr>
                <w:rFonts w:ascii="Arial" w:hAnsi="Arial" w:cs="Arial"/>
                <w:sz w:val="18"/>
                <w:szCs w:val="18"/>
                <w:lang w:val="es-ES"/>
              </w:rPr>
              <w:t>C.</w:t>
            </w:r>
            <w:r w:rsidR="000A156A" w:rsidRPr="000B4390">
              <w:rPr>
                <w:rFonts w:ascii="Arial" w:hAnsi="Arial" w:cs="Arial"/>
                <w:sz w:val="18"/>
                <w:szCs w:val="18"/>
                <w:lang w:val="es-ES"/>
              </w:rPr>
              <w:t xml:space="preserve"> </w:t>
            </w:r>
            <w:r w:rsidR="00B1147E">
              <w:rPr>
                <w:rFonts w:ascii="Arial" w:hAnsi="Arial" w:cs="Arial"/>
                <w:sz w:val="18"/>
                <w:szCs w:val="18"/>
                <w:lang w:val="es-ES"/>
              </w:rPr>
              <w:t>Antonio Ramírez Gómez</w:t>
            </w:r>
          </w:p>
          <w:p w14:paraId="5447E062" w14:textId="06DFDD54" w:rsidR="00917C4C" w:rsidRPr="000B4390" w:rsidRDefault="00B1147E" w:rsidP="00917C4C">
            <w:pPr>
              <w:pStyle w:val="Sangradetextonormal"/>
              <w:ind w:left="0"/>
              <w:rPr>
                <w:rFonts w:ascii="Arial" w:hAnsi="Arial" w:cs="Arial"/>
                <w:b/>
                <w:sz w:val="18"/>
                <w:szCs w:val="18"/>
                <w:lang w:val="es-ES"/>
              </w:rPr>
            </w:pPr>
            <w:r>
              <w:rPr>
                <w:rFonts w:ascii="Arial" w:hAnsi="Arial" w:cs="Arial"/>
                <w:b/>
                <w:sz w:val="18"/>
                <w:szCs w:val="18"/>
                <w:lang w:val="es-ES"/>
              </w:rPr>
              <w:t>HDI SEGUROS</w:t>
            </w:r>
            <w:r w:rsidR="002811B7" w:rsidRPr="000B4390">
              <w:rPr>
                <w:rFonts w:ascii="Arial" w:hAnsi="Arial" w:cs="Arial"/>
                <w:b/>
                <w:sz w:val="18"/>
                <w:szCs w:val="18"/>
                <w:lang w:val="es-ES"/>
              </w:rPr>
              <w:t xml:space="preserve">, </w:t>
            </w:r>
            <w:r w:rsidR="00917C4C" w:rsidRPr="000B4390">
              <w:rPr>
                <w:rFonts w:ascii="Arial" w:hAnsi="Arial" w:cs="Arial"/>
                <w:b/>
                <w:sz w:val="18"/>
                <w:szCs w:val="18"/>
                <w:lang w:val="es-ES"/>
              </w:rPr>
              <w:t>S.A. DE C.V.</w:t>
            </w:r>
          </w:p>
          <w:p w14:paraId="3A43B798" w14:textId="77777777" w:rsidR="00917C4C" w:rsidRPr="000B4390" w:rsidRDefault="00917C4C" w:rsidP="00917C4C">
            <w:pPr>
              <w:pStyle w:val="Sangradetextonormal"/>
              <w:ind w:left="0"/>
              <w:jc w:val="center"/>
              <w:rPr>
                <w:rFonts w:ascii="Arial" w:hAnsi="Arial" w:cs="Arial"/>
                <w:b/>
                <w:sz w:val="18"/>
                <w:szCs w:val="18"/>
              </w:rPr>
            </w:pPr>
          </w:p>
        </w:tc>
        <w:tc>
          <w:tcPr>
            <w:tcW w:w="4414" w:type="dxa"/>
            <w:shd w:val="clear" w:color="auto" w:fill="auto"/>
          </w:tcPr>
          <w:p w14:paraId="6477E518" w14:textId="77777777" w:rsidR="00917C4C" w:rsidRPr="000B4390" w:rsidRDefault="00917C4C" w:rsidP="00917C4C">
            <w:pPr>
              <w:pStyle w:val="Sangradetextonormal"/>
              <w:ind w:left="0"/>
              <w:jc w:val="center"/>
              <w:rPr>
                <w:rFonts w:ascii="Arial" w:hAnsi="Arial" w:cs="Arial"/>
                <w:sz w:val="18"/>
                <w:szCs w:val="18"/>
              </w:rPr>
            </w:pPr>
          </w:p>
          <w:p w14:paraId="669CAD39" w14:textId="77777777" w:rsidR="00917C4C" w:rsidRPr="000B4390" w:rsidRDefault="00917C4C" w:rsidP="00917C4C">
            <w:pPr>
              <w:pStyle w:val="Sangradetextonormal"/>
              <w:ind w:left="0"/>
              <w:jc w:val="center"/>
              <w:rPr>
                <w:rFonts w:ascii="Arial" w:hAnsi="Arial" w:cs="Arial"/>
                <w:sz w:val="18"/>
                <w:szCs w:val="18"/>
              </w:rPr>
            </w:pPr>
          </w:p>
          <w:p w14:paraId="39C1D31B" w14:textId="23AE45F1" w:rsidR="00917C4C" w:rsidRPr="000B4390" w:rsidRDefault="00917C4C" w:rsidP="00917C4C">
            <w:pPr>
              <w:pStyle w:val="Sangradetextonormal"/>
              <w:ind w:left="0"/>
              <w:jc w:val="center"/>
              <w:rPr>
                <w:rFonts w:ascii="Arial" w:hAnsi="Arial" w:cs="Arial"/>
                <w:b/>
                <w:sz w:val="18"/>
                <w:szCs w:val="18"/>
              </w:rPr>
            </w:pPr>
            <w:r w:rsidRPr="000B4390">
              <w:rPr>
                <w:rFonts w:ascii="Arial" w:hAnsi="Arial" w:cs="Arial"/>
                <w:sz w:val="18"/>
                <w:szCs w:val="18"/>
              </w:rPr>
              <w:t>______________________________________</w:t>
            </w:r>
          </w:p>
        </w:tc>
      </w:tr>
      <w:tr w:rsidR="007E314D" w:rsidRPr="000B4390" w14:paraId="3C6AFB5C" w14:textId="77777777" w:rsidTr="0085502A">
        <w:trPr>
          <w:trHeight w:val="165"/>
        </w:trPr>
        <w:tc>
          <w:tcPr>
            <w:tcW w:w="4414" w:type="dxa"/>
            <w:shd w:val="clear" w:color="auto" w:fill="auto"/>
          </w:tcPr>
          <w:p w14:paraId="29E6805B" w14:textId="77777777" w:rsidR="007E314D" w:rsidRPr="000B4390" w:rsidRDefault="007E314D" w:rsidP="007E314D">
            <w:pPr>
              <w:pStyle w:val="Sangradetextonormal"/>
              <w:ind w:left="0"/>
              <w:rPr>
                <w:rFonts w:ascii="Arial" w:hAnsi="Arial" w:cs="Arial"/>
                <w:b/>
                <w:sz w:val="18"/>
                <w:szCs w:val="18"/>
                <w:lang w:val="es-ES"/>
              </w:rPr>
            </w:pPr>
          </w:p>
          <w:p w14:paraId="0AD6F52F" w14:textId="28423F07" w:rsidR="007E314D" w:rsidRPr="000B4390" w:rsidRDefault="007E314D" w:rsidP="007E314D">
            <w:pPr>
              <w:pStyle w:val="Sangradetextonormal"/>
              <w:ind w:left="0"/>
              <w:rPr>
                <w:rFonts w:ascii="Arial" w:hAnsi="Arial" w:cs="Arial"/>
                <w:sz w:val="18"/>
                <w:szCs w:val="18"/>
                <w:lang w:val="es-ES"/>
              </w:rPr>
            </w:pPr>
            <w:r w:rsidRPr="000B4390">
              <w:rPr>
                <w:rFonts w:ascii="Arial" w:hAnsi="Arial" w:cs="Arial"/>
                <w:sz w:val="18"/>
                <w:szCs w:val="18"/>
                <w:lang w:val="es-ES"/>
              </w:rPr>
              <w:t>C.</w:t>
            </w:r>
            <w:r w:rsidR="00B1147E">
              <w:rPr>
                <w:rFonts w:ascii="Arial" w:hAnsi="Arial" w:cs="Arial"/>
                <w:sz w:val="18"/>
                <w:szCs w:val="18"/>
                <w:lang w:val="es-ES"/>
              </w:rPr>
              <w:t xml:space="preserve"> Ma. Del Carmen Medina Delgado</w:t>
            </w:r>
          </w:p>
          <w:p w14:paraId="7388C28B" w14:textId="44A9FA7C" w:rsidR="007E314D" w:rsidRPr="000B4390" w:rsidRDefault="00B1147E" w:rsidP="007E314D">
            <w:pPr>
              <w:pStyle w:val="Sangradetextonormal"/>
              <w:ind w:left="0"/>
              <w:rPr>
                <w:rFonts w:ascii="Arial" w:hAnsi="Arial" w:cs="Arial"/>
                <w:b/>
                <w:sz w:val="18"/>
                <w:szCs w:val="18"/>
                <w:lang w:val="es-ES"/>
              </w:rPr>
            </w:pPr>
            <w:r>
              <w:rPr>
                <w:rFonts w:ascii="Arial" w:hAnsi="Arial" w:cs="Arial"/>
                <w:b/>
                <w:sz w:val="18"/>
                <w:szCs w:val="18"/>
                <w:lang w:val="es-ES"/>
              </w:rPr>
              <w:t>CHUBB SEGUROS</w:t>
            </w:r>
            <w:r w:rsidR="007E44AD">
              <w:rPr>
                <w:rFonts w:ascii="Arial" w:hAnsi="Arial" w:cs="Arial"/>
                <w:b/>
                <w:sz w:val="18"/>
                <w:szCs w:val="18"/>
                <w:lang w:val="es-ES"/>
              </w:rPr>
              <w:t xml:space="preserve"> </w:t>
            </w:r>
            <w:r w:rsidR="007E44AD">
              <w:rPr>
                <w:rFonts w:ascii="Arial" w:hAnsi="Arial" w:cs="Arial"/>
                <w:b/>
                <w:sz w:val="18"/>
                <w:szCs w:val="18"/>
                <w:lang w:val="es-ES"/>
              </w:rPr>
              <w:t>MÉXICO</w:t>
            </w:r>
            <w:r w:rsidR="007E314D" w:rsidRPr="000B4390">
              <w:rPr>
                <w:rFonts w:ascii="Arial" w:hAnsi="Arial" w:cs="Arial"/>
                <w:b/>
                <w:sz w:val="18"/>
                <w:szCs w:val="18"/>
                <w:lang w:val="es-ES"/>
              </w:rPr>
              <w:t>, S.A.</w:t>
            </w:r>
          </w:p>
          <w:p w14:paraId="226216F9" w14:textId="77777777" w:rsidR="007E314D" w:rsidRPr="000B4390" w:rsidRDefault="007E314D" w:rsidP="007E314D">
            <w:pPr>
              <w:pStyle w:val="Sangradetextonormal"/>
              <w:ind w:left="0"/>
              <w:rPr>
                <w:rFonts w:ascii="Arial" w:hAnsi="Arial" w:cs="Arial"/>
                <w:b/>
                <w:sz w:val="18"/>
                <w:szCs w:val="18"/>
                <w:lang w:val="es-ES"/>
              </w:rPr>
            </w:pPr>
          </w:p>
        </w:tc>
        <w:tc>
          <w:tcPr>
            <w:tcW w:w="4414" w:type="dxa"/>
            <w:shd w:val="clear" w:color="auto" w:fill="auto"/>
          </w:tcPr>
          <w:p w14:paraId="609C50B8" w14:textId="77777777" w:rsidR="007E314D" w:rsidRPr="000B4390" w:rsidRDefault="007E314D" w:rsidP="007E314D">
            <w:pPr>
              <w:pStyle w:val="Sangradetextonormal"/>
              <w:ind w:left="0"/>
              <w:jc w:val="center"/>
              <w:rPr>
                <w:rFonts w:ascii="Arial" w:hAnsi="Arial" w:cs="Arial"/>
                <w:sz w:val="18"/>
                <w:szCs w:val="18"/>
              </w:rPr>
            </w:pPr>
          </w:p>
          <w:p w14:paraId="67D1975B" w14:textId="77777777" w:rsidR="007E314D" w:rsidRPr="000B4390" w:rsidRDefault="007E314D" w:rsidP="007E314D">
            <w:pPr>
              <w:pStyle w:val="Sangradetextonormal"/>
              <w:ind w:left="0"/>
              <w:jc w:val="center"/>
              <w:rPr>
                <w:rFonts w:ascii="Arial" w:hAnsi="Arial" w:cs="Arial"/>
                <w:sz w:val="18"/>
                <w:szCs w:val="18"/>
              </w:rPr>
            </w:pPr>
          </w:p>
          <w:p w14:paraId="28180455" w14:textId="6EA86934" w:rsidR="007E314D" w:rsidRPr="000B4390" w:rsidRDefault="007E314D" w:rsidP="007E314D">
            <w:pPr>
              <w:pStyle w:val="Sangradetextonormal"/>
              <w:ind w:left="0"/>
              <w:jc w:val="center"/>
              <w:rPr>
                <w:rFonts w:ascii="Arial" w:hAnsi="Arial" w:cs="Arial"/>
                <w:sz w:val="18"/>
                <w:szCs w:val="18"/>
              </w:rPr>
            </w:pPr>
            <w:r w:rsidRPr="000B4390">
              <w:rPr>
                <w:rFonts w:ascii="Arial" w:hAnsi="Arial" w:cs="Arial"/>
                <w:sz w:val="18"/>
                <w:szCs w:val="18"/>
              </w:rPr>
              <w:t>______________________________________</w:t>
            </w:r>
          </w:p>
        </w:tc>
      </w:tr>
    </w:tbl>
    <w:p w14:paraId="42D8DC41" w14:textId="1AB2DCE8" w:rsidR="002F51C7" w:rsidRPr="000B4390" w:rsidRDefault="002F51C7" w:rsidP="002F51C7">
      <w:pPr>
        <w:pStyle w:val="Sangradetextonormal"/>
        <w:ind w:left="0"/>
        <w:jc w:val="both"/>
        <w:rPr>
          <w:rFonts w:ascii="Arial" w:hAnsi="Arial" w:cs="Arial"/>
          <w:sz w:val="18"/>
          <w:szCs w:val="18"/>
        </w:rPr>
      </w:pPr>
      <w:r w:rsidRPr="000B4390">
        <w:rPr>
          <w:rFonts w:ascii="Arial" w:hAnsi="Arial" w:cs="Arial"/>
          <w:sz w:val="18"/>
          <w:szCs w:val="18"/>
        </w:rPr>
        <w:t>---------------------------------------------------------------------------------------------------------------------------------------------------</w:t>
      </w:r>
    </w:p>
    <w:p w14:paraId="1486881A" w14:textId="74B47B38" w:rsidR="002F51C7" w:rsidRPr="000B4390" w:rsidRDefault="002F51C7" w:rsidP="002F51C7">
      <w:pPr>
        <w:pStyle w:val="Sangradetextonormal"/>
        <w:ind w:left="0"/>
        <w:jc w:val="both"/>
        <w:rPr>
          <w:rFonts w:ascii="Arial" w:hAnsi="Arial" w:cs="Arial"/>
          <w:sz w:val="18"/>
          <w:szCs w:val="18"/>
        </w:rPr>
      </w:pPr>
      <w:r w:rsidRPr="000B4390">
        <w:rPr>
          <w:rFonts w:ascii="Arial" w:hAnsi="Arial" w:cs="Arial"/>
          <w:sz w:val="18"/>
          <w:szCs w:val="18"/>
        </w:rPr>
        <w:t xml:space="preserve">Se hace saber que la presente acta de notificación de fallo consta de </w:t>
      </w:r>
      <w:r w:rsidR="00B1147E">
        <w:rPr>
          <w:rFonts w:ascii="Arial" w:hAnsi="Arial" w:cs="Arial"/>
          <w:b/>
          <w:sz w:val="18"/>
          <w:szCs w:val="18"/>
        </w:rPr>
        <w:t>7</w:t>
      </w:r>
      <w:r w:rsidRPr="000B4390">
        <w:rPr>
          <w:rFonts w:ascii="Arial" w:hAnsi="Arial" w:cs="Arial"/>
          <w:b/>
          <w:sz w:val="18"/>
          <w:szCs w:val="18"/>
        </w:rPr>
        <w:t xml:space="preserve"> páginas</w:t>
      </w:r>
      <w:r w:rsidR="00067E56" w:rsidRPr="000B4390">
        <w:rPr>
          <w:rFonts w:ascii="Arial" w:hAnsi="Arial" w:cs="Arial"/>
          <w:sz w:val="18"/>
          <w:szCs w:val="18"/>
        </w:rPr>
        <w:t>; el Dictamen Técnico, Anexo “1</w:t>
      </w:r>
      <w:r w:rsidRPr="000B4390">
        <w:rPr>
          <w:rFonts w:ascii="Arial" w:hAnsi="Arial" w:cs="Arial"/>
          <w:sz w:val="18"/>
          <w:szCs w:val="18"/>
        </w:rPr>
        <w:t xml:space="preserve">” </w:t>
      </w:r>
      <w:r w:rsidRPr="00B1147E">
        <w:rPr>
          <w:rFonts w:ascii="Arial" w:hAnsi="Arial" w:cs="Arial"/>
          <w:sz w:val="18"/>
          <w:szCs w:val="18"/>
        </w:rPr>
        <w:t xml:space="preserve">consta de </w:t>
      </w:r>
      <w:r w:rsidR="00B1147E" w:rsidRPr="00B1147E">
        <w:rPr>
          <w:rFonts w:ascii="Arial" w:hAnsi="Arial" w:cs="Arial"/>
          <w:b/>
          <w:sz w:val="18"/>
          <w:szCs w:val="18"/>
        </w:rPr>
        <w:t>9</w:t>
      </w:r>
      <w:r w:rsidRPr="00B1147E">
        <w:rPr>
          <w:rFonts w:ascii="Arial" w:hAnsi="Arial" w:cs="Arial"/>
          <w:b/>
          <w:sz w:val="18"/>
          <w:szCs w:val="18"/>
        </w:rPr>
        <w:t xml:space="preserve"> páginas</w:t>
      </w:r>
      <w:r w:rsidRPr="00B1147E">
        <w:rPr>
          <w:rFonts w:ascii="Arial" w:hAnsi="Arial" w:cs="Arial"/>
          <w:sz w:val="18"/>
          <w:szCs w:val="18"/>
        </w:rPr>
        <w:t>, y el Análisis administrativo</w:t>
      </w:r>
      <w:r w:rsidR="00067E56" w:rsidRPr="00B1147E">
        <w:rPr>
          <w:rFonts w:ascii="Arial" w:hAnsi="Arial" w:cs="Arial"/>
          <w:sz w:val="18"/>
          <w:szCs w:val="18"/>
        </w:rPr>
        <w:t xml:space="preserve"> Anexo “2”</w:t>
      </w:r>
      <w:r w:rsidRPr="00B1147E">
        <w:rPr>
          <w:rFonts w:ascii="Arial" w:hAnsi="Arial" w:cs="Arial"/>
          <w:sz w:val="18"/>
          <w:szCs w:val="18"/>
        </w:rPr>
        <w:t xml:space="preserve"> consta en </w:t>
      </w:r>
      <w:r w:rsidR="00B1147E" w:rsidRPr="00B1147E">
        <w:rPr>
          <w:rFonts w:ascii="Arial" w:hAnsi="Arial" w:cs="Arial"/>
          <w:b/>
          <w:sz w:val="18"/>
          <w:szCs w:val="18"/>
        </w:rPr>
        <w:t>5</w:t>
      </w:r>
      <w:r w:rsidRPr="00B1147E">
        <w:rPr>
          <w:rFonts w:ascii="Arial" w:hAnsi="Arial" w:cs="Arial"/>
          <w:b/>
          <w:sz w:val="18"/>
          <w:szCs w:val="18"/>
        </w:rPr>
        <w:t xml:space="preserve"> páginas</w:t>
      </w:r>
      <w:r w:rsidRPr="00B1147E">
        <w:rPr>
          <w:rFonts w:ascii="Arial" w:hAnsi="Arial" w:cs="Arial"/>
          <w:sz w:val="18"/>
          <w:szCs w:val="18"/>
        </w:rPr>
        <w:t>. --------------------------------------------------------------------------------------------------------------------------------------------------------------------</w:t>
      </w:r>
      <w:r w:rsidR="00067E56" w:rsidRPr="00B1147E">
        <w:rPr>
          <w:rFonts w:ascii="Arial" w:hAnsi="Arial" w:cs="Arial"/>
          <w:sz w:val="18"/>
          <w:szCs w:val="18"/>
        </w:rPr>
        <w:t>-----</w:t>
      </w:r>
      <w:r w:rsidR="004C38EC" w:rsidRPr="00B1147E">
        <w:rPr>
          <w:rFonts w:ascii="Arial" w:hAnsi="Arial" w:cs="Arial"/>
          <w:sz w:val="18"/>
          <w:szCs w:val="18"/>
        </w:rPr>
        <w:t>---------</w:t>
      </w:r>
    </w:p>
    <w:p w14:paraId="51953D94" w14:textId="2D61AEBC" w:rsidR="001E0896" w:rsidRPr="000B4390" w:rsidRDefault="001E0896" w:rsidP="00E043AE">
      <w:pPr>
        <w:pStyle w:val="Sangradetextonormal"/>
        <w:ind w:left="0"/>
        <w:jc w:val="both"/>
        <w:rPr>
          <w:rFonts w:ascii="Arial" w:hAnsi="Arial" w:cs="Arial"/>
          <w:b/>
          <w:sz w:val="18"/>
          <w:szCs w:val="18"/>
        </w:rPr>
      </w:pPr>
      <w:r w:rsidRPr="000B4390">
        <w:rPr>
          <w:rFonts w:ascii="Arial" w:hAnsi="Arial" w:cs="Arial"/>
          <w:sz w:val="18"/>
          <w:szCs w:val="18"/>
        </w:rPr>
        <w:t xml:space="preserve">Siendo </w:t>
      </w:r>
      <w:r w:rsidRPr="00DB5D19">
        <w:rPr>
          <w:rFonts w:ascii="Arial" w:hAnsi="Arial" w:cs="Arial"/>
          <w:sz w:val="18"/>
          <w:szCs w:val="18"/>
        </w:rPr>
        <w:t xml:space="preserve">las </w:t>
      </w:r>
      <w:r w:rsidR="00FE1EB0" w:rsidRPr="00DB5D19">
        <w:rPr>
          <w:rFonts w:ascii="Arial" w:hAnsi="Arial" w:cs="Arial"/>
          <w:b/>
          <w:sz w:val="18"/>
          <w:szCs w:val="18"/>
        </w:rPr>
        <w:t>1</w:t>
      </w:r>
      <w:r w:rsidR="00C14816" w:rsidRPr="00DB5D19">
        <w:rPr>
          <w:rFonts w:ascii="Arial" w:hAnsi="Arial" w:cs="Arial"/>
          <w:b/>
          <w:sz w:val="18"/>
          <w:szCs w:val="18"/>
        </w:rPr>
        <w:t>4</w:t>
      </w:r>
      <w:r w:rsidRPr="00DB5D19">
        <w:rPr>
          <w:rFonts w:ascii="Arial" w:hAnsi="Arial" w:cs="Arial"/>
          <w:b/>
          <w:sz w:val="18"/>
          <w:szCs w:val="18"/>
        </w:rPr>
        <w:t>:</w:t>
      </w:r>
      <w:r w:rsidR="00B1147E" w:rsidRPr="00DB5D19">
        <w:rPr>
          <w:rFonts w:ascii="Arial" w:hAnsi="Arial" w:cs="Arial"/>
          <w:b/>
          <w:sz w:val="18"/>
          <w:szCs w:val="18"/>
        </w:rPr>
        <w:t>1</w:t>
      </w:r>
      <w:r w:rsidR="00DB5D19" w:rsidRPr="00DB5D19">
        <w:rPr>
          <w:rFonts w:ascii="Arial" w:hAnsi="Arial" w:cs="Arial"/>
          <w:b/>
          <w:sz w:val="18"/>
          <w:szCs w:val="18"/>
        </w:rPr>
        <w:t>4</w:t>
      </w:r>
      <w:r w:rsidRPr="00DB5D19">
        <w:rPr>
          <w:rFonts w:ascii="Arial" w:hAnsi="Arial" w:cs="Arial"/>
          <w:sz w:val="18"/>
          <w:szCs w:val="18"/>
        </w:rPr>
        <w:t xml:space="preserve"> horas del día</w:t>
      </w:r>
      <w:bookmarkStart w:id="0" w:name="_GoBack"/>
      <w:bookmarkEnd w:id="0"/>
      <w:r w:rsidRPr="000B4390">
        <w:rPr>
          <w:rFonts w:ascii="Arial" w:hAnsi="Arial" w:cs="Arial"/>
          <w:sz w:val="18"/>
          <w:szCs w:val="18"/>
        </w:rPr>
        <w:t xml:space="preserve"> de su inicio, se da por concluida la presente junta firmando el acta los que en ella intervienen para los fines y efectos legales a que haya lugar, entregándose fotocopia del acta a los participantes</w:t>
      </w:r>
      <w:r w:rsidR="008F4088" w:rsidRPr="000B4390">
        <w:rPr>
          <w:rFonts w:ascii="Arial" w:hAnsi="Arial" w:cs="Arial"/>
          <w:sz w:val="18"/>
          <w:szCs w:val="18"/>
        </w:rPr>
        <w:t>.</w:t>
      </w:r>
      <w:r w:rsidR="00342CC6" w:rsidRPr="000B4390">
        <w:rPr>
          <w:rFonts w:ascii="Arial" w:hAnsi="Arial" w:cs="Arial"/>
          <w:sz w:val="18"/>
          <w:szCs w:val="18"/>
        </w:rPr>
        <w:t>---------------------------------------------------------------------------------------------------------------------------------</w:t>
      </w:r>
    </w:p>
    <w:p w14:paraId="65684835" w14:textId="4170D3CE" w:rsidR="00597802" w:rsidRPr="000B4390" w:rsidRDefault="00A5722A" w:rsidP="00692E3E">
      <w:pPr>
        <w:jc w:val="center"/>
        <w:rPr>
          <w:rFonts w:ascii="Arial" w:hAnsi="Arial" w:cs="Arial"/>
          <w:sz w:val="18"/>
          <w:szCs w:val="18"/>
        </w:rPr>
      </w:pPr>
      <w:r w:rsidRPr="000B4390">
        <w:rPr>
          <w:rFonts w:ascii="Arial" w:hAnsi="Arial" w:cs="Arial"/>
          <w:sz w:val="18"/>
          <w:szCs w:val="18"/>
        </w:rPr>
        <w:t>======================================FIN DE TEXTO==================================</w:t>
      </w:r>
    </w:p>
    <w:sectPr w:rsidR="00597802" w:rsidRPr="000B4390"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8B55F3" w:rsidRDefault="008B55F3" w:rsidP="004F08CF">
      <w:r>
        <w:separator/>
      </w:r>
    </w:p>
  </w:endnote>
  <w:endnote w:type="continuationSeparator" w:id="0">
    <w:p w14:paraId="7747DE7D" w14:textId="77777777" w:rsidR="008B55F3" w:rsidRDefault="008B55F3"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98E324D" w:rsidR="008B55F3" w:rsidRPr="003B7915" w:rsidRDefault="008B55F3"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015-2023</w:t>
    </w:r>
  </w:p>
  <w:p w14:paraId="300C9066" w14:textId="20A5B5D3" w:rsidR="008B55F3" w:rsidRPr="003B7915" w:rsidRDefault="008B55F3"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97681">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97681">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8B55F3" w:rsidRPr="003B7915" w:rsidRDefault="008B55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8B55F3" w:rsidRDefault="008B55F3" w:rsidP="004F08CF">
      <w:r>
        <w:separator/>
      </w:r>
    </w:p>
  </w:footnote>
  <w:footnote w:type="continuationSeparator" w:id="0">
    <w:p w14:paraId="5766713E" w14:textId="77777777" w:rsidR="008B55F3" w:rsidRDefault="008B55F3"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8B55F3" w:rsidRPr="00400A61" w:rsidRDefault="008B55F3"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B55F3" w:rsidRPr="003B7915" w14:paraId="68B796FB" w14:textId="77777777" w:rsidTr="00D01779">
      <w:trPr>
        <w:jc w:val="right"/>
      </w:trPr>
      <w:tc>
        <w:tcPr>
          <w:tcW w:w="5260" w:type="dxa"/>
          <w:shd w:val="clear" w:color="auto" w:fill="auto"/>
        </w:tcPr>
        <w:p w14:paraId="499EB5F7" w14:textId="77777777" w:rsidR="008B55F3" w:rsidRPr="003B7915" w:rsidRDefault="008B55F3"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B55F3" w:rsidRPr="003B7915" w14:paraId="29A72E0C" w14:textId="77777777" w:rsidTr="00D01779">
      <w:trPr>
        <w:jc w:val="right"/>
      </w:trPr>
      <w:tc>
        <w:tcPr>
          <w:tcW w:w="5260" w:type="dxa"/>
          <w:shd w:val="clear" w:color="auto" w:fill="auto"/>
        </w:tcPr>
        <w:p w14:paraId="66280DD2" w14:textId="77777777" w:rsidR="008B55F3" w:rsidRPr="003B7915" w:rsidRDefault="008B55F3" w:rsidP="00D01779">
          <w:pPr>
            <w:jc w:val="center"/>
            <w:rPr>
              <w:rFonts w:ascii="Arial" w:hAnsi="Arial" w:cs="Arial"/>
              <w:b/>
            </w:rPr>
          </w:pPr>
          <w:r w:rsidRPr="003B7915">
            <w:rPr>
              <w:rFonts w:ascii="Arial" w:hAnsi="Arial" w:cs="Arial"/>
              <w:b/>
            </w:rPr>
            <w:t>DIRECCIÓN GENERAL DE FINANZAS</w:t>
          </w:r>
        </w:p>
      </w:tc>
    </w:tr>
    <w:tr w:rsidR="008B55F3" w:rsidRPr="003B7915" w14:paraId="0BFF67D6" w14:textId="77777777" w:rsidTr="00D01779">
      <w:trPr>
        <w:jc w:val="right"/>
      </w:trPr>
      <w:tc>
        <w:tcPr>
          <w:tcW w:w="5260" w:type="dxa"/>
          <w:shd w:val="clear" w:color="auto" w:fill="auto"/>
        </w:tcPr>
        <w:p w14:paraId="0D9E4666" w14:textId="77777777" w:rsidR="008B55F3" w:rsidRPr="003B7915" w:rsidRDefault="008B55F3" w:rsidP="00D01779">
          <w:pPr>
            <w:rPr>
              <w:rFonts w:ascii="Arial" w:hAnsi="Arial" w:cs="Arial"/>
              <w:b/>
              <w:sz w:val="18"/>
              <w:szCs w:val="18"/>
            </w:rPr>
          </w:pPr>
          <w:r w:rsidRPr="003B7915">
            <w:rPr>
              <w:rFonts w:ascii="Arial" w:hAnsi="Arial" w:cs="Arial"/>
              <w:b/>
              <w:sz w:val="18"/>
              <w:szCs w:val="18"/>
            </w:rPr>
            <w:t xml:space="preserve">NOTIFICACIÓN DE FALLO </w:t>
          </w:r>
        </w:p>
      </w:tc>
    </w:tr>
    <w:tr w:rsidR="008B55F3" w:rsidRPr="003B7915" w14:paraId="7496B597" w14:textId="77777777" w:rsidTr="00D01779">
      <w:trPr>
        <w:jc w:val="right"/>
      </w:trPr>
      <w:tc>
        <w:tcPr>
          <w:tcW w:w="5260" w:type="dxa"/>
          <w:shd w:val="clear" w:color="auto" w:fill="auto"/>
        </w:tcPr>
        <w:p w14:paraId="603F39BB" w14:textId="77777777" w:rsidR="008B55F3" w:rsidRPr="003B7915" w:rsidRDefault="008B55F3" w:rsidP="00D01779">
          <w:pPr>
            <w:jc w:val="both"/>
            <w:rPr>
              <w:rFonts w:ascii="Arial" w:hAnsi="Arial" w:cs="Arial"/>
              <w:b/>
              <w:sz w:val="18"/>
              <w:szCs w:val="18"/>
            </w:rPr>
          </w:pPr>
          <w:r w:rsidRPr="004C2660">
            <w:rPr>
              <w:rFonts w:ascii="Arial" w:hAnsi="Arial" w:cs="Arial"/>
              <w:b/>
              <w:sz w:val="18"/>
              <w:szCs w:val="18"/>
            </w:rPr>
            <w:t>LICITACIÓN PÚBLICA NACIONAL</w:t>
          </w:r>
        </w:p>
      </w:tc>
    </w:tr>
    <w:tr w:rsidR="008B55F3" w:rsidRPr="003B7915" w14:paraId="1618B673" w14:textId="77777777" w:rsidTr="00D01779">
      <w:trPr>
        <w:jc w:val="right"/>
      </w:trPr>
      <w:tc>
        <w:tcPr>
          <w:tcW w:w="5260" w:type="dxa"/>
          <w:shd w:val="clear" w:color="auto" w:fill="auto"/>
        </w:tcPr>
        <w:p w14:paraId="54C148F5" w14:textId="3D1057EA" w:rsidR="008B55F3" w:rsidRPr="008801F1" w:rsidRDefault="008B55F3" w:rsidP="00A54BD1">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15-2023</w:t>
          </w:r>
        </w:p>
      </w:tc>
    </w:tr>
    <w:tr w:rsidR="008B55F3" w:rsidRPr="003B7915" w14:paraId="480FE9F7" w14:textId="77777777" w:rsidTr="00D01779">
      <w:trPr>
        <w:jc w:val="right"/>
      </w:trPr>
      <w:tc>
        <w:tcPr>
          <w:tcW w:w="5260" w:type="dxa"/>
          <w:shd w:val="clear" w:color="auto" w:fill="auto"/>
        </w:tcPr>
        <w:p w14:paraId="4D1C0C47" w14:textId="3CCC6531" w:rsidR="008B55F3" w:rsidRPr="0001778D" w:rsidRDefault="008B55F3" w:rsidP="005168C2">
          <w:pPr>
            <w:jc w:val="both"/>
            <w:rPr>
              <w:rFonts w:ascii="Arial" w:hAnsi="Arial" w:cs="Arial"/>
              <w:b/>
              <w:sz w:val="16"/>
              <w:szCs w:val="16"/>
            </w:rPr>
          </w:pPr>
          <w:r w:rsidRPr="00A54BD1">
            <w:rPr>
              <w:rFonts w:ascii="Arial" w:hAnsi="Arial" w:cs="Arial"/>
              <w:b/>
              <w:sz w:val="18"/>
              <w:szCs w:val="18"/>
            </w:rPr>
            <w:t xml:space="preserve">CONTRATACIÓN DE SEGUROS DE BIENES MUEBLES E </w:t>
          </w:r>
          <w:proofErr w:type="gramStart"/>
          <w:r w:rsidRPr="00A54BD1">
            <w:rPr>
              <w:rFonts w:ascii="Arial" w:hAnsi="Arial" w:cs="Arial"/>
              <w:b/>
              <w:sz w:val="18"/>
              <w:szCs w:val="18"/>
            </w:rPr>
            <w:t>INMUEBLES  PARA</w:t>
          </w:r>
          <w:proofErr w:type="gramEnd"/>
          <w:r w:rsidRPr="00A54BD1">
            <w:rPr>
              <w:rFonts w:ascii="Arial" w:hAnsi="Arial" w:cs="Arial"/>
              <w:b/>
              <w:sz w:val="18"/>
              <w:szCs w:val="18"/>
            </w:rPr>
            <w:t xml:space="preserve"> LA UNIVERSIDAD AUTÓNOMA DE AGUASCALIENTES</w:t>
          </w:r>
        </w:p>
      </w:tc>
    </w:tr>
  </w:tbl>
  <w:p w14:paraId="258F9155" w14:textId="77777777" w:rsidR="008B55F3" w:rsidRDefault="008B55F3"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230BE"/>
    <w:multiLevelType w:val="hybridMultilevel"/>
    <w:tmpl w:val="94C4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65122B"/>
    <w:multiLevelType w:val="hybridMultilevel"/>
    <w:tmpl w:val="AE4E672C"/>
    <w:lvl w:ilvl="0" w:tplc="0914C1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B52873"/>
    <w:multiLevelType w:val="hybridMultilevel"/>
    <w:tmpl w:val="25B4BCA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10"/>
  </w:num>
  <w:num w:numId="4">
    <w:abstractNumId w:val="25"/>
  </w:num>
  <w:num w:numId="5">
    <w:abstractNumId w:val="22"/>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1"/>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5"/>
  </w:num>
  <w:num w:numId="11">
    <w:abstractNumId w:val="16"/>
  </w:num>
  <w:num w:numId="12">
    <w:abstractNumId w:val="23"/>
  </w:num>
  <w:num w:numId="13">
    <w:abstractNumId w:val="38"/>
  </w:num>
  <w:num w:numId="14">
    <w:abstractNumId w:val="8"/>
  </w:num>
  <w:num w:numId="15">
    <w:abstractNumId w:val="42"/>
  </w:num>
  <w:num w:numId="16">
    <w:abstractNumId w:val="29"/>
  </w:num>
  <w:num w:numId="17">
    <w:abstractNumId w:val="18"/>
  </w:num>
  <w:num w:numId="18">
    <w:abstractNumId w:val="12"/>
  </w:num>
  <w:num w:numId="19">
    <w:abstractNumId w:val="24"/>
  </w:num>
  <w:num w:numId="20">
    <w:abstractNumId w:val="31"/>
  </w:num>
  <w:num w:numId="21">
    <w:abstractNumId w:val="9"/>
  </w:num>
  <w:num w:numId="22">
    <w:abstractNumId w:val="14"/>
  </w:num>
  <w:num w:numId="23">
    <w:abstractNumId w:val="35"/>
  </w:num>
  <w:num w:numId="24">
    <w:abstractNumId w:val="33"/>
  </w:num>
  <w:num w:numId="25">
    <w:abstractNumId w:val="6"/>
  </w:num>
  <w:num w:numId="26">
    <w:abstractNumId w:val="2"/>
  </w:num>
  <w:num w:numId="27">
    <w:abstractNumId w:val="0"/>
  </w:num>
  <w:num w:numId="28">
    <w:abstractNumId w:val="1"/>
  </w:num>
  <w:num w:numId="29">
    <w:abstractNumId w:val="19"/>
  </w:num>
  <w:num w:numId="30">
    <w:abstractNumId w:val="30"/>
  </w:num>
  <w:num w:numId="31">
    <w:abstractNumId w:val="4"/>
  </w:num>
  <w:num w:numId="32">
    <w:abstractNumId w:val="32"/>
  </w:num>
  <w:num w:numId="33">
    <w:abstractNumId w:val="40"/>
  </w:num>
  <w:num w:numId="34">
    <w:abstractNumId w:val="34"/>
  </w:num>
  <w:num w:numId="35">
    <w:abstractNumId w:val="7"/>
  </w:num>
  <w:num w:numId="36">
    <w:abstractNumId w:val="21"/>
  </w:num>
  <w:num w:numId="37">
    <w:abstractNumId w:val="26"/>
  </w:num>
  <w:num w:numId="38">
    <w:abstractNumId w:val="39"/>
  </w:num>
  <w:num w:numId="39">
    <w:abstractNumId w:val="17"/>
  </w:num>
  <w:num w:numId="40">
    <w:abstractNumId w:val="13"/>
  </w:num>
  <w:num w:numId="41">
    <w:abstractNumId w:val="27"/>
  </w:num>
  <w:num w:numId="42">
    <w:abstractNumId w:val="11"/>
  </w:num>
  <w:num w:numId="43">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8A9"/>
    <w:rsid w:val="0000264B"/>
    <w:rsid w:val="00002FB2"/>
    <w:rsid w:val="00003137"/>
    <w:rsid w:val="00004AB4"/>
    <w:rsid w:val="00006B41"/>
    <w:rsid w:val="0001173F"/>
    <w:rsid w:val="00012D11"/>
    <w:rsid w:val="00014083"/>
    <w:rsid w:val="00016F74"/>
    <w:rsid w:val="0001778D"/>
    <w:rsid w:val="000204BA"/>
    <w:rsid w:val="000223BE"/>
    <w:rsid w:val="0002242E"/>
    <w:rsid w:val="00022A4F"/>
    <w:rsid w:val="00022BF1"/>
    <w:rsid w:val="00022CEA"/>
    <w:rsid w:val="000233DF"/>
    <w:rsid w:val="0002431A"/>
    <w:rsid w:val="00025318"/>
    <w:rsid w:val="00026441"/>
    <w:rsid w:val="00030692"/>
    <w:rsid w:val="000308CB"/>
    <w:rsid w:val="00031EDE"/>
    <w:rsid w:val="00032D2D"/>
    <w:rsid w:val="00032E14"/>
    <w:rsid w:val="00032F03"/>
    <w:rsid w:val="000333BA"/>
    <w:rsid w:val="000342BD"/>
    <w:rsid w:val="000357F5"/>
    <w:rsid w:val="0004023D"/>
    <w:rsid w:val="00040C00"/>
    <w:rsid w:val="000411CE"/>
    <w:rsid w:val="00041425"/>
    <w:rsid w:val="00041C0A"/>
    <w:rsid w:val="00042CD8"/>
    <w:rsid w:val="00044596"/>
    <w:rsid w:val="000449AE"/>
    <w:rsid w:val="00045421"/>
    <w:rsid w:val="00047029"/>
    <w:rsid w:val="00047859"/>
    <w:rsid w:val="000505A8"/>
    <w:rsid w:val="000505ED"/>
    <w:rsid w:val="000507C5"/>
    <w:rsid w:val="00052079"/>
    <w:rsid w:val="0005235B"/>
    <w:rsid w:val="000523CE"/>
    <w:rsid w:val="00053354"/>
    <w:rsid w:val="0005355C"/>
    <w:rsid w:val="00053E66"/>
    <w:rsid w:val="00054365"/>
    <w:rsid w:val="000555A1"/>
    <w:rsid w:val="00055900"/>
    <w:rsid w:val="000559FB"/>
    <w:rsid w:val="00055DA3"/>
    <w:rsid w:val="000560AC"/>
    <w:rsid w:val="00056ADC"/>
    <w:rsid w:val="00061FB0"/>
    <w:rsid w:val="000628A2"/>
    <w:rsid w:val="00062DD8"/>
    <w:rsid w:val="00063691"/>
    <w:rsid w:val="00064A4E"/>
    <w:rsid w:val="00064CC4"/>
    <w:rsid w:val="000653D4"/>
    <w:rsid w:val="00065416"/>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2C2"/>
    <w:rsid w:val="00087370"/>
    <w:rsid w:val="00087835"/>
    <w:rsid w:val="00087B15"/>
    <w:rsid w:val="00087DAA"/>
    <w:rsid w:val="00087E8E"/>
    <w:rsid w:val="00093463"/>
    <w:rsid w:val="00093ACA"/>
    <w:rsid w:val="00094986"/>
    <w:rsid w:val="00094D5B"/>
    <w:rsid w:val="0009552E"/>
    <w:rsid w:val="00096DA7"/>
    <w:rsid w:val="000976D3"/>
    <w:rsid w:val="00097B4E"/>
    <w:rsid w:val="000A08B7"/>
    <w:rsid w:val="000A156A"/>
    <w:rsid w:val="000A180B"/>
    <w:rsid w:val="000A1D6A"/>
    <w:rsid w:val="000A1F39"/>
    <w:rsid w:val="000A3006"/>
    <w:rsid w:val="000A505D"/>
    <w:rsid w:val="000A577E"/>
    <w:rsid w:val="000A706F"/>
    <w:rsid w:val="000A71C0"/>
    <w:rsid w:val="000B077D"/>
    <w:rsid w:val="000B1A32"/>
    <w:rsid w:val="000B3332"/>
    <w:rsid w:val="000B3ADC"/>
    <w:rsid w:val="000B4390"/>
    <w:rsid w:val="000B4AB3"/>
    <w:rsid w:val="000B4FB2"/>
    <w:rsid w:val="000B575E"/>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820"/>
    <w:rsid w:val="000C7ACD"/>
    <w:rsid w:val="000D058F"/>
    <w:rsid w:val="000D0BC1"/>
    <w:rsid w:val="000D0D76"/>
    <w:rsid w:val="000D14F6"/>
    <w:rsid w:val="000D1B9B"/>
    <w:rsid w:val="000D1C87"/>
    <w:rsid w:val="000D289D"/>
    <w:rsid w:val="000D2D7D"/>
    <w:rsid w:val="000D2EB4"/>
    <w:rsid w:val="000D3A83"/>
    <w:rsid w:val="000D42E1"/>
    <w:rsid w:val="000D70FD"/>
    <w:rsid w:val="000D7B2F"/>
    <w:rsid w:val="000D7D9C"/>
    <w:rsid w:val="000E070C"/>
    <w:rsid w:val="000E119F"/>
    <w:rsid w:val="000E232C"/>
    <w:rsid w:val="000E3532"/>
    <w:rsid w:val="000E48F5"/>
    <w:rsid w:val="000E4B04"/>
    <w:rsid w:val="000E6382"/>
    <w:rsid w:val="000E64B0"/>
    <w:rsid w:val="000E7668"/>
    <w:rsid w:val="000E7DB3"/>
    <w:rsid w:val="000F02A9"/>
    <w:rsid w:val="000F127C"/>
    <w:rsid w:val="000F12D6"/>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17965"/>
    <w:rsid w:val="00120C0A"/>
    <w:rsid w:val="00122147"/>
    <w:rsid w:val="001238CC"/>
    <w:rsid w:val="001245D2"/>
    <w:rsid w:val="00124EDC"/>
    <w:rsid w:val="001259D5"/>
    <w:rsid w:val="0012669E"/>
    <w:rsid w:val="00126BD3"/>
    <w:rsid w:val="00126E16"/>
    <w:rsid w:val="0012700B"/>
    <w:rsid w:val="00127706"/>
    <w:rsid w:val="001278D1"/>
    <w:rsid w:val="00127AD0"/>
    <w:rsid w:val="00130CD4"/>
    <w:rsid w:val="00132255"/>
    <w:rsid w:val="00133AC3"/>
    <w:rsid w:val="001343A4"/>
    <w:rsid w:val="00135312"/>
    <w:rsid w:val="001353C7"/>
    <w:rsid w:val="001354BF"/>
    <w:rsid w:val="0013561B"/>
    <w:rsid w:val="00135C03"/>
    <w:rsid w:val="00137607"/>
    <w:rsid w:val="00137A9C"/>
    <w:rsid w:val="00137F6D"/>
    <w:rsid w:val="0014105B"/>
    <w:rsid w:val="00141A72"/>
    <w:rsid w:val="00142A7C"/>
    <w:rsid w:val="00143304"/>
    <w:rsid w:val="00143CD9"/>
    <w:rsid w:val="00143D45"/>
    <w:rsid w:val="00145922"/>
    <w:rsid w:val="00146320"/>
    <w:rsid w:val="0014694D"/>
    <w:rsid w:val="00147C94"/>
    <w:rsid w:val="0015096F"/>
    <w:rsid w:val="0015117D"/>
    <w:rsid w:val="0015229C"/>
    <w:rsid w:val="001524E0"/>
    <w:rsid w:val="00153C1F"/>
    <w:rsid w:val="00154E2D"/>
    <w:rsid w:val="0015529F"/>
    <w:rsid w:val="00157083"/>
    <w:rsid w:val="0015721D"/>
    <w:rsid w:val="001574AC"/>
    <w:rsid w:val="00157A3E"/>
    <w:rsid w:val="00162D7D"/>
    <w:rsid w:val="0016317E"/>
    <w:rsid w:val="00163320"/>
    <w:rsid w:val="00163682"/>
    <w:rsid w:val="00163AEF"/>
    <w:rsid w:val="00164AF9"/>
    <w:rsid w:val="00164D54"/>
    <w:rsid w:val="0016541A"/>
    <w:rsid w:val="00165929"/>
    <w:rsid w:val="001666E6"/>
    <w:rsid w:val="00167512"/>
    <w:rsid w:val="0016769D"/>
    <w:rsid w:val="00170BE1"/>
    <w:rsid w:val="001723D8"/>
    <w:rsid w:val="001751C7"/>
    <w:rsid w:val="0017572B"/>
    <w:rsid w:val="00175C1F"/>
    <w:rsid w:val="0017688B"/>
    <w:rsid w:val="00180B31"/>
    <w:rsid w:val="00180DF1"/>
    <w:rsid w:val="00181136"/>
    <w:rsid w:val="00185C1B"/>
    <w:rsid w:val="001868A6"/>
    <w:rsid w:val="00186FA2"/>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1D4A"/>
    <w:rsid w:val="001B291A"/>
    <w:rsid w:val="001B2B2C"/>
    <w:rsid w:val="001B39C7"/>
    <w:rsid w:val="001B6BC5"/>
    <w:rsid w:val="001B6D4C"/>
    <w:rsid w:val="001B7E65"/>
    <w:rsid w:val="001C006B"/>
    <w:rsid w:val="001C0815"/>
    <w:rsid w:val="001C25DF"/>
    <w:rsid w:val="001C27FD"/>
    <w:rsid w:val="001C4470"/>
    <w:rsid w:val="001C57AA"/>
    <w:rsid w:val="001C6FBA"/>
    <w:rsid w:val="001C726D"/>
    <w:rsid w:val="001C77DD"/>
    <w:rsid w:val="001C7A79"/>
    <w:rsid w:val="001C7BE0"/>
    <w:rsid w:val="001D0A5F"/>
    <w:rsid w:val="001D1345"/>
    <w:rsid w:val="001D3187"/>
    <w:rsid w:val="001D3E98"/>
    <w:rsid w:val="001D54CC"/>
    <w:rsid w:val="001D564B"/>
    <w:rsid w:val="001D64B6"/>
    <w:rsid w:val="001D65FE"/>
    <w:rsid w:val="001D70E1"/>
    <w:rsid w:val="001D7660"/>
    <w:rsid w:val="001E0896"/>
    <w:rsid w:val="001E1187"/>
    <w:rsid w:val="001E1CC0"/>
    <w:rsid w:val="001E2092"/>
    <w:rsid w:val="001E2170"/>
    <w:rsid w:val="001E2954"/>
    <w:rsid w:val="001E2B03"/>
    <w:rsid w:val="001E2BFF"/>
    <w:rsid w:val="001E33D7"/>
    <w:rsid w:val="001E3A4A"/>
    <w:rsid w:val="001E4A83"/>
    <w:rsid w:val="001E4D7C"/>
    <w:rsid w:val="001E4F12"/>
    <w:rsid w:val="001E5450"/>
    <w:rsid w:val="001E5D18"/>
    <w:rsid w:val="001E62F8"/>
    <w:rsid w:val="001E789B"/>
    <w:rsid w:val="001E7910"/>
    <w:rsid w:val="001E7BE2"/>
    <w:rsid w:val="001F0489"/>
    <w:rsid w:val="001F113C"/>
    <w:rsid w:val="001F189C"/>
    <w:rsid w:val="001F2857"/>
    <w:rsid w:val="001F2B34"/>
    <w:rsid w:val="001F6258"/>
    <w:rsid w:val="001F6798"/>
    <w:rsid w:val="001F69FB"/>
    <w:rsid w:val="001F6C55"/>
    <w:rsid w:val="001F7620"/>
    <w:rsid w:val="00200307"/>
    <w:rsid w:val="00202E2D"/>
    <w:rsid w:val="00203581"/>
    <w:rsid w:val="0020459F"/>
    <w:rsid w:val="00204721"/>
    <w:rsid w:val="0020654F"/>
    <w:rsid w:val="002067B3"/>
    <w:rsid w:val="002068F6"/>
    <w:rsid w:val="00210503"/>
    <w:rsid w:val="00210F29"/>
    <w:rsid w:val="00211166"/>
    <w:rsid w:val="00211B1D"/>
    <w:rsid w:val="0021214D"/>
    <w:rsid w:val="00212386"/>
    <w:rsid w:val="002129F8"/>
    <w:rsid w:val="00212F54"/>
    <w:rsid w:val="002130CB"/>
    <w:rsid w:val="002145F1"/>
    <w:rsid w:val="0021463C"/>
    <w:rsid w:val="00214867"/>
    <w:rsid w:val="002151AF"/>
    <w:rsid w:val="00216E5E"/>
    <w:rsid w:val="00217F67"/>
    <w:rsid w:val="00221081"/>
    <w:rsid w:val="0022144B"/>
    <w:rsid w:val="00221CF7"/>
    <w:rsid w:val="0022263C"/>
    <w:rsid w:val="002228C9"/>
    <w:rsid w:val="00223577"/>
    <w:rsid w:val="00223C24"/>
    <w:rsid w:val="00223DF1"/>
    <w:rsid w:val="002244E7"/>
    <w:rsid w:val="00225414"/>
    <w:rsid w:val="002258B8"/>
    <w:rsid w:val="0022654D"/>
    <w:rsid w:val="0022679A"/>
    <w:rsid w:val="0022714E"/>
    <w:rsid w:val="002273A1"/>
    <w:rsid w:val="00227A6B"/>
    <w:rsid w:val="002309BD"/>
    <w:rsid w:val="002312F2"/>
    <w:rsid w:val="002318B6"/>
    <w:rsid w:val="002319B9"/>
    <w:rsid w:val="002334EC"/>
    <w:rsid w:val="00233BBB"/>
    <w:rsid w:val="00233E5A"/>
    <w:rsid w:val="0023432D"/>
    <w:rsid w:val="0023448E"/>
    <w:rsid w:val="00234E95"/>
    <w:rsid w:val="0023514B"/>
    <w:rsid w:val="00235EDF"/>
    <w:rsid w:val="00237BDB"/>
    <w:rsid w:val="002414ED"/>
    <w:rsid w:val="00241B9A"/>
    <w:rsid w:val="00241CB9"/>
    <w:rsid w:val="00242094"/>
    <w:rsid w:val="0024486C"/>
    <w:rsid w:val="00245951"/>
    <w:rsid w:val="00245983"/>
    <w:rsid w:val="00250221"/>
    <w:rsid w:val="002503D1"/>
    <w:rsid w:val="00250A64"/>
    <w:rsid w:val="00251442"/>
    <w:rsid w:val="002516A3"/>
    <w:rsid w:val="00251C8A"/>
    <w:rsid w:val="00252CA3"/>
    <w:rsid w:val="00253AFD"/>
    <w:rsid w:val="00253BA5"/>
    <w:rsid w:val="002548FB"/>
    <w:rsid w:val="0025659E"/>
    <w:rsid w:val="00256FB0"/>
    <w:rsid w:val="002572C3"/>
    <w:rsid w:val="002573EC"/>
    <w:rsid w:val="0026149E"/>
    <w:rsid w:val="00261684"/>
    <w:rsid w:val="00261AB3"/>
    <w:rsid w:val="00261C1C"/>
    <w:rsid w:val="00263ADF"/>
    <w:rsid w:val="00263BB6"/>
    <w:rsid w:val="00265430"/>
    <w:rsid w:val="0026691B"/>
    <w:rsid w:val="00266A59"/>
    <w:rsid w:val="00267219"/>
    <w:rsid w:val="0026770B"/>
    <w:rsid w:val="002719E1"/>
    <w:rsid w:val="00271E62"/>
    <w:rsid w:val="00272CE6"/>
    <w:rsid w:val="002742B2"/>
    <w:rsid w:val="0027471F"/>
    <w:rsid w:val="00274D88"/>
    <w:rsid w:val="00274FD0"/>
    <w:rsid w:val="002751C3"/>
    <w:rsid w:val="00275AA4"/>
    <w:rsid w:val="00276384"/>
    <w:rsid w:val="00276879"/>
    <w:rsid w:val="0027699A"/>
    <w:rsid w:val="00276F21"/>
    <w:rsid w:val="00277035"/>
    <w:rsid w:val="002771B4"/>
    <w:rsid w:val="00277E59"/>
    <w:rsid w:val="002803A7"/>
    <w:rsid w:val="002810CA"/>
    <w:rsid w:val="002811B7"/>
    <w:rsid w:val="00281FDE"/>
    <w:rsid w:val="002820DC"/>
    <w:rsid w:val="00282B9A"/>
    <w:rsid w:val="002830C5"/>
    <w:rsid w:val="00284EFF"/>
    <w:rsid w:val="00285641"/>
    <w:rsid w:val="00290611"/>
    <w:rsid w:val="0029147C"/>
    <w:rsid w:val="0029204F"/>
    <w:rsid w:val="00292A2F"/>
    <w:rsid w:val="00294B06"/>
    <w:rsid w:val="00294D35"/>
    <w:rsid w:val="00294E21"/>
    <w:rsid w:val="002957F2"/>
    <w:rsid w:val="0029595D"/>
    <w:rsid w:val="00295D9B"/>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806"/>
    <w:rsid w:val="002B790B"/>
    <w:rsid w:val="002C0A3A"/>
    <w:rsid w:val="002C0FFB"/>
    <w:rsid w:val="002C1E8B"/>
    <w:rsid w:val="002C2B85"/>
    <w:rsid w:val="002C339B"/>
    <w:rsid w:val="002C356A"/>
    <w:rsid w:val="002C42A5"/>
    <w:rsid w:val="002C5180"/>
    <w:rsid w:val="002C5B9E"/>
    <w:rsid w:val="002C728D"/>
    <w:rsid w:val="002C76A2"/>
    <w:rsid w:val="002D28DF"/>
    <w:rsid w:val="002D29CD"/>
    <w:rsid w:val="002D2DC0"/>
    <w:rsid w:val="002D33BC"/>
    <w:rsid w:val="002D3763"/>
    <w:rsid w:val="002D5064"/>
    <w:rsid w:val="002D628E"/>
    <w:rsid w:val="002D68AE"/>
    <w:rsid w:val="002D7C27"/>
    <w:rsid w:val="002E01BE"/>
    <w:rsid w:val="002E08FA"/>
    <w:rsid w:val="002E193F"/>
    <w:rsid w:val="002E2E3E"/>
    <w:rsid w:val="002E309F"/>
    <w:rsid w:val="002E38E4"/>
    <w:rsid w:val="002E43AB"/>
    <w:rsid w:val="002E5D24"/>
    <w:rsid w:val="002E5D26"/>
    <w:rsid w:val="002E6088"/>
    <w:rsid w:val="002E6744"/>
    <w:rsid w:val="002E7CC1"/>
    <w:rsid w:val="002F12D6"/>
    <w:rsid w:val="002F2B14"/>
    <w:rsid w:val="002F4868"/>
    <w:rsid w:val="002F4A01"/>
    <w:rsid w:val="002F4FA8"/>
    <w:rsid w:val="002F51C7"/>
    <w:rsid w:val="002F5A61"/>
    <w:rsid w:val="002F5DF5"/>
    <w:rsid w:val="002F65C5"/>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6A59"/>
    <w:rsid w:val="003071FE"/>
    <w:rsid w:val="00307224"/>
    <w:rsid w:val="00310398"/>
    <w:rsid w:val="00311367"/>
    <w:rsid w:val="0031165E"/>
    <w:rsid w:val="00311B77"/>
    <w:rsid w:val="00311EA2"/>
    <w:rsid w:val="00314B7C"/>
    <w:rsid w:val="00317353"/>
    <w:rsid w:val="003175CB"/>
    <w:rsid w:val="003178CA"/>
    <w:rsid w:val="003201BE"/>
    <w:rsid w:val="00320266"/>
    <w:rsid w:val="00320D68"/>
    <w:rsid w:val="00321059"/>
    <w:rsid w:val="00321EEB"/>
    <w:rsid w:val="003229C6"/>
    <w:rsid w:val="00322D4A"/>
    <w:rsid w:val="003234C0"/>
    <w:rsid w:val="00323CB7"/>
    <w:rsid w:val="00324334"/>
    <w:rsid w:val="00324DB7"/>
    <w:rsid w:val="00325115"/>
    <w:rsid w:val="003253C7"/>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867"/>
    <w:rsid w:val="00342CC6"/>
    <w:rsid w:val="003436EF"/>
    <w:rsid w:val="00343C40"/>
    <w:rsid w:val="00343E5C"/>
    <w:rsid w:val="0034462E"/>
    <w:rsid w:val="00345389"/>
    <w:rsid w:val="00350638"/>
    <w:rsid w:val="003509C5"/>
    <w:rsid w:val="003512FE"/>
    <w:rsid w:val="00351C36"/>
    <w:rsid w:val="00351D4D"/>
    <w:rsid w:val="0035231C"/>
    <w:rsid w:val="0035536A"/>
    <w:rsid w:val="003561FB"/>
    <w:rsid w:val="00357F5A"/>
    <w:rsid w:val="00360616"/>
    <w:rsid w:val="00360AC1"/>
    <w:rsid w:val="0036283D"/>
    <w:rsid w:val="003634E2"/>
    <w:rsid w:val="003640F1"/>
    <w:rsid w:val="00366624"/>
    <w:rsid w:val="00371CAA"/>
    <w:rsid w:val="00371E03"/>
    <w:rsid w:val="00372157"/>
    <w:rsid w:val="0037251D"/>
    <w:rsid w:val="00372D7D"/>
    <w:rsid w:val="0037323D"/>
    <w:rsid w:val="00373489"/>
    <w:rsid w:val="00374359"/>
    <w:rsid w:val="00374B4C"/>
    <w:rsid w:val="003754D2"/>
    <w:rsid w:val="003825E6"/>
    <w:rsid w:val="003831E4"/>
    <w:rsid w:val="00384484"/>
    <w:rsid w:val="0038481B"/>
    <w:rsid w:val="00386599"/>
    <w:rsid w:val="00386A4A"/>
    <w:rsid w:val="00386A81"/>
    <w:rsid w:val="00386AE0"/>
    <w:rsid w:val="00387EB7"/>
    <w:rsid w:val="00390604"/>
    <w:rsid w:val="00390A4D"/>
    <w:rsid w:val="00391126"/>
    <w:rsid w:val="003913A3"/>
    <w:rsid w:val="0039289B"/>
    <w:rsid w:val="00393091"/>
    <w:rsid w:val="0039405F"/>
    <w:rsid w:val="003945FC"/>
    <w:rsid w:val="00395409"/>
    <w:rsid w:val="00395706"/>
    <w:rsid w:val="0039753D"/>
    <w:rsid w:val="00397681"/>
    <w:rsid w:val="00397BF2"/>
    <w:rsid w:val="003A0BE8"/>
    <w:rsid w:val="003A22E6"/>
    <w:rsid w:val="003A2755"/>
    <w:rsid w:val="003A27C9"/>
    <w:rsid w:val="003A34A7"/>
    <w:rsid w:val="003A35F8"/>
    <w:rsid w:val="003A3E28"/>
    <w:rsid w:val="003A417D"/>
    <w:rsid w:val="003A6A26"/>
    <w:rsid w:val="003A6A7D"/>
    <w:rsid w:val="003A6D19"/>
    <w:rsid w:val="003A7266"/>
    <w:rsid w:val="003A7A6E"/>
    <w:rsid w:val="003B000F"/>
    <w:rsid w:val="003B0E8F"/>
    <w:rsid w:val="003B13BF"/>
    <w:rsid w:val="003B1484"/>
    <w:rsid w:val="003B2BD8"/>
    <w:rsid w:val="003B39B6"/>
    <w:rsid w:val="003B5150"/>
    <w:rsid w:val="003B5798"/>
    <w:rsid w:val="003B5D43"/>
    <w:rsid w:val="003B60B9"/>
    <w:rsid w:val="003B6132"/>
    <w:rsid w:val="003B6F57"/>
    <w:rsid w:val="003B7300"/>
    <w:rsid w:val="003B75B8"/>
    <w:rsid w:val="003B7915"/>
    <w:rsid w:val="003B7A27"/>
    <w:rsid w:val="003C018B"/>
    <w:rsid w:val="003C2219"/>
    <w:rsid w:val="003C5EA2"/>
    <w:rsid w:val="003C6062"/>
    <w:rsid w:val="003C6917"/>
    <w:rsid w:val="003C7DFD"/>
    <w:rsid w:val="003C7F64"/>
    <w:rsid w:val="003D1165"/>
    <w:rsid w:val="003D1B55"/>
    <w:rsid w:val="003D259F"/>
    <w:rsid w:val="003D2721"/>
    <w:rsid w:val="003D2736"/>
    <w:rsid w:val="003D3F5F"/>
    <w:rsid w:val="003D4649"/>
    <w:rsid w:val="003D664D"/>
    <w:rsid w:val="003D6705"/>
    <w:rsid w:val="003D7E97"/>
    <w:rsid w:val="003E04BB"/>
    <w:rsid w:val="003E04D4"/>
    <w:rsid w:val="003E20F5"/>
    <w:rsid w:val="003E2AC5"/>
    <w:rsid w:val="003E3265"/>
    <w:rsid w:val="003E34F4"/>
    <w:rsid w:val="003E5A30"/>
    <w:rsid w:val="003E5EB6"/>
    <w:rsid w:val="003E64B8"/>
    <w:rsid w:val="003E6E61"/>
    <w:rsid w:val="003F0962"/>
    <w:rsid w:val="003F291F"/>
    <w:rsid w:val="003F397A"/>
    <w:rsid w:val="003F458D"/>
    <w:rsid w:val="003F464D"/>
    <w:rsid w:val="003F7138"/>
    <w:rsid w:val="0040040E"/>
    <w:rsid w:val="00400A61"/>
    <w:rsid w:val="00402CAF"/>
    <w:rsid w:val="00402E5D"/>
    <w:rsid w:val="00402EF7"/>
    <w:rsid w:val="00404667"/>
    <w:rsid w:val="00404F3E"/>
    <w:rsid w:val="00404FE8"/>
    <w:rsid w:val="00405781"/>
    <w:rsid w:val="00405786"/>
    <w:rsid w:val="0040613A"/>
    <w:rsid w:val="004068FC"/>
    <w:rsid w:val="00406FF0"/>
    <w:rsid w:val="00407D51"/>
    <w:rsid w:val="00410058"/>
    <w:rsid w:val="004101A7"/>
    <w:rsid w:val="00410429"/>
    <w:rsid w:val="00411924"/>
    <w:rsid w:val="00412305"/>
    <w:rsid w:val="00414C57"/>
    <w:rsid w:val="00414CCF"/>
    <w:rsid w:val="00415695"/>
    <w:rsid w:val="00415E27"/>
    <w:rsid w:val="00415EC1"/>
    <w:rsid w:val="00416138"/>
    <w:rsid w:val="0041662B"/>
    <w:rsid w:val="00416A46"/>
    <w:rsid w:val="00416FC9"/>
    <w:rsid w:val="004179E6"/>
    <w:rsid w:val="0042210B"/>
    <w:rsid w:val="00423BB0"/>
    <w:rsid w:val="00424943"/>
    <w:rsid w:val="00427DB6"/>
    <w:rsid w:val="00430A66"/>
    <w:rsid w:val="0043153F"/>
    <w:rsid w:val="00431C86"/>
    <w:rsid w:val="00432664"/>
    <w:rsid w:val="00432C66"/>
    <w:rsid w:val="00435321"/>
    <w:rsid w:val="004358FF"/>
    <w:rsid w:val="00436877"/>
    <w:rsid w:val="004372C2"/>
    <w:rsid w:val="0043773B"/>
    <w:rsid w:val="004410F4"/>
    <w:rsid w:val="004427E5"/>
    <w:rsid w:val="00443AAF"/>
    <w:rsid w:val="0044489D"/>
    <w:rsid w:val="0044575A"/>
    <w:rsid w:val="00445E10"/>
    <w:rsid w:val="0044641D"/>
    <w:rsid w:val="004478AE"/>
    <w:rsid w:val="00447C27"/>
    <w:rsid w:val="00450C28"/>
    <w:rsid w:val="00451F94"/>
    <w:rsid w:val="00452456"/>
    <w:rsid w:val="00452D84"/>
    <w:rsid w:val="0045306C"/>
    <w:rsid w:val="00453651"/>
    <w:rsid w:val="0045510C"/>
    <w:rsid w:val="00457373"/>
    <w:rsid w:val="004576CA"/>
    <w:rsid w:val="004608E7"/>
    <w:rsid w:val="00461149"/>
    <w:rsid w:val="0046258B"/>
    <w:rsid w:val="00462ACA"/>
    <w:rsid w:val="00462C1C"/>
    <w:rsid w:val="0046362E"/>
    <w:rsid w:val="00463872"/>
    <w:rsid w:val="004644F1"/>
    <w:rsid w:val="004645FE"/>
    <w:rsid w:val="00466601"/>
    <w:rsid w:val="00470F17"/>
    <w:rsid w:val="00470FC7"/>
    <w:rsid w:val="0047169D"/>
    <w:rsid w:val="00474DD9"/>
    <w:rsid w:val="004771E2"/>
    <w:rsid w:val="00477893"/>
    <w:rsid w:val="00477971"/>
    <w:rsid w:val="00480EB1"/>
    <w:rsid w:val="00483812"/>
    <w:rsid w:val="004844A7"/>
    <w:rsid w:val="00484B23"/>
    <w:rsid w:val="00484EB4"/>
    <w:rsid w:val="00485687"/>
    <w:rsid w:val="0048650B"/>
    <w:rsid w:val="00487A56"/>
    <w:rsid w:val="00487CB0"/>
    <w:rsid w:val="00490996"/>
    <w:rsid w:val="00490DB5"/>
    <w:rsid w:val="00492A6B"/>
    <w:rsid w:val="00493610"/>
    <w:rsid w:val="00493B4A"/>
    <w:rsid w:val="00493B99"/>
    <w:rsid w:val="00493C07"/>
    <w:rsid w:val="00493E43"/>
    <w:rsid w:val="004947BA"/>
    <w:rsid w:val="00495443"/>
    <w:rsid w:val="0049689C"/>
    <w:rsid w:val="00497173"/>
    <w:rsid w:val="004975D8"/>
    <w:rsid w:val="00497907"/>
    <w:rsid w:val="004A0125"/>
    <w:rsid w:val="004A09DB"/>
    <w:rsid w:val="004A106B"/>
    <w:rsid w:val="004A44BC"/>
    <w:rsid w:val="004A5203"/>
    <w:rsid w:val="004A62DC"/>
    <w:rsid w:val="004A6DCD"/>
    <w:rsid w:val="004A76C2"/>
    <w:rsid w:val="004A79B8"/>
    <w:rsid w:val="004B2426"/>
    <w:rsid w:val="004B25B1"/>
    <w:rsid w:val="004B28FC"/>
    <w:rsid w:val="004B2B9A"/>
    <w:rsid w:val="004B4D6F"/>
    <w:rsid w:val="004B567B"/>
    <w:rsid w:val="004B7435"/>
    <w:rsid w:val="004C1D12"/>
    <w:rsid w:val="004C20F1"/>
    <w:rsid w:val="004C21C3"/>
    <w:rsid w:val="004C225D"/>
    <w:rsid w:val="004C28A3"/>
    <w:rsid w:val="004C2CC9"/>
    <w:rsid w:val="004C2D6E"/>
    <w:rsid w:val="004C349C"/>
    <w:rsid w:val="004C38EC"/>
    <w:rsid w:val="004C3CD6"/>
    <w:rsid w:val="004C424C"/>
    <w:rsid w:val="004C4DEA"/>
    <w:rsid w:val="004C56E4"/>
    <w:rsid w:val="004C69F1"/>
    <w:rsid w:val="004D4D01"/>
    <w:rsid w:val="004D5BBB"/>
    <w:rsid w:val="004D60E9"/>
    <w:rsid w:val="004D63D1"/>
    <w:rsid w:val="004E126F"/>
    <w:rsid w:val="004E2845"/>
    <w:rsid w:val="004E33B3"/>
    <w:rsid w:val="004E3752"/>
    <w:rsid w:val="004E40B9"/>
    <w:rsid w:val="004E54E5"/>
    <w:rsid w:val="004E5638"/>
    <w:rsid w:val="004E5A42"/>
    <w:rsid w:val="004E6611"/>
    <w:rsid w:val="004E7749"/>
    <w:rsid w:val="004F03C1"/>
    <w:rsid w:val="004F06D7"/>
    <w:rsid w:val="004F0790"/>
    <w:rsid w:val="004F08BE"/>
    <w:rsid w:val="004F08CF"/>
    <w:rsid w:val="004F117F"/>
    <w:rsid w:val="004F1CAF"/>
    <w:rsid w:val="004F3CF0"/>
    <w:rsid w:val="004F54B9"/>
    <w:rsid w:val="004F5FB9"/>
    <w:rsid w:val="004F6529"/>
    <w:rsid w:val="004F7632"/>
    <w:rsid w:val="004F765A"/>
    <w:rsid w:val="004F7E1A"/>
    <w:rsid w:val="00500806"/>
    <w:rsid w:val="00503101"/>
    <w:rsid w:val="00503513"/>
    <w:rsid w:val="005036B9"/>
    <w:rsid w:val="00504A64"/>
    <w:rsid w:val="00505207"/>
    <w:rsid w:val="00505D8F"/>
    <w:rsid w:val="005073C5"/>
    <w:rsid w:val="00507506"/>
    <w:rsid w:val="0050758A"/>
    <w:rsid w:val="0051095F"/>
    <w:rsid w:val="00512E3B"/>
    <w:rsid w:val="00512E48"/>
    <w:rsid w:val="00513749"/>
    <w:rsid w:val="0051387B"/>
    <w:rsid w:val="0051393F"/>
    <w:rsid w:val="00514184"/>
    <w:rsid w:val="00514A58"/>
    <w:rsid w:val="00514AAC"/>
    <w:rsid w:val="00516569"/>
    <w:rsid w:val="005168C2"/>
    <w:rsid w:val="00516B32"/>
    <w:rsid w:val="005205CA"/>
    <w:rsid w:val="00520674"/>
    <w:rsid w:val="005209E0"/>
    <w:rsid w:val="00521B75"/>
    <w:rsid w:val="00522D63"/>
    <w:rsid w:val="0052350F"/>
    <w:rsid w:val="00524B1F"/>
    <w:rsid w:val="00524D46"/>
    <w:rsid w:val="00525700"/>
    <w:rsid w:val="005267F7"/>
    <w:rsid w:val="0052750A"/>
    <w:rsid w:val="00532D68"/>
    <w:rsid w:val="0053482C"/>
    <w:rsid w:val="005371E0"/>
    <w:rsid w:val="005376C9"/>
    <w:rsid w:val="00537A34"/>
    <w:rsid w:val="005405D9"/>
    <w:rsid w:val="00540CAD"/>
    <w:rsid w:val="00541D99"/>
    <w:rsid w:val="00543914"/>
    <w:rsid w:val="005447EC"/>
    <w:rsid w:val="0054481B"/>
    <w:rsid w:val="00544D21"/>
    <w:rsid w:val="005468A1"/>
    <w:rsid w:val="0055072D"/>
    <w:rsid w:val="005512F3"/>
    <w:rsid w:val="00551757"/>
    <w:rsid w:val="00551A69"/>
    <w:rsid w:val="00551C18"/>
    <w:rsid w:val="00552BCD"/>
    <w:rsid w:val="00552BEB"/>
    <w:rsid w:val="00554D79"/>
    <w:rsid w:val="00554E99"/>
    <w:rsid w:val="005564EB"/>
    <w:rsid w:val="005568B3"/>
    <w:rsid w:val="00557690"/>
    <w:rsid w:val="00557A26"/>
    <w:rsid w:val="005607E1"/>
    <w:rsid w:val="005611F7"/>
    <w:rsid w:val="00562881"/>
    <w:rsid w:val="00562A1B"/>
    <w:rsid w:val="00562E7F"/>
    <w:rsid w:val="00562EFF"/>
    <w:rsid w:val="00564C93"/>
    <w:rsid w:val="00567283"/>
    <w:rsid w:val="00567891"/>
    <w:rsid w:val="0057263F"/>
    <w:rsid w:val="00573906"/>
    <w:rsid w:val="0057494C"/>
    <w:rsid w:val="00574B65"/>
    <w:rsid w:val="00574D51"/>
    <w:rsid w:val="00575092"/>
    <w:rsid w:val="005763AF"/>
    <w:rsid w:val="005763C4"/>
    <w:rsid w:val="00576E4A"/>
    <w:rsid w:val="005775D7"/>
    <w:rsid w:val="00577BD8"/>
    <w:rsid w:val="00577D02"/>
    <w:rsid w:val="00580229"/>
    <w:rsid w:val="00587C81"/>
    <w:rsid w:val="0059012D"/>
    <w:rsid w:val="005905F3"/>
    <w:rsid w:val="0059083B"/>
    <w:rsid w:val="00591FB9"/>
    <w:rsid w:val="00592067"/>
    <w:rsid w:val="0059321F"/>
    <w:rsid w:val="00594B88"/>
    <w:rsid w:val="00595047"/>
    <w:rsid w:val="005959BC"/>
    <w:rsid w:val="00595C42"/>
    <w:rsid w:val="00596024"/>
    <w:rsid w:val="00596BB1"/>
    <w:rsid w:val="00597802"/>
    <w:rsid w:val="005A0243"/>
    <w:rsid w:val="005A0E41"/>
    <w:rsid w:val="005A1DEE"/>
    <w:rsid w:val="005A25FB"/>
    <w:rsid w:val="005A29F0"/>
    <w:rsid w:val="005A3607"/>
    <w:rsid w:val="005A50B8"/>
    <w:rsid w:val="005A5103"/>
    <w:rsid w:val="005A54F9"/>
    <w:rsid w:val="005A666D"/>
    <w:rsid w:val="005A6880"/>
    <w:rsid w:val="005A71C3"/>
    <w:rsid w:val="005A754C"/>
    <w:rsid w:val="005B0ABA"/>
    <w:rsid w:val="005B0DFF"/>
    <w:rsid w:val="005B4172"/>
    <w:rsid w:val="005B543C"/>
    <w:rsid w:val="005B6D8A"/>
    <w:rsid w:val="005B6DAA"/>
    <w:rsid w:val="005B7801"/>
    <w:rsid w:val="005B7F8A"/>
    <w:rsid w:val="005C1EB3"/>
    <w:rsid w:val="005C32ED"/>
    <w:rsid w:val="005C3B70"/>
    <w:rsid w:val="005C3E08"/>
    <w:rsid w:val="005C4674"/>
    <w:rsid w:val="005C56C4"/>
    <w:rsid w:val="005C683D"/>
    <w:rsid w:val="005C752E"/>
    <w:rsid w:val="005D055F"/>
    <w:rsid w:val="005D0890"/>
    <w:rsid w:val="005D282D"/>
    <w:rsid w:val="005D3737"/>
    <w:rsid w:val="005D3A63"/>
    <w:rsid w:val="005D46BF"/>
    <w:rsid w:val="005D5241"/>
    <w:rsid w:val="005D590F"/>
    <w:rsid w:val="005D635D"/>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8B"/>
    <w:rsid w:val="005F12AA"/>
    <w:rsid w:val="005F147A"/>
    <w:rsid w:val="005F1EA9"/>
    <w:rsid w:val="005F1EF9"/>
    <w:rsid w:val="005F22B8"/>
    <w:rsid w:val="005F2A55"/>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0B98"/>
    <w:rsid w:val="00601069"/>
    <w:rsid w:val="00601902"/>
    <w:rsid w:val="00602DB9"/>
    <w:rsid w:val="00603A60"/>
    <w:rsid w:val="006047CB"/>
    <w:rsid w:val="00605B36"/>
    <w:rsid w:val="00607920"/>
    <w:rsid w:val="00607B53"/>
    <w:rsid w:val="006105B6"/>
    <w:rsid w:val="00611205"/>
    <w:rsid w:val="00611A60"/>
    <w:rsid w:val="00613716"/>
    <w:rsid w:val="00613B7D"/>
    <w:rsid w:val="006149F6"/>
    <w:rsid w:val="00615923"/>
    <w:rsid w:val="00616A56"/>
    <w:rsid w:val="00616F18"/>
    <w:rsid w:val="0062018C"/>
    <w:rsid w:val="00620E5D"/>
    <w:rsid w:val="00620E75"/>
    <w:rsid w:val="00621B0E"/>
    <w:rsid w:val="00621D3D"/>
    <w:rsid w:val="00625204"/>
    <w:rsid w:val="00626917"/>
    <w:rsid w:val="00626A32"/>
    <w:rsid w:val="00627810"/>
    <w:rsid w:val="006308CC"/>
    <w:rsid w:val="006312C7"/>
    <w:rsid w:val="00631E02"/>
    <w:rsid w:val="006321BB"/>
    <w:rsid w:val="00632318"/>
    <w:rsid w:val="00632979"/>
    <w:rsid w:val="0063368B"/>
    <w:rsid w:val="00633BB1"/>
    <w:rsid w:val="00634CA9"/>
    <w:rsid w:val="00635199"/>
    <w:rsid w:val="006357DB"/>
    <w:rsid w:val="00635938"/>
    <w:rsid w:val="00635EB3"/>
    <w:rsid w:val="00636629"/>
    <w:rsid w:val="00637CB4"/>
    <w:rsid w:val="00640301"/>
    <w:rsid w:val="006404B5"/>
    <w:rsid w:val="006408E8"/>
    <w:rsid w:val="00640BD3"/>
    <w:rsid w:val="00641861"/>
    <w:rsid w:val="006421ED"/>
    <w:rsid w:val="0064227B"/>
    <w:rsid w:val="006430FA"/>
    <w:rsid w:val="00643A61"/>
    <w:rsid w:val="006440C6"/>
    <w:rsid w:val="00644186"/>
    <w:rsid w:val="0064459D"/>
    <w:rsid w:val="00645D4C"/>
    <w:rsid w:val="006476B9"/>
    <w:rsid w:val="00647837"/>
    <w:rsid w:val="00647F98"/>
    <w:rsid w:val="00650935"/>
    <w:rsid w:val="00651BA4"/>
    <w:rsid w:val="0065368D"/>
    <w:rsid w:val="00654309"/>
    <w:rsid w:val="0065460B"/>
    <w:rsid w:val="006570CA"/>
    <w:rsid w:val="00657969"/>
    <w:rsid w:val="006609BE"/>
    <w:rsid w:val="00660E46"/>
    <w:rsid w:val="006611A7"/>
    <w:rsid w:val="00662313"/>
    <w:rsid w:val="00662C96"/>
    <w:rsid w:val="0066369E"/>
    <w:rsid w:val="00664056"/>
    <w:rsid w:val="00664153"/>
    <w:rsid w:val="00664458"/>
    <w:rsid w:val="0066652D"/>
    <w:rsid w:val="0066736D"/>
    <w:rsid w:val="00667852"/>
    <w:rsid w:val="00667F5B"/>
    <w:rsid w:val="00670866"/>
    <w:rsid w:val="006709EC"/>
    <w:rsid w:val="00672578"/>
    <w:rsid w:val="00672B92"/>
    <w:rsid w:val="00672C71"/>
    <w:rsid w:val="00672F1A"/>
    <w:rsid w:val="006730C9"/>
    <w:rsid w:val="00674B6E"/>
    <w:rsid w:val="0067538A"/>
    <w:rsid w:val="006757CA"/>
    <w:rsid w:val="00675990"/>
    <w:rsid w:val="00675EE8"/>
    <w:rsid w:val="00676355"/>
    <w:rsid w:val="006768AF"/>
    <w:rsid w:val="006768D8"/>
    <w:rsid w:val="00676B82"/>
    <w:rsid w:val="00676CD6"/>
    <w:rsid w:val="00676D39"/>
    <w:rsid w:val="0067757F"/>
    <w:rsid w:val="0067776E"/>
    <w:rsid w:val="0067791F"/>
    <w:rsid w:val="00677989"/>
    <w:rsid w:val="006801B1"/>
    <w:rsid w:val="006808C0"/>
    <w:rsid w:val="006823A8"/>
    <w:rsid w:val="006841B3"/>
    <w:rsid w:val="00685A66"/>
    <w:rsid w:val="006864AD"/>
    <w:rsid w:val="00687CE0"/>
    <w:rsid w:val="006905AA"/>
    <w:rsid w:val="00692E3E"/>
    <w:rsid w:val="00693EB9"/>
    <w:rsid w:val="006941B1"/>
    <w:rsid w:val="00694687"/>
    <w:rsid w:val="00694A64"/>
    <w:rsid w:val="00694BF1"/>
    <w:rsid w:val="006958E4"/>
    <w:rsid w:val="00695AA2"/>
    <w:rsid w:val="00695B47"/>
    <w:rsid w:val="00697AA6"/>
    <w:rsid w:val="00697AE8"/>
    <w:rsid w:val="006A07CF"/>
    <w:rsid w:val="006A194F"/>
    <w:rsid w:val="006A28CD"/>
    <w:rsid w:val="006A2B6B"/>
    <w:rsid w:val="006A3788"/>
    <w:rsid w:val="006A3ADA"/>
    <w:rsid w:val="006A3E25"/>
    <w:rsid w:val="006A4D39"/>
    <w:rsid w:val="006A7E2C"/>
    <w:rsid w:val="006B054B"/>
    <w:rsid w:val="006B2392"/>
    <w:rsid w:val="006B26A5"/>
    <w:rsid w:val="006B2811"/>
    <w:rsid w:val="006B285F"/>
    <w:rsid w:val="006B3F6B"/>
    <w:rsid w:val="006B4467"/>
    <w:rsid w:val="006B4701"/>
    <w:rsid w:val="006C047C"/>
    <w:rsid w:val="006C197B"/>
    <w:rsid w:val="006C3EE2"/>
    <w:rsid w:val="006C5ACA"/>
    <w:rsid w:val="006C61C2"/>
    <w:rsid w:val="006C6383"/>
    <w:rsid w:val="006C6575"/>
    <w:rsid w:val="006C6C08"/>
    <w:rsid w:val="006D2719"/>
    <w:rsid w:val="006D3452"/>
    <w:rsid w:val="006D40AC"/>
    <w:rsid w:val="006D4208"/>
    <w:rsid w:val="006D44AC"/>
    <w:rsid w:val="006D51A4"/>
    <w:rsid w:val="006D60E4"/>
    <w:rsid w:val="006D6677"/>
    <w:rsid w:val="006D783B"/>
    <w:rsid w:val="006E0380"/>
    <w:rsid w:val="006E08AD"/>
    <w:rsid w:val="006E115C"/>
    <w:rsid w:val="006E11FA"/>
    <w:rsid w:val="006E1635"/>
    <w:rsid w:val="006E1829"/>
    <w:rsid w:val="006E1CAB"/>
    <w:rsid w:val="006E2F05"/>
    <w:rsid w:val="006E330E"/>
    <w:rsid w:val="006E35D4"/>
    <w:rsid w:val="006E4755"/>
    <w:rsid w:val="006E4D4F"/>
    <w:rsid w:val="006E551B"/>
    <w:rsid w:val="006E61F0"/>
    <w:rsid w:val="006E6259"/>
    <w:rsid w:val="006F02A0"/>
    <w:rsid w:val="006F05C3"/>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4255"/>
    <w:rsid w:val="0070694A"/>
    <w:rsid w:val="00706CFB"/>
    <w:rsid w:val="007070AA"/>
    <w:rsid w:val="00712376"/>
    <w:rsid w:val="0071418F"/>
    <w:rsid w:val="00714259"/>
    <w:rsid w:val="00715CAA"/>
    <w:rsid w:val="007160B2"/>
    <w:rsid w:val="00716D7A"/>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4477"/>
    <w:rsid w:val="00737946"/>
    <w:rsid w:val="00737CA7"/>
    <w:rsid w:val="00740346"/>
    <w:rsid w:val="00740962"/>
    <w:rsid w:val="00740F51"/>
    <w:rsid w:val="007412FA"/>
    <w:rsid w:val="007419AF"/>
    <w:rsid w:val="00741EE8"/>
    <w:rsid w:val="00742A08"/>
    <w:rsid w:val="00743253"/>
    <w:rsid w:val="007432FB"/>
    <w:rsid w:val="0074476C"/>
    <w:rsid w:val="00745647"/>
    <w:rsid w:val="00745D17"/>
    <w:rsid w:val="00751886"/>
    <w:rsid w:val="00751AC8"/>
    <w:rsid w:val="00751F9F"/>
    <w:rsid w:val="00752131"/>
    <w:rsid w:val="007523A8"/>
    <w:rsid w:val="007524E6"/>
    <w:rsid w:val="00752DAF"/>
    <w:rsid w:val="007535B8"/>
    <w:rsid w:val="007544B6"/>
    <w:rsid w:val="00756004"/>
    <w:rsid w:val="00756630"/>
    <w:rsid w:val="00756AD6"/>
    <w:rsid w:val="00756DD5"/>
    <w:rsid w:val="00757A17"/>
    <w:rsid w:val="00757A94"/>
    <w:rsid w:val="00757ADC"/>
    <w:rsid w:val="00757D5C"/>
    <w:rsid w:val="00760427"/>
    <w:rsid w:val="007610E0"/>
    <w:rsid w:val="00761933"/>
    <w:rsid w:val="007619C7"/>
    <w:rsid w:val="00761C87"/>
    <w:rsid w:val="00762080"/>
    <w:rsid w:val="007627EE"/>
    <w:rsid w:val="007636D8"/>
    <w:rsid w:val="00764CB5"/>
    <w:rsid w:val="00764D04"/>
    <w:rsid w:val="00764D8F"/>
    <w:rsid w:val="00765089"/>
    <w:rsid w:val="007656D8"/>
    <w:rsid w:val="0076598B"/>
    <w:rsid w:val="00766E4A"/>
    <w:rsid w:val="007671B7"/>
    <w:rsid w:val="007674FF"/>
    <w:rsid w:val="007675C3"/>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B005F"/>
    <w:rsid w:val="007B0370"/>
    <w:rsid w:val="007B096B"/>
    <w:rsid w:val="007B0B60"/>
    <w:rsid w:val="007B2ABE"/>
    <w:rsid w:val="007B373C"/>
    <w:rsid w:val="007B3B27"/>
    <w:rsid w:val="007B40B5"/>
    <w:rsid w:val="007B423A"/>
    <w:rsid w:val="007B4FC4"/>
    <w:rsid w:val="007C0366"/>
    <w:rsid w:val="007C05E6"/>
    <w:rsid w:val="007C0A97"/>
    <w:rsid w:val="007C0E1C"/>
    <w:rsid w:val="007C100C"/>
    <w:rsid w:val="007C1666"/>
    <w:rsid w:val="007C21F1"/>
    <w:rsid w:val="007C2536"/>
    <w:rsid w:val="007C2A90"/>
    <w:rsid w:val="007C3706"/>
    <w:rsid w:val="007C563C"/>
    <w:rsid w:val="007C5B74"/>
    <w:rsid w:val="007C5CA6"/>
    <w:rsid w:val="007C63AD"/>
    <w:rsid w:val="007C6E5E"/>
    <w:rsid w:val="007C6F00"/>
    <w:rsid w:val="007C7502"/>
    <w:rsid w:val="007D022A"/>
    <w:rsid w:val="007D1C02"/>
    <w:rsid w:val="007D422D"/>
    <w:rsid w:val="007D4B30"/>
    <w:rsid w:val="007D4C8F"/>
    <w:rsid w:val="007D7DCC"/>
    <w:rsid w:val="007E059A"/>
    <w:rsid w:val="007E0D05"/>
    <w:rsid w:val="007E191B"/>
    <w:rsid w:val="007E1E2A"/>
    <w:rsid w:val="007E2C7A"/>
    <w:rsid w:val="007E2F13"/>
    <w:rsid w:val="007E314D"/>
    <w:rsid w:val="007E3C53"/>
    <w:rsid w:val="007E44AD"/>
    <w:rsid w:val="007E490B"/>
    <w:rsid w:val="007E499C"/>
    <w:rsid w:val="007E596E"/>
    <w:rsid w:val="007E5F55"/>
    <w:rsid w:val="007E61FC"/>
    <w:rsid w:val="007E6497"/>
    <w:rsid w:val="007E683F"/>
    <w:rsid w:val="007E75B9"/>
    <w:rsid w:val="007E7A43"/>
    <w:rsid w:val="007E7CF4"/>
    <w:rsid w:val="007E7CFD"/>
    <w:rsid w:val="007F02B8"/>
    <w:rsid w:val="007F04B6"/>
    <w:rsid w:val="007F0FEF"/>
    <w:rsid w:val="007F1991"/>
    <w:rsid w:val="007F21E8"/>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5929"/>
    <w:rsid w:val="008069FC"/>
    <w:rsid w:val="00806A99"/>
    <w:rsid w:val="008106F4"/>
    <w:rsid w:val="00810F69"/>
    <w:rsid w:val="00811782"/>
    <w:rsid w:val="008119A9"/>
    <w:rsid w:val="008131BD"/>
    <w:rsid w:val="00814409"/>
    <w:rsid w:val="00814B55"/>
    <w:rsid w:val="00815CA3"/>
    <w:rsid w:val="008160F8"/>
    <w:rsid w:val="00816CB4"/>
    <w:rsid w:val="00816FB0"/>
    <w:rsid w:val="00817491"/>
    <w:rsid w:val="00817D36"/>
    <w:rsid w:val="0082094F"/>
    <w:rsid w:val="00820CF0"/>
    <w:rsid w:val="00820E21"/>
    <w:rsid w:val="00821AD3"/>
    <w:rsid w:val="00821B6A"/>
    <w:rsid w:val="008237B3"/>
    <w:rsid w:val="00823A60"/>
    <w:rsid w:val="00823AE1"/>
    <w:rsid w:val="00824547"/>
    <w:rsid w:val="00824A94"/>
    <w:rsid w:val="00825FD9"/>
    <w:rsid w:val="00826C40"/>
    <w:rsid w:val="00826D4F"/>
    <w:rsid w:val="00827E2E"/>
    <w:rsid w:val="008324A3"/>
    <w:rsid w:val="00833277"/>
    <w:rsid w:val="00833B89"/>
    <w:rsid w:val="00833E04"/>
    <w:rsid w:val="00834C60"/>
    <w:rsid w:val="0083645C"/>
    <w:rsid w:val="008412B0"/>
    <w:rsid w:val="0084136A"/>
    <w:rsid w:val="0084348E"/>
    <w:rsid w:val="00844E5C"/>
    <w:rsid w:val="0084667C"/>
    <w:rsid w:val="00847110"/>
    <w:rsid w:val="00850507"/>
    <w:rsid w:val="00851CC1"/>
    <w:rsid w:val="00851E7C"/>
    <w:rsid w:val="0085502A"/>
    <w:rsid w:val="00855C49"/>
    <w:rsid w:val="008560D8"/>
    <w:rsid w:val="00856657"/>
    <w:rsid w:val="008568FE"/>
    <w:rsid w:val="00856B6F"/>
    <w:rsid w:val="00857012"/>
    <w:rsid w:val="00857158"/>
    <w:rsid w:val="00857597"/>
    <w:rsid w:val="00860488"/>
    <w:rsid w:val="00860CEB"/>
    <w:rsid w:val="00860EA0"/>
    <w:rsid w:val="00863C5B"/>
    <w:rsid w:val="0086453C"/>
    <w:rsid w:val="008653B4"/>
    <w:rsid w:val="00865C77"/>
    <w:rsid w:val="00866897"/>
    <w:rsid w:val="00867231"/>
    <w:rsid w:val="0086723A"/>
    <w:rsid w:val="00867B89"/>
    <w:rsid w:val="00870083"/>
    <w:rsid w:val="00870CF6"/>
    <w:rsid w:val="0087187F"/>
    <w:rsid w:val="00871E2E"/>
    <w:rsid w:val="00872811"/>
    <w:rsid w:val="00872888"/>
    <w:rsid w:val="00872BDC"/>
    <w:rsid w:val="008737AA"/>
    <w:rsid w:val="00873BF4"/>
    <w:rsid w:val="00873D9E"/>
    <w:rsid w:val="008745BF"/>
    <w:rsid w:val="00874706"/>
    <w:rsid w:val="0087529B"/>
    <w:rsid w:val="008755F7"/>
    <w:rsid w:val="008757EB"/>
    <w:rsid w:val="00876877"/>
    <w:rsid w:val="00876928"/>
    <w:rsid w:val="008774CB"/>
    <w:rsid w:val="00877938"/>
    <w:rsid w:val="0088219E"/>
    <w:rsid w:val="00882476"/>
    <w:rsid w:val="0088340F"/>
    <w:rsid w:val="00883FA4"/>
    <w:rsid w:val="00884B76"/>
    <w:rsid w:val="008852E1"/>
    <w:rsid w:val="0088605A"/>
    <w:rsid w:val="0088652B"/>
    <w:rsid w:val="008872A1"/>
    <w:rsid w:val="00887D91"/>
    <w:rsid w:val="0089059A"/>
    <w:rsid w:val="00892AA2"/>
    <w:rsid w:val="00893C31"/>
    <w:rsid w:val="008944A5"/>
    <w:rsid w:val="00894CF4"/>
    <w:rsid w:val="00894E8B"/>
    <w:rsid w:val="00895828"/>
    <w:rsid w:val="00895FE9"/>
    <w:rsid w:val="00896159"/>
    <w:rsid w:val="008975F4"/>
    <w:rsid w:val="008A0F12"/>
    <w:rsid w:val="008A1466"/>
    <w:rsid w:val="008A2BAF"/>
    <w:rsid w:val="008A2EC7"/>
    <w:rsid w:val="008A4FA1"/>
    <w:rsid w:val="008A6968"/>
    <w:rsid w:val="008A774B"/>
    <w:rsid w:val="008A7870"/>
    <w:rsid w:val="008B2B54"/>
    <w:rsid w:val="008B3A3C"/>
    <w:rsid w:val="008B3A7D"/>
    <w:rsid w:val="008B4211"/>
    <w:rsid w:val="008B5219"/>
    <w:rsid w:val="008B55F3"/>
    <w:rsid w:val="008C0C29"/>
    <w:rsid w:val="008C12D5"/>
    <w:rsid w:val="008C2CD6"/>
    <w:rsid w:val="008C51A9"/>
    <w:rsid w:val="008C6CC4"/>
    <w:rsid w:val="008C7214"/>
    <w:rsid w:val="008D134A"/>
    <w:rsid w:val="008D1366"/>
    <w:rsid w:val="008D1DB0"/>
    <w:rsid w:val="008D3677"/>
    <w:rsid w:val="008D3B53"/>
    <w:rsid w:val="008D3BDF"/>
    <w:rsid w:val="008D4968"/>
    <w:rsid w:val="008D4E0F"/>
    <w:rsid w:val="008D4EF9"/>
    <w:rsid w:val="008D6253"/>
    <w:rsid w:val="008D633F"/>
    <w:rsid w:val="008D65B6"/>
    <w:rsid w:val="008D7F9B"/>
    <w:rsid w:val="008E2C6F"/>
    <w:rsid w:val="008E5AC1"/>
    <w:rsid w:val="008F18E1"/>
    <w:rsid w:val="008F1C43"/>
    <w:rsid w:val="008F2D88"/>
    <w:rsid w:val="008F3365"/>
    <w:rsid w:val="008F3608"/>
    <w:rsid w:val="008F4088"/>
    <w:rsid w:val="008F446B"/>
    <w:rsid w:val="008F4542"/>
    <w:rsid w:val="008F520C"/>
    <w:rsid w:val="008F599A"/>
    <w:rsid w:val="008F5FF1"/>
    <w:rsid w:val="008F6135"/>
    <w:rsid w:val="008F7261"/>
    <w:rsid w:val="008F7934"/>
    <w:rsid w:val="008F7BBD"/>
    <w:rsid w:val="00900CFC"/>
    <w:rsid w:val="009029DC"/>
    <w:rsid w:val="00902A8B"/>
    <w:rsid w:val="00902E24"/>
    <w:rsid w:val="009039D8"/>
    <w:rsid w:val="00904960"/>
    <w:rsid w:val="00904B2C"/>
    <w:rsid w:val="0090526F"/>
    <w:rsid w:val="00905C11"/>
    <w:rsid w:val="00906143"/>
    <w:rsid w:val="0090624A"/>
    <w:rsid w:val="00906DD8"/>
    <w:rsid w:val="00907F53"/>
    <w:rsid w:val="00910548"/>
    <w:rsid w:val="0091060F"/>
    <w:rsid w:val="00910F83"/>
    <w:rsid w:val="00913DDC"/>
    <w:rsid w:val="009143C8"/>
    <w:rsid w:val="0091475D"/>
    <w:rsid w:val="00915FD8"/>
    <w:rsid w:val="00916198"/>
    <w:rsid w:val="009169C8"/>
    <w:rsid w:val="00916C92"/>
    <w:rsid w:val="009172B4"/>
    <w:rsid w:val="00917C4C"/>
    <w:rsid w:val="00922611"/>
    <w:rsid w:val="00922CD5"/>
    <w:rsid w:val="00922F98"/>
    <w:rsid w:val="00924869"/>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1EDA"/>
    <w:rsid w:val="00942B05"/>
    <w:rsid w:val="00942D96"/>
    <w:rsid w:val="0094363D"/>
    <w:rsid w:val="00943AB4"/>
    <w:rsid w:val="00943DBC"/>
    <w:rsid w:val="00945DA9"/>
    <w:rsid w:val="0094633B"/>
    <w:rsid w:val="00947D91"/>
    <w:rsid w:val="009536DE"/>
    <w:rsid w:val="0095442C"/>
    <w:rsid w:val="00954B23"/>
    <w:rsid w:val="00954C3F"/>
    <w:rsid w:val="009551F7"/>
    <w:rsid w:val="00956796"/>
    <w:rsid w:val="0096056B"/>
    <w:rsid w:val="00960A33"/>
    <w:rsid w:val="0096151A"/>
    <w:rsid w:val="0096217C"/>
    <w:rsid w:val="00962822"/>
    <w:rsid w:val="0096421E"/>
    <w:rsid w:val="00964F73"/>
    <w:rsid w:val="009657CC"/>
    <w:rsid w:val="009657DF"/>
    <w:rsid w:val="00966E02"/>
    <w:rsid w:val="00967DEE"/>
    <w:rsid w:val="009702E4"/>
    <w:rsid w:val="009709EB"/>
    <w:rsid w:val="00970ED7"/>
    <w:rsid w:val="009719F2"/>
    <w:rsid w:val="00973C08"/>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6DAC"/>
    <w:rsid w:val="00987A96"/>
    <w:rsid w:val="00992770"/>
    <w:rsid w:val="00992846"/>
    <w:rsid w:val="00993D00"/>
    <w:rsid w:val="00994282"/>
    <w:rsid w:val="009946C2"/>
    <w:rsid w:val="0099501C"/>
    <w:rsid w:val="00996512"/>
    <w:rsid w:val="00996C73"/>
    <w:rsid w:val="009977EC"/>
    <w:rsid w:val="0099797F"/>
    <w:rsid w:val="009A03BE"/>
    <w:rsid w:val="009A2B44"/>
    <w:rsid w:val="009A361F"/>
    <w:rsid w:val="009A3853"/>
    <w:rsid w:val="009A3C6C"/>
    <w:rsid w:val="009A4A3D"/>
    <w:rsid w:val="009A56BB"/>
    <w:rsid w:val="009A6C74"/>
    <w:rsid w:val="009A79E7"/>
    <w:rsid w:val="009B11A2"/>
    <w:rsid w:val="009B2397"/>
    <w:rsid w:val="009B3256"/>
    <w:rsid w:val="009B34E2"/>
    <w:rsid w:val="009B428A"/>
    <w:rsid w:val="009B5776"/>
    <w:rsid w:val="009B6889"/>
    <w:rsid w:val="009B699E"/>
    <w:rsid w:val="009B7A68"/>
    <w:rsid w:val="009B7AFA"/>
    <w:rsid w:val="009C1D12"/>
    <w:rsid w:val="009C2835"/>
    <w:rsid w:val="009C2848"/>
    <w:rsid w:val="009C2B0B"/>
    <w:rsid w:val="009C3FB4"/>
    <w:rsid w:val="009C4727"/>
    <w:rsid w:val="009C65A4"/>
    <w:rsid w:val="009C6A5C"/>
    <w:rsid w:val="009C753C"/>
    <w:rsid w:val="009C76BC"/>
    <w:rsid w:val="009D03A1"/>
    <w:rsid w:val="009D1C03"/>
    <w:rsid w:val="009D3E7E"/>
    <w:rsid w:val="009D405D"/>
    <w:rsid w:val="009D434C"/>
    <w:rsid w:val="009D4475"/>
    <w:rsid w:val="009D44A6"/>
    <w:rsid w:val="009D4AF0"/>
    <w:rsid w:val="009D4B6F"/>
    <w:rsid w:val="009D4BEB"/>
    <w:rsid w:val="009D5094"/>
    <w:rsid w:val="009D5685"/>
    <w:rsid w:val="009D594C"/>
    <w:rsid w:val="009D5B95"/>
    <w:rsid w:val="009D5D10"/>
    <w:rsid w:val="009D62BF"/>
    <w:rsid w:val="009D6698"/>
    <w:rsid w:val="009D7ACE"/>
    <w:rsid w:val="009E1895"/>
    <w:rsid w:val="009E2559"/>
    <w:rsid w:val="009E2781"/>
    <w:rsid w:val="009E73EE"/>
    <w:rsid w:val="009E781F"/>
    <w:rsid w:val="009F03E4"/>
    <w:rsid w:val="009F0692"/>
    <w:rsid w:val="009F0798"/>
    <w:rsid w:val="009F1C8B"/>
    <w:rsid w:val="009F3A29"/>
    <w:rsid w:val="009F3ACD"/>
    <w:rsid w:val="009F440C"/>
    <w:rsid w:val="009F4B08"/>
    <w:rsid w:val="009F5089"/>
    <w:rsid w:val="009F5D7A"/>
    <w:rsid w:val="009F73C0"/>
    <w:rsid w:val="009F7446"/>
    <w:rsid w:val="009F7829"/>
    <w:rsid w:val="009F7882"/>
    <w:rsid w:val="00A020A0"/>
    <w:rsid w:val="00A022F3"/>
    <w:rsid w:val="00A02A40"/>
    <w:rsid w:val="00A02D5E"/>
    <w:rsid w:val="00A051F0"/>
    <w:rsid w:val="00A05549"/>
    <w:rsid w:val="00A066B5"/>
    <w:rsid w:val="00A06C67"/>
    <w:rsid w:val="00A07A76"/>
    <w:rsid w:val="00A1100C"/>
    <w:rsid w:val="00A1103B"/>
    <w:rsid w:val="00A11B60"/>
    <w:rsid w:val="00A11F4B"/>
    <w:rsid w:val="00A125E8"/>
    <w:rsid w:val="00A12A48"/>
    <w:rsid w:val="00A14D23"/>
    <w:rsid w:val="00A14E4C"/>
    <w:rsid w:val="00A15209"/>
    <w:rsid w:val="00A16275"/>
    <w:rsid w:val="00A1636C"/>
    <w:rsid w:val="00A210AC"/>
    <w:rsid w:val="00A21311"/>
    <w:rsid w:val="00A22641"/>
    <w:rsid w:val="00A227EB"/>
    <w:rsid w:val="00A2365F"/>
    <w:rsid w:val="00A23898"/>
    <w:rsid w:val="00A252DD"/>
    <w:rsid w:val="00A2599D"/>
    <w:rsid w:val="00A25BF1"/>
    <w:rsid w:val="00A25DD0"/>
    <w:rsid w:val="00A26FEE"/>
    <w:rsid w:val="00A272DD"/>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701E"/>
    <w:rsid w:val="00A4740F"/>
    <w:rsid w:val="00A509CE"/>
    <w:rsid w:val="00A514E0"/>
    <w:rsid w:val="00A543C0"/>
    <w:rsid w:val="00A5473A"/>
    <w:rsid w:val="00A54BD1"/>
    <w:rsid w:val="00A55132"/>
    <w:rsid w:val="00A56AEB"/>
    <w:rsid w:val="00A5722A"/>
    <w:rsid w:val="00A5771A"/>
    <w:rsid w:val="00A601D7"/>
    <w:rsid w:val="00A60E20"/>
    <w:rsid w:val="00A61DDE"/>
    <w:rsid w:val="00A64005"/>
    <w:rsid w:val="00A64362"/>
    <w:rsid w:val="00A65238"/>
    <w:rsid w:val="00A6618A"/>
    <w:rsid w:val="00A70354"/>
    <w:rsid w:val="00A7189B"/>
    <w:rsid w:val="00A719B9"/>
    <w:rsid w:val="00A725F6"/>
    <w:rsid w:val="00A72AC6"/>
    <w:rsid w:val="00A72B30"/>
    <w:rsid w:val="00A72D0A"/>
    <w:rsid w:val="00A72D0D"/>
    <w:rsid w:val="00A73029"/>
    <w:rsid w:val="00A760C6"/>
    <w:rsid w:val="00A76632"/>
    <w:rsid w:val="00A76C97"/>
    <w:rsid w:val="00A77F0E"/>
    <w:rsid w:val="00A80B7C"/>
    <w:rsid w:val="00A80FB3"/>
    <w:rsid w:val="00A8164B"/>
    <w:rsid w:val="00A824D2"/>
    <w:rsid w:val="00A82BFF"/>
    <w:rsid w:val="00A841DF"/>
    <w:rsid w:val="00A84B90"/>
    <w:rsid w:val="00A84F29"/>
    <w:rsid w:val="00A85E81"/>
    <w:rsid w:val="00A86306"/>
    <w:rsid w:val="00A863EF"/>
    <w:rsid w:val="00A86DC6"/>
    <w:rsid w:val="00A90134"/>
    <w:rsid w:val="00A9020C"/>
    <w:rsid w:val="00A9096A"/>
    <w:rsid w:val="00A9205D"/>
    <w:rsid w:val="00A92436"/>
    <w:rsid w:val="00A926FB"/>
    <w:rsid w:val="00A9347A"/>
    <w:rsid w:val="00A94148"/>
    <w:rsid w:val="00A944A0"/>
    <w:rsid w:val="00A94AD7"/>
    <w:rsid w:val="00A94C24"/>
    <w:rsid w:val="00A94D22"/>
    <w:rsid w:val="00A95812"/>
    <w:rsid w:val="00A9670F"/>
    <w:rsid w:val="00A96E92"/>
    <w:rsid w:val="00A976BB"/>
    <w:rsid w:val="00A9781A"/>
    <w:rsid w:val="00AA025E"/>
    <w:rsid w:val="00AA13D7"/>
    <w:rsid w:val="00AA13F2"/>
    <w:rsid w:val="00AA166E"/>
    <w:rsid w:val="00AA2344"/>
    <w:rsid w:val="00AA2592"/>
    <w:rsid w:val="00AA2B9F"/>
    <w:rsid w:val="00AA34B5"/>
    <w:rsid w:val="00AA35D7"/>
    <w:rsid w:val="00AA3ABA"/>
    <w:rsid w:val="00AA6177"/>
    <w:rsid w:val="00AA624D"/>
    <w:rsid w:val="00AA788A"/>
    <w:rsid w:val="00AA7EB2"/>
    <w:rsid w:val="00AB0537"/>
    <w:rsid w:val="00AB1B81"/>
    <w:rsid w:val="00AB354D"/>
    <w:rsid w:val="00AB452E"/>
    <w:rsid w:val="00AC06A1"/>
    <w:rsid w:val="00AC0D18"/>
    <w:rsid w:val="00AC1321"/>
    <w:rsid w:val="00AC2986"/>
    <w:rsid w:val="00AC2AFC"/>
    <w:rsid w:val="00AC3DE4"/>
    <w:rsid w:val="00AC4479"/>
    <w:rsid w:val="00AC4AD0"/>
    <w:rsid w:val="00AC4F6E"/>
    <w:rsid w:val="00AC5D31"/>
    <w:rsid w:val="00AC5E4A"/>
    <w:rsid w:val="00AC5ED1"/>
    <w:rsid w:val="00AC6A74"/>
    <w:rsid w:val="00AC6AB6"/>
    <w:rsid w:val="00AC6B82"/>
    <w:rsid w:val="00AC6CA4"/>
    <w:rsid w:val="00AC7850"/>
    <w:rsid w:val="00AC799B"/>
    <w:rsid w:val="00AD0567"/>
    <w:rsid w:val="00AD0DF8"/>
    <w:rsid w:val="00AD11EA"/>
    <w:rsid w:val="00AD209B"/>
    <w:rsid w:val="00AD20C3"/>
    <w:rsid w:val="00AD3407"/>
    <w:rsid w:val="00AD3A54"/>
    <w:rsid w:val="00AD6486"/>
    <w:rsid w:val="00AE0260"/>
    <w:rsid w:val="00AE0C65"/>
    <w:rsid w:val="00AE1207"/>
    <w:rsid w:val="00AE15C7"/>
    <w:rsid w:val="00AE30F5"/>
    <w:rsid w:val="00AE35C8"/>
    <w:rsid w:val="00AE3929"/>
    <w:rsid w:val="00AE4115"/>
    <w:rsid w:val="00AE598C"/>
    <w:rsid w:val="00AE6C9E"/>
    <w:rsid w:val="00AE7411"/>
    <w:rsid w:val="00AF0770"/>
    <w:rsid w:val="00AF0C40"/>
    <w:rsid w:val="00AF0F40"/>
    <w:rsid w:val="00AF0FE5"/>
    <w:rsid w:val="00AF1A13"/>
    <w:rsid w:val="00AF35C4"/>
    <w:rsid w:val="00AF4F28"/>
    <w:rsid w:val="00AF50B1"/>
    <w:rsid w:val="00AF561D"/>
    <w:rsid w:val="00AF5F01"/>
    <w:rsid w:val="00AF7183"/>
    <w:rsid w:val="00AF71DD"/>
    <w:rsid w:val="00AF7894"/>
    <w:rsid w:val="00AF7897"/>
    <w:rsid w:val="00AF7C9F"/>
    <w:rsid w:val="00B0044C"/>
    <w:rsid w:val="00B00570"/>
    <w:rsid w:val="00B01E3A"/>
    <w:rsid w:val="00B0239C"/>
    <w:rsid w:val="00B02A37"/>
    <w:rsid w:val="00B0364B"/>
    <w:rsid w:val="00B03E06"/>
    <w:rsid w:val="00B04125"/>
    <w:rsid w:val="00B0413B"/>
    <w:rsid w:val="00B044AD"/>
    <w:rsid w:val="00B04ECD"/>
    <w:rsid w:val="00B04FBE"/>
    <w:rsid w:val="00B1147E"/>
    <w:rsid w:val="00B12A43"/>
    <w:rsid w:val="00B13A08"/>
    <w:rsid w:val="00B14CF5"/>
    <w:rsid w:val="00B154CA"/>
    <w:rsid w:val="00B16159"/>
    <w:rsid w:val="00B162FB"/>
    <w:rsid w:val="00B166C8"/>
    <w:rsid w:val="00B16D7D"/>
    <w:rsid w:val="00B2085C"/>
    <w:rsid w:val="00B232BE"/>
    <w:rsid w:val="00B234B0"/>
    <w:rsid w:val="00B238A3"/>
    <w:rsid w:val="00B24E73"/>
    <w:rsid w:val="00B24FA3"/>
    <w:rsid w:val="00B25C07"/>
    <w:rsid w:val="00B26439"/>
    <w:rsid w:val="00B2683A"/>
    <w:rsid w:val="00B269A0"/>
    <w:rsid w:val="00B27892"/>
    <w:rsid w:val="00B30143"/>
    <w:rsid w:val="00B30CE4"/>
    <w:rsid w:val="00B31217"/>
    <w:rsid w:val="00B31D60"/>
    <w:rsid w:val="00B321BA"/>
    <w:rsid w:val="00B32C29"/>
    <w:rsid w:val="00B32F1F"/>
    <w:rsid w:val="00B34C73"/>
    <w:rsid w:val="00B34D3B"/>
    <w:rsid w:val="00B35F14"/>
    <w:rsid w:val="00B362B3"/>
    <w:rsid w:val="00B36FBF"/>
    <w:rsid w:val="00B36FF0"/>
    <w:rsid w:val="00B37AA6"/>
    <w:rsid w:val="00B37F0A"/>
    <w:rsid w:val="00B4159E"/>
    <w:rsid w:val="00B441A5"/>
    <w:rsid w:val="00B443E4"/>
    <w:rsid w:val="00B457ED"/>
    <w:rsid w:val="00B45AE0"/>
    <w:rsid w:val="00B45B7E"/>
    <w:rsid w:val="00B45F7B"/>
    <w:rsid w:val="00B46653"/>
    <w:rsid w:val="00B468D8"/>
    <w:rsid w:val="00B47A96"/>
    <w:rsid w:val="00B47C19"/>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3E29"/>
    <w:rsid w:val="00B66AB7"/>
    <w:rsid w:val="00B66DD2"/>
    <w:rsid w:val="00B673B2"/>
    <w:rsid w:val="00B67BC8"/>
    <w:rsid w:val="00B70381"/>
    <w:rsid w:val="00B708C1"/>
    <w:rsid w:val="00B713FA"/>
    <w:rsid w:val="00B716D9"/>
    <w:rsid w:val="00B723B6"/>
    <w:rsid w:val="00B72703"/>
    <w:rsid w:val="00B73812"/>
    <w:rsid w:val="00B73D68"/>
    <w:rsid w:val="00B76152"/>
    <w:rsid w:val="00B772A6"/>
    <w:rsid w:val="00B77CCC"/>
    <w:rsid w:val="00B77D7C"/>
    <w:rsid w:val="00B815E2"/>
    <w:rsid w:val="00B81B0C"/>
    <w:rsid w:val="00B82B94"/>
    <w:rsid w:val="00B8361B"/>
    <w:rsid w:val="00B83861"/>
    <w:rsid w:val="00B85534"/>
    <w:rsid w:val="00B85C16"/>
    <w:rsid w:val="00B86A0C"/>
    <w:rsid w:val="00B86F02"/>
    <w:rsid w:val="00B87AE3"/>
    <w:rsid w:val="00B87F64"/>
    <w:rsid w:val="00B90492"/>
    <w:rsid w:val="00B909E0"/>
    <w:rsid w:val="00B9130C"/>
    <w:rsid w:val="00B944CE"/>
    <w:rsid w:val="00B945D0"/>
    <w:rsid w:val="00B9582B"/>
    <w:rsid w:val="00B96213"/>
    <w:rsid w:val="00B9645F"/>
    <w:rsid w:val="00B96FF5"/>
    <w:rsid w:val="00B97290"/>
    <w:rsid w:val="00B97526"/>
    <w:rsid w:val="00B97817"/>
    <w:rsid w:val="00B979C7"/>
    <w:rsid w:val="00B97C8E"/>
    <w:rsid w:val="00B97EC8"/>
    <w:rsid w:val="00BA0D31"/>
    <w:rsid w:val="00BA27A3"/>
    <w:rsid w:val="00BA2925"/>
    <w:rsid w:val="00BA32B3"/>
    <w:rsid w:val="00BA4A98"/>
    <w:rsid w:val="00BA569E"/>
    <w:rsid w:val="00BA5B59"/>
    <w:rsid w:val="00BA6246"/>
    <w:rsid w:val="00BA63CE"/>
    <w:rsid w:val="00BA6502"/>
    <w:rsid w:val="00BA703F"/>
    <w:rsid w:val="00BA73F3"/>
    <w:rsid w:val="00BA7F50"/>
    <w:rsid w:val="00BB0165"/>
    <w:rsid w:val="00BB0C21"/>
    <w:rsid w:val="00BB1814"/>
    <w:rsid w:val="00BB1F42"/>
    <w:rsid w:val="00BB2641"/>
    <w:rsid w:val="00BB2DF8"/>
    <w:rsid w:val="00BB46D7"/>
    <w:rsid w:val="00BB4BB4"/>
    <w:rsid w:val="00BB52E4"/>
    <w:rsid w:val="00BB729A"/>
    <w:rsid w:val="00BB74F4"/>
    <w:rsid w:val="00BB7BF8"/>
    <w:rsid w:val="00BC0A17"/>
    <w:rsid w:val="00BC1260"/>
    <w:rsid w:val="00BC1273"/>
    <w:rsid w:val="00BC2D98"/>
    <w:rsid w:val="00BC488A"/>
    <w:rsid w:val="00BC5BD1"/>
    <w:rsid w:val="00BC6F82"/>
    <w:rsid w:val="00BC7985"/>
    <w:rsid w:val="00BC79DF"/>
    <w:rsid w:val="00BC7DB9"/>
    <w:rsid w:val="00BD1130"/>
    <w:rsid w:val="00BD3AE5"/>
    <w:rsid w:val="00BD4990"/>
    <w:rsid w:val="00BD6E19"/>
    <w:rsid w:val="00BD7601"/>
    <w:rsid w:val="00BE076D"/>
    <w:rsid w:val="00BE1960"/>
    <w:rsid w:val="00BE23F8"/>
    <w:rsid w:val="00BE26D9"/>
    <w:rsid w:val="00BE31FB"/>
    <w:rsid w:val="00BE3256"/>
    <w:rsid w:val="00BE35B6"/>
    <w:rsid w:val="00BE3609"/>
    <w:rsid w:val="00BE3F70"/>
    <w:rsid w:val="00BE501E"/>
    <w:rsid w:val="00BE5B32"/>
    <w:rsid w:val="00BE655D"/>
    <w:rsid w:val="00BE7459"/>
    <w:rsid w:val="00BE7E43"/>
    <w:rsid w:val="00BF04EB"/>
    <w:rsid w:val="00BF11FE"/>
    <w:rsid w:val="00BF1288"/>
    <w:rsid w:val="00BF22E5"/>
    <w:rsid w:val="00BF2E06"/>
    <w:rsid w:val="00BF2E61"/>
    <w:rsid w:val="00BF3252"/>
    <w:rsid w:val="00BF74BA"/>
    <w:rsid w:val="00C031E3"/>
    <w:rsid w:val="00C03E1E"/>
    <w:rsid w:val="00C04025"/>
    <w:rsid w:val="00C04896"/>
    <w:rsid w:val="00C0660C"/>
    <w:rsid w:val="00C10878"/>
    <w:rsid w:val="00C108AE"/>
    <w:rsid w:val="00C10E51"/>
    <w:rsid w:val="00C12674"/>
    <w:rsid w:val="00C1369A"/>
    <w:rsid w:val="00C13EE6"/>
    <w:rsid w:val="00C14816"/>
    <w:rsid w:val="00C14A6C"/>
    <w:rsid w:val="00C14CAA"/>
    <w:rsid w:val="00C15C61"/>
    <w:rsid w:val="00C161FA"/>
    <w:rsid w:val="00C16C09"/>
    <w:rsid w:val="00C17733"/>
    <w:rsid w:val="00C17B67"/>
    <w:rsid w:val="00C20887"/>
    <w:rsid w:val="00C20E54"/>
    <w:rsid w:val="00C22442"/>
    <w:rsid w:val="00C227FB"/>
    <w:rsid w:val="00C23199"/>
    <w:rsid w:val="00C232E2"/>
    <w:rsid w:val="00C23CA6"/>
    <w:rsid w:val="00C24314"/>
    <w:rsid w:val="00C243BB"/>
    <w:rsid w:val="00C2548A"/>
    <w:rsid w:val="00C26A0D"/>
    <w:rsid w:val="00C26C6E"/>
    <w:rsid w:val="00C26D60"/>
    <w:rsid w:val="00C272F7"/>
    <w:rsid w:val="00C301F9"/>
    <w:rsid w:val="00C30F50"/>
    <w:rsid w:val="00C31C50"/>
    <w:rsid w:val="00C33125"/>
    <w:rsid w:val="00C3498F"/>
    <w:rsid w:val="00C36221"/>
    <w:rsid w:val="00C36507"/>
    <w:rsid w:val="00C3675B"/>
    <w:rsid w:val="00C36B4B"/>
    <w:rsid w:val="00C41D84"/>
    <w:rsid w:val="00C41ED0"/>
    <w:rsid w:val="00C42595"/>
    <w:rsid w:val="00C4275A"/>
    <w:rsid w:val="00C42EA1"/>
    <w:rsid w:val="00C447C1"/>
    <w:rsid w:val="00C44BC6"/>
    <w:rsid w:val="00C45483"/>
    <w:rsid w:val="00C45947"/>
    <w:rsid w:val="00C45D1F"/>
    <w:rsid w:val="00C468FB"/>
    <w:rsid w:val="00C51123"/>
    <w:rsid w:val="00C5239D"/>
    <w:rsid w:val="00C5252B"/>
    <w:rsid w:val="00C525D4"/>
    <w:rsid w:val="00C547A3"/>
    <w:rsid w:val="00C5516C"/>
    <w:rsid w:val="00C558B0"/>
    <w:rsid w:val="00C55C6B"/>
    <w:rsid w:val="00C57344"/>
    <w:rsid w:val="00C57B9D"/>
    <w:rsid w:val="00C57E71"/>
    <w:rsid w:val="00C57EDE"/>
    <w:rsid w:val="00C604E2"/>
    <w:rsid w:val="00C60B43"/>
    <w:rsid w:val="00C623AB"/>
    <w:rsid w:val="00C62AD6"/>
    <w:rsid w:val="00C62B3D"/>
    <w:rsid w:val="00C6365B"/>
    <w:rsid w:val="00C63DAD"/>
    <w:rsid w:val="00C643AE"/>
    <w:rsid w:val="00C6502F"/>
    <w:rsid w:val="00C70BB5"/>
    <w:rsid w:val="00C71CFA"/>
    <w:rsid w:val="00C71F18"/>
    <w:rsid w:val="00C7282A"/>
    <w:rsid w:val="00C72DFF"/>
    <w:rsid w:val="00C73325"/>
    <w:rsid w:val="00C7482F"/>
    <w:rsid w:val="00C765FC"/>
    <w:rsid w:val="00C76AA7"/>
    <w:rsid w:val="00C76ED8"/>
    <w:rsid w:val="00C77EA7"/>
    <w:rsid w:val="00C77EB5"/>
    <w:rsid w:val="00C8113E"/>
    <w:rsid w:val="00C817BD"/>
    <w:rsid w:val="00C81A27"/>
    <w:rsid w:val="00C823DC"/>
    <w:rsid w:val="00C827D3"/>
    <w:rsid w:val="00C8384E"/>
    <w:rsid w:val="00C84104"/>
    <w:rsid w:val="00C854C7"/>
    <w:rsid w:val="00C85707"/>
    <w:rsid w:val="00C85F23"/>
    <w:rsid w:val="00C8621B"/>
    <w:rsid w:val="00C862B5"/>
    <w:rsid w:val="00C86935"/>
    <w:rsid w:val="00C86FE9"/>
    <w:rsid w:val="00C874F6"/>
    <w:rsid w:val="00C90449"/>
    <w:rsid w:val="00C904E0"/>
    <w:rsid w:val="00C9276C"/>
    <w:rsid w:val="00C9331B"/>
    <w:rsid w:val="00C93524"/>
    <w:rsid w:val="00C935AD"/>
    <w:rsid w:val="00C94C7E"/>
    <w:rsid w:val="00C95709"/>
    <w:rsid w:val="00C96BB8"/>
    <w:rsid w:val="00C97E7C"/>
    <w:rsid w:val="00CA1BED"/>
    <w:rsid w:val="00CA1F9C"/>
    <w:rsid w:val="00CA3B82"/>
    <w:rsid w:val="00CA3FBB"/>
    <w:rsid w:val="00CA44B4"/>
    <w:rsid w:val="00CA482E"/>
    <w:rsid w:val="00CA58F8"/>
    <w:rsid w:val="00CA5B31"/>
    <w:rsid w:val="00CA5E49"/>
    <w:rsid w:val="00CA66C3"/>
    <w:rsid w:val="00CA78CD"/>
    <w:rsid w:val="00CA78FB"/>
    <w:rsid w:val="00CA7FC7"/>
    <w:rsid w:val="00CB0561"/>
    <w:rsid w:val="00CB0D8D"/>
    <w:rsid w:val="00CB1C9A"/>
    <w:rsid w:val="00CB3016"/>
    <w:rsid w:val="00CB39C3"/>
    <w:rsid w:val="00CB3FC7"/>
    <w:rsid w:val="00CB4335"/>
    <w:rsid w:val="00CB43B9"/>
    <w:rsid w:val="00CB44CF"/>
    <w:rsid w:val="00CB4530"/>
    <w:rsid w:val="00CB56BF"/>
    <w:rsid w:val="00CB5F00"/>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213"/>
    <w:rsid w:val="00CC6691"/>
    <w:rsid w:val="00CC6818"/>
    <w:rsid w:val="00CC7F06"/>
    <w:rsid w:val="00CD04EE"/>
    <w:rsid w:val="00CD0CEF"/>
    <w:rsid w:val="00CD0F5D"/>
    <w:rsid w:val="00CD17D4"/>
    <w:rsid w:val="00CD2410"/>
    <w:rsid w:val="00CD25D0"/>
    <w:rsid w:val="00CD30FC"/>
    <w:rsid w:val="00CD3B7B"/>
    <w:rsid w:val="00CD42EF"/>
    <w:rsid w:val="00CD4301"/>
    <w:rsid w:val="00CD5300"/>
    <w:rsid w:val="00CD5FCA"/>
    <w:rsid w:val="00CD5FDB"/>
    <w:rsid w:val="00CD637F"/>
    <w:rsid w:val="00CD68A0"/>
    <w:rsid w:val="00CD7B01"/>
    <w:rsid w:val="00CE0AC2"/>
    <w:rsid w:val="00CE1AAC"/>
    <w:rsid w:val="00CE21DE"/>
    <w:rsid w:val="00CE2240"/>
    <w:rsid w:val="00CE257A"/>
    <w:rsid w:val="00CE311A"/>
    <w:rsid w:val="00CE3C44"/>
    <w:rsid w:val="00CE3F2D"/>
    <w:rsid w:val="00CE4B8E"/>
    <w:rsid w:val="00CE655A"/>
    <w:rsid w:val="00CE68F8"/>
    <w:rsid w:val="00CE6EB5"/>
    <w:rsid w:val="00CE70A0"/>
    <w:rsid w:val="00CF0042"/>
    <w:rsid w:val="00CF0744"/>
    <w:rsid w:val="00CF0D47"/>
    <w:rsid w:val="00CF0F48"/>
    <w:rsid w:val="00CF191F"/>
    <w:rsid w:val="00CF2347"/>
    <w:rsid w:val="00CF2BC8"/>
    <w:rsid w:val="00CF376A"/>
    <w:rsid w:val="00CF58BF"/>
    <w:rsid w:val="00CF6A84"/>
    <w:rsid w:val="00CF7200"/>
    <w:rsid w:val="00D00133"/>
    <w:rsid w:val="00D01779"/>
    <w:rsid w:val="00D01D94"/>
    <w:rsid w:val="00D02D56"/>
    <w:rsid w:val="00D02E31"/>
    <w:rsid w:val="00D03569"/>
    <w:rsid w:val="00D038E5"/>
    <w:rsid w:val="00D03B8C"/>
    <w:rsid w:val="00D0417B"/>
    <w:rsid w:val="00D050DA"/>
    <w:rsid w:val="00D0525B"/>
    <w:rsid w:val="00D05C5F"/>
    <w:rsid w:val="00D06192"/>
    <w:rsid w:val="00D06577"/>
    <w:rsid w:val="00D0668E"/>
    <w:rsid w:val="00D07E52"/>
    <w:rsid w:val="00D115C3"/>
    <w:rsid w:val="00D11B61"/>
    <w:rsid w:val="00D12898"/>
    <w:rsid w:val="00D13CD7"/>
    <w:rsid w:val="00D146D7"/>
    <w:rsid w:val="00D16852"/>
    <w:rsid w:val="00D16977"/>
    <w:rsid w:val="00D17E80"/>
    <w:rsid w:val="00D2081E"/>
    <w:rsid w:val="00D2115E"/>
    <w:rsid w:val="00D218DB"/>
    <w:rsid w:val="00D21E7A"/>
    <w:rsid w:val="00D223C9"/>
    <w:rsid w:val="00D224CA"/>
    <w:rsid w:val="00D22D42"/>
    <w:rsid w:val="00D234A6"/>
    <w:rsid w:val="00D23CC5"/>
    <w:rsid w:val="00D243DA"/>
    <w:rsid w:val="00D2450B"/>
    <w:rsid w:val="00D2714F"/>
    <w:rsid w:val="00D27458"/>
    <w:rsid w:val="00D2786C"/>
    <w:rsid w:val="00D30B11"/>
    <w:rsid w:val="00D30D1B"/>
    <w:rsid w:val="00D324FB"/>
    <w:rsid w:val="00D3262C"/>
    <w:rsid w:val="00D32D60"/>
    <w:rsid w:val="00D32E6A"/>
    <w:rsid w:val="00D361A5"/>
    <w:rsid w:val="00D36E4D"/>
    <w:rsid w:val="00D37D20"/>
    <w:rsid w:val="00D40826"/>
    <w:rsid w:val="00D409C7"/>
    <w:rsid w:val="00D421D9"/>
    <w:rsid w:val="00D428D0"/>
    <w:rsid w:val="00D42C57"/>
    <w:rsid w:val="00D4345D"/>
    <w:rsid w:val="00D44215"/>
    <w:rsid w:val="00D44A76"/>
    <w:rsid w:val="00D44C00"/>
    <w:rsid w:val="00D456EC"/>
    <w:rsid w:val="00D45B00"/>
    <w:rsid w:val="00D46B9C"/>
    <w:rsid w:val="00D50BCB"/>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5E8C"/>
    <w:rsid w:val="00D76A8F"/>
    <w:rsid w:val="00D76CCE"/>
    <w:rsid w:val="00D8158C"/>
    <w:rsid w:val="00D81D69"/>
    <w:rsid w:val="00D8294D"/>
    <w:rsid w:val="00D84ED2"/>
    <w:rsid w:val="00D85282"/>
    <w:rsid w:val="00D854ED"/>
    <w:rsid w:val="00D85B9D"/>
    <w:rsid w:val="00D85C1F"/>
    <w:rsid w:val="00D85C51"/>
    <w:rsid w:val="00D86DC8"/>
    <w:rsid w:val="00D870B1"/>
    <w:rsid w:val="00D87C2D"/>
    <w:rsid w:val="00D90355"/>
    <w:rsid w:val="00D905C2"/>
    <w:rsid w:val="00D91009"/>
    <w:rsid w:val="00D91115"/>
    <w:rsid w:val="00D929B2"/>
    <w:rsid w:val="00D95660"/>
    <w:rsid w:val="00D96436"/>
    <w:rsid w:val="00D96D9D"/>
    <w:rsid w:val="00D9759C"/>
    <w:rsid w:val="00DA0BA4"/>
    <w:rsid w:val="00DA182B"/>
    <w:rsid w:val="00DA18D4"/>
    <w:rsid w:val="00DA1F40"/>
    <w:rsid w:val="00DA25BE"/>
    <w:rsid w:val="00DA288B"/>
    <w:rsid w:val="00DA2EEC"/>
    <w:rsid w:val="00DA3363"/>
    <w:rsid w:val="00DA3508"/>
    <w:rsid w:val="00DA3AC4"/>
    <w:rsid w:val="00DA43D8"/>
    <w:rsid w:val="00DA549B"/>
    <w:rsid w:val="00DA7469"/>
    <w:rsid w:val="00DA7635"/>
    <w:rsid w:val="00DA7696"/>
    <w:rsid w:val="00DA783C"/>
    <w:rsid w:val="00DB1497"/>
    <w:rsid w:val="00DB19A3"/>
    <w:rsid w:val="00DB1D86"/>
    <w:rsid w:val="00DB2E33"/>
    <w:rsid w:val="00DB3CA6"/>
    <w:rsid w:val="00DB3DCB"/>
    <w:rsid w:val="00DB41D1"/>
    <w:rsid w:val="00DB4939"/>
    <w:rsid w:val="00DB4CA1"/>
    <w:rsid w:val="00DB5A34"/>
    <w:rsid w:val="00DB5D19"/>
    <w:rsid w:val="00DB7F00"/>
    <w:rsid w:val="00DC0577"/>
    <w:rsid w:val="00DC117D"/>
    <w:rsid w:val="00DC2708"/>
    <w:rsid w:val="00DC2A35"/>
    <w:rsid w:val="00DC2C0F"/>
    <w:rsid w:val="00DC3D34"/>
    <w:rsid w:val="00DC5A53"/>
    <w:rsid w:val="00DC5DC1"/>
    <w:rsid w:val="00DC655F"/>
    <w:rsid w:val="00DC688F"/>
    <w:rsid w:val="00DC7A07"/>
    <w:rsid w:val="00DD0295"/>
    <w:rsid w:val="00DD068E"/>
    <w:rsid w:val="00DD113C"/>
    <w:rsid w:val="00DD1728"/>
    <w:rsid w:val="00DD1D49"/>
    <w:rsid w:val="00DD27A0"/>
    <w:rsid w:val="00DD3D72"/>
    <w:rsid w:val="00DD671E"/>
    <w:rsid w:val="00DD77D8"/>
    <w:rsid w:val="00DE0285"/>
    <w:rsid w:val="00DE0773"/>
    <w:rsid w:val="00DE221C"/>
    <w:rsid w:val="00DE24D9"/>
    <w:rsid w:val="00DE397B"/>
    <w:rsid w:val="00DE3C19"/>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DF7E23"/>
    <w:rsid w:val="00E00A7E"/>
    <w:rsid w:val="00E00AD3"/>
    <w:rsid w:val="00E00D36"/>
    <w:rsid w:val="00E00D8F"/>
    <w:rsid w:val="00E017B0"/>
    <w:rsid w:val="00E02627"/>
    <w:rsid w:val="00E0340A"/>
    <w:rsid w:val="00E03574"/>
    <w:rsid w:val="00E0384B"/>
    <w:rsid w:val="00E040CC"/>
    <w:rsid w:val="00E0411E"/>
    <w:rsid w:val="00E043AE"/>
    <w:rsid w:val="00E04BC7"/>
    <w:rsid w:val="00E06666"/>
    <w:rsid w:val="00E066A8"/>
    <w:rsid w:val="00E06CAB"/>
    <w:rsid w:val="00E0766A"/>
    <w:rsid w:val="00E1318B"/>
    <w:rsid w:val="00E13C96"/>
    <w:rsid w:val="00E13FFB"/>
    <w:rsid w:val="00E15591"/>
    <w:rsid w:val="00E15E6D"/>
    <w:rsid w:val="00E161D0"/>
    <w:rsid w:val="00E163E5"/>
    <w:rsid w:val="00E17B28"/>
    <w:rsid w:val="00E2049D"/>
    <w:rsid w:val="00E20B08"/>
    <w:rsid w:val="00E20D16"/>
    <w:rsid w:val="00E2243D"/>
    <w:rsid w:val="00E232BA"/>
    <w:rsid w:val="00E232D6"/>
    <w:rsid w:val="00E24523"/>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599C"/>
    <w:rsid w:val="00E3696F"/>
    <w:rsid w:val="00E37FFD"/>
    <w:rsid w:val="00E404B2"/>
    <w:rsid w:val="00E413A3"/>
    <w:rsid w:val="00E4183D"/>
    <w:rsid w:val="00E432FA"/>
    <w:rsid w:val="00E46769"/>
    <w:rsid w:val="00E46C7F"/>
    <w:rsid w:val="00E47A8F"/>
    <w:rsid w:val="00E508BF"/>
    <w:rsid w:val="00E51903"/>
    <w:rsid w:val="00E51AAA"/>
    <w:rsid w:val="00E52793"/>
    <w:rsid w:val="00E5284B"/>
    <w:rsid w:val="00E53A2B"/>
    <w:rsid w:val="00E53F6A"/>
    <w:rsid w:val="00E542BB"/>
    <w:rsid w:val="00E55922"/>
    <w:rsid w:val="00E571CA"/>
    <w:rsid w:val="00E572F6"/>
    <w:rsid w:val="00E57371"/>
    <w:rsid w:val="00E5745D"/>
    <w:rsid w:val="00E609A3"/>
    <w:rsid w:val="00E63212"/>
    <w:rsid w:val="00E63AC0"/>
    <w:rsid w:val="00E64B35"/>
    <w:rsid w:val="00E65609"/>
    <w:rsid w:val="00E671D5"/>
    <w:rsid w:val="00E67624"/>
    <w:rsid w:val="00E67ECE"/>
    <w:rsid w:val="00E70FB6"/>
    <w:rsid w:val="00E720AC"/>
    <w:rsid w:val="00E72276"/>
    <w:rsid w:val="00E72DB5"/>
    <w:rsid w:val="00E7474E"/>
    <w:rsid w:val="00E76F2D"/>
    <w:rsid w:val="00E779A4"/>
    <w:rsid w:val="00E77A32"/>
    <w:rsid w:val="00E77B92"/>
    <w:rsid w:val="00E82840"/>
    <w:rsid w:val="00E82B56"/>
    <w:rsid w:val="00E82E3C"/>
    <w:rsid w:val="00E82FFC"/>
    <w:rsid w:val="00E83541"/>
    <w:rsid w:val="00E84CBC"/>
    <w:rsid w:val="00E84DF5"/>
    <w:rsid w:val="00E854C9"/>
    <w:rsid w:val="00E855BB"/>
    <w:rsid w:val="00E8595C"/>
    <w:rsid w:val="00E86CF5"/>
    <w:rsid w:val="00E9040C"/>
    <w:rsid w:val="00E9049B"/>
    <w:rsid w:val="00E90A49"/>
    <w:rsid w:val="00E90BE6"/>
    <w:rsid w:val="00E920E4"/>
    <w:rsid w:val="00E929B0"/>
    <w:rsid w:val="00E9487A"/>
    <w:rsid w:val="00E94DBD"/>
    <w:rsid w:val="00E958CA"/>
    <w:rsid w:val="00E96725"/>
    <w:rsid w:val="00EA1090"/>
    <w:rsid w:val="00EA1FA7"/>
    <w:rsid w:val="00EA3676"/>
    <w:rsid w:val="00EA438B"/>
    <w:rsid w:val="00EA5017"/>
    <w:rsid w:val="00EA539E"/>
    <w:rsid w:val="00EA5676"/>
    <w:rsid w:val="00EA6E6E"/>
    <w:rsid w:val="00EA76A6"/>
    <w:rsid w:val="00EB0158"/>
    <w:rsid w:val="00EB04C2"/>
    <w:rsid w:val="00EB2B18"/>
    <w:rsid w:val="00EB344C"/>
    <w:rsid w:val="00EB3D48"/>
    <w:rsid w:val="00EB49B3"/>
    <w:rsid w:val="00EB4E2E"/>
    <w:rsid w:val="00EB5CCF"/>
    <w:rsid w:val="00EB7567"/>
    <w:rsid w:val="00EB7A0B"/>
    <w:rsid w:val="00EC0A1D"/>
    <w:rsid w:val="00EC1B62"/>
    <w:rsid w:val="00EC1CBF"/>
    <w:rsid w:val="00EC1DE3"/>
    <w:rsid w:val="00EC2AF0"/>
    <w:rsid w:val="00EC2CBB"/>
    <w:rsid w:val="00EC3468"/>
    <w:rsid w:val="00EC4136"/>
    <w:rsid w:val="00EC446E"/>
    <w:rsid w:val="00EC4772"/>
    <w:rsid w:val="00EC4A1F"/>
    <w:rsid w:val="00EC5E4B"/>
    <w:rsid w:val="00EC6116"/>
    <w:rsid w:val="00EC78D9"/>
    <w:rsid w:val="00EC7BB6"/>
    <w:rsid w:val="00ED0290"/>
    <w:rsid w:val="00ED0724"/>
    <w:rsid w:val="00ED0DE3"/>
    <w:rsid w:val="00ED0F8A"/>
    <w:rsid w:val="00ED1FFA"/>
    <w:rsid w:val="00ED2E98"/>
    <w:rsid w:val="00ED2FE0"/>
    <w:rsid w:val="00ED34E9"/>
    <w:rsid w:val="00ED3859"/>
    <w:rsid w:val="00ED50E9"/>
    <w:rsid w:val="00ED5832"/>
    <w:rsid w:val="00ED6243"/>
    <w:rsid w:val="00ED6C3F"/>
    <w:rsid w:val="00ED7DC9"/>
    <w:rsid w:val="00EE1ABB"/>
    <w:rsid w:val="00EE1E8D"/>
    <w:rsid w:val="00EE2872"/>
    <w:rsid w:val="00EE2DF6"/>
    <w:rsid w:val="00EE45BE"/>
    <w:rsid w:val="00EE5134"/>
    <w:rsid w:val="00EE636A"/>
    <w:rsid w:val="00EE6AA7"/>
    <w:rsid w:val="00EE7EB9"/>
    <w:rsid w:val="00EF01E3"/>
    <w:rsid w:val="00EF0FE3"/>
    <w:rsid w:val="00EF2848"/>
    <w:rsid w:val="00EF3C2F"/>
    <w:rsid w:val="00EF53FD"/>
    <w:rsid w:val="00EF5799"/>
    <w:rsid w:val="00EF66DC"/>
    <w:rsid w:val="00EF6E1F"/>
    <w:rsid w:val="00EF730A"/>
    <w:rsid w:val="00EF73D4"/>
    <w:rsid w:val="00EF7D47"/>
    <w:rsid w:val="00EF7F15"/>
    <w:rsid w:val="00F011D0"/>
    <w:rsid w:val="00F01202"/>
    <w:rsid w:val="00F032FE"/>
    <w:rsid w:val="00F0387B"/>
    <w:rsid w:val="00F05518"/>
    <w:rsid w:val="00F05755"/>
    <w:rsid w:val="00F057CD"/>
    <w:rsid w:val="00F05FFC"/>
    <w:rsid w:val="00F0626E"/>
    <w:rsid w:val="00F070DC"/>
    <w:rsid w:val="00F07E1F"/>
    <w:rsid w:val="00F10E87"/>
    <w:rsid w:val="00F11B6A"/>
    <w:rsid w:val="00F12281"/>
    <w:rsid w:val="00F1291F"/>
    <w:rsid w:val="00F1349E"/>
    <w:rsid w:val="00F1593F"/>
    <w:rsid w:val="00F15B1A"/>
    <w:rsid w:val="00F16462"/>
    <w:rsid w:val="00F1658B"/>
    <w:rsid w:val="00F16E5B"/>
    <w:rsid w:val="00F20438"/>
    <w:rsid w:val="00F2127A"/>
    <w:rsid w:val="00F21CDF"/>
    <w:rsid w:val="00F22ACF"/>
    <w:rsid w:val="00F22EB9"/>
    <w:rsid w:val="00F2311C"/>
    <w:rsid w:val="00F2312B"/>
    <w:rsid w:val="00F2362A"/>
    <w:rsid w:val="00F23932"/>
    <w:rsid w:val="00F23AAA"/>
    <w:rsid w:val="00F2449D"/>
    <w:rsid w:val="00F24625"/>
    <w:rsid w:val="00F25F52"/>
    <w:rsid w:val="00F2693A"/>
    <w:rsid w:val="00F2707B"/>
    <w:rsid w:val="00F27345"/>
    <w:rsid w:val="00F27434"/>
    <w:rsid w:val="00F27666"/>
    <w:rsid w:val="00F27A4D"/>
    <w:rsid w:val="00F301AF"/>
    <w:rsid w:val="00F316FF"/>
    <w:rsid w:val="00F31A53"/>
    <w:rsid w:val="00F32D1D"/>
    <w:rsid w:val="00F32F5E"/>
    <w:rsid w:val="00F33B3E"/>
    <w:rsid w:val="00F34569"/>
    <w:rsid w:val="00F3508D"/>
    <w:rsid w:val="00F3579D"/>
    <w:rsid w:val="00F35F96"/>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3F19"/>
    <w:rsid w:val="00F54ACD"/>
    <w:rsid w:val="00F552C0"/>
    <w:rsid w:val="00F55EF5"/>
    <w:rsid w:val="00F565DA"/>
    <w:rsid w:val="00F56E35"/>
    <w:rsid w:val="00F62605"/>
    <w:rsid w:val="00F62EF3"/>
    <w:rsid w:val="00F63206"/>
    <w:rsid w:val="00F6341F"/>
    <w:rsid w:val="00F64A7A"/>
    <w:rsid w:val="00F6568F"/>
    <w:rsid w:val="00F65CD8"/>
    <w:rsid w:val="00F65EE3"/>
    <w:rsid w:val="00F66835"/>
    <w:rsid w:val="00F702EC"/>
    <w:rsid w:val="00F72E58"/>
    <w:rsid w:val="00F72E94"/>
    <w:rsid w:val="00F768B8"/>
    <w:rsid w:val="00F76AD5"/>
    <w:rsid w:val="00F76FCC"/>
    <w:rsid w:val="00F77035"/>
    <w:rsid w:val="00F77DEC"/>
    <w:rsid w:val="00F77EFB"/>
    <w:rsid w:val="00F80F09"/>
    <w:rsid w:val="00F819CD"/>
    <w:rsid w:val="00F825FA"/>
    <w:rsid w:val="00F83224"/>
    <w:rsid w:val="00F83A39"/>
    <w:rsid w:val="00F83C82"/>
    <w:rsid w:val="00F8622A"/>
    <w:rsid w:val="00F86498"/>
    <w:rsid w:val="00F8793B"/>
    <w:rsid w:val="00F914DD"/>
    <w:rsid w:val="00F91623"/>
    <w:rsid w:val="00F91EBA"/>
    <w:rsid w:val="00F939E9"/>
    <w:rsid w:val="00F93EAA"/>
    <w:rsid w:val="00F94573"/>
    <w:rsid w:val="00F945E9"/>
    <w:rsid w:val="00F95F0B"/>
    <w:rsid w:val="00F96CAF"/>
    <w:rsid w:val="00FA0701"/>
    <w:rsid w:val="00FA0E58"/>
    <w:rsid w:val="00FA0E6E"/>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7B6"/>
    <w:rsid w:val="00FC1A55"/>
    <w:rsid w:val="00FC209E"/>
    <w:rsid w:val="00FC21C8"/>
    <w:rsid w:val="00FC2271"/>
    <w:rsid w:val="00FC265D"/>
    <w:rsid w:val="00FC2E42"/>
    <w:rsid w:val="00FC3CFA"/>
    <w:rsid w:val="00FC7303"/>
    <w:rsid w:val="00FD01BB"/>
    <w:rsid w:val="00FD0348"/>
    <w:rsid w:val="00FD0465"/>
    <w:rsid w:val="00FD1011"/>
    <w:rsid w:val="00FD23E0"/>
    <w:rsid w:val="00FD36F9"/>
    <w:rsid w:val="00FD4682"/>
    <w:rsid w:val="00FD4AEE"/>
    <w:rsid w:val="00FD4CF7"/>
    <w:rsid w:val="00FD5BE4"/>
    <w:rsid w:val="00FD68A8"/>
    <w:rsid w:val="00FE0408"/>
    <w:rsid w:val="00FE1258"/>
    <w:rsid w:val="00FE1EB0"/>
    <w:rsid w:val="00FE24E6"/>
    <w:rsid w:val="00FE2789"/>
    <w:rsid w:val="00FE370E"/>
    <w:rsid w:val="00FE3AF1"/>
    <w:rsid w:val="00FE4064"/>
    <w:rsid w:val="00FE409B"/>
    <w:rsid w:val="00FE55D4"/>
    <w:rsid w:val="00FE586F"/>
    <w:rsid w:val="00FE59A8"/>
    <w:rsid w:val="00FE5C35"/>
    <w:rsid w:val="00FE5D20"/>
    <w:rsid w:val="00FE6465"/>
    <w:rsid w:val="00FE6588"/>
    <w:rsid w:val="00FF0BD6"/>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font0">
    <w:name w:val="font0"/>
    <w:basedOn w:val="Normal"/>
    <w:rsid w:val="001751C7"/>
    <w:pPr>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175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44037146">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D24E-C671-4696-B783-2FCAA53E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7</Pages>
  <Words>4176</Words>
  <Characters>22968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598</cp:revision>
  <cp:lastPrinted>2023-06-09T20:08:00Z</cp:lastPrinted>
  <dcterms:created xsi:type="dcterms:W3CDTF">2023-02-24T03:22:00Z</dcterms:created>
  <dcterms:modified xsi:type="dcterms:W3CDTF">2023-06-09T20:14:00Z</dcterms:modified>
</cp:coreProperties>
</file>