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75429EE8" w:rsidR="003B0BF9" w:rsidRPr="005006B7" w:rsidRDefault="00FC32B9" w:rsidP="005006B7">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5006B7" w:rsidRPr="005006B7">
        <w:rPr>
          <w:rFonts w:asciiTheme="minorHAnsi" w:hAnsiTheme="minorHAnsi" w:cstheme="minorHAnsi"/>
          <w:bCs/>
          <w:noProof/>
          <w:color w:val="000000"/>
          <w:sz w:val="18"/>
          <w:szCs w:val="18"/>
          <w:u w:val="single"/>
          <w:lang w:val="es-MX"/>
        </w:rPr>
        <w:t>05 de junio 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del Depto. de Deportes de la DGSE, la sección de Procesos Gráficos del Depto. Editorial de DGDyV, y el Depto. de Servicios Generales de la DGIU</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5006B7" w:rsidRPr="005006B7">
        <w:rPr>
          <w:rFonts w:asciiTheme="minorHAnsi" w:hAnsiTheme="minorHAnsi" w:cstheme="minorHAnsi"/>
          <w:b/>
          <w:bCs/>
          <w:noProof/>
          <w:color w:val="000000"/>
          <w:sz w:val="18"/>
          <w:szCs w:val="18"/>
          <w:lang w:val="es-MX"/>
        </w:rPr>
        <w:t>16</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5006B7" w:rsidRPr="005006B7">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Editorial de </w:t>
      </w:r>
      <w:proofErr w:type="spellStart"/>
      <w:r w:rsidR="005006B7" w:rsidRPr="005006B7">
        <w:rPr>
          <w:rFonts w:asciiTheme="minorHAnsi" w:hAnsiTheme="minorHAnsi" w:cstheme="minorHAnsi"/>
          <w:b/>
          <w:sz w:val="18"/>
          <w:szCs w:val="18"/>
        </w:rPr>
        <w:t>DGDyV</w:t>
      </w:r>
      <w:proofErr w:type="spellEnd"/>
      <w:r w:rsidR="005006B7" w:rsidRPr="005006B7">
        <w:rPr>
          <w:rFonts w:asciiTheme="minorHAnsi" w:hAnsiTheme="minorHAnsi" w:cstheme="minorHAnsi"/>
          <w:b/>
          <w:sz w:val="18"/>
          <w:szCs w:val="18"/>
        </w:rPr>
        <w:t xml:space="preserve">, equipo menor y especializado para zonas verdes y  planta de tratamiento de aguas residuales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de SG de la DGIU</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2C6CF537" w:rsidR="00C57DFD" w:rsidRPr="005006B7"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5006B7" w:rsidRPr="005006B7">
        <w:rPr>
          <w:rFonts w:asciiTheme="minorHAnsi" w:hAnsiTheme="minorHAnsi" w:cstheme="minorHAnsi"/>
          <w:bCs/>
          <w:noProof/>
          <w:color w:val="000000"/>
          <w:sz w:val="18"/>
          <w:szCs w:val="18"/>
          <w:lang w:val="es-MX"/>
        </w:rPr>
        <w:t xml:space="preserve">21 de junio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5006B7" w:rsidRPr="005006B7">
        <w:rPr>
          <w:rFonts w:asciiTheme="minorHAnsi" w:hAnsiTheme="minorHAnsi" w:cstheme="minorHAnsi"/>
          <w:bCs/>
          <w:noProof/>
          <w:color w:val="000000"/>
          <w:sz w:val="18"/>
          <w:szCs w:val="18"/>
          <w:lang w:val="es-MX"/>
        </w:rPr>
        <w:t>3</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745C28D8" w14:textId="77777777" w:rsidR="00C57DFD" w:rsidRPr="005006B7" w:rsidRDefault="00C57DFD" w:rsidP="00C57DFD">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000"/>
        <w:gridCol w:w="6080"/>
      </w:tblGrid>
      <w:tr w:rsidR="005006B7" w:rsidRPr="005006B7" w14:paraId="5683971A" w14:textId="77777777" w:rsidTr="005006B7">
        <w:trPr>
          <w:trHeight w:val="280"/>
        </w:trPr>
        <w:tc>
          <w:tcPr>
            <w:tcW w:w="1984" w:type="pct"/>
            <w:shd w:val="clear" w:color="auto" w:fill="D9D9D9"/>
            <w:noWrap/>
            <w:vAlign w:val="center"/>
            <w:hideMark/>
          </w:tcPr>
          <w:p w14:paraId="6DC5718F"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Partidas Desiertas</w:t>
            </w:r>
          </w:p>
        </w:tc>
        <w:tc>
          <w:tcPr>
            <w:tcW w:w="3016" w:type="pct"/>
            <w:shd w:val="clear" w:color="auto" w:fill="D9D9D9"/>
            <w:noWrap/>
            <w:vAlign w:val="center"/>
            <w:hideMark/>
          </w:tcPr>
          <w:p w14:paraId="4AA27C33"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Motivo</w:t>
            </w:r>
          </w:p>
        </w:tc>
      </w:tr>
      <w:tr w:rsidR="005006B7" w:rsidRPr="005006B7" w14:paraId="6EFFA1E7" w14:textId="77777777" w:rsidTr="005006B7">
        <w:trPr>
          <w:trHeight w:val="621"/>
        </w:trPr>
        <w:tc>
          <w:tcPr>
            <w:tcW w:w="1984" w:type="pct"/>
            <w:shd w:val="clear" w:color="auto" w:fill="auto"/>
            <w:noWrap/>
            <w:vAlign w:val="center"/>
          </w:tcPr>
          <w:p w14:paraId="1148B3D7"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1, 2, 3, 4, 5, 6, 7, 8, 9, 10, 11, 12, 13, 14, 15, 16, 17, 18, 19, 20, 21, 22, 23, 24, 25, 26, 27, 28, 29, 30, 31, 32, 33, 34, 35, 36, 37, 38, 39, 40, 41, 42, 43, 44, 45, 46, 50, 52, 53, 54, 55, 56, 57, 58, 59, 60, 61, 62, 65, 66, 72, 74, 75 y 88.</w:t>
            </w:r>
          </w:p>
        </w:tc>
        <w:tc>
          <w:tcPr>
            <w:tcW w:w="3016" w:type="pct"/>
            <w:shd w:val="clear" w:color="auto" w:fill="auto"/>
            <w:noWrap/>
            <w:vAlign w:val="center"/>
          </w:tcPr>
          <w:p w14:paraId="2D27E818"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no existieron propuesta susceptibles de análisis, al no ofertarse en el acto de presentación y apertura de propuestas.</w:t>
            </w:r>
          </w:p>
        </w:tc>
      </w:tr>
      <w:tr w:rsidR="005006B7" w:rsidRPr="005006B7" w14:paraId="05B8658F" w14:textId="77777777" w:rsidTr="005006B7">
        <w:trPr>
          <w:trHeight w:val="270"/>
        </w:trPr>
        <w:tc>
          <w:tcPr>
            <w:tcW w:w="1984" w:type="pct"/>
            <w:shd w:val="clear" w:color="auto" w:fill="auto"/>
            <w:noWrap/>
            <w:vAlign w:val="center"/>
          </w:tcPr>
          <w:p w14:paraId="5FF31C2B" w14:textId="77777777" w:rsidR="005006B7" w:rsidRPr="005006B7" w:rsidRDefault="005006B7" w:rsidP="005006B7">
            <w:pPr>
              <w:rPr>
                <w:rFonts w:ascii="Arial" w:hAnsi="Arial" w:cs="Arial"/>
                <w:b/>
                <w:sz w:val="14"/>
                <w:szCs w:val="14"/>
              </w:rPr>
            </w:pPr>
            <w:r w:rsidRPr="005006B7">
              <w:rPr>
                <w:rFonts w:ascii="Arial" w:hAnsi="Arial" w:cs="Arial"/>
                <w:b/>
                <w:sz w:val="14"/>
                <w:szCs w:val="14"/>
              </w:rPr>
              <w:t>76, 80, 81, 83, 86, 89, 90 y 91.</w:t>
            </w:r>
          </w:p>
        </w:tc>
        <w:tc>
          <w:tcPr>
            <w:tcW w:w="3016" w:type="pct"/>
            <w:shd w:val="clear" w:color="auto" w:fill="auto"/>
            <w:noWrap/>
            <w:vAlign w:val="center"/>
          </w:tcPr>
          <w:p w14:paraId="0C8C8434"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las propuestas presentadas no fueron solventes.</w:t>
            </w:r>
          </w:p>
        </w:tc>
      </w:tr>
      <w:tr w:rsidR="005006B7" w:rsidRPr="005006B7" w14:paraId="03A154C4" w14:textId="77777777" w:rsidTr="005006B7">
        <w:trPr>
          <w:trHeight w:val="268"/>
        </w:trPr>
        <w:tc>
          <w:tcPr>
            <w:tcW w:w="1984" w:type="pct"/>
            <w:shd w:val="clear" w:color="auto" w:fill="auto"/>
            <w:noWrap/>
            <w:vAlign w:val="center"/>
          </w:tcPr>
          <w:p w14:paraId="0E1CC7F0" w14:textId="77777777" w:rsidR="005006B7" w:rsidRPr="005006B7" w:rsidRDefault="005006B7" w:rsidP="005006B7">
            <w:pPr>
              <w:rPr>
                <w:rFonts w:ascii="Arial" w:hAnsi="Arial" w:cs="Arial"/>
                <w:b/>
                <w:sz w:val="14"/>
                <w:szCs w:val="14"/>
              </w:rPr>
            </w:pPr>
            <w:r w:rsidRPr="005006B7">
              <w:rPr>
                <w:rFonts w:ascii="Arial" w:hAnsi="Arial" w:cs="Arial"/>
                <w:b/>
                <w:sz w:val="14"/>
                <w:szCs w:val="14"/>
              </w:rPr>
              <w:t>79, 82, 84, 85, 92, 95 y 96</w:t>
            </w:r>
          </w:p>
        </w:tc>
        <w:tc>
          <w:tcPr>
            <w:tcW w:w="3016" w:type="pct"/>
            <w:shd w:val="clear" w:color="auto" w:fill="auto"/>
            <w:noWrap/>
            <w:vAlign w:val="center"/>
          </w:tcPr>
          <w:p w14:paraId="012F0361"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las propuestas presentadas solventes rebasan el techo presupuestal autorizado con el que se cuenta.</w:t>
            </w:r>
          </w:p>
        </w:tc>
      </w:tr>
    </w:tbl>
    <w:p w14:paraId="042D2866" w14:textId="72A9E520" w:rsidR="00C93438" w:rsidRPr="005006B7" w:rsidRDefault="00C93438" w:rsidP="00C57DFD">
      <w:pPr>
        <w:jc w:val="both"/>
        <w:rPr>
          <w:rFonts w:asciiTheme="minorHAnsi" w:hAnsiTheme="minorHAnsi" w:cstheme="minorHAnsi"/>
          <w:bCs/>
          <w:noProof/>
          <w:color w:val="000000"/>
          <w:sz w:val="17"/>
          <w:szCs w:val="17"/>
        </w:rPr>
      </w:pPr>
    </w:p>
    <w:p w14:paraId="2BF027FA" w14:textId="2316522D" w:rsidR="005006B7" w:rsidRPr="005006B7" w:rsidRDefault="005006B7" w:rsidP="005006B7">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Asimismo, el día </w:t>
      </w:r>
      <w:r w:rsidRPr="005006B7">
        <w:rPr>
          <w:rFonts w:asciiTheme="minorHAnsi" w:hAnsiTheme="minorHAnsi" w:cstheme="minorHAnsi"/>
          <w:bCs/>
          <w:noProof/>
          <w:color w:val="000000"/>
          <w:sz w:val="18"/>
          <w:szCs w:val="18"/>
          <w:u w:val="single"/>
          <w:lang w:val="es-MX"/>
        </w:rPr>
        <w:t>26 de junio de 2023</w:t>
      </w:r>
      <w:r w:rsidRPr="005006B7">
        <w:rPr>
          <w:rFonts w:asciiTheme="minorHAnsi" w:hAnsiTheme="minorHAnsi" w:cstheme="minorHAnsi"/>
          <w:bCs/>
          <w:noProof/>
          <w:color w:val="000000"/>
          <w:sz w:val="18"/>
          <w:szCs w:val="18"/>
          <w:lang w:val="es-MX"/>
        </w:rPr>
        <w:t xml:space="preserve"> a solicitud del Depto. de Deportes de la DGSE, la sección de Procesos Gráficos del Depto. Editorial de DGDyV, y el Depto. de Servicios Generales de la DGIU, de la Universidad Autónoma de Aguascalientes, se realizó la publicación de la convocatoria </w:t>
      </w:r>
      <w:r w:rsidRPr="005006B7">
        <w:rPr>
          <w:rFonts w:asciiTheme="minorHAnsi" w:hAnsiTheme="minorHAnsi" w:cstheme="minorHAnsi"/>
          <w:b/>
          <w:bCs/>
          <w:noProof/>
          <w:color w:val="000000"/>
          <w:sz w:val="18"/>
          <w:szCs w:val="18"/>
          <w:lang w:val="es-MX"/>
        </w:rPr>
        <w:t>L.P.N. E/901045968-023-2023</w:t>
      </w:r>
      <w:r w:rsidRPr="005006B7">
        <w:rPr>
          <w:rFonts w:asciiTheme="minorHAnsi" w:hAnsiTheme="minorHAnsi" w:cstheme="minorHAnsi"/>
          <w:bCs/>
          <w:noProof/>
          <w:color w:val="000000"/>
          <w:sz w:val="18"/>
          <w:szCs w:val="18"/>
          <w:lang w:val="es-MX"/>
        </w:rPr>
        <w:t xml:space="preserve"> para la </w:t>
      </w:r>
      <w:r w:rsidRPr="005006B7">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Pr="005006B7">
        <w:rPr>
          <w:rFonts w:asciiTheme="minorHAnsi" w:hAnsiTheme="minorHAnsi" w:cstheme="minorHAnsi"/>
          <w:b/>
          <w:sz w:val="18"/>
          <w:szCs w:val="18"/>
        </w:rPr>
        <w:t>Depto</w:t>
      </w:r>
      <w:proofErr w:type="spellEnd"/>
      <w:r w:rsidRPr="005006B7">
        <w:rPr>
          <w:rFonts w:asciiTheme="minorHAnsi" w:hAnsiTheme="minorHAnsi" w:cstheme="minorHAnsi"/>
          <w:b/>
          <w:sz w:val="18"/>
          <w:szCs w:val="18"/>
        </w:rPr>
        <w:t xml:space="preserve"> Editorial de </w:t>
      </w:r>
      <w:proofErr w:type="spellStart"/>
      <w:r w:rsidRPr="005006B7">
        <w:rPr>
          <w:rFonts w:asciiTheme="minorHAnsi" w:hAnsiTheme="minorHAnsi" w:cstheme="minorHAnsi"/>
          <w:b/>
          <w:sz w:val="18"/>
          <w:szCs w:val="18"/>
        </w:rPr>
        <w:t>DGDyV</w:t>
      </w:r>
      <w:proofErr w:type="spellEnd"/>
      <w:r w:rsidRPr="005006B7">
        <w:rPr>
          <w:rFonts w:asciiTheme="minorHAnsi" w:hAnsiTheme="minorHAnsi" w:cstheme="minorHAnsi"/>
          <w:b/>
          <w:sz w:val="18"/>
          <w:szCs w:val="18"/>
        </w:rPr>
        <w:t xml:space="preserve">, equipo menor y especializado para zonas verdes y  planta de tratamiento de aguas residuales del </w:t>
      </w:r>
      <w:proofErr w:type="spellStart"/>
      <w:r w:rsidRPr="005006B7">
        <w:rPr>
          <w:rFonts w:asciiTheme="minorHAnsi" w:hAnsiTheme="minorHAnsi" w:cstheme="minorHAnsi"/>
          <w:b/>
          <w:sz w:val="18"/>
          <w:szCs w:val="18"/>
        </w:rPr>
        <w:t>Depto</w:t>
      </w:r>
      <w:proofErr w:type="spellEnd"/>
      <w:r w:rsidRPr="005006B7">
        <w:rPr>
          <w:rFonts w:asciiTheme="minorHAnsi" w:hAnsiTheme="minorHAnsi" w:cstheme="minorHAnsi"/>
          <w:b/>
          <w:sz w:val="18"/>
          <w:szCs w:val="18"/>
        </w:rPr>
        <w:t xml:space="preserve"> de SG de la DGIU</w:t>
      </w:r>
      <w:r w:rsidRPr="005006B7">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p>
    <w:p w14:paraId="3CDAF32B" w14:textId="77777777" w:rsidR="005006B7" w:rsidRPr="005006B7" w:rsidRDefault="005006B7" w:rsidP="005006B7">
      <w:pPr>
        <w:jc w:val="both"/>
        <w:rPr>
          <w:rFonts w:asciiTheme="minorHAnsi" w:hAnsiTheme="minorHAnsi" w:cstheme="minorHAnsi"/>
          <w:bCs/>
          <w:noProof/>
          <w:color w:val="000000"/>
          <w:sz w:val="18"/>
          <w:szCs w:val="18"/>
          <w:lang w:val="es-MX"/>
        </w:rPr>
      </w:pPr>
    </w:p>
    <w:p w14:paraId="09635132" w14:textId="1506B1AD" w:rsidR="005006B7" w:rsidRPr="005006B7" w:rsidRDefault="005006B7" w:rsidP="005006B7">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El día 06 de julio del año 2023, a las 12:00 horas, se declararon desiertas las siguientes partidas:</w:t>
      </w:r>
    </w:p>
    <w:p w14:paraId="0B50E60C" w14:textId="77777777" w:rsidR="005006B7" w:rsidRDefault="005006B7" w:rsidP="005006B7">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760"/>
        <w:gridCol w:w="8320"/>
      </w:tblGrid>
      <w:tr w:rsidR="005006B7" w:rsidRPr="005006B7" w14:paraId="0597A245" w14:textId="77777777" w:rsidTr="005006B7">
        <w:trPr>
          <w:trHeight w:val="280"/>
        </w:trPr>
        <w:tc>
          <w:tcPr>
            <w:tcW w:w="873" w:type="pct"/>
            <w:shd w:val="clear" w:color="auto" w:fill="D9D9D9"/>
            <w:noWrap/>
            <w:vAlign w:val="center"/>
            <w:hideMark/>
          </w:tcPr>
          <w:p w14:paraId="6E78FAA0"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Partidas Desiertas</w:t>
            </w:r>
          </w:p>
        </w:tc>
        <w:tc>
          <w:tcPr>
            <w:tcW w:w="4127" w:type="pct"/>
            <w:shd w:val="clear" w:color="auto" w:fill="D9D9D9"/>
            <w:noWrap/>
            <w:vAlign w:val="center"/>
            <w:hideMark/>
          </w:tcPr>
          <w:p w14:paraId="3233BAF2" w14:textId="77777777" w:rsidR="005006B7" w:rsidRPr="005006B7" w:rsidRDefault="005006B7" w:rsidP="005006B7">
            <w:pPr>
              <w:jc w:val="center"/>
              <w:rPr>
                <w:rFonts w:ascii="Arial" w:hAnsi="Arial" w:cs="Arial"/>
                <w:b/>
                <w:color w:val="000000"/>
                <w:sz w:val="14"/>
                <w:szCs w:val="14"/>
                <w:lang w:val="es-MX" w:eastAsia="es-MX"/>
              </w:rPr>
            </w:pPr>
            <w:r w:rsidRPr="005006B7">
              <w:rPr>
                <w:rFonts w:ascii="Arial" w:hAnsi="Arial" w:cs="Arial"/>
                <w:b/>
                <w:color w:val="000000"/>
                <w:sz w:val="14"/>
                <w:szCs w:val="14"/>
                <w:lang w:val="es-MX" w:eastAsia="es-MX"/>
              </w:rPr>
              <w:t>Motivo</w:t>
            </w:r>
          </w:p>
        </w:tc>
      </w:tr>
      <w:tr w:rsidR="005006B7" w:rsidRPr="005006B7" w14:paraId="09DD0DE0" w14:textId="77777777" w:rsidTr="005006B7">
        <w:trPr>
          <w:trHeight w:val="364"/>
        </w:trPr>
        <w:tc>
          <w:tcPr>
            <w:tcW w:w="873" w:type="pct"/>
            <w:shd w:val="clear" w:color="auto" w:fill="auto"/>
            <w:noWrap/>
            <w:vAlign w:val="center"/>
          </w:tcPr>
          <w:p w14:paraId="2538E811" w14:textId="77777777" w:rsidR="005006B7" w:rsidRPr="005006B7" w:rsidRDefault="005006B7" w:rsidP="005006B7">
            <w:pPr>
              <w:jc w:val="both"/>
              <w:rPr>
                <w:rFonts w:ascii="Arial" w:hAnsi="Arial" w:cs="Arial"/>
                <w:b/>
                <w:sz w:val="14"/>
                <w:szCs w:val="14"/>
                <w:highlight w:val="yellow"/>
              </w:rPr>
            </w:pPr>
            <w:r w:rsidRPr="005006B7">
              <w:rPr>
                <w:rFonts w:ascii="Arial" w:hAnsi="Arial" w:cs="Arial"/>
                <w:b/>
                <w:sz w:val="14"/>
                <w:szCs w:val="14"/>
              </w:rPr>
              <w:t>1 a la 46, 50, 52 a la 62, 65, 66, 72, 92, 95 y 96.</w:t>
            </w:r>
          </w:p>
        </w:tc>
        <w:tc>
          <w:tcPr>
            <w:tcW w:w="4127" w:type="pct"/>
            <w:shd w:val="clear" w:color="auto" w:fill="auto"/>
            <w:noWrap/>
            <w:vAlign w:val="center"/>
          </w:tcPr>
          <w:p w14:paraId="132B9418"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no existieron propuesta susceptibles de análisis, al no ofertarse en el acto de presentación y apertura de propuestas.</w:t>
            </w:r>
          </w:p>
        </w:tc>
      </w:tr>
      <w:tr w:rsidR="005006B7" w:rsidRPr="005006B7" w14:paraId="071DE64C" w14:textId="77777777" w:rsidTr="005006B7">
        <w:trPr>
          <w:trHeight w:val="268"/>
        </w:trPr>
        <w:tc>
          <w:tcPr>
            <w:tcW w:w="873" w:type="pct"/>
            <w:shd w:val="clear" w:color="auto" w:fill="auto"/>
            <w:noWrap/>
            <w:vAlign w:val="center"/>
          </w:tcPr>
          <w:p w14:paraId="006A03D9" w14:textId="77777777" w:rsidR="005006B7" w:rsidRPr="005006B7" w:rsidRDefault="005006B7" w:rsidP="005006B7">
            <w:pPr>
              <w:rPr>
                <w:rFonts w:ascii="Arial" w:hAnsi="Arial" w:cs="Arial"/>
                <w:b/>
                <w:sz w:val="14"/>
                <w:szCs w:val="14"/>
              </w:rPr>
            </w:pPr>
            <w:r w:rsidRPr="005006B7">
              <w:rPr>
                <w:rFonts w:ascii="Arial" w:hAnsi="Arial" w:cs="Arial"/>
                <w:b/>
                <w:sz w:val="14"/>
                <w:szCs w:val="14"/>
              </w:rPr>
              <w:t>82 y 86 .</w:t>
            </w:r>
          </w:p>
        </w:tc>
        <w:tc>
          <w:tcPr>
            <w:tcW w:w="4127" w:type="pct"/>
            <w:shd w:val="clear" w:color="auto" w:fill="auto"/>
            <w:noWrap/>
            <w:vAlign w:val="center"/>
          </w:tcPr>
          <w:p w14:paraId="7E225B85" w14:textId="77777777" w:rsidR="005006B7" w:rsidRPr="005006B7" w:rsidRDefault="005006B7" w:rsidP="005006B7">
            <w:pPr>
              <w:jc w:val="both"/>
              <w:rPr>
                <w:rFonts w:ascii="Arial" w:hAnsi="Arial" w:cs="Arial"/>
                <w:b/>
                <w:sz w:val="14"/>
                <w:szCs w:val="14"/>
              </w:rPr>
            </w:pPr>
            <w:r w:rsidRPr="005006B7">
              <w:rPr>
                <w:rFonts w:ascii="Arial" w:hAnsi="Arial" w:cs="Arial"/>
                <w:b/>
                <w:sz w:val="14"/>
                <w:szCs w:val="14"/>
              </w:rPr>
              <w:t>Se declara desierta, en virtud de que las propuestas presentadas solventes rebasan el techo presupuestal autorizado con el que se cuenta.</w:t>
            </w:r>
          </w:p>
        </w:tc>
      </w:tr>
    </w:tbl>
    <w:p w14:paraId="5219FE48" w14:textId="0D719966" w:rsidR="005006B7" w:rsidRDefault="005006B7" w:rsidP="005006B7">
      <w:pPr>
        <w:jc w:val="both"/>
        <w:rPr>
          <w:rFonts w:asciiTheme="minorHAnsi" w:hAnsiTheme="minorHAnsi" w:cstheme="minorHAnsi"/>
          <w:bCs/>
          <w:noProof/>
          <w:color w:val="000000"/>
          <w:sz w:val="17"/>
          <w:szCs w:val="17"/>
          <w:lang w:val="es-MX"/>
        </w:rPr>
      </w:pPr>
      <w:r w:rsidRPr="00A831B6">
        <w:rPr>
          <w:rFonts w:asciiTheme="minorHAnsi" w:hAnsiTheme="minorHAnsi" w:cstheme="minorHAnsi"/>
          <w:bCs/>
          <w:noProof/>
          <w:color w:val="000000"/>
          <w:sz w:val="17"/>
          <w:szCs w:val="17"/>
          <w:lang w:val="es-MX"/>
        </w:rPr>
        <w:t xml:space="preserve"> </w:t>
      </w:r>
    </w:p>
    <w:p w14:paraId="6D0C691E" w14:textId="77777777" w:rsidR="008A67DA" w:rsidRDefault="008A67DA" w:rsidP="008A67DA">
      <w:pPr>
        <w:ind w:left="360"/>
        <w:jc w:val="both"/>
        <w:rPr>
          <w:rFonts w:asciiTheme="minorHAnsi" w:hAnsiTheme="minorHAnsi" w:cstheme="minorHAnsi"/>
          <w:bCs/>
          <w:noProof/>
          <w:color w:val="000000"/>
          <w:sz w:val="18"/>
          <w:szCs w:val="18"/>
          <w:lang w:val="es-MX"/>
        </w:rPr>
      </w:pPr>
    </w:p>
    <w:p w14:paraId="178EB89D" w14:textId="4075E227" w:rsidR="008A67DA" w:rsidRPr="008A67DA" w:rsidRDefault="008A67DA" w:rsidP="008A67DA">
      <w:pPr>
        <w:pStyle w:val="Prrafodelista"/>
        <w:numPr>
          <w:ilvl w:val="0"/>
          <w:numId w:val="12"/>
        </w:numPr>
        <w:jc w:val="both"/>
        <w:rPr>
          <w:rFonts w:asciiTheme="minorHAnsi" w:hAnsiTheme="minorHAnsi" w:cstheme="minorHAnsi"/>
          <w:b/>
          <w:sz w:val="18"/>
          <w:szCs w:val="18"/>
        </w:rPr>
      </w:pPr>
      <w:r w:rsidRPr="008A67DA">
        <w:rPr>
          <w:rFonts w:asciiTheme="minorHAnsi" w:hAnsiTheme="minorHAnsi" w:cstheme="minorHAnsi"/>
          <w:bCs/>
          <w:noProof/>
          <w:color w:val="000000"/>
          <w:sz w:val="18"/>
          <w:szCs w:val="18"/>
          <w:lang w:val="es-MX"/>
        </w:rPr>
        <w:t xml:space="preserve">Asimismo, el día </w:t>
      </w:r>
      <w:r>
        <w:rPr>
          <w:rFonts w:asciiTheme="minorHAnsi" w:hAnsiTheme="minorHAnsi" w:cstheme="minorHAnsi"/>
          <w:bCs/>
          <w:noProof/>
          <w:color w:val="000000"/>
          <w:sz w:val="18"/>
          <w:szCs w:val="18"/>
          <w:u w:val="single"/>
          <w:lang w:val="es-MX"/>
        </w:rPr>
        <w:t>07</w:t>
      </w:r>
      <w:r w:rsidRPr="008A67DA">
        <w:rPr>
          <w:rFonts w:asciiTheme="minorHAnsi" w:hAnsiTheme="minorHAnsi" w:cstheme="minorHAnsi"/>
          <w:bCs/>
          <w:noProof/>
          <w:color w:val="000000"/>
          <w:sz w:val="18"/>
          <w:szCs w:val="18"/>
          <w:u w:val="single"/>
          <w:lang w:val="es-MX"/>
        </w:rPr>
        <w:t xml:space="preserve"> de ju</w:t>
      </w:r>
      <w:r>
        <w:rPr>
          <w:rFonts w:asciiTheme="minorHAnsi" w:hAnsiTheme="minorHAnsi" w:cstheme="minorHAnsi"/>
          <w:bCs/>
          <w:noProof/>
          <w:color w:val="000000"/>
          <w:sz w:val="18"/>
          <w:szCs w:val="18"/>
          <w:u w:val="single"/>
          <w:lang w:val="es-MX"/>
        </w:rPr>
        <w:t>l</w:t>
      </w:r>
      <w:r w:rsidRPr="008A67DA">
        <w:rPr>
          <w:rFonts w:asciiTheme="minorHAnsi" w:hAnsiTheme="minorHAnsi" w:cstheme="minorHAnsi"/>
          <w:bCs/>
          <w:noProof/>
          <w:color w:val="000000"/>
          <w:sz w:val="18"/>
          <w:szCs w:val="18"/>
          <w:u w:val="single"/>
          <w:lang w:val="es-MX"/>
        </w:rPr>
        <w:t>io de 2023</w:t>
      </w:r>
      <w:r w:rsidRPr="008A67DA">
        <w:rPr>
          <w:rFonts w:asciiTheme="minorHAnsi" w:hAnsiTheme="minorHAnsi" w:cstheme="minorHAnsi"/>
          <w:bCs/>
          <w:noProof/>
          <w:color w:val="000000"/>
          <w:sz w:val="18"/>
          <w:szCs w:val="18"/>
          <w:lang w:val="es-MX"/>
        </w:rPr>
        <w:t xml:space="preserve"> a solicitud del Depto. de Deportes de la DGSE, la sección de Procesos Gráficos del Depto. Editorial de DGDyV, y el Depto. de Servicios Generales de la DGIU, de la Universidad Autónoma de Aguascalientes, se realizó la publicación de la convocatoria </w:t>
      </w:r>
      <w:r>
        <w:rPr>
          <w:rFonts w:asciiTheme="minorHAnsi" w:hAnsiTheme="minorHAnsi" w:cstheme="minorHAnsi"/>
          <w:b/>
          <w:bCs/>
          <w:noProof/>
          <w:color w:val="000000"/>
          <w:sz w:val="18"/>
          <w:szCs w:val="18"/>
          <w:lang w:val="es-MX"/>
        </w:rPr>
        <w:t>AD</w:t>
      </w:r>
      <w:r w:rsidRPr="008A67DA">
        <w:rPr>
          <w:rFonts w:asciiTheme="minorHAnsi" w:hAnsiTheme="minorHAnsi" w:cstheme="minorHAnsi"/>
          <w:b/>
          <w:bCs/>
          <w:noProof/>
          <w:color w:val="000000"/>
          <w:sz w:val="18"/>
          <w:szCs w:val="18"/>
          <w:lang w:val="es-MX"/>
        </w:rPr>
        <w:t>/</w:t>
      </w:r>
      <w:r>
        <w:rPr>
          <w:rFonts w:asciiTheme="minorHAnsi" w:hAnsiTheme="minorHAnsi" w:cstheme="minorHAnsi"/>
          <w:b/>
          <w:bCs/>
          <w:noProof/>
          <w:color w:val="000000"/>
          <w:sz w:val="18"/>
          <w:szCs w:val="18"/>
          <w:lang w:val="es-MX"/>
        </w:rPr>
        <w:t>E-</w:t>
      </w:r>
      <w:r w:rsidRPr="008A67DA">
        <w:rPr>
          <w:rFonts w:asciiTheme="minorHAnsi" w:hAnsiTheme="minorHAnsi" w:cstheme="minorHAnsi"/>
          <w:b/>
          <w:bCs/>
          <w:noProof/>
          <w:color w:val="000000"/>
          <w:sz w:val="18"/>
          <w:szCs w:val="18"/>
          <w:lang w:val="es-MX"/>
        </w:rPr>
        <w:t>0</w:t>
      </w:r>
      <w:r>
        <w:rPr>
          <w:rFonts w:asciiTheme="minorHAnsi" w:hAnsiTheme="minorHAnsi" w:cstheme="minorHAnsi"/>
          <w:b/>
          <w:bCs/>
          <w:noProof/>
          <w:color w:val="000000"/>
          <w:sz w:val="18"/>
          <w:szCs w:val="18"/>
          <w:lang w:val="es-MX"/>
        </w:rPr>
        <w:t>07</w:t>
      </w:r>
      <w:r w:rsidRPr="008A67DA">
        <w:rPr>
          <w:rFonts w:asciiTheme="minorHAnsi" w:hAnsiTheme="minorHAnsi" w:cstheme="minorHAnsi"/>
          <w:b/>
          <w:bCs/>
          <w:noProof/>
          <w:color w:val="000000"/>
          <w:sz w:val="18"/>
          <w:szCs w:val="18"/>
          <w:lang w:val="es-MX"/>
        </w:rPr>
        <w:t>-2023</w:t>
      </w:r>
      <w:r w:rsidRPr="008A67DA">
        <w:rPr>
          <w:rFonts w:asciiTheme="minorHAnsi" w:hAnsiTheme="minorHAnsi" w:cstheme="minorHAnsi"/>
          <w:bCs/>
          <w:noProof/>
          <w:color w:val="000000"/>
          <w:sz w:val="18"/>
          <w:szCs w:val="18"/>
          <w:lang w:val="es-MX"/>
        </w:rPr>
        <w:t xml:space="preserve"> para la </w:t>
      </w:r>
      <w:r w:rsidRPr="008A67DA">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Pr="008A67DA">
        <w:rPr>
          <w:rFonts w:asciiTheme="minorHAnsi" w:hAnsiTheme="minorHAnsi" w:cstheme="minorHAnsi"/>
          <w:b/>
          <w:sz w:val="18"/>
          <w:szCs w:val="18"/>
        </w:rPr>
        <w:t>Depto</w:t>
      </w:r>
      <w:proofErr w:type="spellEnd"/>
      <w:r w:rsidRPr="008A67DA">
        <w:rPr>
          <w:rFonts w:asciiTheme="minorHAnsi" w:hAnsiTheme="minorHAnsi" w:cstheme="minorHAnsi"/>
          <w:b/>
          <w:sz w:val="18"/>
          <w:szCs w:val="18"/>
        </w:rPr>
        <w:t xml:space="preserve"> Editorial de </w:t>
      </w:r>
      <w:proofErr w:type="spellStart"/>
      <w:r w:rsidRPr="008A67DA">
        <w:rPr>
          <w:rFonts w:asciiTheme="minorHAnsi" w:hAnsiTheme="minorHAnsi" w:cstheme="minorHAnsi"/>
          <w:b/>
          <w:sz w:val="18"/>
          <w:szCs w:val="18"/>
        </w:rPr>
        <w:t>DGDyV</w:t>
      </w:r>
      <w:proofErr w:type="spellEnd"/>
      <w:r w:rsidRPr="008A67DA">
        <w:rPr>
          <w:rFonts w:asciiTheme="minorHAnsi" w:hAnsiTheme="minorHAnsi" w:cstheme="minorHAnsi"/>
          <w:b/>
          <w:sz w:val="18"/>
          <w:szCs w:val="18"/>
        </w:rPr>
        <w:t xml:space="preserve">, equipo menor y especializado para zonas verdes y  planta de tratamiento de aguas residuales del </w:t>
      </w:r>
      <w:proofErr w:type="spellStart"/>
      <w:r w:rsidRPr="008A67DA">
        <w:rPr>
          <w:rFonts w:asciiTheme="minorHAnsi" w:hAnsiTheme="minorHAnsi" w:cstheme="minorHAnsi"/>
          <w:b/>
          <w:sz w:val="18"/>
          <w:szCs w:val="18"/>
        </w:rPr>
        <w:t>Depto</w:t>
      </w:r>
      <w:proofErr w:type="spellEnd"/>
      <w:r w:rsidRPr="008A67DA">
        <w:rPr>
          <w:rFonts w:asciiTheme="minorHAnsi" w:hAnsiTheme="minorHAnsi" w:cstheme="minorHAnsi"/>
          <w:b/>
          <w:sz w:val="18"/>
          <w:szCs w:val="18"/>
        </w:rPr>
        <w:t xml:space="preserve"> de SG de la DGIU</w:t>
      </w:r>
      <w:r w:rsidRPr="008A67DA">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p>
    <w:p w14:paraId="594D1DD3" w14:textId="77777777" w:rsidR="008A67DA" w:rsidRPr="005006B7" w:rsidRDefault="008A67DA" w:rsidP="008A67DA">
      <w:pPr>
        <w:jc w:val="both"/>
        <w:rPr>
          <w:rFonts w:asciiTheme="minorHAnsi" w:hAnsiTheme="minorHAnsi" w:cstheme="minorHAnsi"/>
          <w:bCs/>
          <w:noProof/>
          <w:color w:val="000000"/>
          <w:sz w:val="18"/>
          <w:szCs w:val="18"/>
          <w:lang w:val="es-MX"/>
        </w:rPr>
      </w:pPr>
    </w:p>
    <w:p w14:paraId="7E7E09BB" w14:textId="786626C0" w:rsidR="008A67DA" w:rsidRDefault="008A67DA" w:rsidP="008A67DA">
      <w:pPr>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El día 26</w:t>
      </w:r>
      <w:r w:rsidRPr="005006B7">
        <w:rPr>
          <w:rFonts w:asciiTheme="minorHAnsi" w:hAnsiTheme="minorHAnsi" w:cstheme="minorHAnsi"/>
          <w:bCs/>
          <w:noProof/>
          <w:color w:val="000000"/>
          <w:sz w:val="18"/>
          <w:szCs w:val="18"/>
          <w:lang w:val="es-MX"/>
        </w:rPr>
        <w:t xml:space="preserve"> de julio del año 2023,  se declararon desiertas las siguientes partidas:</w:t>
      </w:r>
    </w:p>
    <w:p w14:paraId="01E99E26" w14:textId="4A3937E2" w:rsidR="008A67DA" w:rsidRDefault="008A67DA" w:rsidP="008A67DA">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395"/>
        <w:gridCol w:w="5495"/>
      </w:tblGrid>
      <w:tr w:rsidR="008A67DA" w:rsidRPr="004757DF" w14:paraId="0FA9D210" w14:textId="77777777" w:rsidTr="00F67119">
        <w:trPr>
          <w:trHeight w:val="315"/>
        </w:trPr>
        <w:tc>
          <w:tcPr>
            <w:tcW w:w="2222" w:type="pct"/>
            <w:shd w:val="clear" w:color="auto" w:fill="D9D9D9" w:themeFill="background1" w:themeFillShade="D9"/>
            <w:noWrap/>
            <w:vAlign w:val="center"/>
            <w:hideMark/>
          </w:tcPr>
          <w:p w14:paraId="58CC0411" w14:textId="77777777" w:rsidR="008A67DA" w:rsidRPr="00594010" w:rsidRDefault="008A67DA" w:rsidP="00F67119">
            <w:pPr>
              <w:jc w:val="center"/>
              <w:rPr>
                <w:rFonts w:ascii="Arial" w:hAnsi="Arial" w:cs="Arial"/>
                <w:b/>
                <w:color w:val="000000"/>
                <w:sz w:val="16"/>
                <w:szCs w:val="16"/>
                <w:lang w:val="es-MX" w:eastAsia="es-MX"/>
              </w:rPr>
            </w:pPr>
            <w:r w:rsidRPr="00594010">
              <w:rPr>
                <w:rFonts w:ascii="Arial" w:hAnsi="Arial" w:cs="Arial"/>
                <w:b/>
                <w:color w:val="000000"/>
                <w:sz w:val="16"/>
                <w:szCs w:val="16"/>
                <w:lang w:val="es-MX" w:eastAsia="es-MX"/>
              </w:rPr>
              <w:t>Partidas Desiertas</w:t>
            </w:r>
          </w:p>
        </w:tc>
        <w:tc>
          <w:tcPr>
            <w:tcW w:w="2778" w:type="pct"/>
            <w:shd w:val="clear" w:color="auto" w:fill="D9D9D9" w:themeFill="background1" w:themeFillShade="D9"/>
            <w:noWrap/>
            <w:vAlign w:val="center"/>
            <w:hideMark/>
          </w:tcPr>
          <w:p w14:paraId="25C4F2F8" w14:textId="77777777" w:rsidR="008A67DA" w:rsidRPr="00594010" w:rsidRDefault="008A67DA" w:rsidP="00F67119">
            <w:pPr>
              <w:jc w:val="center"/>
              <w:rPr>
                <w:rFonts w:ascii="Arial" w:hAnsi="Arial" w:cs="Arial"/>
                <w:b/>
                <w:color w:val="000000"/>
                <w:sz w:val="16"/>
                <w:szCs w:val="16"/>
                <w:lang w:val="es-MX" w:eastAsia="es-MX"/>
              </w:rPr>
            </w:pPr>
            <w:r w:rsidRPr="00594010">
              <w:rPr>
                <w:rFonts w:ascii="Arial" w:hAnsi="Arial" w:cs="Arial"/>
                <w:b/>
                <w:color w:val="000000"/>
                <w:sz w:val="16"/>
                <w:szCs w:val="16"/>
                <w:lang w:val="es-MX" w:eastAsia="es-MX"/>
              </w:rPr>
              <w:t>Motivo</w:t>
            </w:r>
          </w:p>
        </w:tc>
      </w:tr>
      <w:tr w:rsidR="008A67DA" w:rsidRPr="004757DF" w14:paraId="6B7A0DD6" w14:textId="77777777" w:rsidTr="00F67119">
        <w:trPr>
          <w:trHeight w:val="315"/>
        </w:trPr>
        <w:tc>
          <w:tcPr>
            <w:tcW w:w="2222" w:type="pct"/>
            <w:shd w:val="clear" w:color="auto" w:fill="auto"/>
            <w:noWrap/>
            <w:vAlign w:val="center"/>
          </w:tcPr>
          <w:p w14:paraId="00EC6B9C" w14:textId="77777777" w:rsidR="008A67DA" w:rsidRPr="00594010" w:rsidRDefault="008A67DA" w:rsidP="00F67119">
            <w:pPr>
              <w:jc w:val="center"/>
              <w:rPr>
                <w:rFonts w:ascii="Arial" w:hAnsi="Arial" w:cs="Arial"/>
                <w:b/>
                <w:color w:val="000000"/>
                <w:sz w:val="16"/>
                <w:szCs w:val="16"/>
                <w:lang w:val="es-MX" w:eastAsia="es-MX"/>
              </w:rPr>
            </w:pPr>
            <w:r w:rsidRPr="009B4096">
              <w:rPr>
                <w:rFonts w:ascii="Arial" w:hAnsi="Arial" w:cs="Arial"/>
                <w:b/>
                <w:sz w:val="16"/>
                <w:szCs w:val="16"/>
              </w:rPr>
              <w:t>4</w:t>
            </w:r>
            <w:r>
              <w:rPr>
                <w:rFonts w:ascii="Arial" w:hAnsi="Arial" w:cs="Arial"/>
                <w:b/>
                <w:sz w:val="16"/>
                <w:szCs w:val="16"/>
              </w:rPr>
              <w:t xml:space="preserve">, </w:t>
            </w:r>
            <w:r w:rsidRPr="009B4096">
              <w:rPr>
                <w:rFonts w:ascii="Arial" w:hAnsi="Arial" w:cs="Arial"/>
                <w:b/>
                <w:sz w:val="16"/>
                <w:szCs w:val="16"/>
              </w:rPr>
              <w:t>5</w:t>
            </w:r>
            <w:r>
              <w:rPr>
                <w:rFonts w:ascii="Arial" w:hAnsi="Arial" w:cs="Arial"/>
                <w:b/>
                <w:sz w:val="16"/>
                <w:szCs w:val="16"/>
              </w:rPr>
              <w:t xml:space="preserve">, </w:t>
            </w:r>
            <w:r w:rsidRPr="009B4096">
              <w:rPr>
                <w:rFonts w:ascii="Arial" w:hAnsi="Arial" w:cs="Arial"/>
                <w:b/>
                <w:sz w:val="16"/>
                <w:szCs w:val="16"/>
              </w:rPr>
              <w:t>6</w:t>
            </w:r>
            <w:r>
              <w:rPr>
                <w:rFonts w:ascii="Arial" w:hAnsi="Arial" w:cs="Arial"/>
                <w:b/>
                <w:sz w:val="16"/>
                <w:szCs w:val="16"/>
              </w:rPr>
              <w:t xml:space="preserve">, </w:t>
            </w:r>
            <w:r w:rsidRPr="009B4096">
              <w:rPr>
                <w:rFonts w:ascii="Arial" w:hAnsi="Arial" w:cs="Arial"/>
                <w:b/>
                <w:sz w:val="16"/>
                <w:szCs w:val="16"/>
              </w:rPr>
              <w:t>7</w:t>
            </w:r>
            <w:r>
              <w:rPr>
                <w:rFonts w:ascii="Arial" w:hAnsi="Arial" w:cs="Arial"/>
                <w:b/>
                <w:sz w:val="16"/>
                <w:szCs w:val="16"/>
              </w:rPr>
              <w:t xml:space="preserve">, </w:t>
            </w:r>
            <w:r w:rsidRPr="009B4096">
              <w:rPr>
                <w:rFonts w:ascii="Arial" w:hAnsi="Arial" w:cs="Arial"/>
                <w:b/>
                <w:sz w:val="16"/>
                <w:szCs w:val="16"/>
              </w:rPr>
              <w:t>8</w:t>
            </w:r>
            <w:r>
              <w:rPr>
                <w:rFonts w:ascii="Arial" w:hAnsi="Arial" w:cs="Arial"/>
                <w:b/>
                <w:sz w:val="16"/>
                <w:szCs w:val="16"/>
              </w:rPr>
              <w:t xml:space="preserve">, </w:t>
            </w:r>
            <w:r w:rsidRPr="009B4096">
              <w:rPr>
                <w:rFonts w:ascii="Arial" w:hAnsi="Arial" w:cs="Arial"/>
                <w:b/>
                <w:sz w:val="16"/>
                <w:szCs w:val="16"/>
              </w:rPr>
              <w:t>9</w:t>
            </w:r>
            <w:r>
              <w:rPr>
                <w:rFonts w:ascii="Arial" w:hAnsi="Arial" w:cs="Arial"/>
                <w:b/>
                <w:sz w:val="16"/>
                <w:szCs w:val="16"/>
              </w:rPr>
              <w:t xml:space="preserve">, </w:t>
            </w:r>
            <w:r w:rsidRPr="009B4096">
              <w:rPr>
                <w:rFonts w:ascii="Arial" w:hAnsi="Arial" w:cs="Arial"/>
                <w:b/>
                <w:sz w:val="16"/>
                <w:szCs w:val="16"/>
              </w:rPr>
              <w:t>10</w:t>
            </w:r>
            <w:r>
              <w:rPr>
                <w:rFonts w:ascii="Arial" w:hAnsi="Arial" w:cs="Arial"/>
                <w:b/>
                <w:sz w:val="16"/>
                <w:szCs w:val="16"/>
              </w:rPr>
              <w:t xml:space="preserve">, </w:t>
            </w:r>
            <w:r w:rsidRPr="009B4096">
              <w:rPr>
                <w:rFonts w:ascii="Arial" w:hAnsi="Arial" w:cs="Arial"/>
                <w:b/>
                <w:sz w:val="16"/>
                <w:szCs w:val="16"/>
              </w:rPr>
              <w:t>11</w:t>
            </w:r>
            <w:r>
              <w:rPr>
                <w:rFonts w:ascii="Arial" w:hAnsi="Arial" w:cs="Arial"/>
                <w:b/>
                <w:sz w:val="16"/>
                <w:szCs w:val="16"/>
              </w:rPr>
              <w:t xml:space="preserve">, </w:t>
            </w:r>
            <w:r w:rsidRPr="009B4096">
              <w:rPr>
                <w:rFonts w:ascii="Arial" w:hAnsi="Arial" w:cs="Arial"/>
                <w:b/>
                <w:sz w:val="16"/>
                <w:szCs w:val="16"/>
              </w:rPr>
              <w:t>12</w:t>
            </w:r>
            <w:r>
              <w:rPr>
                <w:rFonts w:ascii="Arial" w:hAnsi="Arial" w:cs="Arial"/>
                <w:b/>
                <w:sz w:val="16"/>
                <w:szCs w:val="16"/>
              </w:rPr>
              <w:t xml:space="preserve">, </w:t>
            </w:r>
            <w:r w:rsidRPr="009B4096">
              <w:rPr>
                <w:rFonts w:ascii="Arial" w:hAnsi="Arial" w:cs="Arial"/>
                <w:b/>
                <w:sz w:val="16"/>
                <w:szCs w:val="16"/>
              </w:rPr>
              <w:t>14</w:t>
            </w:r>
            <w:r>
              <w:rPr>
                <w:rFonts w:ascii="Arial" w:hAnsi="Arial" w:cs="Arial"/>
                <w:b/>
                <w:sz w:val="16"/>
                <w:szCs w:val="16"/>
              </w:rPr>
              <w:t xml:space="preserve">, 15, </w:t>
            </w:r>
            <w:r w:rsidRPr="009B4096">
              <w:rPr>
                <w:rFonts w:ascii="Arial" w:hAnsi="Arial" w:cs="Arial"/>
                <w:b/>
                <w:sz w:val="16"/>
                <w:szCs w:val="16"/>
              </w:rPr>
              <w:t>16</w:t>
            </w:r>
            <w:r>
              <w:rPr>
                <w:rFonts w:ascii="Arial" w:hAnsi="Arial" w:cs="Arial"/>
                <w:b/>
                <w:sz w:val="16"/>
                <w:szCs w:val="16"/>
              </w:rPr>
              <w:t>, 1</w:t>
            </w:r>
            <w:r w:rsidRPr="009B4096">
              <w:rPr>
                <w:rFonts w:ascii="Arial" w:hAnsi="Arial" w:cs="Arial"/>
                <w:b/>
                <w:sz w:val="16"/>
                <w:szCs w:val="16"/>
              </w:rPr>
              <w:t>7</w:t>
            </w:r>
            <w:r>
              <w:rPr>
                <w:rFonts w:ascii="Arial" w:hAnsi="Arial" w:cs="Arial"/>
                <w:b/>
                <w:sz w:val="16"/>
                <w:szCs w:val="16"/>
              </w:rPr>
              <w:t xml:space="preserve">, </w:t>
            </w:r>
            <w:r w:rsidRPr="009B4096">
              <w:rPr>
                <w:rFonts w:ascii="Arial" w:hAnsi="Arial" w:cs="Arial"/>
                <w:b/>
                <w:sz w:val="16"/>
                <w:szCs w:val="16"/>
              </w:rPr>
              <w:t>19</w:t>
            </w:r>
            <w:r>
              <w:rPr>
                <w:rFonts w:ascii="Arial" w:hAnsi="Arial" w:cs="Arial"/>
                <w:b/>
                <w:sz w:val="16"/>
                <w:szCs w:val="16"/>
              </w:rPr>
              <w:t xml:space="preserve">, </w:t>
            </w:r>
            <w:r w:rsidRPr="009B4096">
              <w:rPr>
                <w:rFonts w:ascii="Arial" w:hAnsi="Arial" w:cs="Arial"/>
                <w:b/>
                <w:sz w:val="16"/>
                <w:szCs w:val="16"/>
              </w:rPr>
              <w:t>20</w:t>
            </w:r>
            <w:r>
              <w:rPr>
                <w:rFonts w:ascii="Arial" w:hAnsi="Arial" w:cs="Arial"/>
                <w:b/>
                <w:sz w:val="16"/>
                <w:szCs w:val="16"/>
              </w:rPr>
              <w:t xml:space="preserve">, </w:t>
            </w:r>
            <w:r w:rsidRPr="009B4096">
              <w:rPr>
                <w:rFonts w:ascii="Arial" w:hAnsi="Arial" w:cs="Arial"/>
                <w:b/>
                <w:sz w:val="16"/>
                <w:szCs w:val="16"/>
              </w:rPr>
              <w:t>21</w:t>
            </w:r>
            <w:r>
              <w:rPr>
                <w:rFonts w:ascii="Arial" w:hAnsi="Arial" w:cs="Arial"/>
                <w:b/>
                <w:sz w:val="16"/>
                <w:szCs w:val="16"/>
              </w:rPr>
              <w:t xml:space="preserve">, </w:t>
            </w:r>
            <w:r w:rsidRPr="009B4096">
              <w:rPr>
                <w:rFonts w:ascii="Arial" w:hAnsi="Arial" w:cs="Arial"/>
                <w:b/>
                <w:sz w:val="16"/>
                <w:szCs w:val="16"/>
              </w:rPr>
              <w:t>22</w:t>
            </w:r>
            <w:r>
              <w:rPr>
                <w:rFonts w:ascii="Arial" w:hAnsi="Arial" w:cs="Arial"/>
                <w:b/>
                <w:sz w:val="16"/>
                <w:szCs w:val="16"/>
              </w:rPr>
              <w:t xml:space="preserve">, </w:t>
            </w:r>
            <w:r w:rsidRPr="009B4096">
              <w:rPr>
                <w:rFonts w:ascii="Arial" w:hAnsi="Arial" w:cs="Arial"/>
                <w:b/>
                <w:sz w:val="16"/>
                <w:szCs w:val="16"/>
              </w:rPr>
              <w:t>23</w:t>
            </w:r>
            <w:r>
              <w:rPr>
                <w:rFonts w:ascii="Arial" w:hAnsi="Arial" w:cs="Arial"/>
                <w:b/>
                <w:sz w:val="16"/>
                <w:szCs w:val="16"/>
              </w:rPr>
              <w:t xml:space="preserve">, </w:t>
            </w:r>
            <w:r w:rsidRPr="009B4096">
              <w:rPr>
                <w:rFonts w:ascii="Arial" w:hAnsi="Arial" w:cs="Arial"/>
                <w:b/>
                <w:sz w:val="16"/>
                <w:szCs w:val="16"/>
              </w:rPr>
              <w:t>24</w:t>
            </w:r>
            <w:r>
              <w:rPr>
                <w:rFonts w:ascii="Arial" w:hAnsi="Arial" w:cs="Arial"/>
                <w:b/>
                <w:sz w:val="16"/>
                <w:szCs w:val="16"/>
              </w:rPr>
              <w:t xml:space="preserve">, </w:t>
            </w:r>
            <w:r w:rsidRPr="009B4096">
              <w:rPr>
                <w:rFonts w:ascii="Arial" w:hAnsi="Arial" w:cs="Arial"/>
                <w:b/>
                <w:sz w:val="16"/>
                <w:szCs w:val="16"/>
              </w:rPr>
              <w:t>25</w:t>
            </w:r>
            <w:r>
              <w:rPr>
                <w:rFonts w:ascii="Arial" w:hAnsi="Arial" w:cs="Arial"/>
                <w:b/>
                <w:sz w:val="16"/>
                <w:szCs w:val="16"/>
              </w:rPr>
              <w:t xml:space="preserve">, </w:t>
            </w:r>
            <w:r w:rsidRPr="009B4096">
              <w:rPr>
                <w:rFonts w:ascii="Arial" w:hAnsi="Arial" w:cs="Arial"/>
                <w:b/>
                <w:sz w:val="16"/>
                <w:szCs w:val="16"/>
              </w:rPr>
              <w:t>28</w:t>
            </w:r>
            <w:r>
              <w:rPr>
                <w:rFonts w:ascii="Arial" w:hAnsi="Arial" w:cs="Arial"/>
                <w:b/>
                <w:sz w:val="16"/>
                <w:szCs w:val="16"/>
              </w:rPr>
              <w:t xml:space="preserve">, </w:t>
            </w:r>
            <w:r w:rsidRPr="009B4096">
              <w:rPr>
                <w:rFonts w:ascii="Arial" w:hAnsi="Arial" w:cs="Arial"/>
                <w:b/>
                <w:sz w:val="16"/>
                <w:szCs w:val="16"/>
              </w:rPr>
              <w:t>29</w:t>
            </w:r>
            <w:r>
              <w:rPr>
                <w:rFonts w:ascii="Arial" w:hAnsi="Arial" w:cs="Arial"/>
                <w:b/>
                <w:sz w:val="16"/>
                <w:szCs w:val="16"/>
              </w:rPr>
              <w:t xml:space="preserve">, </w:t>
            </w:r>
            <w:r w:rsidRPr="009B4096">
              <w:rPr>
                <w:rFonts w:ascii="Arial" w:hAnsi="Arial" w:cs="Arial"/>
                <w:b/>
                <w:sz w:val="16"/>
                <w:szCs w:val="16"/>
              </w:rPr>
              <w:t>30</w:t>
            </w:r>
            <w:r>
              <w:rPr>
                <w:rFonts w:ascii="Arial" w:hAnsi="Arial" w:cs="Arial"/>
                <w:b/>
                <w:sz w:val="16"/>
                <w:szCs w:val="16"/>
              </w:rPr>
              <w:t xml:space="preserve">, </w:t>
            </w:r>
            <w:r w:rsidRPr="009B4096">
              <w:rPr>
                <w:rFonts w:ascii="Arial" w:hAnsi="Arial" w:cs="Arial"/>
                <w:b/>
                <w:sz w:val="16"/>
                <w:szCs w:val="16"/>
              </w:rPr>
              <w:t>31</w:t>
            </w:r>
            <w:r>
              <w:rPr>
                <w:rFonts w:ascii="Arial" w:hAnsi="Arial" w:cs="Arial"/>
                <w:b/>
                <w:sz w:val="16"/>
                <w:szCs w:val="16"/>
              </w:rPr>
              <w:t xml:space="preserve">, </w:t>
            </w:r>
            <w:r w:rsidRPr="009B4096">
              <w:rPr>
                <w:rFonts w:ascii="Arial" w:hAnsi="Arial" w:cs="Arial"/>
                <w:b/>
                <w:sz w:val="16"/>
                <w:szCs w:val="16"/>
              </w:rPr>
              <w:t>33</w:t>
            </w:r>
            <w:r>
              <w:rPr>
                <w:rFonts w:ascii="Arial" w:hAnsi="Arial" w:cs="Arial"/>
                <w:b/>
                <w:sz w:val="16"/>
                <w:szCs w:val="16"/>
              </w:rPr>
              <w:t xml:space="preserve">, </w:t>
            </w:r>
            <w:r w:rsidRPr="009B4096">
              <w:rPr>
                <w:rFonts w:ascii="Arial" w:hAnsi="Arial" w:cs="Arial"/>
                <w:b/>
                <w:sz w:val="16"/>
                <w:szCs w:val="16"/>
              </w:rPr>
              <w:t>45</w:t>
            </w:r>
            <w:r>
              <w:rPr>
                <w:rFonts w:ascii="Arial" w:hAnsi="Arial" w:cs="Arial"/>
                <w:b/>
                <w:sz w:val="16"/>
                <w:szCs w:val="16"/>
              </w:rPr>
              <w:t xml:space="preserve">, </w:t>
            </w:r>
            <w:r w:rsidRPr="009B4096">
              <w:rPr>
                <w:rFonts w:ascii="Arial" w:hAnsi="Arial" w:cs="Arial"/>
                <w:b/>
                <w:sz w:val="16"/>
                <w:szCs w:val="16"/>
              </w:rPr>
              <w:t>46</w:t>
            </w:r>
            <w:r>
              <w:rPr>
                <w:rFonts w:ascii="Arial" w:hAnsi="Arial" w:cs="Arial"/>
                <w:b/>
                <w:sz w:val="16"/>
                <w:szCs w:val="16"/>
              </w:rPr>
              <w:t xml:space="preserve">, </w:t>
            </w:r>
            <w:r w:rsidRPr="009B4096">
              <w:rPr>
                <w:rFonts w:ascii="Arial" w:hAnsi="Arial" w:cs="Arial"/>
                <w:b/>
                <w:sz w:val="16"/>
                <w:szCs w:val="16"/>
              </w:rPr>
              <w:t>52</w:t>
            </w:r>
            <w:r>
              <w:rPr>
                <w:rFonts w:ascii="Arial" w:hAnsi="Arial" w:cs="Arial"/>
                <w:b/>
                <w:sz w:val="16"/>
                <w:szCs w:val="16"/>
              </w:rPr>
              <w:t xml:space="preserve">, </w:t>
            </w:r>
            <w:r w:rsidRPr="009B4096">
              <w:rPr>
                <w:rFonts w:ascii="Arial" w:hAnsi="Arial" w:cs="Arial"/>
                <w:b/>
                <w:sz w:val="16"/>
                <w:szCs w:val="16"/>
              </w:rPr>
              <w:t>53</w:t>
            </w:r>
            <w:r>
              <w:rPr>
                <w:rFonts w:ascii="Arial" w:hAnsi="Arial" w:cs="Arial"/>
                <w:b/>
                <w:sz w:val="16"/>
                <w:szCs w:val="16"/>
              </w:rPr>
              <w:t xml:space="preserve">, </w:t>
            </w:r>
            <w:r w:rsidRPr="009B4096">
              <w:rPr>
                <w:rFonts w:ascii="Arial" w:hAnsi="Arial" w:cs="Arial"/>
                <w:b/>
                <w:sz w:val="16"/>
                <w:szCs w:val="16"/>
              </w:rPr>
              <w:t>54</w:t>
            </w:r>
            <w:r>
              <w:rPr>
                <w:rFonts w:ascii="Arial" w:hAnsi="Arial" w:cs="Arial"/>
                <w:b/>
                <w:sz w:val="16"/>
                <w:szCs w:val="16"/>
              </w:rPr>
              <w:t xml:space="preserve">, </w:t>
            </w:r>
            <w:r w:rsidRPr="009B4096">
              <w:rPr>
                <w:rFonts w:ascii="Arial" w:hAnsi="Arial" w:cs="Arial"/>
                <w:b/>
                <w:sz w:val="16"/>
                <w:szCs w:val="16"/>
              </w:rPr>
              <w:t>55</w:t>
            </w:r>
            <w:r>
              <w:rPr>
                <w:rFonts w:ascii="Arial" w:hAnsi="Arial" w:cs="Arial"/>
                <w:b/>
                <w:sz w:val="16"/>
                <w:szCs w:val="16"/>
              </w:rPr>
              <w:t xml:space="preserve">, </w:t>
            </w:r>
            <w:r w:rsidRPr="009B4096">
              <w:rPr>
                <w:rFonts w:ascii="Arial" w:hAnsi="Arial" w:cs="Arial"/>
                <w:b/>
                <w:sz w:val="16"/>
                <w:szCs w:val="16"/>
              </w:rPr>
              <w:t>56</w:t>
            </w:r>
            <w:r>
              <w:rPr>
                <w:rFonts w:ascii="Arial" w:hAnsi="Arial" w:cs="Arial"/>
                <w:b/>
                <w:sz w:val="16"/>
                <w:szCs w:val="16"/>
              </w:rPr>
              <w:t xml:space="preserve">, </w:t>
            </w:r>
            <w:r w:rsidRPr="009B4096">
              <w:rPr>
                <w:rFonts w:ascii="Arial" w:hAnsi="Arial" w:cs="Arial"/>
                <w:b/>
                <w:sz w:val="16"/>
                <w:szCs w:val="16"/>
              </w:rPr>
              <w:t>57</w:t>
            </w:r>
            <w:r>
              <w:rPr>
                <w:rFonts w:ascii="Arial" w:hAnsi="Arial" w:cs="Arial"/>
                <w:b/>
                <w:sz w:val="16"/>
                <w:szCs w:val="16"/>
              </w:rPr>
              <w:t xml:space="preserve">, </w:t>
            </w:r>
            <w:r w:rsidRPr="009B4096">
              <w:rPr>
                <w:rFonts w:ascii="Arial" w:hAnsi="Arial" w:cs="Arial"/>
                <w:b/>
                <w:sz w:val="16"/>
                <w:szCs w:val="16"/>
              </w:rPr>
              <w:t>58</w:t>
            </w:r>
            <w:r>
              <w:rPr>
                <w:rFonts w:ascii="Arial" w:hAnsi="Arial" w:cs="Arial"/>
                <w:b/>
                <w:sz w:val="16"/>
                <w:szCs w:val="16"/>
              </w:rPr>
              <w:t xml:space="preserve">, </w:t>
            </w:r>
            <w:r w:rsidRPr="009B4096">
              <w:rPr>
                <w:rFonts w:ascii="Arial" w:hAnsi="Arial" w:cs="Arial"/>
                <w:b/>
                <w:sz w:val="16"/>
                <w:szCs w:val="16"/>
              </w:rPr>
              <w:t>59</w:t>
            </w:r>
            <w:r>
              <w:rPr>
                <w:rFonts w:ascii="Arial" w:hAnsi="Arial" w:cs="Arial"/>
                <w:b/>
                <w:sz w:val="16"/>
                <w:szCs w:val="16"/>
              </w:rPr>
              <w:t xml:space="preserve">, </w:t>
            </w:r>
            <w:r w:rsidRPr="009B4096">
              <w:rPr>
                <w:rFonts w:ascii="Arial" w:hAnsi="Arial" w:cs="Arial"/>
                <w:b/>
                <w:sz w:val="16"/>
                <w:szCs w:val="16"/>
              </w:rPr>
              <w:t>60</w:t>
            </w:r>
            <w:r>
              <w:rPr>
                <w:rFonts w:ascii="Arial" w:hAnsi="Arial" w:cs="Arial"/>
                <w:b/>
                <w:sz w:val="16"/>
                <w:szCs w:val="16"/>
              </w:rPr>
              <w:t xml:space="preserve">, </w:t>
            </w:r>
            <w:r w:rsidRPr="009B4096">
              <w:rPr>
                <w:rFonts w:ascii="Arial" w:hAnsi="Arial" w:cs="Arial"/>
                <w:b/>
                <w:sz w:val="16"/>
                <w:szCs w:val="16"/>
              </w:rPr>
              <w:t>61</w:t>
            </w:r>
            <w:r>
              <w:rPr>
                <w:rFonts w:ascii="Arial" w:hAnsi="Arial" w:cs="Arial"/>
                <w:b/>
                <w:sz w:val="16"/>
                <w:szCs w:val="16"/>
              </w:rPr>
              <w:t xml:space="preserve">, </w:t>
            </w:r>
            <w:r w:rsidRPr="009B4096">
              <w:rPr>
                <w:rFonts w:ascii="Arial" w:hAnsi="Arial" w:cs="Arial"/>
                <w:b/>
                <w:sz w:val="16"/>
                <w:szCs w:val="16"/>
              </w:rPr>
              <w:t>62</w:t>
            </w:r>
            <w:r>
              <w:rPr>
                <w:rFonts w:ascii="Arial" w:hAnsi="Arial" w:cs="Arial"/>
                <w:b/>
                <w:sz w:val="16"/>
                <w:szCs w:val="16"/>
              </w:rPr>
              <w:t xml:space="preserve">, </w:t>
            </w:r>
            <w:r w:rsidRPr="009B4096">
              <w:rPr>
                <w:rFonts w:ascii="Arial" w:hAnsi="Arial" w:cs="Arial"/>
                <w:b/>
                <w:sz w:val="16"/>
                <w:szCs w:val="16"/>
              </w:rPr>
              <w:t>72</w:t>
            </w:r>
            <w:r>
              <w:rPr>
                <w:rFonts w:ascii="Arial" w:hAnsi="Arial" w:cs="Arial"/>
                <w:b/>
                <w:sz w:val="16"/>
                <w:szCs w:val="16"/>
              </w:rPr>
              <w:t xml:space="preserve">, </w:t>
            </w:r>
            <w:r w:rsidRPr="009B4096">
              <w:rPr>
                <w:rFonts w:ascii="Arial" w:hAnsi="Arial" w:cs="Arial"/>
                <w:b/>
                <w:sz w:val="16"/>
                <w:szCs w:val="16"/>
              </w:rPr>
              <w:t>82</w:t>
            </w:r>
            <w:r>
              <w:rPr>
                <w:rFonts w:ascii="Arial" w:hAnsi="Arial" w:cs="Arial"/>
                <w:b/>
                <w:sz w:val="16"/>
                <w:szCs w:val="16"/>
              </w:rPr>
              <w:t xml:space="preserve">, 86, </w:t>
            </w:r>
            <w:r w:rsidRPr="009B4096">
              <w:rPr>
                <w:rFonts w:ascii="Arial" w:hAnsi="Arial" w:cs="Arial"/>
                <w:b/>
                <w:sz w:val="16"/>
                <w:szCs w:val="16"/>
              </w:rPr>
              <w:t>92</w:t>
            </w:r>
            <w:r>
              <w:rPr>
                <w:rFonts w:ascii="Arial" w:hAnsi="Arial" w:cs="Arial"/>
                <w:b/>
                <w:sz w:val="16"/>
                <w:szCs w:val="16"/>
              </w:rPr>
              <w:t xml:space="preserve">, </w:t>
            </w:r>
            <w:r w:rsidRPr="009B4096">
              <w:rPr>
                <w:rFonts w:ascii="Arial" w:hAnsi="Arial" w:cs="Arial"/>
                <w:b/>
                <w:sz w:val="16"/>
                <w:szCs w:val="16"/>
              </w:rPr>
              <w:t>95</w:t>
            </w:r>
            <w:r>
              <w:rPr>
                <w:rFonts w:ascii="Arial" w:hAnsi="Arial" w:cs="Arial"/>
                <w:b/>
                <w:sz w:val="16"/>
                <w:szCs w:val="16"/>
              </w:rPr>
              <w:t xml:space="preserve">, </w:t>
            </w:r>
            <w:r w:rsidRPr="009B4096">
              <w:rPr>
                <w:rFonts w:ascii="Arial" w:hAnsi="Arial" w:cs="Arial"/>
                <w:b/>
                <w:sz w:val="16"/>
                <w:szCs w:val="16"/>
              </w:rPr>
              <w:t>96</w:t>
            </w:r>
            <w:r>
              <w:rPr>
                <w:rFonts w:ascii="Arial" w:hAnsi="Arial" w:cs="Arial"/>
                <w:b/>
                <w:sz w:val="16"/>
                <w:szCs w:val="16"/>
              </w:rPr>
              <w:t>.</w:t>
            </w:r>
          </w:p>
        </w:tc>
        <w:tc>
          <w:tcPr>
            <w:tcW w:w="2778" w:type="pct"/>
            <w:shd w:val="clear" w:color="auto" w:fill="auto"/>
            <w:noWrap/>
            <w:vAlign w:val="center"/>
          </w:tcPr>
          <w:p w14:paraId="08E8F134" w14:textId="77777777" w:rsidR="008A67DA" w:rsidRPr="00594010" w:rsidRDefault="008A67DA" w:rsidP="00F67119">
            <w:pPr>
              <w:jc w:val="center"/>
              <w:rPr>
                <w:rFonts w:ascii="Arial" w:hAnsi="Arial" w:cs="Arial"/>
                <w:b/>
                <w:color w:val="000000"/>
                <w:sz w:val="16"/>
                <w:szCs w:val="16"/>
                <w:lang w:val="es-MX" w:eastAsia="es-MX"/>
              </w:rPr>
            </w:pPr>
            <w:r w:rsidRPr="00594010">
              <w:rPr>
                <w:rFonts w:ascii="Arial" w:hAnsi="Arial" w:cs="Arial"/>
                <w:b/>
                <w:sz w:val="16"/>
                <w:szCs w:val="16"/>
              </w:rPr>
              <w:t>Se declaran desiertas en virtud de que no existieron propuestas susceptibles de análisis, al no ofertarse en el acto de entrega de propuesta en sobre cerrado.</w:t>
            </w:r>
          </w:p>
        </w:tc>
      </w:tr>
      <w:tr w:rsidR="008A67DA" w:rsidRPr="004757DF" w14:paraId="1AFE0927" w14:textId="77777777" w:rsidTr="00F67119">
        <w:trPr>
          <w:trHeight w:val="518"/>
        </w:trPr>
        <w:tc>
          <w:tcPr>
            <w:tcW w:w="2222" w:type="pct"/>
            <w:shd w:val="clear" w:color="auto" w:fill="auto"/>
            <w:noWrap/>
            <w:vAlign w:val="center"/>
          </w:tcPr>
          <w:p w14:paraId="4471CE0E" w14:textId="77777777" w:rsidR="008A67DA" w:rsidRPr="00594010" w:rsidRDefault="008A67DA" w:rsidP="00F67119">
            <w:pPr>
              <w:rPr>
                <w:rFonts w:ascii="Arial" w:hAnsi="Arial" w:cs="Arial"/>
                <w:b/>
                <w:sz w:val="16"/>
                <w:szCs w:val="16"/>
              </w:rPr>
            </w:pPr>
            <w:r>
              <w:rPr>
                <w:rFonts w:ascii="Arial" w:hAnsi="Arial" w:cs="Arial"/>
                <w:b/>
                <w:sz w:val="16"/>
                <w:szCs w:val="16"/>
              </w:rPr>
              <w:t>2, 13, 18, 32, 41, 43, 44, 50 y 65</w:t>
            </w:r>
          </w:p>
        </w:tc>
        <w:tc>
          <w:tcPr>
            <w:tcW w:w="2778" w:type="pct"/>
            <w:shd w:val="clear" w:color="auto" w:fill="auto"/>
            <w:noWrap/>
            <w:vAlign w:val="center"/>
          </w:tcPr>
          <w:p w14:paraId="5CFAC254" w14:textId="77777777" w:rsidR="008A67DA" w:rsidRPr="00594010" w:rsidRDefault="008A67DA" w:rsidP="00F67119">
            <w:pPr>
              <w:jc w:val="center"/>
              <w:rPr>
                <w:rFonts w:ascii="Arial" w:hAnsi="Arial" w:cs="Arial"/>
                <w:b/>
                <w:sz w:val="16"/>
                <w:szCs w:val="16"/>
              </w:rPr>
            </w:pPr>
            <w:r w:rsidRPr="005769A6">
              <w:rPr>
                <w:rFonts w:ascii="Arial" w:hAnsi="Arial" w:cs="Arial"/>
                <w:b/>
                <w:sz w:val="16"/>
                <w:szCs w:val="16"/>
              </w:rPr>
              <w:t xml:space="preserve">Se declara desierta, en virtud de que las propuestas presentadas </w:t>
            </w:r>
            <w:r>
              <w:rPr>
                <w:rFonts w:ascii="Arial" w:hAnsi="Arial" w:cs="Arial"/>
                <w:b/>
                <w:sz w:val="16"/>
                <w:szCs w:val="16"/>
              </w:rPr>
              <w:t>rebasan el techo presupuestal.</w:t>
            </w:r>
          </w:p>
        </w:tc>
      </w:tr>
    </w:tbl>
    <w:p w14:paraId="5A168A7C" w14:textId="009B6648" w:rsidR="008A67DA" w:rsidRDefault="008A67DA" w:rsidP="005006B7">
      <w:pPr>
        <w:jc w:val="both"/>
        <w:rPr>
          <w:rFonts w:asciiTheme="minorHAnsi" w:hAnsiTheme="minorHAnsi" w:cstheme="minorHAnsi"/>
          <w:bCs/>
          <w:noProof/>
          <w:color w:val="000000"/>
          <w:sz w:val="17"/>
          <w:szCs w:val="17"/>
          <w:lang w:val="es-MX"/>
        </w:rPr>
      </w:pPr>
    </w:p>
    <w:p w14:paraId="66C6DC90" w14:textId="768E2C03"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lastRenderedPageBreak/>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6916ED7D"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5006B7" w:rsidRPr="005006B7">
        <w:rPr>
          <w:rFonts w:asciiTheme="minorHAnsi" w:hAnsiTheme="minorHAnsi" w:cstheme="minorHAnsi"/>
          <w:b/>
          <w:sz w:val="18"/>
          <w:szCs w:val="18"/>
        </w:rPr>
        <w:t xml:space="preserve">Adquisición de artículos Deportivos para el Depto. de Deportes de la DGSE, material para la sección de Procesos Gráficos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Editorial de </w:t>
      </w:r>
      <w:proofErr w:type="spellStart"/>
      <w:r w:rsidR="005006B7" w:rsidRPr="005006B7">
        <w:rPr>
          <w:rFonts w:asciiTheme="minorHAnsi" w:hAnsiTheme="minorHAnsi" w:cstheme="minorHAnsi"/>
          <w:b/>
          <w:sz w:val="18"/>
          <w:szCs w:val="18"/>
        </w:rPr>
        <w:t>DGDyV</w:t>
      </w:r>
      <w:proofErr w:type="spellEnd"/>
      <w:r w:rsidR="005006B7" w:rsidRPr="005006B7">
        <w:rPr>
          <w:rFonts w:asciiTheme="minorHAnsi" w:hAnsiTheme="minorHAnsi" w:cstheme="minorHAnsi"/>
          <w:b/>
          <w:sz w:val="18"/>
          <w:szCs w:val="18"/>
        </w:rPr>
        <w:t xml:space="preserve">, equipo menor y especializado para zonas verdes y  planta de tratamiento de aguas residuales del </w:t>
      </w:r>
      <w:proofErr w:type="spellStart"/>
      <w:r w:rsidR="005006B7" w:rsidRPr="005006B7">
        <w:rPr>
          <w:rFonts w:asciiTheme="minorHAnsi" w:hAnsiTheme="minorHAnsi" w:cstheme="minorHAnsi"/>
          <w:b/>
          <w:sz w:val="18"/>
          <w:szCs w:val="18"/>
        </w:rPr>
        <w:t>Depto</w:t>
      </w:r>
      <w:proofErr w:type="spellEnd"/>
      <w:r w:rsidR="005006B7" w:rsidRPr="005006B7">
        <w:rPr>
          <w:rFonts w:asciiTheme="minorHAnsi" w:hAnsiTheme="minorHAnsi" w:cstheme="minorHAnsi"/>
          <w:b/>
          <w:sz w:val="18"/>
          <w:szCs w:val="18"/>
        </w:rPr>
        <w:t xml:space="preserve"> de SG de la DGIU,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E702A2">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11E1E30D" w:rsidR="00DA2FA4" w:rsidRPr="003F52FC" w:rsidRDefault="008A67DA" w:rsidP="006619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27</w:t>
            </w:r>
            <w:r w:rsidR="005006B7">
              <w:rPr>
                <w:rFonts w:asciiTheme="minorHAnsi" w:hAnsiTheme="minorHAnsi" w:cstheme="minorHAnsi"/>
                <w:bCs/>
                <w:color w:val="000000"/>
                <w:sz w:val="16"/>
                <w:szCs w:val="16"/>
                <w:lang w:val="es-MX"/>
              </w:rPr>
              <w:t xml:space="preserve"> de julio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55557205" w:rsidR="00B67F05" w:rsidRPr="005F6624" w:rsidRDefault="0044770E" w:rsidP="000C6AEE">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8A67DA">
              <w:rPr>
                <w:rFonts w:asciiTheme="minorHAnsi" w:hAnsiTheme="minorHAnsi" w:cstheme="minorHAnsi"/>
                <w:bCs/>
                <w:color w:val="000000"/>
                <w:sz w:val="16"/>
                <w:szCs w:val="16"/>
                <w:lang w:val="es-MX"/>
              </w:rPr>
              <w:t>0</w:t>
            </w:r>
            <w:r w:rsidR="000C6AEE">
              <w:rPr>
                <w:rFonts w:asciiTheme="minorHAnsi" w:hAnsiTheme="minorHAnsi" w:cstheme="minorHAnsi"/>
                <w:bCs/>
                <w:color w:val="000000"/>
                <w:sz w:val="16"/>
                <w:szCs w:val="16"/>
                <w:lang w:val="es-MX"/>
              </w:rPr>
              <w:t>2</w:t>
            </w:r>
            <w:r w:rsidR="005006B7">
              <w:rPr>
                <w:rFonts w:asciiTheme="minorHAnsi" w:hAnsiTheme="minorHAnsi" w:cstheme="minorHAnsi"/>
                <w:bCs/>
                <w:color w:val="000000"/>
                <w:sz w:val="16"/>
                <w:szCs w:val="16"/>
                <w:lang w:val="es-MX"/>
              </w:rPr>
              <w:t xml:space="preserve"> de </w:t>
            </w:r>
            <w:r w:rsidR="008A67DA">
              <w:rPr>
                <w:rFonts w:asciiTheme="minorHAnsi" w:hAnsiTheme="minorHAnsi" w:cstheme="minorHAnsi"/>
                <w:bCs/>
                <w:color w:val="000000"/>
                <w:sz w:val="16"/>
                <w:szCs w:val="16"/>
                <w:lang w:val="es-MX"/>
              </w:rPr>
              <w:t>Agost</w:t>
            </w:r>
            <w:r w:rsidR="005006B7">
              <w:rPr>
                <w:rFonts w:asciiTheme="minorHAnsi" w:hAnsiTheme="minorHAnsi" w:cstheme="minorHAnsi"/>
                <w:bCs/>
                <w:color w:val="000000"/>
                <w:sz w:val="16"/>
                <w:szCs w:val="16"/>
                <w:lang w:val="es-MX"/>
              </w:rPr>
              <w:t>o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38EC3A1E" w:rsidR="00B67F05" w:rsidRPr="005F6624" w:rsidRDefault="008A67DA" w:rsidP="000C6AEE">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w:t>
            </w:r>
            <w:r w:rsidR="000C6AEE">
              <w:rPr>
                <w:rFonts w:asciiTheme="minorHAnsi" w:hAnsiTheme="minorHAnsi" w:cstheme="minorHAnsi"/>
                <w:bCs/>
                <w:color w:val="000000"/>
                <w:sz w:val="16"/>
                <w:szCs w:val="16"/>
                <w:lang w:val="es-MX"/>
              </w:rPr>
              <w:t>3</w:t>
            </w:r>
            <w:r w:rsidR="00466748">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Agosto</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E702A2">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0717E4F4" w:rsidR="00B67F05" w:rsidRPr="005F6624" w:rsidRDefault="008A67DA" w:rsidP="000C6AEE">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w:t>
            </w:r>
            <w:r w:rsidR="000C6AEE">
              <w:rPr>
                <w:rFonts w:asciiTheme="minorHAnsi" w:hAnsiTheme="minorHAnsi" w:cstheme="minorHAnsi"/>
                <w:bCs/>
                <w:color w:val="000000"/>
                <w:sz w:val="16"/>
                <w:szCs w:val="16"/>
                <w:lang w:val="es-MX"/>
              </w:rPr>
              <w:t>4</w:t>
            </w:r>
            <w:r w:rsidR="008B300D">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Agosto</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bl>
    <w:p w14:paraId="2559EABC" w14:textId="3E992865"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E702A2" w:rsidRPr="007D21CC" w14:paraId="28D24C90" w14:textId="77777777" w:rsidTr="00E702A2">
        <w:trPr>
          <w:trHeight w:val="217"/>
          <w:jc w:val="center"/>
        </w:trPr>
        <w:tc>
          <w:tcPr>
            <w:tcW w:w="704" w:type="dxa"/>
            <w:shd w:val="clear" w:color="auto" w:fill="F2F2F2"/>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E702A2" w:rsidRPr="007D21CC" w14:paraId="3597A411" w14:textId="77777777" w:rsidTr="00E702A2">
        <w:trPr>
          <w:trHeight w:val="486"/>
          <w:jc w:val="center"/>
        </w:trPr>
        <w:tc>
          <w:tcPr>
            <w:tcW w:w="704" w:type="dxa"/>
            <w:shd w:val="clear" w:color="auto" w:fill="auto"/>
            <w:vAlign w:val="center"/>
          </w:tcPr>
          <w:p w14:paraId="26CFEA62" w14:textId="572EB8AC" w:rsidR="00E702A2" w:rsidRPr="007D21CC" w:rsidRDefault="005908FA" w:rsidP="00E702A2">
            <w:pPr>
              <w:jc w:val="center"/>
              <w:rPr>
                <w:rFonts w:asciiTheme="minorHAnsi" w:hAnsiTheme="minorHAnsi" w:cstheme="minorHAnsi"/>
                <w:b/>
                <w:sz w:val="12"/>
                <w:szCs w:val="12"/>
                <w:lang w:val="es-MX"/>
              </w:rPr>
            </w:pPr>
            <w:r>
              <w:rPr>
                <w:rFonts w:asciiTheme="minorHAnsi" w:hAnsiTheme="minorHAnsi" w:cstheme="minorHAnsi"/>
                <w:b/>
                <w:sz w:val="12"/>
                <w:szCs w:val="12"/>
                <w:lang w:val="es-MX"/>
              </w:rPr>
              <w:t>2 a 46</w:t>
            </w:r>
          </w:p>
        </w:tc>
        <w:tc>
          <w:tcPr>
            <w:tcW w:w="2552" w:type="dxa"/>
            <w:vAlign w:val="center"/>
          </w:tcPr>
          <w:p w14:paraId="115F82AD" w14:textId="77777777" w:rsidR="00E702A2" w:rsidRPr="007D21CC" w:rsidRDefault="00E702A2" w:rsidP="00E702A2">
            <w:pPr>
              <w:jc w:val="center"/>
              <w:rPr>
                <w:rFonts w:asciiTheme="minorHAnsi" w:eastAsia="Calibri" w:hAnsiTheme="minorHAnsi" w:cstheme="minorHAnsi"/>
                <w:b/>
                <w:color w:val="000000"/>
                <w:sz w:val="12"/>
                <w:szCs w:val="12"/>
                <w:highlight w:val="yellow"/>
              </w:rPr>
            </w:pPr>
            <w:r w:rsidRPr="007D21CC">
              <w:rPr>
                <w:rFonts w:asciiTheme="minorHAnsi" w:hAnsiTheme="minorHAnsi" w:cstheme="minorHAnsi"/>
                <w:b/>
                <w:bCs/>
                <w:color w:val="000000"/>
                <w:sz w:val="12"/>
                <w:szCs w:val="12"/>
              </w:rPr>
              <w:t>30 días naturales posteriores al fallo.</w:t>
            </w:r>
          </w:p>
        </w:tc>
        <w:tc>
          <w:tcPr>
            <w:tcW w:w="1559" w:type="dxa"/>
            <w:shd w:val="clear" w:color="auto" w:fill="auto"/>
            <w:vAlign w:val="center"/>
          </w:tcPr>
          <w:p w14:paraId="1824EEDB"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Bodega Norte, Gimnasio Bajo de techo, Planta Baja Ciudad Universitaria.</w:t>
            </w:r>
          </w:p>
        </w:tc>
        <w:tc>
          <w:tcPr>
            <w:tcW w:w="2835" w:type="dxa"/>
            <w:shd w:val="clear" w:color="auto" w:fill="auto"/>
            <w:vAlign w:val="center"/>
          </w:tcPr>
          <w:p w14:paraId="5BEC1063"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bCs/>
                <w:sz w:val="12"/>
                <w:szCs w:val="12"/>
              </w:rPr>
              <w:t>Director General de Servicios Educativos</w:t>
            </w:r>
            <w:r w:rsidRPr="007D21CC">
              <w:rPr>
                <w:rFonts w:asciiTheme="minorHAnsi" w:hAnsiTheme="minorHAnsi" w:cstheme="minorHAnsi"/>
                <w:b/>
                <w:sz w:val="12"/>
                <w:szCs w:val="12"/>
                <w:lang w:val="es-MX"/>
              </w:rPr>
              <w:t xml:space="preserve"> </w:t>
            </w:r>
          </w:p>
          <w:p w14:paraId="0A3D9516" w14:textId="77777777" w:rsidR="00E702A2" w:rsidRDefault="00E702A2" w:rsidP="00E702A2">
            <w:pPr>
              <w:jc w:val="center"/>
              <w:rPr>
                <w:rFonts w:asciiTheme="minorHAnsi" w:hAnsiTheme="minorHAnsi" w:cstheme="minorHAnsi"/>
                <w:b/>
                <w:bCs/>
                <w:sz w:val="12"/>
                <w:szCs w:val="12"/>
              </w:rPr>
            </w:pPr>
            <w:r w:rsidRPr="007D21CC">
              <w:rPr>
                <w:rFonts w:asciiTheme="minorHAnsi" w:hAnsiTheme="minorHAnsi" w:cstheme="minorHAnsi"/>
                <w:sz w:val="12"/>
                <w:szCs w:val="12"/>
                <w:lang w:val="es-MX"/>
              </w:rPr>
              <w:t>Mtro. en C. José de Jesús Ruiz Gallegos</w:t>
            </w:r>
          </w:p>
          <w:p w14:paraId="778D2EC7" w14:textId="77777777" w:rsidR="00E702A2" w:rsidRDefault="00E702A2" w:rsidP="00E702A2">
            <w:pPr>
              <w:jc w:val="center"/>
              <w:rPr>
                <w:rFonts w:asciiTheme="minorHAnsi" w:hAnsiTheme="minorHAnsi" w:cstheme="minorHAnsi"/>
                <w:b/>
                <w:bCs/>
                <w:sz w:val="12"/>
                <w:szCs w:val="12"/>
              </w:rPr>
            </w:pPr>
          </w:p>
          <w:p w14:paraId="7E487490" w14:textId="77777777" w:rsidR="00E702A2" w:rsidRDefault="00E702A2" w:rsidP="00E702A2">
            <w:pPr>
              <w:jc w:val="center"/>
              <w:rPr>
                <w:rFonts w:asciiTheme="minorHAnsi" w:hAnsiTheme="minorHAnsi" w:cstheme="minorHAnsi"/>
                <w:b/>
                <w:bCs/>
                <w:sz w:val="12"/>
                <w:szCs w:val="12"/>
              </w:rPr>
            </w:pPr>
          </w:p>
          <w:p w14:paraId="3CACA449" w14:textId="77777777" w:rsidR="00E702A2" w:rsidRPr="007D21CC" w:rsidRDefault="00E702A2" w:rsidP="00E702A2">
            <w:pPr>
              <w:jc w:val="center"/>
              <w:rPr>
                <w:rFonts w:asciiTheme="minorHAnsi" w:hAnsiTheme="minorHAnsi" w:cstheme="minorHAnsi"/>
                <w:b/>
                <w:bCs/>
                <w:sz w:val="12"/>
                <w:szCs w:val="12"/>
              </w:rPr>
            </w:pPr>
            <w:r w:rsidRPr="007D21CC">
              <w:rPr>
                <w:rFonts w:asciiTheme="minorHAnsi" w:hAnsiTheme="minorHAnsi" w:cstheme="minorHAnsi"/>
                <w:b/>
                <w:bCs/>
                <w:sz w:val="12"/>
                <w:szCs w:val="12"/>
              </w:rPr>
              <w:t>Jefe del Departamento de Deportes</w:t>
            </w:r>
          </w:p>
          <w:p w14:paraId="4627549E" w14:textId="77777777" w:rsidR="00E702A2" w:rsidRPr="007D21CC" w:rsidRDefault="00E702A2" w:rsidP="00E702A2">
            <w:pPr>
              <w:jc w:val="center"/>
              <w:rPr>
                <w:rFonts w:asciiTheme="minorHAnsi" w:hAnsiTheme="minorHAnsi" w:cstheme="minorHAnsi"/>
                <w:sz w:val="12"/>
                <w:szCs w:val="12"/>
                <w:lang w:val="es-MX"/>
              </w:rPr>
            </w:pPr>
            <w:r w:rsidRPr="007D21CC">
              <w:rPr>
                <w:rFonts w:asciiTheme="minorHAnsi" w:eastAsia="Calibri" w:hAnsiTheme="minorHAnsi" w:cstheme="minorHAnsi"/>
                <w:color w:val="000000"/>
                <w:sz w:val="12"/>
                <w:szCs w:val="12"/>
              </w:rPr>
              <w:t>Mtro. en G.D. Joel Meza Tovilla</w:t>
            </w:r>
          </w:p>
          <w:p w14:paraId="6DE611E7" w14:textId="77777777" w:rsidR="00E702A2" w:rsidRPr="007D21CC" w:rsidRDefault="00E702A2" w:rsidP="00E702A2">
            <w:pPr>
              <w:jc w:val="center"/>
              <w:rPr>
                <w:rFonts w:asciiTheme="minorHAnsi" w:eastAsia="Calibri" w:hAnsiTheme="minorHAnsi" w:cstheme="minorHAnsi"/>
                <w:b/>
                <w:color w:val="000000"/>
                <w:sz w:val="12"/>
                <w:szCs w:val="12"/>
              </w:rPr>
            </w:pPr>
          </w:p>
        </w:tc>
        <w:tc>
          <w:tcPr>
            <w:tcW w:w="1843" w:type="dxa"/>
            <w:vAlign w:val="center"/>
          </w:tcPr>
          <w:p w14:paraId="2E49C953" w14:textId="77777777" w:rsidR="00E702A2" w:rsidRDefault="00450CEC" w:rsidP="00E702A2">
            <w:pPr>
              <w:jc w:val="center"/>
              <w:rPr>
                <w:rStyle w:val="Hipervnculo"/>
                <w:rFonts w:asciiTheme="minorHAnsi" w:hAnsiTheme="minorHAnsi" w:cstheme="minorHAnsi"/>
                <w:sz w:val="12"/>
                <w:szCs w:val="12"/>
              </w:rPr>
            </w:pPr>
            <w:hyperlink r:id="rId9" w:history="1">
              <w:r w:rsidR="00E702A2" w:rsidRPr="008D2FF6">
                <w:rPr>
                  <w:rStyle w:val="Hipervnculo"/>
                  <w:rFonts w:asciiTheme="minorHAnsi" w:hAnsiTheme="minorHAnsi" w:cstheme="minorHAnsi"/>
                  <w:sz w:val="12"/>
                  <w:szCs w:val="12"/>
                </w:rPr>
                <w:t>jesus.ruiz@edu.uaa.mx</w:t>
              </w:r>
            </w:hyperlink>
          </w:p>
          <w:p w14:paraId="5FBD391C" w14:textId="77777777" w:rsidR="00E702A2" w:rsidRDefault="00E702A2" w:rsidP="00E702A2">
            <w:pPr>
              <w:jc w:val="center"/>
              <w:rPr>
                <w:rStyle w:val="Hipervnculo"/>
                <w:rFonts w:asciiTheme="minorHAnsi" w:hAnsiTheme="minorHAnsi" w:cstheme="minorHAnsi"/>
                <w:sz w:val="12"/>
                <w:szCs w:val="12"/>
              </w:rPr>
            </w:pPr>
          </w:p>
          <w:p w14:paraId="7944DDB5" w14:textId="77777777" w:rsidR="00E702A2" w:rsidRDefault="00E702A2" w:rsidP="00E702A2">
            <w:pPr>
              <w:jc w:val="center"/>
              <w:rPr>
                <w:rStyle w:val="Hipervnculo"/>
                <w:rFonts w:asciiTheme="minorHAnsi" w:hAnsiTheme="minorHAnsi" w:cstheme="minorHAnsi"/>
                <w:sz w:val="12"/>
                <w:szCs w:val="12"/>
              </w:rPr>
            </w:pPr>
          </w:p>
          <w:p w14:paraId="61FA503A" w14:textId="77777777" w:rsidR="00E702A2" w:rsidRDefault="00E702A2" w:rsidP="00E702A2">
            <w:pPr>
              <w:jc w:val="center"/>
              <w:rPr>
                <w:rStyle w:val="Hipervnculo"/>
                <w:rFonts w:asciiTheme="minorHAnsi" w:hAnsiTheme="minorHAnsi" w:cstheme="minorHAnsi"/>
                <w:sz w:val="12"/>
                <w:szCs w:val="12"/>
              </w:rPr>
            </w:pPr>
          </w:p>
          <w:p w14:paraId="5AE4BB6D"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joel.meza@edu.uaa.mx</w:t>
            </w:r>
          </w:p>
        </w:tc>
        <w:tc>
          <w:tcPr>
            <w:tcW w:w="986" w:type="dxa"/>
            <w:vMerge w:val="restart"/>
            <w:vAlign w:val="center"/>
          </w:tcPr>
          <w:p w14:paraId="13F73631"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0DE6B75E" w14:textId="77777777" w:rsidR="00E702A2" w:rsidRPr="007D21CC" w:rsidRDefault="00E702A2" w:rsidP="00E702A2">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67154226"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E702A2" w:rsidRPr="007D21CC" w14:paraId="6825DDC6" w14:textId="77777777" w:rsidTr="00E702A2">
        <w:trPr>
          <w:trHeight w:val="1521"/>
          <w:jc w:val="center"/>
        </w:trPr>
        <w:tc>
          <w:tcPr>
            <w:tcW w:w="704" w:type="dxa"/>
            <w:shd w:val="clear" w:color="auto" w:fill="auto"/>
            <w:vAlign w:val="center"/>
          </w:tcPr>
          <w:p w14:paraId="7251B261" w14:textId="67F1DEB2" w:rsidR="00E702A2" w:rsidRPr="007D21CC" w:rsidRDefault="008A67DA" w:rsidP="008A67DA">
            <w:pPr>
              <w:jc w:val="center"/>
              <w:rPr>
                <w:rFonts w:asciiTheme="minorHAnsi" w:hAnsiTheme="minorHAnsi" w:cstheme="minorHAnsi"/>
                <w:b/>
                <w:sz w:val="12"/>
                <w:szCs w:val="12"/>
                <w:lang w:val="es-MX"/>
              </w:rPr>
            </w:pPr>
            <w:r>
              <w:rPr>
                <w:rFonts w:asciiTheme="minorHAnsi" w:hAnsiTheme="minorHAnsi" w:cstheme="minorHAnsi"/>
                <w:b/>
                <w:sz w:val="12"/>
                <w:szCs w:val="12"/>
                <w:lang w:val="es-MX"/>
              </w:rPr>
              <w:t>53 a 62</w:t>
            </w:r>
          </w:p>
        </w:tc>
        <w:tc>
          <w:tcPr>
            <w:tcW w:w="2552" w:type="dxa"/>
            <w:vAlign w:val="center"/>
          </w:tcPr>
          <w:p w14:paraId="43351FA9"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p w14:paraId="680C69F0" w14:textId="77777777" w:rsidR="00E702A2" w:rsidRPr="007D21CC" w:rsidRDefault="00E702A2" w:rsidP="00E702A2">
            <w:pPr>
              <w:jc w:val="center"/>
              <w:rPr>
                <w:rFonts w:asciiTheme="minorHAnsi" w:hAnsiTheme="minorHAnsi" w:cstheme="minorHAnsi"/>
                <w:b/>
                <w:bCs/>
                <w:color w:val="000000"/>
                <w:sz w:val="12"/>
                <w:szCs w:val="12"/>
              </w:rPr>
            </w:pPr>
          </w:p>
        </w:tc>
        <w:tc>
          <w:tcPr>
            <w:tcW w:w="1559" w:type="dxa"/>
            <w:shd w:val="clear" w:color="auto" w:fill="auto"/>
            <w:vAlign w:val="center"/>
          </w:tcPr>
          <w:p w14:paraId="3F490A55"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Sección de Procesos Gráficos </w:t>
            </w:r>
          </w:p>
          <w:p w14:paraId="701E392A"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Edificio 127, Cd. Universitaria.</w:t>
            </w:r>
          </w:p>
        </w:tc>
        <w:tc>
          <w:tcPr>
            <w:tcW w:w="2835" w:type="dxa"/>
            <w:shd w:val="clear" w:color="auto" w:fill="auto"/>
            <w:vAlign w:val="center"/>
          </w:tcPr>
          <w:p w14:paraId="5283FBBD"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Difusión y Vinculación</w:t>
            </w:r>
            <w:r w:rsidRPr="007D21CC">
              <w:rPr>
                <w:rFonts w:asciiTheme="minorHAnsi" w:hAnsiTheme="minorHAnsi" w:cstheme="minorHAnsi"/>
                <w:b/>
                <w:sz w:val="12"/>
                <w:szCs w:val="12"/>
                <w:lang w:val="es-MX"/>
              </w:rPr>
              <w:t xml:space="preserve"> </w:t>
            </w:r>
          </w:p>
          <w:p w14:paraId="2C5D68B0" w14:textId="77777777" w:rsidR="00E702A2" w:rsidRDefault="00E702A2" w:rsidP="00E702A2">
            <w:pPr>
              <w:jc w:val="center"/>
              <w:rPr>
                <w:rFonts w:asciiTheme="minorHAnsi" w:eastAsia="Calibri" w:hAnsiTheme="minorHAnsi" w:cstheme="minorHAnsi"/>
                <w:color w:val="000000"/>
                <w:sz w:val="12"/>
                <w:szCs w:val="12"/>
              </w:rPr>
            </w:pPr>
            <w:r w:rsidRPr="007D21CC">
              <w:rPr>
                <w:rFonts w:asciiTheme="minorHAnsi" w:eastAsia="Calibri" w:hAnsiTheme="minorHAnsi" w:cstheme="minorHAnsi"/>
                <w:color w:val="000000"/>
                <w:sz w:val="12"/>
                <w:szCs w:val="12"/>
              </w:rPr>
              <w:t>Dr. en Tur. Ismael Manuel Rodríguez Herrera</w:t>
            </w:r>
          </w:p>
          <w:p w14:paraId="1685F86A" w14:textId="77777777" w:rsidR="00E702A2" w:rsidRDefault="00E702A2" w:rsidP="00E702A2">
            <w:pPr>
              <w:jc w:val="center"/>
              <w:rPr>
                <w:rFonts w:asciiTheme="minorHAnsi" w:eastAsia="Calibri" w:hAnsiTheme="minorHAnsi" w:cstheme="minorHAnsi"/>
                <w:color w:val="000000"/>
                <w:sz w:val="12"/>
                <w:szCs w:val="12"/>
              </w:rPr>
            </w:pPr>
          </w:p>
          <w:p w14:paraId="2C97B122"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Editorial de la </w:t>
            </w:r>
            <w:proofErr w:type="spellStart"/>
            <w:r w:rsidRPr="007D21CC">
              <w:rPr>
                <w:rFonts w:asciiTheme="minorHAnsi" w:hAnsiTheme="minorHAnsi" w:cstheme="minorHAnsi"/>
                <w:b/>
                <w:sz w:val="12"/>
                <w:szCs w:val="12"/>
                <w:lang w:val="es-MX"/>
              </w:rPr>
              <w:t>DGDyV</w:t>
            </w:r>
            <w:proofErr w:type="spellEnd"/>
          </w:p>
          <w:p w14:paraId="527328C9" w14:textId="77777777" w:rsidR="00E702A2" w:rsidRDefault="00E702A2" w:rsidP="00E702A2">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M. en Ed. Martha Esparza Ramírez</w:t>
            </w:r>
          </w:p>
          <w:p w14:paraId="26F09325" w14:textId="77777777" w:rsidR="00E702A2" w:rsidRDefault="00E702A2" w:rsidP="00E702A2">
            <w:pPr>
              <w:jc w:val="center"/>
              <w:rPr>
                <w:rFonts w:asciiTheme="minorHAnsi" w:hAnsiTheme="minorHAnsi" w:cstheme="minorHAnsi"/>
                <w:sz w:val="12"/>
                <w:szCs w:val="12"/>
                <w:lang w:val="es-MX"/>
              </w:rPr>
            </w:pPr>
          </w:p>
          <w:p w14:paraId="7649AA09"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Jefe de la Sección de Procesos Gráficos Departamento de Editorial de la </w:t>
            </w:r>
            <w:proofErr w:type="spellStart"/>
            <w:r w:rsidRPr="007D21CC">
              <w:rPr>
                <w:rFonts w:asciiTheme="minorHAnsi" w:hAnsiTheme="minorHAnsi" w:cstheme="minorHAnsi"/>
                <w:b/>
                <w:sz w:val="12"/>
                <w:szCs w:val="12"/>
                <w:lang w:val="es-MX"/>
              </w:rPr>
              <w:t>DGDyV</w:t>
            </w:r>
            <w:proofErr w:type="spellEnd"/>
          </w:p>
          <w:p w14:paraId="030D12EF" w14:textId="77777777" w:rsidR="00E702A2" w:rsidRPr="007D21CC" w:rsidRDefault="00E702A2"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sz w:val="12"/>
                <w:szCs w:val="12"/>
                <w:lang w:val="es-MX"/>
              </w:rPr>
              <w:t>Lic. en .D.G. Eduardo Jonatán Rangel</w:t>
            </w:r>
          </w:p>
        </w:tc>
        <w:tc>
          <w:tcPr>
            <w:tcW w:w="1843" w:type="dxa"/>
            <w:vAlign w:val="center"/>
          </w:tcPr>
          <w:p w14:paraId="279C1173" w14:textId="77777777" w:rsidR="00E702A2" w:rsidRDefault="00450CEC" w:rsidP="00E702A2">
            <w:pPr>
              <w:jc w:val="center"/>
              <w:rPr>
                <w:rStyle w:val="Hipervnculo"/>
                <w:rFonts w:asciiTheme="minorHAnsi" w:hAnsiTheme="minorHAnsi" w:cstheme="minorHAnsi"/>
                <w:sz w:val="12"/>
                <w:szCs w:val="12"/>
              </w:rPr>
            </w:pPr>
            <w:hyperlink r:id="rId10" w:history="1">
              <w:r w:rsidR="00E702A2" w:rsidRPr="00705691">
                <w:rPr>
                  <w:rStyle w:val="Hipervnculo"/>
                  <w:rFonts w:asciiTheme="minorHAnsi" w:hAnsiTheme="minorHAnsi" w:cstheme="minorHAnsi"/>
                  <w:sz w:val="12"/>
                  <w:szCs w:val="12"/>
                </w:rPr>
                <w:t>ismael.rodriguez@edu.uaa.mx</w:t>
              </w:r>
            </w:hyperlink>
          </w:p>
          <w:p w14:paraId="29562C38" w14:textId="77777777" w:rsidR="00E702A2" w:rsidRDefault="00E702A2" w:rsidP="00E702A2">
            <w:pPr>
              <w:jc w:val="center"/>
              <w:rPr>
                <w:rStyle w:val="Hipervnculo"/>
                <w:rFonts w:asciiTheme="minorHAnsi" w:hAnsiTheme="minorHAnsi" w:cstheme="minorHAnsi"/>
                <w:sz w:val="12"/>
                <w:szCs w:val="12"/>
              </w:rPr>
            </w:pPr>
          </w:p>
          <w:p w14:paraId="69EB16BD" w14:textId="77777777" w:rsidR="00E702A2" w:rsidRDefault="00E702A2" w:rsidP="00E702A2">
            <w:pPr>
              <w:jc w:val="center"/>
              <w:rPr>
                <w:rStyle w:val="Hipervnculo"/>
                <w:rFonts w:asciiTheme="minorHAnsi" w:hAnsiTheme="minorHAnsi" w:cstheme="minorHAnsi"/>
                <w:sz w:val="12"/>
                <w:szCs w:val="12"/>
              </w:rPr>
            </w:pPr>
          </w:p>
          <w:p w14:paraId="7AD44BEA" w14:textId="77777777" w:rsidR="00E702A2" w:rsidRDefault="00450CEC" w:rsidP="00E702A2">
            <w:pPr>
              <w:jc w:val="center"/>
              <w:rPr>
                <w:rStyle w:val="Hipervnculo"/>
                <w:rFonts w:asciiTheme="minorHAnsi" w:hAnsiTheme="minorHAnsi" w:cstheme="minorHAnsi"/>
                <w:sz w:val="12"/>
                <w:szCs w:val="12"/>
              </w:rPr>
            </w:pPr>
            <w:hyperlink r:id="rId11" w:history="1">
              <w:r w:rsidR="00E702A2" w:rsidRPr="00705691">
                <w:rPr>
                  <w:rStyle w:val="Hipervnculo"/>
                  <w:rFonts w:asciiTheme="minorHAnsi" w:hAnsiTheme="minorHAnsi" w:cstheme="minorHAnsi"/>
                  <w:sz w:val="12"/>
                  <w:szCs w:val="12"/>
                </w:rPr>
                <w:t>mespar@correo.uaa.mx</w:t>
              </w:r>
            </w:hyperlink>
          </w:p>
          <w:p w14:paraId="3D71487E" w14:textId="77777777" w:rsidR="00E702A2" w:rsidRDefault="00E702A2" w:rsidP="00E702A2">
            <w:pPr>
              <w:jc w:val="center"/>
              <w:rPr>
                <w:rStyle w:val="Hipervnculo"/>
                <w:rFonts w:asciiTheme="minorHAnsi" w:hAnsiTheme="minorHAnsi" w:cstheme="minorHAnsi"/>
                <w:sz w:val="12"/>
                <w:szCs w:val="12"/>
              </w:rPr>
            </w:pPr>
          </w:p>
          <w:p w14:paraId="3DF6E69C" w14:textId="77777777" w:rsidR="00E702A2" w:rsidRDefault="00E702A2" w:rsidP="00E702A2">
            <w:pPr>
              <w:jc w:val="center"/>
              <w:rPr>
                <w:rStyle w:val="Hipervnculo"/>
                <w:rFonts w:asciiTheme="minorHAnsi" w:hAnsiTheme="minorHAnsi" w:cstheme="minorHAnsi"/>
                <w:sz w:val="12"/>
                <w:szCs w:val="12"/>
              </w:rPr>
            </w:pPr>
          </w:p>
          <w:p w14:paraId="43F9CA89" w14:textId="77777777" w:rsidR="00E702A2" w:rsidRPr="007D21CC" w:rsidRDefault="00E702A2"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edjrangel@correo.uaa.mx</w:t>
            </w:r>
          </w:p>
        </w:tc>
        <w:tc>
          <w:tcPr>
            <w:tcW w:w="986" w:type="dxa"/>
            <w:vMerge/>
            <w:vAlign w:val="center"/>
          </w:tcPr>
          <w:p w14:paraId="60DBB7C5" w14:textId="77777777" w:rsidR="00E702A2" w:rsidRPr="007D21CC" w:rsidRDefault="00E702A2" w:rsidP="00E702A2">
            <w:pPr>
              <w:jc w:val="center"/>
              <w:rPr>
                <w:rFonts w:asciiTheme="minorHAnsi" w:hAnsiTheme="minorHAnsi" w:cstheme="minorHAnsi"/>
                <w:b/>
                <w:sz w:val="12"/>
                <w:szCs w:val="12"/>
                <w:lang w:val="es-MX"/>
              </w:rPr>
            </w:pPr>
          </w:p>
        </w:tc>
      </w:tr>
      <w:tr w:rsidR="005908FA" w:rsidRPr="007D21CC" w14:paraId="70C904C2" w14:textId="77777777" w:rsidTr="00E702A2">
        <w:trPr>
          <w:trHeight w:val="584"/>
          <w:jc w:val="center"/>
        </w:trPr>
        <w:tc>
          <w:tcPr>
            <w:tcW w:w="704" w:type="dxa"/>
            <w:vMerge w:val="restart"/>
            <w:shd w:val="clear" w:color="auto" w:fill="auto"/>
            <w:vAlign w:val="center"/>
          </w:tcPr>
          <w:p w14:paraId="0FB9F3A3" w14:textId="0C9D1D52" w:rsidR="005908FA" w:rsidRPr="00B86CAB" w:rsidRDefault="005908FA" w:rsidP="00E702A2">
            <w:pPr>
              <w:jc w:val="center"/>
              <w:rPr>
                <w:rFonts w:asciiTheme="minorHAnsi" w:hAnsiTheme="minorHAnsi" w:cstheme="minorHAnsi"/>
                <w:b/>
                <w:sz w:val="12"/>
                <w:szCs w:val="12"/>
                <w:lang w:val="es-MX"/>
              </w:rPr>
            </w:pPr>
            <w:r>
              <w:rPr>
                <w:rFonts w:asciiTheme="minorHAnsi" w:hAnsiTheme="minorHAnsi" w:cstheme="minorHAnsi"/>
                <w:b/>
                <w:sz w:val="12"/>
                <w:szCs w:val="12"/>
                <w:lang w:val="es-MX"/>
              </w:rPr>
              <w:t>82 y 86</w:t>
            </w:r>
          </w:p>
        </w:tc>
        <w:tc>
          <w:tcPr>
            <w:tcW w:w="2552" w:type="dxa"/>
            <w:vMerge w:val="restart"/>
            <w:vAlign w:val="center"/>
          </w:tcPr>
          <w:p w14:paraId="6BC46D9C" w14:textId="77777777" w:rsidR="005908FA" w:rsidRPr="00B86CAB" w:rsidRDefault="005908FA" w:rsidP="00E702A2">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69ADD8C1" w14:textId="77777777" w:rsidR="005908FA" w:rsidRPr="00B86CAB" w:rsidRDefault="005908FA" w:rsidP="00E702A2">
            <w:pPr>
              <w:jc w:val="center"/>
              <w:rPr>
                <w:rFonts w:asciiTheme="minorHAnsi" w:hAnsiTheme="minorHAnsi" w:cstheme="minorHAnsi"/>
                <w:b/>
                <w:bCs/>
                <w:color w:val="000000"/>
                <w:sz w:val="12"/>
                <w:szCs w:val="12"/>
              </w:rPr>
            </w:pPr>
          </w:p>
        </w:tc>
        <w:tc>
          <w:tcPr>
            <w:tcW w:w="1559" w:type="dxa"/>
            <w:vMerge w:val="restart"/>
            <w:shd w:val="clear" w:color="auto" w:fill="auto"/>
            <w:vAlign w:val="center"/>
          </w:tcPr>
          <w:p w14:paraId="16A690B1" w14:textId="77777777" w:rsidR="005908FA" w:rsidRPr="00B86CAB" w:rsidRDefault="005908FA" w:rsidP="00E702A2">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Oficina de </w:t>
            </w:r>
            <w:proofErr w:type="spellStart"/>
            <w:r w:rsidRPr="00B86CAB">
              <w:rPr>
                <w:rFonts w:asciiTheme="minorHAnsi" w:hAnsiTheme="minorHAnsi" w:cstheme="minorHAnsi"/>
                <w:b/>
                <w:sz w:val="12"/>
                <w:szCs w:val="12"/>
              </w:rPr>
              <w:t>Mensajeria</w:t>
            </w:r>
            <w:proofErr w:type="spellEnd"/>
            <w:r w:rsidRPr="00B86CAB">
              <w:rPr>
                <w:rFonts w:asciiTheme="minorHAnsi" w:hAnsiTheme="minorHAnsi" w:cstheme="minorHAnsi"/>
                <w:b/>
                <w:sz w:val="12"/>
                <w:szCs w:val="12"/>
              </w:rPr>
              <w:t>, Cd. Universitaria.</w:t>
            </w:r>
          </w:p>
          <w:p w14:paraId="4D615149" w14:textId="0F098A3B" w:rsidR="005908FA" w:rsidRPr="00B86CAB" w:rsidRDefault="005908FA" w:rsidP="00E702A2">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 </w:t>
            </w:r>
          </w:p>
        </w:tc>
        <w:tc>
          <w:tcPr>
            <w:tcW w:w="2835" w:type="dxa"/>
            <w:shd w:val="clear" w:color="auto" w:fill="auto"/>
            <w:vAlign w:val="center"/>
          </w:tcPr>
          <w:p w14:paraId="297829F3" w14:textId="77777777" w:rsidR="005908FA" w:rsidRPr="007D21CC" w:rsidRDefault="005908FA" w:rsidP="00E702A2">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Infraestructura Universitaria</w:t>
            </w:r>
          </w:p>
          <w:p w14:paraId="01EE0D3F" w14:textId="77777777" w:rsidR="005908FA" w:rsidRPr="007D21CC" w:rsidRDefault="005908FA" w:rsidP="00E702A2">
            <w:pPr>
              <w:jc w:val="center"/>
              <w:rPr>
                <w:rFonts w:asciiTheme="minorHAnsi" w:hAnsiTheme="minorHAnsi" w:cstheme="minorHAnsi"/>
                <w:b/>
                <w:sz w:val="12"/>
                <w:szCs w:val="12"/>
                <w:lang w:val="es-MX"/>
              </w:rPr>
            </w:pPr>
            <w:r w:rsidRPr="007D21CC">
              <w:rPr>
                <w:rFonts w:asciiTheme="minorHAnsi" w:eastAsia="Calibri" w:hAnsiTheme="minorHAnsi" w:cstheme="minorHAnsi"/>
                <w:color w:val="000000"/>
                <w:sz w:val="12"/>
                <w:szCs w:val="12"/>
              </w:rPr>
              <w:t>Mtro. en Ing. Alberto Palacios Tiscareño</w:t>
            </w:r>
          </w:p>
        </w:tc>
        <w:tc>
          <w:tcPr>
            <w:tcW w:w="1843" w:type="dxa"/>
            <w:vAlign w:val="center"/>
          </w:tcPr>
          <w:p w14:paraId="247EE5AE" w14:textId="77777777" w:rsidR="005908FA" w:rsidRPr="007D21CC" w:rsidRDefault="005908FA"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alberto.palacios@edu.uaa.mx</w:t>
            </w:r>
          </w:p>
        </w:tc>
        <w:tc>
          <w:tcPr>
            <w:tcW w:w="986" w:type="dxa"/>
            <w:vMerge/>
            <w:vAlign w:val="center"/>
          </w:tcPr>
          <w:p w14:paraId="333E1C1B" w14:textId="77777777" w:rsidR="005908FA" w:rsidRPr="007D21CC" w:rsidRDefault="005908FA" w:rsidP="00E702A2">
            <w:pPr>
              <w:jc w:val="center"/>
              <w:rPr>
                <w:rStyle w:val="Hipervnculo"/>
                <w:rFonts w:asciiTheme="minorHAnsi" w:hAnsiTheme="minorHAnsi" w:cstheme="minorHAnsi"/>
                <w:sz w:val="12"/>
                <w:szCs w:val="12"/>
              </w:rPr>
            </w:pPr>
          </w:p>
        </w:tc>
      </w:tr>
      <w:tr w:rsidR="005908FA" w:rsidRPr="007D21CC" w14:paraId="203E4BD0" w14:textId="77777777" w:rsidTr="00E702A2">
        <w:trPr>
          <w:trHeight w:val="550"/>
          <w:jc w:val="center"/>
        </w:trPr>
        <w:tc>
          <w:tcPr>
            <w:tcW w:w="704" w:type="dxa"/>
            <w:vMerge/>
            <w:shd w:val="clear" w:color="auto" w:fill="auto"/>
            <w:vAlign w:val="center"/>
          </w:tcPr>
          <w:p w14:paraId="6AC87538" w14:textId="60072180" w:rsidR="005908FA" w:rsidRPr="00B86CAB" w:rsidRDefault="005908FA" w:rsidP="00E702A2">
            <w:pPr>
              <w:jc w:val="center"/>
              <w:rPr>
                <w:rFonts w:asciiTheme="minorHAnsi" w:hAnsiTheme="minorHAnsi" w:cstheme="minorHAnsi"/>
                <w:b/>
                <w:sz w:val="12"/>
                <w:szCs w:val="12"/>
                <w:lang w:val="es-MX"/>
              </w:rPr>
            </w:pPr>
          </w:p>
        </w:tc>
        <w:tc>
          <w:tcPr>
            <w:tcW w:w="2552" w:type="dxa"/>
            <w:vMerge/>
            <w:vAlign w:val="center"/>
          </w:tcPr>
          <w:p w14:paraId="2745D12B" w14:textId="77777777" w:rsidR="005908FA" w:rsidRPr="00B86CAB" w:rsidRDefault="005908FA" w:rsidP="00E702A2">
            <w:pPr>
              <w:jc w:val="center"/>
              <w:rPr>
                <w:rFonts w:asciiTheme="minorHAnsi" w:hAnsiTheme="minorHAnsi" w:cstheme="minorHAnsi"/>
                <w:b/>
                <w:bCs/>
                <w:color w:val="000000"/>
                <w:sz w:val="12"/>
                <w:szCs w:val="12"/>
              </w:rPr>
            </w:pPr>
          </w:p>
        </w:tc>
        <w:tc>
          <w:tcPr>
            <w:tcW w:w="1559" w:type="dxa"/>
            <w:vMerge/>
            <w:shd w:val="clear" w:color="auto" w:fill="auto"/>
            <w:vAlign w:val="center"/>
          </w:tcPr>
          <w:p w14:paraId="3C7620C9" w14:textId="58858E07" w:rsidR="005908FA" w:rsidRPr="00B86CAB" w:rsidRDefault="005908FA" w:rsidP="00E702A2">
            <w:pPr>
              <w:jc w:val="center"/>
              <w:rPr>
                <w:rFonts w:asciiTheme="minorHAnsi" w:hAnsiTheme="minorHAnsi" w:cstheme="minorHAnsi"/>
                <w:b/>
                <w:sz w:val="12"/>
                <w:szCs w:val="12"/>
              </w:rPr>
            </w:pPr>
          </w:p>
        </w:tc>
        <w:tc>
          <w:tcPr>
            <w:tcW w:w="2835" w:type="dxa"/>
            <w:shd w:val="clear" w:color="auto" w:fill="auto"/>
            <w:vAlign w:val="center"/>
          </w:tcPr>
          <w:p w14:paraId="1AD48169" w14:textId="77777777" w:rsidR="005908FA" w:rsidRDefault="005908FA" w:rsidP="00E702A2">
            <w:pPr>
              <w:jc w:val="center"/>
              <w:rPr>
                <w:rFonts w:asciiTheme="minorHAnsi" w:hAnsiTheme="minorHAnsi" w:cstheme="minorHAnsi"/>
                <w:sz w:val="12"/>
                <w:szCs w:val="12"/>
                <w:lang w:val="es-MX"/>
              </w:rPr>
            </w:pPr>
            <w:r w:rsidRPr="007D21CC">
              <w:rPr>
                <w:rFonts w:asciiTheme="minorHAnsi" w:hAnsiTheme="minorHAnsi" w:cstheme="minorHAnsi"/>
                <w:b/>
                <w:sz w:val="12"/>
                <w:szCs w:val="12"/>
                <w:lang w:val="es-MX"/>
              </w:rPr>
              <w:t>Jefe del Departamento de Servicios Generales</w:t>
            </w:r>
          </w:p>
          <w:p w14:paraId="65754A12" w14:textId="77777777" w:rsidR="005908FA" w:rsidRPr="00971897" w:rsidRDefault="005908FA" w:rsidP="00E702A2">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Lic. en B.G.C. José Samuel García Esparza</w:t>
            </w:r>
          </w:p>
        </w:tc>
        <w:tc>
          <w:tcPr>
            <w:tcW w:w="1843" w:type="dxa"/>
            <w:vAlign w:val="center"/>
          </w:tcPr>
          <w:p w14:paraId="5FA785D4" w14:textId="77777777" w:rsidR="005908FA" w:rsidRPr="007D21CC" w:rsidRDefault="005908FA"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samuel.garcia@edu.uaa.mx</w:t>
            </w:r>
          </w:p>
        </w:tc>
        <w:tc>
          <w:tcPr>
            <w:tcW w:w="986" w:type="dxa"/>
            <w:vMerge/>
            <w:vAlign w:val="center"/>
          </w:tcPr>
          <w:p w14:paraId="38C6086F" w14:textId="77777777" w:rsidR="005908FA" w:rsidRPr="007D21CC" w:rsidRDefault="005908FA" w:rsidP="00E702A2">
            <w:pPr>
              <w:jc w:val="center"/>
              <w:rPr>
                <w:rStyle w:val="Hipervnculo"/>
                <w:rFonts w:asciiTheme="minorHAnsi" w:hAnsiTheme="minorHAnsi" w:cstheme="minorHAnsi"/>
                <w:sz w:val="12"/>
                <w:szCs w:val="12"/>
              </w:rPr>
            </w:pPr>
          </w:p>
        </w:tc>
      </w:tr>
      <w:tr w:rsidR="005908FA" w:rsidRPr="007D21CC" w14:paraId="5475768B" w14:textId="77777777" w:rsidTr="00F570A7">
        <w:trPr>
          <w:trHeight w:val="530"/>
          <w:jc w:val="center"/>
        </w:trPr>
        <w:tc>
          <w:tcPr>
            <w:tcW w:w="704" w:type="dxa"/>
            <w:vMerge/>
            <w:tcBorders>
              <w:bottom w:val="dotted" w:sz="4" w:space="0" w:color="auto"/>
            </w:tcBorders>
            <w:shd w:val="clear" w:color="auto" w:fill="auto"/>
            <w:vAlign w:val="center"/>
          </w:tcPr>
          <w:p w14:paraId="10EF3AF7" w14:textId="14D3FBD2" w:rsidR="005908FA" w:rsidRPr="00B86CAB" w:rsidRDefault="005908FA" w:rsidP="00E702A2">
            <w:pPr>
              <w:jc w:val="center"/>
              <w:rPr>
                <w:rFonts w:asciiTheme="minorHAnsi" w:hAnsiTheme="minorHAnsi" w:cstheme="minorHAnsi"/>
                <w:b/>
                <w:sz w:val="12"/>
                <w:szCs w:val="12"/>
                <w:lang w:val="es-MX"/>
              </w:rPr>
            </w:pPr>
          </w:p>
        </w:tc>
        <w:tc>
          <w:tcPr>
            <w:tcW w:w="2552" w:type="dxa"/>
            <w:vMerge/>
            <w:tcBorders>
              <w:bottom w:val="dotted" w:sz="4" w:space="0" w:color="auto"/>
            </w:tcBorders>
            <w:vAlign w:val="center"/>
          </w:tcPr>
          <w:p w14:paraId="44B5C563" w14:textId="77777777" w:rsidR="005908FA" w:rsidRPr="00B86CAB" w:rsidRDefault="005908FA" w:rsidP="00E702A2">
            <w:pPr>
              <w:jc w:val="center"/>
              <w:rPr>
                <w:rFonts w:asciiTheme="minorHAnsi" w:eastAsia="Calibri" w:hAnsiTheme="minorHAnsi" w:cstheme="minorHAnsi"/>
                <w:b/>
                <w:color w:val="000000"/>
                <w:sz w:val="12"/>
                <w:szCs w:val="12"/>
              </w:rPr>
            </w:pPr>
          </w:p>
        </w:tc>
        <w:tc>
          <w:tcPr>
            <w:tcW w:w="1559" w:type="dxa"/>
            <w:vMerge/>
            <w:tcBorders>
              <w:bottom w:val="dotted" w:sz="4" w:space="0" w:color="auto"/>
            </w:tcBorders>
            <w:shd w:val="clear" w:color="auto" w:fill="auto"/>
            <w:vAlign w:val="center"/>
          </w:tcPr>
          <w:p w14:paraId="0C622E86" w14:textId="3CD2DCB4" w:rsidR="005908FA" w:rsidRPr="00B86CAB" w:rsidRDefault="005908FA" w:rsidP="00E702A2">
            <w:pPr>
              <w:jc w:val="center"/>
              <w:rPr>
                <w:rFonts w:asciiTheme="minorHAnsi" w:eastAsia="Calibri" w:hAnsiTheme="minorHAnsi" w:cstheme="minorHAnsi"/>
                <w:b/>
                <w:color w:val="000000"/>
                <w:sz w:val="12"/>
                <w:szCs w:val="12"/>
              </w:rPr>
            </w:pPr>
          </w:p>
        </w:tc>
        <w:tc>
          <w:tcPr>
            <w:tcW w:w="2835" w:type="dxa"/>
            <w:tcBorders>
              <w:bottom w:val="dotted" w:sz="4" w:space="0" w:color="auto"/>
            </w:tcBorders>
            <w:shd w:val="clear" w:color="auto" w:fill="auto"/>
            <w:vAlign w:val="center"/>
          </w:tcPr>
          <w:p w14:paraId="2D9F9011" w14:textId="77777777" w:rsidR="005908FA" w:rsidRPr="007D21CC" w:rsidRDefault="005908FA" w:rsidP="00E702A2">
            <w:pPr>
              <w:jc w:val="center"/>
              <w:rPr>
                <w:rFonts w:asciiTheme="minorHAnsi" w:hAnsiTheme="minorHAnsi" w:cstheme="minorHAnsi"/>
                <w:b/>
                <w:bCs/>
                <w:sz w:val="12"/>
                <w:szCs w:val="12"/>
              </w:rPr>
            </w:pPr>
            <w:r w:rsidRPr="007D21CC">
              <w:rPr>
                <w:rFonts w:asciiTheme="minorHAnsi" w:hAnsiTheme="minorHAnsi" w:cstheme="minorHAnsi"/>
                <w:b/>
                <w:bCs/>
                <w:sz w:val="12"/>
                <w:szCs w:val="12"/>
              </w:rPr>
              <w:t xml:space="preserve">Jefe de Sección de Zonas Verdes del Departamento de Servicios Generales de la DGIU </w:t>
            </w:r>
          </w:p>
          <w:p w14:paraId="5D66974B" w14:textId="77777777" w:rsidR="005908FA" w:rsidRPr="007D21CC" w:rsidRDefault="005908FA" w:rsidP="00E702A2">
            <w:pPr>
              <w:jc w:val="center"/>
              <w:rPr>
                <w:rFonts w:asciiTheme="minorHAnsi" w:eastAsia="Calibri" w:hAnsiTheme="minorHAnsi" w:cstheme="minorHAnsi"/>
                <w:b/>
                <w:color w:val="000000"/>
                <w:sz w:val="12"/>
                <w:szCs w:val="12"/>
              </w:rPr>
            </w:pPr>
            <w:r w:rsidRPr="007D21CC">
              <w:rPr>
                <w:rFonts w:asciiTheme="minorHAnsi" w:hAnsiTheme="minorHAnsi" w:cstheme="minorHAnsi"/>
                <w:bCs/>
                <w:sz w:val="12"/>
                <w:szCs w:val="12"/>
              </w:rPr>
              <w:t>L.A.Q.B. Mario Alberto Murillo Martínez</w:t>
            </w:r>
          </w:p>
        </w:tc>
        <w:tc>
          <w:tcPr>
            <w:tcW w:w="1843" w:type="dxa"/>
            <w:tcBorders>
              <w:bottom w:val="dotted" w:sz="4" w:space="0" w:color="auto"/>
            </w:tcBorders>
            <w:vAlign w:val="center"/>
          </w:tcPr>
          <w:p w14:paraId="43C6FE26" w14:textId="77777777" w:rsidR="005908FA" w:rsidRPr="007D21CC" w:rsidRDefault="005908FA" w:rsidP="00E702A2">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alberto.murillo@edu.uaa.mx</w:t>
            </w:r>
          </w:p>
        </w:tc>
        <w:tc>
          <w:tcPr>
            <w:tcW w:w="986" w:type="dxa"/>
            <w:vMerge/>
            <w:tcBorders>
              <w:bottom w:val="dotted" w:sz="4" w:space="0" w:color="auto"/>
            </w:tcBorders>
            <w:vAlign w:val="center"/>
          </w:tcPr>
          <w:p w14:paraId="4410D2D8" w14:textId="77777777" w:rsidR="005908FA" w:rsidRPr="007D21CC" w:rsidRDefault="005908FA" w:rsidP="00E702A2">
            <w:pPr>
              <w:jc w:val="center"/>
              <w:rPr>
                <w:rStyle w:val="Hipervnculo"/>
                <w:rFonts w:asciiTheme="minorHAnsi" w:hAnsiTheme="minorHAnsi" w:cstheme="minorHAnsi"/>
                <w:sz w:val="12"/>
                <w:szCs w:val="12"/>
              </w:rPr>
            </w:pPr>
          </w:p>
        </w:tc>
      </w:tr>
      <w:tr w:rsidR="00E702A2" w:rsidRPr="007D21CC" w14:paraId="395DA83A" w14:textId="77777777" w:rsidTr="00E702A2">
        <w:trPr>
          <w:trHeight w:val="675"/>
          <w:jc w:val="center"/>
        </w:trPr>
        <w:tc>
          <w:tcPr>
            <w:tcW w:w="704" w:type="dxa"/>
            <w:shd w:val="clear" w:color="auto" w:fill="auto"/>
            <w:vAlign w:val="center"/>
          </w:tcPr>
          <w:p w14:paraId="495DADD4" w14:textId="77777777" w:rsidR="00E702A2" w:rsidRPr="00B86CAB" w:rsidRDefault="00E702A2" w:rsidP="00E702A2">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92</w:t>
            </w:r>
            <w:r>
              <w:rPr>
                <w:rFonts w:asciiTheme="minorHAnsi" w:hAnsiTheme="minorHAnsi" w:cstheme="minorHAnsi"/>
                <w:b/>
                <w:sz w:val="12"/>
                <w:szCs w:val="12"/>
                <w:lang w:val="es-MX"/>
              </w:rPr>
              <w:t>, 95 y 96</w:t>
            </w:r>
          </w:p>
        </w:tc>
        <w:tc>
          <w:tcPr>
            <w:tcW w:w="2552" w:type="dxa"/>
            <w:vAlign w:val="center"/>
          </w:tcPr>
          <w:p w14:paraId="29E2742F" w14:textId="77777777" w:rsidR="00E702A2" w:rsidRPr="00B86CAB" w:rsidRDefault="00E702A2" w:rsidP="00E702A2">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6F900491" w14:textId="77777777" w:rsidR="00E702A2" w:rsidRPr="00B86CAB" w:rsidRDefault="00E702A2" w:rsidP="00E702A2">
            <w:pPr>
              <w:jc w:val="center"/>
              <w:rPr>
                <w:rFonts w:asciiTheme="minorHAnsi" w:eastAsia="Calibri" w:hAnsiTheme="minorHAnsi" w:cstheme="minorHAnsi"/>
                <w:b/>
                <w:color w:val="000000"/>
                <w:sz w:val="12"/>
                <w:szCs w:val="12"/>
              </w:rPr>
            </w:pPr>
          </w:p>
        </w:tc>
        <w:tc>
          <w:tcPr>
            <w:tcW w:w="1559" w:type="dxa"/>
            <w:shd w:val="clear" w:color="auto" w:fill="auto"/>
            <w:vAlign w:val="center"/>
          </w:tcPr>
          <w:p w14:paraId="030C122F" w14:textId="77777777" w:rsidR="00E702A2" w:rsidRPr="00B86CAB" w:rsidRDefault="00E702A2" w:rsidP="00E702A2">
            <w:pPr>
              <w:jc w:val="center"/>
              <w:rPr>
                <w:rFonts w:asciiTheme="minorHAnsi" w:eastAsia="Calibri" w:hAnsiTheme="minorHAnsi" w:cstheme="minorHAnsi"/>
                <w:b/>
                <w:color w:val="000000"/>
                <w:sz w:val="12"/>
                <w:szCs w:val="12"/>
              </w:rPr>
            </w:pPr>
            <w:r w:rsidRPr="00B86CAB">
              <w:rPr>
                <w:rFonts w:asciiTheme="minorHAnsi" w:hAnsiTheme="minorHAnsi" w:cstheme="minorHAnsi"/>
                <w:b/>
                <w:sz w:val="12"/>
                <w:szCs w:val="12"/>
              </w:rPr>
              <w:t>Planta de Tratamiento de aguas Residuales, Cd. Universitaria.</w:t>
            </w:r>
          </w:p>
        </w:tc>
        <w:tc>
          <w:tcPr>
            <w:tcW w:w="2835" w:type="dxa"/>
            <w:tcBorders>
              <w:top w:val="dotted" w:sz="4" w:space="0" w:color="auto"/>
              <w:left w:val="dotted" w:sz="4" w:space="0" w:color="auto"/>
              <w:right w:val="dotted" w:sz="4" w:space="0" w:color="auto"/>
            </w:tcBorders>
            <w:shd w:val="clear" w:color="auto" w:fill="auto"/>
            <w:vAlign w:val="center"/>
          </w:tcPr>
          <w:p w14:paraId="012250F2" w14:textId="77777777" w:rsidR="00E702A2" w:rsidRPr="007D21CC" w:rsidRDefault="00E702A2" w:rsidP="00E702A2">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Asistente Técnico del </w:t>
            </w:r>
            <w:proofErr w:type="spellStart"/>
            <w:r w:rsidRPr="007D21CC">
              <w:rPr>
                <w:rFonts w:asciiTheme="minorHAnsi" w:hAnsiTheme="minorHAnsi" w:cstheme="minorHAnsi"/>
                <w:b/>
                <w:sz w:val="12"/>
                <w:szCs w:val="12"/>
                <w:lang w:val="es-MX"/>
              </w:rPr>
              <w:t>Depártemto</w:t>
            </w:r>
            <w:proofErr w:type="spellEnd"/>
            <w:r w:rsidRPr="007D21CC">
              <w:rPr>
                <w:rFonts w:asciiTheme="minorHAnsi" w:hAnsiTheme="minorHAnsi" w:cstheme="minorHAnsi"/>
                <w:b/>
                <w:sz w:val="12"/>
                <w:szCs w:val="12"/>
                <w:lang w:val="es-MX"/>
              </w:rPr>
              <w:t xml:space="preserve"> de Servicios Generales de la DGIU</w:t>
            </w:r>
          </w:p>
          <w:p w14:paraId="1C880C6A" w14:textId="77777777" w:rsidR="00E702A2" w:rsidRPr="007D21CC" w:rsidRDefault="00E702A2" w:rsidP="00E702A2">
            <w:pPr>
              <w:jc w:val="center"/>
              <w:rPr>
                <w:rFonts w:asciiTheme="minorHAnsi" w:hAnsiTheme="minorHAnsi" w:cstheme="minorHAnsi"/>
                <w:sz w:val="12"/>
                <w:szCs w:val="12"/>
                <w:highlight w:val="yellow"/>
                <w:lang w:val="es-MX"/>
              </w:rPr>
            </w:pPr>
            <w:r w:rsidRPr="007D21CC">
              <w:rPr>
                <w:rFonts w:asciiTheme="minorHAnsi" w:hAnsiTheme="minorHAnsi" w:cstheme="minorHAnsi"/>
                <w:sz w:val="12"/>
                <w:szCs w:val="12"/>
                <w:lang w:val="es-MX"/>
              </w:rPr>
              <w:t xml:space="preserve">L.A.Q.B </w:t>
            </w:r>
            <w:proofErr w:type="spellStart"/>
            <w:r w:rsidRPr="007D21CC">
              <w:rPr>
                <w:rFonts w:asciiTheme="minorHAnsi" w:hAnsiTheme="minorHAnsi" w:cstheme="minorHAnsi"/>
                <w:sz w:val="12"/>
                <w:szCs w:val="12"/>
                <w:lang w:val="es-MX"/>
              </w:rPr>
              <w:t>Veronica</w:t>
            </w:r>
            <w:proofErr w:type="spellEnd"/>
            <w:r w:rsidRPr="007D21CC">
              <w:rPr>
                <w:rFonts w:asciiTheme="minorHAnsi" w:hAnsiTheme="minorHAnsi" w:cstheme="minorHAnsi"/>
                <w:sz w:val="12"/>
                <w:szCs w:val="12"/>
                <w:lang w:val="es-MX"/>
              </w:rPr>
              <w:t xml:space="preserve"> Medina López</w:t>
            </w:r>
          </w:p>
        </w:tc>
        <w:tc>
          <w:tcPr>
            <w:tcW w:w="1843" w:type="dxa"/>
            <w:tcBorders>
              <w:top w:val="dotted" w:sz="4" w:space="0" w:color="auto"/>
              <w:left w:val="dotted" w:sz="4" w:space="0" w:color="auto"/>
            </w:tcBorders>
            <w:vAlign w:val="center"/>
          </w:tcPr>
          <w:p w14:paraId="2A510755" w14:textId="77777777" w:rsidR="00E702A2" w:rsidRPr="007D21CC" w:rsidRDefault="00450CEC" w:rsidP="00E702A2">
            <w:pPr>
              <w:jc w:val="center"/>
              <w:rPr>
                <w:rStyle w:val="Hipervnculo"/>
                <w:rFonts w:asciiTheme="minorHAnsi" w:hAnsiTheme="minorHAnsi" w:cstheme="minorHAnsi"/>
                <w:bCs/>
                <w:color w:val="000000"/>
                <w:sz w:val="12"/>
                <w:szCs w:val="12"/>
              </w:rPr>
            </w:pPr>
            <w:hyperlink r:id="rId12" w:history="1">
              <w:r w:rsidR="00E702A2" w:rsidRPr="007D21CC">
                <w:rPr>
                  <w:rStyle w:val="Hipervnculo"/>
                  <w:rFonts w:asciiTheme="minorHAnsi" w:hAnsiTheme="minorHAnsi" w:cstheme="minorHAnsi"/>
                  <w:bCs/>
                  <w:sz w:val="12"/>
                  <w:szCs w:val="12"/>
                </w:rPr>
                <w:t>veronica.medina@edu.uaa.mx</w:t>
              </w:r>
            </w:hyperlink>
          </w:p>
          <w:p w14:paraId="019323DC" w14:textId="77777777" w:rsidR="00E702A2" w:rsidRPr="007D21CC" w:rsidRDefault="00E702A2" w:rsidP="00E702A2">
            <w:pPr>
              <w:jc w:val="center"/>
              <w:rPr>
                <w:rStyle w:val="Hipervnculo"/>
                <w:rFonts w:asciiTheme="minorHAnsi" w:hAnsiTheme="minorHAnsi" w:cstheme="minorHAnsi"/>
                <w:bCs/>
                <w:color w:val="000000"/>
                <w:sz w:val="12"/>
                <w:szCs w:val="12"/>
              </w:rPr>
            </w:pPr>
          </w:p>
        </w:tc>
        <w:tc>
          <w:tcPr>
            <w:tcW w:w="986" w:type="dxa"/>
            <w:vMerge/>
            <w:vAlign w:val="center"/>
          </w:tcPr>
          <w:p w14:paraId="04D34DD5" w14:textId="77777777" w:rsidR="00E702A2" w:rsidRPr="007D21CC" w:rsidRDefault="00E702A2" w:rsidP="00E702A2">
            <w:pPr>
              <w:jc w:val="center"/>
              <w:rPr>
                <w:rStyle w:val="Hipervnculo"/>
                <w:rFonts w:asciiTheme="minorHAnsi" w:hAnsiTheme="minorHAnsi" w:cstheme="minorHAnsi"/>
                <w:b/>
                <w:sz w:val="12"/>
                <w:szCs w:val="12"/>
                <w:highlight w:val="yellow"/>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4165D0F8" w:rsidR="007C50FD" w:rsidRPr="0044770E"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propuesta en sobre cerrado </w:t>
      </w:r>
      <w:r w:rsidR="000E06F0" w:rsidRPr="0044770E">
        <w:rPr>
          <w:rFonts w:asciiTheme="minorHAnsi" w:hAnsiTheme="minorHAnsi" w:cstheme="minorHAnsi"/>
          <w:b/>
          <w:sz w:val="18"/>
          <w:szCs w:val="18"/>
          <w:u w:val="single"/>
          <w:lang w:val="es-MX"/>
        </w:rPr>
        <w:t xml:space="preserve">el día </w:t>
      </w:r>
      <w:r w:rsidR="008A67DA" w:rsidRPr="0044770E">
        <w:rPr>
          <w:rFonts w:asciiTheme="minorHAnsi" w:hAnsiTheme="minorHAnsi" w:cstheme="minorHAnsi"/>
          <w:b/>
          <w:sz w:val="18"/>
          <w:szCs w:val="18"/>
          <w:u w:val="single"/>
          <w:lang w:val="es-MX"/>
        </w:rPr>
        <w:t>0</w:t>
      </w:r>
      <w:r w:rsidR="0044770E" w:rsidRPr="0044770E">
        <w:rPr>
          <w:rFonts w:asciiTheme="minorHAnsi" w:hAnsiTheme="minorHAnsi" w:cstheme="minorHAnsi"/>
          <w:b/>
          <w:sz w:val="18"/>
          <w:szCs w:val="18"/>
          <w:u w:val="single"/>
          <w:lang w:val="es-MX"/>
        </w:rPr>
        <w:t>2</w:t>
      </w:r>
      <w:r w:rsidR="00A651A4" w:rsidRPr="0044770E">
        <w:rPr>
          <w:rFonts w:asciiTheme="minorHAnsi" w:hAnsiTheme="minorHAnsi" w:cstheme="minorHAnsi"/>
          <w:b/>
          <w:sz w:val="18"/>
          <w:szCs w:val="18"/>
          <w:u w:val="single"/>
          <w:lang w:val="es-MX"/>
        </w:rPr>
        <w:t xml:space="preserve"> d</w:t>
      </w:r>
      <w:r w:rsidR="00382D4A" w:rsidRPr="0044770E">
        <w:rPr>
          <w:rFonts w:asciiTheme="minorHAnsi" w:hAnsiTheme="minorHAnsi" w:cstheme="minorHAnsi"/>
          <w:b/>
          <w:sz w:val="18"/>
          <w:szCs w:val="18"/>
          <w:u w:val="single"/>
          <w:lang w:val="es-MX"/>
        </w:rPr>
        <w:t>e</w:t>
      </w:r>
      <w:r w:rsidR="00A651A4" w:rsidRPr="0044770E">
        <w:rPr>
          <w:rFonts w:asciiTheme="minorHAnsi" w:hAnsiTheme="minorHAnsi" w:cstheme="minorHAnsi"/>
          <w:b/>
          <w:sz w:val="18"/>
          <w:szCs w:val="18"/>
          <w:u w:val="single"/>
          <w:lang w:val="es-MX"/>
        </w:rPr>
        <w:t xml:space="preserve"> </w:t>
      </w:r>
      <w:r w:rsidR="008A67DA" w:rsidRPr="0044770E">
        <w:rPr>
          <w:rFonts w:asciiTheme="minorHAnsi" w:hAnsiTheme="minorHAnsi" w:cstheme="minorHAnsi"/>
          <w:b/>
          <w:sz w:val="18"/>
          <w:szCs w:val="18"/>
          <w:u w:val="single"/>
          <w:lang w:val="es-MX"/>
        </w:rPr>
        <w:t>agosto</w:t>
      </w:r>
      <w:r w:rsidRPr="0044770E">
        <w:rPr>
          <w:rFonts w:asciiTheme="minorHAnsi" w:hAnsiTheme="minorHAnsi" w:cstheme="minorHAnsi"/>
          <w:b/>
          <w:sz w:val="18"/>
          <w:szCs w:val="18"/>
          <w:u w:val="single"/>
          <w:lang w:val="es-MX"/>
        </w:rPr>
        <w:t xml:space="preserve"> de 202</w:t>
      </w:r>
      <w:r w:rsidR="00E10A52" w:rsidRPr="0044770E">
        <w:rPr>
          <w:rFonts w:asciiTheme="minorHAnsi" w:hAnsiTheme="minorHAnsi" w:cstheme="minorHAnsi"/>
          <w:b/>
          <w:sz w:val="18"/>
          <w:szCs w:val="18"/>
          <w:u w:val="single"/>
          <w:lang w:val="es-MX"/>
        </w:rPr>
        <w:t>3</w:t>
      </w:r>
      <w:r w:rsidRPr="0044770E">
        <w:rPr>
          <w:rFonts w:asciiTheme="minorHAnsi" w:hAnsiTheme="minorHAnsi" w:cstheme="minorHAnsi"/>
          <w:b/>
          <w:sz w:val="18"/>
          <w:szCs w:val="18"/>
          <w:u w:val="single"/>
          <w:lang w:val="es-MX"/>
        </w:rPr>
        <w:t>:</w:t>
      </w:r>
      <w:r w:rsidRPr="0044770E">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44770E"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72CB5F68" w:rsidR="00CC46AC" w:rsidRPr="0044770E"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44770E">
              <w:rPr>
                <w:rFonts w:asciiTheme="minorHAnsi" w:eastAsia="Calibri" w:hAnsiTheme="minorHAnsi" w:cstheme="minorHAnsi"/>
                <w:color w:val="000000"/>
                <w:sz w:val="12"/>
                <w:szCs w:val="12"/>
              </w:rPr>
              <w:t xml:space="preserve">Opinión del Cumplimiento de Obligaciones fiscales </w:t>
            </w:r>
            <w:r w:rsidR="000B6E66" w:rsidRPr="0044770E">
              <w:rPr>
                <w:rFonts w:asciiTheme="minorHAnsi" w:eastAsia="Calibri" w:hAnsiTheme="minorHAnsi" w:cstheme="minorHAnsi"/>
                <w:color w:val="000000"/>
                <w:sz w:val="12"/>
                <w:szCs w:val="12"/>
              </w:rPr>
              <w:t>en materia de Seguridad Social</w:t>
            </w:r>
            <w:r w:rsidR="00683885" w:rsidRPr="0044770E">
              <w:rPr>
                <w:rFonts w:asciiTheme="minorHAnsi" w:eastAsia="Calibri" w:hAnsiTheme="minorHAnsi" w:cstheme="minorHAnsi"/>
                <w:color w:val="000000"/>
                <w:sz w:val="12"/>
                <w:szCs w:val="12"/>
              </w:rPr>
              <w:t>, IMSS</w:t>
            </w:r>
            <w:r w:rsidR="00683885" w:rsidRPr="0044770E">
              <w:rPr>
                <w:rFonts w:asciiTheme="minorHAnsi" w:eastAsia="Calibri" w:hAnsiTheme="minorHAnsi" w:cstheme="minorHAnsi"/>
                <w:b/>
                <w:color w:val="000000"/>
                <w:sz w:val="12"/>
                <w:szCs w:val="12"/>
              </w:rPr>
              <w:t xml:space="preserve">. </w:t>
            </w:r>
            <w:r w:rsidR="0066190F" w:rsidRPr="0044770E">
              <w:rPr>
                <w:rFonts w:asciiTheme="minorHAnsi" w:eastAsia="Calibri" w:hAnsiTheme="minorHAnsi" w:cstheme="minorHAnsi"/>
                <w:b/>
                <w:color w:val="000000"/>
                <w:sz w:val="12"/>
                <w:szCs w:val="12"/>
              </w:rPr>
              <w:t xml:space="preserve">(deberá presentarse de fecha </w:t>
            </w:r>
            <w:r w:rsidR="0044770E" w:rsidRPr="0044770E">
              <w:rPr>
                <w:rFonts w:asciiTheme="minorHAnsi" w:eastAsia="Calibri" w:hAnsiTheme="minorHAnsi" w:cstheme="minorHAnsi"/>
                <w:b/>
                <w:color w:val="000000"/>
                <w:sz w:val="12"/>
                <w:szCs w:val="12"/>
              </w:rPr>
              <w:t xml:space="preserve">del 28 de julio al </w:t>
            </w:r>
            <w:r w:rsidR="008A67DA" w:rsidRPr="0044770E">
              <w:rPr>
                <w:rFonts w:asciiTheme="minorHAnsi" w:eastAsia="Calibri" w:hAnsiTheme="minorHAnsi" w:cstheme="minorHAnsi"/>
                <w:b/>
                <w:color w:val="000000"/>
                <w:sz w:val="12"/>
                <w:szCs w:val="12"/>
              </w:rPr>
              <w:t>0</w:t>
            </w:r>
            <w:r w:rsidR="0044770E" w:rsidRPr="0044770E">
              <w:rPr>
                <w:rFonts w:asciiTheme="minorHAnsi" w:eastAsia="Calibri" w:hAnsiTheme="minorHAnsi" w:cstheme="minorHAnsi"/>
                <w:b/>
                <w:color w:val="000000"/>
                <w:sz w:val="12"/>
                <w:szCs w:val="12"/>
              </w:rPr>
              <w:t>2</w:t>
            </w:r>
            <w:r w:rsidR="00E702A2" w:rsidRPr="0044770E">
              <w:rPr>
                <w:rFonts w:asciiTheme="minorHAnsi" w:eastAsia="Calibri" w:hAnsiTheme="minorHAnsi" w:cstheme="minorHAnsi"/>
                <w:b/>
                <w:color w:val="000000"/>
                <w:sz w:val="12"/>
                <w:szCs w:val="12"/>
              </w:rPr>
              <w:t xml:space="preserve"> de </w:t>
            </w:r>
            <w:proofErr w:type="gramStart"/>
            <w:r w:rsidR="008A67DA" w:rsidRPr="0044770E">
              <w:rPr>
                <w:rFonts w:asciiTheme="minorHAnsi" w:eastAsia="Calibri" w:hAnsiTheme="minorHAnsi" w:cstheme="minorHAnsi"/>
                <w:b/>
                <w:color w:val="000000"/>
                <w:sz w:val="12"/>
                <w:szCs w:val="12"/>
              </w:rPr>
              <w:t>Agosto</w:t>
            </w:r>
            <w:proofErr w:type="gramEnd"/>
            <w:r w:rsidR="00E702A2" w:rsidRPr="0044770E">
              <w:rPr>
                <w:rFonts w:asciiTheme="minorHAnsi" w:eastAsia="Calibri" w:hAnsiTheme="minorHAnsi" w:cstheme="minorHAnsi"/>
                <w:b/>
                <w:color w:val="000000"/>
                <w:sz w:val="12"/>
                <w:szCs w:val="12"/>
              </w:rPr>
              <w:t xml:space="preserve"> de 2023</w:t>
            </w:r>
            <w:r w:rsidR="000B6E66" w:rsidRPr="0044770E">
              <w:rPr>
                <w:rFonts w:asciiTheme="minorHAnsi" w:eastAsia="Calibri" w:hAnsiTheme="minorHAnsi" w:cstheme="minorHAnsi"/>
                <w:b/>
                <w:color w:val="000000"/>
                <w:sz w:val="12"/>
                <w:szCs w:val="12"/>
              </w:rPr>
              <w:t>).</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35C157EE"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w:t>
            </w:r>
            <w:r w:rsidRPr="0044770E">
              <w:rPr>
                <w:rFonts w:asciiTheme="minorHAnsi" w:eastAsia="Calibri" w:hAnsiTheme="minorHAnsi" w:cstheme="minorHAnsi"/>
                <w:color w:val="000000"/>
                <w:sz w:val="12"/>
                <w:szCs w:val="12"/>
              </w:rPr>
              <w:t>deudo, con una vigencia no mayor a 30 días de la fecha del acto de Recepción y Apertura de Propuestas, es decir,</w:t>
            </w:r>
            <w:r w:rsidR="00EA00D3" w:rsidRPr="0044770E">
              <w:rPr>
                <w:rFonts w:asciiTheme="minorHAnsi" w:eastAsia="Calibri" w:hAnsiTheme="minorHAnsi" w:cstheme="minorHAnsi"/>
                <w:color w:val="000000"/>
                <w:sz w:val="12"/>
                <w:szCs w:val="12"/>
              </w:rPr>
              <w:t xml:space="preserve"> del</w:t>
            </w:r>
            <w:r w:rsidRPr="0044770E">
              <w:rPr>
                <w:rFonts w:asciiTheme="minorHAnsi" w:eastAsia="Calibri" w:hAnsiTheme="minorHAnsi" w:cstheme="minorHAnsi"/>
                <w:b/>
                <w:color w:val="000000"/>
                <w:sz w:val="12"/>
                <w:szCs w:val="12"/>
              </w:rPr>
              <w:t xml:space="preserve"> </w:t>
            </w:r>
            <w:r w:rsidR="008A67DA" w:rsidRPr="0044770E">
              <w:rPr>
                <w:rFonts w:asciiTheme="minorHAnsi" w:eastAsia="Calibri" w:hAnsiTheme="minorHAnsi" w:cstheme="minorHAnsi"/>
                <w:b/>
                <w:color w:val="000000"/>
                <w:sz w:val="12"/>
                <w:szCs w:val="12"/>
              </w:rPr>
              <w:t>0</w:t>
            </w:r>
            <w:r w:rsidR="0044770E" w:rsidRPr="0044770E">
              <w:rPr>
                <w:rFonts w:asciiTheme="minorHAnsi" w:eastAsia="Calibri" w:hAnsiTheme="minorHAnsi" w:cstheme="minorHAnsi"/>
                <w:b/>
                <w:color w:val="000000"/>
                <w:sz w:val="12"/>
                <w:szCs w:val="12"/>
              </w:rPr>
              <w:t>2</w:t>
            </w:r>
            <w:r w:rsidR="00E702A2" w:rsidRPr="0044770E">
              <w:rPr>
                <w:rFonts w:asciiTheme="minorHAnsi" w:eastAsia="Calibri" w:hAnsiTheme="minorHAnsi" w:cstheme="minorHAnsi"/>
                <w:b/>
                <w:color w:val="000000"/>
                <w:sz w:val="12"/>
                <w:szCs w:val="12"/>
              </w:rPr>
              <w:t xml:space="preserve"> de </w:t>
            </w:r>
            <w:r w:rsidR="008A67DA" w:rsidRPr="0044770E">
              <w:rPr>
                <w:rFonts w:asciiTheme="minorHAnsi" w:eastAsia="Calibri" w:hAnsiTheme="minorHAnsi" w:cstheme="minorHAnsi"/>
                <w:b/>
                <w:color w:val="000000"/>
                <w:sz w:val="12"/>
                <w:szCs w:val="12"/>
              </w:rPr>
              <w:t>Julio</w:t>
            </w:r>
            <w:r w:rsidR="00E702A2" w:rsidRPr="0044770E">
              <w:rPr>
                <w:rFonts w:asciiTheme="minorHAnsi" w:eastAsia="Calibri" w:hAnsiTheme="minorHAnsi" w:cstheme="minorHAnsi"/>
                <w:b/>
                <w:color w:val="000000"/>
                <w:sz w:val="12"/>
                <w:szCs w:val="12"/>
              </w:rPr>
              <w:t xml:space="preserve"> al </w:t>
            </w:r>
            <w:r w:rsidR="0044770E" w:rsidRPr="0044770E">
              <w:rPr>
                <w:rFonts w:asciiTheme="minorHAnsi" w:eastAsia="Calibri" w:hAnsiTheme="minorHAnsi" w:cstheme="minorHAnsi"/>
                <w:b/>
                <w:color w:val="000000"/>
                <w:sz w:val="12"/>
                <w:szCs w:val="12"/>
              </w:rPr>
              <w:t>02</w:t>
            </w:r>
            <w:r w:rsidR="00E702A2" w:rsidRPr="0044770E">
              <w:rPr>
                <w:rFonts w:asciiTheme="minorHAnsi" w:eastAsia="Calibri" w:hAnsiTheme="minorHAnsi" w:cstheme="minorHAnsi"/>
                <w:b/>
                <w:color w:val="000000"/>
                <w:sz w:val="12"/>
                <w:szCs w:val="12"/>
              </w:rPr>
              <w:t xml:space="preserve"> de </w:t>
            </w:r>
            <w:proofErr w:type="gramStart"/>
            <w:r w:rsidR="008A67DA" w:rsidRPr="0044770E">
              <w:rPr>
                <w:rFonts w:asciiTheme="minorHAnsi" w:eastAsia="Calibri" w:hAnsiTheme="minorHAnsi" w:cstheme="minorHAnsi"/>
                <w:b/>
                <w:color w:val="000000"/>
                <w:sz w:val="12"/>
                <w:szCs w:val="12"/>
              </w:rPr>
              <w:t>Agosto</w:t>
            </w:r>
            <w:proofErr w:type="gramEnd"/>
            <w:r w:rsidR="00E702A2" w:rsidRPr="0044770E">
              <w:rPr>
                <w:rFonts w:asciiTheme="minorHAnsi" w:eastAsia="Calibri" w:hAnsiTheme="minorHAnsi" w:cstheme="minorHAnsi"/>
                <w:b/>
                <w:color w:val="000000"/>
                <w:sz w:val="12"/>
                <w:szCs w:val="12"/>
              </w:rPr>
              <w:t xml:space="preserve"> de 2023</w:t>
            </w:r>
            <w:r w:rsidRPr="0044770E">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3"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537789" w:rsidRDefault="004F7118" w:rsidP="007251BF">
            <w:pPr>
              <w:ind w:right="-91"/>
              <w:jc w:val="center"/>
              <w:rPr>
                <w:rFonts w:asciiTheme="minorHAnsi" w:eastAsia="Calibri" w:hAnsiTheme="minorHAnsi" w:cstheme="minorHAnsi"/>
                <w:b/>
                <w:color w:val="000000"/>
                <w:sz w:val="14"/>
                <w:szCs w:val="14"/>
              </w:rPr>
            </w:pPr>
            <w:r w:rsidRPr="00537789">
              <w:rPr>
                <w:rFonts w:asciiTheme="minorHAnsi" w:eastAsia="Calibri" w:hAnsiTheme="minorHAnsi" w:cstheme="minorHAnsi"/>
                <w:b/>
                <w:color w:val="000000"/>
                <w:sz w:val="14"/>
                <w:szCs w:val="14"/>
              </w:rPr>
              <w:t>5</w:t>
            </w:r>
          </w:p>
        </w:tc>
        <w:tc>
          <w:tcPr>
            <w:tcW w:w="3940" w:type="pct"/>
            <w:shd w:val="clear" w:color="auto" w:fill="auto"/>
            <w:vAlign w:val="center"/>
          </w:tcPr>
          <w:p w14:paraId="6060071E" w14:textId="77777777"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4CCCF2A3" w:rsidR="00CC46AC" w:rsidRPr="009B36D0" w:rsidRDefault="00E903E3" w:rsidP="00B8123C">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 xml:space="preserve">entado en la </w:t>
            </w:r>
            <w:r w:rsidR="00B8123C">
              <w:rPr>
                <w:rFonts w:asciiTheme="minorHAnsi" w:eastAsia="Calibri" w:hAnsiTheme="minorHAnsi" w:cstheme="minorHAnsi"/>
                <w:b/>
                <w:sz w:val="14"/>
                <w:szCs w:val="14"/>
              </w:rPr>
              <w:t>AD/E</w:t>
            </w:r>
            <w:r w:rsidR="00870978">
              <w:rPr>
                <w:rFonts w:asciiTheme="minorHAnsi" w:eastAsia="Calibri" w:hAnsiTheme="minorHAnsi" w:cstheme="minorHAnsi"/>
                <w:b/>
                <w:sz w:val="14"/>
                <w:szCs w:val="14"/>
              </w:rPr>
              <w:t>-0</w:t>
            </w:r>
            <w:r w:rsidR="00766870">
              <w:rPr>
                <w:rFonts w:asciiTheme="minorHAnsi" w:eastAsia="Calibri" w:hAnsiTheme="minorHAnsi" w:cstheme="minorHAnsi"/>
                <w:b/>
                <w:sz w:val="14"/>
                <w:szCs w:val="14"/>
              </w:rPr>
              <w:t>07</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3CEC0919"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D272AD">
        <w:rPr>
          <w:rFonts w:asciiTheme="minorHAnsi" w:hAnsiTheme="minorHAnsi" w:cstheme="minorHAnsi"/>
          <w:b/>
          <w:color w:val="000000"/>
          <w:sz w:val="18"/>
          <w:szCs w:val="18"/>
          <w:lang w:val="es-MX"/>
        </w:rPr>
        <w:t>27</w:t>
      </w:r>
      <w:r w:rsidR="00706676">
        <w:rPr>
          <w:rFonts w:asciiTheme="minorHAnsi" w:hAnsiTheme="minorHAnsi" w:cstheme="minorHAnsi"/>
          <w:b/>
          <w:color w:val="000000"/>
          <w:sz w:val="18"/>
          <w:szCs w:val="18"/>
          <w:lang w:val="es-MX"/>
        </w:rPr>
        <w:t xml:space="preserve"> DE JULIO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43A9613D" w:rsidR="00173EEC" w:rsidRDefault="00173EEC" w:rsidP="006A5A79">
      <w:pPr>
        <w:widowControl/>
        <w:jc w:val="center"/>
        <w:rPr>
          <w:rFonts w:asciiTheme="minorHAnsi" w:hAnsiTheme="minorHAnsi" w:cstheme="minorHAnsi"/>
          <w:b/>
          <w:color w:val="000000"/>
          <w:sz w:val="18"/>
          <w:szCs w:val="18"/>
        </w:rPr>
      </w:pPr>
    </w:p>
    <w:p w14:paraId="540429EA" w14:textId="20E7ED90" w:rsidR="008631E5" w:rsidRDefault="008631E5" w:rsidP="006A5A79">
      <w:pPr>
        <w:widowControl/>
        <w:jc w:val="center"/>
        <w:rPr>
          <w:rFonts w:asciiTheme="minorHAnsi" w:hAnsiTheme="minorHAnsi" w:cstheme="minorHAnsi"/>
          <w:b/>
          <w:color w:val="000000"/>
          <w:sz w:val="18"/>
          <w:szCs w:val="18"/>
        </w:rPr>
      </w:pPr>
    </w:p>
    <w:p w14:paraId="7C917504" w14:textId="77777777" w:rsidR="008631E5" w:rsidRDefault="008631E5"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3612CCA4" w14:textId="77777777" w:rsidR="00B8123C" w:rsidRDefault="00B8123C" w:rsidP="00FF3BB9">
      <w:pPr>
        <w:tabs>
          <w:tab w:val="left" w:pos="9923"/>
        </w:tabs>
        <w:ind w:left="-142" w:right="567"/>
        <w:jc w:val="center"/>
        <w:rPr>
          <w:rFonts w:asciiTheme="minorHAnsi" w:hAnsiTheme="minorHAnsi" w:cstheme="minorHAnsi"/>
          <w:b/>
          <w:color w:val="000000"/>
          <w:sz w:val="18"/>
          <w:szCs w:val="18"/>
        </w:rPr>
      </w:pPr>
    </w:p>
    <w:p w14:paraId="45C3AEF9" w14:textId="105C0AB0"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77777777" w:rsidR="00FF3BB9" w:rsidRPr="006E01AF" w:rsidRDefault="00FF3BB9" w:rsidP="00FF3BB9">
      <w:pPr>
        <w:autoSpaceDE w:val="0"/>
        <w:autoSpaceDN w:val="0"/>
        <w:adjustRightInd w:val="0"/>
        <w:jc w:val="center"/>
        <w:rPr>
          <w:rFonts w:asciiTheme="minorHAnsi" w:hAnsiTheme="minorHAnsi" w:cstheme="minorHAnsi"/>
          <w:b/>
          <w:bCs/>
          <w:sz w:val="18"/>
          <w:szCs w:val="18"/>
        </w:rPr>
      </w:pPr>
    </w:p>
    <w:tbl>
      <w:tblPr>
        <w:tblW w:w="455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3"/>
        <w:gridCol w:w="6521"/>
        <w:gridCol w:w="994"/>
        <w:gridCol w:w="849"/>
      </w:tblGrid>
      <w:tr w:rsidR="00396058" w:rsidRPr="00111268" w14:paraId="573CF02E" w14:textId="77777777" w:rsidTr="00396058">
        <w:trPr>
          <w:jc w:val="center"/>
        </w:trPr>
        <w:tc>
          <w:tcPr>
            <w:tcW w:w="388" w:type="pct"/>
            <w:shd w:val="clear" w:color="auto" w:fill="BFBFBF" w:themeFill="background1" w:themeFillShade="BF"/>
            <w:vAlign w:val="center"/>
          </w:tcPr>
          <w:p w14:paraId="1651AB29" w14:textId="77777777" w:rsidR="00396058" w:rsidRPr="00111268" w:rsidRDefault="00396058" w:rsidP="00E702A2">
            <w:pPr>
              <w:jc w:val="center"/>
              <w:rPr>
                <w:rFonts w:asciiTheme="minorHAnsi" w:hAnsiTheme="minorHAnsi" w:cstheme="minorHAnsi"/>
                <w:b/>
                <w:sz w:val="14"/>
                <w:szCs w:val="14"/>
              </w:rPr>
            </w:pPr>
            <w:r w:rsidRPr="00111268">
              <w:rPr>
                <w:rFonts w:asciiTheme="minorHAnsi" w:hAnsiTheme="minorHAnsi" w:cstheme="minorHAnsi"/>
                <w:b/>
                <w:sz w:val="14"/>
                <w:szCs w:val="14"/>
              </w:rPr>
              <w:t>Partida</w:t>
            </w:r>
          </w:p>
        </w:tc>
        <w:tc>
          <w:tcPr>
            <w:tcW w:w="3596" w:type="pct"/>
            <w:shd w:val="clear" w:color="auto" w:fill="BFBFBF" w:themeFill="background1" w:themeFillShade="BF"/>
            <w:vAlign w:val="center"/>
          </w:tcPr>
          <w:p w14:paraId="56200023" w14:textId="77777777" w:rsidR="00396058" w:rsidRPr="00111268" w:rsidRDefault="00396058" w:rsidP="00E702A2">
            <w:pPr>
              <w:autoSpaceDE w:val="0"/>
              <w:autoSpaceDN w:val="0"/>
              <w:adjustRightInd w:val="0"/>
              <w:jc w:val="center"/>
              <w:rPr>
                <w:rFonts w:asciiTheme="minorHAnsi" w:hAnsiTheme="minorHAnsi" w:cstheme="minorHAnsi"/>
                <w:b/>
                <w:sz w:val="14"/>
                <w:szCs w:val="14"/>
              </w:rPr>
            </w:pPr>
            <w:r w:rsidRPr="00111268">
              <w:rPr>
                <w:rFonts w:asciiTheme="minorHAnsi" w:hAnsiTheme="minorHAnsi" w:cstheme="minorHAnsi"/>
                <w:b/>
                <w:sz w:val="14"/>
                <w:szCs w:val="14"/>
              </w:rPr>
              <w:t>Descripción a detalle del bien</w:t>
            </w:r>
          </w:p>
        </w:tc>
        <w:tc>
          <w:tcPr>
            <w:tcW w:w="548" w:type="pct"/>
            <w:shd w:val="clear" w:color="auto" w:fill="BFBFBF" w:themeFill="background1" w:themeFillShade="BF"/>
            <w:vAlign w:val="center"/>
          </w:tcPr>
          <w:p w14:paraId="24B21A0E" w14:textId="77777777" w:rsidR="00396058" w:rsidRPr="00111268" w:rsidRDefault="00396058" w:rsidP="00E702A2">
            <w:pPr>
              <w:jc w:val="center"/>
              <w:rPr>
                <w:rFonts w:asciiTheme="minorHAnsi" w:hAnsiTheme="minorHAnsi" w:cstheme="minorHAnsi"/>
                <w:b/>
                <w:sz w:val="14"/>
                <w:szCs w:val="14"/>
              </w:rPr>
            </w:pPr>
            <w:r w:rsidRPr="00111268">
              <w:rPr>
                <w:rFonts w:asciiTheme="minorHAnsi" w:hAnsiTheme="minorHAnsi" w:cstheme="minorHAnsi"/>
                <w:b/>
                <w:sz w:val="14"/>
                <w:szCs w:val="14"/>
              </w:rPr>
              <w:t>Unidad de Medida</w:t>
            </w:r>
          </w:p>
        </w:tc>
        <w:tc>
          <w:tcPr>
            <w:tcW w:w="468" w:type="pct"/>
            <w:shd w:val="clear" w:color="auto" w:fill="BFBFBF" w:themeFill="background1" w:themeFillShade="BF"/>
            <w:vAlign w:val="center"/>
          </w:tcPr>
          <w:p w14:paraId="5F9E4EAB" w14:textId="793422FE" w:rsidR="00396058" w:rsidRPr="00111268" w:rsidRDefault="00396058" w:rsidP="00E702A2">
            <w:pPr>
              <w:jc w:val="center"/>
              <w:rPr>
                <w:rFonts w:asciiTheme="minorHAnsi" w:hAnsiTheme="minorHAnsi" w:cstheme="minorHAnsi"/>
                <w:b/>
                <w:sz w:val="14"/>
                <w:szCs w:val="14"/>
              </w:rPr>
            </w:pPr>
            <w:r w:rsidRPr="00111268">
              <w:rPr>
                <w:rFonts w:asciiTheme="minorHAnsi" w:hAnsiTheme="minorHAnsi" w:cstheme="minorHAnsi"/>
                <w:b/>
                <w:sz w:val="14"/>
                <w:szCs w:val="14"/>
              </w:rPr>
              <w:t>Cantidad</w:t>
            </w:r>
          </w:p>
        </w:tc>
      </w:tr>
      <w:tr w:rsidR="00396058" w:rsidRPr="00111268" w14:paraId="345F4542" w14:textId="77777777" w:rsidTr="00396058">
        <w:trPr>
          <w:jc w:val="center"/>
        </w:trPr>
        <w:tc>
          <w:tcPr>
            <w:tcW w:w="388" w:type="pct"/>
            <w:shd w:val="clear" w:color="auto" w:fill="DBE5F1" w:themeFill="accent1" w:themeFillTint="33"/>
            <w:vAlign w:val="center"/>
          </w:tcPr>
          <w:p w14:paraId="57D6EA6E" w14:textId="77777777" w:rsidR="00396058" w:rsidRPr="00111268" w:rsidRDefault="00396058" w:rsidP="00E702A2">
            <w:pPr>
              <w:jc w:val="center"/>
              <w:rPr>
                <w:rFonts w:asciiTheme="minorHAnsi" w:hAnsiTheme="minorHAnsi" w:cstheme="minorHAnsi"/>
                <w:b/>
                <w:sz w:val="14"/>
                <w:szCs w:val="14"/>
              </w:rPr>
            </w:pPr>
          </w:p>
        </w:tc>
        <w:tc>
          <w:tcPr>
            <w:tcW w:w="3596" w:type="pct"/>
            <w:shd w:val="clear" w:color="auto" w:fill="DBE5F1" w:themeFill="accent1" w:themeFillTint="33"/>
            <w:vAlign w:val="center"/>
          </w:tcPr>
          <w:p w14:paraId="6AEC5001" w14:textId="77777777" w:rsidR="00396058" w:rsidRPr="00111268" w:rsidRDefault="00396058" w:rsidP="00E702A2">
            <w:pPr>
              <w:autoSpaceDE w:val="0"/>
              <w:autoSpaceDN w:val="0"/>
              <w:adjustRightInd w:val="0"/>
              <w:jc w:val="center"/>
              <w:rPr>
                <w:rFonts w:asciiTheme="minorHAnsi" w:hAnsiTheme="minorHAnsi" w:cstheme="minorHAnsi"/>
                <w:b/>
                <w:sz w:val="14"/>
                <w:szCs w:val="14"/>
              </w:rPr>
            </w:pPr>
            <w:r w:rsidRPr="00111268">
              <w:rPr>
                <w:rFonts w:asciiTheme="minorHAnsi" w:hAnsiTheme="minorHAnsi" w:cstheme="minorHAnsi"/>
                <w:b/>
                <w:sz w:val="14"/>
                <w:szCs w:val="14"/>
              </w:rPr>
              <w:t>DEPARTAMENTO DE DEPORTES, DGSE</w:t>
            </w:r>
          </w:p>
        </w:tc>
        <w:tc>
          <w:tcPr>
            <w:tcW w:w="548" w:type="pct"/>
            <w:shd w:val="clear" w:color="auto" w:fill="DBE5F1" w:themeFill="accent1" w:themeFillTint="33"/>
            <w:vAlign w:val="center"/>
          </w:tcPr>
          <w:p w14:paraId="06C63299" w14:textId="77777777" w:rsidR="00396058" w:rsidRPr="00111268" w:rsidRDefault="00396058" w:rsidP="00E702A2">
            <w:pPr>
              <w:jc w:val="center"/>
              <w:rPr>
                <w:rFonts w:asciiTheme="minorHAnsi" w:hAnsiTheme="minorHAnsi" w:cstheme="minorHAnsi"/>
                <w:b/>
                <w:sz w:val="14"/>
                <w:szCs w:val="14"/>
              </w:rPr>
            </w:pPr>
          </w:p>
        </w:tc>
        <w:tc>
          <w:tcPr>
            <w:tcW w:w="468" w:type="pct"/>
            <w:shd w:val="clear" w:color="auto" w:fill="DBE5F1" w:themeFill="accent1" w:themeFillTint="33"/>
            <w:vAlign w:val="center"/>
          </w:tcPr>
          <w:p w14:paraId="7C8FD159" w14:textId="1445D0F7" w:rsidR="00396058" w:rsidRPr="00111268" w:rsidRDefault="00396058" w:rsidP="00E702A2">
            <w:pPr>
              <w:jc w:val="center"/>
              <w:rPr>
                <w:rFonts w:asciiTheme="minorHAnsi" w:hAnsiTheme="minorHAnsi" w:cstheme="minorHAnsi"/>
                <w:b/>
                <w:sz w:val="14"/>
                <w:szCs w:val="14"/>
              </w:rPr>
            </w:pPr>
          </w:p>
        </w:tc>
      </w:tr>
      <w:tr w:rsidR="00396058" w:rsidRPr="00111268" w14:paraId="09FAF2D1" w14:textId="77777777" w:rsidTr="00396058">
        <w:trPr>
          <w:trHeight w:val="94"/>
          <w:jc w:val="center"/>
        </w:trPr>
        <w:tc>
          <w:tcPr>
            <w:tcW w:w="388" w:type="pct"/>
            <w:shd w:val="clear" w:color="auto" w:fill="auto"/>
            <w:vAlign w:val="center"/>
          </w:tcPr>
          <w:p w14:paraId="1708D4C9"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c>
          <w:tcPr>
            <w:tcW w:w="3596" w:type="pct"/>
            <w:vAlign w:val="center"/>
          </w:tcPr>
          <w:p w14:paraId="48D7D11A"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LIGAS</w:t>
            </w:r>
          </w:p>
          <w:p w14:paraId="1A7DA11F"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(Bandas de Resistencia, Ligas de estiramiento, </w:t>
            </w:r>
            <w:proofErr w:type="spellStart"/>
            <w:r w:rsidRPr="00111268">
              <w:rPr>
                <w:rFonts w:asciiTheme="minorHAnsi" w:hAnsiTheme="minorHAnsi" w:cstheme="minorHAnsi"/>
                <w:sz w:val="14"/>
                <w:szCs w:val="14"/>
              </w:rPr>
              <w:t>Pull</w:t>
            </w:r>
            <w:proofErr w:type="spellEnd"/>
            <w:r w:rsidRPr="00111268">
              <w:rPr>
                <w:rFonts w:asciiTheme="minorHAnsi" w:hAnsiTheme="minorHAnsi" w:cstheme="minorHAnsi"/>
                <w:sz w:val="14"/>
                <w:szCs w:val="14"/>
              </w:rPr>
              <w:t xml:space="preserve"> Ups </w:t>
            </w:r>
            <w:proofErr w:type="spellStart"/>
            <w:r w:rsidRPr="00111268">
              <w:rPr>
                <w:rFonts w:asciiTheme="minorHAnsi" w:hAnsiTheme="minorHAnsi" w:cstheme="minorHAnsi"/>
                <w:sz w:val="14"/>
                <w:szCs w:val="14"/>
              </w:rPr>
              <w:t>Loop</w:t>
            </w:r>
            <w:proofErr w:type="spellEnd"/>
            <w:r w:rsidRPr="00111268">
              <w:rPr>
                <w:rFonts w:asciiTheme="minorHAnsi" w:hAnsiTheme="minorHAnsi" w:cstheme="minorHAnsi"/>
                <w:sz w:val="14"/>
                <w:szCs w:val="14"/>
              </w:rPr>
              <w:t xml:space="preserve"> Band, Banda de resistencia Elástica, </w:t>
            </w:r>
            <w:proofErr w:type="spellStart"/>
            <w:r w:rsidRPr="00111268">
              <w:rPr>
                <w:rFonts w:asciiTheme="minorHAnsi" w:hAnsiTheme="minorHAnsi" w:cstheme="minorHAnsi"/>
                <w:sz w:val="14"/>
                <w:szCs w:val="14"/>
              </w:rPr>
              <w:t>Pull</w:t>
            </w:r>
            <w:proofErr w:type="spellEnd"/>
            <w:r w:rsidRPr="00111268">
              <w:rPr>
                <w:rFonts w:asciiTheme="minorHAnsi" w:hAnsiTheme="minorHAnsi" w:cstheme="minorHAnsi"/>
                <w:sz w:val="14"/>
                <w:szCs w:val="14"/>
              </w:rPr>
              <w:t xml:space="preserve"> Ups Bandas Elásticas para Ejercicio)</w:t>
            </w:r>
          </w:p>
        </w:tc>
        <w:tc>
          <w:tcPr>
            <w:tcW w:w="548" w:type="pct"/>
            <w:vAlign w:val="center"/>
          </w:tcPr>
          <w:p w14:paraId="609AF176"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Set/juego </w:t>
            </w:r>
          </w:p>
        </w:tc>
        <w:tc>
          <w:tcPr>
            <w:tcW w:w="468" w:type="pct"/>
            <w:vAlign w:val="center"/>
          </w:tcPr>
          <w:p w14:paraId="332E157C" w14:textId="0666031F"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396058" w:rsidRPr="00111268" w14:paraId="018101B0" w14:textId="77777777" w:rsidTr="00396058">
        <w:trPr>
          <w:trHeight w:val="94"/>
          <w:jc w:val="center"/>
        </w:trPr>
        <w:tc>
          <w:tcPr>
            <w:tcW w:w="388" w:type="pct"/>
            <w:shd w:val="clear" w:color="auto" w:fill="auto"/>
            <w:vAlign w:val="center"/>
          </w:tcPr>
          <w:p w14:paraId="5722AD6D"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c>
          <w:tcPr>
            <w:tcW w:w="3596" w:type="pct"/>
            <w:vAlign w:val="center"/>
          </w:tcPr>
          <w:p w14:paraId="68640669"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PELOTA DE TENIS DE MESA</w:t>
            </w:r>
          </w:p>
          <w:p w14:paraId="6056E5D9"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HUIESON 3 STAR  </w:t>
            </w:r>
          </w:p>
          <w:p w14:paraId="00BCB1C5"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(Juego de pelotas de ping </w:t>
            </w:r>
            <w:proofErr w:type="spellStart"/>
            <w:r w:rsidRPr="00111268">
              <w:rPr>
                <w:rFonts w:asciiTheme="minorHAnsi" w:hAnsiTheme="minorHAnsi" w:cstheme="minorHAnsi"/>
                <w:sz w:val="14"/>
                <w:szCs w:val="14"/>
              </w:rPr>
              <w:t>pong</w:t>
            </w:r>
            <w:proofErr w:type="spellEnd"/>
            <w:r w:rsidRPr="00111268">
              <w:rPr>
                <w:rFonts w:asciiTheme="minorHAnsi" w:hAnsiTheme="minorHAnsi" w:cstheme="minorHAnsi"/>
                <w:sz w:val="14"/>
                <w:szCs w:val="14"/>
              </w:rPr>
              <w:t>, 40 pelotas de plástico ABS avanzadas, con costura, material nuevo, 3 estrellas, 50/100)</w:t>
            </w:r>
          </w:p>
        </w:tc>
        <w:tc>
          <w:tcPr>
            <w:tcW w:w="548" w:type="pct"/>
            <w:vAlign w:val="center"/>
          </w:tcPr>
          <w:p w14:paraId="61FC7050"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vAlign w:val="center"/>
          </w:tcPr>
          <w:p w14:paraId="2C6D8B2D" w14:textId="1950BAC1"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6DD55F46" w14:textId="77777777" w:rsidTr="00396058">
        <w:trPr>
          <w:trHeight w:val="94"/>
          <w:jc w:val="center"/>
        </w:trPr>
        <w:tc>
          <w:tcPr>
            <w:tcW w:w="388" w:type="pct"/>
            <w:shd w:val="clear" w:color="auto" w:fill="auto"/>
            <w:vAlign w:val="center"/>
          </w:tcPr>
          <w:p w14:paraId="4D2A633A"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w:t>
            </w:r>
          </w:p>
        </w:tc>
        <w:tc>
          <w:tcPr>
            <w:tcW w:w="3596" w:type="pct"/>
            <w:vAlign w:val="center"/>
          </w:tcPr>
          <w:p w14:paraId="6E2D7AF1"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
          <w:p w14:paraId="61D250CE"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MOLTEN</w:t>
            </w:r>
          </w:p>
          <w:p w14:paraId="5C72E658"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baloncesto No. 6, Hule, </w:t>
            </w:r>
            <w:proofErr w:type="spellStart"/>
            <w:r w:rsidRPr="00111268">
              <w:rPr>
                <w:rFonts w:asciiTheme="minorHAnsi" w:hAnsiTheme="minorHAnsi" w:cstheme="minorHAnsi"/>
                <w:sz w:val="14"/>
                <w:szCs w:val="14"/>
              </w:rPr>
              <w:t>Fiba</w:t>
            </w:r>
            <w:proofErr w:type="spellEnd"/>
            <w:r w:rsidRPr="00111268">
              <w:rPr>
                <w:rFonts w:asciiTheme="minorHAnsi" w:hAnsiTheme="minorHAnsi" w:cstheme="minorHAnsi"/>
                <w:sz w:val="14"/>
                <w:szCs w:val="14"/>
              </w:rPr>
              <w:t>)</w:t>
            </w:r>
          </w:p>
        </w:tc>
        <w:tc>
          <w:tcPr>
            <w:tcW w:w="548" w:type="pct"/>
            <w:vAlign w:val="center"/>
          </w:tcPr>
          <w:p w14:paraId="3EFBB34F"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591AA268" w14:textId="67FD4F1A"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396058" w:rsidRPr="00111268" w14:paraId="68090BE4" w14:textId="77777777" w:rsidTr="00396058">
        <w:trPr>
          <w:trHeight w:val="94"/>
          <w:jc w:val="center"/>
        </w:trPr>
        <w:tc>
          <w:tcPr>
            <w:tcW w:w="388" w:type="pct"/>
            <w:shd w:val="clear" w:color="auto" w:fill="auto"/>
            <w:vAlign w:val="center"/>
          </w:tcPr>
          <w:p w14:paraId="2DB4E50F"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c>
          <w:tcPr>
            <w:tcW w:w="3596" w:type="pct"/>
            <w:vAlign w:val="center"/>
          </w:tcPr>
          <w:p w14:paraId="0FC4483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
          <w:p w14:paraId="78124E2C"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MOLTEN</w:t>
            </w:r>
          </w:p>
          <w:p w14:paraId="714DEE09"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baloncesto No. 7, Hule, </w:t>
            </w:r>
            <w:proofErr w:type="spellStart"/>
            <w:r w:rsidRPr="00111268">
              <w:rPr>
                <w:rFonts w:asciiTheme="minorHAnsi" w:hAnsiTheme="minorHAnsi" w:cstheme="minorHAnsi"/>
                <w:sz w:val="14"/>
                <w:szCs w:val="14"/>
              </w:rPr>
              <w:t>Fiba</w:t>
            </w:r>
            <w:proofErr w:type="spellEnd"/>
            <w:r w:rsidRPr="00111268">
              <w:rPr>
                <w:rFonts w:asciiTheme="minorHAnsi" w:hAnsiTheme="minorHAnsi" w:cstheme="minorHAnsi"/>
                <w:sz w:val="14"/>
                <w:szCs w:val="14"/>
              </w:rPr>
              <w:t>)</w:t>
            </w:r>
          </w:p>
        </w:tc>
        <w:tc>
          <w:tcPr>
            <w:tcW w:w="548" w:type="pct"/>
            <w:vAlign w:val="center"/>
          </w:tcPr>
          <w:p w14:paraId="55B1B971"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1E240CBA" w14:textId="08B9F54E"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396058" w:rsidRPr="00111268" w14:paraId="79038CC8" w14:textId="77777777" w:rsidTr="00396058">
        <w:trPr>
          <w:trHeight w:val="94"/>
          <w:jc w:val="center"/>
        </w:trPr>
        <w:tc>
          <w:tcPr>
            <w:tcW w:w="388" w:type="pct"/>
            <w:shd w:val="clear" w:color="auto" w:fill="auto"/>
            <w:vAlign w:val="center"/>
          </w:tcPr>
          <w:p w14:paraId="3E1A1F3E"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7</w:t>
            </w:r>
          </w:p>
        </w:tc>
        <w:tc>
          <w:tcPr>
            <w:tcW w:w="3596" w:type="pct"/>
            <w:vAlign w:val="center"/>
          </w:tcPr>
          <w:p w14:paraId="0B2D5934"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BÉISBOL </w:t>
            </w:r>
          </w:p>
          <w:p w14:paraId="65C3E4E6"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AZTLÁN </w:t>
            </w:r>
          </w:p>
          <w:p w14:paraId="2731308F"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(Pelota de Béisbol Aztlán)</w:t>
            </w:r>
          </w:p>
        </w:tc>
        <w:tc>
          <w:tcPr>
            <w:tcW w:w="548" w:type="pct"/>
            <w:vAlign w:val="center"/>
          </w:tcPr>
          <w:p w14:paraId="2520B218"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Docena</w:t>
            </w:r>
          </w:p>
        </w:tc>
        <w:tc>
          <w:tcPr>
            <w:tcW w:w="468" w:type="pct"/>
            <w:vAlign w:val="center"/>
          </w:tcPr>
          <w:p w14:paraId="725D1BE1" w14:textId="0079D2CA"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396058" w:rsidRPr="00111268" w14:paraId="4E5C4B2B" w14:textId="77777777" w:rsidTr="00396058">
        <w:trPr>
          <w:trHeight w:val="94"/>
          <w:jc w:val="center"/>
        </w:trPr>
        <w:tc>
          <w:tcPr>
            <w:tcW w:w="388" w:type="pct"/>
            <w:shd w:val="clear" w:color="auto" w:fill="auto"/>
            <w:vAlign w:val="center"/>
          </w:tcPr>
          <w:p w14:paraId="183CD337"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8</w:t>
            </w:r>
          </w:p>
        </w:tc>
        <w:tc>
          <w:tcPr>
            <w:tcW w:w="3596" w:type="pct"/>
            <w:vAlign w:val="center"/>
          </w:tcPr>
          <w:p w14:paraId="707F9083"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SOFTBOL </w:t>
            </w:r>
          </w:p>
          <w:p w14:paraId="68D7DFE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AMÉRICA 50e</w:t>
            </w:r>
          </w:p>
          <w:p w14:paraId="3CB4C954"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Béisbol América 50e de Piel, </w:t>
            </w:r>
          </w:p>
          <w:p w14:paraId="7E9C6863"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centro suave)</w:t>
            </w:r>
          </w:p>
        </w:tc>
        <w:tc>
          <w:tcPr>
            <w:tcW w:w="548" w:type="pct"/>
            <w:vAlign w:val="center"/>
          </w:tcPr>
          <w:p w14:paraId="515DAC1A"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Docena</w:t>
            </w:r>
          </w:p>
        </w:tc>
        <w:tc>
          <w:tcPr>
            <w:tcW w:w="468" w:type="pct"/>
            <w:vAlign w:val="center"/>
          </w:tcPr>
          <w:p w14:paraId="11A05151" w14:textId="59E1F13B"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396058" w:rsidRPr="00111268" w14:paraId="157947FE" w14:textId="77777777" w:rsidTr="00396058">
        <w:trPr>
          <w:trHeight w:val="94"/>
          <w:jc w:val="center"/>
        </w:trPr>
        <w:tc>
          <w:tcPr>
            <w:tcW w:w="388" w:type="pct"/>
            <w:shd w:val="clear" w:color="auto" w:fill="auto"/>
            <w:vAlign w:val="center"/>
          </w:tcPr>
          <w:p w14:paraId="45BC9A0C"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9</w:t>
            </w:r>
          </w:p>
        </w:tc>
        <w:tc>
          <w:tcPr>
            <w:tcW w:w="3596" w:type="pct"/>
            <w:vAlign w:val="center"/>
          </w:tcPr>
          <w:p w14:paraId="6F6E87A3"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YOGA BLOCK </w:t>
            </w:r>
          </w:p>
          <w:p w14:paraId="7E566AC7"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EVA</w:t>
            </w:r>
          </w:p>
          <w:p w14:paraId="544B4A27"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(Yoga Block, 2 </w:t>
            </w:r>
            <w:proofErr w:type="spellStart"/>
            <w:r w:rsidRPr="00111268">
              <w:rPr>
                <w:rFonts w:asciiTheme="minorHAnsi" w:hAnsiTheme="minorHAnsi" w:cstheme="minorHAnsi"/>
                <w:sz w:val="14"/>
                <w:szCs w:val="14"/>
              </w:rPr>
              <w:t>pzs</w:t>
            </w:r>
            <w:proofErr w:type="spellEnd"/>
            <w:r w:rsidRPr="00111268">
              <w:rPr>
                <w:rFonts w:asciiTheme="minorHAnsi" w:hAnsiTheme="minorHAnsi" w:cstheme="minorHAnsi"/>
                <w:sz w:val="14"/>
                <w:szCs w:val="14"/>
              </w:rPr>
              <w:t>, bloque de espuma Eva, alta densidad)</w:t>
            </w:r>
          </w:p>
        </w:tc>
        <w:tc>
          <w:tcPr>
            <w:tcW w:w="548" w:type="pct"/>
            <w:vAlign w:val="center"/>
          </w:tcPr>
          <w:p w14:paraId="6768AFBA" w14:textId="77777777" w:rsidR="00396058" w:rsidRPr="00111268" w:rsidRDefault="00396058" w:rsidP="00E702A2">
            <w:pPr>
              <w:jc w:val="center"/>
              <w:rPr>
                <w:rFonts w:asciiTheme="minorHAnsi" w:hAnsiTheme="minorHAnsi" w:cstheme="minorHAnsi"/>
                <w:sz w:val="14"/>
                <w:szCs w:val="14"/>
                <w:highlight w:val="yellow"/>
              </w:rPr>
            </w:pPr>
            <w:r w:rsidRPr="00111268">
              <w:rPr>
                <w:rFonts w:asciiTheme="minorHAnsi" w:hAnsiTheme="minorHAnsi" w:cstheme="minorHAnsi"/>
                <w:sz w:val="14"/>
                <w:szCs w:val="14"/>
              </w:rPr>
              <w:t>Block</w:t>
            </w:r>
          </w:p>
        </w:tc>
        <w:tc>
          <w:tcPr>
            <w:tcW w:w="468" w:type="pct"/>
            <w:vAlign w:val="center"/>
          </w:tcPr>
          <w:p w14:paraId="362A728C" w14:textId="5AC2B2E7" w:rsidR="00396058" w:rsidRPr="00111268" w:rsidRDefault="00396058" w:rsidP="00E702A2">
            <w:pPr>
              <w:jc w:val="center"/>
              <w:rPr>
                <w:rFonts w:asciiTheme="minorHAnsi" w:hAnsiTheme="minorHAnsi" w:cstheme="minorHAnsi"/>
                <w:sz w:val="14"/>
                <w:szCs w:val="14"/>
                <w:highlight w:val="yellow"/>
              </w:rPr>
            </w:pPr>
            <w:r w:rsidRPr="00111268">
              <w:rPr>
                <w:rFonts w:asciiTheme="minorHAnsi" w:hAnsiTheme="minorHAnsi" w:cstheme="minorHAnsi"/>
                <w:sz w:val="14"/>
                <w:szCs w:val="14"/>
              </w:rPr>
              <w:t>20</w:t>
            </w:r>
          </w:p>
        </w:tc>
      </w:tr>
      <w:tr w:rsidR="00396058" w:rsidRPr="00111268" w14:paraId="675351A1" w14:textId="77777777" w:rsidTr="00396058">
        <w:trPr>
          <w:trHeight w:val="94"/>
          <w:jc w:val="center"/>
        </w:trPr>
        <w:tc>
          <w:tcPr>
            <w:tcW w:w="388" w:type="pct"/>
            <w:shd w:val="clear" w:color="auto" w:fill="auto"/>
            <w:vAlign w:val="center"/>
          </w:tcPr>
          <w:p w14:paraId="68CB9AA9"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10</w:t>
            </w:r>
          </w:p>
        </w:tc>
        <w:tc>
          <w:tcPr>
            <w:tcW w:w="3596" w:type="pct"/>
            <w:vAlign w:val="center"/>
          </w:tcPr>
          <w:p w14:paraId="65F938DB"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DE TOCHITO BANDERA</w:t>
            </w:r>
          </w:p>
          <w:p w14:paraId="2507263E"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WILSON</w:t>
            </w:r>
          </w:p>
          <w:p w14:paraId="1E52D598"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Wilson Oficial </w:t>
            </w:r>
            <w:proofErr w:type="spellStart"/>
            <w:r w:rsidRPr="00111268">
              <w:rPr>
                <w:rFonts w:asciiTheme="minorHAnsi" w:hAnsiTheme="minorHAnsi" w:cstheme="minorHAnsi"/>
                <w:sz w:val="14"/>
                <w:szCs w:val="14"/>
              </w:rPr>
              <w:t>Ncaa</w:t>
            </w:r>
            <w:proofErr w:type="spellEnd"/>
            <w:r w:rsidRPr="00111268">
              <w:rPr>
                <w:rFonts w:asciiTheme="minorHAnsi" w:hAnsiTheme="minorHAnsi" w:cstheme="minorHAnsi"/>
                <w:sz w:val="14"/>
                <w:szCs w:val="14"/>
              </w:rPr>
              <w:t xml:space="preserve"> Piel F1005)</w:t>
            </w:r>
          </w:p>
        </w:tc>
        <w:tc>
          <w:tcPr>
            <w:tcW w:w="548" w:type="pct"/>
            <w:vAlign w:val="center"/>
          </w:tcPr>
          <w:p w14:paraId="6AD8DD1E"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1CA7AAE2" w14:textId="5648766A"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396058" w:rsidRPr="00111268" w14:paraId="404914B7" w14:textId="77777777" w:rsidTr="00396058">
        <w:trPr>
          <w:trHeight w:val="94"/>
          <w:jc w:val="center"/>
        </w:trPr>
        <w:tc>
          <w:tcPr>
            <w:tcW w:w="388" w:type="pct"/>
            <w:shd w:val="clear" w:color="auto" w:fill="auto"/>
            <w:vAlign w:val="center"/>
          </w:tcPr>
          <w:p w14:paraId="026F69CE"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11</w:t>
            </w:r>
          </w:p>
        </w:tc>
        <w:tc>
          <w:tcPr>
            <w:tcW w:w="3596" w:type="pct"/>
            <w:vAlign w:val="center"/>
          </w:tcPr>
          <w:p w14:paraId="073AAEEC"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TOCHITO BANDERA </w:t>
            </w:r>
          </w:p>
          <w:p w14:paraId="71555838"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WILSON </w:t>
            </w:r>
          </w:p>
          <w:p w14:paraId="72264DEC"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Fútbol Americano </w:t>
            </w:r>
            <w:proofErr w:type="spellStart"/>
            <w:r w:rsidRPr="00111268">
              <w:rPr>
                <w:rFonts w:asciiTheme="minorHAnsi" w:hAnsiTheme="minorHAnsi" w:cstheme="minorHAnsi"/>
                <w:sz w:val="14"/>
                <w:szCs w:val="14"/>
              </w:rPr>
              <w:t>Tdy</w:t>
            </w:r>
            <w:proofErr w:type="spellEnd"/>
            <w:r w:rsidRPr="00111268">
              <w:rPr>
                <w:rFonts w:asciiTheme="minorHAnsi" w:hAnsiTheme="minorHAnsi" w:cstheme="minorHAnsi"/>
                <w:sz w:val="14"/>
                <w:szCs w:val="14"/>
              </w:rPr>
              <w:t xml:space="preserve"> Piel)</w:t>
            </w:r>
          </w:p>
        </w:tc>
        <w:tc>
          <w:tcPr>
            <w:tcW w:w="548" w:type="pct"/>
            <w:vAlign w:val="center"/>
          </w:tcPr>
          <w:p w14:paraId="428855E3"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0353C8C0" w14:textId="00E25518"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396058" w:rsidRPr="00111268" w14:paraId="73993B48" w14:textId="77777777" w:rsidTr="00396058">
        <w:trPr>
          <w:trHeight w:val="94"/>
          <w:jc w:val="center"/>
        </w:trPr>
        <w:tc>
          <w:tcPr>
            <w:tcW w:w="388" w:type="pct"/>
            <w:shd w:val="clear" w:color="auto" w:fill="auto"/>
            <w:vAlign w:val="center"/>
          </w:tcPr>
          <w:p w14:paraId="4EAC7557"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12</w:t>
            </w:r>
          </w:p>
        </w:tc>
        <w:tc>
          <w:tcPr>
            <w:tcW w:w="3596" w:type="pct"/>
            <w:vAlign w:val="center"/>
          </w:tcPr>
          <w:p w14:paraId="491E78AD"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TOCHITO BANDERA </w:t>
            </w:r>
          </w:p>
          <w:p w14:paraId="3108582B"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WILSON </w:t>
            </w:r>
          </w:p>
          <w:p w14:paraId="282B42DD"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(Wilson </w:t>
            </w:r>
            <w:proofErr w:type="spellStart"/>
            <w:r w:rsidRPr="00111268">
              <w:rPr>
                <w:rFonts w:asciiTheme="minorHAnsi" w:hAnsiTheme="minorHAnsi" w:cstheme="minorHAnsi"/>
                <w:sz w:val="14"/>
                <w:szCs w:val="14"/>
              </w:rPr>
              <w:t>Toucdouwn</w:t>
            </w:r>
            <w:proofErr w:type="spellEnd"/>
            <w:r w:rsidRPr="00111268">
              <w:rPr>
                <w:rFonts w:asciiTheme="minorHAnsi" w:hAnsiTheme="minorHAnsi" w:cstheme="minorHAnsi"/>
                <w:sz w:val="14"/>
                <w:szCs w:val="14"/>
              </w:rPr>
              <w:t xml:space="preserve"> Wtf1512x0wy)</w:t>
            </w:r>
          </w:p>
        </w:tc>
        <w:tc>
          <w:tcPr>
            <w:tcW w:w="548" w:type="pct"/>
            <w:vAlign w:val="center"/>
          </w:tcPr>
          <w:p w14:paraId="1EB0D893"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01715367" w14:textId="1033AF0C"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w:t>
            </w:r>
          </w:p>
        </w:tc>
      </w:tr>
      <w:tr w:rsidR="00396058" w:rsidRPr="00111268" w14:paraId="5A111C93" w14:textId="77777777" w:rsidTr="00396058">
        <w:trPr>
          <w:trHeight w:val="94"/>
          <w:jc w:val="center"/>
        </w:trPr>
        <w:tc>
          <w:tcPr>
            <w:tcW w:w="388" w:type="pct"/>
            <w:shd w:val="clear" w:color="auto" w:fill="auto"/>
            <w:vAlign w:val="center"/>
          </w:tcPr>
          <w:p w14:paraId="58842115"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13</w:t>
            </w:r>
          </w:p>
        </w:tc>
        <w:tc>
          <w:tcPr>
            <w:tcW w:w="3596" w:type="pct"/>
            <w:shd w:val="clear" w:color="auto" w:fill="auto"/>
            <w:vAlign w:val="center"/>
          </w:tcPr>
          <w:p w14:paraId="5FF6059C"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PLATOS</w:t>
            </w:r>
          </w:p>
          <w:p w14:paraId="7C42097C"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ADX</w:t>
            </w:r>
          </w:p>
          <w:p w14:paraId="0C72D5C2"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(Platos de plástico, color naranja, tamaño grande)</w:t>
            </w:r>
          </w:p>
        </w:tc>
        <w:tc>
          <w:tcPr>
            <w:tcW w:w="548" w:type="pct"/>
            <w:shd w:val="clear" w:color="auto" w:fill="auto"/>
            <w:vAlign w:val="center"/>
          </w:tcPr>
          <w:p w14:paraId="2C7F22C2"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2465378F" w14:textId="0AA03202"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200</w:t>
            </w:r>
          </w:p>
        </w:tc>
      </w:tr>
      <w:tr w:rsidR="00396058" w:rsidRPr="00111268" w14:paraId="46BC7F32" w14:textId="77777777" w:rsidTr="00396058">
        <w:trPr>
          <w:trHeight w:val="94"/>
          <w:jc w:val="center"/>
        </w:trPr>
        <w:tc>
          <w:tcPr>
            <w:tcW w:w="388" w:type="pct"/>
            <w:shd w:val="clear" w:color="auto" w:fill="auto"/>
            <w:vAlign w:val="center"/>
          </w:tcPr>
          <w:p w14:paraId="5D821302"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14</w:t>
            </w:r>
          </w:p>
        </w:tc>
        <w:tc>
          <w:tcPr>
            <w:tcW w:w="3596" w:type="pct"/>
            <w:shd w:val="clear" w:color="auto" w:fill="auto"/>
            <w:vAlign w:val="center"/>
          </w:tcPr>
          <w:p w14:paraId="62202B3C"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w:t>
            </w:r>
          </w:p>
          <w:p w14:paraId="07279223"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VALMA </w:t>
            </w:r>
          </w:p>
          <w:p w14:paraId="141E0D6D"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(Maple Pro </w:t>
            </w:r>
            <w:proofErr w:type="spellStart"/>
            <w:r w:rsidRPr="00111268">
              <w:rPr>
                <w:rFonts w:asciiTheme="minorHAnsi" w:hAnsiTheme="minorHAnsi" w:cstheme="minorHAnsi"/>
                <w:sz w:val="14"/>
                <w:szCs w:val="14"/>
              </w:rPr>
              <w:t>Model</w:t>
            </w:r>
            <w:proofErr w:type="spellEnd"/>
            <w:r w:rsidRPr="00111268">
              <w:rPr>
                <w:rFonts w:asciiTheme="minorHAnsi" w:hAnsiTheme="minorHAnsi" w:cstheme="minorHAnsi"/>
                <w:sz w:val="14"/>
                <w:szCs w:val="14"/>
              </w:rPr>
              <w:t xml:space="preserve"> VMA243 del 3.0)</w:t>
            </w:r>
          </w:p>
        </w:tc>
        <w:tc>
          <w:tcPr>
            <w:tcW w:w="548" w:type="pct"/>
            <w:shd w:val="clear" w:color="auto" w:fill="auto"/>
            <w:vAlign w:val="center"/>
          </w:tcPr>
          <w:p w14:paraId="5FF5D7BA"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7561DF32" w14:textId="4953697B"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6</w:t>
            </w:r>
          </w:p>
        </w:tc>
      </w:tr>
      <w:tr w:rsidR="00396058" w:rsidRPr="00111268" w14:paraId="09282E08" w14:textId="77777777" w:rsidTr="00396058">
        <w:trPr>
          <w:trHeight w:val="94"/>
          <w:jc w:val="center"/>
        </w:trPr>
        <w:tc>
          <w:tcPr>
            <w:tcW w:w="388" w:type="pct"/>
            <w:shd w:val="clear" w:color="auto" w:fill="auto"/>
            <w:vAlign w:val="center"/>
          </w:tcPr>
          <w:p w14:paraId="486868B8"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c>
          <w:tcPr>
            <w:tcW w:w="3596" w:type="pct"/>
            <w:shd w:val="clear" w:color="auto" w:fill="auto"/>
            <w:vAlign w:val="center"/>
          </w:tcPr>
          <w:p w14:paraId="68864697"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w:t>
            </w:r>
          </w:p>
          <w:p w14:paraId="024EF057"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VALMA </w:t>
            </w:r>
          </w:p>
          <w:p w14:paraId="2966F925"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(Maple Pro </w:t>
            </w:r>
            <w:proofErr w:type="spellStart"/>
            <w:r w:rsidRPr="00111268">
              <w:rPr>
                <w:rFonts w:asciiTheme="minorHAnsi" w:hAnsiTheme="minorHAnsi" w:cstheme="minorHAnsi"/>
                <w:sz w:val="14"/>
                <w:szCs w:val="14"/>
              </w:rPr>
              <w:t>Model</w:t>
            </w:r>
            <w:proofErr w:type="spellEnd"/>
            <w:r w:rsidRPr="00111268">
              <w:rPr>
                <w:rFonts w:asciiTheme="minorHAnsi" w:hAnsiTheme="minorHAnsi" w:cstheme="minorHAnsi"/>
                <w:sz w:val="14"/>
                <w:szCs w:val="14"/>
              </w:rPr>
              <w:t xml:space="preserve"> VMA243 del 3.5)</w:t>
            </w:r>
          </w:p>
        </w:tc>
        <w:tc>
          <w:tcPr>
            <w:tcW w:w="548" w:type="pct"/>
            <w:shd w:val="clear" w:color="auto" w:fill="auto"/>
            <w:vAlign w:val="center"/>
          </w:tcPr>
          <w:p w14:paraId="6E70DB7B"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7AA0E2C2" w14:textId="1AF0BFAB"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6</w:t>
            </w:r>
          </w:p>
        </w:tc>
      </w:tr>
      <w:tr w:rsidR="00396058" w:rsidRPr="00111268" w14:paraId="77375252" w14:textId="77777777" w:rsidTr="00396058">
        <w:trPr>
          <w:trHeight w:val="94"/>
          <w:jc w:val="center"/>
        </w:trPr>
        <w:tc>
          <w:tcPr>
            <w:tcW w:w="388" w:type="pct"/>
            <w:shd w:val="clear" w:color="auto" w:fill="auto"/>
            <w:vAlign w:val="center"/>
          </w:tcPr>
          <w:p w14:paraId="657A9EA1"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16</w:t>
            </w:r>
          </w:p>
        </w:tc>
        <w:tc>
          <w:tcPr>
            <w:tcW w:w="3596" w:type="pct"/>
            <w:shd w:val="clear" w:color="auto" w:fill="auto"/>
            <w:vAlign w:val="center"/>
          </w:tcPr>
          <w:p w14:paraId="2C246965"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RED </w:t>
            </w:r>
          </w:p>
          <w:p w14:paraId="0BEC188B"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RANDOM BOX</w:t>
            </w:r>
          </w:p>
          <w:p w14:paraId="7B763F98"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(Pro </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Repuesto de Red de Baloncesto de alta calidad profesional y resistente para todo clima, anti látigo, se adapta a 12 bucles estándar en interiores y exteriores)</w:t>
            </w:r>
          </w:p>
        </w:tc>
        <w:tc>
          <w:tcPr>
            <w:tcW w:w="548" w:type="pct"/>
            <w:shd w:val="clear" w:color="auto" w:fill="auto"/>
            <w:vAlign w:val="center"/>
          </w:tcPr>
          <w:p w14:paraId="0272A5C8"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034E8B01" w14:textId="1144D0E6"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12</w:t>
            </w:r>
          </w:p>
        </w:tc>
      </w:tr>
      <w:tr w:rsidR="00396058" w:rsidRPr="00111268" w14:paraId="13814827" w14:textId="77777777" w:rsidTr="00396058">
        <w:trPr>
          <w:trHeight w:val="94"/>
          <w:jc w:val="center"/>
        </w:trPr>
        <w:tc>
          <w:tcPr>
            <w:tcW w:w="388" w:type="pct"/>
            <w:shd w:val="clear" w:color="auto" w:fill="auto"/>
            <w:vAlign w:val="center"/>
          </w:tcPr>
          <w:p w14:paraId="205E0407"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17</w:t>
            </w:r>
          </w:p>
        </w:tc>
        <w:tc>
          <w:tcPr>
            <w:tcW w:w="3596" w:type="pct"/>
            <w:shd w:val="clear" w:color="auto" w:fill="auto"/>
            <w:vAlign w:val="center"/>
          </w:tcPr>
          <w:p w14:paraId="51CD56A3"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BALONERA</w:t>
            </w:r>
          </w:p>
          <w:p w14:paraId="4D8179BD"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FIRE SPORTS </w:t>
            </w:r>
          </w:p>
          <w:p w14:paraId="7B282F48"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Balonera</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Fira</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Sorts</w:t>
            </w:r>
            <w:proofErr w:type="spellEnd"/>
            <w:r w:rsidRPr="00111268">
              <w:rPr>
                <w:rFonts w:asciiTheme="minorHAnsi" w:hAnsiTheme="minorHAnsi" w:cstheme="minorHAnsi"/>
                <w:sz w:val="14"/>
                <w:szCs w:val="14"/>
              </w:rPr>
              <w:t>, maleta de malla para 15 balones)</w:t>
            </w:r>
          </w:p>
        </w:tc>
        <w:tc>
          <w:tcPr>
            <w:tcW w:w="548" w:type="pct"/>
            <w:shd w:val="clear" w:color="auto" w:fill="auto"/>
            <w:vAlign w:val="center"/>
          </w:tcPr>
          <w:p w14:paraId="4FAAE560"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6A2E7667" w14:textId="08FBCA24"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396058" w:rsidRPr="00111268" w14:paraId="39874D10" w14:textId="77777777" w:rsidTr="00396058">
        <w:trPr>
          <w:trHeight w:val="94"/>
          <w:jc w:val="center"/>
        </w:trPr>
        <w:tc>
          <w:tcPr>
            <w:tcW w:w="388" w:type="pct"/>
            <w:shd w:val="clear" w:color="auto" w:fill="auto"/>
            <w:vAlign w:val="center"/>
          </w:tcPr>
          <w:p w14:paraId="61B9C7DF"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18</w:t>
            </w:r>
          </w:p>
        </w:tc>
        <w:tc>
          <w:tcPr>
            <w:tcW w:w="3596" w:type="pct"/>
            <w:shd w:val="clear" w:color="auto" w:fill="auto"/>
            <w:vAlign w:val="center"/>
          </w:tcPr>
          <w:p w14:paraId="2F35AFB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ESCALERAS</w:t>
            </w:r>
          </w:p>
          <w:p w14:paraId="39A218E8"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2TRAINKET </w:t>
            </w:r>
          </w:p>
          <w:p w14:paraId="1AA23C93"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(Escalera de coordinación y agilidad con backpack,13 peldaños, 45 cm)</w:t>
            </w:r>
          </w:p>
        </w:tc>
        <w:tc>
          <w:tcPr>
            <w:tcW w:w="548" w:type="pct"/>
            <w:shd w:val="clear" w:color="auto" w:fill="auto"/>
            <w:vAlign w:val="center"/>
          </w:tcPr>
          <w:p w14:paraId="5CFA8108"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11350180" w14:textId="48F0018F"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5</w:t>
            </w:r>
          </w:p>
        </w:tc>
      </w:tr>
      <w:tr w:rsidR="00396058" w:rsidRPr="00111268" w14:paraId="74FA7B74" w14:textId="77777777" w:rsidTr="00396058">
        <w:trPr>
          <w:trHeight w:val="94"/>
          <w:jc w:val="center"/>
        </w:trPr>
        <w:tc>
          <w:tcPr>
            <w:tcW w:w="388" w:type="pct"/>
            <w:shd w:val="clear" w:color="auto" w:fill="auto"/>
            <w:vAlign w:val="center"/>
          </w:tcPr>
          <w:p w14:paraId="16A4362F"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19</w:t>
            </w:r>
          </w:p>
        </w:tc>
        <w:tc>
          <w:tcPr>
            <w:tcW w:w="3596" w:type="pct"/>
            <w:shd w:val="clear" w:color="auto" w:fill="auto"/>
            <w:vAlign w:val="center"/>
          </w:tcPr>
          <w:p w14:paraId="34BF549C"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DE VOLEIBOL DE SALA</w:t>
            </w:r>
          </w:p>
          <w:p w14:paraId="2B1DAC9B"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2C73782C"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Voleibol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piel sintética, V5M5000 No. 5)</w:t>
            </w:r>
          </w:p>
        </w:tc>
        <w:tc>
          <w:tcPr>
            <w:tcW w:w="548" w:type="pct"/>
            <w:shd w:val="clear" w:color="auto" w:fill="auto"/>
            <w:vAlign w:val="center"/>
          </w:tcPr>
          <w:p w14:paraId="64D5FCDC"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00526BB4" w14:textId="40F20F95"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15</w:t>
            </w:r>
          </w:p>
        </w:tc>
      </w:tr>
      <w:tr w:rsidR="00396058" w:rsidRPr="00111268" w14:paraId="4F7E8173" w14:textId="77777777" w:rsidTr="00396058">
        <w:trPr>
          <w:trHeight w:val="94"/>
          <w:jc w:val="center"/>
        </w:trPr>
        <w:tc>
          <w:tcPr>
            <w:tcW w:w="388" w:type="pct"/>
            <w:shd w:val="clear" w:color="auto" w:fill="auto"/>
            <w:vAlign w:val="center"/>
          </w:tcPr>
          <w:p w14:paraId="485F11A5"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20</w:t>
            </w:r>
          </w:p>
        </w:tc>
        <w:tc>
          <w:tcPr>
            <w:tcW w:w="3596" w:type="pct"/>
            <w:shd w:val="clear" w:color="auto" w:fill="auto"/>
            <w:vAlign w:val="center"/>
          </w:tcPr>
          <w:p w14:paraId="0234BC97"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BALONCESTO </w:t>
            </w:r>
          </w:p>
          <w:p w14:paraId="3C33919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21646808"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xml:space="preserve">, piel sintética </w:t>
            </w:r>
          </w:p>
          <w:p w14:paraId="23F7CB28"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B7G4000, No. 7)</w:t>
            </w:r>
          </w:p>
        </w:tc>
        <w:tc>
          <w:tcPr>
            <w:tcW w:w="548" w:type="pct"/>
            <w:shd w:val="clear" w:color="auto" w:fill="auto"/>
            <w:vAlign w:val="center"/>
          </w:tcPr>
          <w:p w14:paraId="7439859C"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5DC7A7D5" w14:textId="12554C74"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396058" w:rsidRPr="00111268" w14:paraId="576EBBE1" w14:textId="77777777" w:rsidTr="00396058">
        <w:trPr>
          <w:trHeight w:val="94"/>
          <w:jc w:val="center"/>
        </w:trPr>
        <w:tc>
          <w:tcPr>
            <w:tcW w:w="388" w:type="pct"/>
            <w:shd w:val="clear" w:color="auto" w:fill="auto"/>
            <w:vAlign w:val="center"/>
          </w:tcPr>
          <w:p w14:paraId="43390845"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21</w:t>
            </w:r>
          </w:p>
        </w:tc>
        <w:tc>
          <w:tcPr>
            <w:tcW w:w="3596" w:type="pct"/>
            <w:shd w:val="clear" w:color="auto" w:fill="auto"/>
            <w:vAlign w:val="center"/>
          </w:tcPr>
          <w:p w14:paraId="7DFF23B1"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BALONCESTO </w:t>
            </w:r>
          </w:p>
          <w:p w14:paraId="40093B55"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3D35F370"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xml:space="preserve">, piel sintética </w:t>
            </w:r>
          </w:p>
          <w:p w14:paraId="59C8D512" w14:textId="77777777" w:rsidR="00396058" w:rsidRPr="00111268" w:rsidRDefault="00396058" w:rsidP="00E702A2">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B6G4000, No. 6)</w:t>
            </w:r>
          </w:p>
        </w:tc>
        <w:tc>
          <w:tcPr>
            <w:tcW w:w="548" w:type="pct"/>
            <w:shd w:val="clear" w:color="auto" w:fill="auto"/>
            <w:vAlign w:val="center"/>
          </w:tcPr>
          <w:p w14:paraId="08A2F506"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6E9EA6B7" w14:textId="7D61B649"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396058" w:rsidRPr="00111268" w14:paraId="3C310DD6" w14:textId="77777777" w:rsidTr="00396058">
        <w:trPr>
          <w:trHeight w:val="94"/>
          <w:jc w:val="center"/>
        </w:trPr>
        <w:tc>
          <w:tcPr>
            <w:tcW w:w="388" w:type="pct"/>
            <w:shd w:val="clear" w:color="auto" w:fill="auto"/>
            <w:vAlign w:val="center"/>
          </w:tcPr>
          <w:p w14:paraId="4E2A9B40"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22</w:t>
            </w:r>
          </w:p>
        </w:tc>
        <w:tc>
          <w:tcPr>
            <w:tcW w:w="3596" w:type="pct"/>
            <w:shd w:val="clear" w:color="auto" w:fill="auto"/>
            <w:vAlign w:val="center"/>
          </w:tcPr>
          <w:p w14:paraId="5392D166"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FÚTBOL </w:t>
            </w:r>
          </w:p>
          <w:p w14:paraId="42780627"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1190E6AE" w14:textId="77777777" w:rsidR="00396058" w:rsidRPr="00111268" w:rsidRDefault="00396058" w:rsidP="00E702A2">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 xml:space="preserve">(Balón de fútbol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F5A5000, No. 5)</w:t>
            </w:r>
          </w:p>
        </w:tc>
        <w:tc>
          <w:tcPr>
            <w:tcW w:w="548" w:type="pct"/>
            <w:shd w:val="clear" w:color="auto" w:fill="auto"/>
            <w:vAlign w:val="center"/>
          </w:tcPr>
          <w:p w14:paraId="7EEE52E3"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17EEB8B7" w14:textId="5C8E439D"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20</w:t>
            </w:r>
          </w:p>
        </w:tc>
      </w:tr>
      <w:tr w:rsidR="00396058" w:rsidRPr="00111268" w14:paraId="3BE01CCB" w14:textId="77777777" w:rsidTr="00396058">
        <w:trPr>
          <w:trHeight w:val="94"/>
          <w:jc w:val="center"/>
        </w:trPr>
        <w:tc>
          <w:tcPr>
            <w:tcW w:w="388" w:type="pct"/>
            <w:shd w:val="clear" w:color="auto" w:fill="auto"/>
            <w:vAlign w:val="center"/>
          </w:tcPr>
          <w:p w14:paraId="40EC9DEA"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23</w:t>
            </w:r>
          </w:p>
        </w:tc>
        <w:tc>
          <w:tcPr>
            <w:tcW w:w="3596" w:type="pct"/>
            <w:shd w:val="clear" w:color="auto" w:fill="auto"/>
            <w:vAlign w:val="center"/>
          </w:tcPr>
          <w:p w14:paraId="5072E54F"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FÚTBOL </w:t>
            </w:r>
          </w:p>
          <w:p w14:paraId="62D3F697"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78A7F876" w14:textId="77777777" w:rsidR="00396058" w:rsidRPr="00111268" w:rsidRDefault="00396058" w:rsidP="00E702A2">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 xml:space="preserve">(Balón de fútbol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F4G1500)</w:t>
            </w:r>
          </w:p>
        </w:tc>
        <w:tc>
          <w:tcPr>
            <w:tcW w:w="548" w:type="pct"/>
            <w:shd w:val="clear" w:color="auto" w:fill="auto"/>
            <w:vAlign w:val="center"/>
          </w:tcPr>
          <w:p w14:paraId="5EF3BF80"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48067C6C" w14:textId="0D9280C4"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30</w:t>
            </w:r>
          </w:p>
        </w:tc>
      </w:tr>
      <w:tr w:rsidR="00396058" w:rsidRPr="00111268" w14:paraId="320CD703" w14:textId="77777777" w:rsidTr="00396058">
        <w:trPr>
          <w:trHeight w:val="94"/>
          <w:jc w:val="center"/>
        </w:trPr>
        <w:tc>
          <w:tcPr>
            <w:tcW w:w="388" w:type="pct"/>
            <w:shd w:val="clear" w:color="auto" w:fill="auto"/>
            <w:vAlign w:val="center"/>
          </w:tcPr>
          <w:p w14:paraId="1FBD5E42"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24</w:t>
            </w:r>
          </w:p>
        </w:tc>
        <w:tc>
          <w:tcPr>
            <w:tcW w:w="3596" w:type="pct"/>
            <w:shd w:val="clear" w:color="auto" w:fill="auto"/>
            <w:vAlign w:val="center"/>
          </w:tcPr>
          <w:p w14:paraId="3ED5BA88"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CHUPONES PARA TOCHITO BANDERA </w:t>
            </w:r>
          </w:p>
          <w:p w14:paraId="2861C1DC"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(Paquete de 20 chupones para Tocho Bandera, </w:t>
            </w:r>
            <w:proofErr w:type="spellStart"/>
            <w:r w:rsidRPr="00111268">
              <w:rPr>
                <w:rFonts w:asciiTheme="minorHAnsi" w:hAnsiTheme="minorHAnsi" w:cstheme="minorHAnsi"/>
                <w:sz w:val="14"/>
                <w:szCs w:val="14"/>
              </w:rPr>
              <w:t>Flag</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Tochito</w:t>
            </w:r>
            <w:proofErr w:type="spellEnd"/>
            <w:r w:rsidRPr="00111268">
              <w:rPr>
                <w:rFonts w:asciiTheme="minorHAnsi" w:hAnsiTheme="minorHAnsi" w:cstheme="minorHAnsi"/>
                <w:sz w:val="14"/>
                <w:szCs w:val="14"/>
              </w:rPr>
              <w:t>)</w:t>
            </w:r>
          </w:p>
        </w:tc>
        <w:tc>
          <w:tcPr>
            <w:tcW w:w="548" w:type="pct"/>
            <w:shd w:val="clear" w:color="auto" w:fill="auto"/>
            <w:vAlign w:val="center"/>
          </w:tcPr>
          <w:p w14:paraId="4956CF37"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Paquete</w:t>
            </w:r>
          </w:p>
        </w:tc>
        <w:tc>
          <w:tcPr>
            <w:tcW w:w="468" w:type="pct"/>
            <w:shd w:val="clear" w:color="auto" w:fill="auto"/>
            <w:vAlign w:val="center"/>
          </w:tcPr>
          <w:p w14:paraId="225856F6" w14:textId="0A093EB8"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w:t>
            </w:r>
          </w:p>
        </w:tc>
      </w:tr>
      <w:tr w:rsidR="00396058" w:rsidRPr="00111268" w14:paraId="75308C3F" w14:textId="77777777" w:rsidTr="00396058">
        <w:trPr>
          <w:trHeight w:val="94"/>
          <w:jc w:val="center"/>
        </w:trPr>
        <w:tc>
          <w:tcPr>
            <w:tcW w:w="388" w:type="pct"/>
            <w:shd w:val="clear" w:color="auto" w:fill="auto"/>
            <w:vAlign w:val="center"/>
          </w:tcPr>
          <w:p w14:paraId="31A1580C"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25</w:t>
            </w:r>
          </w:p>
        </w:tc>
        <w:tc>
          <w:tcPr>
            <w:tcW w:w="3596" w:type="pct"/>
            <w:shd w:val="clear" w:color="auto" w:fill="auto"/>
            <w:vAlign w:val="center"/>
          </w:tcPr>
          <w:p w14:paraId="15BB828E"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BANDERAS PARA TOCHITO BANDERA </w:t>
            </w:r>
          </w:p>
          <w:p w14:paraId="558C2BEB"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(Banderas, cintas, cinturón para Tocho Bandera, </w:t>
            </w:r>
            <w:proofErr w:type="spellStart"/>
            <w:r w:rsidRPr="00111268">
              <w:rPr>
                <w:rFonts w:asciiTheme="minorHAnsi" w:hAnsiTheme="minorHAnsi" w:cstheme="minorHAnsi"/>
                <w:sz w:val="14"/>
                <w:szCs w:val="14"/>
              </w:rPr>
              <w:t>Flag</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Tochito</w:t>
            </w:r>
            <w:proofErr w:type="spellEnd"/>
            <w:r w:rsidRPr="00111268">
              <w:rPr>
                <w:rFonts w:asciiTheme="minorHAnsi" w:hAnsiTheme="minorHAnsi" w:cstheme="minorHAnsi"/>
                <w:sz w:val="14"/>
                <w:szCs w:val="14"/>
              </w:rPr>
              <w:t>)</w:t>
            </w:r>
          </w:p>
        </w:tc>
        <w:tc>
          <w:tcPr>
            <w:tcW w:w="548" w:type="pct"/>
            <w:shd w:val="clear" w:color="auto" w:fill="auto"/>
            <w:vAlign w:val="center"/>
          </w:tcPr>
          <w:p w14:paraId="7D7DC842" w14:textId="77777777"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Juego</w:t>
            </w:r>
          </w:p>
        </w:tc>
        <w:tc>
          <w:tcPr>
            <w:tcW w:w="468" w:type="pct"/>
            <w:shd w:val="clear" w:color="auto" w:fill="auto"/>
            <w:vAlign w:val="center"/>
          </w:tcPr>
          <w:p w14:paraId="5D788FC6" w14:textId="6C5F3258" w:rsidR="00396058" w:rsidRPr="00111268" w:rsidRDefault="00396058" w:rsidP="00E702A2">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396058" w:rsidRPr="00111268" w14:paraId="2D3B1BD7" w14:textId="77777777" w:rsidTr="00396058">
        <w:trPr>
          <w:trHeight w:val="94"/>
          <w:jc w:val="center"/>
        </w:trPr>
        <w:tc>
          <w:tcPr>
            <w:tcW w:w="388" w:type="pct"/>
            <w:shd w:val="clear" w:color="auto" w:fill="auto"/>
            <w:vAlign w:val="center"/>
          </w:tcPr>
          <w:p w14:paraId="18245A9F"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28</w:t>
            </w:r>
          </w:p>
        </w:tc>
        <w:tc>
          <w:tcPr>
            <w:tcW w:w="3596" w:type="pct"/>
            <w:shd w:val="clear" w:color="auto" w:fill="auto"/>
            <w:vAlign w:val="center"/>
          </w:tcPr>
          <w:p w14:paraId="45B55111"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COJÍN PARA BOX</w:t>
            </w:r>
          </w:p>
          <w:p w14:paraId="57F3C1B5"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(Cojín redondo en piel de res para golpes, marca Cleto Reyes, </w:t>
            </w:r>
            <w:proofErr w:type="spellStart"/>
            <w:r w:rsidRPr="00111268">
              <w:rPr>
                <w:rFonts w:asciiTheme="minorHAnsi" w:hAnsiTheme="minorHAnsi" w:cstheme="minorHAnsi"/>
                <w:sz w:val="14"/>
                <w:szCs w:val="14"/>
              </w:rPr>
              <w:t>Tallas:“L</w:t>
            </w:r>
            <w:proofErr w:type="spellEnd"/>
            <w:r w:rsidRPr="00111268">
              <w:rPr>
                <w:rFonts w:asciiTheme="minorHAnsi" w:hAnsiTheme="minorHAnsi" w:cstheme="minorHAnsi"/>
                <w:sz w:val="14"/>
                <w:szCs w:val="14"/>
              </w:rPr>
              <w:t>” Modelo N800, diámetro: 50cm,altura 11.5cm, Peso 2.3kgs, relleno ligero, indeformable y de larga duración, fabricado en cuero negro)</w:t>
            </w:r>
          </w:p>
        </w:tc>
        <w:tc>
          <w:tcPr>
            <w:tcW w:w="548" w:type="pct"/>
            <w:shd w:val="clear" w:color="auto" w:fill="auto"/>
            <w:vAlign w:val="center"/>
          </w:tcPr>
          <w:p w14:paraId="3D5B1000"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6981A245" w14:textId="7E883364"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2E94F377" w14:textId="77777777" w:rsidTr="00396058">
        <w:trPr>
          <w:trHeight w:val="94"/>
          <w:jc w:val="center"/>
        </w:trPr>
        <w:tc>
          <w:tcPr>
            <w:tcW w:w="388" w:type="pct"/>
            <w:shd w:val="clear" w:color="auto" w:fill="auto"/>
            <w:vAlign w:val="center"/>
          </w:tcPr>
          <w:p w14:paraId="4FA7DABA"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29</w:t>
            </w:r>
          </w:p>
        </w:tc>
        <w:tc>
          <w:tcPr>
            <w:tcW w:w="3596" w:type="pct"/>
            <w:shd w:val="clear" w:color="auto" w:fill="auto"/>
            <w:vAlign w:val="center"/>
          </w:tcPr>
          <w:p w14:paraId="757EE051"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PARA BÉISBOL </w:t>
            </w:r>
          </w:p>
          <w:p w14:paraId="1F707FF5"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RAWLINGS</w:t>
            </w:r>
          </w:p>
          <w:p w14:paraId="39E9AFA6"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Bats</w:t>
            </w:r>
            <w:proofErr w:type="spellEnd"/>
            <w:r w:rsidRPr="00111268">
              <w:rPr>
                <w:rFonts w:asciiTheme="minorHAnsi" w:hAnsiTheme="minorHAnsi" w:cstheme="minorHAnsi"/>
                <w:sz w:val="14"/>
                <w:szCs w:val="14"/>
              </w:rPr>
              <w:t xml:space="preserve"> de béisbol </w:t>
            </w:r>
            <w:proofErr w:type="spellStart"/>
            <w:r w:rsidRPr="00111268">
              <w:rPr>
                <w:rFonts w:asciiTheme="minorHAnsi" w:hAnsiTheme="minorHAnsi" w:cstheme="minorHAnsi"/>
                <w:sz w:val="14"/>
                <w:szCs w:val="14"/>
              </w:rPr>
              <w:t>Rawlings</w:t>
            </w:r>
            <w:proofErr w:type="spellEnd"/>
            <w:r w:rsidRPr="00111268">
              <w:rPr>
                <w:rFonts w:asciiTheme="minorHAnsi" w:hAnsiTheme="minorHAnsi" w:cstheme="minorHAnsi"/>
                <w:sz w:val="14"/>
                <w:szCs w:val="14"/>
              </w:rPr>
              <w:t xml:space="preserve"> Raptor, 2 No. 33) </w:t>
            </w:r>
          </w:p>
        </w:tc>
        <w:tc>
          <w:tcPr>
            <w:tcW w:w="548" w:type="pct"/>
            <w:shd w:val="clear" w:color="auto" w:fill="auto"/>
            <w:vAlign w:val="center"/>
          </w:tcPr>
          <w:p w14:paraId="55043E62"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EDA0F98" w14:textId="10F15738"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396058" w:rsidRPr="00111268" w14:paraId="10389E17" w14:textId="77777777" w:rsidTr="00396058">
        <w:trPr>
          <w:trHeight w:val="94"/>
          <w:jc w:val="center"/>
        </w:trPr>
        <w:tc>
          <w:tcPr>
            <w:tcW w:w="388" w:type="pct"/>
            <w:shd w:val="clear" w:color="auto" w:fill="auto"/>
            <w:vAlign w:val="center"/>
          </w:tcPr>
          <w:p w14:paraId="234CED61"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30</w:t>
            </w:r>
          </w:p>
        </w:tc>
        <w:tc>
          <w:tcPr>
            <w:tcW w:w="3596" w:type="pct"/>
            <w:shd w:val="clear" w:color="auto" w:fill="auto"/>
            <w:vAlign w:val="center"/>
          </w:tcPr>
          <w:p w14:paraId="593B7136"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PARA BÉISBOL </w:t>
            </w:r>
          </w:p>
          <w:p w14:paraId="58730FB0"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RAWLINGS</w:t>
            </w:r>
          </w:p>
          <w:p w14:paraId="512DC26E"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Bats</w:t>
            </w:r>
            <w:proofErr w:type="spellEnd"/>
            <w:r w:rsidRPr="00111268">
              <w:rPr>
                <w:rFonts w:asciiTheme="minorHAnsi" w:hAnsiTheme="minorHAnsi" w:cstheme="minorHAnsi"/>
                <w:sz w:val="14"/>
                <w:szCs w:val="14"/>
              </w:rPr>
              <w:t xml:space="preserve"> de béisbol </w:t>
            </w:r>
            <w:proofErr w:type="spellStart"/>
            <w:r w:rsidRPr="00111268">
              <w:rPr>
                <w:rFonts w:asciiTheme="minorHAnsi" w:hAnsiTheme="minorHAnsi" w:cstheme="minorHAnsi"/>
                <w:sz w:val="14"/>
                <w:szCs w:val="14"/>
              </w:rPr>
              <w:t>Rawlings</w:t>
            </w:r>
            <w:proofErr w:type="spellEnd"/>
            <w:r w:rsidRPr="00111268">
              <w:rPr>
                <w:rFonts w:asciiTheme="minorHAnsi" w:hAnsiTheme="minorHAnsi" w:cstheme="minorHAnsi"/>
                <w:sz w:val="14"/>
                <w:szCs w:val="14"/>
              </w:rPr>
              <w:t xml:space="preserve"> Raptor, 2 No. 34)</w:t>
            </w:r>
          </w:p>
        </w:tc>
        <w:tc>
          <w:tcPr>
            <w:tcW w:w="548" w:type="pct"/>
            <w:shd w:val="clear" w:color="auto" w:fill="auto"/>
            <w:vAlign w:val="center"/>
          </w:tcPr>
          <w:p w14:paraId="6388DA96"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436AA86" w14:textId="7A30EED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396058" w:rsidRPr="00111268" w14:paraId="3BF38F1C" w14:textId="77777777" w:rsidTr="00396058">
        <w:trPr>
          <w:trHeight w:val="94"/>
          <w:jc w:val="center"/>
        </w:trPr>
        <w:tc>
          <w:tcPr>
            <w:tcW w:w="388" w:type="pct"/>
            <w:shd w:val="clear" w:color="auto" w:fill="auto"/>
            <w:vAlign w:val="center"/>
          </w:tcPr>
          <w:p w14:paraId="67158FCD"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31</w:t>
            </w:r>
          </w:p>
        </w:tc>
        <w:tc>
          <w:tcPr>
            <w:tcW w:w="3596" w:type="pct"/>
            <w:shd w:val="clear" w:color="auto" w:fill="auto"/>
            <w:vAlign w:val="center"/>
          </w:tcPr>
          <w:p w14:paraId="413A953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GALLITOS PARA BÁDMINTON</w:t>
            </w:r>
          </w:p>
          <w:p w14:paraId="7F7A8450"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(Paquete de 6 Gallitos de plástico PSC 500)</w:t>
            </w:r>
          </w:p>
        </w:tc>
        <w:tc>
          <w:tcPr>
            <w:tcW w:w="548" w:type="pct"/>
            <w:shd w:val="clear" w:color="auto" w:fill="auto"/>
            <w:vAlign w:val="center"/>
          </w:tcPr>
          <w:p w14:paraId="1A32F982"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Paquete</w:t>
            </w:r>
          </w:p>
        </w:tc>
        <w:tc>
          <w:tcPr>
            <w:tcW w:w="468" w:type="pct"/>
            <w:shd w:val="clear" w:color="auto" w:fill="auto"/>
            <w:vAlign w:val="center"/>
          </w:tcPr>
          <w:p w14:paraId="309AC13A" w14:textId="53DFB3E5"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396058" w:rsidRPr="00111268" w14:paraId="2DF94520" w14:textId="77777777" w:rsidTr="00396058">
        <w:trPr>
          <w:trHeight w:val="94"/>
          <w:jc w:val="center"/>
        </w:trPr>
        <w:tc>
          <w:tcPr>
            <w:tcW w:w="388" w:type="pct"/>
            <w:shd w:val="clear" w:color="auto" w:fill="auto"/>
            <w:vAlign w:val="center"/>
          </w:tcPr>
          <w:p w14:paraId="09C5F220"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32</w:t>
            </w:r>
          </w:p>
        </w:tc>
        <w:tc>
          <w:tcPr>
            <w:tcW w:w="3596" w:type="pct"/>
            <w:shd w:val="clear" w:color="auto" w:fill="auto"/>
            <w:vAlign w:val="center"/>
          </w:tcPr>
          <w:p w14:paraId="09E67E0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CUERDA PARA CROSSFIT </w:t>
            </w:r>
          </w:p>
          <w:p w14:paraId="6A7CD808"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BATTLE ROPE </w:t>
            </w:r>
          </w:p>
          <w:p w14:paraId="5278ABC8"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(Cuerda para </w:t>
            </w:r>
            <w:proofErr w:type="spellStart"/>
            <w:r w:rsidRPr="00111268">
              <w:rPr>
                <w:rFonts w:asciiTheme="minorHAnsi" w:hAnsiTheme="minorHAnsi" w:cstheme="minorHAnsi"/>
                <w:sz w:val="14"/>
                <w:szCs w:val="14"/>
              </w:rPr>
              <w:t>crossfit</w:t>
            </w:r>
            <w:proofErr w:type="spellEnd"/>
            <w:r w:rsidRPr="00111268">
              <w:rPr>
                <w:rFonts w:asciiTheme="minorHAnsi" w:hAnsiTheme="minorHAnsi" w:cstheme="minorHAnsi"/>
                <w:sz w:val="14"/>
                <w:szCs w:val="14"/>
              </w:rPr>
              <w:t xml:space="preserve"> 38mm x 12 </w:t>
            </w:r>
            <w:proofErr w:type="spellStart"/>
            <w:r w:rsidRPr="00111268">
              <w:rPr>
                <w:rFonts w:asciiTheme="minorHAnsi" w:hAnsiTheme="minorHAnsi" w:cstheme="minorHAnsi"/>
                <w:sz w:val="14"/>
                <w:szCs w:val="14"/>
              </w:rPr>
              <w:t>mts</w:t>
            </w:r>
            <w:proofErr w:type="spellEnd"/>
            <w:r w:rsidRPr="00111268">
              <w:rPr>
                <w:rFonts w:asciiTheme="minorHAnsi" w:hAnsiTheme="minorHAnsi" w:cstheme="minorHAnsi"/>
                <w:sz w:val="14"/>
                <w:szCs w:val="14"/>
              </w:rPr>
              <w:t xml:space="preserve">) </w:t>
            </w:r>
          </w:p>
        </w:tc>
        <w:tc>
          <w:tcPr>
            <w:tcW w:w="548" w:type="pct"/>
            <w:shd w:val="clear" w:color="auto" w:fill="auto"/>
            <w:vAlign w:val="center"/>
          </w:tcPr>
          <w:p w14:paraId="7A6301AD"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43444AE0" w14:textId="0C03BB92"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4E1A8839" w14:textId="77777777" w:rsidTr="00396058">
        <w:trPr>
          <w:trHeight w:val="94"/>
          <w:jc w:val="center"/>
        </w:trPr>
        <w:tc>
          <w:tcPr>
            <w:tcW w:w="388" w:type="pct"/>
            <w:shd w:val="clear" w:color="auto" w:fill="auto"/>
            <w:vAlign w:val="center"/>
          </w:tcPr>
          <w:p w14:paraId="4EDD969E"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33</w:t>
            </w:r>
          </w:p>
        </w:tc>
        <w:tc>
          <w:tcPr>
            <w:tcW w:w="3596" w:type="pct"/>
            <w:shd w:val="clear" w:color="auto" w:fill="auto"/>
            <w:vAlign w:val="center"/>
          </w:tcPr>
          <w:p w14:paraId="25E81BDE"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PARA VOLEIBOL DE PLAYA</w:t>
            </w:r>
          </w:p>
          <w:p w14:paraId="5481DFC6"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15729DC0"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(Balón de voleibol de playa No. 5)</w:t>
            </w:r>
          </w:p>
        </w:tc>
        <w:tc>
          <w:tcPr>
            <w:tcW w:w="548" w:type="pct"/>
            <w:shd w:val="clear" w:color="auto" w:fill="auto"/>
            <w:vAlign w:val="center"/>
          </w:tcPr>
          <w:p w14:paraId="691A9B06"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3CBA31F0" w14:textId="4EC78390"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396058" w:rsidRPr="00111268" w14:paraId="09B94524" w14:textId="77777777" w:rsidTr="00396058">
        <w:trPr>
          <w:trHeight w:val="94"/>
          <w:jc w:val="center"/>
        </w:trPr>
        <w:tc>
          <w:tcPr>
            <w:tcW w:w="388" w:type="pct"/>
            <w:shd w:val="clear" w:color="auto" w:fill="auto"/>
            <w:vAlign w:val="center"/>
          </w:tcPr>
          <w:p w14:paraId="5B6C46A8"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41</w:t>
            </w:r>
          </w:p>
        </w:tc>
        <w:tc>
          <w:tcPr>
            <w:tcW w:w="3596" w:type="pct"/>
            <w:shd w:val="clear" w:color="auto" w:fill="auto"/>
            <w:vAlign w:val="center"/>
          </w:tcPr>
          <w:p w14:paraId="63DF765E"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TABLA DE NATACIÓN PARA ADULTO</w:t>
            </w:r>
          </w:p>
          <w:p w14:paraId="0ECCDE1A"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(Tablas de natación fabricadas en espuma suave, diseño hidrodinámico en color azul y rojo)</w:t>
            </w:r>
          </w:p>
        </w:tc>
        <w:tc>
          <w:tcPr>
            <w:tcW w:w="548" w:type="pct"/>
            <w:shd w:val="clear" w:color="auto" w:fill="auto"/>
            <w:vAlign w:val="center"/>
          </w:tcPr>
          <w:p w14:paraId="647138C6"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669C0002" w14:textId="771191A8"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30</w:t>
            </w:r>
          </w:p>
        </w:tc>
      </w:tr>
      <w:tr w:rsidR="00396058" w:rsidRPr="00111268" w14:paraId="41FCB943" w14:textId="77777777" w:rsidTr="00396058">
        <w:trPr>
          <w:trHeight w:val="94"/>
          <w:jc w:val="center"/>
        </w:trPr>
        <w:tc>
          <w:tcPr>
            <w:tcW w:w="388" w:type="pct"/>
            <w:shd w:val="clear" w:color="auto" w:fill="auto"/>
            <w:vAlign w:val="center"/>
          </w:tcPr>
          <w:p w14:paraId="6B82AEED"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43</w:t>
            </w:r>
          </w:p>
        </w:tc>
        <w:tc>
          <w:tcPr>
            <w:tcW w:w="3596" w:type="pct"/>
            <w:shd w:val="clear" w:color="auto" w:fill="auto"/>
            <w:vAlign w:val="center"/>
          </w:tcPr>
          <w:p w14:paraId="0F7D9B22"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CUERDA PARA SALTAR</w:t>
            </w:r>
          </w:p>
          <w:p w14:paraId="60B52384"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(Cuerda para saltar, ajustable, asas ergonómicas ligeras recubiertas con suaves empuñaduras de espuma EVA de 6 pulgada, 300cm cable, rodamientos de bolas de acero ergonómico, cuerda ligera y ajustable)</w:t>
            </w:r>
          </w:p>
        </w:tc>
        <w:tc>
          <w:tcPr>
            <w:tcW w:w="548" w:type="pct"/>
            <w:shd w:val="clear" w:color="auto" w:fill="auto"/>
            <w:vAlign w:val="center"/>
          </w:tcPr>
          <w:p w14:paraId="202079B0"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8E91CA6" w14:textId="42CE0BC2"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20</w:t>
            </w:r>
          </w:p>
        </w:tc>
      </w:tr>
      <w:tr w:rsidR="00396058" w:rsidRPr="00111268" w14:paraId="282EF557" w14:textId="77777777" w:rsidTr="00396058">
        <w:trPr>
          <w:trHeight w:val="94"/>
          <w:jc w:val="center"/>
        </w:trPr>
        <w:tc>
          <w:tcPr>
            <w:tcW w:w="388" w:type="pct"/>
            <w:shd w:val="clear" w:color="auto" w:fill="auto"/>
            <w:vAlign w:val="center"/>
          </w:tcPr>
          <w:p w14:paraId="175C1895"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44</w:t>
            </w:r>
          </w:p>
        </w:tc>
        <w:tc>
          <w:tcPr>
            <w:tcW w:w="3596" w:type="pct"/>
            <w:shd w:val="clear" w:color="auto" w:fill="auto"/>
            <w:vAlign w:val="center"/>
          </w:tcPr>
          <w:p w14:paraId="4327CC6B"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TUBOS O SPAGUETIS FLOTADORES</w:t>
            </w:r>
          </w:p>
          <w:p w14:paraId="68D9F8DD"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(Tubos de espuma de polietileno de varios colores en medidas 150cm de largo, diámetro 6.25 cm aprox. Caja con 30 tubos)</w:t>
            </w:r>
          </w:p>
        </w:tc>
        <w:tc>
          <w:tcPr>
            <w:tcW w:w="548" w:type="pct"/>
            <w:shd w:val="clear" w:color="auto" w:fill="auto"/>
            <w:vAlign w:val="center"/>
          </w:tcPr>
          <w:p w14:paraId="0D2D27E1"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Caja</w:t>
            </w:r>
          </w:p>
        </w:tc>
        <w:tc>
          <w:tcPr>
            <w:tcW w:w="468" w:type="pct"/>
            <w:shd w:val="clear" w:color="auto" w:fill="auto"/>
            <w:vAlign w:val="center"/>
          </w:tcPr>
          <w:p w14:paraId="185FA44E" w14:textId="79EDCC56"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396058" w:rsidRPr="00111268" w14:paraId="63257676" w14:textId="77777777" w:rsidTr="00396058">
        <w:trPr>
          <w:trHeight w:val="94"/>
          <w:jc w:val="center"/>
        </w:trPr>
        <w:tc>
          <w:tcPr>
            <w:tcW w:w="388" w:type="pct"/>
            <w:shd w:val="clear" w:color="auto" w:fill="auto"/>
            <w:vAlign w:val="center"/>
          </w:tcPr>
          <w:p w14:paraId="2C86DC81"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45</w:t>
            </w:r>
          </w:p>
        </w:tc>
        <w:tc>
          <w:tcPr>
            <w:tcW w:w="3596" w:type="pct"/>
            <w:shd w:val="clear" w:color="auto" w:fill="auto"/>
            <w:vAlign w:val="center"/>
          </w:tcPr>
          <w:p w14:paraId="4CC608CB"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OBJETOS DIDÁCTICOS SUMERGIBLES</w:t>
            </w:r>
          </w:p>
          <w:p w14:paraId="644C3BF8" w14:textId="77777777" w:rsidR="00396058" w:rsidRPr="00111268" w:rsidRDefault="00396058" w:rsidP="00E702A2">
            <w:pPr>
              <w:autoSpaceDE w:val="0"/>
              <w:autoSpaceDN w:val="0"/>
              <w:adjustRightInd w:val="0"/>
              <w:jc w:val="both"/>
              <w:rPr>
                <w:rFonts w:asciiTheme="minorHAnsi" w:hAnsiTheme="minorHAnsi" w:cstheme="minorHAnsi"/>
                <w:sz w:val="14"/>
                <w:szCs w:val="14"/>
              </w:rPr>
            </w:pPr>
            <w:proofErr w:type="spellStart"/>
            <w:r w:rsidRPr="00111268">
              <w:rPr>
                <w:rFonts w:asciiTheme="minorHAnsi" w:hAnsiTheme="minorHAnsi" w:cstheme="minorHAnsi"/>
                <w:sz w:val="14"/>
                <w:szCs w:val="14"/>
              </w:rPr>
              <w:t>Memorama</w:t>
            </w:r>
            <w:proofErr w:type="spellEnd"/>
            <w:r w:rsidRPr="00111268">
              <w:rPr>
                <w:rFonts w:asciiTheme="minorHAnsi" w:hAnsiTheme="minorHAnsi" w:cstheme="minorHAnsi"/>
                <w:sz w:val="14"/>
                <w:szCs w:val="14"/>
              </w:rPr>
              <w:t xml:space="preserve"> sumergible, j</w:t>
            </w:r>
            <w:r w:rsidRPr="00111268">
              <w:rPr>
                <w:rFonts w:asciiTheme="minorHAnsi" w:hAnsiTheme="minorHAnsi" w:cstheme="minorHAnsi"/>
                <w:color w:val="000000"/>
                <w:sz w:val="14"/>
                <w:szCs w:val="14"/>
                <w:shd w:val="clear" w:color="auto" w:fill="FFFFFF"/>
              </w:rPr>
              <w:t xml:space="preserve">uego de 12 </w:t>
            </w:r>
            <w:proofErr w:type="spellStart"/>
            <w:r w:rsidRPr="00111268">
              <w:rPr>
                <w:rFonts w:asciiTheme="minorHAnsi" w:hAnsiTheme="minorHAnsi" w:cstheme="minorHAnsi"/>
                <w:color w:val="000000"/>
                <w:sz w:val="14"/>
                <w:szCs w:val="14"/>
                <w:shd w:val="clear" w:color="auto" w:fill="FFFFFF"/>
              </w:rPr>
              <w:t>pzas</w:t>
            </w:r>
            <w:proofErr w:type="spellEnd"/>
            <w:r w:rsidRPr="00111268">
              <w:rPr>
                <w:rFonts w:asciiTheme="minorHAnsi" w:hAnsiTheme="minorHAnsi" w:cstheme="minorHAnsi"/>
                <w:color w:val="000000"/>
                <w:sz w:val="14"/>
                <w:szCs w:val="14"/>
                <w:shd w:val="clear" w:color="auto" w:fill="FFFFFF"/>
              </w:rPr>
              <w:t xml:space="preserve">, el material debe ser de </w:t>
            </w:r>
            <w:proofErr w:type="spellStart"/>
            <w:r w:rsidRPr="00111268">
              <w:rPr>
                <w:rFonts w:asciiTheme="minorHAnsi" w:hAnsiTheme="minorHAnsi" w:cstheme="minorHAnsi"/>
                <w:color w:val="000000"/>
                <w:sz w:val="14"/>
                <w:szCs w:val="14"/>
                <w:shd w:val="clear" w:color="auto" w:fill="FFFFFF"/>
              </w:rPr>
              <w:t>acrilico</w:t>
            </w:r>
            <w:proofErr w:type="spellEnd"/>
            <w:r w:rsidRPr="00111268">
              <w:rPr>
                <w:rFonts w:asciiTheme="minorHAnsi" w:hAnsiTheme="minorHAnsi" w:cstheme="minorHAnsi"/>
                <w:color w:val="000000"/>
                <w:sz w:val="14"/>
                <w:szCs w:val="14"/>
                <w:shd w:val="clear" w:color="auto" w:fill="FFFFFF"/>
              </w:rPr>
              <w:t xml:space="preserve"> o </w:t>
            </w:r>
            <w:proofErr w:type="spellStart"/>
            <w:r w:rsidRPr="00111268">
              <w:rPr>
                <w:rFonts w:asciiTheme="minorHAnsi" w:hAnsiTheme="minorHAnsi" w:cstheme="minorHAnsi"/>
                <w:color w:val="000000"/>
                <w:sz w:val="14"/>
                <w:szCs w:val="14"/>
                <w:shd w:val="clear" w:color="auto" w:fill="FFFFFF"/>
              </w:rPr>
              <w:t>plastico</w:t>
            </w:r>
            <w:proofErr w:type="spellEnd"/>
            <w:r w:rsidRPr="00111268">
              <w:rPr>
                <w:rFonts w:asciiTheme="minorHAnsi" w:hAnsiTheme="minorHAnsi" w:cstheme="minorHAnsi"/>
                <w:color w:val="000000"/>
                <w:sz w:val="14"/>
                <w:szCs w:val="14"/>
                <w:shd w:val="clear" w:color="auto" w:fill="FFFFFF"/>
              </w:rPr>
              <w:t xml:space="preserve"> duro que se mantenga sumergido y</w:t>
            </w:r>
            <w:r w:rsidRPr="00111268">
              <w:rPr>
                <w:rFonts w:asciiTheme="minorHAnsi" w:hAnsiTheme="minorHAnsi" w:cstheme="minorHAnsi"/>
                <w:sz w:val="14"/>
                <w:szCs w:val="14"/>
              </w:rPr>
              <w:t xml:space="preserve"> no </w:t>
            </w:r>
            <w:r w:rsidRPr="00111268">
              <w:rPr>
                <w:rFonts w:asciiTheme="minorHAnsi" w:hAnsiTheme="minorHAnsi" w:cstheme="minorHAnsi"/>
                <w:color w:val="000000"/>
                <w:sz w:val="14"/>
                <w:szCs w:val="14"/>
                <w:shd w:val="clear" w:color="auto" w:fill="FFFFFF"/>
              </w:rPr>
              <w:t>salgan a flote,</w:t>
            </w:r>
            <w:r w:rsidRPr="00111268">
              <w:rPr>
                <w:rFonts w:asciiTheme="minorHAnsi" w:hAnsiTheme="minorHAnsi" w:cstheme="minorHAnsi"/>
                <w:color w:val="000000"/>
                <w:sz w:val="14"/>
                <w:szCs w:val="14"/>
                <w:bdr w:val="none" w:sz="0" w:space="0" w:color="auto" w:frame="1"/>
                <w:shd w:val="clear" w:color="auto" w:fill="FFFFFF"/>
              </w:rPr>
              <w:t> </w:t>
            </w:r>
            <w:r w:rsidRPr="00111268">
              <w:rPr>
                <w:rFonts w:asciiTheme="minorHAnsi" w:hAnsiTheme="minorHAnsi" w:cstheme="minorHAnsi"/>
                <w:color w:val="000000"/>
                <w:sz w:val="14"/>
                <w:szCs w:val="14"/>
                <w:shd w:val="clear" w:color="auto" w:fill="FFFFFF"/>
              </w:rPr>
              <w:t xml:space="preserve">en tamaño preferente de 15x11cm de cada piezas, peso aprox. 80 a 120 </w:t>
            </w:r>
            <w:proofErr w:type="spellStart"/>
            <w:r w:rsidRPr="00111268">
              <w:rPr>
                <w:rFonts w:asciiTheme="minorHAnsi" w:hAnsiTheme="minorHAnsi" w:cstheme="minorHAnsi"/>
                <w:color w:val="000000"/>
                <w:sz w:val="14"/>
                <w:szCs w:val="14"/>
                <w:shd w:val="clear" w:color="auto" w:fill="FFFFFF"/>
              </w:rPr>
              <w:t>grs</w:t>
            </w:r>
            <w:proofErr w:type="spellEnd"/>
            <w:r w:rsidRPr="00111268">
              <w:rPr>
                <w:rFonts w:asciiTheme="minorHAnsi" w:hAnsiTheme="minorHAnsi" w:cstheme="minorHAnsi"/>
                <w:color w:val="000000"/>
                <w:sz w:val="14"/>
                <w:szCs w:val="14"/>
                <w:shd w:val="clear" w:color="auto" w:fill="FFFFFF"/>
              </w:rPr>
              <w:t xml:space="preserve"> colores llamativos preferentemente.</w:t>
            </w:r>
          </w:p>
        </w:tc>
        <w:tc>
          <w:tcPr>
            <w:tcW w:w="548" w:type="pct"/>
            <w:shd w:val="clear" w:color="auto" w:fill="auto"/>
            <w:vAlign w:val="center"/>
          </w:tcPr>
          <w:p w14:paraId="5BA58C55"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Juego </w:t>
            </w:r>
          </w:p>
        </w:tc>
        <w:tc>
          <w:tcPr>
            <w:tcW w:w="468" w:type="pct"/>
            <w:shd w:val="clear" w:color="auto" w:fill="auto"/>
            <w:vAlign w:val="center"/>
          </w:tcPr>
          <w:p w14:paraId="790580A7" w14:textId="47EDA82A"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532D0232" w14:textId="77777777" w:rsidTr="00396058">
        <w:trPr>
          <w:trHeight w:val="94"/>
          <w:jc w:val="center"/>
        </w:trPr>
        <w:tc>
          <w:tcPr>
            <w:tcW w:w="388" w:type="pct"/>
            <w:shd w:val="clear" w:color="auto" w:fill="auto"/>
            <w:vAlign w:val="center"/>
          </w:tcPr>
          <w:p w14:paraId="2F3E6702" w14:textId="77777777" w:rsidR="00396058" w:rsidRPr="00111268" w:rsidRDefault="00396058" w:rsidP="00E702A2">
            <w:pPr>
              <w:jc w:val="center"/>
              <w:rPr>
                <w:rFonts w:asciiTheme="minorHAnsi" w:hAnsiTheme="minorHAnsi" w:cstheme="minorHAnsi"/>
                <w:sz w:val="14"/>
                <w:szCs w:val="14"/>
                <w:lang w:val="en-US"/>
              </w:rPr>
            </w:pPr>
            <w:r w:rsidRPr="00111268">
              <w:rPr>
                <w:rFonts w:asciiTheme="minorHAnsi" w:hAnsiTheme="minorHAnsi" w:cstheme="minorHAnsi"/>
                <w:sz w:val="14"/>
                <w:szCs w:val="14"/>
              </w:rPr>
              <w:t>46</w:t>
            </w:r>
          </w:p>
        </w:tc>
        <w:tc>
          <w:tcPr>
            <w:tcW w:w="3596" w:type="pct"/>
            <w:shd w:val="clear" w:color="auto" w:fill="auto"/>
            <w:vAlign w:val="center"/>
          </w:tcPr>
          <w:p w14:paraId="08027EEA" w14:textId="77777777" w:rsidR="00396058" w:rsidRPr="00111268" w:rsidRDefault="00396058" w:rsidP="00E702A2">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OBJETOS DIDÁCTICOS SUMERGIBLES</w:t>
            </w:r>
          </w:p>
          <w:p w14:paraId="62CB798C" w14:textId="77777777" w:rsidR="00396058" w:rsidRPr="00111268" w:rsidRDefault="00396058" w:rsidP="00E702A2">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Tubos sumergibles Kit de 6 piezas, material: </w:t>
            </w:r>
            <w:proofErr w:type="spellStart"/>
            <w:r w:rsidRPr="00111268">
              <w:rPr>
                <w:rFonts w:asciiTheme="minorHAnsi" w:hAnsiTheme="minorHAnsi" w:cstheme="minorHAnsi"/>
                <w:sz w:val="14"/>
                <w:szCs w:val="14"/>
              </w:rPr>
              <w:t>plastico</w:t>
            </w:r>
            <w:proofErr w:type="spellEnd"/>
            <w:r w:rsidRPr="00111268">
              <w:rPr>
                <w:rFonts w:asciiTheme="minorHAnsi" w:hAnsiTheme="minorHAnsi" w:cstheme="minorHAnsi"/>
                <w:sz w:val="14"/>
                <w:szCs w:val="14"/>
              </w:rPr>
              <w:t xml:space="preserve"> rígido,  en su interior contiene material pesado para que se puedan sumergir y no salgan a flote, colores preferentemente llamativos, peso de 80 a 120gr.</w:t>
            </w:r>
          </w:p>
        </w:tc>
        <w:tc>
          <w:tcPr>
            <w:tcW w:w="548" w:type="pct"/>
            <w:shd w:val="clear" w:color="auto" w:fill="auto"/>
            <w:vAlign w:val="center"/>
          </w:tcPr>
          <w:p w14:paraId="3302E5F3"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shd w:val="clear" w:color="auto" w:fill="auto"/>
            <w:vAlign w:val="center"/>
          </w:tcPr>
          <w:p w14:paraId="113C58F2" w14:textId="0FAB03AE"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396058" w:rsidRPr="00111268" w14:paraId="580710E6" w14:textId="77777777" w:rsidTr="00396058">
        <w:trPr>
          <w:trHeight w:val="94"/>
          <w:jc w:val="center"/>
        </w:trPr>
        <w:tc>
          <w:tcPr>
            <w:tcW w:w="388" w:type="pct"/>
            <w:shd w:val="clear" w:color="auto" w:fill="DBE5F1" w:themeFill="accent1" w:themeFillTint="33"/>
            <w:vAlign w:val="center"/>
          </w:tcPr>
          <w:p w14:paraId="794486D9" w14:textId="77777777" w:rsidR="00396058" w:rsidRPr="00111268" w:rsidRDefault="00396058" w:rsidP="00E702A2">
            <w:pPr>
              <w:jc w:val="center"/>
              <w:rPr>
                <w:rFonts w:asciiTheme="minorHAnsi" w:hAnsiTheme="minorHAnsi" w:cstheme="minorHAnsi"/>
                <w:sz w:val="14"/>
                <w:szCs w:val="14"/>
              </w:rPr>
            </w:pPr>
          </w:p>
        </w:tc>
        <w:tc>
          <w:tcPr>
            <w:tcW w:w="3596" w:type="pct"/>
            <w:shd w:val="clear" w:color="auto" w:fill="DBE5F1" w:themeFill="accent1" w:themeFillTint="33"/>
            <w:vAlign w:val="center"/>
          </w:tcPr>
          <w:p w14:paraId="54F636DB" w14:textId="77777777" w:rsidR="00396058" w:rsidRPr="00111268" w:rsidRDefault="00396058" w:rsidP="00E702A2">
            <w:pPr>
              <w:jc w:val="center"/>
              <w:rPr>
                <w:rFonts w:asciiTheme="minorHAnsi" w:hAnsiTheme="minorHAnsi" w:cstheme="minorHAnsi"/>
                <w:b/>
                <w:sz w:val="14"/>
                <w:szCs w:val="14"/>
              </w:rPr>
            </w:pPr>
            <w:r w:rsidRPr="00111268">
              <w:rPr>
                <w:rFonts w:asciiTheme="minorHAnsi" w:hAnsiTheme="minorHAnsi" w:cstheme="minorHAnsi"/>
                <w:b/>
                <w:sz w:val="14"/>
                <w:szCs w:val="14"/>
              </w:rPr>
              <w:t xml:space="preserve">DEPARTAMENTO DE EDITORIAL, </w:t>
            </w:r>
            <w:proofErr w:type="spellStart"/>
            <w:r w:rsidRPr="00111268">
              <w:rPr>
                <w:rFonts w:asciiTheme="minorHAnsi" w:hAnsiTheme="minorHAnsi" w:cstheme="minorHAnsi"/>
                <w:b/>
                <w:sz w:val="14"/>
                <w:szCs w:val="14"/>
              </w:rPr>
              <w:t>DGDyV</w:t>
            </w:r>
            <w:proofErr w:type="spellEnd"/>
          </w:p>
        </w:tc>
        <w:tc>
          <w:tcPr>
            <w:tcW w:w="548" w:type="pct"/>
            <w:shd w:val="clear" w:color="auto" w:fill="DBE5F1" w:themeFill="accent1" w:themeFillTint="33"/>
            <w:vAlign w:val="center"/>
          </w:tcPr>
          <w:p w14:paraId="04A34B80" w14:textId="77777777" w:rsidR="00396058" w:rsidRPr="00111268" w:rsidRDefault="00396058"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07941C1C" w14:textId="7A8F36B6" w:rsidR="00396058" w:rsidRPr="00111268" w:rsidRDefault="00396058" w:rsidP="00E702A2">
            <w:pPr>
              <w:jc w:val="center"/>
              <w:rPr>
                <w:rFonts w:asciiTheme="minorHAnsi" w:hAnsiTheme="minorHAnsi" w:cstheme="minorHAnsi"/>
                <w:sz w:val="14"/>
                <w:szCs w:val="14"/>
              </w:rPr>
            </w:pPr>
          </w:p>
        </w:tc>
      </w:tr>
      <w:tr w:rsidR="00396058" w:rsidRPr="00111268" w14:paraId="5DB2969E" w14:textId="77777777" w:rsidTr="00396058">
        <w:trPr>
          <w:trHeight w:val="94"/>
          <w:jc w:val="center"/>
        </w:trPr>
        <w:tc>
          <w:tcPr>
            <w:tcW w:w="388" w:type="pct"/>
            <w:shd w:val="clear" w:color="auto" w:fill="DBE5F1" w:themeFill="accent1" w:themeFillTint="33"/>
            <w:vAlign w:val="center"/>
          </w:tcPr>
          <w:p w14:paraId="22202046" w14:textId="77777777" w:rsidR="00396058" w:rsidRPr="00111268" w:rsidRDefault="00396058" w:rsidP="00E702A2">
            <w:pPr>
              <w:jc w:val="center"/>
              <w:rPr>
                <w:rFonts w:asciiTheme="minorHAnsi" w:hAnsiTheme="minorHAnsi" w:cstheme="minorHAnsi"/>
                <w:sz w:val="14"/>
                <w:szCs w:val="14"/>
              </w:rPr>
            </w:pPr>
          </w:p>
        </w:tc>
        <w:tc>
          <w:tcPr>
            <w:tcW w:w="3596" w:type="pct"/>
            <w:shd w:val="clear" w:color="auto" w:fill="DBE5F1" w:themeFill="accent1" w:themeFillTint="33"/>
            <w:vAlign w:val="center"/>
          </w:tcPr>
          <w:p w14:paraId="4582D34E" w14:textId="77777777" w:rsidR="00396058" w:rsidRPr="00111268" w:rsidRDefault="00396058" w:rsidP="00E702A2">
            <w:pPr>
              <w:jc w:val="center"/>
              <w:rPr>
                <w:rFonts w:asciiTheme="minorHAnsi" w:hAnsiTheme="minorHAnsi" w:cstheme="minorHAnsi"/>
                <w:b/>
                <w:sz w:val="14"/>
                <w:szCs w:val="14"/>
              </w:rPr>
            </w:pPr>
            <w:r w:rsidRPr="00111268">
              <w:rPr>
                <w:rFonts w:asciiTheme="minorHAnsi" w:hAnsiTheme="minorHAnsi" w:cstheme="minorHAnsi"/>
                <w:b/>
                <w:sz w:val="14"/>
                <w:szCs w:val="14"/>
              </w:rPr>
              <w:t>Sección de Procesos Gráficos</w:t>
            </w:r>
          </w:p>
        </w:tc>
        <w:tc>
          <w:tcPr>
            <w:tcW w:w="548" w:type="pct"/>
            <w:shd w:val="clear" w:color="auto" w:fill="DBE5F1" w:themeFill="accent1" w:themeFillTint="33"/>
            <w:vAlign w:val="center"/>
          </w:tcPr>
          <w:p w14:paraId="46F121D1" w14:textId="77777777" w:rsidR="00396058" w:rsidRPr="00111268" w:rsidRDefault="00396058"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2BAB1788" w14:textId="2FEA0C82" w:rsidR="00396058" w:rsidRPr="00111268" w:rsidRDefault="00396058" w:rsidP="00E702A2">
            <w:pPr>
              <w:jc w:val="center"/>
              <w:rPr>
                <w:rFonts w:asciiTheme="minorHAnsi" w:hAnsiTheme="minorHAnsi" w:cstheme="minorHAnsi"/>
                <w:sz w:val="14"/>
                <w:szCs w:val="14"/>
              </w:rPr>
            </w:pPr>
          </w:p>
        </w:tc>
      </w:tr>
      <w:tr w:rsidR="00396058" w:rsidRPr="00111268" w14:paraId="49D89FDC" w14:textId="77777777" w:rsidTr="00396058">
        <w:trPr>
          <w:trHeight w:val="94"/>
          <w:jc w:val="center"/>
        </w:trPr>
        <w:tc>
          <w:tcPr>
            <w:tcW w:w="388" w:type="pct"/>
            <w:shd w:val="clear" w:color="auto" w:fill="auto"/>
            <w:vAlign w:val="center"/>
          </w:tcPr>
          <w:p w14:paraId="27491FEA"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53</w:t>
            </w:r>
          </w:p>
        </w:tc>
        <w:tc>
          <w:tcPr>
            <w:tcW w:w="3596" w:type="pct"/>
            <w:shd w:val="clear" w:color="auto" w:fill="auto"/>
            <w:vAlign w:val="center"/>
          </w:tcPr>
          <w:p w14:paraId="3B5A18CB" w14:textId="77777777" w:rsidR="00396058" w:rsidRPr="00635262" w:rsidRDefault="00396058" w:rsidP="00E702A2">
            <w:pPr>
              <w:rPr>
                <w:rFonts w:asciiTheme="minorHAnsi" w:hAnsiTheme="minorHAnsi" w:cstheme="minorHAnsi"/>
                <w:sz w:val="14"/>
                <w:szCs w:val="14"/>
                <w:lang w:val="en-US"/>
              </w:rPr>
            </w:pPr>
            <w:r w:rsidRPr="00111268">
              <w:rPr>
                <w:rFonts w:asciiTheme="minorHAnsi" w:hAnsiTheme="minorHAnsi" w:cstheme="minorHAnsi"/>
                <w:sz w:val="14"/>
                <w:szCs w:val="14"/>
                <w:lang w:val="en-US"/>
              </w:rPr>
              <w:t>TINTA MAGENTA SURE COLOR S40600 EPSON STYLUS PRO SURECOLOR S40600 700ml CLAVE:T890300</w:t>
            </w:r>
          </w:p>
        </w:tc>
        <w:tc>
          <w:tcPr>
            <w:tcW w:w="548" w:type="pct"/>
            <w:shd w:val="clear" w:color="auto" w:fill="auto"/>
            <w:vAlign w:val="center"/>
          </w:tcPr>
          <w:p w14:paraId="0A75F3D9"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6A1885F9" w14:textId="1BA1FDAD"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lang w:val="en-US"/>
              </w:rPr>
              <w:t>6</w:t>
            </w:r>
          </w:p>
        </w:tc>
      </w:tr>
      <w:tr w:rsidR="00396058" w:rsidRPr="00111268" w14:paraId="51E974B5" w14:textId="77777777" w:rsidTr="00396058">
        <w:trPr>
          <w:trHeight w:val="94"/>
          <w:jc w:val="center"/>
        </w:trPr>
        <w:tc>
          <w:tcPr>
            <w:tcW w:w="388" w:type="pct"/>
            <w:shd w:val="clear" w:color="auto" w:fill="auto"/>
            <w:vAlign w:val="center"/>
          </w:tcPr>
          <w:p w14:paraId="1679A52C"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54</w:t>
            </w:r>
          </w:p>
        </w:tc>
        <w:tc>
          <w:tcPr>
            <w:tcW w:w="3596" w:type="pct"/>
            <w:shd w:val="clear" w:color="auto" w:fill="auto"/>
            <w:vAlign w:val="center"/>
          </w:tcPr>
          <w:p w14:paraId="53C25230" w14:textId="77777777" w:rsidR="00396058" w:rsidRPr="00635262" w:rsidRDefault="00396058" w:rsidP="00E702A2">
            <w:pPr>
              <w:rPr>
                <w:rFonts w:asciiTheme="minorHAnsi" w:hAnsiTheme="minorHAnsi" w:cstheme="minorHAnsi"/>
                <w:sz w:val="14"/>
                <w:szCs w:val="14"/>
                <w:lang w:val="en-US"/>
              </w:rPr>
            </w:pPr>
            <w:r w:rsidRPr="00111268">
              <w:rPr>
                <w:rFonts w:asciiTheme="minorHAnsi" w:hAnsiTheme="minorHAnsi" w:cstheme="minorHAnsi"/>
                <w:sz w:val="14"/>
                <w:szCs w:val="14"/>
                <w:lang w:val="en-US"/>
              </w:rPr>
              <w:t>TINTA AMARILLO SURE COLOR S40600 EPSON STYLUS PRO SURECOLOR S40600 700ml clave T890400</w:t>
            </w:r>
          </w:p>
        </w:tc>
        <w:tc>
          <w:tcPr>
            <w:tcW w:w="548" w:type="pct"/>
            <w:shd w:val="clear" w:color="auto" w:fill="auto"/>
            <w:vAlign w:val="center"/>
          </w:tcPr>
          <w:p w14:paraId="60D7E708"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5C717D0" w14:textId="4207D93F"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lang w:val="en-US"/>
              </w:rPr>
              <w:t>6</w:t>
            </w:r>
          </w:p>
        </w:tc>
      </w:tr>
      <w:tr w:rsidR="00396058" w:rsidRPr="00111268" w14:paraId="6678AC01" w14:textId="77777777" w:rsidTr="00396058">
        <w:trPr>
          <w:trHeight w:val="94"/>
          <w:jc w:val="center"/>
        </w:trPr>
        <w:tc>
          <w:tcPr>
            <w:tcW w:w="388" w:type="pct"/>
            <w:shd w:val="clear" w:color="auto" w:fill="auto"/>
            <w:vAlign w:val="center"/>
          </w:tcPr>
          <w:p w14:paraId="042F1E0C"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55</w:t>
            </w:r>
          </w:p>
        </w:tc>
        <w:tc>
          <w:tcPr>
            <w:tcW w:w="3596" w:type="pct"/>
            <w:shd w:val="clear" w:color="auto" w:fill="auto"/>
            <w:vAlign w:val="center"/>
          </w:tcPr>
          <w:p w14:paraId="1EA0611E"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CARTUCHO DE TONER CYAN VERSANT 80/18, CLAVE:006R01647</w:t>
            </w:r>
          </w:p>
        </w:tc>
        <w:tc>
          <w:tcPr>
            <w:tcW w:w="548" w:type="pct"/>
            <w:shd w:val="clear" w:color="auto" w:fill="auto"/>
            <w:vAlign w:val="center"/>
          </w:tcPr>
          <w:p w14:paraId="09BA7C91"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24970C9" w14:textId="49EFA783"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396058" w:rsidRPr="00111268" w14:paraId="5960D2BF" w14:textId="77777777" w:rsidTr="00396058">
        <w:trPr>
          <w:trHeight w:val="94"/>
          <w:jc w:val="center"/>
        </w:trPr>
        <w:tc>
          <w:tcPr>
            <w:tcW w:w="388" w:type="pct"/>
            <w:shd w:val="clear" w:color="auto" w:fill="auto"/>
            <w:vAlign w:val="center"/>
          </w:tcPr>
          <w:p w14:paraId="3E6B8C2A"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56</w:t>
            </w:r>
          </w:p>
        </w:tc>
        <w:tc>
          <w:tcPr>
            <w:tcW w:w="3596" w:type="pct"/>
            <w:shd w:val="clear" w:color="auto" w:fill="auto"/>
            <w:vAlign w:val="center"/>
          </w:tcPr>
          <w:p w14:paraId="3EECED04"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CARTUCHO DE TONER MAGENTA VERSANT 80/180, CLAVE: 006R01648</w:t>
            </w:r>
          </w:p>
        </w:tc>
        <w:tc>
          <w:tcPr>
            <w:tcW w:w="548" w:type="pct"/>
            <w:shd w:val="clear" w:color="auto" w:fill="auto"/>
            <w:vAlign w:val="center"/>
          </w:tcPr>
          <w:p w14:paraId="224D906A"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14AA03CF" w14:textId="5C987C05"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396058" w:rsidRPr="00111268" w14:paraId="3E05AEFB" w14:textId="77777777" w:rsidTr="00396058">
        <w:trPr>
          <w:trHeight w:val="94"/>
          <w:jc w:val="center"/>
        </w:trPr>
        <w:tc>
          <w:tcPr>
            <w:tcW w:w="388" w:type="pct"/>
            <w:shd w:val="clear" w:color="auto" w:fill="auto"/>
            <w:vAlign w:val="center"/>
          </w:tcPr>
          <w:p w14:paraId="7281CC37"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57</w:t>
            </w:r>
          </w:p>
        </w:tc>
        <w:tc>
          <w:tcPr>
            <w:tcW w:w="3596" w:type="pct"/>
            <w:shd w:val="clear" w:color="auto" w:fill="auto"/>
            <w:vAlign w:val="center"/>
          </w:tcPr>
          <w:p w14:paraId="78844A38"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CARTUCHO TONER AMARILLO VERSANT 80/180, clave: 006R01649</w:t>
            </w:r>
          </w:p>
        </w:tc>
        <w:tc>
          <w:tcPr>
            <w:tcW w:w="548" w:type="pct"/>
            <w:shd w:val="clear" w:color="auto" w:fill="auto"/>
            <w:vAlign w:val="center"/>
          </w:tcPr>
          <w:p w14:paraId="06204A72"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1FD4B3E2" w14:textId="40DAFB24"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396058" w:rsidRPr="00111268" w14:paraId="3C9F0B32" w14:textId="77777777" w:rsidTr="00396058">
        <w:trPr>
          <w:trHeight w:val="94"/>
          <w:jc w:val="center"/>
        </w:trPr>
        <w:tc>
          <w:tcPr>
            <w:tcW w:w="388" w:type="pct"/>
            <w:shd w:val="clear" w:color="auto" w:fill="auto"/>
            <w:vAlign w:val="center"/>
          </w:tcPr>
          <w:p w14:paraId="7B16B0C4"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58</w:t>
            </w:r>
          </w:p>
        </w:tc>
        <w:tc>
          <w:tcPr>
            <w:tcW w:w="3596" w:type="pct"/>
            <w:shd w:val="clear" w:color="auto" w:fill="auto"/>
            <w:vAlign w:val="center"/>
          </w:tcPr>
          <w:p w14:paraId="30884A63"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CARTUCHO DE TONER NEGRO VERSANT 80/180, CLAVE; 006R01646</w:t>
            </w:r>
          </w:p>
        </w:tc>
        <w:tc>
          <w:tcPr>
            <w:tcW w:w="548" w:type="pct"/>
            <w:shd w:val="clear" w:color="auto" w:fill="auto"/>
            <w:vAlign w:val="center"/>
          </w:tcPr>
          <w:p w14:paraId="779A831D"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7DA4F6DA" w14:textId="01BB8820"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396058" w:rsidRPr="00111268" w14:paraId="6109AD8E" w14:textId="77777777" w:rsidTr="00396058">
        <w:trPr>
          <w:trHeight w:val="94"/>
          <w:jc w:val="center"/>
        </w:trPr>
        <w:tc>
          <w:tcPr>
            <w:tcW w:w="388" w:type="pct"/>
            <w:shd w:val="clear" w:color="auto" w:fill="auto"/>
            <w:vAlign w:val="center"/>
          </w:tcPr>
          <w:p w14:paraId="3C7D5CB3"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59</w:t>
            </w:r>
          </w:p>
        </w:tc>
        <w:tc>
          <w:tcPr>
            <w:tcW w:w="3596" w:type="pct"/>
            <w:shd w:val="clear" w:color="auto" w:fill="auto"/>
            <w:vAlign w:val="center"/>
          </w:tcPr>
          <w:p w14:paraId="305A0935"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UNIDAD DE IMAGEN VERSANT 80/180, CLAVE; 013R00676</w:t>
            </w:r>
          </w:p>
        </w:tc>
        <w:tc>
          <w:tcPr>
            <w:tcW w:w="548" w:type="pct"/>
            <w:shd w:val="clear" w:color="auto" w:fill="auto"/>
            <w:vAlign w:val="center"/>
          </w:tcPr>
          <w:p w14:paraId="0920095A"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2D138608" w14:textId="51223FA9"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396058" w:rsidRPr="00111268" w14:paraId="7F061C5E" w14:textId="77777777" w:rsidTr="00396058">
        <w:trPr>
          <w:trHeight w:val="94"/>
          <w:jc w:val="center"/>
        </w:trPr>
        <w:tc>
          <w:tcPr>
            <w:tcW w:w="388" w:type="pct"/>
            <w:shd w:val="clear" w:color="auto" w:fill="auto"/>
            <w:vAlign w:val="center"/>
          </w:tcPr>
          <w:p w14:paraId="4B5419D2"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60</w:t>
            </w:r>
          </w:p>
        </w:tc>
        <w:tc>
          <w:tcPr>
            <w:tcW w:w="3596" w:type="pct"/>
            <w:shd w:val="clear" w:color="auto" w:fill="auto"/>
            <w:vAlign w:val="center"/>
          </w:tcPr>
          <w:p w14:paraId="746F6314"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TONER MAGENTA DMO DC 550/560 CLAVE: 006R01531</w:t>
            </w:r>
          </w:p>
        </w:tc>
        <w:tc>
          <w:tcPr>
            <w:tcW w:w="548" w:type="pct"/>
            <w:shd w:val="clear" w:color="auto" w:fill="auto"/>
            <w:vAlign w:val="center"/>
          </w:tcPr>
          <w:p w14:paraId="7038F5A4"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4348CB0" w14:textId="232D7B42"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396058" w:rsidRPr="00111268" w14:paraId="2BFDE27C" w14:textId="77777777" w:rsidTr="00396058">
        <w:trPr>
          <w:trHeight w:val="94"/>
          <w:jc w:val="center"/>
        </w:trPr>
        <w:tc>
          <w:tcPr>
            <w:tcW w:w="388" w:type="pct"/>
            <w:shd w:val="clear" w:color="auto" w:fill="auto"/>
            <w:vAlign w:val="center"/>
          </w:tcPr>
          <w:p w14:paraId="287B3996"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61</w:t>
            </w:r>
          </w:p>
        </w:tc>
        <w:tc>
          <w:tcPr>
            <w:tcW w:w="3596" w:type="pct"/>
            <w:shd w:val="clear" w:color="auto" w:fill="auto"/>
            <w:vAlign w:val="center"/>
          </w:tcPr>
          <w:p w14:paraId="1A5CF7A7"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TONER CYAN DMO DC 550/560 CLAVE; 006R01532</w:t>
            </w:r>
          </w:p>
        </w:tc>
        <w:tc>
          <w:tcPr>
            <w:tcW w:w="548" w:type="pct"/>
            <w:shd w:val="clear" w:color="auto" w:fill="auto"/>
            <w:vAlign w:val="center"/>
          </w:tcPr>
          <w:p w14:paraId="7B957211"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2F46036B" w14:textId="497D258C"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396058" w:rsidRPr="00111268" w14:paraId="5EBCC593" w14:textId="77777777" w:rsidTr="00396058">
        <w:trPr>
          <w:trHeight w:val="94"/>
          <w:jc w:val="center"/>
        </w:trPr>
        <w:tc>
          <w:tcPr>
            <w:tcW w:w="388" w:type="pct"/>
            <w:shd w:val="clear" w:color="auto" w:fill="auto"/>
            <w:vAlign w:val="center"/>
          </w:tcPr>
          <w:p w14:paraId="45E674E1"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62</w:t>
            </w:r>
          </w:p>
        </w:tc>
        <w:tc>
          <w:tcPr>
            <w:tcW w:w="3596" w:type="pct"/>
            <w:shd w:val="clear" w:color="auto" w:fill="auto"/>
            <w:vAlign w:val="center"/>
          </w:tcPr>
          <w:p w14:paraId="351EC0AB"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TONER NEGRO DMO DC 550/560, CLAVE: 006R01529</w:t>
            </w:r>
          </w:p>
        </w:tc>
        <w:tc>
          <w:tcPr>
            <w:tcW w:w="548" w:type="pct"/>
            <w:shd w:val="clear" w:color="auto" w:fill="auto"/>
            <w:vAlign w:val="center"/>
          </w:tcPr>
          <w:p w14:paraId="77D22D4B" w14:textId="77777777" w:rsidR="00396058" w:rsidRPr="00111268" w:rsidRDefault="00396058" w:rsidP="00E702A2">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52099E5" w14:textId="2E153A5B"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396058" w:rsidRPr="00111268" w14:paraId="37B0B60F" w14:textId="77777777" w:rsidTr="00396058">
        <w:trPr>
          <w:trHeight w:val="94"/>
          <w:jc w:val="center"/>
        </w:trPr>
        <w:tc>
          <w:tcPr>
            <w:tcW w:w="388" w:type="pct"/>
            <w:shd w:val="clear" w:color="auto" w:fill="DBE5F1" w:themeFill="accent1" w:themeFillTint="33"/>
            <w:vAlign w:val="center"/>
          </w:tcPr>
          <w:p w14:paraId="5CB3F741" w14:textId="77777777" w:rsidR="00396058" w:rsidRPr="00111268" w:rsidRDefault="00396058" w:rsidP="00E702A2">
            <w:pPr>
              <w:jc w:val="center"/>
              <w:rPr>
                <w:rFonts w:asciiTheme="minorHAnsi" w:hAnsiTheme="minorHAnsi" w:cstheme="minorHAnsi"/>
                <w:sz w:val="14"/>
                <w:szCs w:val="14"/>
                <w:highlight w:val="lightGray"/>
              </w:rPr>
            </w:pPr>
          </w:p>
        </w:tc>
        <w:tc>
          <w:tcPr>
            <w:tcW w:w="3596" w:type="pct"/>
            <w:shd w:val="clear" w:color="auto" w:fill="DBE5F1" w:themeFill="accent1" w:themeFillTint="33"/>
            <w:vAlign w:val="center"/>
          </w:tcPr>
          <w:p w14:paraId="7F216987" w14:textId="77777777" w:rsidR="00396058" w:rsidRPr="00111268" w:rsidRDefault="00396058" w:rsidP="00E702A2">
            <w:pPr>
              <w:jc w:val="center"/>
              <w:rPr>
                <w:rFonts w:asciiTheme="minorHAnsi" w:hAnsiTheme="minorHAnsi" w:cstheme="minorHAnsi"/>
                <w:sz w:val="14"/>
                <w:szCs w:val="14"/>
                <w:highlight w:val="lightGray"/>
              </w:rPr>
            </w:pPr>
            <w:r w:rsidRPr="00111268">
              <w:rPr>
                <w:rFonts w:asciiTheme="minorHAnsi" w:hAnsiTheme="minorHAnsi" w:cstheme="minorHAnsi"/>
                <w:b/>
                <w:sz w:val="14"/>
                <w:szCs w:val="14"/>
              </w:rPr>
              <w:t>DEPARTAMENTO DE SERVICIOS GENERALES, DGIU</w:t>
            </w:r>
          </w:p>
        </w:tc>
        <w:tc>
          <w:tcPr>
            <w:tcW w:w="548" w:type="pct"/>
            <w:shd w:val="clear" w:color="auto" w:fill="DBE5F1" w:themeFill="accent1" w:themeFillTint="33"/>
            <w:vAlign w:val="center"/>
          </w:tcPr>
          <w:p w14:paraId="3FDA55FB" w14:textId="77777777" w:rsidR="00396058" w:rsidRPr="00111268" w:rsidRDefault="00396058" w:rsidP="00E702A2">
            <w:pPr>
              <w:jc w:val="center"/>
              <w:rPr>
                <w:rFonts w:asciiTheme="minorHAnsi" w:hAnsiTheme="minorHAnsi" w:cstheme="minorHAnsi"/>
                <w:sz w:val="14"/>
                <w:szCs w:val="14"/>
                <w:highlight w:val="lightGray"/>
              </w:rPr>
            </w:pPr>
          </w:p>
        </w:tc>
        <w:tc>
          <w:tcPr>
            <w:tcW w:w="468" w:type="pct"/>
            <w:shd w:val="clear" w:color="auto" w:fill="DBE5F1" w:themeFill="accent1" w:themeFillTint="33"/>
            <w:vAlign w:val="center"/>
          </w:tcPr>
          <w:p w14:paraId="3621546D" w14:textId="3E728717" w:rsidR="00396058" w:rsidRPr="00111268" w:rsidRDefault="00396058" w:rsidP="00E702A2">
            <w:pPr>
              <w:jc w:val="center"/>
              <w:rPr>
                <w:rFonts w:asciiTheme="minorHAnsi" w:hAnsiTheme="minorHAnsi" w:cstheme="minorHAnsi"/>
                <w:sz w:val="14"/>
                <w:szCs w:val="14"/>
                <w:highlight w:val="lightGray"/>
              </w:rPr>
            </w:pPr>
          </w:p>
        </w:tc>
      </w:tr>
      <w:tr w:rsidR="00396058" w:rsidRPr="00111268" w14:paraId="7BD3796A" w14:textId="77777777" w:rsidTr="00396058">
        <w:trPr>
          <w:trHeight w:val="94"/>
          <w:jc w:val="center"/>
        </w:trPr>
        <w:tc>
          <w:tcPr>
            <w:tcW w:w="388" w:type="pct"/>
            <w:shd w:val="clear" w:color="auto" w:fill="DBE5F1" w:themeFill="accent1" w:themeFillTint="33"/>
            <w:vAlign w:val="center"/>
          </w:tcPr>
          <w:p w14:paraId="11453CD6" w14:textId="77777777" w:rsidR="00396058" w:rsidRPr="00111268" w:rsidRDefault="00396058" w:rsidP="00E702A2">
            <w:pPr>
              <w:jc w:val="center"/>
              <w:rPr>
                <w:rFonts w:asciiTheme="minorHAnsi" w:hAnsiTheme="minorHAnsi" w:cstheme="minorHAnsi"/>
                <w:sz w:val="14"/>
                <w:szCs w:val="14"/>
              </w:rPr>
            </w:pPr>
          </w:p>
        </w:tc>
        <w:tc>
          <w:tcPr>
            <w:tcW w:w="3596" w:type="pct"/>
            <w:shd w:val="clear" w:color="auto" w:fill="DBE5F1" w:themeFill="accent1" w:themeFillTint="33"/>
            <w:vAlign w:val="center"/>
          </w:tcPr>
          <w:p w14:paraId="283B99FC"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b/>
                <w:sz w:val="14"/>
                <w:szCs w:val="14"/>
              </w:rPr>
              <w:t>Oficina de Servicios Generales y Sección de Zonas Verdes</w:t>
            </w:r>
          </w:p>
        </w:tc>
        <w:tc>
          <w:tcPr>
            <w:tcW w:w="548" w:type="pct"/>
            <w:shd w:val="clear" w:color="auto" w:fill="DBE5F1" w:themeFill="accent1" w:themeFillTint="33"/>
            <w:vAlign w:val="center"/>
          </w:tcPr>
          <w:p w14:paraId="118F33E3" w14:textId="77777777" w:rsidR="00396058" w:rsidRPr="00111268" w:rsidRDefault="00396058"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3DC64F0D" w14:textId="2A044928" w:rsidR="00396058" w:rsidRPr="00111268" w:rsidRDefault="00396058" w:rsidP="00E702A2">
            <w:pPr>
              <w:jc w:val="center"/>
              <w:rPr>
                <w:rFonts w:asciiTheme="minorHAnsi" w:hAnsiTheme="minorHAnsi" w:cstheme="minorHAnsi"/>
                <w:sz w:val="14"/>
                <w:szCs w:val="14"/>
              </w:rPr>
            </w:pPr>
          </w:p>
        </w:tc>
      </w:tr>
      <w:tr w:rsidR="00396058" w:rsidRPr="00111268" w14:paraId="085908AC" w14:textId="77777777" w:rsidTr="00396058">
        <w:trPr>
          <w:trHeight w:val="94"/>
          <w:jc w:val="center"/>
        </w:trPr>
        <w:tc>
          <w:tcPr>
            <w:tcW w:w="388" w:type="pct"/>
            <w:shd w:val="clear" w:color="auto" w:fill="auto"/>
            <w:vAlign w:val="center"/>
          </w:tcPr>
          <w:p w14:paraId="2D1BCEFC"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82</w:t>
            </w:r>
          </w:p>
        </w:tc>
        <w:tc>
          <w:tcPr>
            <w:tcW w:w="3596" w:type="pct"/>
            <w:shd w:val="clear" w:color="auto" w:fill="auto"/>
            <w:vAlign w:val="center"/>
          </w:tcPr>
          <w:p w14:paraId="1EE06F1E" w14:textId="77777777" w:rsidR="00396058" w:rsidRPr="00111268" w:rsidRDefault="00396058" w:rsidP="00E702A2">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Esmeriladora </w:t>
            </w:r>
            <w:r w:rsidRPr="00111268">
              <w:rPr>
                <w:rFonts w:asciiTheme="minorHAnsi" w:hAnsiTheme="minorHAnsi" w:cstheme="minorHAnsi"/>
                <w:sz w:val="14"/>
                <w:szCs w:val="14"/>
              </w:rPr>
              <w:t xml:space="preserve">angular inalámbrica marca </w:t>
            </w:r>
            <w:proofErr w:type="spellStart"/>
            <w:r w:rsidRPr="00111268">
              <w:rPr>
                <w:rFonts w:asciiTheme="minorHAnsi" w:hAnsiTheme="minorHAnsi" w:cstheme="minorHAnsi"/>
                <w:sz w:val="14"/>
                <w:szCs w:val="14"/>
              </w:rPr>
              <w:t>Makita</w:t>
            </w:r>
            <w:proofErr w:type="spellEnd"/>
            <w:r w:rsidRPr="00111268">
              <w:rPr>
                <w:rFonts w:asciiTheme="minorHAnsi" w:hAnsiTheme="minorHAnsi" w:cstheme="minorHAnsi"/>
                <w:sz w:val="14"/>
                <w:szCs w:val="14"/>
              </w:rPr>
              <w:t xml:space="preserve"> a batería (incluye batería y cargador), modelo DGA469RTJ</w:t>
            </w:r>
          </w:p>
          <w:p w14:paraId="7BF7B0E8" w14:textId="1E3E19B0" w:rsidR="00396058" w:rsidRPr="00111268" w:rsidRDefault="00396058" w:rsidP="00E702A2">
            <w:pPr>
              <w:widowControl/>
              <w:jc w:val="both"/>
              <w:rPr>
                <w:rFonts w:asciiTheme="minorHAnsi" w:hAnsiTheme="minorHAnsi" w:cstheme="minorHAnsi"/>
                <w:sz w:val="14"/>
                <w:szCs w:val="14"/>
              </w:rPr>
            </w:pPr>
            <w:r w:rsidRPr="00111268">
              <w:rPr>
                <w:rFonts w:asciiTheme="minorHAnsi" w:hAnsiTheme="minorHAnsi" w:cstheme="minorHAnsi"/>
                <w:sz w:val="14"/>
                <w:szCs w:val="14"/>
              </w:rPr>
              <w:t>Diámetro del disco: 115mm (4-1/2”)</w:t>
            </w:r>
            <w:r>
              <w:rPr>
                <w:rFonts w:asciiTheme="minorHAnsi" w:hAnsiTheme="minorHAnsi" w:cstheme="minorHAnsi"/>
                <w:sz w:val="14"/>
                <w:szCs w:val="14"/>
              </w:rPr>
              <w:t xml:space="preserve">, </w:t>
            </w:r>
            <w:r w:rsidRPr="00111268">
              <w:rPr>
                <w:rFonts w:asciiTheme="minorHAnsi" w:hAnsiTheme="minorHAnsi" w:cstheme="minorHAnsi"/>
                <w:sz w:val="14"/>
                <w:szCs w:val="14"/>
              </w:rPr>
              <w:t>Velocidad sin carga: 3,000 – 8,500 rpm</w:t>
            </w:r>
            <w:r>
              <w:rPr>
                <w:rFonts w:asciiTheme="minorHAnsi" w:hAnsiTheme="minorHAnsi" w:cstheme="minorHAnsi"/>
                <w:sz w:val="14"/>
                <w:szCs w:val="14"/>
              </w:rPr>
              <w:t xml:space="preserve">, </w:t>
            </w:r>
            <w:r w:rsidRPr="00111268">
              <w:rPr>
                <w:rFonts w:asciiTheme="minorHAnsi" w:hAnsiTheme="minorHAnsi" w:cstheme="minorHAnsi"/>
                <w:sz w:val="14"/>
                <w:szCs w:val="14"/>
              </w:rPr>
              <w:t>Circunferencia de agarre: 160mm (6-5/16”)</w:t>
            </w:r>
            <w:r>
              <w:rPr>
                <w:rFonts w:asciiTheme="minorHAnsi" w:hAnsiTheme="minorHAnsi" w:cstheme="minorHAnsi"/>
                <w:sz w:val="14"/>
                <w:szCs w:val="14"/>
              </w:rPr>
              <w:t xml:space="preserve">, </w:t>
            </w:r>
            <w:r w:rsidRPr="00111268">
              <w:rPr>
                <w:rFonts w:asciiTheme="minorHAnsi" w:hAnsiTheme="minorHAnsi" w:cstheme="minorHAnsi"/>
                <w:sz w:val="14"/>
                <w:szCs w:val="14"/>
              </w:rPr>
              <w:t>Dimensiones (</w:t>
            </w:r>
            <w:proofErr w:type="spellStart"/>
            <w:r w:rsidRPr="00111268">
              <w:rPr>
                <w:rFonts w:asciiTheme="minorHAnsi" w:hAnsiTheme="minorHAnsi" w:cstheme="minorHAnsi"/>
                <w:sz w:val="14"/>
                <w:szCs w:val="14"/>
              </w:rPr>
              <w:t>LxAxA</w:t>
            </w:r>
            <w:proofErr w:type="spellEnd"/>
            <w:r w:rsidRPr="00111268">
              <w:rPr>
                <w:rFonts w:asciiTheme="minorHAnsi" w:hAnsiTheme="minorHAnsi" w:cstheme="minorHAnsi"/>
                <w:sz w:val="14"/>
                <w:szCs w:val="14"/>
              </w:rPr>
              <w:t>): 396 x 130 x 147 mm (15-1/2 x 5-1/8 x 5-3/4”)</w:t>
            </w:r>
            <w:r>
              <w:rPr>
                <w:rFonts w:asciiTheme="minorHAnsi" w:hAnsiTheme="minorHAnsi" w:cstheme="minorHAnsi"/>
                <w:sz w:val="14"/>
                <w:szCs w:val="14"/>
              </w:rPr>
              <w:t xml:space="preserve">, </w:t>
            </w:r>
            <w:r w:rsidRPr="00111268">
              <w:rPr>
                <w:rFonts w:asciiTheme="minorHAnsi" w:hAnsiTheme="minorHAnsi" w:cstheme="minorHAnsi"/>
                <w:sz w:val="14"/>
                <w:szCs w:val="14"/>
              </w:rPr>
              <w:t xml:space="preserve">Peso neto: 2.5 – 3.1 kg (5.5 – 6.8 </w:t>
            </w:r>
            <w:proofErr w:type="spellStart"/>
            <w:r w:rsidRPr="00111268">
              <w:rPr>
                <w:rFonts w:asciiTheme="minorHAnsi" w:hAnsiTheme="minorHAnsi" w:cstheme="minorHAnsi"/>
                <w:sz w:val="14"/>
                <w:szCs w:val="14"/>
              </w:rPr>
              <w:t>lbs</w:t>
            </w:r>
            <w:proofErr w:type="spellEnd"/>
            <w:r w:rsidRPr="00111268">
              <w:rPr>
                <w:rFonts w:asciiTheme="minorHAnsi" w:hAnsiTheme="minorHAnsi" w:cstheme="minorHAnsi"/>
                <w:sz w:val="14"/>
                <w:szCs w:val="14"/>
              </w:rPr>
              <w:t>)</w:t>
            </w:r>
            <w:r>
              <w:rPr>
                <w:rFonts w:asciiTheme="minorHAnsi" w:hAnsiTheme="minorHAnsi" w:cstheme="minorHAnsi"/>
                <w:sz w:val="14"/>
                <w:szCs w:val="14"/>
              </w:rPr>
              <w:t xml:space="preserve">, </w:t>
            </w:r>
            <w:r w:rsidRPr="00111268">
              <w:rPr>
                <w:rFonts w:asciiTheme="minorHAnsi" w:hAnsiTheme="minorHAnsi" w:cstheme="minorHAnsi"/>
                <w:sz w:val="14"/>
                <w:szCs w:val="14"/>
              </w:rPr>
              <w:t xml:space="preserve">Estuche </w:t>
            </w:r>
            <w:proofErr w:type="spellStart"/>
            <w:r w:rsidRPr="00111268">
              <w:rPr>
                <w:rFonts w:asciiTheme="minorHAnsi" w:hAnsiTheme="minorHAnsi" w:cstheme="minorHAnsi"/>
                <w:sz w:val="14"/>
                <w:szCs w:val="14"/>
              </w:rPr>
              <w:t>makpac</w:t>
            </w:r>
            <w:proofErr w:type="spellEnd"/>
            <w:r>
              <w:rPr>
                <w:rFonts w:asciiTheme="minorHAnsi" w:hAnsiTheme="minorHAnsi" w:cstheme="minorHAnsi"/>
                <w:sz w:val="14"/>
                <w:szCs w:val="14"/>
              </w:rPr>
              <w:t xml:space="preserve">, </w:t>
            </w:r>
            <w:r w:rsidRPr="00111268">
              <w:rPr>
                <w:rFonts w:asciiTheme="minorHAnsi" w:hAnsiTheme="minorHAnsi" w:cstheme="minorHAnsi"/>
                <w:sz w:val="14"/>
                <w:szCs w:val="14"/>
              </w:rPr>
              <w:t>La cubierta del disco protege al operario de la dispersión accidental del disco o pieza de trabajo rota con un movimiento mínimo de la cubierta del disco</w:t>
            </w:r>
          </w:p>
          <w:p w14:paraId="684AB348"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El mecanismo X-LOCK permite realizar cambios de accesorios sin necesidad de herramientas; minimiza el tiempo de inactividad entre cambios del disco; minimiza el apriete excesivo y el aflojamiento del disco.</w:t>
            </w:r>
          </w:p>
        </w:tc>
        <w:tc>
          <w:tcPr>
            <w:tcW w:w="548" w:type="pct"/>
            <w:shd w:val="clear" w:color="auto" w:fill="auto"/>
            <w:vAlign w:val="center"/>
          </w:tcPr>
          <w:p w14:paraId="14CCCCDE"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0FDC0FDB" w14:textId="5673D78A"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24F5773A" w14:textId="77777777" w:rsidTr="00396058">
        <w:trPr>
          <w:trHeight w:val="94"/>
          <w:jc w:val="center"/>
        </w:trPr>
        <w:tc>
          <w:tcPr>
            <w:tcW w:w="388" w:type="pct"/>
            <w:shd w:val="clear" w:color="auto" w:fill="auto"/>
            <w:vAlign w:val="center"/>
          </w:tcPr>
          <w:p w14:paraId="400C4CA8"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86</w:t>
            </w:r>
          </w:p>
        </w:tc>
        <w:tc>
          <w:tcPr>
            <w:tcW w:w="3596" w:type="pct"/>
            <w:shd w:val="clear" w:color="auto" w:fill="auto"/>
            <w:vAlign w:val="center"/>
          </w:tcPr>
          <w:p w14:paraId="1878C69A" w14:textId="0BA5AFE4" w:rsidR="00396058" w:rsidRPr="00111268" w:rsidRDefault="00396058" w:rsidP="00E702A2">
            <w:pPr>
              <w:widowControl/>
              <w:jc w:val="both"/>
              <w:rPr>
                <w:rFonts w:asciiTheme="minorHAnsi" w:hAnsiTheme="minorHAnsi" w:cstheme="minorHAnsi"/>
                <w:sz w:val="14"/>
                <w:szCs w:val="14"/>
              </w:rPr>
            </w:pPr>
            <w:proofErr w:type="spellStart"/>
            <w:r w:rsidRPr="00111268">
              <w:rPr>
                <w:rFonts w:asciiTheme="minorHAnsi" w:hAnsiTheme="minorHAnsi" w:cstheme="minorHAnsi"/>
                <w:b/>
                <w:sz w:val="14"/>
                <w:szCs w:val="14"/>
              </w:rPr>
              <w:t>Aspersora</w:t>
            </w:r>
            <w:proofErr w:type="spellEnd"/>
            <w:r w:rsidRPr="00111268">
              <w:rPr>
                <w:rFonts w:asciiTheme="minorHAnsi" w:hAnsiTheme="minorHAnsi" w:cstheme="minorHAnsi"/>
                <w:b/>
                <w:sz w:val="14"/>
                <w:szCs w:val="14"/>
              </w:rPr>
              <w:t xml:space="preserve"> agrícola </w:t>
            </w:r>
            <w:r w:rsidRPr="00111268">
              <w:rPr>
                <w:rFonts w:asciiTheme="minorHAnsi" w:hAnsiTheme="minorHAnsi" w:cstheme="minorHAnsi"/>
                <w:sz w:val="14"/>
                <w:szCs w:val="14"/>
              </w:rPr>
              <w:t xml:space="preserve"> marca </w:t>
            </w:r>
            <w:proofErr w:type="spellStart"/>
            <w:r w:rsidRPr="00111268">
              <w:rPr>
                <w:rFonts w:asciiTheme="minorHAnsi" w:hAnsiTheme="minorHAnsi" w:cstheme="minorHAnsi"/>
                <w:sz w:val="14"/>
                <w:szCs w:val="14"/>
              </w:rPr>
              <w:t>Swissmex</w:t>
            </w:r>
            <w:proofErr w:type="spellEnd"/>
            <w:r w:rsidRPr="00111268">
              <w:rPr>
                <w:rFonts w:asciiTheme="minorHAnsi" w:hAnsiTheme="minorHAnsi" w:cstheme="minorHAnsi"/>
                <w:sz w:val="14"/>
                <w:szCs w:val="14"/>
              </w:rPr>
              <w:t>, modelo 920.033</w:t>
            </w:r>
            <w:r>
              <w:rPr>
                <w:rFonts w:asciiTheme="minorHAnsi" w:hAnsiTheme="minorHAnsi" w:cstheme="minorHAnsi"/>
                <w:sz w:val="14"/>
                <w:szCs w:val="14"/>
              </w:rPr>
              <w:t xml:space="preserve">, </w:t>
            </w:r>
            <w:r w:rsidRPr="00111268">
              <w:rPr>
                <w:rFonts w:asciiTheme="minorHAnsi" w:hAnsiTheme="minorHAnsi" w:cstheme="minorHAnsi"/>
                <w:sz w:val="14"/>
                <w:szCs w:val="14"/>
              </w:rPr>
              <w:t>Tanque extremadamente resistente con inhibidor de rayos UV</w:t>
            </w:r>
            <w:r>
              <w:rPr>
                <w:rFonts w:asciiTheme="minorHAnsi" w:hAnsiTheme="minorHAnsi" w:cstheme="minorHAnsi"/>
                <w:sz w:val="14"/>
                <w:szCs w:val="14"/>
              </w:rPr>
              <w:t xml:space="preserve">, </w:t>
            </w:r>
            <w:r w:rsidRPr="00111268">
              <w:rPr>
                <w:rFonts w:asciiTheme="minorHAnsi" w:hAnsiTheme="minorHAnsi" w:cstheme="minorHAnsi"/>
                <w:sz w:val="14"/>
                <w:szCs w:val="14"/>
              </w:rPr>
              <w:t xml:space="preserve">Chasis de acero estructural recubierto con pintura </w:t>
            </w:r>
            <w:proofErr w:type="spellStart"/>
            <w:r w:rsidRPr="00111268">
              <w:rPr>
                <w:rFonts w:asciiTheme="minorHAnsi" w:hAnsiTheme="minorHAnsi" w:cstheme="minorHAnsi"/>
                <w:sz w:val="14"/>
                <w:szCs w:val="14"/>
              </w:rPr>
              <w:t>epóxica</w:t>
            </w:r>
            <w:proofErr w:type="spellEnd"/>
            <w:r w:rsidRPr="00111268">
              <w:rPr>
                <w:rFonts w:asciiTheme="minorHAnsi" w:hAnsiTheme="minorHAnsi" w:cstheme="minorHAnsi"/>
                <w:sz w:val="14"/>
                <w:szCs w:val="14"/>
              </w:rPr>
              <w:t xml:space="preserve"> horneada que lo protege de la corrosión</w:t>
            </w:r>
            <w:r>
              <w:rPr>
                <w:rFonts w:asciiTheme="minorHAnsi" w:hAnsiTheme="minorHAnsi" w:cstheme="minorHAnsi"/>
                <w:sz w:val="14"/>
                <w:szCs w:val="14"/>
              </w:rPr>
              <w:t xml:space="preserve">, </w:t>
            </w:r>
            <w:r w:rsidRPr="00111268">
              <w:rPr>
                <w:rFonts w:asciiTheme="minorHAnsi" w:hAnsiTheme="minorHAnsi" w:cstheme="minorHAnsi"/>
                <w:sz w:val="14"/>
                <w:szCs w:val="14"/>
              </w:rPr>
              <w:t>Tapa roscada con válvula y coladera en la boca de llenado</w:t>
            </w:r>
            <w:r>
              <w:rPr>
                <w:rFonts w:asciiTheme="minorHAnsi" w:hAnsiTheme="minorHAnsi" w:cstheme="minorHAnsi"/>
                <w:sz w:val="14"/>
                <w:szCs w:val="14"/>
              </w:rPr>
              <w:t xml:space="preserve">, </w:t>
            </w:r>
            <w:r w:rsidRPr="00111268">
              <w:rPr>
                <w:rFonts w:asciiTheme="minorHAnsi" w:hAnsiTheme="minorHAnsi" w:cstheme="minorHAnsi"/>
                <w:sz w:val="14"/>
                <w:szCs w:val="14"/>
              </w:rPr>
              <w:t>Aforo con marcas en litros y galones</w:t>
            </w:r>
            <w:r>
              <w:rPr>
                <w:rFonts w:asciiTheme="minorHAnsi" w:hAnsiTheme="minorHAnsi" w:cstheme="minorHAnsi"/>
                <w:sz w:val="14"/>
                <w:szCs w:val="14"/>
              </w:rPr>
              <w:t xml:space="preserve">, </w:t>
            </w:r>
            <w:r w:rsidRPr="00111268">
              <w:rPr>
                <w:rFonts w:asciiTheme="minorHAnsi" w:hAnsiTheme="minorHAnsi" w:cstheme="minorHAnsi"/>
                <w:sz w:val="14"/>
                <w:szCs w:val="14"/>
              </w:rPr>
              <w:t>Agitador hidráulico tipo Venturi</w:t>
            </w:r>
            <w:r>
              <w:rPr>
                <w:rFonts w:asciiTheme="minorHAnsi" w:hAnsiTheme="minorHAnsi" w:cstheme="minorHAnsi"/>
                <w:sz w:val="14"/>
                <w:szCs w:val="14"/>
              </w:rPr>
              <w:t xml:space="preserve">, </w:t>
            </w:r>
            <w:r w:rsidRPr="00111268">
              <w:rPr>
                <w:rFonts w:asciiTheme="minorHAnsi" w:hAnsiTheme="minorHAnsi" w:cstheme="minorHAnsi"/>
                <w:sz w:val="14"/>
                <w:szCs w:val="14"/>
              </w:rPr>
              <w:t>Filtro de admisión con cheque integrado</w:t>
            </w:r>
            <w:r>
              <w:rPr>
                <w:rFonts w:asciiTheme="minorHAnsi" w:hAnsiTheme="minorHAnsi" w:cstheme="minorHAnsi"/>
                <w:sz w:val="14"/>
                <w:szCs w:val="14"/>
              </w:rPr>
              <w:t xml:space="preserve">, </w:t>
            </w:r>
            <w:r w:rsidRPr="00111268">
              <w:rPr>
                <w:rFonts w:asciiTheme="minorHAnsi" w:hAnsiTheme="minorHAnsi" w:cstheme="minorHAnsi"/>
                <w:sz w:val="14"/>
                <w:szCs w:val="14"/>
              </w:rPr>
              <w:t>Pistola para alta presión de largo alcance</w:t>
            </w:r>
            <w:r>
              <w:rPr>
                <w:rFonts w:asciiTheme="minorHAnsi" w:hAnsiTheme="minorHAnsi" w:cstheme="minorHAnsi"/>
                <w:sz w:val="14"/>
                <w:szCs w:val="14"/>
              </w:rPr>
              <w:t xml:space="preserve">, </w:t>
            </w:r>
            <w:r w:rsidRPr="00111268">
              <w:rPr>
                <w:rFonts w:asciiTheme="minorHAnsi" w:hAnsiTheme="minorHAnsi" w:cstheme="minorHAnsi"/>
                <w:sz w:val="14"/>
                <w:szCs w:val="14"/>
              </w:rPr>
              <w:t>Distancia aproximada del chorro: 15m horizontal</w:t>
            </w:r>
            <w:r>
              <w:rPr>
                <w:rFonts w:asciiTheme="minorHAnsi" w:hAnsiTheme="minorHAnsi" w:cstheme="minorHAnsi"/>
                <w:sz w:val="14"/>
                <w:szCs w:val="14"/>
              </w:rPr>
              <w:t xml:space="preserve">, </w:t>
            </w:r>
            <w:r w:rsidRPr="00111268">
              <w:rPr>
                <w:rFonts w:asciiTheme="minorHAnsi" w:hAnsiTheme="minorHAnsi" w:cstheme="minorHAnsi"/>
                <w:sz w:val="14"/>
                <w:szCs w:val="14"/>
              </w:rPr>
              <w:t>Enganche un gato de 3 puntos</w:t>
            </w:r>
            <w:r>
              <w:rPr>
                <w:rFonts w:asciiTheme="minorHAnsi" w:hAnsiTheme="minorHAnsi" w:cstheme="minorHAnsi"/>
                <w:sz w:val="14"/>
                <w:szCs w:val="14"/>
              </w:rPr>
              <w:t xml:space="preserve">, </w:t>
            </w:r>
            <w:r w:rsidRPr="00111268">
              <w:rPr>
                <w:rFonts w:asciiTheme="minorHAnsi" w:hAnsiTheme="minorHAnsi" w:cstheme="minorHAnsi"/>
                <w:sz w:val="14"/>
                <w:szCs w:val="14"/>
              </w:rPr>
              <w:t>Regulador ZX3</w:t>
            </w:r>
            <w:r>
              <w:rPr>
                <w:rFonts w:asciiTheme="minorHAnsi" w:hAnsiTheme="minorHAnsi" w:cstheme="minorHAnsi"/>
                <w:sz w:val="14"/>
                <w:szCs w:val="14"/>
              </w:rPr>
              <w:t xml:space="preserve">, </w:t>
            </w:r>
            <w:r w:rsidRPr="00111268">
              <w:rPr>
                <w:rFonts w:asciiTheme="minorHAnsi" w:hAnsiTheme="minorHAnsi" w:cstheme="minorHAnsi"/>
                <w:sz w:val="14"/>
                <w:szCs w:val="14"/>
              </w:rPr>
              <w:t>Capacidad  500 L</w:t>
            </w:r>
            <w:r>
              <w:rPr>
                <w:rFonts w:asciiTheme="minorHAnsi" w:hAnsiTheme="minorHAnsi" w:cstheme="minorHAnsi"/>
                <w:sz w:val="14"/>
                <w:szCs w:val="14"/>
              </w:rPr>
              <w:t xml:space="preserve">, </w:t>
            </w:r>
            <w:r w:rsidRPr="00111268">
              <w:rPr>
                <w:rFonts w:asciiTheme="minorHAnsi" w:hAnsiTheme="minorHAnsi" w:cstheme="minorHAnsi"/>
                <w:sz w:val="14"/>
                <w:szCs w:val="14"/>
              </w:rPr>
              <w:t>Pistolas: 2. Manguera: 2 de 10 mc/</w:t>
            </w:r>
            <w:proofErr w:type="spellStart"/>
            <w:r w:rsidRPr="00111268">
              <w:rPr>
                <w:rFonts w:asciiTheme="minorHAnsi" w:hAnsiTheme="minorHAnsi" w:cstheme="minorHAnsi"/>
                <w:sz w:val="14"/>
                <w:szCs w:val="14"/>
              </w:rPr>
              <w:t>ud</w:t>
            </w:r>
            <w:proofErr w:type="spellEnd"/>
            <w:r>
              <w:rPr>
                <w:rFonts w:asciiTheme="minorHAnsi" w:hAnsiTheme="minorHAnsi" w:cstheme="minorHAnsi"/>
                <w:sz w:val="14"/>
                <w:szCs w:val="14"/>
              </w:rPr>
              <w:t xml:space="preserve">, </w:t>
            </w:r>
            <w:r w:rsidRPr="00111268">
              <w:rPr>
                <w:rFonts w:asciiTheme="minorHAnsi" w:hAnsiTheme="minorHAnsi" w:cstheme="minorHAnsi"/>
                <w:sz w:val="14"/>
                <w:szCs w:val="14"/>
              </w:rPr>
              <w:t>Bomba  Kappa 43</w:t>
            </w:r>
          </w:p>
          <w:p w14:paraId="6C67C17B"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sz w:val="14"/>
                <w:szCs w:val="14"/>
              </w:rPr>
              <w:t>Peso aproximado  122.0 kg</w:t>
            </w:r>
          </w:p>
        </w:tc>
        <w:tc>
          <w:tcPr>
            <w:tcW w:w="548" w:type="pct"/>
            <w:shd w:val="clear" w:color="auto" w:fill="auto"/>
            <w:vAlign w:val="center"/>
          </w:tcPr>
          <w:p w14:paraId="63768D15"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 xml:space="preserve">Equipo </w:t>
            </w:r>
          </w:p>
        </w:tc>
        <w:tc>
          <w:tcPr>
            <w:tcW w:w="468" w:type="pct"/>
            <w:shd w:val="clear" w:color="auto" w:fill="auto"/>
            <w:vAlign w:val="center"/>
          </w:tcPr>
          <w:p w14:paraId="560F5324" w14:textId="4399D3C8"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189F0B48" w14:textId="77777777" w:rsidTr="00396058">
        <w:trPr>
          <w:trHeight w:val="94"/>
          <w:jc w:val="center"/>
        </w:trPr>
        <w:tc>
          <w:tcPr>
            <w:tcW w:w="388" w:type="pct"/>
            <w:shd w:val="clear" w:color="auto" w:fill="DBE5F1" w:themeFill="accent1" w:themeFillTint="33"/>
            <w:vAlign w:val="center"/>
          </w:tcPr>
          <w:p w14:paraId="6A7E5CD2" w14:textId="77777777" w:rsidR="00396058" w:rsidRPr="00111268" w:rsidRDefault="00396058" w:rsidP="00E702A2">
            <w:pPr>
              <w:jc w:val="center"/>
              <w:rPr>
                <w:rFonts w:asciiTheme="minorHAnsi" w:hAnsiTheme="minorHAnsi" w:cstheme="minorHAnsi"/>
                <w:sz w:val="14"/>
                <w:szCs w:val="14"/>
              </w:rPr>
            </w:pPr>
          </w:p>
        </w:tc>
        <w:tc>
          <w:tcPr>
            <w:tcW w:w="3596" w:type="pct"/>
            <w:shd w:val="clear" w:color="auto" w:fill="DBE5F1" w:themeFill="accent1" w:themeFillTint="33"/>
            <w:vAlign w:val="center"/>
          </w:tcPr>
          <w:p w14:paraId="0CBBC46D"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b/>
                <w:sz w:val="14"/>
                <w:szCs w:val="14"/>
              </w:rPr>
              <w:t>Planta Tratadora de Aguas Residuales</w:t>
            </w:r>
          </w:p>
        </w:tc>
        <w:tc>
          <w:tcPr>
            <w:tcW w:w="548" w:type="pct"/>
            <w:shd w:val="clear" w:color="auto" w:fill="DBE5F1" w:themeFill="accent1" w:themeFillTint="33"/>
            <w:vAlign w:val="center"/>
          </w:tcPr>
          <w:p w14:paraId="1A6B3ECD" w14:textId="77777777" w:rsidR="00396058" w:rsidRPr="00111268" w:rsidRDefault="00396058" w:rsidP="00E702A2">
            <w:pPr>
              <w:jc w:val="center"/>
              <w:rPr>
                <w:rFonts w:asciiTheme="minorHAnsi" w:hAnsiTheme="minorHAnsi" w:cstheme="minorHAnsi"/>
                <w:sz w:val="14"/>
                <w:szCs w:val="14"/>
              </w:rPr>
            </w:pPr>
          </w:p>
        </w:tc>
        <w:tc>
          <w:tcPr>
            <w:tcW w:w="468" w:type="pct"/>
            <w:shd w:val="clear" w:color="auto" w:fill="DBE5F1" w:themeFill="accent1" w:themeFillTint="33"/>
            <w:vAlign w:val="center"/>
          </w:tcPr>
          <w:p w14:paraId="1F54F09A" w14:textId="635FB1BA" w:rsidR="00396058" w:rsidRPr="00111268" w:rsidRDefault="00396058" w:rsidP="00E702A2">
            <w:pPr>
              <w:jc w:val="center"/>
              <w:rPr>
                <w:rFonts w:asciiTheme="minorHAnsi" w:hAnsiTheme="minorHAnsi" w:cstheme="minorHAnsi"/>
                <w:sz w:val="14"/>
                <w:szCs w:val="14"/>
              </w:rPr>
            </w:pPr>
          </w:p>
        </w:tc>
      </w:tr>
      <w:tr w:rsidR="00396058" w:rsidRPr="00111268" w14:paraId="3FF7DAB9" w14:textId="77777777" w:rsidTr="00396058">
        <w:trPr>
          <w:trHeight w:val="94"/>
          <w:jc w:val="center"/>
        </w:trPr>
        <w:tc>
          <w:tcPr>
            <w:tcW w:w="388" w:type="pct"/>
            <w:shd w:val="clear" w:color="auto" w:fill="auto"/>
            <w:vAlign w:val="center"/>
          </w:tcPr>
          <w:p w14:paraId="288079A3"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92</w:t>
            </w:r>
          </w:p>
        </w:tc>
        <w:tc>
          <w:tcPr>
            <w:tcW w:w="3596" w:type="pct"/>
            <w:shd w:val="clear" w:color="auto" w:fill="auto"/>
            <w:vAlign w:val="center"/>
          </w:tcPr>
          <w:p w14:paraId="63C729B2"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b/>
                <w:color w:val="000000"/>
                <w:sz w:val="14"/>
                <w:szCs w:val="14"/>
              </w:rPr>
              <w:t>Motor eléctrico horizontal</w:t>
            </w:r>
            <w:r w:rsidRPr="00111268">
              <w:rPr>
                <w:rFonts w:asciiTheme="minorHAnsi" w:hAnsiTheme="minorHAnsi" w:cstheme="minorHAnsi"/>
                <w:color w:val="000000"/>
                <w:sz w:val="14"/>
                <w:szCs w:val="14"/>
              </w:rPr>
              <w:t xml:space="preserve">, eficiencia </w:t>
            </w:r>
            <w:proofErr w:type="spellStart"/>
            <w:r w:rsidRPr="00111268">
              <w:rPr>
                <w:rFonts w:asciiTheme="minorHAnsi" w:hAnsiTheme="minorHAnsi" w:cstheme="minorHAnsi"/>
                <w:color w:val="000000"/>
                <w:sz w:val="14"/>
                <w:szCs w:val="14"/>
              </w:rPr>
              <w:t>premium</w:t>
            </w:r>
            <w:proofErr w:type="spellEnd"/>
            <w:r w:rsidRPr="00111268">
              <w:rPr>
                <w:rFonts w:asciiTheme="minorHAnsi" w:hAnsiTheme="minorHAnsi" w:cstheme="minorHAnsi"/>
                <w:color w:val="000000"/>
                <w:sz w:val="14"/>
                <w:szCs w:val="14"/>
              </w:rPr>
              <w:t xml:space="preserve"> totalmente cerrado, 25 HP, Potencia 18,650 </w:t>
            </w:r>
            <w:proofErr w:type="spellStart"/>
            <w:r w:rsidRPr="00111268">
              <w:rPr>
                <w:rFonts w:asciiTheme="minorHAnsi" w:hAnsiTheme="minorHAnsi" w:cstheme="minorHAnsi"/>
                <w:color w:val="000000"/>
                <w:sz w:val="14"/>
                <w:szCs w:val="14"/>
              </w:rPr>
              <w:t>kw</w:t>
            </w:r>
            <w:proofErr w:type="spellEnd"/>
            <w:r w:rsidRPr="00111268">
              <w:rPr>
                <w:rFonts w:asciiTheme="minorHAnsi" w:hAnsiTheme="minorHAnsi" w:cstheme="minorHAnsi"/>
                <w:color w:val="000000"/>
                <w:sz w:val="14"/>
                <w:szCs w:val="14"/>
              </w:rPr>
              <w:t xml:space="preserve">, 1750 RPM, 230/460 volts, 3 fases, 60 Hz, armazón 284T, corriente de arranque G 6.4 </w:t>
            </w:r>
            <w:proofErr w:type="spellStart"/>
            <w:r w:rsidRPr="00111268">
              <w:rPr>
                <w:rFonts w:asciiTheme="minorHAnsi" w:hAnsiTheme="minorHAnsi" w:cstheme="minorHAnsi"/>
                <w:color w:val="000000"/>
                <w:sz w:val="14"/>
                <w:szCs w:val="14"/>
              </w:rPr>
              <w:t>Ia</w:t>
            </w:r>
            <w:proofErr w:type="spellEnd"/>
            <w:r w:rsidRPr="00111268">
              <w:rPr>
                <w:rFonts w:asciiTheme="minorHAnsi" w:hAnsiTheme="minorHAnsi" w:cstheme="minorHAnsi"/>
                <w:color w:val="000000"/>
                <w:sz w:val="14"/>
                <w:szCs w:val="14"/>
              </w:rPr>
              <w:t xml:space="preserve">/In, marca </w:t>
            </w:r>
            <w:proofErr w:type="spellStart"/>
            <w:r w:rsidRPr="00111268">
              <w:rPr>
                <w:rFonts w:asciiTheme="minorHAnsi" w:hAnsiTheme="minorHAnsi" w:cstheme="minorHAnsi"/>
                <w:color w:val="000000"/>
                <w:sz w:val="14"/>
                <w:szCs w:val="14"/>
              </w:rPr>
              <w:t>Weg</w:t>
            </w:r>
            <w:proofErr w:type="spellEnd"/>
            <w:r w:rsidRPr="00111268">
              <w:rPr>
                <w:rFonts w:asciiTheme="minorHAnsi" w:hAnsiTheme="minorHAnsi" w:cstheme="minorHAnsi"/>
                <w:color w:val="000000"/>
                <w:sz w:val="14"/>
                <w:szCs w:val="14"/>
              </w:rPr>
              <w:t>, modelo W22, construido de acuerdo a las especificaciones NEMA para uso en ambientes húmedos o polvosos sin afectar su vida útil.</w:t>
            </w:r>
          </w:p>
        </w:tc>
        <w:tc>
          <w:tcPr>
            <w:tcW w:w="548" w:type="pct"/>
            <w:shd w:val="clear" w:color="auto" w:fill="auto"/>
            <w:vAlign w:val="center"/>
          </w:tcPr>
          <w:p w14:paraId="6A977671"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4FA7B2A7" w14:textId="3F213C56"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p w14:paraId="6F7D9631" w14:textId="77777777" w:rsidR="00396058" w:rsidRPr="00111268" w:rsidRDefault="00396058" w:rsidP="00E702A2">
            <w:pPr>
              <w:jc w:val="center"/>
              <w:rPr>
                <w:rFonts w:asciiTheme="minorHAnsi" w:hAnsiTheme="minorHAnsi" w:cstheme="minorHAnsi"/>
                <w:sz w:val="14"/>
                <w:szCs w:val="14"/>
              </w:rPr>
            </w:pPr>
          </w:p>
        </w:tc>
      </w:tr>
      <w:tr w:rsidR="00396058" w:rsidRPr="00111268" w14:paraId="2B0FF5C7" w14:textId="77777777" w:rsidTr="00396058">
        <w:trPr>
          <w:trHeight w:val="94"/>
          <w:jc w:val="center"/>
        </w:trPr>
        <w:tc>
          <w:tcPr>
            <w:tcW w:w="388" w:type="pct"/>
            <w:shd w:val="clear" w:color="auto" w:fill="auto"/>
            <w:vAlign w:val="center"/>
          </w:tcPr>
          <w:p w14:paraId="228ECE0A"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95</w:t>
            </w:r>
          </w:p>
        </w:tc>
        <w:tc>
          <w:tcPr>
            <w:tcW w:w="3596" w:type="pct"/>
            <w:shd w:val="clear" w:color="auto" w:fill="auto"/>
            <w:vAlign w:val="center"/>
          </w:tcPr>
          <w:p w14:paraId="5B831F83" w14:textId="77777777" w:rsidR="00396058" w:rsidRPr="00111268" w:rsidRDefault="00396058" w:rsidP="00E702A2">
            <w:pPr>
              <w:rPr>
                <w:rFonts w:asciiTheme="minorHAnsi" w:hAnsiTheme="minorHAnsi" w:cstheme="minorHAnsi"/>
                <w:sz w:val="14"/>
                <w:szCs w:val="14"/>
              </w:rPr>
            </w:pPr>
            <w:r w:rsidRPr="00111268">
              <w:rPr>
                <w:rFonts w:asciiTheme="minorHAnsi" w:hAnsiTheme="minorHAnsi" w:cstheme="minorHAnsi"/>
                <w:color w:val="000000"/>
                <w:sz w:val="14"/>
                <w:szCs w:val="14"/>
              </w:rPr>
              <w:t>Rastrillo manual para retiro de solidos gruesos de Planta de tratamiento de aguas residuales, fabricado en acero inoxidable tipo 304, mango tubular de 1500mm de longitud, ancho de restrillo 300mm.</w:t>
            </w:r>
          </w:p>
        </w:tc>
        <w:tc>
          <w:tcPr>
            <w:tcW w:w="548" w:type="pct"/>
            <w:shd w:val="clear" w:color="auto" w:fill="auto"/>
            <w:vAlign w:val="center"/>
          </w:tcPr>
          <w:p w14:paraId="505CC22D"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1920D2B" w14:textId="208322D8"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396058" w:rsidRPr="00111268" w14:paraId="0E5F8496" w14:textId="77777777" w:rsidTr="00396058">
        <w:trPr>
          <w:trHeight w:val="94"/>
          <w:jc w:val="center"/>
        </w:trPr>
        <w:tc>
          <w:tcPr>
            <w:tcW w:w="388" w:type="pct"/>
            <w:shd w:val="clear" w:color="auto" w:fill="auto"/>
            <w:vAlign w:val="center"/>
          </w:tcPr>
          <w:p w14:paraId="1E548DE4"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96</w:t>
            </w:r>
          </w:p>
        </w:tc>
        <w:tc>
          <w:tcPr>
            <w:tcW w:w="3596" w:type="pct"/>
            <w:shd w:val="clear" w:color="auto" w:fill="auto"/>
            <w:vAlign w:val="center"/>
          </w:tcPr>
          <w:p w14:paraId="2CD418F4" w14:textId="77777777" w:rsidR="00396058" w:rsidRPr="00111268" w:rsidRDefault="00396058" w:rsidP="00E702A2">
            <w:pPr>
              <w:rPr>
                <w:rFonts w:asciiTheme="minorHAnsi" w:hAnsiTheme="minorHAnsi" w:cstheme="minorHAnsi"/>
                <w:color w:val="000000"/>
                <w:sz w:val="14"/>
                <w:szCs w:val="14"/>
              </w:rPr>
            </w:pPr>
            <w:r w:rsidRPr="00111268">
              <w:rPr>
                <w:rFonts w:asciiTheme="minorHAnsi" w:hAnsiTheme="minorHAnsi" w:cstheme="minorHAnsi"/>
                <w:color w:val="000000"/>
                <w:sz w:val="14"/>
                <w:szCs w:val="14"/>
              </w:rPr>
              <w:t>Rastrillo manual para retiro de solidos medianos de Planta de tratamiento de aguas residuales, fabricado en acero inoxidable tipo 304, mango tubular de 1500mm de longitud, ancho de restrillo 300mm.</w:t>
            </w:r>
          </w:p>
        </w:tc>
        <w:tc>
          <w:tcPr>
            <w:tcW w:w="548" w:type="pct"/>
            <w:shd w:val="clear" w:color="auto" w:fill="auto"/>
            <w:vAlign w:val="center"/>
          </w:tcPr>
          <w:p w14:paraId="5FCE1A29" w14:textId="77777777"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00CE88B7" w14:textId="6025F496" w:rsidR="00396058" w:rsidRPr="00111268" w:rsidRDefault="00396058" w:rsidP="00E702A2">
            <w:pPr>
              <w:jc w:val="center"/>
              <w:rPr>
                <w:rFonts w:asciiTheme="minorHAnsi" w:hAnsiTheme="minorHAnsi" w:cstheme="minorHAnsi"/>
                <w:sz w:val="14"/>
                <w:szCs w:val="14"/>
              </w:rPr>
            </w:pPr>
            <w:r w:rsidRPr="00111268">
              <w:rPr>
                <w:rFonts w:asciiTheme="minorHAnsi" w:hAnsiTheme="minorHAnsi" w:cstheme="minorHAnsi"/>
                <w:sz w:val="14"/>
                <w:szCs w:val="14"/>
              </w:rPr>
              <w:t>1</w:t>
            </w:r>
          </w:p>
        </w:tc>
      </w:tr>
    </w:tbl>
    <w:p w14:paraId="2338134F" w14:textId="77777777" w:rsidR="00706676" w:rsidRDefault="00706676" w:rsidP="000300FC">
      <w:pPr>
        <w:autoSpaceDE w:val="0"/>
        <w:autoSpaceDN w:val="0"/>
        <w:adjustRightInd w:val="0"/>
        <w:jc w:val="center"/>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34A2D1DC" w:rsidR="00537789" w:rsidRDefault="00537789" w:rsidP="005F5D8B">
      <w:pPr>
        <w:autoSpaceDE w:val="0"/>
        <w:autoSpaceDN w:val="0"/>
        <w:adjustRightInd w:val="0"/>
        <w:rPr>
          <w:rFonts w:asciiTheme="minorHAnsi" w:hAnsiTheme="minorHAnsi" w:cstheme="minorHAnsi"/>
          <w:b/>
          <w:sz w:val="18"/>
          <w:szCs w:val="18"/>
        </w:rPr>
      </w:pPr>
    </w:p>
    <w:p w14:paraId="6559BA7D" w14:textId="7D095612" w:rsidR="00396058" w:rsidRDefault="00396058" w:rsidP="005F5D8B">
      <w:pPr>
        <w:autoSpaceDE w:val="0"/>
        <w:autoSpaceDN w:val="0"/>
        <w:adjustRightInd w:val="0"/>
        <w:rPr>
          <w:rFonts w:asciiTheme="minorHAnsi" w:hAnsiTheme="minorHAnsi" w:cstheme="minorHAnsi"/>
          <w:b/>
          <w:sz w:val="18"/>
          <w:szCs w:val="18"/>
        </w:rPr>
      </w:pPr>
    </w:p>
    <w:p w14:paraId="6A37F9E1" w14:textId="71E4DD4D" w:rsidR="00396058" w:rsidRDefault="00396058" w:rsidP="005F5D8B">
      <w:pPr>
        <w:autoSpaceDE w:val="0"/>
        <w:autoSpaceDN w:val="0"/>
        <w:adjustRightInd w:val="0"/>
        <w:rPr>
          <w:rFonts w:asciiTheme="minorHAnsi" w:hAnsiTheme="minorHAnsi" w:cstheme="minorHAnsi"/>
          <w:b/>
          <w:sz w:val="18"/>
          <w:szCs w:val="18"/>
        </w:rPr>
      </w:pPr>
    </w:p>
    <w:p w14:paraId="740AB487" w14:textId="1AB259BB" w:rsidR="00396058" w:rsidRDefault="00396058" w:rsidP="005F5D8B">
      <w:pPr>
        <w:autoSpaceDE w:val="0"/>
        <w:autoSpaceDN w:val="0"/>
        <w:adjustRightInd w:val="0"/>
        <w:rPr>
          <w:rFonts w:asciiTheme="minorHAnsi" w:hAnsiTheme="minorHAnsi" w:cstheme="minorHAnsi"/>
          <w:b/>
          <w:sz w:val="18"/>
          <w:szCs w:val="18"/>
        </w:rPr>
      </w:pPr>
    </w:p>
    <w:p w14:paraId="47292629" w14:textId="6CD535EC" w:rsidR="00396058" w:rsidRDefault="00396058" w:rsidP="005F5D8B">
      <w:pPr>
        <w:autoSpaceDE w:val="0"/>
        <w:autoSpaceDN w:val="0"/>
        <w:adjustRightInd w:val="0"/>
        <w:rPr>
          <w:rFonts w:asciiTheme="minorHAnsi" w:hAnsiTheme="minorHAnsi" w:cstheme="minorHAnsi"/>
          <w:b/>
          <w:sz w:val="18"/>
          <w:szCs w:val="18"/>
        </w:rPr>
      </w:pPr>
    </w:p>
    <w:p w14:paraId="4A827E31" w14:textId="111A2FB6" w:rsidR="00396058" w:rsidRDefault="00396058" w:rsidP="005F5D8B">
      <w:pPr>
        <w:autoSpaceDE w:val="0"/>
        <w:autoSpaceDN w:val="0"/>
        <w:adjustRightInd w:val="0"/>
        <w:rPr>
          <w:rFonts w:asciiTheme="minorHAnsi" w:hAnsiTheme="minorHAnsi" w:cstheme="minorHAnsi"/>
          <w:b/>
          <w:sz w:val="18"/>
          <w:szCs w:val="18"/>
        </w:rPr>
      </w:pPr>
    </w:p>
    <w:p w14:paraId="34A50B8C" w14:textId="1C4B88C1" w:rsidR="00396058" w:rsidRDefault="00396058" w:rsidP="005F5D8B">
      <w:pPr>
        <w:autoSpaceDE w:val="0"/>
        <w:autoSpaceDN w:val="0"/>
        <w:adjustRightInd w:val="0"/>
        <w:rPr>
          <w:rFonts w:asciiTheme="minorHAnsi" w:hAnsiTheme="minorHAnsi" w:cstheme="minorHAnsi"/>
          <w:b/>
          <w:sz w:val="18"/>
          <w:szCs w:val="18"/>
        </w:rPr>
      </w:pPr>
    </w:p>
    <w:p w14:paraId="18CA1A2D" w14:textId="248967CA" w:rsidR="00396058" w:rsidRDefault="00396058" w:rsidP="005F5D8B">
      <w:pPr>
        <w:autoSpaceDE w:val="0"/>
        <w:autoSpaceDN w:val="0"/>
        <w:adjustRightInd w:val="0"/>
        <w:rPr>
          <w:rFonts w:asciiTheme="minorHAnsi" w:hAnsiTheme="minorHAnsi" w:cstheme="minorHAnsi"/>
          <w:b/>
          <w:sz w:val="18"/>
          <w:szCs w:val="18"/>
        </w:rPr>
      </w:pPr>
    </w:p>
    <w:p w14:paraId="465F84E7" w14:textId="49BE47EC" w:rsidR="00396058" w:rsidRDefault="00396058" w:rsidP="005F5D8B">
      <w:pPr>
        <w:autoSpaceDE w:val="0"/>
        <w:autoSpaceDN w:val="0"/>
        <w:adjustRightInd w:val="0"/>
        <w:rPr>
          <w:rFonts w:asciiTheme="minorHAnsi" w:hAnsiTheme="minorHAnsi" w:cstheme="minorHAnsi"/>
          <w:b/>
          <w:sz w:val="18"/>
          <w:szCs w:val="18"/>
        </w:rPr>
      </w:pPr>
    </w:p>
    <w:p w14:paraId="23D9FBD5" w14:textId="0EDEFEBB" w:rsidR="00396058" w:rsidRDefault="00396058" w:rsidP="005F5D8B">
      <w:pPr>
        <w:autoSpaceDE w:val="0"/>
        <w:autoSpaceDN w:val="0"/>
        <w:adjustRightInd w:val="0"/>
        <w:rPr>
          <w:rFonts w:asciiTheme="minorHAnsi" w:hAnsiTheme="minorHAnsi" w:cstheme="minorHAnsi"/>
          <w:b/>
          <w:sz w:val="18"/>
          <w:szCs w:val="18"/>
        </w:rPr>
      </w:pPr>
    </w:p>
    <w:p w14:paraId="1BDF04A8" w14:textId="6FA523BE" w:rsidR="00396058" w:rsidRDefault="00396058" w:rsidP="005F5D8B">
      <w:pPr>
        <w:autoSpaceDE w:val="0"/>
        <w:autoSpaceDN w:val="0"/>
        <w:adjustRightInd w:val="0"/>
        <w:rPr>
          <w:rFonts w:asciiTheme="minorHAnsi" w:hAnsiTheme="minorHAnsi" w:cstheme="minorHAnsi"/>
          <w:b/>
          <w:sz w:val="18"/>
          <w:szCs w:val="18"/>
        </w:rPr>
      </w:pPr>
    </w:p>
    <w:p w14:paraId="2D5910FB" w14:textId="49F341ED" w:rsidR="00396058" w:rsidRDefault="00396058" w:rsidP="005F5D8B">
      <w:pPr>
        <w:autoSpaceDE w:val="0"/>
        <w:autoSpaceDN w:val="0"/>
        <w:adjustRightInd w:val="0"/>
        <w:rPr>
          <w:rFonts w:asciiTheme="minorHAnsi" w:hAnsiTheme="minorHAnsi" w:cstheme="minorHAnsi"/>
          <w:b/>
          <w:sz w:val="18"/>
          <w:szCs w:val="18"/>
        </w:rPr>
      </w:pPr>
    </w:p>
    <w:p w14:paraId="14350C53" w14:textId="0984C1A3" w:rsidR="00396058" w:rsidRDefault="00396058" w:rsidP="005F5D8B">
      <w:pPr>
        <w:autoSpaceDE w:val="0"/>
        <w:autoSpaceDN w:val="0"/>
        <w:adjustRightInd w:val="0"/>
        <w:rPr>
          <w:rFonts w:asciiTheme="minorHAnsi" w:hAnsiTheme="minorHAnsi" w:cstheme="minorHAnsi"/>
          <w:b/>
          <w:sz w:val="18"/>
          <w:szCs w:val="18"/>
        </w:rPr>
      </w:pPr>
    </w:p>
    <w:p w14:paraId="4505421D" w14:textId="3E75EDFF" w:rsidR="00396058" w:rsidRDefault="00396058" w:rsidP="005F5D8B">
      <w:pPr>
        <w:autoSpaceDE w:val="0"/>
        <w:autoSpaceDN w:val="0"/>
        <w:adjustRightInd w:val="0"/>
        <w:rPr>
          <w:rFonts w:asciiTheme="minorHAnsi" w:hAnsiTheme="minorHAnsi" w:cstheme="minorHAnsi"/>
          <w:b/>
          <w:sz w:val="18"/>
          <w:szCs w:val="18"/>
        </w:rPr>
      </w:pPr>
    </w:p>
    <w:p w14:paraId="4D3814DF" w14:textId="220B2817" w:rsidR="00396058" w:rsidRDefault="00396058" w:rsidP="005F5D8B">
      <w:pPr>
        <w:autoSpaceDE w:val="0"/>
        <w:autoSpaceDN w:val="0"/>
        <w:adjustRightInd w:val="0"/>
        <w:rPr>
          <w:rFonts w:asciiTheme="minorHAnsi" w:hAnsiTheme="minorHAnsi" w:cstheme="minorHAnsi"/>
          <w:b/>
          <w:sz w:val="18"/>
          <w:szCs w:val="18"/>
        </w:rPr>
      </w:pPr>
    </w:p>
    <w:p w14:paraId="210DC835" w14:textId="0AC3AC66" w:rsidR="00396058" w:rsidRDefault="00396058" w:rsidP="005F5D8B">
      <w:pPr>
        <w:autoSpaceDE w:val="0"/>
        <w:autoSpaceDN w:val="0"/>
        <w:adjustRightInd w:val="0"/>
        <w:rPr>
          <w:rFonts w:asciiTheme="minorHAnsi" w:hAnsiTheme="minorHAnsi" w:cstheme="minorHAnsi"/>
          <w:b/>
          <w:sz w:val="18"/>
          <w:szCs w:val="18"/>
        </w:rPr>
      </w:pPr>
    </w:p>
    <w:p w14:paraId="0FB96B59" w14:textId="369B32C8" w:rsidR="00396058" w:rsidRDefault="00396058" w:rsidP="005F5D8B">
      <w:pPr>
        <w:autoSpaceDE w:val="0"/>
        <w:autoSpaceDN w:val="0"/>
        <w:adjustRightInd w:val="0"/>
        <w:rPr>
          <w:rFonts w:asciiTheme="minorHAnsi" w:hAnsiTheme="minorHAnsi" w:cstheme="minorHAnsi"/>
          <w:b/>
          <w:sz w:val="18"/>
          <w:szCs w:val="18"/>
        </w:rPr>
      </w:pPr>
    </w:p>
    <w:p w14:paraId="7AF7E484" w14:textId="51A22595" w:rsidR="00396058" w:rsidRDefault="00396058" w:rsidP="005F5D8B">
      <w:pPr>
        <w:autoSpaceDE w:val="0"/>
        <w:autoSpaceDN w:val="0"/>
        <w:adjustRightInd w:val="0"/>
        <w:rPr>
          <w:rFonts w:asciiTheme="minorHAnsi" w:hAnsiTheme="minorHAnsi" w:cstheme="minorHAnsi"/>
          <w:b/>
          <w:sz w:val="18"/>
          <w:szCs w:val="18"/>
        </w:rPr>
      </w:pPr>
    </w:p>
    <w:p w14:paraId="5488B4C5" w14:textId="5B7136A4" w:rsidR="00396058" w:rsidRDefault="00396058" w:rsidP="005F5D8B">
      <w:pPr>
        <w:autoSpaceDE w:val="0"/>
        <w:autoSpaceDN w:val="0"/>
        <w:adjustRightInd w:val="0"/>
        <w:rPr>
          <w:rFonts w:asciiTheme="minorHAnsi" w:hAnsiTheme="minorHAnsi" w:cstheme="minorHAnsi"/>
          <w:b/>
          <w:sz w:val="18"/>
          <w:szCs w:val="18"/>
        </w:rPr>
      </w:pPr>
    </w:p>
    <w:p w14:paraId="214A172F" w14:textId="44B2D690" w:rsidR="00396058" w:rsidRDefault="00396058" w:rsidP="005F5D8B">
      <w:pPr>
        <w:autoSpaceDE w:val="0"/>
        <w:autoSpaceDN w:val="0"/>
        <w:adjustRightInd w:val="0"/>
        <w:rPr>
          <w:rFonts w:asciiTheme="minorHAnsi" w:hAnsiTheme="minorHAnsi" w:cstheme="minorHAnsi"/>
          <w:b/>
          <w:sz w:val="18"/>
          <w:szCs w:val="18"/>
        </w:rPr>
      </w:pPr>
    </w:p>
    <w:p w14:paraId="1BDE20B1" w14:textId="7760D6FA" w:rsidR="00396058" w:rsidRDefault="00396058" w:rsidP="005F5D8B">
      <w:pPr>
        <w:autoSpaceDE w:val="0"/>
        <w:autoSpaceDN w:val="0"/>
        <w:adjustRightInd w:val="0"/>
        <w:rPr>
          <w:rFonts w:asciiTheme="minorHAnsi" w:hAnsiTheme="minorHAnsi" w:cstheme="minorHAnsi"/>
          <w:b/>
          <w:sz w:val="18"/>
          <w:szCs w:val="18"/>
        </w:rPr>
      </w:pPr>
    </w:p>
    <w:p w14:paraId="592439F7" w14:textId="6D1165C7" w:rsidR="00396058" w:rsidRDefault="00396058" w:rsidP="005F5D8B">
      <w:pPr>
        <w:autoSpaceDE w:val="0"/>
        <w:autoSpaceDN w:val="0"/>
        <w:adjustRightInd w:val="0"/>
        <w:rPr>
          <w:rFonts w:asciiTheme="minorHAnsi" w:hAnsiTheme="minorHAnsi" w:cstheme="minorHAnsi"/>
          <w:b/>
          <w:sz w:val="18"/>
          <w:szCs w:val="18"/>
        </w:rPr>
      </w:pPr>
    </w:p>
    <w:p w14:paraId="4F7A7B2D" w14:textId="35B4FD52" w:rsidR="00396058" w:rsidRDefault="00396058" w:rsidP="005F5D8B">
      <w:pPr>
        <w:autoSpaceDE w:val="0"/>
        <w:autoSpaceDN w:val="0"/>
        <w:adjustRightInd w:val="0"/>
        <w:rPr>
          <w:rFonts w:asciiTheme="minorHAnsi" w:hAnsiTheme="minorHAnsi" w:cstheme="minorHAnsi"/>
          <w:b/>
          <w:sz w:val="18"/>
          <w:szCs w:val="18"/>
        </w:rPr>
      </w:pPr>
    </w:p>
    <w:p w14:paraId="7B6714B8" w14:textId="3273B47B" w:rsidR="00396058" w:rsidRDefault="00396058" w:rsidP="005F5D8B">
      <w:pPr>
        <w:autoSpaceDE w:val="0"/>
        <w:autoSpaceDN w:val="0"/>
        <w:adjustRightInd w:val="0"/>
        <w:rPr>
          <w:rFonts w:asciiTheme="minorHAnsi" w:hAnsiTheme="minorHAnsi" w:cstheme="minorHAnsi"/>
          <w:b/>
          <w:sz w:val="18"/>
          <w:szCs w:val="18"/>
        </w:rPr>
      </w:pPr>
    </w:p>
    <w:p w14:paraId="1BDFA422" w14:textId="7FC8EEAA" w:rsidR="00396058" w:rsidRDefault="00396058" w:rsidP="005F5D8B">
      <w:pPr>
        <w:autoSpaceDE w:val="0"/>
        <w:autoSpaceDN w:val="0"/>
        <w:adjustRightInd w:val="0"/>
        <w:rPr>
          <w:rFonts w:asciiTheme="minorHAnsi" w:hAnsiTheme="minorHAnsi" w:cstheme="minorHAnsi"/>
          <w:b/>
          <w:sz w:val="18"/>
          <w:szCs w:val="18"/>
        </w:rPr>
      </w:pPr>
    </w:p>
    <w:p w14:paraId="5A78FE0C" w14:textId="640E622E" w:rsidR="00396058" w:rsidRDefault="00396058" w:rsidP="005F5D8B">
      <w:pPr>
        <w:autoSpaceDE w:val="0"/>
        <w:autoSpaceDN w:val="0"/>
        <w:adjustRightInd w:val="0"/>
        <w:rPr>
          <w:rFonts w:asciiTheme="minorHAnsi" w:hAnsiTheme="minorHAnsi" w:cstheme="minorHAnsi"/>
          <w:b/>
          <w:sz w:val="18"/>
          <w:szCs w:val="18"/>
        </w:rPr>
      </w:pPr>
    </w:p>
    <w:p w14:paraId="16D97C5E" w14:textId="2125BCB0" w:rsidR="00396058" w:rsidRDefault="00396058" w:rsidP="005F5D8B">
      <w:pPr>
        <w:autoSpaceDE w:val="0"/>
        <w:autoSpaceDN w:val="0"/>
        <w:adjustRightInd w:val="0"/>
        <w:rPr>
          <w:rFonts w:asciiTheme="minorHAnsi" w:hAnsiTheme="minorHAnsi" w:cstheme="minorHAnsi"/>
          <w:b/>
          <w:sz w:val="18"/>
          <w:szCs w:val="18"/>
        </w:rPr>
      </w:pPr>
    </w:p>
    <w:p w14:paraId="3FC46A81" w14:textId="082D7E81" w:rsidR="00396058" w:rsidRDefault="00396058" w:rsidP="005F5D8B">
      <w:pPr>
        <w:autoSpaceDE w:val="0"/>
        <w:autoSpaceDN w:val="0"/>
        <w:adjustRightInd w:val="0"/>
        <w:rPr>
          <w:rFonts w:asciiTheme="minorHAnsi" w:hAnsiTheme="minorHAnsi" w:cstheme="minorHAnsi"/>
          <w:b/>
          <w:sz w:val="18"/>
          <w:szCs w:val="18"/>
        </w:rPr>
      </w:pPr>
    </w:p>
    <w:p w14:paraId="545AE02C" w14:textId="036FDEBE" w:rsidR="00396058" w:rsidRDefault="00396058" w:rsidP="005F5D8B">
      <w:pPr>
        <w:autoSpaceDE w:val="0"/>
        <w:autoSpaceDN w:val="0"/>
        <w:adjustRightInd w:val="0"/>
        <w:rPr>
          <w:rFonts w:asciiTheme="minorHAnsi" w:hAnsiTheme="minorHAnsi" w:cstheme="minorHAnsi"/>
          <w:b/>
          <w:sz w:val="18"/>
          <w:szCs w:val="18"/>
        </w:rPr>
      </w:pPr>
    </w:p>
    <w:p w14:paraId="75C0D3FF" w14:textId="2F012559" w:rsidR="000945BE" w:rsidRDefault="000945BE" w:rsidP="005F5D8B">
      <w:pPr>
        <w:autoSpaceDE w:val="0"/>
        <w:autoSpaceDN w:val="0"/>
        <w:adjustRightInd w:val="0"/>
        <w:rPr>
          <w:rFonts w:asciiTheme="minorHAnsi" w:hAnsiTheme="minorHAnsi" w:cstheme="minorHAnsi"/>
          <w:b/>
          <w:sz w:val="18"/>
          <w:szCs w:val="18"/>
        </w:rPr>
      </w:pPr>
    </w:p>
    <w:p w14:paraId="5A02A524" w14:textId="1B5A64C1" w:rsidR="000945BE" w:rsidRDefault="000945BE" w:rsidP="005F5D8B">
      <w:pPr>
        <w:autoSpaceDE w:val="0"/>
        <w:autoSpaceDN w:val="0"/>
        <w:adjustRightInd w:val="0"/>
        <w:rPr>
          <w:rFonts w:asciiTheme="minorHAnsi" w:hAnsiTheme="minorHAnsi" w:cstheme="minorHAnsi"/>
          <w:b/>
          <w:sz w:val="18"/>
          <w:szCs w:val="18"/>
        </w:rPr>
      </w:pPr>
    </w:p>
    <w:p w14:paraId="75D803B2" w14:textId="01DA649D" w:rsidR="000945BE" w:rsidRDefault="000945BE" w:rsidP="005F5D8B">
      <w:pPr>
        <w:autoSpaceDE w:val="0"/>
        <w:autoSpaceDN w:val="0"/>
        <w:adjustRightInd w:val="0"/>
        <w:rPr>
          <w:rFonts w:asciiTheme="minorHAnsi" w:hAnsiTheme="minorHAnsi" w:cstheme="minorHAnsi"/>
          <w:b/>
          <w:sz w:val="18"/>
          <w:szCs w:val="18"/>
        </w:rPr>
      </w:pPr>
    </w:p>
    <w:p w14:paraId="325284C5" w14:textId="77777777" w:rsidR="000945BE" w:rsidRDefault="000945BE" w:rsidP="005F5D8B">
      <w:pPr>
        <w:autoSpaceDE w:val="0"/>
        <w:autoSpaceDN w:val="0"/>
        <w:adjustRightInd w:val="0"/>
        <w:rPr>
          <w:rFonts w:asciiTheme="minorHAnsi" w:hAnsiTheme="minorHAnsi" w:cstheme="minorHAnsi"/>
          <w:b/>
          <w:sz w:val="18"/>
          <w:szCs w:val="18"/>
        </w:rPr>
      </w:pPr>
    </w:p>
    <w:p w14:paraId="33CE9955" w14:textId="7166FEE6" w:rsidR="00396058" w:rsidRDefault="00396058" w:rsidP="005F5D8B">
      <w:pPr>
        <w:autoSpaceDE w:val="0"/>
        <w:autoSpaceDN w:val="0"/>
        <w:adjustRightInd w:val="0"/>
        <w:rPr>
          <w:rFonts w:asciiTheme="minorHAnsi" w:hAnsiTheme="minorHAnsi" w:cstheme="minorHAnsi"/>
          <w:b/>
          <w:sz w:val="18"/>
          <w:szCs w:val="18"/>
        </w:rPr>
      </w:pPr>
    </w:p>
    <w:p w14:paraId="174DC374" w14:textId="77777777" w:rsidR="00396058" w:rsidRDefault="00396058" w:rsidP="005F5D8B">
      <w:pPr>
        <w:autoSpaceDE w:val="0"/>
        <w:autoSpaceDN w:val="0"/>
        <w:adjustRightInd w:val="0"/>
        <w:rPr>
          <w:rFonts w:asciiTheme="minorHAnsi" w:hAnsiTheme="minorHAnsi" w:cstheme="minorHAnsi"/>
          <w:b/>
          <w:sz w:val="18"/>
          <w:szCs w:val="18"/>
        </w:rPr>
      </w:pPr>
    </w:p>
    <w:p w14:paraId="32FD7293" w14:textId="7F1B24EC" w:rsidR="0066190F" w:rsidRDefault="0066190F" w:rsidP="005F5D8B">
      <w:pPr>
        <w:autoSpaceDE w:val="0"/>
        <w:autoSpaceDN w:val="0"/>
        <w:adjustRightInd w:val="0"/>
        <w:rPr>
          <w:rFonts w:asciiTheme="minorHAnsi" w:hAnsiTheme="minorHAnsi" w:cstheme="minorHAnsi"/>
          <w:b/>
          <w:sz w:val="18"/>
          <w:szCs w:val="18"/>
        </w:rPr>
      </w:pPr>
    </w:p>
    <w:p w14:paraId="4F64619A" w14:textId="4693BCA2" w:rsidR="0044770E" w:rsidRDefault="0044770E" w:rsidP="005F5D8B">
      <w:pPr>
        <w:autoSpaceDE w:val="0"/>
        <w:autoSpaceDN w:val="0"/>
        <w:adjustRightInd w:val="0"/>
        <w:rPr>
          <w:rFonts w:asciiTheme="minorHAnsi" w:hAnsiTheme="minorHAnsi" w:cstheme="minorHAnsi"/>
          <w:b/>
          <w:sz w:val="18"/>
          <w:szCs w:val="18"/>
        </w:rPr>
      </w:pPr>
    </w:p>
    <w:p w14:paraId="2CB87D8D" w14:textId="2AA922CC" w:rsidR="0044770E" w:rsidRDefault="0044770E" w:rsidP="005F5D8B">
      <w:pPr>
        <w:autoSpaceDE w:val="0"/>
        <w:autoSpaceDN w:val="0"/>
        <w:adjustRightInd w:val="0"/>
        <w:rPr>
          <w:rFonts w:asciiTheme="minorHAnsi" w:hAnsiTheme="minorHAnsi" w:cstheme="minorHAnsi"/>
          <w:b/>
          <w:sz w:val="18"/>
          <w:szCs w:val="18"/>
        </w:rPr>
      </w:pPr>
    </w:p>
    <w:p w14:paraId="35A8A91A" w14:textId="2D8590F7" w:rsidR="0044770E" w:rsidRDefault="0044770E" w:rsidP="005F5D8B">
      <w:pPr>
        <w:autoSpaceDE w:val="0"/>
        <w:autoSpaceDN w:val="0"/>
        <w:adjustRightInd w:val="0"/>
        <w:rPr>
          <w:rFonts w:asciiTheme="minorHAnsi" w:hAnsiTheme="minorHAnsi" w:cstheme="minorHAnsi"/>
          <w:b/>
          <w:sz w:val="18"/>
          <w:szCs w:val="18"/>
        </w:rPr>
      </w:pPr>
    </w:p>
    <w:p w14:paraId="78171BCF" w14:textId="524CDA8F" w:rsidR="0044770E" w:rsidRDefault="0044770E" w:rsidP="005F5D8B">
      <w:pPr>
        <w:autoSpaceDE w:val="0"/>
        <w:autoSpaceDN w:val="0"/>
        <w:adjustRightInd w:val="0"/>
        <w:rPr>
          <w:rFonts w:asciiTheme="minorHAnsi" w:hAnsiTheme="minorHAnsi" w:cstheme="minorHAnsi"/>
          <w:b/>
          <w:sz w:val="18"/>
          <w:szCs w:val="18"/>
        </w:rPr>
      </w:pPr>
    </w:p>
    <w:p w14:paraId="69696F5F" w14:textId="76F171AA" w:rsidR="0044770E" w:rsidRDefault="0044770E" w:rsidP="005F5D8B">
      <w:pPr>
        <w:autoSpaceDE w:val="0"/>
        <w:autoSpaceDN w:val="0"/>
        <w:adjustRightInd w:val="0"/>
        <w:rPr>
          <w:rFonts w:asciiTheme="minorHAnsi" w:hAnsiTheme="minorHAnsi" w:cstheme="minorHAnsi"/>
          <w:b/>
          <w:sz w:val="18"/>
          <w:szCs w:val="18"/>
        </w:rPr>
      </w:pPr>
    </w:p>
    <w:p w14:paraId="27A28F5B" w14:textId="3AA3DEF1" w:rsidR="0044770E" w:rsidRDefault="0044770E" w:rsidP="005F5D8B">
      <w:pPr>
        <w:autoSpaceDE w:val="0"/>
        <w:autoSpaceDN w:val="0"/>
        <w:adjustRightInd w:val="0"/>
        <w:rPr>
          <w:rFonts w:asciiTheme="minorHAnsi" w:hAnsiTheme="minorHAnsi" w:cstheme="minorHAnsi"/>
          <w:b/>
          <w:sz w:val="18"/>
          <w:szCs w:val="18"/>
        </w:rPr>
      </w:pPr>
    </w:p>
    <w:p w14:paraId="3BAC935A" w14:textId="77777777" w:rsidR="0044770E" w:rsidRDefault="0044770E" w:rsidP="005F5D8B">
      <w:pPr>
        <w:autoSpaceDE w:val="0"/>
        <w:autoSpaceDN w:val="0"/>
        <w:adjustRightInd w:val="0"/>
        <w:rPr>
          <w:rFonts w:asciiTheme="minorHAnsi" w:hAnsiTheme="minorHAnsi" w:cstheme="minorHAnsi"/>
          <w:b/>
          <w:sz w:val="18"/>
          <w:szCs w:val="18"/>
        </w:rPr>
      </w:pPr>
    </w:p>
    <w:p w14:paraId="10AD8441" w14:textId="6BB77E43" w:rsidR="00C7207C" w:rsidRDefault="00C7207C"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21DF7FD5" w:rsidR="00753F31" w:rsidRDefault="00753F31" w:rsidP="00753F31">
      <w:pPr>
        <w:autoSpaceDE w:val="0"/>
        <w:autoSpaceDN w:val="0"/>
        <w:adjustRightInd w:val="0"/>
        <w:jc w:val="center"/>
        <w:rPr>
          <w:rFonts w:asciiTheme="minorHAnsi" w:hAnsiTheme="minorHAnsi" w:cstheme="minorHAnsi"/>
          <w:sz w:val="18"/>
          <w:szCs w:val="18"/>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706676" w:rsidRPr="007D21CC" w14:paraId="132791E6" w14:textId="77777777" w:rsidTr="00F67119">
        <w:trPr>
          <w:trHeight w:val="217"/>
          <w:jc w:val="center"/>
        </w:trPr>
        <w:tc>
          <w:tcPr>
            <w:tcW w:w="704" w:type="dxa"/>
            <w:shd w:val="clear" w:color="auto" w:fill="F2F2F2"/>
          </w:tcPr>
          <w:p w14:paraId="5E1938CD" w14:textId="77777777" w:rsidR="00706676" w:rsidRPr="007D21CC" w:rsidRDefault="00706676" w:rsidP="00F67119">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08A4FC13"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3C671216"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592D9DC6"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60A8F38"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1E252C77"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706676" w:rsidRPr="007D21CC" w14:paraId="13008895" w14:textId="77777777" w:rsidTr="00F67119">
        <w:trPr>
          <w:trHeight w:val="486"/>
          <w:jc w:val="center"/>
        </w:trPr>
        <w:tc>
          <w:tcPr>
            <w:tcW w:w="704" w:type="dxa"/>
            <w:shd w:val="clear" w:color="auto" w:fill="auto"/>
            <w:vAlign w:val="center"/>
          </w:tcPr>
          <w:p w14:paraId="7014CEA9" w14:textId="17A68570" w:rsidR="00706676" w:rsidRPr="007D21CC" w:rsidRDefault="00706676" w:rsidP="005908FA">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1 a 46 </w:t>
            </w:r>
          </w:p>
        </w:tc>
        <w:tc>
          <w:tcPr>
            <w:tcW w:w="2552" w:type="dxa"/>
            <w:vAlign w:val="center"/>
          </w:tcPr>
          <w:p w14:paraId="69492CBE" w14:textId="77777777" w:rsidR="00706676" w:rsidRPr="007D21CC" w:rsidRDefault="00706676" w:rsidP="00F67119">
            <w:pPr>
              <w:jc w:val="center"/>
              <w:rPr>
                <w:rFonts w:asciiTheme="minorHAnsi" w:eastAsia="Calibri" w:hAnsiTheme="minorHAnsi" w:cstheme="minorHAnsi"/>
                <w:b/>
                <w:color w:val="000000"/>
                <w:sz w:val="12"/>
                <w:szCs w:val="12"/>
                <w:highlight w:val="yellow"/>
              </w:rPr>
            </w:pPr>
            <w:r w:rsidRPr="007D21CC">
              <w:rPr>
                <w:rFonts w:asciiTheme="minorHAnsi" w:hAnsiTheme="minorHAnsi" w:cstheme="minorHAnsi"/>
                <w:b/>
                <w:bCs/>
                <w:color w:val="000000"/>
                <w:sz w:val="12"/>
                <w:szCs w:val="12"/>
              </w:rPr>
              <w:t>30 días naturales posteriores al fallo.</w:t>
            </w:r>
          </w:p>
        </w:tc>
        <w:tc>
          <w:tcPr>
            <w:tcW w:w="1559" w:type="dxa"/>
            <w:shd w:val="clear" w:color="auto" w:fill="auto"/>
            <w:vAlign w:val="center"/>
          </w:tcPr>
          <w:p w14:paraId="37465EE6" w14:textId="77777777" w:rsidR="00706676" w:rsidRPr="007D21CC" w:rsidRDefault="00706676" w:rsidP="00F67119">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Bodega Norte, Gimnasio Bajo de techo, Planta Baja Ciudad Universitaria.</w:t>
            </w:r>
          </w:p>
        </w:tc>
        <w:tc>
          <w:tcPr>
            <w:tcW w:w="2835" w:type="dxa"/>
            <w:shd w:val="clear" w:color="auto" w:fill="auto"/>
            <w:vAlign w:val="center"/>
          </w:tcPr>
          <w:p w14:paraId="21B36A49"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hAnsiTheme="minorHAnsi" w:cstheme="minorHAnsi"/>
                <w:b/>
                <w:bCs/>
                <w:sz w:val="12"/>
                <w:szCs w:val="12"/>
              </w:rPr>
              <w:t>Director General de Servicios Educativos</w:t>
            </w:r>
            <w:r w:rsidRPr="007D21CC">
              <w:rPr>
                <w:rFonts w:asciiTheme="minorHAnsi" w:hAnsiTheme="minorHAnsi" w:cstheme="minorHAnsi"/>
                <w:b/>
                <w:sz w:val="12"/>
                <w:szCs w:val="12"/>
                <w:lang w:val="es-MX"/>
              </w:rPr>
              <w:t xml:space="preserve"> </w:t>
            </w:r>
          </w:p>
          <w:p w14:paraId="7B0125FE" w14:textId="77777777" w:rsidR="00706676" w:rsidRDefault="00706676" w:rsidP="00F67119">
            <w:pPr>
              <w:jc w:val="center"/>
              <w:rPr>
                <w:rFonts w:asciiTheme="minorHAnsi" w:hAnsiTheme="minorHAnsi" w:cstheme="minorHAnsi"/>
                <w:b/>
                <w:bCs/>
                <w:sz w:val="12"/>
                <w:szCs w:val="12"/>
              </w:rPr>
            </w:pPr>
            <w:r w:rsidRPr="007D21CC">
              <w:rPr>
                <w:rFonts w:asciiTheme="minorHAnsi" w:hAnsiTheme="minorHAnsi" w:cstheme="minorHAnsi"/>
                <w:sz w:val="12"/>
                <w:szCs w:val="12"/>
                <w:lang w:val="es-MX"/>
              </w:rPr>
              <w:t>Mtro. en C. José de Jesús Ruiz Gallegos</w:t>
            </w:r>
          </w:p>
          <w:p w14:paraId="761B794E" w14:textId="77777777" w:rsidR="00706676" w:rsidRDefault="00706676" w:rsidP="00F67119">
            <w:pPr>
              <w:jc w:val="center"/>
              <w:rPr>
                <w:rFonts w:asciiTheme="minorHAnsi" w:hAnsiTheme="minorHAnsi" w:cstheme="minorHAnsi"/>
                <w:b/>
                <w:bCs/>
                <w:sz w:val="12"/>
                <w:szCs w:val="12"/>
              </w:rPr>
            </w:pPr>
          </w:p>
          <w:p w14:paraId="1709A53E" w14:textId="77777777" w:rsidR="00706676" w:rsidRDefault="00706676" w:rsidP="00F67119">
            <w:pPr>
              <w:jc w:val="center"/>
              <w:rPr>
                <w:rFonts w:asciiTheme="minorHAnsi" w:hAnsiTheme="minorHAnsi" w:cstheme="minorHAnsi"/>
                <w:b/>
                <w:bCs/>
                <w:sz w:val="12"/>
                <w:szCs w:val="12"/>
              </w:rPr>
            </w:pPr>
          </w:p>
          <w:p w14:paraId="6814F165" w14:textId="77777777" w:rsidR="00706676" w:rsidRPr="007D21CC" w:rsidRDefault="00706676" w:rsidP="00F67119">
            <w:pPr>
              <w:jc w:val="center"/>
              <w:rPr>
                <w:rFonts w:asciiTheme="minorHAnsi" w:hAnsiTheme="minorHAnsi" w:cstheme="minorHAnsi"/>
                <w:b/>
                <w:bCs/>
                <w:sz w:val="12"/>
                <w:szCs w:val="12"/>
              </w:rPr>
            </w:pPr>
            <w:r w:rsidRPr="007D21CC">
              <w:rPr>
                <w:rFonts w:asciiTheme="minorHAnsi" w:hAnsiTheme="minorHAnsi" w:cstheme="minorHAnsi"/>
                <w:b/>
                <w:bCs/>
                <w:sz w:val="12"/>
                <w:szCs w:val="12"/>
              </w:rPr>
              <w:t>Jefe del Departamento de Deportes</w:t>
            </w:r>
          </w:p>
          <w:p w14:paraId="067DA08A" w14:textId="77777777" w:rsidR="00706676" w:rsidRPr="007D21CC" w:rsidRDefault="00706676" w:rsidP="00F67119">
            <w:pPr>
              <w:jc w:val="center"/>
              <w:rPr>
                <w:rFonts w:asciiTheme="minorHAnsi" w:hAnsiTheme="minorHAnsi" w:cstheme="minorHAnsi"/>
                <w:sz w:val="12"/>
                <w:szCs w:val="12"/>
                <w:lang w:val="es-MX"/>
              </w:rPr>
            </w:pPr>
            <w:r w:rsidRPr="007D21CC">
              <w:rPr>
                <w:rFonts w:asciiTheme="minorHAnsi" w:eastAsia="Calibri" w:hAnsiTheme="minorHAnsi" w:cstheme="minorHAnsi"/>
                <w:color w:val="000000"/>
                <w:sz w:val="12"/>
                <w:szCs w:val="12"/>
              </w:rPr>
              <w:t>Mtro. en G.D. Joel Meza Tovilla</w:t>
            </w:r>
          </w:p>
          <w:p w14:paraId="1C847061" w14:textId="77777777" w:rsidR="00706676" w:rsidRPr="007D21CC" w:rsidRDefault="00706676" w:rsidP="00F67119">
            <w:pPr>
              <w:jc w:val="center"/>
              <w:rPr>
                <w:rFonts w:asciiTheme="minorHAnsi" w:eastAsia="Calibri" w:hAnsiTheme="minorHAnsi" w:cstheme="minorHAnsi"/>
                <w:b/>
                <w:color w:val="000000"/>
                <w:sz w:val="12"/>
                <w:szCs w:val="12"/>
              </w:rPr>
            </w:pPr>
          </w:p>
        </w:tc>
        <w:tc>
          <w:tcPr>
            <w:tcW w:w="1843" w:type="dxa"/>
            <w:vAlign w:val="center"/>
          </w:tcPr>
          <w:p w14:paraId="1FD7ED17" w14:textId="77777777" w:rsidR="00706676" w:rsidRDefault="00450CEC" w:rsidP="00F67119">
            <w:pPr>
              <w:jc w:val="center"/>
              <w:rPr>
                <w:rStyle w:val="Hipervnculo"/>
                <w:rFonts w:asciiTheme="minorHAnsi" w:hAnsiTheme="minorHAnsi" w:cstheme="minorHAnsi"/>
                <w:sz w:val="12"/>
                <w:szCs w:val="12"/>
              </w:rPr>
            </w:pPr>
            <w:hyperlink r:id="rId14" w:history="1">
              <w:r w:rsidR="00706676" w:rsidRPr="008D2FF6">
                <w:rPr>
                  <w:rStyle w:val="Hipervnculo"/>
                  <w:rFonts w:asciiTheme="minorHAnsi" w:hAnsiTheme="minorHAnsi" w:cstheme="minorHAnsi"/>
                  <w:sz w:val="12"/>
                  <w:szCs w:val="12"/>
                </w:rPr>
                <w:t>jesus.ruiz@edu.uaa.mx</w:t>
              </w:r>
            </w:hyperlink>
          </w:p>
          <w:p w14:paraId="39AF5982" w14:textId="77777777" w:rsidR="00706676" w:rsidRDefault="00706676" w:rsidP="00F67119">
            <w:pPr>
              <w:jc w:val="center"/>
              <w:rPr>
                <w:rStyle w:val="Hipervnculo"/>
                <w:rFonts w:asciiTheme="minorHAnsi" w:hAnsiTheme="minorHAnsi" w:cstheme="minorHAnsi"/>
                <w:sz w:val="12"/>
                <w:szCs w:val="12"/>
              </w:rPr>
            </w:pPr>
          </w:p>
          <w:p w14:paraId="17099503" w14:textId="77777777" w:rsidR="00706676" w:rsidRDefault="00706676" w:rsidP="00F67119">
            <w:pPr>
              <w:jc w:val="center"/>
              <w:rPr>
                <w:rStyle w:val="Hipervnculo"/>
                <w:rFonts w:asciiTheme="minorHAnsi" w:hAnsiTheme="minorHAnsi" w:cstheme="minorHAnsi"/>
                <w:sz w:val="12"/>
                <w:szCs w:val="12"/>
              </w:rPr>
            </w:pPr>
          </w:p>
          <w:p w14:paraId="65A66430" w14:textId="77777777" w:rsidR="00706676" w:rsidRDefault="00706676" w:rsidP="00F67119">
            <w:pPr>
              <w:jc w:val="center"/>
              <w:rPr>
                <w:rStyle w:val="Hipervnculo"/>
                <w:rFonts w:asciiTheme="minorHAnsi" w:hAnsiTheme="minorHAnsi" w:cstheme="minorHAnsi"/>
                <w:sz w:val="12"/>
                <w:szCs w:val="12"/>
              </w:rPr>
            </w:pPr>
          </w:p>
          <w:p w14:paraId="3B5E65F2" w14:textId="77777777" w:rsidR="00706676" w:rsidRPr="007D21CC" w:rsidRDefault="00706676" w:rsidP="00F67119">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joel.meza@edu.uaa.mx</w:t>
            </w:r>
          </w:p>
        </w:tc>
        <w:tc>
          <w:tcPr>
            <w:tcW w:w="986" w:type="dxa"/>
            <w:vMerge w:val="restart"/>
            <w:vAlign w:val="center"/>
          </w:tcPr>
          <w:p w14:paraId="2F79CCF5"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6EB896E3" w14:textId="77777777" w:rsidR="00706676" w:rsidRPr="007D21CC" w:rsidRDefault="00706676" w:rsidP="00F67119">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3A817209"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706676" w:rsidRPr="007D21CC" w14:paraId="6642001C" w14:textId="77777777" w:rsidTr="00F67119">
        <w:trPr>
          <w:trHeight w:val="1521"/>
          <w:jc w:val="center"/>
        </w:trPr>
        <w:tc>
          <w:tcPr>
            <w:tcW w:w="704" w:type="dxa"/>
            <w:shd w:val="clear" w:color="auto" w:fill="auto"/>
            <w:vAlign w:val="center"/>
          </w:tcPr>
          <w:p w14:paraId="0EB91CA9" w14:textId="6FA6225C" w:rsidR="00706676" w:rsidRPr="007D21CC" w:rsidRDefault="00396058" w:rsidP="00396058">
            <w:pPr>
              <w:jc w:val="center"/>
              <w:rPr>
                <w:rFonts w:asciiTheme="minorHAnsi" w:hAnsiTheme="minorHAnsi" w:cstheme="minorHAnsi"/>
                <w:b/>
                <w:sz w:val="12"/>
                <w:szCs w:val="12"/>
                <w:lang w:val="es-MX"/>
              </w:rPr>
            </w:pPr>
            <w:r>
              <w:rPr>
                <w:rFonts w:asciiTheme="minorHAnsi" w:hAnsiTheme="minorHAnsi" w:cstheme="minorHAnsi"/>
                <w:b/>
                <w:sz w:val="12"/>
                <w:szCs w:val="12"/>
                <w:lang w:val="es-MX"/>
              </w:rPr>
              <w:t>53 a 62</w:t>
            </w:r>
          </w:p>
        </w:tc>
        <w:tc>
          <w:tcPr>
            <w:tcW w:w="2552" w:type="dxa"/>
            <w:vAlign w:val="center"/>
          </w:tcPr>
          <w:p w14:paraId="6E8D34F7" w14:textId="77777777" w:rsidR="00706676" w:rsidRPr="007D21CC" w:rsidRDefault="00706676" w:rsidP="00F67119">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p w14:paraId="3A35E310" w14:textId="77777777" w:rsidR="00706676" w:rsidRPr="007D21CC" w:rsidRDefault="00706676" w:rsidP="00F67119">
            <w:pPr>
              <w:jc w:val="center"/>
              <w:rPr>
                <w:rFonts w:asciiTheme="minorHAnsi" w:hAnsiTheme="minorHAnsi" w:cstheme="minorHAnsi"/>
                <w:b/>
                <w:bCs/>
                <w:color w:val="000000"/>
                <w:sz w:val="12"/>
                <w:szCs w:val="12"/>
              </w:rPr>
            </w:pPr>
          </w:p>
        </w:tc>
        <w:tc>
          <w:tcPr>
            <w:tcW w:w="1559" w:type="dxa"/>
            <w:shd w:val="clear" w:color="auto" w:fill="auto"/>
            <w:vAlign w:val="center"/>
          </w:tcPr>
          <w:p w14:paraId="4054B60D"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Sección de Procesos Gráficos </w:t>
            </w:r>
          </w:p>
          <w:p w14:paraId="0CD8F761" w14:textId="77777777" w:rsidR="00706676" w:rsidRPr="007D21CC" w:rsidRDefault="00706676" w:rsidP="00F67119">
            <w:pPr>
              <w:jc w:val="center"/>
              <w:rPr>
                <w:rFonts w:asciiTheme="minorHAnsi" w:hAnsiTheme="minorHAnsi" w:cstheme="minorHAnsi"/>
                <w:b/>
                <w:sz w:val="12"/>
                <w:szCs w:val="12"/>
              </w:rPr>
            </w:pPr>
            <w:r w:rsidRPr="007D21CC">
              <w:rPr>
                <w:rFonts w:asciiTheme="minorHAnsi" w:hAnsiTheme="minorHAnsi" w:cstheme="minorHAnsi"/>
                <w:b/>
                <w:sz w:val="12"/>
                <w:szCs w:val="12"/>
              </w:rPr>
              <w:t>Edificio 127, Cd. Universitaria.</w:t>
            </w:r>
          </w:p>
        </w:tc>
        <w:tc>
          <w:tcPr>
            <w:tcW w:w="2835" w:type="dxa"/>
            <w:shd w:val="clear" w:color="auto" w:fill="auto"/>
            <w:vAlign w:val="center"/>
          </w:tcPr>
          <w:p w14:paraId="7A96F1DE"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Difusión y Vinculación</w:t>
            </w:r>
            <w:r w:rsidRPr="007D21CC">
              <w:rPr>
                <w:rFonts w:asciiTheme="minorHAnsi" w:hAnsiTheme="minorHAnsi" w:cstheme="minorHAnsi"/>
                <w:b/>
                <w:sz w:val="12"/>
                <w:szCs w:val="12"/>
                <w:lang w:val="es-MX"/>
              </w:rPr>
              <w:t xml:space="preserve"> </w:t>
            </w:r>
          </w:p>
          <w:p w14:paraId="0BC9C33E" w14:textId="77777777" w:rsidR="00706676" w:rsidRDefault="00706676" w:rsidP="00F67119">
            <w:pPr>
              <w:jc w:val="center"/>
              <w:rPr>
                <w:rFonts w:asciiTheme="minorHAnsi" w:eastAsia="Calibri" w:hAnsiTheme="minorHAnsi" w:cstheme="minorHAnsi"/>
                <w:color w:val="000000"/>
                <w:sz w:val="12"/>
                <w:szCs w:val="12"/>
              </w:rPr>
            </w:pPr>
            <w:r w:rsidRPr="007D21CC">
              <w:rPr>
                <w:rFonts w:asciiTheme="minorHAnsi" w:eastAsia="Calibri" w:hAnsiTheme="minorHAnsi" w:cstheme="minorHAnsi"/>
                <w:color w:val="000000"/>
                <w:sz w:val="12"/>
                <w:szCs w:val="12"/>
              </w:rPr>
              <w:t>Dr. en Tur. Ismael Manuel Rodríguez Herrera</w:t>
            </w:r>
          </w:p>
          <w:p w14:paraId="5653E316" w14:textId="77777777" w:rsidR="00706676" w:rsidRDefault="00706676" w:rsidP="00F67119">
            <w:pPr>
              <w:jc w:val="center"/>
              <w:rPr>
                <w:rFonts w:asciiTheme="minorHAnsi" w:eastAsia="Calibri" w:hAnsiTheme="minorHAnsi" w:cstheme="minorHAnsi"/>
                <w:color w:val="000000"/>
                <w:sz w:val="12"/>
                <w:szCs w:val="12"/>
              </w:rPr>
            </w:pPr>
          </w:p>
          <w:p w14:paraId="6B3B9A5B"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Editorial de la </w:t>
            </w:r>
            <w:proofErr w:type="spellStart"/>
            <w:r w:rsidRPr="007D21CC">
              <w:rPr>
                <w:rFonts w:asciiTheme="minorHAnsi" w:hAnsiTheme="minorHAnsi" w:cstheme="minorHAnsi"/>
                <w:b/>
                <w:sz w:val="12"/>
                <w:szCs w:val="12"/>
                <w:lang w:val="es-MX"/>
              </w:rPr>
              <w:t>DGDyV</w:t>
            </w:r>
            <w:proofErr w:type="spellEnd"/>
          </w:p>
          <w:p w14:paraId="689D8D51" w14:textId="77777777" w:rsidR="00706676" w:rsidRDefault="00706676" w:rsidP="00F67119">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M. en Ed. Martha Esparza Ramírez</w:t>
            </w:r>
          </w:p>
          <w:p w14:paraId="7F434ACB" w14:textId="77777777" w:rsidR="00706676" w:rsidRDefault="00706676" w:rsidP="00F67119">
            <w:pPr>
              <w:jc w:val="center"/>
              <w:rPr>
                <w:rFonts w:asciiTheme="minorHAnsi" w:hAnsiTheme="minorHAnsi" w:cstheme="minorHAnsi"/>
                <w:sz w:val="12"/>
                <w:szCs w:val="12"/>
                <w:lang w:val="es-MX"/>
              </w:rPr>
            </w:pPr>
          </w:p>
          <w:p w14:paraId="53993CF0"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Jefe de la Sección de Procesos Gráficos Departamento de Editorial de la </w:t>
            </w:r>
            <w:proofErr w:type="spellStart"/>
            <w:r w:rsidRPr="007D21CC">
              <w:rPr>
                <w:rFonts w:asciiTheme="minorHAnsi" w:hAnsiTheme="minorHAnsi" w:cstheme="minorHAnsi"/>
                <w:b/>
                <w:sz w:val="12"/>
                <w:szCs w:val="12"/>
                <w:lang w:val="es-MX"/>
              </w:rPr>
              <w:t>DGDyV</w:t>
            </w:r>
            <w:proofErr w:type="spellEnd"/>
          </w:p>
          <w:p w14:paraId="38C3B24F" w14:textId="77777777" w:rsidR="00706676" w:rsidRPr="007D21CC" w:rsidRDefault="00706676" w:rsidP="00F67119">
            <w:pPr>
              <w:jc w:val="center"/>
              <w:rPr>
                <w:rFonts w:asciiTheme="minorHAnsi" w:eastAsia="Calibri" w:hAnsiTheme="minorHAnsi" w:cstheme="minorHAnsi"/>
                <w:b/>
                <w:color w:val="000000"/>
                <w:sz w:val="12"/>
                <w:szCs w:val="12"/>
              </w:rPr>
            </w:pPr>
            <w:r w:rsidRPr="007D21CC">
              <w:rPr>
                <w:rFonts w:asciiTheme="minorHAnsi" w:hAnsiTheme="minorHAnsi" w:cstheme="minorHAnsi"/>
                <w:sz w:val="12"/>
                <w:szCs w:val="12"/>
                <w:lang w:val="es-MX"/>
              </w:rPr>
              <w:t>Lic. en .D.G. Eduardo Jonatán Rangel</w:t>
            </w:r>
          </w:p>
        </w:tc>
        <w:tc>
          <w:tcPr>
            <w:tcW w:w="1843" w:type="dxa"/>
            <w:vAlign w:val="center"/>
          </w:tcPr>
          <w:p w14:paraId="469C427C" w14:textId="77777777" w:rsidR="00706676" w:rsidRDefault="00450CEC" w:rsidP="00F67119">
            <w:pPr>
              <w:jc w:val="center"/>
              <w:rPr>
                <w:rStyle w:val="Hipervnculo"/>
                <w:rFonts w:asciiTheme="minorHAnsi" w:hAnsiTheme="minorHAnsi" w:cstheme="minorHAnsi"/>
                <w:sz w:val="12"/>
                <w:szCs w:val="12"/>
              </w:rPr>
            </w:pPr>
            <w:hyperlink r:id="rId15" w:history="1">
              <w:r w:rsidR="00706676" w:rsidRPr="00705691">
                <w:rPr>
                  <w:rStyle w:val="Hipervnculo"/>
                  <w:rFonts w:asciiTheme="minorHAnsi" w:hAnsiTheme="minorHAnsi" w:cstheme="minorHAnsi"/>
                  <w:sz w:val="12"/>
                  <w:szCs w:val="12"/>
                </w:rPr>
                <w:t>ismael.rodriguez@edu.uaa.mx</w:t>
              </w:r>
            </w:hyperlink>
          </w:p>
          <w:p w14:paraId="73AF7B51" w14:textId="77777777" w:rsidR="00706676" w:rsidRDefault="00706676" w:rsidP="00F67119">
            <w:pPr>
              <w:jc w:val="center"/>
              <w:rPr>
                <w:rStyle w:val="Hipervnculo"/>
                <w:rFonts w:asciiTheme="minorHAnsi" w:hAnsiTheme="minorHAnsi" w:cstheme="minorHAnsi"/>
                <w:sz w:val="12"/>
                <w:szCs w:val="12"/>
              </w:rPr>
            </w:pPr>
          </w:p>
          <w:p w14:paraId="2E1ABE53" w14:textId="77777777" w:rsidR="00706676" w:rsidRDefault="00706676" w:rsidP="00F67119">
            <w:pPr>
              <w:jc w:val="center"/>
              <w:rPr>
                <w:rStyle w:val="Hipervnculo"/>
                <w:rFonts w:asciiTheme="minorHAnsi" w:hAnsiTheme="minorHAnsi" w:cstheme="minorHAnsi"/>
                <w:sz w:val="12"/>
                <w:szCs w:val="12"/>
              </w:rPr>
            </w:pPr>
          </w:p>
          <w:p w14:paraId="53043F35" w14:textId="77777777" w:rsidR="00706676" w:rsidRDefault="00450CEC" w:rsidP="00F67119">
            <w:pPr>
              <w:jc w:val="center"/>
              <w:rPr>
                <w:rStyle w:val="Hipervnculo"/>
                <w:rFonts w:asciiTheme="minorHAnsi" w:hAnsiTheme="minorHAnsi" w:cstheme="minorHAnsi"/>
                <w:sz w:val="12"/>
                <w:szCs w:val="12"/>
              </w:rPr>
            </w:pPr>
            <w:hyperlink r:id="rId16" w:history="1">
              <w:r w:rsidR="00706676" w:rsidRPr="00705691">
                <w:rPr>
                  <w:rStyle w:val="Hipervnculo"/>
                  <w:rFonts w:asciiTheme="minorHAnsi" w:hAnsiTheme="minorHAnsi" w:cstheme="minorHAnsi"/>
                  <w:sz w:val="12"/>
                  <w:szCs w:val="12"/>
                </w:rPr>
                <w:t>mespar@correo.uaa.mx</w:t>
              </w:r>
            </w:hyperlink>
          </w:p>
          <w:p w14:paraId="64F9B1EA" w14:textId="77777777" w:rsidR="00706676" w:rsidRDefault="00706676" w:rsidP="00F67119">
            <w:pPr>
              <w:jc w:val="center"/>
              <w:rPr>
                <w:rStyle w:val="Hipervnculo"/>
                <w:rFonts w:asciiTheme="minorHAnsi" w:hAnsiTheme="minorHAnsi" w:cstheme="minorHAnsi"/>
                <w:sz w:val="12"/>
                <w:szCs w:val="12"/>
              </w:rPr>
            </w:pPr>
          </w:p>
          <w:p w14:paraId="5A2B39CB" w14:textId="77777777" w:rsidR="00706676" w:rsidRDefault="00706676" w:rsidP="00F67119">
            <w:pPr>
              <w:jc w:val="center"/>
              <w:rPr>
                <w:rStyle w:val="Hipervnculo"/>
                <w:rFonts w:asciiTheme="minorHAnsi" w:hAnsiTheme="minorHAnsi" w:cstheme="minorHAnsi"/>
                <w:sz w:val="12"/>
                <w:szCs w:val="12"/>
              </w:rPr>
            </w:pPr>
          </w:p>
          <w:p w14:paraId="47550E24" w14:textId="77777777" w:rsidR="00706676" w:rsidRPr="007D21CC" w:rsidRDefault="00706676" w:rsidP="00F67119">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edjrangel@correo.uaa.mx</w:t>
            </w:r>
          </w:p>
        </w:tc>
        <w:tc>
          <w:tcPr>
            <w:tcW w:w="986" w:type="dxa"/>
            <w:vMerge/>
            <w:vAlign w:val="center"/>
          </w:tcPr>
          <w:p w14:paraId="250C5C69" w14:textId="77777777" w:rsidR="00706676" w:rsidRPr="007D21CC" w:rsidRDefault="00706676" w:rsidP="00F67119">
            <w:pPr>
              <w:jc w:val="center"/>
              <w:rPr>
                <w:rFonts w:asciiTheme="minorHAnsi" w:hAnsiTheme="minorHAnsi" w:cstheme="minorHAnsi"/>
                <w:b/>
                <w:sz w:val="12"/>
                <w:szCs w:val="12"/>
                <w:lang w:val="es-MX"/>
              </w:rPr>
            </w:pPr>
          </w:p>
        </w:tc>
      </w:tr>
      <w:tr w:rsidR="005908FA" w:rsidRPr="007D21CC" w14:paraId="6E495E32" w14:textId="77777777" w:rsidTr="00F67119">
        <w:trPr>
          <w:trHeight w:val="584"/>
          <w:jc w:val="center"/>
        </w:trPr>
        <w:tc>
          <w:tcPr>
            <w:tcW w:w="704" w:type="dxa"/>
            <w:vMerge w:val="restart"/>
            <w:shd w:val="clear" w:color="auto" w:fill="auto"/>
            <w:vAlign w:val="center"/>
          </w:tcPr>
          <w:p w14:paraId="0D0B1575" w14:textId="75472F46" w:rsidR="005908FA" w:rsidRPr="00B86CAB" w:rsidRDefault="005908FA" w:rsidP="00F67119">
            <w:pPr>
              <w:jc w:val="center"/>
              <w:rPr>
                <w:rFonts w:asciiTheme="minorHAnsi" w:hAnsiTheme="minorHAnsi" w:cstheme="minorHAnsi"/>
                <w:b/>
                <w:sz w:val="12"/>
                <w:szCs w:val="12"/>
                <w:lang w:val="es-MX"/>
              </w:rPr>
            </w:pPr>
            <w:r>
              <w:rPr>
                <w:rFonts w:asciiTheme="minorHAnsi" w:hAnsiTheme="minorHAnsi" w:cstheme="minorHAnsi"/>
                <w:b/>
                <w:sz w:val="12"/>
                <w:szCs w:val="12"/>
                <w:lang w:val="es-MX"/>
              </w:rPr>
              <w:t>82 y 86</w:t>
            </w:r>
          </w:p>
        </w:tc>
        <w:tc>
          <w:tcPr>
            <w:tcW w:w="2552" w:type="dxa"/>
            <w:vMerge w:val="restart"/>
            <w:vAlign w:val="center"/>
          </w:tcPr>
          <w:p w14:paraId="7D42D077" w14:textId="77777777" w:rsidR="005908FA" w:rsidRPr="00B86CAB" w:rsidRDefault="005908FA" w:rsidP="00F67119">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07445075" w14:textId="77777777" w:rsidR="005908FA" w:rsidRPr="00B86CAB" w:rsidRDefault="005908FA" w:rsidP="00F67119">
            <w:pPr>
              <w:jc w:val="center"/>
              <w:rPr>
                <w:rFonts w:asciiTheme="minorHAnsi" w:hAnsiTheme="minorHAnsi" w:cstheme="minorHAnsi"/>
                <w:b/>
                <w:bCs/>
                <w:color w:val="000000"/>
                <w:sz w:val="12"/>
                <w:szCs w:val="12"/>
              </w:rPr>
            </w:pPr>
          </w:p>
        </w:tc>
        <w:tc>
          <w:tcPr>
            <w:tcW w:w="1559" w:type="dxa"/>
            <w:vMerge w:val="restart"/>
            <w:shd w:val="clear" w:color="auto" w:fill="auto"/>
            <w:vAlign w:val="center"/>
          </w:tcPr>
          <w:p w14:paraId="62CF4948" w14:textId="77777777" w:rsidR="005908FA" w:rsidRPr="00B86CAB" w:rsidRDefault="005908FA" w:rsidP="00F67119">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Oficina de </w:t>
            </w:r>
            <w:proofErr w:type="spellStart"/>
            <w:r w:rsidRPr="00B86CAB">
              <w:rPr>
                <w:rFonts w:asciiTheme="minorHAnsi" w:hAnsiTheme="minorHAnsi" w:cstheme="minorHAnsi"/>
                <w:b/>
                <w:sz w:val="12"/>
                <w:szCs w:val="12"/>
              </w:rPr>
              <w:t>Mensajeria</w:t>
            </w:r>
            <w:proofErr w:type="spellEnd"/>
            <w:r w:rsidRPr="00B86CAB">
              <w:rPr>
                <w:rFonts w:asciiTheme="minorHAnsi" w:hAnsiTheme="minorHAnsi" w:cstheme="minorHAnsi"/>
                <w:b/>
                <w:sz w:val="12"/>
                <w:szCs w:val="12"/>
              </w:rPr>
              <w:t>, Cd. Universitaria.</w:t>
            </w:r>
          </w:p>
          <w:p w14:paraId="453B3283" w14:textId="77777777" w:rsidR="005908FA" w:rsidRPr="00B86CAB" w:rsidRDefault="005908FA" w:rsidP="00F67119">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 </w:t>
            </w:r>
          </w:p>
        </w:tc>
        <w:tc>
          <w:tcPr>
            <w:tcW w:w="2835" w:type="dxa"/>
            <w:shd w:val="clear" w:color="auto" w:fill="auto"/>
            <w:vAlign w:val="center"/>
          </w:tcPr>
          <w:p w14:paraId="0B0D9FE3" w14:textId="77777777" w:rsidR="005908FA" w:rsidRPr="007D21CC" w:rsidRDefault="005908FA" w:rsidP="00F67119">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Infraestructura Universitaria</w:t>
            </w:r>
          </w:p>
          <w:p w14:paraId="24BB8834" w14:textId="77777777" w:rsidR="005908FA" w:rsidRPr="007D21CC" w:rsidRDefault="005908FA" w:rsidP="00F67119">
            <w:pPr>
              <w:jc w:val="center"/>
              <w:rPr>
                <w:rFonts w:asciiTheme="minorHAnsi" w:hAnsiTheme="minorHAnsi" w:cstheme="minorHAnsi"/>
                <w:b/>
                <w:sz w:val="12"/>
                <w:szCs w:val="12"/>
                <w:lang w:val="es-MX"/>
              </w:rPr>
            </w:pPr>
            <w:r w:rsidRPr="007D21CC">
              <w:rPr>
                <w:rFonts w:asciiTheme="minorHAnsi" w:eastAsia="Calibri" w:hAnsiTheme="minorHAnsi" w:cstheme="minorHAnsi"/>
                <w:color w:val="000000"/>
                <w:sz w:val="12"/>
                <w:szCs w:val="12"/>
              </w:rPr>
              <w:t>Mtro. en Ing. Alberto Palacios Tiscareño</w:t>
            </w:r>
          </w:p>
        </w:tc>
        <w:tc>
          <w:tcPr>
            <w:tcW w:w="1843" w:type="dxa"/>
            <w:vAlign w:val="center"/>
          </w:tcPr>
          <w:p w14:paraId="49650A55" w14:textId="77777777" w:rsidR="005908FA" w:rsidRPr="007D21CC" w:rsidRDefault="005908FA" w:rsidP="00F67119">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alberto.palacios@edu.uaa.mx</w:t>
            </w:r>
          </w:p>
        </w:tc>
        <w:tc>
          <w:tcPr>
            <w:tcW w:w="986" w:type="dxa"/>
            <w:vMerge/>
            <w:vAlign w:val="center"/>
          </w:tcPr>
          <w:p w14:paraId="444A37BE" w14:textId="77777777" w:rsidR="005908FA" w:rsidRPr="007D21CC" w:rsidRDefault="005908FA" w:rsidP="00F67119">
            <w:pPr>
              <w:jc w:val="center"/>
              <w:rPr>
                <w:rStyle w:val="Hipervnculo"/>
                <w:rFonts w:asciiTheme="minorHAnsi" w:hAnsiTheme="minorHAnsi" w:cstheme="minorHAnsi"/>
                <w:sz w:val="12"/>
                <w:szCs w:val="12"/>
              </w:rPr>
            </w:pPr>
          </w:p>
        </w:tc>
      </w:tr>
      <w:tr w:rsidR="005908FA" w:rsidRPr="007D21CC" w14:paraId="37CAC436" w14:textId="77777777" w:rsidTr="00F67119">
        <w:trPr>
          <w:trHeight w:val="550"/>
          <w:jc w:val="center"/>
        </w:trPr>
        <w:tc>
          <w:tcPr>
            <w:tcW w:w="704" w:type="dxa"/>
            <w:vMerge/>
            <w:shd w:val="clear" w:color="auto" w:fill="auto"/>
            <w:vAlign w:val="center"/>
          </w:tcPr>
          <w:p w14:paraId="0FAF8CC4" w14:textId="5F48573A" w:rsidR="005908FA" w:rsidRPr="00B86CAB" w:rsidRDefault="005908FA" w:rsidP="00F67119">
            <w:pPr>
              <w:jc w:val="center"/>
              <w:rPr>
                <w:rFonts w:asciiTheme="minorHAnsi" w:hAnsiTheme="minorHAnsi" w:cstheme="minorHAnsi"/>
                <w:b/>
                <w:sz w:val="12"/>
                <w:szCs w:val="12"/>
                <w:lang w:val="es-MX"/>
              </w:rPr>
            </w:pPr>
          </w:p>
        </w:tc>
        <w:tc>
          <w:tcPr>
            <w:tcW w:w="2552" w:type="dxa"/>
            <w:vMerge/>
            <w:vAlign w:val="center"/>
          </w:tcPr>
          <w:p w14:paraId="5CB8048E" w14:textId="77777777" w:rsidR="005908FA" w:rsidRPr="00B86CAB" w:rsidRDefault="005908FA" w:rsidP="00F67119">
            <w:pPr>
              <w:jc w:val="center"/>
              <w:rPr>
                <w:rFonts w:asciiTheme="minorHAnsi" w:hAnsiTheme="minorHAnsi" w:cstheme="minorHAnsi"/>
                <w:b/>
                <w:bCs/>
                <w:color w:val="000000"/>
                <w:sz w:val="12"/>
                <w:szCs w:val="12"/>
              </w:rPr>
            </w:pPr>
          </w:p>
        </w:tc>
        <w:tc>
          <w:tcPr>
            <w:tcW w:w="1559" w:type="dxa"/>
            <w:vMerge/>
            <w:shd w:val="clear" w:color="auto" w:fill="auto"/>
            <w:vAlign w:val="center"/>
          </w:tcPr>
          <w:p w14:paraId="1A93B51F" w14:textId="77777777" w:rsidR="005908FA" w:rsidRPr="00B86CAB" w:rsidRDefault="005908FA" w:rsidP="00F67119">
            <w:pPr>
              <w:jc w:val="center"/>
              <w:rPr>
                <w:rFonts w:asciiTheme="minorHAnsi" w:hAnsiTheme="minorHAnsi" w:cstheme="minorHAnsi"/>
                <w:b/>
                <w:sz w:val="12"/>
                <w:szCs w:val="12"/>
              </w:rPr>
            </w:pPr>
          </w:p>
        </w:tc>
        <w:tc>
          <w:tcPr>
            <w:tcW w:w="2835" w:type="dxa"/>
            <w:shd w:val="clear" w:color="auto" w:fill="auto"/>
            <w:vAlign w:val="center"/>
          </w:tcPr>
          <w:p w14:paraId="2F983191" w14:textId="77777777" w:rsidR="005908FA" w:rsidRDefault="005908FA" w:rsidP="00F67119">
            <w:pPr>
              <w:jc w:val="center"/>
              <w:rPr>
                <w:rFonts w:asciiTheme="minorHAnsi" w:hAnsiTheme="minorHAnsi" w:cstheme="minorHAnsi"/>
                <w:sz w:val="12"/>
                <w:szCs w:val="12"/>
                <w:lang w:val="es-MX"/>
              </w:rPr>
            </w:pPr>
            <w:r w:rsidRPr="007D21CC">
              <w:rPr>
                <w:rFonts w:asciiTheme="minorHAnsi" w:hAnsiTheme="minorHAnsi" w:cstheme="minorHAnsi"/>
                <w:b/>
                <w:sz w:val="12"/>
                <w:szCs w:val="12"/>
                <w:lang w:val="es-MX"/>
              </w:rPr>
              <w:t>Jefe del Departamento de Servicios Generales</w:t>
            </w:r>
          </w:p>
          <w:p w14:paraId="7CB25034" w14:textId="77777777" w:rsidR="005908FA" w:rsidRPr="00971897" w:rsidRDefault="005908FA" w:rsidP="00F67119">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Lic. en B.G.C. José Samuel García Esparza</w:t>
            </w:r>
          </w:p>
        </w:tc>
        <w:tc>
          <w:tcPr>
            <w:tcW w:w="1843" w:type="dxa"/>
            <w:vAlign w:val="center"/>
          </w:tcPr>
          <w:p w14:paraId="5FBBD47F" w14:textId="77777777" w:rsidR="005908FA" w:rsidRPr="007D21CC" w:rsidRDefault="005908FA" w:rsidP="00F67119">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samuel.garcia@edu.uaa.mx</w:t>
            </w:r>
          </w:p>
        </w:tc>
        <w:tc>
          <w:tcPr>
            <w:tcW w:w="986" w:type="dxa"/>
            <w:vMerge/>
            <w:vAlign w:val="center"/>
          </w:tcPr>
          <w:p w14:paraId="43D404D9" w14:textId="77777777" w:rsidR="005908FA" w:rsidRPr="007D21CC" w:rsidRDefault="005908FA" w:rsidP="00F67119">
            <w:pPr>
              <w:jc w:val="center"/>
              <w:rPr>
                <w:rStyle w:val="Hipervnculo"/>
                <w:rFonts w:asciiTheme="minorHAnsi" w:hAnsiTheme="minorHAnsi" w:cstheme="minorHAnsi"/>
                <w:sz w:val="12"/>
                <w:szCs w:val="12"/>
              </w:rPr>
            </w:pPr>
          </w:p>
        </w:tc>
      </w:tr>
      <w:tr w:rsidR="005908FA" w:rsidRPr="007D21CC" w14:paraId="5A1D239D" w14:textId="77777777" w:rsidTr="00213B46">
        <w:trPr>
          <w:trHeight w:val="530"/>
          <w:jc w:val="center"/>
        </w:trPr>
        <w:tc>
          <w:tcPr>
            <w:tcW w:w="704" w:type="dxa"/>
            <w:vMerge/>
            <w:tcBorders>
              <w:bottom w:val="dotted" w:sz="4" w:space="0" w:color="auto"/>
            </w:tcBorders>
            <w:shd w:val="clear" w:color="auto" w:fill="auto"/>
            <w:vAlign w:val="center"/>
          </w:tcPr>
          <w:p w14:paraId="78D61B1D" w14:textId="479A5AFF" w:rsidR="005908FA" w:rsidRPr="00B86CAB" w:rsidRDefault="005908FA" w:rsidP="00F67119">
            <w:pPr>
              <w:jc w:val="center"/>
              <w:rPr>
                <w:rFonts w:asciiTheme="minorHAnsi" w:hAnsiTheme="minorHAnsi" w:cstheme="minorHAnsi"/>
                <w:b/>
                <w:sz w:val="12"/>
                <w:szCs w:val="12"/>
                <w:lang w:val="es-MX"/>
              </w:rPr>
            </w:pPr>
          </w:p>
        </w:tc>
        <w:tc>
          <w:tcPr>
            <w:tcW w:w="2552" w:type="dxa"/>
            <w:vMerge/>
            <w:tcBorders>
              <w:bottom w:val="dotted" w:sz="4" w:space="0" w:color="auto"/>
            </w:tcBorders>
            <w:vAlign w:val="center"/>
          </w:tcPr>
          <w:p w14:paraId="48DB1D06" w14:textId="77777777" w:rsidR="005908FA" w:rsidRPr="00B86CAB" w:rsidRDefault="005908FA" w:rsidP="00F67119">
            <w:pPr>
              <w:jc w:val="center"/>
              <w:rPr>
                <w:rFonts w:asciiTheme="minorHAnsi" w:eastAsia="Calibri" w:hAnsiTheme="minorHAnsi" w:cstheme="minorHAnsi"/>
                <w:b/>
                <w:color w:val="000000"/>
                <w:sz w:val="12"/>
                <w:szCs w:val="12"/>
              </w:rPr>
            </w:pPr>
          </w:p>
        </w:tc>
        <w:tc>
          <w:tcPr>
            <w:tcW w:w="1559" w:type="dxa"/>
            <w:vMerge/>
            <w:tcBorders>
              <w:bottom w:val="dotted" w:sz="4" w:space="0" w:color="auto"/>
            </w:tcBorders>
            <w:shd w:val="clear" w:color="auto" w:fill="auto"/>
            <w:vAlign w:val="center"/>
          </w:tcPr>
          <w:p w14:paraId="18F541D4" w14:textId="77777777" w:rsidR="005908FA" w:rsidRPr="00B86CAB" w:rsidRDefault="005908FA" w:rsidP="00F67119">
            <w:pPr>
              <w:jc w:val="center"/>
              <w:rPr>
                <w:rFonts w:asciiTheme="minorHAnsi" w:eastAsia="Calibri" w:hAnsiTheme="minorHAnsi" w:cstheme="minorHAnsi"/>
                <w:b/>
                <w:color w:val="000000"/>
                <w:sz w:val="12"/>
                <w:szCs w:val="12"/>
              </w:rPr>
            </w:pPr>
          </w:p>
        </w:tc>
        <w:tc>
          <w:tcPr>
            <w:tcW w:w="2835" w:type="dxa"/>
            <w:tcBorders>
              <w:bottom w:val="dotted" w:sz="4" w:space="0" w:color="auto"/>
            </w:tcBorders>
            <w:shd w:val="clear" w:color="auto" w:fill="auto"/>
            <w:vAlign w:val="center"/>
          </w:tcPr>
          <w:p w14:paraId="13EB22E8" w14:textId="77777777" w:rsidR="005908FA" w:rsidRPr="007D21CC" w:rsidRDefault="005908FA" w:rsidP="00F67119">
            <w:pPr>
              <w:jc w:val="center"/>
              <w:rPr>
                <w:rFonts w:asciiTheme="minorHAnsi" w:hAnsiTheme="minorHAnsi" w:cstheme="minorHAnsi"/>
                <w:b/>
                <w:bCs/>
                <w:sz w:val="12"/>
                <w:szCs w:val="12"/>
              </w:rPr>
            </w:pPr>
            <w:r w:rsidRPr="007D21CC">
              <w:rPr>
                <w:rFonts w:asciiTheme="minorHAnsi" w:hAnsiTheme="minorHAnsi" w:cstheme="minorHAnsi"/>
                <w:b/>
                <w:bCs/>
                <w:sz w:val="12"/>
                <w:szCs w:val="12"/>
              </w:rPr>
              <w:t xml:space="preserve">Jefe de Sección de Zonas Verdes del Departamento de Servicios Generales de la DGIU </w:t>
            </w:r>
          </w:p>
          <w:p w14:paraId="3EA6DD4C" w14:textId="77777777" w:rsidR="005908FA" w:rsidRPr="007D21CC" w:rsidRDefault="005908FA" w:rsidP="00F67119">
            <w:pPr>
              <w:jc w:val="center"/>
              <w:rPr>
                <w:rFonts w:asciiTheme="minorHAnsi" w:eastAsia="Calibri" w:hAnsiTheme="minorHAnsi" w:cstheme="minorHAnsi"/>
                <w:b/>
                <w:color w:val="000000"/>
                <w:sz w:val="12"/>
                <w:szCs w:val="12"/>
              </w:rPr>
            </w:pPr>
            <w:r w:rsidRPr="007D21CC">
              <w:rPr>
                <w:rFonts w:asciiTheme="minorHAnsi" w:hAnsiTheme="minorHAnsi" w:cstheme="minorHAnsi"/>
                <w:bCs/>
                <w:sz w:val="12"/>
                <w:szCs w:val="12"/>
              </w:rPr>
              <w:t>L.A.Q.B. Mario Alberto Murillo Martínez</w:t>
            </w:r>
          </w:p>
        </w:tc>
        <w:tc>
          <w:tcPr>
            <w:tcW w:w="1843" w:type="dxa"/>
            <w:tcBorders>
              <w:bottom w:val="dotted" w:sz="4" w:space="0" w:color="auto"/>
            </w:tcBorders>
            <w:vAlign w:val="center"/>
          </w:tcPr>
          <w:p w14:paraId="22847D3C" w14:textId="77777777" w:rsidR="005908FA" w:rsidRPr="007D21CC" w:rsidRDefault="005908FA" w:rsidP="00F67119">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alberto.murillo@edu.uaa.mx</w:t>
            </w:r>
          </w:p>
        </w:tc>
        <w:tc>
          <w:tcPr>
            <w:tcW w:w="986" w:type="dxa"/>
            <w:vMerge/>
            <w:tcBorders>
              <w:bottom w:val="dotted" w:sz="4" w:space="0" w:color="auto"/>
            </w:tcBorders>
            <w:vAlign w:val="center"/>
          </w:tcPr>
          <w:p w14:paraId="4FC52B5B" w14:textId="77777777" w:rsidR="005908FA" w:rsidRPr="007D21CC" w:rsidRDefault="005908FA" w:rsidP="00F67119">
            <w:pPr>
              <w:jc w:val="center"/>
              <w:rPr>
                <w:rStyle w:val="Hipervnculo"/>
                <w:rFonts w:asciiTheme="minorHAnsi" w:hAnsiTheme="minorHAnsi" w:cstheme="minorHAnsi"/>
                <w:sz w:val="12"/>
                <w:szCs w:val="12"/>
              </w:rPr>
            </w:pPr>
          </w:p>
        </w:tc>
      </w:tr>
      <w:tr w:rsidR="00706676" w:rsidRPr="007D21CC" w14:paraId="1603078F" w14:textId="77777777" w:rsidTr="00F67119">
        <w:trPr>
          <w:trHeight w:val="675"/>
          <w:jc w:val="center"/>
        </w:trPr>
        <w:tc>
          <w:tcPr>
            <w:tcW w:w="704" w:type="dxa"/>
            <w:shd w:val="clear" w:color="auto" w:fill="auto"/>
            <w:vAlign w:val="center"/>
          </w:tcPr>
          <w:p w14:paraId="0AD275BC" w14:textId="77777777" w:rsidR="00706676" w:rsidRPr="00B86CAB" w:rsidRDefault="00706676" w:rsidP="00F67119">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92</w:t>
            </w:r>
            <w:r>
              <w:rPr>
                <w:rFonts w:asciiTheme="minorHAnsi" w:hAnsiTheme="minorHAnsi" w:cstheme="minorHAnsi"/>
                <w:b/>
                <w:sz w:val="12"/>
                <w:szCs w:val="12"/>
                <w:lang w:val="es-MX"/>
              </w:rPr>
              <w:t>, 95 y 96</w:t>
            </w:r>
          </w:p>
        </w:tc>
        <w:tc>
          <w:tcPr>
            <w:tcW w:w="2552" w:type="dxa"/>
            <w:vAlign w:val="center"/>
          </w:tcPr>
          <w:p w14:paraId="46FB578E" w14:textId="77777777" w:rsidR="00706676" w:rsidRPr="00B86CAB" w:rsidRDefault="00706676" w:rsidP="00F67119">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335ACD82" w14:textId="77777777" w:rsidR="00706676" w:rsidRPr="00B86CAB" w:rsidRDefault="00706676" w:rsidP="00F67119">
            <w:pPr>
              <w:jc w:val="center"/>
              <w:rPr>
                <w:rFonts w:asciiTheme="minorHAnsi" w:eastAsia="Calibri" w:hAnsiTheme="minorHAnsi" w:cstheme="minorHAnsi"/>
                <w:b/>
                <w:color w:val="000000"/>
                <w:sz w:val="12"/>
                <w:szCs w:val="12"/>
              </w:rPr>
            </w:pPr>
          </w:p>
        </w:tc>
        <w:tc>
          <w:tcPr>
            <w:tcW w:w="1559" w:type="dxa"/>
            <w:shd w:val="clear" w:color="auto" w:fill="auto"/>
            <w:vAlign w:val="center"/>
          </w:tcPr>
          <w:p w14:paraId="3D8AD5C9" w14:textId="77777777" w:rsidR="00706676" w:rsidRPr="00B86CAB" w:rsidRDefault="00706676" w:rsidP="00F67119">
            <w:pPr>
              <w:jc w:val="center"/>
              <w:rPr>
                <w:rFonts w:asciiTheme="minorHAnsi" w:eastAsia="Calibri" w:hAnsiTheme="minorHAnsi" w:cstheme="minorHAnsi"/>
                <w:b/>
                <w:color w:val="000000"/>
                <w:sz w:val="12"/>
                <w:szCs w:val="12"/>
              </w:rPr>
            </w:pPr>
            <w:r w:rsidRPr="00B86CAB">
              <w:rPr>
                <w:rFonts w:asciiTheme="minorHAnsi" w:hAnsiTheme="minorHAnsi" w:cstheme="minorHAnsi"/>
                <w:b/>
                <w:sz w:val="12"/>
                <w:szCs w:val="12"/>
              </w:rPr>
              <w:t>Planta de Tratamiento de aguas Residuales, Cd. Universitaria.</w:t>
            </w:r>
          </w:p>
        </w:tc>
        <w:tc>
          <w:tcPr>
            <w:tcW w:w="2835" w:type="dxa"/>
            <w:tcBorders>
              <w:top w:val="dotted" w:sz="4" w:space="0" w:color="auto"/>
              <w:left w:val="dotted" w:sz="4" w:space="0" w:color="auto"/>
              <w:right w:val="dotted" w:sz="4" w:space="0" w:color="auto"/>
            </w:tcBorders>
            <w:shd w:val="clear" w:color="auto" w:fill="auto"/>
            <w:vAlign w:val="center"/>
          </w:tcPr>
          <w:p w14:paraId="12384688" w14:textId="77777777" w:rsidR="00706676" w:rsidRPr="007D21CC" w:rsidRDefault="00706676" w:rsidP="00F67119">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Asistente Técnico del </w:t>
            </w:r>
            <w:proofErr w:type="spellStart"/>
            <w:r w:rsidRPr="007D21CC">
              <w:rPr>
                <w:rFonts w:asciiTheme="minorHAnsi" w:hAnsiTheme="minorHAnsi" w:cstheme="minorHAnsi"/>
                <w:b/>
                <w:sz w:val="12"/>
                <w:szCs w:val="12"/>
                <w:lang w:val="es-MX"/>
              </w:rPr>
              <w:t>Depártemto</w:t>
            </w:r>
            <w:proofErr w:type="spellEnd"/>
            <w:r w:rsidRPr="007D21CC">
              <w:rPr>
                <w:rFonts w:asciiTheme="minorHAnsi" w:hAnsiTheme="minorHAnsi" w:cstheme="minorHAnsi"/>
                <w:b/>
                <w:sz w:val="12"/>
                <w:szCs w:val="12"/>
                <w:lang w:val="es-MX"/>
              </w:rPr>
              <w:t xml:space="preserve"> de Servicios Generales de la DGIU</w:t>
            </w:r>
          </w:p>
          <w:p w14:paraId="13F67FF6" w14:textId="77777777" w:rsidR="00706676" w:rsidRPr="007D21CC" w:rsidRDefault="00706676" w:rsidP="00F67119">
            <w:pPr>
              <w:jc w:val="center"/>
              <w:rPr>
                <w:rFonts w:asciiTheme="minorHAnsi" w:hAnsiTheme="minorHAnsi" w:cstheme="minorHAnsi"/>
                <w:sz w:val="12"/>
                <w:szCs w:val="12"/>
                <w:highlight w:val="yellow"/>
                <w:lang w:val="es-MX"/>
              </w:rPr>
            </w:pPr>
            <w:r w:rsidRPr="007D21CC">
              <w:rPr>
                <w:rFonts w:asciiTheme="minorHAnsi" w:hAnsiTheme="minorHAnsi" w:cstheme="minorHAnsi"/>
                <w:sz w:val="12"/>
                <w:szCs w:val="12"/>
                <w:lang w:val="es-MX"/>
              </w:rPr>
              <w:t xml:space="preserve">L.A.Q.B </w:t>
            </w:r>
            <w:proofErr w:type="spellStart"/>
            <w:r w:rsidRPr="007D21CC">
              <w:rPr>
                <w:rFonts w:asciiTheme="minorHAnsi" w:hAnsiTheme="minorHAnsi" w:cstheme="minorHAnsi"/>
                <w:sz w:val="12"/>
                <w:szCs w:val="12"/>
                <w:lang w:val="es-MX"/>
              </w:rPr>
              <w:t>Veronica</w:t>
            </w:r>
            <w:proofErr w:type="spellEnd"/>
            <w:r w:rsidRPr="007D21CC">
              <w:rPr>
                <w:rFonts w:asciiTheme="minorHAnsi" w:hAnsiTheme="minorHAnsi" w:cstheme="minorHAnsi"/>
                <w:sz w:val="12"/>
                <w:szCs w:val="12"/>
                <w:lang w:val="es-MX"/>
              </w:rPr>
              <w:t xml:space="preserve"> Medina López</w:t>
            </w:r>
          </w:p>
        </w:tc>
        <w:tc>
          <w:tcPr>
            <w:tcW w:w="1843" w:type="dxa"/>
            <w:tcBorders>
              <w:top w:val="dotted" w:sz="4" w:space="0" w:color="auto"/>
              <w:left w:val="dotted" w:sz="4" w:space="0" w:color="auto"/>
            </w:tcBorders>
            <w:vAlign w:val="center"/>
          </w:tcPr>
          <w:p w14:paraId="7297CED0" w14:textId="77777777" w:rsidR="00706676" w:rsidRPr="007D21CC" w:rsidRDefault="00450CEC" w:rsidP="00F67119">
            <w:pPr>
              <w:jc w:val="center"/>
              <w:rPr>
                <w:rStyle w:val="Hipervnculo"/>
                <w:rFonts w:asciiTheme="minorHAnsi" w:hAnsiTheme="minorHAnsi" w:cstheme="minorHAnsi"/>
                <w:bCs/>
                <w:color w:val="000000"/>
                <w:sz w:val="12"/>
                <w:szCs w:val="12"/>
              </w:rPr>
            </w:pPr>
            <w:hyperlink r:id="rId17" w:history="1">
              <w:r w:rsidR="00706676" w:rsidRPr="007D21CC">
                <w:rPr>
                  <w:rStyle w:val="Hipervnculo"/>
                  <w:rFonts w:asciiTheme="minorHAnsi" w:hAnsiTheme="minorHAnsi" w:cstheme="minorHAnsi"/>
                  <w:bCs/>
                  <w:sz w:val="12"/>
                  <w:szCs w:val="12"/>
                </w:rPr>
                <w:t>veronica.medina@edu.uaa.mx</w:t>
              </w:r>
            </w:hyperlink>
          </w:p>
          <w:p w14:paraId="44E60895" w14:textId="77777777" w:rsidR="00706676" w:rsidRPr="007D21CC" w:rsidRDefault="00706676" w:rsidP="00F67119">
            <w:pPr>
              <w:jc w:val="center"/>
              <w:rPr>
                <w:rStyle w:val="Hipervnculo"/>
                <w:rFonts w:asciiTheme="minorHAnsi" w:hAnsiTheme="minorHAnsi" w:cstheme="minorHAnsi"/>
                <w:bCs/>
                <w:color w:val="000000"/>
                <w:sz w:val="12"/>
                <w:szCs w:val="12"/>
              </w:rPr>
            </w:pPr>
          </w:p>
        </w:tc>
        <w:tc>
          <w:tcPr>
            <w:tcW w:w="986" w:type="dxa"/>
            <w:vMerge/>
            <w:vAlign w:val="center"/>
          </w:tcPr>
          <w:p w14:paraId="47E42242" w14:textId="77777777" w:rsidR="00706676" w:rsidRPr="007D21CC" w:rsidRDefault="00706676" w:rsidP="00F67119">
            <w:pPr>
              <w:jc w:val="center"/>
              <w:rPr>
                <w:rStyle w:val="Hipervnculo"/>
                <w:rFonts w:asciiTheme="minorHAnsi" w:hAnsiTheme="minorHAnsi" w:cstheme="minorHAnsi"/>
                <w:b/>
                <w:sz w:val="12"/>
                <w:szCs w:val="12"/>
                <w:highlight w:val="yellow"/>
              </w:rPr>
            </w:pPr>
          </w:p>
        </w:tc>
      </w:tr>
    </w:tbl>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p w14:paraId="5F9B5A90" w14:textId="43AB682F" w:rsidR="00706676" w:rsidRPr="00971897" w:rsidRDefault="00753F31" w:rsidP="00706676">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 xml:space="preserve">deberá </w:t>
      </w:r>
      <w:r w:rsidR="00706676" w:rsidRPr="00A71E61">
        <w:rPr>
          <w:rFonts w:asciiTheme="minorHAnsi" w:hAnsiTheme="minorHAnsi" w:cstheme="minorHAnsi"/>
          <w:sz w:val="17"/>
          <w:szCs w:val="17"/>
        </w:rPr>
        <w:t xml:space="preserve">La entrega de los bienes, </w:t>
      </w:r>
      <w:r w:rsidR="00706676" w:rsidRPr="00A71E61">
        <w:rPr>
          <w:rFonts w:asciiTheme="minorHAnsi" w:hAnsiTheme="minorHAnsi" w:cstheme="minorHAnsi"/>
          <w:sz w:val="17"/>
          <w:szCs w:val="17"/>
          <w:u w:val="single"/>
        </w:rPr>
        <w:t>instalación, puesta en operación, flete, seguro, viáticos (carga y descarga hasta los lugares que se indiquen)</w:t>
      </w:r>
      <w:r w:rsidR="00706676" w:rsidRPr="00A71E61">
        <w:rPr>
          <w:rFonts w:asciiTheme="minorHAnsi" w:hAnsiTheme="minorHAnsi" w:cstheme="minorHAnsi"/>
          <w:sz w:val="17"/>
          <w:szCs w:val="17"/>
        </w:rPr>
        <w:t xml:space="preserve"> </w:t>
      </w:r>
      <w:r w:rsidR="00706676" w:rsidRPr="00DF40F0">
        <w:rPr>
          <w:rFonts w:asciiTheme="minorHAnsi" w:hAnsiTheme="minorHAnsi" w:cstheme="minorHAnsi"/>
          <w:sz w:val="17"/>
          <w:szCs w:val="17"/>
        </w:rPr>
        <w:t>deberá realizarse por el Licitante Adjudicado, a</w:t>
      </w:r>
      <w:r w:rsidR="00706676" w:rsidRPr="00A71E61">
        <w:rPr>
          <w:rFonts w:asciiTheme="minorHAnsi" w:hAnsiTheme="minorHAnsi" w:cstheme="minorHAnsi"/>
          <w:sz w:val="17"/>
          <w:szCs w:val="17"/>
        </w:rPr>
        <w:t xml:space="preserve"> los</w:t>
      </w:r>
      <w:r w:rsidR="00706676" w:rsidRPr="00B7268E">
        <w:rPr>
          <w:rFonts w:asciiTheme="minorHAnsi" w:hAnsiTheme="minorHAnsi" w:cstheme="minorHAnsi"/>
          <w:sz w:val="17"/>
          <w:szCs w:val="17"/>
        </w:rPr>
        <w:t xml:space="preserve">: </w:t>
      </w:r>
      <w:r w:rsidR="00706676" w:rsidRPr="00DD1950">
        <w:rPr>
          <w:rFonts w:asciiTheme="minorHAnsi" w:hAnsiTheme="minorHAnsi" w:cstheme="minorHAnsi"/>
          <w:b/>
          <w:sz w:val="17"/>
          <w:szCs w:val="17"/>
        </w:rPr>
        <w:t>3</w:t>
      </w:r>
      <w:r w:rsidR="00706676" w:rsidRPr="00DD1950">
        <w:rPr>
          <w:rFonts w:asciiTheme="minorHAnsi" w:hAnsiTheme="minorHAnsi" w:cstheme="minorHAnsi"/>
          <w:b/>
          <w:bCs/>
          <w:color w:val="000000"/>
          <w:sz w:val="17"/>
          <w:szCs w:val="17"/>
        </w:rPr>
        <w:t>0</w:t>
      </w:r>
      <w:r w:rsidR="00706676">
        <w:rPr>
          <w:rFonts w:asciiTheme="minorHAnsi" w:hAnsiTheme="minorHAnsi" w:cstheme="minorHAnsi"/>
          <w:b/>
          <w:bCs/>
          <w:color w:val="000000"/>
          <w:sz w:val="17"/>
          <w:szCs w:val="17"/>
        </w:rPr>
        <w:t xml:space="preserve"> (treinta)</w:t>
      </w:r>
      <w:r w:rsidR="00706676" w:rsidRPr="00DD1950">
        <w:rPr>
          <w:rFonts w:asciiTheme="minorHAnsi" w:hAnsiTheme="minorHAnsi" w:cstheme="minorHAnsi"/>
          <w:b/>
          <w:bCs/>
          <w:color w:val="000000"/>
          <w:sz w:val="17"/>
          <w:szCs w:val="17"/>
        </w:rPr>
        <w:t xml:space="preserve"> días naturales</w:t>
      </w:r>
      <w:r w:rsidR="00706676" w:rsidRPr="00DD1950">
        <w:rPr>
          <w:rFonts w:asciiTheme="minorHAnsi" w:hAnsiTheme="minorHAnsi" w:cstheme="minorHAnsi"/>
          <w:b/>
          <w:bCs/>
          <w:color w:val="000000"/>
          <w:sz w:val="16"/>
          <w:szCs w:val="16"/>
        </w:rPr>
        <w:t xml:space="preserve">, </w:t>
      </w:r>
      <w:r w:rsidR="00706676" w:rsidRPr="00DD1950">
        <w:rPr>
          <w:rFonts w:asciiTheme="minorHAnsi" w:hAnsiTheme="minorHAnsi" w:cstheme="minorHAnsi"/>
          <w:b/>
          <w:sz w:val="17"/>
          <w:szCs w:val="17"/>
        </w:rPr>
        <w:t>posteriores a la fecha de fallo</w:t>
      </w:r>
      <w:r w:rsidR="00706676" w:rsidRPr="00DD1950">
        <w:rPr>
          <w:rFonts w:asciiTheme="minorHAnsi" w:hAnsiTheme="minorHAnsi" w:cstheme="minorHAnsi"/>
          <w:sz w:val="17"/>
          <w:szCs w:val="17"/>
        </w:rPr>
        <w:t>, bajo las</w:t>
      </w:r>
      <w:r w:rsidR="00706676" w:rsidRPr="00E4182E">
        <w:rPr>
          <w:rFonts w:asciiTheme="minorHAnsi" w:hAnsiTheme="minorHAnsi" w:cstheme="minorHAnsi"/>
          <w:sz w:val="17"/>
          <w:szCs w:val="17"/>
        </w:rPr>
        <w:t xml:space="preserve"> condiciones de entrega establecidas en las bases de la presente Licitación.</w:t>
      </w:r>
      <w:r w:rsidR="00706676" w:rsidRPr="006E01AF">
        <w:rPr>
          <w:rFonts w:asciiTheme="minorHAnsi" w:hAnsiTheme="minorHAnsi" w:cstheme="minorHAnsi"/>
          <w:sz w:val="17"/>
          <w:szCs w:val="17"/>
        </w:rPr>
        <w:t xml:space="preserve"> </w:t>
      </w:r>
    </w:p>
    <w:p w14:paraId="65EE3CD9" w14:textId="77777777" w:rsidR="00706676" w:rsidRPr="00971897" w:rsidRDefault="00706676" w:rsidP="00706676">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7FA1384E" w14:textId="77777777" w:rsidR="00706676" w:rsidRPr="00DF40F0" w:rsidRDefault="00706676" w:rsidP="00706676">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6FA029E" w14:textId="77777777" w:rsidR="00706676" w:rsidRPr="00DF40F0" w:rsidRDefault="00706676" w:rsidP="00706676">
      <w:pPr>
        <w:autoSpaceDE w:val="0"/>
        <w:autoSpaceDN w:val="0"/>
        <w:adjustRightInd w:val="0"/>
        <w:jc w:val="both"/>
        <w:rPr>
          <w:rFonts w:asciiTheme="minorHAnsi" w:hAnsiTheme="minorHAnsi" w:cstheme="minorHAnsi"/>
          <w:sz w:val="18"/>
          <w:szCs w:val="18"/>
        </w:rPr>
      </w:pPr>
    </w:p>
    <w:p w14:paraId="20435206" w14:textId="77777777" w:rsidR="00706676" w:rsidRPr="00DF40F0" w:rsidRDefault="00706676" w:rsidP="00706676">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51AE75DD" w14:textId="77777777" w:rsidR="00706676" w:rsidRPr="00DF40F0" w:rsidRDefault="00706676" w:rsidP="00706676">
      <w:pPr>
        <w:pStyle w:val="Textoindependiente"/>
        <w:rPr>
          <w:rFonts w:asciiTheme="minorHAnsi" w:hAnsiTheme="minorHAnsi" w:cstheme="minorHAnsi"/>
          <w:b/>
          <w:sz w:val="14"/>
          <w:szCs w:val="14"/>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4FE649EE" w:rsidR="00466748" w:rsidRDefault="00466748" w:rsidP="0020768D">
      <w:pPr>
        <w:pStyle w:val="Textoindependiente"/>
        <w:ind w:right="567"/>
        <w:jc w:val="center"/>
        <w:rPr>
          <w:rFonts w:asciiTheme="minorHAnsi" w:hAnsiTheme="minorHAnsi" w:cstheme="minorHAnsi"/>
          <w:sz w:val="18"/>
          <w:szCs w:val="18"/>
        </w:rPr>
      </w:pPr>
    </w:p>
    <w:p w14:paraId="50AF0B66" w14:textId="707459F9" w:rsidR="008631E5" w:rsidRDefault="008631E5" w:rsidP="0020768D">
      <w:pPr>
        <w:pStyle w:val="Textoindependiente"/>
        <w:ind w:right="567"/>
        <w:jc w:val="center"/>
        <w:rPr>
          <w:rFonts w:asciiTheme="minorHAnsi" w:hAnsiTheme="minorHAnsi" w:cstheme="minorHAnsi"/>
          <w:sz w:val="18"/>
          <w:szCs w:val="18"/>
        </w:rPr>
      </w:pPr>
    </w:p>
    <w:p w14:paraId="3AAC8D29" w14:textId="77777777" w:rsidR="008631E5" w:rsidRDefault="008631E5"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8"/>
          <w:footerReference w:type="even" r:id="rId19"/>
          <w:footerReference w:type="default" r:id="rId20"/>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347C924" w14:textId="77777777" w:rsidR="00693F42" w:rsidRPr="006E01AF" w:rsidRDefault="00693F42" w:rsidP="00693F4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73FC0CEB" w14:textId="77777777" w:rsidR="00693F42" w:rsidRPr="006E01AF" w:rsidRDefault="00693F42" w:rsidP="00693F4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7887EF9" w14:textId="77777777" w:rsidR="00693F42" w:rsidRPr="006E01AF" w:rsidRDefault="00693F42" w:rsidP="00693F4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3A7BDAB8" w14:textId="77777777" w:rsidR="00693F42" w:rsidRPr="006E01AF" w:rsidRDefault="00693F42" w:rsidP="00693F42">
      <w:pPr>
        <w:pStyle w:val="Textodebloque"/>
        <w:ind w:left="0" w:right="0"/>
        <w:jc w:val="center"/>
        <w:rPr>
          <w:rFonts w:asciiTheme="minorHAnsi" w:hAnsiTheme="minorHAnsi" w:cstheme="minorHAnsi"/>
          <w:sz w:val="18"/>
          <w:szCs w:val="18"/>
        </w:rPr>
      </w:pPr>
    </w:p>
    <w:p w14:paraId="3C828A87" w14:textId="77777777" w:rsidR="00693F42" w:rsidRPr="006E01AF" w:rsidRDefault="00693F42" w:rsidP="00693F4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77093408" w14:textId="77777777" w:rsidR="00693F42" w:rsidRPr="006E01AF" w:rsidRDefault="00693F42" w:rsidP="00693F42">
      <w:pPr>
        <w:ind w:left="1134" w:right="617" w:hanging="1134"/>
        <w:jc w:val="both"/>
        <w:rPr>
          <w:rFonts w:asciiTheme="minorHAnsi" w:hAnsiTheme="minorHAnsi" w:cstheme="minorHAnsi"/>
          <w:sz w:val="18"/>
          <w:szCs w:val="18"/>
        </w:rPr>
      </w:pPr>
    </w:p>
    <w:p w14:paraId="371E12B0" w14:textId="77777777" w:rsidR="00693F42" w:rsidRPr="006E01AF" w:rsidRDefault="00693F42" w:rsidP="00693F42">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7BFC67A" w14:textId="77777777" w:rsidR="00693F42" w:rsidRPr="006E01AF" w:rsidRDefault="00693F42" w:rsidP="00693F4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32DF64F" w14:textId="77777777" w:rsidR="00693F42" w:rsidRPr="006E01AF" w:rsidRDefault="00693F42" w:rsidP="00693F4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054F1330" w14:textId="77777777" w:rsidR="00693F42" w:rsidRPr="006E01AF" w:rsidRDefault="00693F42" w:rsidP="00693F42">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459FCDC9" w14:textId="77777777" w:rsidR="00693F42" w:rsidRPr="006E01AF" w:rsidRDefault="00693F42" w:rsidP="00693F42">
      <w:pPr>
        <w:ind w:left="1134" w:right="617" w:hanging="1134"/>
        <w:jc w:val="both"/>
        <w:rPr>
          <w:rFonts w:asciiTheme="minorHAnsi" w:hAnsiTheme="minorHAnsi" w:cstheme="minorHAnsi"/>
          <w:sz w:val="18"/>
          <w:szCs w:val="18"/>
        </w:rPr>
      </w:pPr>
    </w:p>
    <w:p w14:paraId="1EA67E73" w14:textId="77777777" w:rsidR="00693F42" w:rsidRPr="006E01AF" w:rsidRDefault="00693F42" w:rsidP="00693F42">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44DC0DD"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693F42" w:rsidRPr="00031736" w14:paraId="23A310BA" w14:textId="77777777" w:rsidTr="00C7207C">
        <w:trPr>
          <w:jc w:val="center"/>
        </w:trPr>
        <w:tc>
          <w:tcPr>
            <w:tcW w:w="422" w:type="pct"/>
            <w:shd w:val="clear" w:color="auto" w:fill="D9D9D9"/>
            <w:vAlign w:val="center"/>
          </w:tcPr>
          <w:p w14:paraId="65ECDC3D"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4AC9F709" w14:textId="77777777" w:rsidR="00693F42" w:rsidRPr="00031736" w:rsidRDefault="00693F42" w:rsidP="00C7207C">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4116FD2B"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29FB3FDA"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26CD50E2"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2DA4BAE8"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693F42" w:rsidRPr="00031736" w14:paraId="4E04C12C" w14:textId="77777777" w:rsidTr="00C7207C">
        <w:trPr>
          <w:trHeight w:val="156"/>
          <w:jc w:val="center"/>
        </w:trPr>
        <w:tc>
          <w:tcPr>
            <w:tcW w:w="422" w:type="pct"/>
            <w:shd w:val="clear" w:color="auto" w:fill="auto"/>
          </w:tcPr>
          <w:p w14:paraId="41C57D1F" w14:textId="0C9BC25C" w:rsidR="00693F42" w:rsidRPr="00031736" w:rsidRDefault="00F67119" w:rsidP="00C7207C">
            <w:pPr>
              <w:jc w:val="center"/>
              <w:rPr>
                <w:rFonts w:asciiTheme="minorHAnsi" w:hAnsiTheme="minorHAnsi" w:cstheme="minorHAnsi"/>
                <w:sz w:val="18"/>
                <w:szCs w:val="18"/>
              </w:rPr>
            </w:pPr>
            <w:r>
              <w:rPr>
                <w:rFonts w:asciiTheme="minorHAnsi" w:hAnsiTheme="minorHAnsi" w:cstheme="minorHAnsi"/>
                <w:sz w:val="18"/>
                <w:szCs w:val="18"/>
              </w:rPr>
              <w:t>2</w:t>
            </w:r>
          </w:p>
        </w:tc>
        <w:tc>
          <w:tcPr>
            <w:tcW w:w="1842" w:type="pct"/>
          </w:tcPr>
          <w:p w14:paraId="505DE806" w14:textId="55DDA0D3" w:rsidR="00693F42" w:rsidRPr="00031736" w:rsidRDefault="00693F42" w:rsidP="00C7207C">
            <w:pPr>
              <w:jc w:val="both"/>
              <w:rPr>
                <w:rFonts w:asciiTheme="minorHAnsi" w:hAnsiTheme="minorHAnsi" w:cstheme="minorHAnsi"/>
                <w:bCs/>
                <w:sz w:val="18"/>
                <w:szCs w:val="18"/>
                <w:lang w:val="es-MX"/>
              </w:rPr>
            </w:pPr>
          </w:p>
        </w:tc>
        <w:tc>
          <w:tcPr>
            <w:tcW w:w="783" w:type="pct"/>
          </w:tcPr>
          <w:p w14:paraId="3D9B1F3F" w14:textId="154F51A3" w:rsidR="00693F42" w:rsidRPr="00031736" w:rsidRDefault="00693F42" w:rsidP="00C7207C">
            <w:pPr>
              <w:jc w:val="center"/>
              <w:rPr>
                <w:rFonts w:asciiTheme="minorHAnsi" w:hAnsiTheme="minorHAnsi" w:cstheme="minorHAnsi"/>
                <w:sz w:val="18"/>
                <w:szCs w:val="18"/>
              </w:rPr>
            </w:pPr>
          </w:p>
        </w:tc>
        <w:tc>
          <w:tcPr>
            <w:tcW w:w="546" w:type="pct"/>
          </w:tcPr>
          <w:p w14:paraId="030A9167" w14:textId="5B743CDA" w:rsidR="00693F42" w:rsidRPr="00031736" w:rsidRDefault="00693F42" w:rsidP="00C7207C">
            <w:pPr>
              <w:jc w:val="center"/>
              <w:rPr>
                <w:rFonts w:asciiTheme="minorHAnsi" w:hAnsiTheme="minorHAnsi" w:cstheme="minorHAnsi"/>
                <w:sz w:val="18"/>
                <w:szCs w:val="18"/>
              </w:rPr>
            </w:pPr>
          </w:p>
        </w:tc>
        <w:tc>
          <w:tcPr>
            <w:tcW w:w="782" w:type="pct"/>
          </w:tcPr>
          <w:p w14:paraId="4778C3E8"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F006A8E"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693F42" w:rsidRPr="00031736" w14:paraId="418F62D2" w14:textId="77777777" w:rsidTr="00C7207C">
        <w:trPr>
          <w:trHeight w:val="156"/>
          <w:jc w:val="center"/>
        </w:trPr>
        <w:tc>
          <w:tcPr>
            <w:tcW w:w="422" w:type="pct"/>
            <w:shd w:val="clear" w:color="auto" w:fill="auto"/>
          </w:tcPr>
          <w:p w14:paraId="27738AEE" w14:textId="62D18E4F" w:rsidR="00693F42" w:rsidRPr="00031736" w:rsidRDefault="00F67119" w:rsidP="00C7207C">
            <w:pPr>
              <w:jc w:val="center"/>
              <w:rPr>
                <w:rFonts w:asciiTheme="minorHAnsi" w:hAnsiTheme="minorHAnsi" w:cstheme="minorHAnsi"/>
                <w:sz w:val="18"/>
                <w:szCs w:val="18"/>
              </w:rPr>
            </w:pPr>
            <w:r>
              <w:rPr>
                <w:rFonts w:asciiTheme="minorHAnsi" w:hAnsiTheme="minorHAnsi" w:cstheme="minorHAnsi"/>
                <w:sz w:val="18"/>
                <w:szCs w:val="18"/>
              </w:rPr>
              <w:t>4</w:t>
            </w:r>
          </w:p>
        </w:tc>
        <w:tc>
          <w:tcPr>
            <w:tcW w:w="1842" w:type="pct"/>
          </w:tcPr>
          <w:p w14:paraId="16A58D0D" w14:textId="326FB2DE" w:rsidR="00693F42" w:rsidRPr="00031736" w:rsidRDefault="00693F42" w:rsidP="00C7207C">
            <w:pPr>
              <w:jc w:val="both"/>
              <w:rPr>
                <w:rFonts w:asciiTheme="minorHAnsi" w:hAnsiTheme="minorHAnsi" w:cstheme="minorHAnsi"/>
                <w:bCs/>
                <w:sz w:val="18"/>
                <w:szCs w:val="18"/>
                <w:lang w:val="es-MX"/>
              </w:rPr>
            </w:pPr>
          </w:p>
        </w:tc>
        <w:tc>
          <w:tcPr>
            <w:tcW w:w="783" w:type="pct"/>
            <w:shd w:val="clear" w:color="auto" w:fill="auto"/>
          </w:tcPr>
          <w:p w14:paraId="6820F53A" w14:textId="34D92111" w:rsidR="00693F42" w:rsidRPr="00031736" w:rsidRDefault="00693F42" w:rsidP="00C7207C">
            <w:pPr>
              <w:jc w:val="center"/>
              <w:rPr>
                <w:rFonts w:asciiTheme="minorHAnsi" w:hAnsiTheme="minorHAnsi" w:cstheme="minorHAnsi"/>
                <w:sz w:val="18"/>
                <w:szCs w:val="18"/>
              </w:rPr>
            </w:pPr>
          </w:p>
        </w:tc>
        <w:tc>
          <w:tcPr>
            <w:tcW w:w="546" w:type="pct"/>
          </w:tcPr>
          <w:p w14:paraId="536C932D" w14:textId="1EFB96E9" w:rsidR="00693F42" w:rsidRPr="00031736" w:rsidRDefault="00693F42" w:rsidP="00C7207C">
            <w:pPr>
              <w:jc w:val="center"/>
              <w:rPr>
                <w:rFonts w:asciiTheme="minorHAnsi" w:hAnsiTheme="minorHAnsi" w:cstheme="minorHAnsi"/>
                <w:sz w:val="18"/>
                <w:szCs w:val="18"/>
              </w:rPr>
            </w:pPr>
          </w:p>
        </w:tc>
        <w:tc>
          <w:tcPr>
            <w:tcW w:w="782" w:type="pct"/>
          </w:tcPr>
          <w:p w14:paraId="07570EC7"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31DE8B36"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693F42" w:rsidRPr="00031736" w14:paraId="22CEAAB4" w14:textId="77777777" w:rsidTr="00C7207C">
        <w:trPr>
          <w:trHeight w:val="156"/>
          <w:jc w:val="center"/>
        </w:trPr>
        <w:tc>
          <w:tcPr>
            <w:tcW w:w="422" w:type="pct"/>
            <w:shd w:val="clear" w:color="auto" w:fill="auto"/>
          </w:tcPr>
          <w:p w14:paraId="34CEE1B7" w14:textId="5BDEE3BE" w:rsidR="00693F42" w:rsidRPr="00031736" w:rsidRDefault="00F67119" w:rsidP="00C7207C">
            <w:pPr>
              <w:jc w:val="center"/>
              <w:rPr>
                <w:rFonts w:asciiTheme="minorHAnsi" w:hAnsiTheme="minorHAnsi" w:cstheme="minorHAnsi"/>
                <w:sz w:val="18"/>
                <w:szCs w:val="18"/>
              </w:rPr>
            </w:pPr>
            <w:r>
              <w:rPr>
                <w:rFonts w:asciiTheme="minorHAnsi" w:hAnsiTheme="minorHAnsi" w:cstheme="minorHAnsi"/>
                <w:sz w:val="18"/>
                <w:szCs w:val="18"/>
              </w:rPr>
              <w:t>5</w:t>
            </w:r>
          </w:p>
        </w:tc>
        <w:tc>
          <w:tcPr>
            <w:tcW w:w="1842" w:type="pct"/>
          </w:tcPr>
          <w:p w14:paraId="7FB5F1A2" w14:textId="0EC136D0" w:rsidR="00693F42" w:rsidRPr="00031736" w:rsidRDefault="00693F42" w:rsidP="00C7207C">
            <w:pPr>
              <w:jc w:val="both"/>
              <w:rPr>
                <w:rFonts w:asciiTheme="minorHAnsi" w:hAnsiTheme="minorHAnsi" w:cstheme="minorHAnsi"/>
                <w:bCs/>
                <w:sz w:val="18"/>
                <w:szCs w:val="18"/>
                <w:lang w:val="es-MX"/>
              </w:rPr>
            </w:pPr>
          </w:p>
        </w:tc>
        <w:tc>
          <w:tcPr>
            <w:tcW w:w="783" w:type="pct"/>
          </w:tcPr>
          <w:p w14:paraId="0203D0FC" w14:textId="77777777" w:rsidR="00693F42" w:rsidRPr="00031736" w:rsidRDefault="00693F42" w:rsidP="00C7207C">
            <w:pPr>
              <w:jc w:val="center"/>
              <w:rPr>
                <w:rFonts w:asciiTheme="minorHAnsi" w:hAnsiTheme="minorHAnsi" w:cstheme="minorHAnsi"/>
                <w:sz w:val="18"/>
                <w:szCs w:val="18"/>
              </w:rPr>
            </w:pPr>
          </w:p>
        </w:tc>
        <w:tc>
          <w:tcPr>
            <w:tcW w:w="546" w:type="pct"/>
          </w:tcPr>
          <w:p w14:paraId="67751435" w14:textId="77777777" w:rsidR="00693F42" w:rsidRPr="00031736" w:rsidRDefault="00693F42" w:rsidP="00C7207C">
            <w:pPr>
              <w:jc w:val="center"/>
              <w:rPr>
                <w:rFonts w:asciiTheme="minorHAnsi" w:hAnsiTheme="minorHAnsi" w:cstheme="minorHAnsi"/>
                <w:sz w:val="18"/>
                <w:szCs w:val="18"/>
              </w:rPr>
            </w:pPr>
          </w:p>
        </w:tc>
        <w:tc>
          <w:tcPr>
            <w:tcW w:w="782" w:type="pct"/>
          </w:tcPr>
          <w:p w14:paraId="11952C18" w14:textId="77777777" w:rsidR="00693F42" w:rsidRPr="00031736" w:rsidRDefault="00693F42" w:rsidP="00C7207C">
            <w:pPr>
              <w:jc w:val="center"/>
              <w:rPr>
                <w:rFonts w:asciiTheme="minorHAnsi" w:hAnsiTheme="minorHAnsi" w:cstheme="minorHAnsi"/>
                <w:sz w:val="18"/>
                <w:szCs w:val="18"/>
              </w:rPr>
            </w:pPr>
          </w:p>
        </w:tc>
        <w:tc>
          <w:tcPr>
            <w:tcW w:w="625" w:type="pct"/>
          </w:tcPr>
          <w:p w14:paraId="22C96259" w14:textId="77777777" w:rsidR="00693F42" w:rsidRPr="00031736" w:rsidRDefault="00693F42" w:rsidP="00C7207C">
            <w:pPr>
              <w:jc w:val="center"/>
              <w:rPr>
                <w:rFonts w:asciiTheme="minorHAnsi" w:hAnsiTheme="minorHAnsi" w:cstheme="minorHAnsi"/>
                <w:sz w:val="18"/>
                <w:szCs w:val="18"/>
              </w:rPr>
            </w:pPr>
          </w:p>
        </w:tc>
      </w:tr>
      <w:tr w:rsidR="00693F42" w:rsidRPr="00031736" w14:paraId="08337AAF" w14:textId="77777777" w:rsidTr="00C7207C">
        <w:trPr>
          <w:trHeight w:val="156"/>
          <w:jc w:val="center"/>
        </w:trPr>
        <w:tc>
          <w:tcPr>
            <w:tcW w:w="422" w:type="pct"/>
            <w:shd w:val="clear" w:color="auto" w:fill="auto"/>
          </w:tcPr>
          <w:p w14:paraId="6D7781F8" w14:textId="55C91C38" w:rsidR="00693F42" w:rsidRPr="00031736" w:rsidRDefault="00F67119" w:rsidP="00C7207C">
            <w:pPr>
              <w:jc w:val="center"/>
              <w:rPr>
                <w:rFonts w:asciiTheme="minorHAnsi" w:hAnsiTheme="minorHAnsi" w:cstheme="minorHAnsi"/>
                <w:sz w:val="18"/>
                <w:szCs w:val="18"/>
              </w:rPr>
            </w:pPr>
            <w:r>
              <w:rPr>
                <w:rFonts w:asciiTheme="minorHAnsi" w:hAnsiTheme="minorHAnsi" w:cstheme="minorHAnsi"/>
                <w:sz w:val="18"/>
                <w:szCs w:val="18"/>
              </w:rPr>
              <w:t>….96</w:t>
            </w:r>
          </w:p>
        </w:tc>
        <w:tc>
          <w:tcPr>
            <w:tcW w:w="1842" w:type="pct"/>
          </w:tcPr>
          <w:p w14:paraId="1CC20B58" w14:textId="77777777" w:rsidR="00693F42" w:rsidRPr="00031736" w:rsidRDefault="00693F42" w:rsidP="00C7207C">
            <w:pPr>
              <w:jc w:val="both"/>
              <w:rPr>
                <w:rFonts w:asciiTheme="minorHAnsi" w:hAnsiTheme="minorHAnsi" w:cstheme="minorHAnsi"/>
                <w:bCs/>
                <w:sz w:val="18"/>
                <w:szCs w:val="18"/>
                <w:lang w:val="es-MX"/>
              </w:rPr>
            </w:pPr>
          </w:p>
        </w:tc>
        <w:tc>
          <w:tcPr>
            <w:tcW w:w="783" w:type="pct"/>
          </w:tcPr>
          <w:p w14:paraId="5B39F95F" w14:textId="77777777" w:rsidR="00693F42" w:rsidRPr="00031736" w:rsidRDefault="00693F42" w:rsidP="00C7207C">
            <w:pPr>
              <w:jc w:val="center"/>
              <w:rPr>
                <w:rFonts w:asciiTheme="minorHAnsi" w:hAnsiTheme="minorHAnsi" w:cstheme="minorHAnsi"/>
                <w:sz w:val="18"/>
                <w:szCs w:val="18"/>
              </w:rPr>
            </w:pPr>
          </w:p>
        </w:tc>
        <w:tc>
          <w:tcPr>
            <w:tcW w:w="546" w:type="pct"/>
          </w:tcPr>
          <w:p w14:paraId="5A209983" w14:textId="77777777" w:rsidR="00693F42" w:rsidRPr="00031736" w:rsidRDefault="00693F42" w:rsidP="00C7207C">
            <w:pPr>
              <w:jc w:val="center"/>
              <w:rPr>
                <w:rFonts w:asciiTheme="minorHAnsi" w:hAnsiTheme="minorHAnsi" w:cstheme="minorHAnsi"/>
                <w:sz w:val="18"/>
                <w:szCs w:val="18"/>
              </w:rPr>
            </w:pPr>
          </w:p>
        </w:tc>
        <w:tc>
          <w:tcPr>
            <w:tcW w:w="782" w:type="pct"/>
          </w:tcPr>
          <w:p w14:paraId="2FAE14ED" w14:textId="77777777" w:rsidR="00693F42" w:rsidRPr="00031736" w:rsidRDefault="00693F42" w:rsidP="00C7207C">
            <w:pPr>
              <w:jc w:val="center"/>
              <w:rPr>
                <w:rFonts w:asciiTheme="minorHAnsi" w:hAnsiTheme="minorHAnsi" w:cstheme="minorHAnsi"/>
                <w:sz w:val="18"/>
                <w:szCs w:val="18"/>
              </w:rPr>
            </w:pPr>
          </w:p>
        </w:tc>
        <w:tc>
          <w:tcPr>
            <w:tcW w:w="625" w:type="pct"/>
          </w:tcPr>
          <w:p w14:paraId="446595E0" w14:textId="77777777" w:rsidR="00693F42" w:rsidRPr="00031736" w:rsidRDefault="00693F42" w:rsidP="00C7207C">
            <w:pPr>
              <w:jc w:val="center"/>
              <w:rPr>
                <w:rFonts w:asciiTheme="minorHAnsi" w:hAnsiTheme="minorHAnsi" w:cstheme="minorHAnsi"/>
                <w:sz w:val="18"/>
                <w:szCs w:val="18"/>
              </w:rPr>
            </w:pPr>
          </w:p>
        </w:tc>
      </w:tr>
      <w:tr w:rsidR="00693F42" w:rsidRPr="00031736" w14:paraId="3C9B96E9" w14:textId="77777777" w:rsidTr="00C7207C">
        <w:trPr>
          <w:trHeight w:val="20"/>
          <w:jc w:val="center"/>
        </w:trPr>
        <w:tc>
          <w:tcPr>
            <w:tcW w:w="422" w:type="pct"/>
            <w:shd w:val="clear" w:color="auto" w:fill="auto"/>
          </w:tcPr>
          <w:p w14:paraId="39F649EA" w14:textId="77777777" w:rsidR="00693F42" w:rsidRPr="00031736" w:rsidRDefault="00693F42" w:rsidP="00C7207C">
            <w:pPr>
              <w:jc w:val="center"/>
              <w:rPr>
                <w:rFonts w:asciiTheme="minorHAnsi" w:hAnsiTheme="minorHAnsi" w:cstheme="minorHAnsi"/>
                <w:sz w:val="18"/>
                <w:szCs w:val="18"/>
              </w:rPr>
            </w:pPr>
          </w:p>
        </w:tc>
        <w:tc>
          <w:tcPr>
            <w:tcW w:w="1842" w:type="pct"/>
          </w:tcPr>
          <w:p w14:paraId="387E74A5"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664DA13A"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4B2F0C41"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6F5FFD0"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663C57A" w14:textId="77777777" w:rsidR="00693F42" w:rsidRPr="00031736" w:rsidRDefault="00693F42" w:rsidP="00C7207C">
            <w:pPr>
              <w:jc w:val="center"/>
              <w:rPr>
                <w:rFonts w:asciiTheme="minorHAnsi" w:hAnsiTheme="minorHAnsi" w:cstheme="minorHAnsi"/>
                <w:sz w:val="18"/>
                <w:szCs w:val="18"/>
                <w:lang w:val="es-MX" w:eastAsia="es-MX"/>
              </w:rPr>
            </w:pPr>
          </w:p>
        </w:tc>
      </w:tr>
      <w:tr w:rsidR="00693F42" w:rsidRPr="00031736" w14:paraId="7DB62EF5" w14:textId="77777777" w:rsidTr="00C7207C">
        <w:trPr>
          <w:trHeight w:val="20"/>
          <w:jc w:val="center"/>
        </w:trPr>
        <w:tc>
          <w:tcPr>
            <w:tcW w:w="422" w:type="pct"/>
            <w:shd w:val="clear" w:color="auto" w:fill="auto"/>
          </w:tcPr>
          <w:p w14:paraId="37F94E53" w14:textId="77777777" w:rsidR="00693F42" w:rsidRPr="00031736" w:rsidRDefault="00693F42" w:rsidP="00C7207C">
            <w:pPr>
              <w:jc w:val="center"/>
              <w:rPr>
                <w:rFonts w:asciiTheme="minorHAnsi" w:hAnsiTheme="minorHAnsi" w:cstheme="minorHAnsi"/>
                <w:sz w:val="18"/>
                <w:szCs w:val="18"/>
              </w:rPr>
            </w:pPr>
          </w:p>
        </w:tc>
        <w:tc>
          <w:tcPr>
            <w:tcW w:w="1842" w:type="pct"/>
          </w:tcPr>
          <w:p w14:paraId="723E8C48"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6498A6F5"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4F49E822"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615B461A"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59D46EA" w14:textId="77777777" w:rsidR="00693F42" w:rsidRPr="00031736" w:rsidRDefault="00693F42" w:rsidP="00C7207C">
            <w:pPr>
              <w:jc w:val="center"/>
              <w:rPr>
                <w:rFonts w:asciiTheme="minorHAnsi" w:hAnsiTheme="minorHAnsi" w:cstheme="minorHAnsi"/>
                <w:sz w:val="18"/>
                <w:szCs w:val="18"/>
                <w:lang w:val="es-MX" w:eastAsia="es-MX"/>
              </w:rPr>
            </w:pPr>
          </w:p>
        </w:tc>
      </w:tr>
      <w:tr w:rsidR="00693F42" w:rsidRPr="00031736" w14:paraId="6C4562DB" w14:textId="77777777" w:rsidTr="00C7207C">
        <w:trPr>
          <w:trHeight w:val="20"/>
          <w:jc w:val="center"/>
        </w:trPr>
        <w:tc>
          <w:tcPr>
            <w:tcW w:w="422" w:type="pct"/>
            <w:shd w:val="clear" w:color="auto" w:fill="auto"/>
          </w:tcPr>
          <w:p w14:paraId="513476CC" w14:textId="77777777" w:rsidR="00693F42" w:rsidRPr="00031736" w:rsidRDefault="00693F42" w:rsidP="00C7207C">
            <w:pPr>
              <w:jc w:val="center"/>
              <w:rPr>
                <w:rFonts w:asciiTheme="minorHAnsi" w:hAnsiTheme="minorHAnsi" w:cstheme="minorHAnsi"/>
                <w:sz w:val="18"/>
                <w:szCs w:val="18"/>
              </w:rPr>
            </w:pPr>
          </w:p>
        </w:tc>
        <w:tc>
          <w:tcPr>
            <w:tcW w:w="1842" w:type="pct"/>
          </w:tcPr>
          <w:p w14:paraId="64BE4B72"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73613E5C"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74A2497A"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10E9C97B"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73E32668" w14:textId="77777777" w:rsidR="00693F42" w:rsidRPr="00031736" w:rsidRDefault="00693F42" w:rsidP="00C7207C">
            <w:pPr>
              <w:jc w:val="center"/>
              <w:rPr>
                <w:rFonts w:asciiTheme="minorHAnsi" w:hAnsiTheme="minorHAnsi" w:cstheme="minorHAnsi"/>
                <w:sz w:val="18"/>
                <w:szCs w:val="18"/>
                <w:lang w:val="es-MX" w:eastAsia="es-MX"/>
              </w:rPr>
            </w:pPr>
          </w:p>
        </w:tc>
      </w:tr>
    </w:tbl>
    <w:p w14:paraId="3CEE6E29"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p w14:paraId="2204E573" w14:textId="77777777" w:rsidR="00693F42" w:rsidRPr="006E01AF" w:rsidRDefault="00693F42" w:rsidP="00693F42">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E33C5A"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p w14:paraId="188F1ECA" w14:textId="77777777" w:rsidR="00693F42" w:rsidRPr="006E01AF" w:rsidRDefault="00693F42" w:rsidP="00693F42">
      <w:pPr>
        <w:ind w:right="617"/>
        <w:jc w:val="center"/>
        <w:rPr>
          <w:rFonts w:asciiTheme="minorHAnsi" w:hAnsiTheme="minorHAnsi" w:cstheme="minorHAnsi"/>
          <w:b/>
          <w:sz w:val="18"/>
          <w:szCs w:val="18"/>
        </w:rPr>
      </w:pPr>
    </w:p>
    <w:p w14:paraId="459CF9E8" w14:textId="77777777" w:rsidR="00693F42" w:rsidRPr="006E01AF" w:rsidRDefault="00693F42" w:rsidP="00693F4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5439"/>
      </w:tblGrid>
      <w:tr w:rsidR="00706676" w:rsidRPr="00184031" w14:paraId="2E7C29D5" w14:textId="77777777" w:rsidTr="00706676">
        <w:trPr>
          <w:trHeight w:val="209"/>
          <w:jc w:val="center"/>
        </w:trPr>
        <w:tc>
          <w:tcPr>
            <w:tcW w:w="3539" w:type="dxa"/>
            <w:shd w:val="clear" w:color="auto" w:fill="D9D9D9" w:themeFill="background1" w:themeFillShade="D9"/>
            <w:vAlign w:val="center"/>
          </w:tcPr>
          <w:p w14:paraId="56DAE8AF" w14:textId="77777777" w:rsidR="00706676" w:rsidRPr="00706676" w:rsidRDefault="00706676" w:rsidP="00F67119">
            <w:pPr>
              <w:ind w:right="567"/>
              <w:jc w:val="center"/>
              <w:rPr>
                <w:rFonts w:asciiTheme="minorHAnsi" w:eastAsia="Calibri" w:hAnsiTheme="minorHAnsi" w:cstheme="minorHAnsi"/>
                <w:b/>
                <w:color w:val="000000"/>
                <w:sz w:val="16"/>
                <w:szCs w:val="16"/>
              </w:rPr>
            </w:pPr>
            <w:r w:rsidRPr="00706676">
              <w:rPr>
                <w:rFonts w:asciiTheme="minorHAnsi" w:eastAsia="Calibri" w:hAnsiTheme="minorHAnsi" w:cstheme="minorHAnsi"/>
                <w:b/>
                <w:color w:val="000000"/>
                <w:sz w:val="16"/>
                <w:szCs w:val="16"/>
              </w:rPr>
              <w:t>Tiempo de Garantía</w:t>
            </w:r>
          </w:p>
        </w:tc>
        <w:tc>
          <w:tcPr>
            <w:tcW w:w="5439" w:type="dxa"/>
            <w:shd w:val="clear" w:color="auto" w:fill="D9D9D9" w:themeFill="background1" w:themeFillShade="D9"/>
            <w:vAlign w:val="center"/>
          </w:tcPr>
          <w:p w14:paraId="271D6A1A" w14:textId="77777777" w:rsidR="00706676" w:rsidRPr="00706676" w:rsidRDefault="00706676" w:rsidP="00F67119">
            <w:pPr>
              <w:ind w:right="567"/>
              <w:jc w:val="center"/>
              <w:rPr>
                <w:rFonts w:asciiTheme="minorHAnsi" w:eastAsia="Calibri" w:hAnsiTheme="minorHAnsi" w:cstheme="minorHAnsi"/>
                <w:b/>
                <w:color w:val="000000"/>
                <w:sz w:val="16"/>
                <w:szCs w:val="16"/>
              </w:rPr>
            </w:pPr>
            <w:r w:rsidRPr="00706676">
              <w:rPr>
                <w:rFonts w:asciiTheme="minorHAnsi" w:eastAsia="Calibri" w:hAnsiTheme="minorHAnsi" w:cstheme="minorHAnsi"/>
                <w:b/>
                <w:color w:val="000000"/>
                <w:sz w:val="16"/>
                <w:szCs w:val="16"/>
              </w:rPr>
              <w:t>Partida</w:t>
            </w:r>
          </w:p>
        </w:tc>
      </w:tr>
      <w:tr w:rsidR="00706676" w:rsidRPr="00184031" w14:paraId="04787A90" w14:textId="77777777" w:rsidTr="00706676">
        <w:trPr>
          <w:trHeight w:val="126"/>
          <w:jc w:val="center"/>
        </w:trPr>
        <w:tc>
          <w:tcPr>
            <w:tcW w:w="3539" w:type="dxa"/>
            <w:shd w:val="clear" w:color="auto" w:fill="auto"/>
            <w:vAlign w:val="center"/>
          </w:tcPr>
          <w:p w14:paraId="6C5DA7AB" w14:textId="77777777" w:rsidR="00706676" w:rsidRPr="00706676" w:rsidRDefault="00706676" w:rsidP="00F67119">
            <w:pPr>
              <w:jc w:val="center"/>
              <w:rPr>
                <w:rFonts w:asciiTheme="minorHAnsi" w:hAnsiTheme="minorHAnsi" w:cstheme="minorHAnsi"/>
                <w:color w:val="000000"/>
                <w:sz w:val="16"/>
                <w:szCs w:val="16"/>
                <w:lang w:val="es-MX" w:eastAsia="es-MX"/>
              </w:rPr>
            </w:pPr>
            <w:r w:rsidRPr="00706676">
              <w:rPr>
                <w:rFonts w:asciiTheme="minorHAnsi" w:hAnsiTheme="minorHAnsi" w:cstheme="minorHAnsi"/>
                <w:color w:val="000000"/>
                <w:sz w:val="16"/>
                <w:szCs w:val="16"/>
                <w:lang w:val="es-MX" w:eastAsia="es-MX"/>
              </w:rPr>
              <w:t>6 meses</w:t>
            </w:r>
          </w:p>
        </w:tc>
        <w:tc>
          <w:tcPr>
            <w:tcW w:w="5439" w:type="dxa"/>
            <w:shd w:val="clear" w:color="auto" w:fill="auto"/>
            <w:vAlign w:val="center"/>
          </w:tcPr>
          <w:p w14:paraId="5FF63C69" w14:textId="4A08CB50" w:rsidR="00706676" w:rsidRPr="00706676" w:rsidRDefault="00F67119" w:rsidP="00F67119">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4 a 25, 28 a</w:t>
            </w:r>
            <w:r w:rsidR="005908FA">
              <w:rPr>
                <w:rFonts w:asciiTheme="minorHAnsi" w:eastAsia="Calibri" w:hAnsiTheme="minorHAnsi" w:cstheme="minorHAnsi"/>
                <w:color w:val="000000"/>
                <w:sz w:val="16"/>
                <w:szCs w:val="16"/>
              </w:rPr>
              <w:t xml:space="preserve"> 33, 41 y </w:t>
            </w:r>
            <w:r w:rsidR="000945BE">
              <w:rPr>
                <w:rFonts w:asciiTheme="minorHAnsi" w:eastAsia="Calibri" w:hAnsiTheme="minorHAnsi" w:cstheme="minorHAnsi"/>
                <w:color w:val="000000"/>
                <w:sz w:val="16"/>
                <w:szCs w:val="16"/>
              </w:rPr>
              <w:t xml:space="preserve"> 43 a 46</w:t>
            </w:r>
            <w:r w:rsidR="005908FA">
              <w:rPr>
                <w:rFonts w:asciiTheme="minorHAnsi" w:eastAsia="Calibri" w:hAnsiTheme="minorHAnsi" w:cstheme="minorHAnsi"/>
                <w:color w:val="000000"/>
                <w:sz w:val="16"/>
                <w:szCs w:val="16"/>
              </w:rPr>
              <w:t xml:space="preserve"> </w:t>
            </w:r>
          </w:p>
        </w:tc>
      </w:tr>
      <w:tr w:rsidR="00706676" w:rsidRPr="00184031" w14:paraId="458EC808" w14:textId="77777777" w:rsidTr="00706676">
        <w:trPr>
          <w:trHeight w:val="126"/>
          <w:jc w:val="center"/>
        </w:trPr>
        <w:tc>
          <w:tcPr>
            <w:tcW w:w="3539" w:type="dxa"/>
            <w:shd w:val="clear" w:color="auto" w:fill="auto"/>
            <w:vAlign w:val="center"/>
          </w:tcPr>
          <w:p w14:paraId="1D02A7CD" w14:textId="77777777" w:rsidR="00706676" w:rsidRPr="00706676" w:rsidRDefault="00706676" w:rsidP="00F67119">
            <w:pPr>
              <w:jc w:val="center"/>
              <w:rPr>
                <w:rFonts w:asciiTheme="minorHAnsi" w:hAnsiTheme="minorHAnsi" w:cstheme="minorHAnsi"/>
                <w:color w:val="000000"/>
                <w:sz w:val="16"/>
                <w:szCs w:val="16"/>
                <w:lang w:val="es-MX" w:eastAsia="es-MX"/>
              </w:rPr>
            </w:pPr>
            <w:r w:rsidRPr="00706676">
              <w:rPr>
                <w:rFonts w:asciiTheme="minorHAnsi" w:hAnsiTheme="minorHAnsi" w:cstheme="minorHAnsi"/>
                <w:color w:val="000000"/>
                <w:sz w:val="16"/>
                <w:szCs w:val="16"/>
                <w:lang w:val="es-MX" w:eastAsia="es-MX"/>
              </w:rPr>
              <w:t>12 meses</w:t>
            </w:r>
          </w:p>
        </w:tc>
        <w:tc>
          <w:tcPr>
            <w:tcW w:w="5439" w:type="dxa"/>
            <w:shd w:val="clear" w:color="auto" w:fill="auto"/>
            <w:vAlign w:val="center"/>
          </w:tcPr>
          <w:p w14:paraId="09EC33E0" w14:textId="5D206CDE" w:rsidR="00706676" w:rsidRPr="00706676" w:rsidRDefault="005908FA" w:rsidP="005908FA">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53 a 62</w:t>
            </w:r>
            <w:r w:rsidR="00706676" w:rsidRPr="00706676">
              <w:rPr>
                <w:rFonts w:asciiTheme="minorHAnsi" w:eastAsia="Calibri" w:hAnsiTheme="minorHAnsi" w:cstheme="minorHAnsi"/>
                <w:color w:val="000000"/>
                <w:sz w:val="16"/>
                <w:szCs w:val="16"/>
              </w:rPr>
              <w:t>, 8</w:t>
            </w:r>
            <w:r w:rsidR="00E8518E">
              <w:rPr>
                <w:rFonts w:asciiTheme="minorHAnsi" w:eastAsia="Calibri" w:hAnsiTheme="minorHAnsi" w:cstheme="minorHAnsi"/>
                <w:color w:val="000000"/>
                <w:sz w:val="16"/>
                <w:szCs w:val="16"/>
              </w:rPr>
              <w:t>2,</w:t>
            </w:r>
            <w:r w:rsidR="00706676" w:rsidRPr="00706676">
              <w:rPr>
                <w:rFonts w:asciiTheme="minorHAnsi" w:eastAsia="Calibri" w:hAnsiTheme="minorHAnsi" w:cstheme="minorHAnsi"/>
                <w:color w:val="000000"/>
                <w:sz w:val="16"/>
                <w:szCs w:val="16"/>
              </w:rPr>
              <w:t xml:space="preserve"> 86, 92, 95 y 96</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5F3BCDFE" w:rsidR="00B56C6D" w:rsidRDefault="00B56C6D" w:rsidP="0020768D">
      <w:pPr>
        <w:pStyle w:val="Textoindependiente"/>
        <w:ind w:right="1179"/>
        <w:jc w:val="center"/>
        <w:rPr>
          <w:rFonts w:asciiTheme="minorHAnsi" w:hAnsiTheme="minorHAnsi" w:cstheme="minorHAnsi"/>
          <w:sz w:val="18"/>
          <w:szCs w:val="18"/>
        </w:rPr>
      </w:pPr>
    </w:p>
    <w:p w14:paraId="145A6BA8" w14:textId="5D9ECA3D" w:rsidR="00537789" w:rsidRDefault="00537789" w:rsidP="0020768D">
      <w:pPr>
        <w:pStyle w:val="Textoindependiente"/>
        <w:ind w:right="1179"/>
        <w:jc w:val="center"/>
        <w:rPr>
          <w:rFonts w:asciiTheme="minorHAnsi" w:hAnsiTheme="minorHAnsi" w:cstheme="minorHAnsi"/>
          <w:sz w:val="18"/>
          <w:szCs w:val="18"/>
        </w:rPr>
      </w:pPr>
    </w:p>
    <w:p w14:paraId="2FC18012" w14:textId="2420C00C" w:rsidR="00537789" w:rsidRDefault="00537789"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693F42">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693F42">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798605C2" w:rsidR="00C121DF" w:rsidRPr="00706676" w:rsidRDefault="00C121DF" w:rsidP="00C121DF">
      <w:pPr>
        <w:pStyle w:val="Prrafodelista"/>
        <w:numPr>
          <w:ilvl w:val="0"/>
          <w:numId w:val="15"/>
        </w:numPr>
        <w:jc w:val="center"/>
        <w:rPr>
          <w:rFonts w:asciiTheme="minorHAnsi" w:hAnsiTheme="minorHAnsi" w:cstheme="minorHAnsi"/>
          <w:b/>
        </w:rPr>
      </w:pPr>
      <w:r w:rsidRPr="00C121DF">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C121DF">
      <w:pPr>
        <w:pStyle w:val="NormalWeb"/>
        <w:numPr>
          <w:ilvl w:val="0"/>
          <w:numId w:val="15"/>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C121DF">
      <w:pPr>
        <w:pStyle w:val="Prrafodelista"/>
        <w:numPr>
          <w:ilvl w:val="0"/>
          <w:numId w:val="15"/>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28D2C2CA" w:rsidR="0020768D" w:rsidRPr="00EE2554" w:rsidRDefault="0020768D" w:rsidP="001F588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EE2554">
              <w:rPr>
                <w:rFonts w:asciiTheme="minorHAnsi" w:eastAsia="Calibri" w:hAnsiTheme="minorHAnsi" w:cstheme="minorHAnsi"/>
                <w:color w:val="000000"/>
                <w:sz w:val="12"/>
                <w:szCs w:val="12"/>
              </w:rPr>
              <w:t>Opinión del Cumplimiento de Obligaciones fiscales</w:t>
            </w:r>
            <w:r w:rsidR="00BE5020" w:rsidRPr="00EE2554">
              <w:rPr>
                <w:rFonts w:asciiTheme="minorHAnsi" w:eastAsia="Calibri" w:hAnsiTheme="minorHAnsi" w:cstheme="minorHAnsi"/>
                <w:color w:val="000000"/>
                <w:sz w:val="12"/>
                <w:szCs w:val="12"/>
              </w:rPr>
              <w:t xml:space="preserve"> en materia de Seguridad Social</w:t>
            </w:r>
            <w:r w:rsidR="002468E9" w:rsidRPr="00EE2554">
              <w:rPr>
                <w:rFonts w:asciiTheme="minorHAnsi" w:eastAsia="Calibri" w:hAnsiTheme="minorHAnsi" w:cstheme="minorHAnsi"/>
                <w:color w:val="000000"/>
                <w:sz w:val="12"/>
                <w:szCs w:val="12"/>
              </w:rPr>
              <w:t xml:space="preserve"> (deberá presentarse de fecha </w:t>
            </w:r>
            <w:r w:rsidR="00EE2554" w:rsidRPr="00EE2554">
              <w:rPr>
                <w:rFonts w:asciiTheme="minorHAnsi" w:eastAsia="Calibri" w:hAnsiTheme="minorHAnsi" w:cstheme="minorHAnsi"/>
                <w:color w:val="000000"/>
                <w:sz w:val="12"/>
                <w:szCs w:val="12"/>
              </w:rPr>
              <w:t xml:space="preserve">del 28 de julio al </w:t>
            </w:r>
            <w:r w:rsidR="00EE2554" w:rsidRPr="00EE2554">
              <w:rPr>
                <w:rFonts w:asciiTheme="minorHAnsi" w:eastAsia="Calibri" w:hAnsiTheme="minorHAnsi" w:cstheme="minorHAnsi"/>
                <w:b/>
                <w:color w:val="000000"/>
                <w:sz w:val="12"/>
                <w:szCs w:val="12"/>
              </w:rPr>
              <w:t>02</w:t>
            </w:r>
            <w:r w:rsidR="00706676" w:rsidRPr="00EE2554">
              <w:rPr>
                <w:rFonts w:asciiTheme="minorHAnsi" w:eastAsia="Calibri" w:hAnsiTheme="minorHAnsi" w:cstheme="minorHAnsi"/>
                <w:b/>
                <w:color w:val="000000"/>
                <w:sz w:val="12"/>
                <w:szCs w:val="12"/>
              </w:rPr>
              <w:t xml:space="preserve"> de </w:t>
            </w:r>
            <w:r w:rsidR="001F5888" w:rsidRPr="00EE2554">
              <w:rPr>
                <w:rFonts w:asciiTheme="minorHAnsi" w:eastAsia="Calibri" w:hAnsiTheme="minorHAnsi" w:cstheme="minorHAnsi"/>
                <w:b/>
                <w:color w:val="000000"/>
                <w:sz w:val="12"/>
                <w:szCs w:val="12"/>
              </w:rPr>
              <w:t>Agosto</w:t>
            </w:r>
            <w:r w:rsidR="00706676" w:rsidRPr="00EE2554">
              <w:rPr>
                <w:rFonts w:asciiTheme="minorHAnsi" w:eastAsia="Calibri" w:hAnsiTheme="minorHAnsi" w:cstheme="minorHAnsi"/>
                <w:color w:val="000000"/>
                <w:sz w:val="12"/>
                <w:szCs w:val="12"/>
              </w:rPr>
              <w:t xml:space="preserve"> </w:t>
            </w:r>
            <w:r w:rsidR="001A57C7" w:rsidRPr="00EE2554">
              <w:rPr>
                <w:rFonts w:asciiTheme="minorHAnsi" w:eastAsia="Calibri" w:hAnsiTheme="minorHAnsi" w:cstheme="minorHAnsi"/>
                <w:b/>
                <w:color w:val="000000"/>
                <w:sz w:val="12"/>
                <w:szCs w:val="12"/>
              </w:rPr>
              <w:t>202</w:t>
            </w:r>
            <w:r w:rsidR="00055445" w:rsidRPr="00EE2554">
              <w:rPr>
                <w:rFonts w:asciiTheme="minorHAnsi" w:eastAsia="Calibri" w:hAnsiTheme="minorHAnsi" w:cstheme="minorHAnsi"/>
                <w:b/>
                <w:color w:val="000000"/>
                <w:sz w:val="12"/>
                <w:szCs w:val="12"/>
              </w:rPr>
              <w:t>3</w:t>
            </w:r>
            <w:r w:rsidR="00BE5020" w:rsidRPr="00EE2554">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EE2554">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4D79F44E" w:rsidR="0020768D" w:rsidRPr="00CF7B54" w:rsidRDefault="0020768D" w:rsidP="00EE2554">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EE2554">
              <w:rPr>
                <w:rFonts w:asciiTheme="minorHAnsi" w:eastAsia="Calibri" w:hAnsiTheme="minorHAnsi" w:cstheme="minorHAnsi"/>
                <w:b/>
                <w:color w:val="000000"/>
                <w:sz w:val="10"/>
                <w:szCs w:val="10"/>
              </w:rPr>
              <w:t>02</w:t>
            </w:r>
            <w:r w:rsidR="00706676">
              <w:rPr>
                <w:rFonts w:asciiTheme="minorHAnsi" w:eastAsia="Calibri" w:hAnsiTheme="minorHAnsi" w:cstheme="minorHAnsi"/>
                <w:b/>
                <w:color w:val="000000"/>
                <w:sz w:val="10"/>
                <w:szCs w:val="10"/>
              </w:rPr>
              <w:t xml:space="preserve"> de ju</w:t>
            </w:r>
            <w:r w:rsidR="001F5888">
              <w:rPr>
                <w:rFonts w:asciiTheme="minorHAnsi" w:eastAsia="Calibri" w:hAnsiTheme="minorHAnsi" w:cstheme="minorHAnsi"/>
                <w:b/>
                <w:color w:val="000000"/>
                <w:sz w:val="10"/>
                <w:szCs w:val="10"/>
              </w:rPr>
              <w:t>lio</w:t>
            </w:r>
            <w:r w:rsidR="00706676">
              <w:rPr>
                <w:rFonts w:asciiTheme="minorHAnsi" w:eastAsia="Calibri" w:hAnsiTheme="minorHAnsi" w:cstheme="minorHAnsi"/>
                <w:b/>
                <w:color w:val="000000"/>
                <w:sz w:val="10"/>
                <w:szCs w:val="10"/>
              </w:rPr>
              <w:t xml:space="preserve"> al </w:t>
            </w:r>
            <w:r w:rsidR="001F5888">
              <w:rPr>
                <w:rFonts w:asciiTheme="minorHAnsi" w:eastAsia="Calibri" w:hAnsiTheme="minorHAnsi" w:cstheme="minorHAnsi"/>
                <w:b/>
                <w:color w:val="000000"/>
                <w:sz w:val="10"/>
                <w:szCs w:val="10"/>
              </w:rPr>
              <w:t>0</w:t>
            </w:r>
            <w:r w:rsidR="00EE2554">
              <w:rPr>
                <w:rFonts w:asciiTheme="minorHAnsi" w:eastAsia="Calibri" w:hAnsiTheme="minorHAnsi" w:cstheme="minorHAnsi"/>
                <w:b/>
                <w:color w:val="000000"/>
                <w:sz w:val="10"/>
                <w:szCs w:val="10"/>
              </w:rPr>
              <w:t>2</w:t>
            </w:r>
            <w:r w:rsidR="00706676">
              <w:rPr>
                <w:rFonts w:asciiTheme="minorHAnsi" w:eastAsia="Calibri" w:hAnsiTheme="minorHAnsi" w:cstheme="minorHAnsi"/>
                <w:b/>
                <w:color w:val="000000"/>
                <w:sz w:val="10"/>
                <w:szCs w:val="10"/>
              </w:rPr>
              <w:t xml:space="preserve"> de </w:t>
            </w:r>
            <w:r w:rsidR="001F5888">
              <w:rPr>
                <w:rFonts w:asciiTheme="minorHAnsi" w:eastAsia="Calibri" w:hAnsiTheme="minorHAnsi" w:cstheme="minorHAnsi"/>
                <w:b/>
                <w:color w:val="000000"/>
                <w:sz w:val="10"/>
                <w:szCs w:val="10"/>
              </w:rPr>
              <w:t>Agosto</w:t>
            </w:r>
            <w:r w:rsidR="00706676">
              <w:rPr>
                <w:rFonts w:asciiTheme="minorHAnsi" w:eastAsia="Calibri" w:hAnsiTheme="minorHAnsi" w:cstheme="minorHAnsi"/>
                <w:b/>
                <w:color w:val="000000"/>
                <w:sz w:val="10"/>
                <w:szCs w:val="10"/>
              </w:rPr>
              <w:t xml:space="preserve"> de 2023</w:t>
            </w:r>
            <w:r w:rsidRPr="005D1F3D">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bookmarkStart w:id="13" w:name="_GoBack"/>
            <w:bookmarkEnd w:id="13"/>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5908FA" w:rsidP="00AF5342">
      <w:pPr>
        <w:ind w:right="617"/>
        <w:rPr>
          <w:rFonts w:asciiTheme="minorHAnsi" w:hAnsiTheme="minorHAnsi" w:cstheme="minorHAnsi"/>
        </w:rPr>
      </w:pPr>
      <w:bookmarkStart w:id="14"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21" o:title="BD14565_"/>
          </v:shape>
        </w:pict>
      </w:r>
      <w:bookmarkEnd w:id="14"/>
    </w:p>
    <w:sectPr w:rsidR="0020768D" w:rsidRPr="006E01AF" w:rsidSect="00B56C6D">
      <w:headerReference w:type="default" r:id="rId22"/>
      <w:footerReference w:type="even" r:id="rId23"/>
      <w:footerReference w:type="default" r:id="rId24"/>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F67119" w:rsidRDefault="00F67119" w:rsidP="00FF2D76">
      <w:r>
        <w:separator/>
      </w:r>
    </w:p>
  </w:endnote>
  <w:endnote w:type="continuationSeparator" w:id="0">
    <w:p w14:paraId="36B73491" w14:textId="77777777" w:rsidR="00F67119" w:rsidRDefault="00F6711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F67119" w:rsidRDefault="00F67119"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F67119" w:rsidRDefault="00F67119"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F67119" w14:paraId="71E112A1" w14:textId="77777777" w:rsidTr="00F56F6E">
      <w:tc>
        <w:tcPr>
          <w:tcW w:w="1134" w:type="dxa"/>
        </w:tcPr>
        <w:p w14:paraId="727FE24C" w14:textId="2FA1CE77" w:rsidR="00F67119" w:rsidRPr="00FD12E4" w:rsidRDefault="00F67119"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50CE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50CE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F67119" w:rsidRPr="00FD12E4" w:rsidRDefault="00F67119"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F67119" w:rsidRPr="00FD12E4" w:rsidRDefault="00F67119"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F67119" w:rsidRDefault="00F67119"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67119" w:rsidRDefault="00F6711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67119" w:rsidRDefault="00F6711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F67119" w14:paraId="3E8C7083" w14:textId="77777777" w:rsidTr="004F1B09">
      <w:tc>
        <w:tcPr>
          <w:tcW w:w="1134" w:type="dxa"/>
        </w:tcPr>
        <w:p w14:paraId="1FC5045A" w14:textId="5FD3329C" w:rsidR="00F67119" w:rsidRPr="00FD12E4" w:rsidRDefault="00F67119"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50CE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50CE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F67119" w:rsidRPr="00FD12E4" w:rsidRDefault="00F6711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F67119" w:rsidRPr="00FD12E4" w:rsidRDefault="00F67119"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F67119" w:rsidRDefault="00F67119"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F67119" w:rsidRDefault="00F67119" w:rsidP="00FF2D76">
      <w:r>
        <w:separator/>
      </w:r>
    </w:p>
  </w:footnote>
  <w:footnote w:type="continuationSeparator" w:id="0">
    <w:p w14:paraId="3237394F" w14:textId="77777777" w:rsidR="00F67119" w:rsidRDefault="00F67119"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F67119" w:rsidRDefault="00F67119"/>
  <w:p w14:paraId="345D21A8" w14:textId="00C5785E" w:rsidR="00F67119" w:rsidRDefault="00F67119"/>
  <w:p w14:paraId="73E0F6FB" w14:textId="77777777" w:rsidR="00F67119" w:rsidRDefault="00F67119"/>
  <w:p w14:paraId="186FE9EE" w14:textId="77777777" w:rsidR="00F67119" w:rsidRDefault="00F67119"/>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F67119"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F6400CF" w:rsidR="00F67119" w:rsidRPr="00671E4D" w:rsidRDefault="00F67119" w:rsidP="005006B7">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E/010</w:t>
              </w:r>
              <w:r w:rsidRPr="005006B7">
                <w:rPr>
                  <w:rFonts w:asciiTheme="minorHAnsi" w:hAnsiTheme="minorHAnsi" w:cstheme="minorHAnsi"/>
                  <w:b/>
                  <w:sz w:val="14"/>
                  <w:szCs w:val="14"/>
                </w:rPr>
                <w:t xml:space="preserve">-2023.                                                                                                                                                                                                                                                                                      </w:t>
              </w:r>
              <w:r w:rsidRPr="005006B7">
                <w:rPr>
                  <w:rFonts w:asciiTheme="minorHAnsi" w:hAnsiTheme="minorHAnsi" w:cstheme="minorHAnsi"/>
                  <w:b/>
                  <w:sz w:val="14"/>
                  <w:szCs w:val="14"/>
                </w:rPr>
                <w:tab/>
                <w:t xml:space="preserve">Adquisición de artículos deportivos para el Depto. de Deportes, DGSE, material para la Sección de Procesos Gráficos del </w:t>
              </w:r>
              <w:proofErr w:type="spellStart"/>
              <w:r w:rsidRPr="005006B7">
                <w:rPr>
                  <w:rFonts w:asciiTheme="minorHAnsi" w:hAnsiTheme="minorHAnsi" w:cstheme="minorHAnsi"/>
                  <w:b/>
                  <w:sz w:val="14"/>
                  <w:szCs w:val="14"/>
                </w:rPr>
                <w:t>Depto.Editorial</w:t>
              </w:r>
              <w:proofErr w:type="spellEnd"/>
              <w:r w:rsidRPr="005006B7">
                <w:rPr>
                  <w:rFonts w:asciiTheme="minorHAnsi" w:hAnsiTheme="minorHAnsi" w:cstheme="minorHAnsi"/>
                  <w:b/>
                  <w:sz w:val="14"/>
                  <w:szCs w:val="14"/>
                </w:rPr>
                <w:t xml:space="preserve">, </w:t>
              </w:r>
              <w:proofErr w:type="spellStart"/>
              <w:r w:rsidRPr="005006B7">
                <w:rPr>
                  <w:rFonts w:asciiTheme="minorHAnsi" w:hAnsiTheme="minorHAnsi" w:cstheme="minorHAnsi"/>
                  <w:b/>
                  <w:sz w:val="14"/>
                  <w:szCs w:val="14"/>
                </w:rPr>
                <w:t>DGDyV</w:t>
              </w:r>
              <w:proofErr w:type="spellEnd"/>
              <w:r w:rsidRPr="005006B7">
                <w:rPr>
                  <w:rFonts w:asciiTheme="minorHAnsi" w:hAnsiTheme="minorHAnsi" w:cstheme="minorHAnsi"/>
                  <w:b/>
                  <w:sz w:val="14"/>
                  <w:szCs w:val="14"/>
                </w:rPr>
                <w:t xml:space="preserve">, equipo menor y especializado para la Sección de Zonas Verdes y Planta de Tratamiento de aguas Residuales </w:t>
              </w:r>
              <w:proofErr w:type="spellStart"/>
              <w:r w:rsidRPr="005006B7">
                <w:rPr>
                  <w:rFonts w:asciiTheme="minorHAnsi" w:hAnsiTheme="minorHAnsi" w:cstheme="minorHAnsi"/>
                  <w:b/>
                  <w:sz w:val="14"/>
                  <w:szCs w:val="14"/>
                </w:rPr>
                <w:t>delDepto</w:t>
              </w:r>
              <w:proofErr w:type="spellEnd"/>
              <w:r w:rsidRPr="005006B7">
                <w:rPr>
                  <w:rFonts w:asciiTheme="minorHAnsi" w:hAnsiTheme="minorHAnsi" w:cstheme="minorHAnsi"/>
                  <w:b/>
                  <w:sz w:val="14"/>
                  <w:szCs w:val="14"/>
                </w:rPr>
                <w:t xml:space="preserve"> de Servicios Generales,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F67119" w:rsidRPr="00E415FF" w:rsidRDefault="00F67119"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F67119" w:rsidRPr="00A755C3" w:rsidRDefault="00F67119"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67119"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A2665E6" w:rsidR="00F67119" w:rsidRPr="00671E4D" w:rsidRDefault="00F67119"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E/010-2023.                                                                                                                                                                                                                                                                                      </w:t>
              </w:r>
              <w:r>
                <w:rPr>
                  <w:rFonts w:asciiTheme="minorHAnsi" w:hAnsiTheme="minorHAnsi" w:cstheme="minorHAnsi"/>
                  <w:noProof/>
                  <w:sz w:val="14"/>
                  <w:szCs w:val="14"/>
                  <w:lang w:val="es-MX" w:eastAsia="es-MX"/>
                </w:rPr>
                <w:tab/>
                <w:t>Adquisición de artículos deportivos para el Depto. de Deportes, DGSE, material para la Sección de Procesos Gráficos del Depto.Editorial, DGDyV, equipo menor y especializado para la Sección de Zonas Verdes y Planta de Tratamiento de aguas Residuales delDepto de Servicios Generales,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F67119" w:rsidRPr="00E415FF" w:rsidRDefault="00F67119"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F67119" w:rsidRPr="00DC5924" w:rsidRDefault="00F67119"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51E18"/>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775CCF"/>
    <w:multiLevelType w:val="hybridMultilevel"/>
    <w:tmpl w:val="91D6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81F5E"/>
    <w:multiLevelType w:val="hybridMultilevel"/>
    <w:tmpl w:val="4608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8E4502"/>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7"/>
  </w:num>
  <w:num w:numId="5">
    <w:abstractNumId w:val="40"/>
  </w:num>
  <w:num w:numId="6">
    <w:abstractNumId w:val="12"/>
  </w:num>
  <w:num w:numId="7">
    <w:abstractNumId w:val="11"/>
  </w:num>
  <w:num w:numId="8">
    <w:abstractNumId w:val="35"/>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4"/>
  </w:num>
  <w:num w:numId="12">
    <w:abstractNumId w:val="39"/>
  </w:num>
  <w:num w:numId="13">
    <w:abstractNumId w:val="28"/>
  </w:num>
  <w:num w:numId="14">
    <w:abstractNumId w:val="33"/>
  </w:num>
  <w:num w:numId="15">
    <w:abstractNumId w:val="4"/>
  </w:num>
  <w:num w:numId="16">
    <w:abstractNumId w:val="25"/>
  </w:num>
  <w:num w:numId="17">
    <w:abstractNumId w:val="44"/>
  </w:num>
  <w:num w:numId="1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0"/>
  </w:num>
  <w:num w:numId="21">
    <w:abstractNumId w:val="21"/>
  </w:num>
  <w:num w:numId="22">
    <w:abstractNumId w:val="26"/>
  </w:num>
  <w:num w:numId="23">
    <w:abstractNumId w:val="42"/>
  </w:num>
  <w:num w:numId="24">
    <w:abstractNumId w:val="13"/>
  </w:num>
  <w:num w:numId="25">
    <w:abstractNumId w:val="45"/>
  </w:num>
  <w:num w:numId="26">
    <w:abstractNumId w:val="31"/>
  </w:num>
  <w:num w:numId="27">
    <w:abstractNumId w:val="22"/>
  </w:num>
  <w:num w:numId="28">
    <w:abstractNumId w:val="17"/>
  </w:num>
  <w:num w:numId="29">
    <w:abstractNumId w:val="16"/>
  </w:num>
  <w:num w:numId="30">
    <w:abstractNumId w:val="19"/>
  </w:num>
  <w:num w:numId="31">
    <w:abstractNumId w:val="23"/>
  </w:num>
  <w:num w:numId="32">
    <w:abstractNumId w:val="32"/>
  </w:num>
  <w:num w:numId="33">
    <w:abstractNumId w:val="6"/>
  </w:num>
  <w:num w:numId="34">
    <w:abstractNumId w:val="34"/>
  </w:num>
  <w:num w:numId="35">
    <w:abstractNumId w:val="43"/>
  </w:num>
  <w:num w:numId="36">
    <w:abstractNumId w:val="36"/>
  </w:num>
  <w:num w:numId="37">
    <w:abstractNumId w:val="29"/>
  </w:num>
  <w:num w:numId="38">
    <w:abstractNumId w:val="18"/>
  </w:num>
  <w:num w:numId="39">
    <w:abstractNumId w:val="14"/>
  </w:num>
  <w:num w:numId="40">
    <w:abstractNumId w:val="8"/>
  </w:num>
  <w:num w:numId="41">
    <w:abstractNumId w:val="9"/>
  </w:num>
  <w:num w:numId="42">
    <w:abstractNumId w:val="38"/>
  </w:num>
  <w:num w:numId="43">
    <w:abstractNumId w:val="15"/>
  </w:num>
  <w:num w:numId="44">
    <w:abstractNumId w:val="10"/>
  </w:num>
  <w:num w:numId="45">
    <w:abstractNumId w:val="27"/>
  </w:num>
  <w:num w:numId="46">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45BE"/>
    <w:rsid w:val="00095279"/>
    <w:rsid w:val="000A33E9"/>
    <w:rsid w:val="000A6677"/>
    <w:rsid w:val="000A67C1"/>
    <w:rsid w:val="000B0704"/>
    <w:rsid w:val="000B2170"/>
    <w:rsid w:val="000B6E66"/>
    <w:rsid w:val="000C6AEE"/>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57C7"/>
    <w:rsid w:val="001A7E4B"/>
    <w:rsid w:val="001B1600"/>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1F5888"/>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9224C"/>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37789"/>
    <w:rsid w:val="00541956"/>
    <w:rsid w:val="00544311"/>
    <w:rsid w:val="00547961"/>
    <w:rsid w:val="00547CE7"/>
    <w:rsid w:val="0055009D"/>
    <w:rsid w:val="005505E3"/>
    <w:rsid w:val="00552DA1"/>
    <w:rsid w:val="00553744"/>
    <w:rsid w:val="00556AAA"/>
    <w:rsid w:val="005674BB"/>
    <w:rsid w:val="005762CC"/>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06676"/>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3D78"/>
    <w:rsid w:val="008444A8"/>
    <w:rsid w:val="008458AB"/>
    <w:rsid w:val="00845D78"/>
    <w:rsid w:val="00853DEB"/>
    <w:rsid w:val="00853F4B"/>
    <w:rsid w:val="00857AD8"/>
    <w:rsid w:val="008631E5"/>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67DA"/>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069C"/>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2B8F"/>
    <w:rsid w:val="00A54351"/>
    <w:rsid w:val="00A56E21"/>
    <w:rsid w:val="00A62C4F"/>
    <w:rsid w:val="00A6387B"/>
    <w:rsid w:val="00A64030"/>
    <w:rsid w:val="00A64E2C"/>
    <w:rsid w:val="00A651A4"/>
    <w:rsid w:val="00A65EA7"/>
    <w:rsid w:val="00A70BF5"/>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272AD"/>
    <w:rsid w:val="00D30AB3"/>
    <w:rsid w:val="00D41ADE"/>
    <w:rsid w:val="00D4356B"/>
    <w:rsid w:val="00D45DF1"/>
    <w:rsid w:val="00D4684B"/>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2A2"/>
    <w:rsid w:val="00E70A1C"/>
    <w:rsid w:val="00E725E8"/>
    <w:rsid w:val="00E73989"/>
    <w:rsid w:val="00E73D6C"/>
    <w:rsid w:val="00E8518E"/>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2554"/>
    <w:rsid w:val="00EE37B3"/>
    <w:rsid w:val="00EE7917"/>
    <w:rsid w:val="00EF4C58"/>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mites.aguascalientes.gob.mx/tramite/EDO-SEFI-47"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2.gif"/><Relationship Id="rId7" Type="http://schemas.openxmlformats.org/officeDocument/2006/relationships/footnotes" Target="footnotes.xml"/><Relationship Id="rId12" Type="http://schemas.openxmlformats.org/officeDocument/2006/relationships/hyperlink" Target="mailto:veronica.medina@edu.uaa.mx" TargetMode="External"/><Relationship Id="rId17" Type="http://schemas.openxmlformats.org/officeDocument/2006/relationships/hyperlink" Target="mailto:veronica.medina@edu.uaa.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spar@correo.uaa.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spar@correo.uaa.mx"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ismael.rodriguez@edu.uaa.mx" TargetMode="External"/><Relationship Id="rId23" Type="http://schemas.openxmlformats.org/officeDocument/2006/relationships/footer" Target="footer3.xml"/><Relationship Id="rId10" Type="http://schemas.openxmlformats.org/officeDocument/2006/relationships/hyperlink" Target="mailto:ismael.rodriguez@edu.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esus.ruiz@edu.uaa.mx" TargetMode="External"/><Relationship Id="rId14" Type="http://schemas.openxmlformats.org/officeDocument/2006/relationships/hyperlink" Target="mailto:jesus.ruiz@edu.uaa.m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B7F54"/>
    <w:rsid w:val="00814A73"/>
    <w:rsid w:val="00887913"/>
    <w:rsid w:val="00896220"/>
    <w:rsid w:val="008E4BF0"/>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0CC9E2-1C69-40B1-A0EA-EED0CA00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21</Pages>
  <Words>12157</Words>
  <Characters>69299</Characters>
  <Application>Microsoft Office Word</Application>
  <DocSecurity>0</DocSecurity>
  <Lines>577</Lines>
  <Paragraphs>162</Paragraphs>
  <ScaleCrop>false</ScaleCrop>
  <HeadingPairs>
    <vt:vector size="2" baseType="variant">
      <vt:variant>
        <vt:lpstr>Título</vt:lpstr>
      </vt:variant>
      <vt:variant>
        <vt:i4>1</vt:i4>
      </vt:variant>
    </vt:vector>
  </HeadingPairs>
  <TitlesOfParts>
    <vt:vector size="1" baseType="lpstr">
      <vt:lpstr>AD E/010-2023.                                                                                                                                                                                                                                                 </vt:lpstr>
    </vt:vector>
  </TitlesOfParts>
  <Company/>
  <LinksUpToDate>false</LinksUpToDate>
  <CharactersWithSpaces>81294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E/010-2023.                                                                                                                                                                                                                                                                                      	Adquisición de artículos deportivos para el Depto. de Deportes, DGSE, material para la Sección de Procesos Gráficos del Depto.Editorial, DGDyV, equipo menor y especializado para la Sección de Zonas Verdes y Planta de Tratamiento de aguas Residuales delDepto de Servicios Generales, DGIU de la Universidad Autónoma de Aguascalientes.</dc:title>
  <dc:creator>FINANZAS</dc:creator>
  <cp:lastModifiedBy>Bere</cp:lastModifiedBy>
  <cp:revision>56</cp:revision>
  <cp:lastPrinted>2023-07-27T20:24:00Z</cp:lastPrinted>
  <dcterms:created xsi:type="dcterms:W3CDTF">2023-03-23T17:22:00Z</dcterms:created>
  <dcterms:modified xsi:type="dcterms:W3CDTF">2023-07-27T21:03:00Z</dcterms:modified>
</cp:coreProperties>
</file>