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D75467B"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0618EC">
        <w:rPr>
          <w:rFonts w:ascii="Arial" w:hAnsi="Arial" w:cs="Arial"/>
          <w:sz w:val="18"/>
          <w:szCs w:val="18"/>
          <w:lang w:val="es-MX"/>
        </w:rPr>
        <w:t>2</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0618EC">
        <w:rPr>
          <w:rFonts w:ascii="Arial" w:hAnsi="Arial" w:cs="Arial"/>
          <w:sz w:val="18"/>
          <w:szCs w:val="18"/>
          <w:lang w:val="es-MX"/>
        </w:rPr>
        <w:t>doce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0618EC">
        <w:rPr>
          <w:rFonts w:ascii="Arial" w:hAnsi="Arial" w:cs="Arial"/>
          <w:sz w:val="18"/>
          <w:szCs w:val="18"/>
          <w:lang w:val="es-MX"/>
        </w:rPr>
        <w:t>07</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13487">
        <w:rPr>
          <w:rFonts w:ascii="Arial" w:hAnsi="Arial" w:cs="Arial"/>
          <w:sz w:val="18"/>
          <w:szCs w:val="18"/>
          <w:lang w:val="es-MX"/>
        </w:rPr>
        <w:t>ju</w:t>
      </w:r>
      <w:r w:rsidR="000618EC">
        <w:rPr>
          <w:rFonts w:ascii="Arial" w:hAnsi="Arial" w:cs="Arial"/>
          <w:sz w:val="18"/>
          <w:szCs w:val="18"/>
          <w:lang w:val="es-MX"/>
        </w:rPr>
        <w:t>l</w:t>
      </w:r>
      <w:r w:rsidR="00013487">
        <w:rPr>
          <w:rFonts w:ascii="Arial" w:hAnsi="Arial" w:cs="Arial"/>
          <w:sz w:val="18"/>
          <w:szCs w:val="18"/>
          <w:lang w:val="es-MX"/>
        </w:rPr>
        <w:t>i</w:t>
      </w:r>
      <w:r w:rsidR="00EC3898">
        <w:rPr>
          <w:rFonts w:ascii="Arial" w:hAnsi="Arial" w:cs="Arial"/>
          <w:sz w:val="18"/>
          <w:szCs w:val="18"/>
          <w:lang w:val="es-MX"/>
        </w:rPr>
        <w:t>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0618EC">
        <w:rPr>
          <w:rFonts w:ascii="Arial" w:hAnsi="Arial" w:cs="Arial"/>
          <w:sz w:val="18"/>
          <w:szCs w:val="18"/>
          <w:lang w:val="es-MX"/>
        </w:rPr>
        <w:t>24</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BA4FE6" w:rsidRPr="00BA4FE6">
        <w:rPr>
          <w:rFonts w:ascii="Arial" w:hAnsi="Arial" w:cs="Arial"/>
          <w:sz w:val="18"/>
          <w:szCs w:val="18"/>
          <w:lang w:val="es-MX"/>
        </w:rPr>
        <w:t>Contratación de Servicios de mantenimiento preventivo y correctivo, reparación en suspensiones, adquisición de neumáticos y vehículos de la Universidad Autónoma de Aguascalientes</w:t>
      </w:r>
      <w:r w:rsidR="000618EC">
        <w:rPr>
          <w:rFonts w:ascii="Arial" w:hAnsi="Arial" w:cs="Arial"/>
          <w:sz w:val="18"/>
          <w:szCs w:val="18"/>
          <w:lang w:val="es-MX"/>
        </w:rPr>
        <w:t>. Segunda Convocatoria</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BA4FE6" w:rsidRPr="00BA4FE6">
        <w:rPr>
          <w:rFonts w:ascii="Arial" w:hAnsi="Arial" w:cs="Arial"/>
          <w:b w:val="0"/>
          <w:i/>
          <w:sz w:val="18"/>
          <w:szCs w:val="18"/>
          <w:lang w:val="es-MX"/>
        </w:rPr>
        <w:t>Fondo Ordinario Estatal y Recursos propios, conforme a los oficios DGF/DPAF-095/2023 y DGF/DPAF-140/2023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A0A19D9"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w:t>
      </w:r>
      <w:r w:rsidR="00670866">
        <w:rPr>
          <w:rFonts w:ascii="Arial" w:hAnsi="Arial" w:cs="Arial"/>
          <w:sz w:val="18"/>
          <w:szCs w:val="18"/>
        </w:rPr>
        <w:t xml:space="preserve"> </w:t>
      </w:r>
      <w:r w:rsidR="00670866" w:rsidRPr="00670866">
        <w:rPr>
          <w:rFonts w:ascii="Arial" w:hAnsi="Arial" w:cs="Arial"/>
          <w:sz w:val="18"/>
          <w:szCs w:val="18"/>
        </w:rPr>
        <w:t xml:space="preserve">el </w:t>
      </w:r>
      <w:r w:rsidR="00670866" w:rsidRPr="00670866">
        <w:rPr>
          <w:rFonts w:ascii="Arial" w:hAnsi="Arial" w:cs="Arial"/>
          <w:b/>
          <w:sz w:val="18"/>
          <w:szCs w:val="18"/>
        </w:rPr>
        <w:t xml:space="preserve">Departamento de </w:t>
      </w:r>
      <w:r w:rsidR="003D60A6">
        <w:rPr>
          <w:rFonts w:ascii="Arial" w:hAnsi="Arial" w:cs="Arial"/>
          <w:b/>
          <w:sz w:val="18"/>
          <w:szCs w:val="18"/>
        </w:rPr>
        <w:t>Servicios Generales</w:t>
      </w:r>
      <w:r w:rsidR="00670866" w:rsidRPr="00670866">
        <w:rPr>
          <w:rFonts w:ascii="Arial" w:hAnsi="Arial" w:cs="Arial"/>
          <w:sz w:val="18"/>
          <w:szCs w:val="18"/>
        </w:rPr>
        <w:t xml:space="preserve">, </w:t>
      </w:r>
      <w:r w:rsidR="003D60A6">
        <w:rPr>
          <w:rFonts w:ascii="Arial" w:hAnsi="Arial" w:cs="Arial"/>
          <w:sz w:val="18"/>
          <w:szCs w:val="18"/>
        </w:rPr>
        <w:t>el</w:t>
      </w:r>
      <w:r w:rsidR="00670866" w:rsidRPr="00670866">
        <w:rPr>
          <w:rFonts w:ascii="Arial" w:hAnsi="Arial" w:cs="Arial"/>
          <w:sz w:val="18"/>
          <w:szCs w:val="18"/>
        </w:rPr>
        <w:t xml:space="preserve"> </w:t>
      </w:r>
      <w:r w:rsidR="00CF3A68" w:rsidRPr="00CF3A68">
        <w:rPr>
          <w:rFonts w:ascii="Arial" w:hAnsi="Arial" w:cs="Arial"/>
          <w:sz w:val="18"/>
          <w:szCs w:val="18"/>
        </w:rPr>
        <w:t>Lic. en B.G.C. José Samuel García Esparza</w:t>
      </w:r>
      <w:r w:rsidR="001E7BE2">
        <w:rPr>
          <w:rFonts w:ascii="Arial" w:hAnsi="Arial" w:cs="Arial"/>
          <w:sz w:val="18"/>
          <w:szCs w:val="18"/>
        </w:rPr>
        <w:t xml:space="preserve">, </w:t>
      </w:r>
      <w:r w:rsidR="00CF3A68">
        <w:rPr>
          <w:rFonts w:ascii="Arial" w:hAnsi="Arial" w:cs="Arial"/>
          <w:b/>
          <w:sz w:val="18"/>
          <w:szCs w:val="18"/>
        </w:rPr>
        <w:t>Jefe</w:t>
      </w:r>
      <w:r w:rsidR="001E7BE2" w:rsidRPr="001E7BE2">
        <w:rPr>
          <w:rFonts w:ascii="Arial" w:hAnsi="Arial" w:cs="Arial"/>
          <w:b/>
          <w:sz w:val="18"/>
          <w:szCs w:val="18"/>
        </w:rPr>
        <w:t xml:space="preserve"> del Departamento de </w:t>
      </w:r>
      <w:r w:rsidR="00CF3A68">
        <w:rPr>
          <w:rFonts w:ascii="Arial" w:hAnsi="Arial" w:cs="Arial"/>
          <w:b/>
          <w:sz w:val="18"/>
          <w:szCs w:val="18"/>
        </w:rPr>
        <w:t>Servicios Generales</w:t>
      </w:r>
      <w:r w:rsidR="00670866">
        <w:rPr>
          <w:rFonts w:ascii="Arial" w:hAnsi="Arial" w:cs="Arial"/>
          <w:sz w:val="18"/>
          <w:szCs w:val="18"/>
        </w:rPr>
        <w:t xml:space="preserve">, </w:t>
      </w:r>
      <w:r w:rsidR="00CF3A68">
        <w:rPr>
          <w:rFonts w:ascii="Arial" w:hAnsi="Arial" w:cs="Arial"/>
          <w:sz w:val="18"/>
          <w:szCs w:val="18"/>
        </w:rPr>
        <w:t xml:space="preserve">a través de su titular </w:t>
      </w:r>
      <w:r w:rsidR="00CF3A68" w:rsidRPr="00CF3A68">
        <w:rPr>
          <w:rFonts w:ascii="Arial" w:hAnsi="Arial" w:cs="Arial"/>
          <w:b/>
          <w:sz w:val="18"/>
          <w:szCs w:val="18"/>
        </w:rPr>
        <w:t>Director General de Infraestructura Universitaria</w:t>
      </w:r>
      <w:r w:rsidR="00CF3A68">
        <w:rPr>
          <w:rFonts w:ascii="Arial" w:hAnsi="Arial" w:cs="Arial"/>
          <w:sz w:val="18"/>
          <w:szCs w:val="18"/>
        </w:rPr>
        <w:t>, el M. en I. Alberto Palacios Tiscareño,</w:t>
      </w:r>
      <w:r w:rsidR="00A2236E">
        <w:rPr>
          <w:rFonts w:ascii="Arial" w:hAnsi="Arial" w:cs="Arial"/>
          <w:sz w:val="18"/>
          <w:szCs w:val="18"/>
        </w:rPr>
        <w:t xml:space="preserve"> y el </w:t>
      </w:r>
      <w:r w:rsidR="00A2236E" w:rsidRPr="00A2236E">
        <w:rPr>
          <w:rFonts w:ascii="Arial" w:hAnsi="Arial" w:cs="Arial"/>
          <w:b/>
          <w:sz w:val="18"/>
          <w:szCs w:val="18"/>
        </w:rPr>
        <w:t>Jefe de Sección de Transportes, Departamento Servicios Generales</w:t>
      </w:r>
      <w:r w:rsidR="00A2236E">
        <w:rPr>
          <w:rFonts w:ascii="Arial" w:hAnsi="Arial" w:cs="Arial"/>
          <w:sz w:val="18"/>
          <w:szCs w:val="18"/>
        </w:rPr>
        <w:t xml:space="preserve">, </w:t>
      </w:r>
      <w:r w:rsidR="00A2236E" w:rsidRPr="00A2236E">
        <w:rPr>
          <w:rFonts w:ascii="Arial" w:hAnsi="Arial" w:cs="Arial"/>
          <w:sz w:val="18"/>
          <w:szCs w:val="18"/>
        </w:rPr>
        <w:t>Arq. José Aguilar Martínez</w:t>
      </w:r>
      <w:r w:rsidR="00A2236E">
        <w:rPr>
          <w:rFonts w:ascii="Arial" w:hAnsi="Arial" w:cs="Arial"/>
          <w:sz w:val="18"/>
          <w:szCs w:val="18"/>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0294985C"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1B261A">
        <w:rPr>
          <w:rFonts w:ascii="Arial" w:hAnsi="Arial" w:cs="Arial"/>
          <w:b/>
          <w:sz w:val="18"/>
          <w:szCs w:val="18"/>
        </w:rPr>
        <w:t>26</w:t>
      </w:r>
      <w:r w:rsidRPr="00BE7819">
        <w:rPr>
          <w:rFonts w:ascii="Arial" w:hAnsi="Arial" w:cs="Arial"/>
          <w:b/>
          <w:sz w:val="18"/>
          <w:szCs w:val="18"/>
        </w:rPr>
        <w:t xml:space="preserve"> de </w:t>
      </w:r>
      <w:r w:rsidR="00A2236E">
        <w:rPr>
          <w:rFonts w:ascii="Arial" w:hAnsi="Arial" w:cs="Arial"/>
          <w:b/>
          <w:sz w:val="18"/>
          <w:szCs w:val="18"/>
        </w:rPr>
        <w:t>juni</w:t>
      </w:r>
      <w:r w:rsidR="005C6863">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44DEAB86"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1B261A">
        <w:rPr>
          <w:rFonts w:ascii="Arial" w:hAnsi="Arial" w:cs="Arial"/>
          <w:b/>
          <w:sz w:val="18"/>
          <w:szCs w:val="18"/>
        </w:rPr>
        <w:t>30</w:t>
      </w:r>
      <w:r w:rsidR="005C6863" w:rsidRPr="00BE7819">
        <w:rPr>
          <w:rFonts w:ascii="Arial" w:hAnsi="Arial" w:cs="Arial"/>
          <w:b/>
          <w:sz w:val="18"/>
          <w:szCs w:val="18"/>
        </w:rPr>
        <w:t xml:space="preserve"> de </w:t>
      </w:r>
      <w:r w:rsidR="00A2236E">
        <w:rPr>
          <w:rFonts w:ascii="Arial" w:hAnsi="Arial" w:cs="Arial"/>
          <w:b/>
          <w:sz w:val="18"/>
          <w:szCs w:val="18"/>
        </w:rPr>
        <w:t>junio</w:t>
      </w:r>
      <w:r w:rsidR="005C6863" w:rsidRPr="00BE7819">
        <w:rPr>
          <w:rFonts w:ascii="Arial" w:hAnsi="Arial" w:cs="Arial"/>
          <w:b/>
          <w:sz w:val="18"/>
          <w:szCs w:val="18"/>
        </w:rPr>
        <w:t xml:space="preserve"> de 2023</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5C6863">
        <w:rPr>
          <w:rFonts w:ascii="Arial" w:hAnsi="Arial" w:cs="Arial"/>
          <w:sz w:val="18"/>
          <w:szCs w:val="18"/>
        </w:rPr>
        <w:t>1</w:t>
      </w:r>
      <w:r w:rsidR="00013487">
        <w:rPr>
          <w:rFonts w:ascii="Arial" w:hAnsi="Arial" w:cs="Arial"/>
          <w:sz w:val="18"/>
          <w:szCs w:val="18"/>
        </w:rPr>
        <w:t>3</w:t>
      </w:r>
      <w:r w:rsidR="005C6863" w:rsidRPr="00BE7819">
        <w:rPr>
          <w:rFonts w:ascii="Arial" w:hAnsi="Arial" w:cs="Arial"/>
          <w:sz w:val="18"/>
          <w:szCs w:val="18"/>
        </w:rPr>
        <w:t>:</w:t>
      </w:r>
      <w:r w:rsidR="00A2236E">
        <w:rPr>
          <w:rFonts w:ascii="Arial" w:hAnsi="Arial" w:cs="Arial"/>
          <w:sz w:val="18"/>
          <w:szCs w:val="18"/>
        </w:rPr>
        <w:t>0</w:t>
      </w:r>
      <w:r w:rsidR="005C6863" w:rsidRPr="00BE7819">
        <w:rPr>
          <w:rFonts w:ascii="Arial" w:hAnsi="Arial" w:cs="Arial"/>
          <w:sz w:val="18"/>
          <w:szCs w:val="18"/>
        </w:rPr>
        <w:t xml:space="preserve">0 </w:t>
      </w:r>
      <w:r w:rsidR="00013487">
        <w:rPr>
          <w:rFonts w:ascii="Arial" w:hAnsi="Arial" w:cs="Arial"/>
          <w:sz w:val="18"/>
          <w:szCs w:val="18"/>
        </w:rPr>
        <w:t>p</w:t>
      </w:r>
      <w:r w:rsidR="005C6863">
        <w:rPr>
          <w:rFonts w:ascii="Arial" w:hAnsi="Arial" w:cs="Arial"/>
          <w:sz w:val="18"/>
          <w:szCs w:val="18"/>
        </w:rPr>
        <w:t>.</w:t>
      </w:r>
      <w:r w:rsidR="005C6863" w:rsidRPr="00BE7819">
        <w:rPr>
          <w:rFonts w:ascii="Arial" w:hAnsi="Arial" w:cs="Arial"/>
          <w:sz w:val="18"/>
          <w:szCs w:val="18"/>
        </w:rPr>
        <w:t>m</w:t>
      </w:r>
      <w:r w:rsidR="005C6863">
        <w:rPr>
          <w:rFonts w:ascii="Arial" w:hAnsi="Arial" w:cs="Arial"/>
          <w:sz w:val="18"/>
          <w:szCs w:val="18"/>
        </w:rPr>
        <w:t>.</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w:t>
      </w:r>
      <w:r w:rsidR="00013487">
        <w:rPr>
          <w:rFonts w:ascii="Arial" w:hAnsi="Arial" w:cs="Arial"/>
          <w:sz w:val="18"/>
          <w:szCs w:val="18"/>
        </w:rPr>
        <w:t xml:space="preserve">hizo constar que no se </w:t>
      </w:r>
      <w:r w:rsidR="005C6863" w:rsidRPr="00BE7819">
        <w:rPr>
          <w:rFonts w:ascii="Arial" w:hAnsi="Arial" w:cs="Arial"/>
          <w:sz w:val="18"/>
          <w:szCs w:val="18"/>
        </w:rPr>
        <w:t xml:space="preserve">recibieron preguntas </w:t>
      </w:r>
      <w:r w:rsidR="005C6863">
        <w:rPr>
          <w:rFonts w:ascii="Arial" w:hAnsi="Arial" w:cs="Arial"/>
          <w:sz w:val="18"/>
          <w:szCs w:val="18"/>
        </w:rPr>
        <w:t>y</w:t>
      </w:r>
      <w:r w:rsidR="00013487">
        <w:rPr>
          <w:rFonts w:ascii="Arial" w:hAnsi="Arial" w:cs="Arial"/>
          <w:sz w:val="18"/>
          <w:szCs w:val="18"/>
        </w:rPr>
        <w:t xml:space="preserve">/o </w:t>
      </w:r>
      <w:r w:rsidR="005C6863">
        <w:rPr>
          <w:rFonts w:ascii="Arial" w:hAnsi="Arial" w:cs="Arial"/>
          <w:sz w:val="18"/>
          <w:szCs w:val="18"/>
        </w:rPr>
        <w:t xml:space="preserve">manifiesto de interés </w:t>
      </w:r>
      <w:r w:rsidR="005C6863" w:rsidRPr="00BE7819">
        <w:rPr>
          <w:rFonts w:ascii="Arial" w:hAnsi="Arial" w:cs="Arial"/>
          <w:sz w:val="18"/>
          <w:szCs w:val="18"/>
        </w:rPr>
        <w:t>por parte de la</w:t>
      </w:r>
      <w:r w:rsidR="005C6863">
        <w:rPr>
          <w:rFonts w:ascii="Arial" w:hAnsi="Arial" w:cs="Arial"/>
          <w:sz w:val="18"/>
          <w:szCs w:val="18"/>
        </w:rPr>
        <w:t>s</w:t>
      </w:r>
      <w:r w:rsidR="005C6863" w:rsidRPr="00BE7819">
        <w:rPr>
          <w:rFonts w:ascii="Arial" w:hAnsi="Arial" w:cs="Arial"/>
          <w:sz w:val="18"/>
          <w:szCs w:val="18"/>
        </w:rPr>
        <w:t xml:space="preserve"> empresa</w:t>
      </w:r>
      <w:r w:rsidR="005C6863">
        <w:rPr>
          <w:rFonts w:ascii="Arial" w:hAnsi="Arial" w:cs="Arial"/>
          <w:sz w:val="18"/>
          <w:szCs w:val="18"/>
        </w:rPr>
        <w:t>s</w:t>
      </w:r>
      <w:r w:rsidR="005C6863" w:rsidRPr="00BE7819">
        <w:rPr>
          <w:rFonts w:ascii="Arial" w:hAnsi="Arial" w:cs="Arial"/>
          <w:sz w:val="18"/>
          <w:szCs w:val="18"/>
        </w:rPr>
        <w:t xml:space="preserve"> </w:t>
      </w:r>
      <w:r w:rsidR="002164E7">
        <w:rPr>
          <w:rFonts w:ascii="Arial" w:hAnsi="Arial" w:cs="Arial"/>
          <w:sz w:val="18"/>
          <w:szCs w:val="18"/>
        </w:rPr>
        <w:t>y</w:t>
      </w:r>
      <w:r w:rsidR="00D836E3">
        <w:rPr>
          <w:rFonts w:ascii="Arial" w:hAnsi="Arial" w:cs="Arial"/>
          <w:sz w:val="18"/>
          <w:szCs w:val="18"/>
        </w:rPr>
        <w:t xml:space="preserve"> personas f</w:t>
      </w:r>
      <w:r w:rsidR="00013487">
        <w:rPr>
          <w:rFonts w:ascii="Arial" w:hAnsi="Arial" w:cs="Arial"/>
          <w:sz w:val="18"/>
          <w:szCs w:val="18"/>
        </w:rPr>
        <w:t>ísica con actividad empresarial</w:t>
      </w:r>
      <w:r w:rsidR="00D836E3" w:rsidRPr="00013487">
        <w:rPr>
          <w:rFonts w:ascii="Arial" w:hAnsi="Arial" w:cs="Arial"/>
          <w:sz w:val="18"/>
          <w:szCs w:val="18"/>
          <w:lang w:val="es-MX"/>
        </w:rPr>
        <w:t>.</w:t>
      </w:r>
      <w:r w:rsidR="005C6863" w:rsidRPr="004C5D14">
        <w:rPr>
          <w:rFonts w:ascii="Arial" w:hAnsi="Arial" w:cs="Arial"/>
          <w:sz w:val="18"/>
          <w:szCs w:val="18"/>
        </w:rPr>
        <w:t>----------------------------------------</w:t>
      </w:r>
      <w:r w:rsidR="00D836E3">
        <w:rPr>
          <w:rFonts w:ascii="Arial" w:hAnsi="Arial" w:cs="Arial"/>
          <w:sz w:val="18"/>
          <w:szCs w:val="18"/>
        </w:rPr>
        <w:t>-------------------------------------------------------------------------------------------------------------------------------------------------------------------------------------------------</w:t>
      </w:r>
      <w:r w:rsidR="00013487">
        <w:rPr>
          <w:rFonts w:ascii="Arial" w:hAnsi="Arial" w:cs="Arial"/>
          <w:sz w:val="18"/>
          <w:szCs w:val="18"/>
        </w:rPr>
        <w:t>--------------------------------</w:t>
      </w:r>
    </w:p>
    <w:p w14:paraId="0E8F48AA" w14:textId="079DFD84" w:rsidR="00013487" w:rsidRPr="003D2736" w:rsidRDefault="007A5748" w:rsidP="00013487">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4A6269">
        <w:rPr>
          <w:rFonts w:ascii="Arial" w:hAnsi="Arial" w:cs="Arial"/>
          <w:b/>
          <w:sz w:val="18"/>
          <w:szCs w:val="18"/>
        </w:rPr>
        <w:t>05</w:t>
      </w:r>
      <w:r w:rsidR="00647837">
        <w:rPr>
          <w:rFonts w:ascii="Arial" w:hAnsi="Arial" w:cs="Arial"/>
          <w:b/>
          <w:sz w:val="18"/>
          <w:szCs w:val="18"/>
        </w:rPr>
        <w:t xml:space="preserve"> de </w:t>
      </w:r>
      <w:r w:rsidR="00013487">
        <w:rPr>
          <w:rFonts w:ascii="Arial" w:hAnsi="Arial" w:cs="Arial"/>
          <w:b/>
          <w:sz w:val="18"/>
          <w:szCs w:val="18"/>
        </w:rPr>
        <w:t>ju</w:t>
      </w:r>
      <w:r w:rsidR="004A6269">
        <w:rPr>
          <w:rFonts w:ascii="Arial" w:hAnsi="Arial" w:cs="Arial"/>
          <w:b/>
          <w:sz w:val="18"/>
          <w:szCs w:val="18"/>
        </w:rPr>
        <w:t>l</w:t>
      </w:r>
      <w:r w:rsidR="00013487">
        <w:rPr>
          <w:rFonts w:ascii="Arial" w:hAnsi="Arial" w:cs="Arial"/>
          <w:b/>
          <w:sz w:val="18"/>
          <w:szCs w:val="18"/>
        </w:rPr>
        <w:t>i</w:t>
      </w:r>
      <w:r w:rsidR="00814671">
        <w:rPr>
          <w:rFonts w:ascii="Arial" w:hAnsi="Arial" w:cs="Arial"/>
          <w:b/>
          <w:sz w:val="18"/>
          <w:szCs w:val="18"/>
        </w:rPr>
        <w: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4A6269">
        <w:rPr>
          <w:rFonts w:ascii="Arial" w:hAnsi="Arial" w:cs="Arial"/>
          <w:b/>
          <w:sz w:val="18"/>
          <w:szCs w:val="18"/>
        </w:rPr>
        <w:t>02</w:t>
      </w:r>
      <w:r w:rsidR="00647837" w:rsidRPr="00465E72">
        <w:rPr>
          <w:rFonts w:ascii="Arial" w:hAnsi="Arial" w:cs="Arial"/>
          <w:b/>
          <w:sz w:val="18"/>
          <w:szCs w:val="18"/>
        </w:rPr>
        <w:t xml:space="preserve"> (</w:t>
      </w:r>
      <w:r w:rsidR="004A6269">
        <w:rPr>
          <w:rFonts w:ascii="Arial" w:hAnsi="Arial" w:cs="Arial"/>
          <w:b/>
          <w:sz w:val="18"/>
          <w:szCs w:val="18"/>
        </w:rPr>
        <w:t>dos</w:t>
      </w:r>
      <w:r w:rsidR="00647837" w:rsidRPr="00465E72">
        <w:rPr>
          <w:rFonts w:ascii="Arial" w:hAnsi="Arial" w:cs="Arial"/>
          <w:b/>
          <w:sz w:val="18"/>
          <w:szCs w:val="18"/>
        </w:rPr>
        <w:t>) propuesta</w:t>
      </w:r>
      <w:r w:rsidR="004A6269">
        <w:rPr>
          <w:rFonts w:ascii="Arial" w:hAnsi="Arial" w:cs="Arial"/>
          <w:b/>
          <w:sz w:val="18"/>
          <w:szCs w:val="18"/>
        </w:rPr>
        <w:t>s</w:t>
      </w:r>
      <w:r w:rsidR="00647837" w:rsidRPr="00465E72">
        <w:rPr>
          <w:rFonts w:ascii="Arial" w:hAnsi="Arial" w:cs="Arial"/>
          <w:b/>
          <w:sz w:val="18"/>
          <w:szCs w:val="18"/>
        </w:rPr>
        <w:t>,</w:t>
      </w:r>
      <w:r w:rsidR="00647837" w:rsidRPr="00465E72">
        <w:rPr>
          <w:rFonts w:ascii="Arial" w:hAnsi="Arial" w:cs="Arial"/>
          <w:sz w:val="18"/>
          <w:szCs w:val="18"/>
        </w:rPr>
        <w:t xml:space="preserve"> </w:t>
      </w:r>
      <w:r w:rsidR="00647837" w:rsidRPr="00465E72">
        <w:rPr>
          <w:rFonts w:ascii="Arial" w:hAnsi="Arial" w:cs="Arial"/>
          <w:color w:val="000000"/>
          <w:sz w:val="18"/>
          <w:szCs w:val="18"/>
        </w:rPr>
        <w:t>presentada</w:t>
      </w:r>
      <w:r w:rsidR="004A6269">
        <w:rPr>
          <w:rFonts w:ascii="Arial" w:hAnsi="Arial" w:cs="Arial"/>
          <w:color w:val="000000"/>
          <w:sz w:val="18"/>
          <w:szCs w:val="18"/>
        </w:rPr>
        <w:t>s</w:t>
      </w:r>
      <w:r w:rsidR="00647837" w:rsidRPr="00465E72">
        <w:rPr>
          <w:rFonts w:ascii="Arial" w:hAnsi="Arial" w:cs="Arial"/>
          <w:color w:val="000000"/>
          <w:sz w:val="18"/>
          <w:szCs w:val="18"/>
        </w:rPr>
        <w:t xml:space="preserve"> en forma y tiempo por </w:t>
      </w:r>
      <w:r w:rsidR="004A6269">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004A6269">
        <w:rPr>
          <w:rFonts w:ascii="Arial" w:hAnsi="Arial" w:cs="Arial"/>
          <w:color w:val="000000"/>
          <w:sz w:val="18"/>
          <w:szCs w:val="18"/>
        </w:rPr>
        <w:t>s</w:t>
      </w:r>
      <w:r w:rsidR="00647837" w:rsidRPr="00465E72">
        <w:rPr>
          <w:rFonts w:ascii="Arial" w:hAnsi="Arial" w:cs="Arial"/>
          <w:color w:val="000000"/>
          <w:sz w:val="18"/>
          <w:szCs w:val="18"/>
        </w:rPr>
        <w:t xml:space="preserve"> licitante</w:t>
      </w:r>
      <w:r w:rsidR="004A6269">
        <w:rPr>
          <w:rFonts w:ascii="Arial" w:hAnsi="Arial" w:cs="Arial"/>
          <w:color w:val="000000"/>
          <w:sz w:val="18"/>
          <w:szCs w:val="18"/>
        </w:rPr>
        <w:t>s</w:t>
      </w:r>
      <w:r w:rsidR="00647837" w:rsidRPr="00465E72">
        <w:rPr>
          <w:rFonts w:ascii="Arial" w:hAnsi="Arial" w:cs="Arial"/>
          <w:color w:val="000000"/>
          <w:sz w:val="18"/>
          <w:szCs w:val="18"/>
        </w:rPr>
        <w:t>, siendo:-</w:t>
      </w:r>
      <w:r w:rsidR="00647837" w:rsidRPr="00465E72">
        <w:rPr>
          <w:rFonts w:ascii="Arial" w:hAnsi="Arial" w:cs="Arial"/>
          <w:sz w:val="18"/>
          <w:szCs w:val="18"/>
        </w:rPr>
        <w:t>---------------------------</w:t>
      </w:r>
      <w:r w:rsidR="004A6269">
        <w:rPr>
          <w:rFonts w:ascii="Arial" w:hAnsi="Arial" w:cs="Arial"/>
          <w:sz w:val="18"/>
          <w:szCs w:val="18"/>
        </w:rPr>
        <w:t>-------------------------------------------------------------------------------------------------------------------------------------------</w:t>
      </w:r>
      <w:r w:rsidR="00013487" w:rsidRPr="003D2736">
        <w:rPr>
          <w:rFonts w:ascii="Arial" w:hAnsi="Arial" w:cs="Arial"/>
          <w:sz w:val="18"/>
          <w:szCs w:val="18"/>
        </w:rPr>
        <w:t xml:space="preserve"> </w:t>
      </w:r>
    </w:p>
    <w:p w14:paraId="4C586A03" w14:textId="330BAFA7" w:rsidR="00A31430" w:rsidRDefault="00A31430" w:rsidP="00C447C1">
      <w:pPr>
        <w:pStyle w:val="Sangradetextonormal"/>
        <w:ind w:left="0" w:right="48"/>
        <w:jc w:val="both"/>
        <w:rPr>
          <w:rFonts w:ascii="Arial" w:hAnsi="Arial" w:cs="Arial"/>
        </w:rPr>
      </w:pPr>
      <w:r w:rsidRPr="003D2736">
        <w:rPr>
          <w:rFonts w:ascii="Arial" w:hAnsi="Arial" w:cs="Arial"/>
          <w:sz w:val="18"/>
          <w:szCs w:val="18"/>
        </w:rPr>
        <w:lastRenderedPageBreak/>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04BC7" w:rsidRPr="007850FC" w14:paraId="373CC74E" w14:textId="77777777" w:rsidTr="0008031A">
        <w:trPr>
          <w:trHeight w:val="246"/>
        </w:trPr>
        <w:tc>
          <w:tcPr>
            <w:tcW w:w="154" w:type="pct"/>
            <w:noWrap/>
            <w:hideMark/>
          </w:tcPr>
          <w:p w14:paraId="048621D1" w14:textId="77777777" w:rsidR="00E04BC7" w:rsidRPr="008D7E79" w:rsidRDefault="00E04BC7" w:rsidP="00E04BC7">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1A1810BD" w:rsidR="00E04BC7" w:rsidRPr="00A16F14" w:rsidRDefault="001243DD" w:rsidP="00E04BC7">
            <w:pPr>
              <w:tabs>
                <w:tab w:val="left" w:pos="7260"/>
              </w:tabs>
              <w:jc w:val="both"/>
              <w:rPr>
                <w:rFonts w:ascii="Arial" w:hAnsi="Arial" w:cs="Arial"/>
                <w:b/>
                <w:sz w:val="16"/>
                <w:szCs w:val="16"/>
              </w:rPr>
            </w:pPr>
            <w:r>
              <w:rPr>
                <w:rFonts w:ascii="Arial" w:hAnsi="Arial" w:cs="Arial"/>
                <w:b/>
                <w:sz w:val="18"/>
                <w:szCs w:val="18"/>
              </w:rPr>
              <w:t>AUTORAMA AGS., S. DE R.L. C.V.</w:t>
            </w:r>
          </w:p>
        </w:tc>
      </w:tr>
      <w:tr w:rsidR="00A22A69" w:rsidRPr="007850FC" w14:paraId="2A4D7A8F" w14:textId="77777777" w:rsidTr="0008031A">
        <w:trPr>
          <w:trHeight w:val="246"/>
        </w:trPr>
        <w:tc>
          <w:tcPr>
            <w:tcW w:w="154" w:type="pct"/>
            <w:noWrap/>
          </w:tcPr>
          <w:p w14:paraId="0EA839A1" w14:textId="0DDD922C" w:rsidR="00A22A69" w:rsidRPr="008D7E79" w:rsidRDefault="00A22A69" w:rsidP="00E04BC7">
            <w:pPr>
              <w:jc w:val="center"/>
              <w:rPr>
                <w:rFonts w:ascii="Arial" w:hAnsi="Arial" w:cs="Arial"/>
                <w:b/>
                <w:sz w:val="16"/>
                <w:szCs w:val="16"/>
              </w:rPr>
            </w:pPr>
            <w:r>
              <w:rPr>
                <w:rFonts w:ascii="Arial" w:hAnsi="Arial" w:cs="Arial"/>
                <w:b/>
                <w:sz w:val="16"/>
                <w:szCs w:val="16"/>
              </w:rPr>
              <w:t>2</w:t>
            </w:r>
          </w:p>
        </w:tc>
        <w:tc>
          <w:tcPr>
            <w:tcW w:w="4846" w:type="pct"/>
            <w:noWrap/>
          </w:tcPr>
          <w:p w14:paraId="66B78A9C" w14:textId="3DC8409E" w:rsidR="00A22A69" w:rsidRDefault="00A22A69" w:rsidP="00E04BC7">
            <w:pPr>
              <w:tabs>
                <w:tab w:val="left" w:pos="7260"/>
              </w:tabs>
              <w:jc w:val="both"/>
              <w:rPr>
                <w:rFonts w:ascii="Arial" w:hAnsi="Arial" w:cs="Arial"/>
                <w:b/>
                <w:sz w:val="18"/>
                <w:szCs w:val="18"/>
              </w:rPr>
            </w:pPr>
            <w:r>
              <w:rPr>
                <w:rFonts w:ascii="Arial" w:hAnsi="Arial" w:cs="Arial"/>
                <w:b/>
                <w:sz w:val="18"/>
                <w:szCs w:val="18"/>
              </w:rPr>
              <w:t>CRUZ TOVAR MARTÍNEZ</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59C95CF8"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2D688E">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2D688E">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22A69">
        <w:rPr>
          <w:rFonts w:ascii="Arial" w:hAnsi="Arial" w:cs="Arial"/>
          <w:b/>
          <w:sz w:val="18"/>
          <w:szCs w:val="18"/>
        </w:rPr>
        <w:t>05</w:t>
      </w:r>
      <w:r w:rsidR="00B945D0" w:rsidRPr="004B2426">
        <w:rPr>
          <w:rFonts w:ascii="Arial" w:hAnsi="Arial" w:cs="Arial"/>
          <w:b/>
          <w:sz w:val="18"/>
          <w:szCs w:val="18"/>
        </w:rPr>
        <w:t xml:space="preserve"> de </w:t>
      </w:r>
      <w:r w:rsidR="002D688E">
        <w:rPr>
          <w:rFonts w:ascii="Arial" w:hAnsi="Arial" w:cs="Arial"/>
          <w:b/>
          <w:sz w:val="18"/>
          <w:szCs w:val="18"/>
        </w:rPr>
        <w:t>ju</w:t>
      </w:r>
      <w:r w:rsidR="00A22A69">
        <w:rPr>
          <w:rFonts w:ascii="Arial" w:hAnsi="Arial" w:cs="Arial"/>
          <w:b/>
          <w:sz w:val="18"/>
          <w:szCs w:val="18"/>
        </w:rPr>
        <w:t>l</w:t>
      </w:r>
      <w:r w:rsidR="002D688E">
        <w:rPr>
          <w:rFonts w:ascii="Arial" w:hAnsi="Arial" w:cs="Arial"/>
          <w:b/>
          <w:sz w:val="18"/>
          <w:szCs w:val="18"/>
        </w:rPr>
        <w:t>i</w:t>
      </w:r>
      <w:r w:rsidR="0091743F">
        <w:rPr>
          <w:rFonts w:ascii="Arial" w:hAnsi="Arial" w:cs="Arial"/>
          <w:b/>
          <w:sz w:val="18"/>
          <w:szCs w:val="18"/>
        </w:rPr>
        <w: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2D688E">
        <w:rPr>
          <w:rFonts w:ascii="Arial" w:hAnsi="Arial" w:cs="Arial"/>
          <w:sz w:val="18"/>
          <w:szCs w:val="18"/>
        </w:rPr>
        <w:t>------</w:t>
      </w:r>
      <w:r w:rsidR="00320775">
        <w:rPr>
          <w:rFonts w:ascii="Arial" w:hAnsi="Arial" w:cs="Arial"/>
          <w:sz w:val="18"/>
          <w:szCs w:val="18"/>
        </w:rPr>
        <w:t>--</w:t>
      </w:r>
    </w:p>
    <w:p w14:paraId="5D5A9BCD" w14:textId="0B36FEB0"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1F2824">
        <w:rPr>
          <w:rFonts w:ascii="Arial" w:hAnsi="Arial" w:cs="Arial"/>
          <w:b/>
          <w:sz w:val="18"/>
          <w:szCs w:val="18"/>
        </w:rPr>
        <w:t>los</w:t>
      </w:r>
      <w:r w:rsidR="00645D4C">
        <w:rPr>
          <w:rFonts w:ascii="Arial" w:hAnsi="Arial" w:cs="Arial"/>
          <w:b/>
          <w:sz w:val="18"/>
          <w:szCs w:val="18"/>
        </w:rPr>
        <w:t xml:space="preserve"> </w:t>
      </w:r>
      <w:r w:rsidR="001E3A4A">
        <w:rPr>
          <w:rFonts w:ascii="Arial" w:hAnsi="Arial" w:cs="Arial"/>
          <w:b/>
          <w:sz w:val="18"/>
          <w:szCs w:val="18"/>
        </w:rPr>
        <w:t>licitante</w:t>
      </w:r>
      <w:r w:rsidR="001F2824">
        <w:rPr>
          <w:rFonts w:ascii="Arial" w:hAnsi="Arial" w:cs="Arial"/>
          <w:b/>
          <w:sz w:val="18"/>
          <w:szCs w:val="18"/>
        </w:rPr>
        <w:t>s</w:t>
      </w:r>
      <w:r w:rsidR="001E3A4A">
        <w:rPr>
          <w:rFonts w:ascii="Arial" w:hAnsi="Arial" w:cs="Arial"/>
          <w:b/>
          <w:sz w:val="18"/>
          <w:szCs w:val="18"/>
        </w:rPr>
        <w:t>:</w:t>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5485505D" w14:textId="77777777" w:rsidR="006A4CA6" w:rsidRDefault="006A4CA6" w:rsidP="00096DA7">
      <w:pPr>
        <w:pStyle w:val="Sangradetextonormal"/>
        <w:ind w:left="0" w:right="48"/>
        <w:jc w:val="both"/>
        <w:rPr>
          <w:rFonts w:ascii="Arial" w:hAnsi="Arial" w:cs="Arial"/>
          <w:sz w:val="18"/>
          <w:szCs w:val="18"/>
        </w:rPr>
      </w:pPr>
    </w:p>
    <w:p w14:paraId="1E6F56CA" w14:textId="54633B06" w:rsidR="006A4CA6" w:rsidRDefault="005F7140" w:rsidP="00463853">
      <w:pPr>
        <w:pStyle w:val="Sangradetextonormal"/>
        <w:ind w:left="0" w:right="48"/>
        <w:jc w:val="center"/>
        <w:rPr>
          <w:rFonts w:ascii="Arial" w:hAnsi="Arial" w:cs="Arial"/>
          <w:sz w:val="18"/>
          <w:szCs w:val="18"/>
        </w:rPr>
      </w:pPr>
      <w:r w:rsidRPr="005F7140">
        <w:rPr>
          <w:noProof/>
          <w:lang w:eastAsia="es-MX"/>
        </w:rPr>
        <w:drawing>
          <wp:inline distT="0" distB="0" distL="0" distR="0" wp14:anchorId="4E25A312" wp14:editId="39D29198">
            <wp:extent cx="5611585" cy="5281863"/>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972" cy="5284110"/>
                    </a:xfrm>
                    <a:prstGeom prst="rect">
                      <a:avLst/>
                    </a:prstGeom>
                    <a:noFill/>
                    <a:ln>
                      <a:noFill/>
                    </a:ln>
                  </pic:spPr>
                </pic:pic>
              </a:graphicData>
            </a:graphic>
          </wp:inline>
        </w:drawing>
      </w:r>
    </w:p>
    <w:p w14:paraId="1CA2FA3B" w14:textId="2240CC59" w:rsidR="006A4CA6" w:rsidRDefault="00DB40A0" w:rsidP="00096DA7">
      <w:pPr>
        <w:pStyle w:val="Sangradetextonormal"/>
        <w:ind w:left="0" w:right="48"/>
        <w:jc w:val="both"/>
        <w:rPr>
          <w:rFonts w:ascii="Arial" w:hAnsi="Arial" w:cs="Arial"/>
          <w:sz w:val="18"/>
          <w:szCs w:val="18"/>
        </w:rPr>
      </w:pPr>
      <w:r w:rsidRPr="00DB40A0">
        <w:rPr>
          <w:noProof/>
          <w:lang w:eastAsia="es-MX"/>
        </w:rPr>
        <w:lastRenderedPageBreak/>
        <w:drawing>
          <wp:inline distT="0" distB="0" distL="0" distR="0" wp14:anchorId="05E84299" wp14:editId="102FC241">
            <wp:extent cx="5612126" cy="6803858"/>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023" cy="6806158"/>
                    </a:xfrm>
                    <a:prstGeom prst="rect">
                      <a:avLst/>
                    </a:prstGeom>
                    <a:noFill/>
                    <a:ln>
                      <a:noFill/>
                    </a:ln>
                  </pic:spPr>
                </pic:pic>
              </a:graphicData>
            </a:graphic>
          </wp:inline>
        </w:drawing>
      </w:r>
    </w:p>
    <w:p w14:paraId="4E7CCC7B" w14:textId="53900490" w:rsidR="00463853" w:rsidRDefault="00EA132F" w:rsidP="00096DA7">
      <w:pPr>
        <w:pStyle w:val="Sangradetextonormal"/>
        <w:ind w:left="0" w:right="48"/>
        <w:jc w:val="both"/>
        <w:rPr>
          <w:rFonts w:ascii="Arial" w:hAnsi="Arial" w:cs="Arial"/>
          <w:sz w:val="18"/>
          <w:szCs w:val="18"/>
        </w:rPr>
      </w:pPr>
      <w:r w:rsidRPr="00EA132F">
        <w:rPr>
          <w:noProof/>
          <w:lang w:eastAsia="es-MX"/>
        </w:rPr>
        <w:lastRenderedPageBreak/>
        <w:drawing>
          <wp:inline distT="0" distB="0" distL="0" distR="0" wp14:anchorId="67C2E4EA" wp14:editId="4DCAF847">
            <wp:extent cx="5612126" cy="6906127"/>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654" cy="6909238"/>
                    </a:xfrm>
                    <a:prstGeom prst="rect">
                      <a:avLst/>
                    </a:prstGeom>
                    <a:noFill/>
                    <a:ln>
                      <a:noFill/>
                    </a:ln>
                  </pic:spPr>
                </pic:pic>
              </a:graphicData>
            </a:graphic>
          </wp:inline>
        </w:drawing>
      </w:r>
    </w:p>
    <w:p w14:paraId="76396AE9" w14:textId="7F3A8712" w:rsidR="00463853" w:rsidRDefault="00322013" w:rsidP="00096DA7">
      <w:pPr>
        <w:pStyle w:val="Sangradetextonormal"/>
        <w:ind w:left="0" w:right="48"/>
        <w:jc w:val="both"/>
        <w:rPr>
          <w:rFonts w:ascii="Arial" w:hAnsi="Arial" w:cs="Arial"/>
          <w:sz w:val="18"/>
          <w:szCs w:val="18"/>
        </w:rPr>
      </w:pPr>
      <w:r w:rsidRPr="00322013">
        <w:rPr>
          <w:noProof/>
          <w:lang w:eastAsia="es-MX"/>
        </w:rPr>
        <w:lastRenderedPageBreak/>
        <w:drawing>
          <wp:inline distT="0" distB="0" distL="0" distR="0" wp14:anchorId="721A774D" wp14:editId="5006FF82">
            <wp:extent cx="5612126" cy="6888079"/>
            <wp:effectExtent l="0" t="0" r="825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4654" cy="6891182"/>
                    </a:xfrm>
                    <a:prstGeom prst="rect">
                      <a:avLst/>
                    </a:prstGeom>
                    <a:noFill/>
                    <a:ln>
                      <a:noFill/>
                    </a:ln>
                  </pic:spPr>
                </pic:pic>
              </a:graphicData>
            </a:graphic>
          </wp:inline>
        </w:drawing>
      </w:r>
    </w:p>
    <w:p w14:paraId="54D39DBE" w14:textId="3DCF13F2" w:rsidR="00322013" w:rsidRDefault="001F1F3F" w:rsidP="009671CF">
      <w:pPr>
        <w:pStyle w:val="Sangradetextonormal"/>
        <w:ind w:left="0"/>
        <w:jc w:val="both"/>
        <w:rPr>
          <w:rFonts w:ascii="Arial" w:hAnsi="Arial" w:cs="Arial"/>
          <w:sz w:val="18"/>
          <w:szCs w:val="18"/>
        </w:rPr>
      </w:pPr>
      <w:r w:rsidRPr="001F1F3F">
        <w:rPr>
          <w:noProof/>
          <w:lang w:eastAsia="es-MX"/>
        </w:rPr>
        <w:lastRenderedPageBreak/>
        <w:drawing>
          <wp:inline distT="0" distB="0" distL="0" distR="0" wp14:anchorId="28D48BED" wp14:editId="385C1689">
            <wp:extent cx="5610339" cy="238225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647" cy="2387055"/>
                    </a:xfrm>
                    <a:prstGeom prst="rect">
                      <a:avLst/>
                    </a:prstGeom>
                    <a:noFill/>
                    <a:ln>
                      <a:noFill/>
                    </a:ln>
                  </pic:spPr>
                </pic:pic>
              </a:graphicData>
            </a:graphic>
          </wp:inline>
        </w:drawing>
      </w:r>
    </w:p>
    <w:p w14:paraId="2577F151" w14:textId="54DF4269" w:rsidR="009671CF" w:rsidRPr="006C2729" w:rsidRDefault="009671CF" w:rsidP="009671CF">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p w14:paraId="0571730B" w14:textId="202F0F63" w:rsidR="009671CF" w:rsidRPr="006C2729" w:rsidRDefault="009671CF" w:rsidP="009671CF">
      <w:pPr>
        <w:pStyle w:val="Sangradetextonormal"/>
        <w:ind w:left="0"/>
        <w:jc w:val="both"/>
        <w:rPr>
          <w:rFonts w:ascii="Arial" w:hAnsi="Arial" w:cs="Arial"/>
          <w:sz w:val="18"/>
          <w:szCs w:val="18"/>
        </w:rPr>
      </w:pPr>
      <w:r w:rsidRPr="006C2729">
        <w:rPr>
          <w:rFonts w:ascii="Arial" w:hAnsi="Arial" w:cs="Arial"/>
          <w:sz w:val="18"/>
          <w:szCs w:val="18"/>
        </w:rPr>
        <w:t xml:space="preserve">En este mismo evento se indicó que </w:t>
      </w:r>
      <w:r w:rsidRPr="001002FF">
        <w:rPr>
          <w:rFonts w:ascii="Arial" w:hAnsi="Arial" w:cs="Arial"/>
          <w:sz w:val="18"/>
          <w:szCs w:val="18"/>
        </w:rPr>
        <w:t xml:space="preserve">las </w:t>
      </w:r>
      <w:r w:rsidRPr="001002FF">
        <w:rPr>
          <w:rFonts w:ascii="Arial" w:hAnsi="Arial" w:cs="Arial"/>
          <w:b/>
          <w:sz w:val="18"/>
          <w:szCs w:val="18"/>
        </w:rPr>
        <w:t xml:space="preserve">partidas </w:t>
      </w:r>
      <w:r w:rsidR="001002FF" w:rsidRPr="001002FF">
        <w:rPr>
          <w:rFonts w:ascii="Arial" w:hAnsi="Arial" w:cs="Arial"/>
          <w:b/>
          <w:sz w:val="18"/>
          <w:szCs w:val="18"/>
        </w:rPr>
        <w:t>186, 187, 188, 189, 190, 191, 192 y 193</w:t>
      </w:r>
      <w:r w:rsidRPr="001002FF">
        <w:rPr>
          <w:rFonts w:ascii="Arial" w:hAnsi="Arial" w:cs="Arial"/>
          <w:sz w:val="18"/>
          <w:szCs w:val="18"/>
        </w:rPr>
        <w:t xml:space="preserve">, se encontraban desiertas, en virtud de que no se recibieron propuestas </w:t>
      </w:r>
      <w:proofErr w:type="spellStart"/>
      <w:r w:rsidRPr="001002FF">
        <w:rPr>
          <w:rFonts w:ascii="Arial" w:hAnsi="Arial" w:cs="Arial"/>
          <w:sz w:val="18"/>
          <w:szCs w:val="18"/>
        </w:rPr>
        <w:t>suceptible</w:t>
      </w:r>
      <w:proofErr w:type="spellEnd"/>
      <w:r w:rsidRPr="006C2729">
        <w:rPr>
          <w:rFonts w:ascii="Arial" w:hAnsi="Arial" w:cs="Arial"/>
          <w:sz w:val="18"/>
          <w:szCs w:val="18"/>
        </w:rPr>
        <w:t xml:space="preserve"> de </w:t>
      </w:r>
      <w:proofErr w:type="gramStart"/>
      <w:r w:rsidRPr="006C2729">
        <w:rPr>
          <w:rFonts w:ascii="Arial" w:hAnsi="Arial" w:cs="Arial"/>
          <w:sz w:val="18"/>
          <w:szCs w:val="18"/>
        </w:rPr>
        <w:t>análisis.--------------------------------------------</w:t>
      </w:r>
      <w:proofErr w:type="gramEnd"/>
    </w:p>
    <w:p w14:paraId="39C12BC5" w14:textId="77777777" w:rsidR="00762344" w:rsidRDefault="00762344" w:rsidP="00762344">
      <w:pPr>
        <w:pStyle w:val="Sangradetextonormal"/>
        <w:ind w:left="0" w:right="48"/>
        <w:jc w:val="both"/>
        <w:rPr>
          <w:rFonts w:ascii="Arial" w:hAnsi="Arial" w:cs="Arial"/>
          <w:sz w:val="18"/>
          <w:szCs w:val="18"/>
        </w:rPr>
      </w:pPr>
      <w:r>
        <w:rPr>
          <w:rFonts w:ascii="Arial" w:hAnsi="Arial" w:cs="Arial"/>
          <w:sz w:val="18"/>
          <w:szCs w:val="18"/>
        </w:rPr>
        <w:t>--------------------------------------------------------------------------------------------------------------------------------------------------</w:t>
      </w:r>
    </w:p>
    <w:p w14:paraId="67767C4A" w14:textId="0EBE5084"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Pr>
          <w:rFonts w:ascii="Arial" w:hAnsi="Arial" w:cs="Arial"/>
          <w:sz w:val="18"/>
          <w:szCs w:val="18"/>
        </w:rPr>
        <w:t>--------------------------------------------------------------------------------------------------------------------------------------------------</w:t>
      </w:r>
    </w:p>
    <w:p w14:paraId="478B172C" w14:textId="298ACD75"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sidRPr="00755CDA">
        <w:rPr>
          <w:rFonts w:ascii="Arial" w:hAnsi="Arial" w:cs="Arial"/>
          <w:b/>
          <w:sz w:val="18"/>
          <w:szCs w:val="18"/>
        </w:rPr>
        <w:t xml:space="preserve">” </w:t>
      </w:r>
      <w:r w:rsidRPr="00077F80">
        <w:rPr>
          <w:rFonts w:ascii="Arial" w:hAnsi="Arial" w:cs="Arial"/>
          <w:sz w:val="18"/>
          <w:szCs w:val="18"/>
        </w:rPr>
        <w:t>(</w:t>
      </w:r>
      <w:r w:rsidR="00077F80" w:rsidRPr="00077F80">
        <w:rPr>
          <w:rFonts w:ascii="Arial" w:hAnsi="Arial" w:cs="Arial"/>
          <w:sz w:val="18"/>
          <w:szCs w:val="18"/>
        </w:rPr>
        <w:t>17</w:t>
      </w:r>
      <w:r w:rsidRPr="00077F80">
        <w:rPr>
          <w:rFonts w:ascii="Arial" w:hAnsi="Arial" w:cs="Arial"/>
          <w:sz w:val="18"/>
          <w:szCs w:val="18"/>
        </w:rPr>
        <w:t xml:space="preserve"> páginas)</w:t>
      </w:r>
      <w:r w:rsidRPr="00077F80">
        <w:rPr>
          <w:rFonts w:ascii="Arial" w:hAnsi="Arial" w:cs="Arial"/>
          <w:b/>
          <w:sz w:val="18"/>
          <w:szCs w:val="18"/>
        </w:rPr>
        <w:t xml:space="preserve"> y</w:t>
      </w:r>
      <w:r w:rsidRPr="00755CDA">
        <w:rPr>
          <w:rFonts w:ascii="Arial" w:hAnsi="Arial" w:cs="Arial"/>
          <w:sz w:val="18"/>
          <w:szCs w:val="18"/>
        </w:rPr>
        <w:t xml:space="preserve"> </w:t>
      </w:r>
      <w:r w:rsidRPr="00755CDA">
        <w:rPr>
          <w:rFonts w:ascii="Arial" w:hAnsi="Arial" w:cs="Arial"/>
          <w:b/>
          <w:sz w:val="18"/>
          <w:szCs w:val="18"/>
        </w:rPr>
        <w:t>Anexo “2</w:t>
      </w:r>
      <w:r w:rsidRPr="0055590A">
        <w:rPr>
          <w:rFonts w:ascii="Arial" w:hAnsi="Arial" w:cs="Arial"/>
          <w:b/>
          <w:sz w:val="18"/>
          <w:szCs w:val="18"/>
        </w:rPr>
        <w:t xml:space="preserve">” </w:t>
      </w:r>
      <w:r w:rsidRPr="0055590A">
        <w:rPr>
          <w:rFonts w:ascii="Arial" w:hAnsi="Arial" w:cs="Arial"/>
          <w:sz w:val="18"/>
          <w:szCs w:val="18"/>
        </w:rPr>
        <w:t>(</w:t>
      </w:r>
      <w:r w:rsidR="000B6EA2">
        <w:rPr>
          <w:rFonts w:ascii="Arial" w:hAnsi="Arial" w:cs="Arial"/>
          <w:sz w:val="18"/>
          <w:szCs w:val="18"/>
        </w:rPr>
        <w:t>5</w:t>
      </w:r>
      <w:r w:rsidRPr="0055590A">
        <w:rPr>
          <w:rFonts w:ascii="Arial" w:hAnsi="Arial" w:cs="Arial"/>
          <w:sz w:val="18"/>
          <w:szCs w:val="18"/>
        </w:rPr>
        <w:t xml:space="preserve"> páginas), a</w:t>
      </w:r>
      <w:r w:rsidRPr="00755CDA">
        <w:rPr>
          <w:rFonts w:ascii="Arial" w:hAnsi="Arial" w:cs="Arial"/>
          <w:sz w:val="18"/>
          <w:szCs w:val="18"/>
        </w:rPr>
        <w:t xml:space="preserve"> considerar:---------------------------------------------------------------------------------------------------------------------------------------</w:t>
      </w:r>
      <w:r w:rsidR="00432C66" w:rsidRPr="00755CD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4A3078B0" w:rsidR="00B82B94" w:rsidRPr="001F2B34" w:rsidRDefault="00762344" w:rsidP="00E8595C">
            <w:pPr>
              <w:pStyle w:val="Sangradetextonormal"/>
              <w:ind w:left="0"/>
              <w:jc w:val="center"/>
              <w:rPr>
                <w:rFonts w:ascii="Arial" w:hAnsi="Arial" w:cs="Arial"/>
                <w:sz w:val="14"/>
                <w:szCs w:val="14"/>
                <w:lang w:val="es-ES"/>
              </w:rPr>
            </w:pPr>
            <w:r w:rsidRPr="00762344">
              <w:rPr>
                <w:rFonts w:ascii="Arial" w:hAnsi="Arial" w:cs="Arial"/>
                <w:sz w:val="14"/>
                <w:szCs w:val="14"/>
                <w:lang w:val="es-ES"/>
              </w:rPr>
              <w:t>AUTORAMA AGS., S. DE R.L. C.V.</w:t>
            </w:r>
          </w:p>
        </w:tc>
        <w:tc>
          <w:tcPr>
            <w:tcW w:w="3879" w:type="pct"/>
          </w:tcPr>
          <w:p w14:paraId="095B1629" w14:textId="3405B026" w:rsidR="0072288C" w:rsidRPr="004C38EC" w:rsidRDefault="00094A37" w:rsidP="00817D36">
            <w:pPr>
              <w:spacing w:line="276" w:lineRule="auto"/>
              <w:jc w:val="both"/>
              <w:rPr>
                <w:rFonts w:ascii="Arial" w:hAnsi="Arial" w:cs="Arial"/>
                <w:b/>
                <w:sz w:val="16"/>
                <w:szCs w:val="16"/>
              </w:rPr>
            </w:pPr>
            <w:r>
              <w:rPr>
                <w:rFonts w:ascii="Arial" w:hAnsi="Arial" w:cs="Arial"/>
                <w:b/>
                <w:sz w:val="16"/>
                <w:szCs w:val="16"/>
              </w:rPr>
              <w:t>Oferta en la</w:t>
            </w:r>
            <w:r w:rsidR="00ED1905">
              <w:rPr>
                <w:rFonts w:ascii="Arial" w:hAnsi="Arial" w:cs="Arial"/>
                <w:b/>
                <w:sz w:val="16"/>
                <w:szCs w:val="16"/>
              </w:rPr>
              <w:t>s</w:t>
            </w:r>
            <w:r>
              <w:rPr>
                <w:rFonts w:ascii="Arial" w:hAnsi="Arial" w:cs="Arial"/>
                <w:b/>
                <w:sz w:val="16"/>
                <w:szCs w:val="16"/>
              </w:rPr>
              <w:t xml:space="preserve"> partida</w:t>
            </w:r>
            <w:r w:rsidR="00ED1905">
              <w:rPr>
                <w:rFonts w:ascii="Arial" w:hAnsi="Arial" w:cs="Arial"/>
                <w:b/>
                <w:sz w:val="16"/>
                <w:szCs w:val="16"/>
              </w:rPr>
              <w:t>s</w:t>
            </w:r>
            <w:r w:rsidR="0072288C" w:rsidRPr="004C38EC">
              <w:rPr>
                <w:rFonts w:ascii="Arial" w:hAnsi="Arial" w:cs="Arial"/>
                <w:b/>
                <w:sz w:val="16"/>
                <w:szCs w:val="16"/>
              </w:rPr>
              <w:t xml:space="preserve">: </w:t>
            </w:r>
            <w:r w:rsidR="0035033A" w:rsidRPr="0035033A">
              <w:rPr>
                <w:rFonts w:ascii="Arial" w:hAnsi="Arial" w:cs="Arial"/>
                <w:b/>
                <w:sz w:val="16"/>
                <w:szCs w:val="16"/>
              </w:rPr>
              <w:t>1 a 88, 116 a 185</w:t>
            </w:r>
            <w:r w:rsidR="0072288C" w:rsidRPr="00504911">
              <w:rPr>
                <w:rFonts w:ascii="Arial" w:hAnsi="Arial" w:cs="Arial"/>
                <w:b/>
                <w:sz w:val="16"/>
                <w:szCs w:val="16"/>
              </w:rPr>
              <w:t>.</w:t>
            </w:r>
          </w:p>
          <w:p w14:paraId="066DD9AC" w14:textId="77777777" w:rsidR="0072288C" w:rsidRPr="004C38EC" w:rsidRDefault="0072288C" w:rsidP="0072288C">
            <w:pPr>
              <w:spacing w:line="276" w:lineRule="auto"/>
              <w:jc w:val="both"/>
              <w:rPr>
                <w:rFonts w:ascii="Arial" w:hAnsi="Arial" w:cs="Arial"/>
                <w:b/>
                <w:sz w:val="16"/>
                <w:szCs w:val="16"/>
              </w:rPr>
            </w:pPr>
          </w:p>
          <w:p w14:paraId="3F44467E" w14:textId="4AB0EE05" w:rsidR="0072288C" w:rsidRPr="004C38EC" w:rsidRDefault="0072288C" w:rsidP="00A76C97">
            <w:pPr>
              <w:jc w:val="both"/>
              <w:rPr>
                <w:rFonts w:ascii="Arial" w:hAnsi="Arial" w:cs="Arial"/>
                <w:sz w:val="16"/>
                <w:szCs w:val="16"/>
              </w:rPr>
            </w:pPr>
            <w:r w:rsidRPr="004C38EC">
              <w:rPr>
                <w:rFonts w:ascii="Arial" w:hAnsi="Arial" w:cs="Arial"/>
                <w:b/>
                <w:sz w:val="16"/>
                <w:szCs w:val="16"/>
              </w:rPr>
              <w:t>Documentos Apartado X</w:t>
            </w:r>
            <w:r w:rsidR="007E596E" w:rsidRPr="004C38EC">
              <w:rPr>
                <w:rFonts w:ascii="Arial" w:hAnsi="Arial" w:cs="Arial"/>
                <w:sz w:val="16"/>
                <w:szCs w:val="16"/>
              </w:rPr>
              <w:t xml:space="preserve">, presenta y cumple </w:t>
            </w:r>
            <w:r w:rsidR="0005793B">
              <w:rPr>
                <w:rFonts w:ascii="Arial" w:hAnsi="Arial" w:cs="Arial"/>
                <w:sz w:val="16"/>
                <w:szCs w:val="16"/>
              </w:rPr>
              <w:t>parcialmente,</w:t>
            </w:r>
            <w:r w:rsidR="007E596E" w:rsidRPr="004C38EC">
              <w:rPr>
                <w:rFonts w:ascii="Arial" w:hAnsi="Arial" w:cs="Arial"/>
                <w:sz w:val="16"/>
                <w:szCs w:val="16"/>
              </w:rPr>
              <w:t xml:space="preserve"> conforme lo establecido y detallado en los </w:t>
            </w:r>
            <w:r w:rsidR="00266AD4">
              <w:rPr>
                <w:rFonts w:ascii="Arial" w:hAnsi="Arial" w:cs="Arial"/>
                <w:b/>
                <w:sz w:val="16"/>
                <w:szCs w:val="16"/>
              </w:rPr>
              <w:t>Anexos 1 y 2</w:t>
            </w:r>
            <w:r w:rsidR="00196E16">
              <w:rPr>
                <w:rFonts w:ascii="Arial" w:hAnsi="Arial" w:cs="Arial"/>
                <w:b/>
                <w:sz w:val="16"/>
                <w:szCs w:val="16"/>
              </w:rPr>
              <w:t>,</w:t>
            </w:r>
            <w:r w:rsidR="00196E16" w:rsidRPr="00A40C57">
              <w:rPr>
                <w:rFonts w:ascii="Arial" w:hAnsi="Arial" w:cs="Arial"/>
                <w:sz w:val="14"/>
                <w:szCs w:val="14"/>
              </w:rPr>
              <w:t xml:space="preserve"> </w:t>
            </w:r>
            <w:r w:rsidR="00E87D5B">
              <w:rPr>
                <w:rFonts w:ascii="Arial" w:hAnsi="Arial" w:cs="Arial"/>
                <w:sz w:val="16"/>
                <w:szCs w:val="16"/>
              </w:rPr>
              <w:t>se presenta</w:t>
            </w:r>
            <w:r w:rsidR="00196E16" w:rsidRPr="00196E16">
              <w:rPr>
                <w:rFonts w:ascii="Arial" w:hAnsi="Arial" w:cs="Arial"/>
                <w:sz w:val="16"/>
                <w:szCs w:val="16"/>
              </w:rPr>
              <w:t xml:space="preserve"> </w:t>
            </w:r>
            <w:r w:rsidR="00E87D5B">
              <w:rPr>
                <w:rFonts w:ascii="Arial" w:hAnsi="Arial" w:cs="Arial"/>
                <w:sz w:val="16"/>
                <w:szCs w:val="16"/>
              </w:rPr>
              <w:t>el</w:t>
            </w:r>
            <w:r w:rsidR="00196E16" w:rsidRPr="00196E16">
              <w:rPr>
                <w:rFonts w:ascii="Arial" w:hAnsi="Arial" w:cs="Arial"/>
                <w:sz w:val="16"/>
                <w:szCs w:val="16"/>
              </w:rPr>
              <w:t xml:space="preserve"> siguiente incumplimiento:</w:t>
            </w:r>
          </w:p>
          <w:p w14:paraId="73FA03B5" w14:textId="6347E3EC" w:rsidR="00E9487A" w:rsidRDefault="00E9487A" w:rsidP="00E9487A">
            <w:pPr>
              <w:jc w:val="both"/>
              <w:rPr>
                <w:rFonts w:ascii="Arial" w:hAnsi="Arial" w:cs="Arial"/>
                <w:sz w:val="16"/>
                <w:szCs w:val="16"/>
              </w:rPr>
            </w:pPr>
          </w:p>
          <w:p w14:paraId="6946FB5F" w14:textId="2C5F07FE" w:rsidR="00944ABE" w:rsidRPr="004362A7" w:rsidRDefault="00944ABE" w:rsidP="00944ABE">
            <w:pPr>
              <w:jc w:val="both"/>
              <w:rPr>
                <w:rFonts w:ascii="Arial" w:hAnsi="Arial" w:cs="Arial"/>
                <w:b/>
                <w:sz w:val="16"/>
                <w:szCs w:val="16"/>
              </w:rPr>
            </w:pPr>
            <w:r>
              <w:rPr>
                <w:rFonts w:ascii="Arial" w:hAnsi="Arial" w:cs="Arial"/>
                <w:sz w:val="16"/>
                <w:szCs w:val="16"/>
              </w:rPr>
              <w:t xml:space="preserve">Conforme a lo requerido </w:t>
            </w:r>
            <w:r w:rsidRPr="00374116">
              <w:rPr>
                <w:rFonts w:ascii="Arial" w:hAnsi="Arial" w:cs="Arial"/>
                <w:sz w:val="16"/>
                <w:szCs w:val="16"/>
              </w:rPr>
              <w:t xml:space="preserve">en el </w:t>
            </w:r>
            <w:r>
              <w:rPr>
                <w:rFonts w:ascii="Arial" w:hAnsi="Arial" w:cs="Arial"/>
                <w:b/>
                <w:sz w:val="16"/>
                <w:szCs w:val="16"/>
              </w:rPr>
              <w:t xml:space="preserve">numeral </w:t>
            </w:r>
            <w:r w:rsidR="00C60A88" w:rsidRPr="00C60A88">
              <w:rPr>
                <w:rFonts w:ascii="Arial" w:hAnsi="Arial" w:cs="Arial"/>
                <w:b/>
                <w:sz w:val="16"/>
                <w:szCs w:val="16"/>
              </w:rPr>
              <w:t>X.2.1.</w:t>
            </w:r>
            <w:r>
              <w:rPr>
                <w:rFonts w:ascii="Arial" w:hAnsi="Arial" w:cs="Arial"/>
                <w:b/>
                <w:sz w:val="16"/>
                <w:szCs w:val="16"/>
              </w:rPr>
              <w:t xml:space="preserve"> </w:t>
            </w:r>
            <w:r w:rsidRPr="004362A7">
              <w:rPr>
                <w:rFonts w:ascii="Arial" w:hAnsi="Arial" w:cs="Arial"/>
                <w:b/>
                <w:sz w:val="16"/>
                <w:szCs w:val="16"/>
              </w:rPr>
              <w:t>de la convocatoria L.P.N. E/901045968-0</w:t>
            </w:r>
            <w:r w:rsidR="00FF3785">
              <w:rPr>
                <w:rFonts w:ascii="Arial" w:hAnsi="Arial" w:cs="Arial"/>
                <w:b/>
                <w:sz w:val="16"/>
                <w:szCs w:val="16"/>
              </w:rPr>
              <w:t>24</w:t>
            </w:r>
            <w:r w:rsidRPr="004362A7">
              <w:rPr>
                <w:rFonts w:ascii="Arial" w:hAnsi="Arial" w:cs="Arial"/>
                <w:b/>
                <w:sz w:val="16"/>
                <w:szCs w:val="16"/>
              </w:rPr>
              <w:t>-202</w:t>
            </w:r>
            <w:r>
              <w:rPr>
                <w:rFonts w:ascii="Arial" w:hAnsi="Arial" w:cs="Arial"/>
                <w:b/>
                <w:sz w:val="16"/>
                <w:szCs w:val="16"/>
              </w:rPr>
              <w:t>3</w:t>
            </w:r>
            <w:r w:rsidRPr="004362A7">
              <w:rPr>
                <w:rFonts w:ascii="Arial" w:hAnsi="Arial" w:cs="Arial"/>
                <w:b/>
                <w:sz w:val="16"/>
                <w:szCs w:val="16"/>
              </w:rPr>
              <w:t>, se solicitó:</w:t>
            </w:r>
          </w:p>
          <w:p w14:paraId="4661211F" w14:textId="77777777" w:rsidR="006A1A78" w:rsidRDefault="006A1A78" w:rsidP="006A1A78">
            <w:pPr>
              <w:jc w:val="both"/>
              <w:rPr>
                <w:rFonts w:ascii="Arial" w:hAnsi="Arial" w:cs="Arial"/>
                <w:b/>
                <w:sz w:val="14"/>
                <w:szCs w:val="14"/>
              </w:rPr>
            </w:pPr>
          </w:p>
          <w:p w14:paraId="5015B778" w14:textId="77777777" w:rsidR="00C60A88" w:rsidRPr="00C60A88" w:rsidRDefault="00C60A88" w:rsidP="00C60A88">
            <w:pPr>
              <w:ind w:right="126"/>
              <w:jc w:val="both"/>
              <w:rPr>
                <w:rFonts w:asciiTheme="minorHAnsi" w:eastAsia="Calibri" w:hAnsiTheme="minorHAnsi" w:cstheme="minorHAnsi"/>
                <w:b/>
                <w:i/>
                <w:color w:val="000000"/>
                <w:sz w:val="14"/>
                <w:szCs w:val="14"/>
              </w:rPr>
            </w:pPr>
            <w:r w:rsidRPr="00C60A88">
              <w:rPr>
                <w:rFonts w:asciiTheme="minorHAnsi" w:eastAsia="Calibri" w:hAnsiTheme="minorHAnsi" w:cstheme="minorHAnsi"/>
                <w:b/>
                <w:i/>
                <w:color w:val="000000"/>
                <w:sz w:val="14"/>
                <w:szCs w:val="14"/>
              </w:rPr>
              <w:t>Documentos legales adicionales:</w:t>
            </w:r>
          </w:p>
          <w:p w14:paraId="6C2C5B85" w14:textId="77777777" w:rsidR="00C60A88" w:rsidRPr="00C60A88" w:rsidRDefault="00C60A88" w:rsidP="00C60A88">
            <w:pPr>
              <w:jc w:val="both"/>
              <w:rPr>
                <w:rFonts w:asciiTheme="minorHAnsi" w:eastAsia="Calibri" w:hAnsiTheme="minorHAnsi" w:cstheme="minorHAnsi"/>
                <w:i/>
                <w:color w:val="000000"/>
                <w:sz w:val="14"/>
                <w:szCs w:val="14"/>
              </w:rPr>
            </w:pPr>
            <w:r w:rsidRPr="00C60A88">
              <w:rPr>
                <w:rFonts w:asciiTheme="minorHAnsi" w:eastAsia="Calibri" w:hAnsiTheme="minorHAnsi" w:cstheme="minorHAnsi"/>
                <w:i/>
                <w:color w:val="000000"/>
                <w:sz w:val="14"/>
                <w:szCs w:val="14"/>
              </w:rPr>
              <w:t>Con fundamento en el Artículo 71 fracción IX de la Ley de Adquisiciones, Arrendamientos y Servicios del Estado de Aguascalientes y sus Municipios, anexar la Opinión Positiva de los siguientes documentos:</w:t>
            </w:r>
          </w:p>
          <w:p w14:paraId="7CBFF0DA" w14:textId="77777777" w:rsidR="00C60A88" w:rsidRPr="00C60A88" w:rsidRDefault="00C60A88" w:rsidP="00C60A88">
            <w:pPr>
              <w:jc w:val="both"/>
              <w:rPr>
                <w:rFonts w:asciiTheme="minorHAnsi" w:eastAsia="Calibri" w:hAnsiTheme="minorHAnsi" w:cstheme="minorHAnsi"/>
                <w:i/>
                <w:color w:val="000000"/>
                <w:sz w:val="14"/>
                <w:szCs w:val="14"/>
              </w:rPr>
            </w:pPr>
          </w:p>
          <w:p w14:paraId="6A87DEFE" w14:textId="77777777" w:rsidR="00C60A88" w:rsidRPr="00C60A88" w:rsidRDefault="00C60A88" w:rsidP="00C60A88">
            <w:pPr>
              <w:pStyle w:val="Prrafodelista"/>
              <w:widowControl/>
              <w:numPr>
                <w:ilvl w:val="0"/>
                <w:numId w:val="1"/>
              </w:numPr>
              <w:spacing w:after="160" w:line="259" w:lineRule="auto"/>
              <w:contextualSpacing/>
              <w:jc w:val="both"/>
              <w:rPr>
                <w:rFonts w:asciiTheme="minorHAnsi" w:eastAsia="Calibri" w:hAnsiTheme="minorHAnsi" w:cstheme="minorHAnsi"/>
                <w:i/>
                <w:color w:val="000000"/>
                <w:sz w:val="14"/>
                <w:szCs w:val="14"/>
              </w:rPr>
            </w:pPr>
            <w:r w:rsidRPr="00C60A88">
              <w:rPr>
                <w:rFonts w:asciiTheme="minorHAnsi" w:eastAsia="Calibri" w:hAnsiTheme="minorHAnsi" w:cstheme="minorHAnsi"/>
                <w:i/>
                <w:color w:val="000000"/>
                <w:sz w:val="14"/>
                <w:szCs w:val="14"/>
              </w:rPr>
              <w:t xml:space="preserve">Comprobante del SAT en donde se indica que está al corriente de sus obligaciones fiscales. </w:t>
            </w:r>
          </w:p>
          <w:p w14:paraId="7982A397" w14:textId="77777777" w:rsidR="00C60A88" w:rsidRPr="00C60A88" w:rsidRDefault="00C60A88" w:rsidP="00C60A88">
            <w:pPr>
              <w:pStyle w:val="Prrafodelista"/>
              <w:widowControl/>
              <w:numPr>
                <w:ilvl w:val="0"/>
                <w:numId w:val="1"/>
              </w:numPr>
              <w:spacing w:after="160" w:line="259" w:lineRule="auto"/>
              <w:contextualSpacing/>
              <w:jc w:val="both"/>
              <w:rPr>
                <w:rFonts w:asciiTheme="minorHAnsi" w:eastAsia="Calibri" w:hAnsiTheme="minorHAnsi" w:cstheme="minorHAnsi"/>
                <w:b/>
                <w:i/>
                <w:color w:val="000000"/>
                <w:sz w:val="14"/>
                <w:szCs w:val="14"/>
                <w:u w:val="single"/>
              </w:rPr>
            </w:pPr>
            <w:r w:rsidRPr="00C60A88">
              <w:rPr>
                <w:rFonts w:asciiTheme="minorHAnsi" w:eastAsia="Calibri" w:hAnsiTheme="minorHAnsi" w:cstheme="minorHAnsi"/>
                <w:b/>
                <w:i/>
                <w:color w:val="000000"/>
                <w:sz w:val="14"/>
                <w:szCs w:val="14"/>
                <w:u w:val="single"/>
              </w:rPr>
              <w:t xml:space="preserve">Opinión del Cumplimiento de Obligaciones fiscales en materia de Seguridad </w:t>
            </w:r>
            <w:proofErr w:type="gramStart"/>
            <w:r w:rsidRPr="00C60A88">
              <w:rPr>
                <w:rFonts w:asciiTheme="minorHAnsi" w:eastAsia="Calibri" w:hAnsiTheme="minorHAnsi" w:cstheme="minorHAnsi"/>
                <w:b/>
                <w:i/>
                <w:color w:val="000000"/>
                <w:sz w:val="14"/>
                <w:szCs w:val="14"/>
                <w:u w:val="single"/>
              </w:rPr>
              <w:t>Social.*</w:t>
            </w:r>
            <w:proofErr w:type="gramEnd"/>
          </w:p>
          <w:p w14:paraId="23CAD896" w14:textId="77777777" w:rsidR="00C60A88" w:rsidRPr="00C60A88" w:rsidRDefault="00C60A88" w:rsidP="00C60A88">
            <w:pPr>
              <w:pStyle w:val="Prrafodelista"/>
              <w:widowControl/>
              <w:numPr>
                <w:ilvl w:val="0"/>
                <w:numId w:val="1"/>
              </w:numPr>
              <w:spacing w:after="160" w:line="259" w:lineRule="auto"/>
              <w:contextualSpacing/>
              <w:jc w:val="both"/>
              <w:rPr>
                <w:rFonts w:asciiTheme="minorHAnsi" w:eastAsia="Calibri" w:hAnsiTheme="minorHAnsi" w:cstheme="minorHAnsi"/>
                <w:i/>
                <w:color w:val="000000"/>
                <w:sz w:val="14"/>
                <w:szCs w:val="14"/>
              </w:rPr>
            </w:pPr>
            <w:r w:rsidRPr="00C60A88">
              <w:rPr>
                <w:rFonts w:asciiTheme="minorHAnsi" w:eastAsia="Calibri" w:hAnsiTheme="minorHAnsi" w:cstheme="minorHAnsi"/>
                <w:i/>
                <w:color w:val="000000"/>
                <w:sz w:val="14"/>
                <w:szCs w:val="14"/>
              </w:rPr>
              <w:t xml:space="preserve">Constancia de situación fiscal del </w:t>
            </w:r>
            <w:proofErr w:type="gramStart"/>
            <w:r w:rsidRPr="00C60A88">
              <w:rPr>
                <w:rFonts w:asciiTheme="minorHAnsi" w:eastAsia="Calibri" w:hAnsiTheme="minorHAnsi" w:cstheme="minorHAnsi"/>
                <w:i/>
                <w:color w:val="000000"/>
                <w:sz w:val="14"/>
                <w:szCs w:val="14"/>
              </w:rPr>
              <w:t>INFONAVIT.*</w:t>
            </w:r>
            <w:proofErr w:type="gramEnd"/>
          </w:p>
          <w:p w14:paraId="37E3A85E" w14:textId="77777777" w:rsidR="00C60A88" w:rsidRPr="00C60A88" w:rsidRDefault="00C60A88" w:rsidP="00C60A88">
            <w:pPr>
              <w:pStyle w:val="Prrafodelista"/>
              <w:widowControl/>
              <w:numPr>
                <w:ilvl w:val="0"/>
                <w:numId w:val="1"/>
              </w:numPr>
              <w:spacing w:after="160" w:line="259" w:lineRule="auto"/>
              <w:contextualSpacing/>
              <w:jc w:val="both"/>
              <w:rPr>
                <w:rFonts w:asciiTheme="minorHAnsi" w:eastAsia="Calibri" w:hAnsiTheme="minorHAnsi" w:cstheme="minorHAnsi"/>
                <w:b/>
                <w:i/>
                <w:color w:val="000000"/>
                <w:sz w:val="14"/>
                <w:szCs w:val="14"/>
              </w:rPr>
            </w:pPr>
            <w:r w:rsidRPr="00C60A88">
              <w:rPr>
                <w:rFonts w:asciiTheme="minorHAnsi" w:eastAsia="Calibri" w:hAnsiTheme="minorHAnsi" w:cstheme="minorHAnsi"/>
                <w:i/>
                <w:color w:val="000000"/>
                <w:sz w:val="14"/>
                <w:szCs w:val="14"/>
              </w:rPr>
              <w:lastRenderedPageBreak/>
              <w:t>Opinión de Situación Fiscal de Cumplimiento de Obligaciones Estatales emitida por la Secretaría de Finanzas del Estado de Aguascalientes. **</w:t>
            </w:r>
          </w:p>
          <w:p w14:paraId="33BEE8A1" w14:textId="77777777" w:rsidR="00C60A88" w:rsidRPr="00C60A88" w:rsidRDefault="00C60A88" w:rsidP="00C60A88">
            <w:pPr>
              <w:spacing w:after="160" w:line="259" w:lineRule="auto"/>
              <w:contextualSpacing/>
              <w:jc w:val="both"/>
              <w:rPr>
                <w:rFonts w:asciiTheme="minorHAnsi" w:eastAsia="Calibri" w:hAnsiTheme="minorHAnsi" w:cstheme="minorHAnsi"/>
                <w:i/>
                <w:color w:val="000000"/>
                <w:sz w:val="14"/>
                <w:szCs w:val="14"/>
              </w:rPr>
            </w:pPr>
            <w:r w:rsidRPr="00C60A88">
              <w:rPr>
                <w:rFonts w:asciiTheme="minorHAnsi" w:eastAsia="Calibri" w:hAnsiTheme="minorHAnsi" w:cstheme="minorHAnsi"/>
                <w:i/>
                <w:color w:val="000000"/>
                <w:sz w:val="14"/>
                <w:szCs w:val="14"/>
              </w:rPr>
              <w:t xml:space="preserve">(A excepción de la </w:t>
            </w:r>
            <w:proofErr w:type="spellStart"/>
            <w:r w:rsidRPr="00C60A88">
              <w:rPr>
                <w:rFonts w:asciiTheme="minorHAnsi" w:eastAsia="Calibri" w:hAnsiTheme="minorHAnsi" w:cstheme="minorHAnsi"/>
                <w:i/>
                <w:color w:val="000000"/>
                <w:sz w:val="14"/>
                <w:szCs w:val="14"/>
              </w:rPr>
              <w:t>constancisa</w:t>
            </w:r>
            <w:proofErr w:type="spellEnd"/>
            <w:r w:rsidRPr="00C60A88">
              <w:rPr>
                <w:rFonts w:asciiTheme="minorHAnsi" w:eastAsia="Calibri" w:hAnsiTheme="minorHAnsi" w:cstheme="minorHAnsi"/>
                <w: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C60A88">
              <w:rPr>
                <w:rFonts w:asciiTheme="minorHAnsi" w:eastAsia="Calibri" w:hAnsiTheme="minorHAnsi" w:cstheme="minorHAnsi"/>
                <w:b/>
                <w:i/>
                <w:color w:val="000000"/>
                <w:sz w:val="14"/>
                <w:szCs w:val="14"/>
              </w:rPr>
              <w:t>05 de junio de 2023 al 05 de julio de 2023</w:t>
            </w:r>
            <w:r w:rsidRPr="00C60A88">
              <w:rPr>
                <w:rFonts w:asciiTheme="minorHAnsi" w:eastAsia="Calibri" w:hAnsiTheme="minorHAnsi" w:cstheme="minorHAnsi"/>
                <w:i/>
                <w:color w:val="000000"/>
                <w:sz w:val="14"/>
                <w:szCs w:val="14"/>
              </w:rPr>
              <w:t>).</w:t>
            </w:r>
          </w:p>
          <w:p w14:paraId="3DEF3118" w14:textId="77777777" w:rsidR="00C60A88" w:rsidRPr="00C60A88" w:rsidRDefault="00C60A88" w:rsidP="00C60A88">
            <w:pPr>
              <w:spacing w:after="160" w:line="259" w:lineRule="auto"/>
              <w:contextualSpacing/>
              <w:jc w:val="both"/>
              <w:rPr>
                <w:rFonts w:asciiTheme="minorHAnsi" w:eastAsia="Calibri" w:hAnsiTheme="minorHAnsi" w:cstheme="minorHAnsi"/>
                <w:i/>
                <w:color w:val="000000"/>
                <w:sz w:val="14"/>
                <w:szCs w:val="14"/>
              </w:rPr>
            </w:pPr>
          </w:p>
          <w:p w14:paraId="1C3B3FEF" w14:textId="77777777" w:rsidR="00C60A88" w:rsidRPr="00C60A88" w:rsidRDefault="00C60A88" w:rsidP="00C60A88">
            <w:pPr>
              <w:spacing w:after="160" w:line="259" w:lineRule="auto"/>
              <w:contextualSpacing/>
              <w:jc w:val="both"/>
              <w:rPr>
                <w:rFonts w:asciiTheme="minorHAnsi" w:eastAsia="Calibri" w:hAnsiTheme="minorHAnsi" w:cstheme="minorHAnsi"/>
                <w:b/>
                <w:i/>
                <w:color w:val="000000"/>
                <w:sz w:val="14"/>
                <w:szCs w:val="14"/>
                <w:u w:val="single"/>
              </w:rPr>
            </w:pPr>
            <w:r w:rsidRPr="00C60A88">
              <w:rPr>
                <w:rFonts w:asciiTheme="minorHAnsi" w:eastAsia="Calibri" w:hAnsiTheme="minorHAnsi" w:cstheme="minorHAnsi"/>
                <w:b/>
                <w:i/>
                <w:color w:val="000000"/>
                <w:sz w:val="14"/>
                <w:szCs w:val="14"/>
              </w:rPr>
              <w:t>La opinión de Cumplimiento de Obligaciones fiscales en materia de Seguridad Social deberá presentarse valida, positiva y vigente, con fecha del día</w:t>
            </w:r>
            <w:r w:rsidRPr="00C60A88">
              <w:rPr>
                <w:rFonts w:asciiTheme="minorHAnsi" w:eastAsia="Calibri" w:hAnsiTheme="minorHAnsi" w:cstheme="minorHAnsi"/>
                <w:i/>
                <w:color w:val="000000"/>
                <w:sz w:val="14"/>
                <w:szCs w:val="14"/>
              </w:rPr>
              <w:t xml:space="preserve"> </w:t>
            </w:r>
            <w:r w:rsidRPr="00C60A88">
              <w:rPr>
                <w:rFonts w:asciiTheme="minorHAnsi" w:eastAsia="Calibri" w:hAnsiTheme="minorHAnsi" w:cstheme="minorHAnsi"/>
                <w:b/>
                <w:i/>
                <w:color w:val="000000"/>
                <w:sz w:val="14"/>
                <w:szCs w:val="14"/>
                <w:u w:val="single"/>
              </w:rPr>
              <w:t>05 de julio de 2023.</w:t>
            </w:r>
          </w:p>
          <w:p w14:paraId="281081FA" w14:textId="77777777" w:rsidR="00C60A88" w:rsidRPr="00C60A88" w:rsidRDefault="00C60A88" w:rsidP="00C60A88">
            <w:pPr>
              <w:spacing w:after="160" w:line="259" w:lineRule="auto"/>
              <w:contextualSpacing/>
              <w:jc w:val="both"/>
              <w:rPr>
                <w:rFonts w:asciiTheme="minorHAnsi" w:eastAsia="Calibri" w:hAnsiTheme="minorHAnsi" w:cstheme="minorHAnsi"/>
                <w:b/>
                <w:i/>
                <w:color w:val="000000"/>
                <w:sz w:val="14"/>
                <w:szCs w:val="14"/>
                <w:u w:val="single"/>
              </w:rPr>
            </w:pPr>
          </w:p>
          <w:p w14:paraId="1C57189B" w14:textId="77777777" w:rsidR="00C60A88" w:rsidRPr="00C60A88" w:rsidRDefault="00C60A88" w:rsidP="00C60A88">
            <w:pPr>
              <w:spacing w:after="160" w:line="259" w:lineRule="auto"/>
              <w:contextualSpacing/>
              <w:jc w:val="both"/>
              <w:rPr>
                <w:rFonts w:asciiTheme="minorHAnsi" w:eastAsia="Calibri" w:hAnsiTheme="minorHAnsi" w:cstheme="minorHAnsi"/>
                <w:b/>
                <w:i/>
                <w:color w:val="000000"/>
                <w:sz w:val="14"/>
                <w:szCs w:val="14"/>
                <w:u w:val="single"/>
              </w:rPr>
            </w:pPr>
            <w:r w:rsidRPr="00C60A88">
              <w:rPr>
                <w:rFonts w:asciiTheme="minorHAnsi" w:hAnsiTheme="minorHAnsi" w:cstheme="minorHAnsi"/>
                <w:i/>
                <w:sz w:val="14"/>
                <w:szCs w:val="14"/>
              </w:rPr>
              <w:t xml:space="preserve">Se deberá entregar la opinión conforme a las “Reglas de carácter general para la obtención de la opinión del cumplimiento de </w:t>
            </w:r>
            <w:r w:rsidRPr="00C60A88">
              <w:rPr>
                <w:rFonts w:asciiTheme="minorHAnsi" w:hAnsiTheme="minorHAnsi" w:cstheme="minorHAnsi"/>
                <w:b/>
                <w:i/>
                <w:sz w:val="14"/>
                <w:szCs w:val="14"/>
              </w:rPr>
              <w:t>obligaciones fiscales en materia de seguridad social</w:t>
            </w:r>
            <w:r w:rsidRPr="00C60A88">
              <w:rPr>
                <w:rFonts w:asciiTheme="minorHAnsi" w:hAnsiTheme="minorHAnsi" w:cstheme="minorHAnsi"/>
                <w:i/>
                <w:sz w:val="14"/>
                <w:szCs w:val="14"/>
              </w:rPr>
              <w:t xml:space="preserve">", valida, positiva y además </w:t>
            </w:r>
            <w:r w:rsidRPr="00C60A88">
              <w:rPr>
                <w:rFonts w:asciiTheme="minorHAnsi" w:hAnsiTheme="minorHAnsi" w:cstheme="minorHAnsi"/>
                <w:b/>
                <w:i/>
                <w:sz w:val="14"/>
                <w:szCs w:val="14"/>
                <w:u w:val="single"/>
              </w:rPr>
              <w:t>el formato deberá indicar que la misma se encuentra vigente al momento de la presentación y apertura de propuestas que es el día 05 de julio de 2023.</w:t>
            </w:r>
          </w:p>
          <w:p w14:paraId="5457C268" w14:textId="77777777" w:rsidR="00C60A88" w:rsidRPr="00C60A88" w:rsidRDefault="00C60A88" w:rsidP="00C60A88">
            <w:pPr>
              <w:spacing w:after="160" w:line="259" w:lineRule="auto"/>
              <w:contextualSpacing/>
              <w:jc w:val="both"/>
              <w:rPr>
                <w:rFonts w:asciiTheme="minorHAnsi" w:eastAsia="Calibri" w:hAnsiTheme="minorHAnsi" w:cstheme="minorHAnsi"/>
                <w:i/>
                <w:color w:val="000000"/>
                <w:sz w:val="14"/>
                <w:szCs w:val="14"/>
              </w:rPr>
            </w:pPr>
          </w:p>
          <w:p w14:paraId="45C9F04A" w14:textId="77777777" w:rsidR="00C60A88" w:rsidRPr="00C60A88" w:rsidRDefault="00C60A88" w:rsidP="00C60A88">
            <w:pPr>
              <w:spacing w:after="160" w:line="259" w:lineRule="auto"/>
              <w:contextualSpacing/>
              <w:jc w:val="both"/>
              <w:rPr>
                <w:rFonts w:asciiTheme="minorHAnsi" w:eastAsia="Calibri" w:hAnsiTheme="minorHAnsi" w:cstheme="minorHAnsi"/>
                <w:i/>
                <w:color w:val="000000"/>
                <w:sz w:val="14"/>
                <w:szCs w:val="14"/>
              </w:rPr>
            </w:pPr>
            <w:r w:rsidRPr="00C60A88">
              <w:rPr>
                <w:rFonts w:asciiTheme="minorHAnsi" w:eastAsia="Calibri" w:hAnsiTheme="minorHAnsi" w:cstheme="minorHAnsi"/>
                <w: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C60A88">
              <w:rPr>
                <w:rFonts w:asciiTheme="minorHAnsi" w:eastAsia="Calibri" w:hAnsiTheme="minorHAnsi" w:cstheme="minorHAnsi"/>
                <w:i/>
                <w:color w:val="000000"/>
                <w:sz w:val="14"/>
                <w:szCs w:val="14"/>
                <w:u w:val="single"/>
              </w:rPr>
              <w:t>Entero de retenciones mensuales de ISR por sueldos y salarios</w:t>
            </w:r>
            <w:r w:rsidRPr="00C60A88">
              <w:rPr>
                <w:rFonts w:asciiTheme="minorHAnsi" w:eastAsia="Calibri" w:hAnsiTheme="minorHAnsi" w:cstheme="minorHAnsi"/>
                <w:i/>
                <w:color w:val="000000"/>
                <w:sz w:val="14"/>
                <w:szCs w:val="14"/>
              </w:rPr>
              <w:t>”.</w:t>
            </w:r>
          </w:p>
          <w:p w14:paraId="6F141EEC" w14:textId="77777777" w:rsidR="00C60A88" w:rsidRPr="00C60A88" w:rsidRDefault="00C60A88" w:rsidP="00C60A88">
            <w:pPr>
              <w:spacing w:after="160" w:line="259" w:lineRule="auto"/>
              <w:contextualSpacing/>
              <w:jc w:val="both"/>
              <w:rPr>
                <w:rFonts w:asciiTheme="minorHAnsi" w:eastAsia="Calibri" w:hAnsiTheme="minorHAnsi" w:cstheme="minorHAnsi"/>
                <w:i/>
                <w:color w:val="000000"/>
                <w:sz w:val="14"/>
                <w:szCs w:val="14"/>
              </w:rPr>
            </w:pPr>
          </w:p>
          <w:p w14:paraId="71F32DFB" w14:textId="77777777" w:rsidR="00C60A88" w:rsidRPr="00C60A88" w:rsidRDefault="00C60A88" w:rsidP="00C60A88">
            <w:pPr>
              <w:spacing w:after="160" w:line="259" w:lineRule="auto"/>
              <w:contextualSpacing/>
              <w:jc w:val="both"/>
              <w:rPr>
                <w:rFonts w:asciiTheme="minorHAnsi" w:eastAsia="Calibri" w:hAnsiTheme="minorHAnsi" w:cstheme="minorHAnsi"/>
                <w:i/>
                <w:color w:val="000000"/>
                <w:sz w:val="14"/>
                <w:szCs w:val="14"/>
              </w:rPr>
            </w:pPr>
            <w:r w:rsidRPr="00C60A88">
              <w:rPr>
                <w:rFonts w:asciiTheme="minorHAnsi" w:eastAsia="Calibri" w:hAnsiTheme="minorHAnsi" w:cstheme="minorHAnsi"/>
                <w:i/>
                <w:color w:val="000000"/>
                <w:sz w:val="14"/>
                <w:szCs w:val="14"/>
              </w:rPr>
              <w:t xml:space="preserve">**Todos los licitantes/proveedores </w:t>
            </w:r>
            <w:r w:rsidRPr="00C60A88">
              <w:rPr>
                <w:rFonts w:asciiTheme="minorHAnsi" w:eastAsia="Calibri" w:hAnsiTheme="minorHAnsi" w:cstheme="minorHAnsi"/>
                <w:b/>
                <w:i/>
                <w:color w:val="000000"/>
                <w:sz w:val="14"/>
                <w:szCs w:val="14"/>
                <w:u w:val="single"/>
              </w:rPr>
              <w:t>sin excepción</w:t>
            </w:r>
            <w:r w:rsidRPr="00C60A88">
              <w:rPr>
                <w:rFonts w:asciiTheme="minorHAnsi" w:eastAsia="Calibri" w:hAnsiTheme="minorHAnsi" w:cstheme="minorHAnsi"/>
                <w:i/>
                <w:color w:val="000000"/>
                <w:sz w:val="14"/>
                <w:szCs w:val="14"/>
              </w:rPr>
              <w:t xml:space="preserve">, no importando que no tengan su domicilio fiscal en el Estado de Aguascalientes, se puede obtener más información en: </w:t>
            </w:r>
          </w:p>
          <w:p w14:paraId="1937E5E8" w14:textId="77777777" w:rsidR="00C60A88" w:rsidRPr="00C60A88" w:rsidRDefault="005B4C29" w:rsidP="00C60A88">
            <w:pPr>
              <w:spacing w:after="160" w:line="259" w:lineRule="auto"/>
              <w:contextualSpacing/>
              <w:jc w:val="both"/>
              <w:rPr>
                <w:rFonts w:asciiTheme="minorHAnsi" w:eastAsia="Calibri" w:hAnsiTheme="minorHAnsi" w:cstheme="minorHAnsi"/>
                <w:i/>
                <w:color w:val="000000"/>
                <w:sz w:val="14"/>
                <w:szCs w:val="14"/>
              </w:rPr>
            </w:pPr>
            <w:hyperlink r:id="rId15" w:history="1">
              <w:r w:rsidR="00C60A88" w:rsidRPr="00C60A88">
                <w:rPr>
                  <w:rStyle w:val="Hipervnculo"/>
                  <w:rFonts w:asciiTheme="minorHAnsi" w:eastAsia="Calibri" w:hAnsiTheme="minorHAnsi" w:cstheme="minorHAnsi"/>
                  <w:i/>
                  <w:sz w:val="14"/>
                  <w:szCs w:val="14"/>
                </w:rPr>
                <w:t>https://eservicios2.aguascalientes.gob.mx/sefi/obligacionesrfc/login.aspx</w:t>
              </w:r>
            </w:hyperlink>
            <w:r w:rsidR="00C60A88" w:rsidRPr="00C60A88">
              <w:rPr>
                <w:rFonts w:asciiTheme="minorHAnsi" w:eastAsia="Calibri" w:hAnsiTheme="minorHAnsi" w:cstheme="minorHAnsi"/>
                <w:i/>
                <w:color w:val="000000"/>
                <w:sz w:val="14"/>
                <w:szCs w:val="14"/>
              </w:rPr>
              <w:t xml:space="preserve">, </w:t>
            </w:r>
          </w:p>
          <w:p w14:paraId="2876FDFB" w14:textId="107BA22B" w:rsidR="006A1A78" w:rsidRPr="00C60A88" w:rsidRDefault="005B4C29" w:rsidP="00C60A88">
            <w:pPr>
              <w:jc w:val="both"/>
              <w:rPr>
                <w:rStyle w:val="Hipervnculo"/>
                <w:rFonts w:asciiTheme="minorHAnsi" w:eastAsia="Calibri" w:hAnsiTheme="minorHAnsi" w:cstheme="minorHAnsi"/>
                <w:i/>
                <w:sz w:val="14"/>
                <w:szCs w:val="14"/>
              </w:rPr>
            </w:pPr>
            <w:hyperlink r:id="rId16" w:history="1">
              <w:r w:rsidR="00C60A88" w:rsidRPr="00C60A88">
                <w:rPr>
                  <w:rStyle w:val="Hipervnculo"/>
                  <w:rFonts w:asciiTheme="minorHAnsi" w:eastAsia="Calibri" w:hAnsiTheme="minorHAnsi" w:cstheme="minorHAnsi"/>
                  <w:i/>
                  <w:sz w:val="14"/>
                  <w:szCs w:val="14"/>
                </w:rPr>
                <w:t>https://eservicios2.aguascalientes.gob.mx/contribuciones/</w:t>
              </w:r>
            </w:hyperlink>
          </w:p>
          <w:p w14:paraId="77FA559B" w14:textId="77777777" w:rsidR="006A1A78" w:rsidRDefault="006A1A78" w:rsidP="006A1A78">
            <w:pPr>
              <w:jc w:val="both"/>
              <w:rPr>
                <w:rStyle w:val="Hipervnculo"/>
                <w:rFonts w:asciiTheme="minorHAnsi" w:eastAsia="Calibri" w:hAnsiTheme="minorHAnsi" w:cstheme="minorHAnsi"/>
                <w:i/>
                <w:sz w:val="14"/>
                <w:szCs w:val="14"/>
              </w:rPr>
            </w:pPr>
          </w:p>
          <w:p w14:paraId="59B309D4" w14:textId="77777777" w:rsidR="006A1A78" w:rsidRPr="00D7625A" w:rsidRDefault="006A1A78" w:rsidP="006A1A78">
            <w:pPr>
              <w:jc w:val="both"/>
              <w:rPr>
                <w:rFonts w:ascii="Arial" w:hAnsi="Arial" w:cs="Arial"/>
                <w:i/>
                <w:sz w:val="14"/>
                <w:szCs w:val="14"/>
              </w:rPr>
            </w:pPr>
            <w:r w:rsidRPr="00D7625A">
              <w:rPr>
                <w:rFonts w:ascii="Arial" w:hAnsi="Arial" w:cs="Arial"/>
                <w:i/>
                <w:sz w:val="14"/>
                <w:szCs w:val="14"/>
              </w:rPr>
              <w:t xml:space="preserve">Por su parte el acuerdo número acdo.as2.hct.270422/107.p.dir del 22 de septiembre de 2022, en su cláusula novena menciona que la opinión del cumplimiento de obligaciones fiscales en materia de seguridad social </w:t>
            </w:r>
            <w:r w:rsidRPr="00D7625A">
              <w:rPr>
                <w:rFonts w:ascii="Arial" w:hAnsi="Arial" w:cs="Arial"/>
                <w:b/>
                <w:i/>
                <w:sz w:val="14"/>
                <w:szCs w:val="14"/>
              </w:rPr>
              <w:t>gozará de vigencia</w:t>
            </w:r>
            <w:r w:rsidRPr="00D7625A">
              <w:rPr>
                <w:rFonts w:ascii="Arial" w:hAnsi="Arial" w:cs="Arial"/>
                <w:i/>
                <w:sz w:val="14"/>
                <w:szCs w:val="14"/>
              </w:rPr>
              <w:t xml:space="preserve"> </w:t>
            </w:r>
            <w:r w:rsidRPr="00D7625A">
              <w:rPr>
                <w:rFonts w:ascii="Arial" w:hAnsi="Arial" w:cs="Arial"/>
                <w:i/>
                <w:sz w:val="14"/>
                <w:szCs w:val="14"/>
                <w:u w:val="single"/>
              </w:rPr>
              <w:t>durante el día de la fecha en que haya sido generada</w:t>
            </w:r>
            <w:r w:rsidRPr="00D7625A">
              <w:rPr>
                <w:rFonts w:ascii="Arial" w:hAnsi="Arial" w:cs="Arial"/>
                <w:i/>
                <w:sz w:val="14"/>
                <w:szCs w:val="14"/>
              </w:rPr>
              <w:t>.</w:t>
            </w:r>
          </w:p>
          <w:p w14:paraId="448CE0DC" w14:textId="77777777" w:rsidR="006A1A78" w:rsidRPr="00D7625A" w:rsidRDefault="006A1A78" w:rsidP="006A1A78">
            <w:pPr>
              <w:jc w:val="both"/>
              <w:rPr>
                <w:rFonts w:ascii="Arial" w:hAnsi="Arial" w:cs="Arial"/>
                <w:i/>
                <w:sz w:val="14"/>
                <w:szCs w:val="14"/>
              </w:rPr>
            </w:pPr>
          </w:p>
          <w:p w14:paraId="6B9B1F67" w14:textId="77777777" w:rsidR="006A1A78" w:rsidRPr="00D7625A" w:rsidRDefault="006A1A78" w:rsidP="006A1A78">
            <w:pPr>
              <w:jc w:val="both"/>
              <w:rPr>
                <w:rFonts w:ascii="Arial" w:hAnsi="Arial" w:cs="Arial"/>
                <w:i/>
                <w:sz w:val="14"/>
                <w:szCs w:val="14"/>
              </w:rPr>
            </w:pPr>
            <w:r w:rsidRPr="00D7625A">
              <w:rPr>
                <w:rFonts w:ascii="Arial" w:hAnsi="Arial" w:cs="Arial"/>
                <w:i/>
                <w:sz w:val="14"/>
                <w:szCs w:val="14"/>
              </w:rPr>
              <w:t xml:space="preserve">Es decir, se hace una distinción </w:t>
            </w:r>
            <w:r w:rsidRPr="00D7625A">
              <w:rPr>
                <w:rFonts w:ascii="Arial" w:hAnsi="Arial" w:cs="Arial"/>
                <w:b/>
                <w:i/>
                <w:sz w:val="14"/>
                <w:szCs w:val="14"/>
              </w:rPr>
              <w:t>entre validez y vigencia</w:t>
            </w:r>
            <w:r w:rsidRPr="00D7625A">
              <w:rPr>
                <w:rFonts w:ascii="Arial" w:hAnsi="Arial" w:cs="Arial"/>
                <w:i/>
                <w:sz w:val="14"/>
                <w:szCs w:val="14"/>
              </w:rPr>
              <w:t>, entendiendo que en la validez se predica que la norma jurídica reúne todos los requisitos puestos por su sistema jurídico respectivo para la creación de la clase de normas en cuestión. Por su parte, una norma está vigente o en vigor durante el tiempo en que con carácter general se aplica su consecuencia a los hechos que encajan en su supuesto de hecho.</w:t>
            </w:r>
          </w:p>
          <w:p w14:paraId="39109733" w14:textId="77777777" w:rsidR="006A1A78" w:rsidRPr="00D7625A" w:rsidRDefault="006A1A78" w:rsidP="006A1A78">
            <w:pPr>
              <w:jc w:val="both"/>
              <w:rPr>
                <w:rFonts w:ascii="Arial" w:hAnsi="Arial" w:cs="Arial"/>
                <w:i/>
                <w:sz w:val="14"/>
                <w:szCs w:val="14"/>
              </w:rPr>
            </w:pPr>
          </w:p>
          <w:p w14:paraId="4C853ED7" w14:textId="4435185D" w:rsidR="006A1A78" w:rsidRPr="00D7625A" w:rsidRDefault="006A1A78" w:rsidP="006A1A78">
            <w:pPr>
              <w:jc w:val="both"/>
              <w:rPr>
                <w:rFonts w:ascii="Arial" w:hAnsi="Arial" w:cs="Arial"/>
                <w:i/>
                <w:sz w:val="14"/>
                <w:szCs w:val="14"/>
              </w:rPr>
            </w:pPr>
            <w:r>
              <w:rPr>
                <w:rFonts w:ascii="Arial" w:hAnsi="Arial" w:cs="Arial"/>
                <w:i/>
                <w:sz w:val="14"/>
                <w:szCs w:val="14"/>
              </w:rPr>
              <w:t>Por lo que se respetará</w:t>
            </w:r>
            <w:r w:rsidRPr="00D7625A">
              <w:rPr>
                <w:rFonts w:ascii="Arial" w:hAnsi="Arial" w:cs="Arial"/>
                <w:i/>
                <w:sz w:val="14"/>
                <w:szCs w:val="14"/>
              </w:rPr>
              <w:t xml:space="preserve"> el señalamiento de vigencia señalado en la opinión de cumplimiento descargable del buzón del instituto mexicano de seguridad social, que al día de hoy se tiene conocimiento que es vigente al día en que se generó, por lo que salvo a una disposición, acuerdo o modificación de la autoridad competente, se revisará que sea del día </w:t>
            </w:r>
            <w:r w:rsidR="00B448D9">
              <w:rPr>
                <w:rFonts w:ascii="Arial" w:hAnsi="Arial" w:cs="Arial"/>
                <w:b/>
                <w:i/>
                <w:sz w:val="14"/>
                <w:szCs w:val="14"/>
              </w:rPr>
              <w:t>05</w:t>
            </w:r>
            <w:r w:rsidRPr="00D7625A">
              <w:rPr>
                <w:rFonts w:ascii="Arial" w:hAnsi="Arial" w:cs="Arial"/>
                <w:b/>
                <w:i/>
                <w:sz w:val="14"/>
                <w:szCs w:val="14"/>
              </w:rPr>
              <w:t xml:space="preserve"> de ju</w:t>
            </w:r>
            <w:r w:rsidR="00B448D9">
              <w:rPr>
                <w:rFonts w:ascii="Arial" w:hAnsi="Arial" w:cs="Arial"/>
                <w:b/>
                <w:i/>
                <w:sz w:val="14"/>
                <w:szCs w:val="14"/>
              </w:rPr>
              <w:t>l</w:t>
            </w:r>
            <w:r w:rsidRPr="00D7625A">
              <w:rPr>
                <w:rFonts w:ascii="Arial" w:hAnsi="Arial" w:cs="Arial"/>
                <w:b/>
                <w:i/>
                <w:sz w:val="14"/>
                <w:szCs w:val="14"/>
              </w:rPr>
              <w:t>io de 2023.</w:t>
            </w:r>
          </w:p>
          <w:p w14:paraId="2EC8AA9A" w14:textId="77777777" w:rsidR="006A1A78" w:rsidRPr="00D7625A" w:rsidRDefault="006A1A78" w:rsidP="006A1A78">
            <w:pPr>
              <w:spacing w:after="160" w:line="259" w:lineRule="auto"/>
              <w:contextualSpacing/>
              <w:jc w:val="both"/>
              <w:rPr>
                <w:rFonts w:ascii="Arial" w:eastAsia="Calibri" w:hAnsi="Arial" w:cs="Arial"/>
                <w:color w:val="000000"/>
                <w:sz w:val="14"/>
                <w:szCs w:val="14"/>
              </w:rPr>
            </w:pPr>
          </w:p>
          <w:p w14:paraId="6345B062" w14:textId="3EB15D37" w:rsidR="006A1A78" w:rsidRPr="00D7625A" w:rsidRDefault="006A1A78" w:rsidP="006A1A78">
            <w:pPr>
              <w:jc w:val="both"/>
              <w:rPr>
                <w:rFonts w:ascii="Arial" w:hAnsi="Arial" w:cs="Arial"/>
                <w:b/>
                <w:sz w:val="14"/>
                <w:szCs w:val="14"/>
              </w:rPr>
            </w:pPr>
            <w:r w:rsidRPr="00D7625A">
              <w:rPr>
                <w:rFonts w:ascii="Arial" w:hAnsi="Arial" w:cs="Arial"/>
                <w:sz w:val="14"/>
                <w:szCs w:val="14"/>
              </w:rPr>
              <w:t>En este ord</w:t>
            </w:r>
            <w:r w:rsidR="00B448D9">
              <w:rPr>
                <w:rFonts w:ascii="Arial" w:hAnsi="Arial" w:cs="Arial"/>
                <w:sz w:val="14"/>
                <w:szCs w:val="14"/>
              </w:rPr>
              <w:t xml:space="preserve">en de ideas, </w:t>
            </w:r>
            <w:r w:rsidR="005F171C">
              <w:rPr>
                <w:rFonts w:ascii="Arial" w:hAnsi="Arial" w:cs="Arial"/>
                <w:sz w:val="14"/>
                <w:szCs w:val="14"/>
              </w:rPr>
              <w:t>y de acuerdo</w:t>
            </w:r>
            <w:r w:rsidR="00B448D9">
              <w:rPr>
                <w:rFonts w:ascii="Arial" w:hAnsi="Arial" w:cs="Arial"/>
                <w:sz w:val="14"/>
                <w:szCs w:val="14"/>
              </w:rPr>
              <w:t xml:space="preserve"> </w:t>
            </w:r>
            <w:r w:rsidR="005F171C">
              <w:rPr>
                <w:rFonts w:ascii="Arial" w:hAnsi="Arial" w:cs="Arial"/>
                <w:sz w:val="14"/>
                <w:szCs w:val="14"/>
              </w:rPr>
              <w:t>a</w:t>
            </w:r>
            <w:r w:rsidR="00B448D9">
              <w:rPr>
                <w:rFonts w:ascii="Arial" w:hAnsi="Arial" w:cs="Arial"/>
                <w:sz w:val="14"/>
                <w:szCs w:val="14"/>
              </w:rPr>
              <w:t xml:space="preserve"> la propuesta</w:t>
            </w:r>
            <w:r w:rsidRPr="00D7625A">
              <w:rPr>
                <w:rFonts w:ascii="Arial" w:hAnsi="Arial" w:cs="Arial"/>
                <w:sz w:val="14"/>
                <w:szCs w:val="14"/>
              </w:rPr>
              <w:t xml:space="preserve"> </w:t>
            </w:r>
            <w:r w:rsidR="00B448D9">
              <w:rPr>
                <w:rFonts w:ascii="Arial" w:hAnsi="Arial" w:cs="Arial"/>
                <w:sz w:val="14"/>
                <w:szCs w:val="14"/>
              </w:rPr>
              <w:t xml:space="preserve">presentada </w:t>
            </w:r>
            <w:r w:rsidR="005F171C">
              <w:rPr>
                <w:rFonts w:ascii="Arial" w:hAnsi="Arial" w:cs="Arial"/>
                <w:sz w:val="14"/>
                <w:szCs w:val="14"/>
              </w:rPr>
              <w:t xml:space="preserve">el día 05 de julio de 2023 en el acto de Presentación y Apertura de Propuestas </w:t>
            </w:r>
            <w:r w:rsidR="00B448D9">
              <w:rPr>
                <w:rFonts w:ascii="Arial" w:hAnsi="Arial" w:cs="Arial"/>
                <w:sz w:val="14"/>
                <w:szCs w:val="14"/>
              </w:rPr>
              <w:t xml:space="preserve">por el licitante </w:t>
            </w:r>
            <w:r w:rsidR="00B448D9" w:rsidRPr="00B448D9">
              <w:rPr>
                <w:rFonts w:ascii="Arial" w:hAnsi="Arial" w:cs="Arial"/>
                <w:sz w:val="14"/>
                <w:szCs w:val="14"/>
              </w:rPr>
              <w:t>AUTORAMA AGS., S. DE R.L. C.V.</w:t>
            </w:r>
            <w:r w:rsidR="00B448D9">
              <w:rPr>
                <w:rFonts w:ascii="Arial" w:hAnsi="Arial" w:cs="Arial"/>
                <w:sz w:val="14"/>
                <w:szCs w:val="14"/>
              </w:rPr>
              <w:t xml:space="preserve">, </w:t>
            </w:r>
            <w:r w:rsidRPr="00D7625A">
              <w:rPr>
                <w:rFonts w:ascii="Arial" w:hAnsi="Arial" w:cs="Arial"/>
                <w:sz w:val="14"/>
                <w:szCs w:val="14"/>
              </w:rPr>
              <w:t xml:space="preserve">y conforme a la revisión realizada a la documentación, se constató el incumplimiento en el </w:t>
            </w:r>
            <w:r w:rsidRPr="00D7625A">
              <w:rPr>
                <w:rFonts w:ascii="Arial" w:hAnsi="Arial" w:cs="Arial"/>
                <w:b/>
                <w:sz w:val="14"/>
                <w:szCs w:val="14"/>
              </w:rPr>
              <w:t xml:space="preserve">numeral </w:t>
            </w:r>
            <w:r w:rsidR="00B448D9">
              <w:rPr>
                <w:rFonts w:ascii="Arial" w:hAnsi="Arial" w:cs="Arial"/>
                <w:b/>
                <w:sz w:val="14"/>
                <w:szCs w:val="14"/>
              </w:rPr>
              <w:t>X</w:t>
            </w:r>
            <w:r>
              <w:rPr>
                <w:rFonts w:ascii="Arial" w:hAnsi="Arial" w:cs="Arial"/>
                <w:b/>
                <w:sz w:val="14"/>
                <w:szCs w:val="14"/>
              </w:rPr>
              <w:t>.</w:t>
            </w:r>
            <w:r w:rsidRPr="00D7625A">
              <w:rPr>
                <w:rFonts w:ascii="Arial" w:hAnsi="Arial" w:cs="Arial"/>
                <w:b/>
                <w:sz w:val="14"/>
                <w:szCs w:val="14"/>
              </w:rPr>
              <w:t>2.</w:t>
            </w:r>
            <w:r w:rsidR="00B448D9">
              <w:rPr>
                <w:rFonts w:ascii="Arial" w:hAnsi="Arial" w:cs="Arial"/>
                <w:b/>
                <w:sz w:val="14"/>
                <w:szCs w:val="14"/>
              </w:rPr>
              <w:t>1.</w:t>
            </w:r>
            <w:r>
              <w:rPr>
                <w:rFonts w:ascii="Arial" w:hAnsi="Arial" w:cs="Arial"/>
                <w:b/>
                <w:sz w:val="14"/>
                <w:szCs w:val="14"/>
              </w:rPr>
              <w:t xml:space="preserve"> </w:t>
            </w:r>
            <w:r w:rsidRPr="00D7625A">
              <w:rPr>
                <w:rFonts w:ascii="Arial" w:hAnsi="Arial" w:cs="Arial"/>
                <w:b/>
                <w:sz w:val="14"/>
                <w:szCs w:val="14"/>
              </w:rPr>
              <w:t>Opinión</w:t>
            </w:r>
            <w:r>
              <w:rPr>
                <w:rFonts w:ascii="Arial" w:hAnsi="Arial" w:cs="Arial"/>
                <w:b/>
                <w:sz w:val="14"/>
                <w:szCs w:val="14"/>
              </w:rPr>
              <w:t xml:space="preserve"> </w:t>
            </w:r>
            <w:r w:rsidRPr="00D7625A">
              <w:rPr>
                <w:rFonts w:ascii="Arial" w:hAnsi="Arial" w:cs="Arial"/>
                <w:b/>
                <w:sz w:val="14"/>
                <w:szCs w:val="14"/>
              </w:rPr>
              <w:t>del Cumplimiento de Obligaciones fiscales en materia de Seguridad Social</w:t>
            </w:r>
            <w:r w:rsidRPr="00D7625A">
              <w:rPr>
                <w:rFonts w:ascii="Arial" w:hAnsi="Arial" w:cs="Arial"/>
                <w:sz w:val="14"/>
                <w:szCs w:val="14"/>
              </w:rPr>
              <w:t xml:space="preserve">, pues se presentó </w:t>
            </w:r>
            <w:r w:rsidR="005F171C">
              <w:rPr>
                <w:rFonts w:ascii="Arial" w:hAnsi="Arial" w:cs="Arial"/>
                <w:sz w:val="14"/>
                <w:szCs w:val="14"/>
              </w:rPr>
              <w:t xml:space="preserve">carta del cumplimiento de obligaciones fiscales, </w:t>
            </w:r>
            <w:r w:rsidRPr="005F171C">
              <w:rPr>
                <w:rFonts w:ascii="Arial" w:hAnsi="Arial" w:cs="Arial"/>
                <w:sz w:val="14"/>
                <w:szCs w:val="14"/>
              </w:rPr>
              <w:t>Folio</w:t>
            </w:r>
            <w:r w:rsidRPr="00D7625A">
              <w:rPr>
                <w:rFonts w:ascii="Arial" w:hAnsi="Arial" w:cs="Arial"/>
                <w:sz w:val="14"/>
                <w:szCs w:val="14"/>
              </w:rPr>
              <w:t xml:space="preserve"> </w:t>
            </w:r>
            <w:r w:rsidRPr="005F0F35">
              <w:rPr>
                <w:rFonts w:asciiTheme="minorHAnsi" w:hAnsiTheme="minorHAnsi" w:cstheme="minorHAnsi"/>
                <w:sz w:val="16"/>
                <w:szCs w:val="16"/>
              </w:rPr>
              <w:t>168</w:t>
            </w:r>
            <w:r w:rsidR="005F171C">
              <w:rPr>
                <w:rFonts w:asciiTheme="minorHAnsi" w:hAnsiTheme="minorHAnsi" w:cstheme="minorHAnsi"/>
                <w:sz w:val="16"/>
                <w:szCs w:val="16"/>
              </w:rPr>
              <w:t>6953448306904721288</w:t>
            </w:r>
            <w:r w:rsidRPr="00D7625A">
              <w:rPr>
                <w:rFonts w:ascii="Arial" w:hAnsi="Arial" w:cs="Arial"/>
                <w:sz w:val="14"/>
                <w:szCs w:val="14"/>
              </w:rPr>
              <w:t xml:space="preserve">, </w:t>
            </w:r>
            <w:r w:rsidR="005D16D4">
              <w:rPr>
                <w:rFonts w:ascii="Arial" w:hAnsi="Arial" w:cs="Arial"/>
                <w:sz w:val="14"/>
                <w:szCs w:val="14"/>
              </w:rPr>
              <w:t xml:space="preserve">en la cual se </w:t>
            </w:r>
            <w:r w:rsidRPr="00D7625A">
              <w:rPr>
                <w:rFonts w:ascii="Arial" w:hAnsi="Arial" w:cs="Arial"/>
                <w:sz w:val="14"/>
                <w:szCs w:val="14"/>
              </w:rPr>
              <w:t xml:space="preserve">señala una vigencia hasta el </w:t>
            </w:r>
            <w:r w:rsidR="005D16D4">
              <w:rPr>
                <w:rFonts w:ascii="Arial" w:hAnsi="Arial" w:cs="Arial"/>
                <w:b/>
                <w:sz w:val="14"/>
                <w:szCs w:val="14"/>
              </w:rPr>
              <w:t>29</w:t>
            </w:r>
            <w:r w:rsidRPr="00D7625A">
              <w:rPr>
                <w:rFonts w:ascii="Arial" w:hAnsi="Arial" w:cs="Arial"/>
                <w:b/>
                <w:sz w:val="14"/>
                <w:szCs w:val="14"/>
              </w:rPr>
              <w:t xml:space="preserve"> de junio de 2023, 23:59:59, </w:t>
            </w:r>
            <w:r w:rsidR="005D16D4">
              <w:rPr>
                <w:rFonts w:ascii="Arial" w:hAnsi="Arial" w:cs="Arial"/>
                <w:b/>
                <w:sz w:val="14"/>
                <w:szCs w:val="14"/>
              </w:rPr>
              <w:t xml:space="preserve">como </w:t>
            </w:r>
            <w:r w:rsidRPr="00D7625A">
              <w:rPr>
                <w:rFonts w:ascii="Arial" w:hAnsi="Arial" w:cs="Arial"/>
                <w:b/>
                <w:sz w:val="14"/>
                <w:szCs w:val="14"/>
              </w:rPr>
              <w:t xml:space="preserve">se muestra a continuación: </w:t>
            </w:r>
          </w:p>
          <w:p w14:paraId="038C82A9" w14:textId="77777777" w:rsidR="006A1A78" w:rsidRPr="00D7625A" w:rsidRDefault="006A1A78" w:rsidP="006A1A78">
            <w:pPr>
              <w:jc w:val="both"/>
              <w:rPr>
                <w:rFonts w:ascii="Arial" w:hAnsi="Arial" w:cs="Arial"/>
                <w:b/>
                <w:sz w:val="14"/>
                <w:szCs w:val="14"/>
              </w:rPr>
            </w:pPr>
          </w:p>
          <w:p w14:paraId="407D45D1" w14:textId="77777777" w:rsidR="006A1A78" w:rsidRDefault="006A1A78" w:rsidP="006A1A78">
            <w:pPr>
              <w:jc w:val="both"/>
              <w:rPr>
                <w:rFonts w:ascii="Arial" w:hAnsi="Arial" w:cs="Arial"/>
                <w:b/>
                <w:sz w:val="14"/>
                <w:szCs w:val="14"/>
              </w:rPr>
            </w:pPr>
          </w:p>
          <w:p w14:paraId="20EC3426" w14:textId="672BE398" w:rsidR="006A1A78" w:rsidRDefault="006A1A78" w:rsidP="006A1A78">
            <w:pPr>
              <w:jc w:val="center"/>
              <w:rPr>
                <w:rFonts w:ascii="Arial" w:hAnsi="Arial" w:cs="Arial"/>
                <w:b/>
                <w:sz w:val="14"/>
                <w:szCs w:val="14"/>
              </w:rPr>
            </w:pPr>
          </w:p>
          <w:p w14:paraId="59AC84A9" w14:textId="19C720C1" w:rsidR="006A1A78" w:rsidRDefault="00A45389" w:rsidP="00DB1158">
            <w:pPr>
              <w:jc w:val="center"/>
              <w:rPr>
                <w:rFonts w:ascii="Arial" w:hAnsi="Arial" w:cs="Arial"/>
                <w:b/>
                <w:sz w:val="16"/>
                <w:szCs w:val="16"/>
              </w:rPr>
            </w:pPr>
            <w:r>
              <w:rPr>
                <w:noProof/>
                <w:lang w:val="es-MX" w:eastAsia="es-MX"/>
              </w:rPr>
              <w:lastRenderedPageBreak/>
              <mc:AlternateContent>
                <mc:Choice Requires="wps">
                  <w:drawing>
                    <wp:anchor distT="0" distB="0" distL="114300" distR="114300" simplePos="0" relativeHeight="251662336" behindDoc="0" locked="0" layoutInCell="1" allowOverlap="1" wp14:anchorId="20996BC0" wp14:editId="4E980511">
                      <wp:simplePos x="0" y="0"/>
                      <wp:positionH relativeFrom="column">
                        <wp:posOffset>3039578</wp:posOffset>
                      </wp:positionH>
                      <wp:positionV relativeFrom="paragraph">
                        <wp:posOffset>1886585</wp:posOffset>
                      </wp:positionV>
                      <wp:extent cx="1092200" cy="266700"/>
                      <wp:effectExtent l="38100" t="0" r="12700" b="76200"/>
                      <wp:wrapNone/>
                      <wp:docPr id="9" name="Conector recto de flecha 9"/>
                      <wp:cNvGraphicFramePr/>
                      <a:graphic xmlns:a="http://schemas.openxmlformats.org/drawingml/2006/main">
                        <a:graphicData uri="http://schemas.microsoft.com/office/word/2010/wordprocessingShape">
                          <wps:wsp>
                            <wps:cNvCnPr/>
                            <wps:spPr>
                              <a:xfrm flipH="1">
                                <a:off x="0" y="0"/>
                                <a:ext cx="1092200" cy="266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1075DC" id="_x0000_t32" coordsize="21600,21600" o:spt="32" o:oned="t" path="m,l21600,21600e" filled="f">
                      <v:path arrowok="t" fillok="f" o:connecttype="none"/>
                      <o:lock v:ext="edit" shapetype="t"/>
                    </v:shapetype>
                    <v:shape id="Conector recto de flecha 9" o:spid="_x0000_s1026" type="#_x0000_t32" style="position:absolute;margin-left:239.35pt;margin-top:148.55pt;width:86pt;height:2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" strokecolor="red">
                      <v:stroke endarrow="block"/>
                    </v:shape>
                  </w:pict>
                </mc:Fallback>
              </mc:AlternateContent>
            </w:r>
            <w:r>
              <w:rPr>
                <w:noProof/>
                <w:lang w:val="es-MX" w:eastAsia="es-MX"/>
              </w:rPr>
              <w:drawing>
                <wp:inline distT="0" distB="0" distL="0" distR="0" wp14:anchorId="5B5B0945" wp14:editId="5AE07BA8">
                  <wp:extent cx="3447047" cy="33915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7535" t="12197" r="36266" b="3735"/>
                          <a:stretch/>
                        </pic:blipFill>
                        <pic:spPr bwMode="auto">
                          <a:xfrm>
                            <a:off x="0" y="0"/>
                            <a:ext cx="3463381" cy="3407606"/>
                          </a:xfrm>
                          <a:prstGeom prst="rect">
                            <a:avLst/>
                          </a:prstGeom>
                          <a:ln>
                            <a:noFill/>
                          </a:ln>
                          <a:extLst>
                            <a:ext uri="{53640926-AAD7-44D8-BBD7-CCE9431645EC}">
                              <a14:shadowObscured xmlns:a14="http://schemas.microsoft.com/office/drawing/2010/main"/>
                            </a:ext>
                          </a:extLst>
                        </pic:spPr>
                      </pic:pic>
                    </a:graphicData>
                  </a:graphic>
                </wp:inline>
              </w:drawing>
            </w:r>
          </w:p>
          <w:p w14:paraId="25723FB6" w14:textId="6F85AFB2" w:rsidR="006A1A78" w:rsidRDefault="006A1A78" w:rsidP="00DB1158">
            <w:pPr>
              <w:jc w:val="center"/>
              <w:rPr>
                <w:rFonts w:ascii="Arial" w:hAnsi="Arial" w:cs="Arial"/>
                <w:b/>
                <w:sz w:val="16"/>
                <w:szCs w:val="16"/>
              </w:rPr>
            </w:pPr>
          </w:p>
          <w:p w14:paraId="5C520155" w14:textId="77777777" w:rsidR="006A1A78" w:rsidRDefault="006A1A78" w:rsidP="00DB1158">
            <w:pPr>
              <w:jc w:val="center"/>
              <w:rPr>
                <w:rFonts w:ascii="Arial" w:hAnsi="Arial" w:cs="Arial"/>
                <w:b/>
                <w:sz w:val="16"/>
                <w:szCs w:val="16"/>
              </w:rPr>
            </w:pPr>
          </w:p>
          <w:p w14:paraId="5C4E3067" w14:textId="7B4BB9EE" w:rsidR="0005793B" w:rsidRDefault="0005793B" w:rsidP="0005793B">
            <w:pPr>
              <w:jc w:val="both"/>
              <w:rPr>
                <w:rFonts w:ascii="Arial" w:hAnsi="Arial" w:cs="Arial"/>
                <w:b/>
                <w:sz w:val="16"/>
                <w:szCs w:val="16"/>
                <w:highlight w:val="yellow"/>
              </w:rPr>
            </w:pPr>
            <w:r w:rsidRPr="000E1B2F">
              <w:rPr>
                <w:rFonts w:ascii="Arial" w:hAnsi="Arial" w:cs="Arial"/>
                <w:sz w:val="16"/>
                <w:szCs w:val="16"/>
              </w:rPr>
              <w:t>Por lo antes expuesto, se detecta un incumplimiento respecto de lo solicitado en el apartado “XIII</w:t>
            </w:r>
            <w:r w:rsidR="00777F08">
              <w:rPr>
                <w:rFonts w:ascii="Arial" w:hAnsi="Arial" w:cs="Arial"/>
                <w:sz w:val="16"/>
                <w:szCs w:val="16"/>
              </w:rPr>
              <w:t xml:space="preserve">. DESECHAMIENTO DE PROPUESTAS”, </w:t>
            </w:r>
            <w:r w:rsidRPr="000E1B2F">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0E1B2F">
              <w:rPr>
                <w:rFonts w:ascii="Arial" w:hAnsi="Arial" w:cs="Arial"/>
                <w:sz w:val="16"/>
                <w:szCs w:val="16"/>
              </w:rPr>
              <w:t>desechamiento</w:t>
            </w:r>
            <w:proofErr w:type="spellEnd"/>
            <w:r w:rsidRPr="000E1B2F">
              <w:rPr>
                <w:rFonts w:ascii="Arial" w:hAnsi="Arial" w:cs="Arial"/>
                <w:sz w:val="16"/>
                <w:szCs w:val="16"/>
              </w:rPr>
              <w:t xml:space="preserve"> </w:t>
            </w:r>
            <w:r>
              <w:rPr>
                <w:rFonts w:ascii="Arial" w:hAnsi="Arial" w:cs="Arial"/>
                <w:sz w:val="16"/>
                <w:szCs w:val="16"/>
              </w:rPr>
              <w:t>de la</w:t>
            </w:r>
            <w:r w:rsidRPr="000E1B2F">
              <w:rPr>
                <w:rFonts w:ascii="Arial" w:hAnsi="Arial" w:cs="Arial"/>
                <w:sz w:val="16"/>
                <w:szCs w:val="16"/>
              </w:rPr>
              <w:t xml:space="preserve"> </w:t>
            </w:r>
            <w:r w:rsidRPr="005C14A8">
              <w:rPr>
                <w:rFonts w:ascii="Arial" w:hAnsi="Arial" w:cs="Arial"/>
                <w:sz w:val="16"/>
                <w:szCs w:val="16"/>
              </w:rPr>
              <w:t xml:space="preserve">propuesta de manera general de </w:t>
            </w:r>
            <w:r w:rsidR="00A72BD3" w:rsidRPr="00A72BD3">
              <w:rPr>
                <w:rFonts w:ascii="Arial" w:hAnsi="Arial" w:cs="Arial"/>
                <w:b/>
                <w:sz w:val="16"/>
                <w:szCs w:val="16"/>
              </w:rPr>
              <w:t>AUTORAMA AGS., S. DE R.L. C.V.</w:t>
            </w:r>
          </w:p>
          <w:p w14:paraId="2C34C9F1" w14:textId="77777777" w:rsidR="0005793B" w:rsidRDefault="0005793B" w:rsidP="00A76C97">
            <w:pPr>
              <w:jc w:val="both"/>
              <w:rPr>
                <w:rFonts w:ascii="Arial" w:hAnsi="Arial" w:cs="Arial"/>
                <w:sz w:val="12"/>
                <w:szCs w:val="12"/>
              </w:rPr>
            </w:pPr>
          </w:p>
          <w:p w14:paraId="7B376C60" w14:textId="4ED0EE28" w:rsidR="0072288C" w:rsidRPr="002C1BFF" w:rsidRDefault="0072288C" w:rsidP="00A76C97">
            <w:pPr>
              <w:jc w:val="both"/>
              <w:rPr>
                <w:rFonts w:ascii="Arial" w:hAnsi="Arial" w:cs="Arial"/>
                <w:sz w:val="12"/>
                <w:szCs w:val="12"/>
              </w:rPr>
            </w:pPr>
            <w:r w:rsidRPr="002C1BFF">
              <w:rPr>
                <w:rFonts w:ascii="Arial" w:hAnsi="Arial" w:cs="Arial"/>
                <w:sz w:val="12"/>
                <w:szCs w:val="12"/>
              </w:rPr>
              <w:t xml:space="preserve">Revisión Técnica realizada por el </w:t>
            </w:r>
            <w:r w:rsidR="00B306BC" w:rsidRPr="002C1BFF">
              <w:rPr>
                <w:rFonts w:ascii="Arial" w:hAnsi="Arial" w:cs="Arial"/>
                <w:sz w:val="12"/>
                <w:szCs w:val="12"/>
              </w:rPr>
              <w:t>Director General de Infraestructura Universitaria</w:t>
            </w:r>
            <w:r w:rsidRPr="002C1BFF">
              <w:rPr>
                <w:rFonts w:ascii="Arial" w:hAnsi="Arial" w:cs="Arial"/>
                <w:sz w:val="12"/>
                <w:szCs w:val="12"/>
              </w:rPr>
              <w:t xml:space="preserve">, </w:t>
            </w:r>
            <w:r w:rsidR="00B306BC" w:rsidRPr="002C1BFF">
              <w:rPr>
                <w:rFonts w:ascii="Arial" w:hAnsi="Arial" w:cs="Arial"/>
                <w:sz w:val="12"/>
                <w:szCs w:val="12"/>
              </w:rPr>
              <w:t>M</w:t>
            </w:r>
            <w:r w:rsidR="00790738" w:rsidRPr="002C1BFF">
              <w:rPr>
                <w:rFonts w:ascii="Arial" w:hAnsi="Arial" w:cs="Arial"/>
                <w:sz w:val="12"/>
                <w:szCs w:val="12"/>
              </w:rPr>
              <w:t xml:space="preserve">. en </w:t>
            </w:r>
            <w:r w:rsidR="00B306BC" w:rsidRPr="002C1BFF">
              <w:rPr>
                <w:rFonts w:ascii="Arial" w:hAnsi="Arial" w:cs="Arial"/>
                <w:sz w:val="12"/>
                <w:szCs w:val="12"/>
              </w:rPr>
              <w:t>I</w:t>
            </w:r>
            <w:r w:rsidR="00790738" w:rsidRPr="002C1BFF">
              <w:rPr>
                <w:rFonts w:ascii="Arial" w:hAnsi="Arial" w:cs="Arial"/>
                <w:sz w:val="12"/>
                <w:szCs w:val="12"/>
              </w:rPr>
              <w:t xml:space="preserve">. </w:t>
            </w:r>
            <w:r w:rsidR="00B306BC" w:rsidRPr="002C1BFF">
              <w:rPr>
                <w:rFonts w:ascii="Arial" w:hAnsi="Arial" w:cs="Arial"/>
                <w:sz w:val="12"/>
                <w:szCs w:val="12"/>
              </w:rPr>
              <w:t>Alberto Palacios Tiscareño</w:t>
            </w:r>
            <w:r w:rsidR="00790738" w:rsidRPr="002C1BFF">
              <w:rPr>
                <w:rFonts w:ascii="Arial" w:hAnsi="Arial" w:cs="Arial"/>
                <w:sz w:val="12"/>
                <w:szCs w:val="12"/>
              </w:rPr>
              <w:t xml:space="preserve">, </w:t>
            </w:r>
            <w:r w:rsidR="00157A3E" w:rsidRPr="002C1BFF">
              <w:rPr>
                <w:rFonts w:ascii="Arial" w:hAnsi="Arial" w:cs="Arial"/>
                <w:sz w:val="12"/>
                <w:szCs w:val="12"/>
              </w:rPr>
              <w:t xml:space="preserve">y </w:t>
            </w:r>
            <w:r w:rsidR="00B306BC" w:rsidRPr="002C1BFF">
              <w:rPr>
                <w:rFonts w:ascii="Arial" w:hAnsi="Arial" w:cs="Arial"/>
                <w:sz w:val="12"/>
                <w:szCs w:val="12"/>
              </w:rPr>
              <w:t xml:space="preserve">el Jefe de Departamento de </w:t>
            </w:r>
            <w:r w:rsidR="006C519D" w:rsidRPr="002C1BFF">
              <w:rPr>
                <w:rFonts w:ascii="Arial" w:hAnsi="Arial" w:cs="Arial"/>
                <w:sz w:val="12"/>
                <w:szCs w:val="12"/>
              </w:rPr>
              <w:t>Servicios Generales</w:t>
            </w:r>
            <w:r w:rsidR="00B306BC" w:rsidRPr="002C1BFF">
              <w:rPr>
                <w:rFonts w:ascii="Arial" w:hAnsi="Arial" w:cs="Arial"/>
                <w:sz w:val="12"/>
                <w:szCs w:val="12"/>
              </w:rPr>
              <w:t xml:space="preserve"> el</w:t>
            </w:r>
            <w:r w:rsidR="00157A3E" w:rsidRPr="002C1BFF">
              <w:rPr>
                <w:rFonts w:ascii="Arial" w:hAnsi="Arial" w:cs="Arial"/>
                <w:sz w:val="12"/>
                <w:szCs w:val="12"/>
              </w:rPr>
              <w:t xml:space="preserve"> </w:t>
            </w:r>
            <w:r w:rsidR="00BE09B6" w:rsidRPr="002C1BFF">
              <w:rPr>
                <w:rFonts w:ascii="Arial" w:hAnsi="Arial" w:cs="Arial"/>
                <w:sz w:val="12"/>
                <w:szCs w:val="12"/>
              </w:rPr>
              <w:t>Lic. en B.G.C. José Samuel García Esparza</w:t>
            </w:r>
            <w:r w:rsidRPr="002C1BFF">
              <w:rPr>
                <w:rFonts w:ascii="Arial" w:hAnsi="Arial" w:cs="Arial"/>
                <w:sz w:val="12"/>
                <w:szCs w:val="12"/>
              </w:rPr>
              <w:t>, conforme a los anexos de la Convocatoria LPN E/901045968-0</w:t>
            </w:r>
            <w:r w:rsidR="007E79D0">
              <w:rPr>
                <w:rFonts w:ascii="Arial" w:hAnsi="Arial" w:cs="Arial"/>
                <w:sz w:val="12"/>
                <w:szCs w:val="12"/>
              </w:rPr>
              <w:t>24</w:t>
            </w:r>
            <w:r w:rsidRPr="002C1BFF">
              <w:rPr>
                <w:rFonts w:ascii="Arial" w:hAnsi="Arial" w:cs="Arial"/>
                <w:sz w:val="12"/>
                <w:szCs w:val="12"/>
              </w:rPr>
              <w:t>-2023.</w:t>
            </w:r>
          </w:p>
          <w:p w14:paraId="18458F7F" w14:textId="77777777" w:rsidR="0072288C" w:rsidRPr="002C1BFF" w:rsidRDefault="0072288C" w:rsidP="00A76C97">
            <w:pPr>
              <w:jc w:val="both"/>
              <w:rPr>
                <w:rFonts w:ascii="Arial" w:hAnsi="Arial" w:cs="Arial"/>
                <w:b/>
                <w:sz w:val="12"/>
                <w:szCs w:val="12"/>
              </w:rPr>
            </w:pPr>
          </w:p>
          <w:p w14:paraId="25ACFF53" w14:textId="77777777" w:rsidR="007B2F2E" w:rsidRDefault="0072288C" w:rsidP="00C15755">
            <w:pPr>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CF3D81" w14:textId="1E2C545C" w:rsidR="00E613C1" w:rsidRPr="004C38EC" w:rsidRDefault="00E613C1" w:rsidP="00C15755">
            <w:pPr>
              <w:jc w:val="both"/>
              <w:rPr>
                <w:rFonts w:asciiTheme="minorHAnsi" w:hAnsiTheme="minorHAnsi" w:cs="Arial"/>
                <w:sz w:val="14"/>
                <w:szCs w:val="14"/>
              </w:rPr>
            </w:pPr>
          </w:p>
        </w:tc>
      </w:tr>
      <w:tr w:rsidR="0035033A" w:rsidRPr="00154F13" w14:paraId="344A3790" w14:textId="77777777" w:rsidTr="0049689C">
        <w:trPr>
          <w:trHeight w:val="434"/>
          <w:jc w:val="center"/>
        </w:trPr>
        <w:tc>
          <w:tcPr>
            <w:tcW w:w="180" w:type="pct"/>
            <w:noWrap/>
          </w:tcPr>
          <w:p w14:paraId="5BF72872" w14:textId="457E721B" w:rsidR="0035033A" w:rsidRDefault="0035033A" w:rsidP="0035033A">
            <w:pPr>
              <w:jc w:val="center"/>
              <w:rPr>
                <w:rFonts w:ascii="Arial" w:hAnsi="Arial" w:cs="Arial"/>
                <w:sz w:val="12"/>
                <w:szCs w:val="12"/>
              </w:rPr>
            </w:pPr>
            <w:r>
              <w:rPr>
                <w:rFonts w:ascii="Arial" w:hAnsi="Arial" w:cs="Arial"/>
                <w:sz w:val="12"/>
                <w:szCs w:val="12"/>
              </w:rPr>
              <w:lastRenderedPageBreak/>
              <w:t>2</w:t>
            </w:r>
          </w:p>
        </w:tc>
        <w:tc>
          <w:tcPr>
            <w:tcW w:w="941" w:type="pct"/>
            <w:noWrap/>
          </w:tcPr>
          <w:p w14:paraId="33D77202" w14:textId="0EB8F30F" w:rsidR="0035033A" w:rsidRPr="00762344" w:rsidRDefault="0035033A" w:rsidP="0035033A">
            <w:pPr>
              <w:pStyle w:val="Sangradetextonormal"/>
              <w:ind w:left="0"/>
              <w:jc w:val="center"/>
              <w:rPr>
                <w:rFonts w:ascii="Arial" w:hAnsi="Arial" w:cs="Arial"/>
                <w:sz w:val="14"/>
                <w:szCs w:val="14"/>
                <w:lang w:val="es-ES"/>
              </w:rPr>
            </w:pPr>
            <w:r>
              <w:rPr>
                <w:rFonts w:ascii="Arial" w:hAnsi="Arial" w:cs="Arial"/>
                <w:sz w:val="14"/>
                <w:szCs w:val="14"/>
                <w:lang w:val="es-ES"/>
              </w:rPr>
              <w:t>CRUZ TOVAR MARTÍNEZ</w:t>
            </w:r>
          </w:p>
        </w:tc>
        <w:tc>
          <w:tcPr>
            <w:tcW w:w="3879" w:type="pct"/>
          </w:tcPr>
          <w:p w14:paraId="1E6C4D67" w14:textId="6C62EEB3" w:rsidR="0035033A" w:rsidRPr="004C38EC" w:rsidRDefault="0035033A" w:rsidP="0035033A">
            <w:pPr>
              <w:spacing w:line="276" w:lineRule="auto"/>
              <w:jc w:val="both"/>
              <w:rPr>
                <w:rFonts w:ascii="Arial" w:hAnsi="Arial" w:cs="Arial"/>
                <w:b/>
                <w:sz w:val="16"/>
                <w:szCs w:val="16"/>
              </w:rPr>
            </w:pPr>
            <w:r>
              <w:rPr>
                <w:rFonts w:ascii="Arial" w:hAnsi="Arial" w:cs="Arial"/>
                <w:b/>
                <w:sz w:val="16"/>
                <w:szCs w:val="16"/>
              </w:rPr>
              <w:t>Oferta en las partidas</w:t>
            </w:r>
            <w:r w:rsidRPr="004C38EC">
              <w:rPr>
                <w:rFonts w:ascii="Arial" w:hAnsi="Arial" w:cs="Arial"/>
                <w:b/>
                <w:sz w:val="16"/>
                <w:szCs w:val="16"/>
              </w:rPr>
              <w:t xml:space="preserve">: </w:t>
            </w:r>
            <w:r>
              <w:rPr>
                <w:rFonts w:ascii="Arial" w:hAnsi="Arial" w:cs="Arial"/>
                <w:b/>
                <w:sz w:val="16"/>
                <w:szCs w:val="16"/>
              </w:rPr>
              <w:t>89</w:t>
            </w:r>
            <w:r w:rsidRPr="0035033A">
              <w:rPr>
                <w:rFonts w:ascii="Arial" w:hAnsi="Arial" w:cs="Arial"/>
                <w:b/>
                <w:sz w:val="16"/>
                <w:szCs w:val="16"/>
              </w:rPr>
              <w:t xml:space="preserve"> a 11</w:t>
            </w:r>
            <w:r>
              <w:rPr>
                <w:rFonts w:ascii="Arial" w:hAnsi="Arial" w:cs="Arial"/>
                <w:b/>
                <w:sz w:val="16"/>
                <w:szCs w:val="16"/>
              </w:rPr>
              <w:t>5</w:t>
            </w:r>
            <w:r w:rsidRPr="00504911">
              <w:rPr>
                <w:rFonts w:ascii="Arial" w:hAnsi="Arial" w:cs="Arial"/>
                <w:b/>
                <w:sz w:val="16"/>
                <w:szCs w:val="16"/>
              </w:rPr>
              <w:t>.</w:t>
            </w:r>
          </w:p>
          <w:p w14:paraId="3BE22DA7" w14:textId="77777777" w:rsidR="0035033A" w:rsidRPr="004C38EC" w:rsidRDefault="0035033A" w:rsidP="0035033A">
            <w:pPr>
              <w:spacing w:line="276" w:lineRule="auto"/>
              <w:jc w:val="both"/>
              <w:rPr>
                <w:rFonts w:ascii="Arial" w:hAnsi="Arial" w:cs="Arial"/>
                <w:b/>
                <w:sz w:val="16"/>
                <w:szCs w:val="16"/>
              </w:rPr>
            </w:pPr>
          </w:p>
          <w:p w14:paraId="6EFE3336" w14:textId="2F6785CA" w:rsidR="0035033A" w:rsidRPr="004C38EC" w:rsidRDefault="0035033A" w:rsidP="0035033A">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presenta y cumple </w:t>
            </w:r>
            <w:r>
              <w:rPr>
                <w:rFonts w:ascii="Arial" w:hAnsi="Arial" w:cs="Arial"/>
                <w:sz w:val="16"/>
                <w:szCs w:val="16"/>
              </w:rPr>
              <w:t>de manera general,</w:t>
            </w:r>
            <w:r w:rsidRPr="004C38EC">
              <w:rPr>
                <w:rFonts w:ascii="Arial" w:hAnsi="Arial" w:cs="Arial"/>
                <w:sz w:val="16"/>
                <w:szCs w:val="16"/>
              </w:rPr>
              <w:t xml:space="preserve"> conforme lo establecido y detallado en los </w:t>
            </w:r>
            <w:r>
              <w:rPr>
                <w:rFonts w:ascii="Arial" w:hAnsi="Arial" w:cs="Arial"/>
                <w:b/>
                <w:sz w:val="16"/>
                <w:szCs w:val="16"/>
              </w:rPr>
              <w:t>Anexos 1 y 2.</w:t>
            </w:r>
          </w:p>
          <w:p w14:paraId="18AE668C" w14:textId="2DBF1C1B" w:rsidR="0035033A" w:rsidRDefault="0035033A" w:rsidP="0035033A">
            <w:pPr>
              <w:rPr>
                <w:rFonts w:ascii="Arial" w:hAnsi="Arial" w:cs="Arial"/>
                <w:sz w:val="12"/>
                <w:szCs w:val="12"/>
              </w:rPr>
            </w:pPr>
            <w:r>
              <w:rPr>
                <w:noProof/>
                <w:lang w:val="es-MX" w:eastAsia="es-MX"/>
              </w:rPr>
              <mc:AlternateContent>
                <mc:Choice Requires="wps">
                  <w:drawing>
                    <wp:anchor distT="0" distB="0" distL="114300" distR="114300" simplePos="0" relativeHeight="251664384" behindDoc="0" locked="0" layoutInCell="1" allowOverlap="1" wp14:anchorId="5620472D" wp14:editId="2F577638">
                      <wp:simplePos x="0" y="0"/>
                      <wp:positionH relativeFrom="column">
                        <wp:posOffset>3039578</wp:posOffset>
                      </wp:positionH>
                      <wp:positionV relativeFrom="paragraph">
                        <wp:posOffset>1886585</wp:posOffset>
                      </wp:positionV>
                      <wp:extent cx="1092200" cy="266700"/>
                      <wp:effectExtent l="38100" t="0" r="12700" b="76200"/>
                      <wp:wrapNone/>
                      <wp:docPr id="11" name="Conector recto de flecha 11"/>
                      <wp:cNvGraphicFramePr/>
                      <a:graphic xmlns:a="http://schemas.openxmlformats.org/drawingml/2006/main">
                        <a:graphicData uri="http://schemas.microsoft.com/office/word/2010/wordprocessingShape">
                          <wps:wsp>
                            <wps:cNvCnPr/>
                            <wps:spPr>
                              <a:xfrm flipH="1">
                                <a:off x="0" y="0"/>
                                <a:ext cx="1092200" cy="266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1590C" id="Conector recto de flecha 11" o:spid="_x0000_s1026" type="#_x0000_t32" style="position:absolute;margin-left:239.35pt;margin-top:148.55pt;width:86pt;height:2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" strokecolor="red">
                      <v:stroke endarrow="block"/>
                    </v:shape>
                  </w:pict>
                </mc:Fallback>
              </mc:AlternateContent>
            </w:r>
          </w:p>
          <w:p w14:paraId="75A0B5BD" w14:textId="77777777" w:rsidR="0035033A" w:rsidRPr="002C1BFF" w:rsidRDefault="0035033A" w:rsidP="0035033A">
            <w:pPr>
              <w:jc w:val="both"/>
              <w:rPr>
                <w:rFonts w:ascii="Arial" w:hAnsi="Arial" w:cs="Arial"/>
                <w:sz w:val="12"/>
                <w:szCs w:val="12"/>
              </w:rPr>
            </w:pPr>
            <w:r w:rsidRPr="002C1BFF">
              <w:rPr>
                <w:rFonts w:ascii="Arial" w:hAnsi="Arial" w:cs="Arial"/>
                <w:sz w:val="12"/>
                <w:szCs w:val="12"/>
              </w:rPr>
              <w:t>Revisión Técnica realizada por el Director General de Infraestructura Universitaria, M. en I. Alberto Palacios Tiscareño, y el Jefe de Departamento de Servicios Generales el Lic. en B.G.C. José Samuel García Esparza, conforme a los anexos de la Convocatoria LPN E/901045968-0</w:t>
            </w:r>
            <w:r>
              <w:rPr>
                <w:rFonts w:ascii="Arial" w:hAnsi="Arial" w:cs="Arial"/>
                <w:sz w:val="12"/>
                <w:szCs w:val="12"/>
              </w:rPr>
              <w:t>24</w:t>
            </w:r>
            <w:r w:rsidRPr="002C1BFF">
              <w:rPr>
                <w:rFonts w:ascii="Arial" w:hAnsi="Arial" w:cs="Arial"/>
                <w:sz w:val="12"/>
                <w:szCs w:val="12"/>
              </w:rPr>
              <w:t>-2023.</w:t>
            </w:r>
          </w:p>
          <w:p w14:paraId="31690C4C" w14:textId="77777777" w:rsidR="0035033A" w:rsidRPr="002C1BFF" w:rsidRDefault="0035033A" w:rsidP="0035033A">
            <w:pPr>
              <w:jc w:val="both"/>
              <w:rPr>
                <w:rFonts w:ascii="Arial" w:hAnsi="Arial" w:cs="Arial"/>
                <w:b/>
                <w:sz w:val="12"/>
                <w:szCs w:val="12"/>
              </w:rPr>
            </w:pPr>
          </w:p>
          <w:p w14:paraId="7ACB4118" w14:textId="77777777" w:rsidR="0035033A" w:rsidRDefault="0035033A" w:rsidP="0035033A">
            <w:pPr>
              <w:spacing w:line="276" w:lineRule="auto"/>
              <w:jc w:val="both"/>
              <w:rPr>
                <w:rFonts w:ascii="Arial" w:hAnsi="Arial" w:cs="Arial"/>
                <w:sz w:val="12"/>
                <w:szCs w:val="12"/>
              </w:rPr>
            </w:pPr>
            <w:r w:rsidRPr="002C1BFF">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6B3D9356" w14:textId="7D27CC08" w:rsidR="001F1F3F" w:rsidRDefault="001F1F3F" w:rsidP="0035033A">
            <w:pPr>
              <w:spacing w:line="276" w:lineRule="auto"/>
              <w:jc w:val="both"/>
              <w:rPr>
                <w:rFonts w:ascii="Arial" w:hAnsi="Arial" w:cs="Arial"/>
                <w:b/>
                <w:sz w:val="16"/>
                <w:szCs w:val="16"/>
              </w:rPr>
            </w:pPr>
          </w:p>
        </w:tc>
      </w:tr>
    </w:tbl>
    <w:p w14:paraId="535A113C" w14:textId="2A27C5F8"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7849F021" w14:textId="0C0FCBB7" w:rsidR="00C15755" w:rsidRDefault="00544D21" w:rsidP="00544D21">
      <w:pPr>
        <w:pStyle w:val="Sangradetextonormal"/>
        <w:ind w:left="0"/>
        <w:jc w:val="both"/>
        <w:rPr>
          <w:rFonts w:ascii="Arial" w:hAnsi="Arial" w:cs="Arial"/>
          <w:i/>
          <w:sz w:val="18"/>
          <w:szCs w:val="18"/>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licitación será </w:t>
      </w:r>
      <w:r w:rsidR="00C15755">
        <w:rPr>
          <w:rFonts w:ascii="Arial" w:hAnsi="Arial" w:cs="Arial"/>
          <w:i/>
          <w:sz w:val="18"/>
          <w:szCs w:val="18"/>
        </w:rPr>
        <w:t xml:space="preserve"> de la siguiente manera:--------------------------------------------------------------------</w:t>
      </w:r>
    </w:p>
    <w:p w14:paraId="7BE2A7BC" w14:textId="77777777" w:rsidR="00C15755" w:rsidRPr="00DE516A" w:rsidRDefault="00C15755" w:rsidP="00C15755">
      <w:pPr>
        <w:pStyle w:val="Sangradetextonormal"/>
        <w:ind w:left="0"/>
        <w:jc w:val="both"/>
        <w:rPr>
          <w:rFonts w:ascii="Arial" w:hAnsi="Arial" w:cs="Arial"/>
          <w:i/>
          <w:sz w:val="16"/>
          <w:szCs w:val="16"/>
        </w:rPr>
      </w:pPr>
      <w:r w:rsidRPr="00DE516A">
        <w:rPr>
          <w:rFonts w:ascii="Arial" w:hAnsi="Arial" w:cs="Arial"/>
          <w:i/>
          <w:sz w:val="16"/>
          <w:szCs w:val="16"/>
        </w:rPr>
        <w:t xml:space="preserve">-Partida 1 a 88, en conjunto a un solo </w:t>
      </w:r>
      <w:proofErr w:type="gramStart"/>
      <w:r w:rsidRPr="00DE516A">
        <w:rPr>
          <w:rFonts w:ascii="Arial" w:hAnsi="Arial" w:cs="Arial"/>
          <w:i/>
          <w:sz w:val="16"/>
          <w:szCs w:val="16"/>
        </w:rPr>
        <w:t>licitante.*</w:t>
      </w:r>
      <w:proofErr w:type="gramEnd"/>
    </w:p>
    <w:p w14:paraId="4149D780" w14:textId="19E957B4" w:rsidR="00C15755" w:rsidRPr="00DE516A" w:rsidRDefault="00C15755" w:rsidP="00C15755">
      <w:pPr>
        <w:pStyle w:val="Sangradetextonormal"/>
        <w:ind w:left="0"/>
        <w:jc w:val="both"/>
        <w:rPr>
          <w:rFonts w:ascii="Arial" w:hAnsi="Arial" w:cs="Arial"/>
          <w:i/>
          <w:sz w:val="16"/>
          <w:szCs w:val="16"/>
        </w:rPr>
      </w:pPr>
      <w:r w:rsidRPr="00DE516A">
        <w:rPr>
          <w:rFonts w:ascii="Arial" w:hAnsi="Arial" w:cs="Arial"/>
          <w:i/>
          <w:sz w:val="16"/>
          <w:szCs w:val="16"/>
        </w:rPr>
        <w:t xml:space="preserve">-Partida 89 a 115, en conjunto a un solo </w:t>
      </w:r>
      <w:proofErr w:type="gramStart"/>
      <w:r w:rsidRPr="00DE516A">
        <w:rPr>
          <w:rFonts w:ascii="Arial" w:hAnsi="Arial" w:cs="Arial"/>
          <w:i/>
          <w:sz w:val="16"/>
          <w:szCs w:val="16"/>
        </w:rPr>
        <w:t>licitante.*</w:t>
      </w:r>
      <w:proofErr w:type="gramEnd"/>
    </w:p>
    <w:p w14:paraId="48DD1B3F" w14:textId="31DBE897" w:rsidR="00C15755" w:rsidRPr="00DE516A" w:rsidRDefault="00C15755" w:rsidP="00C15755">
      <w:pPr>
        <w:pStyle w:val="Sangradetextonormal"/>
        <w:ind w:left="0"/>
        <w:jc w:val="both"/>
        <w:rPr>
          <w:rFonts w:ascii="Arial" w:hAnsi="Arial" w:cs="Arial"/>
          <w:i/>
          <w:sz w:val="16"/>
          <w:szCs w:val="16"/>
        </w:rPr>
      </w:pPr>
      <w:r w:rsidRPr="00DE516A">
        <w:rPr>
          <w:rFonts w:ascii="Arial" w:hAnsi="Arial" w:cs="Arial"/>
          <w:i/>
          <w:sz w:val="16"/>
          <w:szCs w:val="16"/>
        </w:rPr>
        <w:t xml:space="preserve">-Partida 116 a 185, en conjunto a un solo </w:t>
      </w:r>
      <w:proofErr w:type="gramStart"/>
      <w:r w:rsidRPr="00DE516A">
        <w:rPr>
          <w:rFonts w:ascii="Arial" w:hAnsi="Arial" w:cs="Arial"/>
          <w:i/>
          <w:sz w:val="16"/>
          <w:szCs w:val="16"/>
        </w:rPr>
        <w:t>licitante.*</w:t>
      </w:r>
      <w:proofErr w:type="gramEnd"/>
    </w:p>
    <w:p w14:paraId="656B203E" w14:textId="42CA658B" w:rsidR="00C15755" w:rsidRPr="00DE516A" w:rsidRDefault="00C15755" w:rsidP="00C15755">
      <w:pPr>
        <w:pStyle w:val="Sangradetextonormal"/>
        <w:ind w:left="0"/>
        <w:jc w:val="both"/>
        <w:rPr>
          <w:rFonts w:ascii="Arial" w:hAnsi="Arial" w:cs="Arial"/>
          <w:i/>
          <w:sz w:val="16"/>
          <w:szCs w:val="16"/>
        </w:rPr>
      </w:pPr>
      <w:r w:rsidRPr="00DE516A">
        <w:rPr>
          <w:rFonts w:ascii="Arial" w:hAnsi="Arial" w:cs="Arial"/>
          <w:i/>
          <w:sz w:val="16"/>
          <w:szCs w:val="16"/>
        </w:rPr>
        <w:t xml:space="preserve">-Partida 186 a 188, en conjunto a un solo </w:t>
      </w:r>
      <w:proofErr w:type="gramStart"/>
      <w:r w:rsidRPr="00DE516A">
        <w:rPr>
          <w:rFonts w:ascii="Arial" w:hAnsi="Arial" w:cs="Arial"/>
          <w:i/>
          <w:sz w:val="16"/>
          <w:szCs w:val="16"/>
        </w:rPr>
        <w:t>licitante.*</w:t>
      </w:r>
      <w:proofErr w:type="gramEnd"/>
    </w:p>
    <w:p w14:paraId="6804840F" w14:textId="4AB1EA4F" w:rsidR="00C15755" w:rsidRPr="00DE516A" w:rsidRDefault="00C15755" w:rsidP="00544D21">
      <w:pPr>
        <w:pStyle w:val="Sangradetextonormal"/>
        <w:ind w:left="0"/>
        <w:jc w:val="both"/>
        <w:rPr>
          <w:rFonts w:ascii="Arial" w:hAnsi="Arial" w:cs="Arial"/>
          <w:i/>
          <w:sz w:val="16"/>
          <w:szCs w:val="16"/>
        </w:rPr>
      </w:pPr>
      <w:r w:rsidRPr="00DE516A">
        <w:rPr>
          <w:rFonts w:ascii="Arial" w:hAnsi="Arial" w:cs="Arial"/>
          <w:i/>
          <w:sz w:val="16"/>
          <w:szCs w:val="16"/>
        </w:rPr>
        <w:t>-Partida 189,190,</w:t>
      </w:r>
      <w:r w:rsidR="00673445">
        <w:rPr>
          <w:rFonts w:ascii="Arial" w:hAnsi="Arial" w:cs="Arial"/>
          <w:i/>
          <w:sz w:val="16"/>
          <w:szCs w:val="16"/>
        </w:rPr>
        <w:t xml:space="preserve"> </w:t>
      </w:r>
      <w:r w:rsidRPr="00DE516A">
        <w:rPr>
          <w:rFonts w:ascii="Arial" w:hAnsi="Arial" w:cs="Arial"/>
          <w:i/>
          <w:sz w:val="16"/>
          <w:szCs w:val="16"/>
        </w:rPr>
        <w:t>191, 192 y 193, por partida individual.</w:t>
      </w:r>
    </w:p>
    <w:p w14:paraId="0FE9CF1B" w14:textId="2FF06842" w:rsidR="00C15755" w:rsidRDefault="00C15755" w:rsidP="00544D21">
      <w:pPr>
        <w:pStyle w:val="Sangradetextonormal"/>
        <w:ind w:left="0"/>
        <w:jc w:val="both"/>
        <w:rPr>
          <w:rFonts w:ascii="Arial" w:hAnsi="Arial" w:cs="Arial"/>
          <w:i/>
          <w:sz w:val="18"/>
          <w:szCs w:val="18"/>
        </w:rPr>
      </w:pPr>
      <w:r w:rsidRPr="006C2729">
        <w:rPr>
          <w:rFonts w:ascii="Arial" w:hAnsi="Arial" w:cs="Arial"/>
          <w:sz w:val="18"/>
          <w:szCs w:val="18"/>
        </w:rPr>
        <w:t>--------------------------------------------------------------------------------------------------------------------------------</w:t>
      </w:r>
      <w:r>
        <w:rPr>
          <w:rFonts w:ascii="Arial" w:hAnsi="Arial" w:cs="Arial"/>
          <w:sz w:val="18"/>
          <w:szCs w:val="18"/>
        </w:rPr>
        <w:t>-------------------</w:t>
      </w:r>
    </w:p>
    <w:p w14:paraId="3DC16ECC" w14:textId="549915E5" w:rsidR="00544D21" w:rsidRPr="006C2729" w:rsidRDefault="00C15755" w:rsidP="00544D21">
      <w:pPr>
        <w:pStyle w:val="Sangradetextonormal"/>
        <w:ind w:left="0"/>
        <w:jc w:val="both"/>
        <w:rPr>
          <w:rFonts w:ascii="Arial" w:hAnsi="Arial" w:cs="Arial"/>
          <w:sz w:val="16"/>
          <w:szCs w:val="16"/>
        </w:rPr>
      </w:pPr>
      <w:r>
        <w:rPr>
          <w:rFonts w:ascii="Arial" w:hAnsi="Arial" w:cs="Arial"/>
          <w:i/>
          <w:sz w:val="18"/>
          <w:szCs w:val="18"/>
        </w:rPr>
        <w:t>A</w:t>
      </w:r>
      <w:r w:rsidRPr="00C15755">
        <w:rPr>
          <w:rFonts w:ascii="Arial" w:hAnsi="Arial" w:cs="Arial"/>
          <w:i/>
          <w:sz w:val="18"/>
          <w:szCs w:val="18"/>
        </w:rPr>
        <w:t>l licitante con propuesta solvente más baja.</w:t>
      </w:r>
      <w:r>
        <w:rPr>
          <w:rFonts w:ascii="Arial" w:hAnsi="Arial" w:cs="Arial"/>
          <w:i/>
          <w:sz w:val="18"/>
          <w:szCs w:val="18"/>
        </w:rPr>
        <w:t xml:space="preserve"> </w:t>
      </w:r>
      <w:r w:rsidR="00544D21" w:rsidRPr="006C2729">
        <w:rPr>
          <w:rFonts w:ascii="Arial" w:hAnsi="Arial" w:cs="Arial"/>
          <w:i/>
          <w:sz w:val="18"/>
          <w:szCs w:val="18"/>
        </w:rPr>
        <w:t>partida individual total a un solo licitante</w:t>
      </w:r>
      <w:r>
        <w:rPr>
          <w:rFonts w:ascii="Arial" w:hAnsi="Arial" w:cs="Arial"/>
          <w:i/>
          <w:sz w:val="18"/>
          <w:szCs w:val="18"/>
        </w:rPr>
        <w:t xml:space="preserve"> o por conjunto de partidas totales a un solo licitante,</w:t>
      </w:r>
      <w:r w:rsidR="00544D21" w:rsidRPr="006C2729">
        <w:rPr>
          <w:rFonts w:ascii="Arial" w:hAnsi="Arial" w:cs="Arial"/>
          <w:i/>
          <w:sz w:val="18"/>
          <w:szCs w:val="18"/>
        </w:rPr>
        <w:t xml:space="preserve"> quien oferte la propuesta solvente con precio más bajo y económico).</w:t>
      </w:r>
      <w:r w:rsidR="00544D21" w:rsidRPr="006C2729">
        <w:rPr>
          <w:rFonts w:ascii="Arial" w:hAnsi="Arial" w:cs="Arial"/>
          <w:sz w:val="18"/>
          <w:szCs w:val="18"/>
        </w:rPr>
        <w:t>----------------------------------------------------------------------------------------------------------------------------------------------------</w:t>
      </w:r>
      <w:r>
        <w:rPr>
          <w:rFonts w:ascii="Arial" w:hAnsi="Arial" w:cs="Arial"/>
          <w:sz w:val="18"/>
          <w:szCs w:val="18"/>
        </w:rPr>
        <w:t>----------------------------------------------------------------------------------------------------------------------------------------------------------------------</w:t>
      </w:r>
    </w:p>
    <w:p w14:paraId="40C46073" w14:textId="58121C70" w:rsidR="00544D21" w:rsidRPr="006C2729" w:rsidRDefault="00544D21" w:rsidP="00544D21">
      <w:pPr>
        <w:pStyle w:val="Sangradetextonormal"/>
        <w:ind w:left="0"/>
        <w:jc w:val="both"/>
        <w:rPr>
          <w:rFonts w:ascii="Arial" w:hAnsi="Arial" w:cs="Arial"/>
          <w:b/>
        </w:rPr>
      </w:pPr>
      <w:r w:rsidRPr="006C2729">
        <w:rPr>
          <w:rFonts w:ascii="Arial" w:hAnsi="Arial" w:cs="Arial"/>
          <w:i/>
          <w:color w:val="000000"/>
          <w:sz w:val="18"/>
          <w:szCs w:val="18"/>
        </w:rPr>
        <w:t>Los bienes podrán adjudicarse por</w:t>
      </w:r>
      <w:r w:rsidR="00C15755">
        <w:rPr>
          <w:rFonts w:ascii="Arial" w:hAnsi="Arial" w:cs="Arial"/>
          <w:i/>
          <w:color w:val="000000"/>
          <w:sz w:val="18"/>
          <w:szCs w:val="18"/>
        </w:rPr>
        <w:t xml:space="preserve"> </w:t>
      </w:r>
      <w:proofErr w:type="spellStart"/>
      <w:r w:rsidR="00C15755">
        <w:rPr>
          <w:rFonts w:ascii="Arial" w:hAnsi="Arial" w:cs="Arial"/>
          <w:i/>
          <w:color w:val="000000"/>
          <w:sz w:val="18"/>
          <w:szCs w:val="18"/>
        </w:rPr>
        <w:t>conjnuto</w:t>
      </w:r>
      <w:proofErr w:type="spellEnd"/>
      <w:r w:rsidR="00C15755">
        <w:rPr>
          <w:rFonts w:ascii="Arial" w:hAnsi="Arial" w:cs="Arial"/>
          <w:i/>
          <w:color w:val="000000"/>
          <w:sz w:val="18"/>
          <w:szCs w:val="18"/>
        </w:rPr>
        <w:t xml:space="preserve"> de partidas y por </w:t>
      </w:r>
      <w:r w:rsidRPr="006C2729">
        <w:rPr>
          <w:rFonts w:ascii="Arial" w:hAnsi="Arial" w:cs="Arial"/>
          <w:i/>
          <w:color w:val="000000"/>
          <w:sz w:val="18"/>
          <w:szCs w:val="18"/>
        </w:rPr>
        <w:t>partida</w:t>
      </w:r>
      <w:r w:rsidR="00C15755">
        <w:rPr>
          <w:rFonts w:ascii="Arial" w:hAnsi="Arial" w:cs="Arial"/>
          <w:i/>
          <w:color w:val="000000"/>
          <w:sz w:val="18"/>
          <w:szCs w:val="18"/>
        </w:rPr>
        <w:t xml:space="preserve"> </w:t>
      </w:r>
      <w:proofErr w:type="spellStart"/>
      <w:r w:rsidR="00C15755">
        <w:rPr>
          <w:rFonts w:ascii="Arial" w:hAnsi="Arial" w:cs="Arial"/>
          <w:i/>
          <w:color w:val="000000"/>
          <w:sz w:val="18"/>
          <w:szCs w:val="18"/>
        </w:rPr>
        <w:t>indicidual</w:t>
      </w:r>
      <w:proofErr w:type="spellEnd"/>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5B01C18B"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65DF86E9" w14:textId="77777777" w:rsidR="006D43C4" w:rsidRPr="006C2729" w:rsidRDefault="006D43C4" w:rsidP="006D43C4">
      <w:pPr>
        <w:pStyle w:val="Sangradetextonormal"/>
        <w:ind w:left="0" w:right="48"/>
        <w:jc w:val="both"/>
        <w:rPr>
          <w:rFonts w:ascii="Arial" w:hAnsi="Arial" w:cs="Arial"/>
          <w:sz w:val="18"/>
          <w:szCs w:val="18"/>
        </w:rPr>
      </w:pPr>
      <w:r w:rsidRPr="006C2729">
        <w:rPr>
          <w:rFonts w:ascii="Arial" w:hAnsi="Arial" w:cs="Arial"/>
          <w:sz w:val="18"/>
          <w:szCs w:val="18"/>
        </w:rPr>
        <w:t>--------------------------------------------------------------------------------------------------------------------------------------------------</w:t>
      </w:r>
    </w:p>
    <w:p w14:paraId="4B478CC8" w14:textId="77777777" w:rsidR="006D43C4" w:rsidRDefault="006D43C4" w:rsidP="006D43C4">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tbl>
      <w:tblPr>
        <w:tblW w:w="562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4404"/>
        <w:gridCol w:w="851"/>
        <w:gridCol w:w="709"/>
        <w:gridCol w:w="1415"/>
        <w:gridCol w:w="992"/>
        <w:gridCol w:w="848"/>
      </w:tblGrid>
      <w:tr w:rsidR="00816B53" w:rsidRPr="0089793D" w14:paraId="470D7772" w14:textId="77777777" w:rsidTr="00816B53">
        <w:trPr>
          <w:jc w:val="center"/>
        </w:trPr>
        <w:tc>
          <w:tcPr>
            <w:tcW w:w="355" w:type="pct"/>
            <w:shd w:val="clear" w:color="auto" w:fill="BFBFBF" w:themeFill="background1" w:themeFillShade="BF"/>
            <w:vAlign w:val="center"/>
          </w:tcPr>
          <w:p w14:paraId="12F0C354" w14:textId="77777777" w:rsidR="006D43C4" w:rsidRPr="0089793D" w:rsidRDefault="006D43C4" w:rsidP="004C7B48">
            <w:pPr>
              <w:jc w:val="center"/>
              <w:rPr>
                <w:rFonts w:asciiTheme="minorHAnsi" w:hAnsiTheme="minorHAnsi" w:cstheme="minorHAnsi"/>
                <w:b/>
                <w:sz w:val="12"/>
                <w:szCs w:val="12"/>
              </w:rPr>
            </w:pPr>
            <w:r w:rsidRPr="0089793D">
              <w:rPr>
                <w:rFonts w:asciiTheme="minorHAnsi" w:hAnsiTheme="minorHAnsi" w:cstheme="minorHAnsi"/>
                <w:b/>
                <w:sz w:val="12"/>
                <w:szCs w:val="12"/>
              </w:rPr>
              <w:t>Partida</w:t>
            </w:r>
          </w:p>
        </w:tc>
        <w:tc>
          <w:tcPr>
            <w:tcW w:w="2219" w:type="pct"/>
            <w:shd w:val="clear" w:color="auto" w:fill="BFBFBF" w:themeFill="background1" w:themeFillShade="BF"/>
            <w:vAlign w:val="center"/>
          </w:tcPr>
          <w:p w14:paraId="39822BDB" w14:textId="77777777" w:rsidR="006D43C4" w:rsidRPr="0089793D" w:rsidRDefault="006D43C4" w:rsidP="004C7B48">
            <w:pPr>
              <w:autoSpaceDE w:val="0"/>
              <w:autoSpaceDN w:val="0"/>
              <w:adjustRightInd w:val="0"/>
              <w:jc w:val="center"/>
              <w:rPr>
                <w:rFonts w:asciiTheme="minorHAnsi" w:hAnsiTheme="minorHAnsi" w:cstheme="minorHAnsi"/>
                <w:b/>
                <w:sz w:val="12"/>
                <w:szCs w:val="12"/>
              </w:rPr>
            </w:pPr>
            <w:r w:rsidRPr="0089793D">
              <w:rPr>
                <w:rFonts w:asciiTheme="minorHAnsi" w:hAnsiTheme="minorHAnsi" w:cstheme="minorHAnsi"/>
                <w:b/>
                <w:sz w:val="12"/>
                <w:szCs w:val="12"/>
              </w:rPr>
              <w:t>Descripción a detalle del bien</w:t>
            </w:r>
          </w:p>
        </w:tc>
        <w:tc>
          <w:tcPr>
            <w:tcW w:w="429" w:type="pct"/>
            <w:shd w:val="clear" w:color="auto" w:fill="BFBFBF" w:themeFill="background1" w:themeFillShade="BF"/>
            <w:vAlign w:val="center"/>
          </w:tcPr>
          <w:p w14:paraId="51D94F31" w14:textId="77777777" w:rsidR="006D43C4" w:rsidRPr="0089793D" w:rsidRDefault="006D43C4" w:rsidP="004C7B48">
            <w:pPr>
              <w:jc w:val="center"/>
              <w:rPr>
                <w:rFonts w:asciiTheme="minorHAnsi" w:hAnsiTheme="minorHAnsi" w:cstheme="minorHAnsi"/>
                <w:b/>
                <w:sz w:val="12"/>
                <w:szCs w:val="12"/>
              </w:rPr>
            </w:pPr>
            <w:r w:rsidRPr="0089793D">
              <w:rPr>
                <w:rFonts w:asciiTheme="minorHAnsi" w:hAnsiTheme="minorHAnsi" w:cstheme="minorHAnsi"/>
                <w:b/>
                <w:sz w:val="12"/>
                <w:szCs w:val="12"/>
              </w:rPr>
              <w:t>Unidad de Medida</w:t>
            </w:r>
          </w:p>
        </w:tc>
        <w:tc>
          <w:tcPr>
            <w:tcW w:w="357" w:type="pct"/>
            <w:shd w:val="clear" w:color="auto" w:fill="BFBFBF" w:themeFill="background1" w:themeFillShade="BF"/>
            <w:vAlign w:val="center"/>
          </w:tcPr>
          <w:p w14:paraId="18BFF474" w14:textId="77777777" w:rsidR="006D43C4" w:rsidRPr="0089793D" w:rsidRDefault="006D43C4" w:rsidP="004C7B48">
            <w:pPr>
              <w:jc w:val="center"/>
              <w:rPr>
                <w:rFonts w:asciiTheme="minorHAnsi" w:hAnsiTheme="minorHAnsi" w:cstheme="minorHAnsi"/>
                <w:b/>
                <w:sz w:val="12"/>
                <w:szCs w:val="12"/>
              </w:rPr>
            </w:pPr>
            <w:r w:rsidRPr="0089793D">
              <w:rPr>
                <w:rFonts w:asciiTheme="minorHAnsi" w:hAnsiTheme="minorHAnsi" w:cstheme="minorHAnsi"/>
                <w:b/>
                <w:sz w:val="12"/>
                <w:szCs w:val="12"/>
              </w:rPr>
              <w:t>Cantidad</w:t>
            </w:r>
          </w:p>
        </w:tc>
        <w:tc>
          <w:tcPr>
            <w:tcW w:w="713" w:type="pct"/>
            <w:shd w:val="clear" w:color="auto" w:fill="BFBFBF" w:themeFill="background1" w:themeFillShade="BF"/>
            <w:vAlign w:val="center"/>
          </w:tcPr>
          <w:p w14:paraId="1711BDF7" w14:textId="77777777" w:rsidR="006D43C4" w:rsidRPr="0089793D" w:rsidRDefault="006D43C4" w:rsidP="004C7B48">
            <w:pPr>
              <w:jc w:val="center"/>
              <w:rPr>
                <w:rFonts w:asciiTheme="minorHAnsi" w:hAnsiTheme="minorHAnsi" w:cstheme="minorHAnsi"/>
                <w:b/>
                <w:sz w:val="12"/>
                <w:szCs w:val="12"/>
              </w:rPr>
            </w:pPr>
            <w:r w:rsidRPr="0089793D">
              <w:rPr>
                <w:rFonts w:asciiTheme="minorHAnsi" w:hAnsiTheme="minorHAnsi" w:cstheme="minorHAnsi"/>
                <w:b/>
                <w:sz w:val="12"/>
                <w:szCs w:val="12"/>
              </w:rPr>
              <w:t>Licitante adjudicado</w:t>
            </w:r>
          </w:p>
        </w:tc>
        <w:tc>
          <w:tcPr>
            <w:tcW w:w="500" w:type="pct"/>
            <w:shd w:val="clear" w:color="auto" w:fill="BFBFBF" w:themeFill="background1" w:themeFillShade="BF"/>
            <w:vAlign w:val="center"/>
          </w:tcPr>
          <w:p w14:paraId="1EB16C92" w14:textId="77777777" w:rsidR="006D43C4" w:rsidRPr="0089793D" w:rsidRDefault="006D43C4" w:rsidP="004C7B48">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428" w:type="pct"/>
            <w:shd w:val="clear" w:color="auto" w:fill="BFBFBF" w:themeFill="background1" w:themeFillShade="BF"/>
            <w:vAlign w:val="center"/>
          </w:tcPr>
          <w:p w14:paraId="179EED97" w14:textId="77777777" w:rsidR="006D43C4" w:rsidRPr="0089793D" w:rsidRDefault="006D43C4" w:rsidP="004C7B48">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816B53" w:rsidRPr="0089793D" w14:paraId="32885AE8" w14:textId="77777777" w:rsidTr="007A6243">
        <w:trPr>
          <w:jc w:val="center"/>
        </w:trPr>
        <w:tc>
          <w:tcPr>
            <w:tcW w:w="355" w:type="pct"/>
            <w:shd w:val="clear" w:color="auto" w:fill="FDE9D9" w:themeFill="accent6" w:themeFillTint="33"/>
          </w:tcPr>
          <w:p w14:paraId="484B8C3B" w14:textId="6DCDAFF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2219" w:type="pct"/>
            <w:shd w:val="clear" w:color="auto" w:fill="FDE9D9" w:themeFill="accent6" w:themeFillTint="33"/>
          </w:tcPr>
          <w:p w14:paraId="154F8110" w14:textId="06E58CC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 </w:t>
            </w:r>
          </w:p>
        </w:tc>
        <w:tc>
          <w:tcPr>
            <w:tcW w:w="429" w:type="pct"/>
            <w:shd w:val="clear" w:color="auto" w:fill="FDE9D9" w:themeFill="accent6" w:themeFillTint="33"/>
          </w:tcPr>
          <w:p w14:paraId="2616FD2F" w14:textId="2F56582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AFBBAA8" w14:textId="1E81A4C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val="restart"/>
            <w:shd w:val="clear" w:color="auto" w:fill="FDE9D9" w:themeFill="accent6" w:themeFillTint="33"/>
            <w:vAlign w:val="center"/>
          </w:tcPr>
          <w:p w14:paraId="36388D0F" w14:textId="53C15136" w:rsidR="00CD6AE9" w:rsidRPr="00EE2DF6" w:rsidRDefault="00CD6AE9" w:rsidP="00694796">
            <w:pPr>
              <w:jc w:val="center"/>
              <w:rPr>
                <w:rFonts w:asciiTheme="minorHAnsi" w:hAnsiTheme="minorHAnsi" w:cstheme="minorHAnsi"/>
                <w:b/>
                <w:sz w:val="12"/>
                <w:szCs w:val="12"/>
              </w:rPr>
            </w:pPr>
            <w:r>
              <w:rPr>
                <w:rFonts w:asciiTheme="minorHAnsi" w:hAnsiTheme="minorHAnsi" w:cstheme="minorHAnsi"/>
                <w:b/>
                <w:sz w:val="12"/>
                <w:szCs w:val="12"/>
              </w:rPr>
              <w:t>DESIERTA</w:t>
            </w:r>
          </w:p>
        </w:tc>
      </w:tr>
      <w:tr w:rsidR="00816B53" w:rsidRPr="0089793D" w14:paraId="56356164" w14:textId="77777777" w:rsidTr="007A6243">
        <w:trPr>
          <w:jc w:val="center"/>
        </w:trPr>
        <w:tc>
          <w:tcPr>
            <w:tcW w:w="355" w:type="pct"/>
            <w:shd w:val="clear" w:color="auto" w:fill="FDE9D9" w:themeFill="accent6" w:themeFillTint="33"/>
          </w:tcPr>
          <w:p w14:paraId="6B49C76C" w14:textId="6E9BCF8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w:t>
            </w:r>
          </w:p>
        </w:tc>
        <w:tc>
          <w:tcPr>
            <w:tcW w:w="2219" w:type="pct"/>
            <w:shd w:val="clear" w:color="auto" w:fill="FDE9D9" w:themeFill="accent6" w:themeFillTint="33"/>
          </w:tcPr>
          <w:p w14:paraId="08747977" w14:textId="6A75F27E"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77648E30" w14:textId="49E4B44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7AFBDF9" w14:textId="65E5B05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1FD8AB6E" w14:textId="77777777" w:rsidR="00CD6AE9" w:rsidRPr="00EE2DF6" w:rsidRDefault="00CD6AE9" w:rsidP="00694796">
            <w:pPr>
              <w:jc w:val="center"/>
              <w:rPr>
                <w:rFonts w:asciiTheme="minorHAnsi" w:hAnsiTheme="minorHAnsi" w:cstheme="minorHAnsi"/>
                <w:b/>
                <w:sz w:val="12"/>
                <w:szCs w:val="12"/>
              </w:rPr>
            </w:pPr>
          </w:p>
        </w:tc>
      </w:tr>
      <w:tr w:rsidR="00816B53" w:rsidRPr="0089793D" w14:paraId="30A07ABD" w14:textId="77777777" w:rsidTr="007A6243">
        <w:trPr>
          <w:jc w:val="center"/>
        </w:trPr>
        <w:tc>
          <w:tcPr>
            <w:tcW w:w="355" w:type="pct"/>
            <w:shd w:val="clear" w:color="auto" w:fill="FDE9D9" w:themeFill="accent6" w:themeFillTint="33"/>
          </w:tcPr>
          <w:p w14:paraId="3A80C5DB" w14:textId="37AB90B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w:t>
            </w:r>
          </w:p>
        </w:tc>
        <w:tc>
          <w:tcPr>
            <w:tcW w:w="2219" w:type="pct"/>
            <w:shd w:val="clear" w:color="auto" w:fill="FDE9D9" w:themeFill="accent6" w:themeFillTint="33"/>
          </w:tcPr>
          <w:p w14:paraId="793346A9" w14:textId="1C53CE9C"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 </w:t>
            </w:r>
          </w:p>
        </w:tc>
        <w:tc>
          <w:tcPr>
            <w:tcW w:w="429" w:type="pct"/>
            <w:shd w:val="clear" w:color="auto" w:fill="FDE9D9" w:themeFill="accent6" w:themeFillTint="33"/>
          </w:tcPr>
          <w:p w14:paraId="3F2AB502" w14:textId="3FE6933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46EF20E" w14:textId="0BA9CD0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77FE5D1" w14:textId="77777777" w:rsidR="00CD6AE9" w:rsidRPr="00EE2DF6" w:rsidRDefault="00CD6AE9" w:rsidP="00694796">
            <w:pPr>
              <w:jc w:val="center"/>
              <w:rPr>
                <w:rFonts w:asciiTheme="minorHAnsi" w:hAnsiTheme="minorHAnsi" w:cstheme="minorHAnsi"/>
                <w:b/>
                <w:sz w:val="12"/>
                <w:szCs w:val="12"/>
              </w:rPr>
            </w:pPr>
          </w:p>
        </w:tc>
      </w:tr>
      <w:tr w:rsidR="00816B53" w:rsidRPr="0089793D" w14:paraId="50485503" w14:textId="77777777" w:rsidTr="007A6243">
        <w:trPr>
          <w:jc w:val="center"/>
        </w:trPr>
        <w:tc>
          <w:tcPr>
            <w:tcW w:w="355" w:type="pct"/>
            <w:shd w:val="clear" w:color="auto" w:fill="FDE9D9" w:themeFill="accent6" w:themeFillTint="33"/>
          </w:tcPr>
          <w:p w14:paraId="692F3A5A" w14:textId="0C2AE2D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w:t>
            </w:r>
          </w:p>
        </w:tc>
        <w:tc>
          <w:tcPr>
            <w:tcW w:w="2219" w:type="pct"/>
            <w:shd w:val="clear" w:color="auto" w:fill="FDE9D9" w:themeFill="accent6" w:themeFillTint="33"/>
          </w:tcPr>
          <w:p w14:paraId="53DE866E" w14:textId="644D9B3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1AD80DD8" w14:textId="1048548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D97CFD0" w14:textId="41DFF78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48A7F75" w14:textId="77777777" w:rsidR="00CD6AE9" w:rsidRPr="00EE2DF6" w:rsidRDefault="00CD6AE9" w:rsidP="00694796">
            <w:pPr>
              <w:jc w:val="center"/>
              <w:rPr>
                <w:rFonts w:asciiTheme="minorHAnsi" w:hAnsiTheme="minorHAnsi" w:cstheme="minorHAnsi"/>
                <w:b/>
                <w:sz w:val="12"/>
                <w:szCs w:val="12"/>
              </w:rPr>
            </w:pPr>
          </w:p>
        </w:tc>
      </w:tr>
      <w:tr w:rsidR="00816B53" w:rsidRPr="0089793D" w14:paraId="6D71EA31" w14:textId="77777777" w:rsidTr="007A6243">
        <w:trPr>
          <w:jc w:val="center"/>
        </w:trPr>
        <w:tc>
          <w:tcPr>
            <w:tcW w:w="355" w:type="pct"/>
            <w:shd w:val="clear" w:color="auto" w:fill="FDE9D9" w:themeFill="accent6" w:themeFillTint="33"/>
          </w:tcPr>
          <w:p w14:paraId="617C27DF" w14:textId="4827646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w:t>
            </w:r>
          </w:p>
        </w:tc>
        <w:tc>
          <w:tcPr>
            <w:tcW w:w="2219" w:type="pct"/>
            <w:shd w:val="clear" w:color="auto" w:fill="FDE9D9" w:themeFill="accent6" w:themeFillTint="33"/>
          </w:tcPr>
          <w:p w14:paraId="731282BB" w14:textId="2A44DC3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6 CILINDROS, AFINACION MENOR.</w:t>
            </w:r>
          </w:p>
        </w:tc>
        <w:tc>
          <w:tcPr>
            <w:tcW w:w="429" w:type="pct"/>
            <w:shd w:val="clear" w:color="auto" w:fill="FDE9D9" w:themeFill="accent6" w:themeFillTint="33"/>
          </w:tcPr>
          <w:p w14:paraId="282E2F47" w14:textId="2EC1781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ED88DA3" w14:textId="4F29983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1B0016A8" w14:textId="77777777" w:rsidR="00CD6AE9" w:rsidRPr="00EE2DF6" w:rsidRDefault="00CD6AE9" w:rsidP="00694796">
            <w:pPr>
              <w:jc w:val="center"/>
              <w:rPr>
                <w:rFonts w:asciiTheme="minorHAnsi" w:hAnsiTheme="minorHAnsi" w:cstheme="minorHAnsi"/>
                <w:b/>
                <w:sz w:val="12"/>
                <w:szCs w:val="12"/>
              </w:rPr>
            </w:pPr>
          </w:p>
        </w:tc>
      </w:tr>
      <w:tr w:rsidR="00816B53" w:rsidRPr="0089793D" w14:paraId="160C2D43" w14:textId="77777777" w:rsidTr="007A6243">
        <w:trPr>
          <w:jc w:val="center"/>
        </w:trPr>
        <w:tc>
          <w:tcPr>
            <w:tcW w:w="355" w:type="pct"/>
            <w:shd w:val="clear" w:color="auto" w:fill="FDE9D9" w:themeFill="accent6" w:themeFillTint="33"/>
          </w:tcPr>
          <w:p w14:paraId="415374AB" w14:textId="09C28D1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w:t>
            </w:r>
          </w:p>
        </w:tc>
        <w:tc>
          <w:tcPr>
            <w:tcW w:w="2219" w:type="pct"/>
            <w:shd w:val="clear" w:color="auto" w:fill="FDE9D9" w:themeFill="accent6" w:themeFillTint="33"/>
          </w:tcPr>
          <w:p w14:paraId="39AF8A7B" w14:textId="07AA996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6 CILINDROS, AFINACION MAYOR. </w:t>
            </w:r>
          </w:p>
        </w:tc>
        <w:tc>
          <w:tcPr>
            <w:tcW w:w="429" w:type="pct"/>
            <w:shd w:val="clear" w:color="auto" w:fill="FDE9D9" w:themeFill="accent6" w:themeFillTint="33"/>
          </w:tcPr>
          <w:p w14:paraId="1E6059AB" w14:textId="36CB97D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15CA572" w14:textId="3B8C553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849E613" w14:textId="77777777" w:rsidR="00CD6AE9" w:rsidRPr="00EE2DF6" w:rsidRDefault="00CD6AE9" w:rsidP="00694796">
            <w:pPr>
              <w:jc w:val="center"/>
              <w:rPr>
                <w:rFonts w:asciiTheme="minorHAnsi" w:hAnsiTheme="minorHAnsi" w:cstheme="minorHAnsi"/>
                <w:b/>
                <w:sz w:val="12"/>
                <w:szCs w:val="12"/>
              </w:rPr>
            </w:pPr>
          </w:p>
        </w:tc>
      </w:tr>
      <w:tr w:rsidR="00816B53" w:rsidRPr="0089793D" w14:paraId="7CA1848C" w14:textId="77777777" w:rsidTr="007A6243">
        <w:trPr>
          <w:jc w:val="center"/>
        </w:trPr>
        <w:tc>
          <w:tcPr>
            <w:tcW w:w="355" w:type="pct"/>
            <w:shd w:val="clear" w:color="auto" w:fill="FDE9D9" w:themeFill="accent6" w:themeFillTint="33"/>
          </w:tcPr>
          <w:p w14:paraId="40F4FC8B" w14:textId="11ADF77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w:t>
            </w:r>
          </w:p>
        </w:tc>
        <w:tc>
          <w:tcPr>
            <w:tcW w:w="2219" w:type="pct"/>
            <w:shd w:val="clear" w:color="auto" w:fill="FDE9D9" w:themeFill="accent6" w:themeFillTint="33"/>
          </w:tcPr>
          <w:p w14:paraId="11892F8C" w14:textId="59FBA44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 </w:t>
            </w:r>
          </w:p>
        </w:tc>
        <w:tc>
          <w:tcPr>
            <w:tcW w:w="429" w:type="pct"/>
            <w:shd w:val="clear" w:color="auto" w:fill="FDE9D9" w:themeFill="accent6" w:themeFillTint="33"/>
          </w:tcPr>
          <w:p w14:paraId="56F1D989" w14:textId="25DA81B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7334825" w14:textId="4AAF840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32C7C19" w14:textId="77777777" w:rsidR="00CD6AE9" w:rsidRPr="00EE2DF6" w:rsidRDefault="00CD6AE9" w:rsidP="00694796">
            <w:pPr>
              <w:jc w:val="center"/>
              <w:rPr>
                <w:rFonts w:asciiTheme="minorHAnsi" w:hAnsiTheme="minorHAnsi" w:cstheme="minorHAnsi"/>
                <w:b/>
                <w:sz w:val="12"/>
                <w:szCs w:val="12"/>
              </w:rPr>
            </w:pPr>
          </w:p>
        </w:tc>
      </w:tr>
      <w:tr w:rsidR="00816B53" w:rsidRPr="0089793D" w14:paraId="77DA0F57" w14:textId="77777777" w:rsidTr="007A6243">
        <w:trPr>
          <w:jc w:val="center"/>
        </w:trPr>
        <w:tc>
          <w:tcPr>
            <w:tcW w:w="355" w:type="pct"/>
            <w:shd w:val="clear" w:color="auto" w:fill="FDE9D9" w:themeFill="accent6" w:themeFillTint="33"/>
          </w:tcPr>
          <w:p w14:paraId="31EDCF89" w14:textId="4A69CB8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w:t>
            </w:r>
          </w:p>
        </w:tc>
        <w:tc>
          <w:tcPr>
            <w:tcW w:w="2219" w:type="pct"/>
            <w:shd w:val="clear" w:color="auto" w:fill="FDE9D9" w:themeFill="accent6" w:themeFillTint="33"/>
          </w:tcPr>
          <w:p w14:paraId="0B3F967C" w14:textId="57B0D31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217CD31D" w14:textId="359F71F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CBBBEA0" w14:textId="40E43C0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85FA217" w14:textId="77777777" w:rsidR="00CD6AE9" w:rsidRPr="00EE2DF6" w:rsidRDefault="00CD6AE9" w:rsidP="00694796">
            <w:pPr>
              <w:jc w:val="center"/>
              <w:rPr>
                <w:rFonts w:asciiTheme="minorHAnsi" w:hAnsiTheme="minorHAnsi" w:cstheme="minorHAnsi"/>
                <w:b/>
                <w:sz w:val="12"/>
                <w:szCs w:val="12"/>
              </w:rPr>
            </w:pPr>
          </w:p>
        </w:tc>
      </w:tr>
      <w:tr w:rsidR="00816B53" w:rsidRPr="0089793D" w14:paraId="31B4D64A" w14:textId="77777777" w:rsidTr="007A6243">
        <w:trPr>
          <w:jc w:val="center"/>
        </w:trPr>
        <w:tc>
          <w:tcPr>
            <w:tcW w:w="355" w:type="pct"/>
            <w:shd w:val="clear" w:color="auto" w:fill="FDE9D9" w:themeFill="accent6" w:themeFillTint="33"/>
          </w:tcPr>
          <w:p w14:paraId="3E793FF3" w14:textId="0EDF482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w:t>
            </w:r>
          </w:p>
        </w:tc>
        <w:tc>
          <w:tcPr>
            <w:tcW w:w="2219" w:type="pct"/>
            <w:shd w:val="clear" w:color="auto" w:fill="FDE9D9" w:themeFill="accent6" w:themeFillTint="33"/>
          </w:tcPr>
          <w:p w14:paraId="4C9734C1" w14:textId="26DF22A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MENOR.</w:t>
            </w:r>
          </w:p>
        </w:tc>
        <w:tc>
          <w:tcPr>
            <w:tcW w:w="429" w:type="pct"/>
            <w:shd w:val="clear" w:color="auto" w:fill="FDE9D9" w:themeFill="accent6" w:themeFillTint="33"/>
          </w:tcPr>
          <w:p w14:paraId="5FCFA408" w14:textId="59416CD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BD4B188" w14:textId="3DFA07F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31CC4BF" w14:textId="77777777" w:rsidR="00CD6AE9" w:rsidRPr="00EE2DF6" w:rsidRDefault="00CD6AE9" w:rsidP="00694796">
            <w:pPr>
              <w:jc w:val="center"/>
              <w:rPr>
                <w:rFonts w:asciiTheme="minorHAnsi" w:hAnsiTheme="minorHAnsi" w:cstheme="minorHAnsi"/>
                <w:b/>
                <w:sz w:val="12"/>
                <w:szCs w:val="12"/>
              </w:rPr>
            </w:pPr>
          </w:p>
        </w:tc>
      </w:tr>
      <w:tr w:rsidR="00816B53" w:rsidRPr="0089793D" w14:paraId="625489A3" w14:textId="77777777" w:rsidTr="007A6243">
        <w:trPr>
          <w:jc w:val="center"/>
        </w:trPr>
        <w:tc>
          <w:tcPr>
            <w:tcW w:w="355" w:type="pct"/>
            <w:shd w:val="clear" w:color="auto" w:fill="FDE9D9" w:themeFill="accent6" w:themeFillTint="33"/>
          </w:tcPr>
          <w:p w14:paraId="5F25F302" w14:textId="3C116D7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w:t>
            </w:r>
          </w:p>
        </w:tc>
        <w:tc>
          <w:tcPr>
            <w:tcW w:w="2219" w:type="pct"/>
            <w:shd w:val="clear" w:color="auto" w:fill="FDE9D9" w:themeFill="accent6" w:themeFillTint="33"/>
          </w:tcPr>
          <w:p w14:paraId="4DE883E5" w14:textId="03A1786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6C18BECE" w14:textId="6494B8C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C5CE425" w14:textId="3882387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CDE2C41" w14:textId="77777777" w:rsidR="00CD6AE9" w:rsidRPr="00EE2DF6" w:rsidRDefault="00CD6AE9" w:rsidP="00694796">
            <w:pPr>
              <w:jc w:val="center"/>
              <w:rPr>
                <w:rFonts w:asciiTheme="minorHAnsi" w:hAnsiTheme="minorHAnsi" w:cstheme="minorHAnsi"/>
                <w:b/>
                <w:sz w:val="12"/>
                <w:szCs w:val="12"/>
              </w:rPr>
            </w:pPr>
          </w:p>
        </w:tc>
      </w:tr>
      <w:tr w:rsidR="00816B53" w:rsidRPr="0089793D" w14:paraId="540F64A9" w14:textId="77777777" w:rsidTr="007A6243">
        <w:trPr>
          <w:jc w:val="center"/>
        </w:trPr>
        <w:tc>
          <w:tcPr>
            <w:tcW w:w="355" w:type="pct"/>
            <w:shd w:val="clear" w:color="auto" w:fill="FDE9D9" w:themeFill="accent6" w:themeFillTint="33"/>
          </w:tcPr>
          <w:p w14:paraId="7103D398" w14:textId="76BDC6B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w:t>
            </w:r>
          </w:p>
        </w:tc>
        <w:tc>
          <w:tcPr>
            <w:tcW w:w="2219" w:type="pct"/>
            <w:shd w:val="clear" w:color="auto" w:fill="FDE9D9" w:themeFill="accent6" w:themeFillTint="33"/>
          </w:tcPr>
          <w:p w14:paraId="3AD9753D" w14:textId="697E046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 </w:t>
            </w:r>
          </w:p>
        </w:tc>
        <w:tc>
          <w:tcPr>
            <w:tcW w:w="429" w:type="pct"/>
            <w:shd w:val="clear" w:color="auto" w:fill="FDE9D9" w:themeFill="accent6" w:themeFillTint="33"/>
          </w:tcPr>
          <w:p w14:paraId="43738B4A" w14:textId="227B785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2B35F76" w14:textId="75C3D5A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8C1F637" w14:textId="77777777" w:rsidR="00CD6AE9" w:rsidRPr="00EE2DF6" w:rsidRDefault="00CD6AE9" w:rsidP="00694796">
            <w:pPr>
              <w:jc w:val="center"/>
              <w:rPr>
                <w:rFonts w:asciiTheme="minorHAnsi" w:hAnsiTheme="minorHAnsi" w:cstheme="minorHAnsi"/>
                <w:b/>
                <w:sz w:val="12"/>
                <w:szCs w:val="12"/>
              </w:rPr>
            </w:pPr>
          </w:p>
        </w:tc>
      </w:tr>
      <w:tr w:rsidR="00816B53" w:rsidRPr="0089793D" w14:paraId="70157DCA" w14:textId="77777777" w:rsidTr="007A6243">
        <w:trPr>
          <w:jc w:val="center"/>
        </w:trPr>
        <w:tc>
          <w:tcPr>
            <w:tcW w:w="355" w:type="pct"/>
            <w:shd w:val="clear" w:color="auto" w:fill="FDE9D9" w:themeFill="accent6" w:themeFillTint="33"/>
          </w:tcPr>
          <w:p w14:paraId="6D958893" w14:textId="74E7544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w:t>
            </w:r>
          </w:p>
        </w:tc>
        <w:tc>
          <w:tcPr>
            <w:tcW w:w="2219" w:type="pct"/>
            <w:shd w:val="clear" w:color="auto" w:fill="FDE9D9" w:themeFill="accent6" w:themeFillTint="33"/>
          </w:tcPr>
          <w:p w14:paraId="1CA55FCC" w14:textId="6999436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0F58DA46" w14:textId="37BC440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EBA55A4" w14:textId="4C8B7AF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A8AF63D" w14:textId="77777777" w:rsidR="00CD6AE9" w:rsidRPr="00EE2DF6" w:rsidRDefault="00CD6AE9" w:rsidP="00694796">
            <w:pPr>
              <w:jc w:val="center"/>
              <w:rPr>
                <w:rFonts w:asciiTheme="minorHAnsi" w:hAnsiTheme="minorHAnsi" w:cstheme="minorHAnsi"/>
                <w:b/>
                <w:sz w:val="12"/>
                <w:szCs w:val="12"/>
              </w:rPr>
            </w:pPr>
          </w:p>
        </w:tc>
      </w:tr>
      <w:tr w:rsidR="00816B53" w:rsidRPr="0089793D" w14:paraId="53D73766" w14:textId="77777777" w:rsidTr="007A6243">
        <w:trPr>
          <w:jc w:val="center"/>
        </w:trPr>
        <w:tc>
          <w:tcPr>
            <w:tcW w:w="355" w:type="pct"/>
            <w:shd w:val="clear" w:color="auto" w:fill="FDE9D9" w:themeFill="accent6" w:themeFillTint="33"/>
          </w:tcPr>
          <w:p w14:paraId="0387A35A" w14:textId="1DF84FB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w:t>
            </w:r>
          </w:p>
        </w:tc>
        <w:tc>
          <w:tcPr>
            <w:tcW w:w="2219" w:type="pct"/>
            <w:shd w:val="clear" w:color="auto" w:fill="FDE9D9" w:themeFill="accent6" w:themeFillTint="33"/>
          </w:tcPr>
          <w:p w14:paraId="059255A4" w14:textId="5A15C823"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MENOR.</w:t>
            </w:r>
          </w:p>
        </w:tc>
        <w:tc>
          <w:tcPr>
            <w:tcW w:w="429" w:type="pct"/>
            <w:shd w:val="clear" w:color="auto" w:fill="FDE9D9" w:themeFill="accent6" w:themeFillTint="33"/>
          </w:tcPr>
          <w:p w14:paraId="59EC32EB" w14:textId="10ABBF3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56A4001" w14:textId="27D31B9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818A0A2" w14:textId="77777777" w:rsidR="00CD6AE9" w:rsidRPr="00EE2DF6" w:rsidRDefault="00CD6AE9" w:rsidP="00694796">
            <w:pPr>
              <w:jc w:val="center"/>
              <w:rPr>
                <w:rFonts w:asciiTheme="minorHAnsi" w:hAnsiTheme="minorHAnsi" w:cstheme="minorHAnsi"/>
                <w:b/>
                <w:sz w:val="12"/>
                <w:szCs w:val="12"/>
              </w:rPr>
            </w:pPr>
          </w:p>
        </w:tc>
      </w:tr>
      <w:tr w:rsidR="00816B53" w:rsidRPr="0089793D" w14:paraId="47B22CFB" w14:textId="77777777" w:rsidTr="007A6243">
        <w:trPr>
          <w:jc w:val="center"/>
        </w:trPr>
        <w:tc>
          <w:tcPr>
            <w:tcW w:w="355" w:type="pct"/>
            <w:shd w:val="clear" w:color="auto" w:fill="FDE9D9" w:themeFill="accent6" w:themeFillTint="33"/>
          </w:tcPr>
          <w:p w14:paraId="02752803" w14:textId="68D6205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w:t>
            </w:r>
          </w:p>
        </w:tc>
        <w:tc>
          <w:tcPr>
            <w:tcW w:w="2219" w:type="pct"/>
            <w:shd w:val="clear" w:color="auto" w:fill="FDE9D9" w:themeFill="accent6" w:themeFillTint="33"/>
          </w:tcPr>
          <w:p w14:paraId="638CBA67" w14:textId="79A34AB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28D7EDEB" w14:textId="08767FF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ECF1B72" w14:textId="4518CC3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1FE6694" w14:textId="77777777" w:rsidR="00CD6AE9" w:rsidRPr="00EE2DF6" w:rsidRDefault="00CD6AE9" w:rsidP="00694796">
            <w:pPr>
              <w:jc w:val="center"/>
              <w:rPr>
                <w:rFonts w:asciiTheme="minorHAnsi" w:hAnsiTheme="minorHAnsi" w:cstheme="minorHAnsi"/>
                <w:b/>
                <w:sz w:val="12"/>
                <w:szCs w:val="12"/>
              </w:rPr>
            </w:pPr>
          </w:p>
        </w:tc>
      </w:tr>
      <w:tr w:rsidR="00816B53" w:rsidRPr="0089793D" w14:paraId="79B64AA3" w14:textId="77777777" w:rsidTr="007A6243">
        <w:trPr>
          <w:jc w:val="center"/>
        </w:trPr>
        <w:tc>
          <w:tcPr>
            <w:tcW w:w="355" w:type="pct"/>
            <w:shd w:val="clear" w:color="auto" w:fill="FDE9D9" w:themeFill="accent6" w:themeFillTint="33"/>
          </w:tcPr>
          <w:p w14:paraId="197484B5" w14:textId="635F933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w:t>
            </w:r>
          </w:p>
        </w:tc>
        <w:tc>
          <w:tcPr>
            <w:tcW w:w="2219" w:type="pct"/>
            <w:shd w:val="clear" w:color="auto" w:fill="FDE9D9" w:themeFill="accent6" w:themeFillTint="33"/>
          </w:tcPr>
          <w:p w14:paraId="2613E055" w14:textId="649F0C54"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w:t>
            </w:r>
          </w:p>
        </w:tc>
        <w:tc>
          <w:tcPr>
            <w:tcW w:w="429" w:type="pct"/>
            <w:shd w:val="clear" w:color="auto" w:fill="FDE9D9" w:themeFill="accent6" w:themeFillTint="33"/>
          </w:tcPr>
          <w:p w14:paraId="6391E8C8" w14:textId="44A8D59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F9C1A91" w14:textId="1C1620D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6E92827" w14:textId="77777777" w:rsidR="00CD6AE9" w:rsidRPr="00EE2DF6" w:rsidRDefault="00CD6AE9" w:rsidP="00694796">
            <w:pPr>
              <w:jc w:val="center"/>
              <w:rPr>
                <w:rFonts w:asciiTheme="minorHAnsi" w:hAnsiTheme="minorHAnsi" w:cstheme="minorHAnsi"/>
                <w:b/>
                <w:sz w:val="12"/>
                <w:szCs w:val="12"/>
              </w:rPr>
            </w:pPr>
          </w:p>
        </w:tc>
      </w:tr>
      <w:tr w:rsidR="00816B53" w:rsidRPr="0089793D" w14:paraId="45FF6600" w14:textId="77777777" w:rsidTr="007A6243">
        <w:trPr>
          <w:jc w:val="center"/>
        </w:trPr>
        <w:tc>
          <w:tcPr>
            <w:tcW w:w="355" w:type="pct"/>
            <w:shd w:val="clear" w:color="auto" w:fill="FDE9D9" w:themeFill="accent6" w:themeFillTint="33"/>
          </w:tcPr>
          <w:p w14:paraId="615A53B0" w14:textId="17F60FE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w:t>
            </w:r>
          </w:p>
        </w:tc>
        <w:tc>
          <w:tcPr>
            <w:tcW w:w="2219" w:type="pct"/>
            <w:shd w:val="clear" w:color="auto" w:fill="FDE9D9" w:themeFill="accent6" w:themeFillTint="33"/>
          </w:tcPr>
          <w:p w14:paraId="6149662B" w14:textId="55CBDA51"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57E17AA7" w14:textId="08833C6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02B3C40" w14:textId="2DB01EB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C6190DD" w14:textId="77777777" w:rsidR="00CD6AE9" w:rsidRPr="00EE2DF6" w:rsidRDefault="00CD6AE9" w:rsidP="00694796">
            <w:pPr>
              <w:jc w:val="center"/>
              <w:rPr>
                <w:rFonts w:asciiTheme="minorHAnsi" w:hAnsiTheme="minorHAnsi" w:cstheme="minorHAnsi"/>
                <w:b/>
                <w:sz w:val="12"/>
                <w:szCs w:val="12"/>
              </w:rPr>
            </w:pPr>
          </w:p>
        </w:tc>
      </w:tr>
      <w:tr w:rsidR="00816B53" w:rsidRPr="0089793D" w14:paraId="5388E5A4" w14:textId="77777777" w:rsidTr="007A6243">
        <w:trPr>
          <w:jc w:val="center"/>
        </w:trPr>
        <w:tc>
          <w:tcPr>
            <w:tcW w:w="355" w:type="pct"/>
            <w:shd w:val="clear" w:color="auto" w:fill="FDE9D9" w:themeFill="accent6" w:themeFillTint="33"/>
          </w:tcPr>
          <w:p w14:paraId="71F8F9D2" w14:textId="5898402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w:t>
            </w:r>
          </w:p>
        </w:tc>
        <w:tc>
          <w:tcPr>
            <w:tcW w:w="2219" w:type="pct"/>
            <w:shd w:val="clear" w:color="auto" w:fill="FDE9D9" w:themeFill="accent6" w:themeFillTint="33"/>
          </w:tcPr>
          <w:p w14:paraId="7794D5BC" w14:textId="63E11B6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w:t>
            </w:r>
          </w:p>
        </w:tc>
        <w:tc>
          <w:tcPr>
            <w:tcW w:w="429" w:type="pct"/>
            <w:shd w:val="clear" w:color="auto" w:fill="FDE9D9" w:themeFill="accent6" w:themeFillTint="33"/>
          </w:tcPr>
          <w:p w14:paraId="23D89598" w14:textId="4DE57AC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6EFAB48" w14:textId="77A4639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4358054" w14:textId="77777777" w:rsidR="00CD6AE9" w:rsidRPr="00EE2DF6" w:rsidRDefault="00CD6AE9" w:rsidP="00694796">
            <w:pPr>
              <w:jc w:val="center"/>
              <w:rPr>
                <w:rFonts w:asciiTheme="minorHAnsi" w:hAnsiTheme="minorHAnsi" w:cstheme="minorHAnsi"/>
                <w:b/>
                <w:sz w:val="12"/>
                <w:szCs w:val="12"/>
              </w:rPr>
            </w:pPr>
          </w:p>
        </w:tc>
      </w:tr>
      <w:tr w:rsidR="00816B53" w:rsidRPr="0089793D" w14:paraId="68FBC274" w14:textId="77777777" w:rsidTr="007A6243">
        <w:trPr>
          <w:jc w:val="center"/>
        </w:trPr>
        <w:tc>
          <w:tcPr>
            <w:tcW w:w="355" w:type="pct"/>
            <w:shd w:val="clear" w:color="auto" w:fill="FDE9D9" w:themeFill="accent6" w:themeFillTint="33"/>
          </w:tcPr>
          <w:p w14:paraId="45DE9739" w14:textId="788D40E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w:t>
            </w:r>
          </w:p>
        </w:tc>
        <w:tc>
          <w:tcPr>
            <w:tcW w:w="2219" w:type="pct"/>
            <w:shd w:val="clear" w:color="auto" w:fill="FDE9D9" w:themeFill="accent6" w:themeFillTint="33"/>
          </w:tcPr>
          <w:p w14:paraId="075C4CF6" w14:textId="5E003F8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7B013861" w14:textId="4A91F4E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8DCD839" w14:textId="5C6C6FF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91941BD" w14:textId="77777777" w:rsidR="00CD6AE9" w:rsidRPr="00EE2DF6" w:rsidRDefault="00CD6AE9" w:rsidP="00694796">
            <w:pPr>
              <w:jc w:val="center"/>
              <w:rPr>
                <w:rFonts w:asciiTheme="minorHAnsi" w:hAnsiTheme="minorHAnsi" w:cstheme="minorHAnsi"/>
                <w:b/>
                <w:sz w:val="12"/>
                <w:szCs w:val="12"/>
              </w:rPr>
            </w:pPr>
          </w:p>
        </w:tc>
      </w:tr>
      <w:tr w:rsidR="00816B53" w:rsidRPr="0089793D" w14:paraId="125A1BDF" w14:textId="77777777" w:rsidTr="007A6243">
        <w:trPr>
          <w:jc w:val="center"/>
        </w:trPr>
        <w:tc>
          <w:tcPr>
            <w:tcW w:w="355" w:type="pct"/>
            <w:shd w:val="clear" w:color="auto" w:fill="FDE9D9" w:themeFill="accent6" w:themeFillTint="33"/>
          </w:tcPr>
          <w:p w14:paraId="1D5FD155" w14:textId="470F7BB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19</w:t>
            </w:r>
          </w:p>
        </w:tc>
        <w:tc>
          <w:tcPr>
            <w:tcW w:w="2219" w:type="pct"/>
            <w:shd w:val="clear" w:color="auto" w:fill="FDE9D9" w:themeFill="accent6" w:themeFillTint="33"/>
          </w:tcPr>
          <w:p w14:paraId="7FEE60A6" w14:textId="38091AE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MENOR. </w:t>
            </w:r>
          </w:p>
        </w:tc>
        <w:tc>
          <w:tcPr>
            <w:tcW w:w="429" w:type="pct"/>
            <w:shd w:val="clear" w:color="auto" w:fill="FDE9D9" w:themeFill="accent6" w:themeFillTint="33"/>
          </w:tcPr>
          <w:p w14:paraId="76FEB809" w14:textId="5059F57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4E73BAA" w14:textId="2629F4F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EE3C06E" w14:textId="77777777" w:rsidR="00CD6AE9" w:rsidRPr="00EE2DF6" w:rsidRDefault="00CD6AE9" w:rsidP="00694796">
            <w:pPr>
              <w:jc w:val="center"/>
              <w:rPr>
                <w:rFonts w:asciiTheme="minorHAnsi" w:hAnsiTheme="minorHAnsi" w:cstheme="minorHAnsi"/>
                <w:b/>
                <w:sz w:val="12"/>
                <w:szCs w:val="12"/>
              </w:rPr>
            </w:pPr>
          </w:p>
        </w:tc>
      </w:tr>
      <w:tr w:rsidR="00816B53" w:rsidRPr="0089793D" w14:paraId="17C127FA" w14:textId="77777777" w:rsidTr="007A6243">
        <w:trPr>
          <w:jc w:val="center"/>
        </w:trPr>
        <w:tc>
          <w:tcPr>
            <w:tcW w:w="355" w:type="pct"/>
            <w:shd w:val="clear" w:color="auto" w:fill="FDE9D9" w:themeFill="accent6" w:themeFillTint="33"/>
          </w:tcPr>
          <w:p w14:paraId="25EC00AC" w14:textId="32A7D72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20</w:t>
            </w:r>
          </w:p>
        </w:tc>
        <w:tc>
          <w:tcPr>
            <w:tcW w:w="2219" w:type="pct"/>
            <w:shd w:val="clear" w:color="auto" w:fill="FDE9D9" w:themeFill="accent6" w:themeFillTint="33"/>
          </w:tcPr>
          <w:p w14:paraId="69E284F9" w14:textId="6BF53C0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32143108" w14:textId="3A0C71A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BA9BAF3" w14:textId="0A709B1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383F0FF" w14:textId="77777777" w:rsidR="00CD6AE9" w:rsidRPr="00EE2DF6" w:rsidRDefault="00CD6AE9" w:rsidP="00694796">
            <w:pPr>
              <w:jc w:val="center"/>
              <w:rPr>
                <w:rFonts w:asciiTheme="minorHAnsi" w:hAnsiTheme="minorHAnsi" w:cstheme="minorHAnsi"/>
                <w:b/>
                <w:sz w:val="12"/>
                <w:szCs w:val="12"/>
              </w:rPr>
            </w:pPr>
          </w:p>
        </w:tc>
      </w:tr>
      <w:tr w:rsidR="00816B53" w:rsidRPr="0089793D" w14:paraId="513BEA6D" w14:textId="77777777" w:rsidTr="007A6243">
        <w:trPr>
          <w:jc w:val="center"/>
        </w:trPr>
        <w:tc>
          <w:tcPr>
            <w:tcW w:w="355" w:type="pct"/>
            <w:shd w:val="clear" w:color="auto" w:fill="FDE9D9" w:themeFill="accent6" w:themeFillTint="33"/>
          </w:tcPr>
          <w:p w14:paraId="58BE27A3" w14:textId="1CFA742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21</w:t>
            </w:r>
          </w:p>
        </w:tc>
        <w:tc>
          <w:tcPr>
            <w:tcW w:w="2219" w:type="pct"/>
            <w:shd w:val="clear" w:color="auto" w:fill="FDE9D9" w:themeFill="accent6" w:themeFillTint="33"/>
          </w:tcPr>
          <w:p w14:paraId="120380F8" w14:textId="4F47023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4 CILINDROS, AFINACION MENOR. </w:t>
            </w:r>
          </w:p>
        </w:tc>
        <w:tc>
          <w:tcPr>
            <w:tcW w:w="429" w:type="pct"/>
            <w:shd w:val="clear" w:color="auto" w:fill="FDE9D9" w:themeFill="accent6" w:themeFillTint="33"/>
          </w:tcPr>
          <w:p w14:paraId="2B775B06" w14:textId="722CD01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CEBC01C" w14:textId="3C3819F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D50D658" w14:textId="77777777" w:rsidR="00CD6AE9" w:rsidRPr="00EE2DF6" w:rsidRDefault="00CD6AE9" w:rsidP="00694796">
            <w:pPr>
              <w:jc w:val="center"/>
              <w:rPr>
                <w:rFonts w:asciiTheme="minorHAnsi" w:hAnsiTheme="minorHAnsi" w:cstheme="minorHAnsi"/>
                <w:b/>
                <w:sz w:val="12"/>
                <w:szCs w:val="12"/>
              </w:rPr>
            </w:pPr>
          </w:p>
        </w:tc>
      </w:tr>
      <w:tr w:rsidR="00816B53" w:rsidRPr="0089793D" w14:paraId="32C9BF69" w14:textId="77777777" w:rsidTr="007A6243">
        <w:trPr>
          <w:jc w:val="center"/>
        </w:trPr>
        <w:tc>
          <w:tcPr>
            <w:tcW w:w="355" w:type="pct"/>
            <w:shd w:val="clear" w:color="auto" w:fill="FDE9D9" w:themeFill="accent6" w:themeFillTint="33"/>
          </w:tcPr>
          <w:p w14:paraId="029D2634" w14:textId="4F47D15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22</w:t>
            </w:r>
          </w:p>
        </w:tc>
        <w:tc>
          <w:tcPr>
            <w:tcW w:w="2219" w:type="pct"/>
            <w:shd w:val="clear" w:color="auto" w:fill="FDE9D9" w:themeFill="accent6" w:themeFillTint="33"/>
          </w:tcPr>
          <w:p w14:paraId="61CF3AC2" w14:textId="11370FE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MAYOR.</w:t>
            </w:r>
          </w:p>
        </w:tc>
        <w:tc>
          <w:tcPr>
            <w:tcW w:w="429" w:type="pct"/>
            <w:shd w:val="clear" w:color="auto" w:fill="FDE9D9" w:themeFill="accent6" w:themeFillTint="33"/>
          </w:tcPr>
          <w:p w14:paraId="660E0236" w14:textId="086A298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277CB60" w14:textId="6BC8B9C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AE37343" w14:textId="77777777" w:rsidR="00CD6AE9" w:rsidRPr="00EE2DF6" w:rsidRDefault="00CD6AE9" w:rsidP="00694796">
            <w:pPr>
              <w:jc w:val="center"/>
              <w:rPr>
                <w:rFonts w:asciiTheme="minorHAnsi" w:hAnsiTheme="minorHAnsi" w:cstheme="minorHAnsi"/>
                <w:b/>
                <w:sz w:val="12"/>
                <w:szCs w:val="12"/>
              </w:rPr>
            </w:pPr>
          </w:p>
        </w:tc>
      </w:tr>
      <w:tr w:rsidR="00816B53" w:rsidRPr="0089793D" w14:paraId="4A92D95A" w14:textId="77777777" w:rsidTr="007A6243">
        <w:trPr>
          <w:jc w:val="center"/>
        </w:trPr>
        <w:tc>
          <w:tcPr>
            <w:tcW w:w="355" w:type="pct"/>
            <w:shd w:val="clear" w:color="auto" w:fill="FDE9D9" w:themeFill="accent6" w:themeFillTint="33"/>
          </w:tcPr>
          <w:p w14:paraId="00C0F28B" w14:textId="0E8BB99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23</w:t>
            </w:r>
          </w:p>
        </w:tc>
        <w:tc>
          <w:tcPr>
            <w:tcW w:w="2219" w:type="pct"/>
            <w:shd w:val="clear" w:color="auto" w:fill="FDE9D9" w:themeFill="accent6" w:themeFillTint="33"/>
          </w:tcPr>
          <w:p w14:paraId="05257858" w14:textId="215AEB6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09868424" w14:textId="3804E42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8881296" w14:textId="2EB2301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3DD4452" w14:textId="77777777" w:rsidR="00CD6AE9" w:rsidRPr="00EE2DF6" w:rsidRDefault="00CD6AE9" w:rsidP="00694796">
            <w:pPr>
              <w:jc w:val="center"/>
              <w:rPr>
                <w:rFonts w:asciiTheme="minorHAnsi" w:hAnsiTheme="minorHAnsi" w:cstheme="minorHAnsi"/>
                <w:b/>
                <w:sz w:val="12"/>
                <w:szCs w:val="12"/>
              </w:rPr>
            </w:pPr>
          </w:p>
        </w:tc>
      </w:tr>
      <w:tr w:rsidR="00816B53" w:rsidRPr="0089793D" w14:paraId="60A5DE07" w14:textId="77777777" w:rsidTr="007A6243">
        <w:trPr>
          <w:jc w:val="center"/>
        </w:trPr>
        <w:tc>
          <w:tcPr>
            <w:tcW w:w="355" w:type="pct"/>
            <w:shd w:val="clear" w:color="auto" w:fill="FDE9D9" w:themeFill="accent6" w:themeFillTint="33"/>
          </w:tcPr>
          <w:p w14:paraId="7EA92A2F" w14:textId="04EBE6D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24</w:t>
            </w:r>
          </w:p>
        </w:tc>
        <w:tc>
          <w:tcPr>
            <w:tcW w:w="2219" w:type="pct"/>
            <w:shd w:val="clear" w:color="auto" w:fill="FDE9D9" w:themeFill="accent6" w:themeFillTint="33"/>
          </w:tcPr>
          <w:p w14:paraId="3AC43AC5" w14:textId="6903323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150F6E69" w14:textId="3AAB95E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C0B79A1" w14:textId="63A33BF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06F15D9" w14:textId="77777777" w:rsidR="00CD6AE9" w:rsidRPr="00EE2DF6" w:rsidRDefault="00CD6AE9" w:rsidP="00694796">
            <w:pPr>
              <w:jc w:val="center"/>
              <w:rPr>
                <w:rFonts w:asciiTheme="minorHAnsi" w:hAnsiTheme="minorHAnsi" w:cstheme="minorHAnsi"/>
                <w:b/>
                <w:sz w:val="12"/>
                <w:szCs w:val="12"/>
              </w:rPr>
            </w:pPr>
          </w:p>
        </w:tc>
      </w:tr>
      <w:tr w:rsidR="00816B53" w:rsidRPr="0089793D" w14:paraId="4BF3CC04" w14:textId="77777777" w:rsidTr="007A6243">
        <w:trPr>
          <w:jc w:val="center"/>
        </w:trPr>
        <w:tc>
          <w:tcPr>
            <w:tcW w:w="355" w:type="pct"/>
            <w:shd w:val="clear" w:color="auto" w:fill="FDE9D9" w:themeFill="accent6" w:themeFillTint="33"/>
          </w:tcPr>
          <w:p w14:paraId="56439539" w14:textId="083FC27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25</w:t>
            </w:r>
          </w:p>
        </w:tc>
        <w:tc>
          <w:tcPr>
            <w:tcW w:w="2219" w:type="pct"/>
            <w:shd w:val="clear" w:color="auto" w:fill="FDE9D9" w:themeFill="accent6" w:themeFillTint="33"/>
          </w:tcPr>
          <w:p w14:paraId="79C08E02" w14:textId="11149D10"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4 CILINDROS, AFINACION MENOR. </w:t>
            </w:r>
          </w:p>
        </w:tc>
        <w:tc>
          <w:tcPr>
            <w:tcW w:w="429" w:type="pct"/>
            <w:shd w:val="clear" w:color="auto" w:fill="FDE9D9" w:themeFill="accent6" w:themeFillTint="33"/>
          </w:tcPr>
          <w:p w14:paraId="6B14EEEA" w14:textId="5EDA210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D1E8185" w14:textId="713164C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E88AA23" w14:textId="77777777" w:rsidR="00CD6AE9" w:rsidRPr="00EE2DF6" w:rsidRDefault="00CD6AE9" w:rsidP="00694796">
            <w:pPr>
              <w:jc w:val="center"/>
              <w:rPr>
                <w:rFonts w:asciiTheme="minorHAnsi" w:hAnsiTheme="minorHAnsi" w:cstheme="minorHAnsi"/>
                <w:b/>
                <w:sz w:val="12"/>
                <w:szCs w:val="12"/>
              </w:rPr>
            </w:pPr>
          </w:p>
        </w:tc>
      </w:tr>
      <w:tr w:rsidR="00816B53" w:rsidRPr="0089793D" w14:paraId="29C9C2D3" w14:textId="77777777" w:rsidTr="007A6243">
        <w:trPr>
          <w:jc w:val="center"/>
        </w:trPr>
        <w:tc>
          <w:tcPr>
            <w:tcW w:w="355" w:type="pct"/>
            <w:shd w:val="clear" w:color="auto" w:fill="FDE9D9" w:themeFill="accent6" w:themeFillTint="33"/>
          </w:tcPr>
          <w:p w14:paraId="62E6A458" w14:textId="0EF312D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26</w:t>
            </w:r>
          </w:p>
        </w:tc>
        <w:tc>
          <w:tcPr>
            <w:tcW w:w="2219" w:type="pct"/>
            <w:shd w:val="clear" w:color="auto" w:fill="FDE9D9" w:themeFill="accent6" w:themeFillTint="33"/>
          </w:tcPr>
          <w:p w14:paraId="453BBD94" w14:textId="1E26639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1FE4A90A" w14:textId="41C7C5D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235A90B" w14:textId="27FD9A1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881E20B" w14:textId="77777777" w:rsidR="00CD6AE9" w:rsidRPr="00EE2DF6" w:rsidRDefault="00CD6AE9" w:rsidP="00694796">
            <w:pPr>
              <w:jc w:val="center"/>
              <w:rPr>
                <w:rFonts w:asciiTheme="minorHAnsi" w:hAnsiTheme="minorHAnsi" w:cstheme="minorHAnsi"/>
                <w:b/>
                <w:sz w:val="12"/>
                <w:szCs w:val="12"/>
              </w:rPr>
            </w:pPr>
          </w:p>
        </w:tc>
      </w:tr>
      <w:tr w:rsidR="00816B53" w:rsidRPr="0089793D" w14:paraId="59A57144" w14:textId="77777777" w:rsidTr="007A6243">
        <w:trPr>
          <w:jc w:val="center"/>
        </w:trPr>
        <w:tc>
          <w:tcPr>
            <w:tcW w:w="355" w:type="pct"/>
            <w:shd w:val="clear" w:color="auto" w:fill="FDE9D9" w:themeFill="accent6" w:themeFillTint="33"/>
          </w:tcPr>
          <w:p w14:paraId="3C43D1D3" w14:textId="470DBED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27</w:t>
            </w:r>
          </w:p>
        </w:tc>
        <w:tc>
          <w:tcPr>
            <w:tcW w:w="2219" w:type="pct"/>
            <w:shd w:val="clear" w:color="auto" w:fill="FDE9D9" w:themeFill="accent6" w:themeFillTint="33"/>
          </w:tcPr>
          <w:p w14:paraId="10D555D6" w14:textId="755F57C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634A9F79" w14:textId="65B7826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0D4CFA8" w14:textId="4C126EE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79AD336" w14:textId="77777777" w:rsidR="00CD6AE9" w:rsidRPr="00EE2DF6" w:rsidRDefault="00CD6AE9" w:rsidP="00694796">
            <w:pPr>
              <w:jc w:val="center"/>
              <w:rPr>
                <w:rFonts w:asciiTheme="minorHAnsi" w:hAnsiTheme="minorHAnsi" w:cstheme="minorHAnsi"/>
                <w:b/>
                <w:sz w:val="12"/>
                <w:szCs w:val="12"/>
              </w:rPr>
            </w:pPr>
          </w:p>
        </w:tc>
      </w:tr>
      <w:tr w:rsidR="00816B53" w:rsidRPr="0089793D" w14:paraId="6DB5E5D0" w14:textId="77777777" w:rsidTr="007A6243">
        <w:trPr>
          <w:jc w:val="center"/>
        </w:trPr>
        <w:tc>
          <w:tcPr>
            <w:tcW w:w="355" w:type="pct"/>
            <w:shd w:val="clear" w:color="auto" w:fill="FDE9D9" w:themeFill="accent6" w:themeFillTint="33"/>
          </w:tcPr>
          <w:p w14:paraId="3AF735D0" w14:textId="7A346FD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28</w:t>
            </w:r>
          </w:p>
        </w:tc>
        <w:tc>
          <w:tcPr>
            <w:tcW w:w="2219" w:type="pct"/>
            <w:shd w:val="clear" w:color="auto" w:fill="FDE9D9" w:themeFill="accent6" w:themeFillTint="33"/>
          </w:tcPr>
          <w:p w14:paraId="38D84CEC" w14:textId="48B2D36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5D0BC3D6" w14:textId="0F6624D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764DB3C" w14:textId="5C9F111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D0B8338" w14:textId="77777777" w:rsidR="00CD6AE9" w:rsidRPr="00EE2DF6" w:rsidRDefault="00CD6AE9" w:rsidP="00694796">
            <w:pPr>
              <w:jc w:val="center"/>
              <w:rPr>
                <w:rFonts w:asciiTheme="minorHAnsi" w:hAnsiTheme="minorHAnsi" w:cstheme="minorHAnsi"/>
                <w:b/>
                <w:sz w:val="12"/>
                <w:szCs w:val="12"/>
              </w:rPr>
            </w:pPr>
          </w:p>
        </w:tc>
      </w:tr>
      <w:tr w:rsidR="00816B53" w:rsidRPr="0089793D" w14:paraId="56B67615" w14:textId="77777777" w:rsidTr="007A6243">
        <w:trPr>
          <w:jc w:val="center"/>
        </w:trPr>
        <w:tc>
          <w:tcPr>
            <w:tcW w:w="355" w:type="pct"/>
            <w:shd w:val="clear" w:color="auto" w:fill="FDE9D9" w:themeFill="accent6" w:themeFillTint="33"/>
          </w:tcPr>
          <w:p w14:paraId="763E611C" w14:textId="5D5F447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29</w:t>
            </w:r>
          </w:p>
        </w:tc>
        <w:tc>
          <w:tcPr>
            <w:tcW w:w="2219" w:type="pct"/>
            <w:shd w:val="clear" w:color="auto" w:fill="FDE9D9" w:themeFill="accent6" w:themeFillTint="33"/>
          </w:tcPr>
          <w:p w14:paraId="52205573" w14:textId="2AD19FE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3D7AF45E" w14:textId="46EF6C1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0FDA0F4" w14:textId="6A131AD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6D7FA9E" w14:textId="77777777" w:rsidR="00CD6AE9" w:rsidRPr="00EE2DF6" w:rsidRDefault="00CD6AE9" w:rsidP="00694796">
            <w:pPr>
              <w:jc w:val="center"/>
              <w:rPr>
                <w:rFonts w:asciiTheme="minorHAnsi" w:hAnsiTheme="minorHAnsi" w:cstheme="minorHAnsi"/>
                <w:b/>
                <w:sz w:val="12"/>
                <w:szCs w:val="12"/>
              </w:rPr>
            </w:pPr>
          </w:p>
        </w:tc>
      </w:tr>
      <w:tr w:rsidR="00816B53" w:rsidRPr="0089793D" w14:paraId="5EEEF3F3" w14:textId="77777777" w:rsidTr="007A6243">
        <w:trPr>
          <w:jc w:val="center"/>
        </w:trPr>
        <w:tc>
          <w:tcPr>
            <w:tcW w:w="355" w:type="pct"/>
            <w:shd w:val="clear" w:color="auto" w:fill="FDE9D9" w:themeFill="accent6" w:themeFillTint="33"/>
          </w:tcPr>
          <w:p w14:paraId="30DCF90B" w14:textId="79F91AB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30</w:t>
            </w:r>
          </w:p>
        </w:tc>
        <w:tc>
          <w:tcPr>
            <w:tcW w:w="2219" w:type="pct"/>
            <w:shd w:val="clear" w:color="auto" w:fill="FDE9D9" w:themeFill="accent6" w:themeFillTint="33"/>
          </w:tcPr>
          <w:p w14:paraId="284AE6AD" w14:textId="6483E22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5C803FDB" w14:textId="3288118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F1E9990" w14:textId="2915C26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28261CF" w14:textId="77777777" w:rsidR="00CD6AE9" w:rsidRPr="00EE2DF6" w:rsidRDefault="00CD6AE9" w:rsidP="00694796">
            <w:pPr>
              <w:jc w:val="center"/>
              <w:rPr>
                <w:rFonts w:asciiTheme="minorHAnsi" w:hAnsiTheme="minorHAnsi" w:cstheme="minorHAnsi"/>
                <w:b/>
                <w:sz w:val="12"/>
                <w:szCs w:val="12"/>
              </w:rPr>
            </w:pPr>
          </w:p>
        </w:tc>
      </w:tr>
      <w:tr w:rsidR="00816B53" w:rsidRPr="0089793D" w14:paraId="074C084C" w14:textId="77777777" w:rsidTr="007A6243">
        <w:trPr>
          <w:jc w:val="center"/>
        </w:trPr>
        <w:tc>
          <w:tcPr>
            <w:tcW w:w="355" w:type="pct"/>
            <w:shd w:val="clear" w:color="auto" w:fill="FDE9D9" w:themeFill="accent6" w:themeFillTint="33"/>
          </w:tcPr>
          <w:p w14:paraId="1011A280" w14:textId="42CF0EF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31</w:t>
            </w:r>
          </w:p>
        </w:tc>
        <w:tc>
          <w:tcPr>
            <w:tcW w:w="2219" w:type="pct"/>
            <w:shd w:val="clear" w:color="auto" w:fill="FDE9D9" w:themeFill="accent6" w:themeFillTint="33"/>
          </w:tcPr>
          <w:p w14:paraId="0F93BE3A" w14:textId="1C7E83C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31F5739D" w14:textId="3C9360C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0611EE2" w14:textId="7CF3D40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1146AA6" w14:textId="77777777" w:rsidR="00CD6AE9" w:rsidRPr="00EE2DF6" w:rsidRDefault="00CD6AE9" w:rsidP="00694796">
            <w:pPr>
              <w:jc w:val="center"/>
              <w:rPr>
                <w:rFonts w:asciiTheme="minorHAnsi" w:hAnsiTheme="minorHAnsi" w:cstheme="minorHAnsi"/>
                <w:b/>
                <w:sz w:val="12"/>
                <w:szCs w:val="12"/>
              </w:rPr>
            </w:pPr>
          </w:p>
        </w:tc>
      </w:tr>
      <w:tr w:rsidR="00816B53" w:rsidRPr="0089793D" w14:paraId="2A1C6F9F" w14:textId="77777777" w:rsidTr="007A6243">
        <w:trPr>
          <w:jc w:val="center"/>
        </w:trPr>
        <w:tc>
          <w:tcPr>
            <w:tcW w:w="355" w:type="pct"/>
            <w:shd w:val="clear" w:color="auto" w:fill="FDE9D9" w:themeFill="accent6" w:themeFillTint="33"/>
          </w:tcPr>
          <w:p w14:paraId="0AE7029D" w14:textId="311A23C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32</w:t>
            </w:r>
          </w:p>
        </w:tc>
        <w:tc>
          <w:tcPr>
            <w:tcW w:w="2219" w:type="pct"/>
            <w:shd w:val="clear" w:color="auto" w:fill="FDE9D9" w:themeFill="accent6" w:themeFillTint="33"/>
          </w:tcPr>
          <w:p w14:paraId="5B5BE616" w14:textId="52DB604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6F96C028" w14:textId="4509A5F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5569EBE" w14:textId="1E2FC4B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A8C0EB1" w14:textId="77777777" w:rsidR="00CD6AE9" w:rsidRPr="00EE2DF6" w:rsidRDefault="00CD6AE9" w:rsidP="00694796">
            <w:pPr>
              <w:jc w:val="center"/>
              <w:rPr>
                <w:rFonts w:asciiTheme="minorHAnsi" w:hAnsiTheme="minorHAnsi" w:cstheme="minorHAnsi"/>
                <w:b/>
                <w:sz w:val="12"/>
                <w:szCs w:val="12"/>
              </w:rPr>
            </w:pPr>
          </w:p>
        </w:tc>
      </w:tr>
      <w:tr w:rsidR="00816B53" w:rsidRPr="0089793D" w14:paraId="02D7C28C" w14:textId="77777777" w:rsidTr="007A6243">
        <w:trPr>
          <w:jc w:val="center"/>
        </w:trPr>
        <w:tc>
          <w:tcPr>
            <w:tcW w:w="355" w:type="pct"/>
            <w:shd w:val="clear" w:color="auto" w:fill="FDE9D9" w:themeFill="accent6" w:themeFillTint="33"/>
          </w:tcPr>
          <w:p w14:paraId="1FF30001" w14:textId="299AD39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33</w:t>
            </w:r>
          </w:p>
        </w:tc>
        <w:tc>
          <w:tcPr>
            <w:tcW w:w="2219" w:type="pct"/>
            <w:shd w:val="clear" w:color="auto" w:fill="FDE9D9" w:themeFill="accent6" w:themeFillTint="33"/>
          </w:tcPr>
          <w:p w14:paraId="4853E6A7" w14:textId="33B2F36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55C468A9" w14:textId="7331C50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AF00CFC" w14:textId="5760D0B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A6A15EB" w14:textId="77777777" w:rsidR="00CD6AE9" w:rsidRPr="00EE2DF6" w:rsidRDefault="00CD6AE9" w:rsidP="00694796">
            <w:pPr>
              <w:jc w:val="center"/>
              <w:rPr>
                <w:rFonts w:asciiTheme="minorHAnsi" w:hAnsiTheme="minorHAnsi" w:cstheme="minorHAnsi"/>
                <w:b/>
                <w:sz w:val="12"/>
                <w:szCs w:val="12"/>
              </w:rPr>
            </w:pPr>
          </w:p>
        </w:tc>
      </w:tr>
      <w:tr w:rsidR="00816B53" w:rsidRPr="0089793D" w14:paraId="46935497" w14:textId="77777777" w:rsidTr="007A6243">
        <w:trPr>
          <w:jc w:val="center"/>
        </w:trPr>
        <w:tc>
          <w:tcPr>
            <w:tcW w:w="355" w:type="pct"/>
            <w:shd w:val="clear" w:color="auto" w:fill="FDE9D9" w:themeFill="accent6" w:themeFillTint="33"/>
          </w:tcPr>
          <w:p w14:paraId="2A4F3719" w14:textId="3833223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34</w:t>
            </w:r>
          </w:p>
        </w:tc>
        <w:tc>
          <w:tcPr>
            <w:tcW w:w="2219" w:type="pct"/>
            <w:shd w:val="clear" w:color="auto" w:fill="FDE9D9" w:themeFill="accent6" w:themeFillTint="33"/>
          </w:tcPr>
          <w:p w14:paraId="3C018371" w14:textId="1CB3905D"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211C49DD" w14:textId="2FB5FC1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54A6585" w14:textId="739553C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4DBFD5B" w14:textId="77777777" w:rsidR="00CD6AE9" w:rsidRPr="00EE2DF6" w:rsidRDefault="00CD6AE9" w:rsidP="00694796">
            <w:pPr>
              <w:jc w:val="center"/>
              <w:rPr>
                <w:rFonts w:asciiTheme="minorHAnsi" w:hAnsiTheme="minorHAnsi" w:cstheme="minorHAnsi"/>
                <w:b/>
                <w:sz w:val="12"/>
                <w:szCs w:val="12"/>
              </w:rPr>
            </w:pPr>
          </w:p>
        </w:tc>
      </w:tr>
      <w:tr w:rsidR="00816B53" w:rsidRPr="0089793D" w14:paraId="79DA8ED9" w14:textId="77777777" w:rsidTr="007A6243">
        <w:trPr>
          <w:jc w:val="center"/>
        </w:trPr>
        <w:tc>
          <w:tcPr>
            <w:tcW w:w="355" w:type="pct"/>
            <w:shd w:val="clear" w:color="auto" w:fill="FDE9D9" w:themeFill="accent6" w:themeFillTint="33"/>
          </w:tcPr>
          <w:p w14:paraId="1D20F81A" w14:textId="42BAD29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lastRenderedPageBreak/>
              <w:t>35</w:t>
            </w:r>
          </w:p>
        </w:tc>
        <w:tc>
          <w:tcPr>
            <w:tcW w:w="2219" w:type="pct"/>
            <w:shd w:val="clear" w:color="auto" w:fill="FDE9D9" w:themeFill="accent6" w:themeFillTint="33"/>
          </w:tcPr>
          <w:p w14:paraId="14DACFB8" w14:textId="142D4BE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6 CILINDROS, AFINACION MENOR.</w:t>
            </w:r>
          </w:p>
        </w:tc>
        <w:tc>
          <w:tcPr>
            <w:tcW w:w="429" w:type="pct"/>
            <w:shd w:val="clear" w:color="auto" w:fill="FDE9D9" w:themeFill="accent6" w:themeFillTint="33"/>
          </w:tcPr>
          <w:p w14:paraId="295F8A41" w14:textId="28C602D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147B33C" w14:textId="4F669EE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E547A0A" w14:textId="77777777" w:rsidR="00CD6AE9" w:rsidRPr="00EE2DF6" w:rsidRDefault="00CD6AE9" w:rsidP="00694796">
            <w:pPr>
              <w:jc w:val="center"/>
              <w:rPr>
                <w:rFonts w:asciiTheme="minorHAnsi" w:hAnsiTheme="minorHAnsi" w:cstheme="minorHAnsi"/>
                <w:b/>
                <w:sz w:val="12"/>
                <w:szCs w:val="12"/>
              </w:rPr>
            </w:pPr>
          </w:p>
        </w:tc>
      </w:tr>
      <w:tr w:rsidR="00816B53" w:rsidRPr="0089793D" w14:paraId="7AB3AC9E" w14:textId="77777777" w:rsidTr="007A6243">
        <w:trPr>
          <w:jc w:val="center"/>
        </w:trPr>
        <w:tc>
          <w:tcPr>
            <w:tcW w:w="355" w:type="pct"/>
            <w:shd w:val="clear" w:color="auto" w:fill="FDE9D9" w:themeFill="accent6" w:themeFillTint="33"/>
          </w:tcPr>
          <w:p w14:paraId="50A70408" w14:textId="2EEA1C3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36</w:t>
            </w:r>
          </w:p>
        </w:tc>
        <w:tc>
          <w:tcPr>
            <w:tcW w:w="2219" w:type="pct"/>
            <w:shd w:val="clear" w:color="auto" w:fill="FDE9D9" w:themeFill="accent6" w:themeFillTint="33"/>
          </w:tcPr>
          <w:p w14:paraId="325281A5" w14:textId="66495B3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6 CILINDROS, AFINACION MAYOR.</w:t>
            </w:r>
          </w:p>
        </w:tc>
        <w:tc>
          <w:tcPr>
            <w:tcW w:w="429" w:type="pct"/>
            <w:shd w:val="clear" w:color="auto" w:fill="FDE9D9" w:themeFill="accent6" w:themeFillTint="33"/>
          </w:tcPr>
          <w:p w14:paraId="22446F82" w14:textId="273C789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6769C87" w14:textId="55EBE4A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FE68CC7" w14:textId="77777777" w:rsidR="00CD6AE9" w:rsidRPr="00EE2DF6" w:rsidRDefault="00CD6AE9" w:rsidP="00694796">
            <w:pPr>
              <w:jc w:val="center"/>
              <w:rPr>
                <w:rFonts w:asciiTheme="minorHAnsi" w:hAnsiTheme="minorHAnsi" w:cstheme="minorHAnsi"/>
                <w:b/>
                <w:sz w:val="12"/>
                <w:szCs w:val="12"/>
              </w:rPr>
            </w:pPr>
          </w:p>
        </w:tc>
      </w:tr>
      <w:tr w:rsidR="00816B53" w:rsidRPr="0089793D" w14:paraId="72DBA38D" w14:textId="77777777" w:rsidTr="007A6243">
        <w:trPr>
          <w:jc w:val="center"/>
        </w:trPr>
        <w:tc>
          <w:tcPr>
            <w:tcW w:w="355" w:type="pct"/>
            <w:shd w:val="clear" w:color="auto" w:fill="FDE9D9" w:themeFill="accent6" w:themeFillTint="33"/>
          </w:tcPr>
          <w:p w14:paraId="59F23331" w14:textId="55AF5DF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37</w:t>
            </w:r>
          </w:p>
        </w:tc>
        <w:tc>
          <w:tcPr>
            <w:tcW w:w="2219" w:type="pct"/>
            <w:shd w:val="clear" w:color="auto" w:fill="FDE9D9" w:themeFill="accent6" w:themeFillTint="33"/>
          </w:tcPr>
          <w:p w14:paraId="3BA2BA24" w14:textId="43B4A64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6CCBBAA9" w14:textId="045B813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EC4DF73" w14:textId="457977F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C54F8DA" w14:textId="77777777" w:rsidR="00CD6AE9" w:rsidRPr="00EE2DF6" w:rsidRDefault="00CD6AE9" w:rsidP="00694796">
            <w:pPr>
              <w:jc w:val="center"/>
              <w:rPr>
                <w:rFonts w:asciiTheme="minorHAnsi" w:hAnsiTheme="minorHAnsi" w:cstheme="minorHAnsi"/>
                <w:b/>
                <w:sz w:val="12"/>
                <w:szCs w:val="12"/>
              </w:rPr>
            </w:pPr>
          </w:p>
        </w:tc>
      </w:tr>
      <w:tr w:rsidR="00816B53" w:rsidRPr="0089793D" w14:paraId="377711ED" w14:textId="77777777" w:rsidTr="007A6243">
        <w:trPr>
          <w:jc w:val="center"/>
        </w:trPr>
        <w:tc>
          <w:tcPr>
            <w:tcW w:w="355" w:type="pct"/>
            <w:shd w:val="clear" w:color="auto" w:fill="FDE9D9" w:themeFill="accent6" w:themeFillTint="33"/>
          </w:tcPr>
          <w:p w14:paraId="6F1E48B0" w14:textId="5FFB4BA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38</w:t>
            </w:r>
          </w:p>
        </w:tc>
        <w:tc>
          <w:tcPr>
            <w:tcW w:w="2219" w:type="pct"/>
            <w:shd w:val="clear" w:color="auto" w:fill="FDE9D9" w:themeFill="accent6" w:themeFillTint="33"/>
          </w:tcPr>
          <w:p w14:paraId="77D77A80" w14:textId="4691AC6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2083765D" w14:textId="5D90568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E609CFB" w14:textId="0554EBE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59104EE" w14:textId="77777777" w:rsidR="00CD6AE9" w:rsidRPr="00EE2DF6" w:rsidRDefault="00CD6AE9" w:rsidP="00694796">
            <w:pPr>
              <w:jc w:val="center"/>
              <w:rPr>
                <w:rFonts w:asciiTheme="minorHAnsi" w:hAnsiTheme="minorHAnsi" w:cstheme="minorHAnsi"/>
                <w:b/>
                <w:sz w:val="12"/>
                <w:szCs w:val="12"/>
              </w:rPr>
            </w:pPr>
          </w:p>
        </w:tc>
      </w:tr>
      <w:tr w:rsidR="00816B53" w:rsidRPr="0089793D" w14:paraId="2BA4269E" w14:textId="77777777" w:rsidTr="007A6243">
        <w:trPr>
          <w:jc w:val="center"/>
        </w:trPr>
        <w:tc>
          <w:tcPr>
            <w:tcW w:w="355" w:type="pct"/>
            <w:shd w:val="clear" w:color="auto" w:fill="FDE9D9" w:themeFill="accent6" w:themeFillTint="33"/>
          </w:tcPr>
          <w:p w14:paraId="6DF7876A" w14:textId="25EA31B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39</w:t>
            </w:r>
          </w:p>
        </w:tc>
        <w:tc>
          <w:tcPr>
            <w:tcW w:w="2219" w:type="pct"/>
            <w:shd w:val="clear" w:color="auto" w:fill="FDE9D9" w:themeFill="accent6" w:themeFillTint="33"/>
          </w:tcPr>
          <w:p w14:paraId="4C12D0F0" w14:textId="24811F0E"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8 CILINDROS, AFINACION MENOR.</w:t>
            </w:r>
          </w:p>
        </w:tc>
        <w:tc>
          <w:tcPr>
            <w:tcW w:w="429" w:type="pct"/>
            <w:shd w:val="clear" w:color="auto" w:fill="FDE9D9" w:themeFill="accent6" w:themeFillTint="33"/>
          </w:tcPr>
          <w:p w14:paraId="08E66287" w14:textId="0891281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95E98A2" w14:textId="43BACEB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66429CA" w14:textId="77777777" w:rsidR="00CD6AE9" w:rsidRPr="00EE2DF6" w:rsidRDefault="00CD6AE9" w:rsidP="00694796">
            <w:pPr>
              <w:jc w:val="center"/>
              <w:rPr>
                <w:rFonts w:asciiTheme="minorHAnsi" w:hAnsiTheme="minorHAnsi" w:cstheme="minorHAnsi"/>
                <w:b/>
                <w:sz w:val="12"/>
                <w:szCs w:val="12"/>
              </w:rPr>
            </w:pPr>
          </w:p>
        </w:tc>
      </w:tr>
      <w:tr w:rsidR="00816B53" w:rsidRPr="0089793D" w14:paraId="5122898D" w14:textId="77777777" w:rsidTr="007A6243">
        <w:trPr>
          <w:jc w:val="center"/>
        </w:trPr>
        <w:tc>
          <w:tcPr>
            <w:tcW w:w="355" w:type="pct"/>
            <w:shd w:val="clear" w:color="auto" w:fill="FDE9D9" w:themeFill="accent6" w:themeFillTint="33"/>
          </w:tcPr>
          <w:p w14:paraId="536A3504" w14:textId="7098572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40</w:t>
            </w:r>
          </w:p>
        </w:tc>
        <w:tc>
          <w:tcPr>
            <w:tcW w:w="2219" w:type="pct"/>
            <w:shd w:val="clear" w:color="auto" w:fill="FDE9D9" w:themeFill="accent6" w:themeFillTint="33"/>
          </w:tcPr>
          <w:p w14:paraId="2C80CE72" w14:textId="1F557BB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647CA5C8" w14:textId="2D780D0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CF0D69B" w14:textId="7197739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E4D28C9" w14:textId="77777777" w:rsidR="00CD6AE9" w:rsidRPr="00EE2DF6" w:rsidRDefault="00CD6AE9" w:rsidP="00694796">
            <w:pPr>
              <w:jc w:val="center"/>
              <w:rPr>
                <w:rFonts w:asciiTheme="minorHAnsi" w:hAnsiTheme="minorHAnsi" w:cstheme="minorHAnsi"/>
                <w:b/>
                <w:sz w:val="12"/>
                <w:szCs w:val="12"/>
              </w:rPr>
            </w:pPr>
          </w:p>
        </w:tc>
      </w:tr>
      <w:tr w:rsidR="00816B53" w:rsidRPr="0089793D" w14:paraId="73A189A0" w14:textId="77777777" w:rsidTr="007A6243">
        <w:trPr>
          <w:jc w:val="center"/>
        </w:trPr>
        <w:tc>
          <w:tcPr>
            <w:tcW w:w="355" w:type="pct"/>
            <w:shd w:val="clear" w:color="auto" w:fill="FDE9D9" w:themeFill="accent6" w:themeFillTint="33"/>
          </w:tcPr>
          <w:p w14:paraId="2765688C" w14:textId="5A3A69B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41</w:t>
            </w:r>
          </w:p>
        </w:tc>
        <w:tc>
          <w:tcPr>
            <w:tcW w:w="2219" w:type="pct"/>
            <w:shd w:val="clear" w:color="auto" w:fill="FDE9D9" w:themeFill="accent6" w:themeFillTint="33"/>
          </w:tcPr>
          <w:p w14:paraId="786877E8" w14:textId="0DF6165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5ACCF032" w14:textId="34C44D1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327A42E" w14:textId="69CF4A3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51C8EDD" w14:textId="77777777" w:rsidR="00CD6AE9" w:rsidRPr="00EE2DF6" w:rsidRDefault="00CD6AE9" w:rsidP="00694796">
            <w:pPr>
              <w:jc w:val="center"/>
              <w:rPr>
                <w:rFonts w:asciiTheme="minorHAnsi" w:hAnsiTheme="minorHAnsi" w:cstheme="minorHAnsi"/>
                <w:b/>
                <w:sz w:val="12"/>
                <w:szCs w:val="12"/>
              </w:rPr>
            </w:pPr>
          </w:p>
        </w:tc>
      </w:tr>
      <w:tr w:rsidR="00816B53" w:rsidRPr="0089793D" w14:paraId="0013CAFE" w14:textId="77777777" w:rsidTr="007A6243">
        <w:trPr>
          <w:jc w:val="center"/>
        </w:trPr>
        <w:tc>
          <w:tcPr>
            <w:tcW w:w="355" w:type="pct"/>
            <w:shd w:val="clear" w:color="auto" w:fill="FDE9D9" w:themeFill="accent6" w:themeFillTint="33"/>
          </w:tcPr>
          <w:p w14:paraId="1729BB0F" w14:textId="50601E4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42</w:t>
            </w:r>
          </w:p>
        </w:tc>
        <w:tc>
          <w:tcPr>
            <w:tcW w:w="2219" w:type="pct"/>
            <w:shd w:val="clear" w:color="auto" w:fill="FDE9D9" w:themeFill="accent6" w:themeFillTint="33"/>
          </w:tcPr>
          <w:p w14:paraId="36F9F2B6" w14:textId="1275E63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2DE0F5CD" w14:textId="500D280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A429077" w14:textId="23C4F41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A2CB475" w14:textId="77777777" w:rsidR="00CD6AE9" w:rsidRPr="00EE2DF6" w:rsidRDefault="00CD6AE9" w:rsidP="00694796">
            <w:pPr>
              <w:jc w:val="center"/>
              <w:rPr>
                <w:rFonts w:asciiTheme="minorHAnsi" w:hAnsiTheme="minorHAnsi" w:cstheme="minorHAnsi"/>
                <w:b/>
                <w:sz w:val="12"/>
                <w:szCs w:val="12"/>
              </w:rPr>
            </w:pPr>
          </w:p>
        </w:tc>
      </w:tr>
      <w:tr w:rsidR="00816B53" w:rsidRPr="0089793D" w14:paraId="2457BEFC" w14:textId="77777777" w:rsidTr="007A6243">
        <w:trPr>
          <w:jc w:val="center"/>
        </w:trPr>
        <w:tc>
          <w:tcPr>
            <w:tcW w:w="355" w:type="pct"/>
            <w:shd w:val="clear" w:color="auto" w:fill="FDE9D9" w:themeFill="accent6" w:themeFillTint="33"/>
          </w:tcPr>
          <w:p w14:paraId="125F27A0" w14:textId="55D54A5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43</w:t>
            </w:r>
          </w:p>
        </w:tc>
        <w:tc>
          <w:tcPr>
            <w:tcW w:w="2219" w:type="pct"/>
            <w:shd w:val="clear" w:color="auto" w:fill="FDE9D9" w:themeFill="accent6" w:themeFillTint="33"/>
          </w:tcPr>
          <w:p w14:paraId="677FE530" w14:textId="72918441"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8 CILINDROS, AFINACION MENOR.</w:t>
            </w:r>
          </w:p>
        </w:tc>
        <w:tc>
          <w:tcPr>
            <w:tcW w:w="429" w:type="pct"/>
            <w:shd w:val="clear" w:color="auto" w:fill="FDE9D9" w:themeFill="accent6" w:themeFillTint="33"/>
          </w:tcPr>
          <w:p w14:paraId="3088558C" w14:textId="538BA89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946ADD4" w14:textId="2FCFE08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EC19AAD" w14:textId="77777777" w:rsidR="00CD6AE9" w:rsidRPr="00EE2DF6" w:rsidRDefault="00CD6AE9" w:rsidP="00694796">
            <w:pPr>
              <w:jc w:val="center"/>
              <w:rPr>
                <w:rFonts w:asciiTheme="minorHAnsi" w:hAnsiTheme="minorHAnsi" w:cstheme="minorHAnsi"/>
                <w:b/>
                <w:sz w:val="12"/>
                <w:szCs w:val="12"/>
              </w:rPr>
            </w:pPr>
          </w:p>
        </w:tc>
      </w:tr>
      <w:tr w:rsidR="00816B53" w:rsidRPr="0089793D" w14:paraId="50B5D221" w14:textId="77777777" w:rsidTr="007A6243">
        <w:trPr>
          <w:jc w:val="center"/>
        </w:trPr>
        <w:tc>
          <w:tcPr>
            <w:tcW w:w="355" w:type="pct"/>
            <w:shd w:val="clear" w:color="auto" w:fill="FDE9D9" w:themeFill="accent6" w:themeFillTint="33"/>
          </w:tcPr>
          <w:p w14:paraId="55467EBF" w14:textId="54E4966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44</w:t>
            </w:r>
          </w:p>
        </w:tc>
        <w:tc>
          <w:tcPr>
            <w:tcW w:w="2219" w:type="pct"/>
            <w:shd w:val="clear" w:color="auto" w:fill="FDE9D9" w:themeFill="accent6" w:themeFillTint="33"/>
          </w:tcPr>
          <w:p w14:paraId="0C793DE1" w14:textId="606B73BE"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2247A812" w14:textId="154416F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2079162" w14:textId="7030EA0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10456163" w14:textId="77777777" w:rsidR="00CD6AE9" w:rsidRPr="00EE2DF6" w:rsidRDefault="00CD6AE9" w:rsidP="00694796">
            <w:pPr>
              <w:jc w:val="center"/>
              <w:rPr>
                <w:rFonts w:asciiTheme="minorHAnsi" w:hAnsiTheme="minorHAnsi" w:cstheme="minorHAnsi"/>
                <w:b/>
                <w:sz w:val="12"/>
                <w:szCs w:val="12"/>
              </w:rPr>
            </w:pPr>
          </w:p>
        </w:tc>
      </w:tr>
      <w:tr w:rsidR="00816B53" w:rsidRPr="0089793D" w14:paraId="14B0F1F4" w14:textId="77777777" w:rsidTr="007A6243">
        <w:trPr>
          <w:jc w:val="center"/>
        </w:trPr>
        <w:tc>
          <w:tcPr>
            <w:tcW w:w="355" w:type="pct"/>
            <w:shd w:val="clear" w:color="auto" w:fill="FDE9D9" w:themeFill="accent6" w:themeFillTint="33"/>
          </w:tcPr>
          <w:p w14:paraId="6A4B1A8C" w14:textId="1F8DE2A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45</w:t>
            </w:r>
          </w:p>
        </w:tc>
        <w:tc>
          <w:tcPr>
            <w:tcW w:w="2219" w:type="pct"/>
            <w:shd w:val="clear" w:color="auto" w:fill="FDE9D9" w:themeFill="accent6" w:themeFillTint="33"/>
          </w:tcPr>
          <w:p w14:paraId="5E464F8A" w14:textId="213D2D2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8 CILINDROS, AFINACION MENOR.</w:t>
            </w:r>
          </w:p>
        </w:tc>
        <w:tc>
          <w:tcPr>
            <w:tcW w:w="429" w:type="pct"/>
            <w:shd w:val="clear" w:color="auto" w:fill="FDE9D9" w:themeFill="accent6" w:themeFillTint="33"/>
          </w:tcPr>
          <w:p w14:paraId="4A664370" w14:textId="42FA477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0360584" w14:textId="1694D50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023B3AF" w14:textId="77777777" w:rsidR="00CD6AE9" w:rsidRPr="00EE2DF6" w:rsidRDefault="00CD6AE9" w:rsidP="00694796">
            <w:pPr>
              <w:jc w:val="center"/>
              <w:rPr>
                <w:rFonts w:asciiTheme="minorHAnsi" w:hAnsiTheme="minorHAnsi" w:cstheme="minorHAnsi"/>
                <w:b/>
                <w:sz w:val="12"/>
                <w:szCs w:val="12"/>
              </w:rPr>
            </w:pPr>
          </w:p>
        </w:tc>
      </w:tr>
      <w:tr w:rsidR="00816B53" w:rsidRPr="0089793D" w14:paraId="009B1644" w14:textId="77777777" w:rsidTr="007A6243">
        <w:trPr>
          <w:jc w:val="center"/>
        </w:trPr>
        <w:tc>
          <w:tcPr>
            <w:tcW w:w="355" w:type="pct"/>
            <w:shd w:val="clear" w:color="auto" w:fill="FDE9D9" w:themeFill="accent6" w:themeFillTint="33"/>
          </w:tcPr>
          <w:p w14:paraId="633EEC04" w14:textId="66BD793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46</w:t>
            </w:r>
          </w:p>
        </w:tc>
        <w:tc>
          <w:tcPr>
            <w:tcW w:w="2219" w:type="pct"/>
            <w:shd w:val="clear" w:color="auto" w:fill="FDE9D9" w:themeFill="accent6" w:themeFillTint="33"/>
          </w:tcPr>
          <w:p w14:paraId="7FF12F24" w14:textId="0DDFD64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62AA622D" w14:textId="5F2C041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D8539FB" w14:textId="36A6875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D8D4BA1" w14:textId="77777777" w:rsidR="00CD6AE9" w:rsidRPr="00EE2DF6" w:rsidRDefault="00CD6AE9" w:rsidP="00694796">
            <w:pPr>
              <w:jc w:val="center"/>
              <w:rPr>
                <w:rFonts w:asciiTheme="minorHAnsi" w:hAnsiTheme="minorHAnsi" w:cstheme="minorHAnsi"/>
                <w:b/>
                <w:sz w:val="12"/>
                <w:szCs w:val="12"/>
              </w:rPr>
            </w:pPr>
          </w:p>
        </w:tc>
      </w:tr>
      <w:tr w:rsidR="00816B53" w:rsidRPr="0089793D" w14:paraId="1D86958E" w14:textId="77777777" w:rsidTr="007A6243">
        <w:trPr>
          <w:jc w:val="center"/>
        </w:trPr>
        <w:tc>
          <w:tcPr>
            <w:tcW w:w="355" w:type="pct"/>
            <w:shd w:val="clear" w:color="auto" w:fill="FDE9D9" w:themeFill="accent6" w:themeFillTint="33"/>
          </w:tcPr>
          <w:p w14:paraId="58B1D9B6" w14:textId="2DA3781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47</w:t>
            </w:r>
          </w:p>
        </w:tc>
        <w:tc>
          <w:tcPr>
            <w:tcW w:w="2219" w:type="pct"/>
            <w:shd w:val="clear" w:color="auto" w:fill="FDE9D9" w:themeFill="accent6" w:themeFillTint="33"/>
          </w:tcPr>
          <w:p w14:paraId="39F9FF00" w14:textId="7342CF83"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46B866CF" w14:textId="651FC78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B4CFBCD" w14:textId="0F36787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8D564BE" w14:textId="77777777" w:rsidR="00CD6AE9" w:rsidRPr="00EE2DF6" w:rsidRDefault="00CD6AE9" w:rsidP="00694796">
            <w:pPr>
              <w:jc w:val="center"/>
              <w:rPr>
                <w:rFonts w:asciiTheme="minorHAnsi" w:hAnsiTheme="minorHAnsi" w:cstheme="minorHAnsi"/>
                <w:b/>
                <w:sz w:val="12"/>
                <w:szCs w:val="12"/>
              </w:rPr>
            </w:pPr>
          </w:p>
        </w:tc>
      </w:tr>
      <w:tr w:rsidR="00816B53" w:rsidRPr="0089793D" w14:paraId="54CC3C01" w14:textId="77777777" w:rsidTr="007A6243">
        <w:trPr>
          <w:jc w:val="center"/>
        </w:trPr>
        <w:tc>
          <w:tcPr>
            <w:tcW w:w="355" w:type="pct"/>
            <w:shd w:val="clear" w:color="auto" w:fill="FDE9D9" w:themeFill="accent6" w:themeFillTint="33"/>
          </w:tcPr>
          <w:p w14:paraId="4F243BD5" w14:textId="37B8085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48</w:t>
            </w:r>
          </w:p>
        </w:tc>
        <w:tc>
          <w:tcPr>
            <w:tcW w:w="2219" w:type="pct"/>
            <w:shd w:val="clear" w:color="auto" w:fill="FDE9D9" w:themeFill="accent6" w:themeFillTint="33"/>
          </w:tcPr>
          <w:p w14:paraId="3C182CA7" w14:textId="2A255B7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0675C715" w14:textId="76326D8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F631DE2" w14:textId="07A0753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BD7E72B" w14:textId="77777777" w:rsidR="00CD6AE9" w:rsidRPr="00EE2DF6" w:rsidRDefault="00CD6AE9" w:rsidP="00694796">
            <w:pPr>
              <w:jc w:val="center"/>
              <w:rPr>
                <w:rFonts w:asciiTheme="minorHAnsi" w:hAnsiTheme="minorHAnsi" w:cstheme="minorHAnsi"/>
                <w:b/>
                <w:sz w:val="12"/>
                <w:szCs w:val="12"/>
              </w:rPr>
            </w:pPr>
          </w:p>
        </w:tc>
      </w:tr>
      <w:tr w:rsidR="00816B53" w:rsidRPr="0089793D" w14:paraId="25FD85F8" w14:textId="77777777" w:rsidTr="007A6243">
        <w:trPr>
          <w:jc w:val="center"/>
        </w:trPr>
        <w:tc>
          <w:tcPr>
            <w:tcW w:w="355" w:type="pct"/>
            <w:shd w:val="clear" w:color="auto" w:fill="FDE9D9" w:themeFill="accent6" w:themeFillTint="33"/>
          </w:tcPr>
          <w:p w14:paraId="3A26D50B" w14:textId="31BE6A9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49</w:t>
            </w:r>
          </w:p>
        </w:tc>
        <w:tc>
          <w:tcPr>
            <w:tcW w:w="2219" w:type="pct"/>
            <w:shd w:val="clear" w:color="auto" w:fill="FDE9D9" w:themeFill="accent6" w:themeFillTint="33"/>
          </w:tcPr>
          <w:p w14:paraId="7EC7E94C" w14:textId="710D17D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564E14CD" w14:textId="1E58C19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C80D09F" w14:textId="4E087F8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5681BC1" w14:textId="77777777" w:rsidR="00CD6AE9" w:rsidRPr="00EE2DF6" w:rsidRDefault="00CD6AE9" w:rsidP="00694796">
            <w:pPr>
              <w:jc w:val="center"/>
              <w:rPr>
                <w:rFonts w:asciiTheme="minorHAnsi" w:hAnsiTheme="minorHAnsi" w:cstheme="minorHAnsi"/>
                <w:b/>
                <w:sz w:val="12"/>
                <w:szCs w:val="12"/>
              </w:rPr>
            </w:pPr>
          </w:p>
        </w:tc>
      </w:tr>
      <w:tr w:rsidR="00816B53" w:rsidRPr="0089793D" w14:paraId="71009E17" w14:textId="77777777" w:rsidTr="007A6243">
        <w:trPr>
          <w:jc w:val="center"/>
        </w:trPr>
        <w:tc>
          <w:tcPr>
            <w:tcW w:w="355" w:type="pct"/>
            <w:shd w:val="clear" w:color="auto" w:fill="FDE9D9" w:themeFill="accent6" w:themeFillTint="33"/>
          </w:tcPr>
          <w:p w14:paraId="0A09402E" w14:textId="3711093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50</w:t>
            </w:r>
          </w:p>
        </w:tc>
        <w:tc>
          <w:tcPr>
            <w:tcW w:w="2219" w:type="pct"/>
            <w:shd w:val="clear" w:color="auto" w:fill="FDE9D9" w:themeFill="accent6" w:themeFillTint="33"/>
          </w:tcPr>
          <w:p w14:paraId="1FEFEA52" w14:textId="239ADB5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51FD1BD0" w14:textId="06DD957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620D419" w14:textId="7DBAB4B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27B588B" w14:textId="77777777" w:rsidR="00CD6AE9" w:rsidRPr="00EE2DF6" w:rsidRDefault="00CD6AE9" w:rsidP="00694796">
            <w:pPr>
              <w:jc w:val="center"/>
              <w:rPr>
                <w:rFonts w:asciiTheme="minorHAnsi" w:hAnsiTheme="minorHAnsi" w:cstheme="minorHAnsi"/>
                <w:b/>
                <w:sz w:val="12"/>
                <w:szCs w:val="12"/>
              </w:rPr>
            </w:pPr>
          </w:p>
        </w:tc>
      </w:tr>
      <w:tr w:rsidR="00816B53" w:rsidRPr="0089793D" w14:paraId="5F08E17C" w14:textId="77777777" w:rsidTr="007A6243">
        <w:trPr>
          <w:jc w:val="center"/>
        </w:trPr>
        <w:tc>
          <w:tcPr>
            <w:tcW w:w="355" w:type="pct"/>
            <w:shd w:val="clear" w:color="auto" w:fill="FDE9D9" w:themeFill="accent6" w:themeFillTint="33"/>
          </w:tcPr>
          <w:p w14:paraId="3FBDD124" w14:textId="7EB2BD5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51</w:t>
            </w:r>
          </w:p>
        </w:tc>
        <w:tc>
          <w:tcPr>
            <w:tcW w:w="2219" w:type="pct"/>
            <w:shd w:val="clear" w:color="auto" w:fill="FDE9D9" w:themeFill="accent6" w:themeFillTint="33"/>
          </w:tcPr>
          <w:p w14:paraId="700D246C" w14:textId="2A15D68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8 CILINDROS, AFINACION MENOR.</w:t>
            </w:r>
          </w:p>
        </w:tc>
        <w:tc>
          <w:tcPr>
            <w:tcW w:w="429" w:type="pct"/>
            <w:shd w:val="clear" w:color="auto" w:fill="FDE9D9" w:themeFill="accent6" w:themeFillTint="33"/>
          </w:tcPr>
          <w:p w14:paraId="433B34FA" w14:textId="22D37D2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16C2A78" w14:textId="26758DB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92EAF54" w14:textId="77777777" w:rsidR="00CD6AE9" w:rsidRPr="00EE2DF6" w:rsidRDefault="00CD6AE9" w:rsidP="00694796">
            <w:pPr>
              <w:jc w:val="center"/>
              <w:rPr>
                <w:rFonts w:asciiTheme="minorHAnsi" w:hAnsiTheme="minorHAnsi" w:cstheme="minorHAnsi"/>
                <w:b/>
                <w:sz w:val="12"/>
                <w:szCs w:val="12"/>
              </w:rPr>
            </w:pPr>
          </w:p>
        </w:tc>
      </w:tr>
      <w:tr w:rsidR="00816B53" w:rsidRPr="0089793D" w14:paraId="4193EEAF" w14:textId="77777777" w:rsidTr="007A6243">
        <w:trPr>
          <w:jc w:val="center"/>
        </w:trPr>
        <w:tc>
          <w:tcPr>
            <w:tcW w:w="355" w:type="pct"/>
            <w:shd w:val="clear" w:color="auto" w:fill="FDE9D9" w:themeFill="accent6" w:themeFillTint="33"/>
          </w:tcPr>
          <w:p w14:paraId="72BF462F" w14:textId="06CAC76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52</w:t>
            </w:r>
          </w:p>
        </w:tc>
        <w:tc>
          <w:tcPr>
            <w:tcW w:w="2219" w:type="pct"/>
            <w:shd w:val="clear" w:color="auto" w:fill="FDE9D9" w:themeFill="accent6" w:themeFillTint="33"/>
          </w:tcPr>
          <w:p w14:paraId="2EF467BF" w14:textId="2C50820D"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713CC8CD" w14:textId="2799F91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3F04613" w14:textId="58F52B4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D2A0F26" w14:textId="77777777" w:rsidR="00CD6AE9" w:rsidRPr="00EE2DF6" w:rsidRDefault="00CD6AE9" w:rsidP="00694796">
            <w:pPr>
              <w:jc w:val="center"/>
              <w:rPr>
                <w:rFonts w:asciiTheme="minorHAnsi" w:hAnsiTheme="minorHAnsi" w:cstheme="minorHAnsi"/>
                <w:b/>
                <w:sz w:val="12"/>
                <w:szCs w:val="12"/>
              </w:rPr>
            </w:pPr>
          </w:p>
        </w:tc>
      </w:tr>
      <w:tr w:rsidR="00816B53" w:rsidRPr="0089793D" w14:paraId="480AEF42" w14:textId="77777777" w:rsidTr="007A6243">
        <w:trPr>
          <w:jc w:val="center"/>
        </w:trPr>
        <w:tc>
          <w:tcPr>
            <w:tcW w:w="355" w:type="pct"/>
            <w:shd w:val="clear" w:color="auto" w:fill="FDE9D9" w:themeFill="accent6" w:themeFillTint="33"/>
          </w:tcPr>
          <w:p w14:paraId="63388D28" w14:textId="50898F9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53</w:t>
            </w:r>
          </w:p>
        </w:tc>
        <w:tc>
          <w:tcPr>
            <w:tcW w:w="2219" w:type="pct"/>
            <w:shd w:val="clear" w:color="auto" w:fill="FDE9D9" w:themeFill="accent6" w:themeFillTint="33"/>
          </w:tcPr>
          <w:p w14:paraId="0B8C32B8" w14:textId="485777E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1C8261A3" w14:textId="5EA02BD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0E864CF" w14:textId="41BEBD2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21E1B52" w14:textId="77777777" w:rsidR="00CD6AE9" w:rsidRPr="00EE2DF6" w:rsidRDefault="00CD6AE9" w:rsidP="00694796">
            <w:pPr>
              <w:jc w:val="center"/>
              <w:rPr>
                <w:rFonts w:asciiTheme="minorHAnsi" w:hAnsiTheme="minorHAnsi" w:cstheme="minorHAnsi"/>
                <w:b/>
                <w:sz w:val="12"/>
                <w:szCs w:val="12"/>
              </w:rPr>
            </w:pPr>
          </w:p>
        </w:tc>
      </w:tr>
      <w:tr w:rsidR="00816B53" w:rsidRPr="0089793D" w14:paraId="789038AA" w14:textId="77777777" w:rsidTr="007A6243">
        <w:trPr>
          <w:jc w:val="center"/>
        </w:trPr>
        <w:tc>
          <w:tcPr>
            <w:tcW w:w="355" w:type="pct"/>
            <w:shd w:val="clear" w:color="auto" w:fill="FDE9D9" w:themeFill="accent6" w:themeFillTint="33"/>
          </w:tcPr>
          <w:p w14:paraId="668981FA" w14:textId="4D6B908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54</w:t>
            </w:r>
          </w:p>
        </w:tc>
        <w:tc>
          <w:tcPr>
            <w:tcW w:w="2219" w:type="pct"/>
            <w:shd w:val="clear" w:color="auto" w:fill="FDE9D9" w:themeFill="accent6" w:themeFillTint="33"/>
          </w:tcPr>
          <w:p w14:paraId="444C4D34" w14:textId="32939110"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3E3AA79F" w14:textId="6230D16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B3D4F88" w14:textId="05DD436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B773DF3" w14:textId="77777777" w:rsidR="00CD6AE9" w:rsidRPr="00EE2DF6" w:rsidRDefault="00CD6AE9" w:rsidP="00694796">
            <w:pPr>
              <w:jc w:val="center"/>
              <w:rPr>
                <w:rFonts w:asciiTheme="minorHAnsi" w:hAnsiTheme="minorHAnsi" w:cstheme="minorHAnsi"/>
                <w:b/>
                <w:sz w:val="12"/>
                <w:szCs w:val="12"/>
              </w:rPr>
            </w:pPr>
          </w:p>
        </w:tc>
      </w:tr>
      <w:tr w:rsidR="00816B53" w:rsidRPr="0089793D" w14:paraId="0683DA20" w14:textId="77777777" w:rsidTr="007A6243">
        <w:trPr>
          <w:jc w:val="center"/>
        </w:trPr>
        <w:tc>
          <w:tcPr>
            <w:tcW w:w="355" w:type="pct"/>
            <w:shd w:val="clear" w:color="auto" w:fill="FDE9D9" w:themeFill="accent6" w:themeFillTint="33"/>
          </w:tcPr>
          <w:p w14:paraId="4FDAC419" w14:textId="147016C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55</w:t>
            </w:r>
          </w:p>
        </w:tc>
        <w:tc>
          <w:tcPr>
            <w:tcW w:w="2219" w:type="pct"/>
            <w:shd w:val="clear" w:color="auto" w:fill="FDE9D9" w:themeFill="accent6" w:themeFillTint="33"/>
          </w:tcPr>
          <w:p w14:paraId="16A1D41E" w14:textId="2B27490E"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59533EFD" w14:textId="1D2A79B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9A463AC" w14:textId="018C8DA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E651281" w14:textId="77777777" w:rsidR="00CD6AE9" w:rsidRPr="00EE2DF6" w:rsidRDefault="00CD6AE9" w:rsidP="00694796">
            <w:pPr>
              <w:jc w:val="center"/>
              <w:rPr>
                <w:rFonts w:asciiTheme="minorHAnsi" w:hAnsiTheme="minorHAnsi" w:cstheme="minorHAnsi"/>
                <w:b/>
                <w:sz w:val="12"/>
                <w:szCs w:val="12"/>
              </w:rPr>
            </w:pPr>
          </w:p>
        </w:tc>
      </w:tr>
      <w:tr w:rsidR="00816B53" w:rsidRPr="0089793D" w14:paraId="6A35D474" w14:textId="77777777" w:rsidTr="007A6243">
        <w:trPr>
          <w:jc w:val="center"/>
        </w:trPr>
        <w:tc>
          <w:tcPr>
            <w:tcW w:w="355" w:type="pct"/>
            <w:shd w:val="clear" w:color="auto" w:fill="FDE9D9" w:themeFill="accent6" w:themeFillTint="33"/>
          </w:tcPr>
          <w:p w14:paraId="0B53A976" w14:textId="08239C5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56</w:t>
            </w:r>
          </w:p>
        </w:tc>
        <w:tc>
          <w:tcPr>
            <w:tcW w:w="2219" w:type="pct"/>
            <w:shd w:val="clear" w:color="auto" w:fill="FDE9D9" w:themeFill="accent6" w:themeFillTint="33"/>
          </w:tcPr>
          <w:p w14:paraId="2398D14F" w14:textId="5931401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38A29B71" w14:textId="5174CE8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1320C6D" w14:textId="0924895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721E407" w14:textId="77777777" w:rsidR="00CD6AE9" w:rsidRPr="00EE2DF6" w:rsidRDefault="00CD6AE9" w:rsidP="00694796">
            <w:pPr>
              <w:jc w:val="center"/>
              <w:rPr>
                <w:rFonts w:asciiTheme="minorHAnsi" w:hAnsiTheme="minorHAnsi" w:cstheme="minorHAnsi"/>
                <w:b/>
                <w:sz w:val="12"/>
                <w:szCs w:val="12"/>
              </w:rPr>
            </w:pPr>
          </w:p>
        </w:tc>
      </w:tr>
      <w:tr w:rsidR="00816B53" w:rsidRPr="0089793D" w14:paraId="2281BAA0" w14:textId="77777777" w:rsidTr="007A6243">
        <w:trPr>
          <w:jc w:val="center"/>
        </w:trPr>
        <w:tc>
          <w:tcPr>
            <w:tcW w:w="355" w:type="pct"/>
            <w:shd w:val="clear" w:color="auto" w:fill="FDE9D9" w:themeFill="accent6" w:themeFillTint="33"/>
          </w:tcPr>
          <w:p w14:paraId="2E246658" w14:textId="59B6403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57</w:t>
            </w:r>
          </w:p>
        </w:tc>
        <w:tc>
          <w:tcPr>
            <w:tcW w:w="2219" w:type="pct"/>
            <w:shd w:val="clear" w:color="auto" w:fill="FDE9D9" w:themeFill="accent6" w:themeFillTint="33"/>
          </w:tcPr>
          <w:p w14:paraId="45770FA4" w14:textId="3FCBA91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039FDFF9" w14:textId="0321FED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75FFB52" w14:textId="4A3B50A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C4086D8" w14:textId="77777777" w:rsidR="00CD6AE9" w:rsidRPr="00EE2DF6" w:rsidRDefault="00CD6AE9" w:rsidP="00694796">
            <w:pPr>
              <w:jc w:val="center"/>
              <w:rPr>
                <w:rFonts w:asciiTheme="minorHAnsi" w:hAnsiTheme="minorHAnsi" w:cstheme="minorHAnsi"/>
                <w:b/>
                <w:sz w:val="12"/>
                <w:szCs w:val="12"/>
              </w:rPr>
            </w:pPr>
          </w:p>
        </w:tc>
      </w:tr>
      <w:tr w:rsidR="00816B53" w:rsidRPr="0089793D" w14:paraId="216ACC48" w14:textId="77777777" w:rsidTr="007A6243">
        <w:trPr>
          <w:jc w:val="center"/>
        </w:trPr>
        <w:tc>
          <w:tcPr>
            <w:tcW w:w="355" w:type="pct"/>
            <w:shd w:val="clear" w:color="auto" w:fill="FDE9D9" w:themeFill="accent6" w:themeFillTint="33"/>
          </w:tcPr>
          <w:p w14:paraId="65E161C4" w14:textId="6091235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58</w:t>
            </w:r>
          </w:p>
        </w:tc>
        <w:tc>
          <w:tcPr>
            <w:tcW w:w="2219" w:type="pct"/>
            <w:shd w:val="clear" w:color="auto" w:fill="FDE9D9" w:themeFill="accent6" w:themeFillTint="33"/>
          </w:tcPr>
          <w:p w14:paraId="12708DA6" w14:textId="3B0635F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02F6CCEF" w14:textId="78524C9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120A612" w14:textId="0851AF6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5EA1D17" w14:textId="77777777" w:rsidR="00CD6AE9" w:rsidRPr="00EE2DF6" w:rsidRDefault="00CD6AE9" w:rsidP="00694796">
            <w:pPr>
              <w:jc w:val="center"/>
              <w:rPr>
                <w:rFonts w:asciiTheme="minorHAnsi" w:hAnsiTheme="minorHAnsi" w:cstheme="minorHAnsi"/>
                <w:b/>
                <w:sz w:val="12"/>
                <w:szCs w:val="12"/>
              </w:rPr>
            </w:pPr>
          </w:p>
        </w:tc>
      </w:tr>
      <w:tr w:rsidR="00816B53" w:rsidRPr="0089793D" w14:paraId="6F5036ED" w14:textId="77777777" w:rsidTr="007A6243">
        <w:trPr>
          <w:jc w:val="center"/>
        </w:trPr>
        <w:tc>
          <w:tcPr>
            <w:tcW w:w="355" w:type="pct"/>
            <w:shd w:val="clear" w:color="auto" w:fill="FDE9D9" w:themeFill="accent6" w:themeFillTint="33"/>
          </w:tcPr>
          <w:p w14:paraId="192BA03A" w14:textId="40C2B4D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59</w:t>
            </w:r>
          </w:p>
        </w:tc>
        <w:tc>
          <w:tcPr>
            <w:tcW w:w="2219" w:type="pct"/>
            <w:shd w:val="clear" w:color="auto" w:fill="FDE9D9" w:themeFill="accent6" w:themeFillTint="33"/>
          </w:tcPr>
          <w:p w14:paraId="39AEA225" w14:textId="08A0A5AD"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6 CILINDROS, AFINACION MENOR. </w:t>
            </w:r>
          </w:p>
        </w:tc>
        <w:tc>
          <w:tcPr>
            <w:tcW w:w="429" w:type="pct"/>
            <w:shd w:val="clear" w:color="auto" w:fill="FDE9D9" w:themeFill="accent6" w:themeFillTint="33"/>
          </w:tcPr>
          <w:p w14:paraId="7B8F2D72" w14:textId="1600A43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ECF5D9C" w14:textId="31A84E3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634B6A8" w14:textId="77777777" w:rsidR="00CD6AE9" w:rsidRPr="00EE2DF6" w:rsidRDefault="00CD6AE9" w:rsidP="00694796">
            <w:pPr>
              <w:jc w:val="center"/>
              <w:rPr>
                <w:rFonts w:asciiTheme="minorHAnsi" w:hAnsiTheme="minorHAnsi" w:cstheme="minorHAnsi"/>
                <w:b/>
                <w:sz w:val="12"/>
                <w:szCs w:val="12"/>
              </w:rPr>
            </w:pPr>
          </w:p>
        </w:tc>
      </w:tr>
      <w:tr w:rsidR="00816B53" w:rsidRPr="0089793D" w14:paraId="14047516" w14:textId="77777777" w:rsidTr="007A6243">
        <w:trPr>
          <w:jc w:val="center"/>
        </w:trPr>
        <w:tc>
          <w:tcPr>
            <w:tcW w:w="355" w:type="pct"/>
            <w:shd w:val="clear" w:color="auto" w:fill="FDE9D9" w:themeFill="accent6" w:themeFillTint="33"/>
          </w:tcPr>
          <w:p w14:paraId="73581183" w14:textId="20CE2A7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60</w:t>
            </w:r>
          </w:p>
        </w:tc>
        <w:tc>
          <w:tcPr>
            <w:tcW w:w="2219" w:type="pct"/>
            <w:shd w:val="clear" w:color="auto" w:fill="FDE9D9" w:themeFill="accent6" w:themeFillTint="33"/>
          </w:tcPr>
          <w:p w14:paraId="14A4D2B1" w14:textId="2040DD5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6 CILINDROS, AFINACION MAYOR. </w:t>
            </w:r>
          </w:p>
        </w:tc>
        <w:tc>
          <w:tcPr>
            <w:tcW w:w="429" w:type="pct"/>
            <w:shd w:val="clear" w:color="auto" w:fill="FDE9D9" w:themeFill="accent6" w:themeFillTint="33"/>
          </w:tcPr>
          <w:p w14:paraId="12338CC5" w14:textId="7377597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EAC2B72" w14:textId="44AF4F4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62CE971" w14:textId="77777777" w:rsidR="00CD6AE9" w:rsidRPr="00EE2DF6" w:rsidRDefault="00CD6AE9" w:rsidP="00694796">
            <w:pPr>
              <w:jc w:val="center"/>
              <w:rPr>
                <w:rFonts w:asciiTheme="minorHAnsi" w:hAnsiTheme="minorHAnsi" w:cstheme="minorHAnsi"/>
                <w:b/>
                <w:sz w:val="12"/>
                <w:szCs w:val="12"/>
              </w:rPr>
            </w:pPr>
          </w:p>
        </w:tc>
      </w:tr>
      <w:tr w:rsidR="00816B53" w:rsidRPr="0089793D" w14:paraId="34A66D68" w14:textId="77777777" w:rsidTr="007A6243">
        <w:trPr>
          <w:jc w:val="center"/>
        </w:trPr>
        <w:tc>
          <w:tcPr>
            <w:tcW w:w="355" w:type="pct"/>
            <w:shd w:val="clear" w:color="auto" w:fill="FDE9D9" w:themeFill="accent6" w:themeFillTint="33"/>
          </w:tcPr>
          <w:p w14:paraId="0A0C8917" w14:textId="1480D06D"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61</w:t>
            </w:r>
          </w:p>
        </w:tc>
        <w:tc>
          <w:tcPr>
            <w:tcW w:w="2219" w:type="pct"/>
            <w:shd w:val="clear" w:color="auto" w:fill="FDE9D9" w:themeFill="accent6" w:themeFillTint="33"/>
          </w:tcPr>
          <w:p w14:paraId="1DF3DE65" w14:textId="2CC8AE94"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2FA79485" w14:textId="29DE3A7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AF98543" w14:textId="4D757A6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81765B9" w14:textId="77777777" w:rsidR="00CD6AE9" w:rsidRPr="00EE2DF6" w:rsidRDefault="00CD6AE9" w:rsidP="00694796">
            <w:pPr>
              <w:jc w:val="center"/>
              <w:rPr>
                <w:rFonts w:asciiTheme="minorHAnsi" w:hAnsiTheme="minorHAnsi" w:cstheme="minorHAnsi"/>
                <w:b/>
                <w:sz w:val="12"/>
                <w:szCs w:val="12"/>
              </w:rPr>
            </w:pPr>
          </w:p>
        </w:tc>
      </w:tr>
      <w:tr w:rsidR="00816B53" w:rsidRPr="0089793D" w14:paraId="493C78E7" w14:textId="77777777" w:rsidTr="007A6243">
        <w:trPr>
          <w:jc w:val="center"/>
        </w:trPr>
        <w:tc>
          <w:tcPr>
            <w:tcW w:w="355" w:type="pct"/>
            <w:shd w:val="clear" w:color="auto" w:fill="FDE9D9" w:themeFill="accent6" w:themeFillTint="33"/>
          </w:tcPr>
          <w:p w14:paraId="6FC00AB7" w14:textId="2EE5FB2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62</w:t>
            </w:r>
          </w:p>
        </w:tc>
        <w:tc>
          <w:tcPr>
            <w:tcW w:w="2219" w:type="pct"/>
            <w:shd w:val="clear" w:color="auto" w:fill="FDE9D9" w:themeFill="accent6" w:themeFillTint="33"/>
          </w:tcPr>
          <w:p w14:paraId="356809D0" w14:textId="47E15F1C"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734D49CD" w14:textId="2C0AA1B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715241F" w14:textId="2EEBD76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B46767E" w14:textId="77777777" w:rsidR="00CD6AE9" w:rsidRPr="00EE2DF6" w:rsidRDefault="00CD6AE9" w:rsidP="00694796">
            <w:pPr>
              <w:jc w:val="center"/>
              <w:rPr>
                <w:rFonts w:asciiTheme="minorHAnsi" w:hAnsiTheme="minorHAnsi" w:cstheme="minorHAnsi"/>
                <w:b/>
                <w:sz w:val="12"/>
                <w:szCs w:val="12"/>
              </w:rPr>
            </w:pPr>
          </w:p>
        </w:tc>
      </w:tr>
      <w:tr w:rsidR="00816B53" w:rsidRPr="0089793D" w14:paraId="39CFE6A0" w14:textId="77777777" w:rsidTr="007A6243">
        <w:trPr>
          <w:jc w:val="center"/>
        </w:trPr>
        <w:tc>
          <w:tcPr>
            <w:tcW w:w="355" w:type="pct"/>
            <w:shd w:val="clear" w:color="auto" w:fill="FDE9D9" w:themeFill="accent6" w:themeFillTint="33"/>
          </w:tcPr>
          <w:p w14:paraId="2FF70827" w14:textId="28B475E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63</w:t>
            </w:r>
          </w:p>
        </w:tc>
        <w:tc>
          <w:tcPr>
            <w:tcW w:w="2219" w:type="pct"/>
            <w:shd w:val="clear" w:color="auto" w:fill="FDE9D9" w:themeFill="accent6" w:themeFillTint="33"/>
          </w:tcPr>
          <w:p w14:paraId="3300943D" w14:textId="2E1BB15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3843BA5B" w14:textId="776F976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95118DE" w14:textId="0F0FE56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E9DE10F" w14:textId="77777777" w:rsidR="00CD6AE9" w:rsidRPr="00EE2DF6" w:rsidRDefault="00CD6AE9" w:rsidP="00694796">
            <w:pPr>
              <w:jc w:val="center"/>
              <w:rPr>
                <w:rFonts w:asciiTheme="minorHAnsi" w:hAnsiTheme="minorHAnsi" w:cstheme="minorHAnsi"/>
                <w:b/>
                <w:sz w:val="12"/>
                <w:szCs w:val="12"/>
              </w:rPr>
            </w:pPr>
          </w:p>
        </w:tc>
      </w:tr>
      <w:tr w:rsidR="00816B53" w:rsidRPr="0089793D" w14:paraId="14BABFB5" w14:textId="77777777" w:rsidTr="007A6243">
        <w:trPr>
          <w:jc w:val="center"/>
        </w:trPr>
        <w:tc>
          <w:tcPr>
            <w:tcW w:w="355" w:type="pct"/>
            <w:shd w:val="clear" w:color="auto" w:fill="FDE9D9" w:themeFill="accent6" w:themeFillTint="33"/>
          </w:tcPr>
          <w:p w14:paraId="77CF4A6F" w14:textId="6FE0162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64</w:t>
            </w:r>
          </w:p>
        </w:tc>
        <w:tc>
          <w:tcPr>
            <w:tcW w:w="2219" w:type="pct"/>
            <w:shd w:val="clear" w:color="auto" w:fill="FDE9D9" w:themeFill="accent6" w:themeFillTint="33"/>
          </w:tcPr>
          <w:p w14:paraId="66677B02" w14:textId="02BEB46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2AE6F124" w14:textId="691CA6E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8BDBDC1" w14:textId="0B3C5FB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08E78BD" w14:textId="77777777" w:rsidR="00CD6AE9" w:rsidRPr="00EE2DF6" w:rsidRDefault="00CD6AE9" w:rsidP="00694796">
            <w:pPr>
              <w:jc w:val="center"/>
              <w:rPr>
                <w:rFonts w:asciiTheme="minorHAnsi" w:hAnsiTheme="minorHAnsi" w:cstheme="minorHAnsi"/>
                <w:b/>
                <w:sz w:val="12"/>
                <w:szCs w:val="12"/>
              </w:rPr>
            </w:pPr>
          </w:p>
        </w:tc>
      </w:tr>
      <w:tr w:rsidR="00816B53" w:rsidRPr="0089793D" w14:paraId="4692E5DD" w14:textId="77777777" w:rsidTr="007A6243">
        <w:trPr>
          <w:jc w:val="center"/>
        </w:trPr>
        <w:tc>
          <w:tcPr>
            <w:tcW w:w="355" w:type="pct"/>
            <w:shd w:val="clear" w:color="auto" w:fill="FDE9D9" w:themeFill="accent6" w:themeFillTint="33"/>
          </w:tcPr>
          <w:p w14:paraId="5B593C73" w14:textId="2631A26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65</w:t>
            </w:r>
          </w:p>
        </w:tc>
        <w:tc>
          <w:tcPr>
            <w:tcW w:w="2219" w:type="pct"/>
            <w:shd w:val="clear" w:color="auto" w:fill="FDE9D9" w:themeFill="accent6" w:themeFillTint="33"/>
          </w:tcPr>
          <w:p w14:paraId="0970DC60" w14:textId="592F89CD"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49C3051F" w14:textId="0FC6758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9A86395" w14:textId="4B96D59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BFA90D4" w14:textId="77777777" w:rsidR="00CD6AE9" w:rsidRPr="00EE2DF6" w:rsidRDefault="00CD6AE9" w:rsidP="00694796">
            <w:pPr>
              <w:jc w:val="center"/>
              <w:rPr>
                <w:rFonts w:asciiTheme="minorHAnsi" w:hAnsiTheme="minorHAnsi" w:cstheme="minorHAnsi"/>
                <w:b/>
                <w:sz w:val="12"/>
                <w:szCs w:val="12"/>
              </w:rPr>
            </w:pPr>
          </w:p>
        </w:tc>
      </w:tr>
      <w:tr w:rsidR="00816B53" w:rsidRPr="0089793D" w14:paraId="6D930C6A" w14:textId="77777777" w:rsidTr="007A6243">
        <w:trPr>
          <w:jc w:val="center"/>
        </w:trPr>
        <w:tc>
          <w:tcPr>
            <w:tcW w:w="355" w:type="pct"/>
            <w:shd w:val="clear" w:color="auto" w:fill="FDE9D9" w:themeFill="accent6" w:themeFillTint="33"/>
          </w:tcPr>
          <w:p w14:paraId="0C8928C1" w14:textId="748DDC9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66</w:t>
            </w:r>
          </w:p>
        </w:tc>
        <w:tc>
          <w:tcPr>
            <w:tcW w:w="2219" w:type="pct"/>
            <w:shd w:val="clear" w:color="auto" w:fill="FDE9D9" w:themeFill="accent6" w:themeFillTint="33"/>
          </w:tcPr>
          <w:p w14:paraId="04ED22F3" w14:textId="0155B1E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1862658C" w14:textId="4F95D0C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1DE7837" w14:textId="4177BD3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4CDA4B99" w14:textId="77777777" w:rsidR="00CD6AE9" w:rsidRPr="00EE2DF6" w:rsidRDefault="00CD6AE9" w:rsidP="00694796">
            <w:pPr>
              <w:jc w:val="center"/>
              <w:rPr>
                <w:rFonts w:asciiTheme="minorHAnsi" w:hAnsiTheme="minorHAnsi" w:cstheme="minorHAnsi"/>
                <w:b/>
                <w:sz w:val="12"/>
                <w:szCs w:val="12"/>
              </w:rPr>
            </w:pPr>
          </w:p>
        </w:tc>
      </w:tr>
      <w:tr w:rsidR="00816B53" w:rsidRPr="0089793D" w14:paraId="47AA3E7B" w14:textId="77777777" w:rsidTr="007A6243">
        <w:trPr>
          <w:jc w:val="center"/>
        </w:trPr>
        <w:tc>
          <w:tcPr>
            <w:tcW w:w="355" w:type="pct"/>
            <w:shd w:val="clear" w:color="auto" w:fill="FDE9D9" w:themeFill="accent6" w:themeFillTint="33"/>
          </w:tcPr>
          <w:p w14:paraId="3D502490" w14:textId="29A382A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67</w:t>
            </w:r>
          </w:p>
        </w:tc>
        <w:tc>
          <w:tcPr>
            <w:tcW w:w="2219" w:type="pct"/>
            <w:shd w:val="clear" w:color="auto" w:fill="FDE9D9" w:themeFill="accent6" w:themeFillTint="33"/>
          </w:tcPr>
          <w:p w14:paraId="46976B13" w14:textId="00D85B6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39F38BAC" w14:textId="07370EE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F42222C" w14:textId="66438C4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DAD97ED" w14:textId="77777777" w:rsidR="00CD6AE9" w:rsidRPr="00EE2DF6" w:rsidRDefault="00CD6AE9" w:rsidP="00694796">
            <w:pPr>
              <w:jc w:val="center"/>
              <w:rPr>
                <w:rFonts w:asciiTheme="minorHAnsi" w:hAnsiTheme="minorHAnsi" w:cstheme="minorHAnsi"/>
                <w:b/>
                <w:sz w:val="12"/>
                <w:szCs w:val="12"/>
              </w:rPr>
            </w:pPr>
          </w:p>
        </w:tc>
      </w:tr>
      <w:tr w:rsidR="00816B53" w:rsidRPr="0089793D" w14:paraId="066D8068" w14:textId="77777777" w:rsidTr="007A6243">
        <w:trPr>
          <w:jc w:val="center"/>
        </w:trPr>
        <w:tc>
          <w:tcPr>
            <w:tcW w:w="355" w:type="pct"/>
            <w:shd w:val="clear" w:color="auto" w:fill="FDE9D9" w:themeFill="accent6" w:themeFillTint="33"/>
          </w:tcPr>
          <w:p w14:paraId="692BD749" w14:textId="4868AB3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68</w:t>
            </w:r>
          </w:p>
        </w:tc>
        <w:tc>
          <w:tcPr>
            <w:tcW w:w="2219" w:type="pct"/>
            <w:shd w:val="clear" w:color="auto" w:fill="FDE9D9" w:themeFill="accent6" w:themeFillTint="33"/>
          </w:tcPr>
          <w:p w14:paraId="51EF0D38" w14:textId="727E0A7D"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5ADB074B" w14:textId="68655A9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FB39BF1" w14:textId="135226F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D00E567" w14:textId="77777777" w:rsidR="00CD6AE9" w:rsidRPr="00EE2DF6" w:rsidRDefault="00CD6AE9" w:rsidP="00694796">
            <w:pPr>
              <w:jc w:val="center"/>
              <w:rPr>
                <w:rFonts w:asciiTheme="minorHAnsi" w:hAnsiTheme="minorHAnsi" w:cstheme="minorHAnsi"/>
                <w:b/>
                <w:sz w:val="12"/>
                <w:szCs w:val="12"/>
              </w:rPr>
            </w:pPr>
          </w:p>
        </w:tc>
      </w:tr>
      <w:tr w:rsidR="00816B53" w:rsidRPr="0089793D" w14:paraId="24BFF35B" w14:textId="77777777" w:rsidTr="007A6243">
        <w:trPr>
          <w:jc w:val="center"/>
        </w:trPr>
        <w:tc>
          <w:tcPr>
            <w:tcW w:w="355" w:type="pct"/>
            <w:shd w:val="clear" w:color="auto" w:fill="FDE9D9" w:themeFill="accent6" w:themeFillTint="33"/>
          </w:tcPr>
          <w:p w14:paraId="31E3BD0B" w14:textId="51AD4A6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69</w:t>
            </w:r>
          </w:p>
        </w:tc>
        <w:tc>
          <w:tcPr>
            <w:tcW w:w="2219" w:type="pct"/>
            <w:shd w:val="clear" w:color="auto" w:fill="FDE9D9" w:themeFill="accent6" w:themeFillTint="33"/>
          </w:tcPr>
          <w:p w14:paraId="08D82FBB" w14:textId="000B9973"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8 CILINDROS, AFINACION MENOR.</w:t>
            </w:r>
          </w:p>
        </w:tc>
        <w:tc>
          <w:tcPr>
            <w:tcW w:w="429" w:type="pct"/>
            <w:shd w:val="clear" w:color="auto" w:fill="FDE9D9" w:themeFill="accent6" w:themeFillTint="33"/>
          </w:tcPr>
          <w:p w14:paraId="68ABDF84" w14:textId="580A905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4AAA8D7" w14:textId="284F4E7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7AAF683" w14:textId="77777777" w:rsidR="00CD6AE9" w:rsidRPr="00EE2DF6" w:rsidRDefault="00CD6AE9" w:rsidP="00694796">
            <w:pPr>
              <w:jc w:val="center"/>
              <w:rPr>
                <w:rFonts w:asciiTheme="minorHAnsi" w:hAnsiTheme="minorHAnsi" w:cstheme="minorHAnsi"/>
                <w:b/>
                <w:sz w:val="12"/>
                <w:szCs w:val="12"/>
              </w:rPr>
            </w:pPr>
          </w:p>
        </w:tc>
      </w:tr>
      <w:tr w:rsidR="00816B53" w:rsidRPr="0089793D" w14:paraId="77A09572" w14:textId="77777777" w:rsidTr="007A6243">
        <w:trPr>
          <w:jc w:val="center"/>
        </w:trPr>
        <w:tc>
          <w:tcPr>
            <w:tcW w:w="355" w:type="pct"/>
            <w:shd w:val="clear" w:color="auto" w:fill="FDE9D9" w:themeFill="accent6" w:themeFillTint="33"/>
          </w:tcPr>
          <w:p w14:paraId="72E7B5E2" w14:textId="058206F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70</w:t>
            </w:r>
          </w:p>
        </w:tc>
        <w:tc>
          <w:tcPr>
            <w:tcW w:w="2219" w:type="pct"/>
            <w:shd w:val="clear" w:color="auto" w:fill="FDE9D9" w:themeFill="accent6" w:themeFillTint="33"/>
          </w:tcPr>
          <w:p w14:paraId="3E399869" w14:textId="685131F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4298D0FB" w14:textId="0DF7294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B96090B" w14:textId="5DF73A0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0996410" w14:textId="77777777" w:rsidR="00CD6AE9" w:rsidRPr="00EE2DF6" w:rsidRDefault="00CD6AE9" w:rsidP="00694796">
            <w:pPr>
              <w:jc w:val="center"/>
              <w:rPr>
                <w:rFonts w:asciiTheme="minorHAnsi" w:hAnsiTheme="minorHAnsi" w:cstheme="minorHAnsi"/>
                <w:b/>
                <w:sz w:val="12"/>
                <w:szCs w:val="12"/>
              </w:rPr>
            </w:pPr>
          </w:p>
        </w:tc>
      </w:tr>
      <w:tr w:rsidR="00816B53" w:rsidRPr="0089793D" w14:paraId="76D6E41C" w14:textId="77777777" w:rsidTr="007A6243">
        <w:trPr>
          <w:jc w:val="center"/>
        </w:trPr>
        <w:tc>
          <w:tcPr>
            <w:tcW w:w="355" w:type="pct"/>
            <w:shd w:val="clear" w:color="auto" w:fill="FDE9D9" w:themeFill="accent6" w:themeFillTint="33"/>
          </w:tcPr>
          <w:p w14:paraId="66923C3C" w14:textId="7079B89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71</w:t>
            </w:r>
          </w:p>
        </w:tc>
        <w:tc>
          <w:tcPr>
            <w:tcW w:w="2219" w:type="pct"/>
            <w:shd w:val="clear" w:color="auto" w:fill="FDE9D9" w:themeFill="accent6" w:themeFillTint="33"/>
          </w:tcPr>
          <w:p w14:paraId="131DB386" w14:textId="08AC6755"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757CDA77" w14:textId="5904EAF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1D60FAD" w14:textId="2CB5E8D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2B7F8F6" w14:textId="77777777" w:rsidR="00CD6AE9" w:rsidRPr="00EE2DF6" w:rsidRDefault="00CD6AE9" w:rsidP="00694796">
            <w:pPr>
              <w:jc w:val="center"/>
              <w:rPr>
                <w:rFonts w:asciiTheme="minorHAnsi" w:hAnsiTheme="minorHAnsi" w:cstheme="minorHAnsi"/>
                <w:b/>
                <w:sz w:val="12"/>
                <w:szCs w:val="12"/>
              </w:rPr>
            </w:pPr>
          </w:p>
        </w:tc>
      </w:tr>
      <w:tr w:rsidR="00816B53" w:rsidRPr="0089793D" w14:paraId="66B7FE81" w14:textId="77777777" w:rsidTr="007A6243">
        <w:trPr>
          <w:jc w:val="center"/>
        </w:trPr>
        <w:tc>
          <w:tcPr>
            <w:tcW w:w="355" w:type="pct"/>
            <w:shd w:val="clear" w:color="auto" w:fill="FDE9D9" w:themeFill="accent6" w:themeFillTint="33"/>
          </w:tcPr>
          <w:p w14:paraId="2CF9F1D8" w14:textId="59B1FF9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72</w:t>
            </w:r>
          </w:p>
        </w:tc>
        <w:tc>
          <w:tcPr>
            <w:tcW w:w="2219" w:type="pct"/>
            <w:shd w:val="clear" w:color="auto" w:fill="FDE9D9" w:themeFill="accent6" w:themeFillTint="33"/>
          </w:tcPr>
          <w:p w14:paraId="0BBFC610" w14:textId="1CA6C68E"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571DF814" w14:textId="451BFDB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3C2EDCF" w14:textId="5DE238C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117C4035" w14:textId="77777777" w:rsidR="00CD6AE9" w:rsidRPr="00EE2DF6" w:rsidRDefault="00CD6AE9" w:rsidP="00694796">
            <w:pPr>
              <w:jc w:val="center"/>
              <w:rPr>
                <w:rFonts w:asciiTheme="minorHAnsi" w:hAnsiTheme="minorHAnsi" w:cstheme="minorHAnsi"/>
                <w:b/>
                <w:sz w:val="12"/>
                <w:szCs w:val="12"/>
              </w:rPr>
            </w:pPr>
          </w:p>
        </w:tc>
      </w:tr>
      <w:tr w:rsidR="00816B53" w:rsidRPr="0089793D" w14:paraId="1787307C" w14:textId="77777777" w:rsidTr="007A6243">
        <w:trPr>
          <w:jc w:val="center"/>
        </w:trPr>
        <w:tc>
          <w:tcPr>
            <w:tcW w:w="355" w:type="pct"/>
            <w:shd w:val="clear" w:color="auto" w:fill="FDE9D9" w:themeFill="accent6" w:themeFillTint="33"/>
          </w:tcPr>
          <w:p w14:paraId="3BAB7F1E" w14:textId="4AA9844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73</w:t>
            </w:r>
          </w:p>
        </w:tc>
        <w:tc>
          <w:tcPr>
            <w:tcW w:w="2219" w:type="pct"/>
            <w:shd w:val="clear" w:color="auto" w:fill="FDE9D9" w:themeFill="accent6" w:themeFillTint="33"/>
          </w:tcPr>
          <w:p w14:paraId="3D387D16" w14:textId="6443C0E0"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8 CILINDROS, AFINACION MENOR. </w:t>
            </w:r>
          </w:p>
        </w:tc>
        <w:tc>
          <w:tcPr>
            <w:tcW w:w="429" w:type="pct"/>
            <w:shd w:val="clear" w:color="auto" w:fill="FDE9D9" w:themeFill="accent6" w:themeFillTint="33"/>
          </w:tcPr>
          <w:p w14:paraId="3B239101" w14:textId="164B369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E7EAF4C" w14:textId="5E7A9AF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42C034B" w14:textId="77777777" w:rsidR="00CD6AE9" w:rsidRPr="00EE2DF6" w:rsidRDefault="00CD6AE9" w:rsidP="00694796">
            <w:pPr>
              <w:jc w:val="center"/>
              <w:rPr>
                <w:rFonts w:asciiTheme="minorHAnsi" w:hAnsiTheme="minorHAnsi" w:cstheme="minorHAnsi"/>
                <w:b/>
                <w:sz w:val="12"/>
                <w:szCs w:val="12"/>
              </w:rPr>
            </w:pPr>
          </w:p>
        </w:tc>
      </w:tr>
      <w:tr w:rsidR="00816B53" w:rsidRPr="0089793D" w14:paraId="60C0DD92" w14:textId="77777777" w:rsidTr="007A6243">
        <w:trPr>
          <w:jc w:val="center"/>
        </w:trPr>
        <w:tc>
          <w:tcPr>
            <w:tcW w:w="355" w:type="pct"/>
            <w:shd w:val="clear" w:color="auto" w:fill="FDE9D9" w:themeFill="accent6" w:themeFillTint="33"/>
          </w:tcPr>
          <w:p w14:paraId="385BCF87" w14:textId="2098F57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74</w:t>
            </w:r>
          </w:p>
        </w:tc>
        <w:tc>
          <w:tcPr>
            <w:tcW w:w="2219" w:type="pct"/>
            <w:shd w:val="clear" w:color="auto" w:fill="FDE9D9" w:themeFill="accent6" w:themeFillTint="33"/>
          </w:tcPr>
          <w:p w14:paraId="353536A6" w14:textId="270CAA7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w:t>
            </w:r>
          </w:p>
        </w:tc>
        <w:tc>
          <w:tcPr>
            <w:tcW w:w="429" w:type="pct"/>
            <w:shd w:val="clear" w:color="auto" w:fill="FDE9D9" w:themeFill="accent6" w:themeFillTint="33"/>
          </w:tcPr>
          <w:p w14:paraId="557E5884" w14:textId="2BF597B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6B16B477" w14:textId="07C914B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23B1C7D" w14:textId="77777777" w:rsidR="00CD6AE9" w:rsidRPr="00EE2DF6" w:rsidRDefault="00CD6AE9" w:rsidP="00694796">
            <w:pPr>
              <w:jc w:val="center"/>
              <w:rPr>
                <w:rFonts w:asciiTheme="minorHAnsi" w:hAnsiTheme="minorHAnsi" w:cstheme="minorHAnsi"/>
                <w:b/>
                <w:sz w:val="12"/>
                <w:szCs w:val="12"/>
              </w:rPr>
            </w:pPr>
          </w:p>
        </w:tc>
      </w:tr>
      <w:tr w:rsidR="00816B53" w:rsidRPr="0089793D" w14:paraId="1DCD4A2E" w14:textId="77777777" w:rsidTr="007A6243">
        <w:trPr>
          <w:jc w:val="center"/>
        </w:trPr>
        <w:tc>
          <w:tcPr>
            <w:tcW w:w="355" w:type="pct"/>
            <w:shd w:val="clear" w:color="auto" w:fill="FDE9D9" w:themeFill="accent6" w:themeFillTint="33"/>
          </w:tcPr>
          <w:p w14:paraId="6201151C" w14:textId="482C081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75</w:t>
            </w:r>
          </w:p>
        </w:tc>
        <w:tc>
          <w:tcPr>
            <w:tcW w:w="2219" w:type="pct"/>
            <w:shd w:val="clear" w:color="auto" w:fill="FDE9D9" w:themeFill="accent6" w:themeFillTint="33"/>
          </w:tcPr>
          <w:p w14:paraId="5E93C2AA" w14:textId="5C3F5E3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8 CILINDROS, AFINACION MENOR.</w:t>
            </w:r>
          </w:p>
        </w:tc>
        <w:tc>
          <w:tcPr>
            <w:tcW w:w="429" w:type="pct"/>
            <w:shd w:val="clear" w:color="auto" w:fill="FDE9D9" w:themeFill="accent6" w:themeFillTint="33"/>
          </w:tcPr>
          <w:p w14:paraId="659FD862" w14:textId="060ECB4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03D25A2" w14:textId="00997EC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759CDCBE" w14:textId="77777777" w:rsidR="00CD6AE9" w:rsidRPr="00EE2DF6" w:rsidRDefault="00CD6AE9" w:rsidP="00694796">
            <w:pPr>
              <w:jc w:val="center"/>
              <w:rPr>
                <w:rFonts w:asciiTheme="minorHAnsi" w:hAnsiTheme="minorHAnsi" w:cstheme="minorHAnsi"/>
                <w:b/>
                <w:sz w:val="12"/>
                <w:szCs w:val="12"/>
              </w:rPr>
            </w:pPr>
          </w:p>
        </w:tc>
      </w:tr>
      <w:tr w:rsidR="00816B53" w:rsidRPr="0089793D" w14:paraId="5A30149F" w14:textId="77777777" w:rsidTr="007A6243">
        <w:trPr>
          <w:jc w:val="center"/>
        </w:trPr>
        <w:tc>
          <w:tcPr>
            <w:tcW w:w="355" w:type="pct"/>
            <w:shd w:val="clear" w:color="auto" w:fill="FDE9D9" w:themeFill="accent6" w:themeFillTint="33"/>
          </w:tcPr>
          <w:p w14:paraId="67A38294" w14:textId="1BA2125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76</w:t>
            </w:r>
          </w:p>
        </w:tc>
        <w:tc>
          <w:tcPr>
            <w:tcW w:w="2219" w:type="pct"/>
            <w:shd w:val="clear" w:color="auto" w:fill="FDE9D9" w:themeFill="accent6" w:themeFillTint="33"/>
          </w:tcPr>
          <w:p w14:paraId="06D546A1" w14:textId="33A5FF8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8 CILINDROS, AFINACION MAYOR. </w:t>
            </w:r>
          </w:p>
        </w:tc>
        <w:tc>
          <w:tcPr>
            <w:tcW w:w="429" w:type="pct"/>
            <w:shd w:val="clear" w:color="auto" w:fill="FDE9D9" w:themeFill="accent6" w:themeFillTint="33"/>
          </w:tcPr>
          <w:p w14:paraId="3F034051" w14:textId="0248A95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AC7353F" w14:textId="389413E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217E81B" w14:textId="77777777" w:rsidR="00CD6AE9" w:rsidRPr="00EE2DF6" w:rsidRDefault="00CD6AE9" w:rsidP="00694796">
            <w:pPr>
              <w:jc w:val="center"/>
              <w:rPr>
                <w:rFonts w:asciiTheme="minorHAnsi" w:hAnsiTheme="minorHAnsi" w:cstheme="minorHAnsi"/>
                <w:b/>
                <w:sz w:val="12"/>
                <w:szCs w:val="12"/>
              </w:rPr>
            </w:pPr>
          </w:p>
        </w:tc>
      </w:tr>
      <w:tr w:rsidR="00816B53" w:rsidRPr="0089793D" w14:paraId="3777E476" w14:textId="77777777" w:rsidTr="007A6243">
        <w:trPr>
          <w:jc w:val="center"/>
        </w:trPr>
        <w:tc>
          <w:tcPr>
            <w:tcW w:w="355" w:type="pct"/>
            <w:shd w:val="clear" w:color="auto" w:fill="FDE9D9" w:themeFill="accent6" w:themeFillTint="33"/>
          </w:tcPr>
          <w:p w14:paraId="0193F62D" w14:textId="23CD539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77</w:t>
            </w:r>
          </w:p>
        </w:tc>
        <w:tc>
          <w:tcPr>
            <w:tcW w:w="2219" w:type="pct"/>
            <w:shd w:val="clear" w:color="auto" w:fill="FDE9D9" w:themeFill="accent6" w:themeFillTint="33"/>
          </w:tcPr>
          <w:p w14:paraId="2457CABB" w14:textId="170C8A8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4 CILINDROS, AFINACION MENOR. </w:t>
            </w:r>
          </w:p>
        </w:tc>
        <w:tc>
          <w:tcPr>
            <w:tcW w:w="429" w:type="pct"/>
            <w:shd w:val="clear" w:color="auto" w:fill="FDE9D9" w:themeFill="accent6" w:themeFillTint="33"/>
          </w:tcPr>
          <w:p w14:paraId="57092C1E" w14:textId="572BC34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5EE6B7B" w14:textId="44F01B6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9EBD5DB" w14:textId="77777777" w:rsidR="00CD6AE9" w:rsidRPr="00EE2DF6" w:rsidRDefault="00CD6AE9" w:rsidP="00694796">
            <w:pPr>
              <w:jc w:val="center"/>
              <w:rPr>
                <w:rFonts w:asciiTheme="minorHAnsi" w:hAnsiTheme="minorHAnsi" w:cstheme="minorHAnsi"/>
                <w:b/>
                <w:sz w:val="12"/>
                <w:szCs w:val="12"/>
              </w:rPr>
            </w:pPr>
          </w:p>
        </w:tc>
      </w:tr>
      <w:tr w:rsidR="00816B53" w:rsidRPr="0089793D" w14:paraId="0B0C2E55" w14:textId="77777777" w:rsidTr="007A6243">
        <w:trPr>
          <w:jc w:val="center"/>
        </w:trPr>
        <w:tc>
          <w:tcPr>
            <w:tcW w:w="355" w:type="pct"/>
            <w:shd w:val="clear" w:color="auto" w:fill="FDE9D9" w:themeFill="accent6" w:themeFillTint="33"/>
          </w:tcPr>
          <w:p w14:paraId="0D845BA9" w14:textId="4A58A56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78</w:t>
            </w:r>
          </w:p>
        </w:tc>
        <w:tc>
          <w:tcPr>
            <w:tcW w:w="2219" w:type="pct"/>
            <w:shd w:val="clear" w:color="auto" w:fill="FDE9D9" w:themeFill="accent6" w:themeFillTint="33"/>
          </w:tcPr>
          <w:p w14:paraId="29BD1F3D" w14:textId="45CEFA00"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57642D84" w14:textId="30599CB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3933104C" w14:textId="78DD82E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3F9A3C3" w14:textId="77777777" w:rsidR="00CD6AE9" w:rsidRPr="00EE2DF6" w:rsidRDefault="00CD6AE9" w:rsidP="00694796">
            <w:pPr>
              <w:jc w:val="center"/>
              <w:rPr>
                <w:rFonts w:asciiTheme="minorHAnsi" w:hAnsiTheme="minorHAnsi" w:cstheme="minorHAnsi"/>
                <w:b/>
                <w:sz w:val="12"/>
                <w:szCs w:val="12"/>
              </w:rPr>
            </w:pPr>
          </w:p>
        </w:tc>
      </w:tr>
      <w:tr w:rsidR="00816B53" w:rsidRPr="0089793D" w14:paraId="33B382CC" w14:textId="77777777" w:rsidTr="007A6243">
        <w:trPr>
          <w:jc w:val="center"/>
        </w:trPr>
        <w:tc>
          <w:tcPr>
            <w:tcW w:w="355" w:type="pct"/>
            <w:shd w:val="clear" w:color="auto" w:fill="FDE9D9" w:themeFill="accent6" w:themeFillTint="33"/>
          </w:tcPr>
          <w:p w14:paraId="6D5A3916" w14:textId="64F3A5C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79</w:t>
            </w:r>
          </w:p>
        </w:tc>
        <w:tc>
          <w:tcPr>
            <w:tcW w:w="2219" w:type="pct"/>
            <w:shd w:val="clear" w:color="auto" w:fill="FDE9D9" w:themeFill="accent6" w:themeFillTint="33"/>
          </w:tcPr>
          <w:p w14:paraId="394CE266" w14:textId="722B45E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559641FD" w14:textId="0126099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06E6613" w14:textId="2B498DF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C556940" w14:textId="77777777" w:rsidR="00CD6AE9" w:rsidRPr="00EE2DF6" w:rsidRDefault="00CD6AE9" w:rsidP="00694796">
            <w:pPr>
              <w:jc w:val="center"/>
              <w:rPr>
                <w:rFonts w:asciiTheme="minorHAnsi" w:hAnsiTheme="minorHAnsi" w:cstheme="minorHAnsi"/>
                <w:b/>
                <w:sz w:val="12"/>
                <w:szCs w:val="12"/>
              </w:rPr>
            </w:pPr>
          </w:p>
        </w:tc>
      </w:tr>
      <w:tr w:rsidR="00816B53" w:rsidRPr="0089793D" w14:paraId="08A5957E" w14:textId="77777777" w:rsidTr="007A6243">
        <w:trPr>
          <w:jc w:val="center"/>
        </w:trPr>
        <w:tc>
          <w:tcPr>
            <w:tcW w:w="355" w:type="pct"/>
            <w:shd w:val="clear" w:color="auto" w:fill="FDE9D9" w:themeFill="accent6" w:themeFillTint="33"/>
          </w:tcPr>
          <w:p w14:paraId="08AD934C" w14:textId="3FD8F0FD"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80</w:t>
            </w:r>
          </w:p>
        </w:tc>
        <w:tc>
          <w:tcPr>
            <w:tcW w:w="2219" w:type="pct"/>
            <w:shd w:val="clear" w:color="auto" w:fill="FDE9D9" w:themeFill="accent6" w:themeFillTint="33"/>
          </w:tcPr>
          <w:p w14:paraId="05F86D28" w14:textId="00A1E33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268040E5" w14:textId="5D970AF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1464EDC" w14:textId="068CE9A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3FADC684" w14:textId="77777777" w:rsidR="00CD6AE9" w:rsidRPr="00EE2DF6" w:rsidRDefault="00CD6AE9" w:rsidP="00694796">
            <w:pPr>
              <w:jc w:val="center"/>
              <w:rPr>
                <w:rFonts w:asciiTheme="minorHAnsi" w:hAnsiTheme="minorHAnsi" w:cstheme="minorHAnsi"/>
                <w:b/>
                <w:sz w:val="12"/>
                <w:szCs w:val="12"/>
              </w:rPr>
            </w:pPr>
          </w:p>
        </w:tc>
      </w:tr>
      <w:tr w:rsidR="00816B53" w:rsidRPr="0089793D" w14:paraId="013BF0C9" w14:textId="77777777" w:rsidTr="007A6243">
        <w:trPr>
          <w:jc w:val="center"/>
        </w:trPr>
        <w:tc>
          <w:tcPr>
            <w:tcW w:w="355" w:type="pct"/>
            <w:shd w:val="clear" w:color="auto" w:fill="FDE9D9" w:themeFill="accent6" w:themeFillTint="33"/>
          </w:tcPr>
          <w:p w14:paraId="5C214F58" w14:textId="66ED2A0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81</w:t>
            </w:r>
          </w:p>
        </w:tc>
        <w:tc>
          <w:tcPr>
            <w:tcW w:w="2219" w:type="pct"/>
            <w:shd w:val="clear" w:color="auto" w:fill="FDE9D9" w:themeFill="accent6" w:themeFillTint="33"/>
          </w:tcPr>
          <w:p w14:paraId="04EDCB93" w14:textId="337301E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31A76965" w14:textId="5E1CB1D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7E831ADC" w14:textId="0DDF646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1E822115" w14:textId="77777777" w:rsidR="00CD6AE9" w:rsidRPr="00EE2DF6" w:rsidRDefault="00CD6AE9" w:rsidP="00694796">
            <w:pPr>
              <w:jc w:val="center"/>
              <w:rPr>
                <w:rFonts w:asciiTheme="minorHAnsi" w:hAnsiTheme="minorHAnsi" w:cstheme="minorHAnsi"/>
                <w:b/>
                <w:sz w:val="12"/>
                <w:szCs w:val="12"/>
              </w:rPr>
            </w:pPr>
          </w:p>
        </w:tc>
      </w:tr>
      <w:tr w:rsidR="00816B53" w:rsidRPr="0089793D" w14:paraId="2368E656" w14:textId="77777777" w:rsidTr="007A6243">
        <w:trPr>
          <w:jc w:val="center"/>
        </w:trPr>
        <w:tc>
          <w:tcPr>
            <w:tcW w:w="355" w:type="pct"/>
            <w:shd w:val="clear" w:color="auto" w:fill="FDE9D9" w:themeFill="accent6" w:themeFillTint="33"/>
          </w:tcPr>
          <w:p w14:paraId="7390ED70" w14:textId="4E1C122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82</w:t>
            </w:r>
          </w:p>
        </w:tc>
        <w:tc>
          <w:tcPr>
            <w:tcW w:w="2219" w:type="pct"/>
            <w:shd w:val="clear" w:color="auto" w:fill="FDE9D9" w:themeFill="accent6" w:themeFillTint="33"/>
          </w:tcPr>
          <w:p w14:paraId="19F1D827" w14:textId="25F0F4E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6DFE15EC" w14:textId="27F0052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479C030F" w14:textId="3E019A3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D26C539" w14:textId="77777777" w:rsidR="00CD6AE9" w:rsidRPr="00EE2DF6" w:rsidRDefault="00CD6AE9" w:rsidP="00694796">
            <w:pPr>
              <w:jc w:val="center"/>
              <w:rPr>
                <w:rFonts w:asciiTheme="minorHAnsi" w:hAnsiTheme="minorHAnsi" w:cstheme="minorHAnsi"/>
                <w:b/>
                <w:sz w:val="12"/>
                <w:szCs w:val="12"/>
              </w:rPr>
            </w:pPr>
          </w:p>
        </w:tc>
      </w:tr>
      <w:tr w:rsidR="00816B53" w:rsidRPr="0089793D" w14:paraId="423D1896" w14:textId="77777777" w:rsidTr="007A6243">
        <w:trPr>
          <w:jc w:val="center"/>
        </w:trPr>
        <w:tc>
          <w:tcPr>
            <w:tcW w:w="355" w:type="pct"/>
            <w:shd w:val="clear" w:color="auto" w:fill="FDE9D9" w:themeFill="accent6" w:themeFillTint="33"/>
          </w:tcPr>
          <w:p w14:paraId="0A5947CA" w14:textId="5E85A73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83</w:t>
            </w:r>
          </w:p>
        </w:tc>
        <w:tc>
          <w:tcPr>
            <w:tcW w:w="2219" w:type="pct"/>
            <w:shd w:val="clear" w:color="auto" w:fill="FDE9D9" w:themeFill="accent6" w:themeFillTint="33"/>
          </w:tcPr>
          <w:p w14:paraId="1E23BBFE" w14:textId="486CB92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5BEFCE2C" w14:textId="0E07F4A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19C55217" w14:textId="624131D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51E46680" w14:textId="77777777" w:rsidR="00CD6AE9" w:rsidRPr="00EE2DF6" w:rsidRDefault="00CD6AE9" w:rsidP="00694796">
            <w:pPr>
              <w:jc w:val="center"/>
              <w:rPr>
                <w:rFonts w:asciiTheme="minorHAnsi" w:hAnsiTheme="minorHAnsi" w:cstheme="minorHAnsi"/>
                <w:b/>
                <w:sz w:val="12"/>
                <w:szCs w:val="12"/>
              </w:rPr>
            </w:pPr>
          </w:p>
        </w:tc>
      </w:tr>
      <w:tr w:rsidR="00816B53" w:rsidRPr="0089793D" w14:paraId="49712713" w14:textId="77777777" w:rsidTr="007A6243">
        <w:trPr>
          <w:jc w:val="center"/>
        </w:trPr>
        <w:tc>
          <w:tcPr>
            <w:tcW w:w="355" w:type="pct"/>
            <w:shd w:val="clear" w:color="auto" w:fill="FDE9D9" w:themeFill="accent6" w:themeFillTint="33"/>
          </w:tcPr>
          <w:p w14:paraId="3CE51566" w14:textId="7A22AF8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84</w:t>
            </w:r>
          </w:p>
        </w:tc>
        <w:tc>
          <w:tcPr>
            <w:tcW w:w="2219" w:type="pct"/>
            <w:shd w:val="clear" w:color="auto" w:fill="FDE9D9" w:themeFill="accent6" w:themeFillTint="33"/>
          </w:tcPr>
          <w:p w14:paraId="3B72BAE7" w14:textId="1FB5538C"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3B790962" w14:textId="0A52D2A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2D69C9CC" w14:textId="26679A9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92E1F3D" w14:textId="77777777" w:rsidR="00CD6AE9" w:rsidRPr="00EE2DF6" w:rsidRDefault="00CD6AE9" w:rsidP="00694796">
            <w:pPr>
              <w:jc w:val="center"/>
              <w:rPr>
                <w:rFonts w:asciiTheme="minorHAnsi" w:hAnsiTheme="minorHAnsi" w:cstheme="minorHAnsi"/>
                <w:b/>
                <w:sz w:val="12"/>
                <w:szCs w:val="12"/>
              </w:rPr>
            </w:pPr>
          </w:p>
        </w:tc>
      </w:tr>
      <w:tr w:rsidR="00816B53" w:rsidRPr="0089793D" w14:paraId="588E0F60" w14:textId="77777777" w:rsidTr="007A6243">
        <w:trPr>
          <w:jc w:val="center"/>
        </w:trPr>
        <w:tc>
          <w:tcPr>
            <w:tcW w:w="355" w:type="pct"/>
            <w:shd w:val="clear" w:color="auto" w:fill="FDE9D9" w:themeFill="accent6" w:themeFillTint="33"/>
          </w:tcPr>
          <w:p w14:paraId="14F4DB6C" w14:textId="6FA1A75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85</w:t>
            </w:r>
          </w:p>
        </w:tc>
        <w:tc>
          <w:tcPr>
            <w:tcW w:w="2219" w:type="pct"/>
            <w:shd w:val="clear" w:color="auto" w:fill="FDE9D9" w:themeFill="accent6" w:themeFillTint="33"/>
          </w:tcPr>
          <w:p w14:paraId="109277B5" w14:textId="279D4EF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vehículos a gasolina 4 CILINDROS, AFINACION MENOR.</w:t>
            </w:r>
          </w:p>
        </w:tc>
        <w:tc>
          <w:tcPr>
            <w:tcW w:w="429" w:type="pct"/>
            <w:shd w:val="clear" w:color="auto" w:fill="FDE9D9" w:themeFill="accent6" w:themeFillTint="33"/>
          </w:tcPr>
          <w:p w14:paraId="5E071A71" w14:textId="58EBCAA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18E4A06" w14:textId="68C934F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6019CB03" w14:textId="77777777" w:rsidR="00CD6AE9" w:rsidRPr="00EE2DF6" w:rsidRDefault="00CD6AE9" w:rsidP="00694796">
            <w:pPr>
              <w:jc w:val="center"/>
              <w:rPr>
                <w:rFonts w:asciiTheme="minorHAnsi" w:hAnsiTheme="minorHAnsi" w:cstheme="minorHAnsi"/>
                <w:b/>
                <w:sz w:val="12"/>
                <w:szCs w:val="12"/>
              </w:rPr>
            </w:pPr>
          </w:p>
        </w:tc>
      </w:tr>
      <w:tr w:rsidR="00816B53" w:rsidRPr="0089793D" w14:paraId="51E05FCE" w14:textId="77777777" w:rsidTr="007A6243">
        <w:trPr>
          <w:jc w:val="center"/>
        </w:trPr>
        <w:tc>
          <w:tcPr>
            <w:tcW w:w="355" w:type="pct"/>
            <w:shd w:val="clear" w:color="auto" w:fill="FDE9D9" w:themeFill="accent6" w:themeFillTint="33"/>
          </w:tcPr>
          <w:p w14:paraId="5CF0B52F" w14:textId="0A02B81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86</w:t>
            </w:r>
          </w:p>
        </w:tc>
        <w:tc>
          <w:tcPr>
            <w:tcW w:w="2219" w:type="pct"/>
            <w:shd w:val="clear" w:color="auto" w:fill="FDE9D9" w:themeFill="accent6" w:themeFillTint="33"/>
          </w:tcPr>
          <w:p w14:paraId="1963A7B7" w14:textId="255CE63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 </w:t>
            </w:r>
          </w:p>
        </w:tc>
        <w:tc>
          <w:tcPr>
            <w:tcW w:w="429" w:type="pct"/>
            <w:shd w:val="clear" w:color="auto" w:fill="FDE9D9" w:themeFill="accent6" w:themeFillTint="33"/>
          </w:tcPr>
          <w:p w14:paraId="1F25D094" w14:textId="77F92EC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08BF80FB" w14:textId="2D84CE8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0516AC65" w14:textId="77777777" w:rsidR="00CD6AE9" w:rsidRPr="00EE2DF6" w:rsidRDefault="00CD6AE9" w:rsidP="00694796">
            <w:pPr>
              <w:jc w:val="center"/>
              <w:rPr>
                <w:rFonts w:asciiTheme="minorHAnsi" w:hAnsiTheme="minorHAnsi" w:cstheme="minorHAnsi"/>
                <w:b/>
                <w:sz w:val="12"/>
                <w:szCs w:val="12"/>
              </w:rPr>
            </w:pPr>
          </w:p>
        </w:tc>
      </w:tr>
      <w:tr w:rsidR="00816B53" w:rsidRPr="0089793D" w14:paraId="497118AC" w14:textId="77777777" w:rsidTr="007A6243">
        <w:trPr>
          <w:jc w:val="center"/>
        </w:trPr>
        <w:tc>
          <w:tcPr>
            <w:tcW w:w="355" w:type="pct"/>
            <w:shd w:val="clear" w:color="auto" w:fill="FDE9D9" w:themeFill="accent6" w:themeFillTint="33"/>
          </w:tcPr>
          <w:p w14:paraId="27C835C2" w14:textId="5AF4E90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87</w:t>
            </w:r>
          </w:p>
        </w:tc>
        <w:tc>
          <w:tcPr>
            <w:tcW w:w="2219" w:type="pct"/>
            <w:shd w:val="clear" w:color="auto" w:fill="FDE9D9" w:themeFill="accent6" w:themeFillTint="33"/>
          </w:tcPr>
          <w:p w14:paraId="46C317BC" w14:textId="009CFB1B"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vehículos a gasolina 4 CILINDROS, AFINACION MENOR. </w:t>
            </w:r>
          </w:p>
        </w:tc>
        <w:tc>
          <w:tcPr>
            <w:tcW w:w="429" w:type="pct"/>
            <w:shd w:val="clear" w:color="auto" w:fill="FDE9D9" w:themeFill="accent6" w:themeFillTint="33"/>
          </w:tcPr>
          <w:p w14:paraId="45727358" w14:textId="2159DF7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2BFCDF6" w14:textId="0FDE11C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20571FF1" w14:textId="77777777" w:rsidR="00CD6AE9" w:rsidRPr="00EE2DF6" w:rsidRDefault="00CD6AE9" w:rsidP="00694796">
            <w:pPr>
              <w:jc w:val="center"/>
              <w:rPr>
                <w:rFonts w:asciiTheme="minorHAnsi" w:hAnsiTheme="minorHAnsi" w:cstheme="minorHAnsi"/>
                <w:b/>
                <w:sz w:val="12"/>
                <w:szCs w:val="12"/>
              </w:rPr>
            </w:pPr>
          </w:p>
        </w:tc>
      </w:tr>
      <w:tr w:rsidR="00816B53" w:rsidRPr="0089793D" w14:paraId="3CFCEC4B" w14:textId="77777777" w:rsidTr="007A6243">
        <w:trPr>
          <w:jc w:val="center"/>
        </w:trPr>
        <w:tc>
          <w:tcPr>
            <w:tcW w:w="355" w:type="pct"/>
            <w:shd w:val="clear" w:color="auto" w:fill="FDE9D9" w:themeFill="accent6" w:themeFillTint="33"/>
          </w:tcPr>
          <w:p w14:paraId="12CC5A33" w14:textId="555DAE5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88</w:t>
            </w:r>
          </w:p>
        </w:tc>
        <w:tc>
          <w:tcPr>
            <w:tcW w:w="2219" w:type="pct"/>
            <w:shd w:val="clear" w:color="auto" w:fill="FDE9D9" w:themeFill="accent6" w:themeFillTint="33"/>
          </w:tcPr>
          <w:p w14:paraId="44AD1697" w14:textId="05F61F08"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gasolina 4 CILINDROS, AFINACION MAYOR.</w:t>
            </w:r>
          </w:p>
        </w:tc>
        <w:tc>
          <w:tcPr>
            <w:tcW w:w="429" w:type="pct"/>
            <w:shd w:val="clear" w:color="auto" w:fill="FDE9D9" w:themeFill="accent6" w:themeFillTint="33"/>
          </w:tcPr>
          <w:p w14:paraId="3F48844F" w14:textId="4E11226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FDE9D9" w:themeFill="accent6" w:themeFillTint="33"/>
          </w:tcPr>
          <w:p w14:paraId="5C08A24A" w14:textId="0262124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FDE9D9" w:themeFill="accent6" w:themeFillTint="33"/>
            <w:vAlign w:val="center"/>
          </w:tcPr>
          <w:p w14:paraId="15B0DC37" w14:textId="77777777" w:rsidR="00CD6AE9" w:rsidRPr="00EE2DF6" w:rsidRDefault="00CD6AE9" w:rsidP="00694796">
            <w:pPr>
              <w:jc w:val="center"/>
              <w:rPr>
                <w:rFonts w:asciiTheme="minorHAnsi" w:hAnsiTheme="minorHAnsi" w:cstheme="minorHAnsi"/>
                <w:b/>
                <w:sz w:val="12"/>
                <w:szCs w:val="12"/>
              </w:rPr>
            </w:pPr>
          </w:p>
        </w:tc>
      </w:tr>
      <w:tr w:rsidR="00816B53" w:rsidRPr="0089793D" w14:paraId="283FDE5F" w14:textId="77777777" w:rsidTr="00816B53">
        <w:trPr>
          <w:jc w:val="center"/>
        </w:trPr>
        <w:tc>
          <w:tcPr>
            <w:tcW w:w="355" w:type="pct"/>
            <w:shd w:val="clear" w:color="auto" w:fill="auto"/>
          </w:tcPr>
          <w:p w14:paraId="4E01E092" w14:textId="0764ECFE"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89</w:t>
            </w:r>
          </w:p>
        </w:tc>
        <w:tc>
          <w:tcPr>
            <w:tcW w:w="2219" w:type="pct"/>
            <w:shd w:val="clear" w:color="auto" w:fill="auto"/>
          </w:tcPr>
          <w:p w14:paraId="39112D63" w14:textId="45E477A9" w:rsidR="00CD6AE9" w:rsidRPr="0089793D" w:rsidRDefault="00CD6AE9" w:rsidP="00D76D3A">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CAMIONETA FORD TRANSIT VAN 2010, PLACA AE1114A, NUM. DE SERIE WF0RS4H50AJA67329</w:t>
            </w:r>
          </w:p>
        </w:tc>
        <w:tc>
          <w:tcPr>
            <w:tcW w:w="429" w:type="pct"/>
            <w:shd w:val="clear" w:color="auto" w:fill="auto"/>
          </w:tcPr>
          <w:p w14:paraId="6306FB77" w14:textId="68CF5F6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DE9EF88" w14:textId="768B0AB7"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val="restart"/>
            <w:shd w:val="clear" w:color="auto" w:fill="auto"/>
            <w:vAlign w:val="center"/>
          </w:tcPr>
          <w:p w14:paraId="3296EC14" w14:textId="6A712A18" w:rsidR="00CD6AE9" w:rsidRPr="0089793D" w:rsidRDefault="00CD6AE9" w:rsidP="00CD6AE9">
            <w:pPr>
              <w:jc w:val="center"/>
              <w:rPr>
                <w:rFonts w:asciiTheme="minorHAnsi" w:hAnsiTheme="minorHAnsi" w:cstheme="minorHAnsi"/>
                <w:b/>
                <w:sz w:val="12"/>
                <w:szCs w:val="12"/>
              </w:rPr>
            </w:pPr>
            <w:r>
              <w:rPr>
                <w:rFonts w:asciiTheme="minorHAnsi" w:hAnsiTheme="minorHAnsi" w:cstheme="minorHAnsi"/>
                <w:b/>
                <w:sz w:val="12"/>
                <w:szCs w:val="12"/>
              </w:rPr>
              <w:t>CRUZ TOVAR MARTÍNEZ</w:t>
            </w:r>
          </w:p>
        </w:tc>
        <w:tc>
          <w:tcPr>
            <w:tcW w:w="500" w:type="pct"/>
            <w:shd w:val="clear" w:color="auto" w:fill="auto"/>
          </w:tcPr>
          <w:p w14:paraId="62EB9388" w14:textId="15C34015" w:rsidR="00CD6AE9" w:rsidRPr="00CD6AE9" w:rsidRDefault="00CD6AE9" w:rsidP="00CD6AE9">
            <w:pPr>
              <w:jc w:val="right"/>
              <w:rPr>
                <w:rFonts w:asciiTheme="minorHAnsi" w:hAnsiTheme="minorHAnsi" w:cstheme="minorHAnsi"/>
                <w:sz w:val="12"/>
                <w:szCs w:val="12"/>
              </w:rPr>
            </w:pPr>
            <w:r w:rsidRPr="00814625">
              <w:rPr>
                <w:rFonts w:ascii="Calibri" w:hAnsi="Calibri" w:cs="Calibri"/>
                <w:color w:val="000000"/>
                <w:sz w:val="12"/>
                <w:szCs w:val="12"/>
                <w:lang w:val="es-MX" w:eastAsia="es-MX"/>
              </w:rPr>
              <w:t>$3,389.00</w:t>
            </w:r>
          </w:p>
        </w:tc>
        <w:tc>
          <w:tcPr>
            <w:tcW w:w="428" w:type="pct"/>
            <w:shd w:val="clear" w:color="auto" w:fill="auto"/>
          </w:tcPr>
          <w:p w14:paraId="0287A133" w14:textId="4ACBE1FC" w:rsidR="00CD6AE9" w:rsidRPr="00CD6AE9" w:rsidRDefault="00CD6AE9" w:rsidP="00CD6AE9">
            <w:pPr>
              <w:jc w:val="right"/>
              <w:rPr>
                <w:rFonts w:asciiTheme="minorHAnsi" w:hAnsiTheme="minorHAnsi" w:cstheme="minorHAnsi"/>
                <w:sz w:val="12"/>
                <w:szCs w:val="12"/>
              </w:rPr>
            </w:pPr>
            <w:r w:rsidRPr="00814625">
              <w:rPr>
                <w:rFonts w:ascii="Calibri" w:hAnsi="Calibri" w:cs="Calibri"/>
                <w:color w:val="000000"/>
                <w:sz w:val="12"/>
                <w:szCs w:val="12"/>
                <w:lang w:val="es-MX" w:eastAsia="es-MX"/>
              </w:rPr>
              <w:t>$3,389.00</w:t>
            </w:r>
          </w:p>
        </w:tc>
      </w:tr>
      <w:tr w:rsidR="00816B53" w:rsidRPr="0089793D" w14:paraId="45803633" w14:textId="77777777" w:rsidTr="00816B53">
        <w:trPr>
          <w:jc w:val="center"/>
        </w:trPr>
        <w:tc>
          <w:tcPr>
            <w:tcW w:w="355" w:type="pct"/>
            <w:shd w:val="clear" w:color="auto" w:fill="auto"/>
          </w:tcPr>
          <w:p w14:paraId="3542A8DF" w14:textId="4F26FFB2"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90</w:t>
            </w:r>
          </w:p>
        </w:tc>
        <w:tc>
          <w:tcPr>
            <w:tcW w:w="2219" w:type="pct"/>
            <w:shd w:val="clear" w:color="auto" w:fill="auto"/>
          </w:tcPr>
          <w:p w14:paraId="595552FE" w14:textId="262C3B30"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 GRUA DAIMLER FREIGHTLINER MOD. 2018, PLACA AA-0928-A, NUM. DE SERIE JLMBBG1S3JK000303</w:t>
            </w:r>
          </w:p>
        </w:tc>
        <w:tc>
          <w:tcPr>
            <w:tcW w:w="429" w:type="pct"/>
            <w:shd w:val="clear" w:color="auto" w:fill="auto"/>
          </w:tcPr>
          <w:p w14:paraId="395DCE43" w14:textId="09E76D0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5EBEC112" w14:textId="0E4DFE5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5701BC7C"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78A8BEEE" w14:textId="0AA94F26"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$4,375.46</w:t>
            </w:r>
          </w:p>
        </w:tc>
        <w:tc>
          <w:tcPr>
            <w:tcW w:w="428" w:type="pct"/>
            <w:shd w:val="clear" w:color="auto" w:fill="auto"/>
          </w:tcPr>
          <w:p w14:paraId="7CB1A126" w14:textId="1C4E2D0A"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$4,375.46</w:t>
            </w:r>
          </w:p>
        </w:tc>
      </w:tr>
      <w:tr w:rsidR="00816B53" w:rsidRPr="0089793D" w14:paraId="4AF84584" w14:textId="77777777" w:rsidTr="00816B53">
        <w:trPr>
          <w:jc w:val="center"/>
        </w:trPr>
        <w:tc>
          <w:tcPr>
            <w:tcW w:w="355" w:type="pct"/>
            <w:shd w:val="clear" w:color="auto" w:fill="auto"/>
          </w:tcPr>
          <w:p w14:paraId="62AC250E" w14:textId="6123C2F9"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91</w:t>
            </w:r>
          </w:p>
        </w:tc>
        <w:tc>
          <w:tcPr>
            <w:tcW w:w="2219" w:type="pct"/>
            <w:shd w:val="clear" w:color="auto" w:fill="auto"/>
          </w:tcPr>
          <w:p w14:paraId="011684D3" w14:textId="33FBA319"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 CISTERNA CHRYSLER MOD. 1982, PLACA AE1131A, NUM. DE SEIRE L214576</w:t>
            </w:r>
          </w:p>
        </w:tc>
        <w:tc>
          <w:tcPr>
            <w:tcW w:w="429" w:type="pct"/>
            <w:shd w:val="clear" w:color="auto" w:fill="auto"/>
          </w:tcPr>
          <w:p w14:paraId="57F233FF" w14:textId="57ACCB59"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01C190F6" w14:textId="1B020A4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79E2EBB4"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11795D65" w14:textId="7E229000"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$4,786.46</w:t>
            </w:r>
          </w:p>
        </w:tc>
        <w:tc>
          <w:tcPr>
            <w:tcW w:w="428" w:type="pct"/>
            <w:shd w:val="clear" w:color="auto" w:fill="auto"/>
          </w:tcPr>
          <w:p w14:paraId="78009F9D" w14:textId="0EFB591F"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$4,786.46</w:t>
            </w:r>
          </w:p>
        </w:tc>
      </w:tr>
      <w:tr w:rsidR="00816B53" w:rsidRPr="0089793D" w14:paraId="4CCE36E5" w14:textId="77777777" w:rsidTr="00816B53">
        <w:trPr>
          <w:jc w:val="center"/>
        </w:trPr>
        <w:tc>
          <w:tcPr>
            <w:tcW w:w="355" w:type="pct"/>
            <w:shd w:val="clear" w:color="auto" w:fill="auto"/>
          </w:tcPr>
          <w:p w14:paraId="318FBFFB" w14:textId="3851CDD7"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92</w:t>
            </w:r>
          </w:p>
        </w:tc>
        <w:tc>
          <w:tcPr>
            <w:tcW w:w="2219" w:type="pct"/>
            <w:shd w:val="clear" w:color="auto" w:fill="auto"/>
          </w:tcPr>
          <w:p w14:paraId="72C4D0A7" w14:textId="35528ED7"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 CISTERNA DAIMLER CHRYSLER MOD. 2019, PLACA AE0049B, NUM. DE SERIE 3ALHG3CY6KDKR6223</w:t>
            </w:r>
          </w:p>
        </w:tc>
        <w:tc>
          <w:tcPr>
            <w:tcW w:w="429" w:type="pct"/>
            <w:shd w:val="clear" w:color="auto" w:fill="auto"/>
          </w:tcPr>
          <w:p w14:paraId="03859A05" w14:textId="3B3EB0DD"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37727554" w14:textId="6F13D132"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3D0BE43E"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C3FF85E" w14:textId="5B96BD52"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$7,085.56</w:t>
            </w:r>
          </w:p>
        </w:tc>
        <w:tc>
          <w:tcPr>
            <w:tcW w:w="428" w:type="pct"/>
            <w:shd w:val="clear" w:color="auto" w:fill="auto"/>
          </w:tcPr>
          <w:p w14:paraId="0D27D976" w14:textId="40E9E26F"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$7,085.56</w:t>
            </w:r>
          </w:p>
        </w:tc>
      </w:tr>
      <w:tr w:rsidR="00816B53" w:rsidRPr="0089793D" w14:paraId="0DD86FFC" w14:textId="77777777" w:rsidTr="00816B53">
        <w:trPr>
          <w:jc w:val="center"/>
        </w:trPr>
        <w:tc>
          <w:tcPr>
            <w:tcW w:w="355" w:type="pct"/>
            <w:shd w:val="clear" w:color="auto" w:fill="auto"/>
          </w:tcPr>
          <w:p w14:paraId="1E1CBD6B" w14:textId="664D4CDE"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93</w:t>
            </w:r>
          </w:p>
        </w:tc>
        <w:tc>
          <w:tcPr>
            <w:tcW w:w="2219" w:type="pct"/>
            <w:shd w:val="clear" w:color="auto" w:fill="auto"/>
          </w:tcPr>
          <w:p w14:paraId="4F9B7D9F" w14:textId="3E8ADB75"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CAMIONETA MERCEDES SPRINTER MOD. 2009, PLACA 03AAA02, NUM. DE SERIE WD3YF181X9S358531</w:t>
            </w:r>
          </w:p>
        </w:tc>
        <w:tc>
          <w:tcPr>
            <w:tcW w:w="429" w:type="pct"/>
            <w:shd w:val="clear" w:color="auto" w:fill="auto"/>
          </w:tcPr>
          <w:p w14:paraId="1B2F2F1B" w14:textId="7011E62D"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7C2ED953" w14:textId="79B841E8"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2C544009"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37296EEA" w14:textId="67A08886"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c>
          <w:tcPr>
            <w:tcW w:w="428" w:type="pct"/>
            <w:shd w:val="clear" w:color="auto" w:fill="auto"/>
          </w:tcPr>
          <w:p w14:paraId="4B90D216" w14:textId="14A27278"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r>
      <w:tr w:rsidR="00816B53" w:rsidRPr="0089793D" w14:paraId="081A1F80" w14:textId="77777777" w:rsidTr="00816B53">
        <w:trPr>
          <w:jc w:val="center"/>
        </w:trPr>
        <w:tc>
          <w:tcPr>
            <w:tcW w:w="355" w:type="pct"/>
            <w:shd w:val="clear" w:color="auto" w:fill="auto"/>
          </w:tcPr>
          <w:p w14:paraId="434CCFCB" w14:textId="2CC56156"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lastRenderedPageBreak/>
              <w:t>94</w:t>
            </w:r>
          </w:p>
        </w:tc>
        <w:tc>
          <w:tcPr>
            <w:tcW w:w="2219" w:type="pct"/>
            <w:shd w:val="clear" w:color="auto" w:fill="auto"/>
          </w:tcPr>
          <w:p w14:paraId="74CC6FE4" w14:textId="2B33E40E"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CAMIONETA MERCEDES SPRINTER MOD. 2009, PLACA 03AAA03, NUM. DE SERIE WD3YF18169S360440</w:t>
            </w:r>
          </w:p>
        </w:tc>
        <w:tc>
          <w:tcPr>
            <w:tcW w:w="429" w:type="pct"/>
            <w:shd w:val="clear" w:color="auto" w:fill="auto"/>
          </w:tcPr>
          <w:p w14:paraId="61ED732A" w14:textId="00C0AF54"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6D67FD7A" w14:textId="7B12CC8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49742EC0"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932584A" w14:textId="370E2DC0"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c>
          <w:tcPr>
            <w:tcW w:w="428" w:type="pct"/>
            <w:shd w:val="clear" w:color="auto" w:fill="auto"/>
          </w:tcPr>
          <w:p w14:paraId="6B71CEDF" w14:textId="35FDF585"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r>
      <w:tr w:rsidR="00816B53" w:rsidRPr="0089793D" w14:paraId="0464137D" w14:textId="77777777" w:rsidTr="00816B53">
        <w:trPr>
          <w:jc w:val="center"/>
        </w:trPr>
        <w:tc>
          <w:tcPr>
            <w:tcW w:w="355" w:type="pct"/>
            <w:shd w:val="clear" w:color="auto" w:fill="auto"/>
          </w:tcPr>
          <w:p w14:paraId="6D3726EC" w14:textId="1B3C6A67"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95</w:t>
            </w:r>
          </w:p>
        </w:tc>
        <w:tc>
          <w:tcPr>
            <w:tcW w:w="2219" w:type="pct"/>
            <w:shd w:val="clear" w:color="auto" w:fill="auto"/>
          </w:tcPr>
          <w:p w14:paraId="77DD1920" w14:textId="77CAA1E5"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CAMIONETA MERCEDES SPRINTER MOD. 2008, PLACA 03AAA04, NUM. DE SERIE WD3YF48178S240629</w:t>
            </w:r>
          </w:p>
        </w:tc>
        <w:tc>
          <w:tcPr>
            <w:tcW w:w="429" w:type="pct"/>
            <w:shd w:val="clear" w:color="auto" w:fill="auto"/>
          </w:tcPr>
          <w:p w14:paraId="7819E851" w14:textId="33B1BC0A"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4F269D5" w14:textId="44878A33"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32D2D457"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5D28DDC7" w14:textId="6AC0AFD4"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c>
          <w:tcPr>
            <w:tcW w:w="428" w:type="pct"/>
            <w:shd w:val="clear" w:color="auto" w:fill="auto"/>
          </w:tcPr>
          <w:p w14:paraId="03D102C6" w14:textId="7D2640E9"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r>
      <w:tr w:rsidR="00816B53" w:rsidRPr="0089793D" w14:paraId="0EEB94CE" w14:textId="77777777" w:rsidTr="00816B53">
        <w:trPr>
          <w:jc w:val="center"/>
        </w:trPr>
        <w:tc>
          <w:tcPr>
            <w:tcW w:w="355" w:type="pct"/>
            <w:shd w:val="clear" w:color="auto" w:fill="auto"/>
          </w:tcPr>
          <w:p w14:paraId="0E4C66AC" w14:textId="1ECD93B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96</w:t>
            </w:r>
          </w:p>
        </w:tc>
        <w:tc>
          <w:tcPr>
            <w:tcW w:w="2219" w:type="pct"/>
            <w:shd w:val="clear" w:color="auto" w:fill="auto"/>
          </w:tcPr>
          <w:p w14:paraId="240B9A2B" w14:textId="4FA83DAD"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 xml:space="preserve">Descripción del vehículo: CAMIONETA MERCEDES SPRINTER MOD. 2008, PLACA AE1128A, NUM. DE SERIE WD3YF48178S304507 </w:t>
            </w:r>
          </w:p>
        </w:tc>
        <w:tc>
          <w:tcPr>
            <w:tcW w:w="429" w:type="pct"/>
            <w:shd w:val="clear" w:color="auto" w:fill="auto"/>
          </w:tcPr>
          <w:p w14:paraId="6C263A9C" w14:textId="0452F529"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1A36E75" w14:textId="7D93DB2A"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45D134AD"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5DEB734" w14:textId="3F95363C"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c>
          <w:tcPr>
            <w:tcW w:w="428" w:type="pct"/>
            <w:shd w:val="clear" w:color="auto" w:fill="auto"/>
          </w:tcPr>
          <w:p w14:paraId="4C26FE03" w14:textId="5A4E84EC"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$4,258.60</w:t>
            </w:r>
          </w:p>
        </w:tc>
      </w:tr>
      <w:tr w:rsidR="00816B53" w:rsidRPr="0089793D" w14:paraId="614C211C" w14:textId="77777777" w:rsidTr="00816B53">
        <w:trPr>
          <w:jc w:val="center"/>
        </w:trPr>
        <w:tc>
          <w:tcPr>
            <w:tcW w:w="355" w:type="pct"/>
            <w:shd w:val="clear" w:color="auto" w:fill="auto"/>
          </w:tcPr>
          <w:p w14:paraId="7EB862E5" w14:textId="2C4BE01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97</w:t>
            </w:r>
          </w:p>
        </w:tc>
        <w:tc>
          <w:tcPr>
            <w:tcW w:w="2219" w:type="pct"/>
            <w:shd w:val="clear" w:color="auto" w:fill="auto"/>
          </w:tcPr>
          <w:p w14:paraId="02B6F703" w14:textId="75E048FD"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CAMIONETA MERCEDES SPRINTER MOD, 2014, PLACA 02AAA23, NUM. DE SERIE WD3YE8A94ES879847</w:t>
            </w:r>
          </w:p>
        </w:tc>
        <w:tc>
          <w:tcPr>
            <w:tcW w:w="429" w:type="pct"/>
            <w:shd w:val="clear" w:color="auto" w:fill="auto"/>
          </w:tcPr>
          <w:p w14:paraId="402EDF78" w14:textId="385CF710"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613FCCF8" w14:textId="617F030B"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67A736C9"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14ED9E0E" w14:textId="114E2582"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7AD53B2D" w14:textId="7E01A28C"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4D3A0C95" w14:textId="77777777" w:rsidTr="00816B53">
        <w:trPr>
          <w:jc w:val="center"/>
        </w:trPr>
        <w:tc>
          <w:tcPr>
            <w:tcW w:w="355" w:type="pct"/>
            <w:shd w:val="clear" w:color="auto" w:fill="auto"/>
          </w:tcPr>
          <w:p w14:paraId="409F2170" w14:textId="60A49BDB"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98</w:t>
            </w:r>
          </w:p>
        </w:tc>
        <w:tc>
          <w:tcPr>
            <w:tcW w:w="2219" w:type="pct"/>
            <w:shd w:val="clear" w:color="auto" w:fill="auto"/>
          </w:tcPr>
          <w:p w14:paraId="33D29F9A" w14:textId="25FBF8C0"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CAMIONETA MERCEDES SPRINTER MOD. 2017, PLACA 03AAA05, NUM. DE SERIE WD3YE8A98HP287567</w:t>
            </w:r>
          </w:p>
        </w:tc>
        <w:tc>
          <w:tcPr>
            <w:tcW w:w="429" w:type="pct"/>
            <w:shd w:val="clear" w:color="auto" w:fill="auto"/>
          </w:tcPr>
          <w:p w14:paraId="3241AF96" w14:textId="4E82AF92"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CF9E2C3" w14:textId="06965B5E"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397D2171"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1078B449" w14:textId="1FC5C926"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01A90BE5" w14:textId="01C28D0D"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50A812ED" w14:textId="77777777" w:rsidTr="00816B53">
        <w:trPr>
          <w:jc w:val="center"/>
        </w:trPr>
        <w:tc>
          <w:tcPr>
            <w:tcW w:w="355" w:type="pct"/>
            <w:shd w:val="clear" w:color="auto" w:fill="auto"/>
          </w:tcPr>
          <w:p w14:paraId="47019967" w14:textId="513BEB2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99</w:t>
            </w:r>
          </w:p>
        </w:tc>
        <w:tc>
          <w:tcPr>
            <w:tcW w:w="2219" w:type="pct"/>
            <w:shd w:val="clear" w:color="auto" w:fill="auto"/>
          </w:tcPr>
          <w:p w14:paraId="02B843DB"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AFINACION.</w:t>
            </w:r>
          </w:p>
          <w:p w14:paraId="2366F197" w14:textId="720FED7D"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Descripción del vehículo: CAMIONETA MERCEDES SPRINTER MOD. 2017, PLACA 03AAA06, NUM. DE SERIE WD3YE8A95HP285923</w:t>
            </w:r>
          </w:p>
        </w:tc>
        <w:tc>
          <w:tcPr>
            <w:tcW w:w="429" w:type="pct"/>
            <w:shd w:val="clear" w:color="auto" w:fill="auto"/>
          </w:tcPr>
          <w:p w14:paraId="3F4EFA48" w14:textId="6816D8CF"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53E4807C" w14:textId="4F886C78"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0021F735"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32155DC8" w14:textId="1FA9E1D3"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78BB9DF7" w14:textId="534914AD"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7CB67CF0" w14:textId="77777777" w:rsidTr="00816B53">
        <w:trPr>
          <w:jc w:val="center"/>
        </w:trPr>
        <w:tc>
          <w:tcPr>
            <w:tcW w:w="355" w:type="pct"/>
            <w:shd w:val="clear" w:color="auto" w:fill="auto"/>
          </w:tcPr>
          <w:p w14:paraId="5AEAF439" w14:textId="3FB6075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100</w:t>
            </w:r>
          </w:p>
        </w:tc>
        <w:tc>
          <w:tcPr>
            <w:tcW w:w="2219" w:type="pct"/>
            <w:shd w:val="clear" w:color="auto" w:fill="auto"/>
          </w:tcPr>
          <w:p w14:paraId="45439274"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02A81EA7" w14:textId="4C5658C9"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Descripción del vehículo: CAMIONETA MERCEDES SPRINTER MOD. 2017, PLACA 03AAA13, NUM. DE SERIE WD3YE8A96HP253028</w:t>
            </w:r>
          </w:p>
        </w:tc>
        <w:tc>
          <w:tcPr>
            <w:tcW w:w="429" w:type="pct"/>
            <w:shd w:val="clear" w:color="auto" w:fill="auto"/>
          </w:tcPr>
          <w:p w14:paraId="06ACAE62" w14:textId="2798FF6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29AAA48C" w14:textId="338AA08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12774926"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53DE72D" w14:textId="35AB0418"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32DA5332" w14:textId="7CC8DEFD"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0B4A5754" w14:textId="77777777" w:rsidTr="00816B53">
        <w:trPr>
          <w:jc w:val="center"/>
        </w:trPr>
        <w:tc>
          <w:tcPr>
            <w:tcW w:w="355" w:type="pct"/>
            <w:shd w:val="clear" w:color="auto" w:fill="auto"/>
          </w:tcPr>
          <w:p w14:paraId="7FE40E97" w14:textId="683C546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101</w:t>
            </w:r>
          </w:p>
        </w:tc>
        <w:tc>
          <w:tcPr>
            <w:tcW w:w="2219" w:type="pct"/>
            <w:shd w:val="clear" w:color="auto" w:fill="auto"/>
          </w:tcPr>
          <w:p w14:paraId="6B10A1C7" w14:textId="6D7E973B"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 MIDIBUS DINA MOD. 1999, PLACA 03AAA11, NUM. DE SERIE 3ADFHCAL9XS005790</w:t>
            </w:r>
          </w:p>
        </w:tc>
        <w:tc>
          <w:tcPr>
            <w:tcW w:w="429" w:type="pct"/>
            <w:shd w:val="clear" w:color="auto" w:fill="auto"/>
          </w:tcPr>
          <w:p w14:paraId="781B30EC" w14:textId="2C7CABE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4630C1A6" w14:textId="45DB349A"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5781D725"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2B27781D" w14:textId="411F7AAF"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$5,028.44</w:t>
            </w:r>
          </w:p>
        </w:tc>
        <w:tc>
          <w:tcPr>
            <w:tcW w:w="428" w:type="pct"/>
            <w:shd w:val="clear" w:color="auto" w:fill="auto"/>
          </w:tcPr>
          <w:p w14:paraId="2437C9ED" w14:textId="6FB25F44"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$5,028.44</w:t>
            </w:r>
          </w:p>
        </w:tc>
      </w:tr>
      <w:tr w:rsidR="00816B53" w:rsidRPr="0089793D" w14:paraId="007E5AB4" w14:textId="77777777" w:rsidTr="00816B53">
        <w:trPr>
          <w:jc w:val="center"/>
        </w:trPr>
        <w:tc>
          <w:tcPr>
            <w:tcW w:w="355" w:type="pct"/>
            <w:shd w:val="clear" w:color="auto" w:fill="auto"/>
          </w:tcPr>
          <w:p w14:paraId="3E04D6E8" w14:textId="057DCB92"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102</w:t>
            </w:r>
          </w:p>
        </w:tc>
        <w:tc>
          <w:tcPr>
            <w:tcW w:w="2219" w:type="pct"/>
            <w:shd w:val="clear" w:color="auto" w:fill="auto"/>
          </w:tcPr>
          <w:p w14:paraId="5AB54E42" w14:textId="45F7486D"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 MIDIBUS DINA MOD. 1998, PLACA 03AAA10, NUM. DE SERIE 3ADFHCALXWS002041</w:t>
            </w:r>
          </w:p>
        </w:tc>
        <w:tc>
          <w:tcPr>
            <w:tcW w:w="429" w:type="pct"/>
            <w:shd w:val="clear" w:color="auto" w:fill="auto"/>
          </w:tcPr>
          <w:p w14:paraId="78881ADB" w14:textId="3AA253C4"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87B3E72" w14:textId="00745BB3"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4B174AB2"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579959BE" w14:textId="28FDAFC9"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$5,028.44</w:t>
            </w:r>
          </w:p>
        </w:tc>
        <w:tc>
          <w:tcPr>
            <w:tcW w:w="428" w:type="pct"/>
            <w:shd w:val="clear" w:color="auto" w:fill="auto"/>
          </w:tcPr>
          <w:p w14:paraId="3114A803" w14:textId="274D8411"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$5,028.44</w:t>
            </w:r>
          </w:p>
        </w:tc>
      </w:tr>
      <w:tr w:rsidR="00816B53" w:rsidRPr="0089793D" w14:paraId="224A6F9F" w14:textId="77777777" w:rsidTr="00816B53">
        <w:trPr>
          <w:jc w:val="center"/>
        </w:trPr>
        <w:tc>
          <w:tcPr>
            <w:tcW w:w="355" w:type="pct"/>
            <w:shd w:val="clear" w:color="auto" w:fill="auto"/>
          </w:tcPr>
          <w:p w14:paraId="0A6A562E" w14:textId="0AEE9F2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103</w:t>
            </w:r>
          </w:p>
        </w:tc>
        <w:tc>
          <w:tcPr>
            <w:tcW w:w="2219" w:type="pct"/>
            <w:shd w:val="clear" w:color="auto" w:fill="auto"/>
          </w:tcPr>
          <w:p w14:paraId="2C78CB53" w14:textId="7F5D16DA"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CAMION INTERNACIONAL MOD. 2002, PLACA 02AAA29, NUM. DE SERIE 3HVBPABN92N552619</w:t>
            </w:r>
          </w:p>
        </w:tc>
        <w:tc>
          <w:tcPr>
            <w:tcW w:w="429" w:type="pct"/>
            <w:shd w:val="clear" w:color="auto" w:fill="auto"/>
          </w:tcPr>
          <w:p w14:paraId="311CFF5D" w14:textId="3142938F"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407D6A90" w14:textId="62239576"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266DFB5B"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6450968B" w14:textId="63D0560B"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$5,926.46</w:t>
            </w:r>
          </w:p>
        </w:tc>
        <w:tc>
          <w:tcPr>
            <w:tcW w:w="428" w:type="pct"/>
            <w:shd w:val="clear" w:color="auto" w:fill="auto"/>
          </w:tcPr>
          <w:p w14:paraId="02AC2D17" w14:textId="4A81C3FB"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$5,926.46</w:t>
            </w:r>
          </w:p>
        </w:tc>
      </w:tr>
      <w:tr w:rsidR="00816B53" w:rsidRPr="0089793D" w14:paraId="052D76D8" w14:textId="77777777" w:rsidTr="00816B53">
        <w:trPr>
          <w:jc w:val="center"/>
        </w:trPr>
        <w:tc>
          <w:tcPr>
            <w:tcW w:w="355" w:type="pct"/>
            <w:shd w:val="clear" w:color="auto" w:fill="auto"/>
          </w:tcPr>
          <w:p w14:paraId="1CA8FD4F" w14:textId="0A29B8C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104</w:t>
            </w:r>
          </w:p>
        </w:tc>
        <w:tc>
          <w:tcPr>
            <w:tcW w:w="2219" w:type="pct"/>
            <w:shd w:val="clear" w:color="auto" w:fill="auto"/>
          </w:tcPr>
          <w:p w14:paraId="1A0A8250" w14:textId="7DA21C6E"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AUTOBUS VOLVO MOD. 2006, PLACA 03AAA08; NUM. DE SERIE 3CES5J12565104088</w:t>
            </w:r>
          </w:p>
        </w:tc>
        <w:tc>
          <w:tcPr>
            <w:tcW w:w="429" w:type="pct"/>
            <w:shd w:val="clear" w:color="auto" w:fill="auto"/>
          </w:tcPr>
          <w:p w14:paraId="2035FCE6" w14:textId="4F299103"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5233C21E" w14:textId="08ACED0B"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26AAEC71"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63D61FA" w14:textId="6F4841CF"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$9,648.38</w:t>
            </w:r>
          </w:p>
        </w:tc>
        <w:tc>
          <w:tcPr>
            <w:tcW w:w="428" w:type="pct"/>
            <w:shd w:val="clear" w:color="auto" w:fill="auto"/>
          </w:tcPr>
          <w:p w14:paraId="7BE46CC3" w14:textId="421182EF"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$9,648.38</w:t>
            </w:r>
          </w:p>
        </w:tc>
      </w:tr>
      <w:tr w:rsidR="00816B53" w:rsidRPr="0089793D" w14:paraId="12414A4F" w14:textId="77777777" w:rsidTr="00816B53">
        <w:trPr>
          <w:jc w:val="center"/>
        </w:trPr>
        <w:tc>
          <w:tcPr>
            <w:tcW w:w="355" w:type="pct"/>
            <w:shd w:val="clear" w:color="auto" w:fill="auto"/>
          </w:tcPr>
          <w:p w14:paraId="3C34F5A4" w14:textId="6D0E8760"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105</w:t>
            </w:r>
          </w:p>
        </w:tc>
        <w:tc>
          <w:tcPr>
            <w:tcW w:w="2219" w:type="pct"/>
            <w:shd w:val="clear" w:color="auto" w:fill="auto"/>
          </w:tcPr>
          <w:p w14:paraId="56C05EC2" w14:textId="616C598C"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AUTOBUS MERCEDEZ MARCO POLO MOD. 2009, PLACA 03AAA07, NUM. DE SERIE 3MBAA4CSX9M033177</w:t>
            </w:r>
          </w:p>
        </w:tc>
        <w:tc>
          <w:tcPr>
            <w:tcW w:w="429" w:type="pct"/>
            <w:shd w:val="clear" w:color="auto" w:fill="auto"/>
          </w:tcPr>
          <w:p w14:paraId="2D000B93" w14:textId="14B42A73"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75C8CABC" w14:textId="5ECD4868"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33168150"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16BAD03" w14:textId="34D8D17C"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c>
          <w:tcPr>
            <w:tcW w:w="428" w:type="pct"/>
            <w:shd w:val="clear" w:color="auto" w:fill="auto"/>
          </w:tcPr>
          <w:p w14:paraId="1AD9027E" w14:textId="7CE94089"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r>
      <w:tr w:rsidR="00816B53" w:rsidRPr="0089793D" w14:paraId="37C7F113" w14:textId="77777777" w:rsidTr="00816B53">
        <w:trPr>
          <w:jc w:val="center"/>
        </w:trPr>
        <w:tc>
          <w:tcPr>
            <w:tcW w:w="355" w:type="pct"/>
            <w:shd w:val="clear" w:color="auto" w:fill="auto"/>
          </w:tcPr>
          <w:p w14:paraId="6DCC6FF5" w14:textId="045F9454"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106</w:t>
            </w:r>
          </w:p>
        </w:tc>
        <w:tc>
          <w:tcPr>
            <w:tcW w:w="2219" w:type="pct"/>
            <w:shd w:val="clear" w:color="auto" w:fill="auto"/>
          </w:tcPr>
          <w:p w14:paraId="56EFF57D" w14:textId="61CA061F"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AUTOBUS MERCEDEZ MARCO POLO MOD. 2012, PLACA 03AAA19, NUM. DE SERIE 3MBAA6DN2CM044170</w:t>
            </w:r>
          </w:p>
        </w:tc>
        <w:tc>
          <w:tcPr>
            <w:tcW w:w="429" w:type="pct"/>
            <w:shd w:val="clear" w:color="auto" w:fill="auto"/>
          </w:tcPr>
          <w:p w14:paraId="4EA998CC" w14:textId="1E59C887"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5B57A286" w14:textId="756EA0C8"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4C02D568"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23C1D1BF" w14:textId="1B5DB458"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c>
          <w:tcPr>
            <w:tcW w:w="428" w:type="pct"/>
            <w:shd w:val="clear" w:color="auto" w:fill="auto"/>
          </w:tcPr>
          <w:p w14:paraId="5D98537E" w14:textId="74DC4F16"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r>
      <w:tr w:rsidR="00816B53" w:rsidRPr="0089793D" w14:paraId="5A33D783" w14:textId="77777777" w:rsidTr="00816B53">
        <w:trPr>
          <w:jc w:val="center"/>
        </w:trPr>
        <w:tc>
          <w:tcPr>
            <w:tcW w:w="355" w:type="pct"/>
            <w:shd w:val="clear" w:color="auto" w:fill="auto"/>
          </w:tcPr>
          <w:p w14:paraId="0C7839C0" w14:textId="301B0C46"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107</w:t>
            </w:r>
          </w:p>
        </w:tc>
        <w:tc>
          <w:tcPr>
            <w:tcW w:w="2219" w:type="pct"/>
            <w:shd w:val="clear" w:color="auto" w:fill="auto"/>
          </w:tcPr>
          <w:p w14:paraId="7B4C380A" w14:textId="18B29766"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r w:rsidRPr="00814625">
              <w:rPr>
                <w:rFonts w:ascii="Calibri" w:hAnsi="Calibri" w:cs="Calibri"/>
                <w:color w:val="000000"/>
                <w:sz w:val="12"/>
                <w:szCs w:val="12"/>
                <w:lang w:val="es-MX" w:eastAsia="es-MX"/>
              </w:rPr>
              <w:br/>
              <w:t>Descripción del vehículo: AUTOBUS MERCEDEZ MARCO POLO MOD. 2017, PLACA 02AAA26, NUM. DE SERIE 3MBAA6DN2HM062658</w:t>
            </w:r>
          </w:p>
        </w:tc>
        <w:tc>
          <w:tcPr>
            <w:tcW w:w="429" w:type="pct"/>
            <w:shd w:val="clear" w:color="auto" w:fill="auto"/>
          </w:tcPr>
          <w:p w14:paraId="360EC7CD" w14:textId="1666DFDA"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7013DA29" w14:textId="03A65FBA"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44A55D2B"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16F40148" w14:textId="42D2E4E5"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c>
          <w:tcPr>
            <w:tcW w:w="428" w:type="pct"/>
            <w:shd w:val="clear" w:color="auto" w:fill="auto"/>
          </w:tcPr>
          <w:p w14:paraId="29E1E5A6" w14:textId="2FA4003B"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r>
      <w:tr w:rsidR="00816B53" w:rsidRPr="0089793D" w14:paraId="42E2AFAA" w14:textId="77777777" w:rsidTr="00816B53">
        <w:trPr>
          <w:jc w:val="center"/>
        </w:trPr>
        <w:tc>
          <w:tcPr>
            <w:tcW w:w="355" w:type="pct"/>
            <w:shd w:val="clear" w:color="auto" w:fill="auto"/>
          </w:tcPr>
          <w:p w14:paraId="11DF9E00" w14:textId="20B3188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108</w:t>
            </w:r>
          </w:p>
        </w:tc>
        <w:tc>
          <w:tcPr>
            <w:tcW w:w="2219" w:type="pct"/>
            <w:shd w:val="clear" w:color="auto" w:fill="auto"/>
          </w:tcPr>
          <w:p w14:paraId="11C077C4"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4ABD1E92" w14:textId="1FBF5EB1"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AUTOBUS MERCEDEZ MARCO POLO MOD. 2017, PLACA 02AAA27, NUM. DE SERIE 3MBAA6DN4HM062659</w:t>
            </w:r>
          </w:p>
        </w:tc>
        <w:tc>
          <w:tcPr>
            <w:tcW w:w="429" w:type="pct"/>
            <w:shd w:val="clear" w:color="auto" w:fill="auto"/>
          </w:tcPr>
          <w:p w14:paraId="544AA632" w14:textId="0BA06088"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4ED6C03A" w14:textId="22A3E5A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1F9958C6"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58EF6664" w14:textId="41A9A582"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c>
          <w:tcPr>
            <w:tcW w:w="428" w:type="pct"/>
            <w:shd w:val="clear" w:color="auto" w:fill="auto"/>
          </w:tcPr>
          <w:p w14:paraId="7337E896" w14:textId="243F5068"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r>
      <w:tr w:rsidR="00816B53" w:rsidRPr="0089793D" w14:paraId="2FB312A5" w14:textId="77777777" w:rsidTr="00816B53">
        <w:trPr>
          <w:jc w:val="center"/>
        </w:trPr>
        <w:tc>
          <w:tcPr>
            <w:tcW w:w="355" w:type="pct"/>
            <w:shd w:val="clear" w:color="auto" w:fill="auto"/>
          </w:tcPr>
          <w:p w14:paraId="0D79D943" w14:textId="04AECE08"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109</w:t>
            </w:r>
          </w:p>
        </w:tc>
        <w:tc>
          <w:tcPr>
            <w:tcW w:w="2219" w:type="pct"/>
            <w:shd w:val="clear" w:color="auto" w:fill="auto"/>
          </w:tcPr>
          <w:p w14:paraId="4122B484"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1690A447" w14:textId="6B73FADA"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AUTOBUS MERCEDEZ MARCO POLO MOD. 2017, PLACA 02AAA28, NUM. DE SERIE 3MBAA6DN0HM062657</w:t>
            </w:r>
          </w:p>
        </w:tc>
        <w:tc>
          <w:tcPr>
            <w:tcW w:w="429" w:type="pct"/>
            <w:shd w:val="clear" w:color="auto" w:fill="auto"/>
          </w:tcPr>
          <w:p w14:paraId="45FAEF77" w14:textId="5B6B614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46C1807F" w14:textId="41809439"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086B60EE"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1A72474E" w14:textId="2BFC7A01"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c>
          <w:tcPr>
            <w:tcW w:w="428" w:type="pct"/>
            <w:shd w:val="clear" w:color="auto" w:fill="auto"/>
          </w:tcPr>
          <w:p w14:paraId="2D2641B2" w14:textId="0FE13223"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$10,159.88</w:t>
            </w:r>
          </w:p>
        </w:tc>
      </w:tr>
      <w:tr w:rsidR="00816B53" w:rsidRPr="0089793D" w14:paraId="20DBF81E" w14:textId="77777777" w:rsidTr="00816B53">
        <w:trPr>
          <w:jc w:val="center"/>
        </w:trPr>
        <w:tc>
          <w:tcPr>
            <w:tcW w:w="355" w:type="pct"/>
            <w:shd w:val="clear" w:color="auto" w:fill="auto"/>
          </w:tcPr>
          <w:p w14:paraId="03DF1AA3" w14:textId="7CC332F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110</w:t>
            </w:r>
          </w:p>
        </w:tc>
        <w:tc>
          <w:tcPr>
            <w:tcW w:w="2219" w:type="pct"/>
            <w:shd w:val="clear" w:color="auto" w:fill="auto"/>
          </w:tcPr>
          <w:p w14:paraId="6786E28E"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210D98C3" w14:textId="3CAE3DAC"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CAMION MERCEDES ZAFIRO MOD. 2017, PLACA 02AAA25, NUM. DE SERIE 3MBAA2DM9HM060874</w:t>
            </w:r>
          </w:p>
        </w:tc>
        <w:tc>
          <w:tcPr>
            <w:tcW w:w="429" w:type="pct"/>
            <w:shd w:val="clear" w:color="auto" w:fill="auto"/>
          </w:tcPr>
          <w:p w14:paraId="21AA3780" w14:textId="0380D265"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A1FE7FE" w14:textId="0014172E"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5513C17B"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71F26D16" w14:textId="4D4D1DEA"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$6,455.46</w:t>
            </w:r>
          </w:p>
        </w:tc>
        <w:tc>
          <w:tcPr>
            <w:tcW w:w="428" w:type="pct"/>
            <w:shd w:val="clear" w:color="auto" w:fill="auto"/>
          </w:tcPr>
          <w:p w14:paraId="7C4FEA49" w14:textId="22817280"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$6,455.46</w:t>
            </w:r>
          </w:p>
        </w:tc>
      </w:tr>
      <w:tr w:rsidR="00816B53" w:rsidRPr="0089793D" w14:paraId="1BABD125" w14:textId="77777777" w:rsidTr="00816B53">
        <w:trPr>
          <w:jc w:val="center"/>
        </w:trPr>
        <w:tc>
          <w:tcPr>
            <w:tcW w:w="355" w:type="pct"/>
            <w:shd w:val="clear" w:color="auto" w:fill="auto"/>
          </w:tcPr>
          <w:p w14:paraId="31CA6BA5" w14:textId="1DC9F2D0"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111</w:t>
            </w:r>
          </w:p>
        </w:tc>
        <w:tc>
          <w:tcPr>
            <w:tcW w:w="2219" w:type="pct"/>
            <w:shd w:val="clear" w:color="auto" w:fill="auto"/>
          </w:tcPr>
          <w:p w14:paraId="6774EAC1"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3D905D20" w14:textId="0B5EE9C0"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CAMION MERCEDES ZAFIRO MOD. 2017, PLACA 02AAA24, NUM. DE SERIE 3MBAA2DM3HM060868</w:t>
            </w:r>
          </w:p>
        </w:tc>
        <w:tc>
          <w:tcPr>
            <w:tcW w:w="429" w:type="pct"/>
            <w:shd w:val="clear" w:color="auto" w:fill="auto"/>
          </w:tcPr>
          <w:p w14:paraId="665179B4" w14:textId="533A12F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5EB6C980" w14:textId="75F73C23"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255D2EE9"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2DD5A58" w14:textId="5B125FD5"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$6,455.46</w:t>
            </w:r>
          </w:p>
        </w:tc>
        <w:tc>
          <w:tcPr>
            <w:tcW w:w="428" w:type="pct"/>
            <w:shd w:val="clear" w:color="auto" w:fill="auto"/>
          </w:tcPr>
          <w:p w14:paraId="00DF9034" w14:textId="6AF34538"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$6,455.46</w:t>
            </w:r>
          </w:p>
        </w:tc>
      </w:tr>
      <w:tr w:rsidR="00816B53" w:rsidRPr="0089793D" w14:paraId="32C234CF" w14:textId="77777777" w:rsidTr="00816B53">
        <w:trPr>
          <w:jc w:val="center"/>
        </w:trPr>
        <w:tc>
          <w:tcPr>
            <w:tcW w:w="355" w:type="pct"/>
            <w:shd w:val="clear" w:color="auto" w:fill="auto"/>
          </w:tcPr>
          <w:p w14:paraId="29833009" w14:textId="28CB0ED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112</w:t>
            </w:r>
          </w:p>
        </w:tc>
        <w:tc>
          <w:tcPr>
            <w:tcW w:w="2219" w:type="pct"/>
            <w:shd w:val="clear" w:color="auto" w:fill="auto"/>
          </w:tcPr>
          <w:p w14:paraId="11042465"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28D6876D" w14:textId="66F50092"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CAMIONETA MERCEDES SPRINTER MOD. 2017, PLACA 03AAA17, NUM. DE SERIE WD3YF1A93HP330751</w:t>
            </w:r>
          </w:p>
        </w:tc>
        <w:tc>
          <w:tcPr>
            <w:tcW w:w="429" w:type="pct"/>
            <w:shd w:val="clear" w:color="auto" w:fill="auto"/>
          </w:tcPr>
          <w:p w14:paraId="49161AA1" w14:textId="6023BE9F"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70087341" w14:textId="5654D4F1"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0F3A8831"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538771C7" w14:textId="11B36331"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0E24BF0E" w14:textId="29F10D5E"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4D5EF2DC" w14:textId="77777777" w:rsidTr="00816B53">
        <w:trPr>
          <w:jc w:val="center"/>
        </w:trPr>
        <w:tc>
          <w:tcPr>
            <w:tcW w:w="355" w:type="pct"/>
            <w:shd w:val="clear" w:color="auto" w:fill="auto"/>
          </w:tcPr>
          <w:p w14:paraId="5F70AFEE" w14:textId="0F7A1312"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113</w:t>
            </w:r>
          </w:p>
        </w:tc>
        <w:tc>
          <w:tcPr>
            <w:tcW w:w="2219" w:type="pct"/>
            <w:shd w:val="clear" w:color="auto" w:fill="auto"/>
          </w:tcPr>
          <w:p w14:paraId="593A5422"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AFINACION.</w:t>
            </w:r>
          </w:p>
          <w:p w14:paraId="011A2949" w14:textId="2DBA77D7"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CAMIONETA MERCEDES SPRINTER MOD. 2017, PLACA 03AAA16, NUM. DE SERIE WD3YF1A9XHP332383</w:t>
            </w:r>
          </w:p>
        </w:tc>
        <w:tc>
          <w:tcPr>
            <w:tcW w:w="429" w:type="pct"/>
            <w:shd w:val="clear" w:color="auto" w:fill="auto"/>
          </w:tcPr>
          <w:p w14:paraId="63AE979B" w14:textId="659444A0"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3BFAF717" w14:textId="04199FF2"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25E6143C"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06A30456" w14:textId="1F9A9C54"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36EA161C" w14:textId="096BF971"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75A01528" w14:textId="77777777" w:rsidTr="00816B53">
        <w:trPr>
          <w:jc w:val="center"/>
        </w:trPr>
        <w:tc>
          <w:tcPr>
            <w:tcW w:w="355" w:type="pct"/>
            <w:shd w:val="clear" w:color="auto" w:fill="auto"/>
          </w:tcPr>
          <w:p w14:paraId="4E97AEB9" w14:textId="6619B704"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114</w:t>
            </w:r>
          </w:p>
        </w:tc>
        <w:tc>
          <w:tcPr>
            <w:tcW w:w="2219" w:type="pct"/>
            <w:shd w:val="clear" w:color="auto" w:fill="auto"/>
          </w:tcPr>
          <w:p w14:paraId="038F05D3"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xml:space="preserve">, AFINACION. </w:t>
            </w:r>
          </w:p>
          <w:p w14:paraId="2C16D004" w14:textId="20DF1C50"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es-MX"/>
              </w:rPr>
              <w:t>Descripción del vehículo: CAMIONETA MERCEDES SPRINTER MOD. 2017, PLACA 03AAA15, NUM. DE SERIE WD3YF1A95HP330752</w:t>
            </w:r>
          </w:p>
        </w:tc>
        <w:tc>
          <w:tcPr>
            <w:tcW w:w="429" w:type="pct"/>
            <w:shd w:val="clear" w:color="auto" w:fill="auto"/>
          </w:tcPr>
          <w:p w14:paraId="0236F702" w14:textId="2A4DE66E"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1AEBB21" w14:textId="098DDABD"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774DABB1"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79C099D0" w14:textId="0E4D1D00"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6CD9ABC8" w14:textId="3F5E3E46"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51AD30E0" w14:textId="77777777" w:rsidTr="00816B53">
        <w:trPr>
          <w:jc w:val="center"/>
        </w:trPr>
        <w:tc>
          <w:tcPr>
            <w:tcW w:w="355" w:type="pct"/>
            <w:shd w:val="clear" w:color="auto" w:fill="auto"/>
          </w:tcPr>
          <w:p w14:paraId="1958A954" w14:textId="220D30C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115</w:t>
            </w:r>
          </w:p>
        </w:tc>
        <w:tc>
          <w:tcPr>
            <w:tcW w:w="2219" w:type="pct"/>
            <w:shd w:val="clear" w:color="auto" w:fill="auto"/>
          </w:tcPr>
          <w:p w14:paraId="6F15B50F" w14:textId="77777777" w:rsidR="00CD6AE9" w:rsidRPr="00814625" w:rsidRDefault="00CD6AE9" w:rsidP="00CD6AE9">
            <w:pP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 xml:space="preserve">Mantenimiento preventivo de </w:t>
            </w:r>
            <w:proofErr w:type="spellStart"/>
            <w:r w:rsidRPr="00814625">
              <w:rPr>
                <w:rFonts w:ascii="Calibri" w:hAnsi="Calibri" w:cs="Calibri"/>
                <w:color w:val="000000"/>
                <w:sz w:val="12"/>
                <w:szCs w:val="12"/>
                <w:lang w:val="es-MX" w:eastAsia="es-MX"/>
              </w:rPr>
              <w:t>vehiculos</w:t>
            </w:r>
            <w:proofErr w:type="spellEnd"/>
            <w:r w:rsidRPr="00814625">
              <w:rPr>
                <w:rFonts w:ascii="Calibri" w:hAnsi="Calibri" w:cs="Calibri"/>
                <w:color w:val="000000"/>
                <w:sz w:val="12"/>
                <w:szCs w:val="12"/>
                <w:lang w:val="es-MX" w:eastAsia="es-MX"/>
              </w:rPr>
              <w:t xml:space="preserve"> a </w:t>
            </w:r>
            <w:proofErr w:type="spellStart"/>
            <w:r w:rsidRPr="00814625">
              <w:rPr>
                <w:rFonts w:ascii="Calibri" w:hAnsi="Calibri" w:cs="Calibri"/>
                <w:color w:val="000000"/>
                <w:sz w:val="12"/>
                <w:szCs w:val="12"/>
                <w:lang w:val="es-MX" w:eastAsia="es-MX"/>
              </w:rPr>
              <w:t>diesel</w:t>
            </w:r>
            <w:proofErr w:type="spellEnd"/>
            <w:r w:rsidRPr="00814625">
              <w:rPr>
                <w:rFonts w:ascii="Calibri" w:hAnsi="Calibri" w:cs="Calibri"/>
                <w:color w:val="000000"/>
                <w:sz w:val="12"/>
                <w:szCs w:val="12"/>
                <w:lang w:val="es-MX" w:eastAsia="es-MX"/>
              </w:rPr>
              <w:t>, AFINACION.</w:t>
            </w:r>
          </w:p>
          <w:p w14:paraId="7964B07D" w14:textId="2ECFEE12" w:rsidR="00CD6AE9" w:rsidRPr="0089793D" w:rsidRDefault="00CD6AE9" w:rsidP="00CD6AE9">
            <w:pPr>
              <w:autoSpaceDE w:val="0"/>
              <w:autoSpaceDN w:val="0"/>
              <w:adjustRightInd w:val="0"/>
              <w:rPr>
                <w:rFonts w:asciiTheme="minorHAnsi" w:hAnsiTheme="minorHAnsi" w:cstheme="minorHAnsi"/>
                <w:b/>
                <w:sz w:val="12"/>
                <w:szCs w:val="12"/>
              </w:rPr>
            </w:pPr>
            <w:r w:rsidRPr="00814625">
              <w:rPr>
                <w:rFonts w:ascii="Calibri" w:hAnsi="Calibri" w:cs="Calibri"/>
                <w:sz w:val="12"/>
                <w:szCs w:val="12"/>
                <w:lang w:val="pt-BR"/>
              </w:rPr>
              <w:t xml:space="preserve">CAMIONETA MERCEDES SPRINTER MOD. 2017, PLACA AM043AA, NUM. </w:t>
            </w:r>
            <w:r w:rsidRPr="00814625">
              <w:rPr>
                <w:rFonts w:ascii="Calibri" w:hAnsi="Calibri" w:cs="Calibri"/>
                <w:sz w:val="12"/>
                <w:szCs w:val="12"/>
                <w:lang w:val="es-MX"/>
              </w:rPr>
              <w:t>DE SERIE WD3YF1A93HP343001</w:t>
            </w:r>
          </w:p>
        </w:tc>
        <w:tc>
          <w:tcPr>
            <w:tcW w:w="429" w:type="pct"/>
            <w:shd w:val="clear" w:color="auto" w:fill="auto"/>
          </w:tcPr>
          <w:p w14:paraId="26D3955C" w14:textId="79ECF87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auto"/>
          </w:tcPr>
          <w:p w14:paraId="1E15BE45" w14:textId="1305A5FC" w:rsidR="00CD6AE9" w:rsidRPr="0089793D" w:rsidRDefault="00CD6AE9" w:rsidP="00CD6AE9">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713" w:type="pct"/>
            <w:vMerge/>
            <w:shd w:val="clear" w:color="auto" w:fill="auto"/>
            <w:vAlign w:val="center"/>
          </w:tcPr>
          <w:p w14:paraId="43311A5C" w14:textId="77777777" w:rsidR="00CD6AE9" w:rsidRPr="0089793D" w:rsidRDefault="00CD6AE9" w:rsidP="00CD6AE9">
            <w:pPr>
              <w:jc w:val="center"/>
              <w:rPr>
                <w:rFonts w:asciiTheme="minorHAnsi" w:hAnsiTheme="minorHAnsi" w:cstheme="minorHAnsi"/>
                <w:b/>
                <w:sz w:val="12"/>
                <w:szCs w:val="12"/>
              </w:rPr>
            </w:pPr>
          </w:p>
        </w:tc>
        <w:tc>
          <w:tcPr>
            <w:tcW w:w="500" w:type="pct"/>
            <w:shd w:val="clear" w:color="auto" w:fill="auto"/>
          </w:tcPr>
          <w:p w14:paraId="4DCD053A" w14:textId="1D87E2E4"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c>
          <w:tcPr>
            <w:tcW w:w="428" w:type="pct"/>
            <w:shd w:val="clear" w:color="auto" w:fill="auto"/>
          </w:tcPr>
          <w:p w14:paraId="4D4E58B0" w14:textId="0118080B" w:rsidR="00CD6AE9" w:rsidRPr="00EE2DF6" w:rsidRDefault="00CD6AE9" w:rsidP="00CD6AE9">
            <w:pPr>
              <w:jc w:val="right"/>
              <w:rPr>
                <w:rFonts w:asciiTheme="minorHAnsi" w:hAnsiTheme="minorHAnsi" w:cstheme="minorHAnsi"/>
                <w:b/>
                <w:sz w:val="12"/>
                <w:szCs w:val="12"/>
              </w:rPr>
            </w:pPr>
            <w:r w:rsidRPr="00814625">
              <w:rPr>
                <w:rFonts w:ascii="Calibri" w:hAnsi="Calibri" w:cs="Calibri"/>
                <w:color w:val="000000"/>
                <w:sz w:val="12"/>
                <w:szCs w:val="12"/>
                <w:lang w:val="es-MX" w:eastAsia="es-MX"/>
              </w:rPr>
              <w:t>$4,872.00</w:t>
            </w:r>
          </w:p>
        </w:tc>
      </w:tr>
      <w:tr w:rsidR="00816B53" w:rsidRPr="0089793D" w14:paraId="6777E1CC" w14:textId="77777777" w:rsidTr="00816B53">
        <w:trPr>
          <w:jc w:val="center"/>
        </w:trPr>
        <w:tc>
          <w:tcPr>
            <w:tcW w:w="355" w:type="pct"/>
            <w:shd w:val="clear" w:color="auto" w:fill="DAEEF3" w:themeFill="accent5" w:themeFillTint="33"/>
          </w:tcPr>
          <w:p w14:paraId="7C38F283" w14:textId="5ABD6E9D"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116</w:t>
            </w:r>
          </w:p>
        </w:tc>
        <w:tc>
          <w:tcPr>
            <w:tcW w:w="2219" w:type="pct"/>
            <w:shd w:val="clear" w:color="auto" w:fill="DAEEF3" w:themeFill="accent5" w:themeFillTint="33"/>
          </w:tcPr>
          <w:p w14:paraId="2FBC966F" w14:textId="3FE82BC7" w:rsidR="00CD6AE9" w:rsidRPr="0089793D" w:rsidRDefault="00CD6AE9" w:rsidP="006E627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70E3EA20" w14:textId="0D060DF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299CA9A" w14:textId="3C52859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val="restart"/>
            <w:shd w:val="clear" w:color="auto" w:fill="DAEEF3" w:themeFill="accent5" w:themeFillTint="33"/>
            <w:vAlign w:val="center"/>
          </w:tcPr>
          <w:p w14:paraId="43E947E4" w14:textId="26B13CB3" w:rsidR="00CD6AE9" w:rsidRPr="00EE2DF6" w:rsidRDefault="00CD6AE9" w:rsidP="00694796">
            <w:pPr>
              <w:jc w:val="center"/>
              <w:rPr>
                <w:rFonts w:asciiTheme="minorHAnsi" w:hAnsiTheme="minorHAnsi" w:cstheme="minorHAnsi"/>
                <w:b/>
                <w:sz w:val="12"/>
                <w:szCs w:val="12"/>
              </w:rPr>
            </w:pPr>
            <w:r>
              <w:rPr>
                <w:rFonts w:asciiTheme="minorHAnsi" w:hAnsiTheme="minorHAnsi" w:cstheme="minorHAnsi"/>
                <w:b/>
                <w:sz w:val="12"/>
                <w:szCs w:val="12"/>
              </w:rPr>
              <w:t>DESIERTA</w:t>
            </w:r>
          </w:p>
        </w:tc>
      </w:tr>
      <w:tr w:rsidR="00816B53" w:rsidRPr="0089793D" w14:paraId="4F4724F3" w14:textId="77777777" w:rsidTr="00816B53">
        <w:trPr>
          <w:jc w:val="center"/>
        </w:trPr>
        <w:tc>
          <w:tcPr>
            <w:tcW w:w="355" w:type="pct"/>
            <w:shd w:val="clear" w:color="auto" w:fill="DAEEF3" w:themeFill="accent5" w:themeFillTint="33"/>
          </w:tcPr>
          <w:p w14:paraId="7D1E457E" w14:textId="44DAAE1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117</w:t>
            </w:r>
          </w:p>
        </w:tc>
        <w:tc>
          <w:tcPr>
            <w:tcW w:w="2219" w:type="pct"/>
            <w:shd w:val="clear" w:color="auto" w:fill="DAEEF3" w:themeFill="accent5" w:themeFillTint="33"/>
          </w:tcPr>
          <w:p w14:paraId="0D5CF2AE" w14:textId="3096698B" w:rsidR="00CD6AE9" w:rsidRPr="0089793D" w:rsidRDefault="00CD6AE9" w:rsidP="006E627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41D6B316" w14:textId="0F171E6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4A11D78" w14:textId="04F7012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3CC4A32" w14:textId="77777777" w:rsidR="00CD6AE9" w:rsidRPr="00EE2DF6" w:rsidRDefault="00CD6AE9" w:rsidP="00694796">
            <w:pPr>
              <w:jc w:val="center"/>
              <w:rPr>
                <w:rFonts w:asciiTheme="minorHAnsi" w:hAnsiTheme="minorHAnsi" w:cstheme="minorHAnsi"/>
                <w:b/>
                <w:sz w:val="12"/>
                <w:szCs w:val="12"/>
              </w:rPr>
            </w:pPr>
          </w:p>
        </w:tc>
      </w:tr>
      <w:tr w:rsidR="00816B53" w:rsidRPr="0089793D" w14:paraId="74C8B13B" w14:textId="77777777" w:rsidTr="00816B53">
        <w:trPr>
          <w:jc w:val="center"/>
        </w:trPr>
        <w:tc>
          <w:tcPr>
            <w:tcW w:w="355" w:type="pct"/>
            <w:shd w:val="clear" w:color="auto" w:fill="DAEEF3" w:themeFill="accent5" w:themeFillTint="33"/>
          </w:tcPr>
          <w:p w14:paraId="77614E5F" w14:textId="12F33E6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118</w:t>
            </w:r>
          </w:p>
        </w:tc>
        <w:tc>
          <w:tcPr>
            <w:tcW w:w="2219" w:type="pct"/>
            <w:shd w:val="clear" w:color="auto" w:fill="DAEEF3" w:themeFill="accent5" w:themeFillTint="33"/>
          </w:tcPr>
          <w:p w14:paraId="6B089961" w14:textId="1B81BF98" w:rsidR="00CD6AE9" w:rsidRPr="0089793D" w:rsidRDefault="00CD6AE9" w:rsidP="006E627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43F11CA4" w14:textId="65473FD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3E4A9E8" w14:textId="7968E22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1E45BF4D" w14:textId="77777777" w:rsidR="00CD6AE9" w:rsidRPr="00EE2DF6" w:rsidRDefault="00CD6AE9" w:rsidP="00694796">
            <w:pPr>
              <w:jc w:val="center"/>
              <w:rPr>
                <w:rFonts w:asciiTheme="minorHAnsi" w:hAnsiTheme="minorHAnsi" w:cstheme="minorHAnsi"/>
                <w:b/>
                <w:sz w:val="12"/>
                <w:szCs w:val="12"/>
              </w:rPr>
            </w:pPr>
          </w:p>
        </w:tc>
      </w:tr>
      <w:tr w:rsidR="00816B53" w:rsidRPr="0089793D" w14:paraId="240927A5" w14:textId="77777777" w:rsidTr="00816B53">
        <w:trPr>
          <w:jc w:val="center"/>
        </w:trPr>
        <w:tc>
          <w:tcPr>
            <w:tcW w:w="355" w:type="pct"/>
            <w:shd w:val="clear" w:color="auto" w:fill="DAEEF3" w:themeFill="accent5" w:themeFillTint="33"/>
          </w:tcPr>
          <w:p w14:paraId="5244107B" w14:textId="47B83A0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119</w:t>
            </w:r>
          </w:p>
        </w:tc>
        <w:tc>
          <w:tcPr>
            <w:tcW w:w="2219" w:type="pct"/>
            <w:shd w:val="clear" w:color="auto" w:fill="DAEEF3" w:themeFill="accent5" w:themeFillTint="33"/>
          </w:tcPr>
          <w:p w14:paraId="183915D4" w14:textId="1B4AFC26" w:rsidR="00CD6AE9" w:rsidRPr="0089793D" w:rsidRDefault="00CD6AE9" w:rsidP="006E627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61072301" w14:textId="343D514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9D6D805" w14:textId="2F64E68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AECA881" w14:textId="77777777" w:rsidR="00CD6AE9" w:rsidRPr="00EE2DF6" w:rsidRDefault="00CD6AE9" w:rsidP="00694796">
            <w:pPr>
              <w:jc w:val="center"/>
              <w:rPr>
                <w:rFonts w:asciiTheme="minorHAnsi" w:hAnsiTheme="minorHAnsi" w:cstheme="minorHAnsi"/>
                <w:b/>
                <w:sz w:val="12"/>
                <w:szCs w:val="12"/>
              </w:rPr>
            </w:pPr>
          </w:p>
        </w:tc>
      </w:tr>
      <w:tr w:rsidR="00816B53" w:rsidRPr="0089793D" w14:paraId="0DA19E44" w14:textId="77777777" w:rsidTr="00816B53">
        <w:trPr>
          <w:jc w:val="center"/>
        </w:trPr>
        <w:tc>
          <w:tcPr>
            <w:tcW w:w="355" w:type="pct"/>
            <w:shd w:val="clear" w:color="auto" w:fill="DAEEF3" w:themeFill="accent5" w:themeFillTint="33"/>
          </w:tcPr>
          <w:p w14:paraId="0E42A30F" w14:textId="4CED333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120</w:t>
            </w:r>
          </w:p>
        </w:tc>
        <w:tc>
          <w:tcPr>
            <w:tcW w:w="2219" w:type="pct"/>
            <w:shd w:val="clear" w:color="auto" w:fill="DAEEF3" w:themeFill="accent5" w:themeFillTint="33"/>
          </w:tcPr>
          <w:p w14:paraId="2D76402E" w14:textId="35ED13A5"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2C88F45C" w14:textId="3D6328B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D134A7C" w14:textId="201DF89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54470A0" w14:textId="77777777" w:rsidR="00CD6AE9" w:rsidRPr="00EE2DF6" w:rsidRDefault="00CD6AE9" w:rsidP="00694796">
            <w:pPr>
              <w:jc w:val="center"/>
              <w:rPr>
                <w:rFonts w:asciiTheme="minorHAnsi" w:hAnsiTheme="minorHAnsi" w:cstheme="minorHAnsi"/>
                <w:b/>
                <w:sz w:val="12"/>
                <w:szCs w:val="12"/>
              </w:rPr>
            </w:pPr>
          </w:p>
        </w:tc>
      </w:tr>
      <w:tr w:rsidR="00816B53" w:rsidRPr="0089793D" w14:paraId="677BA7B1" w14:textId="77777777" w:rsidTr="00816B53">
        <w:trPr>
          <w:jc w:val="center"/>
        </w:trPr>
        <w:tc>
          <w:tcPr>
            <w:tcW w:w="355" w:type="pct"/>
            <w:shd w:val="clear" w:color="auto" w:fill="DAEEF3" w:themeFill="accent5" w:themeFillTint="33"/>
          </w:tcPr>
          <w:p w14:paraId="0C415F03" w14:textId="38D6288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121</w:t>
            </w:r>
          </w:p>
        </w:tc>
        <w:tc>
          <w:tcPr>
            <w:tcW w:w="2219" w:type="pct"/>
            <w:shd w:val="clear" w:color="auto" w:fill="DAEEF3" w:themeFill="accent5" w:themeFillTint="33"/>
          </w:tcPr>
          <w:p w14:paraId="42E6B46E" w14:textId="0BCD1AB7"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27A4BE99" w14:textId="69A9058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630B6DD" w14:textId="144739C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44EA318C" w14:textId="77777777" w:rsidR="00CD6AE9" w:rsidRPr="00EE2DF6" w:rsidRDefault="00CD6AE9" w:rsidP="00694796">
            <w:pPr>
              <w:jc w:val="center"/>
              <w:rPr>
                <w:rFonts w:asciiTheme="minorHAnsi" w:hAnsiTheme="minorHAnsi" w:cstheme="minorHAnsi"/>
                <w:b/>
                <w:sz w:val="12"/>
                <w:szCs w:val="12"/>
              </w:rPr>
            </w:pPr>
          </w:p>
        </w:tc>
      </w:tr>
      <w:tr w:rsidR="00816B53" w:rsidRPr="0089793D" w14:paraId="54802DB2" w14:textId="77777777" w:rsidTr="00816B53">
        <w:trPr>
          <w:jc w:val="center"/>
        </w:trPr>
        <w:tc>
          <w:tcPr>
            <w:tcW w:w="355" w:type="pct"/>
            <w:shd w:val="clear" w:color="auto" w:fill="DAEEF3" w:themeFill="accent5" w:themeFillTint="33"/>
          </w:tcPr>
          <w:p w14:paraId="0DDD175B" w14:textId="0B7F962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lastRenderedPageBreak/>
              <w:t>122</w:t>
            </w:r>
          </w:p>
        </w:tc>
        <w:tc>
          <w:tcPr>
            <w:tcW w:w="2219" w:type="pct"/>
            <w:shd w:val="clear" w:color="auto" w:fill="DAEEF3" w:themeFill="accent5" w:themeFillTint="33"/>
          </w:tcPr>
          <w:p w14:paraId="75D5C0AB" w14:textId="0A8A1862"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244D4C52" w14:textId="589660C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4475A45B" w14:textId="1C0AFBF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760B802" w14:textId="77777777" w:rsidR="00CD6AE9" w:rsidRPr="00EE2DF6" w:rsidRDefault="00CD6AE9" w:rsidP="00694796">
            <w:pPr>
              <w:jc w:val="center"/>
              <w:rPr>
                <w:rFonts w:asciiTheme="minorHAnsi" w:hAnsiTheme="minorHAnsi" w:cstheme="minorHAnsi"/>
                <w:b/>
                <w:sz w:val="12"/>
                <w:szCs w:val="12"/>
              </w:rPr>
            </w:pPr>
          </w:p>
        </w:tc>
      </w:tr>
      <w:tr w:rsidR="00816B53" w:rsidRPr="0089793D" w14:paraId="7CFDD472" w14:textId="77777777" w:rsidTr="00816B53">
        <w:trPr>
          <w:jc w:val="center"/>
        </w:trPr>
        <w:tc>
          <w:tcPr>
            <w:tcW w:w="355" w:type="pct"/>
            <w:shd w:val="clear" w:color="auto" w:fill="DAEEF3" w:themeFill="accent5" w:themeFillTint="33"/>
          </w:tcPr>
          <w:p w14:paraId="5465E100" w14:textId="6C713ED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123</w:t>
            </w:r>
          </w:p>
        </w:tc>
        <w:tc>
          <w:tcPr>
            <w:tcW w:w="2219" w:type="pct"/>
            <w:shd w:val="clear" w:color="auto" w:fill="DAEEF3" w:themeFill="accent5" w:themeFillTint="33"/>
          </w:tcPr>
          <w:p w14:paraId="6375A6F2" w14:textId="2A017531"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33928BF9" w14:textId="365CC23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810A52E" w14:textId="1F93A26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702AEEF" w14:textId="77777777" w:rsidR="00CD6AE9" w:rsidRPr="00EE2DF6" w:rsidRDefault="00CD6AE9" w:rsidP="00694796">
            <w:pPr>
              <w:jc w:val="center"/>
              <w:rPr>
                <w:rFonts w:asciiTheme="minorHAnsi" w:hAnsiTheme="minorHAnsi" w:cstheme="minorHAnsi"/>
                <w:b/>
                <w:sz w:val="12"/>
                <w:szCs w:val="12"/>
              </w:rPr>
            </w:pPr>
          </w:p>
        </w:tc>
      </w:tr>
      <w:tr w:rsidR="00816B53" w:rsidRPr="0089793D" w14:paraId="684CEE98" w14:textId="77777777" w:rsidTr="00816B53">
        <w:trPr>
          <w:jc w:val="center"/>
        </w:trPr>
        <w:tc>
          <w:tcPr>
            <w:tcW w:w="355" w:type="pct"/>
            <w:shd w:val="clear" w:color="auto" w:fill="DAEEF3" w:themeFill="accent5" w:themeFillTint="33"/>
          </w:tcPr>
          <w:p w14:paraId="30CC2083" w14:textId="7DC93A6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124</w:t>
            </w:r>
          </w:p>
        </w:tc>
        <w:tc>
          <w:tcPr>
            <w:tcW w:w="2219" w:type="pct"/>
            <w:shd w:val="clear" w:color="auto" w:fill="DAEEF3" w:themeFill="accent5" w:themeFillTint="33"/>
          </w:tcPr>
          <w:p w14:paraId="22080840" w14:textId="37E940F9"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29313DBE" w14:textId="1EF261A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11A683B" w14:textId="5399856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F8339CA" w14:textId="77777777" w:rsidR="00CD6AE9" w:rsidRPr="00EE2DF6" w:rsidRDefault="00CD6AE9" w:rsidP="00694796">
            <w:pPr>
              <w:jc w:val="center"/>
              <w:rPr>
                <w:rFonts w:asciiTheme="minorHAnsi" w:hAnsiTheme="minorHAnsi" w:cstheme="minorHAnsi"/>
                <w:b/>
                <w:sz w:val="12"/>
                <w:szCs w:val="12"/>
              </w:rPr>
            </w:pPr>
          </w:p>
        </w:tc>
      </w:tr>
      <w:tr w:rsidR="00816B53" w:rsidRPr="0089793D" w14:paraId="5308FA1B" w14:textId="77777777" w:rsidTr="00816B53">
        <w:trPr>
          <w:jc w:val="center"/>
        </w:trPr>
        <w:tc>
          <w:tcPr>
            <w:tcW w:w="355" w:type="pct"/>
            <w:shd w:val="clear" w:color="auto" w:fill="DAEEF3" w:themeFill="accent5" w:themeFillTint="33"/>
          </w:tcPr>
          <w:p w14:paraId="6A6A32EE" w14:textId="43A0C28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125</w:t>
            </w:r>
          </w:p>
        </w:tc>
        <w:tc>
          <w:tcPr>
            <w:tcW w:w="2219" w:type="pct"/>
            <w:shd w:val="clear" w:color="auto" w:fill="DAEEF3" w:themeFill="accent5" w:themeFillTint="33"/>
          </w:tcPr>
          <w:p w14:paraId="0730BC04" w14:textId="212F2001"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73A999FA" w14:textId="5FD4E86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4C84F252" w14:textId="05E390A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BDDB22C" w14:textId="77777777" w:rsidR="00CD6AE9" w:rsidRPr="00EE2DF6" w:rsidRDefault="00CD6AE9" w:rsidP="00694796">
            <w:pPr>
              <w:jc w:val="center"/>
              <w:rPr>
                <w:rFonts w:asciiTheme="minorHAnsi" w:hAnsiTheme="minorHAnsi" w:cstheme="minorHAnsi"/>
                <w:b/>
                <w:sz w:val="12"/>
                <w:szCs w:val="12"/>
              </w:rPr>
            </w:pPr>
          </w:p>
        </w:tc>
      </w:tr>
      <w:tr w:rsidR="00816B53" w:rsidRPr="0089793D" w14:paraId="3C4E5B40" w14:textId="77777777" w:rsidTr="00816B53">
        <w:trPr>
          <w:jc w:val="center"/>
        </w:trPr>
        <w:tc>
          <w:tcPr>
            <w:tcW w:w="355" w:type="pct"/>
            <w:shd w:val="clear" w:color="auto" w:fill="DAEEF3" w:themeFill="accent5" w:themeFillTint="33"/>
          </w:tcPr>
          <w:p w14:paraId="1A6FB986" w14:textId="06303D9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126</w:t>
            </w:r>
          </w:p>
        </w:tc>
        <w:tc>
          <w:tcPr>
            <w:tcW w:w="2219" w:type="pct"/>
            <w:shd w:val="clear" w:color="auto" w:fill="DAEEF3" w:themeFill="accent5" w:themeFillTint="33"/>
          </w:tcPr>
          <w:p w14:paraId="4B2D09BE" w14:textId="23D15688"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19DBA37B" w14:textId="36889B6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A1B56EA" w14:textId="31BF0CC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C379B52" w14:textId="77777777" w:rsidR="00CD6AE9" w:rsidRPr="00EE2DF6" w:rsidRDefault="00CD6AE9" w:rsidP="00694796">
            <w:pPr>
              <w:jc w:val="center"/>
              <w:rPr>
                <w:rFonts w:asciiTheme="minorHAnsi" w:hAnsiTheme="minorHAnsi" w:cstheme="minorHAnsi"/>
                <w:b/>
                <w:sz w:val="12"/>
                <w:szCs w:val="12"/>
              </w:rPr>
            </w:pPr>
          </w:p>
        </w:tc>
      </w:tr>
      <w:tr w:rsidR="00816B53" w:rsidRPr="0089793D" w14:paraId="33D9A2C2" w14:textId="77777777" w:rsidTr="00816B53">
        <w:trPr>
          <w:jc w:val="center"/>
        </w:trPr>
        <w:tc>
          <w:tcPr>
            <w:tcW w:w="355" w:type="pct"/>
            <w:shd w:val="clear" w:color="auto" w:fill="DAEEF3" w:themeFill="accent5" w:themeFillTint="33"/>
          </w:tcPr>
          <w:p w14:paraId="250F8483" w14:textId="0959C48D"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127</w:t>
            </w:r>
          </w:p>
        </w:tc>
        <w:tc>
          <w:tcPr>
            <w:tcW w:w="2219" w:type="pct"/>
            <w:shd w:val="clear" w:color="auto" w:fill="DAEEF3" w:themeFill="accent5" w:themeFillTint="33"/>
          </w:tcPr>
          <w:p w14:paraId="5F5B5C65" w14:textId="45291630"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4EF4817B" w14:textId="54CAF03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5183004" w14:textId="086D5D5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2024839B" w14:textId="77777777" w:rsidR="00CD6AE9" w:rsidRPr="00EE2DF6" w:rsidRDefault="00CD6AE9" w:rsidP="00694796">
            <w:pPr>
              <w:jc w:val="center"/>
              <w:rPr>
                <w:rFonts w:asciiTheme="minorHAnsi" w:hAnsiTheme="minorHAnsi" w:cstheme="minorHAnsi"/>
                <w:b/>
                <w:sz w:val="12"/>
                <w:szCs w:val="12"/>
              </w:rPr>
            </w:pPr>
          </w:p>
        </w:tc>
      </w:tr>
      <w:tr w:rsidR="00816B53" w:rsidRPr="0089793D" w14:paraId="23E8EDF8" w14:textId="77777777" w:rsidTr="00816B53">
        <w:trPr>
          <w:jc w:val="center"/>
        </w:trPr>
        <w:tc>
          <w:tcPr>
            <w:tcW w:w="355" w:type="pct"/>
            <w:shd w:val="clear" w:color="auto" w:fill="DAEEF3" w:themeFill="accent5" w:themeFillTint="33"/>
          </w:tcPr>
          <w:p w14:paraId="3F45B0F6" w14:textId="66A3C99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128</w:t>
            </w:r>
          </w:p>
        </w:tc>
        <w:tc>
          <w:tcPr>
            <w:tcW w:w="2219" w:type="pct"/>
            <w:shd w:val="clear" w:color="auto" w:fill="DAEEF3" w:themeFill="accent5" w:themeFillTint="33"/>
          </w:tcPr>
          <w:p w14:paraId="6FA2A7F4" w14:textId="6525DF89"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4E122CA2" w14:textId="62C6683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A471965" w14:textId="709A0D8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18C04A23" w14:textId="77777777" w:rsidR="00CD6AE9" w:rsidRPr="00EE2DF6" w:rsidRDefault="00CD6AE9" w:rsidP="00694796">
            <w:pPr>
              <w:jc w:val="center"/>
              <w:rPr>
                <w:rFonts w:asciiTheme="minorHAnsi" w:hAnsiTheme="minorHAnsi" w:cstheme="minorHAnsi"/>
                <w:b/>
                <w:sz w:val="12"/>
                <w:szCs w:val="12"/>
              </w:rPr>
            </w:pPr>
          </w:p>
        </w:tc>
      </w:tr>
      <w:tr w:rsidR="00816B53" w:rsidRPr="0089793D" w14:paraId="675F59B1" w14:textId="77777777" w:rsidTr="00816B53">
        <w:trPr>
          <w:jc w:val="center"/>
        </w:trPr>
        <w:tc>
          <w:tcPr>
            <w:tcW w:w="355" w:type="pct"/>
            <w:shd w:val="clear" w:color="auto" w:fill="DAEEF3" w:themeFill="accent5" w:themeFillTint="33"/>
          </w:tcPr>
          <w:p w14:paraId="39FE00FC" w14:textId="6106E42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129</w:t>
            </w:r>
          </w:p>
        </w:tc>
        <w:tc>
          <w:tcPr>
            <w:tcW w:w="2219" w:type="pct"/>
            <w:shd w:val="clear" w:color="auto" w:fill="DAEEF3" w:themeFill="accent5" w:themeFillTint="33"/>
          </w:tcPr>
          <w:p w14:paraId="60789EBC" w14:textId="22D9CAE9"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0E6E6E50" w14:textId="2B902B1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3D8AA8A3" w14:textId="54D2CBF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41511F8" w14:textId="77777777" w:rsidR="00CD6AE9" w:rsidRPr="00EE2DF6" w:rsidRDefault="00CD6AE9" w:rsidP="00694796">
            <w:pPr>
              <w:jc w:val="center"/>
              <w:rPr>
                <w:rFonts w:asciiTheme="minorHAnsi" w:hAnsiTheme="minorHAnsi" w:cstheme="minorHAnsi"/>
                <w:b/>
                <w:sz w:val="12"/>
                <w:szCs w:val="12"/>
              </w:rPr>
            </w:pPr>
          </w:p>
        </w:tc>
      </w:tr>
      <w:tr w:rsidR="00816B53" w:rsidRPr="0089793D" w14:paraId="46C131AD" w14:textId="77777777" w:rsidTr="00816B53">
        <w:trPr>
          <w:jc w:val="center"/>
        </w:trPr>
        <w:tc>
          <w:tcPr>
            <w:tcW w:w="355" w:type="pct"/>
            <w:shd w:val="clear" w:color="auto" w:fill="DAEEF3" w:themeFill="accent5" w:themeFillTint="33"/>
          </w:tcPr>
          <w:p w14:paraId="5000CC38" w14:textId="35E82AD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130</w:t>
            </w:r>
          </w:p>
        </w:tc>
        <w:tc>
          <w:tcPr>
            <w:tcW w:w="2219" w:type="pct"/>
            <w:shd w:val="clear" w:color="auto" w:fill="DAEEF3" w:themeFill="accent5" w:themeFillTint="33"/>
          </w:tcPr>
          <w:p w14:paraId="49A74FEB" w14:textId="60615749"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32B1C077" w14:textId="5687C3E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83163C1" w14:textId="31724B8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FBD2855" w14:textId="77777777" w:rsidR="00CD6AE9" w:rsidRPr="00EE2DF6" w:rsidRDefault="00CD6AE9" w:rsidP="00694796">
            <w:pPr>
              <w:jc w:val="center"/>
              <w:rPr>
                <w:rFonts w:asciiTheme="minorHAnsi" w:hAnsiTheme="minorHAnsi" w:cstheme="minorHAnsi"/>
                <w:b/>
                <w:sz w:val="12"/>
                <w:szCs w:val="12"/>
              </w:rPr>
            </w:pPr>
          </w:p>
        </w:tc>
      </w:tr>
      <w:tr w:rsidR="00816B53" w:rsidRPr="0089793D" w14:paraId="009ECE2E" w14:textId="77777777" w:rsidTr="00816B53">
        <w:trPr>
          <w:jc w:val="center"/>
        </w:trPr>
        <w:tc>
          <w:tcPr>
            <w:tcW w:w="355" w:type="pct"/>
            <w:shd w:val="clear" w:color="auto" w:fill="DAEEF3" w:themeFill="accent5" w:themeFillTint="33"/>
          </w:tcPr>
          <w:p w14:paraId="7C9B89CB" w14:textId="08C7799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131</w:t>
            </w:r>
          </w:p>
        </w:tc>
        <w:tc>
          <w:tcPr>
            <w:tcW w:w="2219" w:type="pct"/>
            <w:shd w:val="clear" w:color="auto" w:fill="DAEEF3" w:themeFill="accent5" w:themeFillTint="33"/>
          </w:tcPr>
          <w:p w14:paraId="760229AD" w14:textId="1F7F16E2"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4C05D8A5" w14:textId="516F57D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7550317" w14:textId="3788D05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34E5EFC" w14:textId="77777777" w:rsidR="00CD6AE9" w:rsidRPr="00EE2DF6" w:rsidRDefault="00CD6AE9" w:rsidP="00694796">
            <w:pPr>
              <w:jc w:val="center"/>
              <w:rPr>
                <w:rFonts w:asciiTheme="minorHAnsi" w:hAnsiTheme="minorHAnsi" w:cstheme="minorHAnsi"/>
                <w:b/>
                <w:sz w:val="12"/>
                <w:szCs w:val="12"/>
              </w:rPr>
            </w:pPr>
          </w:p>
        </w:tc>
      </w:tr>
      <w:tr w:rsidR="00816B53" w:rsidRPr="0089793D" w14:paraId="2A896D43" w14:textId="77777777" w:rsidTr="00816B53">
        <w:trPr>
          <w:jc w:val="center"/>
        </w:trPr>
        <w:tc>
          <w:tcPr>
            <w:tcW w:w="355" w:type="pct"/>
            <w:shd w:val="clear" w:color="auto" w:fill="DAEEF3" w:themeFill="accent5" w:themeFillTint="33"/>
          </w:tcPr>
          <w:p w14:paraId="67586C03" w14:textId="16AE0E5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132</w:t>
            </w:r>
          </w:p>
        </w:tc>
        <w:tc>
          <w:tcPr>
            <w:tcW w:w="2219" w:type="pct"/>
            <w:shd w:val="clear" w:color="auto" w:fill="DAEEF3" w:themeFill="accent5" w:themeFillTint="33"/>
          </w:tcPr>
          <w:p w14:paraId="46349CDC" w14:textId="11C447DB"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6B728D32" w14:textId="70D6576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49F98DF" w14:textId="69E31FF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20B3BDEA" w14:textId="77777777" w:rsidR="00CD6AE9" w:rsidRPr="00EE2DF6" w:rsidRDefault="00CD6AE9" w:rsidP="00694796">
            <w:pPr>
              <w:jc w:val="center"/>
              <w:rPr>
                <w:rFonts w:asciiTheme="minorHAnsi" w:hAnsiTheme="minorHAnsi" w:cstheme="minorHAnsi"/>
                <w:b/>
                <w:sz w:val="12"/>
                <w:szCs w:val="12"/>
              </w:rPr>
            </w:pPr>
          </w:p>
        </w:tc>
      </w:tr>
      <w:tr w:rsidR="00816B53" w:rsidRPr="0089793D" w14:paraId="308E8554" w14:textId="77777777" w:rsidTr="00816B53">
        <w:trPr>
          <w:jc w:val="center"/>
        </w:trPr>
        <w:tc>
          <w:tcPr>
            <w:tcW w:w="355" w:type="pct"/>
            <w:shd w:val="clear" w:color="auto" w:fill="DAEEF3" w:themeFill="accent5" w:themeFillTint="33"/>
          </w:tcPr>
          <w:p w14:paraId="7531601B" w14:textId="494D5C8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133</w:t>
            </w:r>
          </w:p>
        </w:tc>
        <w:tc>
          <w:tcPr>
            <w:tcW w:w="2219" w:type="pct"/>
            <w:shd w:val="clear" w:color="auto" w:fill="DAEEF3" w:themeFill="accent5" w:themeFillTint="33"/>
          </w:tcPr>
          <w:p w14:paraId="0240D191" w14:textId="4B938E08"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0BB44E91" w14:textId="599BD78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F36CE92" w14:textId="4AA85C0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6BA9FBA" w14:textId="77777777" w:rsidR="00CD6AE9" w:rsidRPr="00EE2DF6" w:rsidRDefault="00CD6AE9" w:rsidP="00694796">
            <w:pPr>
              <w:jc w:val="center"/>
              <w:rPr>
                <w:rFonts w:asciiTheme="minorHAnsi" w:hAnsiTheme="minorHAnsi" w:cstheme="minorHAnsi"/>
                <w:b/>
                <w:sz w:val="12"/>
                <w:szCs w:val="12"/>
              </w:rPr>
            </w:pPr>
          </w:p>
        </w:tc>
      </w:tr>
      <w:tr w:rsidR="00816B53" w:rsidRPr="0089793D" w14:paraId="7B4F6C66" w14:textId="77777777" w:rsidTr="00816B53">
        <w:trPr>
          <w:jc w:val="center"/>
        </w:trPr>
        <w:tc>
          <w:tcPr>
            <w:tcW w:w="355" w:type="pct"/>
            <w:shd w:val="clear" w:color="auto" w:fill="DAEEF3" w:themeFill="accent5" w:themeFillTint="33"/>
          </w:tcPr>
          <w:p w14:paraId="669DAA6D" w14:textId="37DED69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134</w:t>
            </w:r>
          </w:p>
        </w:tc>
        <w:tc>
          <w:tcPr>
            <w:tcW w:w="2219" w:type="pct"/>
            <w:shd w:val="clear" w:color="auto" w:fill="DAEEF3" w:themeFill="accent5" w:themeFillTint="33"/>
          </w:tcPr>
          <w:p w14:paraId="499FF94E" w14:textId="35F1E79A"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192BF9C8" w14:textId="56B9427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471A3C55" w14:textId="1C36D89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7CE2ADF" w14:textId="77777777" w:rsidR="00CD6AE9" w:rsidRPr="00EE2DF6" w:rsidRDefault="00CD6AE9" w:rsidP="00694796">
            <w:pPr>
              <w:jc w:val="center"/>
              <w:rPr>
                <w:rFonts w:asciiTheme="minorHAnsi" w:hAnsiTheme="minorHAnsi" w:cstheme="minorHAnsi"/>
                <w:b/>
                <w:sz w:val="12"/>
                <w:szCs w:val="12"/>
              </w:rPr>
            </w:pPr>
          </w:p>
        </w:tc>
      </w:tr>
      <w:tr w:rsidR="00816B53" w:rsidRPr="0089793D" w14:paraId="3F9C650C" w14:textId="77777777" w:rsidTr="00816B53">
        <w:trPr>
          <w:jc w:val="center"/>
        </w:trPr>
        <w:tc>
          <w:tcPr>
            <w:tcW w:w="355" w:type="pct"/>
            <w:shd w:val="clear" w:color="auto" w:fill="DAEEF3" w:themeFill="accent5" w:themeFillTint="33"/>
          </w:tcPr>
          <w:p w14:paraId="30FE7885" w14:textId="7F2110F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135</w:t>
            </w:r>
          </w:p>
        </w:tc>
        <w:tc>
          <w:tcPr>
            <w:tcW w:w="2219" w:type="pct"/>
            <w:shd w:val="clear" w:color="auto" w:fill="DAEEF3" w:themeFill="accent5" w:themeFillTint="33"/>
          </w:tcPr>
          <w:p w14:paraId="2D625CB6" w14:textId="3E535803"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rotación, alineación y balanceo de llantas</w:t>
            </w:r>
          </w:p>
        </w:tc>
        <w:tc>
          <w:tcPr>
            <w:tcW w:w="429" w:type="pct"/>
            <w:shd w:val="clear" w:color="auto" w:fill="DAEEF3" w:themeFill="accent5" w:themeFillTint="33"/>
          </w:tcPr>
          <w:p w14:paraId="318B7627" w14:textId="39E004E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4E408D4F" w14:textId="6229FFB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20DC5458" w14:textId="77777777" w:rsidR="00CD6AE9" w:rsidRPr="00EE2DF6" w:rsidRDefault="00CD6AE9" w:rsidP="00694796">
            <w:pPr>
              <w:jc w:val="center"/>
              <w:rPr>
                <w:rFonts w:asciiTheme="minorHAnsi" w:hAnsiTheme="minorHAnsi" w:cstheme="minorHAnsi"/>
                <w:b/>
                <w:sz w:val="12"/>
                <w:szCs w:val="12"/>
              </w:rPr>
            </w:pPr>
          </w:p>
        </w:tc>
      </w:tr>
      <w:tr w:rsidR="00816B53" w:rsidRPr="0089793D" w14:paraId="5661F663" w14:textId="77777777" w:rsidTr="00816B53">
        <w:trPr>
          <w:jc w:val="center"/>
        </w:trPr>
        <w:tc>
          <w:tcPr>
            <w:tcW w:w="355" w:type="pct"/>
            <w:shd w:val="clear" w:color="auto" w:fill="DAEEF3" w:themeFill="accent5" w:themeFillTint="33"/>
          </w:tcPr>
          <w:p w14:paraId="6DDD5639" w14:textId="004406D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136</w:t>
            </w:r>
          </w:p>
        </w:tc>
        <w:tc>
          <w:tcPr>
            <w:tcW w:w="2219" w:type="pct"/>
            <w:shd w:val="clear" w:color="auto" w:fill="DAEEF3" w:themeFill="accent5" w:themeFillTint="33"/>
          </w:tcPr>
          <w:p w14:paraId="5F41B2E1" w14:textId="4C70029A" w:rsidR="00CD6AE9" w:rsidRPr="0089793D" w:rsidRDefault="00CD6AE9" w:rsidP="00441990">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76784A69" w14:textId="14F5412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FCB94D4" w14:textId="1FD2587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55EF174" w14:textId="77777777" w:rsidR="00CD6AE9" w:rsidRPr="00EE2DF6" w:rsidRDefault="00CD6AE9" w:rsidP="00694796">
            <w:pPr>
              <w:jc w:val="center"/>
              <w:rPr>
                <w:rFonts w:asciiTheme="minorHAnsi" w:hAnsiTheme="minorHAnsi" w:cstheme="minorHAnsi"/>
                <w:b/>
                <w:sz w:val="12"/>
                <w:szCs w:val="12"/>
              </w:rPr>
            </w:pPr>
          </w:p>
        </w:tc>
      </w:tr>
      <w:tr w:rsidR="00816B53" w:rsidRPr="0089793D" w14:paraId="7E5898AF" w14:textId="77777777" w:rsidTr="00816B53">
        <w:trPr>
          <w:jc w:val="center"/>
        </w:trPr>
        <w:tc>
          <w:tcPr>
            <w:tcW w:w="355" w:type="pct"/>
            <w:shd w:val="clear" w:color="auto" w:fill="DAEEF3" w:themeFill="accent5" w:themeFillTint="33"/>
          </w:tcPr>
          <w:p w14:paraId="07360890" w14:textId="6399273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137</w:t>
            </w:r>
          </w:p>
        </w:tc>
        <w:tc>
          <w:tcPr>
            <w:tcW w:w="2219" w:type="pct"/>
            <w:shd w:val="clear" w:color="auto" w:fill="DAEEF3" w:themeFill="accent5" w:themeFillTint="33"/>
          </w:tcPr>
          <w:p w14:paraId="3EF33290" w14:textId="7BA1FC1F" w:rsidR="00CD6AE9" w:rsidRPr="0089793D" w:rsidRDefault="00CD6AE9" w:rsidP="00FC71E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12E78546" w14:textId="56CD550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6F0826E" w14:textId="1E4449A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7AB368C" w14:textId="77777777" w:rsidR="00CD6AE9" w:rsidRPr="00EE2DF6" w:rsidRDefault="00CD6AE9" w:rsidP="00694796">
            <w:pPr>
              <w:jc w:val="center"/>
              <w:rPr>
                <w:rFonts w:asciiTheme="minorHAnsi" w:hAnsiTheme="minorHAnsi" w:cstheme="minorHAnsi"/>
                <w:b/>
                <w:sz w:val="12"/>
                <w:szCs w:val="12"/>
              </w:rPr>
            </w:pPr>
          </w:p>
        </w:tc>
      </w:tr>
      <w:tr w:rsidR="00816B53" w:rsidRPr="0089793D" w14:paraId="62DC24A5" w14:textId="77777777" w:rsidTr="00816B53">
        <w:trPr>
          <w:jc w:val="center"/>
        </w:trPr>
        <w:tc>
          <w:tcPr>
            <w:tcW w:w="355" w:type="pct"/>
            <w:shd w:val="clear" w:color="auto" w:fill="DAEEF3" w:themeFill="accent5" w:themeFillTint="33"/>
          </w:tcPr>
          <w:p w14:paraId="27E66D48" w14:textId="3CCB8B6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138</w:t>
            </w:r>
          </w:p>
        </w:tc>
        <w:tc>
          <w:tcPr>
            <w:tcW w:w="2219" w:type="pct"/>
            <w:shd w:val="clear" w:color="auto" w:fill="DAEEF3" w:themeFill="accent5" w:themeFillTint="33"/>
          </w:tcPr>
          <w:p w14:paraId="4DFB38CC" w14:textId="513A2C59" w:rsidR="00CD6AE9" w:rsidRPr="0089793D" w:rsidRDefault="00CD6AE9" w:rsidP="00FC71E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39BEDB8D" w14:textId="366F812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9F98A36" w14:textId="6EB9826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DB20E51" w14:textId="77777777" w:rsidR="00CD6AE9" w:rsidRPr="00EE2DF6" w:rsidRDefault="00CD6AE9" w:rsidP="00694796">
            <w:pPr>
              <w:jc w:val="center"/>
              <w:rPr>
                <w:rFonts w:asciiTheme="minorHAnsi" w:hAnsiTheme="minorHAnsi" w:cstheme="minorHAnsi"/>
                <w:b/>
                <w:sz w:val="12"/>
                <w:szCs w:val="12"/>
              </w:rPr>
            </w:pPr>
          </w:p>
        </w:tc>
      </w:tr>
      <w:tr w:rsidR="00816B53" w:rsidRPr="0089793D" w14:paraId="18983BB7" w14:textId="77777777" w:rsidTr="00816B53">
        <w:trPr>
          <w:jc w:val="center"/>
        </w:trPr>
        <w:tc>
          <w:tcPr>
            <w:tcW w:w="355" w:type="pct"/>
            <w:shd w:val="clear" w:color="auto" w:fill="DAEEF3" w:themeFill="accent5" w:themeFillTint="33"/>
          </w:tcPr>
          <w:p w14:paraId="3276CB73" w14:textId="5DCC010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139</w:t>
            </w:r>
          </w:p>
        </w:tc>
        <w:tc>
          <w:tcPr>
            <w:tcW w:w="2219" w:type="pct"/>
            <w:shd w:val="clear" w:color="auto" w:fill="DAEEF3" w:themeFill="accent5" w:themeFillTint="33"/>
          </w:tcPr>
          <w:p w14:paraId="1267B7C6" w14:textId="5116ACC9" w:rsidR="00CD6AE9" w:rsidRPr="0089793D" w:rsidRDefault="00CD6AE9" w:rsidP="00FC71E4">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3001D4DD" w14:textId="06854F9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14FE306" w14:textId="434B455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739344C" w14:textId="77777777" w:rsidR="00CD6AE9" w:rsidRPr="00EE2DF6" w:rsidRDefault="00CD6AE9" w:rsidP="00694796">
            <w:pPr>
              <w:jc w:val="center"/>
              <w:rPr>
                <w:rFonts w:asciiTheme="minorHAnsi" w:hAnsiTheme="minorHAnsi" w:cstheme="minorHAnsi"/>
                <w:b/>
                <w:sz w:val="12"/>
                <w:szCs w:val="12"/>
              </w:rPr>
            </w:pPr>
          </w:p>
        </w:tc>
      </w:tr>
      <w:tr w:rsidR="00816B53" w:rsidRPr="0089793D" w14:paraId="22217336" w14:textId="77777777" w:rsidTr="00816B53">
        <w:trPr>
          <w:jc w:val="center"/>
        </w:trPr>
        <w:tc>
          <w:tcPr>
            <w:tcW w:w="355" w:type="pct"/>
            <w:shd w:val="clear" w:color="auto" w:fill="DAEEF3" w:themeFill="accent5" w:themeFillTint="33"/>
          </w:tcPr>
          <w:p w14:paraId="23378D16" w14:textId="39B12E7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140</w:t>
            </w:r>
          </w:p>
        </w:tc>
        <w:tc>
          <w:tcPr>
            <w:tcW w:w="2219" w:type="pct"/>
            <w:shd w:val="clear" w:color="auto" w:fill="DAEEF3" w:themeFill="accent5" w:themeFillTint="33"/>
          </w:tcPr>
          <w:p w14:paraId="252C41E9" w14:textId="038D0CB4"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2DE954F9" w14:textId="7641302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B6D9950" w14:textId="3DE1139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CAF0A0D" w14:textId="77777777" w:rsidR="00CD6AE9" w:rsidRPr="00EE2DF6" w:rsidRDefault="00CD6AE9" w:rsidP="00694796">
            <w:pPr>
              <w:jc w:val="center"/>
              <w:rPr>
                <w:rFonts w:asciiTheme="minorHAnsi" w:hAnsiTheme="minorHAnsi" w:cstheme="minorHAnsi"/>
                <w:b/>
                <w:sz w:val="12"/>
                <w:szCs w:val="12"/>
              </w:rPr>
            </w:pPr>
          </w:p>
        </w:tc>
      </w:tr>
      <w:tr w:rsidR="00816B53" w:rsidRPr="0089793D" w14:paraId="2950B75C" w14:textId="77777777" w:rsidTr="00816B53">
        <w:trPr>
          <w:jc w:val="center"/>
        </w:trPr>
        <w:tc>
          <w:tcPr>
            <w:tcW w:w="355" w:type="pct"/>
            <w:shd w:val="clear" w:color="auto" w:fill="DAEEF3" w:themeFill="accent5" w:themeFillTint="33"/>
          </w:tcPr>
          <w:p w14:paraId="784D93F7" w14:textId="7EBA914D"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141</w:t>
            </w:r>
          </w:p>
        </w:tc>
        <w:tc>
          <w:tcPr>
            <w:tcW w:w="2219" w:type="pct"/>
            <w:shd w:val="clear" w:color="auto" w:fill="DAEEF3" w:themeFill="accent5" w:themeFillTint="33"/>
          </w:tcPr>
          <w:p w14:paraId="53325128" w14:textId="2771E5CF"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4C60510F" w14:textId="02D4B8C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6128B03" w14:textId="35C0696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43967D3" w14:textId="77777777" w:rsidR="00CD6AE9" w:rsidRPr="00EE2DF6" w:rsidRDefault="00CD6AE9" w:rsidP="00694796">
            <w:pPr>
              <w:jc w:val="center"/>
              <w:rPr>
                <w:rFonts w:asciiTheme="minorHAnsi" w:hAnsiTheme="minorHAnsi" w:cstheme="minorHAnsi"/>
                <w:b/>
                <w:sz w:val="12"/>
                <w:szCs w:val="12"/>
              </w:rPr>
            </w:pPr>
          </w:p>
        </w:tc>
      </w:tr>
      <w:tr w:rsidR="00816B53" w:rsidRPr="0089793D" w14:paraId="7B8E471C" w14:textId="77777777" w:rsidTr="00816B53">
        <w:trPr>
          <w:jc w:val="center"/>
        </w:trPr>
        <w:tc>
          <w:tcPr>
            <w:tcW w:w="355" w:type="pct"/>
            <w:shd w:val="clear" w:color="auto" w:fill="DAEEF3" w:themeFill="accent5" w:themeFillTint="33"/>
          </w:tcPr>
          <w:p w14:paraId="1897169F" w14:textId="319965F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142</w:t>
            </w:r>
          </w:p>
        </w:tc>
        <w:tc>
          <w:tcPr>
            <w:tcW w:w="2219" w:type="pct"/>
            <w:shd w:val="clear" w:color="auto" w:fill="DAEEF3" w:themeFill="accent5" w:themeFillTint="33"/>
          </w:tcPr>
          <w:p w14:paraId="774B8F33" w14:textId="76B5CBB9"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28C195A2" w14:textId="79EDCB8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596364E" w14:textId="32A5ADA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1022D3C" w14:textId="77777777" w:rsidR="00CD6AE9" w:rsidRPr="00EE2DF6" w:rsidRDefault="00CD6AE9" w:rsidP="00694796">
            <w:pPr>
              <w:jc w:val="center"/>
              <w:rPr>
                <w:rFonts w:asciiTheme="minorHAnsi" w:hAnsiTheme="minorHAnsi" w:cstheme="minorHAnsi"/>
                <w:b/>
                <w:sz w:val="12"/>
                <w:szCs w:val="12"/>
              </w:rPr>
            </w:pPr>
          </w:p>
        </w:tc>
      </w:tr>
      <w:tr w:rsidR="00816B53" w:rsidRPr="0089793D" w14:paraId="14307B50" w14:textId="77777777" w:rsidTr="00816B53">
        <w:trPr>
          <w:jc w:val="center"/>
        </w:trPr>
        <w:tc>
          <w:tcPr>
            <w:tcW w:w="355" w:type="pct"/>
            <w:shd w:val="clear" w:color="auto" w:fill="DAEEF3" w:themeFill="accent5" w:themeFillTint="33"/>
          </w:tcPr>
          <w:p w14:paraId="1C4B082B" w14:textId="190458C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143</w:t>
            </w:r>
          </w:p>
        </w:tc>
        <w:tc>
          <w:tcPr>
            <w:tcW w:w="2219" w:type="pct"/>
            <w:shd w:val="clear" w:color="auto" w:fill="DAEEF3" w:themeFill="accent5" w:themeFillTint="33"/>
          </w:tcPr>
          <w:p w14:paraId="05850B01" w14:textId="091BD0E8"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5C03CD60" w14:textId="7877917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8EAB591" w14:textId="1E157A3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3F61FD9" w14:textId="77777777" w:rsidR="00CD6AE9" w:rsidRPr="00EE2DF6" w:rsidRDefault="00CD6AE9" w:rsidP="00694796">
            <w:pPr>
              <w:jc w:val="center"/>
              <w:rPr>
                <w:rFonts w:asciiTheme="minorHAnsi" w:hAnsiTheme="minorHAnsi" w:cstheme="minorHAnsi"/>
                <w:b/>
                <w:sz w:val="12"/>
                <w:szCs w:val="12"/>
              </w:rPr>
            </w:pPr>
          </w:p>
        </w:tc>
      </w:tr>
      <w:tr w:rsidR="00816B53" w:rsidRPr="0089793D" w14:paraId="7B56494F" w14:textId="77777777" w:rsidTr="00816B53">
        <w:trPr>
          <w:jc w:val="center"/>
        </w:trPr>
        <w:tc>
          <w:tcPr>
            <w:tcW w:w="355" w:type="pct"/>
            <w:shd w:val="clear" w:color="auto" w:fill="DAEEF3" w:themeFill="accent5" w:themeFillTint="33"/>
          </w:tcPr>
          <w:p w14:paraId="22F75760" w14:textId="38FEA27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144</w:t>
            </w:r>
          </w:p>
        </w:tc>
        <w:tc>
          <w:tcPr>
            <w:tcW w:w="2219" w:type="pct"/>
            <w:shd w:val="clear" w:color="auto" w:fill="DAEEF3" w:themeFill="accent5" w:themeFillTint="33"/>
          </w:tcPr>
          <w:p w14:paraId="05DFB0E8" w14:textId="2D7DA6D3"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71925C24" w14:textId="1F54621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6E5C332" w14:textId="034435F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4BE15C7" w14:textId="77777777" w:rsidR="00CD6AE9" w:rsidRPr="00EE2DF6" w:rsidRDefault="00CD6AE9" w:rsidP="00694796">
            <w:pPr>
              <w:jc w:val="center"/>
              <w:rPr>
                <w:rFonts w:asciiTheme="minorHAnsi" w:hAnsiTheme="minorHAnsi" w:cstheme="minorHAnsi"/>
                <w:b/>
                <w:sz w:val="12"/>
                <w:szCs w:val="12"/>
              </w:rPr>
            </w:pPr>
          </w:p>
        </w:tc>
      </w:tr>
      <w:tr w:rsidR="00816B53" w:rsidRPr="0089793D" w14:paraId="5FCAEF46" w14:textId="77777777" w:rsidTr="00816B53">
        <w:trPr>
          <w:jc w:val="center"/>
        </w:trPr>
        <w:tc>
          <w:tcPr>
            <w:tcW w:w="355" w:type="pct"/>
            <w:shd w:val="clear" w:color="auto" w:fill="DAEEF3" w:themeFill="accent5" w:themeFillTint="33"/>
          </w:tcPr>
          <w:p w14:paraId="3847499F" w14:textId="6AD8341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145</w:t>
            </w:r>
          </w:p>
        </w:tc>
        <w:tc>
          <w:tcPr>
            <w:tcW w:w="2219" w:type="pct"/>
            <w:shd w:val="clear" w:color="auto" w:fill="DAEEF3" w:themeFill="accent5" w:themeFillTint="33"/>
          </w:tcPr>
          <w:p w14:paraId="21E01E39" w14:textId="6480946A"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w:t>
            </w:r>
            <w:r w:rsidR="00816B53">
              <w:rPr>
                <w:rFonts w:ascii="Calibri" w:hAnsi="Calibri" w:cs="Calibri"/>
                <w:color w:val="000000"/>
                <w:sz w:val="12"/>
                <w:szCs w:val="12"/>
                <w:lang w:val="es-MX" w:eastAsia="es-MX"/>
              </w:rPr>
              <w:t>ón y balanceo de llantas</w:t>
            </w:r>
          </w:p>
        </w:tc>
        <w:tc>
          <w:tcPr>
            <w:tcW w:w="429" w:type="pct"/>
            <w:shd w:val="clear" w:color="auto" w:fill="DAEEF3" w:themeFill="accent5" w:themeFillTint="33"/>
          </w:tcPr>
          <w:p w14:paraId="2DF432CC" w14:textId="3E07899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C4D7788" w14:textId="4236ABA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118CF05" w14:textId="77777777" w:rsidR="00CD6AE9" w:rsidRPr="00EE2DF6" w:rsidRDefault="00CD6AE9" w:rsidP="00694796">
            <w:pPr>
              <w:jc w:val="center"/>
              <w:rPr>
                <w:rFonts w:asciiTheme="minorHAnsi" w:hAnsiTheme="minorHAnsi" w:cstheme="minorHAnsi"/>
                <w:b/>
                <w:sz w:val="12"/>
                <w:szCs w:val="12"/>
              </w:rPr>
            </w:pPr>
          </w:p>
        </w:tc>
      </w:tr>
      <w:tr w:rsidR="00816B53" w:rsidRPr="0089793D" w14:paraId="44D61C6F" w14:textId="77777777" w:rsidTr="00816B53">
        <w:trPr>
          <w:jc w:val="center"/>
        </w:trPr>
        <w:tc>
          <w:tcPr>
            <w:tcW w:w="355" w:type="pct"/>
            <w:shd w:val="clear" w:color="auto" w:fill="DAEEF3" w:themeFill="accent5" w:themeFillTint="33"/>
          </w:tcPr>
          <w:p w14:paraId="074A35F6" w14:textId="46649DF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146</w:t>
            </w:r>
          </w:p>
        </w:tc>
        <w:tc>
          <w:tcPr>
            <w:tcW w:w="2219" w:type="pct"/>
            <w:shd w:val="clear" w:color="auto" w:fill="DAEEF3" w:themeFill="accent5" w:themeFillTint="33"/>
          </w:tcPr>
          <w:p w14:paraId="4504D690" w14:textId="69CE2559"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65A834FE" w14:textId="29B5FAB3"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105D695" w14:textId="455F65F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16E75C8C" w14:textId="77777777" w:rsidR="00CD6AE9" w:rsidRPr="00EE2DF6" w:rsidRDefault="00CD6AE9" w:rsidP="00694796">
            <w:pPr>
              <w:jc w:val="center"/>
              <w:rPr>
                <w:rFonts w:asciiTheme="minorHAnsi" w:hAnsiTheme="minorHAnsi" w:cstheme="minorHAnsi"/>
                <w:b/>
                <w:sz w:val="12"/>
                <w:szCs w:val="12"/>
              </w:rPr>
            </w:pPr>
          </w:p>
        </w:tc>
      </w:tr>
      <w:tr w:rsidR="00816B53" w:rsidRPr="0089793D" w14:paraId="1AFBE6B9" w14:textId="77777777" w:rsidTr="00816B53">
        <w:trPr>
          <w:jc w:val="center"/>
        </w:trPr>
        <w:tc>
          <w:tcPr>
            <w:tcW w:w="355" w:type="pct"/>
            <w:shd w:val="clear" w:color="auto" w:fill="DAEEF3" w:themeFill="accent5" w:themeFillTint="33"/>
          </w:tcPr>
          <w:p w14:paraId="650DA34A" w14:textId="77D88741"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147</w:t>
            </w:r>
          </w:p>
        </w:tc>
        <w:tc>
          <w:tcPr>
            <w:tcW w:w="2219" w:type="pct"/>
            <w:shd w:val="clear" w:color="auto" w:fill="DAEEF3" w:themeFill="accent5" w:themeFillTint="33"/>
          </w:tcPr>
          <w:p w14:paraId="573E4D56" w14:textId="3ED34914"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0C29B4F6" w14:textId="7E2A22B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370FF73E" w14:textId="3181C54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857CA62" w14:textId="77777777" w:rsidR="00CD6AE9" w:rsidRPr="00EE2DF6" w:rsidRDefault="00CD6AE9" w:rsidP="00694796">
            <w:pPr>
              <w:jc w:val="center"/>
              <w:rPr>
                <w:rFonts w:asciiTheme="minorHAnsi" w:hAnsiTheme="minorHAnsi" w:cstheme="minorHAnsi"/>
                <w:b/>
                <w:sz w:val="12"/>
                <w:szCs w:val="12"/>
              </w:rPr>
            </w:pPr>
          </w:p>
        </w:tc>
      </w:tr>
      <w:tr w:rsidR="00816B53" w:rsidRPr="0089793D" w14:paraId="7F8DA139" w14:textId="77777777" w:rsidTr="00816B53">
        <w:trPr>
          <w:jc w:val="center"/>
        </w:trPr>
        <w:tc>
          <w:tcPr>
            <w:tcW w:w="355" w:type="pct"/>
            <w:shd w:val="clear" w:color="auto" w:fill="DAEEF3" w:themeFill="accent5" w:themeFillTint="33"/>
          </w:tcPr>
          <w:p w14:paraId="4CCF07DF" w14:textId="5A7B157B"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148</w:t>
            </w:r>
          </w:p>
        </w:tc>
        <w:tc>
          <w:tcPr>
            <w:tcW w:w="2219" w:type="pct"/>
            <w:shd w:val="clear" w:color="auto" w:fill="DAEEF3" w:themeFill="accent5" w:themeFillTint="33"/>
          </w:tcPr>
          <w:p w14:paraId="3D6DC67C" w14:textId="07C1F4A9"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37646009" w14:textId="2E38AC8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0C4FCB5" w14:textId="4F3F1C1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26E6CE86" w14:textId="77777777" w:rsidR="00CD6AE9" w:rsidRPr="00EE2DF6" w:rsidRDefault="00CD6AE9" w:rsidP="00694796">
            <w:pPr>
              <w:jc w:val="center"/>
              <w:rPr>
                <w:rFonts w:asciiTheme="minorHAnsi" w:hAnsiTheme="minorHAnsi" w:cstheme="minorHAnsi"/>
                <w:b/>
                <w:sz w:val="12"/>
                <w:szCs w:val="12"/>
              </w:rPr>
            </w:pPr>
          </w:p>
        </w:tc>
      </w:tr>
      <w:tr w:rsidR="00816B53" w:rsidRPr="0089793D" w14:paraId="2871A3B9" w14:textId="77777777" w:rsidTr="00816B53">
        <w:trPr>
          <w:jc w:val="center"/>
        </w:trPr>
        <w:tc>
          <w:tcPr>
            <w:tcW w:w="355" w:type="pct"/>
            <w:shd w:val="clear" w:color="auto" w:fill="DAEEF3" w:themeFill="accent5" w:themeFillTint="33"/>
          </w:tcPr>
          <w:p w14:paraId="776F10E6" w14:textId="4324A96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149</w:t>
            </w:r>
          </w:p>
        </w:tc>
        <w:tc>
          <w:tcPr>
            <w:tcW w:w="2219" w:type="pct"/>
            <w:shd w:val="clear" w:color="auto" w:fill="DAEEF3" w:themeFill="accent5" w:themeFillTint="33"/>
          </w:tcPr>
          <w:p w14:paraId="7AE837DE" w14:textId="012903D1"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39B44AA4" w14:textId="782533E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4A04D51" w14:textId="4644F50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8329B03" w14:textId="77777777" w:rsidR="00CD6AE9" w:rsidRPr="00EE2DF6" w:rsidRDefault="00CD6AE9" w:rsidP="00694796">
            <w:pPr>
              <w:jc w:val="center"/>
              <w:rPr>
                <w:rFonts w:asciiTheme="minorHAnsi" w:hAnsiTheme="minorHAnsi" w:cstheme="minorHAnsi"/>
                <w:b/>
                <w:sz w:val="12"/>
                <w:szCs w:val="12"/>
              </w:rPr>
            </w:pPr>
          </w:p>
        </w:tc>
      </w:tr>
      <w:tr w:rsidR="00816B53" w:rsidRPr="0089793D" w14:paraId="268A0014" w14:textId="77777777" w:rsidTr="00816B53">
        <w:trPr>
          <w:jc w:val="center"/>
        </w:trPr>
        <w:tc>
          <w:tcPr>
            <w:tcW w:w="355" w:type="pct"/>
            <w:shd w:val="clear" w:color="auto" w:fill="DAEEF3" w:themeFill="accent5" w:themeFillTint="33"/>
          </w:tcPr>
          <w:p w14:paraId="2AA2BDAF" w14:textId="5E787B0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150</w:t>
            </w:r>
          </w:p>
        </w:tc>
        <w:tc>
          <w:tcPr>
            <w:tcW w:w="2219" w:type="pct"/>
            <w:shd w:val="clear" w:color="auto" w:fill="DAEEF3" w:themeFill="accent5" w:themeFillTint="33"/>
          </w:tcPr>
          <w:p w14:paraId="4053B55F" w14:textId="5A0A93E1"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6661CC56" w14:textId="6FF974E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0E8DC61" w14:textId="50074B5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4DBEA9EE" w14:textId="77777777" w:rsidR="00CD6AE9" w:rsidRPr="00EE2DF6" w:rsidRDefault="00CD6AE9" w:rsidP="00694796">
            <w:pPr>
              <w:jc w:val="center"/>
              <w:rPr>
                <w:rFonts w:asciiTheme="minorHAnsi" w:hAnsiTheme="minorHAnsi" w:cstheme="minorHAnsi"/>
                <w:b/>
                <w:sz w:val="12"/>
                <w:szCs w:val="12"/>
              </w:rPr>
            </w:pPr>
          </w:p>
        </w:tc>
      </w:tr>
      <w:tr w:rsidR="00816B53" w:rsidRPr="0089793D" w14:paraId="41450C0B" w14:textId="77777777" w:rsidTr="00816B53">
        <w:trPr>
          <w:jc w:val="center"/>
        </w:trPr>
        <w:tc>
          <w:tcPr>
            <w:tcW w:w="355" w:type="pct"/>
            <w:shd w:val="clear" w:color="auto" w:fill="DAEEF3" w:themeFill="accent5" w:themeFillTint="33"/>
          </w:tcPr>
          <w:p w14:paraId="1731D955" w14:textId="42E1244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151</w:t>
            </w:r>
          </w:p>
        </w:tc>
        <w:tc>
          <w:tcPr>
            <w:tcW w:w="2219" w:type="pct"/>
            <w:shd w:val="clear" w:color="auto" w:fill="DAEEF3" w:themeFill="accent5" w:themeFillTint="33"/>
          </w:tcPr>
          <w:p w14:paraId="6E6B5217" w14:textId="37ACD537"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26392FBF" w14:textId="14E2B54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AE981BC" w14:textId="5850480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0622C2A" w14:textId="77777777" w:rsidR="00CD6AE9" w:rsidRPr="00EE2DF6" w:rsidRDefault="00CD6AE9" w:rsidP="00694796">
            <w:pPr>
              <w:jc w:val="center"/>
              <w:rPr>
                <w:rFonts w:asciiTheme="minorHAnsi" w:hAnsiTheme="minorHAnsi" w:cstheme="minorHAnsi"/>
                <w:b/>
                <w:sz w:val="12"/>
                <w:szCs w:val="12"/>
              </w:rPr>
            </w:pPr>
          </w:p>
        </w:tc>
      </w:tr>
      <w:tr w:rsidR="00816B53" w:rsidRPr="0089793D" w14:paraId="0E0C5A21" w14:textId="77777777" w:rsidTr="00816B53">
        <w:trPr>
          <w:jc w:val="center"/>
        </w:trPr>
        <w:tc>
          <w:tcPr>
            <w:tcW w:w="355" w:type="pct"/>
            <w:shd w:val="clear" w:color="auto" w:fill="DAEEF3" w:themeFill="accent5" w:themeFillTint="33"/>
          </w:tcPr>
          <w:p w14:paraId="10EBD219" w14:textId="1AE8A82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152</w:t>
            </w:r>
          </w:p>
        </w:tc>
        <w:tc>
          <w:tcPr>
            <w:tcW w:w="2219" w:type="pct"/>
            <w:shd w:val="clear" w:color="auto" w:fill="DAEEF3" w:themeFill="accent5" w:themeFillTint="33"/>
          </w:tcPr>
          <w:p w14:paraId="41E7C33A" w14:textId="76E430B9"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7339601C" w14:textId="5A2CF97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B28FC6B" w14:textId="0A6AF39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FAD7FCB" w14:textId="77777777" w:rsidR="00CD6AE9" w:rsidRPr="00EE2DF6" w:rsidRDefault="00CD6AE9" w:rsidP="00694796">
            <w:pPr>
              <w:jc w:val="center"/>
              <w:rPr>
                <w:rFonts w:asciiTheme="minorHAnsi" w:hAnsiTheme="minorHAnsi" w:cstheme="minorHAnsi"/>
                <w:b/>
                <w:sz w:val="12"/>
                <w:szCs w:val="12"/>
              </w:rPr>
            </w:pPr>
          </w:p>
        </w:tc>
      </w:tr>
      <w:tr w:rsidR="00816B53" w:rsidRPr="0089793D" w14:paraId="6433DBC7" w14:textId="77777777" w:rsidTr="00816B53">
        <w:trPr>
          <w:jc w:val="center"/>
        </w:trPr>
        <w:tc>
          <w:tcPr>
            <w:tcW w:w="355" w:type="pct"/>
            <w:shd w:val="clear" w:color="auto" w:fill="DAEEF3" w:themeFill="accent5" w:themeFillTint="33"/>
          </w:tcPr>
          <w:p w14:paraId="0AEA4D21" w14:textId="440FCBE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153</w:t>
            </w:r>
          </w:p>
        </w:tc>
        <w:tc>
          <w:tcPr>
            <w:tcW w:w="2219" w:type="pct"/>
            <w:shd w:val="clear" w:color="auto" w:fill="DAEEF3" w:themeFill="accent5" w:themeFillTint="33"/>
          </w:tcPr>
          <w:p w14:paraId="599D93BF" w14:textId="312BFA57"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0D39FF66" w14:textId="7B6A4CC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507ACF2" w14:textId="380FAFA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F69AD8E" w14:textId="77777777" w:rsidR="00CD6AE9" w:rsidRPr="00EE2DF6" w:rsidRDefault="00CD6AE9" w:rsidP="00694796">
            <w:pPr>
              <w:jc w:val="center"/>
              <w:rPr>
                <w:rFonts w:asciiTheme="minorHAnsi" w:hAnsiTheme="minorHAnsi" w:cstheme="minorHAnsi"/>
                <w:b/>
                <w:sz w:val="12"/>
                <w:szCs w:val="12"/>
              </w:rPr>
            </w:pPr>
          </w:p>
        </w:tc>
      </w:tr>
      <w:tr w:rsidR="00816B53" w:rsidRPr="0089793D" w14:paraId="12C7818F" w14:textId="77777777" w:rsidTr="00816B53">
        <w:trPr>
          <w:jc w:val="center"/>
        </w:trPr>
        <w:tc>
          <w:tcPr>
            <w:tcW w:w="355" w:type="pct"/>
            <w:shd w:val="clear" w:color="auto" w:fill="DAEEF3" w:themeFill="accent5" w:themeFillTint="33"/>
          </w:tcPr>
          <w:p w14:paraId="34834E2A" w14:textId="4CD2793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154</w:t>
            </w:r>
          </w:p>
        </w:tc>
        <w:tc>
          <w:tcPr>
            <w:tcW w:w="2219" w:type="pct"/>
            <w:shd w:val="clear" w:color="auto" w:fill="DAEEF3" w:themeFill="accent5" w:themeFillTint="33"/>
          </w:tcPr>
          <w:p w14:paraId="2C5A782D" w14:textId="5CF9621B"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25C124CD" w14:textId="7B3DA7A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DAD86C3" w14:textId="0754DC8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BF2F5AB" w14:textId="77777777" w:rsidR="00CD6AE9" w:rsidRPr="00EE2DF6" w:rsidRDefault="00CD6AE9" w:rsidP="00694796">
            <w:pPr>
              <w:jc w:val="center"/>
              <w:rPr>
                <w:rFonts w:asciiTheme="minorHAnsi" w:hAnsiTheme="minorHAnsi" w:cstheme="minorHAnsi"/>
                <w:b/>
                <w:sz w:val="12"/>
                <w:szCs w:val="12"/>
              </w:rPr>
            </w:pPr>
          </w:p>
        </w:tc>
      </w:tr>
      <w:tr w:rsidR="00816B53" w:rsidRPr="0089793D" w14:paraId="7A8006BC" w14:textId="77777777" w:rsidTr="00816B53">
        <w:trPr>
          <w:jc w:val="center"/>
        </w:trPr>
        <w:tc>
          <w:tcPr>
            <w:tcW w:w="355" w:type="pct"/>
            <w:shd w:val="clear" w:color="auto" w:fill="DAEEF3" w:themeFill="accent5" w:themeFillTint="33"/>
          </w:tcPr>
          <w:p w14:paraId="0AC20CAA" w14:textId="5D9DD9DF"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155</w:t>
            </w:r>
          </w:p>
        </w:tc>
        <w:tc>
          <w:tcPr>
            <w:tcW w:w="2219" w:type="pct"/>
            <w:shd w:val="clear" w:color="auto" w:fill="DAEEF3" w:themeFill="accent5" w:themeFillTint="33"/>
          </w:tcPr>
          <w:p w14:paraId="516C94B2" w14:textId="220031B3"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4D9160AE" w14:textId="4EECFBA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D36E241" w14:textId="74801B3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B850E3D" w14:textId="77777777" w:rsidR="00CD6AE9" w:rsidRPr="00EE2DF6" w:rsidRDefault="00CD6AE9" w:rsidP="00694796">
            <w:pPr>
              <w:jc w:val="center"/>
              <w:rPr>
                <w:rFonts w:asciiTheme="minorHAnsi" w:hAnsiTheme="minorHAnsi" w:cstheme="minorHAnsi"/>
                <w:b/>
                <w:sz w:val="12"/>
                <w:szCs w:val="12"/>
              </w:rPr>
            </w:pPr>
          </w:p>
        </w:tc>
      </w:tr>
      <w:tr w:rsidR="00816B53" w:rsidRPr="0089793D" w14:paraId="239D8691" w14:textId="77777777" w:rsidTr="00816B53">
        <w:trPr>
          <w:jc w:val="center"/>
        </w:trPr>
        <w:tc>
          <w:tcPr>
            <w:tcW w:w="355" w:type="pct"/>
            <w:shd w:val="clear" w:color="auto" w:fill="DAEEF3" w:themeFill="accent5" w:themeFillTint="33"/>
          </w:tcPr>
          <w:p w14:paraId="1C8F4C91" w14:textId="71A151D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156</w:t>
            </w:r>
          </w:p>
        </w:tc>
        <w:tc>
          <w:tcPr>
            <w:tcW w:w="2219" w:type="pct"/>
            <w:shd w:val="clear" w:color="auto" w:fill="DAEEF3" w:themeFill="accent5" w:themeFillTint="33"/>
          </w:tcPr>
          <w:p w14:paraId="40790A4D" w14:textId="1F493014"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7E8D0B94" w14:textId="490A5D9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4022448" w14:textId="2DB4790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D73EED0" w14:textId="77777777" w:rsidR="00CD6AE9" w:rsidRPr="00EE2DF6" w:rsidRDefault="00CD6AE9" w:rsidP="00694796">
            <w:pPr>
              <w:jc w:val="center"/>
              <w:rPr>
                <w:rFonts w:asciiTheme="minorHAnsi" w:hAnsiTheme="minorHAnsi" w:cstheme="minorHAnsi"/>
                <w:b/>
                <w:sz w:val="12"/>
                <w:szCs w:val="12"/>
              </w:rPr>
            </w:pPr>
          </w:p>
        </w:tc>
      </w:tr>
      <w:tr w:rsidR="00816B53" w:rsidRPr="0089793D" w14:paraId="52E18DF7" w14:textId="77777777" w:rsidTr="00816B53">
        <w:trPr>
          <w:jc w:val="center"/>
        </w:trPr>
        <w:tc>
          <w:tcPr>
            <w:tcW w:w="355" w:type="pct"/>
            <w:shd w:val="clear" w:color="auto" w:fill="DAEEF3" w:themeFill="accent5" w:themeFillTint="33"/>
          </w:tcPr>
          <w:p w14:paraId="6D403CD1" w14:textId="7F935329"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157</w:t>
            </w:r>
          </w:p>
        </w:tc>
        <w:tc>
          <w:tcPr>
            <w:tcW w:w="2219" w:type="pct"/>
            <w:shd w:val="clear" w:color="auto" w:fill="DAEEF3" w:themeFill="accent5" w:themeFillTint="33"/>
          </w:tcPr>
          <w:p w14:paraId="546A1D74" w14:textId="09EA19CA"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05F8CAFA" w14:textId="21F5299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348F9883" w14:textId="554983E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4ED16A23" w14:textId="77777777" w:rsidR="00CD6AE9" w:rsidRPr="00EE2DF6" w:rsidRDefault="00CD6AE9" w:rsidP="00694796">
            <w:pPr>
              <w:jc w:val="center"/>
              <w:rPr>
                <w:rFonts w:asciiTheme="minorHAnsi" w:hAnsiTheme="minorHAnsi" w:cstheme="minorHAnsi"/>
                <w:b/>
                <w:sz w:val="12"/>
                <w:szCs w:val="12"/>
              </w:rPr>
            </w:pPr>
          </w:p>
        </w:tc>
      </w:tr>
      <w:tr w:rsidR="00816B53" w:rsidRPr="0089793D" w14:paraId="58BBF9B1" w14:textId="77777777" w:rsidTr="00816B53">
        <w:trPr>
          <w:jc w:val="center"/>
        </w:trPr>
        <w:tc>
          <w:tcPr>
            <w:tcW w:w="355" w:type="pct"/>
            <w:shd w:val="clear" w:color="auto" w:fill="DAEEF3" w:themeFill="accent5" w:themeFillTint="33"/>
          </w:tcPr>
          <w:p w14:paraId="321020FC" w14:textId="005562E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158</w:t>
            </w:r>
          </w:p>
        </w:tc>
        <w:tc>
          <w:tcPr>
            <w:tcW w:w="2219" w:type="pct"/>
            <w:shd w:val="clear" w:color="auto" w:fill="DAEEF3" w:themeFill="accent5" w:themeFillTint="33"/>
          </w:tcPr>
          <w:p w14:paraId="2FCE3EBC" w14:textId="7D701215"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16498E50" w14:textId="44107C0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EE548A3" w14:textId="477272A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7DA31FA" w14:textId="77777777" w:rsidR="00CD6AE9" w:rsidRPr="00EE2DF6" w:rsidRDefault="00CD6AE9" w:rsidP="00694796">
            <w:pPr>
              <w:jc w:val="center"/>
              <w:rPr>
                <w:rFonts w:asciiTheme="minorHAnsi" w:hAnsiTheme="minorHAnsi" w:cstheme="minorHAnsi"/>
                <w:b/>
                <w:sz w:val="12"/>
                <w:szCs w:val="12"/>
              </w:rPr>
            </w:pPr>
          </w:p>
        </w:tc>
      </w:tr>
      <w:tr w:rsidR="00816B53" w:rsidRPr="0089793D" w14:paraId="0DF504B3" w14:textId="77777777" w:rsidTr="00816B53">
        <w:trPr>
          <w:jc w:val="center"/>
        </w:trPr>
        <w:tc>
          <w:tcPr>
            <w:tcW w:w="355" w:type="pct"/>
            <w:shd w:val="clear" w:color="auto" w:fill="DAEEF3" w:themeFill="accent5" w:themeFillTint="33"/>
          </w:tcPr>
          <w:p w14:paraId="3E66EC25" w14:textId="0CA467C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159</w:t>
            </w:r>
          </w:p>
        </w:tc>
        <w:tc>
          <w:tcPr>
            <w:tcW w:w="2219" w:type="pct"/>
            <w:shd w:val="clear" w:color="auto" w:fill="DAEEF3" w:themeFill="accent5" w:themeFillTint="33"/>
          </w:tcPr>
          <w:p w14:paraId="0D7E100D" w14:textId="18DD0C51"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383A7693" w14:textId="704C5DC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35E3B38E" w14:textId="3CB73A9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6A18841" w14:textId="77777777" w:rsidR="00CD6AE9" w:rsidRPr="00EE2DF6" w:rsidRDefault="00CD6AE9" w:rsidP="00694796">
            <w:pPr>
              <w:jc w:val="center"/>
              <w:rPr>
                <w:rFonts w:asciiTheme="minorHAnsi" w:hAnsiTheme="minorHAnsi" w:cstheme="minorHAnsi"/>
                <w:b/>
                <w:sz w:val="12"/>
                <w:szCs w:val="12"/>
              </w:rPr>
            </w:pPr>
          </w:p>
        </w:tc>
      </w:tr>
      <w:tr w:rsidR="00816B53" w:rsidRPr="0089793D" w14:paraId="71642239" w14:textId="77777777" w:rsidTr="00816B53">
        <w:trPr>
          <w:jc w:val="center"/>
        </w:trPr>
        <w:tc>
          <w:tcPr>
            <w:tcW w:w="355" w:type="pct"/>
            <w:shd w:val="clear" w:color="auto" w:fill="DAEEF3" w:themeFill="accent5" w:themeFillTint="33"/>
          </w:tcPr>
          <w:p w14:paraId="0BC20DC3" w14:textId="5C4EB66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160</w:t>
            </w:r>
          </w:p>
        </w:tc>
        <w:tc>
          <w:tcPr>
            <w:tcW w:w="2219" w:type="pct"/>
            <w:shd w:val="clear" w:color="auto" w:fill="DAEEF3" w:themeFill="accent5" w:themeFillTint="33"/>
          </w:tcPr>
          <w:p w14:paraId="2E96B74D" w14:textId="5D365731"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6702C70F" w14:textId="03506F5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09B6C3A" w14:textId="3FCC072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E273689" w14:textId="77777777" w:rsidR="00CD6AE9" w:rsidRPr="00EE2DF6" w:rsidRDefault="00CD6AE9" w:rsidP="00694796">
            <w:pPr>
              <w:jc w:val="center"/>
              <w:rPr>
                <w:rFonts w:asciiTheme="minorHAnsi" w:hAnsiTheme="minorHAnsi" w:cstheme="minorHAnsi"/>
                <w:b/>
                <w:sz w:val="12"/>
                <w:szCs w:val="12"/>
              </w:rPr>
            </w:pPr>
          </w:p>
        </w:tc>
      </w:tr>
      <w:tr w:rsidR="00816B53" w:rsidRPr="0089793D" w14:paraId="2222FEAE" w14:textId="77777777" w:rsidTr="00816B53">
        <w:trPr>
          <w:jc w:val="center"/>
        </w:trPr>
        <w:tc>
          <w:tcPr>
            <w:tcW w:w="355" w:type="pct"/>
            <w:shd w:val="clear" w:color="auto" w:fill="DAEEF3" w:themeFill="accent5" w:themeFillTint="33"/>
          </w:tcPr>
          <w:p w14:paraId="193491F4" w14:textId="113BB6B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161</w:t>
            </w:r>
          </w:p>
        </w:tc>
        <w:tc>
          <w:tcPr>
            <w:tcW w:w="2219" w:type="pct"/>
            <w:shd w:val="clear" w:color="auto" w:fill="DAEEF3" w:themeFill="accent5" w:themeFillTint="33"/>
          </w:tcPr>
          <w:p w14:paraId="10CFF637" w14:textId="54350067"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152554C7" w14:textId="3A02242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43223FE" w14:textId="7F32C25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E7DFB6A" w14:textId="77777777" w:rsidR="00CD6AE9" w:rsidRPr="00EE2DF6" w:rsidRDefault="00CD6AE9" w:rsidP="00694796">
            <w:pPr>
              <w:jc w:val="center"/>
              <w:rPr>
                <w:rFonts w:asciiTheme="minorHAnsi" w:hAnsiTheme="minorHAnsi" w:cstheme="minorHAnsi"/>
                <w:b/>
                <w:sz w:val="12"/>
                <w:szCs w:val="12"/>
              </w:rPr>
            </w:pPr>
          </w:p>
        </w:tc>
      </w:tr>
      <w:tr w:rsidR="00816B53" w:rsidRPr="0089793D" w14:paraId="0324773E" w14:textId="77777777" w:rsidTr="00816B53">
        <w:trPr>
          <w:jc w:val="center"/>
        </w:trPr>
        <w:tc>
          <w:tcPr>
            <w:tcW w:w="355" w:type="pct"/>
            <w:shd w:val="clear" w:color="auto" w:fill="DAEEF3" w:themeFill="accent5" w:themeFillTint="33"/>
          </w:tcPr>
          <w:p w14:paraId="339125A4" w14:textId="595758D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162</w:t>
            </w:r>
          </w:p>
        </w:tc>
        <w:tc>
          <w:tcPr>
            <w:tcW w:w="2219" w:type="pct"/>
            <w:shd w:val="clear" w:color="auto" w:fill="DAEEF3" w:themeFill="accent5" w:themeFillTint="33"/>
          </w:tcPr>
          <w:p w14:paraId="625DC28B" w14:textId="23B8B571"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41FD30A7" w14:textId="6482944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9404E90" w14:textId="00800AE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0BA38DF" w14:textId="77777777" w:rsidR="00CD6AE9" w:rsidRPr="00EE2DF6" w:rsidRDefault="00CD6AE9" w:rsidP="00694796">
            <w:pPr>
              <w:jc w:val="center"/>
              <w:rPr>
                <w:rFonts w:asciiTheme="minorHAnsi" w:hAnsiTheme="minorHAnsi" w:cstheme="minorHAnsi"/>
                <w:b/>
                <w:sz w:val="12"/>
                <w:szCs w:val="12"/>
              </w:rPr>
            </w:pPr>
          </w:p>
        </w:tc>
      </w:tr>
      <w:tr w:rsidR="00816B53" w:rsidRPr="0089793D" w14:paraId="73615E51" w14:textId="77777777" w:rsidTr="00816B53">
        <w:trPr>
          <w:jc w:val="center"/>
        </w:trPr>
        <w:tc>
          <w:tcPr>
            <w:tcW w:w="355" w:type="pct"/>
            <w:shd w:val="clear" w:color="auto" w:fill="DAEEF3" w:themeFill="accent5" w:themeFillTint="33"/>
          </w:tcPr>
          <w:p w14:paraId="28FF29CB" w14:textId="4B2E9A2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163</w:t>
            </w:r>
          </w:p>
        </w:tc>
        <w:tc>
          <w:tcPr>
            <w:tcW w:w="2219" w:type="pct"/>
            <w:shd w:val="clear" w:color="auto" w:fill="DAEEF3" w:themeFill="accent5" w:themeFillTint="33"/>
          </w:tcPr>
          <w:p w14:paraId="5FF30C6C" w14:textId="7C7F3E9B"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0A307B38" w14:textId="0F279FD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0F3C566" w14:textId="7E2C8F4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46B0455A" w14:textId="77777777" w:rsidR="00CD6AE9" w:rsidRPr="00EE2DF6" w:rsidRDefault="00CD6AE9" w:rsidP="00694796">
            <w:pPr>
              <w:jc w:val="center"/>
              <w:rPr>
                <w:rFonts w:asciiTheme="minorHAnsi" w:hAnsiTheme="minorHAnsi" w:cstheme="minorHAnsi"/>
                <w:b/>
                <w:sz w:val="12"/>
                <w:szCs w:val="12"/>
              </w:rPr>
            </w:pPr>
          </w:p>
        </w:tc>
      </w:tr>
      <w:tr w:rsidR="00816B53" w:rsidRPr="0089793D" w14:paraId="52221396" w14:textId="77777777" w:rsidTr="00816B53">
        <w:trPr>
          <w:jc w:val="center"/>
        </w:trPr>
        <w:tc>
          <w:tcPr>
            <w:tcW w:w="355" w:type="pct"/>
            <w:shd w:val="clear" w:color="auto" w:fill="DAEEF3" w:themeFill="accent5" w:themeFillTint="33"/>
          </w:tcPr>
          <w:p w14:paraId="796C3458" w14:textId="0E81F7F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164</w:t>
            </w:r>
          </w:p>
        </w:tc>
        <w:tc>
          <w:tcPr>
            <w:tcW w:w="2219" w:type="pct"/>
            <w:shd w:val="clear" w:color="auto" w:fill="DAEEF3" w:themeFill="accent5" w:themeFillTint="33"/>
          </w:tcPr>
          <w:p w14:paraId="47211BF7" w14:textId="592AC939"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5C3AA048" w14:textId="713D7C7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023C3EB" w14:textId="5EDD36D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3DFF761" w14:textId="77777777" w:rsidR="00CD6AE9" w:rsidRPr="00EE2DF6" w:rsidRDefault="00CD6AE9" w:rsidP="00694796">
            <w:pPr>
              <w:jc w:val="center"/>
              <w:rPr>
                <w:rFonts w:asciiTheme="minorHAnsi" w:hAnsiTheme="minorHAnsi" w:cstheme="minorHAnsi"/>
                <w:b/>
                <w:sz w:val="12"/>
                <w:szCs w:val="12"/>
              </w:rPr>
            </w:pPr>
          </w:p>
        </w:tc>
      </w:tr>
      <w:tr w:rsidR="00816B53" w:rsidRPr="0089793D" w14:paraId="00E3865D" w14:textId="77777777" w:rsidTr="00816B53">
        <w:trPr>
          <w:jc w:val="center"/>
        </w:trPr>
        <w:tc>
          <w:tcPr>
            <w:tcW w:w="355" w:type="pct"/>
            <w:shd w:val="clear" w:color="auto" w:fill="DAEEF3" w:themeFill="accent5" w:themeFillTint="33"/>
          </w:tcPr>
          <w:p w14:paraId="0056490C" w14:textId="678E1DA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165</w:t>
            </w:r>
          </w:p>
        </w:tc>
        <w:tc>
          <w:tcPr>
            <w:tcW w:w="2219" w:type="pct"/>
            <w:shd w:val="clear" w:color="auto" w:fill="DAEEF3" w:themeFill="accent5" w:themeFillTint="33"/>
          </w:tcPr>
          <w:p w14:paraId="093D05E3" w14:textId="5497F7E4"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0517959C" w14:textId="6134EBD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4D32FBE" w14:textId="4647642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8481892" w14:textId="77777777" w:rsidR="00CD6AE9" w:rsidRPr="00EE2DF6" w:rsidRDefault="00CD6AE9" w:rsidP="00694796">
            <w:pPr>
              <w:jc w:val="center"/>
              <w:rPr>
                <w:rFonts w:asciiTheme="minorHAnsi" w:hAnsiTheme="minorHAnsi" w:cstheme="minorHAnsi"/>
                <w:b/>
                <w:sz w:val="12"/>
                <w:szCs w:val="12"/>
              </w:rPr>
            </w:pPr>
          </w:p>
        </w:tc>
      </w:tr>
      <w:tr w:rsidR="00816B53" w:rsidRPr="0089793D" w14:paraId="0B6982BA" w14:textId="77777777" w:rsidTr="00816B53">
        <w:trPr>
          <w:jc w:val="center"/>
        </w:trPr>
        <w:tc>
          <w:tcPr>
            <w:tcW w:w="355" w:type="pct"/>
            <w:shd w:val="clear" w:color="auto" w:fill="DAEEF3" w:themeFill="accent5" w:themeFillTint="33"/>
          </w:tcPr>
          <w:p w14:paraId="33A651DD" w14:textId="3BDAF57A"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166</w:t>
            </w:r>
          </w:p>
        </w:tc>
        <w:tc>
          <w:tcPr>
            <w:tcW w:w="2219" w:type="pct"/>
            <w:shd w:val="clear" w:color="auto" w:fill="DAEEF3" w:themeFill="accent5" w:themeFillTint="33"/>
          </w:tcPr>
          <w:p w14:paraId="0E9F47FB" w14:textId="7C3F9D3B"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0F992C1C" w14:textId="0702B90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23DE7AF" w14:textId="0E8031A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46FDA32B" w14:textId="77777777" w:rsidR="00CD6AE9" w:rsidRPr="00EE2DF6" w:rsidRDefault="00CD6AE9" w:rsidP="00694796">
            <w:pPr>
              <w:jc w:val="center"/>
              <w:rPr>
                <w:rFonts w:asciiTheme="minorHAnsi" w:hAnsiTheme="minorHAnsi" w:cstheme="minorHAnsi"/>
                <w:b/>
                <w:sz w:val="12"/>
                <w:szCs w:val="12"/>
              </w:rPr>
            </w:pPr>
          </w:p>
        </w:tc>
      </w:tr>
      <w:tr w:rsidR="00816B53" w:rsidRPr="0089793D" w14:paraId="014C5B65" w14:textId="77777777" w:rsidTr="00816B53">
        <w:trPr>
          <w:jc w:val="center"/>
        </w:trPr>
        <w:tc>
          <w:tcPr>
            <w:tcW w:w="355" w:type="pct"/>
            <w:shd w:val="clear" w:color="auto" w:fill="DAEEF3" w:themeFill="accent5" w:themeFillTint="33"/>
          </w:tcPr>
          <w:p w14:paraId="69C8CA1F" w14:textId="66FEC3A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167</w:t>
            </w:r>
          </w:p>
        </w:tc>
        <w:tc>
          <w:tcPr>
            <w:tcW w:w="2219" w:type="pct"/>
            <w:shd w:val="clear" w:color="auto" w:fill="DAEEF3" w:themeFill="accent5" w:themeFillTint="33"/>
          </w:tcPr>
          <w:p w14:paraId="56FEFC13" w14:textId="5ED73618"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0F194590" w14:textId="77182C1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78E64ED" w14:textId="75601FC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E1B8864" w14:textId="77777777" w:rsidR="00CD6AE9" w:rsidRPr="00EE2DF6" w:rsidRDefault="00CD6AE9" w:rsidP="00694796">
            <w:pPr>
              <w:jc w:val="center"/>
              <w:rPr>
                <w:rFonts w:asciiTheme="minorHAnsi" w:hAnsiTheme="minorHAnsi" w:cstheme="minorHAnsi"/>
                <w:b/>
                <w:sz w:val="12"/>
                <w:szCs w:val="12"/>
              </w:rPr>
            </w:pPr>
          </w:p>
        </w:tc>
      </w:tr>
      <w:tr w:rsidR="00816B53" w:rsidRPr="0089793D" w14:paraId="131BC41A" w14:textId="77777777" w:rsidTr="00816B53">
        <w:trPr>
          <w:jc w:val="center"/>
        </w:trPr>
        <w:tc>
          <w:tcPr>
            <w:tcW w:w="355" w:type="pct"/>
            <w:shd w:val="clear" w:color="auto" w:fill="DAEEF3" w:themeFill="accent5" w:themeFillTint="33"/>
          </w:tcPr>
          <w:p w14:paraId="695AD6EE" w14:textId="03B11D8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168</w:t>
            </w:r>
          </w:p>
        </w:tc>
        <w:tc>
          <w:tcPr>
            <w:tcW w:w="2219" w:type="pct"/>
            <w:shd w:val="clear" w:color="auto" w:fill="DAEEF3" w:themeFill="accent5" w:themeFillTint="33"/>
          </w:tcPr>
          <w:p w14:paraId="5CF44CDD" w14:textId="6BB02375" w:rsidR="00CD6AE9" w:rsidRPr="0089793D" w:rsidRDefault="00CD6AE9" w:rsidP="00816B5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r w:rsidR="00816B53">
              <w:rPr>
                <w:rFonts w:ascii="Calibri" w:hAnsi="Calibri" w:cs="Calibri"/>
                <w:color w:val="000000"/>
                <w:sz w:val="12"/>
                <w:szCs w:val="12"/>
                <w:lang w:val="es-MX" w:eastAsia="es-MX"/>
              </w:rPr>
              <w:t xml:space="preserve"> </w:t>
            </w:r>
          </w:p>
        </w:tc>
        <w:tc>
          <w:tcPr>
            <w:tcW w:w="429" w:type="pct"/>
            <w:shd w:val="clear" w:color="auto" w:fill="DAEEF3" w:themeFill="accent5" w:themeFillTint="33"/>
          </w:tcPr>
          <w:p w14:paraId="2335AEE0" w14:textId="4101B72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D829320" w14:textId="79DC5384"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FF773A1" w14:textId="77777777" w:rsidR="00CD6AE9" w:rsidRPr="00EE2DF6" w:rsidRDefault="00CD6AE9" w:rsidP="00694796">
            <w:pPr>
              <w:jc w:val="center"/>
              <w:rPr>
                <w:rFonts w:asciiTheme="minorHAnsi" w:hAnsiTheme="minorHAnsi" w:cstheme="minorHAnsi"/>
                <w:b/>
                <w:sz w:val="12"/>
                <w:szCs w:val="12"/>
              </w:rPr>
            </w:pPr>
          </w:p>
        </w:tc>
      </w:tr>
      <w:tr w:rsidR="00816B53" w:rsidRPr="0089793D" w14:paraId="453F70C6" w14:textId="77777777" w:rsidTr="00816B53">
        <w:trPr>
          <w:jc w:val="center"/>
        </w:trPr>
        <w:tc>
          <w:tcPr>
            <w:tcW w:w="355" w:type="pct"/>
            <w:shd w:val="clear" w:color="auto" w:fill="DAEEF3" w:themeFill="accent5" w:themeFillTint="33"/>
          </w:tcPr>
          <w:p w14:paraId="2B3EE067" w14:textId="147CF4E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169</w:t>
            </w:r>
          </w:p>
        </w:tc>
        <w:tc>
          <w:tcPr>
            <w:tcW w:w="2219" w:type="pct"/>
            <w:shd w:val="clear" w:color="auto" w:fill="DAEEF3" w:themeFill="accent5" w:themeFillTint="33"/>
          </w:tcPr>
          <w:p w14:paraId="2633A9C9" w14:textId="4D7AB933" w:rsidR="00CD6AE9" w:rsidRPr="0089793D" w:rsidRDefault="00CD6AE9" w:rsidP="004423F7">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270539BF" w14:textId="0A82B4D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E8510EF" w14:textId="536146F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323F373" w14:textId="77777777" w:rsidR="00CD6AE9" w:rsidRPr="00EE2DF6" w:rsidRDefault="00CD6AE9" w:rsidP="00694796">
            <w:pPr>
              <w:jc w:val="center"/>
              <w:rPr>
                <w:rFonts w:asciiTheme="minorHAnsi" w:hAnsiTheme="minorHAnsi" w:cstheme="minorHAnsi"/>
                <w:b/>
                <w:sz w:val="12"/>
                <w:szCs w:val="12"/>
              </w:rPr>
            </w:pPr>
          </w:p>
        </w:tc>
      </w:tr>
      <w:tr w:rsidR="00816B53" w:rsidRPr="0089793D" w14:paraId="5F94CB68" w14:textId="77777777" w:rsidTr="00816B53">
        <w:trPr>
          <w:jc w:val="center"/>
        </w:trPr>
        <w:tc>
          <w:tcPr>
            <w:tcW w:w="355" w:type="pct"/>
            <w:shd w:val="clear" w:color="auto" w:fill="DAEEF3" w:themeFill="accent5" w:themeFillTint="33"/>
          </w:tcPr>
          <w:p w14:paraId="2DD62848" w14:textId="55ED6DC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170</w:t>
            </w:r>
          </w:p>
        </w:tc>
        <w:tc>
          <w:tcPr>
            <w:tcW w:w="2219" w:type="pct"/>
            <w:shd w:val="clear" w:color="auto" w:fill="DAEEF3" w:themeFill="accent5" w:themeFillTint="33"/>
          </w:tcPr>
          <w:p w14:paraId="0BD42F85" w14:textId="3212E7D0" w:rsidR="004423F7" w:rsidRPr="0089793D" w:rsidRDefault="00CD6AE9" w:rsidP="004423F7">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662FC13A" w14:textId="535CAF0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114CBF3" w14:textId="25B426C5"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12303CAF" w14:textId="77777777" w:rsidR="00CD6AE9" w:rsidRPr="00EE2DF6" w:rsidRDefault="00CD6AE9" w:rsidP="00694796">
            <w:pPr>
              <w:jc w:val="center"/>
              <w:rPr>
                <w:rFonts w:asciiTheme="minorHAnsi" w:hAnsiTheme="minorHAnsi" w:cstheme="minorHAnsi"/>
                <w:b/>
                <w:sz w:val="12"/>
                <w:szCs w:val="12"/>
              </w:rPr>
            </w:pPr>
          </w:p>
        </w:tc>
      </w:tr>
      <w:tr w:rsidR="00816B53" w:rsidRPr="0089793D" w14:paraId="06249F74" w14:textId="77777777" w:rsidTr="00816B53">
        <w:trPr>
          <w:jc w:val="center"/>
        </w:trPr>
        <w:tc>
          <w:tcPr>
            <w:tcW w:w="355" w:type="pct"/>
            <w:shd w:val="clear" w:color="auto" w:fill="DAEEF3" w:themeFill="accent5" w:themeFillTint="33"/>
          </w:tcPr>
          <w:p w14:paraId="5FF91253" w14:textId="0B400B0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171</w:t>
            </w:r>
          </w:p>
        </w:tc>
        <w:tc>
          <w:tcPr>
            <w:tcW w:w="2219" w:type="pct"/>
            <w:shd w:val="clear" w:color="auto" w:fill="DAEEF3" w:themeFill="accent5" w:themeFillTint="33"/>
          </w:tcPr>
          <w:p w14:paraId="7140D5A3" w14:textId="32F35BD1"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5F50C619" w14:textId="3D161FB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38CC9EE6" w14:textId="14CB919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1F7C7F19" w14:textId="77777777" w:rsidR="00CD6AE9" w:rsidRPr="00EE2DF6" w:rsidRDefault="00CD6AE9" w:rsidP="00694796">
            <w:pPr>
              <w:jc w:val="center"/>
              <w:rPr>
                <w:rFonts w:asciiTheme="minorHAnsi" w:hAnsiTheme="minorHAnsi" w:cstheme="minorHAnsi"/>
                <w:b/>
                <w:sz w:val="12"/>
                <w:szCs w:val="12"/>
              </w:rPr>
            </w:pPr>
          </w:p>
        </w:tc>
      </w:tr>
      <w:tr w:rsidR="00816B53" w:rsidRPr="0089793D" w14:paraId="08DAF8AD" w14:textId="77777777" w:rsidTr="00816B53">
        <w:trPr>
          <w:jc w:val="center"/>
        </w:trPr>
        <w:tc>
          <w:tcPr>
            <w:tcW w:w="355" w:type="pct"/>
            <w:shd w:val="clear" w:color="auto" w:fill="DAEEF3" w:themeFill="accent5" w:themeFillTint="33"/>
          </w:tcPr>
          <w:p w14:paraId="4605CF8D" w14:textId="609C123C"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172</w:t>
            </w:r>
          </w:p>
        </w:tc>
        <w:tc>
          <w:tcPr>
            <w:tcW w:w="2219" w:type="pct"/>
            <w:shd w:val="clear" w:color="auto" w:fill="DAEEF3" w:themeFill="accent5" w:themeFillTint="33"/>
          </w:tcPr>
          <w:p w14:paraId="67F826B7" w14:textId="5E74683A"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35F23A29" w14:textId="32CF708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8ADFE27" w14:textId="5B1BF33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7ACBCFD" w14:textId="77777777" w:rsidR="00CD6AE9" w:rsidRPr="00EE2DF6" w:rsidRDefault="00CD6AE9" w:rsidP="00694796">
            <w:pPr>
              <w:jc w:val="center"/>
              <w:rPr>
                <w:rFonts w:asciiTheme="minorHAnsi" w:hAnsiTheme="minorHAnsi" w:cstheme="minorHAnsi"/>
                <w:b/>
                <w:sz w:val="12"/>
                <w:szCs w:val="12"/>
              </w:rPr>
            </w:pPr>
          </w:p>
        </w:tc>
      </w:tr>
      <w:tr w:rsidR="00816B53" w:rsidRPr="0089793D" w14:paraId="3F153272" w14:textId="77777777" w:rsidTr="00816B53">
        <w:trPr>
          <w:jc w:val="center"/>
        </w:trPr>
        <w:tc>
          <w:tcPr>
            <w:tcW w:w="355" w:type="pct"/>
            <w:shd w:val="clear" w:color="auto" w:fill="DAEEF3" w:themeFill="accent5" w:themeFillTint="33"/>
          </w:tcPr>
          <w:p w14:paraId="5382B241" w14:textId="5A4F0DA0"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173</w:t>
            </w:r>
          </w:p>
        </w:tc>
        <w:tc>
          <w:tcPr>
            <w:tcW w:w="2219" w:type="pct"/>
            <w:shd w:val="clear" w:color="auto" w:fill="DAEEF3" w:themeFill="accent5" w:themeFillTint="33"/>
          </w:tcPr>
          <w:p w14:paraId="57FD444C" w14:textId="25CAA23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2A320BE6" w14:textId="69BF0CA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CFF4CCC" w14:textId="61560EC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EE8ABD6" w14:textId="77777777" w:rsidR="00CD6AE9" w:rsidRPr="00EE2DF6" w:rsidRDefault="00CD6AE9" w:rsidP="00694796">
            <w:pPr>
              <w:jc w:val="center"/>
              <w:rPr>
                <w:rFonts w:asciiTheme="minorHAnsi" w:hAnsiTheme="minorHAnsi" w:cstheme="minorHAnsi"/>
                <w:b/>
                <w:sz w:val="12"/>
                <w:szCs w:val="12"/>
              </w:rPr>
            </w:pPr>
          </w:p>
        </w:tc>
      </w:tr>
      <w:tr w:rsidR="00816B53" w:rsidRPr="0089793D" w14:paraId="6E64C763" w14:textId="77777777" w:rsidTr="00816B53">
        <w:trPr>
          <w:jc w:val="center"/>
        </w:trPr>
        <w:tc>
          <w:tcPr>
            <w:tcW w:w="355" w:type="pct"/>
            <w:shd w:val="clear" w:color="auto" w:fill="DAEEF3" w:themeFill="accent5" w:themeFillTint="33"/>
          </w:tcPr>
          <w:p w14:paraId="2B3D0313" w14:textId="3D80EE0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174</w:t>
            </w:r>
          </w:p>
        </w:tc>
        <w:tc>
          <w:tcPr>
            <w:tcW w:w="2219" w:type="pct"/>
            <w:shd w:val="clear" w:color="auto" w:fill="DAEEF3" w:themeFill="accent5" w:themeFillTint="33"/>
          </w:tcPr>
          <w:p w14:paraId="5EABCA90" w14:textId="1637B22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7F86EE45" w14:textId="71BA131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66FC5D9" w14:textId="0A7BA83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241901BF" w14:textId="77777777" w:rsidR="00CD6AE9" w:rsidRPr="00EE2DF6" w:rsidRDefault="00CD6AE9" w:rsidP="00694796">
            <w:pPr>
              <w:jc w:val="center"/>
              <w:rPr>
                <w:rFonts w:asciiTheme="minorHAnsi" w:hAnsiTheme="minorHAnsi" w:cstheme="minorHAnsi"/>
                <w:b/>
                <w:sz w:val="12"/>
                <w:szCs w:val="12"/>
              </w:rPr>
            </w:pPr>
          </w:p>
        </w:tc>
      </w:tr>
      <w:tr w:rsidR="00816B53" w:rsidRPr="0089793D" w14:paraId="49338DEB" w14:textId="77777777" w:rsidTr="00816B53">
        <w:trPr>
          <w:jc w:val="center"/>
        </w:trPr>
        <w:tc>
          <w:tcPr>
            <w:tcW w:w="355" w:type="pct"/>
            <w:shd w:val="clear" w:color="auto" w:fill="DAEEF3" w:themeFill="accent5" w:themeFillTint="33"/>
          </w:tcPr>
          <w:p w14:paraId="2B421A5A" w14:textId="44F1CCE7"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175</w:t>
            </w:r>
          </w:p>
        </w:tc>
        <w:tc>
          <w:tcPr>
            <w:tcW w:w="2219" w:type="pct"/>
            <w:shd w:val="clear" w:color="auto" w:fill="DAEEF3" w:themeFill="accent5" w:themeFillTint="33"/>
          </w:tcPr>
          <w:p w14:paraId="21F9AC10" w14:textId="0B4EA239"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024AB297" w14:textId="62B21230"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06B1F6FE" w14:textId="64709F17"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2A403D3" w14:textId="77777777" w:rsidR="00CD6AE9" w:rsidRPr="00EE2DF6" w:rsidRDefault="00CD6AE9" w:rsidP="00694796">
            <w:pPr>
              <w:jc w:val="center"/>
              <w:rPr>
                <w:rFonts w:asciiTheme="minorHAnsi" w:hAnsiTheme="minorHAnsi" w:cstheme="minorHAnsi"/>
                <w:b/>
                <w:sz w:val="12"/>
                <w:szCs w:val="12"/>
              </w:rPr>
            </w:pPr>
          </w:p>
        </w:tc>
      </w:tr>
      <w:tr w:rsidR="00816B53" w:rsidRPr="0089793D" w14:paraId="24521952" w14:textId="77777777" w:rsidTr="00816B53">
        <w:trPr>
          <w:jc w:val="center"/>
        </w:trPr>
        <w:tc>
          <w:tcPr>
            <w:tcW w:w="355" w:type="pct"/>
            <w:shd w:val="clear" w:color="auto" w:fill="DAEEF3" w:themeFill="accent5" w:themeFillTint="33"/>
          </w:tcPr>
          <w:p w14:paraId="59D84929" w14:textId="4F942586"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176</w:t>
            </w:r>
          </w:p>
        </w:tc>
        <w:tc>
          <w:tcPr>
            <w:tcW w:w="2219" w:type="pct"/>
            <w:shd w:val="clear" w:color="auto" w:fill="DAEEF3" w:themeFill="accent5" w:themeFillTint="33"/>
          </w:tcPr>
          <w:p w14:paraId="597B8D19" w14:textId="01705C4D"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73E0E4CD" w14:textId="4E91A88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5B67BD2" w14:textId="44FBF401"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65B67923" w14:textId="77777777" w:rsidR="00CD6AE9" w:rsidRPr="00EE2DF6" w:rsidRDefault="00CD6AE9" w:rsidP="00694796">
            <w:pPr>
              <w:jc w:val="center"/>
              <w:rPr>
                <w:rFonts w:asciiTheme="minorHAnsi" w:hAnsiTheme="minorHAnsi" w:cstheme="minorHAnsi"/>
                <w:b/>
                <w:sz w:val="12"/>
                <w:szCs w:val="12"/>
              </w:rPr>
            </w:pPr>
          </w:p>
        </w:tc>
      </w:tr>
      <w:tr w:rsidR="00816B53" w:rsidRPr="0089793D" w14:paraId="26A8D12E" w14:textId="77777777" w:rsidTr="00816B53">
        <w:trPr>
          <w:jc w:val="center"/>
        </w:trPr>
        <w:tc>
          <w:tcPr>
            <w:tcW w:w="355" w:type="pct"/>
            <w:shd w:val="clear" w:color="auto" w:fill="DAEEF3" w:themeFill="accent5" w:themeFillTint="33"/>
          </w:tcPr>
          <w:p w14:paraId="7CA21DF3" w14:textId="10CC93F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177</w:t>
            </w:r>
          </w:p>
        </w:tc>
        <w:tc>
          <w:tcPr>
            <w:tcW w:w="2219" w:type="pct"/>
            <w:shd w:val="clear" w:color="auto" w:fill="DAEEF3" w:themeFill="accent5" w:themeFillTint="33"/>
          </w:tcPr>
          <w:p w14:paraId="7263F833" w14:textId="13546CA1"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00359F5D" w14:textId="28D81B6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242F5661" w14:textId="05A1149F"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472D0F17" w14:textId="77777777" w:rsidR="00CD6AE9" w:rsidRPr="00EE2DF6" w:rsidRDefault="00CD6AE9" w:rsidP="00694796">
            <w:pPr>
              <w:jc w:val="center"/>
              <w:rPr>
                <w:rFonts w:asciiTheme="minorHAnsi" w:hAnsiTheme="minorHAnsi" w:cstheme="minorHAnsi"/>
                <w:b/>
                <w:sz w:val="12"/>
                <w:szCs w:val="12"/>
              </w:rPr>
            </w:pPr>
          </w:p>
        </w:tc>
      </w:tr>
      <w:tr w:rsidR="00816B53" w:rsidRPr="0089793D" w14:paraId="6E895C70" w14:textId="77777777" w:rsidTr="00816B53">
        <w:trPr>
          <w:jc w:val="center"/>
        </w:trPr>
        <w:tc>
          <w:tcPr>
            <w:tcW w:w="355" w:type="pct"/>
            <w:shd w:val="clear" w:color="auto" w:fill="DAEEF3" w:themeFill="accent5" w:themeFillTint="33"/>
          </w:tcPr>
          <w:p w14:paraId="356D93CC" w14:textId="0FA0BA1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178</w:t>
            </w:r>
          </w:p>
        </w:tc>
        <w:tc>
          <w:tcPr>
            <w:tcW w:w="2219" w:type="pct"/>
            <w:shd w:val="clear" w:color="auto" w:fill="DAEEF3" w:themeFill="accent5" w:themeFillTint="33"/>
          </w:tcPr>
          <w:p w14:paraId="47CBDAE4" w14:textId="240F7273"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7299383D" w14:textId="7FA66FC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B0F6D13" w14:textId="2F1C1D5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00C3B1D1" w14:textId="77777777" w:rsidR="00CD6AE9" w:rsidRPr="00EE2DF6" w:rsidRDefault="00CD6AE9" w:rsidP="00694796">
            <w:pPr>
              <w:jc w:val="center"/>
              <w:rPr>
                <w:rFonts w:asciiTheme="minorHAnsi" w:hAnsiTheme="minorHAnsi" w:cstheme="minorHAnsi"/>
                <w:b/>
                <w:sz w:val="12"/>
                <w:szCs w:val="12"/>
              </w:rPr>
            </w:pPr>
          </w:p>
        </w:tc>
      </w:tr>
      <w:tr w:rsidR="00816B53" w:rsidRPr="0089793D" w14:paraId="39D95FE6" w14:textId="77777777" w:rsidTr="00816B53">
        <w:trPr>
          <w:jc w:val="center"/>
        </w:trPr>
        <w:tc>
          <w:tcPr>
            <w:tcW w:w="355" w:type="pct"/>
            <w:shd w:val="clear" w:color="auto" w:fill="DAEEF3" w:themeFill="accent5" w:themeFillTint="33"/>
          </w:tcPr>
          <w:p w14:paraId="26AC39C3" w14:textId="649F1F12"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179</w:t>
            </w:r>
          </w:p>
        </w:tc>
        <w:tc>
          <w:tcPr>
            <w:tcW w:w="2219" w:type="pct"/>
            <w:shd w:val="clear" w:color="auto" w:fill="DAEEF3" w:themeFill="accent5" w:themeFillTint="33"/>
          </w:tcPr>
          <w:p w14:paraId="3830C3A2" w14:textId="4777EEC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41CDF6DE" w14:textId="5F0FF7B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15847466" w14:textId="029F4D3A"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5DA7C24" w14:textId="77777777" w:rsidR="00CD6AE9" w:rsidRPr="00EE2DF6" w:rsidRDefault="00CD6AE9" w:rsidP="00694796">
            <w:pPr>
              <w:jc w:val="center"/>
              <w:rPr>
                <w:rFonts w:asciiTheme="minorHAnsi" w:hAnsiTheme="minorHAnsi" w:cstheme="minorHAnsi"/>
                <w:b/>
                <w:sz w:val="12"/>
                <w:szCs w:val="12"/>
              </w:rPr>
            </w:pPr>
          </w:p>
        </w:tc>
      </w:tr>
      <w:tr w:rsidR="00816B53" w:rsidRPr="0089793D" w14:paraId="4D37819C" w14:textId="77777777" w:rsidTr="00816B53">
        <w:trPr>
          <w:jc w:val="center"/>
        </w:trPr>
        <w:tc>
          <w:tcPr>
            <w:tcW w:w="355" w:type="pct"/>
            <w:shd w:val="clear" w:color="auto" w:fill="DAEEF3" w:themeFill="accent5" w:themeFillTint="33"/>
          </w:tcPr>
          <w:p w14:paraId="6340C6D4" w14:textId="34625574"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180</w:t>
            </w:r>
          </w:p>
        </w:tc>
        <w:tc>
          <w:tcPr>
            <w:tcW w:w="2219" w:type="pct"/>
            <w:shd w:val="clear" w:color="auto" w:fill="DAEEF3" w:themeFill="accent5" w:themeFillTint="33"/>
          </w:tcPr>
          <w:p w14:paraId="4718AFC5" w14:textId="3B752380"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191C02F8" w14:textId="17DFC69C"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2AA94DF" w14:textId="7ED311BB"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5886FA27" w14:textId="77777777" w:rsidR="00CD6AE9" w:rsidRPr="00EE2DF6" w:rsidRDefault="00CD6AE9" w:rsidP="00694796">
            <w:pPr>
              <w:jc w:val="center"/>
              <w:rPr>
                <w:rFonts w:asciiTheme="minorHAnsi" w:hAnsiTheme="minorHAnsi" w:cstheme="minorHAnsi"/>
                <w:b/>
                <w:sz w:val="12"/>
                <w:szCs w:val="12"/>
              </w:rPr>
            </w:pPr>
          </w:p>
        </w:tc>
      </w:tr>
      <w:tr w:rsidR="00816B53" w:rsidRPr="0089793D" w14:paraId="2ABF7A21" w14:textId="77777777" w:rsidTr="00816B53">
        <w:trPr>
          <w:jc w:val="center"/>
        </w:trPr>
        <w:tc>
          <w:tcPr>
            <w:tcW w:w="355" w:type="pct"/>
            <w:shd w:val="clear" w:color="auto" w:fill="DAEEF3" w:themeFill="accent5" w:themeFillTint="33"/>
          </w:tcPr>
          <w:p w14:paraId="441643AE" w14:textId="025C2295"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181</w:t>
            </w:r>
          </w:p>
        </w:tc>
        <w:tc>
          <w:tcPr>
            <w:tcW w:w="2219" w:type="pct"/>
            <w:shd w:val="clear" w:color="auto" w:fill="DAEEF3" w:themeFill="accent5" w:themeFillTint="33"/>
          </w:tcPr>
          <w:p w14:paraId="252F4866" w14:textId="23A7541F"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21F930E5" w14:textId="6552E04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6FD591BD" w14:textId="37724142"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51E696D" w14:textId="77777777" w:rsidR="00CD6AE9" w:rsidRPr="00EE2DF6" w:rsidRDefault="00CD6AE9" w:rsidP="00694796">
            <w:pPr>
              <w:jc w:val="center"/>
              <w:rPr>
                <w:rFonts w:asciiTheme="minorHAnsi" w:hAnsiTheme="minorHAnsi" w:cstheme="minorHAnsi"/>
                <w:b/>
                <w:sz w:val="12"/>
                <w:szCs w:val="12"/>
              </w:rPr>
            </w:pPr>
          </w:p>
        </w:tc>
      </w:tr>
      <w:tr w:rsidR="00816B53" w:rsidRPr="0089793D" w14:paraId="13B86B45" w14:textId="77777777" w:rsidTr="00816B53">
        <w:trPr>
          <w:jc w:val="center"/>
        </w:trPr>
        <w:tc>
          <w:tcPr>
            <w:tcW w:w="355" w:type="pct"/>
            <w:shd w:val="clear" w:color="auto" w:fill="DAEEF3" w:themeFill="accent5" w:themeFillTint="33"/>
          </w:tcPr>
          <w:p w14:paraId="0EBCFD76" w14:textId="353E4F6D"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182</w:t>
            </w:r>
          </w:p>
        </w:tc>
        <w:tc>
          <w:tcPr>
            <w:tcW w:w="2219" w:type="pct"/>
            <w:shd w:val="clear" w:color="auto" w:fill="DAEEF3" w:themeFill="accent5" w:themeFillTint="33"/>
          </w:tcPr>
          <w:p w14:paraId="0354578F" w14:textId="3279E942"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55AFCB8F" w14:textId="09F64898"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4211926" w14:textId="484BAAD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3F17EBA8" w14:textId="77777777" w:rsidR="00CD6AE9" w:rsidRPr="00EE2DF6" w:rsidRDefault="00CD6AE9" w:rsidP="00694796">
            <w:pPr>
              <w:jc w:val="center"/>
              <w:rPr>
                <w:rFonts w:asciiTheme="minorHAnsi" w:hAnsiTheme="minorHAnsi" w:cstheme="minorHAnsi"/>
                <w:b/>
                <w:sz w:val="12"/>
                <w:szCs w:val="12"/>
              </w:rPr>
            </w:pPr>
          </w:p>
        </w:tc>
      </w:tr>
      <w:tr w:rsidR="00816B53" w:rsidRPr="0089793D" w14:paraId="309E9F1E" w14:textId="77777777" w:rsidTr="00816B53">
        <w:trPr>
          <w:jc w:val="center"/>
        </w:trPr>
        <w:tc>
          <w:tcPr>
            <w:tcW w:w="355" w:type="pct"/>
            <w:shd w:val="clear" w:color="auto" w:fill="DAEEF3" w:themeFill="accent5" w:themeFillTint="33"/>
          </w:tcPr>
          <w:p w14:paraId="24F7E460" w14:textId="19E6AA3E"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183</w:t>
            </w:r>
          </w:p>
        </w:tc>
        <w:tc>
          <w:tcPr>
            <w:tcW w:w="2219" w:type="pct"/>
            <w:shd w:val="clear" w:color="auto" w:fill="DAEEF3" w:themeFill="accent5" w:themeFillTint="33"/>
          </w:tcPr>
          <w:p w14:paraId="5500F417" w14:textId="411DCAB7"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20A0FF8F" w14:textId="2EF69F2E"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5B78C553" w14:textId="4645733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2268FC2A" w14:textId="77777777" w:rsidR="00CD6AE9" w:rsidRPr="00EE2DF6" w:rsidRDefault="00CD6AE9" w:rsidP="00694796">
            <w:pPr>
              <w:jc w:val="center"/>
              <w:rPr>
                <w:rFonts w:asciiTheme="minorHAnsi" w:hAnsiTheme="minorHAnsi" w:cstheme="minorHAnsi"/>
                <w:b/>
                <w:sz w:val="12"/>
                <w:szCs w:val="12"/>
              </w:rPr>
            </w:pPr>
          </w:p>
        </w:tc>
      </w:tr>
      <w:tr w:rsidR="00816B53" w:rsidRPr="0089793D" w14:paraId="056BA174" w14:textId="77777777" w:rsidTr="00816B53">
        <w:trPr>
          <w:jc w:val="center"/>
        </w:trPr>
        <w:tc>
          <w:tcPr>
            <w:tcW w:w="355" w:type="pct"/>
            <w:shd w:val="clear" w:color="auto" w:fill="DAEEF3" w:themeFill="accent5" w:themeFillTint="33"/>
          </w:tcPr>
          <w:p w14:paraId="504AFCCB" w14:textId="7162C898"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184</w:t>
            </w:r>
          </w:p>
        </w:tc>
        <w:tc>
          <w:tcPr>
            <w:tcW w:w="2219" w:type="pct"/>
            <w:shd w:val="clear" w:color="auto" w:fill="DAEEF3" w:themeFill="accent5" w:themeFillTint="33"/>
          </w:tcPr>
          <w:p w14:paraId="67D0C8BE" w14:textId="75B65C76"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4FB2086D" w14:textId="700614C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7BFA0A8C" w14:textId="3457DE26"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E6F0DA6" w14:textId="77777777" w:rsidR="00CD6AE9" w:rsidRPr="00EE2DF6" w:rsidRDefault="00CD6AE9" w:rsidP="00694796">
            <w:pPr>
              <w:jc w:val="center"/>
              <w:rPr>
                <w:rFonts w:asciiTheme="minorHAnsi" w:hAnsiTheme="minorHAnsi" w:cstheme="minorHAnsi"/>
                <w:b/>
                <w:sz w:val="12"/>
                <w:szCs w:val="12"/>
              </w:rPr>
            </w:pPr>
          </w:p>
        </w:tc>
      </w:tr>
      <w:tr w:rsidR="00816B53" w:rsidRPr="0089793D" w14:paraId="248D7315" w14:textId="77777777" w:rsidTr="00816B53">
        <w:trPr>
          <w:jc w:val="center"/>
        </w:trPr>
        <w:tc>
          <w:tcPr>
            <w:tcW w:w="355" w:type="pct"/>
            <w:shd w:val="clear" w:color="auto" w:fill="DAEEF3" w:themeFill="accent5" w:themeFillTint="33"/>
          </w:tcPr>
          <w:p w14:paraId="0D1D9445" w14:textId="29F23923" w:rsidR="00CD6AE9" w:rsidRPr="0089793D" w:rsidRDefault="00CD6AE9"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185</w:t>
            </w:r>
          </w:p>
        </w:tc>
        <w:tc>
          <w:tcPr>
            <w:tcW w:w="2219" w:type="pct"/>
            <w:shd w:val="clear" w:color="auto" w:fill="DAEEF3" w:themeFill="accent5" w:themeFillTint="33"/>
          </w:tcPr>
          <w:p w14:paraId="42CDC63A" w14:textId="4C86CBAE" w:rsidR="00CD6AE9" w:rsidRPr="0089793D" w:rsidRDefault="00CD6AE9"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Mantenimiento preventivo de vehículo, rotación, alineación y balanceo de llantas</w:t>
            </w:r>
          </w:p>
        </w:tc>
        <w:tc>
          <w:tcPr>
            <w:tcW w:w="429" w:type="pct"/>
            <w:shd w:val="clear" w:color="auto" w:fill="DAEEF3" w:themeFill="accent5" w:themeFillTint="33"/>
          </w:tcPr>
          <w:p w14:paraId="6B3A6A85" w14:textId="6A40B57D"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Servicio</w:t>
            </w:r>
          </w:p>
        </w:tc>
        <w:tc>
          <w:tcPr>
            <w:tcW w:w="357" w:type="pct"/>
            <w:shd w:val="clear" w:color="auto" w:fill="DAEEF3" w:themeFill="accent5" w:themeFillTint="33"/>
          </w:tcPr>
          <w:p w14:paraId="3B156D26" w14:textId="4F7F7019" w:rsidR="00CD6AE9" w:rsidRPr="0089793D" w:rsidRDefault="00CD6AE9"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vMerge/>
            <w:shd w:val="clear" w:color="auto" w:fill="DAEEF3" w:themeFill="accent5" w:themeFillTint="33"/>
            <w:vAlign w:val="center"/>
          </w:tcPr>
          <w:p w14:paraId="7F4210DA" w14:textId="77777777" w:rsidR="00CD6AE9" w:rsidRPr="00EE2DF6" w:rsidRDefault="00CD6AE9" w:rsidP="00694796">
            <w:pPr>
              <w:jc w:val="center"/>
              <w:rPr>
                <w:rFonts w:asciiTheme="minorHAnsi" w:hAnsiTheme="minorHAnsi" w:cstheme="minorHAnsi"/>
                <w:b/>
                <w:sz w:val="12"/>
                <w:szCs w:val="12"/>
              </w:rPr>
            </w:pPr>
          </w:p>
        </w:tc>
      </w:tr>
      <w:tr w:rsidR="00816B53" w:rsidRPr="0089793D" w14:paraId="7B578BC0" w14:textId="77777777" w:rsidTr="007A6243">
        <w:trPr>
          <w:jc w:val="center"/>
        </w:trPr>
        <w:tc>
          <w:tcPr>
            <w:tcW w:w="355" w:type="pct"/>
            <w:shd w:val="clear" w:color="auto" w:fill="EAF1DD" w:themeFill="accent3" w:themeFillTint="33"/>
          </w:tcPr>
          <w:p w14:paraId="6184B814" w14:textId="66FC5A4D" w:rsidR="00B34D13" w:rsidRPr="0089793D" w:rsidRDefault="00B34D13"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186</w:t>
            </w:r>
          </w:p>
        </w:tc>
        <w:tc>
          <w:tcPr>
            <w:tcW w:w="2219" w:type="pct"/>
            <w:shd w:val="clear" w:color="auto" w:fill="EAF1DD" w:themeFill="accent3" w:themeFillTint="33"/>
          </w:tcPr>
          <w:p w14:paraId="3B96D419" w14:textId="03B04368" w:rsidR="00B34D13" w:rsidRPr="0089793D" w:rsidRDefault="00B34D13"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Suministro e instalación de llanta LT 235</w:t>
            </w:r>
            <w:r w:rsidR="00D76D3A">
              <w:rPr>
                <w:rFonts w:ascii="Calibri" w:hAnsi="Calibri" w:cs="Calibri"/>
                <w:color w:val="000000"/>
                <w:sz w:val="12"/>
                <w:szCs w:val="12"/>
                <w:lang w:val="es-MX" w:eastAsia="es-MX"/>
              </w:rPr>
              <w:t>/80 R17 120/117R M+S FIRESTONE</w:t>
            </w:r>
          </w:p>
        </w:tc>
        <w:tc>
          <w:tcPr>
            <w:tcW w:w="429" w:type="pct"/>
            <w:shd w:val="clear" w:color="auto" w:fill="EAF1DD" w:themeFill="accent3" w:themeFillTint="33"/>
          </w:tcPr>
          <w:p w14:paraId="24538E16" w14:textId="7FED7CAA"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Pieza</w:t>
            </w:r>
          </w:p>
        </w:tc>
        <w:tc>
          <w:tcPr>
            <w:tcW w:w="357" w:type="pct"/>
            <w:shd w:val="clear" w:color="auto" w:fill="EAF1DD" w:themeFill="accent3" w:themeFillTint="33"/>
          </w:tcPr>
          <w:p w14:paraId="347EB504" w14:textId="19BFB754"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w:t>
            </w:r>
          </w:p>
        </w:tc>
        <w:tc>
          <w:tcPr>
            <w:tcW w:w="1640" w:type="pct"/>
            <w:gridSpan w:val="3"/>
            <w:vMerge w:val="restart"/>
            <w:shd w:val="clear" w:color="auto" w:fill="EAF1DD" w:themeFill="accent3" w:themeFillTint="33"/>
            <w:vAlign w:val="center"/>
          </w:tcPr>
          <w:p w14:paraId="7FD3CC74" w14:textId="18FB7E21" w:rsidR="00B34D13" w:rsidRPr="00EE2DF6" w:rsidRDefault="00B34D13" w:rsidP="00694796">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816B53" w:rsidRPr="0089793D" w14:paraId="016C4196" w14:textId="77777777" w:rsidTr="007A6243">
        <w:trPr>
          <w:jc w:val="center"/>
        </w:trPr>
        <w:tc>
          <w:tcPr>
            <w:tcW w:w="355" w:type="pct"/>
            <w:shd w:val="clear" w:color="auto" w:fill="EAF1DD" w:themeFill="accent3" w:themeFillTint="33"/>
          </w:tcPr>
          <w:p w14:paraId="689950A4" w14:textId="6AE8D8D8" w:rsidR="00B34D13" w:rsidRPr="0089793D" w:rsidRDefault="00B34D13"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187</w:t>
            </w:r>
          </w:p>
        </w:tc>
        <w:tc>
          <w:tcPr>
            <w:tcW w:w="2219" w:type="pct"/>
            <w:shd w:val="clear" w:color="auto" w:fill="EAF1DD" w:themeFill="accent3" w:themeFillTint="33"/>
          </w:tcPr>
          <w:p w14:paraId="5CB78236" w14:textId="01D3D3AE" w:rsidR="00B34D13" w:rsidRPr="0089793D" w:rsidRDefault="00B34D13"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Suministro e instalación de llanta 285/65 R16C 128N M+S CONTINENTAL.</w:t>
            </w:r>
          </w:p>
        </w:tc>
        <w:tc>
          <w:tcPr>
            <w:tcW w:w="429" w:type="pct"/>
            <w:shd w:val="clear" w:color="auto" w:fill="EAF1DD" w:themeFill="accent3" w:themeFillTint="33"/>
          </w:tcPr>
          <w:p w14:paraId="070B3B45" w14:textId="54D485E2"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Pieza</w:t>
            </w:r>
          </w:p>
        </w:tc>
        <w:tc>
          <w:tcPr>
            <w:tcW w:w="357" w:type="pct"/>
            <w:shd w:val="clear" w:color="auto" w:fill="EAF1DD" w:themeFill="accent3" w:themeFillTint="33"/>
          </w:tcPr>
          <w:p w14:paraId="54ED7DE3" w14:textId="75FB6A2A"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w:t>
            </w:r>
          </w:p>
        </w:tc>
        <w:tc>
          <w:tcPr>
            <w:tcW w:w="1640" w:type="pct"/>
            <w:gridSpan w:val="3"/>
            <w:vMerge/>
            <w:shd w:val="clear" w:color="auto" w:fill="EAF1DD" w:themeFill="accent3" w:themeFillTint="33"/>
            <w:vAlign w:val="center"/>
          </w:tcPr>
          <w:p w14:paraId="76A05F13" w14:textId="77777777" w:rsidR="00B34D13" w:rsidRPr="00EE2DF6" w:rsidRDefault="00B34D13" w:rsidP="00694796">
            <w:pPr>
              <w:jc w:val="center"/>
              <w:rPr>
                <w:rFonts w:asciiTheme="minorHAnsi" w:hAnsiTheme="minorHAnsi" w:cstheme="minorHAnsi"/>
                <w:b/>
                <w:sz w:val="12"/>
                <w:szCs w:val="12"/>
              </w:rPr>
            </w:pPr>
          </w:p>
        </w:tc>
      </w:tr>
      <w:tr w:rsidR="00816B53" w:rsidRPr="0089793D" w14:paraId="1285EBB9" w14:textId="77777777" w:rsidTr="007A6243">
        <w:trPr>
          <w:jc w:val="center"/>
        </w:trPr>
        <w:tc>
          <w:tcPr>
            <w:tcW w:w="355" w:type="pct"/>
            <w:shd w:val="clear" w:color="auto" w:fill="EAF1DD" w:themeFill="accent3" w:themeFillTint="33"/>
          </w:tcPr>
          <w:p w14:paraId="311CB757" w14:textId="4924C5BE" w:rsidR="00B34D13" w:rsidRPr="0089793D" w:rsidRDefault="00B34D13" w:rsidP="00694796">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188</w:t>
            </w:r>
          </w:p>
        </w:tc>
        <w:tc>
          <w:tcPr>
            <w:tcW w:w="2219" w:type="pct"/>
            <w:shd w:val="clear" w:color="auto" w:fill="EAF1DD" w:themeFill="accent3" w:themeFillTint="33"/>
          </w:tcPr>
          <w:p w14:paraId="35B23FA7" w14:textId="22C2E6DD" w:rsidR="00B34D13" w:rsidRPr="0089793D" w:rsidRDefault="00B34D13" w:rsidP="00694796">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Suministro e instalación de llanta 175/70 R13 82T MULTIHAWK FIRESTONE. </w:t>
            </w:r>
          </w:p>
        </w:tc>
        <w:tc>
          <w:tcPr>
            <w:tcW w:w="429" w:type="pct"/>
            <w:shd w:val="clear" w:color="auto" w:fill="EAF1DD" w:themeFill="accent3" w:themeFillTint="33"/>
          </w:tcPr>
          <w:p w14:paraId="1240ADBE" w14:textId="78212051"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Pieza</w:t>
            </w:r>
          </w:p>
        </w:tc>
        <w:tc>
          <w:tcPr>
            <w:tcW w:w="357" w:type="pct"/>
            <w:shd w:val="clear" w:color="auto" w:fill="EAF1DD" w:themeFill="accent3" w:themeFillTint="33"/>
          </w:tcPr>
          <w:p w14:paraId="56561981" w14:textId="10F72A06"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w:t>
            </w:r>
          </w:p>
        </w:tc>
        <w:tc>
          <w:tcPr>
            <w:tcW w:w="1640" w:type="pct"/>
            <w:gridSpan w:val="3"/>
            <w:vMerge/>
            <w:shd w:val="clear" w:color="auto" w:fill="EAF1DD" w:themeFill="accent3" w:themeFillTint="33"/>
            <w:vAlign w:val="center"/>
          </w:tcPr>
          <w:p w14:paraId="333EFD3D" w14:textId="77777777" w:rsidR="00B34D13" w:rsidRPr="00EE2DF6" w:rsidRDefault="00B34D13" w:rsidP="00694796">
            <w:pPr>
              <w:jc w:val="center"/>
              <w:rPr>
                <w:rFonts w:asciiTheme="minorHAnsi" w:hAnsiTheme="minorHAnsi" w:cstheme="minorHAnsi"/>
                <w:b/>
                <w:sz w:val="12"/>
                <w:szCs w:val="12"/>
              </w:rPr>
            </w:pPr>
          </w:p>
        </w:tc>
      </w:tr>
      <w:tr w:rsidR="00816B53" w:rsidRPr="0089793D" w14:paraId="5D0598B0" w14:textId="77777777" w:rsidTr="00816B53">
        <w:trPr>
          <w:jc w:val="center"/>
        </w:trPr>
        <w:tc>
          <w:tcPr>
            <w:tcW w:w="355" w:type="pct"/>
            <w:shd w:val="clear" w:color="auto" w:fill="auto"/>
          </w:tcPr>
          <w:p w14:paraId="36B0D486" w14:textId="7513DF06" w:rsidR="00B34D13" w:rsidRPr="0089793D" w:rsidRDefault="00B34D13" w:rsidP="00B34D1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189</w:t>
            </w:r>
          </w:p>
        </w:tc>
        <w:tc>
          <w:tcPr>
            <w:tcW w:w="2219" w:type="pct"/>
            <w:shd w:val="clear" w:color="auto" w:fill="auto"/>
          </w:tcPr>
          <w:p w14:paraId="38D5FAFD" w14:textId="165FE7E3" w:rsidR="00B34D13" w:rsidRPr="0089793D" w:rsidRDefault="00B34D13" w:rsidP="00B34D1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Camioneta Nissan NP300 tipo estacas transmisión manual AC, modelo 2023.</w:t>
            </w:r>
          </w:p>
        </w:tc>
        <w:tc>
          <w:tcPr>
            <w:tcW w:w="429" w:type="pct"/>
            <w:shd w:val="clear" w:color="auto" w:fill="auto"/>
          </w:tcPr>
          <w:p w14:paraId="040A7B61" w14:textId="784FA8EF"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Vehículo</w:t>
            </w:r>
          </w:p>
        </w:tc>
        <w:tc>
          <w:tcPr>
            <w:tcW w:w="357" w:type="pct"/>
            <w:shd w:val="clear" w:color="auto" w:fill="auto"/>
          </w:tcPr>
          <w:p w14:paraId="212BE5F2" w14:textId="2310BEE1"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4</w:t>
            </w:r>
          </w:p>
        </w:tc>
        <w:tc>
          <w:tcPr>
            <w:tcW w:w="1640" w:type="pct"/>
            <w:gridSpan w:val="3"/>
            <w:shd w:val="clear" w:color="auto" w:fill="auto"/>
            <w:vAlign w:val="center"/>
          </w:tcPr>
          <w:p w14:paraId="2A10AE90" w14:textId="15927BBE" w:rsidR="00B34D13" w:rsidRPr="00EE2DF6" w:rsidRDefault="00B34D13" w:rsidP="00B34D13">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816B53" w:rsidRPr="0089793D" w14:paraId="6C2191E2" w14:textId="77777777" w:rsidTr="00816B53">
        <w:trPr>
          <w:jc w:val="center"/>
        </w:trPr>
        <w:tc>
          <w:tcPr>
            <w:tcW w:w="355" w:type="pct"/>
            <w:shd w:val="clear" w:color="auto" w:fill="auto"/>
          </w:tcPr>
          <w:p w14:paraId="3ABF71A1" w14:textId="54778080" w:rsidR="00B34D13" w:rsidRPr="0089793D" w:rsidRDefault="00B34D13" w:rsidP="00B34D1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190</w:t>
            </w:r>
          </w:p>
        </w:tc>
        <w:tc>
          <w:tcPr>
            <w:tcW w:w="2219" w:type="pct"/>
            <w:shd w:val="clear" w:color="auto" w:fill="auto"/>
          </w:tcPr>
          <w:p w14:paraId="5D76F139" w14:textId="07898246" w:rsidR="00B34D13" w:rsidRPr="002F6E40" w:rsidRDefault="00B34D13" w:rsidP="00B34D13">
            <w:pPr>
              <w:autoSpaceDE w:val="0"/>
              <w:autoSpaceDN w:val="0"/>
              <w:adjustRightInd w:val="0"/>
              <w:rPr>
                <w:rFonts w:asciiTheme="minorHAnsi" w:hAnsiTheme="minorHAnsi" w:cstheme="minorHAnsi"/>
                <w:b/>
                <w:sz w:val="12"/>
                <w:szCs w:val="12"/>
                <w:lang w:val="en-US"/>
              </w:rPr>
            </w:pPr>
            <w:r w:rsidRPr="002F6E40">
              <w:rPr>
                <w:rFonts w:ascii="Calibri" w:hAnsi="Calibri" w:cs="Calibri"/>
                <w:color w:val="000000"/>
                <w:sz w:val="12"/>
                <w:szCs w:val="12"/>
                <w:lang w:val="en-US" w:eastAsia="es-MX"/>
              </w:rPr>
              <w:t xml:space="preserve">V Drive </w:t>
            </w:r>
            <w:proofErr w:type="gramStart"/>
            <w:r w:rsidRPr="002F6E40">
              <w:rPr>
                <w:rFonts w:ascii="Calibri" w:hAnsi="Calibri" w:cs="Calibri"/>
                <w:color w:val="000000"/>
                <w:sz w:val="12"/>
                <w:szCs w:val="12"/>
                <w:lang w:val="en-US" w:eastAsia="es-MX"/>
              </w:rPr>
              <w:t>TM  Nissan</w:t>
            </w:r>
            <w:proofErr w:type="gramEnd"/>
            <w:r w:rsidRPr="002F6E40">
              <w:rPr>
                <w:rFonts w:ascii="Calibri" w:hAnsi="Calibri" w:cs="Calibri"/>
                <w:color w:val="000000"/>
                <w:sz w:val="12"/>
                <w:szCs w:val="12"/>
                <w:lang w:val="en-US" w:eastAsia="es-MX"/>
              </w:rPr>
              <w:t xml:space="preserve"> AC 2023</w:t>
            </w:r>
          </w:p>
        </w:tc>
        <w:tc>
          <w:tcPr>
            <w:tcW w:w="429" w:type="pct"/>
            <w:shd w:val="clear" w:color="auto" w:fill="auto"/>
          </w:tcPr>
          <w:p w14:paraId="3710F957" w14:textId="41576DC1"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Vehículo</w:t>
            </w:r>
          </w:p>
        </w:tc>
        <w:tc>
          <w:tcPr>
            <w:tcW w:w="357" w:type="pct"/>
            <w:shd w:val="clear" w:color="auto" w:fill="auto"/>
          </w:tcPr>
          <w:p w14:paraId="213A4C15" w14:textId="521A530A"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w:t>
            </w:r>
          </w:p>
        </w:tc>
        <w:tc>
          <w:tcPr>
            <w:tcW w:w="1640" w:type="pct"/>
            <w:gridSpan w:val="3"/>
            <w:shd w:val="clear" w:color="auto" w:fill="auto"/>
            <w:vAlign w:val="center"/>
          </w:tcPr>
          <w:p w14:paraId="2F30545F" w14:textId="2D8E8CD5" w:rsidR="00B34D13" w:rsidRPr="00EE2DF6" w:rsidRDefault="00B34D13" w:rsidP="00B34D13">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816B53" w:rsidRPr="0089793D" w14:paraId="14B2270F" w14:textId="77777777" w:rsidTr="00816B53">
        <w:trPr>
          <w:jc w:val="center"/>
        </w:trPr>
        <w:tc>
          <w:tcPr>
            <w:tcW w:w="355" w:type="pct"/>
            <w:shd w:val="clear" w:color="auto" w:fill="auto"/>
          </w:tcPr>
          <w:p w14:paraId="5AF41BF8" w14:textId="56F07CE0" w:rsidR="00B34D13" w:rsidRPr="0089793D" w:rsidRDefault="00B34D13" w:rsidP="00B34D1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lastRenderedPageBreak/>
              <w:t>191</w:t>
            </w:r>
          </w:p>
        </w:tc>
        <w:tc>
          <w:tcPr>
            <w:tcW w:w="2219" w:type="pct"/>
            <w:shd w:val="clear" w:color="auto" w:fill="auto"/>
          </w:tcPr>
          <w:p w14:paraId="61E1DD59" w14:textId="62F379D6" w:rsidR="00B34D13" w:rsidRPr="0089793D" w:rsidRDefault="00B34D13" w:rsidP="00B34D1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 xml:space="preserve">Vehículo marca Nissan </w:t>
            </w:r>
            <w:proofErr w:type="spellStart"/>
            <w:r w:rsidRPr="00814625">
              <w:rPr>
                <w:rFonts w:ascii="Calibri" w:hAnsi="Calibri" w:cs="Calibri"/>
                <w:color w:val="000000"/>
                <w:sz w:val="12"/>
                <w:szCs w:val="12"/>
                <w:lang w:val="es-MX" w:eastAsia="es-MX"/>
              </w:rPr>
              <w:t>Frontier</w:t>
            </w:r>
            <w:proofErr w:type="spellEnd"/>
            <w:r w:rsidRPr="00814625">
              <w:rPr>
                <w:rFonts w:ascii="Calibri" w:hAnsi="Calibri" w:cs="Calibri"/>
                <w:color w:val="000000"/>
                <w:sz w:val="12"/>
                <w:szCs w:val="12"/>
                <w:lang w:val="es-MX" w:eastAsia="es-MX"/>
              </w:rPr>
              <w:t xml:space="preserve"> SE TM  2023</w:t>
            </w:r>
          </w:p>
        </w:tc>
        <w:tc>
          <w:tcPr>
            <w:tcW w:w="429" w:type="pct"/>
            <w:shd w:val="clear" w:color="auto" w:fill="auto"/>
          </w:tcPr>
          <w:p w14:paraId="30F57A85" w14:textId="3195E621"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Vehículo</w:t>
            </w:r>
          </w:p>
        </w:tc>
        <w:tc>
          <w:tcPr>
            <w:tcW w:w="357" w:type="pct"/>
            <w:shd w:val="clear" w:color="auto" w:fill="auto"/>
          </w:tcPr>
          <w:p w14:paraId="546A1C54" w14:textId="5EAA3C3B"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w:t>
            </w:r>
          </w:p>
        </w:tc>
        <w:tc>
          <w:tcPr>
            <w:tcW w:w="1640" w:type="pct"/>
            <w:gridSpan w:val="3"/>
            <w:shd w:val="clear" w:color="auto" w:fill="auto"/>
            <w:vAlign w:val="center"/>
          </w:tcPr>
          <w:p w14:paraId="2F4C1443" w14:textId="5D4DBBD4" w:rsidR="00B34D13" w:rsidRPr="00EE2DF6" w:rsidRDefault="00B34D13" w:rsidP="00B34D13">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816B53" w:rsidRPr="0089793D" w14:paraId="4B491BB3" w14:textId="77777777" w:rsidTr="00816B53">
        <w:trPr>
          <w:jc w:val="center"/>
        </w:trPr>
        <w:tc>
          <w:tcPr>
            <w:tcW w:w="355" w:type="pct"/>
            <w:shd w:val="clear" w:color="auto" w:fill="auto"/>
          </w:tcPr>
          <w:p w14:paraId="29ADE038" w14:textId="43D57EC5" w:rsidR="00B34D13" w:rsidRPr="0089793D" w:rsidRDefault="00B34D13" w:rsidP="00B34D1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192</w:t>
            </w:r>
          </w:p>
        </w:tc>
        <w:tc>
          <w:tcPr>
            <w:tcW w:w="2219" w:type="pct"/>
            <w:shd w:val="clear" w:color="auto" w:fill="auto"/>
          </w:tcPr>
          <w:p w14:paraId="0E7F96D8" w14:textId="706D3583" w:rsidR="00B34D13" w:rsidRPr="0089793D" w:rsidRDefault="00B34D13" w:rsidP="00B34D13">
            <w:pPr>
              <w:autoSpaceDE w:val="0"/>
              <w:autoSpaceDN w:val="0"/>
              <w:adjustRightInd w:val="0"/>
              <w:rPr>
                <w:rFonts w:asciiTheme="minorHAnsi" w:hAnsiTheme="minorHAnsi" w:cstheme="minorHAnsi"/>
                <w:b/>
                <w:sz w:val="12"/>
                <w:szCs w:val="12"/>
              </w:rPr>
            </w:pPr>
            <w:r w:rsidRPr="00814625">
              <w:rPr>
                <w:rFonts w:ascii="Calibri" w:hAnsi="Calibri" w:cs="Calibri"/>
                <w:color w:val="000000"/>
                <w:sz w:val="12"/>
                <w:szCs w:val="12"/>
                <w:lang w:val="es-MX" w:eastAsia="es-MX"/>
              </w:rPr>
              <w:t>NV350 Urvan gasolina 11 pasajeros AMP AA PAQ SEG TM TPMS 2023</w:t>
            </w:r>
          </w:p>
        </w:tc>
        <w:tc>
          <w:tcPr>
            <w:tcW w:w="429" w:type="pct"/>
            <w:shd w:val="clear" w:color="auto" w:fill="auto"/>
          </w:tcPr>
          <w:p w14:paraId="4FCA8F6B" w14:textId="28AADCA6"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Vehículo</w:t>
            </w:r>
          </w:p>
        </w:tc>
        <w:tc>
          <w:tcPr>
            <w:tcW w:w="357" w:type="pct"/>
            <w:shd w:val="clear" w:color="auto" w:fill="auto"/>
          </w:tcPr>
          <w:p w14:paraId="28ECE97E" w14:textId="3DDFA219" w:rsidR="00B34D13" w:rsidRPr="0089793D" w:rsidRDefault="00B34D13" w:rsidP="00183623">
            <w:pPr>
              <w:jc w:val="center"/>
              <w:rPr>
                <w:rFonts w:asciiTheme="minorHAnsi" w:hAnsiTheme="minorHAnsi" w:cstheme="minorHAnsi"/>
                <w:b/>
                <w:sz w:val="12"/>
                <w:szCs w:val="12"/>
              </w:rPr>
            </w:pPr>
            <w:r w:rsidRPr="00814625">
              <w:rPr>
                <w:rFonts w:ascii="Calibri" w:hAnsi="Calibri" w:cs="Calibri"/>
                <w:color w:val="000000"/>
                <w:sz w:val="12"/>
                <w:szCs w:val="12"/>
                <w:lang w:val="es-MX" w:eastAsia="es-MX"/>
              </w:rPr>
              <w:t>2</w:t>
            </w:r>
          </w:p>
        </w:tc>
        <w:tc>
          <w:tcPr>
            <w:tcW w:w="1640" w:type="pct"/>
            <w:gridSpan w:val="3"/>
            <w:shd w:val="clear" w:color="auto" w:fill="auto"/>
            <w:vAlign w:val="center"/>
          </w:tcPr>
          <w:p w14:paraId="3D784DB0" w14:textId="0A2B943A" w:rsidR="00B34D13" w:rsidRPr="00EE2DF6" w:rsidRDefault="00B34D13" w:rsidP="00B34D13">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816B53" w:rsidRPr="0089793D" w14:paraId="0CCAE7F2" w14:textId="77777777" w:rsidTr="00816B53">
        <w:trPr>
          <w:jc w:val="center"/>
        </w:trPr>
        <w:tc>
          <w:tcPr>
            <w:tcW w:w="355" w:type="pct"/>
            <w:shd w:val="clear" w:color="auto" w:fill="auto"/>
          </w:tcPr>
          <w:p w14:paraId="303DA250" w14:textId="11F76B0E" w:rsidR="00B34D13" w:rsidRPr="00814625" w:rsidRDefault="00B34D13" w:rsidP="00B34D13">
            <w:pPr>
              <w:jc w:val="center"/>
              <w:rPr>
                <w:rFonts w:ascii="Calibri" w:hAnsi="Calibri" w:cs="Calibri"/>
                <w:color w:val="000000"/>
                <w:sz w:val="12"/>
                <w:szCs w:val="12"/>
                <w:lang w:val="es-MX" w:eastAsia="es-MX"/>
              </w:rPr>
            </w:pPr>
            <w:r>
              <w:rPr>
                <w:rFonts w:ascii="Calibri" w:hAnsi="Calibri" w:cs="Calibri"/>
                <w:color w:val="000000"/>
                <w:sz w:val="12"/>
                <w:szCs w:val="12"/>
                <w:lang w:val="es-MX" w:eastAsia="es-MX"/>
              </w:rPr>
              <w:t>193</w:t>
            </w:r>
          </w:p>
        </w:tc>
        <w:tc>
          <w:tcPr>
            <w:tcW w:w="2219" w:type="pct"/>
            <w:shd w:val="clear" w:color="auto" w:fill="auto"/>
          </w:tcPr>
          <w:p w14:paraId="4788B566" w14:textId="6C681CAE" w:rsidR="00B34D13" w:rsidRPr="00814625" w:rsidRDefault="00B34D13" w:rsidP="00B34D13">
            <w:pPr>
              <w:autoSpaceDE w:val="0"/>
              <w:autoSpaceDN w:val="0"/>
              <w:adjustRightInd w:val="0"/>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Vehículo Tornado VAN modelo 2023 (Chevrolet)</w:t>
            </w:r>
          </w:p>
        </w:tc>
        <w:tc>
          <w:tcPr>
            <w:tcW w:w="429" w:type="pct"/>
            <w:shd w:val="clear" w:color="auto" w:fill="auto"/>
          </w:tcPr>
          <w:p w14:paraId="62A3D7D4" w14:textId="712120D7" w:rsidR="00B34D13" w:rsidRPr="00814625" w:rsidRDefault="00B34D13" w:rsidP="00183623">
            <w:pPr>
              <w:jc w:val="cente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Vehículo</w:t>
            </w:r>
          </w:p>
        </w:tc>
        <w:tc>
          <w:tcPr>
            <w:tcW w:w="357" w:type="pct"/>
            <w:shd w:val="clear" w:color="auto" w:fill="auto"/>
          </w:tcPr>
          <w:p w14:paraId="429BCEAF" w14:textId="1EF5CC06" w:rsidR="00B34D13" w:rsidRPr="00814625" w:rsidRDefault="00B34D13" w:rsidP="00183623">
            <w:pPr>
              <w:jc w:val="center"/>
              <w:rPr>
                <w:rFonts w:ascii="Calibri" w:hAnsi="Calibri" w:cs="Calibri"/>
                <w:color w:val="000000"/>
                <w:sz w:val="12"/>
                <w:szCs w:val="12"/>
                <w:lang w:val="es-MX" w:eastAsia="es-MX"/>
              </w:rPr>
            </w:pPr>
            <w:r w:rsidRPr="00814625">
              <w:rPr>
                <w:rFonts w:ascii="Calibri" w:hAnsi="Calibri" w:cs="Calibri"/>
                <w:color w:val="000000"/>
                <w:sz w:val="12"/>
                <w:szCs w:val="12"/>
                <w:lang w:val="es-MX" w:eastAsia="es-MX"/>
              </w:rPr>
              <w:t>2</w:t>
            </w:r>
          </w:p>
        </w:tc>
        <w:tc>
          <w:tcPr>
            <w:tcW w:w="1640" w:type="pct"/>
            <w:gridSpan w:val="3"/>
            <w:shd w:val="clear" w:color="auto" w:fill="auto"/>
            <w:vAlign w:val="center"/>
          </w:tcPr>
          <w:p w14:paraId="54CB0D52" w14:textId="44E2313D" w:rsidR="00B34D13" w:rsidRPr="00EE2DF6" w:rsidRDefault="00B34D13" w:rsidP="00B34D13">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bl>
    <w:p w14:paraId="431782BB" w14:textId="77777777" w:rsidR="006D43C4" w:rsidRDefault="006D43C4" w:rsidP="004C7B48">
      <w:pPr>
        <w:jc w:val="both"/>
        <w:rPr>
          <w:rFonts w:ascii="Arial" w:hAnsi="Arial" w:cs="Arial"/>
          <w:sz w:val="18"/>
          <w:szCs w:val="18"/>
        </w:rPr>
      </w:pPr>
      <w:r w:rsidRPr="002C356A">
        <w:rPr>
          <w:rFonts w:ascii="Arial" w:hAnsi="Arial" w:cs="Arial"/>
          <w:sz w:val="18"/>
          <w:szCs w:val="18"/>
        </w:rPr>
        <w:t>-------------------------------------------------------------------------------------------------------------------------------</w:t>
      </w:r>
      <w:r w:rsidRPr="006C2729">
        <w:rPr>
          <w:rFonts w:ascii="Arial" w:hAnsi="Arial" w:cs="Arial"/>
          <w:sz w:val="18"/>
          <w:szCs w:val="18"/>
        </w:rPr>
        <w:t>-------------------</w:t>
      </w:r>
    </w:p>
    <w:p w14:paraId="77FF114D" w14:textId="0DCF400B" w:rsidR="006D43C4" w:rsidRPr="00544D21" w:rsidRDefault="009C33CB" w:rsidP="004C7B48">
      <w:pPr>
        <w:jc w:val="both"/>
        <w:rPr>
          <w:rFonts w:ascii="Arial" w:hAnsi="Arial" w:cs="Arial"/>
          <w:sz w:val="18"/>
          <w:szCs w:val="18"/>
        </w:rPr>
      </w:pPr>
      <w:r w:rsidRPr="00544D21">
        <w:rPr>
          <w:rFonts w:ascii="Arial" w:hAnsi="Arial" w:cs="Arial"/>
          <w:sz w:val="18"/>
          <w:szCs w:val="18"/>
        </w:rPr>
        <w:t>---------------------------------------------------------------------------------------------------------------------------------------------------</w:t>
      </w:r>
      <w:r w:rsidR="006D43C4" w:rsidRPr="00544D21">
        <w:rPr>
          <w:rFonts w:ascii="Arial" w:hAnsi="Arial" w:cs="Arial"/>
          <w:sz w:val="18"/>
          <w:szCs w:val="18"/>
        </w:rPr>
        <w:t>Por considerar que su</w:t>
      </w:r>
      <w:r w:rsidR="006D43C4">
        <w:rPr>
          <w:rFonts w:ascii="Arial" w:hAnsi="Arial" w:cs="Arial"/>
          <w:sz w:val="18"/>
          <w:szCs w:val="18"/>
        </w:rPr>
        <w:t>s</w:t>
      </w:r>
      <w:r w:rsidR="006D43C4" w:rsidRPr="00544D21">
        <w:rPr>
          <w:rFonts w:ascii="Arial" w:hAnsi="Arial" w:cs="Arial"/>
          <w:sz w:val="18"/>
          <w:szCs w:val="18"/>
        </w:rPr>
        <w:t xml:space="preserve"> propuesta</w:t>
      </w:r>
      <w:r w:rsidR="006D43C4">
        <w:rPr>
          <w:rFonts w:ascii="Arial" w:hAnsi="Arial" w:cs="Arial"/>
          <w:sz w:val="18"/>
          <w:szCs w:val="18"/>
        </w:rPr>
        <w:t>s</w:t>
      </w:r>
      <w:r w:rsidR="006D43C4" w:rsidRPr="00544D21">
        <w:rPr>
          <w:rFonts w:ascii="Arial" w:hAnsi="Arial" w:cs="Arial"/>
          <w:sz w:val="18"/>
          <w:szCs w:val="18"/>
        </w:rPr>
        <w:t xml:space="preserve"> </w:t>
      </w:r>
      <w:r w:rsidR="006D43C4">
        <w:rPr>
          <w:rFonts w:ascii="Arial" w:hAnsi="Arial" w:cs="Arial"/>
          <w:sz w:val="18"/>
          <w:szCs w:val="18"/>
        </w:rPr>
        <w:t>son</w:t>
      </w:r>
      <w:r w:rsidR="006D43C4" w:rsidRPr="00544D21">
        <w:rPr>
          <w:rFonts w:ascii="Arial" w:hAnsi="Arial" w:cs="Arial"/>
          <w:sz w:val="18"/>
          <w:szCs w:val="18"/>
        </w:rPr>
        <w:t xml:space="preserve"> solvente</w:t>
      </w:r>
      <w:r w:rsidR="006D43C4">
        <w:rPr>
          <w:rFonts w:ascii="Arial" w:hAnsi="Arial" w:cs="Arial"/>
          <w:sz w:val="18"/>
          <w:szCs w:val="18"/>
        </w:rPr>
        <w:t>s</w:t>
      </w:r>
      <w:r w:rsidR="006D43C4"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F47C138" w14:textId="77777777" w:rsidR="006D43C4" w:rsidRPr="00544D21" w:rsidRDefault="006D43C4" w:rsidP="004C7B48">
      <w:pPr>
        <w:jc w:val="both"/>
        <w:rPr>
          <w:rFonts w:ascii="Arial" w:hAnsi="Arial" w:cs="Arial"/>
          <w:bCs/>
          <w:sz w:val="18"/>
          <w:szCs w:val="18"/>
          <w:lang w:val="es-MX"/>
        </w:rPr>
      </w:pPr>
      <w:r w:rsidRPr="00544D21">
        <w:rPr>
          <w:rFonts w:ascii="Arial" w:hAnsi="Arial" w:cs="Arial"/>
          <w:sz w:val="18"/>
          <w:szCs w:val="18"/>
        </w:rPr>
        <w:t>---------------------------------------------------------------------------------------------------------------------------------------------------</w:t>
      </w:r>
    </w:p>
    <w:p w14:paraId="4ECC39C4" w14:textId="78CE79AE" w:rsidR="006D43C4" w:rsidRPr="00544D21" w:rsidRDefault="009C33CB" w:rsidP="006D43C4">
      <w:pPr>
        <w:jc w:val="both"/>
        <w:rPr>
          <w:rFonts w:ascii="Arial" w:hAnsi="Arial" w:cs="Arial"/>
          <w:sz w:val="18"/>
          <w:szCs w:val="18"/>
        </w:rPr>
      </w:pPr>
      <w:r w:rsidRPr="00544D21">
        <w:rPr>
          <w:rFonts w:ascii="Arial" w:hAnsi="Arial" w:cs="Arial"/>
          <w:sz w:val="18"/>
          <w:szCs w:val="18"/>
        </w:rPr>
        <w:t>---------------------------------------------------------------------------------------------------------------------------------------------------</w:t>
      </w:r>
      <w:r w:rsidR="006D43C4"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84"/>
        <w:gridCol w:w="7279"/>
      </w:tblGrid>
      <w:tr w:rsidR="00EA6496" w:rsidRPr="00AD11EA" w14:paraId="687A9AFC" w14:textId="77777777" w:rsidTr="00D87C48">
        <w:trPr>
          <w:trHeight w:val="280"/>
        </w:trPr>
        <w:tc>
          <w:tcPr>
            <w:tcW w:w="847" w:type="pct"/>
            <w:shd w:val="clear" w:color="auto" w:fill="D9D9D9"/>
            <w:noWrap/>
            <w:vAlign w:val="center"/>
            <w:hideMark/>
          </w:tcPr>
          <w:p w14:paraId="29F0E5B0" w14:textId="77777777" w:rsidR="00EA6496" w:rsidRPr="00AD11EA" w:rsidRDefault="00EA6496" w:rsidP="004C7B48">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153" w:type="pct"/>
            <w:shd w:val="clear" w:color="auto" w:fill="D9D9D9"/>
            <w:noWrap/>
            <w:vAlign w:val="center"/>
            <w:hideMark/>
          </w:tcPr>
          <w:p w14:paraId="19A84C0F" w14:textId="77777777" w:rsidR="00EA6496" w:rsidRPr="00AD11EA" w:rsidRDefault="00EA6496" w:rsidP="004C7B48">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EA6496" w:rsidRPr="00AD11EA" w14:paraId="1C909EE0" w14:textId="77777777" w:rsidTr="00D87C48">
        <w:trPr>
          <w:trHeight w:val="506"/>
        </w:trPr>
        <w:tc>
          <w:tcPr>
            <w:tcW w:w="847" w:type="pct"/>
            <w:shd w:val="clear" w:color="auto" w:fill="auto"/>
            <w:noWrap/>
            <w:vAlign w:val="center"/>
          </w:tcPr>
          <w:p w14:paraId="4298B6F3" w14:textId="5AB05B39" w:rsidR="00EA6496" w:rsidRPr="00777F08" w:rsidRDefault="00D87C48" w:rsidP="004C7B48">
            <w:pPr>
              <w:jc w:val="center"/>
              <w:rPr>
                <w:rFonts w:ascii="Arial" w:hAnsi="Arial" w:cs="Arial"/>
                <w:b/>
                <w:sz w:val="14"/>
                <w:szCs w:val="14"/>
                <w:highlight w:val="yellow"/>
              </w:rPr>
            </w:pPr>
            <w:r w:rsidRPr="00D87C48">
              <w:rPr>
                <w:rFonts w:ascii="Arial" w:hAnsi="Arial" w:cs="Arial"/>
                <w:b/>
                <w:sz w:val="14"/>
                <w:szCs w:val="14"/>
              </w:rPr>
              <w:t>186, 187, 188, 189, 190, 191, 192 y 193</w:t>
            </w:r>
          </w:p>
        </w:tc>
        <w:tc>
          <w:tcPr>
            <w:tcW w:w="4153" w:type="pct"/>
            <w:shd w:val="clear" w:color="auto" w:fill="auto"/>
            <w:noWrap/>
            <w:vAlign w:val="center"/>
          </w:tcPr>
          <w:p w14:paraId="77AF5659" w14:textId="77777777" w:rsidR="00EA6496" w:rsidRPr="00A54EF7" w:rsidRDefault="00EA6496" w:rsidP="004C7B48">
            <w:pPr>
              <w:rPr>
                <w:rFonts w:ascii="Arial" w:hAnsi="Arial" w:cs="Arial"/>
                <w:b/>
                <w:sz w:val="14"/>
                <w:szCs w:val="14"/>
              </w:rPr>
            </w:pPr>
            <w:r w:rsidRPr="00A54EF7">
              <w:rPr>
                <w:rFonts w:ascii="Arial" w:hAnsi="Arial" w:cs="Arial"/>
                <w:b/>
                <w:sz w:val="14"/>
                <w:szCs w:val="14"/>
              </w:rPr>
              <w:t>Se declara desierta en virtud de que no existieron propuesta susceptibles de análisis, al no ofertarse en el acto de presentación y apertura de propuestas.</w:t>
            </w:r>
          </w:p>
        </w:tc>
      </w:tr>
      <w:tr w:rsidR="00EA6496" w:rsidRPr="00AD11EA" w14:paraId="4FA7529F" w14:textId="77777777" w:rsidTr="00D87C48">
        <w:trPr>
          <w:trHeight w:val="506"/>
        </w:trPr>
        <w:tc>
          <w:tcPr>
            <w:tcW w:w="847" w:type="pct"/>
            <w:shd w:val="clear" w:color="auto" w:fill="auto"/>
            <w:noWrap/>
            <w:vAlign w:val="center"/>
          </w:tcPr>
          <w:p w14:paraId="49ECC306" w14:textId="53C3EF5B" w:rsidR="00EA6496" w:rsidRPr="00777F08" w:rsidRDefault="0035033A" w:rsidP="004C7B48">
            <w:pPr>
              <w:jc w:val="center"/>
              <w:rPr>
                <w:rFonts w:ascii="Arial" w:hAnsi="Arial" w:cs="Arial"/>
                <w:b/>
                <w:sz w:val="14"/>
                <w:szCs w:val="14"/>
                <w:highlight w:val="yellow"/>
              </w:rPr>
            </w:pPr>
            <w:r w:rsidRPr="0035033A">
              <w:rPr>
                <w:rFonts w:ascii="Arial" w:hAnsi="Arial" w:cs="Arial"/>
                <w:b/>
                <w:sz w:val="14"/>
                <w:szCs w:val="14"/>
              </w:rPr>
              <w:t>1 a 88, 116 a 185</w:t>
            </w:r>
          </w:p>
        </w:tc>
        <w:tc>
          <w:tcPr>
            <w:tcW w:w="4153" w:type="pct"/>
            <w:shd w:val="clear" w:color="auto" w:fill="auto"/>
            <w:noWrap/>
            <w:vAlign w:val="center"/>
          </w:tcPr>
          <w:p w14:paraId="1B02A602" w14:textId="3E47199D" w:rsidR="00EA6496" w:rsidRPr="000B6EA2" w:rsidRDefault="00D35942" w:rsidP="004C7B48">
            <w:pPr>
              <w:rPr>
                <w:rFonts w:ascii="Arial" w:hAnsi="Arial" w:cs="Arial"/>
                <w:b/>
                <w:sz w:val="14"/>
                <w:szCs w:val="14"/>
              </w:rPr>
            </w:pPr>
            <w:r w:rsidRPr="000B6EA2">
              <w:rPr>
                <w:rFonts w:ascii="Arial" w:hAnsi="Arial" w:cs="Arial"/>
                <w:b/>
                <w:sz w:val="14"/>
                <w:szCs w:val="14"/>
              </w:rPr>
              <w:t>Se declara desierta, en virtud de que las propuestas presentadas no fueron solventes.</w:t>
            </w:r>
          </w:p>
        </w:tc>
      </w:tr>
    </w:tbl>
    <w:p w14:paraId="66821B93" w14:textId="77777777" w:rsidR="001F2824" w:rsidRPr="006C2729" w:rsidRDefault="001F2824" w:rsidP="001F2824">
      <w:pPr>
        <w:jc w:val="both"/>
        <w:rPr>
          <w:rFonts w:ascii="Arial" w:hAnsi="Arial" w:cs="Arial"/>
          <w:sz w:val="18"/>
          <w:szCs w:val="18"/>
        </w:rPr>
      </w:pPr>
      <w:r w:rsidRPr="006C2729">
        <w:rPr>
          <w:rFonts w:ascii="Arial" w:hAnsi="Arial" w:cs="Arial"/>
          <w:sz w:val="18"/>
          <w:szCs w:val="18"/>
        </w:rPr>
        <w:t>---------------------------------------------------------------------------------------------------------------------------------------------------</w:t>
      </w:r>
    </w:p>
    <w:p w14:paraId="2868B809" w14:textId="0B30EB01" w:rsidR="001F2824" w:rsidRPr="006C2729" w:rsidRDefault="001F2824" w:rsidP="001F2824">
      <w:pPr>
        <w:pStyle w:val="Sangradetextonormal"/>
        <w:ind w:left="0"/>
        <w:jc w:val="both"/>
        <w:rPr>
          <w:rFonts w:ascii="Arial" w:hAnsi="Arial" w:cs="Arial"/>
          <w:b/>
        </w:rPr>
      </w:pPr>
      <w:r w:rsidRPr="007A3A0F">
        <w:rPr>
          <w:rFonts w:ascii="Arial" w:hAnsi="Arial" w:cs="Arial"/>
          <w:bCs/>
          <w:sz w:val="18"/>
          <w:szCs w:val="18"/>
        </w:rPr>
        <w:t>La</w:t>
      </w:r>
      <w:r>
        <w:rPr>
          <w:rFonts w:ascii="Arial" w:hAnsi="Arial" w:cs="Arial"/>
          <w:bCs/>
          <w:sz w:val="18"/>
          <w:szCs w:val="18"/>
        </w:rPr>
        <w:t>s</w:t>
      </w:r>
      <w:r w:rsidRPr="007A3A0F">
        <w:rPr>
          <w:rFonts w:ascii="Arial" w:hAnsi="Arial" w:cs="Arial"/>
          <w:bCs/>
          <w:sz w:val="18"/>
          <w:szCs w:val="18"/>
        </w:rPr>
        <w:t xml:space="preserve"> propuestas presentadas y adjudicadas </w:t>
      </w:r>
      <w:r w:rsidRPr="004644F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Pr>
          <w:rFonts w:ascii="Arial" w:hAnsi="Arial" w:cs="Arial"/>
          <w:bCs/>
          <w:sz w:val="18"/>
          <w:szCs w:val="18"/>
        </w:rPr>
        <w:t>el</w:t>
      </w:r>
      <w:r w:rsidRPr="006C2729">
        <w:rPr>
          <w:rFonts w:ascii="Arial" w:hAnsi="Arial" w:cs="Arial"/>
          <w:bCs/>
          <w:sz w:val="18"/>
          <w:szCs w:val="18"/>
        </w:rPr>
        <w:t xml:space="preserve"> oficio </w:t>
      </w:r>
      <w:r w:rsidRPr="00D75BD6">
        <w:rPr>
          <w:rFonts w:ascii="Arial" w:hAnsi="Arial" w:cs="Arial"/>
          <w:b/>
          <w:sz w:val="18"/>
          <w:szCs w:val="18"/>
        </w:rPr>
        <w:t>DGF/DPAF-</w:t>
      </w:r>
      <w:r w:rsidR="00D75BD6" w:rsidRPr="00D75BD6">
        <w:rPr>
          <w:rFonts w:ascii="Arial" w:hAnsi="Arial" w:cs="Arial"/>
          <w:b/>
          <w:sz w:val="18"/>
          <w:szCs w:val="18"/>
        </w:rPr>
        <w:t>095</w:t>
      </w:r>
      <w:r w:rsidRPr="00D75BD6">
        <w:rPr>
          <w:rFonts w:ascii="Arial" w:hAnsi="Arial" w:cs="Arial"/>
          <w:b/>
          <w:sz w:val="18"/>
          <w:szCs w:val="18"/>
        </w:rPr>
        <w:t>/2023</w:t>
      </w:r>
      <w:r w:rsidRPr="002D7046">
        <w:rPr>
          <w:rFonts w:ascii="Arial" w:hAnsi="Arial" w:cs="Arial"/>
          <w:sz w:val="18"/>
          <w:szCs w:val="18"/>
        </w:rPr>
        <w:t>.-------------</w:t>
      </w:r>
      <w:r>
        <w:rPr>
          <w:rFonts w:ascii="Arial" w:hAnsi="Arial" w:cs="Arial"/>
          <w:sz w:val="18"/>
          <w:szCs w:val="18"/>
        </w:rPr>
        <w:t>---------------------------------------------------------------------------------------------</w:t>
      </w:r>
    </w:p>
    <w:p w14:paraId="5468FEBF" w14:textId="77777777" w:rsidR="001F2824" w:rsidRPr="0056447E" w:rsidRDefault="001F2824" w:rsidP="001F282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5B01B82E" w14:textId="760EE2E2" w:rsidR="001F2824" w:rsidRPr="00D76ACB" w:rsidRDefault="001F2824" w:rsidP="001F282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D75BD6">
        <w:rPr>
          <w:rFonts w:ascii="Arial" w:hAnsi="Arial" w:cs="Arial"/>
          <w:b/>
          <w:bCs/>
          <w:color w:val="000000"/>
          <w:sz w:val="14"/>
          <w:szCs w:val="14"/>
          <w:lang w:val="es-MX"/>
        </w:rPr>
        <w:t>10</w:t>
      </w:r>
      <w:r w:rsidRPr="00032E14">
        <w:rPr>
          <w:rFonts w:ascii="Arial" w:hAnsi="Arial" w:cs="Arial"/>
          <w:b/>
          <w:bCs/>
          <w:color w:val="000000"/>
          <w:sz w:val="14"/>
          <w:szCs w:val="14"/>
          <w:lang w:val="es-MX"/>
        </w:rPr>
        <w:t xml:space="preserve"> de </w:t>
      </w:r>
      <w:r>
        <w:rPr>
          <w:rFonts w:ascii="Arial" w:hAnsi="Arial" w:cs="Arial"/>
          <w:b/>
          <w:bCs/>
          <w:color w:val="000000"/>
          <w:sz w:val="14"/>
          <w:szCs w:val="14"/>
          <w:lang w:val="es-MX"/>
        </w:rPr>
        <w:t>julio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Pr>
          <w:rFonts w:ascii="Arial" w:hAnsi="Arial" w:cs="Arial"/>
          <w:sz w:val="18"/>
          <w:szCs w:val="18"/>
        </w:rPr>
        <w:t>------</w:t>
      </w:r>
    </w:p>
    <w:p w14:paraId="438FFE3F" w14:textId="40C31A46" w:rsidR="001F2824" w:rsidRDefault="001F2824" w:rsidP="00EA6496">
      <w:pPr>
        <w:jc w:val="both"/>
        <w:rPr>
          <w:rFonts w:ascii="Arial" w:hAnsi="Arial" w:cs="Arial"/>
          <w:sz w:val="18"/>
          <w:szCs w:val="18"/>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3A0BE8">
        <w:rPr>
          <w:rFonts w:ascii="Arial" w:hAnsi="Arial" w:cs="Arial"/>
          <w:sz w:val="16"/>
          <w:szCs w:val="16"/>
        </w:rPr>
        <w:t xml:space="preserve"> </w:t>
      </w:r>
      <w:hyperlink r:id="rId18"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9"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p>
    <w:p w14:paraId="7B814602" w14:textId="2967B4B6" w:rsidR="0054431C" w:rsidRDefault="00FB67FB" w:rsidP="0054431C">
      <w:pPr>
        <w:jc w:val="both"/>
        <w:rPr>
          <w:rFonts w:ascii="Arial" w:hAnsi="Arial" w:cs="Arial"/>
          <w:sz w:val="18"/>
          <w:szCs w:val="18"/>
        </w:rPr>
      </w:pP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xml:space="preserve">, así como en la página de transparencia de la </w:t>
      </w:r>
      <w:r w:rsidR="00BC5BD1" w:rsidRPr="0047517F">
        <w:rPr>
          <w:rFonts w:ascii="Arial" w:hAnsi="Arial" w:cs="Arial"/>
          <w:color w:val="000000"/>
          <w:sz w:val="16"/>
          <w:szCs w:val="16"/>
        </w:rPr>
        <w:t>Universidad</w:t>
      </w:r>
      <w:r w:rsidR="0047517F" w:rsidRPr="0047517F">
        <w:rPr>
          <w:rFonts w:ascii="Arial" w:hAnsi="Arial" w:cs="Arial"/>
          <w:color w:val="000000"/>
          <w:sz w:val="16"/>
          <w:szCs w:val="16"/>
        </w:rPr>
        <w:t xml:space="preserve"> </w:t>
      </w:r>
      <w:hyperlink r:id="rId20" w:history="1">
        <w:r w:rsidR="0047517F" w:rsidRPr="0047517F">
          <w:rPr>
            <w:rStyle w:val="Hipervnculo"/>
            <w:rFonts w:ascii="Arial" w:hAnsi="Arial" w:cs="Arial"/>
            <w:b/>
            <w:sz w:val="16"/>
            <w:szCs w:val="16"/>
          </w:rPr>
          <w:t>https://www.uaa.mx/informacionpublica/?page_id=788</w:t>
        </w:r>
      </w:hyperlink>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bookmarkStart w:id="0" w:name="_GoBack"/>
      <w:bookmarkEnd w:id="0"/>
      <w:r w:rsidRPr="00F24E62">
        <w:rPr>
          <w:rFonts w:ascii="Arial" w:hAnsi="Arial" w:cs="Arial"/>
        </w:rPr>
        <w:t>----------------------</w:t>
      </w:r>
      <w:r w:rsidR="00B13A08">
        <w:rPr>
          <w:rFonts w:ascii="Arial" w:hAnsi="Arial" w:cs="Arial"/>
        </w:rPr>
        <w:t>--------------------------------------------------------------</w:t>
      </w:r>
      <w:r w:rsidR="0054431C" w:rsidRPr="0054431C">
        <w:rPr>
          <w:rFonts w:ascii="Arial" w:hAnsi="Arial" w:cs="Arial"/>
          <w:sz w:val="18"/>
          <w:szCs w:val="18"/>
        </w:rPr>
        <w:t xml:space="preserve"> </w:t>
      </w:r>
      <w:r w:rsidR="0054431C" w:rsidRPr="003B7915">
        <w:rPr>
          <w:rFonts w:ascii="Arial" w:hAnsi="Arial" w:cs="Arial"/>
          <w:sz w:val="18"/>
          <w:szCs w:val="18"/>
        </w:rPr>
        <w:t>-------------------------------------------------------------------------------------------------------------------------------------------</w:t>
      </w:r>
      <w:r w:rsidR="0054431C">
        <w:rPr>
          <w:rFonts w:ascii="Arial" w:hAnsi="Arial" w:cs="Arial"/>
          <w:sz w:val="18"/>
          <w:szCs w:val="18"/>
        </w:rPr>
        <w:t>--------</w:t>
      </w:r>
    </w:p>
    <w:p w14:paraId="473FFDBD" w14:textId="7757875D" w:rsidR="000C74A4" w:rsidRPr="0056447E" w:rsidRDefault="00B13A08" w:rsidP="000C74A4">
      <w:pPr>
        <w:jc w:val="both"/>
        <w:rPr>
          <w:rFonts w:ascii="Arial" w:hAnsi="Arial" w:cs="Arial"/>
          <w:bCs/>
          <w:sz w:val="18"/>
          <w:szCs w:val="18"/>
          <w:lang w:val="es-MX"/>
        </w:rPr>
      </w:pPr>
      <w:r>
        <w:rPr>
          <w:rFonts w:ascii="Arial" w:hAnsi="Arial" w:cs="Arial"/>
        </w:rPr>
        <w:t>----------------------------------------------------------</w:t>
      </w:r>
      <w:r w:rsidR="00DB2E33" w:rsidRPr="00F24E62">
        <w:rPr>
          <w:rFonts w:ascii="Arial" w:hAnsi="Arial" w:cs="Arial"/>
        </w:rPr>
        <w:t>------------</w:t>
      </w:r>
      <w:r w:rsidR="0047517F">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7D79AD">
        <w:trPr>
          <w:trHeight w:val="242"/>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lastRenderedPageBreak/>
              <w:t>Universidad Autónoma de Aguascalientes</w:t>
            </w:r>
          </w:p>
        </w:tc>
      </w:tr>
      <w:tr w:rsidR="009A03BE" w:rsidRPr="00FA7B6E" w14:paraId="42516961" w14:textId="77777777" w:rsidTr="00AE3929">
        <w:trPr>
          <w:jc w:val="center"/>
        </w:trPr>
        <w:tc>
          <w:tcPr>
            <w:tcW w:w="4414" w:type="dxa"/>
          </w:tcPr>
          <w:p w14:paraId="29A6755F" w14:textId="77777777" w:rsidR="009A03BE" w:rsidRPr="00FA7B6E" w:rsidRDefault="009A03BE" w:rsidP="009A03BE">
            <w:pPr>
              <w:pStyle w:val="Sangradetextonormal"/>
              <w:ind w:left="0"/>
              <w:rPr>
                <w:rFonts w:ascii="Arial" w:hAnsi="Arial" w:cs="Arial"/>
                <w:b/>
                <w:sz w:val="18"/>
                <w:szCs w:val="18"/>
              </w:rPr>
            </w:pPr>
          </w:p>
          <w:p w14:paraId="48AA02A9" w14:textId="6590E428"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rPr>
              <w:t>C</w:t>
            </w:r>
            <w:r w:rsidR="009A03BE" w:rsidRPr="00FA7B6E">
              <w:rPr>
                <w:rFonts w:ascii="Arial" w:hAnsi="Arial" w:cs="Arial"/>
                <w:b/>
                <w:sz w:val="18"/>
                <w:szCs w:val="18"/>
              </w:rPr>
              <w:t>. Jorge Humberto López Reynoso</w:t>
            </w:r>
          </w:p>
          <w:p w14:paraId="519CFC8F" w14:textId="450079BE"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Director General de Finanzas</w:t>
            </w:r>
          </w:p>
          <w:p w14:paraId="2CD6EF20" w14:textId="249DB7B2" w:rsidR="009A03BE" w:rsidRPr="00FA7B6E" w:rsidRDefault="009A03BE" w:rsidP="009A03BE">
            <w:pPr>
              <w:pStyle w:val="Sangradetextonormal"/>
              <w:ind w:left="0"/>
              <w:rPr>
                <w:rFonts w:ascii="Arial" w:hAnsi="Arial" w:cs="Arial"/>
                <w:b/>
                <w:sz w:val="18"/>
                <w:szCs w:val="18"/>
              </w:rPr>
            </w:pPr>
          </w:p>
        </w:tc>
        <w:tc>
          <w:tcPr>
            <w:tcW w:w="4414" w:type="dxa"/>
          </w:tcPr>
          <w:p w14:paraId="51D46913" w14:textId="77777777" w:rsidR="009A03BE" w:rsidRPr="00FA7B6E" w:rsidRDefault="009A03BE" w:rsidP="009A03BE">
            <w:pPr>
              <w:pStyle w:val="Sangradetextonormal"/>
              <w:ind w:left="0"/>
              <w:jc w:val="center"/>
              <w:rPr>
                <w:rFonts w:ascii="Arial" w:hAnsi="Arial" w:cs="Arial"/>
                <w:sz w:val="18"/>
                <w:szCs w:val="18"/>
              </w:rPr>
            </w:pPr>
          </w:p>
          <w:p w14:paraId="5CCFD5A4" w14:textId="77777777" w:rsidR="009A03BE" w:rsidRPr="00FA7B6E" w:rsidRDefault="009A03BE" w:rsidP="009A03BE">
            <w:pPr>
              <w:pStyle w:val="Sangradetextonormal"/>
              <w:ind w:left="0"/>
              <w:jc w:val="center"/>
              <w:rPr>
                <w:rFonts w:ascii="Arial" w:hAnsi="Arial" w:cs="Arial"/>
                <w:sz w:val="18"/>
                <w:szCs w:val="18"/>
              </w:rPr>
            </w:pPr>
          </w:p>
          <w:p w14:paraId="4CA07265" w14:textId="2C43E95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2EAEB632" w14:textId="77777777" w:rsidTr="00AE3929">
        <w:trPr>
          <w:jc w:val="center"/>
        </w:trPr>
        <w:tc>
          <w:tcPr>
            <w:tcW w:w="4414" w:type="dxa"/>
          </w:tcPr>
          <w:p w14:paraId="447D36A7" w14:textId="77777777" w:rsidR="009A03BE" w:rsidRPr="00FA7B6E" w:rsidRDefault="009A03BE" w:rsidP="009A03BE">
            <w:pPr>
              <w:pStyle w:val="Sangradetextonormal"/>
              <w:ind w:left="0"/>
              <w:rPr>
                <w:rFonts w:ascii="Arial" w:hAnsi="Arial" w:cs="Arial"/>
                <w:b/>
                <w:sz w:val="18"/>
                <w:szCs w:val="18"/>
              </w:rPr>
            </w:pPr>
          </w:p>
          <w:p w14:paraId="12A6784B" w14:textId="75C68389"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FA7B6E">
              <w:rPr>
                <w:rFonts w:ascii="Arial" w:hAnsi="Arial" w:cs="Arial"/>
                <w:b/>
                <w:sz w:val="18"/>
                <w:szCs w:val="18"/>
                <w:lang w:val="es-ES"/>
              </w:rPr>
              <w:t>. Beatriz E. Rivera de Loera</w:t>
            </w:r>
          </w:p>
          <w:p w14:paraId="17617DA3" w14:textId="3512E1E0"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 xml:space="preserve">Jefa del Departamento de Compras y Secretario Técnico del Comité de Compras </w:t>
            </w:r>
          </w:p>
          <w:p w14:paraId="121D8606" w14:textId="77777777" w:rsidR="009A03BE" w:rsidRPr="00FA7B6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FA7B6E" w:rsidRDefault="009A03BE" w:rsidP="009A03BE">
            <w:pPr>
              <w:pStyle w:val="Sangradetextonormal"/>
              <w:ind w:left="0"/>
              <w:jc w:val="center"/>
              <w:rPr>
                <w:rFonts w:ascii="Arial" w:hAnsi="Arial" w:cs="Arial"/>
                <w:sz w:val="18"/>
                <w:szCs w:val="18"/>
              </w:rPr>
            </w:pPr>
          </w:p>
          <w:p w14:paraId="72421134" w14:textId="53F3414E" w:rsidR="009A03BE" w:rsidRDefault="009A03BE" w:rsidP="009A03BE">
            <w:pPr>
              <w:pStyle w:val="Sangradetextonormal"/>
              <w:ind w:left="0"/>
              <w:jc w:val="center"/>
              <w:rPr>
                <w:rFonts w:ascii="Arial" w:hAnsi="Arial" w:cs="Arial"/>
                <w:sz w:val="18"/>
                <w:szCs w:val="18"/>
              </w:rPr>
            </w:pPr>
          </w:p>
          <w:p w14:paraId="361D424D" w14:textId="77777777" w:rsidR="00C4207F" w:rsidRPr="00FA7B6E" w:rsidRDefault="00C4207F" w:rsidP="009A03BE">
            <w:pPr>
              <w:pStyle w:val="Sangradetextonormal"/>
              <w:ind w:left="0"/>
              <w:jc w:val="center"/>
              <w:rPr>
                <w:rFonts w:ascii="Arial" w:hAnsi="Arial" w:cs="Arial"/>
                <w:sz w:val="18"/>
                <w:szCs w:val="18"/>
              </w:rPr>
            </w:pPr>
          </w:p>
          <w:p w14:paraId="6B9ADA1F" w14:textId="7777777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2A329C87" w14:textId="77777777" w:rsidTr="00AE3929">
        <w:trPr>
          <w:jc w:val="center"/>
        </w:trPr>
        <w:tc>
          <w:tcPr>
            <w:tcW w:w="4414" w:type="dxa"/>
          </w:tcPr>
          <w:p w14:paraId="7F907B65" w14:textId="77777777" w:rsidR="009A03BE" w:rsidRPr="00FA7B6E" w:rsidRDefault="009A03BE" w:rsidP="009A03BE">
            <w:pPr>
              <w:pStyle w:val="Sangradetextonormal"/>
              <w:ind w:left="0"/>
              <w:rPr>
                <w:rFonts w:ascii="Arial" w:hAnsi="Arial" w:cs="Arial"/>
                <w:b/>
                <w:sz w:val="18"/>
                <w:szCs w:val="18"/>
                <w:lang w:val="es-ES"/>
              </w:rPr>
            </w:pPr>
          </w:p>
          <w:p w14:paraId="64DACCB9" w14:textId="571E0294"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7905D0" w:rsidRPr="00FA7B6E">
              <w:rPr>
                <w:rFonts w:ascii="Arial" w:hAnsi="Arial" w:cs="Arial"/>
                <w:b/>
                <w:sz w:val="18"/>
                <w:szCs w:val="18"/>
                <w:lang w:val="es-ES"/>
              </w:rPr>
              <w:t xml:space="preserve">. Esmeralda </w:t>
            </w:r>
            <w:proofErr w:type="spellStart"/>
            <w:r w:rsidR="007905D0" w:rsidRPr="00FA7B6E">
              <w:rPr>
                <w:rFonts w:ascii="Arial" w:hAnsi="Arial" w:cs="Arial"/>
                <w:b/>
                <w:sz w:val="18"/>
                <w:szCs w:val="18"/>
                <w:lang w:val="es-ES"/>
              </w:rPr>
              <w:t>Yazmin</w:t>
            </w:r>
            <w:proofErr w:type="spellEnd"/>
            <w:r w:rsidR="007905D0" w:rsidRPr="00FA7B6E">
              <w:rPr>
                <w:rFonts w:ascii="Arial" w:hAnsi="Arial" w:cs="Arial"/>
                <w:b/>
                <w:sz w:val="18"/>
                <w:szCs w:val="18"/>
                <w:lang w:val="es-ES"/>
              </w:rPr>
              <w:t xml:space="preserve"> Rodríguez Durón</w:t>
            </w:r>
          </w:p>
          <w:p w14:paraId="72B0C855" w14:textId="77777777" w:rsidR="009A03BE" w:rsidRPr="00FA7B6E" w:rsidRDefault="009A03BE" w:rsidP="009A03BE">
            <w:pPr>
              <w:pStyle w:val="Sangradetextonormal"/>
              <w:ind w:left="0"/>
              <w:rPr>
                <w:rFonts w:ascii="Arial" w:hAnsi="Arial" w:cs="Arial"/>
                <w:sz w:val="18"/>
                <w:szCs w:val="18"/>
                <w:lang w:val="es-ES"/>
              </w:rPr>
            </w:pPr>
            <w:r w:rsidRPr="00FA7B6E">
              <w:rPr>
                <w:rFonts w:ascii="Arial" w:hAnsi="Arial" w:cs="Arial"/>
                <w:sz w:val="18"/>
                <w:szCs w:val="18"/>
                <w:lang w:val="es-ES"/>
              </w:rPr>
              <w:t>Representante de la Contraloría Universitaria</w:t>
            </w:r>
          </w:p>
          <w:p w14:paraId="6C7F9FF5" w14:textId="7B9A8A19" w:rsidR="009A03BE" w:rsidRPr="00FA7B6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Pr="00FA7B6E" w:rsidRDefault="009A03BE" w:rsidP="009A03BE">
            <w:pPr>
              <w:pStyle w:val="Sangradetextonormal"/>
              <w:ind w:left="0"/>
              <w:jc w:val="center"/>
              <w:rPr>
                <w:rFonts w:ascii="Arial" w:hAnsi="Arial" w:cs="Arial"/>
                <w:sz w:val="18"/>
                <w:szCs w:val="18"/>
              </w:rPr>
            </w:pPr>
          </w:p>
          <w:p w14:paraId="41CF6D34" w14:textId="77777777" w:rsidR="004C38EC" w:rsidRPr="00FA7B6E" w:rsidRDefault="004C38EC" w:rsidP="009A03BE">
            <w:pPr>
              <w:pStyle w:val="Sangradetextonormal"/>
              <w:ind w:left="0"/>
              <w:jc w:val="center"/>
              <w:rPr>
                <w:rFonts w:ascii="Arial" w:hAnsi="Arial" w:cs="Arial"/>
                <w:sz w:val="18"/>
                <w:szCs w:val="18"/>
              </w:rPr>
            </w:pPr>
          </w:p>
          <w:p w14:paraId="466EF826" w14:textId="38274A77"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A03BE" w:rsidRPr="00FA7B6E" w14:paraId="17A72637" w14:textId="77777777" w:rsidTr="00AE3929">
        <w:trPr>
          <w:jc w:val="center"/>
        </w:trPr>
        <w:tc>
          <w:tcPr>
            <w:tcW w:w="4414" w:type="dxa"/>
          </w:tcPr>
          <w:p w14:paraId="72ABAEE5" w14:textId="77777777" w:rsidR="009A03BE" w:rsidRPr="00FA7B6E" w:rsidRDefault="009A03BE" w:rsidP="009A03BE">
            <w:pPr>
              <w:pStyle w:val="Sangradetextonormal"/>
              <w:ind w:left="0"/>
              <w:rPr>
                <w:rFonts w:ascii="Arial" w:hAnsi="Arial" w:cs="Arial"/>
                <w:b/>
                <w:sz w:val="18"/>
                <w:szCs w:val="18"/>
                <w:lang w:val="es-ES"/>
              </w:rPr>
            </w:pPr>
          </w:p>
          <w:p w14:paraId="3F618ED0" w14:textId="7B085413" w:rsidR="009A03BE" w:rsidRPr="00FA7B6E" w:rsidRDefault="00B15F52" w:rsidP="009A03BE">
            <w:pPr>
              <w:pStyle w:val="Sangradetextonormal"/>
              <w:ind w:left="0"/>
              <w:rPr>
                <w:rFonts w:ascii="Arial" w:hAnsi="Arial" w:cs="Arial"/>
                <w:b/>
                <w:sz w:val="18"/>
                <w:szCs w:val="18"/>
                <w:lang w:val="es-ES"/>
              </w:rPr>
            </w:pPr>
            <w:r>
              <w:rPr>
                <w:rFonts w:ascii="Arial" w:hAnsi="Arial" w:cs="Arial"/>
                <w:b/>
                <w:sz w:val="18"/>
                <w:szCs w:val="18"/>
                <w:lang w:val="es-ES"/>
              </w:rPr>
              <w:t>C</w:t>
            </w:r>
            <w:r w:rsidR="00C5419B" w:rsidRPr="00FA7B6E">
              <w:rPr>
                <w:rFonts w:ascii="Arial" w:hAnsi="Arial" w:cs="Arial"/>
                <w:b/>
                <w:sz w:val="18"/>
                <w:szCs w:val="18"/>
                <w:lang w:val="es-ES"/>
              </w:rPr>
              <w:t xml:space="preserve">. </w:t>
            </w:r>
            <w:r w:rsidR="00C5419B" w:rsidRPr="00C5419B">
              <w:rPr>
                <w:rFonts w:ascii="Arial" w:hAnsi="Arial" w:cs="Arial"/>
                <w:b/>
                <w:sz w:val="18"/>
                <w:szCs w:val="18"/>
                <w:lang w:val="es-ES"/>
              </w:rPr>
              <w:t>Irwin Jesús Torres Villalobos</w:t>
            </w:r>
          </w:p>
          <w:p w14:paraId="1CB092B6" w14:textId="0ABA7573" w:rsidR="009A03BE" w:rsidRPr="00FA7B6E" w:rsidRDefault="00C5419B" w:rsidP="009A03BE">
            <w:pPr>
              <w:pStyle w:val="Sangradetextonormal"/>
              <w:ind w:left="0"/>
              <w:rPr>
                <w:rFonts w:ascii="Arial" w:hAnsi="Arial" w:cs="Arial"/>
                <w:sz w:val="18"/>
                <w:szCs w:val="18"/>
                <w:lang w:val="es-ES"/>
              </w:rPr>
            </w:pPr>
            <w:r>
              <w:rPr>
                <w:rFonts w:ascii="Arial" w:hAnsi="Arial" w:cs="Arial"/>
                <w:sz w:val="18"/>
                <w:szCs w:val="18"/>
                <w:lang w:val="es-ES"/>
              </w:rPr>
              <w:t>Jefe</w:t>
            </w:r>
            <w:r w:rsidR="009A03BE" w:rsidRPr="00FA7B6E">
              <w:rPr>
                <w:rFonts w:ascii="Arial" w:hAnsi="Arial" w:cs="Arial"/>
                <w:sz w:val="18"/>
                <w:szCs w:val="18"/>
                <w:lang w:val="es-ES"/>
              </w:rPr>
              <w:t xml:space="preserve"> del Departamento Jurídico</w:t>
            </w:r>
          </w:p>
          <w:p w14:paraId="3CF91F18" w14:textId="77777777" w:rsidR="009A03BE" w:rsidRPr="00FA7B6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FA7B6E" w:rsidRDefault="009A03BE" w:rsidP="009A03BE">
            <w:pPr>
              <w:pStyle w:val="Sangradetextonormal"/>
              <w:ind w:left="0"/>
              <w:jc w:val="center"/>
              <w:rPr>
                <w:rFonts w:ascii="Arial" w:hAnsi="Arial" w:cs="Arial"/>
                <w:sz w:val="18"/>
                <w:szCs w:val="18"/>
              </w:rPr>
            </w:pPr>
          </w:p>
          <w:p w14:paraId="47620148" w14:textId="77777777" w:rsidR="00964F73" w:rsidRPr="00FA7B6E" w:rsidRDefault="00964F73" w:rsidP="009A03BE">
            <w:pPr>
              <w:pStyle w:val="Sangradetextonormal"/>
              <w:ind w:left="0"/>
              <w:jc w:val="center"/>
              <w:rPr>
                <w:rFonts w:ascii="Arial" w:hAnsi="Arial" w:cs="Arial"/>
                <w:sz w:val="18"/>
                <w:szCs w:val="18"/>
              </w:rPr>
            </w:pPr>
          </w:p>
          <w:p w14:paraId="628807FB" w14:textId="516D4245" w:rsidR="009A03BE" w:rsidRPr="00FA7B6E" w:rsidRDefault="009A03BE" w:rsidP="009A03BE">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FA7B6E" w:rsidRPr="00FA7B6E" w14:paraId="175D8F0A" w14:textId="77777777" w:rsidTr="00AE3929">
        <w:trPr>
          <w:jc w:val="center"/>
        </w:trPr>
        <w:tc>
          <w:tcPr>
            <w:tcW w:w="4414" w:type="dxa"/>
          </w:tcPr>
          <w:p w14:paraId="7B71EF14" w14:textId="77777777" w:rsidR="00FA7B6E" w:rsidRPr="00FA7B6E" w:rsidRDefault="00FA7B6E" w:rsidP="00FA7B6E">
            <w:pPr>
              <w:pStyle w:val="Sangradetextonormal"/>
              <w:ind w:left="0"/>
              <w:rPr>
                <w:rFonts w:ascii="Arial" w:hAnsi="Arial" w:cs="Arial"/>
                <w:b/>
                <w:sz w:val="18"/>
                <w:szCs w:val="18"/>
                <w:lang w:val="es-ES"/>
              </w:rPr>
            </w:pPr>
          </w:p>
          <w:p w14:paraId="5CEDC0EF" w14:textId="3EC56243" w:rsidR="00FA7B6E" w:rsidRPr="00FA7B6E" w:rsidRDefault="00B15F52" w:rsidP="00FA7B6E">
            <w:pPr>
              <w:rPr>
                <w:rFonts w:ascii="Arial" w:hAnsi="Arial" w:cs="Arial"/>
                <w:b/>
                <w:sz w:val="18"/>
                <w:szCs w:val="18"/>
                <w:highlight w:val="yellow"/>
              </w:rPr>
            </w:pPr>
            <w:r>
              <w:rPr>
                <w:rFonts w:ascii="Arial" w:hAnsi="Arial" w:cs="Arial"/>
                <w:b/>
                <w:sz w:val="18"/>
                <w:szCs w:val="18"/>
              </w:rPr>
              <w:t>C</w:t>
            </w:r>
            <w:r w:rsidR="00FA7B6E" w:rsidRPr="00FA7B6E">
              <w:rPr>
                <w:rFonts w:ascii="Arial" w:hAnsi="Arial" w:cs="Arial"/>
                <w:b/>
                <w:sz w:val="18"/>
                <w:szCs w:val="18"/>
              </w:rPr>
              <w:t xml:space="preserve">. </w:t>
            </w:r>
            <w:r w:rsidR="008440B1">
              <w:rPr>
                <w:rFonts w:ascii="Arial" w:hAnsi="Arial" w:cs="Arial"/>
                <w:b/>
                <w:sz w:val="18"/>
                <w:szCs w:val="18"/>
              </w:rPr>
              <w:t>José Aguilar Martínez</w:t>
            </w:r>
            <w:r w:rsidR="00FA7B6E" w:rsidRPr="00FA7B6E">
              <w:rPr>
                <w:rFonts w:ascii="Arial" w:hAnsi="Arial" w:cs="Arial"/>
                <w:b/>
                <w:sz w:val="18"/>
                <w:szCs w:val="18"/>
                <w:highlight w:val="yellow"/>
              </w:rPr>
              <w:t xml:space="preserve">    </w:t>
            </w:r>
          </w:p>
          <w:p w14:paraId="280F759B" w14:textId="434788B7" w:rsidR="00FA7B6E" w:rsidRPr="00FA7B6E" w:rsidRDefault="008440B1" w:rsidP="00FA7B6E">
            <w:pPr>
              <w:pStyle w:val="Sangradetextonormal"/>
              <w:ind w:left="0"/>
              <w:rPr>
                <w:rFonts w:ascii="Arial" w:hAnsi="Arial" w:cs="Arial"/>
                <w:sz w:val="18"/>
                <w:szCs w:val="18"/>
                <w:lang w:val="es-ES"/>
              </w:rPr>
            </w:pPr>
            <w:r w:rsidRPr="008440B1">
              <w:rPr>
                <w:rFonts w:ascii="Arial" w:hAnsi="Arial" w:cs="Arial"/>
                <w:sz w:val="18"/>
                <w:szCs w:val="18"/>
                <w:lang w:val="es-ES"/>
              </w:rPr>
              <w:t>Jefe de Sección de Transportes, Departamento Servicios Generales</w:t>
            </w:r>
            <w:r>
              <w:rPr>
                <w:rFonts w:ascii="Arial" w:hAnsi="Arial" w:cs="Arial"/>
                <w:sz w:val="18"/>
                <w:szCs w:val="18"/>
                <w:lang w:val="es-ES"/>
              </w:rPr>
              <w:t xml:space="preserve">, DGIU </w:t>
            </w:r>
            <w:r w:rsidR="00FA7B6E" w:rsidRPr="00FA7B6E">
              <w:rPr>
                <w:rFonts w:ascii="Arial" w:hAnsi="Arial" w:cs="Arial"/>
                <w:sz w:val="18"/>
                <w:szCs w:val="18"/>
                <w:lang w:val="es-ES"/>
              </w:rPr>
              <w:t>(Área requirente)</w:t>
            </w:r>
          </w:p>
          <w:p w14:paraId="1C4D35C8"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4159AA83" w14:textId="77777777" w:rsidR="00FA7B6E" w:rsidRPr="00FA7B6E" w:rsidRDefault="00FA7B6E" w:rsidP="00FA7B6E">
            <w:pPr>
              <w:pStyle w:val="Sangradetextonormal"/>
              <w:ind w:left="0"/>
              <w:jc w:val="center"/>
              <w:rPr>
                <w:rFonts w:ascii="Arial" w:hAnsi="Arial" w:cs="Arial"/>
                <w:sz w:val="18"/>
                <w:szCs w:val="18"/>
              </w:rPr>
            </w:pPr>
          </w:p>
          <w:p w14:paraId="27EF4AD8" w14:textId="77777777" w:rsidR="00FA7B6E" w:rsidRPr="00FA7B6E" w:rsidRDefault="00FA7B6E" w:rsidP="00FA7B6E">
            <w:pPr>
              <w:pStyle w:val="Sangradetextonormal"/>
              <w:ind w:left="0"/>
              <w:rPr>
                <w:rFonts w:ascii="Arial" w:hAnsi="Arial" w:cs="Arial"/>
                <w:sz w:val="18"/>
                <w:szCs w:val="18"/>
              </w:rPr>
            </w:pPr>
          </w:p>
          <w:p w14:paraId="2216FF7C" w14:textId="77777777" w:rsidR="00FA7B6E" w:rsidRPr="00FA7B6E" w:rsidRDefault="00FA7B6E" w:rsidP="00FA7B6E">
            <w:pPr>
              <w:pStyle w:val="Sangradetextonormal"/>
              <w:ind w:left="0"/>
              <w:rPr>
                <w:rFonts w:ascii="Arial" w:hAnsi="Arial" w:cs="Arial"/>
                <w:sz w:val="18"/>
                <w:szCs w:val="18"/>
              </w:rPr>
            </w:pPr>
          </w:p>
          <w:p w14:paraId="59150B41" w14:textId="675408AB"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ED6243" w:rsidRPr="00FA7B6E" w14:paraId="60AA6D3A" w14:textId="77777777" w:rsidTr="00AE3929">
        <w:trPr>
          <w:jc w:val="center"/>
        </w:trPr>
        <w:tc>
          <w:tcPr>
            <w:tcW w:w="4414" w:type="dxa"/>
          </w:tcPr>
          <w:p w14:paraId="736FD899" w14:textId="77777777" w:rsidR="00ED6243" w:rsidRPr="00FA7B6E" w:rsidRDefault="00ED6243" w:rsidP="00ED6243">
            <w:pPr>
              <w:pStyle w:val="Sangradetextonormal"/>
              <w:ind w:left="0"/>
              <w:rPr>
                <w:rFonts w:ascii="Arial" w:hAnsi="Arial" w:cs="Arial"/>
                <w:b/>
                <w:sz w:val="18"/>
                <w:szCs w:val="18"/>
                <w:lang w:val="es-ES"/>
              </w:rPr>
            </w:pPr>
          </w:p>
          <w:p w14:paraId="24D56E1A" w14:textId="7951ACC8" w:rsidR="00ED6243" w:rsidRPr="00FA7B6E" w:rsidRDefault="00B15F52" w:rsidP="00ED6243">
            <w:pPr>
              <w:pStyle w:val="Sangradetextonormal"/>
              <w:ind w:left="0"/>
              <w:rPr>
                <w:rFonts w:ascii="Arial" w:hAnsi="Arial" w:cs="Arial"/>
                <w:b/>
                <w:sz w:val="18"/>
                <w:szCs w:val="18"/>
                <w:lang w:val="es-ES"/>
              </w:rPr>
            </w:pPr>
            <w:r>
              <w:rPr>
                <w:rFonts w:ascii="Arial" w:hAnsi="Arial" w:cs="Arial"/>
                <w:b/>
                <w:sz w:val="18"/>
                <w:szCs w:val="18"/>
                <w:lang w:val="es-ES"/>
              </w:rPr>
              <w:t>C</w:t>
            </w:r>
            <w:r w:rsidR="00ED6243" w:rsidRPr="00FA7B6E">
              <w:rPr>
                <w:rFonts w:ascii="Arial" w:hAnsi="Arial" w:cs="Arial"/>
                <w:b/>
                <w:sz w:val="18"/>
                <w:szCs w:val="18"/>
                <w:lang w:val="es-ES"/>
              </w:rPr>
              <w:t xml:space="preserve">. </w:t>
            </w:r>
            <w:r w:rsidR="00FA7B6E">
              <w:rPr>
                <w:rFonts w:ascii="Arial" w:hAnsi="Arial" w:cs="Arial"/>
                <w:b/>
                <w:sz w:val="18"/>
                <w:szCs w:val="18"/>
                <w:lang w:val="es-ES"/>
              </w:rPr>
              <w:t>Gabriela del Socorro Muñoz Vera</w:t>
            </w:r>
          </w:p>
          <w:p w14:paraId="67F8DDBA" w14:textId="140A583E" w:rsidR="00ED6243" w:rsidRPr="00FA7B6E" w:rsidRDefault="00FA7B6E"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7112657" w:rsidR="00ED6243" w:rsidRPr="00FA7B6E" w:rsidRDefault="00ED6243" w:rsidP="00ED6243">
            <w:pPr>
              <w:pStyle w:val="Sangradetextonormal"/>
              <w:ind w:left="0"/>
              <w:rPr>
                <w:rFonts w:ascii="Arial" w:hAnsi="Arial" w:cs="Arial"/>
                <w:b/>
                <w:sz w:val="18"/>
                <w:szCs w:val="18"/>
                <w:highlight w:val="yellow"/>
                <w:lang w:val="es-ES"/>
              </w:rPr>
            </w:pPr>
          </w:p>
        </w:tc>
        <w:tc>
          <w:tcPr>
            <w:tcW w:w="4414" w:type="dxa"/>
          </w:tcPr>
          <w:p w14:paraId="3DB72581" w14:textId="77777777" w:rsidR="00ED6243" w:rsidRPr="00FA7B6E" w:rsidRDefault="00ED6243" w:rsidP="00ED6243">
            <w:pPr>
              <w:pStyle w:val="Sangradetextonormal"/>
              <w:ind w:left="0"/>
              <w:jc w:val="center"/>
              <w:rPr>
                <w:rFonts w:ascii="Arial" w:hAnsi="Arial" w:cs="Arial"/>
                <w:sz w:val="18"/>
                <w:szCs w:val="18"/>
              </w:rPr>
            </w:pPr>
          </w:p>
          <w:p w14:paraId="7F70F499" w14:textId="77777777" w:rsidR="00ED6243" w:rsidRPr="00FA7B6E" w:rsidRDefault="00ED6243" w:rsidP="00ED6243">
            <w:pPr>
              <w:pStyle w:val="Sangradetextonormal"/>
              <w:ind w:left="0"/>
              <w:rPr>
                <w:rFonts w:ascii="Arial" w:hAnsi="Arial" w:cs="Arial"/>
                <w:sz w:val="18"/>
                <w:szCs w:val="18"/>
              </w:rPr>
            </w:pPr>
          </w:p>
          <w:p w14:paraId="7078ADA4" w14:textId="2B6491C9"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57686" w:rsidRPr="00FA7B6E" w14:paraId="34393D20" w14:textId="77777777" w:rsidTr="00AE3929">
        <w:trPr>
          <w:jc w:val="center"/>
        </w:trPr>
        <w:tc>
          <w:tcPr>
            <w:tcW w:w="4414" w:type="dxa"/>
          </w:tcPr>
          <w:p w14:paraId="3402E795" w14:textId="77777777" w:rsidR="00A57686" w:rsidRPr="00FA7B6E" w:rsidRDefault="00A57686" w:rsidP="00A57686">
            <w:pPr>
              <w:pStyle w:val="Sangradetextonormal"/>
              <w:ind w:left="0"/>
              <w:rPr>
                <w:rFonts w:ascii="Arial" w:hAnsi="Arial" w:cs="Arial"/>
                <w:b/>
                <w:sz w:val="18"/>
                <w:szCs w:val="18"/>
                <w:lang w:val="es-ES"/>
              </w:rPr>
            </w:pPr>
          </w:p>
          <w:p w14:paraId="6E7AFF44" w14:textId="703C420F" w:rsidR="00A57686" w:rsidRPr="00FA7B6E" w:rsidRDefault="00A57686" w:rsidP="00A57686">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Jiménez de Alba</w:t>
            </w:r>
          </w:p>
          <w:p w14:paraId="7F9FC01F" w14:textId="77777777" w:rsidR="00A57686" w:rsidRPr="00FA7B6E" w:rsidRDefault="00A57686" w:rsidP="00A57686">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8F6C9E8" w14:textId="77777777" w:rsidR="00A57686" w:rsidRPr="00FA7B6E" w:rsidRDefault="00A57686" w:rsidP="00A57686">
            <w:pPr>
              <w:pStyle w:val="Sangradetextonormal"/>
              <w:ind w:left="0"/>
              <w:rPr>
                <w:rFonts w:ascii="Arial" w:hAnsi="Arial" w:cs="Arial"/>
                <w:b/>
                <w:sz w:val="18"/>
                <w:szCs w:val="18"/>
                <w:lang w:val="es-ES"/>
              </w:rPr>
            </w:pPr>
          </w:p>
        </w:tc>
        <w:tc>
          <w:tcPr>
            <w:tcW w:w="4414" w:type="dxa"/>
          </w:tcPr>
          <w:p w14:paraId="2E9A5F2C" w14:textId="77777777" w:rsidR="00A57686" w:rsidRPr="00FA7B6E" w:rsidRDefault="00A57686" w:rsidP="00A57686">
            <w:pPr>
              <w:pStyle w:val="Sangradetextonormal"/>
              <w:ind w:left="0"/>
              <w:jc w:val="center"/>
              <w:rPr>
                <w:rFonts w:ascii="Arial" w:hAnsi="Arial" w:cs="Arial"/>
                <w:sz w:val="18"/>
                <w:szCs w:val="18"/>
              </w:rPr>
            </w:pPr>
          </w:p>
          <w:p w14:paraId="7341E2D6" w14:textId="77777777" w:rsidR="00A57686" w:rsidRPr="00FA7B6E" w:rsidRDefault="00A57686" w:rsidP="00A57686">
            <w:pPr>
              <w:pStyle w:val="Sangradetextonormal"/>
              <w:ind w:left="0"/>
              <w:jc w:val="center"/>
              <w:rPr>
                <w:rFonts w:ascii="Arial" w:hAnsi="Arial" w:cs="Arial"/>
                <w:sz w:val="18"/>
                <w:szCs w:val="18"/>
              </w:rPr>
            </w:pPr>
          </w:p>
          <w:p w14:paraId="2EACBF72" w14:textId="41A8335D" w:rsidR="00A57686" w:rsidRPr="00FA7B6E" w:rsidRDefault="00A57686" w:rsidP="00A57686">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r w:rsidR="00ED6243" w:rsidRPr="00FA7B6E" w14:paraId="6135312F" w14:textId="77777777" w:rsidTr="00AE3929">
        <w:trPr>
          <w:jc w:val="center"/>
        </w:trPr>
        <w:tc>
          <w:tcPr>
            <w:tcW w:w="4414" w:type="dxa"/>
          </w:tcPr>
          <w:p w14:paraId="078553CC" w14:textId="77777777" w:rsidR="00ED6243" w:rsidRPr="00FA7B6E" w:rsidRDefault="00ED6243" w:rsidP="00ED6243">
            <w:pPr>
              <w:pStyle w:val="Sangradetextonormal"/>
              <w:ind w:left="0"/>
              <w:rPr>
                <w:rFonts w:ascii="Arial" w:hAnsi="Arial" w:cs="Arial"/>
                <w:b/>
                <w:sz w:val="18"/>
                <w:szCs w:val="18"/>
                <w:lang w:val="es-ES"/>
              </w:rPr>
            </w:pPr>
          </w:p>
          <w:p w14:paraId="54A20E60" w14:textId="5C46E274" w:rsidR="00ED6243" w:rsidRPr="00FA7B6E" w:rsidRDefault="00ED6243" w:rsidP="00ED6243">
            <w:pPr>
              <w:pStyle w:val="Sangradetextonormal"/>
              <w:ind w:left="0"/>
              <w:rPr>
                <w:rFonts w:ascii="Arial" w:hAnsi="Arial" w:cs="Arial"/>
                <w:b/>
                <w:sz w:val="18"/>
                <w:szCs w:val="18"/>
                <w:lang w:val="es-ES"/>
              </w:rPr>
            </w:pPr>
            <w:r w:rsidRPr="00FA7B6E">
              <w:rPr>
                <w:rFonts w:ascii="Arial" w:hAnsi="Arial" w:cs="Arial"/>
                <w:b/>
                <w:sz w:val="18"/>
                <w:szCs w:val="18"/>
                <w:lang w:val="es-ES"/>
              </w:rPr>
              <w:t>C.</w:t>
            </w:r>
            <w:r w:rsidR="00B15F52">
              <w:rPr>
                <w:rFonts w:ascii="Arial" w:hAnsi="Arial" w:cs="Arial"/>
                <w:b/>
                <w:sz w:val="18"/>
                <w:szCs w:val="18"/>
                <w:lang w:val="es-ES"/>
              </w:rPr>
              <w:t xml:space="preserve"> A</w:t>
            </w:r>
            <w:r w:rsidRPr="00FA7B6E">
              <w:rPr>
                <w:rFonts w:ascii="Arial" w:hAnsi="Arial" w:cs="Arial"/>
                <w:b/>
                <w:sz w:val="18"/>
                <w:szCs w:val="18"/>
                <w:lang w:val="es-ES"/>
              </w:rPr>
              <w:t>ngélica Lozano Galaviz</w:t>
            </w:r>
          </w:p>
          <w:p w14:paraId="20EC5F66" w14:textId="77777777" w:rsidR="00ED6243" w:rsidRPr="00FA7B6E" w:rsidRDefault="00ED6243" w:rsidP="00ED6243">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32BBDBB" w14:textId="680E4BF8" w:rsidR="00ED6243" w:rsidRPr="00FA7B6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FA7B6E" w:rsidRDefault="00ED6243" w:rsidP="00ED6243">
            <w:pPr>
              <w:pStyle w:val="Sangradetextonormal"/>
              <w:ind w:left="0"/>
              <w:jc w:val="center"/>
              <w:rPr>
                <w:rFonts w:ascii="Arial" w:hAnsi="Arial" w:cs="Arial"/>
                <w:sz w:val="18"/>
                <w:szCs w:val="18"/>
              </w:rPr>
            </w:pPr>
          </w:p>
          <w:p w14:paraId="3C0CB20C" w14:textId="77777777" w:rsidR="00ED6243" w:rsidRPr="00FA7B6E" w:rsidRDefault="00ED6243" w:rsidP="00ED6243">
            <w:pPr>
              <w:pStyle w:val="Sangradetextonormal"/>
              <w:ind w:left="0"/>
              <w:jc w:val="center"/>
              <w:rPr>
                <w:rFonts w:ascii="Arial" w:hAnsi="Arial" w:cs="Arial"/>
                <w:sz w:val="18"/>
                <w:szCs w:val="18"/>
              </w:rPr>
            </w:pPr>
          </w:p>
          <w:p w14:paraId="101A6F86" w14:textId="4E175418" w:rsidR="00ED6243" w:rsidRPr="00FA7B6E" w:rsidRDefault="00ED6243" w:rsidP="00ED6243">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3AF104F5" w:rsidR="00277035" w:rsidRPr="00371B68" w:rsidRDefault="00077F80" w:rsidP="005C5360">
            <w:pPr>
              <w:pStyle w:val="Sangradetextonormal"/>
              <w:ind w:left="0"/>
              <w:rPr>
                <w:rFonts w:ascii="Arial" w:hAnsi="Arial" w:cs="Arial"/>
                <w:b/>
                <w:sz w:val="18"/>
                <w:szCs w:val="18"/>
              </w:rPr>
            </w:pPr>
            <w:r>
              <w:rPr>
                <w:rFonts w:ascii="Arial" w:hAnsi="Arial" w:cs="Arial"/>
                <w:b/>
                <w:sz w:val="18"/>
                <w:szCs w:val="18"/>
              </w:rPr>
              <w:t>Sin presencia de</w:t>
            </w:r>
            <w:r w:rsidR="005C5360">
              <w:rPr>
                <w:rFonts w:ascii="Arial" w:hAnsi="Arial" w:cs="Arial"/>
                <w:b/>
                <w:sz w:val="18"/>
                <w:szCs w:val="18"/>
              </w:rPr>
              <w:t xml:space="preserve"> </w:t>
            </w:r>
            <w:r w:rsidR="00277035" w:rsidRPr="00371B68">
              <w:rPr>
                <w:rFonts w:ascii="Arial" w:hAnsi="Arial" w:cs="Arial"/>
                <w:b/>
                <w:sz w:val="18"/>
                <w:szCs w:val="18"/>
              </w:rPr>
              <w:t xml:space="preserve">Licitantes </w:t>
            </w:r>
          </w:p>
        </w:tc>
      </w:tr>
    </w:tbl>
    <w:p w14:paraId="300D724D" w14:textId="77777777" w:rsidR="007A6243" w:rsidRPr="00054E42" w:rsidRDefault="007A6243" w:rsidP="007A6243">
      <w:pPr>
        <w:pStyle w:val="Sangradetextonormal"/>
        <w:ind w:left="0"/>
        <w:rPr>
          <w:rFonts w:ascii="Arial" w:hAnsi="Arial" w:cs="Arial"/>
          <w:sz w:val="18"/>
          <w:szCs w:val="18"/>
          <w:lang w:val="es-ES"/>
        </w:rPr>
      </w:pPr>
      <w:r w:rsidRPr="00054E42">
        <w:rPr>
          <w:rFonts w:ascii="Arial" w:hAnsi="Arial" w:cs="Arial"/>
          <w:sz w:val="18"/>
          <w:szCs w:val="18"/>
          <w:lang w:val="es-ES"/>
        </w:rPr>
        <w:t>---------------------------------------------------------------------------------------------------------------------------------------------------</w:t>
      </w:r>
    </w:p>
    <w:p w14:paraId="1486881A" w14:textId="1A96B3F4" w:rsidR="002F51C7" w:rsidRPr="004C38EC" w:rsidRDefault="002F51C7" w:rsidP="002F51C7">
      <w:pPr>
        <w:pStyle w:val="Sangradetextonormal"/>
        <w:ind w:left="0"/>
        <w:jc w:val="both"/>
        <w:rPr>
          <w:rFonts w:ascii="Arial" w:hAnsi="Arial" w:cs="Arial"/>
          <w:sz w:val="18"/>
          <w:szCs w:val="18"/>
        </w:rPr>
      </w:pPr>
      <w:r w:rsidRPr="0055590A">
        <w:rPr>
          <w:rFonts w:ascii="Arial" w:hAnsi="Arial" w:cs="Arial"/>
          <w:sz w:val="18"/>
          <w:szCs w:val="18"/>
        </w:rPr>
        <w:t xml:space="preserve">Se hace saber que la presente acta de notificación de fallo consta </w:t>
      </w:r>
      <w:r w:rsidRPr="00077F80">
        <w:rPr>
          <w:rFonts w:ascii="Arial" w:hAnsi="Arial" w:cs="Arial"/>
          <w:sz w:val="18"/>
          <w:szCs w:val="18"/>
        </w:rPr>
        <w:t xml:space="preserve">de </w:t>
      </w:r>
      <w:r w:rsidR="0006748B" w:rsidRPr="00077F80">
        <w:rPr>
          <w:rFonts w:ascii="Arial" w:hAnsi="Arial" w:cs="Arial"/>
          <w:b/>
          <w:sz w:val="18"/>
          <w:szCs w:val="18"/>
        </w:rPr>
        <w:t>1</w:t>
      </w:r>
      <w:r w:rsidR="00077F80" w:rsidRPr="00077F80">
        <w:rPr>
          <w:rFonts w:ascii="Arial" w:hAnsi="Arial" w:cs="Arial"/>
          <w:b/>
          <w:sz w:val="18"/>
          <w:szCs w:val="18"/>
        </w:rPr>
        <w:t>4</w:t>
      </w:r>
      <w:r w:rsidR="0054431C" w:rsidRPr="00077F80">
        <w:rPr>
          <w:rFonts w:ascii="Arial" w:hAnsi="Arial" w:cs="Arial"/>
          <w:b/>
          <w:sz w:val="18"/>
          <w:szCs w:val="18"/>
        </w:rPr>
        <w:t xml:space="preserve"> </w:t>
      </w:r>
      <w:r w:rsidRPr="00077F80">
        <w:rPr>
          <w:rFonts w:ascii="Arial" w:hAnsi="Arial" w:cs="Arial"/>
          <w:b/>
          <w:sz w:val="18"/>
          <w:szCs w:val="18"/>
        </w:rPr>
        <w:t>páginas</w:t>
      </w:r>
      <w:r w:rsidR="00067E56" w:rsidRPr="00077F80">
        <w:rPr>
          <w:rFonts w:ascii="Arial" w:hAnsi="Arial" w:cs="Arial"/>
          <w:sz w:val="18"/>
          <w:szCs w:val="18"/>
        </w:rPr>
        <w:t>; el Dictamen Técnico, Anexo “1</w:t>
      </w:r>
      <w:r w:rsidRPr="00077F80">
        <w:rPr>
          <w:rFonts w:ascii="Arial" w:hAnsi="Arial" w:cs="Arial"/>
          <w:sz w:val="18"/>
          <w:szCs w:val="18"/>
        </w:rPr>
        <w:t xml:space="preserve">” consta de </w:t>
      </w:r>
      <w:r w:rsidR="00077F80">
        <w:rPr>
          <w:rFonts w:ascii="Arial" w:hAnsi="Arial" w:cs="Arial"/>
          <w:b/>
          <w:sz w:val="18"/>
          <w:szCs w:val="18"/>
        </w:rPr>
        <w:t>17</w:t>
      </w:r>
      <w:r w:rsidRPr="00077F80">
        <w:rPr>
          <w:rFonts w:ascii="Arial" w:hAnsi="Arial" w:cs="Arial"/>
          <w:b/>
          <w:sz w:val="18"/>
          <w:szCs w:val="18"/>
        </w:rPr>
        <w:t xml:space="preserve"> páginas</w:t>
      </w:r>
      <w:r w:rsidRPr="00077F80">
        <w:rPr>
          <w:rFonts w:ascii="Arial" w:hAnsi="Arial" w:cs="Arial"/>
          <w:sz w:val="18"/>
          <w:szCs w:val="18"/>
        </w:rPr>
        <w:t>, y el Análisis administrativo</w:t>
      </w:r>
      <w:r w:rsidR="00067E56" w:rsidRPr="00077F80">
        <w:rPr>
          <w:rFonts w:ascii="Arial" w:hAnsi="Arial" w:cs="Arial"/>
          <w:sz w:val="18"/>
          <w:szCs w:val="18"/>
        </w:rPr>
        <w:t xml:space="preserve"> Anexo “2”</w:t>
      </w:r>
      <w:r w:rsidRPr="00077F80">
        <w:rPr>
          <w:rFonts w:ascii="Arial" w:hAnsi="Arial" w:cs="Arial"/>
          <w:sz w:val="18"/>
          <w:szCs w:val="18"/>
        </w:rPr>
        <w:t xml:space="preserve"> consta en </w:t>
      </w:r>
      <w:r w:rsidR="005C5360" w:rsidRPr="00077F80">
        <w:rPr>
          <w:rFonts w:ascii="Arial" w:hAnsi="Arial" w:cs="Arial"/>
          <w:b/>
          <w:sz w:val="18"/>
          <w:szCs w:val="18"/>
        </w:rPr>
        <w:t>5</w:t>
      </w:r>
      <w:r w:rsidRPr="00077F80">
        <w:rPr>
          <w:rFonts w:ascii="Arial" w:hAnsi="Arial" w:cs="Arial"/>
          <w:b/>
          <w:sz w:val="18"/>
          <w:szCs w:val="18"/>
        </w:rPr>
        <w:t xml:space="preserve"> páginas</w:t>
      </w:r>
      <w:r w:rsidRPr="005C5360">
        <w:rPr>
          <w:rFonts w:ascii="Arial" w:hAnsi="Arial" w:cs="Arial"/>
          <w:sz w:val="18"/>
          <w:szCs w:val="18"/>
        </w:rPr>
        <w:t>. --------------------------------------------------------------------------------------------------------------------------------------------------------------------</w:t>
      </w:r>
      <w:r w:rsidR="00067E56" w:rsidRPr="005C5360">
        <w:rPr>
          <w:rFonts w:ascii="Arial" w:hAnsi="Arial" w:cs="Arial"/>
          <w:sz w:val="18"/>
          <w:szCs w:val="18"/>
        </w:rPr>
        <w:t>-----</w:t>
      </w:r>
      <w:r w:rsidR="004C38EC" w:rsidRPr="005C5360">
        <w:rPr>
          <w:rFonts w:ascii="Arial" w:hAnsi="Arial" w:cs="Arial"/>
          <w:sz w:val="18"/>
          <w:szCs w:val="18"/>
        </w:rPr>
        <w:t>---------</w:t>
      </w:r>
    </w:p>
    <w:p w14:paraId="51953D94" w14:textId="55199329" w:rsidR="001E0896" w:rsidRPr="00C14816" w:rsidRDefault="001E0896" w:rsidP="00E043AE">
      <w:pPr>
        <w:pStyle w:val="Sangradetextonormal"/>
        <w:ind w:left="0"/>
        <w:jc w:val="both"/>
        <w:rPr>
          <w:rFonts w:ascii="Arial" w:hAnsi="Arial" w:cs="Arial"/>
          <w:b/>
          <w:sz w:val="18"/>
          <w:szCs w:val="18"/>
        </w:rPr>
      </w:pPr>
      <w:r w:rsidRPr="00812185">
        <w:rPr>
          <w:rFonts w:ascii="Arial" w:hAnsi="Arial" w:cs="Arial"/>
          <w:sz w:val="18"/>
          <w:szCs w:val="18"/>
        </w:rPr>
        <w:t xml:space="preserve">Siendo las </w:t>
      </w:r>
      <w:r w:rsidR="00FE1EB0" w:rsidRPr="00077F80">
        <w:rPr>
          <w:rFonts w:ascii="Arial" w:hAnsi="Arial" w:cs="Arial"/>
          <w:b/>
          <w:sz w:val="18"/>
          <w:szCs w:val="18"/>
        </w:rPr>
        <w:t>1</w:t>
      </w:r>
      <w:r w:rsidR="001F2824" w:rsidRPr="00077F80">
        <w:rPr>
          <w:rFonts w:ascii="Arial" w:hAnsi="Arial" w:cs="Arial"/>
          <w:b/>
          <w:sz w:val="18"/>
          <w:szCs w:val="18"/>
        </w:rPr>
        <w:t>2</w:t>
      </w:r>
      <w:r w:rsidRPr="00077F80">
        <w:rPr>
          <w:rFonts w:ascii="Arial" w:hAnsi="Arial" w:cs="Arial"/>
          <w:b/>
          <w:sz w:val="18"/>
          <w:szCs w:val="18"/>
        </w:rPr>
        <w:t>:</w:t>
      </w:r>
      <w:r w:rsidR="001F2824" w:rsidRPr="00077F80">
        <w:rPr>
          <w:rFonts w:ascii="Arial" w:hAnsi="Arial" w:cs="Arial"/>
          <w:b/>
          <w:sz w:val="18"/>
          <w:szCs w:val="18"/>
        </w:rPr>
        <w:t>1</w:t>
      </w:r>
      <w:r w:rsidR="002F6E40">
        <w:rPr>
          <w:rFonts w:ascii="Arial" w:hAnsi="Arial" w:cs="Arial"/>
          <w:b/>
          <w:sz w:val="18"/>
          <w:szCs w:val="18"/>
        </w:rPr>
        <w:t>4</w:t>
      </w:r>
      <w:r w:rsidRPr="00077F80">
        <w:rPr>
          <w:rFonts w:ascii="Arial" w:hAnsi="Arial" w:cs="Arial"/>
          <w:sz w:val="18"/>
          <w:szCs w:val="18"/>
        </w:rPr>
        <w:t xml:space="preserve"> horas</w:t>
      </w:r>
      <w:r w:rsidRPr="00812185">
        <w:rPr>
          <w:rFonts w:ascii="Arial" w:hAnsi="Arial" w:cs="Arial"/>
          <w:sz w:val="18"/>
          <w:szCs w:val="18"/>
        </w:rPr>
        <w:t xml:space="preserve"> del</w:t>
      </w:r>
      <w:r w:rsidRPr="004C38EC">
        <w:rPr>
          <w:rFonts w:ascii="Arial" w:hAnsi="Arial" w:cs="Arial"/>
          <w:sz w:val="18"/>
          <w:szCs w:val="18"/>
        </w:rPr>
        <w:t xml:space="preserve">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2435CC4B"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73445" w:rsidRDefault="00673445" w:rsidP="004F08CF">
      <w:r>
        <w:separator/>
      </w:r>
    </w:p>
  </w:endnote>
  <w:endnote w:type="continuationSeparator" w:id="0">
    <w:p w14:paraId="7747DE7D" w14:textId="77777777" w:rsidR="00673445" w:rsidRDefault="0067344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65E5297" w:rsidR="00673445" w:rsidRPr="003B7915" w:rsidRDefault="0067344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024-2023</w:t>
    </w:r>
  </w:p>
  <w:p w14:paraId="300C9066" w14:textId="0B35E446" w:rsidR="00673445" w:rsidRPr="003B7915" w:rsidRDefault="0067344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5419B">
      <w:rPr>
        <w:rFonts w:ascii="Tahoma" w:hAnsi="Tahoma" w:cs="Tahoma"/>
        <w:noProof/>
        <w:snapToGrid w:val="0"/>
        <w:sz w:val="12"/>
        <w:szCs w:val="12"/>
      </w:rPr>
      <w:t>14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5419B">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673445" w:rsidRPr="003B7915" w:rsidRDefault="006734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73445" w:rsidRDefault="00673445" w:rsidP="004F08CF">
      <w:r>
        <w:separator/>
      </w:r>
    </w:p>
  </w:footnote>
  <w:footnote w:type="continuationSeparator" w:id="0">
    <w:p w14:paraId="5766713E" w14:textId="77777777" w:rsidR="00673445" w:rsidRDefault="0067344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73445" w:rsidRPr="00400A61" w:rsidRDefault="0067344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73445" w:rsidRPr="003B7915" w14:paraId="68B796FB" w14:textId="77777777" w:rsidTr="00D01779">
      <w:trPr>
        <w:jc w:val="right"/>
      </w:trPr>
      <w:tc>
        <w:tcPr>
          <w:tcW w:w="5260" w:type="dxa"/>
          <w:shd w:val="clear" w:color="auto" w:fill="auto"/>
        </w:tcPr>
        <w:p w14:paraId="499EB5F7" w14:textId="77777777" w:rsidR="00673445" w:rsidRPr="003B7915" w:rsidRDefault="0067344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73445" w:rsidRPr="003B7915" w14:paraId="29A72E0C" w14:textId="77777777" w:rsidTr="00D01779">
      <w:trPr>
        <w:jc w:val="right"/>
      </w:trPr>
      <w:tc>
        <w:tcPr>
          <w:tcW w:w="5260" w:type="dxa"/>
          <w:shd w:val="clear" w:color="auto" w:fill="auto"/>
        </w:tcPr>
        <w:p w14:paraId="66280DD2" w14:textId="77777777" w:rsidR="00673445" w:rsidRPr="003B7915" w:rsidRDefault="00673445" w:rsidP="00D01779">
          <w:pPr>
            <w:jc w:val="center"/>
            <w:rPr>
              <w:rFonts w:ascii="Arial" w:hAnsi="Arial" w:cs="Arial"/>
              <w:b/>
            </w:rPr>
          </w:pPr>
          <w:r w:rsidRPr="003B7915">
            <w:rPr>
              <w:rFonts w:ascii="Arial" w:hAnsi="Arial" w:cs="Arial"/>
              <w:b/>
            </w:rPr>
            <w:t>DIRECCIÓN GENERAL DE FINANZAS</w:t>
          </w:r>
        </w:p>
      </w:tc>
    </w:tr>
    <w:tr w:rsidR="00673445" w:rsidRPr="003B7915" w14:paraId="0BFF67D6" w14:textId="77777777" w:rsidTr="00D01779">
      <w:trPr>
        <w:jc w:val="right"/>
      </w:trPr>
      <w:tc>
        <w:tcPr>
          <w:tcW w:w="5260" w:type="dxa"/>
          <w:shd w:val="clear" w:color="auto" w:fill="auto"/>
        </w:tcPr>
        <w:p w14:paraId="0D9E4666" w14:textId="77777777" w:rsidR="00673445" w:rsidRPr="003B7915" w:rsidRDefault="00673445" w:rsidP="00D01779">
          <w:pPr>
            <w:rPr>
              <w:rFonts w:ascii="Arial" w:hAnsi="Arial" w:cs="Arial"/>
              <w:b/>
              <w:sz w:val="18"/>
              <w:szCs w:val="18"/>
            </w:rPr>
          </w:pPr>
          <w:r w:rsidRPr="003B7915">
            <w:rPr>
              <w:rFonts w:ascii="Arial" w:hAnsi="Arial" w:cs="Arial"/>
              <w:b/>
              <w:sz w:val="18"/>
              <w:szCs w:val="18"/>
            </w:rPr>
            <w:t xml:space="preserve">NOTIFICACIÓN DE FALLO </w:t>
          </w:r>
        </w:p>
      </w:tc>
    </w:tr>
    <w:tr w:rsidR="00673445" w:rsidRPr="003B7915" w14:paraId="7496B597" w14:textId="77777777" w:rsidTr="00D01779">
      <w:trPr>
        <w:jc w:val="right"/>
      </w:trPr>
      <w:tc>
        <w:tcPr>
          <w:tcW w:w="5260" w:type="dxa"/>
          <w:shd w:val="clear" w:color="auto" w:fill="auto"/>
        </w:tcPr>
        <w:p w14:paraId="603F39BB" w14:textId="77777777" w:rsidR="00673445" w:rsidRPr="003B7915" w:rsidRDefault="00673445" w:rsidP="00D01779">
          <w:pPr>
            <w:jc w:val="both"/>
            <w:rPr>
              <w:rFonts w:ascii="Arial" w:hAnsi="Arial" w:cs="Arial"/>
              <w:b/>
              <w:sz w:val="18"/>
              <w:szCs w:val="18"/>
            </w:rPr>
          </w:pPr>
          <w:r w:rsidRPr="004C2660">
            <w:rPr>
              <w:rFonts w:ascii="Arial" w:hAnsi="Arial" w:cs="Arial"/>
              <w:b/>
              <w:sz w:val="18"/>
              <w:szCs w:val="18"/>
            </w:rPr>
            <w:t>LICITACIÓN PÚBLICA NACIONAL</w:t>
          </w:r>
        </w:p>
      </w:tc>
    </w:tr>
    <w:tr w:rsidR="00673445" w:rsidRPr="003B7915" w14:paraId="1618B673" w14:textId="77777777" w:rsidTr="00D01779">
      <w:trPr>
        <w:jc w:val="right"/>
      </w:trPr>
      <w:tc>
        <w:tcPr>
          <w:tcW w:w="5260" w:type="dxa"/>
          <w:shd w:val="clear" w:color="auto" w:fill="auto"/>
        </w:tcPr>
        <w:p w14:paraId="54C148F5" w14:textId="1A4E1794" w:rsidR="00673445" w:rsidRPr="008801F1" w:rsidRDefault="00673445" w:rsidP="0001348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24-2023</w:t>
          </w:r>
        </w:p>
      </w:tc>
    </w:tr>
    <w:tr w:rsidR="00673445" w:rsidRPr="003B7915" w14:paraId="480FE9F7" w14:textId="77777777" w:rsidTr="00D01779">
      <w:trPr>
        <w:jc w:val="right"/>
      </w:trPr>
      <w:tc>
        <w:tcPr>
          <w:tcW w:w="5260" w:type="dxa"/>
          <w:shd w:val="clear" w:color="auto" w:fill="auto"/>
        </w:tcPr>
        <w:p w14:paraId="4D1C0C47" w14:textId="6EB774AC" w:rsidR="00673445" w:rsidRPr="0001778D" w:rsidRDefault="00673445" w:rsidP="005168C2">
          <w:pPr>
            <w:jc w:val="both"/>
            <w:rPr>
              <w:rFonts w:ascii="Arial" w:hAnsi="Arial" w:cs="Arial"/>
              <w:b/>
              <w:sz w:val="16"/>
              <w:szCs w:val="16"/>
            </w:rPr>
          </w:pPr>
          <w:r w:rsidRPr="0047022F">
            <w:rPr>
              <w:rFonts w:ascii="Arial" w:hAnsi="Arial" w:cs="Arial"/>
              <w:b/>
              <w:sz w:val="18"/>
              <w:szCs w:val="18"/>
            </w:rPr>
            <w:t>CONTRATACIÓN DE SERVICIOS DE MANTENIMIENTO PREVENTIVO Y CORRECTIVO, REPARACIÓN EN SUSPENSIONES, ADQUISICIÓN DE NEUMÁTICOS Y VEHÍCULOS DE LA UNIVERSIDAD AUTÓNOMA DE AGUASCALIENTES</w:t>
          </w:r>
          <w:r>
            <w:rPr>
              <w:rFonts w:ascii="Arial" w:hAnsi="Arial" w:cs="Arial"/>
              <w:b/>
              <w:sz w:val="18"/>
              <w:szCs w:val="18"/>
            </w:rPr>
            <w:t>. SEGUNDA CONVOCATORIA</w:t>
          </w:r>
        </w:p>
      </w:tc>
    </w:tr>
  </w:tbl>
  <w:p w14:paraId="258F9155" w14:textId="77777777" w:rsidR="00673445" w:rsidRDefault="0067344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3487"/>
    <w:rsid w:val="00014083"/>
    <w:rsid w:val="00016F74"/>
    <w:rsid w:val="0001778D"/>
    <w:rsid w:val="000223BE"/>
    <w:rsid w:val="0002242E"/>
    <w:rsid w:val="00022A4F"/>
    <w:rsid w:val="00022BF1"/>
    <w:rsid w:val="00022CEA"/>
    <w:rsid w:val="000233DF"/>
    <w:rsid w:val="0002431A"/>
    <w:rsid w:val="00025318"/>
    <w:rsid w:val="00026441"/>
    <w:rsid w:val="00027665"/>
    <w:rsid w:val="00030692"/>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3B"/>
    <w:rsid w:val="000618EC"/>
    <w:rsid w:val="00061FB0"/>
    <w:rsid w:val="000628A2"/>
    <w:rsid w:val="00062DD8"/>
    <w:rsid w:val="00063160"/>
    <w:rsid w:val="00063691"/>
    <w:rsid w:val="00064A4E"/>
    <w:rsid w:val="00064CC4"/>
    <w:rsid w:val="000653D4"/>
    <w:rsid w:val="00065556"/>
    <w:rsid w:val="00065EEA"/>
    <w:rsid w:val="000662A8"/>
    <w:rsid w:val="00066D7F"/>
    <w:rsid w:val="000670EF"/>
    <w:rsid w:val="0006748B"/>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7F80"/>
    <w:rsid w:val="0008031A"/>
    <w:rsid w:val="00081531"/>
    <w:rsid w:val="0008196D"/>
    <w:rsid w:val="00081C03"/>
    <w:rsid w:val="00082239"/>
    <w:rsid w:val="00083758"/>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6EA2"/>
    <w:rsid w:val="000B72D8"/>
    <w:rsid w:val="000B7F5A"/>
    <w:rsid w:val="000C0A30"/>
    <w:rsid w:val="000C0E65"/>
    <w:rsid w:val="000C1CCF"/>
    <w:rsid w:val="000C3179"/>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2FF"/>
    <w:rsid w:val="00100FF1"/>
    <w:rsid w:val="00101F02"/>
    <w:rsid w:val="0010246E"/>
    <w:rsid w:val="00102837"/>
    <w:rsid w:val="00102FE5"/>
    <w:rsid w:val="0010555F"/>
    <w:rsid w:val="00106169"/>
    <w:rsid w:val="00106ADB"/>
    <w:rsid w:val="0010703C"/>
    <w:rsid w:val="00107720"/>
    <w:rsid w:val="00107DE4"/>
    <w:rsid w:val="0011054C"/>
    <w:rsid w:val="001105C6"/>
    <w:rsid w:val="00111C25"/>
    <w:rsid w:val="0011298D"/>
    <w:rsid w:val="00117538"/>
    <w:rsid w:val="00117646"/>
    <w:rsid w:val="00117965"/>
    <w:rsid w:val="00120C0A"/>
    <w:rsid w:val="00122147"/>
    <w:rsid w:val="001238CC"/>
    <w:rsid w:val="001243DD"/>
    <w:rsid w:val="001245D2"/>
    <w:rsid w:val="00124EDC"/>
    <w:rsid w:val="00126BD3"/>
    <w:rsid w:val="00126E16"/>
    <w:rsid w:val="00127706"/>
    <w:rsid w:val="001278D1"/>
    <w:rsid w:val="00127AD0"/>
    <w:rsid w:val="00130CD4"/>
    <w:rsid w:val="00132B7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7512"/>
    <w:rsid w:val="0016769D"/>
    <w:rsid w:val="00170BE1"/>
    <w:rsid w:val="001723D8"/>
    <w:rsid w:val="00175C1F"/>
    <w:rsid w:val="0017688B"/>
    <w:rsid w:val="00180B31"/>
    <w:rsid w:val="00180DF1"/>
    <w:rsid w:val="00181136"/>
    <w:rsid w:val="00182D60"/>
    <w:rsid w:val="00183623"/>
    <w:rsid w:val="0018402C"/>
    <w:rsid w:val="00185C1B"/>
    <w:rsid w:val="001868A6"/>
    <w:rsid w:val="00186D82"/>
    <w:rsid w:val="00187B81"/>
    <w:rsid w:val="00191811"/>
    <w:rsid w:val="00192869"/>
    <w:rsid w:val="00192D0B"/>
    <w:rsid w:val="0019416B"/>
    <w:rsid w:val="00194827"/>
    <w:rsid w:val="0019489E"/>
    <w:rsid w:val="00194E95"/>
    <w:rsid w:val="00195894"/>
    <w:rsid w:val="00196562"/>
    <w:rsid w:val="00196E16"/>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61A"/>
    <w:rsid w:val="001B2B2C"/>
    <w:rsid w:val="001B39C7"/>
    <w:rsid w:val="001B4B92"/>
    <w:rsid w:val="001B6BC5"/>
    <w:rsid w:val="001B6D4C"/>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D7D95"/>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1F3F"/>
    <w:rsid w:val="001F2824"/>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408"/>
    <w:rsid w:val="002136CB"/>
    <w:rsid w:val="00213D66"/>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0D8E"/>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91B"/>
    <w:rsid w:val="00266AD4"/>
    <w:rsid w:val="00267219"/>
    <w:rsid w:val="0026770B"/>
    <w:rsid w:val="00270B67"/>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237"/>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E40"/>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1367"/>
    <w:rsid w:val="0031165E"/>
    <w:rsid w:val="00311B77"/>
    <w:rsid w:val="00311EA2"/>
    <w:rsid w:val="00317353"/>
    <w:rsid w:val="003175CB"/>
    <w:rsid w:val="003178CA"/>
    <w:rsid w:val="003201BE"/>
    <w:rsid w:val="00320266"/>
    <w:rsid w:val="00320775"/>
    <w:rsid w:val="00320D68"/>
    <w:rsid w:val="00321059"/>
    <w:rsid w:val="00322013"/>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5389"/>
    <w:rsid w:val="0035033A"/>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5A30"/>
    <w:rsid w:val="003E5EB6"/>
    <w:rsid w:val="003F291F"/>
    <w:rsid w:val="003F397A"/>
    <w:rsid w:val="003F464D"/>
    <w:rsid w:val="003F47AA"/>
    <w:rsid w:val="003F7138"/>
    <w:rsid w:val="0040040E"/>
    <w:rsid w:val="00400A61"/>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1990"/>
    <w:rsid w:val="004423F7"/>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53"/>
    <w:rsid w:val="00463872"/>
    <w:rsid w:val="004645FE"/>
    <w:rsid w:val="00465E72"/>
    <w:rsid w:val="00466601"/>
    <w:rsid w:val="0047022F"/>
    <w:rsid w:val="00470F17"/>
    <w:rsid w:val="00470FC7"/>
    <w:rsid w:val="0047169D"/>
    <w:rsid w:val="00474DD9"/>
    <w:rsid w:val="0047517F"/>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3FF4"/>
    <w:rsid w:val="004947BA"/>
    <w:rsid w:val="00495443"/>
    <w:rsid w:val="0049689C"/>
    <w:rsid w:val="00497173"/>
    <w:rsid w:val="004975D8"/>
    <w:rsid w:val="00497CCD"/>
    <w:rsid w:val="004A0125"/>
    <w:rsid w:val="004A09DB"/>
    <w:rsid w:val="004A106B"/>
    <w:rsid w:val="004A44BC"/>
    <w:rsid w:val="004A5203"/>
    <w:rsid w:val="004A6269"/>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3B3"/>
    <w:rsid w:val="004C56E4"/>
    <w:rsid w:val="004C69F1"/>
    <w:rsid w:val="004C7B48"/>
    <w:rsid w:val="004D4D01"/>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911"/>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77E"/>
    <w:rsid w:val="00521B75"/>
    <w:rsid w:val="00522D63"/>
    <w:rsid w:val="0052350F"/>
    <w:rsid w:val="00524B1F"/>
    <w:rsid w:val="00525700"/>
    <w:rsid w:val="005267F7"/>
    <w:rsid w:val="0052750A"/>
    <w:rsid w:val="00532D68"/>
    <w:rsid w:val="005371E0"/>
    <w:rsid w:val="005376C9"/>
    <w:rsid w:val="00537A34"/>
    <w:rsid w:val="005405D9"/>
    <w:rsid w:val="00540CAD"/>
    <w:rsid w:val="00541D99"/>
    <w:rsid w:val="00543914"/>
    <w:rsid w:val="0054431C"/>
    <w:rsid w:val="00544D21"/>
    <w:rsid w:val="0055072D"/>
    <w:rsid w:val="005512F3"/>
    <w:rsid w:val="00551757"/>
    <w:rsid w:val="00551A69"/>
    <w:rsid w:val="00552BCD"/>
    <w:rsid w:val="00554E99"/>
    <w:rsid w:val="0055590A"/>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4C29"/>
    <w:rsid w:val="005B6DAA"/>
    <w:rsid w:val="005B7F8A"/>
    <w:rsid w:val="005C1EB3"/>
    <w:rsid w:val="005C3B70"/>
    <w:rsid w:val="005C3E08"/>
    <w:rsid w:val="005C4674"/>
    <w:rsid w:val="005C5360"/>
    <w:rsid w:val="005C683D"/>
    <w:rsid w:val="005C6863"/>
    <w:rsid w:val="005C752E"/>
    <w:rsid w:val="005D0890"/>
    <w:rsid w:val="005D16D4"/>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71C"/>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140"/>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48D5"/>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585"/>
    <w:rsid w:val="00643A61"/>
    <w:rsid w:val="006440C6"/>
    <w:rsid w:val="00644186"/>
    <w:rsid w:val="00645D4C"/>
    <w:rsid w:val="00646C52"/>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3445"/>
    <w:rsid w:val="00673E8C"/>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796"/>
    <w:rsid w:val="00694A64"/>
    <w:rsid w:val="00694BF1"/>
    <w:rsid w:val="006958E4"/>
    <w:rsid w:val="00695AA2"/>
    <w:rsid w:val="00695B47"/>
    <w:rsid w:val="006A07CF"/>
    <w:rsid w:val="006A194F"/>
    <w:rsid w:val="006A1A78"/>
    <w:rsid w:val="006A28CD"/>
    <w:rsid w:val="006A2B6B"/>
    <w:rsid w:val="006A3788"/>
    <w:rsid w:val="006A3ADA"/>
    <w:rsid w:val="006A3E25"/>
    <w:rsid w:val="006A4CA6"/>
    <w:rsid w:val="006A7E2C"/>
    <w:rsid w:val="006B054B"/>
    <w:rsid w:val="006B2392"/>
    <w:rsid w:val="006B26A5"/>
    <w:rsid w:val="006B2811"/>
    <w:rsid w:val="006B285F"/>
    <w:rsid w:val="006B3F6B"/>
    <w:rsid w:val="006B4467"/>
    <w:rsid w:val="006B4701"/>
    <w:rsid w:val="006C047C"/>
    <w:rsid w:val="006C197B"/>
    <w:rsid w:val="006C519D"/>
    <w:rsid w:val="006C5ACA"/>
    <w:rsid w:val="006C61C2"/>
    <w:rsid w:val="006C6383"/>
    <w:rsid w:val="006C6575"/>
    <w:rsid w:val="006C6C08"/>
    <w:rsid w:val="006D2719"/>
    <w:rsid w:val="006D3452"/>
    <w:rsid w:val="006D40AC"/>
    <w:rsid w:val="006D4208"/>
    <w:rsid w:val="006D43C4"/>
    <w:rsid w:val="006D44AC"/>
    <w:rsid w:val="006D6677"/>
    <w:rsid w:val="006D783B"/>
    <w:rsid w:val="006E0380"/>
    <w:rsid w:val="006E08AD"/>
    <w:rsid w:val="006E115C"/>
    <w:rsid w:val="006E1829"/>
    <w:rsid w:val="006E1CAB"/>
    <w:rsid w:val="006E2F05"/>
    <w:rsid w:val="006E330E"/>
    <w:rsid w:val="006E35D4"/>
    <w:rsid w:val="006E4755"/>
    <w:rsid w:val="006E551B"/>
    <w:rsid w:val="006E61F0"/>
    <w:rsid w:val="006E6274"/>
    <w:rsid w:val="006F02A0"/>
    <w:rsid w:val="006F0FF1"/>
    <w:rsid w:val="006F220A"/>
    <w:rsid w:val="006F24C8"/>
    <w:rsid w:val="006F28D0"/>
    <w:rsid w:val="006F2996"/>
    <w:rsid w:val="006F2AB6"/>
    <w:rsid w:val="006F2B84"/>
    <w:rsid w:val="006F3B09"/>
    <w:rsid w:val="006F4429"/>
    <w:rsid w:val="006F5800"/>
    <w:rsid w:val="006F5C53"/>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344"/>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08"/>
    <w:rsid w:val="00777F21"/>
    <w:rsid w:val="00777F23"/>
    <w:rsid w:val="007804BA"/>
    <w:rsid w:val="007806C2"/>
    <w:rsid w:val="00780813"/>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A6243"/>
    <w:rsid w:val="007B005F"/>
    <w:rsid w:val="007B096B"/>
    <w:rsid w:val="007B0B60"/>
    <w:rsid w:val="007B2ABE"/>
    <w:rsid w:val="007B2F2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D79AD"/>
    <w:rsid w:val="007E059A"/>
    <w:rsid w:val="007E0D05"/>
    <w:rsid w:val="007E191B"/>
    <w:rsid w:val="007E1E2A"/>
    <w:rsid w:val="007E2C7A"/>
    <w:rsid w:val="007E3C53"/>
    <w:rsid w:val="007E499C"/>
    <w:rsid w:val="007E596E"/>
    <w:rsid w:val="007E5F55"/>
    <w:rsid w:val="007E61FC"/>
    <w:rsid w:val="007E6497"/>
    <w:rsid w:val="007E683F"/>
    <w:rsid w:val="007E75B9"/>
    <w:rsid w:val="007E76F1"/>
    <w:rsid w:val="007E79D0"/>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1D9B"/>
    <w:rsid w:val="00803CE7"/>
    <w:rsid w:val="0080457D"/>
    <w:rsid w:val="00805502"/>
    <w:rsid w:val="008069FC"/>
    <w:rsid w:val="00806A99"/>
    <w:rsid w:val="008106F4"/>
    <w:rsid w:val="00810F69"/>
    <w:rsid w:val="00810FC6"/>
    <w:rsid w:val="00811782"/>
    <w:rsid w:val="008119A9"/>
    <w:rsid w:val="00812185"/>
    <w:rsid w:val="008131BD"/>
    <w:rsid w:val="00814625"/>
    <w:rsid w:val="00814671"/>
    <w:rsid w:val="00814B55"/>
    <w:rsid w:val="00815CA3"/>
    <w:rsid w:val="008160F8"/>
    <w:rsid w:val="00816B53"/>
    <w:rsid w:val="00816FB0"/>
    <w:rsid w:val="00817D36"/>
    <w:rsid w:val="0082094F"/>
    <w:rsid w:val="00820CF0"/>
    <w:rsid w:val="00820E21"/>
    <w:rsid w:val="00821AD3"/>
    <w:rsid w:val="00821B6A"/>
    <w:rsid w:val="00823A60"/>
    <w:rsid w:val="00823AE1"/>
    <w:rsid w:val="00824547"/>
    <w:rsid w:val="00824A94"/>
    <w:rsid w:val="00826C40"/>
    <w:rsid w:val="00827E2E"/>
    <w:rsid w:val="008324A3"/>
    <w:rsid w:val="00833277"/>
    <w:rsid w:val="00833B89"/>
    <w:rsid w:val="00833E04"/>
    <w:rsid w:val="00835235"/>
    <w:rsid w:val="0083645C"/>
    <w:rsid w:val="008412B0"/>
    <w:rsid w:val="0084136A"/>
    <w:rsid w:val="00842712"/>
    <w:rsid w:val="00842E49"/>
    <w:rsid w:val="0084348E"/>
    <w:rsid w:val="00843520"/>
    <w:rsid w:val="008440B1"/>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3B1"/>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37D"/>
    <w:rsid w:val="008D65B6"/>
    <w:rsid w:val="008D7F9B"/>
    <w:rsid w:val="008E2C6F"/>
    <w:rsid w:val="008E3FFF"/>
    <w:rsid w:val="008E5AC1"/>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4ABE"/>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1CF"/>
    <w:rsid w:val="00967DEE"/>
    <w:rsid w:val="009702E4"/>
    <w:rsid w:val="009709EB"/>
    <w:rsid w:val="00970ED7"/>
    <w:rsid w:val="00971046"/>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3C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469E"/>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36E"/>
    <w:rsid w:val="00A22641"/>
    <w:rsid w:val="00A227EB"/>
    <w:rsid w:val="00A22841"/>
    <w:rsid w:val="00A22A69"/>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75E"/>
    <w:rsid w:val="00A40350"/>
    <w:rsid w:val="00A406AE"/>
    <w:rsid w:val="00A40E3F"/>
    <w:rsid w:val="00A41083"/>
    <w:rsid w:val="00A413D9"/>
    <w:rsid w:val="00A43D50"/>
    <w:rsid w:val="00A43F88"/>
    <w:rsid w:val="00A443B4"/>
    <w:rsid w:val="00A444CA"/>
    <w:rsid w:val="00A44B85"/>
    <w:rsid w:val="00A45389"/>
    <w:rsid w:val="00A45AF0"/>
    <w:rsid w:val="00A45BF5"/>
    <w:rsid w:val="00A45DD9"/>
    <w:rsid w:val="00A4701E"/>
    <w:rsid w:val="00A509CE"/>
    <w:rsid w:val="00A514E0"/>
    <w:rsid w:val="00A5473A"/>
    <w:rsid w:val="00A55132"/>
    <w:rsid w:val="00A5722A"/>
    <w:rsid w:val="00A57686"/>
    <w:rsid w:val="00A5771A"/>
    <w:rsid w:val="00A601D7"/>
    <w:rsid w:val="00A60E20"/>
    <w:rsid w:val="00A62164"/>
    <w:rsid w:val="00A64005"/>
    <w:rsid w:val="00A64362"/>
    <w:rsid w:val="00A65238"/>
    <w:rsid w:val="00A7189B"/>
    <w:rsid w:val="00A719B9"/>
    <w:rsid w:val="00A725F6"/>
    <w:rsid w:val="00A72AC6"/>
    <w:rsid w:val="00A72B30"/>
    <w:rsid w:val="00A72BD3"/>
    <w:rsid w:val="00A72D0A"/>
    <w:rsid w:val="00A73029"/>
    <w:rsid w:val="00A755A8"/>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2F12"/>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3E2"/>
    <w:rsid w:val="00AF2F84"/>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12A43"/>
    <w:rsid w:val="00B13A08"/>
    <w:rsid w:val="00B154CA"/>
    <w:rsid w:val="00B15F52"/>
    <w:rsid w:val="00B16159"/>
    <w:rsid w:val="00B166C8"/>
    <w:rsid w:val="00B16D7D"/>
    <w:rsid w:val="00B2085C"/>
    <w:rsid w:val="00B22613"/>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13"/>
    <w:rsid w:val="00B34D3B"/>
    <w:rsid w:val="00B35F14"/>
    <w:rsid w:val="00B36FBF"/>
    <w:rsid w:val="00B37F0A"/>
    <w:rsid w:val="00B4159E"/>
    <w:rsid w:val="00B441A5"/>
    <w:rsid w:val="00B443E4"/>
    <w:rsid w:val="00B448D9"/>
    <w:rsid w:val="00B457ED"/>
    <w:rsid w:val="00B45AE0"/>
    <w:rsid w:val="00B45B7E"/>
    <w:rsid w:val="00B45B9A"/>
    <w:rsid w:val="00B45F7B"/>
    <w:rsid w:val="00B46653"/>
    <w:rsid w:val="00B47A96"/>
    <w:rsid w:val="00B50141"/>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13C0"/>
    <w:rsid w:val="00BA27A3"/>
    <w:rsid w:val="00BA2925"/>
    <w:rsid w:val="00BA32B3"/>
    <w:rsid w:val="00BA4A98"/>
    <w:rsid w:val="00BA4FE6"/>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740"/>
    <w:rsid w:val="00BC2D98"/>
    <w:rsid w:val="00BC488A"/>
    <w:rsid w:val="00BC5BD1"/>
    <w:rsid w:val="00BC6F82"/>
    <w:rsid w:val="00BC7985"/>
    <w:rsid w:val="00BC79DF"/>
    <w:rsid w:val="00BD1130"/>
    <w:rsid w:val="00BD3AE5"/>
    <w:rsid w:val="00BD4990"/>
    <w:rsid w:val="00BD7601"/>
    <w:rsid w:val="00BE09B6"/>
    <w:rsid w:val="00BE23F8"/>
    <w:rsid w:val="00BE26D9"/>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0144"/>
    <w:rsid w:val="00C026F9"/>
    <w:rsid w:val="00C031E3"/>
    <w:rsid w:val="00C03E1E"/>
    <w:rsid w:val="00C04025"/>
    <w:rsid w:val="00C04896"/>
    <w:rsid w:val="00C10878"/>
    <w:rsid w:val="00C108AE"/>
    <w:rsid w:val="00C10E51"/>
    <w:rsid w:val="00C11C42"/>
    <w:rsid w:val="00C12674"/>
    <w:rsid w:val="00C1369A"/>
    <w:rsid w:val="00C13EE6"/>
    <w:rsid w:val="00C14816"/>
    <w:rsid w:val="00C14A6C"/>
    <w:rsid w:val="00C14CAA"/>
    <w:rsid w:val="00C15755"/>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07F"/>
    <w:rsid w:val="00C4275A"/>
    <w:rsid w:val="00C42EA1"/>
    <w:rsid w:val="00C447C1"/>
    <w:rsid w:val="00C453C6"/>
    <w:rsid w:val="00C45483"/>
    <w:rsid w:val="00C45947"/>
    <w:rsid w:val="00C45D1F"/>
    <w:rsid w:val="00C468FB"/>
    <w:rsid w:val="00C51123"/>
    <w:rsid w:val="00C5239D"/>
    <w:rsid w:val="00C5252B"/>
    <w:rsid w:val="00C525D4"/>
    <w:rsid w:val="00C5419B"/>
    <w:rsid w:val="00C547A3"/>
    <w:rsid w:val="00C5516C"/>
    <w:rsid w:val="00C558B0"/>
    <w:rsid w:val="00C55C6B"/>
    <w:rsid w:val="00C57E71"/>
    <w:rsid w:val="00C57EDE"/>
    <w:rsid w:val="00C604E2"/>
    <w:rsid w:val="00C60A88"/>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4229"/>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D6AE9"/>
    <w:rsid w:val="00CE0AC2"/>
    <w:rsid w:val="00CE1AAC"/>
    <w:rsid w:val="00CE1F93"/>
    <w:rsid w:val="00CE21DE"/>
    <w:rsid w:val="00CE2240"/>
    <w:rsid w:val="00CE257A"/>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5942"/>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5BD6"/>
    <w:rsid w:val="00D76A8F"/>
    <w:rsid w:val="00D76D3A"/>
    <w:rsid w:val="00D8158C"/>
    <w:rsid w:val="00D81D69"/>
    <w:rsid w:val="00D8294D"/>
    <w:rsid w:val="00D836E3"/>
    <w:rsid w:val="00D854ED"/>
    <w:rsid w:val="00D85B9D"/>
    <w:rsid w:val="00D85C51"/>
    <w:rsid w:val="00D86DC8"/>
    <w:rsid w:val="00D870B1"/>
    <w:rsid w:val="00D87C2D"/>
    <w:rsid w:val="00D87C48"/>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158"/>
    <w:rsid w:val="00DB1497"/>
    <w:rsid w:val="00DB19A3"/>
    <w:rsid w:val="00DB1D86"/>
    <w:rsid w:val="00DB2E33"/>
    <w:rsid w:val="00DB3CA6"/>
    <w:rsid w:val="00DB40A0"/>
    <w:rsid w:val="00DB41D1"/>
    <w:rsid w:val="00DB4939"/>
    <w:rsid w:val="00DB5A34"/>
    <w:rsid w:val="00DB7F00"/>
    <w:rsid w:val="00DC0577"/>
    <w:rsid w:val="00DC2708"/>
    <w:rsid w:val="00DC2A35"/>
    <w:rsid w:val="00DC3D34"/>
    <w:rsid w:val="00DC5958"/>
    <w:rsid w:val="00DC5A53"/>
    <w:rsid w:val="00DC5DC1"/>
    <w:rsid w:val="00DC655F"/>
    <w:rsid w:val="00DD0295"/>
    <w:rsid w:val="00DD068E"/>
    <w:rsid w:val="00DD113C"/>
    <w:rsid w:val="00DD1D49"/>
    <w:rsid w:val="00DD27A0"/>
    <w:rsid w:val="00DD3D72"/>
    <w:rsid w:val="00DE0773"/>
    <w:rsid w:val="00DE1263"/>
    <w:rsid w:val="00DE221C"/>
    <w:rsid w:val="00DE24D9"/>
    <w:rsid w:val="00DE3C19"/>
    <w:rsid w:val="00DE4973"/>
    <w:rsid w:val="00DE516A"/>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1B2D"/>
    <w:rsid w:val="00E1318B"/>
    <w:rsid w:val="00E13C96"/>
    <w:rsid w:val="00E15591"/>
    <w:rsid w:val="00E15E6D"/>
    <w:rsid w:val="00E161D0"/>
    <w:rsid w:val="00E163E5"/>
    <w:rsid w:val="00E17B28"/>
    <w:rsid w:val="00E20B08"/>
    <w:rsid w:val="00E20D16"/>
    <w:rsid w:val="00E21ECC"/>
    <w:rsid w:val="00E2243D"/>
    <w:rsid w:val="00E24934"/>
    <w:rsid w:val="00E24AEF"/>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B43"/>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13C1"/>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982"/>
    <w:rsid w:val="00E84CBC"/>
    <w:rsid w:val="00E84DF5"/>
    <w:rsid w:val="00E855BB"/>
    <w:rsid w:val="00E8595C"/>
    <w:rsid w:val="00E862B0"/>
    <w:rsid w:val="00E87D5B"/>
    <w:rsid w:val="00E9040C"/>
    <w:rsid w:val="00E9049B"/>
    <w:rsid w:val="00E90BE6"/>
    <w:rsid w:val="00E9165C"/>
    <w:rsid w:val="00E920E4"/>
    <w:rsid w:val="00E929B0"/>
    <w:rsid w:val="00E9487A"/>
    <w:rsid w:val="00E94DBD"/>
    <w:rsid w:val="00E958CA"/>
    <w:rsid w:val="00E96725"/>
    <w:rsid w:val="00EA1090"/>
    <w:rsid w:val="00EA132F"/>
    <w:rsid w:val="00EA1FA7"/>
    <w:rsid w:val="00EA3676"/>
    <w:rsid w:val="00EA438B"/>
    <w:rsid w:val="00EA5017"/>
    <w:rsid w:val="00EA539E"/>
    <w:rsid w:val="00EA5676"/>
    <w:rsid w:val="00EA6496"/>
    <w:rsid w:val="00EA6E6E"/>
    <w:rsid w:val="00EB0158"/>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8D9"/>
    <w:rsid w:val="00ED0290"/>
    <w:rsid w:val="00ED0724"/>
    <w:rsid w:val="00ED0DE3"/>
    <w:rsid w:val="00ED1905"/>
    <w:rsid w:val="00ED1FFA"/>
    <w:rsid w:val="00ED2E98"/>
    <w:rsid w:val="00ED2FE0"/>
    <w:rsid w:val="00ED3859"/>
    <w:rsid w:val="00ED50E9"/>
    <w:rsid w:val="00ED5832"/>
    <w:rsid w:val="00ED6243"/>
    <w:rsid w:val="00ED6C3F"/>
    <w:rsid w:val="00ED7D02"/>
    <w:rsid w:val="00ED7DC9"/>
    <w:rsid w:val="00EE1ABB"/>
    <w:rsid w:val="00EE1E8D"/>
    <w:rsid w:val="00EE2872"/>
    <w:rsid w:val="00EE45BE"/>
    <w:rsid w:val="00EE5134"/>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A9B"/>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C1716"/>
    <w:rsid w:val="00FC1A55"/>
    <w:rsid w:val="00FC21C8"/>
    <w:rsid w:val="00FC2271"/>
    <w:rsid w:val="00FC2E42"/>
    <w:rsid w:val="00FC3CFA"/>
    <w:rsid w:val="00FC71E4"/>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4B6B"/>
    <w:rsid w:val="00FE55D4"/>
    <w:rsid w:val="00FE586F"/>
    <w:rsid w:val="00FE5C35"/>
    <w:rsid w:val="00FE5D20"/>
    <w:rsid w:val="00FE6465"/>
    <w:rsid w:val="00FE6588"/>
    <w:rsid w:val="00FF0BD6"/>
    <w:rsid w:val="00FF3785"/>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uiPriority w:val="99"/>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6609BE"/>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6609BE"/>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6609BE"/>
    <w:rPr>
      <w:rFonts w:ascii="Consolas" w:eastAsia="Times New Roman" w:hAnsi="Consolas" w:cs="Times New Roman"/>
      <w:sz w:val="20"/>
      <w:szCs w:val="20"/>
      <w:lang w:val="es-ES" w:eastAsia="es-ES"/>
    </w:rPr>
  </w:style>
  <w:style w:type="character" w:customStyle="1" w:styleId="EncabezadoCar1">
    <w:name w:val="Encabezado Car1"/>
    <w:uiPriority w:val="99"/>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uiPriority w:val="99"/>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3"/>
      </w:numPr>
      <w:contextualSpacing/>
    </w:pPr>
  </w:style>
  <w:style w:type="paragraph" w:styleId="Listaconvietas4">
    <w:name w:val="List Bullet 4"/>
    <w:basedOn w:val="Normal"/>
    <w:rsid w:val="006609BE"/>
    <w:pPr>
      <w:widowControl w:val="0"/>
      <w:numPr>
        <w:numId w:val="4"/>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5"/>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character" w:customStyle="1" w:styleId="contentpasted1">
    <w:name w:val="contentpasted1"/>
    <w:basedOn w:val="Fuentedeprrafopredeter"/>
    <w:rsid w:val="00814625"/>
  </w:style>
  <w:style w:type="table" w:styleId="Tablanormal3">
    <w:name w:val="Plain Table 3"/>
    <w:basedOn w:val="Tablanormal"/>
    <w:uiPriority w:val="43"/>
    <w:rsid w:val="008146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22191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4.emf"/><Relationship Id="rId18" Type="http://schemas.openxmlformats.org/officeDocument/2006/relationships/hyperlink" Target="http://www.sat.gob.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page_id=7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5.emf"/><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8A0A7-04ED-4130-99A9-9BE0EDCF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14</Pages>
  <Words>7494</Words>
  <Characters>41218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308</cp:revision>
  <cp:lastPrinted>2023-07-07T18:04:00Z</cp:lastPrinted>
  <dcterms:created xsi:type="dcterms:W3CDTF">2023-02-24T03:22:00Z</dcterms:created>
  <dcterms:modified xsi:type="dcterms:W3CDTF">2023-07-07T18:15:00Z</dcterms:modified>
</cp:coreProperties>
</file>