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C7A10" w14:textId="0ADE7D9D" w:rsidR="00002FB2" w:rsidRDefault="00A31430" w:rsidP="00002FB2">
      <w:pPr>
        <w:pStyle w:val="Ttulo"/>
        <w:jc w:val="both"/>
        <w:rPr>
          <w:rFonts w:ascii="Arial" w:hAnsi="Arial" w:cs="Arial"/>
          <w:b w:val="0"/>
          <w:sz w:val="18"/>
          <w:szCs w:val="18"/>
          <w:lang w:val="es-MX"/>
        </w:rPr>
      </w:pP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En la </w:t>
      </w:r>
      <w:r w:rsidRPr="006F2B84">
        <w:rPr>
          <w:rFonts w:ascii="Arial" w:hAnsi="Arial" w:cs="Arial"/>
          <w:b w:val="0"/>
          <w:sz w:val="18"/>
          <w:szCs w:val="18"/>
          <w:lang w:val="es-MX"/>
        </w:rPr>
        <w:t xml:space="preserve">ciudad de Aguascalientes, </w:t>
      </w:r>
      <w:proofErr w:type="spellStart"/>
      <w:r w:rsidRPr="006F2B84">
        <w:rPr>
          <w:rFonts w:ascii="Arial" w:hAnsi="Arial" w:cs="Arial"/>
          <w:b w:val="0"/>
          <w:sz w:val="18"/>
          <w:szCs w:val="18"/>
          <w:lang w:val="es-MX"/>
        </w:rPr>
        <w:t>Ags</w:t>
      </w:r>
      <w:proofErr w:type="spellEnd"/>
      <w:r w:rsidR="00B510D7" w:rsidRPr="006F2B84">
        <w:rPr>
          <w:rFonts w:ascii="Arial" w:hAnsi="Arial" w:cs="Arial"/>
          <w:b w:val="0"/>
          <w:sz w:val="18"/>
          <w:szCs w:val="18"/>
          <w:lang w:val="es-MX"/>
        </w:rPr>
        <w:t>.</w:t>
      </w:r>
      <w:r w:rsidRPr="006F2B84">
        <w:rPr>
          <w:rFonts w:ascii="Arial" w:hAnsi="Arial" w:cs="Arial"/>
          <w:b w:val="0"/>
          <w:sz w:val="18"/>
          <w:szCs w:val="18"/>
          <w:lang w:val="es-MX"/>
        </w:rPr>
        <w:t xml:space="preserve">, siendo </w:t>
      </w:r>
      <w:r w:rsidRPr="00DD3540">
        <w:rPr>
          <w:rFonts w:ascii="Arial" w:hAnsi="Arial" w:cs="Arial"/>
          <w:b w:val="0"/>
          <w:sz w:val="18"/>
          <w:szCs w:val="18"/>
          <w:lang w:val="es-MX"/>
        </w:rPr>
        <w:t xml:space="preserve">las </w:t>
      </w:r>
      <w:r w:rsidR="00D23759">
        <w:rPr>
          <w:rFonts w:ascii="Arial" w:hAnsi="Arial" w:cs="Arial"/>
          <w:sz w:val="18"/>
          <w:szCs w:val="18"/>
          <w:lang w:val="es-MX"/>
        </w:rPr>
        <w:t>14</w:t>
      </w:r>
      <w:r w:rsidR="00E32607" w:rsidRPr="00DD3540">
        <w:rPr>
          <w:rFonts w:ascii="Arial" w:hAnsi="Arial" w:cs="Arial"/>
          <w:sz w:val="18"/>
          <w:szCs w:val="18"/>
          <w:lang w:val="es-MX"/>
        </w:rPr>
        <w:t>:</w:t>
      </w:r>
      <w:r w:rsidR="005E76D4" w:rsidRPr="00DD3540">
        <w:rPr>
          <w:rFonts w:ascii="Arial" w:hAnsi="Arial" w:cs="Arial"/>
          <w:sz w:val="18"/>
          <w:szCs w:val="18"/>
          <w:lang w:val="es-MX"/>
        </w:rPr>
        <w:t>0</w:t>
      </w:r>
      <w:r w:rsidRPr="00DD3540">
        <w:rPr>
          <w:rFonts w:ascii="Arial" w:hAnsi="Arial" w:cs="Arial"/>
          <w:sz w:val="18"/>
          <w:szCs w:val="18"/>
          <w:lang w:val="es-MX"/>
        </w:rPr>
        <w:t>0 (</w:t>
      </w:r>
      <w:r w:rsidR="00D23759">
        <w:rPr>
          <w:rFonts w:ascii="Arial" w:hAnsi="Arial" w:cs="Arial"/>
          <w:sz w:val="18"/>
          <w:szCs w:val="18"/>
          <w:lang w:val="es-MX"/>
        </w:rPr>
        <w:t>catorce</w:t>
      </w:r>
      <w:r w:rsidRPr="00DD3540">
        <w:rPr>
          <w:rFonts w:ascii="Arial" w:hAnsi="Arial" w:cs="Arial"/>
          <w:sz w:val="18"/>
          <w:szCs w:val="18"/>
          <w:lang w:val="es-MX"/>
        </w:rPr>
        <w:t>)</w:t>
      </w:r>
      <w:r w:rsidRPr="00DD3540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5E76D4" w:rsidRPr="00DD3540">
        <w:rPr>
          <w:rFonts w:ascii="Arial" w:hAnsi="Arial" w:cs="Arial"/>
          <w:b w:val="0"/>
          <w:sz w:val="18"/>
          <w:szCs w:val="18"/>
          <w:lang w:val="es-MX"/>
        </w:rPr>
        <w:t>h</w:t>
      </w:r>
      <w:r w:rsidRPr="00DD3540">
        <w:rPr>
          <w:rFonts w:ascii="Arial" w:hAnsi="Arial" w:cs="Arial"/>
          <w:b w:val="0"/>
          <w:sz w:val="18"/>
          <w:szCs w:val="18"/>
          <w:lang w:val="es-MX"/>
        </w:rPr>
        <w:t xml:space="preserve">oras del día </w:t>
      </w:r>
      <w:r w:rsidR="00452574">
        <w:rPr>
          <w:rFonts w:ascii="Arial" w:hAnsi="Arial" w:cs="Arial"/>
          <w:sz w:val="18"/>
          <w:szCs w:val="18"/>
          <w:lang w:val="es-MX"/>
        </w:rPr>
        <w:t>06</w:t>
      </w:r>
      <w:r w:rsidRPr="00DD3540">
        <w:rPr>
          <w:rFonts w:ascii="Arial" w:hAnsi="Arial" w:cs="Arial"/>
          <w:sz w:val="18"/>
          <w:szCs w:val="18"/>
          <w:lang w:val="es-MX"/>
        </w:rPr>
        <w:t xml:space="preserve"> </w:t>
      </w:r>
      <w:r w:rsidR="005168C2" w:rsidRPr="00DD3540">
        <w:rPr>
          <w:rFonts w:ascii="Arial" w:hAnsi="Arial" w:cs="Arial"/>
          <w:sz w:val="18"/>
          <w:szCs w:val="18"/>
          <w:lang w:val="es-MX"/>
        </w:rPr>
        <w:t xml:space="preserve">de </w:t>
      </w:r>
      <w:r w:rsidR="00452574">
        <w:rPr>
          <w:rFonts w:ascii="Arial" w:hAnsi="Arial" w:cs="Arial"/>
          <w:sz w:val="18"/>
          <w:szCs w:val="18"/>
          <w:lang w:val="es-MX"/>
        </w:rPr>
        <w:t>octu</w:t>
      </w:r>
      <w:r w:rsidR="00A94034">
        <w:rPr>
          <w:rFonts w:ascii="Arial" w:hAnsi="Arial" w:cs="Arial"/>
          <w:sz w:val="18"/>
          <w:szCs w:val="18"/>
          <w:lang w:val="es-MX"/>
        </w:rPr>
        <w:t>bre</w:t>
      </w:r>
      <w:r w:rsidR="005168C2" w:rsidRPr="00DD3540">
        <w:rPr>
          <w:rFonts w:ascii="Arial" w:hAnsi="Arial" w:cs="Arial"/>
          <w:sz w:val="18"/>
          <w:szCs w:val="18"/>
          <w:lang w:val="es-MX"/>
        </w:rPr>
        <w:t xml:space="preserve"> </w:t>
      </w:r>
      <w:r w:rsidRPr="00DD3540">
        <w:rPr>
          <w:rFonts w:ascii="Arial" w:hAnsi="Arial" w:cs="Arial"/>
          <w:sz w:val="18"/>
          <w:szCs w:val="18"/>
          <w:lang w:val="es-MX"/>
        </w:rPr>
        <w:t>de 20</w:t>
      </w:r>
      <w:r w:rsidR="00B57B17" w:rsidRPr="00DD3540">
        <w:rPr>
          <w:rFonts w:ascii="Arial" w:hAnsi="Arial" w:cs="Arial"/>
          <w:sz w:val="18"/>
          <w:szCs w:val="18"/>
          <w:lang w:val="es-MX"/>
        </w:rPr>
        <w:t>2</w:t>
      </w:r>
      <w:r w:rsidR="00210F29" w:rsidRPr="00DD3540">
        <w:rPr>
          <w:rFonts w:ascii="Arial" w:hAnsi="Arial" w:cs="Arial"/>
          <w:sz w:val="18"/>
          <w:szCs w:val="18"/>
          <w:lang w:val="es-MX"/>
        </w:rPr>
        <w:t>3</w:t>
      </w:r>
      <w:r w:rsidR="00F2127A" w:rsidRPr="006F2B84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Pr="006F2B84">
        <w:rPr>
          <w:rFonts w:ascii="Arial" w:hAnsi="Arial" w:cs="Arial"/>
          <w:b w:val="0"/>
          <w:sz w:val="18"/>
          <w:szCs w:val="18"/>
          <w:lang w:val="es-MX"/>
        </w:rPr>
        <w:t xml:space="preserve">de conformidad con lo establecido en el </w:t>
      </w:r>
      <w:r w:rsidR="00303DFC">
        <w:rPr>
          <w:rFonts w:ascii="Arial" w:hAnsi="Arial" w:cs="Arial"/>
          <w:b w:val="0"/>
          <w:sz w:val="18"/>
          <w:szCs w:val="18"/>
          <w:lang w:val="es-MX"/>
        </w:rPr>
        <w:t>numeral VIII.3</w:t>
      </w:r>
      <w:r w:rsidRPr="006F2B84">
        <w:rPr>
          <w:rFonts w:ascii="Arial" w:hAnsi="Arial" w:cs="Arial"/>
          <w:b w:val="0"/>
          <w:sz w:val="18"/>
          <w:szCs w:val="18"/>
          <w:lang w:val="es-MX"/>
        </w:rPr>
        <w:t>, de la</w:t>
      </w:r>
      <w:r w:rsidRPr="006F2B84">
        <w:rPr>
          <w:rFonts w:ascii="Arial" w:hAnsi="Arial" w:cs="Arial"/>
          <w:sz w:val="18"/>
          <w:szCs w:val="18"/>
          <w:lang w:val="es-MX"/>
        </w:rPr>
        <w:t xml:space="preserve"> LPN N° E/</w:t>
      </w:r>
      <w:r w:rsidR="002E08FA" w:rsidRPr="006F2B84">
        <w:rPr>
          <w:rFonts w:ascii="Arial" w:hAnsi="Arial" w:cs="Arial"/>
          <w:sz w:val="18"/>
          <w:szCs w:val="18"/>
          <w:lang w:val="es-MX"/>
        </w:rPr>
        <w:t>901045968</w:t>
      </w:r>
      <w:r w:rsidRPr="006F2B84">
        <w:rPr>
          <w:rFonts w:ascii="Arial" w:hAnsi="Arial" w:cs="Arial"/>
          <w:sz w:val="18"/>
          <w:szCs w:val="18"/>
          <w:lang w:val="es-MX"/>
        </w:rPr>
        <w:t>-</w:t>
      </w:r>
      <w:r w:rsidR="00322D4A" w:rsidRPr="006F2B84">
        <w:rPr>
          <w:rFonts w:ascii="Arial" w:hAnsi="Arial" w:cs="Arial"/>
          <w:sz w:val="18"/>
          <w:szCs w:val="18"/>
          <w:lang w:val="es-MX"/>
        </w:rPr>
        <w:t>0</w:t>
      </w:r>
      <w:r w:rsidR="003E2138">
        <w:rPr>
          <w:rFonts w:ascii="Arial" w:hAnsi="Arial" w:cs="Arial"/>
          <w:sz w:val="18"/>
          <w:szCs w:val="18"/>
          <w:lang w:val="es-MX"/>
        </w:rPr>
        <w:t>3</w:t>
      </w:r>
      <w:r w:rsidR="00452574">
        <w:rPr>
          <w:rFonts w:ascii="Arial" w:hAnsi="Arial" w:cs="Arial"/>
          <w:sz w:val="18"/>
          <w:szCs w:val="18"/>
          <w:lang w:val="es-MX"/>
        </w:rPr>
        <w:t>5</w:t>
      </w:r>
      <w:r w:rsidRPr="006F2B84">
        <w:rPr>
          <w:rFonts w:ascii="Arial" w:hAnsi="Arial" w:cs="Arial"/>
          <w:sz w:val="18"/>
          <w:szCs w:val="18"/>
          <w:lang w:val="es-MX"/>
        </w:rPr>
        <w:t>-</w:t>
      </w:r>
      <w:r w:rsidR="00322D4A" w:rsidRPr="006F2B84">
        <w:rPr>
          <w:rFonts w:ascii="Arial" w:hAnsi="Arial" w:cs="Arial"/>
          <w:sz w:val="18"/>
          <w:szCs w:val="18"/>
          <w:lang w:val="es-MX"/>
        </w:rPr>
        <w:t>202</w:t>
      </w:r>
      <w:r w:rsidR="003017ED" w:rsidRPr="006F2B84">
        <w:rPr>
          <w:rFonts w:ascii="Arial" w:hAnsi="Arial" w:cs="Arial"/>
          <w:sz w:val="18"/>
          <w:szCs w:val="18"/>
          <w:lang w:val="es-MX"/>
        </w:rPr>
        <w:t>3</w:t>
      </w:r>
      <w:r w:rsidRPr="006F2B84">
        <w:rPr>
          <w:rFonts w:ascii="Arial" w:hAnsi="Arial" w:cs="Arial"/>
          <w:sz w:val="18"/>
          <w:szCs w:val="18"/>
          <w:lang w:val="es-MX"/>
        </w:rPr>
        <w:t xml:space="preserve"> </w:t>
      </w:r>
      <w:r w:rsidR="006D6677" w:rsidRPr="006F2B84">
        <w:rPr>
          <w:rFonts w:ascii="Arial" w:hAnsi="Arial" w:cs="Arial"/>
          <w:b w:val="0"/>
          <w:sz w:val="18"/>
          <w:szCs w:val="18"/>
          <w:lang w:val="es-MX"/>
        </w:rPr>
        <w:t xml:space="preserve">para la </w:t>
      </w:r>
      <w:r w:rsidR="0073388B" w:rsidRPr="0073388B">
        <w:rPr>
          <w:rFonts w:ascii="Arial" w:hAnsi="Arial" w:cs="Arial"/>
          <w:sz w:val="18"/>
          <w:szCs w:val="18"/>
          <w:lang w:val="es-MX"/>
        </w:rPr>
        <w:t xml:space="preserve">Adquisición </w:t>
      </w:r>
      <w:r w:rsidR="00452574">
        <w:rPr>
          <w:rFonts w:ascii="Arial" w:hAnsi="Arial" w:cs="Arial"/>
          <w:sz w:val="18"/>
          <w:szCs w:val="18"/>
          <w:lang w:val="es-MX"/>
        </w:rPr>
        <w:t>d</w:t>
      </w:r>
      <w:r w:rsidR="0073388B" w:rsidRPr="0073388B">
        <w:rPr>
          <w:rFonts w:ascii="Arial" w:hAnsi="Arial" w:cs="Arial"/>
          <w:sz w:val="18"/>
          <w:szCs w:val="18"/>
          <w:lang w:val="es-MX"/>
        </w:rPr>
        <w:t xml:space="preserve">e </w:t>
      </w:r>
      <w:r w:rsidR="00452574">
        <w:rPr>
          <w:rFonts w:ascii="Arial" w:hAnsi="Arial" w:cs="Arial"/>
          <w:sz w:val="18"/>
          <w:szCs w:val="18"/>
          <w:lang w:val="es-MX"/>
        </w:rPr>
        <w:t>Cajeros de emisión de constancias de estudios para el Departamento de Control Escolar</w:t>
      </w:r>
      <w:r w:rsidR="0073388B" w:rsidRPr="0073388B">
        <w:rPr>
          <w:rFonts w:ascii="Arial" w:hAnsi="Arial" w:cs="Arial"/>
          <w:sz w:val="18"/>
          <w:szCs w:val="18"/>
          <w:lang w:val="es-MX"/>
        </w:rPr>
        <w:t xml:space="preserve"> de la Universidad Autónoma de Aguascalientes</w:t>
      </w:r>
      <w:r w:rsidR="00322D4A" w:rsidRPr="00A62E3F">
        <w:rPr>
          <w:rFonts w:ascii="Arial" w:hAnsi="Arial" w:cs="Arial"/>
          <w:sz w:val="18"/>
          <w:szCs w:val="18"/>
          <w:lang w:val="es-MX"/>
        </w:rPr>
        <w:t>,</w:t>
      </w:r>
      <w:r w:rsidR="00322D4A" w:rsidRPr="00A62E3F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6D6677" w:rsidRPr="00A62E3F">
        <w:rPr>
          <w:rFonts w:ascii="Arial" w:hAnsi="Arial" w:cs="Arial"/>
          <w:b w:val="0"/>
          <w:sz w:val="18"/>
          <w:szCs w:val="18"/>
          <w:lang w:val="es-MX"/>
        </w:rPr>
        <w:t>(en adelante la Convocatoria),</w:t>
      </w:r>
      <w:r w:rsidR="001354BF" w:rsidRPr="00A62E3F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6D6677" w:rsidRPr="00A62E3F">
        <w:rPr>
          <w:rFonts w:ascii="Arial" w:hAnsi="Arial" w:cs="Arial"/>
          <w:b w:val="0"/>
          <w:sz w:val="18"/>
          <w:szCs w:val="18"/>
          <w:lang w:val="es-MX"/>
        </w:rPr>
        <w:t xml:space="preserve">la cual es </w:t>
      </w:r>
      <w:r w:rsidR="00F93EAA" w:rsidRPr="00A62E3F">
        <w:rPr>
          <w:rFonts w:ascii="Arial" w:hAnsi="Arial" w:cs="Arial"/>
          <w:b w:val="0"/>
          <w:sz w:val="18"/>
          <w:szCs w:val="18"/>
          <w:lang w:val="es-MX"/>
        </w:rPr>
        <w:t xml:space="preserve">realizada con </w:t>
      </w:r>
      <w:r w:rsidR="00DA18D4" w:rsidRPr="00A62E3F">
        <w:rPr>
          <w:rFonts w:ascii="Arial" w:hAnsi="Arial" w:cs="Arial"/>
          <w:b w:val="0"/>
          <w:i/>
          <w:sz w:val="18"/>
          <w:szCs w:val="18"/>
          <w:lang w:val="es-MX"/>
        </w:rPr>
        <w:t>“</w:t>
      </w:r>
      <w:r w:rsidR="00561271" w:rsidRPr="00561271">
        <w:rPr>
          <w:rFonts w:ascii="Arial" w:hAnsi="Arial" w:cs="Arial"/>
          <w:b w:val="0"/>
          <w:i/>
          <w:sz w:val="18"/>
          <w:szCs w:val="18"/>
          <w:lang w:val="es-MX"/>
        </w:rPr>
        <w:t>Fondo Ordinario Estatal 2023, Programa Docencia, Investigación y Vinculación de Calidad, conforme a los oficio DGF/DPAF-283/2023, DGF/DPAF-291/2023</w:t>
      </w:r>
      <w:r w:rsidR="00667F5B" w:rsidRPr="00A62E3F">
        <w:rPr>
          <w:rFonts w:ascii="Arial" w:hAnsi="Arial" w:cs="Arial"/>
          <w:b w:val="0"/>
          <w:i/>
          <w:sz w:val="18"/>
          <w:szCs w:val="18"/>
          <w:lang w:val="es-MX"/>
        </w:rPr>
        <w:t>”</w:t>
      </w:r>
      <w:r w:rsidR="006D6677" w:rsidRPr="00A62E3F">
        <w:rPr>
          <w:rFonts w:ascii="Arial" w:hAnsi="Arial" w:cs="Arial"/>
          <w:b w:val="0"/>
          <w:i/>
          <w:sz w:val="18"/>
          <w:szCs w:val="18"/>
          <w:lang w:val="es-MX"/>
        </w:rPr>
        <w:t>,</w:t>
      </w:r>
      <w:r w:rsidR="006D6677" w:rsidRPr="009C2B0B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F93EAA" w:rsidRPr="009C2B0B">
        <w:rPr>
          <w:rFonts w:ascii="Arial" w:hAnsi="Arial" w:cs="Arial"/>
          <w:b w:val="0"/>
          <w:sz w:val="18"/>
          <w:szCs w:val="18"/>
          <w:lang w:val="es-MX"/>
        </w:rPr>
        <w:t>de la Universidad,</w:t>
      </w:r>
      <w:r w:rsidR="00F93EAA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6D6677">
        <w:rPr>
          <w:rFonts w:ascii="Arial" w:hAnsi="Arial" w:cs="Arial"/>
          <w:b w:val="0"/>
          <w:sz w:val="18"/>
          <w:szCs w:val="18"/>
          <w:lang w:val="es-MX"/>
        </w:rPr>
        <w:t>se reúnen</w:t>
      </w:r>
      <w:r w:rsidR="00C6502F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="00644186" w:rsidRPr="00F27345">
        <w:rPr>
          <w:rFonts w:ascii="Arial" w:hAnsi="Arial" w:cs="Arial"/>
          <w:b w:val="0"/>
          <w:sz w:val="18"/>
          <w:szCs w:val="18"/>
          <w:lang w:val="es-MX"/>
        </w:rPr>
        <w:t xml:space="preserve">en la </w:t>
      </w:r>
      <w:r w:rsidR="00644186" w:rsidRPr="006F2B84">
        <w:rPr>
          <w:rFonts w:ascii="Arial" w:hAnsi="Arial" w:cs="Arial"/>
          <w:b w:val="0"/>
          <w:sz w:val="18"/>
          <w:szCs w:val="18"/>
          <w:lang w:val="es-MX"/>
        </w:rPr>
        <w:t xml:space="preserve">Sala de </w:t>
      </w:r>
      <w:r w:rsidR="004E5A42" w:rsidRPr="006F2B84">
        <w:rPr>
          <w:rFonts w:ascii="Arial" w:hAnsi="Arial" w:cs="Arial"/>
          <w:b w:val="0"/>
          <w:sz w:val="18"/>
          <w:szCs w:val="18"/>
          <w:lang w:val="es-MX"/>
        </w:rPr>
        <w:t>Licitaciones edificio 222,</w:t>
      </w:r>
      <w:r w:rsidR="00320266" w:rsidRPr="006F2B84">
        <w:rPr>
          <w:rFonts w:ascii="Arial" w:hAnsi="Arial" w:cs="Arial"/>
          <w:b w:val="0"/>
          <w:sz w:val="18"/>
          <w:szCs w:val="18"/>
          <w:lang w:val="es-MX"/>
        </w:rPr>
        <w:t xml:space="preserve"> planta baja</w:t>
      </w:r>
      <w:r w:rsidRPr="006F2B84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F96CAF" w:rsidRPr="00F27345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B510D7" w:rsidRPr="00F27345">
        <w:rPr>
          <w:rFonts w:ascii="Arial" w:hAnsi="Arial" w:cs="Arial"/>
          <w:b w:val="0"/>
          <w:sz w:val="18"/>
          <w:szCs w:val="18"/>
          <w:lang w:val="es-MX"/>
        </w:rPr>
        <w:t xml:space="preserve">sita en </w:t>
      </w:r>
      <w:r w:rsidR="002E08FA" w:rsidRPr="00F27345">
        <w:rPr>
          <w:rFonts w:ascii="Arial" w:hAnsi="Arial" w:cs="Arial"/>
          <w:b w:val="0"/>
          <w:sz w:val="18"/>
          <w:szCs w:val="18"/>
          <w:lang w:val="es-MX"/>
        </w:rPr>
        <w:t xml:space="preserve">Avenida </w:t>
      </w:r>
      <w:r w:rsidRPr="00F27345">
        <w:rPr>
          <w:rFonts w:ascii="Arial" w:hAnsi="Arial" w:cs="Arial"/>
          <w:b w:val="0"/>
          <w:sz w:val="18"/>
          <w:szCs w:val="18"/>
          <w:lang w:val="es-MX"/>
        </w:rPr>
        <w:t>Universidad número</w:t>
      </w:r>
      <w:r w:rsidR="002E08FA" w:rsidRPr="00F27345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F27345">
        <w:rPr>
          <w:rFonts w:ascii="Arial" w:hAnsi="Arial" w:cs="Arial"/>
          <w:b w:val="0"/>
          <w:sz w:val="18"/>
          <w:szCs w:val="18"/>
          <w:lang w:val="es-MX"/>
        </w:rPr>
        <w:t>940</w:t>
      </w:r>
      <w:r w:rsidR="009C2B0B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Ciudad Universitaria,</w:t>
      </w:r>
      <w:r w:rsidR="004C1D84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 xml:space="preserve">los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servidores públicos autorizados</w:t>
      </w:r>
      <w:r>
        <w:rPr>
          <w:rFonts w:ascii="Arial" w:hAnsi="Arial" w:cs="Arial"/>
          <w:b w:val="0"/>
          <w:sz w:val="18"/>
          <w:szCs w:val="18"/>
          <w:lang w:val="es-MX"/>
        </w:rPr>
        <w:t xml:space="preserve"> y licitantes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, cuyos nombres y fir</w:t>
      </w:r>
      <w:r w:rsidR="00FD23E0">
        <w:rPr>
          <w:rFonts w:ascii="Arial" w:hAnsi="Arial" w:cs="Arial"/>
          <w:b w:val="0"/>
          <w:sz w:val="18"/>
          <w:szCs w:val="18"/>
          <w:lang w:val="es-MX"/>
        </w:rPr>
        <w:t xml:space="preserve">mas aparecen al final del acta,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según lo dispone </w:t>
      </w:r>
      <w:r w:rsidRPr="00F22ACF">
        <w:rPr>
          <w:rFonts w:ascii="Arial" w:hAnsi="Arial" w:cs="Arial"/>
          <w:b w:val="0"/>
          <w:sz w:val="18"/>
          <w:szCs w:val="18"/>
          <w:lang w:val="es-MX"/>
        </w:rPr>
        <w:t xml:space="preserve">el </w:t>
      </w:r>
      <w:r w:rsidR="00F22ACF" w:rsidRPr="00F22ACF">
        <w:rPr>
          <w:rFonts w:ascii="Arial" w:hAnsi="Arial" w:cs="Arial"/>
          <w:b w:val="0"/>
          <w:sz w:val="18"/>
          <w:szCs w:val="18"/>
          <w:lang w:val="es-MX"/>
        </w:rPr>
        <w:t>artículo 45</w:t>
      </w:r>
      <w:r w:rsidR="00C7282A">
        <w:rPr>
          <w:rFonts w:ascii="Arial" w:hAnsi="Arial" w:cs="Arial"/>
          <w:b w:val="0"/>
          <w:sz w:val="18"/>
          <w:szCs w:val="18"/>
          <w:lang w:val="es-MX"/>
        </w:rPr>
        <w:t xml:space="preserve">, fracción I y 57 </w:t>
      </w:r>
      <w:r w:rsidRPr="00F22ACF">
        <w:rPr>
          <w:rFonts w:ascii="Arial" w:hAnsi="Arial" w:cs="Arial"/>
          <w:b w:val="0"/>
          <w:sz w:val="18"/>
          <w:szCs w:val="18"/>
          <w:lang w:val="es-MX"/>
        </w:rPr>
        <w:t>de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F22ACF">
        <w:rPr>
          <w:rFonts w:ascii="Arial" w:hAnsi="Arial" w:cs="Arial"/>
          <w:b w:val="0"/>
          <w:sz w:val="18"/>
          <w:szCs w:val="18"/>
          <w:lang w:val="es-MX"/>
        </w:rPr>
        <w:t>la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Ley </w:t>
      </w:r>
      <w:r w:rsidRPr="00F22ACF">
        <w:rPr>
          <w:rFonts w:ascii="Arial" w:hAnsi="Arial" w:cs="Arial"/>
          <w:b w:val="0"/>
          <w:sz w:val="18"/>
          <w:szCs w:val="18"/>
          <w:lang w:val="es-MX"/>
        </w:rPr>
        <w:t>de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F22ACF">
        <w:rPr>
          <w:rFonts w:ascii="Arial" w:hAnsi="Arial" w:cs="Arial"/>
          <w:b w:val="0"/>
          <w:sz w:val="18"/>
          <w:szCs w:val="18"/>
          <w:lang w:val="es-MX"/>
        </w:rPr>
        <w:t>Adquisic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iones, </w:t>
      </w:r>
      <w:r w:rsidRPr="00F22ACF">
        <w:rPr>
          <w:rFonts w:ascii="Arial" w:hAnsi="Arial" w:cs="Arial"/>
          <w:b w:val="0"/>
          <w:sz w:val="18"/>
          <w:szCs w:val="18"/>
          <w:lang w:val="es-MX"/>
        </w:rPr>
        <w:t xml:space="preserve">Arrendamientos y Servicios del </w:t>
      </w:r>
      <w:r w:rsidR="00F22ACF" w:rsidRPr="00F22ACF">
        <w:rPr>
          <w:rFonts w:ascii="Arial" w:hAnsi="Arial" w:cs="Arial"/>
          <w:b w:val="0"/>
          <w:sz w:val="18"/>
          <w:szCs w:val="18"/>
          <w:lang w:val="es-MX"/>
        </w:rPr>
        <w:t>Estado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de </w:t>
      </w:r>
      <w:r w:rsidR="00F22ACF">
        <w:rPr>
          <w:rFonts w:ascii="Arial" w:hAnsi="Arial" w:cs="Arial"/>
          <w:b w:val="0"/>
          <w:sz w:val="18"/>
          <w:szCs w:val="18"/>
          <w:lang w:val="es-MX"/>
        </w:rPr>
        <w:t>Aguascalientes y sus Municipios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 (en adelante la Ley), con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el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objeto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realizar el acto de 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>notificación de fallo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>de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 xml:space="preserve">la adquisición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señalada al ru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 xml:space="preserve">bro para la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Universidad Autónoma de Aguascalientes,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 xml:space="preserve"> de conformidad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con lo establecido en el artículo</w:t>
      </w:r>
      <w:r w:rsidR="00395706">
        <w:rPr>
          <w:rFonts w:ascii="Arial" w:hAnsi="Arial" w:cs="Arial"/>
          <w:b w:val="0"/>
          <w:sz w:val="18"/>
          <w:szCs w:val="18"/>
          <w:lang w:val="es-MX"/>
        </w:rPr>
        <w:t xml:space="preserve"> 3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7 de la Ley y con fundamento en la fracción XI del artículo 33 del Estatuto de la Ley Orgánica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y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el articulo 88 y 89 del Reglamento de Control Patrimonial, am</w:t>
      </w:r>
      <w:r w:rsidR="00395706">
        <w:rPr>
          <w:rFonts w:ascii="Arial" w:hAnsi="Arial" w:cs="Arial"/>
          <w:b w:val="0"/>
          <w:sz w:val="18"/>
          <w:szCs w:val="18"/>
          <w:lang w:val="es-MX"/>
        </w:rPr>
        <w:t xml:space="preserve">bos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de la Universidad Autónoma de Aguascalientes</w:t>
      </w:r>
      <w:r w:rsidR="00002FB2" w:rsidRPr="00A31430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405781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</w:t>
      </w:r>
      <w:r w:rsidR="00C7282A">
        <w:rPr>
          <w:rFonts w:ascii="Arial" w:hAnsi="Arial" w:cs="Arial"/>
          <w:b w:val="0"/>
          <w:sz w:val="18"/>
          <w:szCs w:val="18"/>
          <w:lang w:val="es-MX"/>
        </w:rPr>
        <w:t>-----------------------</w:t>
      </w:r>
      <w:r w:rsidR="00405781">
        <w:rPr>
          <w:rFonts w:ascii="Arial" w:hAnsi="Arial" w:cs="Arial"/>
          <w:b w:val="0"/>
          <w:sz w:val="18"/>
          <w:szCs w:val="18"/>
          <w:lang w:val="es-MX"/>
        </w:rPr>
        <w:t>------------------------</w:t>
      </w:r>
      <w:r w:rsidR="005168C2">
        <w:rPr>
          <w:rFonts w:ascii="Arial" w:hAnsi="Arial" w:cs="Arial"/>
          <w:b w:val="0"/>
          <w:sz w:val="18"/>
          <w:szCs w:val="18"/>
          <w:lang w:val="es-MX"/>
        </w:rPr>
        <w:t>-----------------------</w:t>
      </w:r>
      <w:r w:rsidR="00405781">
        <w:rPr>
          <w:rFonts w:ascii="Arial" w:hAnsi="Arial" w:cs="Arial"/>
          <w:b w:val="0"/>
          <w:sz w:val="18"/>
          <w:szCs w:val="18"/>
          <w:lang w:val="es-MX"/>
        </w:rPr>
        <w:t>-----------</w:t>
      </w:r>
      <w:r w:rsidR="005168C2">
        <w:rPr>
          <w:rFonts w:ascii="Arial" w:hAnsi="Arial" w:cs="Arial"/>
          <w:b w:val="0"/>
          <w:sz w:val="18"/>
          <w:szCs w:val="18"/>
          <w:lang w:val="es-MX"/>
        </w:rPr>
        <w:t>-----------------------</w:t>
      </w:r>
      <w:r w:rsidR="006F2B84">
        <w:rPr>
          <w:rFonts w:ascii="Arial" w:hAnsi="Arial" w:cs="Arial"/>
          <w:b w:val="0"/>
          <w:sz w:val="18"/>
          <w:szCs w:val="18"/>
          <w:lang w:val="es-MX"/>
        </w:rPr>
        <w:t>-------</w:t>
      </w:r>
    </w:p>
    <w:p w14:paraId="4153799A" w14:textId="57A47BE0" w:rsidR="003A7A6E" w:rsidRPr="000C3955" w:rsidRDefault="003A7A6E" w:rsidP="003A7A6E">
      <w:pPr>
        <w:pStyle w:val="Sangradetextonormal"/>
        <w:ind w:left="0" w:right="48"/>
        <w:jc w:val="both"/>
        <w:rPr>
          <w:rFonts w:ascii="Arial" w:hAnsi="Arial" w:cs="Arial"/>
          <w:b/>
          <w:sz w:val="14"/>
          <w:szCs w:val="14"/>
          <w:lang w:val="es-ES"/>
        </w:rPr>
      </w:pPr>
      <w:r w:rsidRPr="006F2B84">
        <w:rPr>
          <w:rFonts w:ascii="Arial" w:hAnsi="Arial" w:cs="Arial"/>
          <w:sz w:val="14"/>
          <w:szCs w:val="14"/>
          <w:lang w:val="es-ES"/>
        </w:rPr>
        <w:t xml:space="preserve">Se informa a los presentes que conforme a lo establecido en la Convocatoria, los asistentes a este evento </w:t>
      </w:r>
      <w:r w:rsidRPr="006F2B84">
        <w:rPr>
          <w:rFonts w:ascii="Arial" w:hAnsi="Arial" w:cs="Arial"/>
          <w:sz w:val="14"/>
          <w:szCs w:val="14"/>
        </w:rPr>
        <w:t>aceptan el uso de la información pública conforme al Aviso de Privacidad de Proveedores y Contratistas, el cual se informa en la página de la Universidad, https://www.uaa.mx/informacionpublica/?page_id=1639, además se informa que se realizará la "Transmisión de los procedimientos", conforme a lo establecido en el artículo 55 de la Ley de Transparencia y Acceso a la Información Pública del Estado de Aguascalientes y sus Municipios.</w:t>
      </w:r>
      <w:r w:rsidRPr="006F2B84">
        <w:rPr>
          <w:sz w:val="14"/>
          <w:szCs w:val="14"/>
        </w:rPr>
        <w:t xml:space="preserve"> </w:t>
      </w:r>
      <w:r w:rsidRPr="006F2B84">
        <w:rPr>
          <w:rFonts w:ascii="Arial" w:hAnsi="Arial" w:cs="Arial"/>
          <w:color w:val="000000"/>
          <w:sz w:val="14"/>
          <w:szCs w:val="14"/>
          <w:lang w:eastAsia="es-MX"/>
        </w:rPr>
        <w:t xml:space="preserve">La Publicación se realizará a través de </w:t>
      </w:r>
      <w:hyperlink r:id="rId8" w:history="1">
        <w:r w:rsidRPr="006F2B84">
          <w:rPr>
            <w:rStyle w:val="Hipervnculo"/>
            <w:rFonts w:ascii="Arial" w:hAnsi="Arial" w:cs="Arial"/>
            <w:sz w:val="14"/>
            <w:szCs w:val="14"/>
            <w:lang w:eastAsia="es-MX"/>
          </w:rPr>
          <w:t>http://conferencias.uaa.mx/</w:t>
        </w:r>
      </w:hyperlink>
      <w:r w:rsidRPr="006F2B84">
        <w:rPr>
          <w:sz w:val="14"/>
          <w:szCs w:val="14"/>
        </w:rPr>
        <w:t xml:space="preserve"> </w:t>
      </w:r>
      <w:r w:rsidRPr="00190409">
        <w:rPr>
          <w:sz w:val="14"/>
          <w:szCs w:val="14"/>
        </w:rPr>
        <w:t xml:space="preserve"> </w:t>
      </w:r>
      <w:r>
        <w:rPr>
          <w:sz w:val="14"/>
          <w:szCs w:val="14"/>
          <w:lang w:val="es-ES"/>
        </w:rPr>
        <w:t>-----------------------</w:t>
      </w:r>
      <w:r w:rsidR="006F2B84">
        <w:rPr>
          <w:sz w:val="14"/>
          <w:szCs w:val="14"/>
          <w:lang w:val="es-ES"/>
        </w:rPr>
        <w:t>---------------------------------</w:t>
      </w:r>
      <w:r>
        <w:rPr>
          <w:sz w:val="14"/>
          <w:szCs w:val="14"/>
          <w:lang w:val="es-ES"/>
        </w:rPr>
        <w:t>-------------------------------------------</w:t>
      </w:r>
    </w:p>
    <w:p w14:paraId="3A6CCEDB" w14:textId="77777777" w:rsidR="003A7A6E" w:rsidRDefault="003A7A6E" w:rsidP="003A7A6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7B486D17" w14:textId="1BC0A0CA" w:rsidR="002B05A5" w:rsidRPr="008E2C6F" w:rsidRDefault="00937557" w:rsidP="00A3143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8E2C6F">
        <w:rPr>
          <w:rFonts w:ascii="Arial" w:hAnsi="Arial" w:cs="Arial"/>
          <w:color w:val="000000"/>
          <w:sz w:val="18"/>
          <w:szCs w:val="18"/>
        </w:rPr>
        <w:t>El acto es validado por el M.</w:t>
      </w:r>
      <w:r w:rsidR="00922611">
        <w:rPr>
          <w:rFonts w:ascii="Arial" w:hAnsi="Arial" w:cs="Arial"/>
          <w:color w:val="000000"/>
          <w:sz w:val="18"/>
          <w:szCs w:val="18"/>
        </w:rPr>
        <w:t xml:space="preserve"> </w:t>
      </w:r>
      <w:r w:rsidRPr="008E2C6F">
        <w:rPr>
          <w:rFonts w:ascii="Arial" w:hAnsi="Arial" w:cs="Arial"/>
          <w:color w:val="000000"/>
          <w:sz w:val="18"/>
          <w:szCs w:val="18"/>
        </w:rPr>
        <w:t>en IMP. Jorge Humberto López Reynoso, Director</w:t>
      </w:r>
      <w:r w:rsidR="002B05A5" w:rsidRPr="008E2C6F">
        <w:rPr>
          <w:rFonts w:ascii="Arial" w:hAnsi="Arial" w:cs="Arial"/>
          <w:color w:val="000000"/>
          <w:sz w:val="18"/>
          <w:szCs w:val="18"/>
        </w:rPr>
        <w:t xml:space="preserve"> General de Finanzas</w:t>
      </w:r>
      <w:r w:rsidR="006D6677">
        <w:rPr>
          <w:rFonts w:ascii="Arial" w:hAnsi="Arial" w:cs="Arial"/>
          <w:color w:val="000000"/>
          <w:sz w:val="18"/>
          <w:szCs w:val="18"/>
        </w:rPr>
        <w:t xml:space="preserve">, presidido </w:t>
      </w:r>
      <w:r w:rsidR="002B05A5" w:rsidRPr="008E2C6F">
        <w:rPr>
          <w:rFonts w:ascii="Arial" w:hAnsi="Arial" w:cs="Arial"/>
          <w:color w:val="000000"/>
          <w:sz w:val="18"/>
          <w:szCs w:val="18"/>
        </w:rPr>
        <w:t xml:space="preserve"> por la </w:t>
      </w:r>
      <w:r w:rsidR="0040613A">
        <w:rPr>
          <w:rFonts w:ascii="Arial" w:hAnsi="Arial" w:cs="Arial"/>
          <w:color w:val="000000"/>
          <w:sz w:val="18"/>
          <w:szCs w:val="18"/>
        </w:rPr>
        <w:t>M. en A</w:t>
      </w:r>
      <w:r w:rsidR="002B05A5" w:rsidRPr="008E2C6F">
        <w:rPr>
          <w:rFonts w:ascii="Arial" w:hAnsi="Arial" w:cs="Arial"/>
          <w:color w:val="000000"/>
          <w:sz w:val="18"/>
          <w:szCs w:val="18"/>
        </w:rPr>
        <w:t>. Beatriz Elizabeth Rivera de Loera, Jefa del Departamento de Compras</w:t>
      </w:r>
      <w:r w:rsidR="006D6677">
        <w:rPr>
          <w:rFonts w:ascii="Arial" w:hAnsi="Arial" w:cs="Arial"/>
          <w:color w:val="000000"/>
          <w:sz w:val="18"/>
          <w:szCs w:val="18"/>
        </w:rPr>
        <w:t xml:space="preserve"> de la DGF, quienes con fundamento en el artículo 88 del Reglamento de Control Patrimonial de la Universidad Autónoma de </w:t>
      </w:r>
      <w:r w:rsidR="006D6677" w:rsidRPr="00DA18D4">
        <w:rPr>
          <w:rFonts w:ascii="Arial" w:hAnsi="Arial" w:cs="Arial"/>
          <w:color w:val="000000"/>
          <w:sz w:val="18"/>
          <w:szCs w:val="18"/>
        </w:rPr>
        <w:t>Aguascalientes y los artículos 2, 7 y 8 del Manual Único de Adquisiciones, Arrendamientos y Servicios de la Universidad Autónoma de Aguascalientes</w:t>
      </w:r>
      <w:r w:rsidR="003B7A27" w:rsidRPr="00DA18D4">
        <w:rPr>
          <w:rFonts w:ascii="Arial" w:hAnsi="Arial" w:cs="Arial"/>
          <w:color w:val="000000"/>
          <w:sz w:val="18"/>
          <w:szCs w:val="18"/>
        </w:rPr>
        <w:t xml:space="preserve"> son el área contratante de la Universidad.</w:t>
      </w:r>
      <w:r w:rsidR="002B05A5" w:rsidRPr="00DA18D4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-----------------------------------------------------------------------------------------------</w:t>
      </w:r>
      <w:r w:rsidR="008E2C6F" w:rsidRPr="00DA18D4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---------------------------------------------------------------------------------------</w:t>
      </w:r>
    </w:p>
    <w:p w14:paraId="248DFAC7" w14:textId="6AB93A89" w:rsidR="00C447C1" w:rsidRPr="00AA13D7" w:rsidRDefault="00A31430" w:rsidP="00B530B9">
      <w:pPr>
        <w:pStyle w:val="Sangradetextonormal"/>
        <w:ind w:left="0" w:right="48"/>
        <w:jc w:val="both"/>
        <w:rPr>
          <w:rFonts w:ascii="Arial" w:hAnsi="Arial" w:cs="Arial"/>
          <w:b/>
          <w:sz w:val="18"/>
          <w:szCs w:val="18"/>
        </w:rPr>
      </w:pPr>
      <w:r w:rsidRPr="008E2C6F">
        <w:rPr>
          <w:rFonts w:ascii="Arial" w:hAnsi="Arial" w:cs="Arial"/>
          <w:color w:val="000000"/>
          <w:sz w:val="18"/>
          <w:szCs w:val="18"/>
        </w:rPr>
        <w:t xml:space="preserve">De conformidad con lo establecido en el artículo </w:t>
      </w:r>
      <w:r w:rsidR="0072767A" w:rsidRPr="008E2C6F">
        <w:rPr>
          <w:rFonts w:ascii="Arial" w:hAnsi="Arial" w:cs="Arial"/>
          <w:color w:val="000000"/>
          <w:sz w:val="18"/>
          <w:szCs w:val="18"/>
        </w:rPr>
        <w:t>57</w:t>
      </w:r>
      <w:r w:rsidR="003A7A6E">
        <w:rPr>
          <w:rFonts w:ascii="Arial" w:hAnsi="Arial" w:cs="Arial"/>
          <w:color w:val="000000"/>
          <w:sz w:val="18"/>
          <w:szCs w:val="18"/>
        </w:rPr>
        <w:t xml:space="preserve"> de la Ley</w:t>
      </w:r>
      <w:r w:rsidR="0063368B">
        <w:rPr>
          <w:rFonts w:ascii="Arial" w:hAnsi="Arial" w:cs="Arial"/>
          <w:color w:val="000000"/>
          <w:sz w:val="18"/>
          <w:szCs w:val="18"/>
        </w:rPr>
        <w:t>, así como la fracción I del artículo 2 y artículo 12 del Manual Único de Adquisiciones, Arrendamientos y Servicios de la Universidad Autónoma de Aguascalientes</w:t>
      </w:r>
      <w:r w:rsidR="00DE221C">
        <w:rPr>
          <w:rFonts w:ascii="Arial" w:hAnsi="Arial" w:cs="Arial"/>
          <w:color w:val="000000"/>
          <w:sz w:val="18"/>
          <w:szCs w:val="18"/>
        </w:rPr>
        <w:t xml:space="preserve">, </w:t>
      </w:r>
      <w:r w:rsidR="003A7A6E">
        <w:rPr>
          <w:rFonts w:ascii="Arial" w:hAnsi="Arial" w:cs="Arial"/>
          <w:color w:val="000000"/>
          <w:sz w:val="18"/>
          <w:szCs w:val="18"/>
        </w:rPr>
        <w:t>se informa que</w:t>
      </w:r>
      <w:r w:rsidRPr="008E2C6F">
        <w:rPr>
          <w:rFonts w:ascii="Arial" w:hAnsi="Arial" w:cs="Arial"/>
          <w:color w:val="000000"/>
          <w:sz w:val="18"/>
          <w:szCs w:val="18"/>
        </w:rPr>
        <w:t xml:space="preserve"> </w:t>
      </w:r>
      <w:r w:rsidR="00406C73">
        <w:rPr>
          <w:rFonts w:ascii="Arial" w:hAnsi="Arial" w:cs="Arial"/>
          <w:color w:val="000000"/>
          <w:sz w:val="18"/>
          <w:szCs w:val="18"/>
        </w:rPr>
        <w:t>e</w:t>
      </w:r>
      <w:r w:rsidR="00721D73">
        <w:rPr>
          <w:rFonts w:ascii="Arial" w:hAnsi="Arial" w:cs="Arial"/>
          <w:sz w:val="18"/>
          <w:szCs w:val="18"/>
        </w:rPr>
        <w:t>l</w:t>
      </w:r>
      <w:r w:rsidR="00FE409B" w:rsidRPr="008E2C6F">
        <w:rPr>
          <w:rFonts w:ascii="Arial" w:hAnsi="Arial" w:cs="Arial"/>
          <w:sz w:val="18"/>
          <w:szCs w:val="18"/>
        </w:rPr>
        <w:t xml:space="preserve"> área requirente</w:t>
      </w:r>
      <w:r w:rsidR="00FE409B">
        <w:rPr>
          <w:rFonts w:ascii="Arial" w:hAnsi="Arial" w:cs="Arial"/>
          <w:sz w:val="18"/>
          <w:szCs w:val="18"/>
        </w:rPr>
        <w:t xml:space="preserve"> en esta licitación </w:t>
      </w:r>
      <w:r w:rsidR="00406C73">
        <w:rPr>
          <w:rFonts w:ascii="Arial" w:hAnsi="Arial" w:cs="Arial"/>
          <w:sz w:val="18"/>
          <w:szCs w:val="18"/>
        </w:rPr>
        <w:t>e</w:t>
      </w:r>
      <w:r w:rsidR="00721D73">
        <w:rPr>
          <w:rFonts w:ascii="Arial" w:hAnsi="Arial" w:cs="Arial"/>
          <w:sz w:val="18"/>
          <w:szCs w:val="18"/>
        </w:rPr>
        <w:t>s</w:t>
      </w:r>
      <w:r w:rsidR="007627EE" w:rsidRPr="00CD3B7B">
        <w:rPr>
          <w:rFonts w:ascii="Arial" w:hAnsi="Arial" w:cs="Arial"/>
          <w:sz w:val="18"/>
          <w:szCs w:val="18"/>
        </w:rPr>
        <w:t>:</w:t>
      </w:r>
      <w:r w:rsidR="00670866">
        <w:rPr>
          <w:rFonts w:ascii="Arial" w:hAnsi="Arial" w:cs="Arial"/>
          <w:sz w:val="18"/>
          <w:szCs w:val="18"/>
        </w:rPr>
        <w:t xml:space="preserve"> </w:t>
      </w:r>
      <w:r w:rsidR="003E2138">
        <w:rPr>
          <w:rFonts w:ascii="Arial" w:hAnsi="Arial" w:cs="Arial"/>
          <w:sz w:val="18"/>
          <w:szCs w:val="18"/>
        </w:rPr>
        <w:t>el</w:t>
      </w:r>
      <w:r w:rsidR="00C233EC" w:rsidRPr="00BE7819">
        <w:rPr>
          <w:rFonts w:ascii="Arial" w:hAnsi="Arial" w:cs="Arial"/>
          <w:sz w:val="18"/>
          <w:szCs w:val="18"/>
        </w:rPr>
        <w:t xml:space="preserve"> </w:t>
      </w:r>
      <w:r w:rsidR="00561271" w:rsidRPr="00561271">
        <w:rPr>
          <w:rFonts w:ascii="Arial" w:hAnsi="Arial" w:cs="Arial"/>
          <w:sz w:val="18"/>
          <w:szCs w:val="18"/>
        </w:rPr>
        <w:t xml:space="preserve">Mtro. en M.E. Juan José </w:t>
      </w:r>
      <w:proofErr w:type="spellStart"/>
      <w:r w:rsidR="00561271" w:rsidRPr="00561271">
        <w:rPr>
          <w:rFonts w:ascii="Arial" w:hAnsi="Arial" w:cs="Arial"/>
          <w:sz w:val="18"/>
          <w:szCs w:val="18"/>
        </w:rPr>
        <w:t>Shaadi</w:t>
      </w:r>
      <w:proofErr w:type="spellEnd"/>
      <w:r w:rsidR="00561271" w:rsidRPr="00561271">
        <w:rPr>
          <w:rFonts w:ascii="Arial" w:hAnsi="Arial" w:cs="Arial"/>
          <w:sz w:val="18"/>
          <w:szCs w:val="18"/>
        </w:rPr>
        <w:t xml:space="preserve"> Rodríguez</w:t>
      </w:r>
      <w:r w:rsidR="00C233EC" w:rsidRPr="00761EF0">
        <w:rPr>
          <w:rFonts w:ascii="Arial" w:hAnsi="Arial" w:cs="Arial"/>
          <w:bCs/>
          <w:sz w:val="18"/>
          <w:szCs w:val="18"/>
        </w:rPr>
        <w:t>,</w:t>
      </w:r>
      <w:r w:rsidR="00C233EC">
        <w:rPr>
          <w:rFonts w:ascii="Arial" w:hAnsi="Arial" w:cs="Arial"/>
          <w:b/>
          <w:bCs/>
          <w:sz w:val="18"/>
          <w:szCs w:val="18"/>
        </w:rPr>
        <w:t xml:space="preserve"> </w:t>
      </w:r>
      <w:r w:rsidR="00561271">
        <w:rPr>
          <w:rFonts w:ascii="Arial" w:hAnsi="Arial" w:cs="Arial"/>
          <w:b/>
          <w:bCs/>
          <w:sz w:val="18"/>
          <w:szCs w:val="18"/>
        </w:rPr>
        <w:t>Secretario General</w:t>
      </w:r>
      <w:r w:rsidR="00C233EC" w:rsidRPr="00E779A4">
        <w:rPr>
          <w:rFonts w:ascii="Arial" w:hAnsi="Arial" w:cs="Arial"/>
          <w:b/>
          <w:sz w:val="18"/>
          <w:szCs w:val="18"/>
        </w:rPr>
        <w:t>,</w:t>
      </w:r>
      <w:r w:rsidR="00C233EC">
        <w:rPr>
          <w:rFonts w:ascii="Arial" w:hAnsi="Arial" w:cs="Arial"/>
          <w:b/>
          <w:sz w:val="18"/>
          <w:szCs w:val="18"/>
        </w:rPr>
        <w:t xml:space="preserve"> </w:t>
      </w:r>
      <w:r w:rsidR="00C233EC" w:rsidRPr="00BE7819">
        <w:rPr>
          <w:rFonts w:ascii="Arial" w:hAnsi="Arial" w:cs="Arial"/>
          <w:sz w:val="18"/>
          <w:szCs w:val="18"/>
        </w:rPr>
        <w:t xml:space="preserve">en conjunto con </w:t>
      </w:r>
      <w:r w:rsidR="007A3651">
        <w:rPr>
          <w:rFonts w:ascii="Arial" w:hAnsi="Arial" w:cs="Arial"/>
          <w:sz w:val="18"/>
          <w:szCs w:val="18"/>
        </w:rPr>
        <w:t>la</w:t>
      </w:r>
      <w:r w:rsidR="00C233EC" w:rsidRPr="00BE7819">
        <w:rPr>
          <w:rFonts w:ascii="Arial" w:hAnsi="Arial" w:cs="Arial"/>
          <w:sz w:val="18"/>
          <w:szCs w:val="18"/>
        </w:rPr>
        <w:t xml:space="preserve"> </w:t>
      </w:r>
      <w:r w:rsidR="00D5749F" w:rsidRPr="00D5749F">
        <w:rPr>
          <w:rFonts w:ascii="Arial" w:hAnsi="Arial" w:cs="Arial"/>
          <w:sz w:val="18"/>
          <w:szCs w:val="18"/>
        </w:rPr>
        <w:t>M. en C.E.A. Imelda Jiménez García</w:t>
      </w:r>
      <w:r w:rsidR="00C233EC" w:rsidRPr="00BE7819">
        <w:rPr>
          <w:rFonts w:ascii="Arial" w:hAnsi="Arial" w:cs="Arial"/>
          <w:sz w:val="18"/>
          <w:szCs w:val="18"/>
        </w:rPr>
        <w:t>,</w:t>
      </w:r>
      <w:r w:rsidR="00C233EC">
        <w:rPr>
          <w:rFonts w:ascii="Arial" w:hAnsi="Arial" w:cs="Arial"/>
          <w:b/>
          <w:sz w:val="18"/>
          <w:szCs w:val="18"/>
        </w:rPr>
        <w:t xml:space="preserve"> </w:t>
      </w:r>
      <w:r w:rsidR="00D5749F">
        <w:rPr>
          <w:rFonts w:ascii="Arial" w:hAnsi="Arial" w:cs="Arial"/>
          <w:b/>
          <w:sz w:val="18"/>
          <w:szCs w:val="18"/>
        </w:rPr>
        <w:t>Jefa del Departamento de Control Escolar</w:t>
      </w:r>
      <w:r w:rsidR="009347D7" w:rsidRPr="00761EF0">
        <w:rPr>
          <w:rFonts w:ascii="Arial" w:hAnsi="Arial" w:cs="Arial"/>
          <w:sz w:val="18"/>
          <w:szCs w:val="18"/>
          <w:lang w:val="es-ES"/>
        </w:rPr>
        <w:t>,</w:t>
      </w:r>
      <w:r w:rsidR="007D3C9A">
        <w:rPr>
          <w:rFonts w:ascii="Arial" w:hAnsi="Arial" w:cs="Arial"/>
          <w:sz w:val="18"/>
          <w:szCs w:val="18"/>
          <w:lang w:val="es-ES"/>
        </w:rPr>
        <w:t xml:space="preserve"> </w:t>
      </w:r>
      <w:r w:rsidR="00C233EC" w:rsidRPr="00CD3B7B">
        <w:rPr>
          <w:rFonts w:ascii="Arial" w:hAnsi="Arial" w:cs="Arial"/>
          <w:bCs/>
          <w:sz w:val="18"/>
          <w:szCs w:val="18"/>
        </w:rPr>
        <w:t xml:space="preserve">quienes </w:t>
      </w:r>
      <w:r w:rsidR="00C233EC" w:rsidRPr="00CD3B7B">
        <w:rPr>
          <w:rFonts w:ascii="Arial" w:hAnsi="Arial" w:cs="Arial"/>
          <w:sz w:val="18"/>
          <w:szCs w:val="18"/>
        </w:rPr>
        <w:t>realizaron el dictamen técnico en donde consta el análisis y evaluación a la documentación técnica y económica de esta Licitación, que</w:t>
      </w:r>
      <w:r w:rsidR="00C233EC">
        <w:rPr>
          <w:rFonts w:ascii="Arial" w:hAnsi="Arial" w:cs="Arial"/>
          <w:sz w:val="18"/>
          <w:szCs w:val="18"/>
        </w:rPr>
        <w:t xml:space="preserve"> se agregan a la presente acta como “</w:t>
      </w:r>
      <w:r w:rsidR="00C233EC" w:rsidRPr="00541D99">
        <w:rPr>
          <w:rFonts w:ascii="Arial" w:hAnsi="Arial" w:cs="Arial"/>
          <w:b/>
          <w:sz w:val="18"/>
          <w:szCs w:val="18"/>
        </w:rPr>
        <w:t>Anexo 1”</w:t>
      </w:r>
      <w:r w:rsidR="006B2811" w:rsidRPr="00541D99">
        <w:rPr>
          <w:rFonts w:ascii="Arial" w:hAnsi="Arial" w:cs="Arial"/>
          <w:b/>
          <w:sz w:val="18"/>
          <w:szCs w:val="18"/>
        </w:rPr>
        <w:t>.</w:t>
      </w:r>
      <w:r w:rsidR="00647837">
        <w:rPr>
          <w:rFonts w:ascii="Arial" w:hAnsi="Arial" w:cs="Arial"/>
          <w:b/>
          <w:sz w:val="18"/>
          <w:szCs w:val="18"/>
        </w:rPr>
        <w:t xml:space="preserve"> </w:t>
      </w:r>
      <w:r w:rsidR="00647837" w:rsidRPr="00E57C80">
        <w:rPr>
          <w:rFonts w:ascii="Arial" w:hAnsi="Arial" w:cs="Arial"/>
          <w:sz w:val="18"/>
          <w:szCs w:val="18"/>
        </w:rPr>
        <w:t xml:space="preserve">Asimismo, se hace constar que la documentación administrativa presentada </w:t>
      </w:r>
      <w:r w:rsidR="00647837">
        <w:rPr>
          <w:rFonts w:ascii="Arial" w:hAnsi="Arial" w:cs="Arial"/>
          <w:sz w:val="18"/>
          <w:szCs w:val="18"/>
        </w:rPr>
        <w:t xml:space="preserve">y la revisión correspondiente por parte de la </w:t>
      </w:r>
      <w:r w:rsidR="00647837" w:rsidRPr="000F4AE4">
        <w:rPr>
          <w:rFonts w:ascii="Arial" w:hAnsi="Arial" w:cs="Arial"/>
          <w:b/>
          <w:sz w:val="18"/>
          <w:szCs w:val="18"/>
        </w:rPr>
        <w:t>Dirección General de Finanzas</w:t>
      </w:r>
      <w:r w:rsidR="00647837">
        <w:rPr>
          <w:rFonts w:ascii="Arial" w:hAnsi="Arial" w:cs="Arial"/>
          <w:sz w:val="18"/>
          <w:szCs w:val="18"/>
        </w:rPr>
        <w:t xml:space="preserve">, a través de su titular el </w:t>
      </w:r>
      <w:r w:rsidR="00647837" w:rsidRPr="00BE7819">
        <w:rPr>
          <w:rFonts w:ascii="Arial" w:hAnsi="Arial" w:cs="Arial"/>
          <w:sz w:val="18"/>
          <w:szCs w:val="18"/>
        </w:rPr>
        <w:t>M. en IMP. Jorge Humberto López Reynoso</w:t>
      </w:r>
      <w:r w:rsidR="00647837" w:rsidRPr="00E57C80">
        <w:rPr>
          <w:rFonts w:ascii="Arial" w:hAnsi="Arial" w:cs="Arial"/>
          <w:sz w:val="18"/>
          <w:szCs w:val="18"/>
        </w:rPr>
        <w:t>,</w:t>
      </w:r>
      <w:r w:rsidR="00647837">
        <w:rPr>
          <w:rFonts w:ascii="Arial" w:hAnsi="Arial" w:cs="Arial"/>
          <w:sz w:val="18"/>
          <w:szCs w:val="18"/>
        </w:rPr>
        <w:t xml:space="preserve"> el </w:t>
      </w:r>
      <w:r w:rsidR="00647837" w:rsidRPr="000F4AE4">
        <w:rPr>
          <w:rFonts w:ascii="Arial" w:hAnsi="Arial" w:cs="Arial"/>
          <w:b/>
          <w:sz w:val="18"/>
          <w:szCs w:val="18"/>
        </w:rPr>
        <w:t>Departamento de Compras</w:t>
      </w:r>
      <w:r w:rsidR="00647837">
        <w:rPr>
          <w:rFonts w:ascii="Arial" w:hAnsi="Arial" w:cs="Arial"/>
          <w:sz w:val="18"/>
          <w:szCs w:val="18"/>
        </w:rPr>
        <w:t xml:space="preserve">, </w:t>
      </w:r>
      <w:r w:rsidR="00647837" w:rsidRPr="003C7F64">
        <w:rPr>
          <w:rFonts w:ascii="Arial" w:hAnsi="Arial" w:cs="Arial"/>
          <w:sz w:val="18"/>
          <w:szCs w:val="18"/>
        </w:rPr>
        <w:t>la M. en A.P. Beatriz Elizabeth Rivera de Loera</w:t>
      </w:r>
      <w:r w:rsidR="00647837" w:rsidRPr="00BE7819">
        <w:rPr>
          <w:rFonts w:ascii="Arial" w:hAnsi="Arial" w:cs="Arial"/>
          <w:b/>
          <w:sz w:val="18"/>
          <w:szCs w:val="18"/>
        </w:rPr>
        <w:t xml:space="preserve"> </w:t>
      </w:r>
      <w:r w:rsidR="00647837" w:rsidRPr="003C7F64">
        <w:rPr>
          <w:rFonts w:ascii="Arial" w:hAnsi="Arial" w:cs="Arial"/>
          <w:sz w:val="18"/>
          <w:szCs w:val="18"/>
        </w:rPr>
        <w:t>y la</w:t>
      </w:r>
      <w:r w:rsidR="00647837" w:rsidRPr="000F4AE4">
        <w:rPr>
          <w:rFonts w:ascii="Arial" w:hAnsi="Arial" w:cs="Arial"/>
          <w:b/>
          <w:sz w:val="18"/>
          <w:szCs w:val="18"/>
        </w:rPr>
        <w:t xml:space="preserve"> Encargada de Licitaciones, </w:t>
      </w:r>
      <w:r w:rsidR="00647837" w:rsidRPr="00BE7819">
        <w:rPr>
          <w:rFonts w:ascii="Arial" w:hAnsi="Arial" w:cs="Arial"/>
          <w:sz w:val="18"/>
          <w:szCs w:val="18"/>
        </w:rPr>
        <w:t>C.P. Rosa Angélica Lozano Galaviz</w:t>
      </w:r>
      <w:r w:rsidR="00647837">
        <w:rPr>
          <w:rFonts w:ascii="Arial" w:hAnsi="Arial" w:cs="Arial"/>
          <w:sz w:val="18"/>
          <w:szCs w:val="18"/>
        </w:rPr>
        <w:t xml:space="preserve">, se </w:t>
      </w:r>
      <w:r w:rsidR="00647837" w:rsidRPr="00E57C80">
        <w:rPr>
          <w:rFonts w:ascii="Arial" w:hAnsi="Arial" w:cs="Arial"/>
          <w:sz w:val="18"/>
          <w:szCs w:val="18"/>
        </w:rPr>
        <w:t xml:space="preserve">hace constar en el </w:t>
      </w:r>
      <w:r w:rsidR="00647837" w:rsidRPr="00E57C80">
        <w:rPr>
          <w:rFonts w:ascii="Arial" w:hAnsi="Arial" w:cs="Arial"/>
          <w:b/>
          <w:sz w:val="18"/>
          <w:szCs w:val="18"/>
        </w:rPr>
        <w:t>Anexo “2</w:t>
      </w:r>
      <w:r w:rsidR="00647837">
        <w:rPr>
          <w:rFonts w:ascii="Arial" w:hAnsi="Arial" w:cs="Arial"/>
          <w:b/>
          <w:sz w:val="18"/>
          <w:szCs w:val="18"/>
        </w:rPr>
        <w:t xml:space="preserve">”, </w:t>
      </w:r>
      <w:r w:rsidR="00647837">
        <w:rPr>
          <w:rFonts w:ascii="Arial" w:hAnsi="Arial" w:cs="Arial"/>
          <w:sz w:val="18"/>
          <w:szCs w:val="18"/>
        </w:rPr>
        <w:t>de la presente acta</w:t>
      </w:r>
      <w:r w:rsidR="00647837" w:rsidRPr="00E57C80">
        <w:rPr>
          <w:rFonts w:ascii="Arial" w:hAnsi="Arial" w:cs="Arial"/>
          <w:sz w:val="18"/>
          <w:szCs w:val="18"/>
        </w:rPr>
        <w:t>.</w:t>
      </w:r>
      <w:r w:rsidR="00541D99" w:rsidRPr="00A15209">
        <w:rPr>
          <w:rFonts w:ascii="Arial" w:hAnsi="Arial" w:cs="Arial"/>
          <w:sz w:val="18"/>
          <w:szCs w:val="18"/>
        </w:rPr>
        <w:t>-</w:t>
      </w:r>
      <w:r w:rsidR="0040613A">
        <w:rPr>
          <w:rFonts w:ascii="Arial" w:hAnsi="Arial" w:cs="Arial"/>
          <w:sz w:val="18"/>
          <w:szCs w:val="18"/>
        </w:rPr>
        <w:t>-</w:t>
      </w:r>
      <w:r w:rsidR="003C6917">
        <w:rPr>
          <w:rFonts w:ascii="Arial" w:hAnsi="Arial" w:cs="Arial"/>
          <w:sz w:val="18"/>
          <w:szCs w:val="18"/>
        </w:rPr>
        <w:t>--------------------------------------</w:t>
      </w:r>
      <w:r w:rsidR="00C233EC">
        <w:rPr>
          <w:rFonts w:ascii="Arial" w:hAnsi="Arial" w:cs="Arial"/>
          <w:sz w:val="18"/>
          <w:szCs w:val="18"/>
        </w:rPr>
        <w:t>-----------------------</w:t>
      </w:r>
      <w:r w:rsidR="007A3651">
        <w:rPr>
          <w:rFonts w:ascii="Arial" w:hAnsi="Arial" w:cs="Arial"/>
          <w:sz w:val="18"/>
          <w:szCs w:val="18"/>
        </w:rPr>
        <w:t>----------------------------------------------------------------</w:t>
      </w:r>
    </w:p>
    <w:p w14:paraId="75DA5BA9" w14:textId="77777777" w:rsidR="003A7A6E" w:rsidRDefault="00E9040C" w:rsidP="003A7A6E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8E2C6F">
        <w:rPr>
          <w:rFonts w:ascii="Arial" w:hAnsi="Arial" w:cs="Arial"/>
          <w:sz w:val="18"/>
          <w:szCs w:val="18"/>
        </w:rPr>
        <w:t>--------------</w:t>
      </w:r>
      <w:r w:rsidR="00E929B0" w:rsidRPr="008E2C6F">
        <w:rPr>
          <w:rFonts w:ascii="Arial" w:hAnsi="Arial" w:cs="Arial"/>
          <w:sz w:val="18"/>
          <w:szCs w:val="18"/>
        </w:rPr>
        <w:t>--</w:t>
      </w:r>
      <w:r w:rsidR="00B67BC8" w:rsidRPr="008E2C6F">
        <w:rPr>
          <w:rFonts w:ascii="Arial" w:hAnsi="Arial" w:cs="Arial"/>
          <w:sz w:val="18"/>
          <w:szCs w:val="18"/>
        </w:rPr>
        <w:t>----------------</w:t>
      </w:r>
      <w:r w:rsidR="00937557" w:rsidRPr="008E2C6F">
        <w:rPr>
          <w:rFonts w:ascii="Arial" w:hAnsi="Arial" w:cs="Arial"/>
          <w:sz w:val="18"/>
          <w:szCs w:val="18"/>
        </w:rPr>
        <w:t>---------------------------------------------------------------------------------------------</w:t>
      </w:r>
      <w:r w:rsidR="00B67BC8" w:rsidRPr="008E2C6F">
        <w:rPr>
          <w:rFonts w:ascii="Arial" w:hAnsi="Arial" w:cs="Arial"/>
          <w:sz w:val="18"/>
          <w:szCs w:val="18"/>
        </w:rPr>
        <w:t>---------------------</w:t>
      </w:r>
      <w:r w:rsidR="003A7A6E">
        <w:rPr>
          <w:rFonts w:ascii="Arial" w:hAnsi="Arial" w:cs="Arial"/>
          <w:sz w:val="18"/>
          <w:szCs w:val="18"/>
        </w:rPr>
        <w:t xml:space="preserve"> </w:t>
      </w:r>
    </w:p>
    <w:p w14:paraId="54FB6B83" w14:textId="2495EC6E" w:rsidR="00C447C1" w:rsidRDefault="00A31430" w:rsidP="00C447C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</w:t>
      </w:r>
      <w:r w:rsidR="00805502">
        <w:rPr>
          <w:rFonts w:ascii="Arial" w:hAnsi="Arial" w:cs="Arial"/>
          <w:sz w:val="18"/>
          <w:szCs w:val="18"/>
        </w:rPr>
        <w:t>------------------</w:t>
      </w:r>
      <w:r w:rsidR="0072767A">
        <w:rPr>
          <w:rFonts w:ascii="Arial" w:hAnsi="Arial" w:cs="Arial"/>
          <w:sz w:val="18"/>
          <w:szCs w:val="18"/>
        </w:rPr>
        <w:t>-</w:t>
      </w:r>
      <w:r w:rsidR="00647837">
        <w:rPr>
          <w:rFonts w:ascii="Arial" w:hAnsi="Arial" w:cs="Arial"/>
          <w:sz w:val="18"/>
          <w:szCs w:val="18"/>
        </w:rPr>
        <w:t>--------------------------</w:t>
      </w:r>
      <w:r w:rsidR="0072767A">
        <w:rPr>
          <w:rFonts w:ascii="Arial" w:hAnsi="Arial" w:cs="Arial"/>
          <w:sz w:val="18"/>
          <w:szCs w:val="18"/>
        </w:rPr>
        <w:t>------</w:t>
      </w:r>
      <w:r w:rsidR="00805502">
        <w:rPr>
          <w:rFonts w:ascii="Arial" w:hAnsi="Arial" w:cs="Arial"/>
          <w:sz w:val="18"/>
          <w:szCs w:val="18"/>
        </w:rPr>
        <w:t>--</w:t>
      </w:r>
      <w:r w:rsidR="00647837" w:rsidRPr="003A5295">
        <w:rPr>
          <w:rFonts w:ascii="Arial" w:hAnsi="Arial" w:cs="Arial"/>
          <w:b/>
          <w:sz w:val="18"/>
          <w:szCs w:val="18"/>
        </w:rPr>
        <w:t>ANTECEDENTES</w:t>
      </w:r>
      <w:r>
        <w:rPr>
          <w:rFonts w:ascii="Arial" w:hAnsi="Arial" w:cs="Arial"/>
          <w:sz w:val="18"/>
          <w:szCs w:val="18"/>
        </w:rPr>
        <w:t>---------------------------------------------------</w:t>
      </w:r>
      <w:r w:rsidR="0044641D">
        <w:rPr>
          <w:rFonts w:ascii="Arial" w:hAnsi="Arial" w:cs="Arial"/>
          <w:sz w:val="18"/>
          <w:szCs w:val="18"/>
        </w:rPr>
        <w:t>-------</w:t>
      </w:r>
      <w:r w:rsidR="00C447C1" w:rsidRPr="008E2C6F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</w:t>
      </w:r>
      <w:r w:rsidR="00647837">
        <w:rPr>
          <w:rFonts w:ascii="Arial" w:hAnsi="Arial" w:cs="Arial"/>
          <w:sz w:val="18"/>
          <w:szCs w:val="18"/>
        </w:rPr>
        <w:t>--</w:t>
      </w:r>
      <w:r w:rsidR="00C447C1" w:rsidRPr="008E2C6F">
        <w:rPr>
          <w:rFonts w:ascii="Arial" w:hAnsi="Arial" w:cs="Arial"/>
          <w:sz w:val="18"/>
          <w:szCs w:val="18"/>
        </w:rPr>
        <w:t>-----------------------</w:t>
      </w:r>
      <w:r w:rsidR="00C447C1">
        <w:rPr>
          <w:rFonts w:ascii="Arial" w:hAnsi="Arial" w:cs="Arial"/>
          <w:sz w:val="18"/>
          <w:szCs w:val="18"/>
        </w:rPr>
        <w:t xml:space="preserve"> </w:t>
      </w:r>
    </w:p>
    <w:p w14:paraId="479DEC5B" w14:textId="6B54BBCB" w:rsidR="00647837" w:rsidRPr="007F7893" w:rsidRDefault="00647837" w:rsidP="00647837">
      <w:pPr>
        <w:tabs>
          <w:tab w:val="left" w:pos="7260"/>
        </w:tabs>
        <w:jc w:val="both"/>
        <w:rPr>
          <w:rFonts w:ascii="Arial" w:hAnsi="Arial" w:cs="Arial"/>
          <w:b/>
          <w:sz w:val="16"/>
          <w:szCs w:val="16"/>
          <w:lang w:val="es-MX"/>
        </w:rPr>
      </w:pPr>
      <w:r w:rsidRPr="00BE7819">
        <w:rPr>
          <w:rFonts w:ascii="Arial" w:hAnsi="Arial" w:cs="Arial"/>
          <w:sz w:val="18"/>
          <w:szCs w:val="18"/>
          <w:lang w:val="es-MX"/>
        </w:rPr>
        <w:t>1.</w:t>
      </w:r>
      <w:r>
        <w:rPr>
          <w:rFonts w:ascii="Arial" w:hAnsi="Arial" w:cs="Arial"/>
          <w:sz w:val="18"/>
          <w:szCs w:val="18"/>
        </w:rPr>
        <w:t xml:space="preserve"> La </w:t>
      </w:r>
      <w:r w:rsidRPr="00BE7819">
        <w:rPr>
          <w:rFonts w:ascii="Arial" w:hAnsi="Arial" w:cs="Arial"/>
          <w:sz w:val="18"/>
          <w:szCs w:val="18"/>
        </w:rPr>
        <w:t>Publicación</w:t>
      </w:r>
      <w:r>
        <w:rPr>
          <w:rFonts w:ascii="Arial" w:hAnsi="Arial" w:cs="Arial"/>
          <w:sz w:val="18"/>
          <w:szCs w:val="18"/>
        </w:rPr>
        <w:t xml:space="preserve"> de la Convocatoria se realizó el </w:t>
      </w:r>
      <w:r w:rsidRPr="00CE0957">
        <w:rPr>
          <w:rFonts w:ascii="Arial" w:hAnsi="Arial" w:cs="Arial"/>
          <w:sz w:val="18"/>
          <w:szCs w:val="18"/>
        </w:rPr>
        <w:t xml:space="preserve">día </w:t>
      </w:r>
      <w:r w:rsidR="006E5CD2">
        <w:rPr>
          <w:rFonts w:ascii="Arial" w:hAnsi="Arial" w:cs="Arial"/>
          <w:b/>
          <w:sz w:val="18"/>
          <w:szCs w:val="18"/>
        </w:rPr>
        <w:t>25</w:t>
      </w:r>
      <w:r w:rsidRPr="00CE0957">
        <w:rPr>
          <w:rFonts w:ascii="Arial" w:hAnsi="Arial" w:cs="Arial"/>
          <w:b/>
          <w:sz w:val="18"/>
          <w:szCs w:val="18"/>
        </w:rPr>
        <w:t xml:space="preserve"> de </w:t>
      </w:r>
      <w:r w:rsidR="00E2671A">
        <w:rPr>
          <w:rFonts w:ascii="Arial" w:hAnsi="Arial" w:cs="Arial"/>
          <w:b/>
          <w:sz w:val="18"/>
          <w:szCs w:val="18"/>
        </w:rPr>
        <w:t>septiembre</w:t>
      </w:r>
      <w:r w:rsidRPr="00CE0957">
        <w:rPr>
          <w:rFonts w:ascii="Arial" w:hAnsi="Arial" w:cs="Arial"/>
          <w:b/>
          <w:sz w:val="18"/>
          <w:szCs w:val="18"/>
        </w:rPr>
        <w:t xml:space="preserve"> de 2023, </w:t>
      </w:r>
      <w:r w:rsidRPr="00CE0957">
        <w:rPr>
          <w:rFonts w:ascii="Arial" w:hAnsi="Arial" w:cs="Arial"/>
          <w:sz w:val="18"/>
          <w:szCs w:val="18"/>
        </w:rPr>
        <w:t xml:space="preserve">a través de periódico de circulación local, estando a disposición en la dirección electrónica: </w:t>
      </w:r>
      <w:hyperlink r:id="rId9" w:history="1">
        <w:r w:rsidRPr="00CE0957">
          <w:rPr>
            <w:rStyle w:val="Hipervnculo"/>
            <w:rFonts w:ascii="Arial" w:hAnsi="Arial" w:cs="Arial"/>
            <w:sz w:val="18"/>
            <w:szCs w:val="18"/>
          </w:rPr>
          <w:t>http://www.uaa.mx/transparencia/</w:t>
        </w:r>
      </w:hyperlink>
      <w:r>
        <w:rPr>
          <w:rFonts w:ascii="Arial" w:hAnsi="Arial" w:cs="Arial"/>
          <w:sz w:val="18"/>
          <w:szCs w:val="18"/>
        </w:rPr>
        <w:t xml:space="preserve">, así como en </w:t>
      </w:r>
      <w:r w:rsidRPr="00BE7819">
        <w:rPr>
          <w:rFonts w:ascii="Arial" w:hAnsi="Arial" w:cs="Arial"/>
          <w:sz w:val="18"/>
          <w:szCs w:val="18"/>
        </w:rPr>
        <w:t>el Departamento de Compras de la Dirección General de Finanzas</w:t>
      </w:r>
      <w:r>
        <w:rPr>
          <w:rFonts w:ascii="Arial" w:hAnsi="Arial" w:cs="Arial"/>
          <w:sz w:val="18"/>
          <w:szCs w:val="18"/>
        </w:rPr>
        <w:t>, Ciudad Universitaria.----------------------------------------------------------------------------------------------------------------------------------------------------------------------------</w:t>
      </w:r>
      <w:r w:rsidR="00E2671A" w:rsidRPr="00E2671A">
        <w:rPr>
          <w:rFonts w:ascii="Arial" w:hAnsi="Arial" w:cs="Arial"/>
          <w:sz w:val="18"/>
          <w:szCs w:val="18"/>
        </w:rPr>
        <w:t xml:space="preserve"> </w:t>
      </w:r>
      <w:r w:rsidR="00E2671A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p w14:paraId="10812F29" w14:textId="54E8FA01" w:rsidR="00647837" w:rsidRPr="007E6ECE" w:rsidRDefault="00896159" w:rsidP="00647837">
      <w:pPr>
        <w:tabs>
          <w:tab w:val="left" w:pos="7260"/>
        </w:tabs>
        <w:jc w:val="both"/>
        <w:rPr>
          <w:rFonts w:ascii="Arial" w:hAnsi="Arial" w:cs="Arial"/>
          <w:sz w:val="16"/>
          <w:szCs w:val="16"/>
          <w:lang w:val="es-MX"/>
        </w:rPr>
      </w:pPr>
      <w:r w:rsidRPr="007C36B6">
        <w:rPr>
          <w:rFonts w:ascii="Arial" w:hAnsi="Arial" w:cs="Arial"/>
          <w:sz w:val="18"/>
          <w:szCs w:val="18"/>
          <w:lang w:val="es-MX"/>
        </w:rPr>
        <w:t>2</w:t>
      </w:r>
      <w:r w:rsidR="00647837" w:rsidRPr="007E6ECE">
        <w:rPr>
          <w:rFonts w:ascii="Arial" w:hAnsi="Arial" w:cs="Arial"/>
          <w:sz w:val="18"/>
          <w:szCs w:val="18"/>
          <w:lang w:val="es-MX"/>
        </w:rPr>
        <w:t xml:space="preserve">. </w:t>
      </w:r>
      <w:r w:rsidR="00647837" w:rsidRPr="007E6ECE">
        <w:rPr>
          <w:rFonts w:ascii="Arial" w:hAnsi="Arial" w:cs="Arial"/>
          <w:sz w:val="18"/>
          <w:szCs w:val="18"/>
        </w:rPr>
        <w:t xml:space="preserve">El día </w:t>
      </w:r>
      <w:r w:rsidR="00680DCF">
        <w:rPr>
          <w:rFonts w:ascii="Arial" w:hAnsi="Arial" w:cs="Arial"/>
          <w:b/>
          <w:sz w:val="18"/>
          <w:szCs w:val="18"/>
        </w:rPr>
        <w:t>28</w:t>
      </w:r>
      <w:r w:rsidR="00647837" w:rsidRPr="007E6ECE">
        <w:rPr>
          <w:rFonts w:ascii="Arial" w:hAnsi="Arial" w:cs="Arial"/>
          <w:b/>
          <w:sz w:val="18"/>
          <w:szCs w:val="18"/>
        </w:rPr>
        <w:t xml:space="preserve"> de </w:t>
      </w:r>
      <w:r w:rsidR="006E1042">
        <w:rPr>
          <w:rFonts w:ascii="Arial" w:hAnsi="Arial" w:cs="Arial"/>
          <w:b/>
          <w:sz w:val="18"/>
          <w:szCs w:val="18"/>
        </w:rPr>
        <w:t>septiembre</w:t>
      </w:r>
      <w:r w:rsidR="00647837" w:rsidRPr="007E6ECE">
        <w:rPr>
          <w:rFonts w:ascii="Arial" w:hAnsi="Arial" w:cs="Arial"/>
          <w:b/>
          <w:sz w:val="18"/>
          <w:szCs w:val="18"/>
        </w:rPr>
        <w:t xml:space="preserve"> de 2023, </w:t>
      </w:r>
      <w:r w:rsidR="00647837" w:rsidRPr="007E6ECE">
        <w:rPr>
          <w:rFonts w:ascii="Arial" w:hAnsi="Arial" w:cs="Arial"/>
          <w:sz w:val="18"/>
          <w:szCs w:val="18"/>
        </w:rPr>
        <w:t>a las 1</w:t>
      </w:r>
      <w:r w:rsidR="00680DCF">
        <w:rPr>
          <w:rFonts w:ascii="Arial" w:hAnsi="Arial" w:cs="Arial"/>
          <w:sz w:val="18"/>
          <w:szCs w:val="18"/>
        </w:rPr>
        <w:t>0</w:t>
      </w:r>
      <w:r w:rsidR="00647837" w:rsidRPr="007E6ECE">
        <w:rPr>
          <w:rFonts w:ascii="Arial" w:hAnsi="Arial" w:cs="Arial"/>
          <w:sz w:val="18"/>
          <w:szCs w:val="18"/>
        </w:rPr>
        <w:t>:</w:t>
      </w:r>
      <w:r w:rsidR="009E4185" w:rsidRPr="007E6ECE">
        <w:rPr>
          <w:rFonts w:ascii="Arial" w:hAnsi="Arial" w:cs="Arial"/>
          <w:sz w:val="18"/>
          <w:szCs w:val="18"/>
        </w:rPr>
        <w:t>0</w:t>
      </w:r>
      <w:r w:rsidR="00EE4503" w:rsidRPr="007E6ECE">
        <w:rPr>
          <w:rFonts w:ascii="Arial" w:hAnsi="Arial" w:cs="Arial"/>
          <w:sz w:val="18"/>
          <w:szCs w:val="18"/>
        </w:rPr>
        <w:t>0</w:t>
      </w:r>
      <w:r w:rsidR="00647837" w:rsidRPr="007E6ECE">
        <w:rPr>
          <w:rFonts w:ascii="Arial" w:hAnsi="Arial" w:cs="Arial"/>
          <w:sz w:val="18"/>
          <w:szCs w:val="18"/>
        </w:rPr>
        <w:t xml:space="preserve"> </w:t>
      </w:r>
      <w:r w:rsidR="00EE4503" w:rsidRPr="007E6ECE">
        <w:rPr>
          <w:rFonts w:ascii="Arial" w:hAnsi="Arial" w:cs="Arial"/>
          <w:sz w:val="18"/>
          <w:szCs w:val="18"/>
        </w:rPr>
        <w:t>a</w:t>
      </w:r>
      <w:r w:rsidR="00474DD9" w:rsidRPr="007E6ECE">
        <w:rPr>
          <w:rFonts w:ascii="Arial" w:hAnsi="Arial" w:cs="Arial"/>
          <w:sz w:val="18"/>
          <w:szCs w:val="18"/>
        </w:rPr>
        <w:t>.m.</w:t>
      </w:r>
      <w:r w:rsidR="00647837" w:rsidRPr="007E6ECE">
        <w:rPr>
          <w:rFonts w:ascii="Arial" w:hAnsi="Arial" w:cs="Arial"/>
          <w:sz w:val="18"/>
          <w:szCs w:val="18"/>
        </w:rPr>
        <w:t xml:space="preserve">, se realizó la Junta de Aclaraciones, en la cual se </w:t>
      </w:r>
      <w:r w:rsidR="00474DD9" w:rsidRPr="007E6ECE">
        <w:rPr>
          <w:rFonts w:ascii="Arial" w:hAnsi="Arial" w:cs="Arial"/>
          <w:sz w:val="18"/>
          <w:szCs w:val="18"/>
        </w:rPr>
        <w:t xml:space="preserve">hizo constar que se </w:t>
      </w:r>
      <w:r w:rsidR="00647837" w:rsidRPr="007E6ECE">
        <w:rPr>
          <w:rFonts w:ascii="Arial" w:hAnsi="Arial" w:cs="Arial"/>
          <w:sz w:val="18"/>
          <w:szCs w:val="18"/>
        </w:rPr>
        <w:t xml:space="preserve">recibieron </w:t>
      </w:r>
      <w:r w:rsidR="00757ADC" w:rsidRPr="007E6ECE">
        <w:rPr>
          <w:rFonts w:ascii="Arial" w:hAnsi="Arial" w:cs="Arial"/>
          <w:sz w:val="18"/>
          <w:szCs w:val="18"/>
        </w:rPr>
        <w:t xml:space="preserve">solicitudes de aclaración </w:t>
      </w:r>
      <w:r w:rsidR="00B94E08" w:rsidRPr="007E6ECE">
        <w:rPr>
          <w:rFonts w:ascii="Arial" w:hAnsi="Arial" w:cs="Arial"/>
          <w:sz w:val="18"/>
          <w:szCs w:val="18"/>
        </w:rPr>
        <w:t xml:space="preserve">y manifiesto de interés a la convocatoria; por parte de la empresa, </w:t>
      </w:r>
      <w:r w:rsidR="00680DCF">
        <w:rPr>
          <w:rFonts w:ascii="Arial" w:hAnsi="Arial" w:cs="Arial"/>
          <w:b/>
          <w:sz w:val="18"/>
          <w:szCs w:val="18"/>
          <w:lang w:val="es-MX"/>
        </w:rPr>
        <w:t xml:space="preserve">LOGICA </w:t>
      </w:r>
      <w:r w:rsidR="00A15224">
        <w:rPr>
          <w:rFonts w:ascii="Arial" w:hAnsi="Arial" w:cs="Arial"/>
          <w:b/>
          <w:sz w:val="18"/>
          <w:szCs w:val="18"/>
          <w:lang w:val="es-MX"/>
        </w:rPr>
        <w:t>INTERACTIVA, S.A. DE C.V.</w:t>
      </w:r>
      <w:r w:rsidR="00B9179C">
        <w:rPr>
          <w:rFonts w:ascii="Arial" w:hAnsi="Arial" w:cs="Arial"/>
          <w:sz w:val="18"/>
          <w:szCs w:val="18"/>
        </w:rPr>
        <w:t>; por parte de la convocante</w:t>
      </w:r>
      <w:r w:rsidR="007E6ECE" w:rsidRPr="007E6ECE">
        <w:rPr>
          <w:rFonts w:ascii="Arial" w:hAnsi="Arial" w:cs="Arial"/>
          <w:sz w:val="18"/>
          <w:szCs w:val="18"/>
        </w:rPr>
        <w:t xml:space="preserve"> </w:t>
      </w:r>
      <w:r w:rsidR="00757ADC" w:rsidRPr="007E6ECE">
        <w:rPr>
          <w:rFonts w:ascii="Arial" w:hAnsi="Arial" w:cs="Arial"/>
          <w:sz w:val="18"/>
          <w:szCs w:val="18"/>
        </w:rPr>
        <w:t>se realiza</w:t>
      </w:r>
      <w:r w:rsidR="00C67735" w:rsidRPr="007E6ECE">
        <w:rPr>
          <w:rFonts w:ascii="Arial" w:hAnsi="Arial" w:cs="Arial"/>
          <w:sz w:val="18"/>
          <w:szCs w:val="18"/>
        </w:rPr>
        <w:t>ron</w:t>
      </w:r>
      <w:r w:rsidR="00757ADC" w:rsidRPr="007E6ECE">
        <w:rPr>
          <w:rFonts w:ascii="Arial" w:hAnsi="Arial" w:cs="Arial"/>
          <w:sz w:val="18"/>
          <w:szCs w:val="18"/>
        </w:rPr>
        <w:t xml:space="preserve"> aclaraci</w:t>
      </w:r>
      <w:r w:rsidR="00C67735" w:rsidRPr="007E6ECE">
        <w:rPr>
          <w:rFonts w:ascii="Arial" w:hAnsi="Arial" w:cs="Arial"/>
          <w:sz w:val="18"/>
          <w:szCs w:val="18"/>
        </w:rPr>
        <w:t>o</w:t>
      </w:r>
      <w:r w:rsidR="00757ADC" w:rsidRPr="007E6ECE">
        <w:rPr>
          <w:rFonts w:ascii="Arial" w:hAnsi="Arial" w:cs="Arial"/>
          <w:sz w:val="18"/>
          <w:szCs w:val="18"/>
        </w:rPr>
        <w:t>n</w:t>
      </w:r>
      <w:r w:rsidR="00C67735" w:rsidRPr="007E6ECE">
        <w:rPr>
          <w:rFonts w:ascii="Arial" w:hAnsi="Arial" w:cs="Arial"/>
          <w:sz w:val="18"/>
          <w:szCs w:val="18"/>
        </w:rPr>
        <w:t>es</w:t>
      </w:r>
      <w:r w:rsidR="00757ADC" w:rsidRPr="007E6ECE">
        <w:rPr>
          <w:rFonts w:ascii="Arial" w:hAnsi="Arial" w:cs="Arial"/>
          <w:sz w:val="18"/>
          <w:szCs w:val="18"/>
        </w:rPr>
        <w:t>.</w:t>
      </w:r>
      <w:r w:rsidR="00647837" w:rsidRPr="007E6EC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</w:t>
      </w:r>
      <w:r w:rsidR="00EE4503" w:rsidRPr="007E6ECE">
        <w:rPr>
          <w:rFonts w:ascii="Arial" w:hAnsi="Arial" w:cs="Arial"/>
          <w:sz w:val="18"/>
          <w:szCs w:val="18"/>
        </w:rPr>
        <w:t>-----------------------</w:t>
      </w:r>
      <w:r w:rsidR="00A15224">
        <w:rPr>
          <w:rFonts w:ascii="Arial" w:hAnsi="Arial" w:cs="Arial"/>
          <w:sz w:val="18"/>
          <w:szCs w:val="18"/>
        </w:rPr>
        <w:t>---</w:t>
      </w:r>
      <w:r w:rsidR="00B9179C">
        <w:rPr>
          <w:rFonts w:ascii="Arial" w:hAnsi="Arial" w:cs="Arial"/>
          <w:sz w:val="18"/>
          <w:szCs w:val="18"/>
        </w:rPr>
        <w:t>----</w:t>
      </w:r>
    </w:p>
    <w:p w14:paraId="0E8F48AA" w14:textId="75D8CB6E" w:rsidR="008D4968" w:rsidRDefault="007A5748" w:rsidP="00C447C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7E6ECE">
        <w:rPr>
          <w:rFonts w:ascii="Arial" w:hAnsi="Arial" w:cs="Arial"/>
          <w:color w:val="000000"/>
          <w:sz w:val="18"/>
          <w:szCs w:val="18"/>
        </w:rPr>
        <w:t>3</w:t>
      </w:r>
      <w:r w:rsidR="00647837" w:rsidRPr="007E6ECE">
        <w:rPr>
          <w:rFonts w:ascii="Arial" w:hAnsi="Arial" w:cs="Arial"/>
          <w:color w:val="000000"/>
          <w:sz w:val="18"/>
          <w:szCs w:val="18"/>
        </w:rPr>
        <w:t>. De conformidad al calendario de las bases</w:t>
      </w:r>
      <w:r w:rsidR="00647837" w:rsidRPr="00CF0042">
        <w:rPr>
          <w:rFonts w:ascii="Arial" w:hAnsi="Arial" w:cs="Arial"/>
          <w:color w:val="000000"/>
          <w:sz w:val="18"/>
          <w:szCs w:val="18"/>
        </w:rPr>
        <w:t xml:space="preserve"> de esta </w:t>
      </w:r>
      <w:r w:rsidR="00647837">
        <w:rPr>
          <w:rFonts w:ascii="Arial" w:hAnsi="Arial" w:cs="Arial"/>
          <w:color w:val="000000"/>
          <w:sz w:val="18"/>
          <w:szCs w:val="18"/>
        </w:rPr>
        <w:t>licitación la convocante realizó</w:t>
      </w:r>
      <w:r w:rsidR="00647837" w:rsidRPr="00CF0042">
        <w:rPr>
          <w:rFonts w:ascii="Arial" w:hAnsi="Arial" w:cs="Arial"/>
          <w:color w:val="000000"/>
          <w:sz w:val="18"/>
          <w:szCs w:val="18"/>
        </w:rPr>
        <w:t xml:space="preserve"> el día </w:t>
      </w:r>
      <w:r w:rsidR="00B8457F">
        <w:rPr>
          <w:rFonts w:ascii="Arial" w:hAnsi="Arial" w:cs="Arial"/>
          <w:b/>
          <w:sz w:val="18"/>
          <w:szCs w:val="18"/>
        </w:rPr>
        <w:t>04</w:t>
      </w:r>
      <w:r w:rsidR="00C57B9D">
        <w:rPr>
          <w:rFonts w:ascii="Arial" w:hAnsi="Arial" w:cs="Arial"/>
          <w:b/>
          <w:sz w:val="18"/>
          <w:szCs w:val="18"/>
        </w:rPr>
        <w:t xml:space="preserve"> </w:t>
      </w:r>
      <w:r w:rsidR="00647837">
        <w:rPr>
          <w:rFonts w:ascii="Arial" w:hAnsi="Arial" w:cs="Arial"/>
          <w:b/>
          <w:sz w:val="18"/>
          <w:szCs w:val="18"/>
        </w:rPr>
        <w:t xml:space="preserve">de </w:t>
      </w:r>
      <w:r w:rsidR="00B8457F">
        <w:rPr>
          <w:rFonts w:ascii="Arial" w:hAnsi="Arial" w:cs="Arial"/>
          <w:b/>
          <w:sz w:val="18"/>
          <w:szCs w:val="18"/>
        </w:rPr>
        <w:t>octu</w:t>
      </w:r>
      <w:r w:rsidR="006E1042">
        <w:rPr>
          <w:rFonts w:ascii="Arial" w:hAnsi="Arial" w:cs="Arial"/>
          <w:b/>
          <w:sz w:val="18"/>
          <w:szCs w:val="18"/>
        </w:rPr>
        <w:t>bre</w:t>
      </w:r>
      <w:r w:rsidR="00647837" w:rsidRPr="005860D1">
        <w:rPr>
          <w:rFonts w:ascii="Arial" w:hAnsi="Arial" w:cs="Arial"/>
          <w:b/>
          <w:sz w:val="18"/>
          <w:szCs w:val="18"/>
        </w:rPr>
        <w:t xml:space="preserve"> de 20</w:t>
      </w:r>
      <w:r w:rsidR="00647837">
        <w:rPr>
          <w:rFonts w:ascii="Arial" w:hAnsi="Arial" w:cs="Arial"/>
          <w:b/>
          <w:sz w:val="18"/>
          <w:szCs w:val="18"/>
        </w:rPr>
        <w:t>23</w:t>
      </w:r>
      <w:r w:rsidR="00647837" w:rsidRPr="007915ED">
        <w:rPr>
          <w:rFonts w:ascii="Arial" w:hAnsi="Arial" w:cs="Arial"/>
          <w:sz w:val="18"/>
          <w:szCs w:val="18"/>
        </w:rPr>
        <w:t xml:space="preserve"> </w:t>
      </w:r>
      <w:r w:rsidR="00647837">
        <w:rPr>
          <w:rFonts w:ascii="Arial" w:hAnsi="Arial" w:cs="Arial"/>
          <w:sz w:val="18"/>
          <w:szCs w:val="18"/>
        </w:rPr>
        <w:t xml:space="preserve">a las </w:t>
      </w:r>
      <w:r w:rsidR="00647837">
        <w:rPr>
          <w:rFonts w:ascii="Arial" w:hAnsi="Arial" w:cs="Arial"/>
          <w:b/>
          <w:sz w:val="18"/>
          <w:szCs w:val="18"/>
        </w:rPr>
        <w:t>1</w:t>
      </w:r>
      <w:r w:rsidR="006C1C0E">
        <w:rPr>
          <w:rFonts w:ascii="Arial" w:hAnsi="Arial" w:cs="Arial"/>
          <w:b/>
          <w:sz w:val="18"/>
          <w:szCs w:val="18"/>
        </w:rPr>
        <w:t>0</w:t>
      </w:r>
      <w:r w:rsidR="00647837">
        <w:rPr>
          <w:rFonts w:ascii="Arial" w:hAnsi="Arial" w:cs="Arial"/>
          <w:b/>
          <w:sz w:val="18"/>
          <w:szCs w:val="18"/>
        </w:rPr>
        <w:t>:00 (</w:t>
      </w:r>
      <w:r w:rsidR="006C1C0E">
        <w:rPr>
          <w:rFonts w:ascii="Arial" w:hAnsi="Arial" w:cs="Arial"/>
          <w:b/>
          <w:sz w:val="18"/>
          <w:szCs w:val="18"/>
        </w:rPr>
        <w:t>diez</w:t>
      </w:r>
      <w:r w:rsidR="00647837">
        <w:rPr>
          <w:rFonts w:ascii="Arial" w:hAnsi="Arial" w:cs="Arial"/>
          <w:b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horas, celebró</w:t>
      </w:r>
      <w:r w:rsidR="00647837">
        <w:rPr>
          <w:rFonts w:ascii="Arial" w:hAnsi="Arial" w:cs="Arial"/>
          <w:sz w:val="18"/>
          <w:szCs w:val="18"/>
        </w:rPr>
        <w:t xml:space="preserve"> el Acto de Presentación y Apertura de Propuestas, realizando </w:t>
      </w:r>
      <w:r w:rsidR="00647837">
        <w:rPr>
          <w:rFonts w:ascii="Arial" w:hAnsi="Arial" w:cs="Arial"/>
          <w:color w:val="000000"/>
          <w:sz w:val="18"/>
          <w:szCs w:val="18"/>
        </w:rPr>
        <w:t xml:space="preserve">la inscripción </w:t>
      </w:r>
      <w:r w:rsidR="00647837" w:rsidRPr="007E6ECE">
        <w:rPr>
          <w:rFonts w:ascii="Arial" w:hAnsi="Arial" w:cs="Arial"/>
          <w:color w:val="000000"/>
          <w:sz w:val="18"/>
          <w:szCs w:val="18"/>
        </w:rPr>
        <w:t xml:space="preserve">de </w:t>
      </w:r>
      <w:r w:rsidR="006E1042">
        <w:rPr>
          <w:rFonts w:ascii="Arial" w:hAnsi="Arial" w:cs="Arial"/>
          <w:b/>
          <w:sz w:val="18"/>
          <w:szCs w:val="18"/>
        </w:rPr>
        <w:t>0</w:t>
      </w:r>
      <w:r w:rsidR="00B8457F">
        <w:rPr>
          <w:rFonts w:ascii="Arial" w:hAnsi="Arial" w:cs="Arial"/>
          <w:b/>
          <w:sz w:val="18"/>
          <w:szCs w:val="18"/>
        </w:rPr>
        <w:t>1</w:t>
      </w:r>
      <w:r w:rsidR="00647837" w:rsidRPr="007E6ECE">
        <w:rPr>
          <w:rFonts w:ascii="Arial" w:hAnsi="Arial" w:cs="Arial"/>
          <w:b/>
          <w:sz w:val="18"/>
          <w:szCs w:val="18"/>
        </w:rPr>
        <w:t xml:space="preserve"> (</w:t>
      </w:r>
      <w:r w:rsidR="00B8457F">
        <w:rPr>
          <w:rFonts w:ascii="Arial" w:hAnsi="Arial" w:cs="Arial"/>
          <w:b/>
          <w:sz w:val="18"/>
          <w:szCs w:val="18"/>
        </w:rPr>
        <w:t>una</w:t>
      </w:r>
      <w:r w:rsidR="00EE1DD5" w:rsidRPr="007E6ECE">
        <w:rPr>
          <w:rFonts w:ascii="Arial" w:hAnsi="Arial" w:cs="Arial"/>
          <w:b/>
          <w:sz w:val="18"/>
          <w:szCs w:val="18"/>
        </w:rPr>
        <w:t xml:space="preserve">) </w:t>
      </w:r>
      <w:r w:rsidR="00647837" w:rsidRPr="007E6ECE">
        <w:rPr>
          <w:rFonts w:ascii="Arial" w:hAnsi="Arial" w:cs="Arial"/>
          <w:b/>
          <w:sz w:val="18"/>
          <w:szCs w:val="18"/>
        </w:rPr>
        <w:t>propuesta</w:t>
      </w:r>
      <w:r w:rsidR="00647837" w:rsidRPr="00C27967">
        <w:rPr>
          <w:rFonts w:ascii="Arial" w:hAnsi="Arial" w:cs="Arial"/>
          <w:sz w:val="18"/>
          <w:szCs w:val="18"/>
        </w:rPr>
        <w:t xml:space="preserve">, </w:t>
      </w:r>
      <w:r w:rsidR="00647837" w:rsidRPr="00C27967">
        <w:rPr>
          <w:rFonts w:ascii="Arial" w:hAnsi="Arial" w:cs="Arial"/>
          <w:color w:val="000000"/>
          <w:sz w:val="18"/>
          <w:szCs w:val="18"/>
        </w:rPr>
        <w:t>presentada</w:t>
      </w:r>
      <w:r w:rsidR="00647837">
        <w:rPr>
          <w:rFonts w:ascii="Arial" w:hAnsi="Arial" w:cs="Arial"/>
          <w:color w:val="000000"/>
          <w:sz w:val="18"/>
          <w:szCs w:val="18"/>
        </w:rPr>
        <w:t xml:space="preserve"> </w:t>
      </w:r>
      <w:r w:rsidR="00647837" w:rsidRPr="00FE4064">
        <w:rPr>
          <w:rFonts w:ascii="Arial" w:hAnsi="Arial" w:cs="Arial"/>
          <w:color w:val="000000"/>
          <w:sz w:val="18"/>
          <w:szCs w:val="18"/>
        </w:rPr>
        <w:t xml:space="preserve">en forma y tiempo por </w:t>
      </w:r>
      <w:r w:rsidR="00B8457F">
        <w:rPr>
          <w:rFonts w:ascii="Arial" w:hAnsi="Arial" w:cs="Arial"/>
          <w:color w:val="000000"/>
          <w:sz w:val="18"/>
          <w:szCs w:val="18"/>
        </w:rPr>
        <w:t>el</w:t>
      </w:r>
      <w:r w:rsidR="00647837" w:rsidRPr="00FE4064">
        <w:rPr>
          <w:rFonts w:ascii="Arial" w:hAnsi="Arial" w:cs="Arial"/>
          <w:color w:val="000000"/>
          <w:sz w:val="18"/>
          <w:szCs w:val="18"/>
        </w:rPr>
        <w:t xml:space="preserve"> corre</w:t>
      </w:r>
      <w:r w:rsidR="00647837">
        <w:rPr>
          <w:rFonts w:ascii="Arial" w:hAnsi="Arial" w:cs="Arial"/>
          <w:color w:val="000000"/>
          <w:sz w:val="18"/>
          <w:szCs w:val="18"/>
        </w:rPr>
        <w:t>spondiente licitante, siendo</w:t>
      </w:r>
      <w:r w:rsidR="00647837" w:rsidRPr="00FE4064">
        <w:rPr>
          <w:rFonts w:ascii="Arial" w:hAnsi="Arial" w:cs="Arial"/>
          <w:color w:val="000000"/>
          <w:sz w:val="18"/>
          <w:szCs w:val="18"/>
        </w:rPr>
        <w:t>:</w:t>
      </w:r>
      <w:r w:rsidR="00647837">
        <w:rPr>
          <w:rFonts w:ascii="Arial" w:hAnsi="Arial" w:cs="Arial"/>
          <w:color w:val="000000"/>
          <w:sz w:val="18"/>
          <w:szCs w:val="18"/>
        </w:rPr>
        <w:t>-</w:t>
      </w:r>
      <w:r w:rsidR="00647837" w:rsidRPr="003D2736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-----------------</w:t>
      </w:r>
      <w:r w:rsidR="00B8457F">
        <w:rPr>
          <w:rFonts w:ascii="Arial" w:hAnsi="Arial" w:cs="Arial"/>
          <w:sz w:val="18"/>
          <w:szCs w:val="18"/>
        </w:rPr>
        <w:t>----------------</w:t>
      </w:r>
    </w:p>
    <w:p w14:paraId="4C586A03" w14:textId="218A8E31" w:rsidR="00A31430" w:rsidRDefault="00A31430" w:rsidP="00C447C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3D2736">
        <w:rPr>
          <w:rFonts w:ascii="Arial" w:hAnsi="Arial" w:cs="Arial"/>
          <w:sz w:val="18"/>
          <w:szCs w:val="18"/>
        </w:rPr>
        <w:t>---------------------------------------------------------------------------------------------</w:t>
      </w:r>
      <w:r w:rsidR="003D2736">
        <w:rPr>
          <w:rFonts w:ascii="Arial" w:hAnsi="Arial" w:cs="Arial"/>
          <w:sz w:val="18"/>
          <w:szCs w:val="18"/>
        </w:rPr>
        <w:t>-------------------------</w:t>
      </w:r>
      <w:r w:rsidR="00C447C1">
        <w:rPr>
          <w:rFonts w:ascii="Arial" w:hAnsi="Arial" w:cs="Arial"/>
          <w:sz w:val="18"/>
          <w:szCs w:val="18"/>
        </w:rPr>
        <w:t>--</w:t>
      </w:r>
      <w:r w:rsidR="00C301F9">
        <w:rPr>
          <w:rFonts w:ascii="Arial" w:hAnsi="Arial" w:cs="Arial"/>
          <w:sz w:val="18"/>
          <w:szCs w:val="18"/>
        </w:rPr>
        <w:t>-</w:t>
      </w:r>
      <w:r w:rsidR="00DB2F33">
        <w:rPr>
          <w:rFonts w:ascii="Arial" w:hAnsi="Arial" w:cs="Arial"/>
          <w:sz w:val="18"/>
          <w:szCs w:val="18"/>
        </w:rPr>
        <w:t>-------------------------</w:t>
      </w:r>
    </w:p>
    <w:tbl>
      <w:tblPr>
        <w:tblW w:w="4905" w:type="pct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8206"/>
      </w:tblGrid>
      <w:tr w:rsidR="00777F21" w:rsidRPr="007850FC" w14:paraId="1DF96AE2" w14:textId="77777777" w:rsidTr="006C1C0E">
        <w:trPr>
          <w:trHeight w:val="246"/>
        </w:trPr>
        <w:tc>
          <w:tcPr>
            <w:tcW w:w="262" w:type="pct"/>
            <w:shd w:val="clear" w:color="auto" w:fill="D9D9D9"/>
            <w:noWrap/>
            <w:hideMark/>
          </w:tcPr>
          <w:p w14:paraId="47597ED0" w14:textId="77777777" w:rsidR="00777F21" w:rsidRPr="007850FC" w:rsidRDefault="00777F21" w:rsidP="003265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38" w:type="pct"/>
            <w:shd w:val="clear" w:color="auto" w:fill="D9D9D9"/>
            <w:noWrap/>
            <w:hideMark/>
          </w:tcPr>
          <w:p w14:paraId="4F62D7B0" w14:textId="77777777" w:rsidR="00777F21" w:rsidRPr="007850FC" w:rsidRDefault="00777F21" w:rsidP="003265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50FC">
              <w:rPr>
                <w:rFonts w:ascii="Arial" w:hAnsi="Arial" w:cs="Arial"/>
                <w:b/>
                <w:sz w:val="18"/>
                <w:szCs w:val="18"/>
              </w:rPr>
              <w:t>LICITANTE</w:t>
            </w:r>
          </w:p>
        </w:tc>
      </w:tr>
      <w:tr w:rsidR="00472299" w:rsidRPr="007850FC" w14:paraId="679E11B6" w14:textId="77777777" w:rsidTr="004A731B">
        <w:trPr>
          <w:trHeight w:val="246"/>
        </w:trPr>
        <w:tc>
          <w:tcPr>
            <w:tcW w:w="262" w:type="pct"/>
            <w:noWrap/>
          </w:tcPr>
          <w:p w14:paraId="710DA495" w14:textId="09262799" w:rsidR="00472299" w:rsidRPr="008D7E79" w:rsidRDefault="00472299" w:rsidP="004722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738" w:type="pct"/>
            <w:noWrap/>
            <w:vAlign w:val="center"/>
          </w:tcPr>
          <w:p w14:paraId="336FEB2E" w14:textId="317DA288" w:rsidR="00472299" w:rsidRPr="00E04BC7" w:rsidRDefault="00B8457F" w:rsidP="006E1042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MX"/>
              </w:rPr>
              <w:t>LOGICA INTERACTIVA, S.A. DE C.V.</w:t>
            </w:r>
          </w:p>
        </w:tc>
      </w:tr>
    </w:tbl>
    <w:p w14:paraId="56FD079B" w14:textId="77777777" w:rsidR="008D4968" w:rsidRPr="006C2729" w:rsidRDefault="008D4968" w:rsidP="008D4968">
      <w:pPr>
        <w:pStyle w:val="Sangradetextonormal"/>
        <w:ind w:left="0"/>
        <w:jc w:val="both"/>
        <w:rPr>
          <w:rFonts w:ascii="Arial" w:hAnsi="Arial" w:cs="Arial"/>
          <w:b/>
        </w:rPr>
      </w:pPr>
      <w:r w:rsidRPr="006C2729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78868BE6" w14:textId="5E031649" w:rsidR="00BC1273" w:rsidRDefault="00C161FA" w:rsidP="00C24314">
      <w:pPr>
        <w:pStyle w:val="Sangradetextonormal"/>
        <w:ind w:left="0"/>
        <w:jc w:val="both"/>
        <w:rPr>
          <w:noProof/>
          <w:lang w:eastAsia="es-MX"/>
        </w:rPr>
      </w:pPr>
      <w:r w:rsidRPr="004B2426">
        <w:rPr>
          <w:rFonts w:ascii="Arial" w:hAnsi="Arial" w:cs="Arial"/>
          <w:sz w:val="18"/>
          <w:szCs w:val="18"/>
        </w:rPr>
        <w:t>Los precios que</w:t>
      </w:r>
      <w:r w:rsidR="00701597" w:rsidRPr="004B2426">
        <w:rPr>
          <w:rFonts w:ascii="Arial" w:hAnsi="Arial" w:cs="Arial"/>
          <w:sz w:val="18"/>
          <w:szCs w:val="18"/>
        </w:rPr>
        <w:t xml:space="preserve"> </w:t>
      </w:r>
      <w:r w:rsidR="003C16C5">
        <w:rPr>
          <w:rFonts w:ascii="Arial" w:hAnsi="Arial" w:cs="Arial"/>
          <w:sz w:val="18"/>
          <w:szCs w:val="18"/>
        </w:rPr>
        <w:t>los</w:t>
      </w:r>
      <w:r w:rsidR="00701597" w:rsidRPr="004B2426">
        <w:rPr>
          <w:rFonts w:ascii="Arial" w:hAnsi="Arial" w:cs="Arial"/>
          <w:sz w:val="18"/>
          <w:szCs w:val="18"/>
        </w:rPr>
        <w:t xml:space="preserve"> </w:t>
      </w:r>
      <w:r w:rsidR="00CF0F48" w:rsidRPr="004B2426">
        <w:rPr>
          <w:rFonts w:ascii="Arial" w:hAnsi="Arial" w:cs="Arial"/>
          <w:sz w:val="18"/>
          <w:szCs w:val="18"/>
        </w:rPr>
        <w:t>licitante</w:t>
      </w:r>
      <w:r w:rsidR="003C16C5">
        <w:rPr>
          <w:rFonts w:ascii="Arial" w:hAnsi="Arial" w:cs="Arial"/>
          <w:sz w:val="18"/>
          <w:szCs w:val="18"/>
        </w:rPr>
        <w:t>s</w:t>
      </w:r>
      <w:r w:rsidR="00CF0F48" w:rsidRPr="004B2426">
        <w:rPr>
          <w:rFonts w:ascii="Arial" w:hAnsi="Arial" w:cs="Arial"/>
          <w:sz w:val="18"/>
          <w:szCs w:val="18"/>
        </w:rPr>
        <w:t xml:space="preserve"> ofer</w:t>
      </w:r>
      <w:r w:rsidR="008B3A3C" w:rsidRPr="004B2426">
        <w:rPr>
          <w:rFonts w:ascii="Arial" w:hAnsi="Arial" w:cs="Arial"/>
          <w:sz w:val="18"/>
          <w:szCs w:val="18"/>
        </w:rPr>
        <w:t>t</w:t>
      </w:r>
      <w:r w:rsidR="003C16C5">
        <w:rPr>
          <w:rFonts w:ascii="Arial" w:hAnsi="Arial" w:cs="Arial"/>
          <w:sz w:val="18"/>
          <w:szCs w:val="18"/>
        </w:rPr>
        <w:t>aron</w:t>
      </w:r>
      <w:r w:rsidR="00A80B7C" w:rsidRPr="004B2426">
        <w:rPr>
          <w:rFonts w:ascii="Arial" w:hAnsi="Arial" w:cs="Arial"/>
          <w:sz w:val="18"/>
          <w:szCs w:val="18"/>
        </w:rPr>
        <w:t xml:space="preserve"> </w:t>
      </w:r>
      <w:r w:rsidR="00CF0F48" w:rsidRPr="004B2426">
        <w:rPr>
          <w:rFonts w:ascii="Arial" w:hAnsi="Arial" w:cs="Arial"/>
          <w:sz w:val="18"/>
          <w:szCs w:val="18"/>
        </w:rPr>
        <w:t xml:space="preserve">para </w:t>
      </w:r>
      <w:r w:rsidR="008B3A3C" w:rsidRPr="004B2426">
        <w:rPr>
          <w:rFonts w:ascii="Arial" w:hAnsi="Arial" w:cs="Arial"/>
          <w:sz w:val="18"/>
          <w:szCs w:val="18"/>
        </w:rPr>
        <w:t>la</w:t>
      </w:r>
      <w:r w:rsidR="009C6A5C">
        <w:rPr>
          <w:rFonts w:ascii="Arial" w:hAnsi="Arial" w:cs="Arial"/>
          <w:sz w:val="18"/>
          <w:szCs w:val="18"/>
        </w:rPr>
        <w:t>s</w:t>
      </w:r>
      <w:r w:rsidR="00CF0F48" w:rsidRPr="004B2426">
        <w:rPr>
          <w:rFonts w:ascii="Arial" w:hAnsi="Arial" w:cs="Arial"/>
          <w:sz w:val="18"/>
          <w:szCs w:val="18"/>
        </w:rPr>
        <w:t xml:space="preserve"> partida</w:t>
      </w:r>
      <w:r w:rsidR="009C6A5C">
        <w:rPr>
          <w:rFonts w:ascii="Arial" w:hAnsi="Arial" w:cs="Arial"/>
          <w:sz w:val="18"/>
          <w:szCs w:val="18"/>
        </w:rPr>
        <w:t>s</w:t>
      </w:r>
      <w:r w:rsidR="00CF0F48" w:rsidRPr="004B2426">
        <w:rPr>
          <w:rFonts w:ascii="Arial" w:hAnsi="Arial" w:cs="Arial"/>
          <w:sz w:val="18"/>
          <w:szCs w:val="18"/>
        </w:rPr>
        <w:t xml:space="preserve"> en la</w:t>
      </w:r>
      <w:r w:rsidR="009C6A5C">
        <w:rPr>
          <w:rFonts w:ascii="Arial" w:hAnsi="Arial" w:cs="Arial"/>
          <w:sz w:val="18"/>
          <w:szCs w:val="18"/>
        </w:rPr>
        <w:t>s</w:t>
      </w:r>
      <w:r w:rsidR="00CF0F48" w:rsidRPr="004B2426">
        <w:rPr>
          <w:rFonts w:ascii="Arial" w:hAnsi="Arial" w:cs="Arial"/>
          <w:sz w:val="18"/>
          <w:szCs w:val="18"/>
        </w:rPr>
        <w:t xml:space="preserve"> que participa</w:t>
      </w:r>
      <w:r w:rsidR="003C16C5">
        <w:rPr>
          <w:rFonts w:ascii="Arial" w:hAnsi="Arial" w:cs="Arial"/>
          <w:sz w:val="18"/>
          <w:szCs w:val="18"/>
        </w:rPr>
        <w:t>n</w:t>
      </w:r>
      <w:r w:rsidR="00CF0F48" w:rsidRPr="004B2426">
        <w:rPr>
          <w:rFonts w:ascii="Arial" w:hAnsi="Arial" w:cs="Arial"/>
          <w:sz w:val="18"/>
          <w:szCs w:val="18"/>
        </w:rPr>
        <w:t xml:space="preserve">, constan en el </w:t>
      </w:r>
      <w:r w:rsidR="00294B06" w:rsidRPr="00305105">
        <w:rPr>
          <w:rFonts w:ascii="Arial" w:hAnsi="Arial" w:cs="Arial"/>
          <w:b/>
          <w:sz w:val="18"/>
          <w:szCs w:val="18"/>
        </w:rPr>
        <w:t>Anexo “2”</w:t>
      </w:r>
      <w:r w:rsidR="00294B06" w:rsidRPr="004B2426">
        <w:rPr>
          <w:rFonts w:ascii="Arial" w:hAnsi="Arial" w:cs="Arial"/>
          <w:sz w:val="18"/>
          <w:szCs w:val="18"/>
        </w:rPr>
        <w:t xml:space="preserve"> del </w:t>
      </w:r>
      <w:r w:rsidR="00CF0F48" w:rsidRPr="004B2426">
        <w:rPr>
          <w:rFonts w:ascii="Arial" w:hAnsi="Arial" w:cs="Arial"/>
          <w:sz w:val="18"/>
          <w:szCs w:val="18"/>
        </w:rPr>
        <w:t>Acta de Presentación y Apertura de Propuestas</w:t>
      </w:r>
      <w:r w:rsidR="0044641D" w:rsidRPr="004B2426">
        <w:rPr>
          <w:rFonts w:ascii="Arial" w:hAnsi="Arial" w:cs="Arial"/>
          <w:sz w:val="18"/>
          <w:szCs w:val="18"/>
        </w:rPr>
        <w:t xml:space="preserve"> de fecha </w:t>
      </w:r>
      <w:r w:rsidR="00B8457F">
        <w:rPr>
          <w:rFonts w:ascii="Arial" w:hAnsi="Arial" w:cs="Arial"/>
          <w:b/>
          <w:sz w:val="18"/>
          <w:szCs w:val="18"/>
        </w:rPr>
        <w:t>04</w:t>
      </w:r>
      <w:r w:rsidR="00B945D0" w:rsidRPr="004B2426">
        <w:rPr>
          <w:rFonts w:ascii="Arial" w:hAnsi="Arial" w:cs="Arial"/>
          <w:b/>
          <w:sz w:val="18"/>
          <w:szCs w:val="18"/>
        </w:rPr>
        <w:t xml:space="preserve"> de </w:t>
      </w:r>
      <w:r w:rsidR="00B8457F">
        <w:rPr>
          <w:rFonts w:ascii="Arial" w:hAnsi="Arial" w:cs="Arial"/>
          <w:b/>
          <w:sz w:val="18"/>
          <w:szCs w:val="18"/>
        </w:rPr>
        <w:t>octu</w:t>
      </w:r>
      <w:r w:rsidR="00AE4C69">
        <w:rPr>
          <w:rFonts w:ascii="Arial" w:hAnsi="Arial" w:cs="Arial"/>
          <w:b/>
          <w:sz w:val="18"/>
          <w:szCs w:val="18"/>
        </w:rPr>
        <w:t>bre</w:t>
      </w:r>
      <w:r w:rsidR="00B945D0" w:rsidRPr="004B2426">
        <w:rPr>
          <w:rFonts w:ascii="Arial" w:hAnsi="Arial" w:cs="Arial"/>
          <w:b/>
          <w:sz w:val="18"/>
          <w:szCs w:val="18"/>
        </w:rPr>
        <w:t xml:space="preserve"> </w:t>
      </w:r>
      <w:r w:rsidR="00307224" w:rsidRPr="004B2426">
        <w:rPr>
          <w:rFonts w:ascii="Arial" w:hAnsi="Arial" w:cs="Arial"/>
          <w:b/>
          <w:sz w:val="18"/>
          <w:szCs w:val="18"/>
        </w:rPr>
        <w:t>de 20</w:t>
      </w:r>
      <w:r w:rsidR="006C6383" w:rsidRPr="004B2426">
        <w:rPr>
          <w:rFonts w:ascii="Arial" w:hAnsi="Arial" w:cs="Arial"/>
          <w:b/>
          <w:sz w:val="18"/>
          <w:szCs w:val="18"/>
        </w:rPr>
        <w:t>2</w:t>
      </w:r>
      <w:r w:rsidR="00AE35C8">
        <w:rPr>
          <w:rFonts w:ascii="Arial" w:hAnsi="Arial" w:cs="Arial"/>
          <w:b/>
          <w:sz w:val="18"/>
          <w:szCs w:val="18"/>
        </w:rPr>
        <w:t>3</w:t>
      </w:r>
      <w:r w:rsidR="00294B06" w:rsidRPr="004B2426">
        <w:rPr>
          <w:rFonts w:ascii="Arial" w:hAnsi="Arial" w:cs="Arial"/>
          <w:b/>
          <w:sz w:val="18"/>
          <w:szCs w:val="18"/>
        </w:rPr>
        <w:t>.</w:t>
      </w:r>
      <w:r w:rsidR="009F5D7A" w:rsidRPr="004B2426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</w:t>
      </w:r>
      <w:r w:rsidR="00AE4C69">
        <w:rPr>
          <w:rFonts w:ascii="Arial" w:hAnsi="Arial" w:cs="Arial"/>
          <w:sz w:val="18"/>
          <w:szCs w:val="18"/>
        </w:rPr>
        <w:t>-----------------------</w:t>
      </w:r>
      <w:r w:rsidR="00B8457F">
        <w:rPr>
          <w:rFonts w:ascii="Arial" w:hAnsi="Arial" w:cs="Arial"/>
          <w:sz w:val="18"/>
          <w:szCs w:val="18"/>
        </w:rPr>
        <w:t>-----</w:t>
      </w:r>
    </w:p>
    <w:p w14:paraId="5D5A9BCD" w14:textId="0273C6C3" w:rsidR="00D63D92" w:rsidRDefault="000F7072" w:rsidP="00C447C1">
      <w:pPr>
        <w:pStyle w:val="Sangradetextonormal"/>
        <w:ind w:left="0" w:right="48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Precios unitarios antes de IVA</w:t>
      </w:r>
      <w:r w:rsidR="001E3A4A">
        <w:rPr>
          <w:rFonts w:ascii="Arial" w:hAnsi="Arial" w:cs="Arial"/>
          <w:b/>
          <w:sz w:val="18"/>
          <w:szCs w:val="18"/>
        </w:rPr>
        <w:t xml:space="preserve"> ofertados por </w:t>
      </w:r>
      <w:r w:rsidR="00645D4C">
        <w:rPr>
          <w:rFonts w:ascii="Arial" w:hAnsi="Arial" w:cs="Arial"/>
          <w:b/>
          <w:sz w:val="18"/>
          <w:szCs w:val="18"/>
        </w:rPr>
        <w:t xml:space="preserve">los </w:t>
      </w:r>
      <w:proofErr w:type="gramStart"/>
      <w:r w:rsidR="001E3A4A">
        <w:rPr>
          <w:rFonts w:ascii="Arial" w:hAnsi="Arial" w:cs="Arial"/>
          <w:b/>
          <w:sz w:val="18"/>
          <w:szCs w:val="18"/>
        </w:rPr>
        <w:t>licitante</w:t>
      </w:r>
      <w:r w:rsidR="00645D4C">
        <w:rPr>
          <w:rFonts w:ascii="Arial" w:hAnsi="Arial" w:cs="Arial"/>
          <w:b/>
          <w:sz w:val="18"/>
          <w:szCs w:val="18"/>
        </w:rPr>
        <w:t>s</w:t>
      </w:r>
      <w:r w:rsidR="001E3A4A">
        <w:rPr>
          <w:rFonts w:ascii="Arial" w:hAnsi="Arial" w:cs="Arial"/>
          <w:b/>
          <w:sz w:val="18"/>
          <w:szCs w:val="18"/>
        </w:rPr>
        <w:t>:</w:t>
      </w:r>
      <w:r w:rsidR="0025529A">
        <w:rPr>
          <w:rFonts w:ascii="Arial" w:hAnsi="Arial" w:cs="Arial"/>
          <w:b/>
          <w:sz w:val="18"/>
          <w:szCs w:val="18"/>
        </w:rPr>
        <w:t>---------------------------------------------------------------</w:t>
      </w:r>
      <w:proofErr w:type="gramEnd"/>
    </w:p>
    <w:p w14:paraId="000B7BB0" w14:textId="77777777" w:rsidR="00927913" w:rsidRDefault="00927913" w:rsidP="00927913">
      <w:pPr>
        <w:pStyle w:val="Sangradetextonormal"/>
        <w:ind w:left="0"/>
        <w:jc w:val="both"/>
        <w:rPr>
          <w:noProof/>
          <w:lang w:eastAsia="es-MX"/>
        </w:rPr>
      </w:pPr>
      <w:r w:rsidRPr="004B2426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-----------------------------</w:t>
      </w:r>
    </w:p>
    <w:p w14:paraId="353460F9" w14:textId="219EB597" w:rsidR="00F554F8" w:rsidRDefault="00F554F8" w:rsidP="006D66D9">
      <w:pPr>
        <w:pStyle w:val="Sangradetextonormal"/>
        <w:ind w:left="0" w:right="48"/>
        <w:jc w:val="center"/>
        <w:rPr>
          <w:rFonts w:ascii="Arial" w:hAnsi="Arial" w:cs="Arial"/>
          <w:sz w:val="18"/>
          <w:szCs w:val="18"/>
        </w:rPr>
      </w:pPr>
      <w:r w:rsidRPr="00F554F8">
        <w:rPr>
          <w:noProof/>
          <w:lang w:eastAsia="es-MX"/>
        </w:rPr>
        <w:drawing>
          <wp:inline distT="0" distB="0" distL="0" distR="0" wp14:anchorId="5CC0D6DF" wp14:editId="2138FFE1">
            <wp:extent cx="5132268" cy="326323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1074" cy="3281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B6945" w14:textId="25609B02" w:rsidR="001412C1" w:rsidRDefault="001412C1" w:rsidP="001412C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67767C4A" w14:textId="77777777" w:rsidR="00096DA7" w:rsidRDefault="00096DA7" w:rsidP="00096DA7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</w:t>
      </w:r>
      <w:r w:rsidRPr="007E0989">
        <w:rPr>
          <w:rFonts w:ascii="Arial" w:hAnsi="Arial" w:cs="Arial"/>
          <w:b/>
          <w:sz w:val="18"/>
          <w:szCs w:val="18"/>
        </w:rPr>
        <w:t>ANÁLISIS Y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EVALUACIÓN</w:t>
      </w: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478B172C" w14:textId="53C3B48B" w:rsidR="00096DA7" w:rsidRPr="003B7915" w:rsidRDefault="00096DA7" w:rsidP="00096DA7">
      <w:pPr>
        <w:pStyle w:val="Sangradetextonormal"/>
        <w:ind w:left="0" w:right="48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C</w:t>
      </w:r>
      <w:r w:rsidRPr="00ED1FFA">
        <w:rPr>
          <w:rFonts w:ascii="Arial" w:hAnsi="Arial" w:cs="Arial"/>
          <w:sz w:val="18"/>
          <w:szCs w:val="18"/>
        </w:rPr>
        <w:t>onforme a lo establecido en el numeral IX de la convocatoria que norma esta licitación</w:t>
      </w:r>
      <w:r>
        <w:rPr>
          <w:rFonts w:ascii="Arial" w:hAnsi="Arial" w:cs="Arial"/>
          <w:sz w:val="18"/>
          <w:szCs w:val="18"/>
        </w:rPr>
        <w:t xml:space="preserve">, </w:t>
      </w:r>
      <w:r w:rsidRPr="00CC4D03">
        <w:rPr>
          <w:rFonts w:ascii="Arial" w:hAnsi="Arial" w:cs="Arial"/>
          <w:bCs/>
          <w:sz w:val="18"/>
          <w:szCs w:val="18"/>
        </w:rPr>
        <w:t>se adjudicarán por partida individual total a un solo licitante quien oferte la propuesta solvente con precio más bajo y económico</w:t>
      </w:r>
      <w:r w:rsidRPr="00ED1FFA">
        <w:rPr>
          <w:rFonts w:ascii="Arial" w:hAnsi="Arial" w:cs="Arial"/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 xml:space="preserve"> </w:t>
      </w:r>
      <w:r w:rsidRPr="004B2426">
        <w:rPr>
          <w:rFonts w:ascii="Arial" w:hAnsi="Arial" w:cs="Arial"/>
          <w:sz w:val="18"/>
          <w:szCs w:val="18"/>
        </w:rPr>
        <w:t xml:space="preserve">Con fundamento en el artículo 55, 56 y 57 de la </w:t>
      </w:r>
      <w:r w:rsidRPr="00CC4D03">
        <w:rPr>
          <w:rFonts w:ascii="Arial" w:hAnsi="Arial" w:cs="Arial"/>
          <w:sz w:val="18"/>
          <w:szCs w:val="18"/>
        </w:rPr>
        <w:t>Ley de Adquisiciones, Arrendamientos y Servicios del Estado de Aguascalientes y sus Municipios,</w:t>
      </w:r>
      <w:r w:rsidRPr="004B242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y </w:t>
      </w:r>
      <w:r w:rsidRPr="004B2426">
        <w:rPr>
          <w:rFonts w:ascii="Arial" w:hAnsi="Arial" w:cs="Arial"/>
          <w:sz w:val="18"/>
          <w:szCs w:val="18"/>
        </w:rPr>
        <w:t>a lo establecido en el numeral IX, X, XI, XII y XIII de las bases que norman esta licitación, se realizó el análisis detallado de la</w:t>
      </w:r>
      <w:r w:rsidR="00181996">
        <w:rPr>
          <w:rFonts w:ascii="Arial" w:hAnsi="Arial" w:cs="Arial"/>
          <w:sz w:val="18"/>
          <w:szCs w:val="18"/>
        </w:rPr>
        <w:t xml:space="preserve"> proposición </w:t>
      </w:r>
      <w:r w:rsidRPr="004B2426">
        <w:rPr>
          <w:rFonts w:ascii="Arial" w:hAnsi="Arial" w:cs="Arial"/>
          <w:sz w:val="18"/>
          <w:szCs w:val="18"/>
        </w:rPr>
        <w:t xml:space="preserve">(documentación administrativa, </w:t>
      </w:r>
      <w:r>
        <w:rPr>
          <w:rFonts w:ascii="Arial" w:hAnsi="Arial" w:cs="Arial"/>
          <w:sz w:val="18"/>
          <w:szCs w:val="18"/>
        </w:rPr>
        <w:t xml:space="preserve">propuesta técnica y económica), </w:t>
      </w:r>
      <w:r w:rsidRPr="004B2426">
        <w:rPr>
          <w:rFonts w:ascii="Arial" w:hAnsi="Arial" w:cs="Arial"/>
          <w:sz w:val="18"/>
          <w:szCs w:val="18"/>
        </w:rPr>
        <w:t>con los requisitos solicitados en la convocatoria y la junta de aclaraciones, para la adquisición de bienes requeridos en el presente procedimiento.</w:t>
      </w:r>
      <w:r>
        <w:rPr>
          <w:rFonts w:ascii="Arial" w:hAnsi="Arial" w:cs="Arial"/>
          <w:sz w:val="18"/>
          <w:szCs w:val="18"/>
        </w:rPr>
        <w:t xml:space="preserve">------------------------------------------------------------------------------------------------------------------------------------------------------------------------------------------------------ En este orden de ideas, el </w:t>
      </w:r>
      <w:r w:rsidRPr="00CE4151">
        <w:rPr>
          <w:rFonts w:ascii="Arial" w:hAnsi="Arial" w:cs="Arial"/>
          <w:b/>
          <w:sz w:val="18"/>
          <w:szCs w:val="18"/>
        </w:rPr>
        <w:t>Análisis</w:t>
      </w:r>
      <w:r>
        <w:rPr>
          <w:rFonts w:ascii="Arial" w:hAnsi="Arial" w:cs="Arial"/>
          <w:sz w:val="18"/>
          <w:szCs w:val="18"/>
        </w:rPr>
        <w:t xml:space="preserve"> </w:t>
      </w:r>
      <w:r w:rsidRPr="00CE4151">
        <w:rPr>
          <w:rFonts w:ascii="Arial" w:hAnsi="Arial" w:cs="Arial"/>
          <w:b/>
          <w:sz w:val="18"/>
          <w:szCs w:val="18"/>
        </w:rPr>
        <w:t>a detalle</w:t>
      </w:r>
      <w:r>
        <w:rPr>
          <w:rFonts w:ascii="Arial" w:hAnsi="Arial" w:cs="Arial"/>
          <w:sz w:val="18"/>
          <w:szCs w:val="18"/>
        </w:rPr>
        <w:t xml:space="preserve"> de la propuesta presentada y que se agrega a la presente acta de fallo se hacen constar como </w:t>
      </w:r>
      <w:r w:rsidRPr="00F118CE">
        <w:rPr>
          <w:rFonts w:ascii="Arial" w:hAnsi="Arial" w:cs="Arial"/>
          <w:b/>
          <w:sz w:val="18"/>
          <w:szCs w:val="18"/>
        </w:rPr>
        <w:t>Anexo “1</w:t>
      </w:r>
      <w:r w:rsidRPr="00CD7F5C">
        <w:rPr>
          <w:rFonts w:ascii="Arial" w:hAnsi="Arial" w:cs="Arial"/>
          <w:b/>
          <w:sz w:val="18"/>
          <w:szCs w:val="18"/>
        </w:rPr>
        <w:t xml:space="preserve">” </w:t>
      </w:r>
      <w:r w:rsidRPr="00CD7F5C">
        <w:rPr>
          <w:rFonts w:ascii="Arial" w:hAnsi="Arial" w:cs="Arial"/>
          <w:sz w:val="18"/>
          <w:szCs w:val="18"/>
        </w:rPr>
        <w:t>(</w:t>
      </w:r>
      <w:r w:rsidR="00CD7F5C" w:rsidRPr="00CD7F5C">
        <w:rPr>
          <w:rFonts w:ascii="Arial" w:hAnsi="Arial" w:cs="Arial"/>
          <w:sz w:val="18"/>
          <w:szCs w:val="18"/>
        </w:rPr>
        <w:t>03</w:t>
      </w:r>
      <w:r w:rsidRPr="00CD7F5C">
        <w:rPr>
          <w:rFonts w:ascii="Arial" w:hAnsi="Arial" w:cs="Arial"/>
          <w:sz w:val="18"/>
          <w:szCs w:val="18"/>
        </w:rPr>
        <w:t xml:space="preserve"> páginas)</w:t>
      </w:r>
      <w:r w:rsidRPr="00CD7F5C">
        <w:rPr>
          <w:rFonts w:ascii="Arial" w:hAnsi="Arial" w:cs="Arial"/>
          <w:b/>
          <w:sz w:val="18"/>
          <w:szCs w:val="18"/>
        </w:rPr>
        <w:t xml:space="preserve"> y</w:t>
      </w:r>
      <w:r w:rsidRPr="00F118CE">
        <w:rPr>
          <w:rFonts w:ascii="Arial" w:hAnsi="Arial" w:cs="Arial"/>
          <w:sz w:val="18"/>
          <w:szCs w:val="18"/>
        </w:rPr>
        <w:t xml:space="preserve"> </w:t>
      </w:r>
      <w:r w:rsidRPr="00F118CE">
        <w:rPr>
          <w:rFonts w:ascii="Arial" w:hAnsi="Arial" w:cs="Arial"/>
          <w:b/>
          <w:sz w:val="18"/>
          <w:szCs w:val="18"/>
        </w:rPr>
        <w:t>Anexo</w:t>
      </w:r>
      <w:r w:rsidRPr="00400452">
        <w:rPr>
          <w:rFonts w:ascii="Arial" w:hAnsi="Arial" w:cs="Arial"/>
          <w:b/>
          <w:sz w:val="18"/>
          <w:szCs w:val="18"/>
        </w:rPr>
        <w:t xml:space="preserve"> “2</w:t>
      </w:r>
      <w:r w:rsidRPr="008854C5">
        <w:rPr>
          <w:rFonts w:ascii="Arial" w:hAnsi="Arial" w:cs="Arial"/>
          <w:b/>
          <w:sz w:val="18"/>
          <w:szCs w:val="18"/>
        </w:rPr>
        <w:t xml:space="preserve">” </w:t>
      </w:r>
      <w:r w:rsidRPr="008854C5">
        <w:rPr>
          <w:rFonts w:ascii="Arial" w:hAnsi="Arial" w:cs="Arial"/>
          <w:sz w:val="18"/>
          <w:szCs w:val="18"/>
        </w:rPr>
        <w:t>(</w:t>
      </w:r>
      <w:r w:rsidR="0017349A" w:rsidRPr="00CD7F5C">
        <w:rPr>
          <w:rFonts w:ascii="Arial" w:hAnsi="Arial" w:cs="Arial"/>
          <w:sz w:val="18"/>
          <w:szCs w:val="18"/>
        </w:rPr>
        <w:t>0</w:t>
      </w:r>
      <w:r w:rsidR="00CD7F5C" w:rsidRPr="00CD7F5C">
        <w:rPr>
          <w:rFonts w:ascii="Arial" w:hAnsi="Arial" w:cs="Arial"/>
          <w:sz w:val="18"/>
          <w:szCs w:val="18"/>
        </w:rPr>
        <w:t>3</w:t>
      </w:r>
      <w:r w:rsidRPr="00CD7F5C">
        <w:rPr>
          <w:rFonts w:ascii="Arial" w:hAnsi="Arial" w:cs="Arial"/>
          <w:sz w:val="18"/>
          <w:szCs w:val="18"/>
        </w:rPr>
        <w:t xml:space="preserve"> páginas),</w:t>
      </w:r>
      <w:r w:rsidRPr="00EF7A7F">
        <w:rPr>
          <w:rFonts w:ascii="Arial" w:hAnsi="Arial" w:cs="Arial"/>
          <w:sz w:val="18"/>
          <w:szCs w:val="18"/>
        </w:rPr>
        <w:t xml:space="preserve"> a</w:t>
      </w:r>
      <w:r>
        <w:rPr>
          <w:rFonts w:ascii="Arial" w:hAnsi="Arial" w:cs="Arial"/>
          <w:sz w:val="18"/>
          <w:szCs w:val="18"/>
        </w:rPr>
        <w:t xml:space="preserve"> considerar:---------------------------------------------------------------------------------------------------------------------------------------</w:t>
      </w:r>
      <w:r w:rsidR="0072627D">
        <w:rPr>
          <w:rFonts w:ascii="Arial" w:hAnsi="Arial" w:cs="Arial"/>
          <w:sz w:val="18"/>
          <w:szCs w:val="18"/>
        </w:rPr>
        <w:t>----------------------</w:t>
      </w:r>
      <w:r w:rsidR="00181996">
        <w:rPr>
          <w:rFonts w:ascii="Arial" w:hAnsi="Arial" w:cs="Arial"/>
          <w:sz w:val="18"/>
          <w:szCs w:val="18"/>
        </w:rPr>
        <w:t>------</w:t>
      </w:r>
    </w:p>
    <w:p w14:paraId="3F49F3C0" w14:textId="55382508" w:rsidR="001A6951" w:rsidRDefault="001A6951" w:rsidP="001A695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tbl>
      <w:tblPr>
        <w:tblW w:w="5164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847"/>
        <w:gridCol w:w="6849"/>
      </w:tblGrid>
      <w:tr w:rsidR="000C0A30" w:rsidRPr="007A20BD" w14:paraId="3B212908" w14:textId="77777777" w:rsidTr="00FF1C9B">
        <w:trPr>
          <w:trHeight w:val="454"/>
          <w:jc w:val="center"/>
        </w:trPr>
        <w:tc>
          <w:tcPr>
            <w:tcW w:w="231" w:type="pct"/>
            <w:shd w:val="clear" w:color="auto" w:fill="D9D9D9"/>
            <w:noWrap/>
            <w:vAlign w:val="center"/>
            <w:hideMark/>
          </w:tcPr>
          <w:p w14:paraId="1DE3CB15" w14:textId="77777777" w:rsidR="000C0A30" w:rsidRPr="007A20BD" w:rsidRDefault="000C0A30" w:rsidP="00395409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013" w:type="pct"/>
            <w:shd w:val="clear" w:color="auto" w:fill="D9D9D9"/>
            <w:noWrap/>
            <w:vAlign w:val="center"/>
            <w:hideMark/>
          </w:tcPr>
          <w:p w14:paraId="46F2A478" w14:textId="77777777" w:rsidR="000C0A30" w:rsidRPr="00EB5888" w:rsidRDefault="000C0A30" w:rsidP="0039540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B5888">
              <w:rPr>
                <w:rFonts w:ascii="Arial" w:hAnsi="Arial" w:cs="Arial"/>
                <w:b/>
                <w:bCs/>
                <w:sz w:val="16"/>
                <w:szCs w:val="16"/>
              </w:rPr>
              <w:t>Licitante</w:t>
            </w:r>
          </w:p>
        </w:tc>
        <w:tc>
          <w:tcPr>
            <w:tcW w:w="3756" w:type="pct"/>
            <w:shd w:val="clear" w:color="auto" w:fill="D9D9D9"/>
            <w:vAlign w:val="center"/>
          </w:tcPr>
          <w:p w14:paraId="659C6024" w14:textId="77777777" w:rsidR="000C0A30" w:rsidRPr="007A20BD" w:rsidRDefault="000C0A30" w:rsidP="00395409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7A20BD">
              <w:rPr>
                <w:rFonts w:ascii="Arial" w:hAnsi="Arial" w:cs="Arial"/>
                <w:b/>
                <w:bCs/>
                <w:sz w:val="14"/>
                <w:szCs w:val="16"/>
              </w:rPr>
              <w:t>Partidas</w:t>
            </w:r>
            <w:r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ofertadas  y revisión técnica</w:t>
            </w:r>
          </w:p>
        </w:tc>
      </w:tr>
      <w:tr w:rsidR="00271E23" w:rsidRPr="00154F13" w14:paraId="6A69CFE7" w14:textId="77777777" w:rsidTr="00FF1C9B">
        <w:trPr>
          <w:trHeight w:val="434"/>
          <w:jc w:val="center"/>
        </w:trPr>
        <w:tc>
          <w:tcPr>
            <w:tcW w:w="231" w:type="pct"/>
            <w:noWrap/>
          </w:tcPr>
          <w:p w14:paraId="4A0038B1" w14:textId="42FA069A" w:rsidR="00271E23" w:rsidRDefault="005F7B2A" w:rsidP="00271E2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</w:t>
            </w:r>
          </w:p>
        </w:tc>
        <w:tc>
          <w:tcPr>
            <w:tcW w:w="1013" w:type="pct"/>
            <w:noWrap/>
          </w:tcPr>
          <w:p w14:paraId="058BB79F" w14:textId="5E11BC24" w:rsidR="00271E23" w:rsidRPr="004179E6" w:rsidRDefault="00181996" w:rsidP="00271E23">
            <w:pPr>
              <w:pStyle w:val="Sangradetextonormal"/>
              <w:ind w:left="0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181996">
              <w:rPr>
                <w:rFonts w:ascii="Arial" w:hAnsi="Arial" w:cs="Arial"/>
                <w:sz w:val="14"/>
                <w:szCs w:val="14"/>
                <w:lang w:val="es-ES"/>
              </w:rPr>
              <w:t>LOGICA INTERACTIVA, S.A. DE C.V.</w:t>
            </w:r>
          </w:p>
        </w:tc>
        <w:tc>
          <w:tcPr>
            <w:tcW w:w="3756" w:type="pct"/>
          </w:tcPr>
          <w:p w14:paraId="56DF9162" w14:textId="1329FEEC" w:rsidR="00271E23" w:rsidRPr="00081CD5" w:rsidRDefault="00271E23" w:rsidP="00271E23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81CD5">
              <w:rPr>
                <w:rFonts w:ascii="Arial" w:hAnsi="Arial" w:cs="Arial"/>
                <w:b/>
                <w:sz w:val="16"/>
                <w:szCs w:val="16"/>
              </w:rPr>
              <w:t>Oferta en la</w:t>
            </w:r>
            <w:r w:rsidR="00177B94" w:rsidRPr="00081CD5">
              <w:rPr>
                <w:rFonts w:ascii="Arial" w:hAnsi="Arial" w:cs="Arial"/>
                <w:b/>
                <w:sz w:val="16"/>
                <w:szCs w:val="16"/>
              </w:rPr>
              <w:t xml:space="preserve"> partida</w:t>
            </w:r>
            <w:r w:rsidRPr="00081CD5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386EB6" w:rsidRPr="00081CD5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081CD5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14:paraId="59D94A4C" w14:textId="77777777" w:rsidR="00271E23" w:rsidRPr="00081CD5" w:rsidRDefault="00271E23" w:rsidP="00271E23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CA66471" w14:textId="3A4629E1" w:rsidR="00A718D5" w:rsidRPr="00081CD5" w:rsidRDefault="00271E23" w:rsidP="00A718D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1CD5">
              <w:rPr>
                <w:rFonts w:ascii="Arial" w:hAnsi="Arial" w:cs="Arial"/>
                <w:b/>
                <w:sz w:val="16"/>
                <w:szCs w:val="16"/>
              </w:rPr>
              <w:lastRenderedPageBreak/>
              <w:t>Documentos Apartado X</w:t>
            </w:r>
            <w:r w:rsidRPr="00081CD5">
              <w:rPr>
                <w:rFonts w:ascii="Arial" w:hAnsi="Arial" w:cs="Arial"/>
                <w:sz w:val="16"/>
                <w:szCs w:val="16"/>
              </w:rPr>
              <w:t xml:space="preserve">, presenta y cumple de </w:t>
            </w:r>
            <w:r w:rsidR="00146B89" w:rsidRPr="00081CD5">
              <w:rPr>
                <w:rFonts w:ascii="Arial" w:hAnsi="Arial" w:cs="Arial"/>
                <w:sz w:val="16"/>
                <w:szCs w:val="16"/>
              </w:rPr>
              <w:t>manera</w:t>
            </w:r>
            <w:r w:rsidR="0001708B" w:rsidRPr="00081CD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C05A0" w:rsidRPr="00081CD5">
              <w:rPr>
                <w:rFonts w:ascii="Arial" w:hAnsi="Arial" w:cs="Arial"/>
                <w:sz w:val="16"/>
                <w:szCs w:val="16"/>
              </w:rPr>
              <w:t>parcial</w:t>
            </w:r>
            <w:r w:rsidR="00AA1206" w:rsidRPr="00081CD5">
              <w:rPr>
                <w:rFonts w:ascii="Arial" w:hAnsi="Arial" w:cs="Arial"/>
                <w:sz w:val="16"/>
                <w:szCs w:val="16"/>
              </w:rPr>
              <w:t>,</w:t>
            </w:r>
            <w:r w:rsidRPr="00081CD5">
              <w:rPr>
                <w:rFonts w:ascii="Arial" w:hAnsi="Arial" w:cs="Arial"/>
                <w:sz w:val="16"/>
                <w:szCs w:val="16"/>
              </w:rPr>
              <w:t xml:space="preserve"> conforme lo establecido y detallado en los Anexos 1 y 2</w:t>
            </w:r>
            <w:r w:rsidR="00CC05A0" w:rsidRPr="00081CD5">
              <w:rPr>
                <w:rFonts w:ascii="Arial" w:hAnsi="Arial" w:cs="Arial"/>
                <w:sz w:val="16"/>
                <w:szCs w:val="16"/>
              </w:rPr>
              <w:t>, sin embargo, se presenta</w:t>
            </w:r>
            <w:r w:rsidR="00F554F8" w:rsidRPr="00081CD5">
              <w:rPr>
                <w:rFonts w:ascii="Arial" w:hAnsi="Arial" w:cs="Arial"/>
                <w:sz w:val="16"/>
                <w:szCs w:val="16"/>
              </w:rPr>
              <w:t>n</w:t>
            </w:r>
            <w:r w:rsidR="00CC05A0" w:rsidRPr="00081CD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554F8" w:rsidRPr="00081CD5">
              <w:rPr>
                <w:rFonts w:ascii="Arial" w:hAnsi="Arial" w:cs="Arial"/>
                <w:sz w:val="16"/>
                <w:szCs w:val="16"/>
              </w:rPr>
              <w:t>los</w:t>
            </w:r>
            <w:r w:rsidR="00CC05A0" w:rsidRPr="00081CD5">
              <w:rPr>
                <w:rFonts w:ascii="Arial" w:hAnsi="Arial" w:cs="Arial"/>
                <w:sz w:val="16"/>
                <w:szCs w:val="16"/>
              </w:rPr>
              <w:t xml:space="preserve"> siguiente</w:t>
            </w:r>
            <w:r w:rsidR="00F554F8" w:rsidRPr="00081CD5">
              <w:rPr>
                <w:rFonts w:ascii="Arial" w:hAnsi="Arial" w:cs="Arial"/>
                <w:sz w:val="16"/>
                <w:szCs w:val="16"/>
              </w:rPr>
              <w:t>s</w:t>
            </w:r>
            <w:r w:rsidR="0008305D" w:rsidRPr="00081CD5">
              <w:rPr>
                <w:rFonts w:ascii="Arial" w:hAnsi="Arial" w:cs="Arial"/>
                <w:sz w:val="16"/>
                <w:szCs w:val="16"/>
              </w:rPr>
              <w:t xml:space="preserve"> incumplimiento</w:t>
            </w:r>
            <w:r w:rsidR="00F554F8" w:rsidRPr="00081CD5">
              <w:rPr>
                <w:rFonts w:ascii="Arial" w:hAnsi="Arial" w:cs="Arial"/>
                <w:sz w:val="16"/>
                <w:szCs w:val="16"/>
              </w:rPr>
              <w:t>s</w:t>
            </w:r>
            <w:r w:rsidR="00CC05A0" w:rsidRPr="00081CD5">
              <w:rPr>
                <w:rFonts w:ascii="Arial" w:hAnsi="Arial" w:cs="Arial"/>
                <w:sz w:val="16"/>
                <w:szCs w:val="16"/>
              </w:rPr>
              <w:t>:</w:t>
            </w:r>
            <w:r w:rsidR="00005C93" w:rsidRPr="00081CD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54708E8" w14:textId="7AD354CE" w:rsidR="00560B64" w:rsidRPr="00081CD5" w:rsidRDefault="00560B64" w:rsidP="00560B64">
            <w:pPr>
              <w:ind w:right="567"/>
              <w:jc w:val="both"/>
              <w:rPr>
                <w:rFonts w:ascii="Arial" w:eastAsia="Calibri" w:hAnsi="Arial" w:cs="Arial"/>
                <w:b/>
                <w:color w:val="000000"/>
                <w:sz w:val="14"/>
                <w:szCs w:val="14"/>
              </w:rPr>
            </w:pPr>
          </w:p>
          <w:p w14:paraId="18696A02" w14:textId="58FEFA2F" w:rsidR="00F554F8" w:rsidRPr="00081CD5" w:rsidRDefault="00F554F8" w:rsidP="00560B64">
            <w:pPr>
              <w:ind w:right="567"/>
              <w:jc w:val="both"/>
              <w:rPr>
                <w:rFonts w:ascii="Arial" w:eastAsia="Calibri" w:hAnsi="Arial" w:cs="Arial"/>
                <w:b/>
                <w:color w:val="000000"/>
                <w:sz w:val="14"/>
                <w:szCs w:val="14"/>
              </w:rPr>
            </w:pPr>
          </w:p>
          <w:p w14:paraId="38AB7F59" w14:textId="22BA3162" w:rsidR="00DB7DB5" w:rsidRPr="00081CD5" w:rsidRDefault="00DB7DB5" w:rsidP="00DB7DB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81CD5">
              <w:rPr>
                <w:rFonts w:ascii="Arial" w:hAnsi="Arial" w:cs="Arial"/>
                <w:b/>
                <w:sz w:val="16"/>
                <w:szCs w:val="16"/>
              </w:rPr>
              <w:t>Conforme a la revisión realizada por el Departamento de Control Escolar de Secretaria General a la documentación presentada por el licitante LOGICA INTERACTICA, S.A. DE C.V., se pudo observar lo siguiente:</w:t>
            </w:r>
          </w:p>
          <w:p w14:paraId="26415160" w14:textId="77777777" w:rsidR="00DB7DB5" w:rsidRPr="00081CD5" w:rsidRDefault="00DB7DB5" w:rsidP="00DB7DB5">
            <w:pPr>
              <w:ind w:right="567"/>
              <w:jc w:val="both"/>
              <w:rPr>
                <w:rFonts w:ascii="Arial" w:eastAsia="Calibri" w:hAnsi="Arial" w:cs="Arial"/>
                <w:b/>
                <w:color w:val="000000"/>
                <w:sz w:val="14"/>
                <w:szCs w:val="14"/>
              </w:rPr>
            </w:pPr>
          </w:p>
          <w:p w14:paraId="32DB93C3" w14:textId="72A5FE2B" w:rsidR="00DB7DB5" w:rsidRPr="00081CD5" w:rsidRDefault="00DB7DB5" w:rsidP="00DB7DB5">
            <w:pPr>
              <w:ind w:right="567"/>
              <w:jc w:val="both"/>
              <w:rPr>
                <w:rFonts w:ascii="Arial" w:eastAsia="Calibri" w:hAnsi="Arial" w:cs="Arial"/>
                <w:b/>
                <w:color w:val="000000"/>
                <w:sz w:val="14"/>
                <w:szCs w:val="14"/>
              </w:rPr>
            </w:pPr>
            <w:r w:rsidRPr="00081CD5">
              <w:rPr>
                <w:rFonts w:ascii="Arial" w:eastAsia="Calibri" w:hAnsi="Arial" w:cs="Arial"/>
                <w:b/>
                <w:color w:val="000000"/>
                <w:sz w:val="14"/>
                <w:szCs w:val="14"/>
              </w:rPr>
              <w:t xml:space="preserve">En la Junta de Aclaraciones de fecha 28 de septiembre de 2023, se solicitó lo siguiente: </w:t>
            </w:r>
          </w:p>
          <w:p w14:paraId="48D0C633" w14:textId="3F2155F1" w:rsidR="00F554F8" w:rsidRPr="00081CD5" w:rsidRDefault="00F554F8" w:rsidP="00560B64">
            <w:pPr>
              <w:ind w:right="567"/>
              <w:jc w:val="both"/>
              <w:rPr>
                <w:rFonts w:ascii="Arial" w:eastAsia="Calibri" w:hAnsi="Arial" w:cs="Arial"/>
                <w:b/>
                <w:color w:val="000000"/>
                <w:sz w:val="14"/>
                <w:szCs w:val="14"/>
              </w:rPr>
            </w:pPr>
          </w:p>
          <w:p w14:paraId="095B9232" w14:textId="41D4EDE9" w:rsidR="00357D75" w:rsidRPr="00081CD5" w:rsidRDefault="00357D75" w:rsidP="00357D75">
            <w:pPr>
              <w:contextualSpacing/>
              <w:rPr>
                <w:rFonts w:ascii="Arial" w:hAnsi="Arial" w:cs="Arial"/>
                <w:i/>
                <w:sz w:val="14"/>
                <w:szCs w:val="14"/>
              </w:rPr>
            </w:pPr>
            <w:r w:rsidRPr="00081CD5">
              <w:rPr>
                <w:rFonts w:ascii="Arial" w:hAnsi="Arial" w:cs="Arial"/>
                <w:i/>
                <w:sz w:val="14"/>
                <w:szCs w:val="14"/>
                <w:lang w:val="es-MX"/>
              </w:rPr>
              <w:t xml:space="preserve">“Dentro de su propuesta tanto técnica como económica, </w:t>
            </w:r>
            <w:r w:rsidRPr="00081CD5">
              <w:rPr>
                <w:rFonts w:ascii="Arial" w:hAnsi="Arial" w:cs="Arial"/>
                <w:i/>
                <w:sz w:val="14"/>
                <w:szCs w:val="14"/>
              </w:rPr>
              <w:t>además de las especificadas en la convocatoria, se deberá considerar:</w:t>
            </w:r>
          </w:p>
          <w:p w14:paraId="53BE453F" w14:textId="77777777" w:rsidR="00357D75" w:rsidRPr="00081CD5" w:rsidRDefault="00357D75" w:rsidP="00357D75">
            <w:pPr>
              <w:tabs>
                <w:tab w:val="left" w:pos="7260"/>
              </w:tabs>
              <w:rPr>
                <w:rFonts w:ascii="Arial" w:hAnsi="Arial" w:cs="Arial"/>
                <w:i/>
                <w:sz w:val="14"/>
                <w:szCs w:val="14"/>
                <w:lang w:val="es-MX"/>
              </w:rPr>
            </w:pPr>
            <w:r w:rsidRPr="00081CD5">
              <w:rPr>
                <w:rFonts w:ascii="Arial" w:hAnsi="Arial" w:cs="Arial"/>
                <w:i/>
                <w:sz w:val="14"/>
                <w:szCs w:val="14"/>
                <w:lang w:val="es-MX"/>
              </w:rPr>
              <w:t>1.- La instalación, puesta en marcha y capacitación al personal del uso del cajero, manual operativo y de uso (dispositivos y librerías).</w:t>
            </w:r>
          </w:p>
          <w:p w14:paraId="45736FF5" w14:textId="77777777" w:rsidR="00357D75" w:rsidRPr="00081CD5" w:rsidRDefault="00357D75" w:rsidP="00357D75">
            <w:pPr>
              <w:tabs>
                <w:tab w:val="left" w:pos="7260"/>
              </w:tabs>
              <w:rPr>
                <w:rFonts w:ascii="Arial" w:hAnsi="Arial" w:cs="Arial"/>
                <w:i/>
                <w:sz w:val="14"/>
                <w:szCs w:val="14"/>
                <w:lang w:val="es-MX"/>
              </w:rPr>
            </w:pPr>
          </w:p>
          <w:p w14:paraId="789ADD52" w14:textId="77777777" w:rsidR="00357D75" w:rsidRPr="00081CD5" w:rsidRDefault="00357D75" w:rsidP="00357D75">
            <w:pPr>
              <w:tabs>
                <w:tab w:val="left" w:pos="7260"/>
              </w:tabs>
              <w:rPr>
                <w:rFonts w:ascii="Arial" w:hAnsi="Arial" w:cs="Arial"/>
                <w:i/>
                <w:sz w:val="14"/>
                <w:szCs w:val="14"/>
                <w:lang w:val="es-MX"/>
              </w:rPr>
            </w:pPr>
            <w:r w:rsidRPr="00081CD5">
              <w:rPr>
                <w:rFonts w:ascii="Arial" w:hAnsi="Arial" w:cs="Arial"/>
                <w:i/>
                <w:sz w:val="14"/>
                <w:szCs w:val="14"/>
                <w:lang w:val="es-MX"/>
              </w:rPr>
              <w:t>2.- Desarrollo de librerías DLL para los dispositivos, que deberá incluir:</w:t>
            </w:r>
          </w:p>
          <w:p w14:paraId="68299264" w14:textId="77777777" w:rsidR="00357D75" w:rsidRPr="00081CD5" w:rsidRDefault="00357D75" w:rsidP="00357D75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proofErr w:type="spellStart"/>
            <w:r w:rsidRPr="00081CD5">
              <w:rPr>
                <w:rFonts w:ascii="Arial" w:hAnsi="Arial" w:cs="Arial"/>
                <w:i/>
                <w:sz w:val="14"/>
                <w:szCs w:val="14"/>
              </w:rPr>
              <w:t>DLL’s</w:t>
            </w:r>
            <w:proofErr w:type="spellEnd"/>
            <w:r w:rsidRPr="00081CD5">
              <w:rPr>
                <w:rFonts w:ascii="Arial" w:hAnsi="Arial" w:cs="Arial"/>
                <w:i/>
                <w:sz w:val="14"/>
                <w:szCs w:val="14"/>
              </w:rPr>
              <w:t xml:space="preserve"> compatibles con los S.O. solicitados y con .NET.</w:t>
            </w:r>
          </w:p>
          <w:p w14:paraId="1DE1ED0F" w14:textId="77777777" w:rsidR="00357D75" w:rsidRPr="00081CD5" w:rsidRDefault="00357D75" w:rsidP="00357D75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081CD5">
              <w:rPr>
                <w:rFonts w:ascii="Arial" w:hAnsi="Arial" w:cs="Arial"/>
                <w:i/>
                <w:sz w:val="14"/>
                <w:szCs w:val="14"/>
              </w:rPr>
              <w:t>Incluye Documentación de las mismas y soporte en la implementación de la aplicación del Kiosco.</w:t>
            </w:r>
          </w:p>
          <w:p w14:paraId="7F500D0C" w14:textId="77777777" w:rsidR="00357D75" w:rsidRPr="00081CD5" w:rsidRDefault="00357D75" w:rsidP="00357D75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081CD5">
              <w:rPr>
                <w:rFonts w:ascii="Arial" w:hAnsi="Arial" w:cs="Arial"/>
                <w:i/>
                <w:sz w:val="14"/>
                <w:szCs w:val="14"/>
              </w:rPr>
              <w:t>Manejo de cada uno de los dispositivos de aceptación y entrega de cambio: inicializar, activar acciones, desactivar acciones, finalizar.</w:t>
            </w:r>
          </w:p>
          <w:p w14:paraId="3D1172D5" w14:textId="77777777" w:rsidR="00357D75" w:rsidRPr="00081CD5" w:rsidRDefault="00357D75" w:rsidP="00357D75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081CD5">
              <w:rPr>
                <w:rFonts w:ascii="Arial" w:hAnsi="Arial" w:cs="Arial"/>
                <w:i/>
                <w:sz w:val="14"/>
                <w:szCs w:val="14"/>
              </w:rPr>
              <w:t>Manejo de errores por cada dispositivo: manejo general de errores (errores puertos, errores físicos, errores en la aceptación o entrega, etc.), en la aceptación de efectivo, debe indicar en tiempo de ejecución si se genera algún error en el ingreso de alguna moneda o billete. En entrega de efectivo, debe indicar en tiempo de ejecución si se genera algún error al entregar la cantidad solicitada de monedas o billetes; de igual forma en caso de presentarse este error, la DLL debe indicar la cantidad exacta de monedas y billetes que pudo entregar. En caso de billetes, también debe indicar si fueron enviados billetes al área de rechazo y cuántos.</w:t>
            </w:r>
          </w:p>
          <w:p w14:paraId="616F1764" w14:textId="77777777" w:rsidR="00357D75" w:rsidRPr="00081CD5" w:rsidRDefault="00357D75" w:rsidP="00357D75">
            <w:pPr>
              <w:contextualSpacing/>
              <w:rPr>
                <w:rFonts w:ascii="Arial" w:hAnsi="Arial" w:cs="Arial"/>
                <w:i/>
                <w:sz w:val="14"/>
                <w:szCs w:val="14"/>
              </w:rPr>
            </w:pPr>
            <w:r w:rsidRPr="00081CD5">
              <w:rPr>
                <w:rFonts w:ascii="Arial" w:hAnsi="Arial" w:cs="Arial"/>
                <w:i/>
                <w:sz w:val="14"/>
                <w:szCs w:val="14"/>
              </w:rPr>
              <w:t xml:space="preserve">3. Actualizaciones: </w:t>
            </w:r>
          </w:p>
          <w:p w14:paraId="7DE13223" w14:textId="77777777" w:rsidR="00357D75" w:rsidRPr="00081CD5" w:rsidRDefault="00357D75" w:rsidP="00357D75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081CD5">
              <w:rPr>
                <w:rFonts w:ascii="Arial" w:hAnsi="Arial" w:cs="Arial"/>
                <w:i/>
                <w:sz w:val="14"/>
                <w:szCs w:val="14"/>
              </w:rPr>
              <w:t>Las actualizaciones en el reconocimiento de billetes y monedas para las nuevas denominaciones o el cambio de las mismas por el Banco de México, no deberá de tener costo.</w:t>
            </w:r>
          </w:p>
          <w:p w14:paraId="434D6E9D" w14:textId="77777777" w:rsidR="00357D75" w:rsidRPr="00081CD5" w:rsidRDefault="00357D75" w:rsidP="00357D75">
            <w:pPr>
              <w:contextualSpacing/>
              <w:rPr>
                <w:rFonts w:ascii="Arial" w:hAnsi="Arial" w:cs="Arial"/>
                <w:i/>
                <w:sz w:val="14"/>
                <w:szCs w:val="14"/>
              </w:rPr>
            </w:pPr>
            <w:r w:rsidRPr="00081CD5">
              <w:rPr>
                <w:rFonts w:ascii="Arial" w:hAnsi="Arial" w:cs="Arial"/>
                <w:i/>
                <w:sz w:val="14"/>
                <w:szCs w:val="14"/>
              </w:rPr>
              <w:t xml:space="preserve">4. Gabinete del Kiosco: </w:t>
            </w:r>
          </w:p>
          <w:p w14:paraId="0C99474B" w14:textId="77777777" w:rsidR="00357D75" w:rsidRPr="00081CD5" w:rsidRDefault="00357D75" w:rsidP="00357D75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081CD5">
              <w:rPr>
                <w:rFonts w:ascii="Arial" w:hAnsi="Arial" w:cs="Arial"/>
                <w:i/>
                <w:sz w:val="14"/>
                <w:szCs w:val="14"/>
              </w:rPr>
              <w:t>Material metálico de blindaje del cajero.</w:t>
            </w:r>
          </w:p>
          <w:p w14:paraId="6F50BBF2" w14:textId="77777777" w:rsidR="00357D75" w:rsidRPr="00081CD5" w:rsidRDefault="00357D75" w:rsidP="00357D75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081CD5">
              <w:rPr>
                <w:rFonts w:ascii="Arial" w:hAnsi="Arial" w:cs="Arial"/>
                <w:i/>
                <w:sz w:val="14"/>
                <w:szCs w:val="14"/>
              </w:rPr>
              <w:t>Cajero empotrable, con puerta de administración posterior (trasera).</w:t>
            </w:r>
          </w:p>
          <w:p w14:paraId="0747197F" w14:textId="77777777" w:rsidR="00357D75" w:rsidRPr="00081CD5" w:rsidRDefault="00357D75" w:rsidP="00357D75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081CD5">
              <w:rPr>
                <w:rFonts w:ascii="Arial" w:hAnsi="Arial" w:cs="Arial"/>
                <w:i/>
                <w:sz w:val="14"/>
                <w:szCs w:val="14"/>
              </w:rPr>
              <w:t>Manejo de chapas independientes para acceso al cajero, efectivo, equipo de cómputo e impresora.</w:t>
            </w:r>
          </w:p>
          <w:p w14:paraId="4DA9C3E0" w14:textId="77777777" w:rsidR="00357D75" w:rsidRPr="00081CD5" w:rsidRDefault="00357D75" w:rsidP="00357D75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081CD5">
              <w:rPr>
                <w:rFonts w:ascii="Arial" w:hAnsi="Arial" w:cs="Arial"/>
                <w:i/>
                <w:sz w:val="14"/>
                <w:szCs w:val="14"/>
              </w:rPr>
              <w:t>Soporte para monitor de administración.</w:t>
            </w:r>
          </w:p>
          <w:p w14:paraId="04CC3EB2" w14:textId="77777777" w:rsidR="00357D75" w:rsidRPr="00081CD5" w:rsidRDefault="00357D75" w:rsidP="00357D75">
            <w:pPr>
              <w:tabs>
                <w:tab w:val="left" w:pos="7260"/>
              </w:tabs>
              <w:rPr>
                <w:rFonts w:ascii="Arial" w:hAnsi="Arial" w:cs="Arial"/>
                <w:i/>
                <w:sz w:val="14"/>
                <w:szCs w:val="14"/>
                <w:lang w:val="es-MX"/>
              </w:rPr>
            </w:pPr>
            <w:r w:rsidRPr="00081CD5">
              <w:rPr>
                <w:rFonts w:ascii="Arial" w:hAnsi="Arial" w:cs="Arial"/>
                <w:i/>
                <w:sz w:val="14"/>
                <w:szCs w:val="14"/>
                <w:lang w:val="es-MX"/>
              </w:rPr>
              <w:t>El Servicio de envío, puesta en marcha e instalación de los cajeros, deberá realizarse en el lugar específico para su instalación, es decir, en los siguientes edificios:</w:t>
            </w:r>
          </w:p>
          <w:p w14:paraId="2A8DEFBB" w14:textId="77777777" w:rsidR="00357D75" w:rsidRPr="00081CD5" w:rsidRDefault="00357D75" w:rsidP="00357D75">
            <w:pPr>
              <w:tabs>
                <w:tab w:val="left" w:pos="7260"/>
              </w:tabs>
              <w:rPr>
                <w:rFonts w:ascii="Arial" w:hAnsi="Arial" w:cs="Arial"/>
                <w:i/>
                <w:sz w:val="14"/>
                <w:szCs w:val="14"/>
                <w:lang w:val="es-MX"/>
              </w:rPr>
            </w:pPr>
          </w:p>
          <w:p w14:paraId="2232B433" w14:textId="685118D1" w:rsidR="00357D75" w:rsidRPr="00081CD5" w:rsidRDefault="00357D75" w:rsidP="00357D75">
            <w:pPr>
              <w:tabs>
                <w:tab w:val="left" w:pos="7260"/>
              </w:tabs>
              <w:rPr>
                <w:rFonts w:ascii="Arial" w:hAnsi="Arial" w:cs="Arial"/>
                <w:i/>
                <w:sz w:val="14"/>
                <w:szCs w:val="14"/>
                <w:lang w:val="es-MX"/>
              </w:rPr>
            </w:pPr>
            <w:r w:rsidRPr="00081CD5">
              <w:rPr>
                <w:rFonts w:ascii="Arial" w:hAnsi="Arial" w:cs="Arial"/>
                <w:i/>
                <w:sz w:val="14"/>
                <w:szCs w:val="14"/>
                <w:lang w:val="es-MX"/>
              </w:rPr>
              <w:t xml:space="preserve">1. En el Edificio 9 de Ciudad Universitaria, frente a la </w:t>
            </w:r>
            <w:proofErr w:type="spellStart"/>
            <w:r w:rsidRPr="00081CD5">
              <w:rPr>
                <w:rFonts w:ascii="Arial" w:hAnsi="Arial" w:cs="Arial"/>
                <w:i/>
                <w:sz w:val="14"/>
                <w:szCs w:val="14"/>
                <w:lang w:val="es-MX"/>
              </w:rPr>
              <w:t>Velaria</w:t>
            </w:r>
            <w:proofErr w:type="spellEnd"/>
            <w:r w:rsidRPr="00081CD5">
              <w:rPr>
                <w:rFonts w:ascii="Arial" w:hAnsi="Arial" w:cs="Arial"/>
                <w:i/>
                <w:sz w:val="14"/>
                <w:szCs w:val="14"/>
                <w:lang w:val="es-MX"/>
              </w:rPr>
              <w:t>.”</w:t>
            </w:r>
          </w:p>
          <w:p w14:paraId="7CEACF9F" w14:textId="3A2DF9D2" w:rsidR="00F554F8" w:rsidRDefault="00F554F8" w:rsidP="005A3395">
            <w:pPr>
              <w:ind w:right="511"/>
              <w:jc w:val="both"/>
              <w:rPr>
                <w:rFonts w:ascii="Arial" w:eastAsia="Calibri" w:hAnsi="Arial" w:cs="Arial"/>
                <w:color w:val="000000"/>
                <w:sz w:val="14"/>
                <w:szCs w:val="14"/>
              </w:rPr>
            </w:pPr>
          </w:p>
          <w:p w14:paraId="7949B7CD" w14:textId="7BD59C87" w:rsidR="005A3395" w:rsidRPr="00480C85" w:rsidRDefault="005A3395" w:rsidP="00956FD3">
            <w:pPr>
              <w:ind w:right="-56"/>
              <w:jc w:val="both"/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</w:pPr>
            <w:r w:rsidRPr="00480C85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El licitante LOGICA INTERACTIVA, S.A. DE C.V.</w:t>
            </w:r>
            <w:r w:rsidR="008D3E7E" w:rsidRPr="00480C85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,</w:t>
            </w:r>
            <w:r w:rsidRPr="00480C85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 xml:space="preserve"> presenta</w:t>
            </w:r>
            <w:r w:rsidR="00480C85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 xml:space="preserve"> dentro de su propuesta,</w:t>
            </w:r>
            <w:r w:rsidRPr="00480C85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 xml:space="preserve"> en </w:t>
            </w:r>
            <w:r w:rsidR="00FF2720" w:rsidRPr="00480C85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el</w:t>
            </w:r>
            <w:r w:rsidRPr="00480C85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 xml:space="preserve"> anexo “1” descripción d</w:t>
            </w:r>
            <w:r w:rsidR="00956FD3" w:rsidRPr="00480C85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e los bienes</w:t>
            </w:r>
            <w:r w:rsidR="00FF2720" w:rsidRPr="00480C85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, lo siguiente:</w:t>
            </w:r>
          </w:p>
          <w:p w14:paraId="5163BA31" w14:textId="0AB7CADE" w:rsidR="00FF2720" w:rsidRDefault="00FF2720" w:rsidP="00956FD3">
            <w:pPr>
              <w:ind w:right="-56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  <w:p w14:paraId="4548A83C" w14:textId="5D631E2A" w:rsidR="00FF2720" w:rsidRPr="00FF2720" w:rsidRDefault="00FF2720" w:rsidP="00FF2720">
            <w:pPr>
              <w:ind w:right="-56"/>
              <w:jc w:val="both"/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</w:pPr>
            <w:r w:rsidRPr="00FF2720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>“Cajero expendedor de documentos SMART PAY 4 NG AT:</w:t>
            </w:r>
          </w:p>
          <w:p w14:paraId="0F6ADAFE" w14:textId="77777777" w:rsidR="00FF2720" w:rsidRPr="00FF2720" w:rsidRDefault="00FF2720" w:rsidP="00FF2720">
            <w:pPr>
              <w:ind w:right="-56"/>
              <w:jc w:val="both"/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</w:pPr>
          </w:p>
          <w:p w14:paraId="116009E8" w14:textId="77777777" w:rsidR="00FF2720" w:rsidRPr="00FF2720" w:rsidRDefault="00FF2720" w:rsidP="00FF2720">
            <w:pPr>
              <w:ind w:right="-56"/>
              <w:jc w:val="both"/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</w:pPr>
            <w:r w:rsidRPr="00FF2720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>Características:</w:t>
            </w:r>
          </w:p>
          <w:p w14:paraId="2C68D5A2" w14:textId="77777777" w:rsidR="00FF2720" w:rsidRPr="00FF2720" w:rsidRDefault="00FF2720" w:rsidP="00FF2720">
            <w:pPr>
              <w:ind w:right="-56"/>
              <w:jc w:val="both"/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</w:pPr>
            <w:r w:rsidRPr="00FF2720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>Pantalla táctil de 19” *Aceptador de monedas hasta 2,000 monedas</w:t>
            </w:r>
          </w:p>
          <w:p w14:paraId="4CD88536" w14:textId="77777777" w:rsidR="00FF2720" w:rsidRPr="00FF2720" w:rsidRDefault="00FF2720" w:rsidP="00FF2720">
            <w:pPr>
              <w:ind w:right="-56"/>
              <w:jc w:val="both"/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</w:pPr>
            <w:r w:rsidRPr="00FF2720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>*Entrega de cambio (Iluminación led) *Impresión de documentos</w:t>
            </w:r>
          </w:p>
          <w:p w14:paraId="297B4EE5" w14:textId="77777777" w:rsidR="00FF2720" w:rsidRPr="00FF2720" w:rsidRDefault="00FF2720" w:rsidP="00FF2720">
            <w:pPr>
              <w:ind w:right="-56"/>
              <w:jc w:val="both"/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</w:pPr>
            <w:r w:rsidRPr="00FF2720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>*Impresión térmica de recibos *Escáner de código de barras</w:t>
            </w:r>
          </w:p>
          <w:p w14:paraId="7A8E7EB4" w14:textId="77777777" w:rsidR="00FF2720" w:rsidRPr="00FF2720" w:rsidRDefault="00FF2720" w:rsidP="00FF2720">
            <w:pPr>
              <w:ind w:right="-56"/>
              <w:jc w:val="both"/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</w:pPr>
            <w:r w:rsidRPr="00FF2720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>*Aceptador de billetes MXN, USD, EUR *Vista iluminada *Cajero pintado en color blanco y vestido de los colores institucionales con bóvedas independientes, una para la de Impresión, otra para gestión de valores con puertas y llaves independientes, Gabinete con blindaje para área de valores.</w:t>
            </w:r>
          </w:p>
          <w:p w14:paraId="479FC596" w14:textId="77777777" w:rsidR="00FF2720" w:rsidRPr="00FF2720" w:rsidRDefault="00FF2720" w:rsidP="00FF2720">
            <w:pPr>
              <w:ind w:right="-56"/>
              <w:jc w:val="both"/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</w:pPr>
          </w:p>
          <w:p w14:paraId="576BF19E" w14:textId="77777777" w:rsidR="00FF2720" w:rsidRPr="00FF2720" w:rsidRDefault="00FF2720" w:rsidP="00FF2720">
            <w:pPr>
              <w:ind w:right="-56"/>
              <w:jc w:val="both"/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</w:pPr>
            <w:r w:rsidRPr="00FF2720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>Especificaciones:</w:t>
            </w:r>
          </w:p>
          <w:p w14:paraId="63212A57" w14:textId="77777777" w:rsidR="00FF2720" w:rsidRPr="00FF2720" w:rsidRDefault="00FF2720" w:rsidP="00FF2720">
            <w:pPr>
              <w:ind w:right="-56"/>
              <w:jc w:val="both"/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</w:pPr>
            <w:r w:rsidRPr="00FF2720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>PESO: 285 Kilogramos.</w:t>
            </w:r>
          </w:p>
          <w:p w14:paraId="0A6233AF" w14:textId="77777777" w:rsidR="00FF2720" w:rsidRPr="00FF2720" w:rsidRDefault="00FF2720" w:rsidP="00FF2720">
            <w:pPr>
              <w:ind w:right="-56"/>
              <w:jc w:val="both"/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</w:pPr>
            <w:r w:rsidRPr="00FF2720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 xml:space="preserve">ALIMENTACIÓN • 110 v / 220 v (México) COMUNICACIÓN • Ethernet CONDICIONES ÓPTIMAS DE OPERACIÓN • 10 °C a 50 °C. Se instala en un lugar cerrado, protegido contra el polvo, evitando el contacto con agua. FIJACIÓN • Taquete expansor para concreto 3/8”, anclaje al piso DIMENSIONES 65 cm de ancho • 166 cm de alto • 75 cm de profundidad. ACEPTADOR DE BILLETES • Aceptar billetes de uno por uno. • Rechazar billetes de autenticidad dudosa. • Almacena entre 1,200 billetes. DISPENSADOR DE BILLETES • Entregar billetes de una sola denominación. • Capacidad de hasta 1,000 billetes. Opcional: •Adaptable </w:t>
            </w:r>
            <w:r w:rsidRPr="00FF2720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lastRenderedPageBreak/>
              <w:t xml:space="preserve">para la entrega de billetes de dos denominaciones. ACEPTADOR DE MONEDAS • Acepta monedas de una por una. • Almacena aproximadamente 2,000 monedas, dependiendo de la denominación de éstas. DISPENSADOR DE MONEDAS • Entrega monedas de dos denominaciones. • Capacidad de hasta 1,200 monedas por denominación. DIVISAS ACEPTADAS • Pesos mexicanos (MXN). IMPRESIÓN DE DOCUMENTOS • Impresora de documentos en tamaño carta u oficio con dos charolas para distinto tipo de papel, la impresora está montada en una charola deslizable que facilita la alimentación del papel, el cambio de cartuchos y el desatasco de papel. </w:t>
            </w:r>
          </w:p>
          <w:p w14:paraId="74657F83" w14:textId="77777777" w:rsidR="00FF2720" w:rsidRPr="00FF2720" w:rsidRDefault="00FF2720" w:rsidP="00FF2720">
            <w:pPr>
              <w:ind w:right="-56"/>
              <w:jc w:val="both"/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</w:pPr>
          </w:p>
          <w:p w14:paraId="74D9B49B" w14:textId="77777777" w:rsidR="00FF2720" w:rsidRPr="00FF2720" w:rsidRDefault="00FF2720" w:rsidP="00FF2720">
            <w:pPr>
              <w:ind w:right="-56"/>
              <w:jc w:val="both"/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</w:pPr>
            <w:r w:rsidRPr="00FF2720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>OTROS • Impresión térmica de recibos. • Contenido del recibo configurable. • Escáner de código de barras. • Montaje para el lector de tarjeta bancarias (opcional) • Monitor táctil de 19.5</w:t>
            </w:r>
            <w:proofErr w:type="gramStart"/>
            <w:r w:rsidRPr="00FF2720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>”  •</w:t>
            </w:r>
            <w:proofErr w:type="gramEnd"/>
            <w:r w:rsidRPr="00FF2720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 xml:space="preserve"> Monitor plano trasero montado dentro del gabinete • UPS que regule la energía con la red eléctrica robusto, PC con Windows 10, disco duro SSD 500 y memoria </w:t>
            </w:r>
            <w:proofErr w:type="spellStart"/>
            <w:r w:rsidRPr="00FF2720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>Ram</w:t>
            </w:r>
            <w:proofErr w:type="spellEnd"/>
            <w:r w:rsidRPr="00FF2720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 xml:space="preserve"> DE 8 Gb dentro del gabinete. </w:t>
            </w:r>
          </w:p>
          <w:p w14:paraId="5EF28D6D" w14:textId="77777777" w:rsidR="00FF2720" w:rsidRPr="00FF2720" w:rsidRDefault="00FF2720" w:rsidP="00FF2720">
            <w:pPr>
              <w:ind w:right="-56"/>
              <w:jc w:val="both"/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</w:pPr>
          </w:p>
          <w:p w14:paraId="47EE66B6" w14:textId="7AD529D0" w:rsidR="00FF2720" w:rsidRPr="00FF2720" w:rsidRDefault="00FF2720" w:rsidP="00FF2720">
            <w:pPr>
              <w:ind w:right="-56"/>
              <w:jc w:val="both"/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</w:pPr>
            <w:r w:rsidRPr="00FF2720">
              <w:rPr>
                <w:rFonts w:ascii="Arial" w:eastAsia="Calibri" w:hAnsi="Arial" w:cs="Arial"/>
                <w:i/>
                <w:color w:val="000000"/>
                <w:sz w:val="16"/>
                <w:szCs w:val="16"/>
              </w:rPr>
              <w:t>TIEMPO DE GARANTÍA: 12 meses a partir de la fecha de facturación de los equipos.”</w:t>
            </w:r>
          </w:p>
          <w:p w14:paraId="7ADF4D19" w14:textId="394C4562" w:rsidR="005A3395" w:rsidRDefault="005A3395" w:rsidP="00165EB7">
            <w:pPr>
              <w:ind w:right="567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  <w:highlight w:val="yellow"/>
              </w:rPr>
            </w:pPr>
          </w:p>
          <w:p w14:paraId="57B23843" w14:textId="1EA58C67" w:rsidR="00165EB7" w:rsidRPr="009E530C" w:rsidRDefault="00480C85" w:rsidP="009E530C">
            <w:pPr>
              <w:ind w:right="-56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E4D1E">
              <w:rPr>
                <w:rFonts w:ascii="Arial" w:eastAsia="Calibri" w:hAnsi="Arial" w:cs="Arial"/>
                <w:color w:val="000000"/>
                <w:sz w:val="16"/>
                <w:szCs w:val="16"/>
                <w:u w:val="single"/>
              </w:rPr>
              <w:t>C</w:t>
            </w:r>
            <w:r w:rsidR="009E530C" w:rsidRPr="003E4D1E">
              <w:rPr>
                <w:rFonts w:ascii="Arial" w:eastAsia="Calibri" w:hAnsi="Arial" w:cs="Arial"/>
                <w:color w:val="000000"/>
                <w:sz w:val="16"/>
                <w:szCs w:val="16"/>
                <w:u w:val="single"/>
              </w:rPr>
              <w:t>onforme a la revisión realizada por el Departamento de Control Escolar, y de acuerdo a lo</w:t>
            </w:r>
            <w:r w:rsidRPr="003E4D1E">
              <w:rPr>
                <w:rFonts w:ascii="Arial" w:eastAsia="Calibri" w:hAnsi="Arial" w:cs="Arial"/>
                <w:color w:val="000000"/>
                <w:sz w:val="16"/>
                <w:szCs w:val="16"/>
                <w:u w:val="single"/>
              </w:rPr>
              <w:t xml:space="preserve"> antes </w:t>
            </w:r>
            <w:r w:rsidR="009E530C" w:rsidRPr="003E4D1E">
              <w:rPr>
                <w:rFonts w:ascii="Arial" w:eastAsia="Calibri" w:hAnsi="Arial" w:cs="Arial"/>
                <w:color w:val="000000"/>
                <w:sz w:val="16"/>
                <w:szCs w:val="16"/>
                <w:u w:val="single"/>
              </w:rPr>
              <w:t xml:space="preserve">expuesto, </w:t>
            </w:r>
            <w:r w:rsidRPr="003E4D1E">
              <w:rPr>
                <w:rFonts w:ascii="Arial" w:eastAsia="Calibri" w:hAnsi="Arial" w:cs="Arial"/>
                <w:color w:val="000000"/>
                <w:sz w:val="16"/>
                <w:szCs w:val="16"/>
                <w:u w:val="single"/>
              </w:rPr>
              <w:t>se resuelve</w:t>
            </w:r>
            <w:r w:rsidR="009E530C" w:rsidRPr="003E4D1E">
              <w:rPr>
                <w:rFonts w:ascii="Arial" w:eastAsia="Calibri" w:hAnsi="Arial" w:cs="Arial"/>
                <w:color w:val="000000"/>
                <w:sz w:val="16"/>
                <w:szCs w:val="16"/>
                <w:u w:val="single"/>
              </w:rPr>
              <w:t xml:space="preserve"> como incumplimiento debido a que el licitante no consideró para la presentación de su propuesta los puntos de la parte técnica acordados en la junta de aclaraciones, es decir, no incluyó lo siguiente</w:t>
            </w:r>
            <w:r w:rsidR="009E530C" w:rsidRPr="009E530C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: </w:t>
            </w:r>
          </w:p>
          <w:p w14:paraId="18D0BBB1" w14:textId="56769DB9" w:rsidR="00165EB7" w:rsidRDefault="00165EB7" w:rsidP="00560B64">
            <w:pPr>
              <w:ind w:right="567"/>
              <w:jc w:val="both"/>
              <w:rPr>
                <w:rFonts w:ascii="Arial" w:eastAsia="Calibri" w:hAnsi="Arial" w:cs="Arial"/>
                <w:color w:val="000000"/>
                <w:sz w:val="14"/>
                <w:szCs w:val="14"/>
              </w:rPr>
            </w:pPr>
          </w:p>
          <w:p w14:paraId="0059E762" w14:textId="77777777" w:rsidR="009E530C" w:rsidRPr="00081CD5" w:rsidRDefault="009E530C" w:rsidP="009E530C">
            <w:pPr>
              <w:tabs>
                <w:tab w:val="left" w:pos="7260"/>
              </w:tabs>
              <w:rPr>
                <w:rFonts w:ascii="Arial" w:hAnsi="Arial" w:cs="Arial"/>
                <w:i/>
                <w:sz w:val="14"/>
                <w:szCs w:val="14"/>
                <w:lang w:val="es-MX"/>
              </w:rPr>
            </w:pPr>
            <w:r w:rsidRPr="00081CD5">
              <w:rPr>
                <w:rFonts w:ascii="Arial" w:hAnsi="Arial" w:cs="Arial"/>
                <w:i/>
                <w:sz w:val="14"/>
                <w:szCs w:val="14"/>
                <w:lang w:val="es-MX"/>
              </w:rPr>
              <w:t>1.- La instalación, puesta en marcha y capacitación al personal del uso del cajero, manual operativo y de uso (dispositivos y librerías).</w:t>
            </w:r>
          </w:p>
          <w:p w14:paraId="140E42B1" w14:textId="77777777" w:rsidR="009E530C" w:rsidRPr="00081CD5" w:rsidRDefault="009E530C" w:rsidP="009E530C">
            <w:pPr>
              <w:tabs>
                <w:tab w:val="left" w:pos="7260"/>
              </w:tabs>
              <w:rPr>
                <w:rFonts w:ascii="Arial" w:hAnsi="Arial" w:cs="Arial"/>
                <w:i/>
                <w:sz w:val="14"/>
                <w:szCs w:val="14"/>
                <w:lang w:val="es-MX"/>
              </w:rPr>
            </w:pPr>
          </w:p>
          <w:p w14:paraId="02213A9A" w14:textId="77777777" w:rsidR="009E530C" w:rsidRPr="00081CD5" w:rsidRDefault="009E530C" w:rsidP="009E530C">
            <w:pPr>
              <w:tabs>
                <w:tab w:val="left" w:pos="7260"/>
              </w:tabs>
              <w:rPr>
                <w:rFonts w:ascii="Arial" w:hAnsi="Arial" w:cs="Arial"/>
                <w:i/>
                <w:sz w:val="14"/>
                <w:szCs w:val="14"/>
                <w:lang w:val="es-MX"/>
              </w:rPr>
            </w:pPr>
            <w:r w:rsidRPr="00081CD5">
              <w:rPr>
                <w:rFonts w:ascii="Arial" w:hAnsi="Arial" w:cs="Arial"/>
                <w:i/>
                <w:sz w:val="14"/>
                <w:szCs w:val="14"/>
                <w:lang w:val="es-MX"/>
              </w:rPr>
              <w:t>2.- Desarrollo de librerías DLL para los dispositivos, que deberá incluir:</w:t>
            </w:r>
          </w:p>
          <w:p w14:paraId="4FD1CD90" w14:textId="77777777" w:rsidR="009E530C" w:rsidRPr="00081CD5" w:rsidRDefault="009E530C" w:rsidP="009E530C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proofErr w:type="spellStart"/>
            <w:r w:rsidRPr="00081CD5">
              <w:rPr>
                <w:rFonts w:ascii="Arial" w:hAnsi="Arial" w:cs="Arial"/>
                <w:i/>
                <w:sz w:val="14"/>
                <w:szCs w:val="14"/>
              </w:rPr>
              <w:t>DLL’s</w:t>
            </w:r>
            <w:proofErr w:type="spellEnd"/>
            <w:r w:rsidRPr="00081CD5">
              <w:rPr>
                <w:rFonts w:ascii="Arial" w:hAnsi="Arial" w:cs="Arial"/>
                <w:i/>
                <w:sz w:val="14"/>
                <w:szCs w:val="14"/>
              </w:rPr>
              <w:t xml:space="preserve"> compatibles con los S.O. solicitados y con .NET.</w:t>
            </w:r>
          </w:p>
          <w:p w14:paraId="3EC7F260" w14:textId="77777777" w:rsidR="009E530C" w:rsidRPr="00081CD5" w:rsidRDefault="009E530C" w:rsidP="009E530C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081CD5">
              <w:rPr>
                <w:rFonts w:ascii="Arial" w:hAnsi="Arial" w:cs="Arial"/>
                <w:i/>
                <w:sz w:val="14"/>
                <w:szCs w:val="14"/>
              </w:rPr>
              <w:t>Incluye Documentación de las mismas y soporte en la implementación de la aplicación del Kiosco.</w:t>
            </w:r>
          </w:p>
          <w:p w14:paraId="17AA207F" w14:textId="77777777" w:rsidR="009E530C" w:rsidRPr="00081CD5" w:rsidRDefault="009E530C" w:rsidP="009E530C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081CD5">
              <w:rPr>
                <w:rFonts w:ascii="Arial" w:hAnsi="Arial" w:cs="Arial"/>
                <w:i/>
                <w:sz w:val="14"/>
                <w:szCs w:val="14"/>
              </w:rPr>
              <w:t>Manejo de cada uno de los dispositivos de aceptación y entrega de cambio: inicializar, activar acciones, desactivar acciones, finalizar.</w:t>
            </w:r>
          </w:p>
          <w:p w14:paraId="74AD76E2" w14:textId="77777777" w:rsidR="009E530C" w:rsidRPr="00081CD5" w:rsidRDefault="009E530C" w:rsidP="009E530C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081CD5">
              <w:rPr>
                <w:rFonts w:ascii="Arial" w:hAnsi="Arial" w:cs="Arial"/>
                <w:i/>
                <w:sz w:val="14"/>
                <w:szCs w:val="14"/>
              </w:rPr>
              <w:t>Manejo de errores por cada dispositivo: manejo general de errores (errores puertos, errores físicos, errores en la aceptación o entrega, etc.), en la aceptación de efectivo, debe indicar en tiempo de ejecución si se genera algún error en el ingreso de alguna moneda o billete. En entrega de efectivo, debe indicar en tiempo de ejecución si se genera algún error al entregar la cantidad solicitada de monedas o billetes; de igual forma en caso de presentarse este error, la DLL debe indicar la cantidad exacta de monedas y billetes que pudo entregar. En caso de billetes, también debe indicar si fueron enviados billetes al área de rechazo y cuántos.</w:t>
            </w:r>
          </w:p>
          <w:p w14:paraId="3DB6B8A2" w14:textId="77777777" w:rsidR="009E530C" w:rsidRPr="00081CD5" w:rsidRDefault="009E530C" w:rsidP="009E530C">
            <w:pPr>
              <w:contextualSpacing/>
              <w:rPr>
                <w:rFonts w:ascii="Arial" w:hAnsi="Arial" w:cs="Arial"/>
                <w:i/>
                <w:sz w:val="14"/>
                <w:szCs w:val="14"/>
              </w:rPr>
            </w:pPr>
            <w:r w:rsidRPr="00081CD5">
              <w:rPr>
                <w:rFonts w:ascii="Arial" w:hAnsi="Arial" w:cs="Arial"/>
                <w:i/>
                <w:sz w:val="14"/>
                <w:szCs w:val="14"/>
              </w:rPr>
              <w:t xml:space="preserve">3. Actualizaciones: </w:t>
            </w:r>
          </w:p>
          <w:p w14:paraId="25D5F47F" w14:textId="77777777" w:rsidR="009E530C" w:rsidRPr="00081CD5" w:rsidRDefault="009E530C" w:rsidP="009E530C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081CD5">
              <w:rPr>
                <w:rFonts w:ascii="Arial" w:hAnsi="Arial" w:cs="Arial"/>
                <w:i/>
                <w:sz w:val="14"/>
                <w:szCs w:val="14"/>
              </w:rPr>
              <w:t>Las actualizaciones en el reconocimiento de billetes y monedas para las nuevas denominaciones o el cambio de las mismas por el Banco de México, no deberá de tener costo.</w:t>
            </w:r>
          </w:p>
          <w:p w14:paraId="1C117738" w14:textId="77777777" w:rsidR="009E530C" w:rsidRPr="00081CD5" w:rsidRDefault="009E530C" w:rsidP="009E530C">
            <w:pPr>
              <w:contextualSpacing/>
              <w:rPr>
                <w:rFonts w:ascii="Arial" w:hAnsi="Arial" w:cs="Arial"/>
                <w:i/>
                <w:sz w:val="14"/>
                <w:szCs w:val="14"/>
              </w:rPr>
            </w:pPr>
            <w:r w:rsidRPr="00081CD5">
              <w:rPr>
                <w:rFonts w:ascii="Arial" w:hAnsi="Arial" w:cs="Arial"/>
                <w:i/>
                <w:sz w:val="14"/>
                <w:szCs w:val="14"/>
              </w:rPr>
              <w:t xml:space="preserve">4. Gabinete del Kiosco: </w:t>
            </w:r>
          </w:p>
          <w:p w14:paraId="651752F8" w14:textId="77777777" w:rsidR="009E530C" w:rsidRPr="00081CD5" w:rsidRDefault="009E530C" w:rsidP="009E530C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081CD5">
              <w:rPr>
                <w:rFonts w:ascii="Arial" w:hAnsi="Arial" w:cs="Arial"/>
                <w:i/>
                <w:sz w:val="14"/>
                <w:szCs w:val="14"/>
              </w:rPr>
              <w:t>Material metálico de blindaje del cajero.</w:t>
            </w:r>
          </w:p>
          <w:p w14:paraId="4AD6D3B4" w14:textId="77777777" w:rsidR="009E530C" w:rsidRPr="00081CD5" w:rsidRDefault="009E530C" w:rsidP="009E530C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081CD5">
              <w:rPr>
                <w:rFonts w:ascii="Arial" w:hAnsi="Arial" w:cs="Arial"/>
                <w:i/>
                <w:sz w:val="14"/>
                <w:szCs w:val="14"/>
              </w:rPr>
              <w:t>Cajero empotrable, con puerta de administración posterior (trasera).</w:t>
            </w:r>
          </w:p>
          <w:p w14:paraId="2E84718A" w14:textId="77777777" w:rsidR="009E530C" w:rsidRPr="00081CD5" w:rsidRDefault="009E530C" w:rsidP="009E530C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081CD5">
              <w:rPr>
                <w:rFonts w:ascii="Arial" w:hAnsi="Arial" w:cs="Arial"/>
                <w:i/>
                <w:sz w:val="14"/>
                <w:szCs w:val="14"/>
              </w:rPr>
              <w:t>Manejo de chapas independientes para acceso al cajero, efectivo, equipo de cómputo e impresora.</w:t>
            </w:r>
          </w:p>
          <w:p w14:paraId="2A048A1C" w14:textId="77777777" w:rsidR="009E530C" w:rsidRPr="00081CD5" w:rsidRDefault="009E530C" w:rsidP="009E530C">
            <w:pPr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ind w:left="720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081CD5">
              <w:rPr>
                <w:rFonts w:ascii="Arial" w:hAnsi="Arial" w:cs="Arial"/>
                <w:i/>
                <w:sz w:val="14"/>
                <w:szCs w:val="14"/>
              </w:rPr>
              <w:t>Soporte para monitor de administración.</w:t>
            </w:r>
          </w:p>
          <w:p w14:paraId="0B3318E2" w14:textId="77777777" w:rsidR="009E530C" w:rsidRPr="00081CD5" w:rsidRDefault="009E530C" w:rsidP="009E530C">
            <w:pPr>
              <w:tabs>
                <w:tab w:val="left" w:pos="7260"/>
              </w:tabs>
              <w:rPr>
                <w:rFonts w:ascii="Arial" w:hAnsi="Arial" w:cs="Arial"/>
                <w:i/>
                <w:sz w:val="14"/>
                <w:szCs w:val="14"/>
                <w:lang w:val="es-MX"/>
              </w:rPr>
            </w:pPr>
            <w:r w:rsidRPr="00081CD5">
              <w:rPr>
                <w:rFonts w:ascii="Arial" w:hAnsi="Arial" w:cs="Arial"/>
                <w:i/>
                <w:sz w:val="14"/>
                <w:szCs w:val="14"/>
                <w:lang w:val="es-MX"/>
              </w:rPr>
              <w:t>El Servicio de envío, puesta en marcha e instalación de los cajeros, deberá realizarse en el lugar específico para su instalación, es decir, en los siguientes edificios:</w:t>
            </w:r>
          </w:p>
          <w:p w14:paraId="424E5F3B" w14:textId="77777777" w:rsidR="009E530C" w:rsidRPr="00081CD5" w:rsidRDefault="009E530C" w:rsidP="009E530C">
            <w:pPr>
              <w:tabs>
                <w:tab w:val="left" w:pos="7260"/>
              </w:tabs>
              <w:rPr>
                <w:rFonts w:ascii="Arial" w:hAnsi="Arial" w:cs="Arial"/>
                <w:i/>
                <w:sz w:val="14"/>
                <w:szCs w:val="14"/>
                <w:lang w:val="es-MX"/>
              </w:rPr>
            </w:pPr>
          </w:p>
          <w:p w14:paraId="1F8D9E39" w14:textId="53A83F10" w:rsidR="00165EB7" w:rsidRDefault="009E530C" w:rsidP="009E530C">
            <w:pPr>
              <w:ind w:right="567"/>
              <w:jc w:val="both"/>
              <w:rPr>
                <w:rFonts w:ascii="Arial" w:eastAsia="Calibri" w:hAnsi="Arial" w:cs="Arial"/>
                <w:color w:val="000000"/>
                <w:sz w:val="14"/>
                <w:szCs w:val="14"/>
              </w:rPr>
            </w:pPr>
            <w:r w:rsidRPr="00081CD5">
              <w:rPr>
                <w:rFonts w:ascii="Arial" w:hAnsi="Arial" w:cs="Arial"/>
                <w:i/>
                <w:sz w:val="14"/>
                <w:szCs w:val="14"/>
                <w:lang w:val="es-MX"/>
              </w:rPr>
              <w:t xml:space="preserve">1. En el Edificio 9 de Ciudad Universitaria, frente a la </w:t>
            </w:r>
            <w:proofErr w:type="spellStart"/>
            <w:r w:rsidRPr="00081CD5">
              <w:rPr>
                <w:rFonts w:ascii="Arial" w:hAnsi="Arial" w:cs="Arial"/>
                <w:i/>
                <w:sz w:val="14"/>
                <w:szCs w:val="14"/>
                <w:lang w:val="es-MX"/>
              </w:rPr>
              <w:t>Velaria</w:t>
            </w:r>
            <w:proofErr w:type="spellEnd"/>
            <w:r w:rsidRPr="00081CD5">
              <w:rPr>
                <w:rFonts w:ascii="Arial" w:hAnsi="Arial" w:cs="Arial"/>
                <w:i/>
                <w:sz w:val="14"/>
                <w:szCs w:val="14"/>
                <w:lang w:val="es-MX"/>
              </w:rPr>
              <w:t>.”</w:t>
            </w:r>
          </w:p>
          <w:p w14:paraId="74244CF8" w14:textId="77777777" w:rsidR="00165EB7" w:rsidRPr="00081CD5" w:rsidRDefault="00165EB7" w:rsidP="00560B64">
            <w:pPr>
              <w:ind w:right="567"/>
              <w:jc w:val="both"/>
              <w:rPr>
                <w:rFonts w:ascii="Arial" w:eastAsia="Calibri" w:hAnsi="Arial" w:cs="Arial"/>
                <w:color w:val="000000"/>
                <w:sz w:val="14"/>
                <w:szCs w:val="14"/>
              </w:rPr>
            </w:pPr>
          </w:p>
          <w:p w14:paraId="14213F63" w14:textId="341690DB" w:rsidR="0057525E" w:rsidRPr="009E530C" w:rsidRDefault="0057525E" w:rsidP="00560B64">
            <w:pPr>
              <w:ind w:right="567"/>
              <w:jc w:val="both"/>
              <w:rPr>
                <w:rFonts w:asciiTheme="minorHAnsi" w:hAnsiTheme="minorHAnsi" w:cs="Arial"/>
                <w:b/>
                <w:sz w:val="16"/>
                <w:szCs w:val="16"/>
                <w:lang w:val="es-MX"/>
              </w:rPr>
            </w:pPr>
            <w:proofErr w:type="gramStart"/>
            <w:r w:rsidRPr="009E530C">
              <w:rPr>
                <w:rFonts w:asciiTheme="minorHAnsi" w:hAnsiTheme="minorHAnsi" w:cs="Arial"/>
                <w:b/>
                <w:sz w:val="16"/>
                <w:szCs w:val="16"/>
                <w:lang w:val="es-MX"/>
              </w:rPr>
              <w:t>Asimismo</w:t>
            </w:r>
            <w:proofErr w:type="gramEnd"/>
            <w:r w:rsidRPr="009E530C">
              <w:rPr>
                <w:rFonts w:asciiTheme="minorHAnsi" w:hAnsiTheme="minorHAnsi" w:cs="Arial"/>
                <w:b/>
                <w:sz w:val="16"/>
                <w:szCs w:val="16"/>
                <w:lang w:val="es-MX"/>
              </w:rPr>
              <w:t xml:space="preserve"> y aunado a lo antes señalado en la junta de Aclaraciones, se solicitó:</w:t>
            </w:r>
          </w:p>
          <w:p w14:paraId="040EEAED" w14:textId="4EE07625" w:rsidR="00357D75" w:rsidRPr="00081CD5" w:rsidRDefault="00357D75" w:rsidP="00560B64">
            <w:pPr>
              <w:ind w:right="567"/>
              <w:jc w:val="both"/>
              <w:rPr>
                <w:rFonts w:ascii="Arial" w:eastAsia="Calibri" w:hAnsi="Arial" w:cs="Arial"/>
                <w:b/>
                <w:color w:val="000000"/>
                <w:sz w:val="14"/>
                <w:szCs w:val="14"/>
              </w:rPr>
            </w:pPr>
            <w:r w:rsidRPr="00081CD5">
              <w:rPr>
                <w:rFonts w:ascii="Arial" w:eastAsia="Calibri" w:hAnsi="Arial" w:cs="Arial"/>
                <w:b/>
                <w:color w:val="000000"/>
                <w:sz w:val="14"/>
                <w:szCs w:val="14"/>
              </w:rPr>
              <w:t xml:space="preserve"> </w:t>
            </w:r>
          </w:p>
          <w:p w14:paraId="187B54A1" w14:textId="52D0BA95" w:rsidR="00357D75" w:rsidRPr="00081CD5" w:rsidRDefault="00357D75" w:rsidP="00357D75">
            <w:pPr>
              <w:jc w:val="both"/>
              <w:rPr>
                <w:rFonts w:ascii="Arial" w:eastAsia="Calibri" w:hAnsi="Arial" w:cs="Arial"/>
                <w:b/>
                <w:i/>
                <w:sz w:val="14"/>
                <w:szCs w:val="14"/>
                <w:u w:val="single"/>
              </w:rPr>
            </w:pPr>
            <w:r w:rsidRPr="00081CD5">
              <w:rPr>
                <w:rFonts w:ascii="Arial" w:eastAsia="Calibri" w:hAnsi="Arial" w:cs="Arial"/>
                <w:i/>
                <w:sz w:val="14"/>
                <w:szCs w:val="14"/>
              </w:rPr>
              <w:t xml:space="preserve">“La propuesta económica deberá contener la cotización de los bienes ofertados, indicando la partida, cantidad, precio unitario, subtotal y el importe total de los bienes ofertados, desglosando el IVA, conforme al </w:t>
            </w:r>
            <w:r w:rsidRPr="00165EB7">
              <w:rPr>
                <w:rFonts w:ascii="Arial" w:eastAsia="Calibri" w:hAnsi="Arial" w:cs="Arial"/>
                <w:bCs/>
                <w:i/>
                <w:sz w:val="14"/>
                <w:szCs w:val="14"/>
              </w:rPr>
              <w:t>Anexo “4”</w:t>
            </w:r>
            <w:r w:rsidRPr="00081CD5">
              <w:rPr>
                <w:rFonts w:ascii="Arial" w:eastAsia="Calibri" w:hAnsi="Arial" w:cs="Arial"/>
                <w:i/>
                <w:sz w:val="14"/>
                <w:szCs w:val="14"/>
              </w:rPr>
              <w:t xml:space="preserve"> que le es aplicable, el cual forma parte de la presente convocatoria. </w:t>
            </w:r>
          </w:p>
          <w:p w14:paraId="4E6A751C" w14:textId="77777777" w:rsidR="00357D75" w:rsidRPr="00081CD5" w:rsidRDefault="00357D75" w:rsidP="00357D75">
            <w:pPr>
              <w:jc w:val="both"/>
              <w:rPr>
                <w:rFonts w:ascii="Arial" w:eastAsia="Calibri" w:hAnsi="Arial" w:cs="Arial"/>
                <w:i/>
                <w:sz w:val="14"/>
                <w:szCs w:val="14"/>
              </w:rPr>
            </w:pPr>
          </w:p>
          <w:p w14:paraId="651B9E18" w14:textId="77777777" w:rsidR="00357D75" w:rsidRPr="00081CD5" w:rsidRDefault="00357D75" w:rsidP="00357D75">
            <w:pPr>
              <w:widowControl w:val="0"/>
              <w:numPr>
                <w:ilvl w:val="0"/>
                <w:numId w:val="5"/>
              </w:numPr>
              <w:jc w:val="both"/>
              <w:rPr>
                <w:rFonts w:ascii="Arial" w:eastAsia="Calibri" w:hAnsi="Arial" w:cs="Arial"/>
                <w:i/>
                <w:sz w:val="14"/>
                <w:szCs w:val="14"/>
              </w:rPr>
            </w:pPr>
            <w:r w:rsidRPr="00081CD5">
              <w:rPr>
                <w:rFonts w:ascii="Arial" w:eastAsia="Calibri" w:hAnsi="Arial" w:cs="Arial"/>
                <w:i/>
                <w:sz w:val="14"/>
                <w:szCs w:val="14"/>
              </w:rPr>
              <w:t xml:space="preserve">Los licitantes deberán cotizar los bienes </w:t>
            </w:r>
            <w:r w:rsidRPr="00081CD5">
              <w:rPr>
                <w:rFonts w:ascii="Arial" w:eastAsia="Calibri" w:hAnsi="Arial" w:cs="Arial"/>
                <w:i/>
                <w:sz w:val="14"/>
                <w:szCs w:val="14"/>
                <w:u w:val="single"/>
              </w:rPr>
              <w:t>a precios fijos</w:t>
            </w:r>
            <w:r w:rsidRPr="00081CD5">
              <w:rPr>
                <w:rFonts w:ascii="Arial" w:eastAsia="Calibri" w:hAnsi="Arial" w:cs="Arial"/>
                <w:i/>
                <w:sz w:val="14"/>
                <w:szCs w:val="14"/>
              </w:rPr>
              <w:t xml:space="preserve"> durante la vigencia del contrato.</w:t>
            </w:r>
          </w:p>
          <w:p w14:paraId="6F8CE046" w14:textId="77777777" w:rsidR="00357D75" w:rsidRPr="00081CD5" w:rsidRDefault="00357D75" w:rsidP="00357D75">
            <w:pPr>
              <w:widowControl w:val="0"/>
              <w:numPr>
                <w:ilvl w:val="0"/>
                <w:numId w:val="5"/>
              </w:numPr>
              <w:jc w:val="both"/>
              <w:rPr>
                <w:rFonts w:ascii="Arial" w:eastAsia="Calibri" w:hAnsi="Arial" w:cs="Arial"/>
                <w:i/>
                <w:sz w:val="14"/>
                <w:szCs w:val="14"/>
              </w:rPr>
            </w:pPr>
            <w:r w:rsidRPr="00081CD5">
              <w:rPr>
                <w:rFonts w:ascii="Arial" w:eastAsia="Calibri" w:hAnsi="Arial" w:cs="Arial"/>
                <w:i/>
                <w:sz w:val="14"/>
                <w:szCs w:val="14"/>
              </w:rPr>
              <w:t>Las cotizaciones deberán elaborarse a 2 (dos) decimales.</w:t>
            </w:r>
          </w:p>
          <w:p w14:paraId="0A84CA4E" w14:textId="77777777" w:rsidR="00357D75" w:rsidRPr="00165EB7" w:rsidRDefault="00357D75" w:rsidP="00357D7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</w:pPr>
            <w:r w:rsidRPr="00165EB7"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  <w:t>En moneda nacional. *</w:t>
            </w:r>
          </w:p>
          <w:p w14:paraId="2351C2F7" w14:textId="77777777" w:rsidR="00357D75" w:rsidRPr="00081CD5" w:rsidRDefault="00357D75" w:rsidP="00357D7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</w:pPr>
            <w:r w:rsidRPr="00081CD5">
              <w:rPr>
                <w:rFonts w:ascii="Arial" w:eastAsia="Calibri" w:hAnsi="Arial" w:cs="Arial"/>
                <w:i/>
                <w:color w:val="000000"/>
                <w:sz w:val="14"/>
                <w:szCs w:val="14"/>
              </w:rPr>
              <w:t>Presentar precios unitarios antes de I.V.A.</w:t>
            </w:r>
          </w:p>
          <w:p w14:paraId="12B15327" w14:textId="77777777" w:rsidR="00357D75" w:rsidRPr="00081CD5" w:rsidRDefault="00357D75" w:rsidP="00357D75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7406C750" w14:textId="6C9F849C" w:rsidR="00357D75" w:rsidRPr="00081CD5" w:rsidRDefault="00357D75" w:rsidP="00165EB7">
            <w:pPr>
              <w:ind w:right="89"/>
              <w:jc w:val="both"/>
              <w:rPr>
                <w:rFonts w:ascii="Arial" w:eastAsia="Calibri" w:hAnsi="Arial" w:cs="Arial"/>
                <w:b/>
                <w:i/>
                <w:color w:val="000000"/>
                <w:sz w:val="14"/>
                <w:szCs w:val="14"/>
              </w:rPr>
            </w:pPr>
            <w:r w:rsidRPr="00081CD5">
              <w:rPr>
                <w:rFonts w:ascii="Arial" w:hAnsi="Arial" w:cs="Arial"/>
                <w:i/>
                <w:sz w:val="14"/>
                <w:szCs w:val="14"/>
              </w:rPr>
              <w:t xml:space="preserve">*También deberá presentarse en dólares americanos </w:t>
            </w:r>
            <w:r w:rsidRPr="00165EB7">
              <w:rPr>
                <w:rFonts w:ascii="Arial" w:hAnsi="Arial" w:cs="Arial"/>
                <w:i/>
                <w:sz w:val="14"/>
                <w:szCs w:val="14"/>
              </w:rPr>
              <w:t>y se pagará al tipo de cambio (de dólares americanos a pesos), de venta del día de pago mediante transferencia bancaria.”</w:t>
            </w:r>
          </w:p>
          <w:p w14:paraId="579A8F0A" w14:textId="77777777" w:rsidR="00357D75" w:rsidRPr="00081CD5" w:rsidRDefault="00357D75" w:rsidP="00560B64">
            <w:pPr>
              <w:ind w:right="567"/>
              <w:jc w:val="both"/>
              <w:rPr>
                <w:rFonts w:ascii="Arial" w:eastAsia="Calibri" w:hAnsi="Arial" w:cs="Arial"/>
                <w:b/>
                <w:color w:val="000000"/>
                <w:sz w:val="14"/>
                <w:szCs w:val="14"/>
              </w:rPr>
            </w:pPr>
          </w:p>
          <w:p w14:paraId="3165083B" w14:textId="7561FB66" w:rsidR="002832E7" w:rsidRPr="009E530C" w:rsidRDefault="002832E7" w:rsidP="009E530C">
            <w:pPr>
              <w:ind w:right="8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1CD5">
              <w:rPr>
                <w:rFonts w:ascii="Arial" w:eastAsia="Calibri" w:hAnsi="Arial" w:cs="Arial"/>
                <w:b/>
                <w:color w:val="000000"/>
                <w:sz w:val="16"/>
                <w:szCs w:val="16"/>
              </w:rPr>
              <w:t>Incumplimiento</w:t>
            </w:r>
            <w:r w:rsidRPr="00081CD5">
              <w:rPr>
                <w:rFonts w:ascii="Arial" w:eastAsia="Calibri" w:hAnsi="Arial" w:cs="Arial"/>
                <w:b/>
                <w:color w:val="000000"/>
                <w:sz w:val="14"/>
                <w:szCs w:val="14"/>
              </w:rPr>
              <w:t>:</w:t>
            </w:r>
            <w:r w:rsidR="009E530C">
              <w:rPr>
                <w:rFonts w:ascii="Arial" w:eastAsia="Calibri" w:hAnsi="Arial" w:cs="Arial"/>
                <w:b/>
                <w:color w:val="000000"/>
                <w:sz w:val="14"/>
                <w:szCs w:val="14"/>
              </w:rPr>
              <w:t xml:space="preserve"> </w:t>
            </w:r>
            <w:r w:rsidR="009E530C" w:rsidRPr="009E530C">
              <w:rPr>
                <w:rFonts w:ascii="Arial" w:hAnsi="Arial" w:cs="Arial"/>
                <w:sz w:val="16"/>
                <w:szCs w:val="16"/>
              </w:rPr>
              <w:t>No consideró el precio en dólares americanos conforme a lo solicitado en la Junta de Aclaraciones.</w:t>
            </w:r>
          </w:p>
          <w:p w14:paraId="329A04BF" w14:textId="084AF9B2" w:rsidR="00081CD5" w:rsidRDefault="00081CD5" w:rsidP="00560B64">
            <w:pPr>
              <w:ind w:right="567"/>
              <w:jc w:val="both"/>
              <w:rPr>
                <w:rFonts w:ascii="Arial" w:eastAsia="Calibri" w:hAnsi="Arial" w:cs="Arial"/>
                <w:b/>
                <w:color w:val="000000"/>
                <w:sz w:val="14"/>
                <w:szCs w:val="14"/>
              </w:rPr>
            </w:pPr>
          </w:p>
          <w:p w14:paraId="608D959F" w14:textId="0C93D685" w:rsidR="00081CD5" w:rsidRPr="00081CD5" w:rsidRDefault="00081CD5" w:rsidP="00081CD5">
            <w:pPr>
              <w:jc w:val="both"/>
              <w:rPr>
                <w:rFonts w:ascii="Arial" w:eastAsia="Calibri" w:hAnsi="Arial" w:cs="Arial"/>
                <w:b/>
                <w:color w:val="000000"/>
                <w:sz w:val="14"/>
                <w:szCs w:val="14"/>
              </w:rPr>
            </w:pPr>
            <w:r w:rsidRPr="00081CD5">
              <w:rPr>
                <w:rFonts w:ascii="Arial" w:hAnsi="Arial" w:cs="Arial"/>
                <w:sz w:val="16"/>
                <w:szCs w:val="16"/>
              </w:rPr>
              <w:t xml:space="preserve">Por lo antes expuesto, se detecta un incumplimiento respecto de lo solicitado en el apartado “XIII. DESECHAMIENTO DE PROPUESTAS”, </w:t>
            </w:r>
            <w:r w:rsidRPr="00081CD5">
              <w:rPr>
                <w:rFonts w:ascii="Arial" w:hAnsi="Arial" w:cs="Arial"/>
                <w:b/>
                <w:sz w:val="16"/>
                <w:szCs w:val="16"/>
              </w:rPr>
              <w:t xml:space="preserve">XIII.1, </w:t>
            </w:r>
            <w:r w:rsidRPr="00081CD5">
              <w:rPr>
                <w:rFonts w:ascii="Arial" w:hAnsi="Arial" w:cs="Arial"/>
                <w:sz w:val="16"/>
                <w:szCs w:val="16"/>
              </w:rPr>
              <w:t xml:space="preserve">en donde se menciona que la convocante desechará las propuestas de los licitantes de conformidad al artículo 50 fracción XV y 57 de la Ley, señalando algunas de las siguientes situaciones: El incumplimiento de alguno de los requisitos establecidos en estas bases y sus anexos; por lo que de conformidad a la inconsistencia e incumplimiento manifestado, que afectan su solvencia de manera general, conforme a lo señalado en el artículo 55 y 56 de la Ley, de las bases de la presente licitación, se realiza el </w:t>
            </w:r>
            <w:proofErr w:type="spellStart"/>
            <w:r w:rsidRPr="00081CD5">
              <w:rPr>
                <w:rFonts w:ascii="Arial" w:hAnsi="Arial" w:cs="Arial"/>
                <w:sz w:val="16"/>
                <w:szCs w:val="16"/>
              </w:rPr>
              <w:t>desechamiento</w:t>
            </w:r>
            <w:proofErr w:type="spellEnd"/>
            <w:r w:rsidRPr="00081CD5">
              <w:rPr>
                <w:rFonts w:ascii="Arial" w:hAnsi="Arial" w:cs="Arial"/>
                <w:sz w:val="16"/>
                <w:szCs w:val="16"/>
              </w:rPr>
              <w:t xml:space="preserve"> de la propuesta de manera general del licitante </w:t>
            </w:r>
            <w:r w:rsidRPr="00081CD5">
              <w:rPr>
                <w:rFonts w:ascii="Arial" w:hAnsi="Arial" w:cs="Arial"/>
                <w:b/>
                <w:sz w:val="16"/>
                <w:szCs w:val="16"/>
              </w:rPr>
              <w:t>LOGICA INTERACTIVA, S.A. DE C.V.</w:t>
            </w:r>
          </w:p>
          <w:p w14:paraId="05F19077" w14:textId="7218CF2C" w:rsidR="00D76A62" w:rsidRPr="00081CD5" w:rsidRDefault="00D76A62" w:rsidP="00560B64">
            <w:pPr>
              <w:ind w:right="567"/>
              <w:jc w:val="both"/>
              <w:rPr>
                <w:rFonts w:ascii="Arial" w:eastAsia="Calibri" w:hAnsi="Arial" w:cs="Arial"/>
                <w:b/>
                <w:color w:val="000000"/>
                <w:sz w:val="14"/>
                <w:szCs w:val="14"/>
              </w:rPr>
            </w:pPr>
          </w:p>
          <w:p w14:paraId="2CAB7D57" w14:textId="04F8B869" w:rsidR="00C42E8D" w:rsidRPr="00081CD5" w:rsidRDefault="00C42E8D" w:rsidP="002E212C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081CD5">
              <w:rPr>
                <w:rFonts w:ascii="Arial" w:hAnsi="Arial" w:cs="Arial"/>
                <w:sz w:val="14"/>
                <w:szCs w:val="14"/>
              </w:rPr>
              <w:t xml:space="preserve">Revisión Técnica realizada por </w:t>
            </w:r>
            <w:r w:rsidR="002D5A67" w:rsidRPr="00081CD5">
              <w:rPr>
                <w:rFonts w:ascii="Arial" w:hAnsi="Arial" w:cs="Arial"/>
                <w:sz w:val="14"/>
                <w:szCs w:val="14"/>
              </w:rPr>
              <w:t>el</w:t>
            </w:r>
            <w:r w:rsidRPr="00081CD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2D5A67" w:rsidRPr="00081CD5">
              <w:rPr>
                <w:rFonts w:ascii="Arial" w:hAnsi="Arial" w:cs="Arial"/>
                <w:sz w:val="14"/>
                <w:szCs w:val="14"/>
              </w:rPr>
              <w:t xml:space="preserve">Mtro. en M.E. Juan José </w:t>
            </w:r>
            <w:proofErr w:type="spellStart"/>
            <w:r w:rsidR="002D5A67" w:rsidRPr="00081CD5">
              <w:rPr>
                <w:rFonts w:ascii="Arial" w:hAnsi="Arial" w:cs="Arial"/>
                <w:sz w:val="14"/>
                <w:szCs w:val="14"/>
              </w:rPr>
              <w:t>Shaadi</w:t>
            </w:r>
            <w:proofErr w:type="spellEnd"/>
            <w:r w:rsidR="002D5A67" w:rsidRPr="00081CD5">
              <w:rPr>
                <w:rFonts w:ascii="Arial" w:hAnsi="Arial" w:cs="Arial"/>
                <w:sz w:val="14"/>
                <w:szCs w:val="14"/>
              </w:rPr>
              <w:t xml:space="preserve"> Rodríguez</w:t>
            </w:r>
            <w:r w:rsidRPr="00081CD5">
              <w:rPr>
                <w:rFonts w:ascii="Arial" w:hAnsi="Arial" w:cs="Arial"/>
                <w:sz w:val="14"/>
                <w:szCs w:val="14"/>
              </w:rPr>
              <w:t xml:space="preserve">, </w:t>
            </w:r>
            <w:r w:rsidR="002D5A67" w:rsidRPr="00081CD5">
              <w:rPr>
                <w:rFonts w:ascii="Arial" w:hAnsi="Arial" w:cs="Arial"/>
                <w:sz w:val="14"/>
                <w:szCs w:val="14"/>
              </w:rPr>
              <w:t xml:space="preserve">Secretario General, </w:t>
            </w:r>
            <w:r w:rsidRPr="00081CD5">
              <w:rPr>
                <w:rFonts w:ascii="Arial" w:hAnsi="Arial" w:cs="Arial"/>
                <w:sz w:val="14"/>
                <w:szCs w:val="14"/>
              </w:rPr>
              <w:t xml:space="preserve">la </w:t>
            </w:r>
            <w:r w:rsidR="002D5A67" w:rsidRPr="00081CD5">
              <w:rPr>
                <w:rFonts w:ascii="Arial" w:hAnsi="Arial" w:cs="Arial"/>
                <w:sz w:val="14"/>
                <w:szCs w:val="14"/>
              </w:rPr>
              <w:t>M. en C.E.A. Imelda Jiménez García</w:t>
            </w:r>
            <w:r w:rsidRPr="00081CD5">
              <w:rPr>
                <w:rFonts w:ascii="Arial" w:hAnsi="Arial" w:cs="Arial"/>
                <w:sz w:val="14"/>
                <w:szCs w:val="14"/>
              </w:rPr>
              <w:t>, Jefa del</w:t>
            </w:r>
            <w:r w:rsidR="002D5A67" w:rsidRPr="00081CD5">
              <w:rPr>
                <w:rFonts w:ascii="Arial" w:hAnsi="Arial" w:cs="Arial"/>
                <w:sz w:val="14"/>
                <w:szCs w:val="14"/>
              </w:rPr>
              <w:t xml:space="preserve"> Departamento de Control Escolar y el Mtro. Héctor Alejandro Zamora Estrada</w:t>
            </w:r>
            <w:r w:rsidRPr="00081CD5">
              <w:rPr>
                <w:rFonts w:ascii="Arial" w:hAnsi="Arial" w:cs="Arial"/>
                <w:sz w:val="14"/>
                <w:szCs w:val="14"/>
              </w:rPr>
              <w:t>,</w:t>
            </w:r>
            <w:r w:rsidR="002D5A67" w:rsidRPr="00081CD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BE62CE" w:rsidRPr="00081CD5">
              <w:rPr>
                <w:rFonts w:ascii="Arial" w:hAnsi="Arial" w:cs="Arial"/>
                <w:sz w:val="14"/>
                <w:szCs w:val="14"/>
              </w:rPr>
              <w:t>Encargado de Proyectos de Gestión del Departamento de Control Escolar</w:t>
            </w:r>
            <w:r w:rsidR="002D5A67" w:rsidRPr="00081CD5">
              <w:rPr>
                <w:rFonts w:ascii="Arial" w:hAnsi="Arial" w:cs="Arial"/>
                <w:sz w:val="14"/>
                <w:szCs w:val="14"/>
              </w:rPr>
              <w:t>,</w:t>
            </w:r>
            <w:r w:rsidR="00BE62CE" w:rsidRPr="00081CD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081CD5">
              <w:rPr>
                <w:rFonts w:ascii="Arial" w:hAnsi="Arial" w:cs="Arial"/>
                <w:sz w:val="14"/>
                <w:szCs w:val="14"/>
              </w:rPr>
              <w:t>conforme a los anexos de la Convocatoria LPN E/901045968-0</w:t>
            </w:r>
            <w:r w:rsidR="002D5A67" w:rsidRPr="00081CD5">
              <w:rPr>
                <w:rFonts w:ascii="Arial" w:hAnsi="Arial" w:cs="Arial"/>
                <w:sz w:val="14"/>
                <w:szCs w:val="14"/>
              </w:rPr>
              <w:t>35</w:t>
            </w:r>
            <w:r w:rsidRPr="00081CD5">
              <w:rPr>
                <w:rFonts w:ascii="Arial" w:hAnsi="Arial" w:cs="Arial"/>
                <w:sz w:val="14"/>
                <w:szCs w:val="14"/>
              </w:rPr>
              <w:t>-2023.</w:t>
            </w:r>
          </w:p>
          <w:p w14:paraId="5AA8D88C" w14:textId="3C736E5E" w:rsidR="00C42E8D" w:rsidRPr="00081CD5" w:rsidRDefault="00C42E8D" w:rsidP="002E212C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5CF4686E" w14:textId="77777777" w:rsidR="00AA1206" w:rsidRPr="00081CD5" w:rsidRDefault="00B17CBF" w:rsidP="002E212C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081CD5">
              <w:rPr>
                <w:rFonts w:ascii="Arial" w:hAnsi="Arial" w:cs="Arial"/>
                <w:sz w:val="14"/>
                <w:szCs w:val="14"/>
              </w:rPr>
              <w:t>Revisión Administrativa realizada por la Dirección General de Finanzas, a través de su titular el M. en IMP. Jorge Humberto López Reynoso, el Departamento de Compras, la M. en A.P. Beatriz Elizabeth Rivera de Loera y la Encargada de Licitaciones, C.P. Rosa Angélica Lozano Galaviz.</w:t>
            </w:r>
          </w:p>
          <w:p w14:paraId="5C0FEFA7" w14:textId="080257F1" w:rsidR="009D48CD" w:rsidRPr="00081CD5" w:rsidRDefault="009D48CD" w:rsidP="002E212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35A113C" w14:textId="4550E08C" w:rsidR="000C4E80" w:rsidRDefault="000C4E80" w:rsidP="000C4E80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--------------------------------------------------------------------------------------------------------------------------------------------------</w:t>
      </w:r>
      <w:r w:rsidR="00C108AE">
        <w:rPr>
          <w:rFonts w:ascii="Arial" w:hAnsi="Arial" w:cs="Arial"/>
          <w:sz w:val="18"/>
          <w:szCs w:val="18"/>
        </w:rPr>
        <w:t>-</w:t>
      </w:r>
    </w:p>
    <w:p w14:paraId="5F8B0276" w14:textId="70B20713" w:rsidR="00412ED2" w:rsidRPr="006C2729" w:rsidRDefault="00412ED2" w:rsidP="00412ED2">
      <w:pPr>
        <w:pStyle w:val="Sangradetextonormal"/>
        <w:ind w:left="0"/>
        <w:jc w:val="both"/>
        <w:rPr>
          <w:rFonts w:ascii="Arial" w:hAnsi="Arial" w:cs="Arial"/>
          <w:sz w:val="16"/>
          <w:szCs w:val="16"/>
        </w:rPr>
      </w:pPr>
      <w:r w:rsidRPr="006C2729">
        <w:rPr>
          <w:rFonts w:ascii="Arial" w:hAnsi="Arial" w:cs="Arial"/>
          <w:sz w:val="18"/>
          <w:szCs w:val="18"/>
        </w:rPr>
        <w:t xml:space="preserve">Conforme a las facultades señaladas y con base a la revisión técnica, económica y administrativa, tomando en cuenta que la adjudicación se realiza conforme a lo establecido en el numeral IX de la Convocatoria, </w:t>
      </w:r>
      <w:r w:rsidRPr="006C2729">
        <w:rPr>
          <w:rFonts w:ascii="Arial" w:hAnsi="Arial" w:cs="Arial"/>
          <w:i/>
          <w:sz w:val="18"/>
          <w:szCs w:val="18"/>
        </w:rPr>
        <w:t xml:space="preserve">“La adjudicación de esta </w:t>
      </w:r>
      <w:r w:rsidRPr="00F91DC5">
        <w:rPr>
          <w:rFonts w:ascii="Arial" w:hAnsi="Arial" w:cs="Arial"/>
          <w:i/>
          <w:sz w:val="18"/>
          <w:szCs w:val="18"/>
        </w:rPr>
        <w:t>licitación será por partida individual</w:t>
      </w:r>
      <w:r w:rsidR="0073257F">
        <w:rPr>
          <w:rFonts w:ascii="Arial" w:hAnsi="Arial" w:cs="Arial"/>
          <w:i/>
          <w:sz w:val="18"/>
          <w:szCs w:val="18"/>
        </w:rPr>
        <w:t>,</w:t>
      </w:r>
      <w:r w:rsidRPr="00F91DC5">
        <w:rPr>
          <w:rFonts w:ascii="Arial" w:hAnsi="Arial" w:cs="Arial"/>
          <w:i/>
          <w:sz w:val="18"/>
          <w:szCs w:val="18"/>
        </w:rPr>
        <w:t xml:space="preserve"> total</w:t>
      </w:r>
      <w:r w:rsidRPr="006C2729">
        <w:rPr>
          <w:rFonts w:ascii="Arial" w:hAnsi="Arial" w:cs="Arial"/>
          <w:i/>
          <w:sz w:val="18"/>
          <w:szCs w:val="18"/>
        </w:rPr>
        <w:t xml:space="preserve"> a un solo licitante quien oferte la propuesta solvente con precio más bajo y económico).</w:t>
      </w:r>
      <w:r w:rsidRPr="006C2729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---------------------------------------------------------------------------------------------------------------------------------------------------------------------------</w:t>
      </w:r>
      <w:r w:rsidR="00A40975">
        <w:rPr>
          <w:rFonts w:ascii="Arial" w:hAnsi="Arial" w:cs="Arial"/>
          <w:sz w:val="18"/>
          <w:szCs w:val="18"/>
        </w:rPr>
        <w:t>--------------------</w:t>
      </w:r>
      <w:r w:rsidR="002D5A67">
        <w:rPr>
          <w:rFonts w:ascii="Arial" w:hAnsi="Arial" w:cs="Arial"/>
          <w:sz w:val="18"/>
          <w:szCs w:val="18"/>
        </w:rPr>
        <w:t>---------------------------------------------</w:t>
      </w:r>
    </w:p>
    <w:p w14:paraId="72EA51FD" w14:textId="77777777" w:rsidR="00412ED2" w:rsidRPr="005238FF" w:rsidRDefault="00412ED2" w:rsidP="00412ED2">
      <w:pPr>
        <w:pStyle w:val="Sangradetextonormal"/>
        <w:ind w:left="0"/>
        <w:jc w:val="both"/>
        <w:rPr>
          <w:rFonts w:ascii="Arial" w:hAnsi="Arial" w:cs="Arial"/>
          <w:b/>
        </w:rPr>
      </w:pPr>
      <w:r w:rsidRPr="006C2729">
        <w:rPr>
          <w:rFonts w:ascii="Arial" w:hAnsi="Arial" w:cs="Arial"/>
          <w:i/>
          <w:color w:val="000000"/>
          <w:sz w:val="18"/>
          <w:szCs w:val="18"/>
        </w:rPr>
        <w:t>Los bienes podrán adjudicarse por partida</w:t>
      </w:r>
      <w:r w:rsidRPr="006C2729">
        <w:rPr>
          <w:rFonts w:ascii="Arial" w:hAnsi="Arial" w:cs="Arial"/>
          <w:b/>
          <w:i/>
          <w:color w:val="000000"/>
          <w:sz w:val="18"/>
          <w:szCs w:val="18"/>
        </w:rPr>
        <w:t>,</w:t>
      </w:r>
      <w:r w:rsidRPr="006C2729">
        <w:rPr>
          <w:rFonts w:ascii="Arial" w:hAnsi="Arial" w:cs="Arial"/>
          <w:i/>
          <w:color w:val="000000"/>
          <w:sz w:val="18"/>
          <w:szCs w:val="18"/>
        </w:rPr>
        <w:t xml:space="preserve"> utilizando el criterio de evaluación binario, mediante el cual sólo se adjudicará a quien cumpla los requisitos establecidos por la convocante y oferte el precio más bajo, siempre y cuando éste resulte conveniente. Los precios ofertados que se encuentren por debajo del precio conveniente, </w:t>
      </w:r>
      <w:r w:rsidRPr="005238FF">
        <w:rPr>
          <w:rFonts w:ascii="Arial" w:hAnsi="Arial" w:cs="Arial"/>
          <w:i/>
          <w:color w:val="000000"/>
          <w:sz w:val="18"/>
          <w:szCs w:val="18"/>
        </w:rPr>
        <w:t>podrán ser desechados por la convocante.</w:t>
      </w:r>
      <w:r w:rsidRPr="005238FF">
        <w:rPr>
          <w:rFonts w:ascii="Arial" w:hAnsi="Arial" w:cs="Arial"/>
          <w:sz w:val="18"/>
          <w:szCs w:val="18"/>
        </w:rPr>
        <w:t xml:space="preserve"> ------------------------------------------------------------------------------------------</w:t>
      </w:r>
    </w:p>
    <w:p w14:paraId="191048ED" w14:textId="77777777" w:rsidR="00E507D8" w:rsidRPr="00EE7E10" w:rsidRDefault="00E507D8" w:rsidP="00E507D8">
      <w:pPr>
        <w:pStyle w:val="Sangradetextonormal"/>
        <w:ind w:left="0"/>
        <w:jc w:val="both"/>
        <w:rPr>
          <w:rFonts w:ascii="Arial" w:hAnsi="Arial" w:cs="Arial"/>
          <w:b/>
        </w:rPr>
      </w:pPr>
      <w:r w:rsidRPr="00EE7E10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20CA68B8" w14:textId="77777777" w:rsidR="00E507D8" w:rsidRPr="00EE7E10" w:rsidRDefault="00E507D8" w:rsidP="00E507D8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EE7E10">
        <w:rPr>
          <w:rFonts w:ascii="Arial" w:hAnsi="Arial" w:cs="Arial"/>
          <w:sz w:val="18"/>
          <w:szCs w:val="18"/>
        </w:rPr>
        <w:t>---------------------------------------------------------------</w:t>
      </w:r>
      <w:r w:rsidRPr="00EE7E10">
        <w:rPr>
          <w:rFonts w:ascii="Arial" w:hAnsi="Arial" w:cs="Arial"/>
          <w:b/>
          <w:sz w:val="18"/>
          <w:szCs w:val="18"/>
        </w:rPr>
        <w:t xml:space="preserve">RESOLUCIÓN </w:t>
      </w:r>
      <w:r w:rsidRPr="00EE7E10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----------------------------------------------------------------------------------------------------------------------------------------------------------------------------------------------------------------</w:t>
      </w:r>
    </w:p>
    <w:p w14:paraId="10200C4D" w14:textId="77777777" w:rsidR="00E507D8" w:rsidRPr="00EE7E10" w:rsidRDefault="00E507D8" w:rsidP="00E507D8">
      <w:pPr>
        <w:pStyle w:val="Sangradetextonormal"/>
        <w:ind w:left="0"/>
        <w:jc w:val="both"/>
        <w:rPr>
          <w:rFonts w:ascii="Arial" w:hAnsi="Arial" w:cs="Arial"/>
          <w:b/>
        </w:rPr>
      </w:pPr>
      <w:r w:rsidRPr="00EE7E10">
        <w:rPr>
          <w:rFonts w:ascii="Arial" w:hAnsi="Arial" w:cs="Arial"/>
          <w:b/>
          <w:sz w:val="18"/>
          <w:szCs w:val="18"/>
        </w:rPr>
        <w:t>Se resuelve:</w:t>
      </w:r>
      <w:r w:rsidRPr="00EE7E10">
        <w:rPr>
          <w:rFonts w:ascii="Arial" w:hAnsi="Arial" w:cs="Arial"/>
          <w:sz w:val="18"/>
          <w:szCs w:val="18"/>
        </w:rPr>
        <w:t xml:space="preserve"> de conformidad a lo establecido en la convocatoria, y en la Junta de Aclaraciones, del análisis realizado y que constan en los anexos, se determina con fundamento en el artículo 59 de la Ley, así como en el numeral XIII de las bases de la presente licitación, </w:t>
      </w:r>
      <w:r w:rsidRPr="00EE7E10">
        <w:rPr>
          <w:rFonts w:ascii="Arial" w:hAnsi="Arial" w:cs="Arial"/>
          <w:b/>
          <w:sz w:val="18"/>
          <w:szCs w:val="18"/>
        </w:rPr>
        <w:t>declarar desierta la licitación</w:t>
      </w:r>
      <w:r w:rsidRPr="00EE7E10">
        <w:rPr>
          <w:rFonts w:ascii="Arial" w:hAnsi="Arial" w:cs="Arial"/>
          <w:sz w:val="18"/>
          <w:szCs w:val="18"/>
        </w:rPr>
        <w:t>, en virtud de que las propuestas presentadas no fueron solventes. 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88494F4" w14:textId="77777777" w:rsidR="00E507D8" w:rsidRPr="00EE7E10" w:rsidRDefault="00E507D8" w:rsidP="00E507D8">
      <w:pPr>
        <w:jc w:val="both"/>
        <w:rPr>
          <w:rFonts w:ascii="Arial" w:hAnsi="Arial" w:cs="Arial"/>
          <w:sz w:val="18"/>
          <w:szCs w:val="18"/>
        </w:rPr>
      </w:pPr>
      <w:r w:rsidRPr="00EE7E10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7CAF6EEC" w14:textId="19090003" w:rsidR="00F619F4" w:rsidRPr="0056447E" w:rsidRDefault="00F619F4" w:rsidP="00F619F4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 w:rsidRPr="003B7915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</w:t>
      </w:r>
      <w:r w:rsidRPr="00933027">
        <w:rPr>
          <w:rFonts w:ascii="Arial" w:hAnsi="Arial" w:cs="Arial"/>
          <w:color w:val="000000"/>
          <w:sz w:val="16"/>
          <w:szCs w:val="16"/>
        </w:rPr>
        <w:t xml:space="preserve">Para efectos de la notificación, a partir de esta fecha se pone a disposición de los licitantes que no hayan asistido a este acto, copia de esta Acta en: el Departamento de Compras de la Dirección General de Finanzas de la </w:t>
      </w:r>
      <w:r w:rsidRPr="00625FF9">
        <w:rPr>
          <w:rFonts w:ascii="Arial" w:hAnsi="Arial" w:cs="Arial"/>
          <w:color w:val="000000"/>
          <w:sz w:val="16"/>
          <w:szCs w:val="16"/>
        </w:rPr>
        <w:t xml:space="preserve">Universidad, edificio </w:t>
      </w:r>
      <w:r>
        <w:rPr>
          <w:rFonts w:ascii="Arial" w:hAnsi="Arial" w:cs="Arial"/>
          <w:color w:val="000000"/>
          <w:sz w:val="16"/>
          <w:szCs w:val="16"/>
        </w:rPr>
        <w:t>222 P.B.</w:t>
      </w:r>
      <w:r w:rsidRPr="00625FF9">
        <w:rPr>
          <w:rFonts w:ascii="Arial" w:hAnsi="Arial" w:cs="Arial"/>
          <w:color w:val="000000"/>
          <w:sz w:val="16"/>
          <w:szCs w:val="16"/>
        </w:rPr>
        <w:t>, domicilio de la convocante, por un término no menor de cinco días hábiles, siendo de la exclusiva responsabilidad de los licitantes, acudir a enterarse de su contenido y obtener copia de la misma</w:t>
      </w:r>
      <w:r>
        <w:rPr>
          <w:rFonts w:ascii="Arial" w:hAnsi="Arial" w:cs="Arial"/>
          <w:color w:val="000000"/>
          <w:sz w:val="16"/>
          <w:szCs w:val="16"/>
        </w:rPr>
        <w:t>, así como en la página de transparencia de la Universidad</w:t>
      </w:r>
      <w:r w:rsidRPr="00625FF9">
        <w:rPr>
          <w:rFonts w:ascii="Arial" w:hAnsi="Arial" w:cs="Arial"/>
          <w:color w:val="000000"/>
          <w:sz w:val="16"/>
          <w:szCs w:val="16"/>
        </w:rPr>
        <w:t xml:space="preserve">. Este procedimiento sustituye a la notificación </w:t>
      </w:r>
      <w:proofErr w:type="gramStart"/>
      <w:r w:rsidRPr="00625FF9">
        <w:rPr>
          <w:rFonts w:ascii="Arial" w:hAnsi="Arial" w:cs="Arial"/>
          <w:color w:val="000000"/>
          <w:sz w:val="16"/>
          <w:szCs w:val="16"/>
        </w:rPr>
        <w:t>personal</w:t>
      </w:r>
      <w:r>
        <w:rPr>
          <w:rFonts w:ascii="Arial" w:hAnsi="Arial" w:cs="Arial"/>
          <w:color w:val="000000"/>
          <w:sz w:val="16"/>
          <w:szCs w:val="16"/>
        </w:rPr>
        <w:t>.</w:t>
      </w:r>
      <w:r w:rsidRPr="00F24E62">
        <w:rPr>
          <w:rFonts w:ascii="Arial" w:hAnsi="Arial" w:cs="Arial"/>
        </w:rPr>
        <w:t>------------------------------------------------------------</w:t>
      </w:r>
      <w:proofErr w:type="gramEnd"/>
      <w:r>
        <w:rPr>
          <w:rFonts w:ascii="Arial" w:hAnsi="Arial" w:cs="Arial"/>
        </w:rPr>
        <w:t xml:space="preserve"> </w:t>
      </w:r>
    </w:p>
    <w:p w14:paraId="3A1184BA" w14:textId="77777777" w:rsidR="003E4D1E" w:rsidRPr="00EE7E10" w:rsidRDefault="00412ED2" w:rsidP="003E4D1E">
      <w:pPr>
        <w:jc w:val="both"/>
        <w:rPr>
          <w:rFonts w:ascii="Arial" w:hAnsi="Arial" w:cs="Arial"/>
          <w:sz w:val="18"/>
          <w:szCs w:val="18"/>
        </w:rPr>
      </w:pPr>
      <w:r w:rsidRPr="00FF3F8E">
        <w:rPr>
          <w:rFonts w:ascii="Arial" w:hAnsi="Arial" w:cs="Arial"/>
        </w:rPr>
        <w:t>------------------------------------------------------------------------------------------------------------------------------------</w:t>
      </w:r>
      <w:r w:rsidR="003E4D1E" w:rsidRPr="00EE7E10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30E29A3E" w14:textId="4D1D9774" w:rsidR="00412ED2" w:rsidRPr="00FF3F8E" w:rsidRDefault="003E4D1E" w:rsidP="003E4D1E">
      <w:pPr>
        <w:pStyle w:val="Sangradetextonormal"/>
        <w:ind w:left="0"/>
        <w:jc w:val="both"/>
        <w:rPr>
          <w:rFonts w:ascii="Arial" w:hAnsi="Arial" w:cs="Arial"/>
        </w:rPr>
      </w:pPr>
      <w:r w:rsidRPr="003B7915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</w:t>
      </w:r>
    </w:p>
    <w:tbl>
      <w:tblPr>
        <w:tblW w:w="0" w:type="auto"/>
        <w:jc w:val="center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801"/>
        <w:gridCol w:w="4027"/>
      </w:tblGrid>
      <w:tr w:rsidR="009A03BE" w:rsidRPr="002A5EAB" w14:paraId="1B31188E" w14:textId="77777777" w:rsidTr="00AA3C08">
        <w:trPr>
          <w:trHeight w:val="462"/>
          <w:jc w:val="center"/>
        </w:trPr>
        <w:tc>
          <w:tcPr>
            <w:tcW w:w="8828" w:type="dxa"/>
            <w:gridSpan w:val="2"/>
            <w:shd w:val="clear" w:color="auto" w:fill="D9D9D9" w:themeFill="background1" w:themeFillShade="D9"/>
            <w:vAlign w:val="center"/>
          </w:tcPr>
          <w:p w14:paraId="40C330BA" w14:textId="68B6A231" w:rsidR="009A03BE" w:rsidRPr="002A5EAB" w:rsidRDefault="009A03BE" w:rsidP="009A03BE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5EAB">
              <w:rPr>
                <w:rFonts w:ascii="Arial" w:hAnsi="Arial" w:cs="Arial"/>
                <w:b/>
                <w:sz w:val="16"/>
                <w:szCs w:val="16"/>
              </w:rPr>
              <w:t>Universidad Autónoma de Aguascalientes</w:t>
            </w:r>
          </w:p>
        </w:tc>
      </w:tr>
      <w:tr w:rsidR="009A03BE" w:rsidRPr="002A5EAB" w14:paraId="42516961" w14:textId="77777777" w:rsidTr="00D6422A">
        <w:trPr>
          <w:jc w:val="center"/>
        </w:trPr>
        <w:tc>
          <w:tcPr>
            <w:tcW w:w="4801" w:type="dxa"/>
          </w:tcPr>
          <w:p w14:paraId="29A6755F" w14:textId="77777777" w:rsidR="009A03BE" w:rsidRPr="002A5EAB" w:rsidRDefault="009A03BE" w:rsidP="009A03BE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8AA02A9" w14:textId="0EE76C6A" w:rsidR="009A03BE" w:rsidRPr="002A5EAB" w:rsidRDefault="005C303E" w:rsidP="009A03BE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2A5EAB">
              <w:rPr>
                <w:rFonts w:ascii="Arial" w:hAnsi="Arial" w:cs="Arial"/>
                <w:b/>
                <w:sz w:val="16"/>
                <w:szCs w:val="16"/>
              </w:rPr>
              <w:t>C</w:t>
            </w:r>
            <w:r w:rsidR="009A03BE" w:rsidRPr="002A5EAB">
              <w:rPr>
                <w:rFonts w:ascii="Arial" w:hAnsi="Arial" w:cs="Arial"/>
                <w:b/>
                <w:sz w:val="16"/>
                <w:szCs w:val="16"/>
              </w:rPr>
              <w:t>. Jorge Humberto López Reynoso</w:t>
            </w:r>
          </w:p>
          <w:p w14:paraId="519CFC8F" w14:textId="450079BE" w:rsidR="009A03BE" w:rsidRPr="002A5EAB" w:rsidRDefault="009A03BE" w:rsidP="009A03BE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A5EAB">
              <w:rPr>
                <w:rFonts w:ascii="Arial" w:hAnsi="Arial" w:cs="Arial"/>
                <w:sz w:val="16"/>
                <w:szCs w:val="16"/>
                <w:lang w:val="es-ES"/>
              </w:rPr>
              <w:t>Director General de Finanzas</w:t>
            </w:r>
          </w:p>
          <w:p w14:paraId="2CD6EF20" w14:textId="249DB7B2" w:rsidR="009A03BE" w:rsidRPr="002A5EAB" w:rsidRDefault="009A03BE" w:rsidP="009A03BE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27" w:type="dxa"/>
          </w:tcPr>
          <w:p w14:paraId="51D46913" w14:textId="77777777" w:rsidR="009A03BE" w:rsidRPr="002A5EAB" w:rsidRDefault="009A03BE" w:rsidP="009A03BE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CCFD5A4" w14:textId="77777777" w:rsidR="009A03BE" w:rsidRPr="002A5EAB" w:rsidRDefault="009A03BE" w:rsidP="009A03BE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CA07265" w14:textId="2C43E951" w:rsidR="009A03BE" w:rsidRPr="002A5EAB" w:rsidRDefault="009A03BE" w:rsidP="009A03BE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5EAB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  <w:tr w:rsidR="009A03BE" w:rsidRPr="002A5EAB" w14:paraId="2EAEB632" w14:textId="77777777" w:rsidTr="00D6422A">
        <w:trPr>
          <w:jc w:val="center"/>
        </w:trPr>
        <w:tc>
          <w:tcPr>
            <w:tcW w:w="4801" w:type="dxa"/>
          </w:tcPr>
          <w:p w14:paraId="447D36A7" w14:textId="77777777" w:rsidR="009A03BE" w:rsidRPr="002A5EAB" w:rsidRDefault="009A03BE" w:rsidP="009A03BE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2A6784B" w14:textId="7C941AD2" w:rsidR="009A03BE" w:rsidRPr="002A5EAB" w:rsidRDefault="00DB5E49" w:rsidP="009A03BE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2A5EAB">
              <w:rPr>
                <w:rFonts w:ascii="Arial" w:hAnsi="Arial" w:cs="Arial"/>
                <w:b/>
                <w:sz w:val="16"/>
                <w:szCs w:val="16"/>
                <w:lang w:val="es-ES"/>
              </w:rPr>
              <w:t>C</w:t>
            </w:r>
            <w:r w:rsidR="009A03BE" w:rsidRPr="002A5EAB">
              <w:rPr>
                <w:rFonts w:ascii="Arial" w:hAnsi="Arial" w:cs="Arial"/>
                <w:b/>
                <w:sz w:val="16"/>
                <w:szCs w:val="16"/>
                <w:lang w:val="es-ES"/>
              </w:rPr>
              <w:t>. Beatriz E. Rivera de Loera</w:t>
            </w:r>
          </w:p>
          <w:p w14:paraId="17617DA3" w14:textId="3512E1E0" w:rsidR="009A03BE" w:rsidRPr="002A5EAB" w:rsidRDefault="009A03BE" w:rsidP="009A03BE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A5EAB">
              <w:rPr>
                <w:rFonts w:ascii="Arial" w:hAnsi="Arial" w:cs="Arial"/>
                <w:sz w:val="16"/>
                <w:szCs w:val="16"/>
                <w:lang w:val="es-ES"/>
              </w:rPr>
              <w:t xml:space="preserve">Jefa del Departamento de Compras y Secretario Técnico del Comité de Compras </w:t>
            </w:r>
          </w:p>
          <w:p w14:paraId="121D8606" w14:textId="77777777" w:rsidR="009A03BE" w:rsidRPr="002A5EAB" w:rsidRDefault="009A03BE" w:rsidP="009A03BE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027" w:type="dxa"/>
          </w:tcPr>
          <w:p w14:paraId="11AB4350" w14:textId="77777777" w:rsidR="009A03BE" w:rsidRPr="002A5EAB" w:rsidRDefault="009A03BE" w:rsidP="009A03BE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2421134" w14:textId="1C429FDA" w:rsidR="009A03BE" w:rsidRPr="002A5EAB" w:rsidRDefault="009A03BE" w:rsidP="009A03BE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2FB33A7" w14:textId="77777777" w:rsidR="00AA1206" w:rsidRPr="002A5EAB" w:rsidRDefault="00AA1206" w:rsidP="009A03BE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B9ADA1F" w14:textId="77777777" w:rsidR="009A03BE" w:rsidRPr="002A5EAB" w:rsidRDefault="009A03BE" w:rsidP="009A03BE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5EAB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  <w:tr w:rsidR="009A03BE" w:rsidRPr="002A5EAB" w14:paraId="2A329C87" w14:textId="77777777" w:rsidTr="00D6422A">
        <w:trPr>
          <w:jc w:val="center"/>
        </w:trPr>
        <w:tc>
          <w:tcPr>
            <w:tcW w:w="4801" w:type="dxa"/>
          </w:tcPr>
          <w:p w14:paraId="7F907B65" w14:textId="77777777" w:rsidR="009A03BE" w:rsidRPr="002A5EAB" w:rsidRDefault="009A03BE" w:rsidP="009A03BE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  <w:p w14:paraId="64DACCB9" w14:textId="4E95B78A" w:rsidR="009A03BE" w:rsidRPr="002A5EAB" w:rsidRDefault="00DB5E49" w:rsidP="009A03BE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2A5EAB">
              <w:rPr>
                <w:rFonts w:ascii="Arial" w:hAnsi="Arial" w:cs="Arial"/>
                <w:b/>
                <w:sz w:val="16"/>
                <w:szCs w:val="16"/>
                <w:lang w:val="es-ES"/>
              </w:rPr>
              <w:t>C</w:t>
            </w:r>
            <w:r w:rsidR="007905D0" w:rsidRPr="002A5EAB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. Esmeralda </w:t>
            </w:r>
            <w:proofErr w:type="spellStart"/>
            <w:r w:rsidR="007905D0" w:rsidRPr="002A5EAB">
              <w:rPr>
                <w:rFonts w:ascii="Arial" w:hAnsi="Arial" w:cs="Arial"/>
                <w:b/>
                <w:sz w:val="16"/>
                <w:szCs w:val="16"/>
                <w:lang w:val="es-ES"/>
              </w:rPr>
              <w:t>Yazmin</w:t>
            </w:r>
            <w:proofErr w:type="spellEnd"/>
            <w:r w:rsidR="007905D0" w:rsidRPr="002A5EAB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Rodríguez Durón</w:t>
            </w:r>
          </w:p>
          <w:p w14:paraId="72B0C855" w14:textId="77777777" w:rsidR="009A03BE" w:rsidRPr="002A5EAB" w:rsidRDefault="009A03BE" w:rsidP="009A03BE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A5EAB">
              <w:rPr>
                <w:rFonts w:ascii="Arial" w:hAnsi="Arial" w:cs="Arial"/>
                <w:sz w:val="16"/>
                <w:szCs w:val="16"/>
                <w:lang w:val="es-ES"/>
              </w:rPr>
              <w:t>Representante de la Contraloría Universitaria</w:t>
            </w:r>
          </w:p>
          <w:p w14:paraId="6C7F9FF5" w14:textId="7B9A8A19" w:rsidR="009A03BE" w:rsidRPr="002A5EAB" w:rsidRDefault="009A03BE" w:rsidP="009A03BE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027" w:type="dxa"/>
          </w:tcPr>
          <w:p w14:paraId="77B8DCBD" w14:textId="1B164E88" w:rsidR="009A03BE" w:rsidRPr="002A5EAB" w:rsidRDefault="009A03BE" w:rsidP="009A03BE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1CF6D34" w14:textId="77777777" w:rsidR="004C38EC" w:rsidRPr="002A5EAB" w:rsidRDefault="004C38EC" w:rsidP="009A03BE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66EF826" w14:textId="38274A77" w:rsidR="009A03BE" w:rsidRPr="002A5EAB" w:rsidRDefault="009A03BE" w:rsidP="009A03BE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5EAB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  <w:tr w:rsidR="009A03BE" w:rsidRPr="002A5EAB" w14:paraId="17A72637" w14:textId="77777777" w:rsidTr="00D6422A">
        <w:trPr>
          <w:jc w:val="center"/>
        </w:trPr>
        <w:tc>
          <w:tcPr>
            <w:tcW w:w="4801" w:type="dxa"/>
          </w:tcPr>
          <w:p w14:paraId="72ABAEE5" w14:textId="77777777" w:rsidR="009A03BE" w:rsidRPr="002A5EAB" w:rsidRDefault="009A03BE" w:rsidP="009A03BE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  <w:p w14:paraId="3F618ED0" w14:textId="0EC0F0E6" w:rsidR="009A03BE" w:rsidRPr="002A5EAB" w:rsidRDefault="00DB5E49" w:rsidP="009A03BE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2A5EAB">
              <w:rPr>
                <w:rFonts w:ascii="Arial" w:hAnsi="Arial" w:cs="Arial"/>
                <w:b/>
                <w:sz w:val="16"/>
                <w:szCs w:val="16"/>
                <w:lang w:val="es-ES"/>
              </w:rPr>
              <w:t>C</w:t>
            </w:r>
            <w:r w:rsidR="009A03BE" w:rsidRPr="002A5EAB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. </w:t>
            </w:r>
            <w:r w:rsidR="00CD7F5C">
              <w:rPr>
                <w:rFonts w:ascii="Arial" w:hAnsi="Arial" w:cs="Arial"/>
                <w:b/>
                <w:sz w:val="16"/>
                <w:szCs w:val="16"/>
                <w:lang w:val="es-ES"/>
              </w:rPr>
              <w:t>Fabiola Delgado Hernández</w:t>
            </w:r>
          </w:p>
          <w:p w14:paraId="1CB092B6" w14:textId="77777777" w:rsidR="009A03BE" w:rsidRPr="002A5EAB" w:rsidRDefault="009A03BE" w:rsidP="009A03BE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A5EAB">
              <w:rPr>
                <w:rFonts w:ascii="Arial" w:hAnsi="Arial" w:cs="Arial"/>
                <w:sz w:val="16"/>
                <w:szCs w:val="16"/>
                <w:lang w:val="es-ES"/>
              </w:rPr>
              <w:t>Representante del Departamento Jurídico</w:t>
            </w:r>
          </w:p>
          <w:p w14:paraId="3CF91F18" w14:textId="77777777" w:rsidR="009A03BE" w:rsidRPr="002A5EAB" w:rsidRDefault="009A03BE" w:rsidP="009A03BE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027" w:type="dxa"/>
          </w:tcPr>
          <w:p w14:paraId="1503E4CD" w14:textId="5CDDE333" w:rsidR="009A03BE" w:rsidRPr="002A5EAB" w:rsidRDefault="009A03BE" w:rsidP="009A03BE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7620148" w14:textId="77777777" w:rsidR="00964F73" w:rsidRPr="002A5EAB" w:rsidRDefault="00964F73" w:rsidP="009A03BE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28807FB" w14:textId="516D4245" w:rsidR="009A03BE" w:rsidRPr="002A5EAB" w:rsidRDefault="009A03BE" w:rsidP="009A03BE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A5EAB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  <w:tr w:rsidR="009E2D15" w:rsidRPr="002A5EAB" w14:paraId="117472EF" w14:textId="77777777" w:rsidTr="00D6422A">
        <w:trPr>
          <w:jc w:val="center"/>
        </w:trPr>
        <w:tc>
          <w:tcPr>
            <w:tcW w:w="4801" w:type="dxa"/>
          </w:tcPr>
          <w:p w14:paraId="6A6038F5" w14:textId="77777777" w:rsidR="009E2D15" w:rsidRPr="002A5EAB" w:rsidRDefault="009E2D15" w:rsidP="009E2D15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  <w:p w14:paraId="087604A5" w14:textId="77777777" w:rsidR="009E2D15" w:rsidRPr="002A5EAB" w:rsidRDefault="009E2D15" w:rsidP="009E2D15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2A5EAB">
              <w:rPr>
                <w:rFonts w:ascii="Arial" w:hAnsi="Arial" w:cs="Arial"/>
                <w:b/>
                <w:sz w:val="16"/>
                <w:szCs w:val="16"/>
                <w:lang w:val="es-ES"/>
              </w:rPr>
              <w:t>C. Roberto Bernal Castañón</w:t>
            </w:r>
          </w:p>
          <w:p w14:paraId="329CE829" w14:textId="77777777" w:rsidR="009E2D15" w:rsidRPr="002A5EAB" w:rsidRDefault="009E2D15" w:rsidP="009E2D15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A5EAB">
              <w:rPr>
                <w:rFonts w:ascii="Arial" w:hAnsi="Arial" w:cs="Arial"/>
                <w:sz w:val="16"/>
                <w:szCs w:val="16"/>
                <w:lang w:val="es-ES"/>
              </w:rPr>
              <w:t>Representante de la Dirección General de Planeación y Desarrollo</w:t>
            </w:r>
          </w:p>
          <w:p w14:paraId="79B06AC1" w14:textId="77777777" w:rsidR="009E2D15" w:rsidRPr="002A5EAB" w:rsidRDefault="009E2D15" w:rsidP="009E2D15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4027" w:type="dxa"/>
          </w:tcPr>
          <w:p w14:paraId="252711F0" w14:textId="77777777" w:rsidR="009E2D15" w:rsidRPr="002A5EAB" w:rsidRDefault="009E2D15" w:rsidP="009E2D15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6E7DCC2" w14:textId="77777777" w:rsidR="009E2D15" w:rsidRPr="002A5EAB" w:rsidRDefault="009E2D15" w:rsidP="009E2D15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680CDDA2" w14:textId="77777777" w:rsidR="009E2D15" w:rsidRPr="002A5EAB" w:rsidRDefault="009E2D15" w:rsidP="009E2D15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7FFC69D1" w14:textId="509F83EA" w:rsidR="009E2D15" w:rsidRPr="002A5EAB" w:rsidRDefault="009E2D15" w:rsidP="009E2D15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5EAB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  <w:tr w:rsidR="00345C34" w:rsidRPr="002A5EAB" w14:paraId="5AFC4C1F" w14:textId="77777777" w:rsidTr="00D6422A">
        <w:trPr>
          <w:jc w:val="center"/>
        </w:trPr>
        <w:tc>
          <w:tcPr>
            <w:tcW w:w="4801" w:type="dxa"/>
          </w:tcPr>
          <w:p w14:paraId="7E6531C6" w14:textId="77777777" w:rsidR="00345C34" w:rsidRPr="00345C34" w:rsidRDefault="00345C34" w:rsidP="00345C34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</w:p>
          <w:p w14:paraId="0B337C5C" w14:textId="77777777" w:rsidR="00345C34" w:rsidRPr="00345C34" w:rsidRDefault="00345C34" w:rsidP="00345C34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345C34">
              <w:rPr>
                <w:rFonts w:ascii="Arial" w:hAnsi="Arial" w:cs="Arial"/>
                <w:b/>
                <w:sz w:val="16"/>
                <w:szCs w:val="16"/>
                <w:lang w:val="es-ES"/>
              </w:rPr>
              <w:t>C. Imelda Jiménez García</w:t>
            </w:r>
          </w:p>
          <w:p w14:paraId="5136799D" w14:textId="77777777" w:rsidR="00345C34" w:rsidRPr="00345C34" w:rsidRDefault="00345C34" w:rsidP="00345C34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345C34">
              <w:rPr>
                <w:rFonts w:ascii="Arial" w:hAnsi="Arial" w:cs="Arial"/>
                <w:sz w:val="16"/>
                <w:szCs w:val="16"/>
                <w:lang w:val="es-ES"/>
              </w:rPr>
              <w:t>Jefa del Departamento de Control Escolar (Área requirente)</w:t>
            </w:r>
          </w:p>
          <w:p w14:paraId="7D26C427" w14:textId="77777777" w:rsidR="00345C34" w:rsidRPr="00345C34" w:rsidRDefault="00345C34" w:rsidP="00345C34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4027" w:type="dxa"/>
          </w:tcPr>
          <w:p w14:paraId="74EF7130" w14:textId="77777777" w:rsidR="00345C34" w:rsidRPr="002A5EAB" w:rsidRDefault="00345C34" w:rsidP="00345C34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3598BEA" w14:textId="77777777" w:rsidR="00345C34" w:rsidRPr="002A5EAB" w:rsidRDefault="00345C34" w:rsidP="00345C34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53400B3F" w14:textId="2D597311" w:rsidR="00345C34" w:rsidRPr="002A5EAB" w:rsidRDefault="00345C34" w:rsidP="00345C34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5EAB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  <w:tr w:rsidR="00345C34" w:rsidRPr="002A5EAB" w14:paraId="3AB7D800" w14:textId="77777777" w:rsidTr="00D6422A">
        <w:trPr>
          <w:jc w:val="center"/>
        </w:trPr>
        <w:tc>
          <w:tcPr>
            <w:tcW w:w="4801" w:type="dxa"/>
          </w:tcPr>
          <w:p w14:paraId="39C229BF" w14:textId="77777777" w:rsidR="00345C34" w:rsidRPr="00EA4B6E" w:rsidRDefault="00345C34" w:rsidP="00345C34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  <w:p w14:paraId="68C86125" w14:textId="21AC2774" w:rsidR="00345C34" w:rsidRPr="00EA4B6E" w:rsidRDefault="00345C34" w:rsidP="00345C34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</w:rPr>
            </w:pPr>
            <w:r w:rsidRPr="00EA4B6E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C. </w:t>
            </w: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Héctor Alejandro Zamora Estrada </w:t>
            </w:r>
          </w:p>
          <w:p w14:paraId="375D826A" w14:textId="6FA1EFCC" w:rsidR="00345C34" w:rsidRPr="00EA4B6E" w:rsidRDefault="00345C34" w:rsidP="00345C34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38709B">
              <w:rPr>
                <w:rFonts w:ascii="Arial" w:hAnsi="Arial" w:cs="Arial"/>
                <w:sz w:val="16"/>
                <w:szCs w:val="16"/>
                <w:lang w:val="es-ES"/>
              </w:rPr>
              <w:t>Encargado de Proyectos de Gestión del Departamento de Control Escolar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Pr="0077486D">
              <w:rPr>
                <w:rFonts w:ascii="Arial" w:hAnsi="Arial" w:cs="Arial"/>
                <w:sz w:val="16"/>
                <w:szCs w:val="16"/>
                <w:lang w:val="es-ES"/>
              </w:rPr>
              <w:t>(Área requirente)</w:t>
            </w:r>
          </w:p>
          <w:p w14:paraId="58E19C5F" w14:textId="5BA72C5B" w:rsidR="00345C34" w:rsidRPr="00EA4B6E" w:rsidRDefault="00345C34" w:rsidP="00345C34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4027" w:type="dxa"/>
          </w:tcPr>
          <w:p w14:paraId="61B75CAE" w14:textId="77777777" w:rsidR="00345C34" w:rsidRPr="002A5EAB" w:rsidRDefault="00345C34" w:rsidP="00345C34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26B6AE2" w14:textId="77777777" w:rsidR="00345C34" w:rsidRPr="002A5EAB" w:rsidRDefault="00345C34" w:rsidP="00345C34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7DF03A9D" w14:textId="77777777" w:rsidR="00345C34" w:rsidRPr="002A5EAB" w:rsidRDefault="00345C34" w:rsidP="00345C34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6238DE5F" w14:textId="04058310" w:rsidR="00345C34" w:rsidRPr="002A5EAB" w:rsidRDefault="00345C34" w:rsidP="00345C34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5EAB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  <w:tr w:rsidR="00345C34" w:rsidRPr="002A5EAB" w14:paraId="4E0BF9FB" w14:textId="77777777" w:rsidTr="00D6422A">
        <w:trPr>
          <w:jc w:val="center"/>
        </w:trPr>
        <w:tc>
          <w:tcPr>
            <w:tcW w:w="4801" w:type="dxa"/>
          </w:tcPr>
          <w:p w14:paraId="4E229AA4" w14:textId="77777777" w:rsidR="00345C34" w:rsidRPr="0077486D" w:rsidRDefault="00345C34" w:rsidP="00345C34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  <w:p w14:paraId="7E118E0C" w14:textId="77777777" w:rsidR="00345C34" w:rsidRPr="00BD4404" w:rsidRDefault="00345C34" w:rsidP="00345C34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77486D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C. </w:t>
            </w:r>
            <w:r w:rsidRPr="00BD4404">
              <w:rPr>
                <w:rFonts w:ascii="Arial" w:hAnsi="Arial" w:cs="Arial"/>
                <w:b/>
                <w:sz w:val="16"/>
                <w:szCs w:val="16"/>
                <w:lang w:val="es-ES"/>
              </w:rPr>
              <w:t>Gilberto Garnica Reyes</w:t>
            </w:r>
          </w:p>
          <w:p w14:paraId="510DFA0D" w14:textId="251F60E8" w:rsidR="00345C34" w:rsidRPr="0077486D" w:rsidRDefault="00345C34" w:rsidP="00345C34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BD4404">
              <w:rPr>
                <w:rFonts w:ascii="Arial" w:hAnsi="Arial" w:cs="Arial"/>
                <w:sz w:val="16"/>
                <w:szCs w:val="16"/>
                <w:lang w:val="es-ES"/>
              </w:rPr>
              <w:t>D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>epartament</w:t>
            </w:r>
            <w:r w:rsidRPr="00BD4404">
              <w:rPr>
                <w:rFonts w:ascii="Arial" w:hAnsi="Arial" w:cs="Arial"/>
                <w:sz w:val="16"/>
                <w:szCs w:val="16"/>
                <w:lang w:val="es-ES"/>
              </w:rPr>
              <w:t>o de Cajas de la D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irección </w:t>
            </w:r>
            <w:r w:rsidRPr="00BD4404">
              <w:rPr>
                <w:rFonts w:ascii="Arial" w:hAnsi="Arial" w:cs="Arial"/>
                <w:sz w:val="16"/>
                <w:szCs w:val="16"/>
                <w:lang w:val="es-ES"/>
              </w:rPr>
              <w:t>G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eneral de </w:t>
            </w:r>
            <w:r w:rsidRPr="00BD4404">
              <w:rPr>
                <w:rFonts w:ascii="Arial" w:hAnsi="Arial" w:cs="Arial"/>
                <w:sz w:val="16"/>
                <w:szCs w:val="16"/>
                <w:lang w:val="es-ES"/>
              </w:rPr>
              <w:t>F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>inanzas</w:t>
            </w:r>
          </w:p>
          <w:p w14:paraId="20DAE1E8" w14:textId="44B77C26" w:rsidR="00345C34" w:rsidRPr="0077486D" w:rsidRDefault="00345C34" w:rsidP="00345C34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4027" w:type="dxa"/>
          </w:tcPr>
          <w:p w14:paraId="67415A83" w14:textId="77777777" w:rsidR="00345C34" w:rsidRPr="002A5EAB" w:rsidRDefault="00345C34" w:rsidP="00345C34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513A4721" w14:textId="77777777" w:rsidR="00345C34" w:rsidRPr="002A5EAB" w:rsidRDefault="00345C34" w:rsidP="00345C34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08194F83" w14:textId="43C79A46" w:rsidR="00345C34" w:rsidRPr="002A5EAB" w:rsidRDefault="00345C34" w:rsidP="00345C34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5EAB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  <w:tr w:rsidR="00345C34" w:rsidRPr="002A5EAB" w14:paraId="2963AE6C" w14:textId="77777777" w:rsidTr="00D6422A">
        <w:trPr>
          <w:jc w:val="center"/>
        </w:trPr>
        <w:tc>
          <w:tcPr>
            <w:tcW w:w="4801" w:type="dxa"/>
          </w:tcPr>
          <w:p w14:paraId="78C0EF91" w14:textId="77777777" w:rsidR="00345C34" w:rsidRPr="00BD4404" w:rsidRDefault="00345C34" w:rsidP="00345C34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</w:p>
          <w:p w14:paraId="1CB381D1" w14:textId="77777777" w:rsidR="00345C34" w:rsidRPr="00BD4404" w:rsidRDefault="00345C34" w:rsidP="00345C34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D4404">
              <w:rPr>
                <w:rFonts w:ascii="Arial" w:hAnsi="Arial" w:cs="Arial"/>
                <w:b/>
                <w:sz w:val="16"/>
                <w:szCs w:val="16"/>
                <w:lang w:val="es-ES"/>
              </w:rPr>
              <w:t>C. Abigail Castañeda Santos</w:t>
            </w:r>
          </w:p>
          <w:p w14:paraId="2D87F762" w14:textId="77777777" w:rsidR="00345C34" w:rsidRPr="00BD4404" w:rsidRDefault="00345C34" w:rsidP="00345C34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BD4404">
              <w:rPr>
                <w:rFonts w:ascii="Arial" w:hAnsi="Arial" w:cs="Arial"/>
                <w:sz w:val="16"/>
                <w:szCs w:val="16"/>
                <w:lang w:val="es-ES"/>
              </w:rPr>
              <w:t xml:space="preserve">Departamento de Sistemas de la </w:t>
            </w:r>
            <w:proofErr w:type="spellStart"/>
            <w:r w:rsidRPr="00BD4404">
              <w:rPr>
                <w:rFonts w:ascii="Arial" w:hAnsi="Arial" w:cs="Arial"/>
                <w:sz w:val="16"/>
                <w:szCs w:val="16"/>
                <w:lang w:val="es-ES"/>
              </w:rPr>
              <w:t>DGPyD</w:t>
            </w:r>
            <w:proofErr w:type="spellEnd"/>
          </w:p>
          <w:p w14:paraId="44B00857" w14:textId="77777777" w:rsidR="00345C34" w:rsidRPr="0077486D" w:rsidRDefault="00345C34" w:rsidP="00345C34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4027" w:type="dxa"/>
          </w:tcPr>
          <w:p w14:paraId="59D0A1ED" w14:textId="77777777" w:rsidR="00345C34" w:rsidRPr="002A5EAB" w:rsidRDefault="00345C34" w:rsidP="00345C34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33E0E760" w14:textId="77777777" w:rsidR="00345C34" w:rsidRPr="002A5EAB" w:rsidRDefault="00345C34" w:rsidP="00345C34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303CD928" w14:textId="56192564" w:rsidR="00345C34" w:rsidRPr="002A5EAB" w:rsidRDefault="00345C34" w:rsidP="00345C34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</w:rPr>
            </w:pPr>
            <w:r w:rsidRPr="002A5EAB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  <w:tr w:rsidR="00345C34" w:rsidRPr="002A5EAB" w14:paraId="12EDB4B7" w14:textId="77777777" w:rsidTr="00D6422A">
        <w:trPr>
          <w:jc w:val="center"/>
        </w:trPr>
        <w:tc>
          <w:tcPr>
            <w:tcW w:w="4801" w:type="dxa"/>
          </w:tcPr>
          <w:p w14:paraId="542A36E1" w14:textId="77777777" w:rsidR="00345C34" w:rsidRPr="00BD4404" w:rsidRDefault="00345C34" w:rsidP="00345C34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</w:p>
          <w:p w14:paraId="72882C21" w14:textId="77777777" w:rsidR="00345C34" w:rsidRPr="00BD4404" w:rsidRDefault="00345C34" w:rsidP="00345C34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</w:rPr>
            </w:pPr>
            <w:r w:rsidRPr="00BD4404">
              <w:rPr>
                <w:rFonts w:ascii="Arial" w:hAnsi="Arial" w:cs="Arial"/>
                <w:b/>
                <w:sz w:val="16"/>
                <w:szCs w:val="16"/>
                <w:lang w:val="es-ES"/>
              </w:rPr>
              <w:t>C. Antonio Díaz de León Ramírez</w:t>
            </w:r>
          </w:p>
          <w:p w14:paraId="6D11D862" w14:textId="77777777" w:rsidR="00345C34" w:rsidRPr="00BD4404" w:rsidRDefault="00345C34" w:rsidP="00345C34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BD4404">
              <w:rPr>
                <w:rFonts w:ascii="Arial" w:hAnsi="Arial" w:cs="Arial"/>
                <w:sz w:val="16"/>
                <w:szCs w:val="16"/>
                <w:lang w:val="es-ES"/>
              </w:rPr>
              <w:t xml:space="preserve">Jefe del Departamento de Sistemas de la </w:t>
            </w:r>
            <w:proofErr w:type="spellStart"/>
            <w:r w:rsidRPr="00BD4404">
              <w:rPr>
                <w:rFonts w:ascii="Arial" w:hAnsi="Arial" w:cs="Arial"/>
                <w:sz w:val="16"/>
                <w:szCs w:val="16"/>
                <w:lang w:val="es-ES"/>
              </w:rPr>
              <w:t>DGPyD</w:t>
            </w:r>
            <w:proofErr w:type="spellEnd"/>
          </w:p>
          <w:p w14:paraId="28756C79" w14:textId="77777777" w:rsidR="00345C34" w:rsidRPr="0077486D" w:rsidRDefault="00345C34" w:rsidP="00345C34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4027" w:type="dxa"/>
          </w:tcPr>
          <w:p w14:paraId="66214B60" w14:textId="77777777" w:rsidR="00345C34" w:rsidRPr="002A5EAB" w:rsidRDefault="00345C34" w:rsidP="00345C34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26557FC3" w14:textId="77777777" w:rsidR="00345C34" w:rsidRPr="002A5EAB" w:rsidRDefault="00345C34" w:rsidP="00345C34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14:paraId="3BCF188D" w14:textId="3913262B" w:rsidR="00345C34" w:rsidRPr="002A5EAB" w:rsidRDefault="00345C34" w:rsidP="00345C34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</w:rPr>
            </w:pPr>
            <w:r w:rsidRPr="002A5EAB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  <w:tr w:rsidR="00345C34" w:rsidRPr="002A5EAB" w14:paraId="710BF5CC" w14:textId="77777777" w:rsidTr="00D6422A">
        <w:trPr>
          <w:jc w:val="center"/>
        </w:trPr>
        <w:tc>
          <w:tcPr>
            <w:tcW w:w="4801" w:type="dxa"/>
          </w:tcPr>
          <w:p w14:paraId="1145676A" w14:textId="77777777" w:rsidR="00345C34" w:rsidRPr="002A5EAB" w:rsidRDefault="00345C34" w:rsidP="00345C34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</w:p>
          <w:p w14:paraId="68E7D593" w14:textId="545783C0" w:rsidR="00345C34" w:rsidRPr="002A5EAB" w:rsidRDefault="00345C34" w:rsidP="00345C34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2A5EAB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C. </w:t>
            </w:r>
            <w:proofErr w:type="spellStart"/>
            <w:r w:rsidRPr="002A5EAB">
              <w:rPr>
                <w:rFonts w:ascii="Arial" w:hAnsi="Arial" w:cs="Arial"/>
                <w:b/>
                <w:sz w:val="16"/>
                <w:szCs w:val="16"/>
                <w:lang w:val="es-ES"/>
              </w:rPr>
              <w:t>Lisly</w:t>
            </w:r>
            <w:proofErr w:type="spellEnd"/>
            <w:r w:rsidRPr="002A5EAB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Paola Jiménez de Alba </w:t>
            </w:r>
          </w:p>
          <w:p w14:paraId="27149EED" w14:textId="77777777" w:rsidR="00345C34" w:rsidRPr="002A5EAB" w:rsidRDefault="00345C34" w:rsidP="00345C34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A5EAB">
              <w:rPr>
                <w:rFonts w:ascii="Arial" w:hAnsi="Arial" w:cs="Arial"/>
                <w:sz w:val="16"/>
                <w:szCs w:val="16"/>
                <w:lang w:val="es-ES"/>
              </w:rPr>
              <w:t>Departamento de Compras</w:t>
            </w:r>
          </w:p>
          <w:p w14:paraId="62DE20A7" w14:textId="5D66645D" w:rsidR="00345C34" w:rsidRPr="002A5EAB" w:rsidRDefault="00345C34" w:rsidP="00345C34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4027" w:type="dxa"/>
          </w:tcPr>
          <w:p w14:paraId="6BA89B99" w14:textId="0D630AFC" w:rsidR="00345C34" w:rsidRPr="002A5EAB" w:rsidRDefault="00345C34" w:rsidP="00345C34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BA926E3" w14:textId="77777777" w:rsidR="00345C34" w:rsidRPr="002A5EAB" w:rsidRDefault="00345C34" w:rsidP="00345C34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E662E53" w14:textId="77777777" w:rsidR="00345C34" w:rsidRPr="002A5EAB" w:rsidRDefault="00345C34" w:rsidP="00345C34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5EAB">
              <w:rPr>
                <w:rFonts w:ascii="Arial" w:hAnsi="Arial" w:cs="Arial"/>
                <w:sz w:val="16"/>
                <w:szCs w:val="16"/>
              </w:rPr>
              <w:t>______________________________________</w:t>
            </w:r>
          </w:p>
        </w:tc>
      </w:tr>
      <w:tr w:rsidR="00345C34" w:rsidRPr="002A5EAB" w14:paraId="083766EE" w14:textId="77777777" w:rsidTr="00D6422A">
        <w:trPr>
          <w:jc w:val="center"/>
        </w:trPr>
        <w:tc>
          <w:tcPr>
            <w:tcW w:w="4801" w:type="dxa"/>
          </w:tcPr>
          <w:p w14:paraId="5BD17DD7" w14:textId="77777777" w:rsidR="00345C34" w:rsidRPr="002A5EAB" w:rsidRDefault="00345C34" w:rsidP="00345C34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</w:p>
          <w:p w14:paraId="0ED593D3" w14:textId="3FCE9182" w:rsidR="00345C34" w:rsidRPr="002A5EAB" w:rsidRDefault="00345C34" w:rsidP="00345C34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2A5EAB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C. Gabriela del Socorro Muñoz Vera </w:t>
            </w:r>
          </w:p>
          <w:p w14:paraId="3294BCA7" w14:textId="77777777" w:rsidR="00345C34" w:rsidRPr="002A5EAB" w:rsidRDefault="00345C34" w:rsidP="00345C34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A5EAB">
              <w:rPr>
                <w:rFonts w:ascii="Arial" w:hAnsi="Arial" w:cs="Arial"/>
                <w:sz w:val="16"/>
                <w:szCs w:val="16"/>
                <w:lang w:val="es-ES"/>
              </w:rPr>
              <w:t>Departamento de Compras</w:t>
            </w:r>
          </w:p>
          <w:p w14:paraId="6BE484A8" w14:textId="77777777" w:rsidR="00345C34" w:rsidRPr="002A5EAB" w:rsidRDefault="00345C34" w:rsidP="00345C34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4027" w:type="dxa"/>
          </w:tcPr>
          <w:p w14:paraId="45295D81" w14:textId="77777777" w:rsidR="00345C34" w:rsidRPr="002A5EAB" w:rsidRDefault="00345C34" w:rsidP="00345C34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EF4F587" w14:textId="77777777" w:rsidR="00345C34" w:rsidRPr="002A5EAB" w:rsidRDefault="00345C34" w:rsidP="00345C34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8C211F3" w14:textId="767C29CF" w:rsidR="00345C34" w:rsidRPr="002A5EAB" w:rsidRDefault="00345C34" w:rsidP="00345C34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5EAB">
              <w:rPr>
                <w:rFonts w:ascii="Arial" w:hAnsi="Arial" w:cs="Arial"/>
                <w:sz w:val="16"/>
                <w:szCs w:val="16"/>
              </w:rPr>
              <w:t>______________________________________</w:t>
            </w:r>
          </w:p>
        </w:tc>
      </w:tr>
      <w:tr w:rsidR="00345C34" w:rsidRPr="002A5EAB" w14:paraId="0E847DCF" w14:textId="77777777" w:rsidTr="00D6422A">
        <w:trPr>
          <w:jc w:val="center"/>
        </w:trPr>
        <w:tc>
          <w:tcPr>
            <w:tcW w:w="4801" w:type="dxa"/>
          </w:tcPr>
          <w:p w14:paraId="711D1BEB" w14:textId="77777777" w:rsidR="00345C34" w:rsidRPr="002A5EAB" w:rsidRDefault="00345C34" w:rsidP="00345C34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  <w:p w14:paraId="04C5048E" w14:textId="710C6F25" w:rsidR="00345C34" w:rsidRPr="002A5EAB" w:rsidRDefault="00345C34" w:rsidP="00345C34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2A5EAB">
              <w:rPr>
                <w:rFonts w:ascii="Arial" w:hAnsi="Arial" w:cs="Arial"/>
                <w:b/>
                <w:sz w:val="16"/>
                <w:szCs w:val="16"/>
                <w:lang w:val="es-ES"/>
              </w:rPr>
              <w:t>C. Arnoldo Rodríguez Romo</w:t>
            </w:r>
          </w:p>
          <w:p w14:paraId="154C6A92" w14:textId="77777777" w:rsidR="00345C34" w:rsidRPr="002A5EAB" w:rsidRDefault="00345C34" w:rsidP="00345C34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A5EAB">
              <w:rPr>
                <w:rFonts w:ascii="Arial" w:hAnsi="Arial" w:cs="Arial"/>
                <w:sz w:val="16"/>
                <w:szCs w:val="16"/>
                <w:lang w:val="es-ES"/>
              </w:rPr>
              <w:t>Departamento de Compras</w:t>
            </w:r>
          </w:p>
          <w:p w14:paraId="1EEF2FEC" w14:textId="77777777" w:rsidR="00345C34" w:rsidRPr="002A5EAB" w:rsidRDefault="00345C34" w:rsidP="00345C34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4027" w:type="dxa"/>
          </w:tcPr>
          <w:p w14:paraId="2FA1123F" w14:textId="77777777" w:rsidR="00345C34" w:rsidRPr="002A5EAB" w:rsidRDefault="00345C34" w:rsidP="00345C34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145BEFF" w14:textId="77777777" w:rsidR="00345C34" w:rsidRPr="002A5EAB" w:rsidRDefault="00345C34" w:rsidP="00345C34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90E23E9" w14:textId="7BBD1ABE" w:rsidR="00345C34" w:rsidRPr="002A5EAB" w:rsidRDefault="00345C34" w:rsidP="00345C34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5EAB">
              <w:rPr>
                <w:rFonts w:ascii="Arial" w:hAnsi="Arial" w:cs="Arial"/>
                <w:sz w:val="16"/>
                <w:szCs w:val="16"/>
              </w:rPr>
              <w:t>______________________________________</w:t>
            </w:r>
          </w:p>
        </w:tc>
      </w:tr>
      <w:tr w:rsidR="00345C34" w:rsidRPr="002A5EAB" w14:paraId="6135312F" w14:textId="77777777" w:rsidTr="00D6422A">
        <w:trPr>
          <w:jc w:val="center"/>
        </w:trPr>
        <w:tc>
          <w:tcPr>
            <w:tcW w:w="4801" w:type="dxa"/>
          </w:tcPr>
          <w:p w14:paraId="078553CC" w14:textId="77777777" w:rsidR="00345C34" w:rsidRPr="002A5EAB" w:rsidRDefault="00345C34" w:rsidP="00345C34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  <w:p w14:paraId="54A20E60" w14:textId="543D0F3B" w:rsidR="00345C34" w:rsidRPr="002A5EAB" w:rsidRDefault="00345C34" w:rsidP="00345C34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2A5EAB">
              <w:rPr>
                <w:rFonts w:ascii="Arial" w:hAnsi="Arial" w:cs="Arial"/>
                <w:b/>
                <w:sz w:val="16"/>
                <w:szCs w:val="16"/>
                <w:lang w:val="es-ES"/>
              </w:rPr>
              <w:t>C. Angélica Lozano Galaviz</w:t>
            </w:r>
          </w:p>
          <w:p w14:paraId="20EC5F66" w14:textId="77777777" w:rsidR="00345C34" w:rsidRPr="002A5EAB" w:rsidRDefault="00345C34" w:rsidP="00345C34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2A5EAB">
              <w:rPr>
                <w:rFonts w:ascii="Arial" w:hAnsi="Arial" w:cs="Arial"/>
                <w:sz w:val="16"/>
                <w:szCs w:val="16"/>
                <w:lang w:val="es-ES"/>
              </w:rPr>
              <w:t>Departamento de Compras</w:t>
            </w:r>
          </w:p>
          <w:p w14:paraId="132BBDBB" w14:textId="680E4BF8" w:rsidR="00345C34" w:rsidRPr="002A5EAB" w:rsidRDefault="00345C34" w:rsidP="00345C34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4027" w:type="dxa"/>
          </w:tcPr>
          <w:p w14:paraId="45753205" w14:textId="77777777" w:rsidR="00345C34" w:rsidRPr="002A5EAB" w:rsidRDefault="00345C34" w:rsidP="00345C34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C0CB20C" w14:textId="77777777" w:rsidR="00345C34" w:rsidRPr="002A5EAB" w:rsidRDefault="00345C34" w:rsidP="00345C34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01A6F86" w14:textId="4E175418" w:rsidR="00345C34" w:rsidRPr="002A5EAB" w:rsidRDefault="00345C34" w:rsidP="00345C34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5EAB">
              <w:rPr>
                <w:rFonts w:ascii="Arial" w:hAnsi="Arial" w:cs="Arial"/>
                <w:sz w:val="16"/>
                <w:szCs w:val="16"/>
              </w:rPr>
              <w:t>______________________________________</w:t>
            </w:r>
          </w:p>
        </w:tc>
      </w:tr>
    </w:tbl>
    <w:p w14:paraId="72E19688" w14:textId="08F9953E" w:rsidR="00C14816" w:rsidRPr="00054E42" w:rsidRDefault="00C14816" w:rsidP="00C14816">
      <w:pPr>
        <w:pStyle w:val="Sangradetextonormal"/>
        <w:ind w:left="0"/>
        <w:rPr>
          <w:rFonts w:ascii="Arial" w:hAnsi="Arial" w:cs="Arial"/>
          <w:sz w:val="18"/>
          <w:szCs w:val="18"/>
          <w:lang w:val="es-ES"/>
        </w:rPr>
      </w:pPr>
      <w:r w:rsidRPr="00054E42">
        <w:rPr>
          <w:rFonts w:ascii="Arial" w:hAnsi="Arial" w:cs="Arial"/>
          <w:sz w:val="18"/>
          <w:szCs w:val="18"/>
          <w:lang w:val="es-ES"/>
        </w:rPr>
        <w:t>---------------------------------------------------------------------------------------------------------------------------------------------------</w:t>
      </w:r>
    </w:p>
    <w:tbl>
      <w:tblPr>
        <w:tblW w:w="0" w:type="auto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8828"/>
      </w:tblGrid>
      <w:tr w:rsidR="00277035" w:rsidRPr="00371B68" w14:paraId="42E4D794" w14:textId="77777777" w:rsidTr="00277035">
        <w:trPr>
          <w:trHeight w:val="165"/>
        </w:trPr>
        <w:tc>
          <w:tcPr>
            <w:tcW w:w="8828" w:type="dxa"/>
            <w:shd w:val="clear" w:color="auto" w:fill="F2F2F2" w:themeFill="background1" w:themeFillShade="F2"/>
            <w:vAlign w:val="center"/>
          </w:tcPr>
          <w:p w14:paraId="48781C5C" w14:textId="103840DE" w:rsidR="00277035" w:rsidRPr="00371B68" w:rsidRDefault="00AB38C5" w:rsidP="005D7724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Sin presencia</w:t>
            </w:r>
            <w:r w:rsidR="005D7724">
              <w:rPr>
                <w:rFonts w:ascii="Arial" w:hAnsi="Arial" w:cs="Arial"/>
                <w:b/>
                <w:sz w:val="18"/>
                <w:szCs w:val="18"/>
              </w:rPr>
              <w:t xml:space="preserve"> de los</w:t>
            </w:r>
            <w:r w:rsidR="00277035" w:rsidRPr="00371B68">
              <w:rPr>
                <w:rFonts w:ascii="Arial" w:hAnsi="Arial" w:cs="Arial"/>
                <w:b/>
                <w:sz w:val="18"/>
                <w:szCs w:val="18"/>
              </w:rPr>
              <w:t xml:space="preserve"> Licitantes </w:t>
            </w:r>
          </w:p>
        </w:tc>
      </w:tr>
    </w:tbl>
    <w:p w14:paraId="42D8DC41" w14:textId="77777777" w:rsidR="002F51C7" w:rsidRPr="004C38EC" w:rsidRDefault="002F51C7" w:rsidP="002F51C7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4C38EC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p w14:paraId="1486881A" w14:textId="28387947" w:rsidR="002F51C7" w:rsidRPr="00CD7F5C" w:rsidRDefault="002F51C7" w:rsidP="002F51C7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CD7F5C">
        <w:rPr>
          <w:rFonts w:ascii="Arial" w:hAnsi="Arial" w:cs="Arial"/>
          <w:sz w:val="18"/>
          <w:szCs w:val="18"/>
        </w:rPr>
        <w:lastRenderedPageBreak/>
        <w:t xml:space="preserve">Se hace saber que la presente acta de notificación de fallo consta de </w:t>
      </w:r>
      <w:r w:rsidR="00CD7F5C" w:rsidRPr="00CD7F5C">
        <w:rPr>
          <w:rFonts w:ascii="Arial" w:hAnsi="Arial" w:cs="Arial"/>
          <w:b/>
          <w:sz w:val="18"/>
          <w:szCs w:val="18"/>
        </w:rPr>
        <w:t>07</w:t>
      </w:r>
      <w:r w:rsidR="0079640D" w:rsidRPr="00CD7F5C">
        <w:rPr>
          <w:rFonts w:ascii="Arial" w:hAnsi="Arial" w:cs="Arial"/>
          <w:b/>
          <w:sz w:val="18"/>
          <w:szCs w:val="18"/>
        </w:rPr>
        <w:t xml:space="preserve"> </w:t>
      </w:r>
      <w:r w:rsidRPr="00CD7F5C">
        <w:rPr>
          <w:rFonts w:ascii="Arial" w:hAnsi="Arial" w:cs="Arial"/>
          <w:b/>
          <w:sz w:val="18"/>
          <w:szCs w:val="18"/>
        </w:rPr>
        <w:t>páginas</w:t>
      </w:r>
      <w:r w:rsidR="00067E56" w:rsidRPr="00CD7F5C">
        <w:rPr>
          <w:rFonts w:ascii="Arial" w:hAnsi="Arial" w:cs="Arial"/>
          <w:sz w:val="18"/>
          <w:szCs w:val="18"/>
        </w:rPr>
        <w:t>; el Dictamen Técnico, Anexo “1</w:t>
      </w:r>
      <w:r w:rsidRPr="00CD7F5C">
        <w:rPr>
          <w:rFonts w:ascii="Arial" w:hAnsi="Arial" w:cs="Arial"/>
          <w:sz w:val="18"/>
          <w:szCs w:val="18"/>
        </w:rPr>
        <w:t xml:space="preserve">” consta de </w:t>
      </w:r>
      <w:r w:rsidR="00CD7F5C" w:rsidRPr="00CD7F5C">
        <w:rPr>
          <w:rFonts w:ascii="Arial" w:hAnsi="Arial" w:cs="Arial"/>
          <w:b/>
          <w:sz w:val="18"/>
          <w:szCs w:val="18"/>
        </w:rPr>
        <w:t>03</w:t>
      </w:r>
      <w:r w:rsidRPr="00CD7F5C">
        <w:rPr>
          <w:rFonts w:ascii="Arial" w:hAnsi="Arial" w:cs="Arial"/>
          <w:b/>
          <w:sz w:val="18"/>
          <w:szCs w:val="18"/>
        </w:rPr>
        <w:t xml:space="preserve"> páginas</w:t>
      </w:r>
      <w:r w:rsidRPr="00CD7F5C">
        <w:rPr>
          <w:rFonts w:ascii="Arial" w:hAnsi="Arial" w:cs="Arial"/>
          <w:sz w:val="18"/>
          <w:szCs w:val="18"/>
        </w:rPr>
        <w:t>, y el Análisis administrativo</w:t>
      </w:r>
      <w:r w:rsidR="00067E56" w:rsidRPr="00CD7F5C">
        <w:rPr>
          <w:rFonts w:ascii="Arial" w:hAnsi="Arial" w:cs="Arial"/>
          <w:sz w:val="18"/>
          <w:szCs w:val="18"/>
        </w:rPr>
        <w:t xml:space="preserve"> Anexo “2”</w:t>
      </w:r>
      <w:r w:rsidRPr="00CD7F5C">
        <w:rPr>
          <w:rFonts w:ascii="Arial" w:hAnsi="Arial" w:cs="Arial"/>
          <w:sz w:val="18"/>
          <w:szCs w:val="18"/>
        </w:rPr>
        <w:t xml:space="preserve"> consta en </w:t>
      </w:r>
      <w:r w:rsidR="00CD7F5C" w:rsidRPr="00CD7F5C">
        <w:rPr>
          <w:rFonts w:ascii="Arial" w:hAnsi="Arial" w:cs="Arial"/>
          <w:b/>
          <w:sz w:val="18"/>
          <w:szCs w:val="18"/>
        </w:rPr>
        <w:t>03</w:t>
      </w:r>
      <w:r w:rsidRPr="00CD7F5C">
        <w:rPr>
          <w:rFonts w:ascii="Arial" w:hAnsi="Arial" w:cs="Arial"/>
          <w:b/>
          <w:sz w:val="18"/>
          <w:szCs w:val="18"/>
        </w:rPr>
        <w:t xml:space="preserve"> páginas</w:t>
      </w:r>
      <w:r w:rsidRPr="00CD7F5C">
        <w:rPr>
          <w:rFonts w:ascii="Arial" w:hAnsi="Arial" w:cs="Arial"/>
          <w:sz w:val="18"/>
          <w:szCs w:val="18"/>
        </w:rPr>
        <w:t>. --------------------------------------------------------------------------------------------------------------------------------------------------------------------</w:t>
      </w:r>
      <w:r w:rsidR="00067E56" w:rsidRPr="00CD7F5C">
        <w:rPr>
          <w:rFonts w:ascii="Arial" w:hAnsi="Arial" w:cs="Arial"/>
          <w:sz w:val="18"/>
          <w:szCs w:val="18"/>
        </w:rPr>
        <w:t>-----</w:t>
      </w:r>
      <w:r w:rsidR="004C38EC" w:rsidRPr="00CD7F5C">
        <w:rPr>
          <w:rFonts w:ascii="Arial" w:hAnsi="Arial" w:cs="Arial"/>
          <w:sz w:val="18"/>
          <w:szCs w:val="18"/>
        </w:rPr>
        <w:t>---------</w:t>
      </w:r>
    </w:p>
    <w:p w14:paraId="51953D94" w14:textId="28FCB81A" w:rsidR="001E0896" w:rsidRPr="00C14816" w:rsidRDefault="001E0896" w:rsidP="00E043AE">
      <w:pPr>
        <w:pStyle w:val="Sangradetextonormal"/>
        <w:ind w:left="0"/>
        <w:jc w:val="both"/>
        <w:rPr>
          <w:rFonts w:ascii="Arial" w:hAnsi="Arial" w:cs="Arial"/>
          <w:b/>
          <w:sz w:val="18"/>
          <w:szCs w:val="18"/>
        </w:rPr>
      </w:pPr>
      <w:r w:rsidRPr="00CD7F5C">
        <w:rPr>
          <w:rFonts w:ascii="Arial" w:hAnsi="Arial" w:cs="Arial"/>
          <w:sz w:val="18"/>
          <w:szCs w:val="18"/>
        </w:rPr>
        <w:t>Siendo las</w:t>
      </w:r>
      <w:r w:rsidRPr="00A85341">
        <w:rPr>
          <w:rFonts w:ascii="Arial" w:hAnsi="Arial" w:cs="Arial"/>
          <w:sz w:val="18"/>
          <w:szCs w:val="18"/>
        </w:rPr>
        <w:t xml:space="preserve"> </w:t>
      </w:r>
      <w:r w:rsidR="00181A29" w:rsidRPr="00A85341">
        <w:rPr>
          <w:rFonts w:ascii="Arial" w:hAnsi="Arial" w:cs="Arial"/>
          <w:b/>
          <w:sz w:val="18"/>
          <w:szCs w:val="18"/>
        </w:rPr>
        <w:t>1</w:t>
      </w:r>
      <w:r w:rsidR="00655066">
        <w:rPr>
          <w:rFonts w:ascii="Arial" w:hAnsi="Arial" w:cs="Arial"/>
          <w:b/>
          <w:sz w:val="18"/>
          <w:szCs w:val="18"/>
        </w:rPr>
        <w:t>4</w:t>
      </w:r>
      <w:r w:rsidR="00A45F70" w:rsidRPr="00A85341">
        <w:rPr>
          <w:rFonts w:ascii="Arial" w:hAnsi="Arial" w:cs="Arial"/>
          <w:b/>
          <w:sz w:val="18"/>
          <w:szCs w:val="18"/>
        </w:rPr>
        <w:t>:</w:t>
      </w:r>
      <w:r w:rsidR="00CE1611">
        <w:rPr>
          <w:rFonts w:ascii="Arial" w:hAnsi="Arial" w:cs="Arial"/>
          <w:b/>
          <w:sz w:val="18"/>
          <w:szCs w:val="18"/>
        </w:rPr>
        <w:t>20</w:t>
      </w:r>
      <w:bookmarkStart w:id="0" w:name="_GoBack"/>
      <w:bookmarkEnd w:id="0"/>
      <w:r w:rsidRPr="00A85341">
        <w:rPr>
          <w:rFonts w:ascii="Arial" w:hAnsi="Arial" w:cs="Arial"/>
          <w:sz w:val="18"/>
          <w:szCs w:val="18"/>
        </w:rPr>
        <w:t xml:space="preserve"> horas del día de su inicio, se da por concluida la presente junta firmando el acta los que en ella intervienen para los fines y efectos legales a que haya lugar, entregándose fotocopia del acta a los participantes</w:t>
      </w:r>
      <w:r w:rsidR="008F4088">
        <w:rPr>
          <w:rFonts w:ascii="Arial" w:hAnsi="Arial" w:cs="Arial"/>
          <w:sz w:val="18"/>
          <w:szCs w:val="18"/>
        </w:rPr>
        <w:t>.</w:t>
      </w:r>
      <w:r w:rsidR="00342CC6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</w:t>
      </w:r>
    </w:p>
    <w:p w14:paraId="65684835" w14:textId="5EB131D5" w:rsidR="00597802" w:rsidRPr="00342CC6" w:rsidRDefault="00A5722A" w:rsidP="00692E3E">
      <w:pPr>
        <w:jc w:val="center"/>
        <w:rPr>
          <w:rFonts w:ascii="Arial" w:hAnsi="Arial" w:cs="Arial"/>
          <w:sz w:val="18"/>
          <w:szCs w:val="18"/>
        </w:rPr>
      </w:pPr>
      <w:r w:rsidRPr="00342CC6">
        <w:rPr>
          <w:rFonts w:ascii="Arial" w:hAnsi="Arial" w:cs="Arial"/>
          <w:sz w:val="18"/>
          <w:szCs w:val="18"/>
        </w:rPr>
        <w:t>======================================FIN DE TEXTO==================================</w:t>
      </w:r>
    </w:p>
    <w:sectPr w:rsidR="00597802" w:rsidRPr="00342CC6" w:rsidSect="009A2B44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7621A7" w14:textId="77777777" w:rsidR="00D23759" w:rsidRDefault="00D23759" w:rsidP="004F08CF">
      <w:r>
        <w:separator/>
      </w:r>
    </w:p>
  </w:endnote>
  <w:endnote w:type="continuationSeparator" w:id="0">
    <w:p w14:paraId="7747DE7D" w14:textId="77777777" w:rsidR="00D23759" w:rsidRDefault="00D23759" w:rsidP="004F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BankGothic Lt BT">
    <w:altName w:val="MS PGothic"/>
    <w:charset w:val="00"/>
    <w:family w:val="swiss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OpenSymbol">
    <w:altName w:val="MS Gothic"/>
    <w:charset w:val="8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557F7" w14:textId="3A5A029B" w:rsidR="00D23759" w:rsidRPr="003B7915" w:rsidRDefault="00D23759" w:rsidP="001E0896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Acta Notificación de fallo de la </w:t>
    </w:r>
    <w:r>
      <w:rPr>
        <w:rFonts w:ascii="Tahoma" w:hAnsi="Tahoma" w:cs="Tahoma"/>
        <w:snapToGrid w:val="0"/>
        <w:sz w:val="12"/>
        <w:szCs w:val="12"/>
      </w:rPr>
      <w:t>LPN E/901045968</w:t>
    </w:r>
    <w:r w:rsidRPr="003B7915">
      <w:rPr>
        <w:rFonts w:ascii="Tahoma" w:hAnsi="Tahoma" w:cs="Tahoma"/>
        <w:snapToGrid w:val="0"/>
        <w:sz w:val="12"/>
        <w:szCs w:val="12"/>
      </w:rPr>
      <w:t>-</w:t>
    </w:r>
    <w:r>
      <w:rPr>
        <w:rFonts w:ascii="Tahoma" w:hAnsi="Tahoma" w:cs="Tahoma"/>
        <w:snapToGrid w:val="0"/>
        <w:sz w:val="12"/>
        <w:szCs w:val="12"/>
      </w:rPr>
      <w:t>035-2023</w:t>
    </w:r>
  </w:p>
  <w:p w14:paraId="300C9066" w14:textId="69FCDCAA" w:rsidR="00D23759" w:rsidRPr="003B7915" w:rsidRDefault="00D23759" w:rsidP="001E0896">
    <w:pPr>
      <w:pStyle w:val="Piedepgina"/>
      <w:jc w:val="center"/>
      <w:rPr>
        <w:rFonts w:ascii="Tahoma" w:hAnsi="Tahoma" w:cs="Tahoma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Página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PAGE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7C1BAF">
      <w:rPr>
        <w:rFonts w:ascii="Tahoma" w:hAnsi="Tahoma" w:cs="Tahoma"/>
        <w:noProof/>
        <w:snapToGrid w:val="0"/>
        <w:sz w:val="12"/>
        <w:szCs w:val="12"/>
      </w:rPr>
      <w:t>6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  <w:r w:rsidRPr="003B7915">
      <w:rPr>
        <w:rFonts w:ascii="Tahoma" w:hAnsi="Tahoma" w:cs="Tahoma"/>
        <w:snapToGrid w:val="0"/>
        <w:sz w:val="12"/>
        <w:szCs w:val="12"/>
      </w:rPr>
      <w:t xml:space="preserve"> de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NUMPAGES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7C1BAF">
      <w:rPr>
        <w:rFonts w:ascii="Tahoma" w:hAnsi="Tahoma" w:cs="Tahoma"/>
        <w:noProof/>
        <w:snapToGrid w:val="0"/>
        <w:sz w:val="12"/>
        <w:szCs w:val="12"/>
      </w:rPr>
      <w:t>7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</w:p>
  <w:p w14:paraId="6D0C6195" w14:textId="77777777" w:rsidR="00D23759" w:rsidRPr="003B7915" w:rsidRDefault="00D237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DF3BE" w14:textId="77777777" w:rsidR="00D23759" w:rsidRDefault="00D23759" w:rsidP="004F08CF">
      <w:r>
        <w:separator/>
      </w:r>
    </w:p>
  </w:footnote>
  <w:footnote w:type="continuationSeparator" w:id="0">
    <w:p w14:paraId="5766713E" w14:textId="77777777" w:rsidR="00D23759" w:rsidRDefault="00D23759" w:rsidP="004F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A1EDD" w14:textId="77777777" w:rsidR="00D23759" w:rsidRPr="00400A61" w:rsidRDefault="00D23759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  <w:tbl>
    <w:tblPr>
      <w:tblW w:w="0" w:type="auto"/>
      <w:jc w:val="righ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5260"/>
    </w:tblGrid>
    <w:tr w:rsidR="00D23759" w:rsidRPr="003B7915" w14:paraId="68B796FB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99EB5F7" w14:textId="77777777" w:rsidR="00D23759" w:rsidRPr="003B7915" w:rsidRDefault="00D23759" w:rsidP="00D01779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B7915">
            <w:rPr>
              <w:rFonts w:ascii="Arial" w:hAnsi="Arial" w:cs="Arial"/>
              <w:b/>
              <w:sz w:val="22"/>
              <w:szCs w:val="22"/>
            </w:rPr>
            <w:t>UNIVERSIDAD AUTÓNOMA DE AGUASCALIENTES</w:t>
          </w:r>
        </w:p>
      </w:tc>
    </w:tr>
    <w:tr w:rsidR="00D23759" w:rsidRPr="003B7915" w14:paraId="29A72E0C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66280DD2" w14:textId="77777777" w:rsidR="00D23759" w:rsidRPr="003B7915" w:rsidRDefault="00D23759" w:rsidP="00D01779">
          <w:pPr>
            <w:jc w:val="center"/>
            <w:rPr>
              <w:rFonts w:ascii="Arial" w:hAnsi="Arial" w:cs="Arial"/>
              <w:b/>
            </w:rPr>
          </w:pPr>
          <w:r w:rsidRPr="003B7915">
            <w:rPr>
              <w:rFonts w:ascii="Arial" w:hAnsi="Arial" w:cs="Arial"/>
              <w:b/>
            </w:rPr>
            <w:t>DIRECCIÓN GENERAL DE FINANZAS</w:t>
          </w:r>
        </w:p>
      </w:tc>
    </w:tr>
    <w:tr w:rsidR="00D23759" w:rsidRPr="003B7915" w14:paraId="0BFF67D6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0D9E4666" w14:textId="77777777" w:rsidR="00D23759" w:rsidRPr="003B7915" w:rsidRDefault="00D23759" w:rsidP="00D01779">
          <w:pPr>
            <w:rPr>
              <w:rFonts w:ascii="Arial" w:hAnsi="Arial" w:cs="Arial"/>
              <w:b/>
              <w:sz w:val="18"/>
              <w:szCs w:val="18"/>
            </w:rPr>
          </w:pPr>
          <w:r w:rsidRPr="003B7915">
            <w:rPr>
              <w:rFonts w:ascii="Arial" w:hAnsi="Arial" w:cs="Arial"/>
              <w:b/>
              <w:sz w:val="18"/>
              <w:szCs w:val="18"/>
            </w:rPr>
            <w:t xml:space="preserve">NOTIFICACIÓN DE FALLO </w:t>
          </w:r>
        </w:p>
      </w:tc>
    </w:tr>
    <w:tr w:rsidR="00D23759" w:rsidRPr="003B7915" w14:paraId="7496B597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603F39BB" w14:textId="77777777" w:rsidR="00D23759" w:rsidRPr="003B7915" w:rsidRDefault="00D23759" w:rsidP="00D01779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4C2660">
            <w:rPr>
              <w:rFonts w:ascii="Arial" w:hAnsi="Arial" w:cs="Arial"/>
              <w:b/>
              <w:sz w:val="18"/>
              <w:szCs w:val="18"/>
            </w:rPr>
            <w:t>LICITACIÓN PÚBLICA NACIONAL</w:t>
          </w:r>
        </w:p>
      </w:tc>
    </w:tr>
    <w:tr w:rsidR="00D23759" w:rsidRPr="003B7915" w14:paraId="1618B673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54C148F5" w14:textId="03784B34" w:rsidR="00D23759" w:rsidRPr="008801F1" w:rsidRDefault="00D23759" w:rsidP="00D23759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8801F1">
            <w:rPr>
              <w:rFonts w:ascii="Arial" w:hAnsi="Arial" w:cs="Arial"/>
              <w:b/>
              <w:sz w:val="18"/>
              <w:szCs w:val="18"/>
            </w:rPr>
            <w:t>NÚMERO E/</w:t>
          </w:r>
          <w:r>
            <w:rPr>
              <w:rFonts w:ascii="Arial" w:hAnsi="Arial" w:cs="Arial"/>
              <w:b/>
              <w:sz w:val="18"/>
              <w:szCs w:val="18"/>
            </w:rPr>
            <w:t>901045968</w:t>
          </w:r>
          <w:r w:rsidRPr="008801F1">
            <w:rPr>
              <w:rFonts w:ascii="Arial" w:hAnsi="Arial" w:cs="Arial"/>
              <w:b/>
              <w:sz w:val="18"/>
              <w:szCs w:val="18"/>
            </w:rPr>
            <w:t>-0</w:t>
          </w:r>
          <w:r>
            <w:rPr>
              <w:rFonts w:ascii="Arial" w:hAnsi="Arial" w:cs="Arial"/>
              <w:b/>
              <w:sz w:val="18"/>
              <w:szCs w:val="18"/>
            </w:rPr>
            <w:t>35-2023</w:t>
          </w:r>
        </w:p>
      </w:tc>
    </w:tr>
    <w:tr w:rsidR="00D23759" w:rsidRPr="003B7915" w14:paraId="480FE9F7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D1C0C47" w14:textId="0E2A651A" w:rsidR="00D23759" w:rsidRPr="0001778D" w:rsidRDefault="00D23759" w:rsidP="005168C2">
          <w:pPr>
            <w:jc w:val="both"/>
            <w:rPr>
              <w:rFonts w:ascii="Arial" w:hAnsi="Arial" w:cs="Arial"/>
              <w:b/>
              <w:sz w:val="16"/>
              <w:szCs w:val="16"/>
            </w:rPr>
          </w:pPr>
          <w:r w:rsidRPr="00D23759">
            <w:rPr>
              <w:rFonts w:ascii="Arial" w:hAnsi="Arial" w:cs="Arial"/>
              <w:b/>
              <w:sz w:val="18"/>
              <w:szCs w:val="18"/>
            </w:rPr>
            <w:t>ADQUISICIÓN DE CAJEROS DE EMISIÓN DE CONSTANCIAS DE ESTUDIOS PARA EL DEPARTAMENTO DE CONTROL ESCOLAR DE LA UNIVERSIDAD AUTÓNOMA DE AGUASCALIENTES</w:t>
          </w:r>
          <w:r w:rsidRPr="0073388B">
            <w:rPr>
              <w:rFonts w:ascii="Arial" w:hAnsi="Arial" w:cs="Arial"/>
              <w:b/>
              <w:sz w:val="18"/>
              <w:szCs w:val="18"/>
            </w:rPr>
            <w:t>.</w:t>
          </w:r>
        </w:p>
      </w:tc>
    </w:tr>
  </w:tbl>
  <w:p w14:paraId="258F9155" w14:textId="77777777" w:rsidR="00D23759" w:rsidRDefault="00D23759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F508D6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E36724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9D2AAD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C9C4536"/>
    <w:multiLevelType w:val="hybridMultilevel"/>
    <w:tmpl w:val="1ECAAC44"/>
    <w:lvl w:ilvl="0" w:tplc="D7405F3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0E14B2"/>
    <w:multiLevelType w:val="hybridMultilevel"/>
    <w:tmpl w:val="41280BBC"/>
    <w:lvl w:ilvl="0" w:tplc="6FC20046">
      <w:start w:val="1"/>
      <w:numFmt w:val="bullet"/>
      <w:pStyle w:val="FT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238DA"/>
    <w:multiLevelType w:val="hybridMultilevel"/>
    <w:tmpl w:val="A9ACD5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hideSpellingErrors/>
  <w:hideGrammaticalErrors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es-ES_tradnl" w:vendorID="64" w:dllVersion="6" w:nlCheck="1" w:checkStyle="0"/>
  <w:proofState w:spelling="clean" w:grammar="clean"/>
  <w:defaultTabStop w:val="708"/>
  <w:hyphenationZone w:val="425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8CF"/>
    <w:rsid w:val="0000004C"/>
    <w:rsid w:val="000000A9"/>
    <w:rsid w:val="0000054F"/>
    <w:rsid w:val="0000264B"/>
    <w:rsid w:val="00002FB2"/>
    <w:rsid w:val="00003137"/>
    <w:rsid w:val="00004AB4"/>
    <w:rsid w:val="00005C93"/>
    <w:rsid w:val="00006B41"/>
    <w:rsid w:val="0001173F"/>
    <w:rsid w:val="00012A34"/>
    <w:rsid w:val="00012D11"/>
    <w:rsid w:val="00014083"/>
    <w:rsid w:val="00015A04"/>
    <w:rsid w:val="00016545"/>
    <w:rsid w:val="00016F74"/>
    <w:rsid w:val="0001708B"/>
    <w:rsid w:val="0001778D"/>
    <w:rsid w:val="000204BA"/>
    <w:rsid w:val="000223BE"/>
    <w:rsid w:val="0002242E"/>
    <w:rsid w:val="00022A4F"/>
    <w:rsid w:val="00022BF1"/>
    <w:rsid w:val="00022CEA"/>
    <w:rsid w:val="00022F13"/>
    <w:rsid w:val="000233DF"/>
    <w:rsid w:val="00023A1A"/>
    <w:rsid w:val="0002431A"/>
    <w:rsid w:val="00025318"/>
    <w:rsid w:val="000254CB"/>
    <w:rsid w:val="00026441"/>
    <w:rsid w:val="0003028E"/>
    <w:rsid w:val="00030692"/>
    <w:rsid w:val="00030D4F"/>
    <w:rsid w:val="00031DA8"/>
    <w:rsid w:val="00031EDE"/>
    <w:rsid w:val="00032E14"/>
    <w:rsid w:val="00032F03"/>
    <w:rsid w:val="000333BA"/>
    <w:rsid w:val="00034094"/>
    <w:rsid w:val="000342BD"/>
    <w:rsid w:val="000357F5"/>
    <w:rsid w:val="0004023D"/>
    <w:rsid w:val="00040C00"/>
    <w:rsid w:val="00041425"/>
    <w:rsid w:val="00041C0A"/>
    <w:rsid w:val="00042CD8"/>
    <w:rsid w:val="00044596"/>
    <w:rsid w:val="000449AE"/>
    <w:rsid w:val="00045421"/>
    <w:rsid w:val="000457F3"/>
    <w:rsid w:val="00047029"/>
    <w:rsid w:val="00047859"/>
    <w:rsid w:val="000505A8"/>
    <w:rsid w:val="000505ED"/>
    <w:rsid w:val="000507C5"/>
    <w:rsid w:val="00052079"/>
    <w:rsid w:val="0005235B"/>
    <w:rsid w:val="00053354"/>
    <w:rsid w:val="0005355C"/>
    <w:rsid w:val="00053E66"/>
    <w:rsid w:val="00054365"/>
    <w:rsid w:val="00055900"/>
    <w:rsid w:val="000559FB"/>
    <w:rsid w:val="00055DA3"/>
    <w:rsid w:val="000560AC"/>
    <w:rsid w:val="00056ADC"/>
    <w:rsid w:val="000579B6"/>
    <w:rsid w:val="00057F71"/>
    <w:rsid w:val="00061FB0"/>
    <w:rsid w:val="00062850"/>
    <w:rsid w:val="000628A2"/>
    <w:rsid w:val="00062DD8"/>
    <w:rsid w:val="00063691"/>
    <w:rsid w:val="00064A4E"/>
    <w:rsid w:val="00064CC4"/>
    <w:rsid w:val="000653D4"/>
    <w:rsid w:val="00065556"/>
    <w:rsid w:val="00065EEA"/>
    <w:rsid w:val="000662A8"/>
    <w:rsid w:val="00066D7F"/>
    <w:rsid w:val="000670EF"/>
    <w:rsid w:val="000674CB"/>
    <w:rsid w:val="0006781E"/>
    <w:rsid w:val="00067E56"/>
    <w:rsid w:val="00070531"/>
    <w:rsid w:val="00070982"/>
    <w:rsid w:val="00070B1D"/>
    <w:rsid w:val="00070D5C"/>
    <w:rsid w:val="00070F94"/>
    <w:rsid w:val="0007138E"/>
    <w:rsid w:val="00071B47"/>
    <w:rsid w:val="00073F98"/>
    <w:rsid w:val="000743F2"/>
    <w:rsid w:val="0007475B"/>
    <w:rsid w:val="00075001"/>
    <w:rsid w:val="0007520F"/>
    <w:rsid w:val="000755F5"/>
    <w:rsid w:val="000758FC"/>
    <w:rsid w:val="0008031A"/>
    <w:rsid w:val="00081531"/>
    <w:rsid w:val="0008196D"/>
    <w:rsid w:val="00081C03"/>
    <w:rsid w:val="00081CD5"/>
    <w:rsid w:val="00082239"/>
    <w:rsid w:val="0008305D"/>
    <w:rsid w:val="00083226"/>
    <w:rsid w:val="00083B97"/>
    <w:rsid w:val="00083BF4"/>
    <w:rsid w:val="00084553"/>
    <w:rsid w:val="00085C18"/>
    <w:rsid w:val="0008708A"/>
    <w:rsid w:val="00087370"/>
    <w:rsid w:val="00087835"/>
    <w:rsid w:val="00087B15"/>
    <w:rsid w:val="00087DAA"/>
    <w:rsid w:val="00087E8E"/>
    <w:rsid w:val="000905BF"/>
    <w:rsid w:val="0009092E"/>
    <w:rsid w:val="00092D41"/>
    <w:rsid w:val="00093463"/>
    <w:rsid w:val="00093ACA"/>
    <w:rsid w:val="00094986"/>
    <w:rsid w:val="0009552E"/>
    <w:rsid w:val="00096354"/>
    <w:rsid w:val="00096DA7"/>
    <w:rsid w:val="000976D3"/>
    <w:rsid w:val="00097B4E"/>
    <w:rsid w:val="000A180B"/>
    <w:rsid w:val="000A1D6A"/>
    <w:rsid w:val="000A1F39"/>
    <w:rsid w:val="000A2473"/>
    <w:rsid w:val="000A3006"/>
    <w:rsid w:val="000A38C0"/>
    <w:rsid w:val="000A3E57"/>
    <w:rsid w:val="000A505D"/>
    <w:rsid w:val="000A706F"/>
    <w:rsid w:val="000A71C0"/>
    <w:rsid w:val="000B077D"/>
    <w:rsid w:val="000B1C65"/>
    <w:rsid w:val="000B3332"/>
    <w:rsid w:val="000B34D6"/>
    <w:rsid w:val="000B3ADC"/>
    <w:rsid w:val="000B4AB3"/>
    <w:rsid w:val="000B4FB2"/>
    <w:rsid w:val="000B5EEB"/>
    <w:rsid w:val="000B6008"/>
    <w:rsid w:val="000B72D8"/>
    <w:rsid w:val="000B7F5A"/>
    <w:rsid w:val="000C0A30"/>
    <w:rsid w:val="000C0E65"/>
    <w:rsid w:val="000C1CCF"/>
    <w:rsid w:val="000C2FD0"/>
    <w:rsid w:val="000C329D"/>
    <w:rsid w:val="000C3733"/>
    <w:rsid w:val="000C3B40"/>
    <w:rsid w:val="000C422E"/>
    <w:rsid w:val="000C436E"/>
    <w:rsid w:val="000C4374"/>
    <w:rsid w:val="000C49F5"/>
    <w:rsid w:val="000C4E80"/>
    <w:rsid w:val="000C6175"/>
    <w:rsid w:val="000C686A"/>
    <w:rsid w:val="000C723B"/>
    <w:rsid w:val="000C74A4"/>
    <w:rsid w:val="000C7ACD"/>
    <w:rsid w:val="000C7B96"/>
    <w:rsid w:val="000D058F"/>
    <w:rsid w:val="000D0BC1"/>
    <w:rsid w:val="000D14F6"/>
    <w:rsid w:val="000D1C87"/>
    <w:rsid w:val="000D289D"/>
    <w:rsid w:val="000D2D7D"/>
    <w:rsid w:val="000D2EB4"/>
    <w:rsid w:val="000D3A83"/>
    <w:rsid w:val="000D42E1"/>
    <w:rsid w:val="000D70FD"/>
    <w:rsid w:val="000D7B2F"/>
    <w:rsid w:val="000D7D9C"/>
    <w:rsid w:val="000E0058"/>
    <w:rsid w:val="000E070C"/>
    <w:rsid w:val="000E0968"/>
    <w:rsid w:val="000E119F"/>
    <w:rsid w:val="000E1346"/>
    <w:rsid w:val="000E176A"/>
    <w:rsid w:val="000E232C"/>
    <w:rsid w:val="000E3532"/>
    <w:rsid w:val="000E47A4"/>
    <w:rsid w:val="000E4B04"/>
    <w:rsid w:val="000E50A4"/>
    <w:rsid w:val="000E6382"/>
    <w:rsid w:val="000E64B0"/>
    <w:rsid w:val="000E7668"/>
    <w:rsid w:val="000E7DB3"/>
    <w:rsid w:val="000F127C"/>
    <w:rsid w:val="000F13CE"/>
    <w:rsid w:val="000F25C1"/>
    <w:rsid w:val="000F2673"/>
    <w:rsid w:val="000F2855"/>
    <w:rsid w:val="000F3F7F"/>
    <w:rsid w:val="000F444E"/>
    <w:rsid w:val="000F4744"/>
    <w:rsid w:val="000F5339"/>
    <w:rsid w:val="000F6337"/>
    <w:rsid w:val="000F697A"/>
    <w:rsid w:val="000F7072"/>
    <w:rsid w:val="000F7F00"/>
    <w:rsid w:val="00100C4C"/>
    <w:rsid w:val="00100FF1"/>
    <w:rsid w:val="00101F02"/>
    <w:rsid w:val="00102837"/>
    <w:rsid w:val="00102FE5"/>
    <w:rsid w:val="0010555F"/>
    <w:rsid w:val="00106169"/>
    <w:rsid w:val="00106ADB"/>
    <w:rsid w:val="0010703C"/>
    <w:rsid w:val="00107720"/>
    <w:rsid w:val="00107DE4"/>
    <w:rsid w:val="001105C6"/>
    <w:rsid w:val="0011298D"/>
    <w:rsid w:val="00113E7A"/>
    <w:rsid w:val="00114E62"/>
    <w:rsid w:val="001167DA"/>
    <w:rsid w:val="00117538"/>
    <w:rsid w:val="00117646"/>
    <w:rsid w:val="00117965"/>
    <w:rsid w:val="001205A5"/>
    <w:rsid w:val="00120C0A"/>
    <w:rsid w:val="00122147"/>
    <w:rsid w:val="001238CC"/>
    <w:rsid w:val="001245D2"/>
    <w:rsid w:val="00124EDC"/>
    <w:rsid w:val="00124F95"/>
    <w:rsid w:val="00125112"/>
    <w:rsid w:val="00126BD3"/>
    <w:rsid w:val="00126C6B"/>
    <w:rsid w:val="00126E16"/>
    <w:rsid w:val="0012700B"/>
    <w:rsid w:val="00127706"/>
    <w:rsid w:val="001278D1"/>
    <w:rsid w:val="00127AD0"/>
    <w:rsid w:val="00130CD4"/>
    <w:rsid w:val="001320E6"/>
    <w:rsid w:val="00133AC3"/>
    <w:rsid w:val="001343A4"/>
    <w:rsid w:val="001353C7"/>
    <w:rsid w:val="001354BF"/>
    <w:rsid w:val="0013561B"/>
    <w:rsid w:val="00135C03"/>
    <w:rsid w:val="0013653D"/>
    <w:rsid w:val="00136FF9"/>
    <w:rsid w:val="00137607"/>
    <w:rsid w:val="00137A9C"/>
    <w:rsid w:val="00137F6D"/>
    <w:rsid w:val="0014105B"/>
    <w:rsid w:val="001412C1"/>
    <w:rsid w:val="00141A72"/>
    <w:rsid w:val="00143304"/>
    <w:rsid w:val="00143CD9"/>
    <w:rsid w:val="00143D45"/>
    <w:rsid w:val="001452F6"/>
    <w:rsid w:val="00145660"/>
    <w:rsid w:val="00145922"/>
    <w:rsid w:val="00145B6D"/>
    <w:rsid w:val="00146320"/>
    <w:rsid w:val="0014694D"/>
    <w:rsid w:val="00146B89"/>
    <w:rsid w:val="00147C94"/>
    <w:rsid w:val="0015096F"/>
    <w:rsid w:val="00151F44"/>
    <w:rsid w:val="0015229C"/>
    <w:rsid w:val="001524E0"/>
    <w:rsid w:val="00154824"/>
    <w:rsid w:val="00154E2D"/>
    <w:rsid w:val="0015529F"/>
    <w:rsid w:val="0015620B"/>
    <w:rsid w:val="00157083"/>
    <w:rsid w:val="0015721D"/>
    <w:rsid w:val="0015787F"/>
    <w:rsid w:val="00157A3E"/>
    <w:rsid w:val="00160A46"/>
    <w:rsid w:val="001610F2"/>
    <w:rsid w:val="0016317E"/>
    <w:rsid w:val="00163320"/>
    <w:rsid w:val="0016343B"/>
    <w:rsid w:val="00163682"/>
    <w:rsid w:val="00163D3D"/>
    <w:rsid w:val="00164AF9"/>
    <w:rsid w:val="00164D54"/>
    <w:rsid w:val="00165929"/>
    <w:rsid w:val="00165EB7"/>
    <w:rsid w:val="001663B4"/>
    <w:rsid w:val="00166A9B"/>
    <w:rsid w:val="00167512"/>
    <w:rsid w:val="0016769D"/>
    <w:rsid w:val="00167C12"/>
    <w:rsid w:val="00170BE1"/>
    <w:rsid w:val="00172211"/>
    <w:rsid w:val="001723D8"/>
    <w:rsid w:val="0017349A"/>
    <w:rsid w:val="00175C1F"/>
    <w:rsid w:val="0017688B"/>
    <w:rsid w:val="001775BC"/>
    <w:rsid w:val="00177B94"/>
    <w:rsid w:val="00180B31"/>
    <w:rsid w:val="00180DF1"/>
    <w:rsid w:val="00181136"/>
    <w:rsid w:val="00181996"/>
    <w:rsid w:val="00181A29"/>
    <w:rsid w:val="00184D0D"/>
    <w:rsid w:val="001858D2"/>
    <w:rsid w:val="00185C1B"/>
    <w:rsid w:val="001868A6"/>
    <w:rsid w:val="00187B81"/>
    <w:rsid w:val="00191811"/>
    <w:rsid w:val="00192869"/>
    <w:rsid w:val="0019416B"/>
    <w:rsid w:val="00194827"/>
    <w:rsid w:val="0019489E"/>
    <w:rsid w:val="00194E95"/>
    <w:rsid w:val="00196562"/>
    <w:rsid w:val="00197252"/>
    <w:rsid w:val="001A2319"/>
    <w:rsid w:val="001A3302"/>
    <w:rsid w:val="001A35FA"/>
    <w:rsid w:val="001A3721"/>
    <w:rsid w:val="001A3C30"/>
    <w:rsid w:val="001A49E0"/>
    <w:rsid w:val="001A5074"/>
    <w:rsid w:val="001A55F4"/>
    <w:rsid w:val="001A5687"/>
    <w:rsid w:val="001A61DB"/>
    <w:rsid w:val="001A6951"/>
    <w:rsid w:val="001A6D69"/>
    <w:rsid w:val="001A7494"/>
    <w:rsid w:val="001B0874"/>
    <w:rsid w:val="001B12E5"/>
    <w:rsid w:val="001B1951"/>
    <w:rsid w:val="001B2B2C"/>
    <w:rsid w:val="001B2BA5"/>
    <w:rsid w:val="001B39C7"/>
    <w:rsid w:val="001B4E64"/>
    <w:rsid w:val="001B54B5"/>
    <w:rsid w:val="001B6BC5"/>
    <w:rsid w:val="001B6D4C"/>
    <w:rsid w:val="001C006B"/>
    <w:rsid w:val="001C0815"/>
    <w:rsid w:val="001C2433"/>
    <w:rsid w:val="001C25DF"/>
    <w:rsid w:val="001C27FD"/>
    <w:rsid w:val="001C280A"/>
    <w:rsid w:val="001C4470"/>
    <w:rsid w:val="001C57AA"/>
    <w:rsid w:val="001C6FBA"/>
    <w:rsid w:val="001C77DD"/>
    <w:rsid w:val="001C7A79"/>
    <w:rsid w:val="001C7BE0"/>
    <w:rsid w:val="001D1345"/>
    <w:rsid w:val="001D3187"/>
    <w:rsid w:val="001D3E98"/>
    <w:rsid w:val="001D413A"/>
    <w:rsid w:val="001D4AB8"/>
    <w:rsid w:val="001D564B"/>
    <w:rsid w:val="001D65FE"/>
    <w:rsid w:val="001D69C2"/>
    <w:rsid w:val="001D6C97"/>
    <w:rsid w:val="001D70E1"/>
    <w:rsid w:val="001E0896"/>
    <w:rsid w:val="001E0A28"/>
    <w:rsid w:val="001E1187"/>
    <w:rsid w:val="001E1CC0"/>
    <w:rsid w:val="001E2092"/>
    <w:rsid w:val="001E2170"/>
    <w:rsid w:val="001E2B03"/>
    <w:rsid w:val="001E2BFF"/>
    <w:rsid w:val="001E33D7"/>
    <w:rsid w:val="001E35DD"/>
    <w:rsid w:val="001E3A4A"/>
    <w:rsid w:val="001E41DB"/>
    <w:rsid w:val="001E4D7C"/>
    <w:rsid w:val="001E5450"/>
    <w:rsid w:val="001E5D18"/>
    <w:rsid w:val="001E62F8"/>
    <w:rsid w:val="001E789B"/>
    <w:rsid w:val="001E7910"/>
    <w:rsid w:val="001E7BE2"/>
    <w:rsid w:val="001F02BD"/>
    <w:rsid w:val="001F0489"/>
    <w:rsid w:val="001F113C"/>
    <w:rsid w:val="001F189C"/>
    <w:rsid w:val="001F2857"/>
    <w:rsid w:val="001F2B34"/>
    <w:rsid w:val="001F6258"/>
    <w:rsid w:val="001F69FB"/>
    <w:rsid w:val="001F6C55"/>
    <w:rsid w:val="001F7620"/>
    <w:rsid w:val="0020231B"/>
    <w:rsid w:val="00202E2D"/>
    <w:rsid w:val="00203581"/>
    <w:rsid w:val="0020459F"/>
    <w:rsid w:val="0020654F"/>
    <w:rsid w:val="002067B3"/>
    <w:rsid w:val="0020697A"/>
    <w:rsid w:val="00210503"/>
    <w:rsid w:val="002105C9"/>
    <w:rsid w:val="00210F29"/>
    <w:rsid w:val="00211515"/>
    <w:rsid w:val="00211B1D"/>
    <w:rsid w:val="0021214D"/>
    <w:rsid w:val="00212386"/>
    <w:rsid w:val="002129F8"/>
    <w:rsid w:val="00212F54"/>
    <w:rsid w:val="002130CB"/>
    <w:rsid w:val="002145F1"/>
    <w:rsid w:val="0021463C"/>
    <w:rsid w:val="00214867"/>
    <w:rsid w:val="002151AF"/>
    <w:rsid w:val="00216474"/>
    <w:rsid w:val="00216E5E"/>
    <w:rsid w:val="00220E62"/>
    <w:rsid w:val="00221081"/>
    <w:rsid w:val="0022144B"/>
    <w:rsid w:val="00221952"/>
    <w:rsid w:val="00221C3C"/>
    <w:rsid w:val="00221CF7"/>
    <w:rsid w:val="00221D0F"/>
    <w:rsid w:val="00222076"/>
    <w:rsid w:val="0022263C"/>
    <w:rsid w:val="002228C9"/>
    <w:rsid w:val="00223577"/>
    <w:rsid w:val="00223C24"/>
    <w:rsid w:val="00223DF1"/>
    <w:rsid w:val="002242D3"/>
    <w:rsid w:val="002244E7"/>
    <w:rsid w:val="00224B7B"/>
    <w:rsid w:val="00225414"/>
    <w:rsid w:val="002258B8"/>
    <w:rsid w:val="00225E02"/>
    <w:rsid w:val="0022654D"/>
    <w:rsid w:val="00226E65"/>
    <w:rsid w:val="0022714E"/>
    <w:rsid w:val="0022726C"/>
    <w:rsid w:val="00227A6B"/>
    <w:rsid w:val="002309BD"/>
    <w:rsid w:val="002312F2"/>
    <w:rsid w:val="002318B6"/>
    <w:rsid w:val="002319B9"/>
    <w:rsid w:val="002321C9"/>
    <w:rsid w:val="00232DCF"/>
    <w:rsid w:val="002334EC"/>
    <w:rsid w:val="00233A63"/>
    <w:rsid w:val="00233BBB"/>
    <w:rsid w:val="00233E5A"/>
    <w:rsid w:val="00233EC9"/>
    <w:rsid w:val="0023432D"/>
    <w:rsid w:val="0023448E"/>
    <w:rsid w:val="00234A0F"/>
    <w:rsid w:val="00234E95"/>
    <w:rsid w:val="0023514B"/>
    <w:rsid w:val="00235EDF"/>
    <w:rsid w:val="0024023A"/>
    <w:rsid w:val="002414ED"/>
    <w:rsid w:val="00241B9A"/>
    <w:rsid w:val="00242094"/>
    <w:rsid w:val="0024486C"/>
    <w:rsid w:val="00244C80"/>
    <w:rsid w:val="0024540B"/>
    <w:rsid w:val="00245951"/>
    <w:rsid w:val="00245983"/>
    <w:rsid w:val="002503D1"/>
    <w:rsid w:val="00250A64"/>
    <w:rsid w:val="00251442"/>
    <w:rsid w:val="002516A3"/>
    <w:rsid w:val="00251C8A"/>
    <w:rsid w:val="00252CA3"/>
    <w:rsid w:val="00253AFD"/>
    <w:rsid w:val="00253BA5"/>
    <w:rsid w:val="00254E0F"/>
    <w:rsid w:val="0025529A"/>
    <w:rsid w:val="002568E4"/>
    <w:rsid w:val="00256FB0"/>
    <w:rsid w:val="002572C3"/>
    <w:rsid w:val="002573EC"/>
    <w:rsid w:val="0026149E"/>
    <w:rsid w:val="00261684"/>
    <w:rsid w:val="00261AB3"/>
    <w:rsid w:val="00261C1C"/>
    <w:rsid w:val="00262F94"/>
    <w:rsid w:val="00263891"/>
    <w:rsid w:val="00263ADF"/>
    <w:rsid w:val="00265430"/>
    <w:rsid w:val="0026691B"/>
    <w:rsid w:val="00266A59"/>
    <w:rsid w:val="00267219"/>
    <w:rsid w:val="0026770B"/>
    <w:rsid w:val="00267BC6"/>
    <w:rsid w:val="002719E1"/>
    <w:rsid w:val="00271E23"/>
    <w:rsid w:val="00271E62"/>
    <w:rsid w:val="00272CE6"/>
    <w:rsid w:val="002742B2"/>
    <w:rsid w:val="00274531"/>
    <w:rsid w:val="0027471F"/>
    <w:rsid w:val="00274D88"/>
    <w:rsid w:val="00274FD0"/>
    <w:rsid w:val="00275AA4"/>
    <w:rsid w:val="00276384"/>
    <w:rsid w:val="00276879"/>
    <w:rsid w:val="0027699A"/>
    <w:rsid w:val="00276F21"/>
    <w:rsid w:val="00277035"/>
    <w:rsid w:val="002771B4"/>
    <w:rsid w:val="00277CA8"/>
    <w:rsid w:val="00277E59"/>
    <w:rsid w:val="002810CA"/>
    <w:rsid w:val="00281414"/>
    <w:rsid w:val="00281FDE"/>
    <w:rsid w:val="002820DC"/>
    <w:rsid w:val="002830C5"/>
    <w:rsid w:val="002832E7"/>
    <w:rsid w:val="00284EFF"/>
    <w:rsid w:val="00285641"/>
    <w:rsid w:val="00286C93"/>
    <w:rsid w:val="00287BB9"/>
    <w:rsid w:val="002903BE"/>
    <w:rsid w:val="0029147C"/>
    <w:rsid w:val="0029204F"/>
    <w:rsid w:val="00292A2F"/>
    <w:rsid w:val="00294B06"/>
    <w:rsid w:val="00294D35"/>
    <w:rsid w:val="00294E21"/>
    <w:rsid w:val="0029519D"/>
    <w:rsid w:val="0029595D"/>
    <w:rsid w:val="00296486"/>
    <w:rsid w:val="00296A85"/>
    <w:rsid w:val="00296E37"/>
    <w:rsid w:val="0029748F"/>
    <w:rsid w:val="00297911"/>
    <w:rsid w:val="002A0105"/>
    <w:rsid w:val="002A0328"/>
    <w:rsid w:val="002A046A"/>
    <w:rsid w:val="002A1106"/>
    <w:rsid w:val="002A39BF"/>
    <w:rsid w:val="002A4126"/>
    <w:rsid w:val="002A4FC7"/>
    <w:rsid w:val="002A52CB"/>
    <w:rsid w:val="002A5ABE"/>
    <w:rsid w:val="002A5E77"/>
    <w:rsid w:val="002A5EAB"/>
    <w:rsid w:val="002A6419"/>
    <w:rsid w:val="002A6477"/>
    <w:rsid w:val="002A66EB"/>
    <w:rsid w:val="002A7C94"/>
    <w:rsid w:val="002B052B"/>
    <w:rsid w:val="002B05A5"/>
    <w:rsid w:val="002B0CED"/>
    <w:rsid w:val="002B0FFB"/>
    <w:rsid w:val="002B1A42"/>
    <w:rsid w:val="002B22DB"/>
    <w:rsid w:val="002B4846"/>
    <w:rsid w:val="002B4BC0"/>
    <w:rsid w:val="002B5E70"/>
    <w:rsid w:val="002B605C"/>
    <w:rsid w:val="002B647A"/>
    <w:rsid w:val="002B6806"/>
    <w:rsid w:val="002B7CF5"/>
    <w:rsid w:val="002C0A3A"/>
    <w:rsid w:val="002C0FFB"/>
    <w:rsid w:val="002C1E8B"/>
    <w:rsid w:val="002C2375"/>
    <w:rsid w:val="002C2B85"/>
    <w:rsid w:val="002C339B"/>
    <w:rsid w:val="002C42A5"/>
    <w:rsid w:val="002C5208"/>
    <w:rsid w:val="002C57D1"/>
    <w:rsid w:val="002C596D"/>
    <w:rsid w:val="002C5B9E"/>
    <w:rsid w:val="002D28DF"/>
    <w:rsid w:val="002D29CD"/>
    <w:rsid w:val="002D2DC0"/>
    <w:rsid w:val="002D33BC"/>
    <w:rsid w:val="002D3763"/>
    <w:rsid w:val="002D5064"/>
    <w:rsid w:val="002D5A67"/>
    <w:rsid w:val="002D628E"/>
    <w:rsid w:val="002D68AE"/>
    <w:rsid w:val="002D7100"/>
    <w:rsid w:val="002D7C27"/>
    <w:rsid w:val="002D7D04"/>
    <w:rsid w:val="002E01BE"/>
    <w:rsid w:val="002E08FA"/>
    <w:rsid w:val="002E212C"/>
    <w:rsid w:val="002E2CAB"/>
    <w:rsid w:val="002E2E05"/>
    <w:rsid w:val="002E2E3E"/>
    <w:rsid w:val="002E309F"/>
    <w:rsid w:val="002E3190"/>
    <w:rsid w:val="002E38E4"/>
    <w:rsid w:val="002E43AB"/>
    <w:rsid w:val="002E5D24"/>
    <w:rsid w:val="002E5D26"/>
    <w:rsid w:val="002E6088"/>
    <w:rsid w:val="002E6744"/>
    <w:rsid w:val="002F12D6"/>
    <w:rsid w:val="002F2B14"/>
    <w:rsid w:val="002F39BC"/>
    <w:rsid w:val="002F4645"/>
    <w:rsid w:val="002F4868"/>
    <w:rsid w:val="002F4A01"/>
    <w:rsid w:val="002F4FA8"/>
    <w:rsid w:val="002F51C7"/>
    <w:rsid w:val="002F5A61"/>
    <w:rsid w:val="002F5DF5"/>
    <w:rsid w:val="002F65C5"/>
    <w:rsid w:val="002F74F4"/>
    <w:rsid w:val="002F7CC3"/>
    <w:rsid w:val="003003AD"/>
    <w:rsid w:val="003003B8"/>
    <w:rsid w:val="00300C9A"/>
    <w:rsid w:val="00301632"/>
    <w:rsid w:val="003017ED"/>
    <w:rsid w:val="0030193D"/>
    <w:rsid w:val="003027E6"/>
    <w:rsid w:val="00302D41"/>
    <w:rsid w:val="00303125"/>
    <w:rsid w:val="0030354F"/>
    <w:rsid w:val="003039F6"/>
    <w:rsid w:val="00303CF9"/>
    <w:rsid w:val="00303DFC"/>
    <w:rsid w:val="00304C70"/>
    <w:rsid w:val="00305105"/>
    <w:rsid w:val="0030524E"/>
    <w:rsid w:val="003056A5"/>
    <w:rsid w:val="00305EDA"/>
    <w:rsid w:val="003065A1"/>
    <w:rsid w:val="00307025"/>
    <w:rsid w:val="003071FE"/>
    <w:rsid w:val="00307224"/>
    <w:rsid w:val="00311367"/>
    <w:rsid w:val="0031165E"/>
    <w:rsid w:val="00311B77"/>
    <w:rsid w:val="00311EA2"/>
    <w:rsid w:val="00312813"/>
    <w:rsid w:val="003170F7"/>
    <w:rsid w:val="00317353"/>
    <w:rsid w:val="003175CB"/>
    <w:rsid w:val="003178CA"/>
    <w:rsid w:val="003201BE"/>
    <w:rsid w:val="00320266"/>
    <w:rsid w:val="00320D68"/>
    <w:rsid w:val="00321059"/>
    <w:rsid w:val="003229C6"/>
    <w:rsid w:val="003229FF"/>
    <w:rsid w:val="00322D4A"/>
    <w:rsid w:val="003234C0"/>
    <w:rsid w:val="00323CB7"/>
    <w:rsid w:val="00324334"/>
    <w:rsid w:val="00326525"/>
    <w:rsid w:val="003266F6"/>
    <w:rsid w:val="00326890"/>
    <w:rsid w:val="00327535"/>
    <w:rsid w:val="003275F5"/>
    <w:rsid w:val="00331355"/>
    <w:rsid w:val="00331464"/>
    <w:rsid w:val="003315D0"/>
    <w:rsid w:val="00331EDA"/>
    <w:rsid w:val="003320B3"/>
    <w:rsid w:val="00332880"/>
    <w:rsid w:val="00332BC5"/>
    <w:rsid w:val="0033353C"/>
    <w:rsid w:val="00333A8D"/>
    <w:rsid w:val="00333BD9"/>
    <w:rsid w:val="003343E8"/>
    <w:rsid w:val="00334595"/>
    <w:rsid w:val="00334B11"/>
    <w:rsid w:val="00335412"/>
    <w:rsid w:val="00335489"/>
    <w:rsid w:val="00336800"/>
    <w:rsid w:val="00337112"/>
    <w:rsid w:val="0034056E"/>
    <w:rsid w:val="00340A9D"/>
    <w:rsid w:val="00340DFA"/>
    <w:rsid w:val="003411BF"/>
    <w:rsid w:val="00341C86"/>
    <w:rsid w:val="0034229C"/>
    <w:rsid w:val="003425D1"/>
    <w:rsid w:val="00342CC6"/>
    <w:rsid w:val="003436EF"/>
    <w:rsid w:val="00343C40"/>
    <w:rsid w:val="00343E5C"/>
    <w:rsid w:val="0034462E"/>
    <w:rsid w:val="00345389"/>
    <w:rsid w:val="00345C34"/>
    <w:rsid w:val="00350638"/>
    <w:rsid w:val="003509C5"/>
    <w:rsid w:val="0035231C"/>
    <w:rsid w:val="00354335"/>
    <w:rsid w:val="0035536A"/>
    <w:rsid w:val="00357CAD"/>
    <w:rsid w:val="00357D75"/>
    <w:rsid w:val="00360616"/>
    <w:rsid w:val="00360AC1"/>
    <w:rsid w:val="00361897"/>
    <w:rsid w:val="003634E2"/>
    <w:rsid w:val="00364054"/>
    <w:rsid w:val="003640F1"/>
    <w:rsid w:val="00365016"/>
    <w:rsid w:val="00366624"/>
    <w:rsid w:val="003672CC"/>
    <w:rsid w:val="00367CAE"/>
    <w:rsid w:val="00371CAA"/>
    <w:rsid w:val="00371E03"/>
    <w:rsid w:val="00372157"/>
    <w:rsid w:val="00372D7D"/>
    <w:rsid w:val="0037323D"/>
    <w:rsid w:val="00373489"/>
    <w:rsid w:val="00374116"/>
    <w:rsid w:val="00374359"/>
    <w:rsid w:val="00374B4C"/>
    <w:rsid w:val="00377405"/>
    <w:rsid w:val="003801DA"/>
    <w:rsid w:val="00380486"/>
    <w:rsid w:val="003825E6"/>
    <w:rsid w:val="00384484"/>
    <w:rsid w:val="0038481B"/>
    <w:rsid w:val="00384CBC"/>
    <w:rsid w:val="00385F0C"/>
    <w:rsid w:val="00386599"/>
    <w:rsid w:val="00386A4A"/>
    <w:rsid w:val="00386A81"/>
    <w:rsid w:val="00386EB6"/>
    <w:rsid w:val="0038709B"/>
    <w:rsid w:val="00390604"/>
    <w:rsid w:val="00390A4D"/>
    <w:rsid w:val="00391126"/>
    <w:rsid w:val="003913A3"/>
    <w:rsid w:val="0039289B"/>
    <w:rsid w:val="0039405F"/>
    <w:rsid w:val="003945FC"/>
    <w:rsid w:val="00395409"/>
    <w:rsid w:val="00395706"/>
    <w:rsid w:val="00396E84"/>
    <w:rsid w:val="0039753D"/>
    <w:rsid w:val="00397BF2"/>
    <w:rsid w:val="003A0BE8"/>
    <w:rsid w:val="003A0D05"/>
    <w:rsid w:val="003A22E6"/>
    <w:rsid w:val="003A2850"/>
    <w:rsid w:val="003A34A7"/>
    <w:rsid w:val="003A417D"/>
    <w:rsid w:val="003A4EA3"/>
    <w:rsid w:val="003A6A26"/>
    <w:rsid w:val="003A6A7D"/>
    <w:rsid w:val="003A6D19"/>
    <w:rsid w:val="003A6D60"/>
    <w:rsid w:val="003A7266"/>
    <w:rsid w:val="003A7A6E"/>
    <w:rsid w:val="003B000F"/>
    <w:rsid w:val="003B0E8F"/>
    <w:rsid w:val="003B13BF"/>
    <w:rsid w:val="003B1484"/>
    <w:rsid w:val="003B286C"/>
    <w:rsid w:val="003B2BD8"/>
    <w:rsid w:val="003B39B6"/>
    <w:rsid w:val="003B50DC"/>
    <w:rsid w:val="003B5150"/>
    <w:rsid w:val="003B5798"/>
    <w:rsid w:val="003B5A34"/>
    <w:rsid w:val="003B6132"/>
    <w:rsid w:val="003B61A0"/>
    <w:rsid w:val="003B6F57"/>
    <w:rsid w:val="003B7300"/>
    <w:rsid w:val="003B7915"/>
    <w:rsid w:val="003B7A27"/>
    <w:rsid w:val="003C018B"/>
    <w:rsid w:val="003C16C5"/>
    <w:rsid w:val="003C2219"/>
    <w:rsid w:val="003C504D"/>
    <w:rsid w:val="003C5EA2"/>
    <w:rsid w:val="003C6062"/>
    <w:rsid w:val="003C6917"/>
    <w:rsid w:val="003C7DFD"/>
    <w:rsid w:val="003C7F64"/>
    <w:rsid w:val="003D0080"/>
    <w:rsid w:val="003D0083"/>
    <w:rsid w:val="003D075B"/>
    <w:rsid w:val="003D1165"/>
    <w:rsid w:val="003D1B55"/>
    <w:rsid w:val="003D2736"/>
    <w:rsid w:val="003D3F5F"/>
    <w:rsid w:val="003D4649"/>
    <w:rsid w:val="003D664D"/>
    <w:rsid w:val="003D6705"/>
    <w:rsid w:val="003D708F"/>
    <w:rsid w:val="003D7E97"/>
    <w:rsid w:val="003E04BB"/>
    <w:rsid w:val="003E0589"/>
    <w:rsid w:val="003E20F5"/>
    <w:rsid w:val="003E2138"/>
    <w:rsid w:val="003E2AC5"/>
    <w:rsid w:val="003E3265"/>
    <w:rsid w:val="003E34F4"/>
    <w:rsid w:val="003E40A5"/>
    <w:rsid w:val="003E484D"/>
    <w:rsid w:val="003E4993"/>
    <w:rsid w:val="003E4BCC"/>
    <w:rsid w:val="003E4D1E"/>
    <w:rsid w:val="003E5A30"/>
    <w:rsid w:val="003E5EB6"/>
    <w:rsid w:val="003E64B8"/>
    <w:rsid w:val="003F256F"/>
    <w:rsid w:val="003F291F"/>
    <w:rsid w:val="003F397A"/>
    <w:rsid w:val="003F464D"/>
    <w:rsid w:val="003F7138"/>
    <w:rsid w:val="0040040E"/>
    <w:rsid w:val="00400452"/>
    <w:rsid w:val="004008E7"/>
    <w:rsid w:val="00400A61"/>
    <w:rsid w:val="00402CAF"/>
    <w:rsid w:val="00402EF7"/>
    <w:rsid w:val="004039F0"/>
    <w:rsid w:val="00404667"/>
    <w:rsid w:val="00404FE8"/>
    <w:rsid w:val="00405781"/>
    <w:rsid w:val="00405786"/>
    <w:rsid w:val="0040613A"/>
    <w:rsid w:val="004068FC"/>
    <w:rsid w:val="00406C73"/>
    <w:rsid w:val="00406FF0"/>
    <w:rsid w:val="00407D51"/>
    <w:rsid w:val="004101A7"/>
    <w:rsid w:val="00410429"/>
    <w:rsid w:val="00411924"/>
    <w:rsid w:val="004124FA"/>
    <w:rsid w:val="00412ED2"/>
    <w:rsid w:val="004131B5"/>
    <w:rsid w:val="0041336C"/>
    <w:rsid w:val="0041497F"/>
    <w:rsid w:val="00414C57"/>
    <w:rsid w:val="00414CCF"/>
    <w:rsid w:val="00415695"/>
    <w:rsid w:val="00415E27"/>
    <w:rsid w:val="00415EC1"/>
    <w:rsid w:val="00416138"/>
    <w:rsid w:val="0041662B"/>
    <w:rsid w:val="00416A46"/>
    <w:rsid w:val="0041746E"/>
    <w:rsid w:val="004174F3"/>
    <w:rsid w:val="004179E6"/>
    <w:rsid w:val="0042210B"/>
    <w:rsid w:val="00424943"/>
    <w:rsid w:val="004278A4"/>
    <w:rsid w:val="00427DB6"/>
    <w:rsid w:val="00431C86"/>
    <w:rsid w:val="00432C66"/>
    <w:rsid w:val="004358FF"/>
    <w:rsid w:val="00436877"/>
    <w:rsid w:val="004410F4"/>
    <w:rsid w:val="004427E5"/>
    <w:rsid w:val="00442DD6"/>
    <w:rsid w:val="00442DE2"/>
    <w:rsid w:val="00443AAF"/>
    <w:rsid w:val="0044489D"/>
    <w:rsid w:val="004453E1"/>
    <w:rsid w:val="0044575A"/>
    <w:rsid w:val="00445E10"/>
    <w:rsid w:val="0044641D"/>
    <w:rsid w:val="004478AE"/>
    <w:rsid w:val="00447C27"/>
    <w:rsid w:val="00450C28"/>
    <w:rsid w:val="00451F94"/>
    <w:rsid w:val="00452456"/>
    <w:rsid w:val="00452574"/>
    <w:rsid w:val="00452D84"/>
    <w:rsid w:val="0045306C"/>
    <w:rsid w:val="00453651"/>
    <w:rsid w:val="004541A2"/>
    <w:rsid w:val="004576CA"/>
    <w:rsid w:val="004608E7"/>
    <w:rsid w:val="00462020"/>
    <w:rsid w:val="0046258B"/>
    <w:rsid w:val="00462C1C"/>
    <w:rsid w:val="0046362E"/>
    <w:rsid w:val="00463872"/>
    <w:rsid w:val="00463C5E"/>
    <w:rsid w:val="004644F1"/>
    <w:rsid w:val="004645FE"/>
    <w:rsid w:val="00464C49"/>
    <w:rsid w:val="00466601"/>
    <w:rsid w:val="00466B3E"/>
    <w:rsid w:val="00470F17"/>
    <w:rsid w:val="00470FC7"/>
    <w:rsid w:val="004710F9"/>
    <w:rsid w:val="00471192"/>
    <w:rsid w:val="0047169D"/>
    <w:rsid w:val="00471E2D"/>
    <w:rsid w:val="0047204D"/>
    <w:rsid w:val="004721B8"/>
    <w:rsid w:val="00472299"/>
    <w:rsid w:val="00474DD9"/>
    <w:rsid w:val="00474E62"/>
    <w:rsid w:val="004771E2"/>
    <w:rsid w:val="00477893"/>
    <w:rsid w:val="00480277"/>
    <w:rsid w:val="00480C85"/>
    <w:rsid w:val="00480EB1"/>
    <w:rsid w:val="00483812"/>
    <w:rsid w:val="004844A7"/>
    <w:rsid w:val="00484B23"/>
    <w:rsid w:val="00485687"/>
    <w:rsid w:val="004860A1"/>
    <w:rsid w:val="00487A56"/>
    <w:rsid w:val="00487CB0"/>
    <w:rsid w:val="004904EA"/>
    <w:rsid w:val="00490996"/>
    <w:rsid w:val="00490DB5"/>
    <w:rsid w:val="00491BE7"/>
    <w:rsid w:val="00492A6B"/>
    <w:rsid w:val="00493B99"/>
    <w:rsid w:val="00493C07"/>
    <w:rsid w:val="00493E43"/>
    <w:rsid w:val="0049471D"/>
    <w:rsid w:val="004947BA"/>
    <w:rsid w:val="00494CD7"/>
    <w:rsid w:val="00495443"/>
    <w:rsid w:val="0049689C"/>
    <w:rsid w:val="00497173"/>
    <w:rsid w:val="004975D8"/>
    <w:rsid w:val="004A0125"/>
    <w:rsid w:val="004A09DB"/>
    <w:rsid w:val="004A106B"/>
    <w:rsid w:val="004A1CE1"/>
    <w:rsid w:val="004A2403"/>
    <w:rsid w:val="004A44BC"/>
    <w:rsid w:val="004A5203"/>
    <w:rsid w:val="004A695E"/>
    <w:rsid w:val="004A731B"/>
    <w:rsid w:val="004A76C2"/>
    <w:rsid w:val="004A79B8"/>
    <w:rsid w:val="004B0E33"/>
    <w:rsid w:val="004B2426"/>
    <w:rsid w:val="004B25B1"/>
    <w:rsid w:val="004B28FC"/>
    <w:rsid w:val="004B2B9A"/>
    <w:rsid w:val="004B3436"/>
    <w:rsid w:val="004B7435"/>
    <w:rsid w:val="004C06B4"/>
    <w:rsid w:val="004C1D12"/>
    <w:rsid w:val="004C1D84"/>
    <w:rsid w:val="004C20F1"/>
    <w:rsid w:val="004C21C3"/>
    <w:rsid w:val="004C225D"/>
    <w:rsid w:val="004C2CC9"/>
    <w:rsid w:val="004C2D6E"/>
    <w:rsid w:val="004C38EC"/>
    <w:rsid w:val="004C3CD6"/>
    <w:rsid w:val="004C424C"/>
    <w:rsid w:val="004C503B"/>
    <w:rsid w:val="004C56E4"/>
    <w:rsid w:val="004C69F1"/>
    <w:rsid w:val="004D387A"/>
    <w:rsid w:val="004D4697"/>
    <w:rsid w:val="004D4D01"/>
    <w:rsid w:val="004D5BBB"/>
    <w:rsid w:val="004D63D1"/>
    <w:rsid w:val="004D7141"/>
    <w:rsid w:val="004E126F"/>
    <w:rsid w:val="004E1C03"/>
    <w:rsid w:val="004E2845"/>
    <w:rsid w:val="004E33B3"/>
    <w:rsid w:val="004E3752"/>
    <w:rsid w:val="004E3F8A"/>
    <w:rsid w:val="004E40B9"/>
    <w:rsid w:val="004E545B"/>
    <w:rsid w:val="004E54E5"/>
    <w:rsid w:val="004E5638"/>
    <w:rsid w:val="004E5A42"/>
    <w:rsid w:val="004E6611"/>
    <w:rsid w:val="004E7662"/>
    <w:rsid w:val="004E7749"/>
    <w:rsid w:val="004F06D7"/>
    <w:rsid w:val="004F0790"/>
    <w:rsid w:val="004F08CF"/>
    <w:rsid w:val="004F117F"/>
    <w:rsid w:val="004F3CF0"/>
    <w:rsid w:val="004F54B9"/>
    <w:rsid w:val="004F5FB9"/>
    <w:rsid w:val="004F6529"/>
    <w:rsid w:val="004F7024"/>
    <w:rsid w:val="004F7632"/>
    <w:rsid w:val="004F765A"/>
    <w:rsid w:val="004F7E1A"/>
    <w:rsid w:val="00500806"/>
    <w:rsid w:val="00501DBC"/>
    <w:rsid w:val="00503101"/>
    <w:rsid w:val="005036B9"/>
    <w:rsid w:val="00504A64"/>
    <w:rsid w:val="00505207"/>
    <w:rsid w:val="00505D8F"/>
    <w:rsid w:val="005073C5"/>
    <w:rsid w:val="00507506"/>
    <w:rsid w:val="00510446"/>
    <w:rsid w:val="0051095F"/>
    <w:rsid w:val="00512770"/>
    <w:rsid w:val="00512E3B"/>
    <w:rsid w:val="00512E48"/>
    <w:rsid w:val="00513749"/>
    <w:rsid w:val="0051387B"/>
    <w:rsid w:val="00514184"/>
    <w:rsid w:val="00514A58"/>
    <w:rsid w:val="00514AAC"/>
    <w:rsid w:val="00516569"/>
    <w:rsid w:val="005168C2"/>
    <w:rsid w:val="005205CA"/>
    <w:rsid w:val="005209E0"/>
    <w:rsid w:val="00521B75"/>
    <w:rsid w:val="0052242F"/>
    <w:rsid w:val="005229EE"/>
    <w:rsid w:val="00522D63"/>
    <w:rsid w:val="0052350F"/>
    <w:rsid w:val="00523F0E"/>
    <w:rsid w:val="00524283"/>
    <w:rsid w:val="00524B1F"/>
    <w:rsid w:val="005252BF"/>
    <w:rsid w:val="00525700"/>
    <w:rsid w:val="005267F7"/>
    <w:rsid w:val="0052750A"/>
    <w:rsid w:val="005309CF"/>
    <w:rsid w:val="00532D68"/>
    <w:rsid w:val="00533BEC"/>
    <w:rsid w:val="00535548"/>
    <w:rsid w:val="005371E0"/>
    <w:rsid w:val="005376C9"/>
    <w:rsid w:val="00537A34"/>
    <w:rsid w:val="005405D9"/>
    <w:rsid w:val="00540CAD"/>
    <w:rsid w:val="00541D99"/>
    <w:rsid w:val="00543914"/>
    <w:rsid w:val="00544D21"/>
    <w:rsid w:val="005454A0"/>
    <w:rsid w:val="0055072D"/>
    <w:rsid w:val="005512F3"/>
    <w:rsid w:val="00551757"/>
    <w:rsid w:val="00551774"/>
    <w:rsid w:val="00551A69"/>
    <w:rsid w:val="00552BCD"/>
    <w:rsid w:val="00554E99"/>
    <w:rsid w:val="0055581F"/>
    <w:rsid w:val="005561DA"/>
    <w:rsid w:val="005564EB"/>
    <w:rsid w:val="005568B3"/>
    <w:rsid w:val="00557690"/>
    <w:rsid w:val="00557A26"/>
    <w:rsid w:val="00560B64"/>
    <w:rsid w:val="005611F7"/>
    <w:rsid w:val="00561271"/>
    <w:rsid w:val="00562641"/>
    <w:rsid w:val="00562881"/>
    <w:rsid w:val="00562A1B"/>
    <w:rsid w:val="00562E7F"/>
    <w:rsid w:val="00562EFF"/>
    <w:rsid w:val="00564C93"/>
    <w:rsid w:val="00567283"/>
    <w:rsid w:val="00567891"/>
    <w:rsid w:val="00571BBF"/>
    <w:rsid w:val="00573906"/>
    <w:rsid w:val="00574774"/>
    <w:rsid w:val="0057494C"/>
    <w:rsid w:val="00574B65"/>
    <w:rsid w:val="00575092"/>
    <w:rsid w:val="0057525E"/>
    <w:rsid w:val="00575317"/>
    <w:rsid w:val="005763AF"/>
    <w:rsid w:val="005763C4"/>
    <w:rsid w:val="00576E4A"/>
    <w:rsid w:val="005775D7"/>
    <w:rsid w:val="00577BD8"/>
    <w:rsid w:val="00577D02"/>
    <w:rsid w:val="00580229"/>
    <w:rsid w:val="00581D2A"/>
    <w:rsid w:val="00587C81"/>
    <w:rsid w:val="0059012D"/>
    <w:rsid w:val="005905F3"/>
    <w:rsid w:val="0059083B"/>
    <w:rsid w:val="00591FAF"/>
    <w:rsid w:val="00591FB9"/>
    <w:rsid w:val="00592067"/>
    <w:rsid w:val="0059321F"/>
    <w:rsid w:val="005959BC"/>
    <w:rsid w:val="00595C42"/>
    <w:rsid w:val="00595F91"/>
    <w:rsid w:val="00596024"/>
    <w:rsid w:val="00596175"/>
    <w:rsid w:val="00596BB1"/>
    <w:rsid w:val="00597802"/>
    <w:rsid w:val="005A0243"/>
    <w:rsid w:val="005A089B"/>
    <w:rsid w:val="005A0B9D"/>
    <w:rsid w:val="005A0E41"/>
    <w:rsid w:val="005A0F31"/>
    <w:rsid w:val="005A1DEE"/>
    <w:rsid w:val="005A25FB"/>
    <w:rsid w:val="005A29F0"/>
    <w:rsid w:val="005A2C22"/>
    <w:rsid w:val="005A3395"/>
    <w:rsid w:val="005A3607"/>
    <w:rsid w:val="005A493E"/>
    <w:rsid w:val="005A4AA4"/>
    <w:rsid w:val="005A50B8"/>
    <w:rsid w:val="005A5103"/>
    <w:rsid w:val="005A54F9"/>
    <w:rsid w:val="005A666D"/>
    <w:rsid w:val="005A6880"/>
    <w:rsid w:val="005A754C"/>
    <w:rsid w:val="005B0ABA"/>
    <w:rsid w:val="005B0DFF"/>
    <w:rsid w:val="005B4172"/>
    <w:rsid w:val="005B582F"/>
    <w:rsid w:val="005B6DAA"/>
    <w:rsid w:val="005B7F8A"/>
    <w:rsid w:val="005C1EB3"/>
    <w:rsid w:val="005C303E"/>
    <w:rsid w:val="005C32ED"/>
    <w:rsid w:val="005C3B70"/>
    <w:rsid w:val="005C3E08"/>
    <w:rsid w:val="005C4674"/>
    <w:rsid w:val="005C683D"/>
    <w:rsid w:val="005C752E"/>
    <w:rsid w:val="005D0890"/>
    <w:rsid w:val="005D0B2D"/>
    <w:rsid w:val="005D0F0C"/>
    <w:rsid w:val="005D282D"/>
    <w:rsid w:val="005D3737"/>
    <w:rsid w:val="005D3A63"/>
    <w:rsid w:val="005D46BF"/>
    <w:rsid w:val="005D5241"/>
    <w:rsid w:val="005D7724"/>
    <w:rsid w:val="005D7C45"/>
    <w:rsid w:val="005D7D2B"/>
    <w:rsid w:val="005E17AC"/>
    <w:rsid w:val="005E1C59"/>
    <w:rsid w:val="005E1EA9"/>
    <w:rsid w:val="005E24BB"/>
    <w:rsid w:val="005E465A"/>
    <w:rsid w:val="005E468D"/>
    <w:rsid w:val="005E5080"/>
    <w:rsid w:val="005E5237"/>
    <w:rsid w:val="005E5811"/>
    <w:rsid w:val="005E5B45"/>
    <w:rsid w:val="005E6048"/>
    <w:rsid w:val="005E63D6"/>
    <w:rsid w:val="005E76D4"/>
    <w:rsid w:val="005E7D2E"/>
    <w:rsid w:val="005F01C5"/>
    <w:rsid w:val="005F1134"/>
    <w:rsid w:val="005F12AA"/>
    <w:rsid w:val="005F147A"/>
    <w:rsid w:val="005F1EA9"/>
    <w:rsid w:val="005F1EF9"/>
    <w:rsid w:val="005F22B8"/>
    <w:rsid w:val="005F2CF0"/>
    <w:rsid w:val="005F2F71"/>
    <w:rsid w:val="005F3740"/>
    <w:rsid w:val="005F3F10"/>
    <w:rsid w:val="005F4B51"/>
    <w:rsid w:val="005F4C78"/>
    <w:rsid w:val="005F5152"/>
    <w:rsid w:val="005F5736"/>
    <w:rsid w:val="005F5831"/>
    <w:rsid w:val="005F5F34"/>
    <w:rsid w:val="005F6E1D"/>
    <w:rsid w:val="005F72DB"/>
    <w:rsid w:val="005F7739"/>
    <w:rsid w:val="005F7B2A"/>
    <w:rsid w:val="005F7DF7"/>
    <w:rsid w:val="00601069"/>
    <w:rsid w:val="00601902"/>
    <w:rsid w:val="006025D4"/>
    <w:rsid w:val="00602716"/>
    <w:rsid w:val="00602DB9"/>
    <w:rsid w:val="00603A60"/>
    <w:rsid w:val="006047CB"/>
    <w:rsid w:val="00604D09"/>
    <w:rsid w:val="00605BE8"/>
    <w:rsid w:val="00607397"/>
    <w:rsid w:val="00607920"/>
    <w:rsid w:val="00607B53"/>
    <w:rsid w:val="006105B6"/>
    <w:rsid w:val="00610883"/>
    <w:rsid w:val="00610CB9"/>
    <w:rsid w:val="00611205"/>
    <w:rsid w:val="00613B7D"/>
    <w:rsid w:val="00614C38"/>
    <w:rsid w:val="00615923"/>
    <w:rsid w:val="00616F18"/>
    <w:rsid w:val="0062018C"/>
    <w:rsid w:val="00620981"/>
    <w:rsid w:val="00620E5D"/>
    <w:rsid w:val="00620E75"/>
    <w:rsid w:val="00621054"/>
    <w:rsid w:val="00621D3D"/>
    <w:rsid w:val="00625204"/>
    <w:rsid w:val="00625214"/>
    <w:rsid w:val="00625DB5"/>
    <w:rsid w:val="00626917"/>
    <w:rsid w:val="00626A32"/>
    <w:rsid w:val="00627810"/>
    <w:rsid w:val="006307FB"/>
    <w:rsid w:val="006308CC"/>
    <w:rsid w:val="00631E02"/>
    <w:rsid w:val="00631ED4"/>
    <w:rsid w:val="006321BB"/>
    <w:rsid w:val="00632318"/>
    <w:rsid w:val="0063368B"/>
    <w:rsid w:val="00633BB1"/>
    <w:rsid w:val="00634CA9"/>
    <w:rsid w:val="0063511C"/>
    <w:rsid w:val="00635199"/>
    <w:rsid w:val="006357DB"/>
    <w:rsid w:val="00635938"/>
    <w:rsid w:val="00636629"/>
    <w:rsid w:val="00637CB4"/>
    <w:rsid w:val="00640301"/>
    <w:rsid w:val="006404B5"/>
    <w:rsid w:val="00640BD3"/>
    <w:rsid w:val="00641614"/>
    <w:rsid w:val="0064164B"/>
    <w:rsid w:val="00641861"/>
    <w:rsid w:val="006421ED"/>
    <w:rsid w:val="0064222F"/>
    <w:rsid w:val="0064227B"/>
    <w:rsid w:val="006430FA"/>
    <w:rsid w:val="00643A61"/>
    <w:rsid w:val="006440C6"/>
    <w:rsid w:val="00644186"/>
    <w:rsid w:val="00645D4C"/>
    <w:rsid w:val="006476B9"/>
    <w:rsid w:val="00647837"/>
    <w:rsid w:val="00647F98"/>
    <w:rsid w:val="00650935"/>
    <w:rsid w:val="00651BA4"/>
    <w:rsid w:val="00652AA3"/>
    <w:rsid w:val="0065368D"/>
    <w:rsid w:val="00653CF4"/>
    <w:rsid w:val="00654309"/>
    <w:rsid w:val="0065460B"/>
    <w:rsid w:val="00655066"/>
    <w:rsid w:val="006570CA"/>
    <w:rsid w:val="0065761B"/>
    <w:rsid w:val="00657969"/>
    <w:rsid w:val="00660658"/>
    <w:rsid w:val="006609BE"/>
    <w:rsid w:val="00660BE8"/>
    <w:rsid w:val="00660E46"/>
    <w:rsid w:val="00662313"/>
    <w:rsid w:val="00662EA9"/>
    <w:rsid w:val="00662FCF"/>
    <w:rsid w:val="00663381"/>
    <w:rsid w:val="0066369E"/>
    <w:rsid w:val="00663732"/>
    <w:rsid w:val="00664056"/>
    <w:rsid w:val="00664153"/>
    <w:rsid w:val="00664458"/>
    <w:rsid w:val="0066652D"/>
    <w:rsid w:val="0066736D"/>
    <w:rsid w:val="00667852"/>
    <w:rsid w:val="00667F5B"/>
    <w:rsid w:val="00670866"/>
    <w:rsid w:val="006709EC"/>
    <w:rsid w:val="00672578"/>
    <w:rsid w:val="00672B92"/>
    <w:rsid w:val="00672F1A"/>
    <w:rsid w:val="006730C9"/>
    <w:rsid w:val="0067334C"/>
    <w:rsid w:val="006749BB"/>
    <w:rsid w:val="00674B6E"/>
    <w:rsid w:val="0067538A"/>
    <w:rsid w:val="006757CA"/>
    <w:rsid w:val="00675EE8"/>
    <w:rsid w:val="00676355"/>
    <w:rsid w:val="006768D8"/>
    <w:rsid w:val="00676B82"/>
    <w:rsid w:val="00676CD6"/>
    <w:rsid w:val="00676D39"/>
    <w:rsid w:val="0067757F"/>
    <w:rsid w:val="0067776E"/>
    <w:rsid w:val="0067791F"/>
    <w:rsid w:val="006801B1"/>
    <w:rsid w:val="006808C0"/>
    <w:rsid w:val="00680DCF"/>
    <w:rsid w:val="00681277"/>
    <w:rsid w:val="00681F75"/>
    <w:rsid w:val="00682211"/>
    <w:rsid w:val="006823A8"/>
    <w:rsid w:val="00682B55"/>
    <w:rsid w:val="006841B3"/>
    <w:rsid w:val="006864AD"/>
    <w:rsid w:val="00686CF5"/>
    <w:rsid w:val="0068781A"/>
    <w:rsid w:val="00687CE0"/>
    <w:rsid w:val="006905AA"/>
    <w:rsid w:val="006905B5"/>
    <w:rsid w:val="006909B0"/>
    <w:rsid w:val="006909FE"/>
    <w:rsid w:val="00692AAD"/>
    <w:rsid w:val="00692E3E"/>
    <w:rsid w:val="00693EB9"/>
    <w:rsid w:val="006941B1"/>
    <w:rsid w:val="00694A64"/>
    <w:rsid w:val="00694BF1"/>
    <w:rsid w:val="006958E4"/>
    <w:rsid w:val="00695AA2"/>
    <w:rsid w:val="00695B47"/>
    <w:rsid w:val="006A07CF"/>
    <w:rsid w:val="006A194F"/>
    <w:rsid w:val="006A28CD"/>
    <w:rsid w:val="006A2B6B"/>
    <w:rsid w:val="006A3788"/>
    <w:rsid w:val="006A3ADA"/>
    <w:rsid w:val="006A3E25"/>
    <w:rsid w:val="006A56B2"/>
    <w:rsid w:val="006A7E2C"/>
    <w:rsid w:val="006B054B"/>
    <w:rsid w:val="006B2392"/>
    <w:rsid w:val="006B26A5"/>
    <w:rsid w:val="006B2811"/>
    <w:rsid w:val="006B285F"/>
    <w:rsid w:val="006B3191"/>
    <w:rsid w:val="006B3F6B"/>
    <w:rsid w:val="006B41E2"/>
    <w:rsid w:val="006B4467"/>
    <w:rsid w:val="006B46B5"/>
    <w:rsid w:val="006B4701"/>
    <w:rsid w:val="006B4A7E"/>
    <w:rsid w:val="006B64CB"/>
    <w:rsid w:val="006B74BE"/>
    <w:rsid w:val="006C047C"/>
    <w:rsid w:val="006C197B"/>
    <w:rsid w:val="006C1B3A"/>
    <w:rsid w:val="006C1C0E"/>
    <w:rsid w:val="006C29CF"/>
    <w:rsid w:val="006C3100"/>
    <w:rsid w:val="006C5ACA"/>
    <w:rsid w:val="006C61C2"/>
    <w:rsid w:val="006C6383"/>
    <w:rsid w:val="006C6575"/>
    <w:rsid w:val="006C67B8"/>
    <w:rsid w:val="006C6C08"/>
    <w:rsid w:val="006D2719"/>
    <w:rsid w:val="006D3016"/>
    <w:rsid w:val="006D3452"/>
    <w:rsid w:val="006D40AC"/>
    <w:rsid w:val="006D414D"/>
    <w:rsid w:val="006D4208"/>
    <w:rsid w:val="006D44AC"/>
    <w:rsid w:val="006D4633"/>
    <w:rsid w:val="006D51A4"/>
    <w:rsid w:val="006D5640"/>
    <w:rsid w:val="006D61CD"/>
    <w:rsid w:val="006D6677"/>
    <w:rsid w:val="006D66D9"/>
    <w:rsid w:val="006D783B"/>
    <w:rsid w:val="006E0380"/>
    <w:rsid w:val="006E08AD"/>
    <w:rsid w:val="006E1005"/>
    <w:rsid w:val="006E1042"/>
    <w:rsid w:val="006E115C"/>
    <w:rsid w:val="006E1829"/>
    <w:rsid w:val="006E1CAB"/>
    <w:rsid w:val="006E2E85"/>
    <w:rsid w:val="006E2F05"/>
    <w:rsid w:val="006E330E"/>
    <w:rsid w:val="006E3468"/>
    <w:rsid w:val="006E35D4"/>
    <w:rsid w:val="006E386B"/>
    <w:rsid w:val="006E4755"/>
    <w:rsid w:val="006E4D7D"/>
    <w:rsid w:val="006E551B"/>
    <w:rsid w:val="006E5CD2"/>
    <w:rsid w:val="006E61F0"/>
    <w:rsid w:val="006E62F9"/>
    <w:rsid w:val="006E68CE"/>
    <w:rsid w:val="006E7B7B"/>
    <w:rsid w:val="006F02A0"/>
    <w:rsid w:val="006F0FF1"/>
    <w:rsid w:val="006F220A"/>
    <w:rsid w:val="006F24C8"/>
    <w:rsid w:val="006F28D0"/>
    <w:rsid w:val="006F2996"/>
    <w:rsid w:val="006F2AB6"/>
    <w:rsid w:val="006F2B84"/>
    <w:rsid w:val="006F3B09"/>
    <w:rsid w:val="006F4429"/>
    <w:rsid w:val="006F5800"/>
    <w:rsid w:val="006F603F"/>
    <w:rsid w:val="00701233"/>
    <w:rsid w:val="00701514"/>
    <w:rsid w:val="00701597"/>
    <w:rsid w:val="0070195F"/>
    <w:rsid w:val="007019D9"/>
    <w:rsid w:val="00701A7D"/>
    <w:rsid w:val="00702024"/>
    <w:rsid w:val="00702157"/>
    <w:rsid w:val="00702206"/>
    <w:rsid w:val="0070338D"/>
    <w:rsid w:val="00703FAC"/>
    <w:rsid w:val="00704216"/>
    <w:rsid w:val="00705920"/>
    <w:rsid w:val="0070615C"/>
    <w:rsid w:val="0070694A"/>
    <w:rsid w:val="00706CFB"/>
    <w:rsid w:val="007070AA"/>
    <w:rsid w:val="007073B9"/>
    <w:rsid w:val="00710C6C"/>
    <w:rsid w:val="007111C8"/>
    <w:rsid w:val="00712376"/>
    <w:rsid w:val="00712A1F"/>
    <w:rsid w:val="00714259"/>
    <w:rsid w:val="007156BA"/>
    <w:rsid w:val="00715CAA"/>
    <w:rsid w:val="007160B2"/>
    <w:rsid w:val="00716D7A"/>
    <w:rsid w:val="0071792F"/>
    <w:rsid w:val="00717A7E"/>
    <w:rsid w:val="00721BCA"/>
    <w:rsid w:val="00721D73"/>
    <w:rsid w:val="0072288C"/>
    <w:rsid w:val="00723F27"/>
    <w:rsid w:val="00723FC8"/>
    <w:rsid w:val="007242B6"/>
    <w:rsid w:val="0072485F"/>
    <w:rsid w:val="0072627D"/>
    <w:rsid w:val="00726B94"/>
    <w:rsid w:val="00726C57"/>
    <w:rsid w:val="007272E7"/>
    <w:rsid w:val="007275A2"/>
    <w:rsid w:val="00727677"/>
    <w:rsid w:val="0072767A"/>
    <w:rsid w:val="00727AA2"/>
    <w:rsid w:val="00730FEA"/>
    <w:rsid w:val="00731782"/>
    <w:rsid w:val="0073257F"/>
    <w:rsid w:val="0073324C"/>
    <w:rsid w:val="0073388B"/>
    <w:rsid w:val="00734C43"/>
    <w:rsid w:val="00737946"/>
    <w:rsid w:val="00737CA7"/>
    <w:rsid w:val="00740346"/>
    <w:rsid w:val="00740962"/>
    <w:rsid w:val="00740F51"/>
    <w:rsid w:val="007412FA"/>
    <w:rsid w:val="007419AF"/>
    <w:rsid w:val="00741EE8"/>
    <w:rsid w:val="007432FB"/>
    <w:rsid w:val="0074399C"/>
    <w:rsid w:val="0074476C"/>
    <w:rsid w:val="00745647"/>
    <w:rsid w:val="0074757B"/>
    <w:rsid w:val="00751886"/>
    <w:rsid w:val="00751F9F"/>
    <w:rsid w:val="00752131"/>
    <w:rsid w:val="007523A8"/>
    <w:rsid w:val="007524E6"/>
    <w:rsid w:val="007527C5"/>
    <w:rsid w:val="00752DAF"/>
    <w:rsid w:val="007544B6"/>
    <w:rsid w:val="00756630"/>
    <w:rsid w:val="00756AD6"/>
    <w:rsid w:val="00756DD5"/>
    <w:rsid w:val="00756DD8"/>
    <w:rsid w:val="00757A17"/>
    <w:rsid w:val="00757A94"/>
    <w:rsid w:val="00757ADC"/>
    <w:rsid w:val="00757D5C"/>
    <w:rsid w:val="00760427"/>
    <w:rsid w:val="007610E0"/>
    <w:rsid w:val="00761933"/>
    <w:rsid w:val="007619C7"/>
    <w:rsid w:val="00761C87"/>
    <w:rsid w:val="00762080"/>
    <w:rsid w:val="007627EE"/>
    <w:rsid w:val="007630A6"/>
    <w:rsid w:val="00763E16"/>
    <w:rsid w:val="00764CB5"/>
    <w:rsid w:val="00764D8F"/>
    <w:rsid w:val="00765089"/>
    <w:rsid w:val="007656D8"/>
    <w:rsid w:val="0076598B"/>
    <w:rsid w:val="00766E4A"/>
    <w:rsid w:val="007671B7"/>
    <w:rsid w:val="007674FF"/>
    <w:rsid w:val="00767D38"/>
    <w:rsid w:val="007706C0"/>
    <w:rsid w:val="00770AC7"/>
    <w:rsid w:val="00771E50"/>
    <w:rsid w:val="007739CB"/>
    <w:rsid w:val="007739E4"/>
    <w:rsid w:val="00773AC9"/>
    <w:rsid w:val="00773CA1"/>
    <w:rsid w:val="00773F81"/>
    <w:rsid w:val="007745FC"/>
    <w:rsid w:val="0077486D"/>
    <w:rsid w:val="00775504"/>
    <w:rsid w:val="007775EE"/>
    <w:rsid w:val="00777BDD"/>
    <w:rsid w:val="00777F21"/>
    <w:rsid w:val="00777F23"/>
    <w:rsid w:val="007804BA"/>
    <w:rsid w:val="007806C2"/>
    <w:rsid w:val="00780813"/>
    <w:rsid w:val="007819C5"/>
    <w:rsid w:val="00781B27"/>
    <w:rsid w:val="00781E60"/>
    <w:rsid w:val="0078336D"/>
    <w:rsid w:val="00784566"/>
    <w:rsid w:val="00784EE8"/>
    <w:rsid w:val="007862F7"/>
    <w:rsid w:val="00786829"/>
    <w:rsid w:val="00786FDE"/>
    <w:rsid w:val="007905D0"/>
    <w:rsid w:val="00790738"/>
    <w:rsid w:val="007910AE"/>
    <w:rsid w:val="00791ADB"/>
    <w:rsid w:val="007939D8"/>
    <w:rsid w:val="00793DDC"/>
    <w:rsid w:val="00794406"/>
    <w:rsid w:val="00794FC5"/>
    <w:rsid w:val="0079518D"/>
    <w:rsid w:val="007955F7"/>
    <w:rsid w:val="007956AA"/>
    <w:rsid w:val="007962ED"/>
    <w:rsid w:val="0079640D"/>
    <w:rsid w:val="00796BE6"/>
    <w:rsid w:val="00796E6C"/>
    <w:rsid w:val="007A13E1"/>
    <w:rsid w:val="007A14FD"/>
    <w:rsid w:val="007A2745"/>
    <w:rsid w:val="007A3651"/>
    <w:rsid w:val="007A387D"/>
    <w:rsid w:val="007A3A0F"/>
    <w:rsid w:val="007A3FD2"/>
    <w:rsid w:val="007A5208"/>
    <w:rsid w:val="007A5243"/>
    <w:rsid w:val="007A5748"/>
    <w:rsid w:val="007A5CCB"/>
    <w:rsid w:val="007B005F"/>
    <w:rsid w:val="007B096B"/>
    <w:rsid w:val="007B0B60"/>
    <w:rsid w:val="007B0C36"/>
    <w:rsid w:val="007B16E5"/>
    <w:rsid w:val="007B1E44"/>
    <w:rsid w:val="007B2ABE"/>
    <w:rsid w:val="007B3B27"/>
    <w:rsid w:val="007B40B5"/>
    <w:rsid w:val="007B423A"/>
    <w:rsid w:val="007B4FC4"/>
    <w:rsid w:val="007B6E76"/>
    <w:rsid w:val="007B786F"/>
    <w:rsid w:val="007B7A89"/>
    <w:rsid w:val="007C05E6"/>
    <w:rsid w:val="007C0A97"/>
    <w:rsid w:val="007C0E1C"/>
    <w:rsid w:val="007C100C"/>
    <w:rsid w:val="007C1666"/>
    <w:rsid w:val="007C1BAF"/>
    <w:rsid w:val="007C1F4E"/>
    <w:rsid w:val="007C21F1"/>
    <w:rsid w:val="007C2536"/>
    <w:rsid w:val="007C36B6"/>
    <w:rsid w:val="007C5B74"/>
    <w:rsid w:val="007C5CA6"/>
    <w:rsid w:val="007C63AD"/>
    <w:rsid w:val="007C67AC"/>
    <w:rsid w:val="007C6E5E"/>
    <w:rsid w:val="007C7502"/>
    <w:rsid w:val="007D007F"/>
    <w:rsid w:val="007D022A"/>
    <w:rsid w:val="007D0585"/>
    <w:rsid w:val="007D3C9A"/>
    <w:rsid w:val="007D422D"/>
    <w:rsid w:val="007D4B30"/>
    <w:rsid w:val="007D4C8F"/>
    <w:rsid w:val="007E059A"/>
    <w:rsid w:val="007E0D05"/>
    <w:rsid w:val="007E0F03"/>
    <w:rsid w:val="007E191B"/>
    <w:rsid w:val="007E1E2A"/>
    <w:rsid w:val="007E2C7A"/>
    <w:rsid w:val="007E3C53"/>
    <w:rsid w:val="007E499C"/>
    <w:rsid w:val="007E596E"/>
    <w:rsid w:val="007E5F55"/>
    <w:rsid w:val="007E61FC"/>
    <w:rsid w:val="007E6497"/>
    <w:rsid w:val="007E683F"/>
    <w:rsid w:val="007E6ECE"/>
    <w:rsid w:val="007E75B9"/>
    <w:rsid w:val="007E7A43"/>
    <w:rsid w:val="007E7CF4"/>
    <w:rsid w:val="007E7CFD"/>
    <w:rsid w:val="007F0908"/>
    <w:rsid w:val="007F0FEF"/>
    <w:rsid w:val="007F2402"/>
    <w:rsid w:val="007F2BCC"/>
    <w:rsid w:val="007F2D68"/>
    <w:rsid w:val="007F33BF"/>
    <w:rsid w:val="007F38B8"/>
    <w:rsid w:val="007F43C8"/>
    <w:rsid w:val="007F4A86"/>
    <w:rsid w:val="007F4CC9"/>
    <w:rsid w:val="007F508D"/>
    <w:rsid w:val="007F5E07"/>
    <w:rsid w:val="007F693C"/>
    <w:rsid w:val="007F6952"/>
    <w:rsid w:val="007F78B0"/>
    <w:rsid w:val="008004A0"/>
    <w:rsid w:val="00801752"/>
    <w:rsid w:val="00801AC6"/>
    <w:rsid w:val="00803CE7"/>
    <w:rsid w:val="0080457D"/>
    <w:rsid w:val="008050FB"/>
    <w:rsid w:val="00805502"/>
    <w:rsid w:val="00806806"/>
    <w:rsid w:val="008069FC"/>
    <w:rsid w:val="00806A99"/>
    <w:rsid w:val="008106F4"/>
    <w:rsid w:val="0081071D"/>
    <w:rsid w:val="008109EB"/>
    <w:rsid w:val="00810F69"/>
    <w:rsid w:val="00811782"/>
    <w:rsid w:val="008119A9"/>
    <w:rsid w:val="008131BD"/>
    <w:rsid w:val="00814409"/>
    <w:rsid w:val="0081465B"/>
    <w:rsid w:val="00814B55"/>
    <w:rsid w:val="00814B60"/>
    <w:rsid w:val="008154F0"/>
    <w:rsid w:val="008157AE"/>
    <w:rsid w:val="00815CA3"/>
    <w:rsid w:val="008160F8"/>
    <w:rsid w:val="00816CB4"/>
    <w:rsid w:val="00816FB0"/>
    <w:rsid w:val="00817D36"/>
    <w:rsid w:val="0082094F"/>
    <w:rsid w:val="00820CF0"/>
    <w:rsid w:val="00820E21"/>
    <w:rsid w:val="0082118F"/>
    <w:rsid w:val="008217B6"/>
    <w:rsid w:val="00821AD3"/>
    <w:rsid w:val="00821B6A"/>
    <w:rsid w:val="00821F19"/>
    <w:rsid w:val="00823818"/>
    <w:rsid w:val="00823A60"/>
    <w:rsid w:val="00823AE1"/>
    <w:rsid w:val="00823FD2"/>
    <w:rsid w:val="00824547"/>
    <w:rsid w:val="00824A94"/>
    <w:rsid w:val="00826C40"/>
    <w:rsid w:val="00827E2E"/>
    <w:rsid w:val="008324A3"/>
    <w:rsid w:val="00833277"/>
    <w:rsid w:val="00833B89"/>
    <w:rsid w:val="00833E04"/>
    <w:rsid w:val="008354DF"/>
    <w:rsid w:val="0083645C"/>
    <w:rsid w:val="00837655"/>
    <w:rsid w:val="008412B0"/>
    <w:rsid w:val="0084136A"/>
    <w:rsid w:val="00842E41"/>
    <w:rsid w:val="0084348E"/>
    <w:rsid w:val="00844E5C"/>
    <w:rsid w:val="0084667C"/>
    <w:rsid w:val="00846DB2"/>
    <w:rsid w:val="00847110"/>
    <w:rsid w:val="00850579"/>
    <w:rsid w:val="00851CC1"/>
    <w:rsid w:val="00852408"/>
    <w:rsid w:val="00855C49"/>
    <w:rsid w:val="00856657"/>
    <w:rsid w:val="008568FE"/>
    <w:rsid w:val="00856B6F"/>
    <w:rsid w:val="00857012"/>
    <w:rsid w:val="00857158"/>
    <w:rsid w:val="00857597"/>
    <w:rsid w:val="00860344"/>
    <w:rsid w:val="00860CEB"/>
    <w:rsid w:val="00860EA0"/>
    <w:rsid w:val="00861A26"/>
    <w:rsid w:val="0086214B"/>
    <w:rsid w:val="00863B61"/>
    <w:rsid w:val="00863C5B"/>
    <w:rsid w:val="00863DFE"/>
    <w:rsid w:val="00864462"/>
    <w:rsid w:val="0086453C"/>
    <w:rsid w:val="008653B4"/>
    <w:rsid w:val="00865C77"/>
    <w:rsid w:val="00866897"/>
    <w:rsid w:val="00867231"/>
    <w:rsid w:val="00867B89"/>
    <w:rsid w:val="00870035"/>
    <w:rsid w:val="00870083"/>
    <w:rsid w:val="00870CF6"/>
    <w:rsid w:val="00870E21"/>
    <w:rsid w:val="0087187F"/>
    <w:rsid w:val="00871E2E"/>
    <w:rsid w:val="00872888"/>
    <w:rsid w:val="00872BDC"/>
    <w:rsid w:val="008737AA"/>
    <w:rsid w:val="008745BF"/>
    <w:rsid w:val="0087529B"/>
    <w:rsid w:val="008755F7"/>
    <w:rsid w:val="008757EB"/>
    <w:rsid w:val="00876877"/>
    <w:rsid w:val="00876928"/>
    <w:rsid w:val="008774CB"/>
    <w:rsid w:val="00880565"/>
    <w:rsid w:val="00881975"/>
    <w:rsid w:val="0088219E"/>
    <w:rsid w:val="00882476"/>
    <w:rsid w:val="00883179"/>
    <w:rsid w:val="0088340F"/>
    <w:rsid w:val="00883E13"/>
    <w:rsid w:val="00884024"/>
    <w:rsid w:val="00884B76"/>
    <w:rsid w:val="00884FDA"/>
    <w:rsid w:val="008852E1"/>
    <w:rsid w:val="008854C5"/>
    <w:rsid w:val="0088652B"/>
    <w:rsid w:val="008872A1"/>
    <w:rsid w:val="00887D91"/>
    <w:rsid w:val="0089059A"/>
    <w:rsid w:val="00893C31"/>
    <w:rsid w:val="008944A5"/>
    <w:rsid w:val="00894CF4"/>
    <w:rsid w:val="00894E8B"/>
    <w:rsid w:val="00895074"/>
    <w:rsid w:val="00895828"/>
    <w:rsid w:val="00895FE9"/>
    <w:rsid w:val="00896159"/>
    <w:rsid w:val="008A04D6"/>
    <w:rsid w:val="008A09F5"/>
    <w:rsid w:val="008A1466"/>
    <w:rsid w:val="008A2EC7"/>
    <w:rsid w:val="008A3450"/>
    <w:rsid w:val="008A3B6C"/>
    <w:rsid w:val="008A4FA1"/>
    <w:rsid w:val="008A6968"/>
    <w:rsid w:val="008A774B"/>
    <w:rsid w:val="008A7870"/>
    <w:rsid w:val="008B2B54"/>
    <w:rsid w:val="008B3A3C"/>
    <w:rsid w:val="008B3A7D"/>
    <w:rsid w:val="008B4211"/>
    <w:rsid w:val="008B4692"/>
    <w:rsid w:val="008B509C"/>
    <w:rsid w:val="008B5219"/>
    <w:rsid w:val="008B54A6"/>
    <w:rsid w:val="008B5E6B"/>
    <w:rsid w:val="008B6551"/>
    <w:rsid w:val="008C0C29"/>
    <w:rsid w:val="008C12D5"/>
    <w:rsid w:val="008C2CD6"/>
    <w:rsid w:val="008C310C"/>
    <w:rsid w:val="008C3679"/>
    <w:rsid w:val="008C43BD"/>
    <w:rsid w:val="008C51A9"/>
    <w:rsid w:val="008C6CC4"/>
    <w:rsid w:val="008D1DB0"/>
    <w:rsid w:val="008D3677"/>
    <w:rsid w:val="008D3B53"/>
    <w:rsid w:val="008D3BDF"/>
    <w:rsid w:val="008D3E7E"/>
    <w:rsid w:val="008D4968"/>
    <w:rsid w:val="008D4E0F"/>
    <w:rsid w:val="008D4EF9"/>
    <w:rsid w:val="008D633F"/>
    <w:rsid w:val="008D65B6"/>
    <w:rsid w:val="008D6F57"/>
    <w:rsid w:val="008D7F9B"/>
    <w:rsid w:val="008E1497"/>
    <w:rsid w:val="008E2C6F"/>
    <w:rsid w:val="008E517A"/>
    <w:rsid w:val="008E5AC1"/>
    <w:rsid w:val="008E6B1F"/>
    <w:rsid w:val="008F18E1"/>
    <w:rsid w:val="008F202A"/>
    <w:rsid w:val="008F224E"/>
    <w:rsid w:val="008F2D88"/>
    <w:rsid w:val="008F3365"/>
    <w:rsid w:val="008F3608"/>
    <w:rsid w:val="008F4088"/>
    <w:rsid w:val="008F446B"/>
    <w:rsid w:val="008F4542"/>
    <w:rsid w:val="008F4BD7"/>
    <w:rsid w:val="008F520C"/>
    <w:rsid w:val="008F5FF1"/>
    <w:rsid w:val="008F6135"/>
    <w:rsid w:val="008F664B"/>
    <w:rsid w:val="008F6DD6"/>
    <w:rsid w:val="008F7261"/>
    <w:rsid w:val="008F7934"/>
    <w:rsid w:val="008F7BBD"/>
    <w:rsid w:val="00900CFC"/>
    <w:rsid w:val="00902466"/>
    <w:rsid w:val="00902D1D"/>
    <w:rsid w:val="00902E24"/>
    <w:rsid w:val="00904960"/>
    <w:rsid w:val="00904B2C"/>
    <w:rsid w:val="0090526F"/>
    <w:rsid w:val="00905C11"/>
    <w:rsid w:val="00906143"/>
    <w:rsid w:val="0090624A"/>
    <w:rsid w:val="009069EF"/>
    <w:rsid w:val="00906DD8"/>
    <w:rsid w:val="00907F53"/>
    <w:rsid w:val="00910548"/>
    <w:rsid w:val="0091060F"/>
    <w:rsid w:val="00910F83"/>
    <w:rsid w:val="00911266"/>
    <w:rsid w:val="009143C8"/>
    <w:rsid w:val="00914E88"/>
    <w:rsid w:val="00916198"/>
    <w:rsid w:val="009169C8"/>
    <w:rsid w:val="009172B4"/>
    <w:rsid w:val="009174AB"/>
    <w:rsid w:val="00920626"/>
    <w:rsid w:val="009216C8"/>
    <w:rsid w:val="00922611"/>
    <w:rsid w:val="00922CD5"/>
    <w:rsid w:val="00922F98"/>
    <w:rsid w:val="00923A08"/>
    <w:rsid w:val="00925160"/>
    <w:rsid w:val="009256FE"/>
    <w:rsid w:val="00925AC4"/>
    <w:rsid w:val="00925EF6"/>
    <w:rsid w:val="009267CC"/>
    <w:rsid w:val="00926AA0"/>
    <w:rsid w:val="00927029"/>
    <w:rsid w:val="009270DB"/>
    <w:rsid w:val="00927913"/>
    <w:rsid w:val="00927A34"/>
    <w:rsid w:val="0093022D"/>
    <w:rsid w:val="009306A4"/>
    <w:rsid w:val="00931230"/>
    <w:rsid w:val="00931930"/>
    <w:rsid w:val="00931E3B"/>
    <w:rsid w:val="0093266C"/>
    <w:rsid w:val="0093296A"/>
    <w:rsid w:val="00932C40"/>
    <w:rsid w:val="009335C3"/>
    <w:rsid w:val="00933DB1"/>
    <w:rsid w:val="00934742"/>
    <w:rsid w:val="009347D7"/>
    <w:rsid w:val="0093583D"/>
    <w:rsid w:val="0093631B"/>
    <w:rsid w:val="00936E11"/>
    <w:rsid w:val="00937557"/>
    <w:rsid w:val="00940207"/>
    <w:rsid w:val="009404F3"/>
    <w:rsid w:val="009408A5"/>
    <w:rsid w:val="009409B7"/>
    <w:rsid w:val="00940E06"/>
    <w:rsid w:val="0094127D"/>
    <w:rsid w:val="00941B14"/>
    <w:rsid w:val="00942027"/>
    <w:rsid w:val="00942B05"/>
    <w:rsid w:val="0094330A"/>
    <w:rsid w:val="009433F7"/>
    <w:rsid w:val="00943AB4"/>
    <w:rsid w:val="00943DBC"/>
    <w:rsid w:val="00945DA9"/>
    <w:rsid w:val="0094633B"/>
    <w:rsid w:val="00947D91"/>
    <w:rsid w:val="009536DE"/>
    <w:rsid w:val="00953C80"/>
    <w:rsid w:val="009543F4"/>
    <w:rsid w:val="0095442C"/>
    <w:rsid w:val="00954B23"/>
    <w:rsid w:val="00954C3F"/>
    <w:rsid w:val="00954D29"/>
    <w:rsid w:val="009551F7"/>
    <w:rsid w:val="00956796"/>
    <w:rsid w:val="00956FD3"/>
    <w:rsid w:val="009574FA"/>
    <w:rsid w:val="0096056B"/>
    <w:rsid w:val="00960A33"/>
    <w:rsid w:val="00961962"/>
    <w:rsid w:val="0096217C"/>
    <w:rsid w:val="0096251C"/>
    <w:rsid w:val="00962822"/>
    <w:rsid w:val="0096418A"/>
    <w:rsid w:val="00964381"/>
    <w:rsid w:val="00964F73"/>
    <w:rsid w:val="009657CC"/>
    <w:rsid w:val="00966E02"/>
    <w:rsid w:val="00967317"/>
    <w:rsid w:val="00967DEE"/>
    <w:rsid w:val="009702E4"/>
    <w:rsid w:val="009709EB"/>
    <w:rsid w:val="00970ED7"/>
    <w:rsid w:val="009715B1"/>
    <w:rsid w:val="0097478F"/>
    <w:rsid w:val="00974B77"/>
    <w:rsid w:val="00974C81"/>
    <w:rsid w:val="00974F6C"/>
    <w:rsid w:val="0097621C"/>
    <w:rsid w:val="00977323"/>
    <w:rsid w:val="009777CB"/>
    <w:rsid w:val="00977B5A"/>
    <w:rsid w:val="00977CB0"/>
    <w:rsid w:val="00980066"/>
    <w:rsid w:val="00980333"/>
    <w:rsid w:val="00980A04"/>
    <w:rsid w:val="00980C42"/>
    <w:rsid w:val="00984F55"/>
    <w:rsid w:val="00985359"/>
    <w:rsid w:val="0098684C"/>
    <w:rsid w:val="00987A96"/>
    <w:rsid w:val="00987ED6"/>
    <w:rsid w:val="009901F0"/>
    <w:rsid w:val="0099084E"/>
    <w:rsid w:val="00992770"/>
    <w:rsid w:val="00993562"/>
    <w:rsid w:val="00993D00"/>
    <w:rsid w:val="00994282"/>
    <w:rsid w:val="009946C2"/>
    <w:rsid w:val="0099490A"/>
    <w:rsid w:val="0099501C"/>
    <w:rsid w:val="009953A4"/>
    <w:rsid w:val="00995DAC"/>
    <w:rsid w:val="00996512"/>
    <w:rsid w:val="00996C73"/>
    <w:rsid w:val="0099797F"/>
    <w:rsid w:val="009A03BE"/>
    <w:rsid w:val="009A2B44"/>
    <w:rsid w:val="009A3853"/>
    <w:rsid w:val="009A4A3D"/>
    <w:rsid w:val="009A5559"/>
    <w:rsid w:val="009A6C74"/>
    <w:rsid w:val="009A79E7"/>
    <w:rsid w:val="009B11A2"/>
    <w:rsid w:val="009B1882"/>
    <w:rsid w:val="009B2397"/>
    <w:rsid w:val="009B3256"/>
    <w:rsid w:val="009B34E2"/>
    <w:rsid w:val="009B3775"/>
    <w:rsid w:val="009B3C10"/>
    <w:rsid w:val="009B40D3"/>
    <w:rsid w:val="009B428A"/>
    <w:rsid w:val="009B4FB1"/>
    <w:rsid w:val="009B5776"/>
    <w:rsid w:val="009B6889"/>
    <w:rsid w:val="009B699E"/>
    <w:rsid w:val="009C1D12"/>
    <w:rsid w:val="009C2835"/>
    <w:rsid w:val="009C2848"/>
    <w:rsid w:val="009C2B0B"/>
    <w:rsid w:val="009C3FB4"/>
    <w:rsid w:val="009C4727"/>
    <w:rsid w:val="009C5C63"/>
    <w:rsid w:val="009C6445"/>
    <w:rsid w:val="009C65A4"/>
    <w:rsid w:val="009C6A5C"/>
    <w:rsid w:val="009C753C"/>
    <w:rsid w:val="009C76BC"/>
    <w:rsid w:val="009D1C03"/>
    <w:rsid w:val="009D434C"/>
    <w:rsid w:val="009D4475"/>
    <w:rsid w:val="009D44A6"/>
    <w:rsid w:val="009D48CD"/>
    <w:rsid w:val="009D4B6F"/>
    <w:rsid w:val="009D4BEB"/>
    <w:rsid w:val="009D5094"/>
    <w:rsid w:val="009D5685"/>
    <w:rsid w:val="009D594C"/>
    <w:rsid w:val="009D5B95"/>
    <w:rsid w:val="009D5D10"/>
    <w:rsid w:val="009D62BF"/>
    <w:rsid w:val="009D6F11"/>
    <w:rsid w:val="009D7ACE"/>
    <w:rsid w:val="009E1895"/>
    <w:rsid w:val="009E2781"/>
    <w:rsid w:val="009E2D15"/>
    <w:rsid w:val="009E40D7"/>
    <w:rsid w:val="009E4185"/>
    <w:rsid w:val="009E4A52"/>
    <w:rsid w:val="009E530C"/>
    <w:rsid w:val="009E533D"/>
    <w:rsid w:val="009E73EE"/>
    <w:rsid w:val="009E781F"/>
    <w:rsid w:val="009F03E4"/>
    <w:rsid w:val="009F0692"/>
    <w:rsid w:val="009F0798"/>
    <w:rsid w:val="009F13FB"/>
    <w:rsid w:val="009F273F"/>
    <w:rsid w:val="009F34B6"/>
    <w:rsid w:val="009F362C"/>
    <w:rsid w:val="009F3A29"/>
    <w:rsid w:val="009F3ACD"/>
    <w:rsid w:val="009F440C"/>
    <w:rsid w:val="009F4B08"/>
    <w:rsid w:val="009F5089"/>
    <w:rsid w:val="009F5D7A"/>
    <w:rsid w:val="009F7446"/>
    <w:rsid w:val="009F7829"/>
    <w:rsid w:val="009F7882"/>
    <w:rsid w:val="00A020A0"/>
    <w:rsid w:val="00A022F3"/>
    <w:rsid w:val="00A02A40"/>
    <w:rsid w:val="00A02D5E"/>
    <w:rsid w:val="00A0366A"/>
    <w:rsid w:val="00A051F0"/>
    <w:rsid w:val="00A0537D"/>
    <w:rsid w:val="00A056BF"/>
    <w:rsid w:val="00A066B5"/>
    <w:rsid w:val="00A06B47"/>
    <w:rsid w:val="00A06C67"/>
    <w:rsid w:val="00A06D95"/>
    <w:rsid w:val="00A07A76"/>
    <w:rsid w:val="00A07F38"/>
    <w:rsid w:val="00A102B8"/>
    <w:rsid w:val="00A1100C"/>
    <w:rsid w:val="00A1103B"/>
    <w:rsid w:val="00A11F4B"/>
    <w:rsid w:val="00A1226B"/>
    <w:rsid w:val="00A125E8"/>
    <w:rsid w:val="00A1277C"/>
    <w:rsid w:val="00A12A48"/>
    <w:rsid w:val="00A13240"/>
    <w:rsid w:val="00A13FB8"/>
    <w:rsid w:val="00A14B5D"/>
    <w:rsid w:val="00A14D23"/>
    <w:rsid w:val="00A14E4C"/>
    <w:rsid w:val="00A15209"/>
    <w:rsid w:val="00A15224"/>
    <w:rsid w:val="00A16275"/>
    <w:rsid w:val="00A1680D"/>
    <w:rsid w:val="00A210AC"/>
    <w:rsid w:val="00A21311"/>
    <w:rsid w:val="00A22641"/>
    <w:rsid w:val="00A227EB"/>
    <w:rsid w:val="00A2365F"/>
    <w:rsid w:val="00A23898"/>
    <w:rsid w:val="00A252DD"/>
    <w:rsid w:val="00A2599D"/>
    <w:rsid w:val="00A25B08"/>
    <w:rsid w:val="00A25DD0"/>
    <w:rsid w:val="00A26A7F"/>
    <w:rsid w:val="00A26FEE"/>
    <w:rsid w:val="00A272DD"/>
    <w:rsid w:val="00A30923"/>
    <w:rsid w:val="00A30D18"/>
    <w:rsid w:val="00A31430"/>
    <w:rsid w:val="00A317CF"/>
    <w:rsid w:val="00A318FA"/>
    <w:rsid w:val="00A31934"/>
    <w:rsid w:val="00A31B0E"/>
    <w:rsid w:val="00A329A4"/>
    <w:rsid w:val="00A32CDB"/>
    <w:rsid w:val="00A33228"/>
    <w:rsid w:val="00A338EC"/>
    <w:rsid w:val="00A3408E"/>
    <w:rsid w:val="00A342D1"/>
    <w:rsid w:val="00A34D7B"/>
    <w:rsid w:val="00A34F57"/>
    <w:rsid w:val="00A3675E"/>
    <w:rsid w:val="00A406AE"/>
    <w:rsid w:val="00A40975"/>
    <w:rsid w:val="00A40E3F"/>
    <w:rsid w:val="00A41083"/>
    <w:rsid w:val="00A413D9"/>
    <w:rsid w:val="00A43D50"/>
    <w:rsid w:val="00A43F88"/>
    <w:rsid w:val="00A443B4"/>
    <w:rsid w:val="00A444CA"/>
    <w:rsid w:val="00A44B85"/>
    <w:rsid w:val="00A45AF0"/>
    <w:rsid w:val="00A45BF5"/>
    <w:rsid w:val="00A45DD9"/>
    <w:rsid w:val="00A45F70"/>
    <w:rsid w:val="00A4701E"/>
    <w:rsid w:val="00A509CE"/>
    <w:rsid w:val="00A514E0"/>
    <w:rsid w:val="00A5473A"/>
    <w:rsid w:val="00A55132"/>
    <w:rsid w:val="00A5722A"/>
    <w:rsid w:val="00A5771A"/>
    <w:rsid w:val="00A601D7"/>
    <w:rsid w:val="00A60E20"/>
    <w:rsid w:val="00A62E3F"/>
    <w:rsid w:val="00A64005"/>
    <w:rsid w:val="00A64362"/>
    <w:rsid w:val="00A64AC0"/>
    <w:rsid w:val="00A65238"/>
    <w:rsid w:val="00A66178"/>
    <w:rsid w:val="00A71759"/>
    <w:rsid w:val="00A7189B"/>
    <w:rsid w:val="00A718D5"/>
    <w:rsid w:val="00A719B9"/>
    <w:rsid w:val="00A725F6"/>
    <w:rsid w:val="00A72AC6"/>
    <w:rsid w:val="00A72B30"/>
    <w:rsid w:val="00A72D0A"/>
    <w:rsid w:val="00A73029"/>
    <w:rsid w:val="00A760C6"/>
    <w:rsid w:val="00A76632"/>
    <w:rsid w:val="00A76C97"/>
    <w:rsid w:val="00A77F0E"/>
    <w:rsid w:val="00A805D2"/>
    <w:rsid w:val="00A80B7C"/>
    <w:rsid w:val="00A80FB3"/>
    <w:rsid w:val="00A8164B"/>
    <w:rsid w:val="00A841DF"/>
    <w:rsid w:val="00A84B90"/>
    <w:rsid w:val="00A84F29"/>
    <w:rsid w:val="00A85341"/>
    <w:rsid w:val="00A85E81"/>
    <w:rsid w:val="00A863EF"/>
    <w:rsid w:val="00A86DC6"/>
    <w:rsid w:val="00A87BF2"/>
    <w:rsid w:val="00A87C1C"/>
    <w:rsid w:val="00A90134"/>
    <w:rsid w:val="00A9020C"/>
    <w:rsid w:val="00A9096A"/>
    <w:rsid w:val="00A90FD6"/>
    <w:rsid w:val="00A911B6"/>
    <w:rsid w:val="00A91349"/>
    <w:rsid w:val="00A9205D"/>
    <w:rsid w:val="00A926FB"/>
    <w:rsid w:val="00A92C8B"/>
    <w:rsid w:val="00A93305"/>
    <w:rsid w:val="00A9333B"/>
    <w:rsid w:val="00A9347A"/>
    <w:rsid w:val="00A94034"/>
    <w:rsid w:val="00A94148"/>
    <w:rsid w:val="00A94C24"/>
    <w:rsid w:val="00A94D22"/>
    <w:rsid w:val="00A9670F"/>
    <w:rsid w:val="00A96AB8"/>
    <w:rsid w:val="00A96E92"/>
    <w:rsid w:val="00A976BB"/>
    <w:rsid w:val="00A9781A"/>
    <w:rsid w:val="00AA025E"/>
    <w:rsid w:val="00AA1206"/>
    <w:rsid w:val="00AA13D7"/>
    <w:rsid w:val="00AA13F2"/>
    <w:rsid w:val="00AA166E"/>
    <w:rsid w:val="00AA2344"/>
    <w:rsid w:val="00AA2592"/>
    <w:rsid w:val="00AA2B9F"/>
    <w:rsid w:val="00AA34B5"/>
    <w:rsid w:val="00AA35D7"/>
    <w:rsid w:val="00AA3C08"/>
    <w:rsid w:val="00AA3F25"/>
    <w:rsid w:val="00AA5937"/>
    <w:rsid w:val="00AA6177"/>
    <w:rsid w:val="00AA624D"/>
    <w:rsid w:val="00AA788A"/>
    <w:rsid w:val="00AB0537"/>
    <w:rsid w:val="00AB1B81"/>
    <w:rsid w:val="00AB2332"/>
    <w:rsid w:val="00AB354D"/>
    <w:rsid w:val="00AB38C5"/>
    <w:rsid w:val="00AB452E"/>
    <w:rsid w:val="00AC06A1"/>
    <w:rsid w:val="00AC0B21"/>
    <w:rsid w:val="00AC0D18"/>
    <w:rsid w:val="00AC1321"/>
    <w:rsid w:val="00AC2986"/>
    <w:rsid w:val="00AC2AFC"/>
    <w:rsid w:val="00AC3DE4"/>
    <w:rsid w:val="00AC4479"/>
    <w:rsid w:val="00AC4AD0"/>
    <w:rsid w:val="00AC4F6E"/>
    <w:rsid w:val="00AC5D31"/>
    <w:rsid w:val="00AC5E4A"/>
    <w:rsid w:val="00AC6A74"/>
    <w:rsid w:val="00AC6AB6"/>
    <w:rsid w:val="00AC6B82"/>
    <w:rsid w:val="00AC6ECF"/>
    <w:rsid w:val="00AC7850"/>
    <w:rsid w:val="00AC799B"/>
    <w:rsid w:val="00AD0567"/>
    <w:rsid w:val="00AD0DF8"/>
    <w:rsid w:val="00AD209B"/>
    <w:rsid w:val="00AD20C3"/>
    <w:rsid w:val="00AD3A54"/>
    <w:rsid w:val="00AD6486"/>
    <w:rsid w:val="00AD7F86"/>
    <w:rsid w:val="00AE0260"/>
    <w:rsid w:val="00AE1207"/>
    <w:rsid w:val="00AE15C7"/>
    <w:rsid w:val="00AE2B10"/>
    <w:rsid w:val="00AE30F5"/>
    <w:rsid w:val="00AE35C8"/>
    <w:rsid w:val="00AE3929"/>
    <w:rsid w:val="00AE4115"/>
    <w:rsid w:val="00AE4C69"/>
    <w:rsid w:val="00AE598C"/>
    <w:rsid w:val="00AE5F03"/>
    <w:rsid w:val="00AE6C9E"/>
    <w:rsid w:val="00AE7411"/>
    <w:rsid w:val="00AF0770"/>
    <w:rsid w:val="00AF0C40"/>
    <w:rsid w:val="00AF0F40"/>
    <w:rsid w:val="00AF0FE5"/>
    <w:rsid w:val="00AF1295"/>
    <w:rsid w:val="00AF1A13"/>
    <w:rsid w:val="00AF35C4"/>
    <w:rsid w:val="00AF3662"/>
    <w:rsid w:val="00AF4F28"/>
    <w:rsid w:val="00AF50B1"/>
    <w:rsid w:val="00AF561D"/>
    <w:rsid w:val="00AF617F"/>
    <w:rsid w:val="00AF7183"/>
    <w:rsid w:val="00AF71DD"/>
    <w:rsid w:val="00AF7894"/>
    <w:rsid w:val="00AF7C9F"/>
    <w:rsid w:val="00B0044C"/>
    <w:rsid w:val="00B00570"/>
    <w:rsid w:val="00B006FE"/>
    <w:rsid w:val="00B01E3A"/>
    <w:rsid w:val="00B0239C"/>
    <w:rsid w:val="00B02A37"/>
    <w:rsid w:val="00B03E06"/>
    <w:rsid w:val="00B04125"/>
    <w:rsid w:val="00B0413B"/>
    <w:rsid w:val="00B044AD"/>
    <w:rsid w:val="00B04ECD"/>
    <w:rsid w:val="00B04FBE"/>
    <w:rsid w:val="00B06C25"/>
    <w:rsid w:val="00B0727E"/>
    <w:rsid w:val="00B116EC"/>
    <w:rsid w:val="00B12A43"/>
    <w:rsid w:val="00B13A08"/>
    <w:rsid w:val="00B13BBD"/>
    <w:rsid w:val="00B13EE1"/>
    <w:rsid w:val="00B13F60"/>
    <w:rsid w:val="00B154CA"/>
    <w:rsid w:val="00B16159"/>
    <w:rsid w:val="00B166C8"/>
    <w:rsid w:val="00B16D7D"/>
    <w:rsid w:val="00B17B63"/>
    <w:rsid w:val="00B17CBF"/>
    <w:rsid w:val="00B2085C"/>
    <w:rsid w:val="00B21868"/>
    <w:rsid w:val="00B230CD"/>
    <w:rsid w:val="00B23112"/>
    <w:rsid w:val="00B232BE"/>
    <w:rsid w:val="00B234B0"/>
    <w:rsid w:val="00B238A3"/>
    <w:rsid w:val="00B23AA6"/>
    <w:rsid w:val="00B24CDB"/>
    <w:rsid w:val="00B24E73"/>
    <w:rsid w:val="00B25B79"/>
    <w:rsid w:val="00B25C07"/>
    <w:rsid w:val="00B26439"/>
    <w:rsid w:val="00B2683A"/>
    <w:rsid w:val="00B27892"/>
    <w:rsid w:val="00B30143"/>
    <w:rsid w:val="00B30CE4"/>
    <w:rsid w:val="00B31217"/>
    <w:rsid w:val="00B321BA"/>
    <w:rsid w:val="00B32C29"/>
    <w:rsid w:val="00B32F1F"/>
    <w:rsid w:val="00B34C73"/>
    <w:rsid w:val="00B34D3B"/>
    <w:rsid w:val="00B35F14"/>
    <w:rsid w:val="00B36FBF"/>
    <w:rsid w:val="00B37F0A"/>
    <w:rsid w:val="00B4159E"/>
    <w:rsid w:val="00B441A5"/>
    <w:rsid w:val="00B443E4"/>
    <w:rsid w:val="00B457ED"/>
    <w:rsid w:val="00B45AE0"/>
    <w:rsid w:val="00B45B7E"/>
    <w:rsid w:val="00B45F7B"/>
    <w:rsid w:val="00B46653"/>
    <w:rsid w:val="00B47A96"/>
    <w:rsid w:val="00B5071D"/>
    <w:rsid w:val="00B51062"/>
    <w:rsid w:val="00B510D7"/>
    <w:rsid w:val="00B51D5D"/>
    <w:rsid w:val="00B52220"/>
    <w:rsid w:val="00B52DBF"/>
    <w:rsid w:val="00B52E29"/>
    <w:rsid w:val="00B52F94"/>
    <w:rsid w:val="00B530B9"/>
    <w:rsid w:val="00B532CE"/>
    <w:rsid w:val="00B5350C"/>
    <w:rsid w:val="00B5393C"/>
    <w:rsid w:val="00B544BD"/>
    <w:rsid w:val="00B54965"/>
    <w:rsid w:val="00B54BBB"/>
    <w:rsid w:val="00B551D1"/>
    <w:rsid w:val="00B552B2"/>
    <w:rsid w:val="00B569A2"/>
    <w:rsid w:val="00B575FE"/>
    <w:rsid w:val="00B57AF4"/>
    <w:rsid w:val="00B57B17"/>
    <w:rsid w:val="00B57D52"/>
    <w:rsid w:val="00B63E29"/>
    <w:rsid w:val="00B66AB7"/>
    <w:rsid w:val="00B66DD2"/>
    <w:rsid w:val="00B673B2"/>
    <w:rsid w:val="00B67BC8"/>
    <w:rsid w:val="00B70381"/>
    <w:rsid w:val="00B713FA"/>
    <w:rsid w:val="00B716D9"/>
    <w:rsid w:val="00B7208D"/>
    <w:rsid w:val="00B723B6"/>
    <w:rsid w:val="00B72703"/>
    <w:rsid w:val="00B73812"/>
    <w:rsid w:val="00B73D68"/>
    <w:rsid w:val="00B76152"/>
    <w:rsid w:val="00B772A6"/>
    <w:rsid w:val="00B77D7C"/>
    <w:rsid w:val="00B804EA"/>
    <w:rsid w:val="00B81B0C"/>
    <w:rsid w:val="00B82B94"/>
    <w:rsid w:val="00B82EC4"/>
    <w:rsid w:val="00B8361B"/>
    <w:rsid w:val="00B83861"/>
    <w:rsid w:val="00B8457F"/>
    <w:rsid w:val="00B85534"/>
    <w:rsid w:val="00B855C6"/>
    <w:rsid w:val="00B85C16"/>
    <w:rsid w:val="00B86A0C"/>
    <w:rsid w:val="00B86D47"/>
    <w:rsid w:val="00B86F02"/>
    <w:rsid w:val="00B87AE3"/>
    <w:rsid w:val="00B87EE2"/>
    <w:rsid w:val="00B90492"/>
    <w:rsid w:val="00B909E0"/>
    <w:rsid w:val="00B9130C"/>
    <w:rsid w:val="00B9179C"/>
    <w:rsid w:val="00B945D0"/>
    <w:rsid w:val="00B94E08"/>
    <w:rsid w:val="00B9510A"/>
    <w:rsid w:val="00B95201"/>
    <w:rsid w:val="00B9582B"/>
    <w:rsid w:val="00B96213"/>
    <w:rsid w:val="00B9645F"/>
    <w:rsid w:val="00B96FF5"/>
    <w:rsid w:val="00B97290"/>
    <w:rsid w:val="00B973C7"/>
    <w:rsid w:val="00B97526"/>
    <w:rsid w:val="00B97817"/>
    <w:rsid w:val="00B979C7"/>
    <w:rsid w:val="00B97C8E"/>
    <w:rsid w:val="00B97EC8"/>
    <w:rsid w:val="00BA2617"/>
    <w:rsid w:val="00BA27A3"/>
    <w:rsid w:val="00BA2925"/>
    <w:rsid w:val="00BA32B3"/>
    <w:rsid w:val="00BA4A98"/>
    <w:rsid w:val="00BA51E6"/>
    <w:rsid w:val="00BA63CE"/>
    <w:rsid w:val="00BA6502"/>
    <w:rsid w:val="00BA6899"/>
    <w:rsid w:val="00BA703F"/>
    <w:rsid w:val="00BA73F3"/>
    <w:rsid w:val="00BA7F50"/>
    <w:rsid w:val="00BB0165"/>
    <w:rsid w:val="00BB1814"/>
    <w:rsid w:val="00BB1F42"/>
    <w:rsid w:val="00BB2641"/>
    <w:rsid w:val="00BB281A"/>
    <w:rsid w:val="00BB2DF8"/>
    <w:rsid w:val="00BB46D7"/>
    <w:rsid w:val="00BB4BB4"/>
    <w:rsid w:val="00BB52E4"/>
    <w:rsid w:val="00BB729A"/>
    <w:rsid w:val="00BB7BF8"/>
    <w:rsid w:val="00BC0A17"/>
    <w:rsid w:val="00BC1260"/>
    <w:rsid w:val="00BC1273"/>
    <w:rsid w:val="00BC287D"/>
    <w:rsid w:val="00BC2D98"/>
    <w:rsid w:val="00BC488A"/>
    <w:rsid w:val="00BC5BD1"/>
    <w:rsid w:val="00BC6F82"/>
    <w:rsid w:val="00BC7985"/>
    <w:rsid w:val="00BC79DF"/>
    <w:rsid w:val="00BD1130"/>
    <w:rsid w:val="00BD3AE5"/>
    <w:rsid w:val="00BD3AEC"/>
    <w:rsid w:val="00BD4990"/>
    <w:rsid w:val="00BD7601"/>
    <w:rsid w:val="00BE0032"/>
    <w:rsid w:val="00BE15D9"/>
    <w:rsid w:val="00BE23F8"/>
    <w:rsid w:val="00BE26D9"/>
    <w:rsid w:val="00BE31FB"/>
    <w:rsid w:val="00BE3256"/>
    <w:rsid w:val="00BE3609"/>
    <w:rsid w:val="00BE501E"/>
    <w:rsid w:val="00BE5B32"/>
    <w:rsid w:val="00BE62CE"/>
    <w:rsid w:val="00BE638F"/>
    <w:rsid w:val="00BE655D"/>
    <w:rsid w:val="00BE7459"/>
    <w:rsid w:val="00BE7E43"/>
    <w:rsid w:val="00BF04EB"/>
    <w:rsid w:val="00BF11FE"/>
    <w:rsid w:val="00BF1288"/>
    <w:rsid w:val="00BF22E5"/>
    <w:rsid w:val="00BF24A9"/>
    <w:rsid w:val="00BF2E06"/>
    <w:rsid w:val="00BF2E61"/>
    <w:rsid w:val="00BF3252"/>
    <w:rsid w:val="00BF4611"/>
    <w:rsid w:val="00BF5622"/>
    <w:rsid w:val="00C031E3"/>
    <w:rsid w:val="00C0373B"/>
    <w:rsid w:val="00C03E1E"/>
    <w:rsid w:val="00C04025"/>
    <w:rsid w:val="00C04896"/>
    <w:rsid w:val="00C04C8B"/>
    <w:rsid w:val="00C0608C"/>
    <w:rsid w:val="00C10878"/>
    <w:rsid w:val="00C108AE"/>
    <w:rsid w:val="00C10E51"/>
    <w:rsid w:val="00C114F9"/>
    <w:rsid w:val="00C116CA"/>
    <w:rsid w:val="00C12041"/>
    <w:rsid w:val="00C12674"/>
    <w:rsid w:val="00C1369A"/>
    <w:rsid w:val="00C139D3"/>
    <w:rsid w:val="00C13EE6"/>
    <w:rsid w:val="00C14816"/>
    <w:rsid w:val="00C14A6C"/>
    <w:rsid w:val="00C14CAA"/>
    <w:rsid w:val="00C161FA"/>
    <w:rsid w:val="00C17733"/>
    <w:rsid w:val="00C17B67"/>
    <w:rsid w:val="00C20887"/>
    <w:rsid w:val="00C20E54"/>
    <w:rsid w:val="00C211DD"/>
    <w:rsid w:val="00C214A1"/>
    <w:rsid w:val="00C215D2"/>
    <w:rsid w:val="00C227FB"/>
    <w:rsid w:val="00C23195"/>
    <w:rsid w:val="00C23199"/>
    <w:rsid w:val="00C232E2"/>
    <w:rsid w:val="00C233EC"/>
    <w:rsid w:val="00C23CA6"/>
    <w:rsid w:val="00C24314"/>
    <w:rsid w:val="00C243BB"/>
    <w:rsid w:val="00C2548A"/>
    <w:rsid w:val="00C258D0"/>
    <w:rsid w:val="00C25F68"/>
    <w:rsid w:val="00C26813"/>
    <w:rsid w:val="00C26A0D"/>
    <w:rsid w:val="00C26C6E"/>
    <w:rsid w:val="00C26D60"/>
    <w:rsid w:val="00C272F7"/>
    <w:rsid w:val="00C273A9"/>
    <w:rsid w:val="00C27967"/>
    <w:rsid w:val="00C301F9"/>
    <w:rsid w:val="00C30F50"/>
    <w:rsid w:val="00C31C50"/>
    <w:rsid w:val="00C33125"/>
    <w:rsid w:val="00C34654"/>
    <w:rsid w:val="00C35199"/>
    <w:rsid w:val="00C35960"/>
    <w:rsid w:val="00C36221"/>
    <w:rsid w:val="00C36507"/>
    <w:rsid w:val="00C3675B"/>
    <w:rsid w:val="00C36B4B"/>
    <w:rsid w:val="00C41D84"/>
    <w:rsid w:val="00C4275A"/>
    <w:rsid w:val="00C42E8D"/>
    <w:rsid w:val="00C42EA1"/>
    <w:rsid w:val="00C4336B"/>
    <w:rsid w:val="00C43607"/>
    <w:rsid w:val="00C447C1"/>
    <w:rsid w:val="00C45483"/>
    <w:rsid w:val="00C45947"/>
    <w:rsid w:val="00C45D1F"/>
    <w:rsid w:val="00C468FB"/>
    <w:rsid w:val="00C47482"/>
    <w:rsid w:val="00C47C0B"/>
    <w:rsid w:val="00C51123"/>
    <w:rsid w:val="00C5239D"/>
    <w:rsid w:val="00C5252B"/>
    <w:rsid w:val="00C5252F"/>
    <w:rsid w:val="00C525D4"/>
    <w:rsid w:val="00C52F10"/>
    <w:rsid w:val="00C534A3"/>
    <w:rsid w:val="00C547A3"/>
    <w:rsid w:val="00C5516C"/>
    <w:rsid w:val="00C558B0"/>
    <w:rsid w:val="00C55B94"/>
    <w:rsid w:val="00C55C6B"/>
    <w:rsid w:val="00C5754E"/>
    <w:rsid w:val="00C57B9D"/>
    <w:rsid w:val="00C57E71"/>
    <w:rsid w:val="00C57EDE"/>
    <w:rsid w:val="00C604E2"/>
    <w:rsid w:val="00C62285"/>
    <w:rsid w:val="00C623A7"/>
    <w:rsid w:val="00C623AB"/>
    <w:rsid w:val="00C62AD6"/>
    <w:rsid w:val="00C62B3D"/>
    <w:rsid w:val="00C63DAD"/>
    <w:rsid w:val="00C643AE"/>
    <w:rsid w:val="00C64BD8"/>
    <w:rsid w:val="00C64CE4"/>
    <w:rsid w:val="00C6502F"/>
    <w:rsid w:val="00C657C8"/>
    <w:rsid w:val="00C67735"/>
    <w:rsid w:val="00C70BB5"/>
    <w:rsid w:val="00C71870"/>
    <w:rsid w:val="00C71CFA"/>
    <w:rsid w:val="00C71F18"/>
    <w:rsid w:val="00C7282A"/>
    <w:rsid w:val="00C72DFF"/>
    <w:rsid w:val="00C73325"/>
    <w:rsid w:val="00C73CEF"/>
    <w:rsid w:val="00C747B7"/>
    <w:rsid w:val="00C74CEB"/>
    <w:rsid w:val="00C76AA7"/>
    <w:rsid w:val="00C76ED8"/>
    <w:rsid w:val="00C77EA7"/>
    <w:rsid w:val="00C77EB5"/>
    <w:rsid w:val="00C817BD"/>
    <w:rsid w:val="00C81A27"/>
    <w:rsid w:val="00C823DC"/>
    <w:rsid w:val="00C8384E"/>
    <w:rsid w:val="00C854C7"/>
    <w:rsid w:val="00C85707"/>
    <w:rsid w:val="00C85F23"/>
    <w:rsid w:val="00C8621B"/>
    <w:rsid w:val="00C862B5"/>
    <w:rsid w:val="00C868C9"/>
    <w:rsid w:val="00C874F6"/>
    <w:rsid w:val="00C875A1"/>
    <w:rsid w:val="00C90449"/>
    <w:rsid w:val="00C904E0"/>
    <w:rsid w:val="00C910E3"/>
    <w:rsid w:val="00C91700"/>
    <w:rsid w:val="00C917FF"/>
    <w:rsid w:val="00C9331B"/>
    <w:rsid w:val="00C93524"/>
    <w:rsid w:val="00C935AD"/>
    <w:rsid w:val="00C94C7E"/>
    <w:rsid w:val="00C96BB8"/>
    <w:rsid w:val="00C97E7C"/>
    <w:rsid w:val="00CA107F"/>
    <w:rsid w:val="00CA1BED"/>
    <w:rsid w:val="00CA3B82"/>
    <w:rsid w:val="00CA482E"/>
    <w:rsid w:val="00CA58F8"/>
    <w:rsid w:val="00CA5B31"/>
    <w:rsid w:val="00CA5E49"/>
    <w:rsid w:val="00CA78CD"/>
    <w:rsid w:val="00CA78FB"/>
    <w:rsid w:val="00CA7FC7"/>
    <w:rsid w:val="00CB054B"/>
    <w:rsid w:val="00CB0561"/>
    <w:rsid w:val="00CB0D8D"/>
    <w:rsid w:val="00CB1C9A"/>
    <w:rsid w:val="00CB3016"/>
    <w:rsid w:val="00CB344E"/>
    <w:rsid w:val="00CB4335"/>
    <w:rsid w:val="00CB43B9"/>
    <w:rsid w:val="00CB44CF"/>
    <w:rsid w:val="00CB4530"/>
    <w:rsid w:val="00CB56BF"/>
    <w:rsid w:val="00CB592C"/>
    <w:rsid w:val="00CB5F00"/>
    <w:rsid w:val="00CB676D"/>
    <w:rsid w:val="00CB74B9"/>
    <w:rsid w:val="00CC019D"/>
    <w:rsid w:val="00CC05A0"/>
    <w:rsid w:val="00CC05B8"/>
    <w:rsid w:val="00CC081C"/>
    <w:rsid w:val="00CC08BF"/>
    <w:rsid w:val="00CC0FC7"/>
    <w:rsid w:val="00CC1C62"/>
    <w:rsid w:val="00CC275F"/>
    <w:rsid w:val="00CC3182"/>
    <w:rsid w:val="00CC3360"/>
    <w:rsid w:val="00CC3871"/>
    <w:rsid w:val="00CC3A0A"/>
    <w:rsid w:val="00CC4184"/>
    <w:rsid w:val="00CC45C3"/>
    <w:rsid w:val="00CC471F"/>
    <w:rsid w:val="00CC5C72"/>
    <w:rsid w:val="00CC5DF5"/>
    <w:rsid w:val="00CC6193"/>
    <w:rsid w:val="00CC6691"/>
    <w:rsid w:val="00CC6818"/>
    <w:rsid w:val="00CC77BE"/>
    <w:rsid w:val="00CC7F06"/>
    <w:rsid w:val="00CD04EE"/>
    <w:rsid w:val="00CD0CEF"/>
    <w:rsid w:val="00CD0F5D"/>
    <w:rsid w:val="00CD0FE5"/>
    <w:rsid w:val="00CD17D4"/>
    <w:rsid w:val="00CD1A83"/>
    <w:rsid w:val="00CD25D0"/>
    <w:rsid w:val="00CD30FC"/>
    <w:rsid w:val="00CD35FF"/>
    <w:rsid w:val="00CD3B7B"/>
    <w:rsid w:val="00CD3D7A"/>
    <w:rsid w:val="00CD42EF"/>
    <w:rsid w:val="00CD4301"/>
    <w:rsid w:val="00CD5FCA"/>
    <w:rsid w:val="00CD5FDB"/>
    <w:rsid w:val="00CD637F"/>
    <w:rsid w:val="00CD68A0"/>
    <w:rsid w:val="00CD7F5C"/>
    <w:rsid w:val="00CE0957"/>
    <w:rsid w:val="00CE0AC2"/>
    <w:rsid w:val="00CE1611"/>
    <w:rsid w:val="00CE1AAC"/>
    <w:rsid w:val="00CE21DE"/>
    <w:rsid w:val="00CE2240"/>
    <w:rsid w:val="00CE257A"/>
    <w:rsid w:val="00CE2BAD"/>
    <w:rsid w:val="00CE3F2D"/>
    <w:rsid w:val="00CE4B8E"/>
    <w:rsid w:val="00CE655A"/>
    <w:rsid w:val="00CE68F8"/>
    <w:rsid w:val="00CE70A0"/>
    <w:rsid w:val="00CE7284"/>
    <w:rsid w:val="00CE7355"/>
    <w:rsid w:val="00CE7A12"/>
    <w:rsid w:val="00CF0042"/>
    <w:rsid w:val="00CF0744"/>
    <w:rsid w:val="00CF08C6"/>
    <w:rsid w:val="00CF0D47"/>
    <w:rsid w:val="00CF0F48"/>
    <w:rsid w:val="00CF1E34"/>
    <w:rsid w:val="00CF1EBD"/>
    <w:rsid w:val="00CF2347"/>
    <w:rsid w:val="00CF58BF"/>
    <w:rsid w:val="00CF5A9A"/>
    <w:rsid w:val="00CF6A84"/>
    <w:rsid w:val="00CF7200"/>
    <w:rsid w:val="00D00133"/>
    <w:rsid w:val="00D01779"/>
    <w:rsid w:val="00D01D94"/>
    <w:rsid w:val="00D02D56"/>
    <w:rsid w:val="00D02E31"/>
    <w:rsid w:val="00D03569"/>
    <w:rsid w:val="00D03B8C"/>
    <w:rsid w:val="00D0417B"/>
    <w:rsid w:val="00D050DA"/>
    <w:rsid w:val="00D0525B"/>
    <w:rsid w:val="00D055D8"/>
    <w:rsid w:val="00D0578C"/>
    <w:rsid w:val="00D05C5F"/>
    <w:rsid w:val="00D06192"/>
    <w:rsid w:val="00D06577"/>
    <w:rsid w:val="00D0668E"/>
    <w:rsid w:val="00D079FB"/>
    <w:rsid w:val="00D07E52"/>
    <w:rsid w:val="00D115C3"/>
    <w:rsid w:val="00D11B61"/>
    <w:rsid w:val="00D12094"/>
    <w:rsid w:val="00D13607"/>
    <w:rsid w:val="00D13CD7"/>
    <w:rsid w:val="00D1447C"/>
    <w:rsid w:val="00D146D7"/>
    <w:rsid w:val="00D16852"/>
    <w:rsid w:val="00D16977"/>
    <w:rsid w:val="00D2081E"/>
    <w:rsid w:val="00D2115E"/>
    <w:rsid w:val="00D218DB"/>
    <w:rsid w:val="00D223C9"/>
    <w:rsid w:val="00D224CA"/>
    <w:rsid w:val="00D22863"/>
    <w:rsid w:val="00D22D42"/>
    <w:rsid w:val="00D234A6"/>
    <w:rsid w:val="00D23759"/>
    <w:rsid w:val="00D243DA"/>
    <w:rsid w:val="00D2450B"/>
    <w:rsid w:val="00D2628C"/>
    <w:rsid w:val="00D268CA"/>
    <w:rsid w:val="00D2714F"/>
    <w:rsid w:val="00D27458"/>
    <w:rsid w:val="00D2786C"/>
    <w:rsid w:val="00D30B11"/>
    <w:rsid w:val="00D30D1B"/>
    <w:rsid w:val="00D3262C"/>
    <w:rsid w:val="00D32B40"/>
    <w:rsid w:val="00D32D60"/>
    <w:rsid w:val="00D3400F"/>
    <w:rsid w:val="00D361A5"/>
    <w:rsid w:val="00D36E4D"/>
    <w:rsid w:val="00D37D20"/>
    <w:rsid w:val="00D40826"/>
    <w:rsid w:val="00D409C7"/>
    <w:rsid w:val="00D4158A"/>
    <w:rsid w:val="00D421D9"/>
    <w:rsid w:val="00D428D0"/>
    <w:rsid w:val="00D42AAE"/>
    <w:rsid w:val="00D42C57"/>
    <w:rsid w:val="00D4345D"/>
    <w:rsid w:val="00D43C83"/>
    <w:rsid w:val="00D44215"/>
    <w:rsid w:val="00D44A76"/>
    <w:rsid w:val="00D44C00"/>
    <w:rsid w:val="00D456EC"/>
    <w:rsid w:val="00D45B00"/>
    <w:rsid w:val="00D46B7D"/>
    <w:rsid w:val="00D46B9C"/>
    <w:rsid w:val="00D50EAD"/>
    <w:rsid w:val="00D52861"/>
    <w:rsid w:val="00D52CA4"/>
    <w:rsid w:val="00D5333B"/>
    <w:rsid w:val="00D53EF7"/>
    <w:rsid w:val="00D5403B"/>
    <w:rsid w:val="00D54165"/>
    <w:rsid w:val="00D54947"/>
    <w:rsid w:val="00D559CF"/>
    <w:rsid w:val="00D5609A"/>
    <w:rsid w:val="00D56108"/>
    <w:rsid w:val="00D5613B"/>
    <w:rsid w:val="00D5749F"/>
    <w:rsid w:val="00D600B4"/>
    <w:rsid w:val="00D60C2E"/>
    <w:rsid w:val="00D60EF4"/>
    <w:rsid w:val="00D61C0B"/>
    <w:rsid w:val="00D6265A"/>
    <w:rsid w:val="00D62D93"/>
    <w:rsid w:val="00D62EED"/>
    <w:rsid w:val="00D63111"/>
    <w:rsid w:val="00D63D92"/>
    <w:rsid w:val="00D64001"/>
    <w:rsid w:val="00D6422A"/>
    <w:rsid w:val="00D651D4"/>
    <w:rsid w:val="00D65F39"/>
    <w:rsid w:val="00D66504"/>
    <w:rsid w:val="00D66691"/>
    <w:rsid w:val="00D666F4"/>
    <w:rsid w:val="00D71005"/>
    <w:rsid w:val="00D718F3"/>
    <w:rsid w:val="00D72E2B"/>
    <w:rsid w:val="00D73D4E"/>
    <w:rsid w:val="00D7578B"/>
    <w:rsid w:val="00D76A62"/>
    <w:rsid w:val="00D76A8F"/>
    <w:rsid w:val="00D80B97"/>
    <w:rsid w:val="00D8158C"/>
    <w:rsid w:val="00D81D69"/>
    <w:rsid w:val="00D8294D"/>
    <w:rsid w:val="00D84231"/>
    <w:rsid w:val="00D84ED8"/>
    <w:rsid w:val="00D854ED"/>
    <w:rsid w:val="00D85B9D"/>
    <w:rsid w:val="00D85C51"/>
    <w:rsid w:val="00D86DC8"/>
    <w:rsid w:val="00D870B1"/>
    <w:rsid w:val="00D87C2D"/>
    <w:rsid w:val="00D90355"/>
    <w:rsid w:val="00D905C2"/>
    <w:rsid w:val="00D91009"/>
    <w:rsid w:val="00D91115"/>
    <w:rsid w:val="00D91660"/>
    <w:rsid w:val="00D929B2"/>
    <w:rsid w:val="00D95660"/>
    <w:rsid w:val="00D960CA"/>
    <w:rsid w:val="00D96436"/>
    <w:rsid w:val="00D9649E"/>
    <w:rsid w:val="00D96AC3"/>
    <w:rsid w:val="00D96D9D"/>
    <w:rsid w:val="00D973AC"/>
    <w:rsid w:val="00DA0158"/>
    <w:rsid w:val="00DA182B"/>
    <w:rsid w:val="00DA18D4"/>
    <w:rsid w:val="00DA1F40"/>
    <w:rsid w:val="00DA25BE"/>
    <w:rsid w:val="00DA288B"/>
    <w:rsid w:val="00DA3508"/>
    <w:rsid w:val="00DA3A0B"/>
    <w:rsid w:val="00DA3B5E"/>
    <w:rsid w:val="00DA549B"/>
    <w:rsid w:val="00DA7635"/>
    <w:rsid w:val="00DA7696"/>
    <w:rsid w:val="00DA783C"/>
    <w:rsid w:val="00DA7AEE"/>
    <w:rsid w:val="00DB1497"/>
    <w:rsid w:val="00DB186E"/>
    <w:rsid w:val="00DB19A3"/>
    <w:rsid w:val="00DB1D86"/>
    <w:rsid w:val="00DB2E33"/>
    <w:rsid w:val="00DB2F33"/>
    <w:rsid w:val="00DB3CA6"/>
    <w:rsid w:val="00DB3D8C"/>
    <w:rsid w:val="00DB41D1"/>
    <w:rsid w:val="00DB4939"/>
    <w:rsid w:val="00DB5A34"/>
    <w:rsid w:val="00DB5B5F"/>
    <w:rsid w:val="00DB5E49"/>
    <w:rsid w:val="00DB7455"/>
    <w:rsid w:val="00DB7DB5"/>
    <w:rsid w:val="00DB7F00"/>
    <w:rsid w:val="00DC0577"/>
    <w:rsid w:val="00DC2473"/>
    <w:rsid w:val="00DC2708"/>
    <w:rsid w:val="00DC2A35"/>
    <w:rsid w:val="00DC3D34"/>
    <w:rsid w:val="00DC4A6F"/>
    <w:rsid w:val="00DC5A53"/>
    <w:rsid w:val="00DC5AEA"/>
    <w:rsid w:val="00DC5DC1"/>
    <w:rsid w:val="00DC655F"/>
    <w:rsid w:val="00DC793C"/>
    <w:rsid w:val="00DD0295"/>
    <w:rsid w:val="00DD068E"/>
    <w:rsid w:val="00DD113C"/>
    <w:rsid w:val="00DD1D49"/>
    <w:rsid w:val="00DD27A0"/>
    <w:rsid w:val="00DD3540"/>
    <w:rsid w:val="00DD3D72"/>
    <w:rsid w:val="00DD3E1F"/>
    <w:rsid w:val="00DD5460"/>
    <w:rsid w:val="00DE0773"/>
    <w:rsid w:val="00DE221C"/>
    <w:rsid w:val="00DE24D9"/>
    <w:rsid w:val="00DE2587"/>
    <w:rsid w:val="00DE3C19"/>
    <w:rsid w:val="00DE627A"/>
    <w:rsid w:val="00DE62C1"/>
    <w:rsid w:val="00DE727D"/>
    <w:rsid w:val="00DE72E7"/>
    <w:rsid w:val="00DE7720"/>
    <w:rsid w:val="00DE78B6"/>
    <w:rsid w:val="00DF0081"/>
    <w:rsid w:val="00DF021C"/>
    <w:rsid w:val="00DF0D0A"/>
    <w:rsid w:val="00DF1E9D"/>
    <w:rsid w:val="00DF20A1"/>
    <w:rsid w:val="00DF2793"/>
    <w:rsid w:val="00DF299A"/>
    <w:rsid w:val="00DF2C54"/>
    <w:rsid w:val="00DF3E01"/>
    <w:rsid w:val="00DF514A"/>
    <w:rsid w:val="00DF58AC"/>
    <w:rsid w:val="00DF73FE"/>
    <w:rsid w:val="00DF7823"/>
    <w:rsid w:val="00DF7A8F"/>
    <w:rsid w:val="00DF7AFE"/>
    <w:rsid w:val="00E00A7E"/>
    <w:rsid w:val="00E00AD3"/>
    <w:rsid w:val="00E00D8F"/>
    <w:rsid w:val="00E02627"/>
    <w:rsid w:val="00E0340A"/>
    <w:rsid w:val="00E03574"/>
    <w:rsid w:val="00E0384B"/>
    <w:rsid w:val="00E040CC"/>
    <w:rsid w:val="00E0411E"/>
    <w:rsid w:val="00E043AE"/>
    <w:rsid w:val="00E04BC7"/>
    <w:rsid w:val="00E06666"/>
    <w:rsid w:val="00E066A8"/>
    <w:rsid w:val="00E06CAB"/>
    <w:rsid w:val="00E0752D"/>
    <w:rsid w:val="00E0766A"/>
    <w:rsid w:val="00E110D0"/>
    <w:rsid w:val="00E12558"/>
    <w:rsid w:val="00E1318B"/>
    <w:rsid w:val="00E13C96"/>
    <w:rsid w:val="00E15591"/>
    <w:rsid w:val="00E15E6D"/>
    <w:rsid w:val="00E161D0"/>
    <w:rsid w:val="00E1634E"/>
    <w:rsid w:val="00E163E5"/>
    <w:rsid w:val="00E16407"/>
    <w:rsid w:val="00E17004"/>
    <w:rsid w:val="00E179D5"/>
    <w:rsid w:val="00E17B28"/>
    <w:rsid w:val="00E20141"/>
    <w:rsid w:val="00E20B08"/>
    <w:rsid w:val="00E20D16"/>
    <w:rsid w:val="00E2243D"/>
    <w:rsid w:val="00E24934"/>
    <w:rsid w:val="00E250C4"/>
    <w:rsid w:val="00E2628A"/>
    <w:rsid w:val="00E262FC"/>
    <w:rsid w:val="00E2671A"/>
    <w:rsid w:val="00E26764"/>
    <w:rsid w:val="00E26D98"/>
    <w:rsid w:val="00E26F06"/>
    <w:rsid w:val="00E277BB"/>
    <w:rsid w:val="00E27E14"/>
    <w:rsid w:val="00E3021C"/>
    <w:rsid w:val="00E302A5"/>
    <w:rsid w:val="00E30A2F"/>
    <w:rsid w:val="00E319BE"/>
    <w:rsid w:val="00E31E00"/>
    <w:rsid w:val="00E32021"/>
    <w:rsid w:val="00E3204D"/>
    <w:rsid w:val="00E32310"/>
    <w:rsid w:val="00E32607"/>
    <w:rsid w:val="00E32835"/>
    <w:rsid w:val="00E329C5"/>
    <w:rsid w:val="00E32CF3"/>
    <w:rsid w:val="00E32E0B"/>
    <w:rsid w:val="00E33A45"/>
    <w:rsid w:val="00E33BA0"/>
    <w:rsid w:val="00E347EF"/>
    <w:rsid w:val="00E34940"/>
    <w:rsid w:val="00E34B0D"/>
    <w:rsid w:val="00E34C0C"/>
    <w:rsid w:val="00E34F50"/>
    <w:rsid w:val="00E3696F"/>
    <w:rsid w:val="00E36AA0"/>
    <w:rsid w:val="00E404B2"/>
    <w:rsid w:val="00E40A35"/>
    <w:rsid w:val="00E413A3"/>
    <w:rsid w:val="00E4183D"/>
    <w:rsid w:val="00E4213B"/>
    <w:rsid w:val="00E432FA"/>
    <w:rsid w:val="00E43C5E"/>
    <w:rsid w:val="00E44BA3"/>
    <w:rsid w:val="00E45D5A"/>
    <w:rsid w:val="00E46C7F"/>
    <w:rsid w:val="00E47A8F"/>
    <w:rsid w:val="00E507D8"/>
    <w:rsid w:val="00E508BF"/>
    <w:rsid w:val="00E51AAA"/>
    <w:rsid w:val="00E52793"/>
    <w:rsid w:val="00E5284B"/>
    <w:rsid w:val="00E536BA"/>
    <w:rsid w:val="00E5389C"/>
    <w:rsid w:val="00E53A2B"/>
    <w:rsid w:val="00E53F6A"/>
    <w:rsid w:val="00E542BB"/>
    <w:rsid w:val="00E55922"/>
    <w:rsid w:val="00E571CA"/>
    <w:rsid w:val="00E572F6"/>
    <w:rsid w:val="00E57371"/>
    <w:rsid w:val="00E5745D"/>
    <w:rsid w:val="00E63212"/>
    <w:rsid w:val="00E63AC0"/>
    <w:rsid w:val="00E6486B"/>
    <w:rsid w:val="00E64B35"/>
    <w:rsid w:val="00E65609"/>
    <w:rsid w:val="00E66359"/>
    <w:rsid w:val="00E671D5"/>
    <w:rsid w:val="00E67ECE"/>
    <w:rsid w:val="00E70AAF"/>
    <w:rsid w:val="00E70FB6"/>
    <w:rsid w:val="00E71EA4"/>
    <w:rsid w:val="00E720AC"/>
    <w:rsid w:val="00E72276"/>
    <w:rsid w:val="00E72DB5"/>
    <w:rsid w:val="00E7474E"/>
    <w:rsid w:val="00E76E11"/>
    <w:rsid w:val="00E76F2D"/>
    <w:rsid w:val="00E779A4"/>
    <w:rsid w:val="00E77A32"/>
    <w:rsid w:val="00E77B92"/>
    <w:rsid w:val="00E80038"/>
    <w:rsid w:val="00E82840"/>
    <w:rsid w:val="00E82B56"/>
    <w:rsid w:val="00E82E3C"/>
    <w:rsid w:val="00E83541"/>
    <w:rsid w:val="00E84CBC"/>
    <w:rsid w:val="00E84DF5"/>
    <w:rsid w:val="00E855BB"/>
    <w:rsid w:val="00E8595C"/>
    <w:rsid w:val="00E87229"/>
    <w:rsid w:val="00E9040C"/>
    <w:rsid w:val="00E9049B"/>
    <w:rsid w:val="00E90550"/>
    <w:rsid w:val="00E90BE6"/>
    <w:rsid w:val="00E920E4"/>
    <w:rsid w:val="00E929B0"/>
    <w:rsid w:val="00E93530"/>
    <w:rsid w:val="00E9487A"/>
    <w:rsid w:val="00E94DBD"/>
    <w:rsid w:val="00E958CA"/>
    <w:rsid w:val="00E96725"/>
    <w:rsid w:val="00E97618"/>
    <w:rsid w:val="00EA1090"/>
    <w:rsid w:val="00EA1FA7"/>
    <w:rsid w:val="00EA2AEA"/>
    <w:rsid w:val="00EA2D7E"/>
    <w:rsid w:val="00EA3676"/>
    <w:rsid w:val="00EA3F84"/>
    <w:rsid w:val="00EA438B"/>
    <w:rsid w:val="00EA44E3"/>
    <w:rsid w:val="00EA4B6E"/>
    <w:rsid w:val="00EA5017"/>
    <w:rsid w:val="00EA507D"/>
    <w:rsid w:val="00EA539E"/>
    <w:rsid w:val="00EA5676"/>
    <w:rsid w:val="00EA6E6E"/>
    <w:rsid w:val="00EB0158"/>
    <w:rsid w:val="00EB04C2"/>
    <w:rsid w:val="00EB0854"/>
    <w:rsid w:val="00EB19AF"/>
    <w:rsid w:val="00EB2EAF"/>
    <w:rsid w:val="00EB344C"/>
    <w:rsid w:val="00EB3D48"/>
    <w:rsid w:val="00EB444C"/>
    <w:rsid w:val="00EB49B3"/>
    <w:rsid w:val="00EB5CCF"/>
    <w:rsid w:val="00EB6627"/>
    <w:rsid w:val="00EB6898"/>
    <w:rsid w:val="00EB7567"/>
    <w:rsid w:val="00EB7A0B"/>
    <w:rsid w:val="00EC0504"/>
    <w:rsid w:val="00EC103B"/>
    <w:rsid w:val="00EC121D"/>
    <w:rsid w:val="00EC1CBF"/>
    <w:rsid w:val="00EC1DE3"/>
    <w:rsid w:val="00EC2AF0"/>
    <w:rsid w:val="00EC2CBB"/>
    <w:rsid w:val="00EC3468"/>
    <w:rsid w:val="00EC4136"/>
    <w:rsid w:val="00EC4772"/>
    <w:rsid w:val="00EC4A1F"/>
    <w:rsid w:val="00EC5E4B"/>
    <w:rsid w:val="00EC6116"/>
    <w:rsid w:val="00EC6B1E"/>
    <w:rsid w:val="00EC78D9"/>
    <w:rsid w:val="00EC7B29"/>
    <w:rsid w:val="00ED0290"/>
    <w:rsid w:val="00ED0724"/>
    <w:rsid w:val="00ED0DE3"/>
    <w:rsid w:val="00ED1FFA"/>
    <w:rsid w:val="00ED2E98"/>
    <w:rsid w:val="00ED2FE0"/>
    <w:rsid w:val="00ED31DD"/>
    <w:rsid w:val="00ED3293"/>
    <w:rsid w:val="00ED34E9"/>
    <w:rsid w:val="00ED3859"/>
    <w:rsid w:val="00ED4604"/>
    <w:rsid w:val="00ED4713"/>
    <w:rsid w:val="00ED50E9"/>
    <w:rsid w:val="00ED515D"/>
    <w:rsid w:val="00ED5832"/>
    <w:rsid w:val="00ED5A64"/>
    <w:rsid w:val="00ED5EAB"/>
    <w:rsid w:val="00ED6243"/>
    <w:rsid w:val="00ED6C3F"/>
    <w:rsid w:val="00ED7DC9"/>
    <w:rsid w:val="00EE1ABB"/>
    <w:rsid w:val="00EE1DD5"/>
    <w:rsid w:val="00EE1E8D"/>
    <w:rsid w:val="00EE2872"/>
    <w:rsid w:val="00EE4503"/>
    <w:rsid w:val="00EE45BE"/>
    <w:rsid w:val="00EE5134"/>
    <w:rsid w:val="00EE6AA7"/>
    <w:rsid w:val="00EE79C0"/>
    <w:rsid w:val="00EE7DD5"/>
    <w:rsid w:val="00EE7EB9"/>
    <w:rsid w:val="00EF0FE3"/>
    <w:rsid w:val="00EF2848"/>
    <w:rsid w:val="00EF35D5"/>
    <w:rsid w:val="00EF3C2F"/>
    <w:rsid w:val="00EF53FD"/>
    <w:rsid w:val="00EF5799"/>
    <w:rsid w:val="00EF6443"/>
    <w:rsid w:val="00EF66DC"/>
    <w:rsid w:val="00EF6E1F"/>
    <w:rsid w:val="00EF730A"/>
    <w:rsid w:val="00EF73D4"/>
    <w:rsid w:val="00EF76E7"/>
    <w:rsid w:val="00EF7A7F"/>
    <w:rsid w:val="00EF7F15"/>
    <w:rsid w:val="00F011D0"/>
    <w:rsid w:val="00F01202"/>
    <w:rsid w:val="00F02156"/>
    <w:rsid w:val="00F0387B"/>
    <w:rsid w:val="00F05518"/>
    <w:rsid w:val="00F057CD"/>
    <w:rsid w:val="00F05FFC"/>
    <w:rsid w:val="00F0626E"/>
    <w:rsid w:val="00F07E1F"/>
    <w:rsid w:val="00F10E87"/>
    <w:rsid w:val="00F111CD"/>
    <w:rsid w:val="00F118CE"/>
    <w:rsid w:val="00F11B6A"/>
    <w:rsid w:val="00F1222B"/>
    <w:rsid w:val="00F12281"/>
    <w:rsid w:val="00F1291F"/>
    <w:rsid w:val="00F13281"/>
    <w:rsid w:val="00F1349E"/>
    <w:rsid w:val="00F1593F"/>
    <w:rsid w:val="00F16462"/>
    <w:rsid w:val="00F1658B"/>
    <w:rsid w:val="00F16D62"/>
    <w:rsid w:val="00F16E5B"/>
    <w:rsid w:val="00F1794F"/>
    <w:rsid w:val="00F20438"/>
    <w:rsid w:val="00F2127A"/>
    <w:rsid w:val="00F21CDF"/>
    <w:rsid w:val="00F22ACF"/>
    <w:rsid w:val="00F2311C"/>
    <w:rsid w:val="00F2312B"/>
    <w:rsid w:val="00F2362A"/>
    <w:rsid w:val="00F23AAA"/>
    <w:rsid w:val="00F2449D"/>
    <w:rsid w:val="00F24625"/>
    <w:rsid w:val="00F25EAD"/>
    <w:rsid w:val="00F25F52"/>
    <w:rsid w:val="00F2707B"/>
    <w:rsid w:val="00F27345"/>
    <w:rsid w:val="00F27434"/>
    <w:rsid w:val="00F27A4D"/>
    <w:rsid w:val="00F301AF"/>
    <w:rsid w:val="00F30352"/>
    <w:rsid w:val="00F316FF"/>
    <w:rsid w:val="00F31A53"/>
    <w:rsid w:val="00F32D1D"/>
    <w:rsid w:val="00F32F5E"/>
    <w:rsid w:val="00F333D3"/>
    <w:rsid w:val="00F33B3E"/>
    <w:rsid w:val="00F34569"/>
    <w:rsid w:val="00F346A3"/>
    <w:rsid w:val="00F349B9"/>
    <w:rsid w:val="00F3579D"/>
    <w:rsid w:val="00F370CB"/>
    <w:rsid w:val="00F37484"/>
    <w:rsid w:val="00F37960"/>
    <w:rsid w:val="00F37F7A"/>
    <w:rsid w:val="00F4121E"/>
    <w:rsid w:val="00F429A5"/>
    <w:rsid w:val="00F42FB5"/>
    <w:rsid w:val="00F43179"/>
    <w:rsid w:val="00F44513"/>
    <w:rsid w:val="00F447CE"/>
    <w:rsid w:val="00F449A8"/>
    <w:rsid w:val="00F44C54"/>
    <w:rsid w:val="00F45A32"/>
    <w:rsid w:val="00F46AEC"/>
    <w:rsid w:val="00F47305"/>
    <w:rsid w:val="00F47D4A"/>
    <w:rsid w:val="00F47FD2"/>
    <w:rsid w:val="00F508D6"/>
    <w:rsid w:val="00F5164E"/>
    <w:rsid w:val="00F51956"/>
    <w:rsid w:val="00F526CD"/>
    <w:rsid w:val="00F528EA"/>
    <w:rsid w:val="00F52BFE"/>
    <w:rsid w:val="00F5308B"/>
    <w:rsid w:val="00F535BF"/>
    <w:rsid w:val="00F547F2"/>
    <w:rsid w:val="00F54ACD"/>
    <w:rsid w:val="00F554F8"/>
    <w:rsid w:val="00F55B75"/>
    <w:rsid w:val="00F55EF5"/>
    <w:rsid w:val="00F565DA"/>
    <w:rsid w:val="00F56E35"/>
    <w:rsid w:val="00F61243"/>
    <w:rsid w:val="00F6161F"/>
    <w:rsid w:val="00F619F4"/>
    <w:rsid w:val="00F62E45"/>
    <w:rsid w:val="00F62EF3"/>
    <w:rsid w:val="00F63206"/>
    <w:rsid w:val="00F6341F"/>
    <w:rsid w:val="00F63CDF"/>
    <w:rsid w:val="00F64A7A"/>
    <w:rsid w:val="00F65CD8"/>
    <w:rsid w:val="00F65EE3"/>
    <w:rsid w:val="00F66835"/>
    <w:rsid w:val="00F67703"/>
    <w:rsid w:val="00F702EC"/>
    <w:rsid w:val="00F70BB2"/>
    <w:rsid w:val="00F72E94"/>
    <w:rsid w:val="00F73D09"/>
    <w:rsid w:val="00F74F21"/>
    <w:rsid w:val="00F75CB0"/>
    <w:rsid w:val="00F768B8"/>
    <w:rsid w:val="00F76AD5"/>
    <w:rsid w:val="00F77035"/>
    <w:rsid w:val="00F77DEC"/>
    <w:rsid w:val="00F77EFB"/>
    <w:rsid w:val="00F80F09"/>
    <w:rsid w:val="00F819CD"/>
    <w:rsid w:val="00F825FA"/>
    <w:rsid w:val="00F83A39"/>
    <w:rsid w:val="00F83C82"/>
    <w:rsid w:val="00F83F1F"/>
    <w:rsid w:val="00F8487D"/>
    <w:rsid w:val="00F8622A"/>
    <w:rsid w:val="00F86498"/>
    <w:rsid w:val="00F90AFD"/>
    <w:rsid w:val="00F914DD"/>
    <w:rsid w:val="00F91623"/>
    <w:rsid w:val="00F91DC5"/>
    <w:rsid w:val="00F91EBA"/>
    <w:rsid w:val="00F939E9"/>
    <w:rsid w:val="00F93E73"/>
    <w:rsid w:val="00F93EAA"/>
    <w:rsid w:val="00F94573"/>
    <w:rsid w:val="00F945E9"/>
    <w:rsid w:val="00F95F0B"/>
    <w:rsid w:val="00F96CAF"/>
    <w:rsid w:val="00F97AC2"/>
    <w:rsid w:val="00FA0255"/>
    <w:rsid w:val="00FA0701"/>
    <w:rsid w:val="00FA0E6E"/>
    <w:rsid w:val="00FA18E2"/>
    <w:rsid w:val="00FA21DF"/>
    <w:rsid w:val="00FA25C4"/>
    <w:rsid w:val="00FA491D"/>
    <w:rsid w:val="00FA4C32"/>
    <w:rsid w:val="00FA52BD"/>
    <w:rsid w:val="00FA5B03"/>
    <w:rsid w:val="00FA5B0D"/>
    <w:rsid w:val="00FA6A4C"/>
    <w:rsid w:val="00FA6D7E"/>
    <w:rsid w:val="00FA7B84"/>
    <w:rsid w:val="00FB08DF"/>
    <w:rsid w:val="00FB0B7D"/>
    <w:rsid w:val="00FB0C36"/>
    <w:rsid w:val="00FB2785"/>
    <w:rsid w:val="00FB2D62"/>
    <w:rsid w:val="00FB3112"/>
    <w:rsid w:val="00FB36AA"/>
    <w:rsid w:val="00FB3D0A"/>
    <w:rsid w:val="00FB3ED4"/>
    <w:rsid w:val="00FB5520"/>
    <w:rsid w:val="00FB5721"/>
    <w:rsid w:val="00FB65E7"/>
    <w:rsid w:val="00FB67FB"/>
    <w:rsid w:val="00FB75F6"/>
    <w:rsid w:val="00FB7D59"/>
    <w:rsid w:val="00FC0FE3"/>
    <w:rsid w:val="00FC186C"/>
    <w:rsid w:val="00FC1A55"/>
    <w:rsid w:val="00FC21C8"/>
    <w:rsid w:val="00FC2271"/>
    <w:rsid w:val="00FC2E42"/>
    <w:rsid w:val="00FC3CFA"/>
    <w:rsid w:val="00FC472D"/>
    <w:rsid w:val="00FC4CB9"/>
    <w:rsid w:val="00FC66E6"/>
    <w:rsid w:val="00FD01BB"/>
    <w:rsid w:val="00FD0348"/>
    <w:rsid w:val="00FD1011"/>
    <w:rsid w:val="00FD18F6"/>
    <w:rsid w:val="00FD23E0"/>
    <w:rsid w:val="00FD36F9"/>
    <w:rsid w:val="00FD4682"/>
    <w:rsid w:val="00FD4CF7"/>
    <w:rsid w:val="00FD563C"/>
    <w:rsid w:val="00FD5C02"/>
    <w:rsid w:val="00FD68A8"/>
    <w:rsid w:val="00FE0408"/>
    <w:rsid w:val="00FE1258"/>
    <w:rsid w:val="00FE1EB0"/>
    <w:rsid w:val="00FE2031"/>
    <w:rsid w:val="00FE2789"/>
    <w:rsid w:val="00FE370E"/>
    <w:rsid w:val="00FE3AF1"/>
    <w:rsid w:val="00FE4064"/>
    <w:rsid w:val="00FE409B"/>
    <w:rsid w:val="00FE55D4"/>
    <w:rsid w:val="00FE586F"/>
    <w:rsid w:val="00FE5C35"/>
    <w:rsid w:val="00FE5D20"/>
    <w:rsid w:val="00FE6465"/>
    <w:rsid w:val="00FE6540"/>
    <w:rsid w:val="00FE6588"/>
    <w:rsid w:val="00FF0BD6"/>
    <w:rsid w:val="00FF15E9"/>
    <w:rsid w:val="00FF1C9B"/>
    <w:rsid w:val="00FF2720"/>
    <w:rsid w:val="00FF2FF6"/>
    <w:rsid w:val="00FF3D48"/>
    <w:rsid w:val="00FF3F8E"/>
    <w:rsid w:val="00FF4288"/>
    <w:rsid w:val="00FF4A66"/>
    <w:rsid w:val="00FF4AAE"/>
    <w:rsid w:val="00FF4C4E"/>
    <w:rsid w:val="00FF540F"/>
    <w:rsid w:val="00FF5A32"/>
    <w:rsid w:val="00FF72F7"/>
    <w:rsid w:val="00FF738A"/>
    <w:rsid w:val="00FF7B60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."/>
  <w:listSeparator w:val=","/>
  <w14:docId w14:val="63FC524E"/>
  <w15:docId w15:val="{D34854C3-4EC0-4001-884E-FD62718C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0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aliases w:val=" Car"/>
    <w:basedOn w:val="Normal"/>
    <w:next w:val="Normal"/>
    <w:link w:val="Ttulo1Car"/>
    <w:uiPriority w:val="9"/>
    <w:qFormat/>
    <w:rsid w:val="00A730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6609BE"/>
    <w:pPr>
      <w:keepNext/>
      <w:outlineLvl w:val="1"/>
    </w:pPr>
    <w:rPr>
      <w:b/>
      <w:lang w:val="x-none"/>
    </w:rPr>
  </w:style>
  <w:style w:type="paragraph" w:styleId="Ttulo3">
    <w:name w:val="heading 3"/>
    <w:basedOn w:val="Normal"/>
    <w:next w:val="Normal"/>
    <w:link w:val="Ttulo3Car"/>
    <w:qFormat/>
    <w:rsid w:val="006609BE"/>
    <w:pPr>
      <w:keepNext/>
      <w:tabs>
        <w:tab w:val="left" w:pos="567"/>
      </w:tabs>
      <w:ind w:left="567" w:right="-943" w:hanging="567"/>
      <w:jc w:val="both"/>
      <w:outlineLvl w:val="2"/>
    </w:pPr>
    <w:rPr>
      <w:b/>
      <w:lang w:val="es-MX"/>
    </w:rPr>
  </w:style>
  <w:style w:type="paragraph" w:styleId="Ttulo4">
    <w:name w:val="heading 4"/>
    <w:basedOn w:val="Normal"/>
    <w:next w:val="Normal"/>
    <w:link w:val="Ttulo4Car"/>
    <w:qFormat/>
    <w:rsid w:val="006609BE"/>
    <w:pPr>
      <w:keepNext/>
      <w:tabs>
        <w:tab w:val="left" w:pos="0"/>
      </w:tabs>
      <w:ind w:right="-943"/>
      <w:jc w:val="both"/>
      <w:outlineLvl w:val="3"/>
    </w:pPr>
    <w:rPr>
      <w:b/>
      <w:lang w:val="es-MX"/>
    </w:rPr>
  </w:style>
  <w:style w:type="paragraph" w:styleId="Ttulo5">
    <w:name w:val="heading 5"/>
    <w:basedOn w:val="Normal"/>
    <w:next w:val="Normal"/>
    <w:link w:val="Ttulo5Car"/>
    <w:qFormat/>
    <w:rsid w:val="006609BE"/>
    <w:pPr>
      <w:keepNext/>
      <w:ind w:right="-943"/>
      <w:jc w:val="both"/>
      <w:outlineLvl w:val="4"/>
    </w:pPr>
    <w:rPr>
      <w:b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"/>
    <w:qFormat/>
    <w:rsid w:val="006609BE"/>
    <w:pPr>
      <w:keepNext/>
      <w:tabs>
        <w:tab w:val="left" w:pos="567"/>
      </w:tabs>
      <w:ind w:left="567" w:right="-943" w:hanging="567"/>
      <w:jc w:val="both"/>
      <w:outlineLvl w:val="5"/>
    </w:pPr>
    <w:rPr>
      <w:b/>
      <w:sz w:val="22"/>
      <w:lang w:val="es-MX"/>
    </w:rPr>
  </w:style>
  <w:style w:type="paragraph" w:styleId="Ttulo7">
    <w:name w:val="heading 7"/>
    <w:basedOn w:val="Normal"/>
    <w:next w:val="Normal"/>
    <w:link w:val="Ttulo7Car"/>
    <w:qFormat/>
    <w:rsid w:val="00CF0042"/>
    <w:pPr>
      <w:widowControl w:val="0"/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6609BE"/>
    <w:pPr>
      <w:keepNext/>
      <w:widowControl w:val="0"/>
      <w:outlineLvl w:val="7"/>
    </w:pPr>
    <w:rPr>
      <w:rFonts w:ascii="Arial" w:hAnsi="Arial"/>
      <w:b/>
      <w:i/>
      <w:color w:val="000000"/>
      <w:sz w:val="18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6609BE"/>
    <w:pPr>
      <w:keepNext/>
      <w:tabs>
        <w:tab w:val="left" w:pos="0"/>
      </w:tabs>
      <w:ind w:left="705" w:right="567" w:hanging="705"/>
      <w:jc w:val="both"/>
      <w:outlineLvl w:val="8"/>
    </w:pPr>
    <w:rPr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0"/>
    <w:qFormat/>
    <w:rsid w:val="004F08CF"/>
    <w:pPr>
      <w:jc w:val="center"/>
    </w:pPr>
    <w:rPr>
      <w:rFonts w:ascii="Univers (W1)" w:hAnsi="Univers (W1)"/>
      <w:b/>
      <w:sz w:val="24"/>
    </w:rPr>
  </w:style>
  <w:style w:type="character" w:customStyle="1" w:styleId="TtuloCar">
    <w:name w:val="Título Car"/>
    <w:basedOn w:val="Fuentedeprrafopredeter"/>
    <w:link w:val="Ttulo"/>
    <w:uiPriority w:val="10"/>
    <w:rsid w:val="004F08CF"/>
    <w:rPr>
      <w:rFonts w:ascii="Univers (W1)" w:eastAsia="Times New Roman" w:hAnsi="Univers (W1)" w:cs="Times New Roman"/>
      <w:b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nhideWhenUsed/>
    <w:rsid w:val="004F08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4F08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4F08CF"/>
    <w:pPr>
      <w:ind w:left="3540"/>
    </w:pPr>
    <w:rPr>
      <w:rFonts w:ascii="AvantGarde Bk BT" w:hAnsi="AvantGarde Bk BT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4F08CF"/>
    <w:rPr>
      <w:rFonts w:ascii="AvantGarde Bk BT" w:eastAsia="Times New Roman" w:hAnsi="AvantGarde Bk BT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83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nhideWhenUsed/>
    <w:rsid w:val="00DA182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DA182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7804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7804BA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FA4C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MX"/>
    </w:rPr>
  </w:style>
  <w:style w:type="paragraph" w:styleId="Sinespaciado">
    <w:name w:val="No Spacing"/>
    <w:uiPriority w:val="1"/>
    <w:qFormat/>
    <w:rsid w:val="00FB65E7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Ttulo7Car">
    <w:name w:val="Título 7 Car"/>
    <w:basedOn w:val="Fuentedeprrafopredeter"/>
    <w:link w:val="Ttulo7"/>
    <w:rsid w:val="00CF00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aliases w:val="Hipervínculo1,Hipervínculo11,Hipervínculo12,Hipervínculo13,Hipervínculo14,Hipervínculo15"/>
    <w:uiPriority w:val="99"/>
    <w:rsid w:val="00597802"/>
    <w:rPr>
      <w:rFonts w:cs="Times New Roman"/>
      <w:color w:val="0000FF"/>
      <w:u w:val="single"/>
    </w:rPr>
  </w:style>
  <w:style w:type="paragraph" w:styleId="Prrafodelista">
    <w:name w:val="List Paragraph"/>
    <w:aliases w:val="Multi Level List 1,Titulo de Fígura,TITULO A,Texto,TIT 2 IND,lp1,List Paragraph11,Bullet List,FooterText,numbered,Paragraphe de liste1,Bulletr List Paragraph,列出段落,列出段落1,Lista vistosa - Énfasis 11,Scitum normal,Listas,List Paragraph1,b1"/>
    <w:basedOn w:val="Normal"/>
    <w:link w:val="PrrafodelistaCar"/>
    <w:uiPriority w:val="34"/>
    <w:qFormat/>
    <w:rsid w:val="00597802"/>
    <w:pPr>
      <w:widowControl w:val="0"/>
      <w:ind w:left="708"/>
    </w:pPr>
  </w:style>
  <w:style w:type="paragraph" w:styleId="Textoindependiente">
    <w:name w:val="Body Text"/>
    <w:basedOn w:val="Normal"/>
    <w:link w:val="TextoindependienteCar"/>
    <w:unhideWhenUsed/>
    <w:rsid w:val="0093631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93631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107DE4"/>
  </w:style>
  <w:style w:type="paragraph" w:styleId="NormalWeb">
    <w:name w:val="Normal (Web)"/>
    <w:basedOn w:val="Normal"/>
    <w:uiPriority w:val="99"/>
    <w:unhideWhenUsed/>
    <w:rsid w:val="00107DE4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3detindependiente">
    <w:name w:val="Body Text Indent 3"/>
    <w:basedOn w:val="Normal"/>
    <w:link w:val="Sangra3detindependienteCar"/>
    <w:unhideWhenUsed/>
    <w:rsid w:val="00CF0F4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F0F4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tulo1Car">
    <w:name w:val="Título 1 Car"/>
    <w:aliases w:val=" Car Car"/>
    <w:basedOn w:val="Fuentedeprrafopredeter"/>
    <w:link w:val="Ttulo1"/>
    <w:uiPriority w:val="9"/>
    <w:rsid w:val="00A7302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PrrafodelistaCar">
    <w:name w:val="Párrafo de lista Car"/>
    <w:aliases w:val="Multi Level List 1 Car,Titulo de Fígura Car,TITULO A Car,Texto Car,TIT 2 IND Car,lp1 Car,List Paragraph11 Car,Bullet List Car,FooterText Car,numbered Car,Paragraphe de liste1 Car,Bulletr List Paragraph Car,列出段落 Car,列出段落1 Car,b1 Car"/>
    <w:link w:val="Prrafodelista"/>
    <w:uiPriority w:val="34"/>
    <w:qFormat/>
    <w:rsid w:val="00803CE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CuerpodeltextoSinnegrita">
    <w:name w:val="Cuerpo del texto + Sin negrita"/>
    <w:rsid w:val="00A342D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/>
    </w:rPr>
  </w:style>
  <w:style w:type="paragraph" w:customStyle="1" w:styleId="listitem1k-swdbev5fqjj1k-1sefn">
    <w:name w:val="listitem_1k-swdbev5fqjj1k-1sefn"/>
    <w:basedOn w:val="Normal"/>
    <w:rsid w:val="00BC1273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2detindependiente">
    <w:name w:val="Body Text Indent 2"/>
    <w:basedOn w:val="Normal"/>
    <w:link w:val="Sangra2detindependienteCar"/>
    <w:rsid w:val="009E1895"/>
    <w:pPr>
      <w:widowControl w:val="0"/>
      <w:ind w:left="993"/>
      <w:jc w:val="both"/>
    </w:pPr>
    <w:rPr>
      <w:rFonts w:ascii="CG Omega" w:hAnsi="CG Omega"/>
      <w:color w:val="00000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E1895"/>
    <w:rPr>
      <w:rFonts w:ascii="CG Omega" w:eastAsia="Times New Roman" w:hAnsi="CG Omega" w:cs="Times New Roman"/>
      <w:color w:val="000000"/>
      <w:sz w:val="20"/>
      <w:szCs w:val="20"/>
      <w:lang w:val="es-ES_tradnl" w:eastAsia="es-ES"/>
    </w:rPr>
  </w:style>
  <w:style w:type="character" w:customStyle="1" w:styleId="Cuerpodeltexto7pto">
    <w:name w:val="Cuerpo del texto + 7 pto"/>
    <w:aliases w:val="Negrita"/>
    <w:rsid w:val="00F25F52"/>
    <w:rPr>
      <w:rFonts w:ascii="Arial" w:eastAsia="Times New Roman" w:hAnsi="Arial"/>
      <w:b/>
      <w:color w:val="000000"/>
      <w:spacing w:val="0"/>
      <w:w w:val="100"/>
      <w:position w:val="0"/>
      <w:sz w:val="14"/>
      <w:u w:val="none"/>
      <w:lang w:val="es-ES" w:eastAsia="x-non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47837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4783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647837"/>
    <w:rPr>
      <w:vertAlign w:val="superscript"/>
    </w:rPr>
  </w:style>
  <w:style w:type="character" w:customStyle="1" w:styleId="Ttulo2Car">
    <w:name w:val="Título 2 Car"/>
    <w:basedOn w:val="Fuentedeprrafopredeter"/>
    <w:link w:val="Ttulo2"/>
    <w:rsid w:val="006609BE"/>
    <w:rPr>
      <w:rFonts w:ascii="Times New Roman" w:eastAsia="Times New Roman" w:hAnsi="Times New Roman" w:cs="Times New Roman"/>
      <w:b/>
      <w:sz w:val="20"/>
      <w:szCs w:val="20"/>
      <w:lang w:val="x-none" w:eastAsia="es-ES"/>
    </w:rPr>
  </w:style>
  <w:style w:type="character" w:customStyle="1" w:styleId="Ttulo3Car">
    <w:name w:val="Título 3 Car"/>
    <w:basedOn w:val="Fuentedeprrafopredeter"/>
    <w:link w:val="Ttulo3"/>
    <w:rsid w:val="006609BE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6609BE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6609BE"/>
    <w:rPr>
      <w:rFonts w:ascii="Times New Roman" w:eastAsia="Times New Roman" w:hAnsi="Times New Roman" w:cs="Times New Roman"/>
      <w:b/>
      <w:color w:val="000000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6609BE"/>
    <w:rPr>
      <w:rFonts w:ascii="Times New Roman" w:eastAsia="Times New Roman" w:hAnsi="Times New Roman" w:cs="Times New Roman"/>
      <w:b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rsid w:val="006609BE"/>
    <w:rPr>
      <w:rFonts w:ascii="Arial" w:eastAsia="Times New Roman" w:hAnsi="Arial" w:cs="Times New Roman"/>
      <w:b/>
      <w:i/>
      <w:color w:val="000000"/>
      <w:sz w:val="18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6609BE"/>
    <w:rPr>
      <w:rFonts w:ascii="Times New Roman" w:eastAsia="Times New Roman" w:hAnsi="Times New Roman" w:cs="Times New Roman"/>
      <w:b/>
      <w:color w:val="000000"/>
      <w:sz w:val="20"/>
      <w:szCs w:val="20"/>
      <w:lang w:val="es-ES" w:eastAsia="es-ES"/>
    </w:rPr>
  </w:style>
  <w:style w:type="paragraph" w:styleId="Textodebloque">
    <w:name w:val="Block Text"/>
    <w:basedOn w:val="Normal"/>
    <w:rsid w:val="006609BE"/>
    <w:pPr>
      <w:ind w:left="360" w:right="-943"/>
      <w:jc w:val="both"/>
    </w:pPr>
    <w:rPr>
      <w:lang w:val="es-MX"/>
    </w:rPr>
  </w:style>
  <w:style w:type="paragraph" w:customStyle="1" w:styleId="BodyText21">
    <w:name w:val="Body Text 21"/>
    <w:basedOn w:val="Normal"/>
    <w:rsid w:val="006609BE"/>
    <w:pPr>
      <w:widowControl w:val="0"/>
      <w:ind w:left="963" w:firstLine="30"/>
      <w:jc w:val="both"/>
    </w:pPr>
    <w:rPr>
      <w:rFonts w:ascii="CG Omega" w:hAnsi="CG Omega"/>
      <w:b/>
      <w:i/>
      <w:color w:val="000000"/>
      <w:lang w:val="es-ES_tradnl"/>
    </w:rPr>
  </w:style>
  <w:style w:type="paragraph" w:styleId="Descripcin">
    <w:name w:val="caption"/>
    <w:aliases w:val="Epígrafe"/>
    <w:basedOn w:val="Normal"/>
    <w:next w:val="Normal"/>
    <w:qFormat/>
    <w:rsid w:val="006609BE"/>
    <w:pPr>
      <w:shd w:val="clear" w:color="auto" w:fill="FFFFFF"/>
      <w:jc w:val="center"/>
    </w:pPr>
    <w:rPr>
      <w:rFonts w:ascii="Arial" w:hAnsi="Arial"/>
      <w:b/>
    </w:rPr>
  </w:style>
  <w:style w:type="paragraph" w:styleId="Textoindependiente3">
    <w:name w:val="Body Text 3"/>
    <w:basedOn w:val="Normal"/>
    <w:link w:val="Textoindependiente3Car"/>
    <w:rsid w:val="006609BE"/>
    <w:pPr>
      <w:ind w:right="617"/>
      <w:jc w:val="center"/>
    </w:pPr>
    <w:rPr>
      <w:rFonts w:ascii="Arial" w:hAnsi="Arial"/>
      <w:b/>
    </w:rPr>
  </w:style>
  <w:style w:type="character" w:customStyle="1" w:styleId="Textoindependiente3Car">
    <w:name w:val="Texto independiente 3 Car"/>
    <w:basedOn w:val="Fuentedeprrafopredeter"/>
    <w:link w:val="Textoindependiente3"/>
    <w:rsid w:val="006609BE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6609BE"/>
    <w:rPr>
      <w:rFonts w:ascii="Arial" w:hAnsi="Arial"/>
    </w:rPr>
  </w:style>
  <w:style w:type="character" w:customStyle="1" w:styleId="TextonotapieCar">
    <w:name w:val="Texto nota pie Car"/>
    <w:basedOn w:val="Fuentedeprrafopredeter"/>
    <w:link w:val="Textonotapie"/>
    <w:semiHidden/>
    <w:rsid w:val="006609BE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Sangra3detindependiente1">
    <w:name w:val="Sangría 3 de t. independiente1"/>
    <w:basedOn w:val="Normal"/>
    <w:rsid w:val="006609BE"/>
    <w:pPr>
      <w:suppressAutoHyphens/>
      <w:autoSpaceDE w:val="0"/>
      <w:ind w:left="284" w:hanging="284"/>
      <w:jc w:val="both"/>
    </w:pPr>
    <w:rPr>
      <w:rFonts w:ascii="Arial" w:hAnsi="Arial" w:cs="Arial"/>
      <w:lang w:val="es-ES_tradnl" w:eastAsia="ar-SA"/>
    </w:rPr>
  </w:style>
  <w:style w:type="character" w:customStyle="1" w:styleId="hps">
    <w:name w:val="hps"/>
    <w:rsid w:val="006609BE"/>
  </w:style>
  <w:style w:type="character" w:customStyle="1" w:styleId="atn">
    <w:name w:val="atn"/>
    <w:rsid w:val="006609BE"/>
  </w:style>
  <w:style w:type="character" w:customStyle="1" w:styleId="PiedepginaCar1">
    <w:name w:val="Pie de página Car1"/>
    <w:locked/>
    <w:rsid w:val="006609B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ormatolibre">
    <w:name w:val="Formato libre"/>
    <w:rsid w:val="006609BE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es-MX"/>
    </w:rPr>
  </w:style>
  <w:style w:type="paragraph" w:customStyle="1" w:styleId="Textoindependiente21">
    <w:name w:val="Texto independiente 21"/>
    <w:basedOn w:val="Normal"/>
    <w:rsid w:val="006609BE"/>
    <w:pPr>
      <w:widowControl w:val="0"/>
      <w:ind w:right="51"/>
      <w:jc w:val="both"/>
    </w:pPr>
    <w:rPr>
      <w:sz w:val="22"/>
    </w:rPr>
  </w:style>
  <w:style w:type="paragraph" w:customStyle="1" w:styleId="Sangra2detindependiente1">
    <w:name w:val="Sangría 2 de t. independiente1"/>
    <w:basedOn w:val="Normal"/>
    <w:rsid w:val="006609BE"/>
    <w:pPr>
      <w:overflowPunct w:val="0"/>
      <w:autoSpaceDE w:val="0"/>
      <w:autoSpaceDN w:val="0"/>
      <w:adjustRightInd w:val="0"/>
      <w:spacing w:before="100"/>
      <w:ind w:left="1985"/>
      <w:jc w:val="both"/>
      <w:textAlignment w:val="baseline"/>
    </w:pPr>
    <w:rPr>
      <w:rFonts w:ascii="Arial" w:hAnsi="Arial"/>
      <w:sz w:val="22"/>
      <w:lang w:eastAsia="es-MX"/>
    </w:rPr>
  </w:style>
  <w:style w:type="paragraph" w:customStyle="1" w:styleId="Textoindependiente24">
    <w:name w:val="Texto independiente 24"/>
    <w:basedOn w:val="Normal"/>
    <w:rsid w:val="006609BE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/>
      <w:lang w:eastAsia="ar-SA"/>
    </w:rPr>
  </w:style>
  <w:style w:type="paragraph" w:styleId="Lista2">
    <w:name w:val="List 2"/>
    <w:basedOn w:val="Normal"/>
    <w:rsid w:val="006609BE"/>
    <w:pPr>
      <w:ind w:left="566" w:hanging="283"/>
    </w:pPr>
    <w:rPr>
      <w:lang w:val="es-ES_tradnl"/>
    </w:rPr>
  </w:style>
  <w:style w:type="paragraph" w:customStyle="1" w:styleId="FTNORMAL">
    <w:name w:val="FT NORMAL"/>
    <w:basedOn w:val="Prrafodelista"/>
    <w:link w:val="FTNORMALCar"/>
    <w:qFormat/>
    <w:rsid w:val="006609BE"/>
    <w:pPr>
      <w:widowControl/>
      <w:numPr>
        <w:numId w:val="1"/>
      </w:numPr>
      <w:spacing w:line="360" w:lineRule="auto"/>
      <w:contextualSpacing/>
      <w:jc w:val="both"/>
    </w:pPr>
    <w:rPr>
      <w:rFonts w:ascii="BankGothic Lt BT" w:eastAsia="Calibri" w:hAnsi="BankGothic Lt BT"/>
    </w:rPr>
  </w:style>
  <w:style w:type="character" w:customStyle="1" w:styleId="FTNORMALCar">
    <w:name w:val="FT NORMAL Car"/>
    <w:link w:val="FTNORMAL"/>
    <w:rsid w:val="006609BE"/>
    <w:rPr>
      <w:rFonts w:ascii="BankGothic Lt BT" w:eastAsia="Calibri" w:hAnsi="BankGothic Lt BT" w:cs="Times New Roman"/>
      <w:sz w:val="20"/>
      <w:szCs w:val="20"/>
      <w:lang w:val="es-ES" w:eastAsia="es-ES"/>
    </w:rPr>
  </w:style>
  <w:style w:type="paragraph" w:customStyle="1" w:styleId="FT1">
    <w:name w:val="FT1"/>
    <w:basedOn w:val="Normal"/>
    <w:link w:val="FT1Car"/>
    <w:qFormat/>
    <w:rsid w:val="006609BE"/>
    <w:pPr>
      <w:spacing w:line="360" w:lineRule="auto"/>
      <w:jc w:val="both"/>
    </w:pPr>
    <w:rPr>
      <w:rFonts w:ascii="BankGothic Lt BT" w:hAnsi="BankGothic Lt BT" w:cs="Arial"/>
      <w:b/>
      <w:sz w:val="24"/>
      <w:szCs w:val="22"/>
    </w:rPr>
  </w:style>
  <w:style w:type="character" w:customStyle="1" w:styleId="FT1Car">
    <w:name w:val="FT1 Car"/>
    <w:link w:val="FT1"/>
    <w:rsid w:val="006609BE"/>
    <w:rPr>
      <w:rFonts w:ascii="BankGothic Lt BT" w:eastAsia="Times New Roman" w:hAnsi="BankGothic Lt BT" w:cs="Arial"/>
      <w:b/>
      <w:sz w:val="24"/>
      <w:lang w:val="es-ES" w:eastAsia="es-ES"/>
    </w:rPr>
  </w:style>
  <w:style w:type="paragraph" w:styleId="HTMLconformatoprevio">
    <w:name w:val="HTML Preformatted"/>
    <w:basedOn w:val="Normal"/>
    <w:link w:val="HTMLconformatoprevioCar1"/>
    <w:rsid w:val="006609BE"/>
    <w:pPr>
      <w:suppressAutoHyphens/>
    </w:pPr>
    <w:rPr>
      <w:rFonts w:ascii="Courier New" w:hAnsi="Courier New" w:cs="Courier New"/>
      <w:lang w:val="es-MX" w:eastAsia="ar-SA"/>
    </w:rPr>
  </w:style>
  <w:style w:type="character" w:customStyle="1" w:styleId="HTMLconformatoprevioCar">
    <w:name w:val="HTML con formato previo Car"/>
    <w:basedOn w:val="Fuentedeprrafopredeter"/>
    <w:rsid w:val="006609BE"/>
    <w:rPr>
      <w:rFonts w:ascii="Consolas" w:eastAsia="Times New Roman" w:hAnsi="Consolas" w:cs="Times New Roman"/>
      <w:sz w:val="20"/>
      <w:szCs w:val="20"/>
      <w:lang w:val="es-ES" w:eastAsia="es-ES"/>
    </w:rPr>
  </w:style>
  <w:style w:type="character" w:customStyle="1" w:styleId="HTMLconformatoprevioCar1">
    <w:name w:val="HTML con formato previo Car1"/>
    <w:link w:val="HTMLconformatoprevio"/>
    <w:rsid w:val="006609BE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EncabezadoCar1">
    <w:name w:val="Encabezado Car1"/>
    <w:locked/>
    <w:rsid w:val="006609B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msonormal0">
    <w:name w:val="msonormal"/>
    <w:basedOn w:val="Normal"/>
    <w:rsid w:val="006609B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font5">
    <w:name w:val="font5"/>
    <w:basedOn w:val="Normal"/>
    <w:rsid w:val="006609BE"/>
    <w:pPr>
      <w:spacing w:before="100" w:beforeAutospacing="1" w:after="100" w:afterAutospacing="1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font6">
    <w:name w:val="font6"/>
    <w:basedOn w:val="Normal"/>
    <w:rsid w:val="006609BE"/>
    <w:pPr>
      <w:spacing w:before="100" w:beforeAutospacing="1" w:after="100" w:afterAutospacing="1"/>
    </w:pPr>
    <w:rPr>
      <w:rFonts w:ascii="Calibri" w:hAnsi="Calibri" w:cs="Calibri"/>
      <w:b/>
      <w:bCs/>
      <w:sz w:val="16"/>
      <w:szCs w:val="16"/>
      <w:lang w:val="en-US" w:eastAsia="en-US"/>
    </w:rPr>
  </w:style>
  <w:style w:type="paragraph" w:customStyle="1" w:styleId="font7">
    <w:name w:val="font7"/>
    <w:basedOn w:val="Normal"/>
    <w:rsid w:val="006609B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8">
    <w:name w:val="font8"/>
    <w:basedOn w:val="Normal"/>
    <w:rsid w:val="006609B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9">
    <w:name w:val="font9"/>
    <w:basedOn w:val="Normal"/>
    <w:rsid w:val="006609B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10">
    <w:name w:val="font10"/>
    <w:basedOn w:val="Normal"/>
    <w:rsid w:val="006609B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11">
    <w:name w:val="font11"/>
    <w:basedOn w:val="Normal"/>
    <w:rsid w:val="006609BE"/>
    <w:pPr>
      <w:spacing w:before="100" w:beforeAutospacing="1" w:after="100" w:afterAutospacing="1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font12">
    <w:name w:val="font12"/>
    <w:basedOn w:val="Normal"/>
    <w:rsid w:val="006609BE"/>
    <w:pPr>
      <w:spacing w:before="100" w:beforeAutospacing="1" w:after="100" w:afterAutospacing="1"/>
    </w:pPr>
    <w:rPr>
      <w:rFonts w:ascii="Calibri" w:hAnsi="Calibri" w:cs="Calibri"/>
      <w:color w:val="000000"/>
      <w:lang w:val="en-US" w:eastAsia="en-US"/>
    </w:rPr>
  </w:style>
  <w:style w:type="paragraph" w:customStyle="1" w:styleId="font13">
    <w:name w:val="font13"/>
    <w:basedOn w:val="Normal"/>
    <w:rsid w:val="006609BE"/>
    <w:pPr>
      <w:spacing w:before="100" w:beforeAutospacing="1" w:after="100" w:afterAutospacing="1"/>
    </w:pPr>
    <w:rPr>
      <w:rFonts w:ascii="Calibri" w:hAnsi="Calibri" w:cs="Calibri"/>
      <w:b/>
      <w:bCs/>
      <w:color w:val="000000"/>
      <w:lang w:val="en-US" w:eastAsia="en-US"/>
    </w:rPr>
  </w:style>
  <w:style w:type="paragraph" w:customStyle="1" w:styleId="font14">
    <w:name w:val="font14"/>
    <w:basedOn w:val="Normal"/>
    <w:rsid w:val="006609BE"/>
    <w:pPr>
      <w:spacing w:before="100" w:beforeAutospacing="1" w:after="100" w:afterAutospacing="1"/>
    </w:pPr>
    <w:rPr>
      <w:rFonts w:ascii="Calibri" w:hAnsi="Calibri" w:cs="Calibri"/>
      <w:lang w:val="en-US" w:eastAsia="en-US"/>
    </w:rPr>
  </w:style>
  <w:style w:type="paragraph" w:customStyle="1" w:styleId="font15">
    <w:name w:val="font15"/>
    <w:basedOn w:val="Normal"/>
    <w:rsid w:val="006609BE"/>
    <w:pPr>
      <w:spacing w:before="100" w:beforeAutospacing="1" w:after="100" w:afterAutospacing="1"/>
    </w:pPr>
    <w:rPr>
      <w:rFonts w:ascii="Calibri" w:hAnsi="Calibri" w:cs="Calibri"/>
      <w:b/>
      <w:bCs/>
      <w:lang w:val="en-US" w:eastAsia="en-US"/>
    </w:rPr>
  </w:style>
  <w:style w:type="paragraph" w:customStyle="1" w:styleId="font16">
    <w:name w:val="font16"/>
    <w:basedOn w:val="Normal"/>
    <w:rsid w:val="006609BE"/>
    <w:pPr>
      <w:spacing w:before="100" w:beforeAutospacing="1" w:after="100" w:afterAutospacing="1"/>
    </w:pPr>
    <w:rPr>
      <w:rFonts w:ascii="Calibri" w:hAnsi="Calibri" w:cs="Calibri"/>
      <w:b/>
      <w:bCs/>
      <w:color w:val="FF0000"/>
      <w:lang w:val="en-US" w:eastAsia="en-US"/>
    </w:rPr>
  </w:style>
  <w:style w:type="paragraph" w:customStyle="1" w:styleId="font17">
    <w:name w:val="font17"/>
    <w:basedOn w:val="Normal"/>
    <w:rsid w:val="006609BE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en-US" w:eastAsia="en-US"/>
    </w:rPr>
  </w:style>
  <w:style w:type="paragraph" w:customStyle="1" w:styleId="font18">
    <w:name w:val="font18"/>
    <w:basedOn w:val="Normal"/>
    <w:rsid w:val="006609B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19">
    <w:name w:val="font19"/>
    <w:basedOn w:val="Normal"/>
    <w:rsid w:val="006609B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20">
    <w:name w:val="font20"/>
    <w:basedOn w:val="Normal"/>
    <w:rsid w:val="006609BE"/>
    <w:pPr>
      <w:spacing w:before="100" w:beforeAutospacing="1" w:after="100" w:afterAutospacing="1"/>
    </w:pPr>
    <w:rPr>
      <w:rFonts w:ascii="Calibri" w:hAnsi="Calibri" w:cs="Calibri"/>
      <w:b/>
      <w:bCs/>
      <w:sz w:val="18"/>
      <w:szCs w:val="18"/>
      <w:lang w:val="en-US" w:eastAsia="en-US"/>
    </w:rPr>
  </w:style>
  <w:style w:type="paragraph" w:customStyle="1" w:styleId="xl65">
    <w:name w:val="xl65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n-US" w:eastAsia="en-US"/>
    </w:rPr>
  </w:style>
  <w:style w:type="paragraph" w:customStyle="1" w:styleId="xl66">
    <w:name w:val="xl66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7">
    <w:name w:val="xl67"/>
    <w:basedOn w:val="Normal"/>
    <w:rsid w:val="006609BE"/>
    <w:pP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8">
    <w:name w:val="xl68"/>
    <w:basedOn w:val="Normal"/>
    <w:rsid w:val="006609BE"/>
    <w:pP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9">
    <w:name w:val="xl69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0">
    <w:name w:val="xl70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71">
    <w:name w:val="xl71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2">
    <w:name w:val="xl72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3">
    <w:name w:val="xl73"/>
    <w:basedOn w:val="Normal"/>
    <w:rsid w:val="006609BE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4">
    <w:name w:val="xl74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5">
    <w:name w:val="xl75"/>
    <w:basedOn w:val="Normal"/>
    <w:rsid w:val="006609BE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6">
    <w:name w:val="xl76"/>
    <w:basedOn w:val="Normal"/>
    <w:rsid w:val="006609BE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xl77">
    <w:name w:val="xl77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8">
    <w:name w:val="xl78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n-US" w:eastAsia="en-US"/>
    </w:rPr>
  </w:style>
  <w:style w:type="paragraph" w:customStyle="1" w:styleId="xl79">
    <w:name w:val="xl79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80">
    <w:name w:val="xl80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81">
    <w:name w:val="xl81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82">
    <w:name w:val="xl82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3">
    <w:name w:val="xl83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84">
    <w:name w:val="xl84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6"/>
      <w:szCs w:val="16"/>
      <w:lang w:val="en-US" w:eastAsia="en-US"/>
    </w:rPr>
  </w:style>
  <w:style w:type="paragraph" w:customStyle="1" w:styleId="xl85">
    <w:name w:val="xl85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US" w:eastAsia="en-US"/>
    </w:rPr>
  </w:style>
  <w:style w:type="paragraph" w:customStyle="1" w:styleId="xl86">
    <w:name w:val="xl86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87">
    <w:name w:val="xl87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88">
    <w:name w:val="xl88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89">
    <w:name w:val="xl89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0">
    <w:name w:val="xl90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1">
    <w:name w:val="xl91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2">
    <w:name w:val="xl92"/>
    <w:basedOn w:val="Normal"/>
    <w:rsid w:val="006609BE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3">
    <w:name w:val="xl93"/>
    <w:basedOn w:val="Normal"/>
    <w:rsid w:val="006609BE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4">
    <w:name w:val="xl94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95">
    <w:name w:val="xl95"/>
    <w:basedOn w:val="Normal"/>
    <w:rsid w:val="006609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6">
    <w:name w:val="xl96"/>
    <w:basedOn w:val="Normal"/>
    <w:rsid w:val="006609B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7">
    <w:name w:val="xl97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8">
    <w:name w:val="xl98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99">
    <w:name w:val="xl99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100">
    <w:name w:val="xl100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01">
    <w:name w:val="xl101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2">
    <w:name w:val="xl102"/>
    <w:basedOn w:val="Normal"/>
    <w:rsid w:val="006609BE"/>
    <w:pP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03">
    <w:name w:val="xl103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4">
    <w:name w:val="xl104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xl105">
    <w:name w:val="xl105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06">
    <w:name w:val="xl106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7">
    <w:name w:val="xl107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8">
    <w:name w:val="xl108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9">
    <w:name w:val="xl109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10">
    <w:name w:val="xl110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11">
    <w:name w:val="xl111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2">
    <w:name w:val="xl112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Helvetica" w:hAnsi="Helvetica" w:cs="Helvetica"/>
      <w:sz w:val="16"/>
      <w:szCs w:val="16"/>
      <w:lang w:val="en-US" w:eastAsia="en-US"/>
    </w:rPr>
  </w:style>
  <w:style w:type="paragraph" w:customStyle="1" w:styleId="xl113">
    <w:name w:val="xl113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n-US" w:eastAsia="en-US"/>
    </w:rPr>
  </w:style>
  <w:style w:type="character" w:customStyle="1" w:styleId="CuerpodeltextoExact">
    <w:name w:val="Cuerpo del texto Exact"/>
    <w:rsid w:val="006609BE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3"/>
      <w:szCs w:val="13"/>
      <w:u w:val="none"/>
    </w:rPr>
  </w:style>
  <w:style w:type="character" w:customStyle="1" w:styleId="Cuerpodeltexto">
    <w:name w:val="Cuerpo del texto_"/>
    <w:link w:val="Cuerpodeltexto0"/>
    <w:rsid w:val="006609BE"/>
    <w:rPr>
      <w:rFonts w:cs="Calibri"/>
      <w:sz w:val="14"/>
      <w:szCs w:val="14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6609BE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="Calibri"/>
      <w:sz w:val="14"/>
      <w:szCs w:val="14"/>
      <w:lang w:val="es-MX" w:eastAsia="en-US"/>
    </w:rPr>
  </w:style>
  <w:style w:type="character" w:customStyle="1" w:styleId="CuerpodeltextoCalibri">
    <w:name w:val="Cuerpo del texto + Calibri"/>
    <w:aliases w:val="7 pto"/>
    <w:rsid w:val="006609B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/>
    </w:rPr>
  </w:style>
  <w:style w:type="paragraph" w:customStyle="1" w:styleId="xmsonormal">
    <w:name w:val="x_msonormal"/>
    <w:basedOn w:val="Normal"/>
    <w:rsid w:val="006609B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BlockQuotation">
    <w:name w:val="Block Quotation"/>
    <w:basedOn w:val="Normal"/>
    <w:rsid w:val="006609BE"/>
    <w:pPr>
      <w:widowControl w:val="0"/>
      <w:ind w:left="426" w:right="618"/>
      <w:jc w:val="both"/>
    </w:pPr>
    <w:rPr>
      <w:rFonts w:ascii="Footlight MT Light" w:hAnsi="Footlight MT Light"/>
      <w:sz w:val="44"/>
    </w:rPr>
  </w:style>
  <w:style w:type="paragraph" w:styleId="TDC1">
    <w:name w:val="toc 1"/>
    <w:basedOn w:val="Normal"/>
    <w:next w:val="Normal"/>
    <w:uiPriority w:val="39"/>
    <w:rsid w:val="006609BE"/>
    <w:pPr>
      <w:widowControl w:val="0"/>
      <w:spacing w:before="360"/>
    </w:pPr>
    <w:rPr>
      <w:rFonts w:ascii="Arial" w:hAnsi="Arial"/>
      <w:b/>
      <w:caps/>
      <w:sz w:val="24"/>
    </w:rPr>
  </w:style>
  <w:style w:type="paragraph" w:styleId="TDC2">
    <w:name w:val="toc 2"/>
    <w:basedOn w:val="Normal"/>
    <w:next w:val="Normal"/>
    <w:uiPriority w:val="39"/>
    <w:rsid w:val="006609BE"/>
    <w:pPr>
      <w:widowControl w:val="0"/>
      <w:spacing w:before="240"/>
    </w:pPr>
    <w:rPr>
      <w:b/>
    </w:rPr>
  </w:style>
  <w:style w:type="paragraph" w:customStyle="1" w:styleId="Textoindependiente31">
    <w:name w:val="Texto independiente 31"/>
    <w:basedOn w:val="Normal"/>
    <w:rsid w:val="006609BE"/>
    <w:pPr>
      <w:widowControl w:val="0"/>
      <w:jc w:val="both"/>
    </w:pPr>
  </w:style>
  <w:style w:type="paragraph" w:customStyle="1" w:styleId="BlockQuotation1">
    <w:name w:val="Block Quotation1"/>
    <w:basedOn w:val="Normal"/>
    <w:rsid w:val="006609BE"/>
    <w:pPr>
      <w:widowControl w:val="0"/>
      <w:tabs>
        <w:tab w:val="left" w:pos="4820"/>
      </w:tabs>
      <w:ind w:left="567" w:right="618"/>
      <w:jc w:val="both"/>
    </w:pPr>
    <w:rPr>
      <w:sz w:val="24"/>
    </w:rPr>
  </w:style>
  <w:style w:type="paragraph" w:customStyle="1" w:styleId="BodyText31">
    <w:name w:val="Body Text 31"/>
    <w:basedOn w:val="Normal"/>
    <w:rsid w:val="006609BE"/>
    <w:pPr>
      <w:widowControl w:val="0"/>
      <w:jc w:val="center"/>
    </w:pPr>
    <w:rPr>
      <w:rFonts w:ascii="Arial" w:hAnsi="Arial"/>
      <w:b/>
      <w:sz w:val="50"/>
    </w:rPr>
  </w:style>
  <w:style w:type="paragraph" w:customStyle="1" w:styleId="BodyText23">
    <w:name w:val="Body Text 23"/>
    <w:basedOn w:val="Normal"/>
    <w:rsid w:val="006609BE"/>
    <w:pPr>
      <w:widowControl w:val="0"/>
      <w:ind w:right="51"/>
      <w:jc w:val="both"/>
    </w:pPr>
    <w:rPr>
      <w:sz w:val="22"/>
    </w:rPr>
  </w:style>
  <w:style w:type="paragraph" w:styleId="Textocomentario">
    <w:name w:val="annotation text"/>
    <w:basedOn w:val="Normal"/>
    <w:link w:val="TextocomentarioCar"/>
    <w:semiHidden/>
    <w:rsid w:val="006609BE"/>
    <w:pPr>
      <w:widowControl w:val="0"/>
    </w:pPr>
  </w:style>
  <w:style w:type="character" w:customStyle="1" w:styleId="TextocomentarioCar">
    <w:name w:val="Texto comentario Car"/>
    <w:basedOn w:val="Fuentedeprrafopredeter"/>
    <w:link w:val="Textocomentario"/>
    <w:semiHidden/>
    <w:rsid w:val="006609B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eudoraheader">
    <w:name w:val="eudoraheader"/>
    <w:rsid w:val="006609BE"/>
    <w:rPr>
      <w:rFonts w:cs="Times New Roman"/>
    </w:rPr>
  </w:style>
  <w:style w:type="paragraph" w:styleId="TDC3">
    <w:name w:val="toc 3"/>
    <w:basedOn w:val="Normal"/>
    <w:next w:val="Normal"/>
    <w:autoRedefine/>
    <w:rsid w:val="006609BE"/>
    <w:pPr>
      <w:widowControl w:val="0"/>
      <w:ind w:left="400"/>
    </w:pPr>
  </w:style>
  <w:style w:type="paragraph" w:styleId="TDC4">
    <w:name w:val="toc 4"/>
    <w:basedOn w:val="Normal"/>
    <w:next w:val="Normal"/>
    <w:autoRedefine/>
    <w:semiHidden/>
    <w:rsid w:val="006609BE"/>
    <w:pPr>
      <w:widowControl w:val="0"/>
      <w:ind w:left="600"/>
    </w:pPr>
  </w:style>
  <w:style w:type="paragraph" w:styleId="TDC5">
    <w:name w:val="toc 5"/>
    <w:basedOn w:val="Normal"/>
    <w:next w:val="Normal"/>
    <w:autoRedefine/>
    <w:semiHidden/>
    <w:rsid w:val="006609BE"/>
    <w:pPr>
      <w:widowControl w:val="0"/>
      <w:ind w:left="800"/>
    </w:pPr>
  </w:style>
  <w:style w:type="paragraph" w:styleId="TDC6">
    <w:name w:val="toc 6"/>
    <w:basedOn w:val="Normal"/>
    <w:next w:val="Normal"/>
    <w:autoRedefine/>
    <w:semiHidden/>
    <w:rsid w:val="006609BE"/>
    <w:pPr>
      <w:widowControl w:val="0"/>
      <w:ind w:left="1000"/>
    </w:pPr>
  </w:style>
  <w:style w:type="paragraph" w:styleId="TDC7">
    <w:name w:val="toc 7"/>
    <w:basedOn w:val="Normal"/>
    <w:next w:val="Normal"/>
    <w:autoRedefine/>
    <w:semiHidden/>
    <w:rsid w:val="006609BE"/>
    <w:pPr>
      <w:widowControl w:val="0"/>
      <w:ind w:left="1200"/>
    </w:pPr>
  </w:style>
  <w:style w:type="paragraph" w:styleId="TDC8">
    <w:name w:val="toc 8"/>
    <w:basedOn w:val="Normal"/>
    <w:next w:val="Normal"/>
    <w:autoRedefine/>
    <w:semiHidden/>
    <w:rsid w:val="006609BE"/>
    <w:pPr>
      <w:widowControl w:val="0"/>
      <w:ind w:left="1400"/>
    </w:pPr>
  </w:style>
  <w:style w:type="paragraph" w:styleId="TDC9">
    <w:name w:val="toc 9"/>
    <w:basedOn w:val="Normal"/>
    <w:next w:val="Normal"/>
    <w:autoRedefine/>
    <w:semiHidden/>
    <w:rsid w:val="006609BE"/>
    <w:pPr>
      <w:widowControl w:val="0"/>
      <w:ind w:left="1600"/>
    </w:pPr>
  </w:style>
  <w:style w:type="paragraph" w:customStyle="1" w:styleId="HTMLBody">
    <w:name w:val="HTML Body"/>
    <w:rsid w:val="006609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para">
    <w:name w:val="para"/>
    <w:rsid w:val="006609BE"/>
    <w:rPr>
      <w:rFonts w:cs="Times New Roman"/>
    </w:rPr>
  </w:style>
  <w:style w:type="character" w:styleId="Hipervnculovisitado">
    <w:name w:val="FollowedHyperlink"/>
    <w:rsid w:val="006609BE"/>
    <w:rPr>
      <w:rFonts w:cs="Times New Roman"/>
      <w:color w:val="800080"/>
      <w:u w:val="single"/>
    </w:rPr>
  </w:style>
  <w:style w:type="paragraph" w:customStyle="1" w:styleId="OmniPage771">
    <w:name w:val="OmniPage #771"/>
    <w:rsid w:val="006609BE"/>
    <w:pPr>
      <w:widowControl w:val="0"/>
      <w:tabs>
        <w:tab w:val="left" w:pos="50"/>
        <w:tab w:val="right" w:pos="8865"/>
      </w:tabs>
      <w:spacing w:after="0" w:line="-503" w:lineRule="auto"/>
      <w:jc w:val="both"/>
    </w:pPr>
    <w:rPr>
      <w:rFonts w:ascii="Arial" w:eastAsia="Times New Roman" w:hAnsi="Arial" w:cs="Times New Roman"/>
      <w:szCs w:val="20"/>
      <w:lang w:val="en-US" w:eastAsia="es-ES"/>
    </w:rPr>
  </w:style>
  <w:style w:type="paragraph" w:customStyle="1" w:styleId="OmniPage1037">
    <w:name w:val="OmniPage #1037"/>
    <w:rsid w:val="006609BE"/>
    <w:pPr>
      <w:widowControl w:val="0"/>
      <w:tabs>
        <w:tab w:val="left" w:pos="50"/>
        <w:tab w:val="right" w:pos="8810"/>
      </w:tabs>
      <w:spacing w:after="0" w:line="-182" w:lineRule="auto"/>
    </w:pPr>
    <w:rPr>
      <w:rFonts w:ascii="Arial" w:eastAsia="Times New Roman" w:hAnsi="Arial" w:cs="Times New Roman"/>
      <w:sz w:val="15"/>
      <w:szCs w:val="20"/>
      <w:lang w:val="en-US" w:eastAsia="es-ES"/>
    </w:rPr>
  </w:style>
  <w:style w:type="paragraph" w:customStyle="1" w:styleId="OmniPage1036">
    <w:name w:val="OmniPage #1036"/>
    <w:rsid w:val="006609BE"/>
    <w:pPr>
      <w:widowControl w:val="0"/>
      <w:tabs>
        <w:tab w:val="left" w:pos="50"/>
      </w:tabs>
      <w:spacing w:after="0" w:line="-182" w:lineRule="auto"/>
    </w:pPr>
    <w:rPr>
      <w:rFonts w:ascii="Arial" w:eastAsia="Times New Roman" w:hAnsi="Arial" w:cs="Times New Roman"/>
      <w:sz w:val="15"/>
      <w:szCs w:val="20"/>
      <w:lang w:val="en-US" w:eastAsia="es-ES"/>
    </w:rPr>
  </w:style>
  <w:style w:type="paragraph" w:customStyle="1" w:styleId="OmniPage782">
    <w:name w:val="OmniPage #782"/>
    <w:rsid w:val="006609BE"/>
    <w:pPr>
      <w:widowControl w:val="0"/>
      <w:tabs>
        <w:tab w:val="left" w:pos="50"/>
        <w:tab w:val="right" w:pos="3677"/>
      </w:tabs>
      <w:spacing w:after="0" w:line="-503" w:lineRule="auto"/>
    </w:pPr>
    <w:rPr>
      <w:rFonts w:ascii="Arial" w:eastAsia="Times New Roman" w:hAnsi="Arial" w:cs="Times New Roman"/>
      <w:szCs w:val="20"/>
      <w:lang w:val="en-US" w:eastAsia="es-ES"/>
    </w:rPr>
  </w:style>
  <w:style w:type="paragraph" w:customStyle="1" w:styleId="OmniPage1291">
    <w:name w:val="OmniPage #1291"/>
    <w:rsid w:val="006609BE"/>
    <w:pPr>
      <w:widowControl w:val="0"/>
      <w:tabs>
        <w:tab w:val="left" w:pos="50"/>
        <w:tab w:val="right" w:pos="8853"/>
      </w:tabs>
      <w:spacing w:after="0" w:line="-182" w:lineRule="auto"/>
      <w:jc w:val="both"/>
    </w:pPr>
    <w:rPr>
      <w:rFonts w:ascii="Arial" w:eastAsia="Times New Roman" w:hAnsi="Arial" w:cs="Times New Roman"/>
      <w:sz w:val="9"/>
      <w:szCs w:val="20"/>
      <w:lang w:val="en-US" w:eastAsia="es-ES"/>
    </w:rPr>
  </w:style>
  <w:style w:type="paragraph" w:styleId="Subttulo">
    <w:name w:val="Subtitle"/>
    <w:basedOn w:val="Normal"/>
    <w:link w:val="SubttuloCar"/>
    <w:qFormat/>
    <w:rsid w:val="006609BE"/>
    <w:pPr>
      <w:widowControl w:val="0"/>
    </w:pPr>
    <w:rPr>
      <w:rFonts w:ascii="Arial" w:hAnsi="Arial" w:cs="Arial"/>
      <w:b/>
      <w:bCs/>
      <w:sz w:val="22"/>
    </w:rPr>
  </w:style>
  <w:style w:type="character" w:customStyle="1" w:styleId="SubttuloCar">
    <w:name w:val="Subtítulo Car"/>
    <w:basedOn w:val="Fuentedeprrafopredeter"/>
    <w:link w:val="Subttulo"/>
    <w:rsid w:val="006609BE"/>
    <w:rPr>
      <w:rFonts w:ascii="Arial" w:eastAsia="Times New Roman" w:hAnsi="Arial" w:cs="Arial"/>
      <w:b/>
      <w:bCs/>
      <w:szCs w:val="20"/>
      <w:lang w:val="es-ES" w:eastAsia="es-ES"/>
    </w:rPr>
  </w:style>
  <w:style w:type="character" w:styleId="Textoennegrita">
    <w:name w:val="Strong"/>
    <w:uiPriority w:val="22"/>
    <w:qFormat/>
    <w:rsid w:val="006609BE"/>
    <w:rPr>
      <w:rFonts w:cs="Times New Roman"/>
      <w:b/>
      <w:bCs/>
    </w:rPr>
  </w:style>
  <w:style w:type="paragraph" w:customStyle="1" w:styleId="WW-Textoindependiente2">
    <w:name w:val="WW-Texto independiente 2"/>
    <w:basedOn w:val="Normal"/>
    <w:rsid w:val="006609BE"/>
    <w:pPr>
      <w:widowControl w:val="0"/>
      <w:suppressAutoHyphens/>
      <w:jc w:val="both"/>
    </w:pPr>
    <w:rPr>
      <w:rFonts w:cs="Tahoma"/>
      <w:sz w:val="18"/>
      <w:lang w:val="es-ES_tradnl"/>
    </w:rPr>
  </w:style>
  <w:style w:type="paragraph" w:customStyle="1" w:styleId="Normal1">
    <w:name w:val="Normal1"/>
    <w:basedOn w:val="Normal"/>
    <w:rsid w:val="006609BE"/>
    <w:pPr>
      <w:widowControl w:val="0"/>
      <w:suppressAutoHyphens/>
    </w:pPr>
    <w:rPr>
      <w:rFonts w:cs="Tahoma"/>
    </w:rPr>
  </w:style>
  <w:style w:type="paragraph" w:customStyle="1" w:styleId="Textoindependiente1">
    <w:name w:val="Texto independiente1"/>
    <w:basedOn w:val="Normal1"/>
    <w:rsid w:val="006609BE"/>
    <w:pPr>
      <w:ind w:right="284"/>
    </w:pPr>
    <w:rPr>
      <w:rFonts w:ascii="Arial" w:hAnsi="Arial" w:cs="Arial"/>
      <w:sz w:val="16"/>
      <w:szCs w:val="16"/>
    </w:rPr>
  </w:style>
  <w:style w:type="character" w:customStyle="1" w:styleId="titulo">
    <w:name w:val="titulo"/>
    <w:rsid w:val="006609BE"/>
    <w:rPr>
      <w:rFonts w:cs="Times New Roman"/>
    </w:rPr>
  </w:style>
  <w:style w:type="character" w:customStyle="1" w:styleId="contenido">
    <w:name w:val="contenido"/>
    <w:rsid w:val="006609BE"/>
    <w:rPr>
      <w:rFonts w:cs="Times New Roman"/>
    </w:rPr>
  </w:style>
  <w:style w:type="character" w:customStyle="1" w:styleId="text2">
    <w:name w:val="text2"/>
    <w:rsid w:val="006609BE"/>
    <w:rPr>
      <w:rFonts w:cs="Times New Roman"/>
    </w:rPr>
  </w:style>
  <w:style w:type="paragraph" w:styleId="Textosinformato">
    <w:name w:val="Plain Text"/>
    <w:basedOn w:val="Normal"/>
    <w:link w:val="TextosinformatoCar"/>
    <w:uiPriority w:val="99"/>
    <w:rsid w:val="006609BE"/>
    <w:rPr>
      <w:rFonts w:ascii="Courier New" w:hAnsi="Courier New"/>
      <w:lang w:val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609BE"/>
    <w:rPr>
      <w:rFonts w:ascii="Courier New" w:eastAsia="Times New Roman" w:hAnsi="Courier New" w:cs="Times New Roman"/>
      <w:sz w:val="20"/>
      <w:szCs w:val="20"/>
      <w:lang w:val="en-US" w:eastAsia="es-ES"/>
    </w:rPr>
  </w:style>
  <w:style w:type="character" w:customStyle="1" w:styleId="cdsanddvdstext">
    <w:name w:val="cdsanddvdstext"/>
    <w:rsid w:val="006609BE"/>
    <w:rPr>
      <w:rFonts w:cs="Times New Roman"/>
    </w:rPr>
  </w:style>
  <w:style w:type="paragraph" w:customStyle="1" w:styleId="Prrafodelista1">
    <w:name w:val="Párrafo de lista1"/>
    <w:basedOn w:val="Normal"/>
    <w:uiPriority w:val="34"/>
    <w:qFormat/>
    <w:rsid w:val="006609BE"/>
    <w:pPr>
      <w:widowControl w:val="0"/>
      <w:ind w:left="708"/>
    </w:pPr>
  </w:style>
  <w:style w:type="character" w:customStyle="1" w:styleId="content">
    <w:name w:val="content"/>
    <w:rsid w:val="006609BE"/>
    <w:rPr>
      <w:rFonts w:cs="Times New Roman"/>
    </w:rPr>
  </w:style>
  <w:style w:type="character" w:styleId="nfasis">
    <w:name w:val="Emphasis"/>
    <w:uiPriority w:val="20"/>
    <w:qFormat/>
    <w:rsid w:val="006609BE"/>
    <w:rPr>
      <w:rFonts w:cs="Times New Roman"/>
      <w:i/>
      <w:iCs/>
    </w:rPr>
  </w:style>
  <w:style w:type="character" w:customStyle="1" w:styleId="scpcccomponentblockpagetitle">
    <w:name w:val="scpcc_component_block_page_title"/>
    <w:rsid w:val="006609BE"/>
    <w:rPr>
      <w:rFonts w:cs="Times New Roman"/>
    </w:rPr>
  </w:style>
  <w:style w:type="paragraph" w:customStyle="1" w:styleId="Sinespaciado1">
    <w:name w:val="Sin espaciado1"/>
    <w:rsid w:val="006609BE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apple-converted-space">
    <w:name w:val="apple-converted-space"/>
    <w:basedOn w:val="Fuentedeprrafopredeter"/>
    <w:rsid w:val="006609BE"/>
  </w:style>
  <w:style w:type="character" w:customStyle="1" w:styleId="para1">
    <w:name w:val="para1"/>
    <w:rsid w:val="006609BE"/>
    <w:rPr>
      <w:rFonts w:ascii="Arial" w:hAnsi="Arial" w:cs="Arial" w:hint="default"/>
      <w:sz w:val="18"/>
      <w:szCs w:val="18"/>
    </w:rPr>
  </w:style>
  <w:style w:type="character" w:customStyle="1" w:styleId="themebody">
    <w:name w:val="themebody"/>
    <w:basedOn w:val="Fuentedeprrafopredeter"/>
    <w:rsid w:val="006609BE"/>
  </w:style>
  <w:style w:type="character" w:customStyle="1" w:styleId="olttablecontentcfg">
    <w:name w:val="olt_table_content_cfg"/>
    <w:basedOn w:val="Fuentedeprrafopredeter"/>
    <w:rsid w:val="006609BE"/>
  </w:style>
  <w:style w:type="character" w:customStyle="1" w:styleId="estilo148">
    <w:name w:val="estilo148"/>
    <w:basedOn w:val="Fuentedeprrafopredeter"/>
    <w:rsid w:val="006609BE"/>
  </w:style>
  <w:style w:type="character" w:customStyle="1" w:styleId="glossaryitem">
    <w:name w:val="glossaryitem"/>
    <w:rsid w:val="006609BE"/>
    <w:rPr>
      <w:strike w:val="0"/>
      <w:dstrike w:val="0"/>
      <w:u w:val="none"/>
      <w:effect w:val="none"/>
    </w:rPr>
  </w:style>
  <w:style w:type="paragraph" w:customStyle="1" w:styleId="ecxmsonormal">
    <w:name w:val="ecxmsonormal"/>
    <w:basedOn w:val="Normal"/>
    <w:rsid w:val="006609BE"/>
    <w:pPr>
      <w:spacing w:after="324"/>
    </w:pPr>
    <w:rPr>
      <w:sz w:val="24"/>
      <w:szCs w:val="24"/>
    </w:rPr>
  </w:style>
  <w:style w:type="character" w:customStyle="1" w:styleId="CarCar5">
    <w:name w:val="Car Car5"/>
    <w:rsid w:val="006609BE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character" w:customStyle="1" w:styleId="WW8Num3z0">
    <w:name w:val="WW8Num3z0"/>
    <w:rsid w:val="006609BE"/>
    <w:rPr>
      <w:rFonts w:ascii="Symbol" w:hAnsi="Symbol"/>
    </w:rPr>
  </w:style>
  <w:style w:type="character" w:customStyle="1" w:styleId="WW8Num4z0">
    <w:name w:val="WW8Num4z0"/>
    <w:rsid w:val="006609BE"/>
    <w:rPr>
      <w:rFonts w:ascii="Symbol" w:hAnsi="Symbol"/>
    </w:rPr>
  </w:style>
  <w:style w:type="character" w:customStyle="1" w:styleId="WW8Num5z0">
    <w:name w:val="WW8Num5z0"/>
    <w:rsid w:val="006609BE"/>
    <w:rPr>
      <w:rFonts w:ascii="Symbol" w:hAnsi="Symbol"/>
    </w:rPr>
  </w:style>
  <w:style w:type="character" w:customStyle="1" w:styleId="WW8Num6z0">
    <w:name w:val="WW8Num6z0"/>
    <w:rsid w:val="006609BE"/>
    <w:rPr>
      <w:rFonts w:ascii="Symbol" w:hAnsi="Symbol"/>
    </w:rPr>
  </w:style>
  <w:style w:type="character" w:customStyle="1" w:styleId="WW8Num7z0">
    <w:name w:val="WW8Num7z0"/>
    <w:rsid w:val="006609BE"/>
    <w:rPr>
      <w:rFonts w:ascii="Symbol" w:hAnsi="Symbol"/>
    </w:rPr>
  </w:style>
  <w:style w:type="character" w:customStyle="1" w:styleId="WW8Num8z0">
    <w:name w:val="WW8Num8z0"/>
    <w:rsid w:val="006609BE"/>
    <w:rPr>
      <w:rFonts w:ascii="Symbol" w:hAnsi="Symbol"/>
    </w:rPr>
  </w:style>
  <w:style w:type="character" w:customStyle="1" w:styleId="WW8Num9z0">
    <w:name w:val="WW8Num9z0"/>
    <w:rsid w:val="006609BE"/>
    <w:rPr>
      <w:rFonts w:ascii="Symbol" w:hAnsi="Symbol"/>
    </w:rPr>
  </w:style>
  <w:style w:type="character" w:customStyle="1" w:styleId="WW8Num10z0">
    <w:name w:val="WW8Num10z0"/>
    <w:rsid w:val="006609BE"/>
    <w:rPr>
      <w:rFonts w:ascii="Symbol" w:hAnsi="Symbol"/>
    </w:rPr>
  </w:style>
  <w:style w:type="character" w:customStyle="1" w:styleId="WW8Num11z0">
    <w:name w:val="WW8Num11z0"/>
    <w:rsid w:val="006609BE"/>
    <w:rPr>
      <w:rFonts w:ascii="Symbol" w:hAnsi="Symbol"/>
      <w:sz w:val="20"/>
    </w:rPr>
  </w:style>
  <w:style w:type="character" w:customStyle="1" w:styleId="WW8Num12z0">
    <w:name w:val="WW8Num12z0"/>
    <w:rsid w:val="006609BE"/>
    <w:rPr>
      <w:rFonts w:ascii="Symbol" w:hAnsi="Symbol"/>
    </w:rPr>
  </w:style>
  <w:style w:type="character" w:customStyle="1" w:styleId="WW8Num12z1">
    <w:name w:val="WW8Num12z1"/>
    <w:rsid w:val="006609BE"/>
    <w:rPr>
      <w:rFonts w:ascii="Courier New" w:hAnsi="Courier New" w:cs="Courier New"/>
    </w:rPr>
  </w:style>
  <w:style w:type="character" w:customStyle="1" w:styleId="WW8Num12z2">
    <w:name w:val="WW8Num12z2"/>
    <w:rsid w:val="006609BE"/>
    <w:rPr>
      <w:rFonts w:ascii="Wingdings" w:hAnsi="Wingdings"/>
    </w:rPr>
  </w:style>
  <w:style w:type="character" w:customStyle="1" w:styleId="WW8Num13z0">
    <w:name w:val="WW8Num13z0"/>
    <w:rsid w:val="006609BE"/>
    <w:rPr>
      <w:rFonts w:ascii="Symbol" w:hAnsi="Symbol"/>
      <w:sz w:val="20"/>
    </w:rPr>
  </w:style>
  <w:style w:type="character" w:customStyle="1" w:styleId="WW8Num14z0">
    <w:name w:val="WW8Num14z0"/>
    <w:rsid w:val="006609BE"/>
    <w:rPr>
      <w:rFonts w:ascii="Symbol" w:hAnsi="Symbol"/>
      <w:sz w:val="20"/>
    </w:rPr>
  </w:style>
  <w:style w:type="character" w:customStyle="1" w:styleId="WW8Num14z1">
    <w:name w:val="WW8Num14z1"/>
    <w:rsid w:val="006609BE"/>
    <w:rPr>
      <w:rFonts w:ascii="Courier New" w:hAnsi="Courier New"/>
      <w:sz w:val="20"/>
    </w:rPr>
  </w:style>
  <w:style w:type="character" w:customStyle="1" w:styleId="WW8Num14z2">
    <w:name w:val="WW8Num14z2"/>
    <w:rsid w:val="006609BE"/>
    <w:rPr>
      <w:rFonts w:ascii="Wingdings" w:hAnsi="Wingdings"/>
      <w:sz w:val="20"/>
    </w:rPr>
  </w:style>
  <w:style w:type="character" w:customStyle="1" w:styleId="WW8Num15z0">
    <w:name w:val="WW8Num15z0"/>
    <w:rsid w:val="006609BE"/>
    <w:rPr>
      <w:rFonts w:ascii="Symbol" w:hAnsi="Symbol"/>
      <w:sz w:val="20"/>
    </w:rPr>
  </w:style>
  <w:style w:type="character" w:customStyle="1" w:styleId="WW8Num15z1">
    <w:name w:val="WW8Num15z1"/>
    <w:rsid w:val="006609BE"/>
    <w:rPr>
      <w:rFonts w:ascii="Courier New" w:hAnsi="Courier New"/>
      <w:sz w:val="20"/>
    </w:rPr>
  </w:style>
  <w:style w:type="character" w:customStyle="1" w:styleId="WW8Num15z2">
    <w:name w:val="WW8Num15z2"/>
    <w:rsid w:val="006609BE"/>
    <w:rPr>
      <w:rFonts w:ascii="Wingdings" w:hAnsi="Wingdings"/>
      <w:sz w:val="20"/>
    </w:rPr>
  </w:style>
  <w:style w:type="character" w:customStyle="1" w:styleId="WW8Num16z0">
    <w:name w:val="WW8Num16z0"/>
    <w:rsid w:val="006609BE"/>
    <w:rPr>
      <w:rFonts w:ascii="Symbol" w:hAnsi="Symbol"/>
    </w:rPr>
  </w:style>
  <w:style w:type="character" w:customStyle="1" w:styleId="WW8Num16z1">
    <w:name w:val="WW8Num16z1"/>
    <w:rsid w:val="006609BE"/>
    <w:rPr>
      <w:rFonts w:ascii="Courier New" w:hAnsi="Courier New" w:cs="Courier New"/>
    </w:rPr>
  </w:style>
  <w:style w:type="character" w:customStyle="1" w:styleId="WW8Num16z2">
    <w:name w:val="WW8Num16z2"/>
    <w:rsid w:val="006609BE"/>
    <w:rPr>
      <w:rFonts w:ascii="Wingdings" w:hAnsi="Wingdings"/>
    </w:rPr>
  </w:style>
  <w:style w:type="character" w:customStyle="1" w:styleId="WW8Num17z0">
    <w:name w:val="WW8Num17z0"/>
    <w:rsid w:val="006609BE"/>
    <w:rPr>
      <w:rFonts w:ascii="Symbol" w:hAnsi="Symbol"/>
      <w:sz w:val="20"/>
    </w:rPr>
  </w:style>
  <w:style w:type="character" w:customStyle="1" w:styleId="WW8Num18z0">
    <w:name w:val="WW8Num18z0"/>
    <w:rsid w:val="006609BE"/>
    <w:rPr>
      <w:rFonts w:ascii="Symbol" w:hAnsi="Symbol"/>
      <w:sz w:val="20"/>
    </w:rPr>
  </w:style>
  <w:style w:type="character" w:customStyle="1" w:styleId="WW8Num18z1">
    <w:name w:val="WW8Num18z1"/>
    <w:rsid w:val="006609BE"/>
    <w:rPr>
      <w:rFonts w:ascii="Courier New" w:hAnsi="Courier New"/>
      <w:sz w:val="20"/>
    </w:rPr>
  </w:style>
  <w:style w:type="character" w:customStyle="1" w:styleId="WW8Num18z2">
    <w:name w:val="WW8Num18z2"/>
    <w:rsid w:val="006609BE"/>
    <w:rPr>
      <w:rFonts w:ascii="Wingdings" w:hAnsi="Wingdings"/>
      <w:sz w:val="20"/>
    </w:rPr>
  </w:style>
  <w:style w:type="character" w:customStyle="1" w:styleId="WW8Num19z0">
    <w:name w:val="WW8Num19z0"/>
    <w:rsid w:val="006609BE"/>
    <w:rPr>
      <w:rFonts w:ascii="Symbol" w:hAnsi="Symbol"/>
      <w:sz w:val="20"/>
    </w:rPr>
  </w:style>
  <w:style w:type="character" w:customStyle="1" w:styleId="WW8Num19z1">
    <w:name w:val="WW8Num19z1"/>
    <w:rsid w:val="006609BE"/>
    <w:rPr>
      <w:rFonts w:ascii="Courier New" w:hAnsi="Courier New"/>
      <w:sz w:val="20"/>
    </w:rPr>
  </w:style>
  <w:style w:type="character" w:customStyle="1" w:styleId="WW8Num19z2">
    <w:name w:val="WW8Num19z2"/>
    <w:rsid w:val="006609BE"/>
    <w:rPr>
      <w:rFonts w:ascii="Wingdings" w:hAnsi="Wingdings"/>
      <w:sz w:val="20"/>
    </w:rPr>
  </w:style>
  <w:style w:type="character" w:customStyle="1" w:styleId="WW8Num20z0">
    <w:name w:val="WW8Num20z0"/>
    <w:rsid w:val="006609BE"/>
    <w:rPr>
      <w:rFonts w:ascii="Symbol" w:hAnsi="Symbol"/>
    </w:rPr>
  </w:style>
  <w:style w:type="character" w:customStyle="1" w:styleId="WW8Num20z1">
    <w:name w:val="WW8Num20z1"/>
    <w:rsid w:val="006609BE"/>
    <w:rPr>
      <w:rFonts w:ascii="Courier New" w:hAnsi="Courier New" w:cs="Courier New"/>
    </w:rPr>
  </w:style>
  <w:style w:type="character" w:customStyle="1" w:styleId="WW8Num20z2">
    <w:name w:val="WW8Num20z2"/>
    <w:rsid w:val="006609BE"/>
    <w:rPr>
      <w:rFonts w:ascii="Wingdings" w:hAnsi="Wingdings"/>
    </w:rPr>
  </w:style>
  <w:style w:type="character" w:customStyle="1" w:styleId="WW8Num21z0">
    <w:name w:val="WW8Num21z0"/>
    <w:rsid w:val="006609BE"/>
    <w:rPr>
      <w:rFonts w:ascii="Symbol" w:hAnsi="Symbol"/>
      <w:sz w:val="20"/>
    </w:rPr>
  </w:style>
  <w:style w:type="character" w:customStyle="1" w:styleId="WW8Num22z0">
    <w:name w:val="WW8Num22z0"/>
    <w:rsid w:val="006609BE"/>
    <w:rPr>
      <w:rFonts w:ascii="Symbol" w:hAnsi="Symbol"/>
      <w:sz w:val="20"/>
    </w:rPr>
  </w:style>
  <w:style w:type="character" w:customStyle="1" w:styleId="WW8Num22z1">
    <w:name w:val="WW8Num22z1"/>
    <w:rsid w:val="006609BE"/>
    <w:rPr>
      <w:rFonts w:ascii="Courier New" w:hAnsi="Courier New"/>
      <w:sz w:val="20"/>
    </w:rPr>
  </w:style>
  <w:style w:type="character" w:customStyle="1" w:styleId="WW8Num22z2">
    <w:name w:val="WW8Num22z2"/>
    <w:rsid w:val="006609BE"/>
    <w:rPr>
      <w:rFonts w:ascii="Wingdings" w:hAnsi="Wingdings"/>
      <w:sz w:val="20"/>
    </w:rPr>
  </w:style>
  <w:style w:type="character" w:customStyle="1" w:styleId="WW8Num23z0">
    <w:name w:val="WW8Num23z0"/>
    <w:rsid w:val="006609BE"/>
    <w:rPr>
      <w:rFonts w:ascii="Symbol" w:hAnsi="Symbol"/>
      <w:sz w:val="20"/>
    </w:rPr>
  </w:style>
  <w:style w:type="character" w:customStyle="1" w:styleId="WW8Num23z1">
    <w:name w:val="WW8Num23z1"/>
    <w:rsid w:val="006609BE"/>
    <w:rPr>
      <w:rFonts w:ascii="Courier New" w:hAnsi="Courier New"/>
      <w:sz w:val="20"/>
    </w:rPr>
  </w:style>
  <w:style w:type="character" w:customStyle="1" w:styleId="WW8Num23z2">
    <w:name w:val="WW8Num23z2"/>
    <w:rsid w:val="006609BE"/>
    <w:rPr>
      <w:rFonts w:ascii="Wingdings" w:hAnsi="Wingdings"/>
      <w:sz w:val="20"/>
    </w:rPr>
  </w:style>
  <w:style w:type="character" w:customStyle="1" w:styleId="WW8Num24z0">
    <w:name w:val="WW8Num24z0"/>
    <w:rsid w:val="006609BE"/>
    <w:rPr>
      <w:rFonts w:ascii="Symbol" w:hAnsi="Symbol"/>
    </w:rPr>
  </w:style>
  <w:style w:type="character" w:customStyle="1" w:styleId="WW8Num24z1">
    <w:name w:val="WW8Num24z1"/>
    <w:rsid w:val="006609BE"/>
    <w:rPr>
      <w:rFonts w:ascii="Courier New" w:hAnsi="Courier New" w:cs="Courier New"/>
    </w:rPr>
  </w:style>
  <w:style w:type="character" w:customStyle="1" w:styleId="WW8Num24z2">
    <w:name w:val="WW8Num24z2"/>
    <w:rsid w:val="006609BE"/>
    <w:rPr>
      <w:rFonts w:ascii="Wingdings" w:hAnsi="Wingdings"/>
    </w:rPr>
  </w:style>
  <w:style w:type="character" w:customStyle="1" w:styleId="WW8Num25z0">
    <w:name w:val="WW8Num25z0"/>
    <w:rsid w:val="006609BE"/>
    <w:rPr>
      <w:rFonts w:ascii="Symbol" w:hAnsi="Symbol"/>
    </w:rPr>
  </w:style>
  <w:style w:type="character" w:customStyle="1" w:styleId="WW8Num26z0">
    <w:name w:val="WW8Num26z0"/>
    <w:rsid w:val="006609BE"/>
    <w:rPr>
      <w:rFonts w:ascii="Symbol" w:hAnsi="Symbol"/>
      <w:sz w:val="20"/>
    </w:rPr>
  </w:style>
  <w:style w:type="character" w:customStyle="1" w:styleId="WW8Num27z0">
    <w:name w:val="WW8Num27z0"/>
    <w:rsid w:val="006609BE"/>
    <w:rPr>
      <w:rFonts w:ascii="Symbol" w:hAnsi="Symbol"/>
    </w:rPr>
  </w:style>
  <w:style w:type="character" w:customStyle="1" w:styleId="WW8Num27z1">
    <w:name w:val="WW8Num27z1"/>
    <w:rsid w:val="006609BE"/>
    <w:rPr>
      <w:rFonts w:ascii="Courier New" w:hAnsi="Courier New" w:cs="Courier New"/>
    </w:rPr>
  </w:style>
  <w:style w:type="character" w:customStyle="1" w:styleId="WW8Num27z2">
    <w:name w:val="WW8Num27z2"/>
    <w:rsid w:val="006609BE"/>
    <w:rPr>
      <w:rFonts w:ascii="Wingdings" w:hAnsi="Wingdings"/>
    </w:rPr>
  </w:style>
  <w:style w:type="character" w:customStyle="1" w:styleId="WW8Num28z0">
    <w:name w:val="WW8Num28z0"/>
    <w:rsid w:val="006609BE"/>
    <w:rPr>
      <w:rFonts w:ascii="Symbol" w:hAnsi="Symbol"/>
    </w:rPr>
  </w:style>
  <w:style w:type="character" w:customStyle="1" w:styleId="WW8Num29z0">
    <w:name w:val="WW8Num29z0"/>
    <w:rsid w:val="006609BE"/>
    <w:rPr>
      <w:rFonts w:ascii="Symbol" w:hAnsi="Symbol"/>
    </w:rPr>
  </w:style>
  <w:style w:type="character" w:customStyle="1" w:styleId="WW8Num30z0">
    <w:name w:val="WW8Num30z0"/>
    <w:rsid w:val="006609BE"/>
    <w:rPr>
      <w:rFonts w:ascii="Symbol" w:hAnsi="Symbol"/>
    </w:rPr>
  </w:style>
  <w:style w:type="character" w:customStyle="1" w:styleId="WW8Num31z0">
    <w:name w:val="WW8Num31z0"/>
    <w:rsid w:val="006609BE"/>
    <w:rPr>
      <w:rFonts w:ascii="Symbol" w:hAnsi="Symbol"/>
    </w:rPr>
  </w:style>
  <w:style w:type="character" w:customStyle="1" w:styleId="WW8Num32z0">
    <w:name w:val="WW8Num32z0"/>
    <w:rsid w:val="006609BE"/>
    <w:rPr>
      <w:rFonts w:ascii="Symbol" w:hAnsi="Symbol"/>
      <w:sz w:val="20"/>
    </w:rPr>
  </w:style>
  <w:style w:type="character" w:customStyle="1" w:styleId="WW8Num33z0">
    <w:name w:val="WW8Num33z0"/>
    <w:rsid w:val="006609BE"/>
    <w:rPr>
      <w:rFonts w:ascii="Symbol" w:hAnsi="Symbol"/>
      <w:sz w:val="20"/>
    </w:rPr>
  </w:style>
  <w:style w:type="character" w:customStyle="1" w:styleId="WW8Num33z1">
    <w:name w:val="WW8Num33z1"/>
    <w:rsid w:val="006609BE"/>
    <w:rPr>
      <w:rFonts w:ascii="Courier New" w:hAnsi="Courier New"/>
      <w:sz w:val="20"/>
    </w:rPr>
  </w:style>
  <w:style w:type="character" w:customStyle="1" w:styleId="WW8Num33z2">
    <w:name w:val="WW8Num33z2"/>
    <w:rsid w:val="006609BE"/>
    <w:rPr>
      <w:rFonts w:ascii="Wingdings" w:hAnsi="Wingdings"/>
      <w:sz w:val="20"/>
    </w:rPr>
  </w:style>
  <w:style w:type="character" w:customStyle="1" w:styleId="WW8Num34z0">
    <w:name w:val="WW8Num34z0"/>
    <w:rsid w:val="006609BE"/>
    <w:rPr>
      <w:rFonts w:ascii="Symbol" w:hAnsi="Symbol"/>
    </w:rPr>
  </w:style>
  <w:style w:type="character" w:customStyle="1" w:styleId="WW8Num34z1">
    <w:name w:val="WW8Num34z1"/>
    <w:rsid w:val="006609BE"/>
    <w:rPr>
      <w:rFonts w:ascii="Courier New" w:hAnsi="Courier New" w:cs="Courier New"/>
    </w:rPr>
  </w:style>
  <w:style w:type="character" w:customStyle="1" w:styleId="WW8Num34z2">
    <w:name w:val="WW8Num34z2"/>
    <w:rsid w:val="006609BE"/>
    <w:rPr>
      <w:rFonts w:ascii="Wingdings" w:hAnsi="Wingdings"/>
    </w:rPr>
  </w:style>
  <w:style w:type="character" w:customStyle="1" w:styleId="WW8Num35z0">
    <w:name w:val="WW8Num35z0"/>
    <w:rsid w:val="006609BE"/>
    <w:rPr>
      <w:rFonts w:ascii="Symbol" w:hAnsi="Symbol"/>
    </w:rPr>
  </w:style>
  <w:style w:type="character" w:customStyle="1" w:styleId="WW8Num36z0">
    <w:name w:val="WW8Num36z0"/>
    <w:rsid w:val="006609BE"/>
    <w:rPr>
      <w:rFonts w:ascii="Symbol" w:hAnsi="Symbol"/>
    </w:rPr>
  </w:style>
  <w:style w:type="character" w:customStyle="1" w:styleId="WW8Num37z0">
    <w:name w:val="WW8Num37z0"/>
    <w:rsid w:val="006609BE"/>
    <w:rPr>
      <w:rFonts w:ascii="Symbol" w:hAnsi="Symbol"/>
    </w:rPr>
  </w:style>
  <w:style w:type="character" w:customStyle="1" w:styleId="WW8Num38z0">
    <w:name w:val="WW8Num38z0"/>
    <w:rsid w:val="006609BE"/>
    <w:rPr>
      <w:rFonts w:ascii="Symbol" w:hAnsi="Symbol"/>
      <w:sz w:val="16"/>
    </w:rPr>
  </w:style>
  <w:style w:type="character" w:customStyle="1" w:styleId="WW8Num39z0">
    <w:name w:val="WW8Num39z0"/>
    <w:rsid w:val="006609BE"/>
    <w:rPr>
      <w:rFonts w:ascii="Symbol" w:hAnsi="Symbol"/>
      <w:sz w:val="20"/>
    </w:rPr>
  </w:style>
  <w:style w:type="character" w:customStyle="1" w:styleId="WW8Num40z0">
    <w:name w:val="WW8Num40z0"/>
    <w:rsid w:val="006609BE"/>
    <w:rPr>
      <w:rFonts w:ascii="Symbol" w:hAnsi="Symbol"/>
    </w:rPr>
  </w:style>
  <w:style w:type="character" w:customStyle="1" w:styleId="WW8Num40z1">
    <w:name w:val="WW8Num40z1"/>
    <w:rsid w:val="006609BE"/>
    <w:rPr>
      <w:rFonts w:ascii="Courier New" w:hAnsi="Courier New" w:cs="Courier New"/>
    </w:rPr>
  </w:style>
  <w:style w:type="character" w:customStyle="1" w:styleId="WW8Num40z2">
    <w:name w:val="WW8Num40z2"/>
    <w:rsid w:val="006609BE"/>
    <w:rPr>
      <w:rFonts w:ascii="Wingdings" w:hAnsi="Wingdings"/>
    </w:rPr>
  </w:style>
  <w:style w:type="character" w:customStyle="1" w:styleId="WW8Num41z0">
    <w:name w:val="WW8Num41z0"/>
    <w:rsid w:val="006609BE"/>
    <w:rPr>
      <w:rFonts w:ascii="Symbol" w:hAnsi="Symbol"/>
    </w:rPr>
  </w:style>
  <w:style w:type="character" w:customStyle="1" w:styleId="WW8Num42z0">
    <w:name w:val="WW8Num42z0"/>
    <w:rsid w:val="006609BE"/>
    <w:rPr>
      <w:rFonts w:ascii="Symbol" w:hAnsi="Symbol"/>
      <w:sz w:val="20"/>
    </w:rPr>
  </w:style>
  <w:style w:type="character" w:customStyle="1" w:styleId="WW8Num43z0">
    <w:name w:val="WW8Num43z0"/>
    <w:rsid w:val="006609BE"/>
    <w:rPr>
      <w:rFonts w:ascii="Symbol" w:hAnsi="Symbol"/>
    </w:rPr>
  </w:style>
  <w:style w:type="character" w:customStyle="1" w:styleId="WW8Num43z1">
    <w:name w:val="WW8Num43z1"/>
    <w:rsid w:val="006609BE"/>
    <w:rPr>
      <w:rFonts w:ascii="Courier New" w:hAnsi="Courier New" w:cs="Courier New"/>
    </w:rPr>
  </w:style>
  <w:style w:type="character" w:customStyle="1" w:styleId="WW8Num43z2">
    <w:name w:val="WW8Num43z2"/>
    <w:rsid w:val="006609BE"/>
    <w:rPr>
      <w:rFonts w:ascii="Wingdings" w:hAnsi="Wingdings"/>
    </w:rPr>
  </w:style>
  <w:style w:type="character" w:customStyle="1" w:styleId="WW8Num44z0">
    <w:name w:val="WW8Num44z0"/>
    <w:rsid w:val="006609BE"/>
    <w:rPr>
      <w:rFonts w:ascii="Symbol" w:hAnsi="Symbol"/>
      <w:sz w:val="20"/>
    </w:rPr>
  </w:style>
  <w:style w:type="character" w:customStyle="1" w:styleId="WW8Num45z0">
    <w:name w:val="WW8Num45z0"/>
    <w:rsid w:val="006609BE"/>
    <w:rPr>
      <w:rFonts w:ascii="Symbol" w:hAnsi="Symbol"/>
    </w:rPr>
  </w:style>
  <w:style w:type="character" w:customStyle="1" w:styleId="WW8Num45z1">
    <w:name w:val="WW8Num45z1"/>
    <w:rsid w:val="006609BE"/>
    <w:rPr>
      <w:rFonts w:ascii="Courier New" w:hAnsi="Courier New" w:cs="Courier New"/>
    </w:rPr>
  </w:style>
  <w:style w:type="character" w:customStyle="1" w:styleId="WW8Num45z2">
    <w:name w:val="WW8Num45z2"/>
    <w:rsid w:val="006609BE"/>
    <w:rPr>
      <w:rFonts w:ascii="Wingdings" w:hAnsi="Wingdings"/>
    </w:rPr>
  </w:style>
  <w:style w:type="character" w:customStyle="1" w:styleId="WW8Num46z0">
    <w:name w:val="WW8Num46z0"/>
    <w:rsid w:val="006609BE"/>
    <w:rPr>
      <w:rFonts w:ascii="Symbol" w:hAnsi="Symbol"/>
    </w:rPr>
  </w:style>
  <w:style w:type="character" w:customStyle="1" w:styleId="WW8Num47z0">
    <w:name w:val="WW8Num47z0"/>
    <w:rsid w:val="006609BE"/>
    <w:rPr>
      <w:rFonts w:ascii="Symbol" w:hAnsi="Symbol"/>
      <w:sz w:val="20"/>
    </w:rPr>
  </w:style>
  <w:style w:type="character" w:customStyle="1" w:styleId="WW8Num48z0">
    <w:name w:val="WW8Num48z0"/>
    <w:rsid w:val="006609BE"/>
    <w:rPr>
      <w:rFonts w:ascii="Symbol" w:hAnsi="Symbol"/>
      <w:sz w:val="20"/>
    </w:rPr>
  </w:style>
  <w:style w:type="character" w:customStyle="1" w:styleId="WW8Num48z1">
    <w:name w:val="WW8Num48z1"/>
    <w:rsid w:val="006609BE"/>
    <w:rPr>
      <w:rFonts w:ascii="Courier New" w:hAnsi="Courier New"/>
      <w:sz w:val="20"/>
    </w:rPr>
  </w:style>
  <w:style w:type="character" w:customStyle="1" w:styleId="WW8Num48z2">
    <w:name w:val="WW8Num48z2"/>
    <w:rsid w:val="006609BE"/>
    <w:rPr>
      <w:rFonts w:ascii="Wingdings" w:hAnsi="Wingdings"/>
      <w:sz w:val="20"/>
    </w:rPr>
  </w:style>
  <w:style w:type="character" w:customStyle="1" w:styleId="WW8Num49z0">
    <w:name w:val="WW8Num49z0"/>
    <w:rsid w:val="006609BE"/>
    <w:rPr>
      <w:rFonts w:ascii="Symbol" w:hAnsi="Symbol"/>
      <w:sz w:val="20"/>
    </w:rPr>
  </w:style>
  <w:style w:type="character" w:customStyle="1" w:styleId="WW8Num49z1">
    <w:name w:val="WW8Num49z1"/>
    <w:rsid w:val="006609BE"/>
    <w:rPr>
      <w:rFonts w:ascii="Courier New" w:hAnsi="Courier New"/>
      <w:sz w:val="20"/>
    </w:rPr>
  </w:style>
  <w:style w:type="character" w:customStyle="1" w:styleId="WW8Num49z2">
    <w:name w:val="WW8Num49z2"/>
    <w:rsid w:val="006609BE"/>
    <w:rPr>
      <w:rFonts w:ascii="Wingdings" w:hAnsi="Wingdings"/>
      <w:sz w:val="20"/>
    </w:rPr>
  </w:style>
  <w:style w:type="character" w:customStyle="1" w:styleId="WW8Num50z0">
    <w:name w:val="WW8Num50z0"/>
    <w:rsid w:val="006609BE"/>
    <w:rPr>
      <w:rFonts w:ascii="Symbol" w:hAnsi="Symbol"/>
    </w:rPr>
  </w:style>
  <w:style w:type="character" w:customStyle="1" w:styleId="WW8Num50z1">
    <w:name w:val="WW8Num50z1"/>
    <w:rsid w:val="006609BE"/>
    <w:rPr>
      <w:rFonts w:ascii="Courier New" w:hAnsi="Courier New" w:cs="Courier New"/>
    </w:rPr>
  </w:style>
  <w:style w:type="character" w:customStyle="1" w:styleId="WW8Num50z2">
    <w:name w:val="WW8Num50z2"/>
    <w:rsid w:val="006609BE"/>
    <w:rPr>
      <w:rFonts w:ascii="Wingdings" w:hAnsi="Wingdings"/>
    </w:rPr>
  </w:style>
  <w:style w:type="character" w:customStyle="1" w:styleId="WW8Num51z0">
    <w:name w:val="WW8Num51z0"/>
    <w:rsid w:val="006609BE"/>
    <w:rPr>
      <w:rFonts w:ascii="Symbol" w:hAnsi="Symbol"/>
    </w:rPr>
  </w:style>
  <w:style w:type="character" w:customStyle="1" w:styleId="WW8Num52z0">
    <w:name w:val="WW8Num52z0"/>
    <w:rsid w:val="006609BE"/>
    <w:rPr>
      <w:rFonts w:ascii="Symbol" w:hAnsi="Symbol"/>
      <w:sz w:val="20"/>
    </w:rPr>
  </w:style>
  <w:style w:type="character" w:customStyle="1" w:styleId="WW8Num53z0">
    <w:name w:val="WW8Num53z0"/>
    <w:rsid w:val="006609BE"/>
    <w:rPr>
      <w:rFonts w:ascii="Symbol" w:hAnsi="Symbol"/>
    </w:rPr>
  </w:style>
  <w:style w:type="character" w:customStyle="1" w:styleId="WW8Num53z1">
    <w:name w:val="WW8Num53z1"/>
    <w:rsid w:val="006609BE"/>
    <w:rPr>
      <w:rFonts w:ascii="Courier New" w:hAnsi="Courier New" w:cs="Courier New"/>
    </w:rPr>
  </w:style>
  <w:style w:type="character" w:customStyle="1" w:styleId="WW8Num53z2">
    <w:name w:val="WW8Num53z2"/>
    <w:rsid w:val="006609BE"/>
    <w:rPr>
      <w:rFonts w:ascii="Wingdings" w:hAnsi="Wingdings"/>
    </w:rPr>
  </w:style>
  <w:style w:type="character" w:customStyle="1" w:styleId="WW8Num54z0">
    <w:name w:val="WW8Num54z0"/>
    <w:rsid w:val="006609BE"/>
    <w:rPr>
      <w:rFonts w:ascii="Symbol" w:hAnsi="Symbol"/>
      <w:sz w:val="20"/>
    </w:rPr>
  </w:style>
  <w:style w:type="character" w:customStyle="1" w:styleId="WW8Num55z0">
    <w:name w:val="WW8Num55z0"/>
    <w:rsid w:val="006609BE"/>
    <w:rPr>
      <w:rFonts w:ascii="Symbol" w:hAnsi="Symbol"/>
      <w:sz w:val="20"/>
    </w:rPr>
  </w:style>
  <w:style w:type="character" w:customStyle="1" w:styleId="WW8Num55z1">
    <w:name w:val="WW8Num55z1"/>
    <w:rsid w:val="006609BE"/>
    <w:rPr>
      <w:rFonts w:ascii="Courier New" w:hAnsi="Courier New"/>
      <w:sz w:val="20"/>
    </w:rPr>
  </w:style>
  <w:style w:type="character" w:customStyle="1" w:styleId="WW8Num55z2">
    <w:name w:val="WW8Num55z2"/>
    <w:rsid w:val="006609BE"/>
    <w:rPr>
      <w:rFonts w:ascii="Wingdings" w:hAnsi="Wingdings"/>
      <w:sz w:val="20"/>
    </w:rPr>
  </w:style>
  <w:style w:type="character" w:customStyle="1" w:styleId="WW8Num56z0">
    <w:name w:val="WW8Num56z0"/>
    <w:rsid w:val="006609BE"/>
    <w:rPr>
      <w:rFonts w:ascii="Symbol" w:hAnsi="Symbol" w:cs="OpenSymbol"/>
    </w:rPr>
  </w:style>
  <w:style w:type="character" w:customStyle="1" w:styleId="WW8Num56z1">
    <w:name w:val="WW8Num56z1"/>
    <w:rsid w:val="006609BE"/>
    <w:rPr>
      <w:rFonts w:ascii="OpenSymbol" w:hAnsi="OpenSymbol" w:cs="OpenSymbol"/>
    </w:rPr>
  </w:style>
  <w:style w:type="character" w:customStyle="1" w:styleId="Absatz-Standardschriftart">
    <w:name w:val="Absatz-Standardschriftart"/>
    <w:rsid w:val="006609BE"/>
  </w:style>
  <w:style w:type="character" w:customStyle="1" w:styleId="WW8Num2z0">
    <w:name w:val="WW8Num2z0"/>
    <w:rsid w:val="006609BE"/>
    <w:rPr>
      <w:rFonts w:ascii="Symbol" w:hAnsi="Symbol"/>
    </w:rPr>
  </w:style>
  <w:style w:type="character" w:customStyle="1" w:styleId="WW8Num11z1">
    <w:name w:val="WW8Num11z1"/>
    <w:rsid w:val="006609BE"/>
    <w:rPr>
      <w:rFonts w:ascii="Courier New" w:hAnsi="Courier New"/>
      <w:sz w:val="20"/>
    </w:rPr>
  </w:style>
  <w:style w:type="character" w:customStyle="1" w:styleId="WW8Num11z2">
    <w:name w:val="WW8Num11z2"/>
    <w:rsid w:val="006609BE"/>
    <w:rPr>
      <w:rFonts w:ascii="Wingdings" w:hAnsi="Wingdings"/>
      <w:sz w:val="20"/>
    </w:rPr>
  </w:style>
  <w:style w:type="character" w:customStyle="1" w:styleId="WW8Num13z1">
    <w:name w:val="WW8Num13z1"/>
    <w:rsid w:val="006609BE"/>
    <w:rPr>
      <w:rFonts w:ascii="Courier New" w:hAnsi="Courier New"/>
      <w:sz w:val="20"/>
    </w:rPr>
  </w:style>
  <w:style w:type="character" w:customStyle="1" w:styleId="WW8Num13z2">
    <w:name w:val="WW8Num13z2"/>
    <w:rsid w:val="006609BE"/>
    <w:rPr>
      <w:rFonts w:ascii="Wingdings" w:hAnsi="Wingdings"/>
      <w:sz w:val="20"/>
    </w:rPr>
  </w:style>
  <w:style w:type="character" w:customStyle="1" w:styleId="WW8Num17z1">
    <w:name w:val="WW8Num17z1"/>
    <w:rsid w:val="006609BE"/>
    <w:rPr>
      <w:rFonts w:ascii="Courier New" w:hAnsi="Courier New"/>
      <w:sz w:val="20"/>
    </w:rPr>
  </w:style>
  <w:style w:type="character" w:customStyle="1" w:styleId="WW8Num17z2">
    <w:name w:val="WW8Num17z2"/>
    <w:rsid w:val="006609BE"/>
    <w:rPr>
      <w:rFonts w:ascii="Wingdings" w:hAnsi="Wingdings"/>
      <w:sz w:val="20"/>
    </w:rPr>
  </w:style>
  <w:style w:type="character" w:customStyle="1" w:styleId="WW8Num21z1">
    <w:name w:val="WW8Num21z1"/>
    <w:rsid w:val="006609BE"/>
    <w:rPr>
      <w:rFonts w:ascii="Courier New" w:hAnsi="Courier New"/>
      <w:sz w:val="20"/>
    </w:rPr>
  </w:style>
  <w:style w:type="character" w:customStyle="1" w:styleId="WW8Num21z2">
    <w:name w:val="WW8Num21z2"/>
    <w:rsid w:val="006609BE"/>
    <w:rPr>
      <w:rFonts w:ascii="Wingdings" w:hAnsi="Wingdings"/>
      <w:sz w:val="20"/>
    </w:rPr>
  </w:style>
  <w:style w:type="character" w:customStyle="1" w:styleId="WW8Num25z1">
    <w:name w:val="WW8Num25z1"/>
    <w:rsid w:val="006609BE"/>
    <w:rPr>
      <w:rFonts w:ascii="Courier New" w:hAnsi="Courier New" w:cs="Courier New"/>
    </w:rPr>
  </w:style>
  <w:style w:type="character" w:customStyle="1" w:styleId="WW8Num25z2">
    <w:name w:val="WW8Num25z2"/>
    <w:rsid w:val="006609BE"/>
    <w:rPr>
      <w:rFonts w:ascii="Wingdings" w:hAnsi="Wingdings"/>
    </w:rPr>
  </w:style>
  <w:style w:type="character" w:customStyle="1" w:styleId="WW8Num26z1">
    <w:name w:val="WW8Num26z1"/>
    <w:rsid w:val="006609BE"/>
    <w:rPr>
      <w:rFonts w:ascii="Courier New" w:hAnsi="Courier New"/>
      <w:sz w:val="20"/>
    </w:rPr>
  </w:style>
  <w:style w:type="character" w:customStyle="1" w:styleId="WW8Num26z2">
    <w:name w:val="WW8Num26z2"/>
    <w:rsid w:val="006609BE"/>
    <w:rPr>
      <w:rFonts w:ascii="Wingdings" w:hAnsi="Wingdings"/>
      <w:sz w:val="20"/>
    </w:rPr>
  </w:style>
  <w:style w:type="character" w:customStyle="1" w:styleId="WW8Num28z1">
    <w:name w:val="WW8Num28z1"/>
    <w:rsid w:val="006609BE"/>
    <w:rPr>
      <w:rFonts w:ascii="Courier New" w:hAnsi="Courier New" w:cs="Courier New"/>
    </w:rPr>
  </w:style>
  <w:style w:type="character" w:customStyle="1" w:styleId="WW8Num28z2">
    <w:name w:val="WW8Num28z2"/>
    <w:rsid w:val="006609BE"/>
    <w:rPr>
      <w:rFonts w:ascii="Wingdings" w:hAnsi="Wingdings"/>
    </w:rPr>
  </w:style>
  <w:style w:type="character" w:customStyle="1" w:styleId="WW8Num29z1">
    <w:name w:val="WW8Num29z1"/>
    <w:rsid w:val="006609BE"/>
    <w:rPr>
      <w:rFonts w:ascii="Courier New" w:hAnsi="Courier New" w:cs="Courier New"/>
    </w:rPr>
  </w:style>
  <w:style w:type="character" w:customStyle="1" w:styleId="WW8Num29z2">
    <w:name w:val="WW8Num29z2"/>
    <w:rsid w:val="006609BE"/>
    <w:rPr>
      <w:rFonts w:ascii="Wingdings" w:hAnsi="Wingdings"/>
    </w:rPr>
  </w:style>
  <w:style w:type="character" w:customStyle="1" w:styleId="WW8Num30z1">
    <w:name w:val="WW8Num30z1"/>
    <w:rsid w:val="006609BE"/>
    <w:rPr>
      <w:rFonts w:ascii="Courier New" w:hAnsi="Courier New" w:cs="Courier New"/>
    </w:rPr>
  </w:style>
  <w:style w:type="character" w:customStyle="1" w:styleId="WW8Num30z2">
    <w:name w:val="WW8Num30z2"/>
    <w:rsid w:val="006609BE"/>
    <w:rPr>
      <w:rFonts w:ascii="Wingdings" w:hAnsi="Wingdings"/>
    </w:rPr>
  </w:style>
  <w:style w:type="character" w:customStyle="1" w:styleId="WW8Num31z1">
    <w:name w:val="WW8Num31z1"/>
    <w:rsid w:val="006609BE"/>
    <w:rPr>
      <w:rFonts w:ascii="Courier New" w:hAnsi="Courier New" w:cs="Courier New"/>
    </w:rPr>
  </w:style>
  <w:style w:type="character" w:customStyle="1" w:styleId="WW8Num31z2">
    <w:name w:val="WW8Num31z2"/>
    <w:rsid w:val="006609BE"/>
    <w:rPr>
      <w:rFonts w:ascii="Wingdings" w:hAnsi="Wingdings"/>
    </w:rPr>
  </w:style>
  <w:style w:type="character" w:customStyle="1" w:styleId="WW8Num32z1">
    <w:name w:val="WW8Num32z1"/>
    <w:rsid w:val="006609BE"/>
    <w:rPr>
      <w:rFonts w:ascii="Courier New" w:hAnsi="Courier New"/>
      <w:sz w:val="20"/>
    </w:rPr>
  </w:style>
  <w:style w:type="character" w:customStyle="1" w:styleId="WW8Num32z2">
    <w:name w:val="WW8Num32z2"/>
    <w:rsid w:val="006609BE"/>
    <w:rPr>
      <w:rFonts w:ascii="Wingdings" w:hAnsi="Wingdings"/>
      <w:sz w:val="20"/>
    </w:rPr>
  </w:style>
  <w:style w:type="character" w:customStyle="1" w:styleId="WW8Num35z1">
    <w:name w:val="WW8Num35z1"/>
    <w:rsid w:val="006609BE"/>
    <w:rPr>
      <w:rFonts w:ascii="Courier New" w:hAnsi="Courier New" w:cs="Courier New"/>
    </w:rPr>
  </w:style>
  <w:style w:type="character" w:customStyle="1" w:styleId="WW8Num35z2">
    <w:name w:val="WW8Num35z2"/>
    <w:rsid w:val="006609BE"/>
    <w:rPr>
      <w:rFonts w:ascii="Wingdings" w:hAnsi="Wingdings"/>
    </w:rPr>
  </w:style>
  <w:style w:type="character" w:customStyle="1" w:styleId="WW8Num36z1">
    <w:name w:val="WW8Num36z1"/>
    <w:rsid w:val="006609BE"/>
    <w:rPr>
      <w:rFonts w:ascii="Courier New" w:hAnsi="Courier New" w:cs="Courier New"/>
    </w:rPr>
  </w:style>
  <w:style w:type="character" w:customStyle="1" w:styleId="WW8Num36z2">
    <w:name w:val="WW8Num36z2"/>
    <w:rsid w:val="006609BE"/>
    <w:rPr>
      <w:rFonts w:ascii="Wingdings" w:hAnsi="Wingdings"/>
    </w:rPr>
  </w:style>
  <w:style w:type="character" w:customStyle="1" w:styleId="WW8Num37z1">
    <w:name w:val="WW8Num37z1"/>
    <w:rsid w:val="006609BE"/>
    <w:rPr>
      <w:rFonts w:ascii="Courier New" w:hAnsi="Courier New" w:cs="Courier New"/>
    </w:rPr>
  </w:style>
  <w:style w:type="character" w:customStyle="1" w:styleId="WW8Num37z2">
    <w:name w:val="WW8Num37z2"/>
    <w:rsid w:val="006609BE"/>
    <w:rPr>
      <w:rFonts w:ascii="Wingdings" w:hAnsi="Wingdings"/>
    </w:rPr>
  </w:style>
  <w:style w:type="character" w:customStyle="1" w:styleId="WW8Num38z1">
    <w:name w:val="WW8Num38z1"/>
    <w:rsid w:val="006609BE"/>
    <w:rPr>
      <w:rFonts w:ascii="Courier New" w:hAnsi="Courier New" w:cs="Times New Roman"/>
    </w:rPr>
  </w:style>
  <w:style w:type="character" w:customStyle="1" w:styleId="WW8Num39z1">
    <w:name w:val="WW8Num39z1"/>
    <w:rsid w:val="006609BE"/>
    <w:rPr>
      <w:rFonts w:ascii="Courier New" w:hAnsi="Courier New"/>
      <w:sz w:val="20"/>
    </w:rPr>
  </w:style>
  <w:style w:type="character" w:customStyle="1" w:styleId="WW8Num39z2">
    <w:name w:val="WW8Num39z2"/>
    <w:rsid w:val="006609BE"/>
    <w:rPr>
      <w:rFonts w:ascii="Wingdings" w:hAnsi="Wingdings"/>
      <w:sz w:val="20"/>
    </w:rPr>
  </w:style>
  <w:style w:type="character" w:customStyle="1" w:styleId="WW8Num41z1">
    <w:name w:val="WW8Num41z1"/>
    <w:rsid w:val="006609BE"/>
    <w:rPr>
      <w:rFonts w:ascii="Courier New" w:hAnsi="Courier New" w:cs="Courier New"/>
    </w:rPr>
  </w:style>
  <w:style w:type="character" w:customStyle="1" w:styleId="WW8Num41z2">
    <w:name w:val="WW8Num41z2"/>
    <w:rsid w:val="006609BE"/>
    <w:rPr>
      <w:rFonts w:ascii="Wingdings" w:hAnsi="Wingdings"/>
    </w:rPr>
  </w:style>
  <w:style w:type="character" w:customStyle="1" w:styleId="WW8Num42z1">
    <w:name w:val="WW8Num42z1"/>
    <w:rsid w:val="006609BE"/>
    <w:rPr>
      <w:rFonts w:ascii="Courier New" w:hAnsi="Courier New"/>
      <w:sz w:val="20"/>
    </w:rPr>
  </w:style>
  <w:style w:type="character" w:customStyle="1" w:styleId="WW8Num42z2">
    <w:name w:val="WW8Num42z2"/>
    <w:rsid w:val="006609BE"/>
    <w:rPr>
      <w:rFonts w:ascii="Wingdings" w:hAnsi="Wingdings"/>
      <w:sz w:val="20"/>
    </w:rPr>
  </w:style>
  <w:style w:type="character" w:customStyle="1" w:styleId="WW8Num44z1">
    <w:name w:val="WW8Num44z1"/>
    <w:rsid w:val="006609BE"/>
    <w:rPr>
      <w:rFonts w:ascii="Courier New" w:hAnsi="Courier New"/>
      <w:sz w:val="20"/>
    </w:rPr>
  </w:style>
  <w:style w:type="character" w:customStyle="1" w:styleId="WW8Num44z2">
    <w:name w:val="WW8Num44z2"/>
    <w:rsid w:val="006609BE"/>
    <w:rPr>
      <w:rFonts w:ascii="Wingdings" w:hAnsi="Wingdings"/>
      <w:sz w:val="20"/>
    </w:rPr>
  </w:style>
  <w:style w:type="character" w:customStyle="1" w:styleId="WW8Num46z1">
    <w:name w:val="WW8Num46z1"/>
    <w:rsid w:val="006609BE"/>
    <w:rPr>
      <w:rFonts w:ascii="Courier New" w:hAnsi="Courier New" w:cs="Courier New"/>
    </w:rPr>
  </w:style>
  <w:style w:type="character" w:customStyle="1" w:styleId="WW8Num46z2">
    <w:name w:val="WW8Num46z2"/>
    <w:rsid w:val="006609BE"/>
    <w:rPr>
      <w:rFonts w:ascii="Wingdings" w:hAnsi="Wingdings"/>
    </w:rPr>
  </w:style>
  <w:style w:type="character" w:customStyle="1" w:styleId="WW8Num47z1">
    <w:name w:val="WW8Num47z1"/>
    <w:rsid w:val="006609BE"/>
    <w:rPr>
      <w:rFonts w:ascii="Courier New" w:hAnsi="Courier New"/>
      <w:sz w:val="20"/>
    </w:rPr>
  </w:style>
  <w:style w:type="character" w:customStyle="1" w:styleId="WW8Num47z2">
    <w:name w:val="WW8Num47z2"/>
    <w:rsid w:val="006609BE"/>
    <w:rPr>
      <w:rFonts w:ascii="Wingdings" w:hAnsi="Wingdings"/>
      <w:sz w:val="20"/>
    </w:rPr>
  </w:style>
  <w:style w:type="character" w:customStyle="1" w:styleId="WW8Num51z1">
    <w:name w:val="WW8Num51z1"/>
    <w:rsid w:val="006609BE"/>
    <w:rPr>
      <w:rFonts w:ascii="Courier New" w:hAnsi="Courier New" w:cs="Courier New"/>
    </w:rPr>
  </w:style>
  <w:style w:type="character" w:customStyle="1" w:styleId="WW8Num51z2">
    <w:name w:val="WW8Num51z2"/>
    <w:rsid w:val="006609BE"/>
    <w:rPr>
      <w:rFonts w:ascii="Wingdings" w:hAnsi="Wingdings"/>
    </w:rPr>
  </w:style>
  <w:style w:type="character" w:customStyle="1" w:styleId="WW8Num52z1">
    <w:name w:val="WW8Num52z1"/>
    <w:rsid w:val="006609BE"/>
    <w:rPr>
      <w:rFonts w:ascii="Courier New" w:hAnsi="Courier New"/>
      <w:sz w:val="20"/>
    </w:rPr>
  </w:style>
  <w:style w:type="character" w:customStyle="1" w:styleId="WW8Num52z2">
    <w:name w:val="WW8Num52z2"/>
    <w:rsid w:val="006609BE"/>
    <w:rPr>
      <w:rFonts w:ascii="Wingdings" w:hAnsi="Wingdings"/>
      <w:sz w:val="20"/>
    </w:rPr>
  </w:style>
  <w:style w:type="character" w:customStyle="1" w:styleId="WW8Num54z1">
    <w:name w:val="WW8Num54z1"/>
    <w:rsid w:val="006609BE"/>
    <w:rPr>
      <w:rFonts w:ascii="Courier New" w:hAnsi="Courier New"/>
      <w:sz w:val="20"/>
    </w:rPr>
  </w:style>
  <w:style w:type="character" w:customStyle="1" w:styleId="WW8Num54z2">
    <w:name w:val="WW8Num54z2"/>
    <w:rsid w:val="006609BE"/>
    <w:rPr>
      <w:rFonts w:ascii="Wingdings" w:hAnsi="Wingdings"/>
      <w:sz w:val="20"/>
    </w:rPr>
  </w:style>
  <w:style w:type="character" w:customStyle="1" w:styleId="Fuentedeprrafopredeter1">
    <w:name w:val="Fuente de párrafo predeter.1"/>
    <w:rsid w:val="006609BE"/>
  </w:style>
  <w:style w:type="character" w:customStyle="1" w:styleId="longtext">
    <w:name w:val="long_text"/>
    <w:basedOn w:val="Fuentedeprrafopredeter1"/>
    <w:rsid w:val="006609BE"/>
  </w:style>
  <w:style w:type="character" w:customStyle="1" w:styleId="A6">
    <w:name w:val="A6"/>
    <w:rsid w:val="006609BE"/>
    <w:rPr>
      <w:rFonts w:ascii="Symbol" w:hAnsi="Symbol" w:cs="Symbol"/>
      <w:color w:val="1F98B9"/>
      <w:sz w:val="21"/>
      <w:szCs w:val="21"/>
    </w:rPr>
  </w:style>
  <w:style w:type="character" w:customStyle="1" w:styleId="A7">
    <w:name w:val="A7"/>
    <w:rsid w:val="006609BE"/>
    <w:rPr>
      <w:color w:val="221E1F"/>
      <w:sz w:val="12"/>
      <w:szCs w:val="12"/>
    </w:rPr>
  </w:style>
  <w:style w:type="character" w:customStyle="1" w:styleId="detailsshow">
    <w:name w:val="detailsshow"/>
    <w:basedOn w:val="Fuentedeprrafopredeter1"/>
    <w:rsid w:val="006609BE"/>
  </w:style>
  <w:style w:type="character" w:customStyle="1" w:styleId="light">
    <w:name w:val="light"/>
    <w:basedOn w:val="Fuentedeprrafopredeter1"/>
    <w:rsid w:val="006609BE"/>
  </w:style>
  <w:style w:type="character" w:customStyle="1" w:styleId="blackmdb">
    <w:name w:val="blackmdb"/>
    <w:basedOn w:val="Fuentedeprrafopredeter1"/>
    <w:rsid w:val="006609BE"/>
  </w:style>
  <w:style w:type="character" w:customStyle="1" w:styleId="Vietas">
    <w:name w:val="Viñetas"/>
    <w:rsid w:val="006609BE"/>
    <w:rPr>
      <w:rFonts w:ascii="OpenSymbol" w:eastAsia="OpenSymbol" w:hAnsi="OpenSymbol" w:cs="OpenSymbol"/>
    </w:rPr>
  </w:style>
  <w:style w:type="paragraph" w:customStyle="1" w:styleId="Encabezado1">
    <w:name w:val="Encabezado1"/>
    <w:basedOn w:val="Normal"/>
    <w:next w:val="Textoindependiente"/>
    <w:rsid w:val="006609BE"/>
    <w:pPr>
      <w:keepNext/>
      <w:suppressAutoHyphens/>
      <w:spacing w:before="240" w:after="120" w:line="276" w:lineRule="auto"/>
    </w:pPr>
    <w:rPr>
      <w:rFonts w:ascii="Arial" w:eastAsia="MS Mincho" w:hAnsi="Arial" w:cs="Tahoma"/>
      <w:sz w:val="28"/>
      <w:szCs w:val="28"/>
      <w:lang w:val="es-MX" w:eastAsia="ar-SA"/>
    </w:rPr>
  </w:style>
  <w:style w:type="character" w:customStyle="1" w:styleId="TextoindependienteCar1">
    <w:name w:val="Texto independiente Car1"/>
    <w:rsid w:val="006609BE"/>
    <w:rPr>
      <w:sz w:val="22"/>
      <w:lang w:eastAsia="ar-SA"/>
    </w:rPr>
  </w:style>
  <w:style w:type="paragraph" w:styleId="Lista">
    <w:name w:val="List"/>
    <w:basedOn w:val="Textoindependiente"/>
    <w:rsid w:val="006609BE"/>
    <w:pPr>
      <w:widowControl w:val="0"/>
      <w:suppressAutoHyphens/>
      <w:spacing w:after="0"/>
      <w:jc w:val="both"/>
    </w:pPr>
    <w:rPr>
      <w:rFonts w:cs="Tahoma"/>
      <w:sz w:val="22"/>
      <w:lang w:eastAsia="ar-SA"/>
    </w:rPr>
  </w:style>
  <w:style w:type="paragraph" w:customStyle="1" w:styleId="Etiqueta">
    <w:name w:val="Etiqueta"/>
    <w:basedOn w:val="Normal"/>
    <w:rsid w:val="006609BE"/>
    <w:pPr>
      <w:suppressLineNumbers/>
      <w:suppressAutoHyphens/>
      <w:spacing w:before="120" w:after="120" w:line="276" w:lineRule="auto"/>
    </w:pPr>
    <w:rPr>
      <w:rFonts w:ascii="Calibri" w:eastAsia="Calibri" w:hAnsi="Calibri" w:cs="Tahoma"/>
      <w:i/>
      <w:iCs/>
      <w:sz w:val="24"/>
      <w:szCs w:val="24"/>
      <w:lang w:val="es-MX" w:eastAsia="ar-SA"/>
    </w:rPr>
  </w:style>
  <w:style w:type="paragraph" w:customStyle="1" w:styleId="ndice">
    <w:name w:val="Índice"/>
    <w:basedOn w:val="Normal"/>
    <w:rsid w:val="006609BE"/>
    <w:pPr>
      <w:suppressLineNumbers/>
      <w:suppressAutoHyphens/>
      <w:spacing w:after="200" w:line="276" w:lineRule="auto"/>
    </w:pPr>
    <w:rPr>
      <w:rFonts w:ascii="Calibri" w:eastAsia="Calibri" w:hAnsi="Calibri" w:cs="Tahoma"/>
      <w:sz w:val="22"/>
      <w:szCs w:val="22"/>
      <w:lang w:val="es-MX" w:eastAsia="ar-SA"/>
    </w:rPr>
  </w:style>
  <w:style w:type="paragraph" w:customStyle="1" w:styleId="CM9">
    <w:name w:val="CM9"/>
    <w:basedOn w:val="Default"/>
    <w:next w:val="Default"/>
    <w:rsid w:val="006609BE"/>
    <w:pPr>
      <w:widowControl w:val="0"/>
      <w:suppressAutoHyphens/>
      <w:autoSpaceDN/>
      <w:adjustRightInd/>
    </w:pPr>
    <w:rPr>
      <w:rFonts w:eastAsia="Arial"/>
      <w:color w:val="auto"/>
      <w:lang w:val="es-ES" w:eastAsia="ar-SA"/>
    </w:rPr>
  </w:style>
  <w:style w:type="paragraph" w:customStyle="1" w:styleId="CM4">
    <w:name w:val="CM4"/>
    <w:basedOn w:val="Default"/>
    <w:next w:val="Default"/>
    <w:rsid w:val="006609BE"/>
    <w:pPr>
      <w:widowControl w:val="0"/>
      <w:suppressAutoHyphens/>
      <w:autoSpaceDN/>
      <w:adjustRightInd/>
      <w:spacing w:line="120" w:lineRule="atLeast"/>
    </w:pPr>
    <w:rPr>
      <w:rFonts w:eastAsia="Arial"/>
      <w:color w:val="auto"/>
      <w:lang w:val="es-ES" w:eastAsia="ar-SA"/>
    </w:rPr>
  </w:style>
  <w:style w:type="paragraph" w:customStyle="1" w:styleId="CM7">
    <w:name w:val="CM7"/>
    <w:basedOn w:val="Default"/>
    <w:next w:val="Default"/>
    <w:rsid w:val="006609BE"/>
    <w:pPr>
      <w:widowControl w:val="0"/>
      <w:suppressAutoHyphens/>
      <w:autoSpaceDN/>
      <w:adjustRightInd/>
      <w:spacing w:line="120" w:lineRule="atLeast"/>
    </w:pPr>
    <w:rPr>
      <w:rFonts w:eastAsia="Arial"/>
      <w:color w:val="auto"/>
      <w:lang w:val="es-ES" w:eastAsia="ar-SA"/>
    </w:rPr>
  </w:style>
  <w:style w:type="paragraph" w:customStyle="1" w:styleId="Pa2">
    <w:name w:val="Pa2"/>
    <w:basedOn w:val="Default"/>
    <w:next w:val="Default"/>
    <w:rsid w:val="006609BE"/>
    <w:pPr>
      <w:widowControl w:val="0"/>
      <w:suppressAutoHyphens/>
      <w:autoSpaceDN/>
      <w:adjustRightInd/>
      <w:spacing w:line="221" w:lineRule="atLeast"/>
    </w:pPr>
    <w:rPr>
      <w:rFonts w:eastAsia="Arial"/>
      <w:color w:val="auto"/>
      <w:lang w:val="es-ES" w:eastAsia="ar-SA"/>
    </w:rPr>
  </w:style>
  <w:style w:type="paragraph" w:customStyle="1" w:styleId="Pa3">
    <w:name w:val="Pa3"/>
    <w:basedOn w:val="Default"/>
    <w:next w:val="Default"/>
    <w:rsid w:val="006609BE"/>
    <w:pPr>
      <w:widowControl w:val="0"/>
      <w:suppressAutoHyphens/>
      <w:autoSpaceDN/>
      <w:adjustRightInd/>
      <w:spacing w:line="241" w:lineRule="atLeast"/>
    </w:pPr>
    <w:rPr>
      <w:rFonts w:eastAsia="Arial"/>
      <w:color w:val="auto"/>
      <w:lang w:val="es-ES" w:eastAsia="ar-SA"/>
    </w:rPr>
  </w:style>
  <w:style w:type="paragraph" w:customStyle="1" w:styleId="Pa4">
    <w:name w:val="Pa4"/>
    <w:basedOn w:val="Default"/>
    <w:next w:val="Default"/>
    <w:rsid w:val="006609BE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Pa5">
    <w:name w:val="Pa5"/>
    <w:basedOn w:val="Default"/>
    <w:next w:val="Default"/>
    <w:rsid w:val="006609BE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Pa6">
    <w:name w:val="Pa6"/>
    <w:basedOn w:val="Default"/>
    <w:next w:val="Default"/>
    <w:rsid w:val="006609BE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Contenidodelatabla">
    <w:name w:val="Contenido de la tabla"/>
    <w:basedOn w:val="Normal"/>
    <w:rsid w:val="006609BE"/>
    <w:pPr>
      <w:widowControl w:val="0"/>
      <w:suppressLineNumbers/>
      <w:suppressAutoHyphens/>
    </w:pPr>
    <w:rPr>
      <w:rFonts w:ascii="Verdana" w:eastAsia="Lucida Sans Unicode" w:hAnsi="Verdana"/>
      <w:kern w:val="1"/>
      <w:sz w:val="24"/>
      <w:szCs w:val="24"/>
      <w:lang w:eastAsia="ar-SA"/>
    </w:rPr>
  </w:style>
  <w:style w:type="character" w:customStyle="1" w:styleId="TextodegloboCar1">
    <w:name w:val="Texto de globo Car1"/>
    <w:rsid w:val="006609BE"/>
    <w:rPr>
      <w:rFonts w:ascii="Tahoma" w:eastAsia="Calibri" w:hAnsi="Tahoma" w:cs="Tahoma"/>
      <w:sz w:val="16"/>
      <w:szCs w:val="16"/>
      <w:lang w:val="es-MX" w:eastAsia="ar-SA"/>
    </w:rPr>
  </w:style>
  <w:style w:type="paragraph" w:customStyle="1" w:styleId="Encabezadodelatabla">
    <w:name w:val="Encabezado de la tabla"/>
    <w:basedOn w:val="Contenidodelatabla"/>
    <w:rsid w:val="006609BE"/>
    <w:pPr>
      <w:jc w:val="center"/>
    </w:pPr>
    <w:rPr>
      <w:b/>
      <w:bCs/>
    </w:rPr>
  </w:style>
  <w:style w:type="character" w:customStyle="1" w:styleId="prodpagesubtitle1">
    <w:name w:val="prod_page_subtitle1"/>
    <w:rsid w:val="006609BE"/>
    <w:rPr>
      <w:rFonts w:ascii="Arial" w:hAnsi="Arial" w:cs="Arial" w:hint="default"/>
      <w:b/>
      <w:bCs/>
      <w:color w:val="000000"/>
      <w:sz w:val="24"/>
      <w:szCs w:val="24"/>
    </w:rPr>
  </w:style>
  <w:style w:type="paragraph" w:styleId="Lista3">
    <w:name w:val="List 3"/>
    <w:basedOn w:val="Normal"/>
    <w:rsid w:val="006609BE"/>
    <w:pPr>
      <w:widowControl w:val="0"/>
      <w:ind w:left="849" w:hanging="283"/>
      <w:contextualSpacing/>
    </w:pPr>
  </w:style>
  <w:style w:type="paragraph" w:styleId="Lista4">
    <w:name w:val="List 4"/>
    <w:basedOn w:val="Normal"/>
    <w:rsid w:val="006609BE"/>
    <w:pPr>
      <w:widowControl w:val="0"/>
      <w:ind w:left="1132" w:hanging="283"/>
      <w:contextualSpacing/>
    </w:pPr>
  </w:style>
  <w:style w:type="paragraph" w:styleId="Encabezadodemensaje">
    <w:name w:val="Message Header"/>
    <w:basedOn w:val="Normal"/>
    <w:link w:val="EncabezadodemensajeCar"/>
    <w:rsid w:val="006609BE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rsid w:val="006609BE"/>
    <w:rPr>
      <w:rFonts w:ascii="Cambria" w:eastAsia="Times New Roman" w:hAnsi="Cambria" w:cs="Times New Roman"/>
      <w:sz w:val="24"/>
      <w:szCs w:val="24"/>
      <w:shd w:val="pct20" w:color="auto" w:fill="auto"/>
      <w:lang w:val="es-ES" w:eastAsia="es-ES"/>
    </w:rPr>
  </w:style>
  <w:style w:type="paragraph" w:styleId="Saludo">
    <w:name w:val="Salutation"/>
    <w:basedOn w:val="Normal"/>
    <w:next w:val="Normal"/>
    <w:link w:val="SaludoCar"/>
    <w:rsid w:val="006609BE"/>
    <w:pPr>
      <w:widowControl w:val="0"/>
    </w:pPr>
  </w:style>
  <w:style w:type="character" w:customStyle="1" w:styleId="SaludoCar">
    <w:name w:val="Saludo Car"/>
    <w:basedOn w:val="Fuentedeprrafopredeter"/>
    <w:link w:val="Saludo"/>
    <w:rsid w:val="006609B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Listaconvietas">
    <w:name w:val="List Bullet"/>
    <w:basedOn w:val="Normal"/>
    <w:rsid w:val="006609BE"/>
    <w:pPr>
      <w:widowControl w:val="0"/>
      <w:numPr>
        <w:numId w:val="2"/>
      </w:numPr>
      <w:contextualSpacing/>
    </w:pPr>
  </w:style>
  <w:style w:type="paragraph" w:styleId="Listaconvietas4">
    <w:name w:val="List Bullet 4"/>
    <w:basedOn w:val="Normal"/>
    <w:rsid w:val="006609BE"/>
    <w:pPr>
      <w:widowControl w:val="0"/>
      <w:numPr>
        <w:numId w:val="3"/>
      </w:numPr>
      <w:contextualSpacing/>
    </w:pPr>
  </w:style>
  <w:style w:type="paragraph" w:styleId="Continuarlista">
    <w:name w:val="List Continue"/>
    <w:basedOn w:val="Normal"/>
    <w:rsid w:val="006609BE"/>
    <w:pPr>
      <w:widowControl w:val="0"/>
      <w:spacing w:after="120"/>
      <w:ind w:left="283"/>
      <w:contextualSpacing/>
    </w:pPr>
  </w:style>
  <w:style w:type="paragraph" w:styleId="Continuarlista2">
    <w:name w:val="List Continue 2"/>
    <w:basedOn w:val="Normal"/>
    <w:rsid w:val="006609BE"/>
    <w:pPr>
      <w:widowControl w:val="0"/>
      <w:spacing w:after="120"/>
      <w:ind w:left="566"/>
      <w:contextualSpacing/>
    </w:pPr>
  </w:style>
  <w:style w:type="paragraph" w:styleId="Continuarlista3">
    <w:name w:val="List Continue 3"/>
    <w:basedOn w:val="Normal"/>
    <w:rsid w:val="006609BE"/>
    <w:pPr>
      <w:widowControl w:val="0"/>
      <w:spacing w:after="120"/>
      <w:ind w:left="849"/>
      <w:contextualSpacing/>
    </w:pPr>
  </w:style>
  <w:style w:type="paragraph" w:customStyle="1" w:styleId="Direccininterior">
    <w:name w:val="Dirección interior"/>
    <w:basedOn w:val="Normal"/>
    <w:rsid w:val="006609BE"/>
    <w:pPr>
      <w:widowControl w:val="0"/>
    </w:pPr>
  </w:style>
  <w:style w:type="paragraph" w:customStyle="1" w:styleId="Infodocumentosadjuntos">
    <w:name w:val="Info documentos adjuntos"/>
    <w:basedOn w:val="Normal"/>
    <w:rsid w:val="006609BE"/>
    <w:pPr>
      <w:widowControl w:val="0"/>
    </w:pPr>
  </w:style>
  <w:style w:type="paragraph" w:styleId="Textoindependienteprimerasangra">
    <w:name w:val="Body Text First Indent"/>
    <w:basedOn w:val="Textoindependiente"/>
    <w:link w:val="TextoindependienteprimerasangraCar"/>
    <w:rsid w:val="006609BE"/>
    <w:pPr>
      <w:widowControl w:val="0"/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6609B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6609BE"/>
    <w:pPr>
      <w:widowControl w:val="0"/>
      <w:spacing w:after="120"/>
      <w:ind w:left="283" w:firstLine="210"/>
    </w:pPr>
    <w:rPr>
      <w:rFonts w:ascii="Times New Roman" w:hAnsi="Times New Roman"/>
      <w:lang w:val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6609B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itle4">
    <w:name w:val="title4"/>
    <w:basedOn w:val="Fuentedeprrafopredeter"/>
    <w:rsid w:val="006609BE"/>
  </w:style>
  <w:style w:type="character" w:customStyle="1" w:styleId="txt">
    <w:name w:val="txt"/>
    <w:basedOn w:val="Fuentedeprrafopredeter"/>
    <w:rsid w:val="006609BE"/>
  </w:style>
  <w:style w:type="paragraph" w:customStyle="1" w:styleId="txt5">
    <w:name w:val="txt5"/>
    <w:basedOn w:val="Normal"/>
    <w:rsid w:val="006609B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regtext">
    <w:name w:val="reg_text"/>
    <w:basedOn w:val="Normal"/>
    <w:rsid w:val="006609BE"/>
    <w:pPr>
      <w:spacing w:before="100" w:beforeAutospacing="1" w:after="100" w:afterAutospacing="1"/>
    </w:pPr>
    <w:rPr>
      <w:rFonts w:ascii="Arial" w:hAnsi="Arial" w:cs="Arial"/>
      <w:color w:val="333333"/>
      <w:sz w:val="24"/>
      <w:szCs w:val="24"/>
      <w:lang w:val="es-MX" w:eastAsia="es-MX"/>
    </w:rPr>
  </w:style>
  <w:style w:type="paragraph" w:customStyle="1" w:styleId="redheadingslarge">
    <w:name w:val="red_headingslarge"/>
    <w:basedOn w:val="Normal"/>
    <w:rsid w:val="006609BE"/>
    <w:pPr>
      <w:spacing w:before="100" w:beforeAutospacing="1" w:after="100" w:afterAutospacing="1"/>
    </w:pPr>
    <w:rPr>
      <w:rFonts w:ascii="Arial" w:hAnsi="Arial" w:cs="Arial"/>
      <w:b/>
      <w:bCs/>
      <w:color w:val="990000"/>
      <w:sz w:val="32"/>
      <w:szCs w:val="32"/>
      <w:lang w:val="es-MX" w:eastAsia="es-MX"/>
    </w:rPr>
  </w:style>
  <w:style w:type="paragraph" w:customStyle="1" w:styleId="redheadings">
    <w:name w:val="red_headings"/>
    <w:basedOn w:val="Normal"/>
    <w:rsid w:val="006609BE"/>
    <w:pPr>
      <w:spacing w:before="100" w:beforeAutospacing="1" w:after="100" w:afterAutospacing="1"/>
    </w:pPr>
    <w:rPr>
      <w:rFonts w:ascii="Arial" w:hAnsi="Arial" w:cs="Arial"/>
      <w:b/>
      <w:bCs/>
      <w:color w:val="990000"/>
      <w:sz w:val="26"/>
      <w:szCs w:val="26"/>
      <w:lang w:val="es-MX" w:eastAsia="es-MX"/>
    </w:rPr>
  </w:style>
  <w:style w:type="paragraph" w:customStyle="1" w:styleId="regtextsmaller">
    <w:name w:val="reg_textsmaller"/>
    <w:basedOn w:val="Normal"/>
    <w:rsid w:val="006609BE"/>
    <w:pPr>
      <w:spacing w:before="100" w:beforeAutospacing="1" w:after="100" w:afterAutospacing="1"/>
    </w:pPr>
    <w:rPr>
      <w:rFonts w:ascii="Arial" w:hAnsi="Arial" w:cs="Arial"/>
      <w:color w:val="333333"/>
      <w:sz w:val="22"/>
      <w:szCs w:val="22"/>
      <w:lang w:val="es-MX" w:eastAsia="es-MX"/>
    </w:rPr>
  </w:style>
  <w:style w:type="character" w:customStyle="1" w:styleId="regtextsmaller1">
    <w:name w:val="reg_textsmaller1"/>
    <w:rsid w:val="006609BE"/>
    <w:rPr>
      <w:rFonts w:ascii="Arial" w:hAnsi="Arial" w:cs="Arial" w:hint="default"/>
      <w:color w:val="333333"/>
      <w:sz w:val="22"/>
      <w:szCs w:val="22"/>
    </w:rPr>
  </w:style>
  <w:style w:type="character" w:customStyle="1" w:styleId="redheadings1">
    <w:name w:val="red_headings1"/>
    <w:rsid w:val="006609BE"/>
    <w:rPr>
      <w:rFonts w:ascii="Arial" w:hAnsi="Arial" w:cs="Arial" w:hint="default"/>
      <w:b/>
      <w:bCs/>
      <w:color w:val="990000"/>
      <w:sz w:val="26"/>
      <w:szCs w:val="26"/>
    </w:rPr>
  </w:style>
  <w:style w:type="paragraph" w:customStyle="1" w:styleId="estilo3">
    <w:name w:val="estilo3"/>
    <w:basedOn w:val="Normal"/>
    <w:rsid w:val="006609BE"/>
    <w:pPr>
      <w:spacing w:before="100" w:beforeAutospacing="1" w:after="100" w:afterAutospacing="1"/>
    </w:pPr>
    <w:rPr>
      <w:sz w:val="24"/>
      <w:szCs w:val="24"/>
    </w:rPr>
  </w:style>
  <w:style w:type="paragraph" w:customStyle="1" w:styleId="estilo2">
    <w:name w:val="estilo2"/>
    <w:basedOn w:val="Normal"/>
    <w:rsid w:val="006609BE"/>
    <w:pPr>
      <w:spacing w:before="100" w:beforeAutospacing="1" w:after="100" w:afterAutospacing="1"/>
    </w:pPr>
    <w:rPr>
      <w:sz w:val="24"/>
      <w:szCs w:val="24"/>
    </w:rPr>
  </w:style>
  <w:style w:type="paragraph" w:customStyle="1" w:styleId="estilo1">
    <w:name w:val="estilo1"/>
    <w:basedOn w:val="Normal"/>
    <w:rsid w:val="006609BE"/>
    <w:pPr>
      <w:spacing w:before="100" w:beforeAutospacing="1" w:after="100" w:afterAutospacing="1"/>
    </w:pPr>
    <w:rPr>
      <w:sz w:val="24"/>
      <w:szCs w:val="24"/>
    </w:rPr>
  </w:style>
  <w:style w:type="paragraph" w:customStyle="1" w:styleId="estilo10">
    <w:name w:val="estilo10"/>
    <w:basedOn w:val="Normal"/>
    <w:rsid w:val="006609BE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locked/>
    <w:rsid w:val="006609BE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character" w:customStyle="1" w:styleId="prodsubtitle2">
    <w:name w:val="prod_subtitle2"/>
    <w:rsid w:val="006609BE"/>
    <w:rPr>
      <w:rFonts w:cs="Times New Roman"/>
    </w:rPr>
  </w:style>
  <w:style w:type="character" w:customStyle="1" w:styleId="CarCarCar">
    <w:name w:val="Car Car Car"/>
    <w:rsid w:val="006609BE"/>
    <w:rPr>
      <w:rFonts w:ascii="Arial" w:hAnsi="Arial"/>
      <w:b/>
      <w:lang w:val="es-ES" w:eastAsia="es-ES" w:bidi="ar-SA"/>
    </w:rPr>
  </w:style>
  <w:style w:type="paragraph" w:styleId="Listaconvietas2">
    <w:name w:val="List Bullet 2"/>
    <w:basedOn w:val="Normal"/>
    <w:rsid w:val="006609BE"/>
    <w:pPr>
      <w:numPr>
        <w:numId w:val="4"/>
      </w:numPr>
    </w:pPr>
  </w:style>
  <w:style w:type="paragraph" w:customStyle="1" w:styleId="Textoindependiente22">
    <w:name w:val="Texto independiente 22"/>
    <w:basedOn w:val="Normal"/>
    <w:rsid w:val="006609BE"/>
    <w:pPr>
      <w:widowControl w:val="0"/>
      <w:ind w:right="51"/>
      <w:jc w:val="both"/>
    </w:pPr>
    <w:rPr>
      <w:sz w:val="22"/>
    </w:rPr>
  </w:style>
  <w:style w:type="paragraph" w:customStyle="1" w:styleId="xl24">
    <w:name w:val="xl24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5">
    <w:name w:val="xl25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6">
    <w:name w:val="xl26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8">
    <w:name w:val="xl28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sz w:val="24"/>
      <w:szCs w:val="24"/>
    </w:rPr>
  </w:style>
  <w:style w:type="paragraph" w:customStyle="1" w:styleId="xl29">
    <w:name w:val="xl29"/>
    <w:basedOn w:val="Normal"/>
    <w:rsid w:val="006609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0">
    <w:name w:val="xl30"/>
    <w:basedOn w:val="Normal"/>
    <w:rsid w:val="006609BE"/>
    <w:pP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1">
    <w:name w:val="xl31"/>
    <w:basedOn w:val="Normal"/>
    <w:rsid w:val="006609BE"/>
    <w:pP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2">
    <w:name w:val="xl32"/>
    <w:basedOn w:val="Normal"/>
    <w:rsid w:val="006609BE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al"/>
    <w:rsid w:val="006609BE"/>
    <w:pPr>
      <w:pBdr>
        <w:lef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4">
    <w:name w:val="xl34"/>
    <w:basedOn w:val="Normal"/>
    <w:rsid w:val="006609B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5">
    <w:name w:val="xl35"/>
    <w:basedOn w:val="Normal"/>
    <w:rsid w:val="006609B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6">
    <w:name w:val="xl36"/>
    <w:basedOn w:val="Normal"/>
    <w:rsid w:val="006609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7">
    <w:name w:val="xl37"/>
    <w:basedOn w:val="Normal"/>
    <w:rsid w:val="006609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rsid w:val="006609BE"/>
    <w:pPr>
      <w:pBdr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9">
    <w:name w:val="xl39"/>
    <w:basedOn w:val="Normal"/>
    <w:rsid w:val="006609BE"/>
    <w:pPr>
      <w:pBdr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0">
    <w:name w:val="xl40"/>
    <w:basedOn w:val="Normal"/>
    <w:rsid w:val="006609BE"/>
    <w:pPr>
      <w:pBdr>
        <w:left w:val="single" w:sz="8" w:space="0" w:color="auto"/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1">
    <w:name w:val="xl41"/>
    <w:basedOn w:val="Normal"/>
    <w:rsid w:val="006609B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2">
    <w:name w:val="xl42"/>
    <w:basedOn w:val="Normal"/>
    <w:rsid w:val="006609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3">
    <w:name w:val="xl43"/>
    <w:basedOn w:val="Normal"/>
    <w:rsid w:val="006609B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4">
    <w:name w:val="xl44"/>
    <w:basedOn w:val="Normal"/>
    <w:rsid w:val="006609BE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5">
    <w:name w:val="xl45"/>
    <w:basedOn w:val="Normal"/>
    <w:rsid w:val="006609BE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6">
    <w:name w:val="xl46"/>
    <w:basedOn w:val="Normal"/>
    <w:rsid w:val="006609B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7">
    <w:name w:val="xl47"/>
    <w:basedOn w:val="Normal"/>
    <w:rsid w:val="006609B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8">
    <w:name w:val="xl48"/>
    <w:basedOn w:val="Normal"/>
    <w:rsid w:val="006609B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9">
    <w:name w:val="xl49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50">
    <w:name w:val="xl50"/>
    <w:basedOn w:val="Normal"/>
    <w:rsid w:val="006609B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1">
    <w:name w:val="xl51"/>
    <w:basedOn w:val="Normal"/>
    <w:rsid w:val="006609BE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2">
    <w:name w:val="xl52"/>
    <w:basedOn w:val="Normal"/>
    <w:rsid w:val="006609B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3">
    <w:name w:val="xl53"/>
    <w:basedOn w:val="Normal"/>
    <w:rsid w:val="006609BE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4">
    <w:name w:val="xl54"/>
    <w:basedOn w:val="Normal"/>
    <w:rsid w:val="006609B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5">
    <w:name w:val="xl55"/>
    <w:basedOn w:val="Normal"/>
    <w:rsid w:val="006609BE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6">
    <w:name w:val="xl56"/>
    <w:basedOn w:val="Normal"/>
    <w:rsid w:val="006609B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7">
    <w:name w:val="xl57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58">
    <w:name w:val="xl58"/>
    <w:basedOn w:val="Normal"/>
    <w:rsid w:val="006609BE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9">
    <w:name w:val="xl59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0">
    <w:name w:val="xl60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1">
    <w:name w:val="xl61"/>
    <w:basedOn w:val="Normal"/>
    <w:rsid w:val="006609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2">
    <w:name w:val="xl62"/>
    <w:basedOn w:val="Normal"/>
    <w:rsid w:val="006609B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63">
    <w:name w:val="xl63"/>
    <w:basedOn w:val="Normal"/>
    <w:rsid w:val="006609BE"/>
    <w:pPr>
      <w:pBdr>
        <w:lef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64">
    <w:name w:val="xl64"/>
    <w:basedOn w:val="Normal"/>
    <w:rsid w:val="006609B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estilo2estilo4">
    <w:name w:val="estilo2 estilo4"/>
    <w:basedOn w:val="Normal"/>
    <w:rsid w:val="006609BE"/>
    <w:pPr>
      <w:spacing w:before="100" w:beforeAutospacing="1" w:after="100" w:afterAutospacing="1"/>
    </w:pPr>
    <w:rPr>
      <w:sz w:val="24"/>
      <w:szCs w:val="24"/>
    </w:rPr>
  </w:style>
  <w:style w:type="paragraph" w:customStyle="1" w:styleId="estilo2estilo3">
    <w:name w:val="estilo2 estilo3"/>
    <w:basedOn w:val="Normal"/>
    <w:rsid w:val="006609BE"/>
    <w:pPr>
      <w:spacing w:before="100" w:beforeAutospacing="1" w:after="100" w:afterAutospacing="1"/>
    </w:pPr>
    <w:rPr>
      <w:sz w:val="24"/>
      <w:szCs w:val="24"/>
    </w:rPr>
  </w:style>
  <w:style w:type="character" w:customStyle="1" w:styleId="productspecialprice">
    <w:name w:val="productspecialprice"/>
    <w:basedOn w:val="Fuentedeprrafopredeter"/>
    <w:rsid w:val="006609BE"/>
  </w:style>
  <w:style w:type="paragraph" w:customStyle="1" w:styleId="estilo3estilo5">
    <w:name w:val="estilo3 estilo5"/>
    <w:basedOn w:val="Normal"/>
    <w:rsid w:val="006609BE"/>
    <w:pPr>
      <w:spacing w:before="100" w:beforeAutospacing="1" w:after="100" w:afterAutospacing="1"/>
    </w:pPr>
    <w:rPr>
      <w:sz w:val="24"/>
      <w:szCs w:val="24"/>
    </w:rPr>
  </w:style>
  <w:style w:type="paragraph" w:customStyle="1" w:styleId="estilo3estilo4">
    <w:name w:val="estilo3 estilo4"/>
    <w:basedOn w:val="Normal"/>
    <w:rsid w:val="006609B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6609BE"/>
  </w:style>
  <w:style w:type="character" w:customStyle="1" w:styleId="smalltext">
    <w:name w:val="smalltext"/>
    <w:basedOn w:val="Fuentedeprrafopredeter"/>
    <w:rsid w:val="006609BE"/>
  </w:style>
  <w:style w:type="paragraph" w:customStyle="1" w:styleId="productoss">
    <w:name w:val="productoss"/>
    <w:basedOn w:val="Normal"/>
    <w:rsid w:val="006609BE"/>
    <w:pPr>
      <w:spacing w:before="100" w:beforeAutospacing="1" w:after="100" w:afterAutospacing="1"/>
    </w:pPr>
    <w:rPr>
      <w:sz w:val="24"/>
      <w:szCs w:val="24"/>
    </w:rPr>
  </w:style>
  <w:style w:type="character" w:customStyle="1" w:styleId="titulos2">
    <w:name w:val="titulos2"/>
    <w:basedOn w:val="Fuentedeprrafopredeter"/>
    <w:rsid w:val="006609BE"/>
  </w:style>
  <w:style w:type="character" w:customStyle="1" w:styleId="WW8Num2z1">
    <w:name w:val="WW8Num2z1"/>
    <w:rsid w:val="006609BE"/>
    <w:rPr>
      <w:rFonts w:ascii="Courier New" w:hAnsi="Courier New"/>
    </w:rPr>
  </w:style>
  <w:style w:type="character" w:customStyle="1" w:styleId="WW8Num2z2">
    <w:name w:val="WW8Num2z2"/>
    <w:rsid w:val="006609BE"/>
    <w:rPr>
      <w:rFonts w:ascii="Wingdings" w:hAnsi="Wingdings"/>
    </w:rPr>
  </w:style>
  <w:style w:type="character" w:customStyle="1" w:styleId="WW8Num5z1">
    <w:name w:val="WW8Num5z1"/>
    <w:rsid w:val="006609BE"/>
    <w:rPr>
      <w:rFonts w:ascii="Courier New" w:hAnsi="Courier New"/>
      <w:sz w:val="20"/>
    </w:rPr>
  </w:style>
  <w:style w:type="character" w:customStyle="1" w:styleId="WW8Num5z2">
    <w:name w:val="WW8Num5z2"/>
    <w:rsid w:val="006609BE"/>
    <w:rPr>
      <w:rFonts w:ascii="Wingdings" w:hAnsi="Wingdings"/>
      <w:sz w:val="20"/>
    </w:rPr>
  </w:style>
  <w:style w:type="character" w:customStyle="1" w:styleId="WW8Num6z1">
    <w:name w:val="WW8Num6z1"/>
    <w:rsid w:val="006609BE"/>
    <w:rPr>
      <w:rFonts w:ascii="Courier New" w:hAnsi="Courier New"/>
    </w:rPr>
  </w:style>
  <w:style w:type="character" w:customStyle="1" w:styleId="WW8Num6z2">
    <w:name w:val="WW8Num6z2"/>
    <w:rsid w:val="006609BE"/>
    <w:rPr>
      <w:rFonts w:ascii="Wingdings" w:hAnsi="Wingdings"/>
    </w:rPr>
  </w:style>
  <w:style w:type="character" w:customStyle="1" w:styleId="WW8Num7z1">
    <w:name w:val="WW8Num7z1"/>
    <w:rsid w:val="006609BE"/>
    <w:rPr>
      <w:rFonts w:ascii="Courier New" w:hAnsi="Courier New"/>
      <w:sz w:val="20"/>
    </w:rPr>
  </w:style>
  <w:style w:type="character" w:customStyle="1" w:styleId="WW8Num7z2">
    <w:name w:val="WW8Num7z2"/>
    <w:rsid w:val="006609BE"/>
    <w:rPr>
      <w:rFonts w:ascii="Wingdings" w:hAnsi="Wingdings"/>
      <w:sz w:val="20"/>
    </w:rPr>
  </w:style>
  <w:style w:type="character" w:customStyle="1" w:styleId="WW8Num8z1">
    <w:name w:val="WW8Num8z1"/>
    <w:rsid w:val="006609BE"/>
    <w:rPr>
      <w:rFonts w:ascii="Courier New" w:hAnsi="Courier New"/>
      <w:sz w:val="20"/>
    </w:rPr>
  </w:style>
  <w:style w:type="character" w:customStyle="1" w:styleId="WW8Num8z2">
    <w:name w:val="WW8Num8z2"/>
    <w:rsid w:val="006609BE"/>
    <w:rPr>
      <w:rFonts w:ascii="Wingdings" w:hAnsi="Wingdings"/>
      <w:sz w:val="20"/>
    </w:rPr>
  </w:style>
  <w:style w:type="character" w:customStyle="1" w:styleId="WW8Num10z1">
    <w:name w:val="WW8Num10z1"/>
    <w:rsid w:val="006609BE"/>
    <w:rPr>
      <w:rFonts w:ascii="Courier New" w:hAnsi="Courier New"/>
      <w:sz w:val="20"/>
    </w:rPr>
  </w:style>
  <w:style w:type="character" w:customStyle="1" w:styleId="WW8Num10z2">
    <w:name w:val="WW8Num10z2"/>
    <w:rsid w:val="006609BE"/>
    <w:rPr>
      <w:rFonts w:ascii="Wingdings" w:hAnsi="Wingdings"/>
      <w:sz w:val="20"/>
    </w:rPr>
  </w:style>
  <w:style w:type="character" w:customStyle="1" w:styleId="WW8Num1z0">
    <w:name w:val="WW8Num1z0"/>
    <w:rsid w:val="006609BE"/>
    <w:rPr>
      <w:rFonts w:ascii="Courier New" w:hAnsi="Courier New"/>
    </w:rPr>
  </w:style>
  <w:style w:type="character" w:customStyle="1" w:styleId="WW8Num3z1">
    <w:name w:val="WW8Num3z1"/>
    <w:rsid w:val="006609BE"/>
    <w:rPr>
      <w:rFonts w:ascii="Courier New" w:hAnsi="Courier New"/>
      <w:sz w:val="20"/>
    </w:rPr>
  </w:style>
  <w:style w:type="character" w:customStyle="1" w:styleId="WW8Num3z2">
    <w:name w:val="WW8Num3z2"/>
    <w:rsid w:val="006609BE"/>
    <w:rPr>
      <w:rFonts w:ascii="Wingdings" w:hAnsi="Wingdings"/>
      <w:sz w:val="20"/>
    </w:rPr>
  </w:style>
  <w:style w:type="character" w:customStyle="1" w:styleId="WW8Num4z1">
    <w:name w:val="WW8Num4z1"/>
    <w:rsid w:val="006609BE"/>
    <w:rPr>
      <w:rFonts w:ascii="Courier New" w:hAnsi="Courier New"/>
    </w:rPr>
  </w:style>
  <w:style w:type="character" w:customStyle="1" w:styleId="WW8Num4z2">
    <w:name w:val="WW8Num4z2"/>
    <w:rsid w:val="006609BE"/>
    <w:rPr>
      <w:rFonts w:ascii="Wingdings" w:hAnsi="Wingdings"/>
    </w:rPr>
  </w:style>
  <w:style w:type="character" w:customStyle="1" w:styleId="WW8Num9z1">
    <w:name w:val="WW8Num9z1"/>
    <w:rsid w:val="006609BE"/>
    <w:rPr>
      <w:rFonts w:ascii="Courier New" w:hAnsi="Courier New"/>
      <w:sz w:val="20"/>
    </w:rPr>
  </w:style>
  <w:style w:type="character" w:customStyle="1" w:styleId="WW8Num9z2">
    <w:name w:val="WW8Num9z2"/>
    <w:rsid w:val="006609BE"/>
    <w:rPr>
      <w:rFonts w:ascii="Wingdings" w:hAnsi="Wingdings"/>
      <w:sz w:val="20"/>
    </w:rPr>
  </w:style>
  <w:style w:type="character" w:customStyle="1" w:styleId="Heading3Char">
    <w:name w:val="Heading 3 Char"/>
    <w:rsid w:val="006609BE"/>
    <w:rPr>
      <w:rFonts w:ascii="Times New Roman" w:hAnsi="Times New Roman" w:cs="Times New Roman"/>
      <w:b/>
      <w:bCs/>
      <w:sz w:val="27"/>
      <w:szCs w:val="27"/>
    </w:rPr>
  </w:style>
  <w:style w:type="character" w:customStyle="1" w:styleId="TitleChar">
    <w:name w:val="Title Char"/>
    <w:rsid w:val="006609BE"/>
    <w:rPr>
      <w:rFonts w:ascii="Footlight MT Light" w:hAnsi="Footlight MT Light" w:cs="Times New Roman"/>
      <w:sz w:val="20"/>
      <w:szCs w:val="20"/>
      <w:lang w:val="es-ES"/>
    </w:rPr>
  </w:style>
  <w:style w:type="character" w:customStyle="1" w:styleId="HTMLPreformattedChar">
    <w:name w:val="HTML Preformatted Char"/>
    <w:rsid w:val="006609BE"/>
    <w:rPr>
      <w:rFonts w:ascii="Courier New" w:hAnsi="Courier New" w:cs="Courier New"/>
      <w:sz w:val="20"/>
      <w:szCs w:val="20"/>
    </w:rPr>
  </w:style>
  <w:style w:type="paragraph" w:customStyle="1" w:styleId="Estndar">
    <w:name w:val="Estándar"/>
    <w:basedOn w:val="Normal"/>
    <w:rsid w:val="006609BE"/>
    <w:pPr>
      <w:widowControl w:val="0"/>
      <w:suppressAutoHyphens/>
    </w:pPr>
    <w:rPr>
      <w:rFonts w:ascii="Tahoma" w:hAnsi="Tahoma" w:cs="Calibri"/>
      <w:sz w:val="24"/>
      <w:lang w:val="es-MX" w:eastAsia="ar-SA"/>
    </w:rPr>
  </w:style>
  <w:style w:type="paragraph" w:customStyle="1" w:styleId="HTMLconformatoprevio1">
    <w:name w:val="HTML con formato previo1"/>
    <w:basedOn w:val="Normal"/>
    <w:rsid w:val="006609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val="es-MX" w:eastAsia="ar-SA"/>
    </w:rPr>
  </w:style>
  <w:style w:type="character" w:customStyle="1" w:styleId="ilad">
    <w:name w:val="il_ad"/>
    <w:basedOn w:val="Fuentedeprrafopredeter"/>
    <w:rsid w:val="006609BE"/>
  </w:style>
  <w:style w:type="character" w:customStyle="1" w:styleId="themebody1">
    <w:name w:val="themebody1"/>
    <w:rsid w:val="006609BE"/>
    <w:rPr>
      <w:color w:val="FFFFFF"/>
    </w:rPr>
  </w:style>
  <w:style w:type="character" w:customStyle="1" w:styleId="txtvideoproyectores">
    <w:name w:val="txt_videoproyectores"/>
    <w:basedOn w:val="Fuentedeprrafopredeter"/>
    <w:rsid w:val="006609BE"/>
  </w:style>
  <w:style w:type="character" w:customStyle="1" w:styleId="DeltaViewInsertion">
    <w:name w:val="DeltaView Insertion"/>
    <w:rsid w:val="006609BE"/>
    <w:rPr>
      <w:color w:val="0000FF"/>
      <w:spacing w:val="0"/>
      <w:u w:val="double"/>
    </w:rPr>
  </w:style>
  <w:style w:type="paragraph" w:customStyle="1" w:styleId="Textoindependiente23">
    <w:name w:val="Texto independiente 23"/>
    <w:basedOn w:val="Normal"/>
    <w:rsid w:val="006609BE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/>
      <w:lang w:eastAsia="ar-SA"/>
    </w:rPr>
  </w:style>
  <w:style w:type="character" w:customStyle="1" w:styleId="unsafesenderemail1">
    <w:name w:val="unsafesenderemail1"/>
    <w:rsid w:val="006609BE"/>
  </w:style>
  <w:style w:type="character" w:customStyle="1" w:styleId="st">
    <w:name w:val="st"/>
    <w:rsid w:val="006609BE"/>
  </w:style>
  <w:style w:type="paragraph" w:customStyle="1" w:styleId="Titulodellibro">
    <w:name w:val="Titulo del libro"/>
    <w:basedOn w:val="Normal"/>
    <w:uiPriority w:val="99"/>
    <w:rsid w:val="006609BE"/>
    <w:pPr>
      <w:tabs>
        <w:tab w:val="left" w:pos="6300"/>
      </w:tabs>
      <w:autoSpaceDE w:val="0"/>
      <w:autoSpaceDN w:val="0"/>
      <w:adjustRightInd w:val="0"/>
      <w:spacing w:line="480" w:lineRule="atLeast"/>
      <w:jc w:val="right"/>
      <w:textAlignment w:val="center"/>
    </w:pPr>
    <w:rPr>
      <w:rFonts w:ascii="Minion Pro" w:eastAsia="Calibri" w:hAnsi="Minion Pro" w:cs="Minion Pro"/>
      <w:color w:val="000000"/>
      <w:sz w:val="48"/>
      <w:szCs w:val="48"/>
      <w:lang w:val="es-ES_tradnl" w:eastAsia="es-ES_tradnl"/>
    </w:rPr>
  </w:style>
  <w:style w:type="character" w:customStyle="1" w:styleId="PuestoCar">
    <w:name w:val="Puesto Car"/>
    <w:rsid w:val="006609BE"/>
    <w:rPr>
      <w:rFonts w:ascii="Footlight MT Light" w:eastAsia="Times New Roman" w:hAnsi="Footlight MT Light" w:cs="Times New Roman"/>
      <w:sz w:val="44"/>
      <w:szCs w:val="20"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609B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609BE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sid w:val="006609B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Cuerpodeltexto6pto">
    <w:name w:val="Cuerpo del texto + 6 pto"/>
    <w:rsid w:val="006609B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/>
    </w:rPr>
  </w:style>
  <w:style w:type="character" w:customStyle="1" w:styleId="Cuerpodeltexto75pto">
    <w:name w:val="Cuerpo del texto + 7.5 pto"/>
    <w:rsid w:val="006609B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/>
    </w:rPr>
  </w:style>
  <w:style w:type="character" w:customStyle="1" w:styleId="a-size-large">
    <w:name w:val="a-size-large"/>
    <w:basedOn w:val="Fuentedeprrafopredeter"/>
    <w:rsid w:val="006609BE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609BE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609B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C287D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styleId="Refdecomentario">
    <w:name w:val="annotation reference"/>
    <w:uiPriority w:val="99"/>
    <w:semiHidden/>
    <w:unhideWhenUsed/>
    <w:rsid w:val="00BC287D"/>
    <w:rPr>
      <w:sz w:val="16"/>
      <w:szCs w:val="16"/>
    </w:rPr>
  </w:style>
  <w:style w:type="paragraph" w:customStyle="1" w:styleId="Cuerpo">
    <w:name w:val="Cuerpo"/>
    <w:rsid w:val="00A338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ormaltextrun">
    <w:name w:val="normaltextrun"/>
    <w:basedOn w:val="Fuentedeprrafopredeter"/>
    <w:rsid w:val="00A40975"/>
  </w:style>
  <w:style w:type="character" w:customStyle="1" w:styleId="eop">
    <w:name w:val="eop"/>
    <w:basedOn w:val="Fuentedeprrafopredeter"/>
    <w:rsid w:val="00A40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erencias.uaa.mx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ww.uaa.mx/transparenci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706CC-3690-48FF-A01B-86A4FE7FF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Pages>7</Pages>
  <Words>3856</Words>
  <Characters>21210</Characters>
  <Application>Microsoft Office Word</Application>
  <DocSecurity>0</DocSecurity>
  <Lines>176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UAA</dc:creator>
  <cp:keywords/>
  <dc:description/>
  <cp:lastModifiedBy>ROSA ANGELICA LOZANO GALAVIZ</cp:lastModifiedBy>
  <cp:revision>30</cp:revision>
  <cp:lastPrinted>2023-09-14T18:13:00Z</cp:lastPrinted>
  <dcterms:created xsi:type="dcterms:W3CDTF">2023-06-21T19:05:00Z</dcterms:created>
  <dcterms:modified xsi:type="dcterms:W3CDTF">2023-10-06T20:20:00Z</dcterms:modified>
</cp:coreProperties>
</file>