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75482C" w:rsidRDefault="00D000F9" w:rsidP="00D000F9">
      <w:pPr>
        <w:ind w:left="1416" w:hanging="1416"/>
        <w:jc w:val="center"/>
        <w:rPr>
          <w:rFonts w:asciiTheme="minorHAnsi" w:hAnsiTheme="minorHAnsi" w:cstheme="minorHAnsi"/>
          <w:b/>
          <w:bCs/>
          <w:noProof/>
          <w:color w:val="000000"/>
          <w:sz w:val="18"/>
          <w:szCs w:val="18"/>
          <w:lang w:val="es-MX"/>
        </w:rPr>
      </w:pPr>
    </w:p>
    <w:p w14:paraId="55567B8E" w14:textId="77777777" w:rsidR="00D000F9" w:rsidRPr="0075482C" w:rsidRDefault="00D000F9" w:rsidP="00D000F9">
      <w:pPr>
        <w:ind w:left="708" w:hanging="708"/>
        <w:jc w:val="center"/>
        <w:rPr>
          <w:rFonts w:asciiTheme="minorHAnsi" w:hAnsiTheme="minorHAnsi" w:cstheme="minorHAnsi"/>
          <w:b/>
          <w:bCs/>
          <w:noProof/>
          <w:color w:val="000000"/>
          <w:sz w:val="18"/>
          <w:szCs w:val="18"/>
          <w:lang w:val="es-MX"/>
        </w:rPr>
      </w:pPr>
    </w:p>
    <w:p w14:paraId="71CEDB83" w14:textId="77777777" w:rsidR="00D000F9" w:rsidRPr="0075482C" w:rsidRDefault="00D000F9" w:rsidP="00D000F9">
      <w:pPr>
        <w:ind w:left="708" w:hanging="708"/>
        <w:jc w:val="center"/>
        <w:rPr>
          <w:rFonts w:asciiTheme="minorHAnsi" w:hAnsiTheme="minorHAnsi" w:cstheme="minorHAnsi"/>
          <w:b/>
          <w:bCs/>
          <w:noProof/>
          <w:color w:val="000000"/>
          <w:sz w:val="18"/>
          <w:szCs w:val="18"/>
          <w:lang w:val="es-MX"/>
        </w:rPr>
      </w:pPr>
    </w:p>
    <w:p w14:paraId="27C82422" w14:textId="77777777" w:rsidR="00D000F9" w:rsidRPr="0075482C" w:rsidRDefault="00D000F9" w:rsidP="00D000F9">
      <w:pPr>
        <w:jc w:val="center"/>
        <w:rPr>
          <w:rFonts w:asciiTheme="minorHAnsi" w:hAnsiTheme="minorHAnsi" w:cstheme="minorHAnsi"/>
          <w:b/>
          <w:bCs/>
          <w:noProof/>
          <w:color w:val="000000"/>
          <w:sz w:val="18"/>
          <w:szCs w:val="18"/>
          <w:lang w:val="es-MX"/>
        </w:rPr>
      </w:pPr>
    </w:p>
    <w:p w14:paraId="441EE36D" w14:textId="77777777" w:rsidR="00D000F9" w:rsidRPr="0075482C" w:rsidRDefault="00D000F9" w:rsidP="00D000F9">
      <w:pPr>
        <w:jc w:val="center"/>
        <w:rPr>
          <w:rFonts w:asciiTheme="minorHAnsi" w:hAnsiTheme="minorHAnsi" w:cstheme="minorHAnsi"/>
          <w:b/>
          <w:bCs/>
          <w:noProof/>
          <w:color w:val="000000"/>
          <w:sz w:val="18"/>
          <w:szCs w:val="18"/>
          <w:lang w:val="es-MX"/>
        </w:rPr>
      </w:pPr>
    </w:p>
    <w:p w14:paraId="7007937A" w14:textId="77777777" w:rsidR="001A56E6" w:rsidRPr="0075482C"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75482C"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75482C"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75482C"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75482C"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75482C" w:rsidRDefault="00D000F9" w:rsidP="00D000F9">
      <w:pPr>
        <w:pStyle w:val="Textoindependiente"/>
        <w:ind w:right="567"/>
        <w:jc w:val="both"/>
        <w:rPr>
          <w:rFonts w:asciiTheme="minorHAnsi" w:hAnsiTheme="minorHAnsi" w:cstheme="minorHAnsi"/>
          <w:sz w:val="18"/>
          <w:szCs w:val="18"/>
          <w:lang w:val="es-MX"/>
        </w:rPr>
      </w:pPr>
    </w:p>
    <w:p w14:paraId="726889AD" w14:textId="77777777" w:rsidR="00D000F9" w:rsidRPr="0075482C" w:rsidRDefault="00D000F9" w:rsidP="00D000F9">
      <w:pPr>
        <w:pStyle w:val="Textoindependiente"/>
        <w:ind w:right="567"/>
        <w:jc w:val="both"/>
        <w:rPr>
          <w:rFonts w:asciiTheme="minorHAnsi" w:hAnsiTheme="minorHAnsi" w:cstheme="minorHAnsi"/>
          <w:sz w:val="18"/>
          <w:szCs w:val="18"/>
          <w:lang w:val="es-MX"/>
        </w:rPr>
      </w:pPr>
    </w:p>
    <w:p w14:paraId="2F769953" w14:textId="77777777" w:rsidR="00D000F9" w:rsidRPr="0075482C" w:rsidRDefault="00D000F9" w:rsidP="00D000F9">
      <w:pPr>
        <w:jc w:val="center"/>
        <w:rPr>
          <w:rFonts w:asciiTheme="minorHAnsi" w:hAnsiTheme="minorHAnsi" w:cstheme="minorHAnsi"/>
          <w:b/>
          <w:bCs/>
          <w:noProof/>
          <w:color w:val="000000"/>
          <w:sz w:val="48"/>
          <w:szCs w:val="48"/>
          <w:lang w:val="es-MX"/>
        </w:rPr>
      </w:pPr>
      <w:r w:rsidRPr="0075482C">
        <w:rPr>
          <w:rFonts w:asciiTheme="minorHAnsi" w:hAnsiTheme="minorHAnsi" w:cstheme="minorHAnsi"/>
          <w:b/>
          <w:bCs/>
          <w:noProof/>
          <w:color w:val="000000"/>
          <w:sz w:val="48"/>
          <w:szCs w:val="48"/>
          <w:lang w:val="es-MX"/>
        </w:rPr>
        <w:t>UNIVERSIDAD AUTÓNOMA DE AGUASCALIENTES</w:t>
      </w:r>
    </w:p>
    <w:p w14:paraId="73E4D925" w14:textId="77777777" w:rsidR="00D000F9" w:rsidRPr="0075482C" w:rsidRDefault="00D000F9" w:rsidP="00D000F9">
      <w:pPr>
        <w:jc w:val="center"/>
        <w:rPr>
          <w:rFonts w:asciiTheme="minorHAnsi" w:hAnsiTheme="minorHAnsi" w:cstheme="minorHAnsi"/>
          <w:sz w:val="24"/>
          <w:szCs w:val="24"/>
          <w:lang w:val="es-MX"/>
        </w:rPr>
      </w:pPr>
    </w:p>
    <w:p w14:paraId="2D6B5209" w14:textId="77777777" w:rsidR="00D000F9" w:rsidRPr="0075482C" w:rsidRDefault="00D000F9" w:rsidP="00D000F9">
      <w:pPr>
        <w:rPr>
          <w:rFonts w:asciiTheme="minorHAnsi" w:hAnsiTheme="minorHAnsi" w:cstheme="minorHAnsi"/>
          <w:sz w:val="18"/>
          <w:szCs w:val="18"/>
          <w:lang w:val="es-MX"/>
        </w:rPr>
      </w:pPr>
    </w:p>
    <w:p w14:paraId="0936E4D6" w14:textId="77777777" w:rsidR="00D000F9" w:rsidRPr="0075482C"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75482C"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75482C"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75482C"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75482C" w:rsidRDefault="00D000F9" w:rsidP="00D000F9">
      <w:pPr>
        <w:jc w:val="center"/>
        <w:rPr>
          <w:rFonts w:asciiTheme="minorHAnsi" w:hAnsiTheme="minorHAnsi" w:cstheme="minorHAnsi"/>
          <w:b/>
          <w:bCs/>
          <w:noProof/>
          <w:color w:val="000000"/>
          <w:sz w:val="22"/>
          <w:szCs w:val="22"/>
          <w:lang w:val="es-MX"/>
        </w:rPr>
      </w:pPr>
      <w:r w:rsidRPr="0075482C">
        <w:rPr>
          <w:rFonts w:asciiTheme="minorHAnsi" w:hAnsiTheme="minorHAnsi" w:cstheme="minorHAnsi"/>
          <w:b/>
          <w:bCs/>
          <w:noProof/>
          <w:color w:val="000000"/>
          <w:sz w:val="22"/>
          <w:szCs w:val="22"/>
          <w:lang w:val="es-MX"/>
        </w:rPr>
        <w:t xml:space="preserve">LICITACIÓN PÚBLICA NACIONAL </w:t>
      </w:r>
    </w:p>
    <w:p w14:paraId="4AC02A3D" w14:textId="1FF208DD" w:rsidR="00D000F9" w:rsidRPr="0075482C" w:rsidRDefault="00D000F9" w:rsidP="00D000F9">
      <w:pPr>
        <w:jc w:val="center"/>
        <w:rPr>
          <w:rFonts w:asciiTheme="minorHAnsi" w:hAnsiTheme="minorHAnsi" w:cstheme="minorHAnsi"/>
          <w:b/>
          <w:bCs/>
          <w:noProof/>
          <w:color w:val="000000"/>
          <w:sz w:val="22"/>
          <w:szCs w:val="22"/>
          <w:lang w:val="es-MX"/>
        </w:rPr>
      </w:pPr>
      <w:r w:rsidRPr="0075482C">
        <w:rPr>
          <w:rFonts w:asciiTheme="minorHAnsi" w:hAnsiTheme="minorHAnsi" w:cstheme="minorHAnsi"/>
          <w:b/>
          <w:bCs/>
          <w:noProof/>
          <w:color w:val="000000"/>
          <w:sz w:val="22"/>
          <w:szCs w:val="22"/>
          <w:lang w:val="es-MX"/>
        </w:rPr>
        <w:t xml:space="preserve">  Nº E/901045968-</w:t>
      </w:r>
      <w:r w:rsidR="006D577B" w:rsidRPr="0075482C">
        <w:rPr>
          <w:rFonts w:asciiTheme="minorHAnsi" w:hAnsiTheme="minorHAnsi" w:cstheme="minorHAnsi"/>
          <w:b/>
          <w:bCs/>
          <w:noProof/>
          <w:color w:val="000000"/>
          <w:sz w:val="22"/>
          <w:szCs w:val="22"/>
          <w:lang w:val="es-MX"/>
        </w:rPr>
        <w:t>0</w:t>
      </w:r>
      <w:r w:rsidR="008A4527" w:rsidRPr="0075482C">
        <w:rPr>
          <w:rFonts w:asciiTheme="minorHAnsi" w:hAnsiTheme="minorHAnsi" w:cstheme="minorHAnsi"/>
          <w:b/>
          <w:bCs/>
          <w:noProof/>
          <w:color w:val="000000"/>
          <w:sz w:val="22"/>
          <w:szCs w:val="22"/>
          <w:lang w:val="es-MX"/>
        </w:rPr>
        <w:t>4</w:t>
      </w:r>
      <w:r w:rsidR="006A2EA8" w:rsidRPr="0075482C">
        <w:rPr>
          <w:rFonts w:asciiTheme="minorHAnsi" w:hAnsiTheme="minorHAnsi" w:cstheme="minorHAnsi"/>
          <w:b/>
          <w:bCs/>
          <w:noProof/>
          <w:color w:val="000000"/>
          <w:sz w:val="22"/>
          <w:szCs w:val="22"/>
          <w:lang w:val="es-MX"/>
        </w:rPr>
        <w:t>7</w:t>
      </w:r>
      <w:r w:rsidRPr="0075482C">
        <w:rPr>
          <w:rFonts w:asciiTheme="minorHAnsi" w:hAnsiTheme="minorHAnsi" w:cstheme="minorHAnsi"/>
          <w:b/>
          <w:bCs/>
          <w:noProof/>
          <w:color w:val="000000"/>
          <w:sz w:val="22"/>
          <w:szCs w:val="22"/>
          <w:lang w:val="es-MX"/>
        </w:rPr>
        <w:t>-</w:t>
      </w:r>
      <w:r w:rsidR="001A56E6" w:rsidRPr="0075482C">
        <w:rPr>
          <w:rFonts w:asciiTheme="minorHAnsi" w:hAnsiTheme="minorHAnsi" w:cstheme="minorHAnsi"/>
          <w:b/>
          <w:bCs/>
          <w:noProof/>
          <w:color w:val="000000"/>
          <w:sz w:val="22"/>
          <w:szCs w:val="22"/>
          <w:lang w:val="es-MX"/>
        </w:rPr>
        <w:t>202</w:t>
      </w:r>
      <w:r w:rsidR="00DA5270" w:rsidRPr="0075482C">
        <w:rPr>
          <w:rFonts w:asciiTheme="minorHAnsi" w:hAnsiTheme="minorHAnsi" w:cstheme="minorHAnsi"/>
          <w:b/>
          <w:bCs/>
          <w:noProof/>
          <w:color w:val="000000"/>
          <w:sz w:val="22"/>
          <w:szCs w:val="22"/>
          <w:lang w:val="es-MX"/>
        </w:rPr>
        <w:t>3</w:t>
      </w:r>
    </w:p>
    <w:p w14:paraId="49214DF0" w14:textId="77777777" w:rsidR="00D000F9" w:rsidRPr="0075482C" w:rsidRDefault="00D000F9" w:rsidP="00D000F9">
      <w:pPr>
        <w:jc w:val="center"/>
        <w:rPr>
          <w:rFonts w:asciiTheme="minorHAnsi" w:hAnsiTheme="minorHAnsi" w:cstheme="minorHAnsi"/>
          <w:b/>
          <w:bCs/>
          <w:noProof/>
          <w:color w:val="000000"/>
          <w:sz w:val="22"/>
          <w:szCs w:val="22"/>
          <w:lang w:val="es-MX"/>
        </w:rPr>
      </w:pPr>
    </w:p>
    <w:p w14:paraId="1DB7B99F" w14:textId="49D03191" w:rsidR="00D000F9" w:rsidRPr="0075482C" w:rsidRDefault="00D000F9" w:rsidP="00D000F9">
      <w:pPr>
        <w:jc w:val="center"/>
        <w:rPr>
          <w:rFonts w:asciiTheme="minorHAnsi" w:hAnsiTheme="minorHAnsi" w:cstheme="minorHAnsi"/>
          <w:b/>
          <w:bCs/>
          <w:sz w:val="16"/>
          <w:szCs w:val="16"/>
          <w:lang w:val="es-MX"/>
        </w:rPr>
      </w:pPr>
    </w:p>
    <w:p w14:paraId="530A5FF1" w14:textId="001E24CD" w:rsidR="004D2F94" w:rsidRPr="0075482C" w:rsidRDefault="004D2F94" w:rsidP="00D000F9">
      <w:pPr>
        <w:jc w:val="center"/>
        <w:rPr>
          <w:rFonts w:asciiTheme="minorHAnsi" w:hAnsiTheme="minorHAnsi" w:cstheme="minorHAnsi"/>
          <w:b/>
          <w:bCs/>
          <w:sz w:val="16"/>
          <w:szCs w:val="16"/>
          <w:lang w:val="es-MX"/>
        </w:rPr>
      </w:pPr>
    </w:p>
    <w:p w14:paraId="1F76845F" w14:textId="0D32193E" w:rsidR="004D2F94" w:rsidRPr="0075482C" w:rsidRDefault="004D2F94" w:rsidP="00D000F9">
      <w:pPr>
        <w:jc w:val="center"/>
        <w:rPr>
          <w:rFonts w:asciiTheme="minorHAnsi" w:hAnsiTheme="minorHAnsi" w:cstheme="minorHAnsi"/>
          <w:b/>
          <w:bCs/>
          <w:sz w:val="16"/>
          <w:szCs w:val="16"/>
          <w:lang w:val="es-MX"/>
        </w:rPr>
      </w:pPr>
    </w:p>
    <w:p w14:paraId="55FF1F96" w14:textId="77777777" w:rsidR="004D2F94" w:rsidRPr="0075482C" w:rsidRDefault="004D2F94" w:rsidP="00D000F9">
      <w:pPr>
        <w:jc w:val="center"/>
        <w:rPr>
          <w:rFonts w:asciiTheme="minorHAnsi" w:hAnsiTheme="minorHAnsi" w:cstheme="minorHAnsi"/>
          <w:b/>
          <w:bCs/>
          <w:sz w:val="16"/>
          <w:szCs w:val="16"/>
          <w:lang w:val="es-MX"/>
        </w:rPr>
      </w:pPr>
    </w:p>
    <w:p w14:paraId="2C58BC8A" w14:textId="6C8A7FE5" w:rsidR="00572345" w:rsidRPr="0075482C" w:rsidRDefault="00572345" w:rsidP="00D000F9">
      <w:pPr>
        <w:jc w:val="center"/>
        <w:rPr>
          <w:rFonts w:asciiTheme="minorHAnsi" w:hAnsiTheme="minorHAnsi" w:cstheme="minorHAnsi"/>
          <w:b/>
          <w:bCs/>
          <w:noProof/>
          <w:color w:val="000000"/>
          <w:sz w:val="22"/>
          <w:szCs w:val="22"/>
          <w:lang w:val="es-MX"/>
        </w:rPr>
      </w:pPr>
    </w:p>
    <w:p w14:paraId="185972D3" w14:textId="73EA2176" w:rsidR="005776EE" w:rsidRPr="0075482C" w:rsidRDefault="005776EE" w:rsidP="00D000F9">
      <w:pPr>
        <w:jc w:val="center"/>
        <w:rPr>
          <w:rFonts w:asciiTheme="minorHAnsi" w:hAnsiTheme="minorHAnsi" w:cstheme="minorHAnsi"/>
          <w:b/>
          <w:bCs/>
          <w:noProof/>
          <w:color w:val="000000"/>
          <w:sz w:val="22"/>
          <w:szCs w:val="22"/>
          <w:lang w:val="es-MX"/>
        </w:rPr>
      </w:pPr>
    </w:p>
    <w:p w14:paraId="1670D19B" w14:textId="6DDE7613" w:rsidR="00D000F9" w:rsidRPr="0075482C" w:rsidRDefault="001676F4" w:rsidP="004D2F9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lang w:val="es-MX"/>
        </w:rPr>
      </w:pPr>
      <w:r w:rsidRPr="0075482C">
        <w:rPr>
          <w:rFonts w:asciiTheme="minorHAnsi" w:hAnsiTheme="minorHAnsi" w:cstheme="minorHAnsi"/>
          <w:b/>
          <w:bCs/>
          <w:noProof/>
          <w:color w:val="000000"/>
          <w:sz w:val="22"/>
          <w:szCs w:val="22"/>
          <w:lang w:val="es-MX"/>
        </w:rPr>
        <w:t>ADQUISICIÓN DE MOBILIARIO Y EQUIPO PARA LOS CENTROS ACADÉMICOS DE LA UNIVERSIDAD AUTÓNOMA DE AGUASCALIENTES</w:t>
      </w:r>
      <w:r w:rsidR="004D2F94" w:rsidRPr="0075482C">
        <w:rPr>
          <w:rFonts w:asciiTheme="minorHAnsi" w:hAnsiTheme="minorHAnsi" w:cstheme="minorHAnsi"/>
          <w:b/>
          <w:bCs/>
          <w:noProof/>
          <w:color w:val="000000"/>
          <w:sz w:val="22"/>
          <w:szCs w:val="22"/>
          <w:lang w:val="es-MX"/>
        </w:rPr>
        <w:t>.</w:t>
      </w:r>
    </w:p>
    <w:p w14:paraId="0125E4FB" w14:textId="071BA459" w:rsidR="00D000F9" w:rsidRPr="0075482C" w:rsidRDefault="005E2A9E" w:rsidP="005E2A9E">
      <w:pPr>
        <w:tabs>
          <w:tab w:val="left" w:pos="6510"/>
          <w:tab w:val="left" w:pos="7690"/>
        </w:tabs>
        <w:rPr>
          <w:rFonts w:asciiTheme="minorHAnsi" w:hAnsiTheme="minorHAnsi" w:cstheme="minorHAnsi"/>
          <w:b/>
          <w:bCs/>
          <w:noProof/>
          <w:color w:val="000000"/>
          <w:sz w:val="22"/>
          <w:szCs w:val="22"/>
          <w:lang w:val="es-MX"/>
        </w:rPr>
      </w:pPr>
      <w:r w:rsidRPr="0075482C">
        <w:rPr>
          <w:rFonts w:asciiTheme="minorHAnsi" w:hAnsiTheme="minorHAnsi" w:cstheme="minorHAnsi"/>
          <w:b/>
          <w:bCs/>
          <w:noProof/>
          <w:color w:val="000000"/>
          <w:sz w:val="22"/>
          <w:szCs w:val="22"/>
          <w:lang w:val="es-MX"/>
        </w:rPr>
        <w:tab/>
      </w:r>
    </w:p>
    <w:p w14:paraId="25CE111B" w14:textId="77777777" w:rsidR="00D000F9" w:rsidRPr="0075482C" w:rsidRDefault="00D000F9" w:rsidP="00D000F9">
      <w:pPr>
        <w:jc w:val="both"/>
        <w:rPr>
          <w:rFonts w:asciiTheme="minorHAnsi" w:hAnsiTheme="minorHAnsi" w:cstheme="minorHAnsi"/>
          <w:sz w:val="22"/>
          <w:szCs w:val="22"/>
          <w:lang w:val="es-MX"/>
        </w:rPr>
      </w:pPr>
    </w:p>
    <w:p w14:paraId="6F0D309A" w14:textId="6BF410E8" w:rsidR="00D000F9" w:rsidRPr="0075482C" w:rsidRDefault="003D663D" w:rsidP="005776EE">
      <w:pPr>
        <w:tabs>
          <w:tab w:val="left" w:pos="4020"/>
          <w:tab w:val="left" w:pos="4230"/>
          <w:tab w:val="left" w:pos="7403"/>
        </w:tabs>
        <w:rPr>
          <w:rFonts w:asciiTheme="minorHAnsi" w:hAnsiTheme="minorHAnsi" w:cstheme="minorHAnsi"/>
          <w:sz w:val="22"/>
          <w:szCs w:val="22"/>
          <w:lang w:val="es-MX"/>
        </w:rPr>
      </w:pPr>
      <w:r w:rsidRPr="0075482C">
        <w:rPr>
          <w:rFonts w:asciiTheme="minorHAnsi" w:hAnsiTheme="minorHAnsi" w:cstheme="minorHAnsi"/>
          <w:sz w:val="22"/>
          <w:szCs w:val="22"/>
          <w:lang w:val="es-MX"/>
        </w:rPr>
        <w:tab/>
      </w:r>
      <w:r w:rsidR="00C06F0C" w:rsidRPr="0075482C">
        <w:rPr>
          <w:rFonts w:asciiTheme="minorHAnsi" w:hAnsiTheme="minorHAnsi" w:cstheme="minorHAnsi"/>
          <w:sz w:val="22"/>
          <w:szCs w:val="22"/>
          <w:lang w:val="es-MX"/>
        </w:rPr>
        <w:tab/>
      </w:r>
    </w:p>
    <w:p w14:paraId="0D3985F3" w14:textId="7D4FAEF6" w:rsidR="005776EE" w:rsidRPr="0075482C" w:rsidRDefault="005776EE" w:rsidP="005776EE">
      <w:pPr>
        <w:tabs>
          <w:tab w:val="left" w:pos="4020"/>
          <w:tab w:val="left" w:pos="4230"/>
          <w:tab w:val="left" w:pos="7403"/>
        </w:tabs>
        <w:rPr>
          <w:rFonts w:asciiTheme="minorHAnsi" w:hAnsiTheme="minorHAnsi" w:cstheme="minorHAnsi"/>
          <w:sz w:val="22"/>
          <w:szCs w:val="22"/>
          <w:lang w:val="es-MX"/>
        </w:rPr>
      </w:pPr>
    </w:p>
    <w:p w14:paraId="74F808DA" w14:textId="343556DB" w:rsidR="005776EE" w:rsidRPr="0075482C" w:rsidRDefault="005776EE" w:rsidP="005776EE">
      <w:pPr>
        <w:tabs>
          <w:tab w:val="left" w:pos="4020"/>
          <w:tab w:val="left" w:pos="4230"/>
          <w:tab w:val="left" w:pos="7403"/>
        </w:tabs>
        <w:rPr>
          <w:rFonts w:asciiTheme="minorHAnsi" w:hAnsiTheme="minorHAnsi" w:cstheme="minorHAnsi"/>
          <w:sz w:val="22"/>
          <w:szCs w:val="22"/>
          <w:lang w:val="es-MX"/>
        </w:rPr>
      </w:pPr>
    </w:p>
    <w:p w14:paraId="7D51DCF5" w14:textId="1C6EA2A1" w:rsidR="005776EE" w:rsidRPr="0075482C" w:rsidRDefault="005776EE" w:rsidP="005776EE">
      <w:pPr>
        <w:tabs>
          <w:tab w:val="left" w:pos="4020"/>
          <w:tab w:val="left" w:pos="4230"/>
          <w:tab w:val="left" w:pos="7403"/>
        </w:tabs>
        <w:rPr>
          <w:rFonts w:asciiTheme="minorHAnsi" w:hAnsiTheme="minorHAnsi" w:cstheme="minorHAnsi"/>
          <w:sz w:val="22"/>
          <w:szCs w:val="22"/>
          <w:lang w:val="es-MX"/>
        </w:rPr>
      </w:pPr>
    </w:p>
    <w:p w14:paraId="5B61C38B" w14:textId="77777777" w:rsidR="005776EE" w:rsidRPr="0075482C" w:rsidRDefault="005776EE" w:rsidP="005776EE">
      <w:pPr>
        <w:tabs>
          <w:tab w:val="left" w:pos="4020"/>
          <w:tab w:val="left" w:pos="4230"/>
          <w:tab w:val="left" w:pos="7403"/>
        </w:tabs>
        <w:rPr>
          <w:rFonts w:asciiTheme="minorHAnsi" w:hAnsiTheme="minorHAnsi" w:cstheme="minorHAnsi"/>
          <w:sz w:val="22"/>
          <w:szCs w:val="22"/>
          <w:lang w:val="es-MX"/>
        </w:rPr>
      </w:pPr>
    </w:p>
    <w:p w14:paraId="680E722A" w14:textId="77777777" w:rsidR="00D000F9" w:rsidRPr="0075482C" w:rsidRDefault="00D000F9" w:rsidP="00D000F9">
      <w:pPr>
        <w:rPr>
          <w:rFonts w:asciiTheme="minorHAnsi" w:hAnsiTheme="minorHAnsi" w:cstheme="minorHAnsi"/>
          <w:sz w:val="22"/>
          <w:szCs w:val="22"/>
          <w:lang w:val="es-MX"/>
        </w:rPr>
      </w:pPr>
    </w:p>
    <w:p w14:paraId="3523F6D3" w14:textId="3D835061" w:rsidR="00696792" w:rsidRPr="0075482C" w:rsidRDefault="00475EDD" w:rsidP="009E6453">
      <w:pPr>
        <w:tabs>
          <w:tab w:val="left" w:pos="5505"/>
        </w:tabs>
        <w:rPr>
          <w:rFonts w:asciiTheme="minorHAnsi" w:hAnsiTheme="minorHAnsi" w:cstheme="minorHAnsi"/>
          <w:sz w:val="22"/>
          <w:szCs w:val="22"/>
          <w:lang w:val="es-MX"/>
        </w:rPr>
      </w:pPr>
      <w:r w:rsidRPr="0075482C">
        <w:rPr>
          <w:rFonts w:asciiTheme="minorHAnsi" w:hAnsiTheme="minorHAnsi" w:cstheme="minorHAnsi"/>
          <w:sz w:val="22"/>
          <w:szCs w:val="22"/>
          <w:lang w:val="es-MX"/>
        </w:rPr>
        <w:tab/>
      </w:r>
    </w:p>
    <w:p w14:paraId="3FC0B992" w14:textId="1D088501" w:rsidR="00696792" w:rsidRPr="0075482C" w:rsidRDefault="00696792" w:rsidP="00D000F9">
      <w:pPr>
        <w:rPr>
          <w:rFonts w:asciiTheme="minorHAnsi" w:hAnsiTheme="minorHAnsi" w:cstheme="minorHAnsi"/>
          <w:sz w:val="22"/>
          <w:szCs w:val="22"/>
          <w:lang w:val="es-MX"/>
        </w:rPr>
      </w:pPr>
    </w:p>
    <w:p w14:paraId="6AE339F9" w14:textId="77777777" w:rsidR="005E2A9E" w:rsidRPr="0075482C" w:rsidRDefault="005E2A9E" w:rsidP="00D000F9">
      <w:pPr>
        <w:rPr>
          <w:rFonts w:asciiTheme="minorHAnsi" w:hAnsiTheme="minorHAnsi" w:cstheme="minorHAnsi"/>
          <w:sz w:val="22"/>
          <w:szCs w:val="22"/>
          <w:lang w:val="es-MX"/>
        </w:rPr>
      </w:pPr>
    </w:p>
    <w:p w14:paraId="1EB74660" w14:textId="5327FEF8" w:rsidR="008E4D5F" w:rsidRPr="0075482C" w:rsidRDefault="00612500" w:rsidP="00BD1E33">
      <w:pPr>
        <w:tabs>
          <w:tab w:val="left" w:pos="6762"/>
        </w:tabs>
        <w:rPr>
          <w:rFonts w:asciiTheme="minorHAnsi" w:hAnsiTheme="minorHAnsi" w:cstheme="minorHAnsi"/>
          <w:b/>
          <w:i/>
          <w:sz w:val="17"/>
          <w:szCs w:val="17"/>
          <w:lang w:val="es-MX"/>
        </w:rPr>
      </w:pPr>
      <w:r w:rsidRPr="0075482C">
        <w:rPr>
          <w:rFonts w:asciiTheme="minorHAnsi" w:hAnsiTheme="minorHAnsi" w:cstheme="minorHAnsi"/>
          <w:sz w:val="22"/>
          <w:szCs w:val="22"/>
          <w:lang w:val="es-MX"/>
        </w:rPr>
        <w:tab/>
      </w:r>
    </w:p>
    <w:p w14:paraId="5662337E" w14:textId="3EB41B13" w:rsidR="00250EE7" w:rsidRPr="0075482C" w:rsidRDefault="00D659A6" w:rsidP="00250EE7">
      <w:pPr>
        <w:pStyle w:val="Textoindependiente"/>
        <w:ind w:right="567"/>
        <w:jc w:val="right"/>
        <w:rPr>
          <w:rFonts w:asciiTheme="minorHAnsi" w:hAnsiTheme="minorHAnsi" w:cstheme="minorHAnsi"/>
          <w:b w:val="0"/>
          <w:i/>
          <w:sz w:val="17"/>
          <w:szCs w:val="17"/>
          <w:highlight w:val="yellow"/>
          <w:lang w:val="es-MX"/>
        </w:rPr>
      </w:pPr>
      <w:r w:rsidRPr="0075482C">
        <w:rPr>
          <w:rFonts w:asciiTheme="minorHAnsi" w:hAnsiTheme="minorHAnsi" w:cstheme="minorHAnsi"/>
          <w:b w:val="0"/>
          <w:i/>
          <w:sz w:val="17"/>
          <w:szCs w:val="17"/>
          <w:lang w:val="es-MX"/>
        </w:rPr>
        <w:t>Fondo Ordinario Estatal 2023, Programa Docencia, Investigación y Vinculación de Calidad, conforme al oficio DGF/DPAF-330/2023, DGF/DPAF-331/2023, DGF/DPAF-321/2023, DGF/DPAF-326/2023, DGF/DPAF-325/2023 y Fondo Ordinario Propio 2023, conforme al oficio DGF/DPAF-333/2023, DGF/DPAF-332/2023</w:t>
      </w:r>
      <w:r w:rsidR="00530A0D" w:rsidRPr="0075482C">
        <w:rPr>
          <w:rFonts w:asciiTheme="minorHAnsi" w:hAnsiTheme="minorHAnsi" w:cstheme="minorHAnsi"/>
          <w:b w:val="0"/>
          <w:i/>
          <w:sz w:val="17"/>
          <w:szCs w:val="17"/>
          <w:lang w:val="es-MX"/>
        </w:rPr>
        <w:t>, así como lo establecido en los Fondos Ordinarios Estatales y Propios de cada área</w:t>
      </w:r>
      <w:r w:rsidR="000F5269" w:rsidRPr="0075482C">
        <w:rPr>
          <w:rFonts w:asciiTheme="minorHAnsi" w:hAnsiTheme="minorHAnsi" w:cstheme="minorHAnsi"/>
          <w:b w:val="0"/>
          <w:i/>
          <w:sz w:val="17"/>
          <w:szCs w:val="17"/>
          <w:lang w:val="es-MX"/>
        </w:rPr>
        <w:t>.</w:t>
      </w:r>
    </w:p>
    <w:p w14:paraId="105E416B" w14:textId="77777777" w:rsidR="00250EE7" w:rsidRPr="0075482C" w:rsidRDefault="00250EE7" w:rsidP="00250EE7">
      <w:pPr>
        <w:pStyle w:val="Textoindependiente"/>
        <w:ind w:right="567"/>
        <w:jc w:val="right"/>
        <w:rPr>
          <w:rFonts w:asciiTheme="minorHAnsi" w:hAnsiTheme="minorHAnsi" w:cstheme="minorHAnsi"/>
          <w:b w:val="0"/>
          <w:i/>
          <w:sz w:val="17"/>
          <w:szCs w:val="17"/>
          <w:highlight w:val="yellow"/>
          <w:lang w:val="es-MX"/>
        </w:rPr>
      </w:pPr>
    </w:p>
    <w:p w14:paraId="0502CE8E" w14:textId="0227A2E6" w:rsidR="0088179A" w:rsidRPr="0075482C" w:rsidRDefault="00250EE7" w:rsidP="00250EE7">
      <w:pPr>
        <w:pStyle w:val="Textoindependiente"/>
        <w:ind w:right="567"/>
        <w:jc w:val="right"/>
        <w:rPr>
          <w:rFonts w:asciiTheme="minorHAnsi" w:hAnsiTheme="minorHAnsi" w:cstheme="minorHAnsi"/>
          <w:i/>
          <w:sz w:val="17"/>
          <w:szCs w:val="17"/>
          <w:lang w:val="es-MX"/>
        </w:rPr>
      </w:pPr>
      <w:r w:rsidRPr="0075482C">
        <w:rPr>
          <w:rFonts w:asciiTheme="minorHAnsi" w:hAnsiTheme="minorHAnsi" w:cstheme="minorHAnsi"/>
          <w:i/>
          <w:sz w:val="17"/>
          <w:szCs w:val="17"/>
          <w:lang w:val="es-MX"/>
        </w:rPr>
        <w:t>Publicación:</w:t>
      </w:r>
      <w:r w:rsidRPr="0075482C">
        <w:rPr>
          <w:rFonts w:asciiTheme="minorHAnsi" w:hAnsiTheme="minorHAnsi" w:cstheme="minorHAnsi"/>
          <w:b w:val="0"/>
          <w:i/>
          <w:sz w:val="17"/>
          <w:szCs w:val="17"/>
          <w:lang w:val="es-MX"/>
        </w:rPr>
        <w:t xml:space="preserve"> </w:t>
      </w:r>
      <w:r w:rsidR="00D659A6" w:rsidRPr="0075482C">
        <w:rPr>
          <w:rFonts w:asciiTheme="minorHAnsi" w:hAnsiTheme="minorHAnsi" w:cstheme="minorHAnsi"/>
          <w:b w:val="0"/>
          <w:i/>
          <w:sz w:val="17"/>
          <w:szCs w:val="17"/>
          <w:lang w:val="es-MX"/>
        </w:rPr>
        <w:t>09</w:t>
      </w:r>
      <w:r w:rsidRPr="0075482C">
        <w:rPr>
          <w:rFonts w:asciiTheme="minorHAnsi" w:hAnsiTheme="minorHAnsi" w:cstheme="minorHAnsi"/>
          <w:b w:val="0"/>
          <w:i/>
          <w:sz w:val="17"/>
          <w:szCs w:val="17"/>
          <w:lang w:val="es-MX"/>
        </w:rPr>
        <w:t xml:space="preserve"> de </w:t>
      </w:r>
      <w:r w:rsidR="00D659A6" w:rsidRPr="0075482C">
        <w:rPr>
          <w:rFonts w:asciiTheme="minorHAnsi" w:hAnsiTheme="minorHAnsi" w:cstheme="minorHAnsi"/>
          <w:b w:val="0"/>
          <w:i/>
          <w:sz w:val="17"/>
          <w:szCs w:val="17"/>
          <w:lang w:val="es-MX"/>
        </w:rPr>
        <w:t>noviembre</w:t>
      </w:r>
      <w:r w:rsidRPr="0075482C">
        <w:rPr>
          <w:rFonts w:asciiTheme="minorHAnsi" w:hAnsiTheme="minorHAnsi" w:cstheme="minorHAnsi"/>
          <w:b w:val="0"/>
          <w:i/>
          <w:sz w:val="17"/>
          <w:szCs w:val="17"/>
          <w:lang w:val="es-MX"/>
        </w:rPr>
        <w:t xml:space="preserve"> de 2023.</w:t>
      </w:r>
    </w:p>
    <w:p w14:paraId="78220B49" w14:textId="77777777" w:rsidR="0088179A" w:rsidRPr="0075482C" w:rsidRDefault="0088179A" w:rsidP="00440797">
      <w:pPr>
        <w:pStyle w:val="Textoindependiente"/>
        <w:ind w:right="567"/>
        <w:jc w:val="right"/>
        <w:rPr>
          <w:rFonts w:asciiTheme="minorHAnsi" w:hAnsiTheme="minorHAnsi" w:cstheme="minorHAnsi"/>
          <w:i/>
          <w:sz w:val="17"/>
          <w:szCs w:val="17"/>
          <w:lang w:val="es-MX"/>
        </w:rPr>
      </w:pPr>
    </w:p>
    <w:p w14:paraId="5FEA5165" w14:textId="41706850" w:rsidR="00604C90" w:rsidRPr="0075482C" w:rsidRDefault="00604C90" w:rsidP="00D000F9">
      <w:pPr>
        <w:pStyle w:val="Encabezado"/>
        <w:jc w:val="both"/>
        <w:rPr>
          <w:rFonts w:asciiTheme="minorHAnsi" w:hAnsiTheme="minorHAnsi" w:cstheme="minorHAnsi"/>
          <w:b/>
          <w:bCs/>
          <w:noProof/>
          <w:color w:val="000000"/>
          <w:sz w:val="18"/>
          <w:szCs w:val="18"/>
          <w:lang w:val="es-MX"/>
        </w:rPr>
      </w:pPr>
    </w:p>
    <w:p w14:paraId="2B869F28" w14:textId="45C8C829" w:rsidR="00827AB8" w:rsidRPr="0075482C" w:rsidRDefault="00AA3DFB" w:rsidP="00D000F9">
      <w:pPr>
        <w:pStyle w:val="Encabezado"/>
        <w:jc w:val="both"/>
        <w:rPr>
          <w:rFonts w:asciiTheme="minorHAnsi" w:hAnsiTheme="minorHAnsi" w:cstheme="minorHAnsi"/>
          <w:b/>
          <w:bCs/>
          <w:noProof/>
          <w:color w:val="000000"/>
          <w:sz w:val="18"/>
          <w:szCs w:val="18"/>
          <w:lang w:val="es-MX"/>
        </w:rPr>
      </w:pPr>
      <w:r w:rsidRPr="0075482C">
        <w:rPr>
          <w:rFonts w:asciiTheme="minorHAnsi" w:hAnsiTheme="minorHAnsi" w:cstheme="minorHAnsi"/>
          <w:b/>
          <w:bCs/>
          <w:noProof/>
          <w:color w:val="000000"/>
          <w:sz w:val="18"/>
          <w:szCs w:val="18"/>
          <w:lang w:val="es-MX"/>
        </w:rPr>
        <w:lastRenderedPageBreak/>
        <w:t xml:space="preserve">Licitación Pública Nacional </w:t>
      </w:r>
      <w:r w:rsidR="00FE1C3A" w:rsidRPr="0075482C">
        <w:rPr>
          <w:rFonts w:asciiTheme="minorHAnsi" w:hAnsiTheme="minorHAnsi" w:cstheme="minorHAnsi"/>
          <w:b/>
          <w:bCs/>
          <w:noProof/>
          <w:color w:val="000000"/>
          <w:sz w:val="18"/>
          <w:szCs w:val="18"/>
          <w:lang w:val="es-MX"/>
        </w:rPr>
        <w:t>Nº E/901045968-0</w:t>
      </w:r>
      <w:r w:rsidR="00280D8A" w:rsidRPr="0075482C">
        <w:rPr>
          <w:rFonts w:asciiTheme="minorHAnsi" w:hAnsiTheme="minorHAnsi" w:cstheme="minorHAnsi"/>
          <w:b/>
          <w:bCs/>
          <w:noProof/>
          <w:color w:val="000000"/>
          <w:sz w:val="18"/>
          <w:szCs w:val="18"/>
          <w:lang w:val="es-MX"/>
        </w:rPr>
        <w:t>4</w:t>
      </w:r>
      <w:r w:rsidR="00134BFE" w:rsidRPr="0075482C">
        <w:rPr>
          <w:rFonts w:asciiTheme="minorHAnsi" w:hAnsiTheme="minorHAnsi" w:cstheme="minorHAnsi"/>
          <w:b/>
          <w:bCs/>
          <w:noProof/>
          <w:color w:val="000000"/>
          <w:sz w:val="18"/>
          <w:szCs w:val="18"/>
          <w:lang w:val="es-MX"/>
        </w:rPr>
        <w:t>7</w:t>
      </w:r>
      <w:r w:rsidRPr="0075482C">
        <w:rPr>
          <w:rFonts w:asciiTheme="minorHAnsi" w:hAnsiTheme="minorHAnsi" w:cstheme="minorHAnsi"/>
          <w:b/>
          <w:bCs/>
          <w:noProof/>
          <w:color w:val="000000"/>
          <w:sz w:val="18"/>
          <w:szCs w:val="18"/>
          <w:lang w:val="es-MX"/>
        </w:rPr>
        <w:t>-2023 para la</w:t>
      </w:r>
      <w:r w:rsidR="004D2F94" w:rsidRPr="0075482C">
        <w:rPr>
          <w:rFonts w:asciiTheme="minorHAnsi" w:hAnsiTheme="minorHAnsi" w:cstheme="minorHAnsi"/>
          <w:b/>
          <w:bCs/>
          <w:noProof/>
          <w:color w:val="000000"/>
          <w:sz w:val="18"/>
          <w:szCs w:val="18"/>
          <w:lang w:val="es-MX"/>
        </w:rPr>
        <w:t xml:space="preserve"> </w:t>
      </w:r>
      <w:r w:rsidR="001676F4" w:rsidRPr="0075482C">
        <w:rPr>
          <w:rFonts w:asciiTheme="minorHAnsi" w:hAnsiTheme="minorHAnsi" w:cstheme="minorHAnsi"/>
          <w:b/>
          <w:bCs/>
          <w:noProof/>
          <w:color w:val="000000"/>
          <w:sz w:val="18"/>
          <w:szCs w:val="18"/>
          <w:lang w:val="es-MX"/>
        </w:rPr>
        <w:t>Adquisición de Mobiliario y Equipo para los Centros Académicos de la Universidad Autónoma de Aguascalientes.</w:t>
      </w:r>
    </w:p>
    <w:p w14:paraId="2A520DDD" w14:textId="77777777" w:rsidR="00DA4399" w:rsidRPr="0075482C" w:rsidRDefault="00DA4399" w:rsidP="00D000F9">
      <w:pPr>
        <w:pStyle w:val="Encabezado"/>
        <w:jc w:val="both"/>
        <w:rPr>
          <w:rFonts w:asciiTheme="minorHAnsi" w:hAnsiTheme="minorHAnsi" w:cstheme="minorHAnsi"/>
          <w:bCs/>
          <w:color w:val="000000"/>
          <w:sz w:val="18"/>
          <w:szCs w:val="18"/>
          <w:lang w:val="es-MX"/>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75482C" w14:paraId="6C41A235" w14:textId="77777777" w:rsidTr="00D000F9">
        <w:trPr>
          <w:jc w:val="center"/>
        </w:trPr>
        <w:tc>
          <w:tcPr>
            <w:tcW w:w="10440" w:type="dxa"/>
            <w:shd w:val="clear" w:color="auto" w:fill="D9D9D9"/>
          </w:tcPr>
          <w:p w14:paraId="47679811" w14:textId="77777777" w:rsidR="00D000F9" w:rsidRPr="0075482C" w:rsidRDefault="00D000F9" w:rsidP="00D000F9">
            <w:pPr>
              <w:jc w:val="center"/>
              <w:rPr>
                <w:rFonts w:asciiTheme="minorHAnsi" w:hAnsiTheme="minorHAnsi" w:cstheme="minorHAnsi"/>
                <w:sz w:val="18"/>
                <w:szCs w:val="18"/>
                <w:lang w:val="es-MX"/>
              </w:rPr>
            </w:pPr>
            <w:r w:rsidRPr="0075482C">
              <w:rPr>
                <w:rFonts w:asciiTheme="minorHAnsi" w:hAnsiTheme="minorHAnsi" w:cstheme="minorHAnsi"/>
                <w:b/>
                <w:sz w:val="18"/>
                <w:szCs w:val="18"/>
                <w:lang w:val="es-MX"/>
              </w:rPr>
              <w:t>Contenido</w:t>
            </w:r>
          </w:p>
        </w:tc>
      </w:tr>
      <w:tr w:rsidR="00D000F9" w:rsidRPr="0075482C" w14:paraId="5F65BC0A" w14:textId="77777777" w:rsidTr="00D000F9">
        <w:trPr>
          <w:jc w:val="center"/>
        </w:trPr>
        <w:tc>
          <w:tcPr>
            <w:tcW w:w="10440" w:type="dxa"/>
          </w:tcPr>
          <w:p w14:paraId="2CF8C9E2"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5AB5DC68" w14:textId="77777777" w:rsidTr="00D000F9">
        <w:trPr>
          <w:jc w:val="center"/>
        </w:trPr>
        <w:tc>
          <w:tcPr>
            <w:tcW w:w="10440" w:type="dxa"/>
          </w:tcPr>
          <w:p w14:paraId="5CEBBCC6"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GLOSARIO DE TÉRMINOS</w:t>
            </w:r>
          </w:p>
        </w:tc>
      </w:tr>
      <w:tr w:rsidR="00D000F9" w:rsidRPr="0075482C" w14:paraId="507E6E06" w14:textId="77777777" w:rsidTr="00D000F9">
        <w:trPr>
          <w:jc w:val="center"/>
        </w:trPr>
        <w:tc>
          <w:tcPr>
            <w:tcW w:w="10440" w:type="dxa"/>
          </w:tcPr>
          <w:p w14:paraId="0DD571E1"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168249EE" w14:textId="77777777" w:rsidTr="00D000F9">
        <w:trPr>
          <w:jc w:val="center"/>
        </w:trPr>
        <w:tc>
          <w:tcPr>
            <w:tcW w:w="10440" w:type="dxa"/>
          </w:tcPr>
          <w:p w14:paraId="1D4FB93E" w14:textId="77777777" w:rsidR="00D000F9" w:rsidRPr="0075482C" w:rsidRDefault="00D000F9" w:rsidP="007F599E">
            <w:pPr>
              <w:tabs>
                <w:tab w:val="left" w:pos="4215"/>
              </w:tabs>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I. ASPECTOS GENERALES</w:t>
            </w:r>
            <w:r w:rsidR="007F599E" w:rsidRPr="0075482C">
              <w:rPr>
                <w:rFonts w:asciiTheme="minorHAnsi" w:hAnsiTheme="minorHAnsi" w:cstheme="minorHAnsi"/>
                <w:b/>
                <w:sz w:val="18"/>
                <w:szCs w:val="18"/>
                <w:lang w:val="es-MX"/>
              </w:rPr>
              <w:tab/>
            </w:r>
          </w:p>
        </w:tc>
      </w:tr>
      <w:tr w:rsidR="00D000F9" w:rsidRPr="0075482C" w14:paraId="7EE02A6A" w14:textId="77777777" w:rsidTr="00D000F9">
        <w:trPr>
          <w:jc w:val="center"/>
        </w:trPr>
        <w:tc>
          <w:tcPr>
            <w:tcW w:w="10440" w:type="dxa"/>
          </w:tcPr>
          <w:p w14:paraId="1F5AF11A"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2F6660C3" w14:textId="77777777" w:rsidTr="00D000F9">
        <w:trPr>
          <w:trHeight w:val="260"/>
          <w:jc w:val="center"/>
        </w:trPr>
        <w:tc>
          <w:tcPr>
            <w:tcW w:w="10440" w:type="dxa"/>
          </w:tcPr>
          <w:p w14:paraId="78C818A5" w14:textId="77777777" w:rsidR="00D000F9" w:rsidRPr="0075482C" w:rsidRDefault="00D000F9" w:rsidP="00D000F9">
            <w:pPr>
              <w:pStyle w:val="Textoindependiente"/>
              <w:tabs>
                <w:tab w:val="left" w:pos="567"/>
              </w:tabs>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II. INFORMACIÓN RELATIVA A LOS BIENES</w:t>
            </w:r>
          </w:p>
        </w:tc>
      </w:tr>
      <w:tr w:rsidR="00D000F9" w:rsidRPr="0075482C" w14:paraId="2257662A" w14:textId="77777777" w:rsidTr="00D000F9">
        <w:trPr>
          <w:jc w:val="center"/>
        </w:trPr>
        <w:tc>
          <w:tcPr>
            <w:tcW w:w="10440" w:type="dxa"/>
          </w:tcPr>
          <w:p w14:paraId="059AE532" w14:textId="77777777" w:rsidR="00D000F9" w:rsidRPr="0075482C" w:rsidRDefault="00D000F9" w:rsidP="00D000F9">
            <w:pPr>
              <w:jc w:val="both"/>
              <w:rPr>
                <w:rFonts w:asciiTheme="minorHAnsi" w:hAnsiTheme="minorHAnsi" w:cstheme="minorHAnsi"/>
                <w:sz w:val="18"/>
                <w:szCs w:val="18"/>
                <w:lang w:val="es-MX"/>
              </w:rPr>
            </w:pPr>
          </w:p>
        </w:tc>
      </w:tr>
      <w:tr w:rsidR="00D000F9" w:rsidRPr="0075482C" w14:paraId="5B8D8480" w14:textId="77777777" w:rsidTr="00D000F9">
        <w:trPr>
          <w:jc w:val="center"/>
        </w:trPr>
        <w:tc>
          <w:tcPr>
            <w:tcW w:w="10440" w:type="dxa"/>
          </w:tcPr>
          <w:p w14:paraId="0DF7192D" w14:textId="77777777" w:rsidR="00D000F9" w:rsidRPr="0075482C" w:rsidRDefault="00D000F9" w:rsidP="00D000F9">
            <w:pPr>
              <w:rPr>
                <w:rFonts w:asciiTheme="minorHAnsi" w:hAnsiTheme="minorHAnsi" w:cstheme="minorHAnsi"/>
                <w:b/>
                <w:bCs/>
                <w:sz w:val="18"/>
                <w:szCs w:val="18"/>
                <w:lang w:val="es-MX"/>
              </w:rPr>
            </w:pPr>
            <w:r w:rsidRPr="0075482C">
              <w:rPr>
                <w:rFonts w:asciiTheme="minorHAnsi" w:hAnsiTheme="minorHAnsi" w:cstheme="minorHAnsi"/>
                <w:b/>
                <w:bCs/>
                <w:sz w:val="18"/>
                <w:szCs w:val="18"/>
                <w:lang w:val="es-MX"/>
              </w:rPr>
              <w:t>III. DISPOSICIÓN, COSTO Y VENTA DE BASES</w:t>
            </w:r>
          </w:p>
        </w:tc>
      </w:tr>
      <w:tr w:rsidR="00D000F9" w:rsidRPr="0075482C" w14:paraId="10635CEF" w14:textId="77777777" w:rsidTr="00D000F9">
        <w:trPr>
          <w:jc w:val="center"/>
        </w:trPr>
        <w:tc>
          <w:tcPr>
            <w:tcW w:w="10440" w:type="dxa"/>
          </w:tcPr>
          <w:p w14:paraId="5F210255"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0E843186" w14:textId="77777777" w:rsidTr="00D000F9">
        <w:trPr>
          <w:jc w:val="center"/>
        </w:trPr>
        <w:tc>
          <w:tcPr>
            <w:tcW w:w="10440" w:type="dxa"/>
          </w:tcPr>
          <w:p w14:paraId="4EF0FF6F"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IV. CONDICIONES DE PRECIO Y PAGO</w:t>
            </w:r>
          </w:p>
        </w:tc>
      </w:tr>
      <w:tr w:rsidR="00D000F9" w:rsidRPr="0075482C" w14:paraId="624C5E10" w14:textId="77777777" w:rsidTr="00D000F9">
        <w:trPr>
          <w:jc w:val="center"/>
        </w:trPr>
        <w:tc>
          <w:tcPr>
            <w:tcW w:w="10440" w:type="dxa"/>
          </w:tcPr>
          <w:p w14:paraId="006CA040"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64E9CEDA" w14:textId="77777777" w:rsidTr="00D000F9">
        <w:trPr>
          <w:jc w:val="center"/>
        </w:trPr>
        <w:tc>
          <w:tcPr>
            <w:tcW w:w="10440" w:type="dxa"/>
          </w:tcPr>
          <w:p w14:paraId="26C1691A"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V. PENAS CONVENCIONALES</w:t>
            </w:r>
          </w:p>
        </w:tc>
      </w:tr>
      <w:tr w:rsidR="00D000F9" w:rsidRPr="0075482C" w14:paraId="4BCF6276" w14:textId="77777777" w:rsidTr="00D000F9">
        <w:trPr>
          <w:jc w:val="center"/>
        </w:trPr>
        <w:tc>
          <w:tcPr>
            <w:tcW w:w="10440" w:type="dxa"/>
          </w:tcPr>
          <w:p w14:paraId="78B17B2D"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3C1351A2" w14:textId="77777777" w:rsidTr="00D000F9">
        <w:trPr>
          <w:jc w:val="center"/>
        </w:trPr>
        <w:tc>
          <w:tcPr>
            <w:tcW w:w="10440" w:type="dxa"/>
          </w:tcPr>
          <w:p w14:paraId="6E011F1B"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VI. REQUISITOS PARA PARTICIPAR EN LA LICITACIÓN</w:t>
            </w:r>
          </w:p>
        </w:tc>
      </w:tr>
      <w:tr w:rsidR="00D000F9" w:rsidRPr="0075482C" w14:paraId="58360725" w14:textId="77777777" w:rsidTr="00D000F9">
        <w:trPr>
          <w:jc w:val="center"/>
        </w:trPr>
        <w:tc>
          <w:tcPr>
            <w:tcW w:w="10440" w:type="dxa"/>
          </w:tcPr>
          <w:p w14:paraId="4C2F9362" w14:textId="77777777" w:rsidR="00D000F9" w:rsidRPr="0075482C" w:rsidRDefault="00D000F9" w:rsidP="00D000F9">
            <w:pPr>
              <w:jc w:val="both"/>
              <w:rPr>
                <w:rFonts w:asciiTheme="minorHAnsi" w:hAnsiTheme="minorHAnsi" w:cstheme="minorHAnsi"/>
                <w:sz w:val="18"/>
                <w:szCs w:val="18"/>
                <w:lang w:val="es-MX"/>
              </w:rPr>
            </w:pPr>
          </w:p>
        </w:tc>
      </w:tr>
      <w:tr w:rsidR="00D000F9" w:rsidRPr="0075482C" w14:paraId="09581779" w14:textId="77777777" w:rsidTr="00D000F9">
        <w:trPr>
          <w:jc w:val="center"/>
        </w:trPr>
        <w:tc>
          <w:tcPr>
            <w:tcW w:w="10440" w:type="dxa"/>
          </w:tcPr>
          <w:p w14:paraId="2BBCE98A" w14:textId="77777777" w:rsidR="00D000F9" w:rsidRPr="0075482C" w:rsidRDefault="00D000F9" w:rsidP="00D000F9">
            <w:pPr>
              <w:jc w:val="both"/>
              <w:rPr>
                <w:rFonts w:asciiTheme="minorHAnsi" w:hAnsiTheme="minorHAnsi" w:cstheme="minorHAnsi"/>
                <w:sz w:val="18"/>
                <w:szCs w:val="18"/>
                <w:lang w:val="es-MX"/>
              </w:rPr>
            </w:pPr>
            <w:r w:rsidRPr="0075482C">
              <w:rPr>
                <w:rFonts w:asciiTheme="minorHAnsi" w:hAnsiTheme="minorHAnsi" w:cstheme="minorHAnsi"/>
                <w:b/>
                <w:sz w:val="18"/>
                <w:szCs w:val="18"/>
                <w:lang w:val="es-MX"/>
              </w:rPr>
              <w:t>VII. PERSONAS IMPEDIDAS PARA PARTICIPAR EN LA LICITACIÓN</w:t>
            </w:r>
          </w:p>
        </w:tc>
      </w:tr>
      <w:tr w:rsidR="00D000F9" w:rsidRPr="0075482C" w14:paraId="0F19FAC3" w14:textId="77777777" w:rsidTr="00D000F9">
        <w:trPr>
          <w:jc w:val="center"/>
        </w:trPr>
        <w:tc>
          <w:tcPr>
            <w:tcW w:w="10440" w:type="dxa"/>
          </w:tcPr>
          <w:p w14:paraId="13892340"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40B7C215" w14:textId="77777777" w:rsidTr="00D000F9">
        <w:trPr>
          <w:jc w:val="center"/>
        </w:trPr>
        <w:tc>
          <w:tcPr>
            <w:tcW w:w="10440" w:type="dxa"/>
          </w:tcPr>
          <w:p w14:paraId="72B5BA44" w14:textId="77777777" w:rsidR="00D000F9" w:rsidRPr="0075482C" w:rsidRDefault="00D000F9" w:rsidP="00D000F9">
            <w:pPr>
              <w:jc w:val="both"/>
              <w:rPr>
                <w:rFonts w:asciiTheme="minorHAnsi" w:hAnsiTheme="minorHAnsi" w:cstheme="minorHAnsi"/>
                <w:sz w:val="18"/>
                <w:szCs w:val="18"/>
                <w:lang w:val="es-MX"/>
              </w:rPr>
            </w:pPr>
            <w:r w:rsidRPr="0075482C">
              <w:rPr>
                <w:rFonts w:asciiTheme="minorHAnsi" w:hAnsiTheme="minorHAnsi" w:cstheme="minorHAnsi"/>
                <w:b/>
                <w:sz w:val="18"/>
                <w:szCs w:val="18"/>
                <w:lang w:val="es-MX"/>
              </w:rPr>
              <w:t>VIII. INFORMACIÓN ESPECÍFICA DE LA LICITACIÓN</w:t>
            </w:r>
            <w:r w:rsidRPr="0075482C">
              <w:rPr>
                <w:rFonts w:asciiTheme="minorHAnsi" w:hAnsiTheme="minorHAnsi" w:cstheme="minorHAnsi"/>
                <w:sz w:val="18"/>
                <w:szCs w:val="18"/>
                <w:lang w:val="es-MX"/>
              </w:rPr>
              <w:t xml:space="preserve"> </w:t>
            </w:r>
          </w:p>
        </w:tc>
      </w:tr>
      <w:tr w:rsidR="00D000F9" w:rsidRPr="0075482C" w14:paraId="0713503D" w14:textId="77777777" w:rsidTr="00D000F9">
        <w:trPr>
          <w:jc w:val="center"/>
        </w:trPr>
        <w:tc>
          <w:tcPr>
            <w:tcW w:w="10440" w:type="dxa"/>
          </w:tcPr>
          <w:p w14:paraId="649D7160" w14:textId="77777777" w:rsidR="00D000F9" w:rsidRPr="0075482C" w:rsidRDefault="00D000F9" w:rsidP="00D000F9">
            <w:pPr>
              <w:rPr>
                <w:rFonts w:asciiTheme="minorHAnsi" w:hAnsiTheme="minorHAnsi" w:cstheme="minorHAnsi"/>
                <w:sz w:val="18"/>
                <w:szCs w:val="18"/>
                <w:lang w:val="es-MX"/>
              </w:rPr>
            </w:pPr>
          </w:p>
        </w:tc>
      </w:tr>
      <w:tr w:rsidR="00D000F9" w:rsidRPr="0075482C" w14:paraId="2DDC850C" w14:textId="77777777" w:rsidTr="00D000F9">
        <w:trPr>
          <w:jc w:val="center"/>
        </w:trPr>
        <w:tc>
          <w:tcPr>
            <w:tcW w:w="10440" w:type="dxa"/>
          </w:tcPr>
          <w:p w14:paraId="0AF9D7E8" w14:textId="77777777" w:rsidR="00D000F9" w:rsidRPr="0075482C" w:rsidRDefault="00D000F9" w:rsidP="00474087">
            <w:pPr>
              <w:numPr>
                <w:ilvl w:val="0"/>
                <w:numId w:val="12"/>
              </w:num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Junta de Aclaraciones</w:t>
            </w:r>
          </w:p>
        </w:tc>
      </w:tr>
      <w:tr w:rsidR="00D000F9" w:rsidRPr="0075482C" w14:paraId="24C54F34" w14:textId="77777777" w:rsidTr="00D000F9">
        <w:trPr>
          <w:jc w:val="center"/>
        </w:trPr>
        <w:tc>
          <w:tcPr>
            <w:tcW w:w="10440" w:type="dxa"/>
          </w:tcPr>
          <w:p w14:paraId="7FE8E5D0" w14:textId="77777777" w:rsidR="00D000F9" w:rsidRPr="0075482C" w:rsidRDefault="00D000F9" w:rsidP="00474087">
            <w:pPr>
              <w:numPr>
                <w:ilvl w:val="0"/>
                <w:numId w:val="12"/>
              </w:num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 xml:space="preserve"> Acto de inscripción y apertura de propuestas</w:t>
            </w:r>
          </w:p>
        </w:tc>
      </w:tr>
      <w:tr w:rsidR="00D000F9" w:rsidRPr="0075482C" w14:paraId="7CBFF84B" w14:textId="77777777" w:rsidTr="00D000F9">
        <w:trPr>
          <w:jc w:val="center"/>
        </w:trPr>
        <w:tc>
          <w:tcPr>
            <w:tcW w:w="10440" w:type="dxa"/>
          </w:tcPr>
          <w:p w14:paraId="407C546F" w14:textId="77777777" w:rsidR="00D000F9" w:rsidRPr="0075482C" w:rsidRDefault="00D000F9" w:rsidP="00474087">
            <w:pPr>
              <w:pStyle w:val="Prrafodelista"/>
              <w:widowControl w:val="0"/>
              <w:numPr>
                <w:ilvl w:val="0"/>
                <w:numId w:val="13"/>
              </w:numPr>
              <w:ind w:left="1156"/>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Apertura Técnica</w:t>
            </w:r>
          </w:p>
        </w:tc>
      </w:tr>
      <w:tr w:rsidR="00D000F9" w:rsidRPr="0075482C" w14:paraId="3F284168" w14:textId="77777777" w:rsidTr="00D000F9">
        <w:trPr>
          <w:jc w:val="center"/>
        </w:trPr>
        <w:tc>
          <w:tcPr>
            <w:tcW w:w="10440" w:type="dxa"/>
          </w:tcPr>
          <w:p w14:paraId="6BA54A82" w14:textId="77777777" w:rsidR="00D000F9" w:rsidRPr="0075482C" w:rsidRDefault="00D000F9" w:rsidP="00474087">
            <w:pPr>
              <w:pStyle w:val="Prrafodelista"/>
              <w:widowControl w:val="0"/>
              <w:numPr>
                <w:ilvl w:val="0"/>
                <w:numId w:val="13"/>
              </w:numPr>
              <w:ind w:left="1156"/>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Apertura Económica</w:t>
            </w:r>
          </w:p>
        </w:tc>
      </w:tr>
      <w:tr w:rsidR="00D000F9" w:rsidRPr="0075482C" w14:paraId="79B64B00" w14:textId="77777777" w:rsidTr="00D000F9">
        <w:trPr>
          <w:jc w:val="center"/>
        </w:trPr>
        <w:tc>
          <w:tcPr>
            <w:tcW w:w="10440" w:type="dxa"/>
          </w:tcPr>
          <w:p w14:paraId="06620714" w14:textId="77777777" w:rsidR="00D000F9" w:rsidRPr="0075482C" w:rsidRDefault="00D000F9" w:rsidP="00D000F9">
            <w:pPr>
              <w:jc w:val="both"/>
              <w:rPr>
                <w:rFonts w:asciiTheme="minorHAnsi" w:hAnsiTheme="minorHAnsi" w:cstheme="minorHAnsi"/>
                <w:sz w:val="18"/>
                <w:szCs w:val="18"/>
                <w:lang w:val="es-MX"/>
              </w:rPr>
            </w:pPr>
          </w:p>
        </w:tc>
      </w:tr>
      <w:tr w:rsidR="00D000F9" w:rsidRPr="0075482C" w14:paraId="76F183C6" w14:textId="77777777" w:rsidTr="00D000F9">
        <w:trPr>
          <w:jc w:val="center"/>
        </w:trPr>
        <w:tc>
          <w:tcPr>
            <w:tcW w:w="10440" w:type="dxa"/>
          </w:tcPr>
          <w:p w14:paraId="61683CCE" w14:textId="77777777" w:rsidR="00D000F9" w:rsidRPr="0075482C" w:rsidRDefault="00D000F9" w:rsidP="00474087">
            <w:pPr>
              <w:numPr>
                <w:ilvl w:val="0"/>
                <w:numId w:val="12"/>
              </w:num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Acto de Fallo</w:t>
            </w:r>
          </w:p>
        </w:tc>
      </w:tr>
      <w:tr w:rsidR="00D000F9" w:rsidRPr="0075482C" w14:paraId="3B2F7B2B" w14:textId="77777777" w:rsidTr="00D000F9">
        <w:trPr>
          <w:jc w:val="center"/>
        </w:trPr>
        <w:tc>
          <w:tcPr>
            <w:tcW w:w="10440" w:type="dxa"/>
          </w:tcPr>
          <w:p w14:paraId="2A593413"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1905F64B" w14:textId="77777777" w:rsidTr="00D000F9">
        <w:trPr>
          <w:jc w:val="center"/>
        </w:trPr>
        <w:tc>
          <w:tcPr>
            <w:tcW w:w="10440" w:type="dxa"/>
          </w:tcPr>
          <w:p w14:paraId="2794F84A"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IX. EVALUACIÓN DE LAS PROPUESTAS</w:t>
            </w:r>
          </w:p>
        </w:tc>
      </w:tr>
      <w:tr w:rsidR="00D000F9" w:rsidRPr="0075482C" w14:paraId="175F3A07" w14:textId="77777777" w:rsidTr="00D000F9">
        <w:trPr>
          <w:jc w:val="center"/>
        </w:trPr>
        <w:tc>
          <w:tcPr>
            <w:tcW w:w="10440" w:type="dxa"/>
          </w:tcPr>
          <w:p w14:paraId="14C652B2" w14:textId="77777777" w:rsidR="00D000F9" w:rsidRPr="0075482C" w:rsidRDefault="00D000F9" w:rsidP="00D000F9">
            <w:pPr>
              <w:ind w:left="470" w:hanging="470"/>
              <w:jc w:val="both"/>
              <w:rPr>
                <w:rFonts w:asciiTheme="minorHAnsi" w:hAnsiTheme="minorHAnsi" w:cstheme="minorHAnsi"/>
                <w:sz w:val="18"/>
                <w:szCs w:val="18"/>
                <w:lang w:val="es-MX"/>
              </w:rPr>
            </w:pPr>
          </w:p>
        </w:tc>
      </w:tr>
      <w:tr w:rsidR="00D000F9" w:rsidRPr="0075482C" w14:paraId="68D4E7F5" w14:textId="77777777" w:rsidTr="00D000F9">
        <w:trPr>
          <w:jc w:val="center"/>
        </w:trPr>
        <w:tc>
          <w:tcPr>
            <w:tcW w:w="10440" w:type="dxa"/>
          </w:tcPr>
          <w:p w14:paraId="3B41DD55"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 REQUISITOS PARA LA PRESENTACIÓN DE LAS PROPUESTAS</w:t>
            </w:r>
          </w:p>
        </w:tc>
      </w:tr>
      <w:tr w:rsidR="00D000F9" w:rsidRPr="0075482C" w14:paraId="32AC8C51" w14:textId="77777777" w:rsidTr="00D000F9">
        <w:trPr>
          <w:jc w:val="center"/>
        </w:trPr>
        <w:tc>
          <w:tcPr>
            <w:tcW w:w="10440" w:type="dxa"/>
          </w:tcPr>
          <w:p w14:paraId="4AD3994A" w14:textId="77777777" w:rsidR="00D000F9" w:rsidRPr="0075482C" w:rsidRDefault="00D000F9" w:rsidP="00D000F9">
            <w:pPr>
              <w:jc w:val="both"/>
              <w:rPr>
                <w:rFonts w:asciiTheme="minorHAnsi" w:hAnsiTheme="minorHAnsi" w:cstheme="minorHAnsi"/>
                <w:sz w:val="18"/>
                <w:szCs w:val="18"/>
                <w:lang w:val="es-MX"/>
              </w:rPr>
            </w:pPr>
          </w:p>
        </w:tc>
      </w:tr>
      <w:tr w:rsidR="00D000F9" w:rsidRPr="0075482C" w14:paraId="483E8682" w14:textId="77777777" w:rsidTr="00D000F9">
        <w:trPr>
          <w:jc w:val="center"/>
        </w:trPr>
        <w:tc>
          <w:tcPr>
            <w:tcW w:w="10440" w:type="dxa"/>
          </w:tcPr>
          <w:p w14:paraId="208FD080"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A.</w:t>
            </w:r>
            <w:r w:rsidRPr="0075482C">
              <w:rPr>
                <w:rFonts w:asciiTheme="minorHAnsi" w:hAnsiTheme="minorHAnsi" w:cstheme="minorHAnsi"/>
                <w:b/>
                <w:sz w:val="18"/>
                <w:szCs w:val="18"/>
                <w:lang w:val="es-MX"/>
              </w:rPr>
              <w:tab/>
              <w:t>Documentación administrativa</w:t>
            </w:r>
          </w:p>
        </w:tc>
      </w:tr>
      <w:tr w:rsidR="00D000F9" w:rsidRPr="0075482C" w14:paraId="1BE4F235" w14:textId="77777777" w:rsidTr="00D000F9">
        <w:trPr>
          <w:jc w:val="center"/>
        </w:trPr>
        <w:tc>
          <w:tcPr>
            <w:tcW w:w="10440" w:type="dxa"/>
          </w:tcPr>
          <w:p w14:paraId="21BAF20F" w14:textId="77777777" w:rsidR="00D000F9" w:rsidRPr="0075482C" w:rsidRDefault="00D000F9" w:rsidP="00D000F9">
            <w:pPr>
              <w:jc w:val="both"/>
              <w:rPr>
                <w:rFonts w:asciiTheme="minorHAnsi" w:hAnsiTheme="minorHAnsi" w:cstheme="minorHAnsi"/>
                <w:sz w:val="18"/>
                <w:szCs w:val="18"/>
                <w:lang w:val="es-MX"/>
              </w:rPr>
            </w:pPr>
            <w:r w:rsidRPr="0075482C">
              <w:rPr>
                <w:rFonts w:asciiTheme="minorHAnsi" w:hAnsiTheme="minorHAnsi" w:cstheme="minorHAnsi"/>
                <w:b/>
                <w:sz w:val="18"/>
                <w:szCs w:val="18"/>
                <w:lang w:val="es-MX"/>
              </w:rPr>
              <w:t>B</w:t>
            </w:r>
            <w:r w:rsidRPr="0075482C">
              <w:rPr>
                <w:rFonts w:asciiTheme="minorHAnsi" w:hAnsiTheme="minorHAnsi" w:cstheme="minorHAnsi"/>
                <w:sz w:val="18"/>
                <w:szCs w:val="18"/>
                <w:lang w:val="es-MX"/>
              </w:rPr>
              <w:t>.</w:t>
            </w:r>
            <w:r w:rsidRPr="0075482C">
              <w:rPr>
                <w:rFonts w:asciiTheme="minorHAnsi" w:hAnsiTheme="minorHAnsi" w:cstheme="minorHAnsi"/>
                <w:b/>
                <w:sz w:val="18"/>
                <w:szCs w:val="18"/>
                <w:lang w:val="es-MX"/>
              </w:rPr>
              <w:tab/>
              <w:t>Documentación propuesta técnica</w:t>
            </w:r>
          </w:p>
        </w:tc>
      </w:tr>
      <w:tr w:rsidR="00D000F9" w:rsidRPr="0075482C" w14:paraId="7F9174E7" w14:textId="77777777" w:rsidTr="00D000F9">
        <w:trPr>
          <w:jc w:val="center"/>
        </w:trPr>
        <w:tc>
          <w:tcPr>
            <w:tcW w:w="10440" w:type="dxa"/>
          </w:tcPr>
          <w:p w14:paraId="392C9D0B" w14:textId="77777777" w:rsidR="00D000F9" w:rsidRPr="0075482C" w:rsidRDefault="00D000F9" w:rsidP="00474087">
            <w:pPr>
              <w:numPr>
                <w:ilvl w:val="0"/>
                <w:numId w:val="13"/>
              </w:numPr>
              <w:tabs>
                <w:tab w:val="left" w:pos="0"/>
                <w:tab w:val="left" w:pos="730"/>
              </w:tabs>
              <w:ind w:hanging="699"/>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Documentación propuesta económica</w:t>
            </w:r>
          </w:p>
        </w:tc>
      </w:tr>
      <w:tr w:rsidR="00D000F9" w:rsidRPr="0075482C" w14:paraId="219EF3FC" w14:textId="77777777" w:rsidTr="00D000F9">
        <w:trPr>
          <w:jc w:val="center"/>
        </w:trPr>
        <w:tc>
          <w:tcPr>
            <w:tcW w:w="10440" w:type="dxa"/>
          </w:tcPr>
          <w:p w14:paraId="0A3EADD1" w14:textId="77777777" w:rsidR="00D000F9" w:rsidRPr="0075482C" w:rsidRDefault="00D000F9" w:rsidP="00D000F9">
            <w:pPr>
              <w:jc w:val="both"/>
              <w:rPr>
                <w:rFonts w:asciiTheme="minorHAnsi" w:hAnsiTheme="minorHAnsi" w:cstheme="minorHAnsi"/>
                <w:sz w:val="18"/>
                <w:szCs w:val="18"/>
                <w:lang w:val="es-MX"/>
              </w:rPr>
            </w:pPr>
          </w:p>
        </w:tc>
      </w:tr>
      <w:tr w:rsidR="00D000F9" w:rsidRPr="0075482C" w14:paraId="06D35742" w14:textId="77777777" w:rsidTr="00D000F9">
        <w:trPr>
          <w:jc w:val="center"/>
        </w:trPr>
        <w:tc>
          <w:tcPr>
            <w:tcW w:w="10440" w:type="dxa"/>
          </w:tcPr>
          <w:p w14:paraId="6A02C1D7"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XI. PRESENTACIÓN DE PROPUESTAS</w:t>
            </w:r>
          </w:p>
        </w:tc>
      </w:tr>
      <w:tr w:rsidR="00D000F9" w:rsidRPr="0075482C" w14:paraId="1BD59C10" w14:textId="77777777" w:rsidTr="00D000F9">
        <w:trPr>
          <w:jc w:val="center"/>
        </w:trPr>
        <w:tc>
          <w:tcPr>
            <w:tcW w:w="10440" w:type="dxa"/>
          </w:tcPr>
          <w:p w14:paraId="74C74601"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1FE87CA9" w14:textId="77777777" w:rsidTr="00D000F9">
        <w:trPr>
          <w:jc w:val="center"/>
        </w:trPr>
        <w:tc>
          <w:tcPr>
            <w:tcW w:w="10440" w:type="dxa"/>
          </w:tcPr>
          <w:p w14:paraId="6CD0C37D"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XII. INSTRUCCIONES PARA LA ELABORACIÓN Y ENTREGA DE PROPUESTAS TÉCNICAS Y ECONÓMICAS</w:t>
            </w:r>
          </w:p>
        </w:tc>
      </w:tr>
      <w:tr w:rsidR="00D000F9" w:rsidRPr="0075482C" w14:paraId="553F20EB" w14:textId="77777777" w:rsidTr="00D000F9">
        <w:trPr>
          <w:jc w:val="center"/>
        </w:trPr>
        <w:tc>
          <w:tcPr>
            <w:tcW w:w="10440" w:type="dxa"/>
          </w:tcPr>
          <w:p w14:paraId="350328C0" w14:textId="77777777" w:rsidR="00D000F9" w:rsidRPr="0075482C" w:rsidRDefault="00D000F9" w:rsidP="00D000F9">
            <w:pPr>
              <w:jc w:val="both"/>
              <w:rPr>
                <w:rFonts w:asciiTheme="minorHAnsi" w:hAnsiTheme="minorHAnsi" w:cstheme="minorHAnsi"/>
                <w:sz w:val="18"/>
                <w:szCs w:val="18"/>
                <w:lang w:val="es-MX"/>
              </w:rPr>
            </w:pPr>
          </w:p>
        </w:tc>
      </w:tr>
      <w:tr w:rsidR="00D000F9" w:rsidRPr="0075482C" w14:paraId="0AD34D2B" w14:textId="77777777" w:rsidTr="00D000F9">
        <w:trPr>
          <w:jc w:val="center"/>
        </w:trPr>
        <w:tc>
          <w:tcPr>
            <w:tcW w:w="10440" w:type="dxa"/>
          </w:tcPr>
          <w:p w14:paraId="71DEC909" w14:textId="2B35C6FC" w:rsidR="00D000F9" w:rsidRPr="0075482C" w:rsidRDefault="00D000F9" w:rsidP="00604C90">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XIII. D</w:t>
            </w:r>
            <w:r w:rsidR="00604C90" w:rsidRPr="0075482C">
              <w:rPr>
                <w:rFonts w:asciiTheme="minorHAnsi" w:hAnsiTheme="minorHAnsi" w:cstheme="minorHAnsi"/>
                <w:b/>
                <w:sz w:val="18"/>
                <w:szCs w:val="18"/>
                <w:lang w:val="es-MX"/>
              </w:rPr>
              <w:t xml:space="preserve">ESECHAMIENTO </w:t>
            </w:r>
            <w:r w:rsidRPr="0075482C">
              <w:rPr>
                <w:rFonts w:asciiTheme="minorHAnsi" w:hAnsiTheme="minorHAnsi" w:cstheme="minorHAnsi"/>
                <w:b/>
                <w:sz w:val="18"/>
                <w:szCs w:val="18"/>
                <w:lang w:val="es-MX"/>
              </w:rPr>
              <w:t>DE LICITANTES</w:t>
            </w:r>
          </w:p>
        </w:tc>
      </w:tr>
      <w:tr w:rsidR="00D000F9" w:rsidRPr="0075482C" w14:paraId="3A468223" w14:textId="77777777" w:rsidTr="00D000F9">
        <w:trPr>
          <w:jc w:val="center"/>
        </w:trPr>
        <w:tc>
          <w:tcPr>
            <w:tcW w:w="10440" w:type="dxa"/>
          </w:tcPr>
          <w:p w14:paraId="67441780"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6A64C83E" w14:textId="77777777" w:rsidTr="00D000F9">
        <w:trPr>
          <w:jc w:val="center"/>
        </w:trPr>
        <w:tc>
          <w:tcPr>
            <w:tcW w:w="10440" w:type="dxa"/>
          </w:tcPr>
          <w:p w14:paraId="3DFB3D20"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XIV. FORMALIZACIÓN DEL CONTRATO</w:t>
            </w:r>
          </w:p>
        </w:tc>
      </w:tr>
      <w:tr w:rsidR="00D000F9" w:rsidRPr="0075482C" w14:paraId="685D2E61" w14:textId="77777777" w:rsidTr="00D000F9">
        <w:trPr>
          <w:jc w:val="center"/>
        </w:trPr>
        <w:tc>
          <w:tcPr>
            <w:tcW w:w="10440" w:type="dxa"/>
          </w:tcPr>
          <w:p w14:paraId="3762E7A3" w14:textId="77777777" w:rsidR="00D000F9" w:rsidRPr="0075482C" w:rsidRDefault="00D000F9" w:rsidP="00D000F9">
            <w:pPr>
              <w:jc w:val="both"/>
              <w:rPr>
                <w:rFonts w:asciiTheme="minorHAnsi" w:hAnsiTheme="minorHAnsi" w:cstheme="minorHAnsi"/>
                <w:sz w:val="18"/>
                <w:szCs w:val="18"/>
                <w:lang w:val="es-MX"/>
              </w:rPr>
            </w:pPr>
          </w:p>
        </w:tc>
      </w:tr>
      <w:tr w:rsidR="00D000F9" w:rsidRPr="0075482C" w14:paraId="17ECEB3A" w14:textId="77777777" w:rsidTr="00D000F9">
        <w:trPr>
          <w:jc w:val="center"/>
        </w:trPr>
        <w:tc>
          <w:tcPr>
            <w:tcW w:w="10440" w:type="dxa"/>
          </w:tcPr>
          <w:p w14:paraId="59C93B18" w14:textId="77777777" w:rsidR="00D000F9" w:rsidRPr="0075482C" w:rsidRDefault="00D000F9" w:rsidP="00D000F9">
            <w:pPr>
              <w:autoSpaceDE w:val="0"/>
              <w:autoSpaceDN w:val="0"/>
              <w:adjustRightInd w:val="0"/>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XV. GARANTÍAS QUE DEBERÁN PRESENTAR LOS LICITANTES</w:t>
            </w:r>
          </w:p>
        </w:tc>
      </w:tr>
      <w:tr w:rsidR="00D000F9" w:rsidRPr="0075482C" w14:paraId="2784950C" w14:textId="77777777" w:rsidTr="00D000F9">
        <w:trPr>
          <w:jc w:val="center"/>
        </w:trPr>
        <w:tc>
          <w:tcPr>
            <w:tcW w:w="10440" w:type="dxa"/>
          </w:tcPr>
          <w:p w14:paraId="7708CBEF" w14:textId="77777777" w:rsidR="00D000F9" w:rsidRPr="0075482C" w:rsidRDefault="00D000F9" w:rsidP="00D000F9">
            <w:pPr>
              <w:jc w:val="both"/>
              <w:rPr>
                <w:rFonts w:asciiTheme="minorHAnsi" w:hAnsiTheme="minorHAnsi" w:cstheme="minorHAnsi"/>
                <w:sz w:val="18"/>
                <w:szCs w:val="18"/>
                <w:lang w:val="es-MX"/>
              </w:rPr>
            </w:pPr>
          </w:p>
        </w:tc>
      </w:tr>
      <w:tr w:rsidR="00D000F9" w:rsidRPr="0075482C" w14:paraId="2FEB43C9" w14:textId="77777777" w:rsidTr="00D000F9">
        <w:trPr>
          <w:jc w:val="center"/>
        </w:trPr>
        <w:tc>
          <w:tcPr>
            <w:tcW w:w="10440" w:type="dxa"/>
          </w:tcPr>
          <w:p w14:paraId="2456C5B4"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a.</w:t>
            </w:r>
            <w:r w:rsidRPr="0075482C">
              <w:rPr>
                <w:rFonts w:asciiTheme="minorHAnsi" w:hAnsiTheme="minorHAnsi" w:cstheme="minorHAnsi"/>
                <w:b/>
                <w:sz w:val="18"/>
                <w:szCs w:val="18"/>
                <w:lang w:val="es-MX"/>
              </w:rPr>
              <w:tab/>
              <w:t>Garantía de seriedad de la propuesta</w:t>
            </w:r>
          </w:p>
        </w:tc>
      </w:tr>
      <w:tr w:rsidR="00D000F9" w:rsidRPr="0075482C" w14:paraId="2891B38B" w14:textId="77777777" w:rsidTr="00D000F9">
        <w:trPr>
          <w:jc w:val="center"/>
        </w:trPr>
        <w:tc>
          <w:tcPr>
            <w:tcW w:w="10440" w:type="dxa"/>
          </w:tcPr>
          <w:p w14:paraId="6F94551A"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b.</w:t>
            </w:r>
            <w:r w:rsidRPr="0075482C">
              <w:rPr>
                <w:rFonts w:asciiTheme="minorHAnsi" w:hAnsiTheme="minorHAnsi" w:cstheme="minorHAnsi"/>
                <w:b/>
                <w:sz w:val="18"/>
                <w:szCs w:val="18"/>
                <w:lang w:val="es-MX"/>
              </w:rPr>
              <w:tab/>
              <w:t>Garantía de cumplimiento del contrato</w:t>
            </w:r>
          </w:p>
        </w:tc>
      </w:tr>
      <w:tr w:rsidR="00D000F9" w:rsidRPr="0075482C" w14:paraId="6BA89917" w14:textId="77777777" w:rsidTr="00D000F9">
        <w:trPr>
          <w:jc w:val="center"/>
        </w:trPr>
        <w:tc>
          <w:tcPr>
            <w:tcW w:w="10440" w:type="dxa"/>
          </w:tcPr>
          <w:p w14:paraId="78A1A0F4"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 xml:space="preserve">c.           </w:t>
            </w:r>
            <w:r w:rsidR="003A1475" w:rsidRPr="0075482C">
              <w:rPr>
                <w:rFonts w:asciiTheme="minorHAnsi" w:hAnsiTheme="minorHAnsi" w:cstheme="minorHAnsi"/>
                <w:b/>
                <w:sz w:val="18"/>
                <w:szCs w:val="18"/>
                <w:lang w:val="es-MX"/>
              </w:rPr>
              <w:t xml:space="preserve">    </w:t>
            </w:r>
            <w:r w:rsidRPr="0075482C">
              <w:rPr>
                <w:rFonts w:asciiTheme="minorHAnsi" w:hAnsiTheme="minorHAnsi" w:cstheme="minorHAnsi"/>
                <w:b/>
                <w:sz w:val="18"/>
                <w:szCs w:val="18"/>
                <w:lang w:val="es-MX"/>
              </w:rPr>
              <w:t>Garantía de calidad de los bienes</w:t>
            </w:r>
          </w:p>
        </w:tc>
      </w:tr>
      <w:tr w:rsidR="00D000F9" w:rsidRPr="0075482C" w14:paraId="03D37EF3" w14:textId="77777777" w:rsidTr="00D000F9">
        <w:trPr>
          <w:jc w:val="center"/>
        </w:trPr>
        <w:tc>
          <w:tcPr>
            <w:tcW w:w="10440" w:type="dxa"/>
          </w:tcPr>
          <w:p w14:paraId="3E05E94A"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6AE7F15D" w14:textId="77777777" w:rsidTr="00D000F9">
        <w:trPr>
          <w:jc w:val="center"/>
        </w:trPr>
        <w:tc>
          <w:tcPr>
            <w:tcW w:w="10440" w:type="dxa"/>
          </w:tcPr>
          <w:p w14:paraId="63B9D331"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XVI. IMPUESTOS Y DERECHOS</w:t>
            </w:r>
          </w:p>
        </w:tc>
      </w:tr>
      <w:tr w:rsidR="00D000F9" w:rsidRPr="0075482C" w14:paraId="6DEF398E" w14:textId="77777777" w:rsidTr="00D000F9">
        <w:trPr>
          <w:jc w:val="center"/>
        </w:trPr>
        <w:tc>
          <w:tcPr>
            <w:tcW w:w="10440" w:type="dxa"/>
          </w:tcPr>
          <w:p w14:paraId="5F237292"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019BC883" w14:textId="77777777" w:rsidTr="00D000F9">
        <w:trPr>
          <w:jc w:val="center"/>
        </w:trPr>
        <w:tc>
          <w:tcPr>
            <w:tcW w:w="10440" w:type="dxa"/>
          </w:tcPr>
          <w:p w14:paraId="0D7FF9B8" w14:textId="77777777" w:rsidR="00D000F9" w:rsidRPr="0075482C" w:rsidRDefault="00D000F9" w:rsidP="00D000F9">
            <w:pPr>
              <w:ind w:right="567"/>
              <w:jc w:val="both"/>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lastRenderedPageBreak/>
              <w:t>XVII. IMPORTACIÓN</w:t>
            </w:r>
          </w:p>
        </w:tc>
      </w:tr>
      <w:tr w:rsidR="00D000F9" w:rsidRPr="0075482C" w14:paraId="3EFCF704" w14:textId="77777777" w:rsidTr="00D000F9">
        <w:trPr>
          <w:jc w:val="center"/>
        </w:trPr>
        <w:tc>
          <w:tcPr>
            <w:tcW w:w="10440" w:type="dxa"/>
          </w:tcPr>
          <w:p w14:paraId="5067F3B3" w14:textId="77777777" w:rsidR="00D000F9" w:rsidRPr="0075482C" w:rsidRDefault="00D000F9" w:rsidP="00D000F9">
            <w:pPr>
              <w:ind w:right="567"/>
              <w:jc w:val="both"/>
              <w:rPr>
                <w:rFonts w:asciiTheme="minorHAnsi" w:hAnsiTheme="minorHAnsi" w:cstheme="minorHAnsi"/>
                <w:b/>
                <w:color w:val="000000"/>
                <w:sz w:val="18"/>
                <w:szCs w:val="18"/>
                <w:lang w:val="es-MX"/>
              </w:rPr>
            </w:pPr>
          </w:p>
        </w:tc>
      </w:tr>
      <w:tr w:rsidR="00D000F9" w:rsidRPr="0075482C" w14:paraId="0A37E0BA" w14:textId="77777777" w:rsidTr="005E5A0D">
        <w:trPr>
          <w:trHeight w:val="237"/>
          <w:jc w:val="center"/>
        </w:trPr>
        <w:tc>
          <w:tcPr>
            <w:tcW w:w="10440" w:type="dxa"/>
          </w:tcPr>
          <w:p w14:paraId="6C6217CC" w14:textId="228A8969" w:rsidR="00D000F9" w:rsidRPr="0075482C" w:rsidRDefault="00D000F9" w:rsidP="005E5A0D">
            <w:pPr>
              <w:ind w:right="567"/>
              <w:jc w:val="both"/>
              <w:rPr>
                <w:rFonts w:asciiTheme="minorHAnsi" w:hAnsiTheme="minorHAnsi" w:cstheme="minorHAnsi"/>
                <w:b/>
                <w:sz w:val="18"/>
                <w:szCs w:val="18"/>
                <w:lang w:val="es-MX"/>
              </w:rPr>
            </w:pPr>
            <w:r w:rsidRPr="0075482C">
              <w:rPr>
                <w:rFonts w:asciiTheme="minorHAnsi" w:hAnsiTheme="minorHAnsi" w:cstheme="minorHAnsi"/>
                <w:b/>
                <w:color w:val="000000"/>
                <w:sz w:val="18"/>
                <w:szCs w:val="18"/>
                <w:lang w:val="es-MX"/>
              </w:rPr>
              <w:t>XVIII. PATENTES, MARCAS Y DERECHOS DE AUTOR</w:t>
            </w:r>
          </w:p>
        </w:tc>
      </w:tr>
      <w:tr w:rsidR="005E5A0D" w:rsidRPr="0075482C" w14:paraId="1CEAB90D" w14:textId="77777777" w:rsidTr="005E5A0D">
        <w:trPr>
          <w:trHeight w:val="237"/>
          <w:jc w:val="center"/>
        </w:trPr>
        <w:tc>
          <w:tcPr>
            <w:tcW w:w="10440" w:type="dxa"/>
          </w:tcPr>
          <w:p w14:paraId="5F28023D" w14:textId="77777777" w:rsidR="005E5A0D" w:rsidRPr="0075482C" w:rsidRDefault="005E5A0D" w:rsidP="005E5A0D">
            <w:pPr>
              <w:ind w:right="567"/>
              <w:jc w:val="both"/>
              <w:rPr>
                <w:rFonts w:asciiTheme="minorHAnsi" w:hAnsiTheme="minorHAnsi" w:cstheme="minorHAnsi"/>
                <w:b/>
                <w:color w:val="000000"/>
                <w:sz w:val="18"/>
                <w:szCs w:val="18"/>
                <w:lang w:val="es-MX"/>
              </w:rPr>
            </w:pPr>
          </w:p>
        </w:tc>
      </w:tr>
      <w:tr w:rsidR="00D000F9" w:rsidRPr="0075482C" w14:paraId="666F52EC" w14:textId="77777777" w:rsidTr="00D000F9">
        <w:trPr>
          <w:jc w:val="center"/>
        </w:trPr>
        <w:tc>
          <w:tcPr>
            <w:tcW w:w="10440" w:type="dxa"/>
          </w:tcPr>
          <w:p w14:paraId="1CB4FD8A"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XIX.</w:t>
            </w:r>
            <w:r w:rsidRPr="0075482C">
              <w:rPr>
                <w:rFonts w:asciiTheme="minorHAnsi" w:hAnsiTheme="minorHAnsi" w:cstheme="minorHAnsi"/>
                <w:b/>
                <w:sz w:val="18"/>
                <w:szCs w:val="18"/>
                <w:lang w:val="es-MX"/>
              </w:rPr>
              <w:tab/>
              <w:t>DERECHOS DEL COMITÉ</w:t>
            </w:r>
          </w:p>
        </w:tc>
      </w:tr>
      <w:tr w:rsidR="00D000F9" w:rsidRPr="0075482C" w14:paraId="74373738" w14:textId="77777777" w:rsidTr="00D000F9">
        <w:trPr>
          <w:jc w:val="center"/>
        </w:trPr>
        <w:tc>
          <w:tcPr>
            <w:tcW w:w="10440" w:type="dxa"/>
          </w:tcPr>
          <w:p w14:paraId="57CD25FD"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29725E18" w14:textId="77777777" w:rsidTr="00D000F9">
        <w:trPr>
          <w:jc w:val="center"/>
        </w:trPr>
        <w:tc>
          <w:tcPr>
            <w:tcW w:w="10440" w:type="dxa"/>
          </w:tcPr>
          <w:p w14:paraId="054E5728"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XX.</w:t>
            </w:r>
            <w:r w:rsidRPr="0075482C">
              <w:rPr>
                <w:rFonts w:asciiTheme="minorHAnsi" w:hAnsiTheme="minorHAnsi" w:cstheme="minorHAnsi"/>
                <w:b/>
                <w:sz w:val="18"/>
                <w:szCs w:val="18"/>
                <w:lang w:val="es-MX"/>
              </w:rPr>
              <w:tab/>
              <w:t>CANCELACIÓN DE LA LICITACIÓN</w:t>
            </w:r>
          </w:p>
        </w:tc>
      </w:tr>
      <w:tr w:rsidR="00D000F9" w:rsidRPr="0075482C" w14:paraId="78A1CC83" w14:textId="77777777" w:rsidTr="00D000F9">
        <w:trPr>
          <w:jc w:val="center"/>
        </w:trPr>
        <w:tc>
          <w:tcPr>
            <w:tcW w:w="10440" w:type="dxa"/>
          </w:tcPr>
          <w:p w14:paraId="239079EA" w14:textId="77777777" w:rsidR="00D000F9" w:rsidRPr="0075482C" w:rsidRDefault="00D000F9" w:rsidP="00D000F9">
            <w:pPr>
              <w:jc w:val="both"/>
              <w:rPr>
                <w:rFonts w:asciiTheme="minorHAnsi" w:hAnsiTheme="minorHAnsi" w:cstheme="minorHAnsi"/>
                <w:sz w:val="18"/>
                <w:szCs w:val="18"/>
                <w:lang w:val="es-MX"/>
              </w:rPr>
            </w:pPr>
          </w:p>
        </w:tc>
      </w:tr>
      <w:tr w:rsidR="00D000F9" w:rsidRPr="0075482C" w14:paraId="2C20CB77" w14:textId="77777777" w:rsidTr="00D000F9">
        <w:trPr>
          <w:jc w:val="center"/>
        </w:trPr>
        <w:tc>
          <w:tcPr>
            <w:tcW w:w="10440" w:type="dxa"/>
          </w:tcPr>
          <w:p w14:paraId="722FBADE"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XXI.</w:t>
            </w:r>
            <w:r w:rsidRPr="0075482C">
              <w:rPr>
                <w:rFonts w:asciiTheme="minorHAnsi" w:hAnsiTheme="minorHAnsi" w:cstheme="minorHAnsi"/>
                <w:b/>
                <w:sz w:val="18"/>
                <w:szCs w:val="18"/>
                <w:lang w:val="es-MX"/>
              </w:rPr>
              <w:tab/>
              <w:t>DECLARACIÓN DE LICITACIÓN DESIERTO</w:t>
            </w:r>
          </w:p>
        </w:tc>
      </w:tr>
      <w:tr w:rsidR="00D000F9" w:rsidRPr="0075482C" w14:paraId="4F163087" w14:textId="77777777" w:rsidTr="00D000F9">
        <w:trPr>
          <w:jc w:val="center"/>
        </w:trPr>
        <w:tc>
          <w:tcPr>
            <w:tcW w:w="10440" w:type="dxa"/>
          </w:tcPr>
          <w:p w14:paraId="012A4E9B" w14:textId="77777777" w:rsidR="00D000F9" w:rsidRPr="0075482C" w:rsidRDefault="00D000F9" w:rsidP="00D000F9">
            <w:pPr>
              <w:jc w:val="both"/>
              <w:rPr>
                <w:rFonts w:asciiTheme="minorHAnsi" w:hAnsiTheme="minorHAnsi" w:cstheme="minorHAnsi"/>
                <w:sz w:val="18"/>
                <w:szCs w:val="18"/>
                <w:lang w:val="es-MX"/>
              </w:rPr>
            </w:pPr>
          </w:p>
        </w:tc>
      </w:tr>
      <w:tr w:rsidR="00D000F9" w:rsidRPr="0075482C" w14:paraId="29A1E841" w14:textId="77777777" w:rsidTr="00D000F9">
        <w:trPr>
          <w:jc w:val="center"/>
        </w:trPr>
        <w:tc>
          <w:tcPr>
            <w:tcW w:w="10440" w:type="dxa"/>
          </w:tcPr>
          <w:p w14:paraId="215088EE"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XXII</w:t>
            </w:r>
            <w:r w:rsidRPr="0075482C">
              <w:rPr>
                <w:rFonts w:asciiTheme="minorHAnsi" w:hAnsiTheme="minorHAnsi" w:cstheme="minorHAnsi"/>
                <w:b/>
                <w:sz w:val="18"/>
                <w:szCs w:val="18"/>
                <w:lang w:val="es-MX"/>
              </w:rPr>
              <w:tab/>
              <w:t>RESCISIÓN DEL CONTRATO</w:t>
            </w:r>
          </w:p>
        </w:tc>
      </w:tr>
      <w:tr w:rsidR="00D000F9" w:rsidRPr="0075482C" w14:paraId="1D04983D" w14:textId="77777777" w:rsidTr="00D000F9">
        <w:trPr>
          <w:jc w:val="center"/>
        </w:trPr>
        <w:tc>
          <w:tcPr>
            <w:tcW w:w="10440" w:type="dxa"/>
          </w:tcPr>
          <w:p w14:paraId="4357DEA1" w14:textId="77777777" w:rsidR="00D000F9" w:rsidRPr="0075482C" w:rsidRDefault="00D000F9" w:rsidP="00D000F9">
            <w:pPr>
              <w:jc w:val="both"/>
              <w:rPr>
                <w:rFonts w:asciiTheme="minorHAnsi" w:hAnsiTheme="minorHAnsi" w:cstheme="minorHAnsi"/>
                <w:sz w:val="18"/>
                <w:szCs w:val="18"/>
                <w:lang w:val="es-MX"/>
              </w:rPr>
            </w:pPr>
          </w:p>
        </w:tc>
      </w:tr>
      <w:tr w:rsidR="00D000F9" w:rsidRPr="0075482C" w14:paraId="45CBC6A3" w14:textId="77777777" w:rsidTr="00D000F9">
        <w:trPr>
          <w:jc w:val="center"/>
        </w:trPr>
        <w:tc>
          <w:tcPr>
            <w:tcW w:w="10440" w:type="dxa"/>
          </w:tcPr>
          <w:p w14:paraId="54511627"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XXIII.</w:t>
            </w:r>
            <w:r w:rsidRPr="0075482C">
              <w:rPr>
                <w:rFonts w:asciiTheme="minorHAnsi" w:hAnsiTheme="minorHAnsi" w:cstheme="minorHAnsi"/>
                <w:b/>
                <w:sz w:val="18"/>
                <w:szCs w:val="18"/>
                <w:lang w:val="es-MX"/>
              </w:rPr>
              <w:tab/>
              <w:t>INCONFORMIDADES</w:t>
            </w:r>
          </w:p>
        </w:tc>
      </w:tr>
      <w:tr w:rsidR="00D000F9" w:rsidRPr="0075482C" w14:paraId="7642236C" w14:textId="77777777" w:rsidTr="00D000F9">
        <w:trPr>
          <w:jc w:val="center"/>
        </w:trPr>
        <w:tc>
          <w:tcPr>
            <w:tcW w:w="10440" w:type="dxa"/>
          </w:tcPr>
          <w:p w14:paraId="35902758" w14:textId="77777777" w:rsidR="00D000F9" w:rsidRPr="0075482C" w:rsidRDefault="00D000F9" w:rsidP="00D000F9">
            <w:pPr>
              <w:jc w:val="both"/>
              <w:rPr>
                <w:rFonts w:asciiTheme="minorHAnsi" w:hAnsiTheme="minorHAnsi" w:cstheme="minorHAnsi"/>
                <w:b/>
                <w:sz w:val="18"/>
                <w:szCs w:val="18"/>
                <w:lang w:val="es-MX"/>
              </w:rPr>
            </w:pPr>
          </w:p>
        </w:tc>
      </w:tr>
      <w:tr w:rsidR="00D000F9" w:rsidRPr="0075482C" w14:paraId="126DDFEC" w14:textId="77777777" w:rsidTr="00D000F9">
        <w:trPr>
          <w:jc w:val="center"/>
        </w:trPr>
        <w:tc>
          <w:tcPr>
            <w:tcW w:w="10440" w:type="dxa"/>
          </w:tcPr>
          <w:p w14:paraId="6255D8DF" w14:textId="77777777" w:rsidR="00D000F9" w:rsidRPr="0075482C" w:rsidRDefault="00D000F9" w:rsidP="00D000F9">
            <w:pPr>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XXIV.     SUPLETORIEDAD</w:t>
            </w:r>
          </w:p>
        </w:tc>
      </w:tr>
      <w:tr w:rsidR="00D000F9" w:rsidRPr="0075482C" w14:paraId="13CA5ADF" w14:textId="77777777" w:rsidTr="00D000F9">
        <w:trPr>
          <w:jc w:val="center"/>
        </w:trPr>
        <w:tc>
          <w:tcPr>
            <w:tcW w:w="10440" w:type="dxa"/>
          </w:tcPr>
          <w:p w14:paraId="1C340C58" w14:textId="77777777" w:rsidR="00D000F9" w:rsidRPr="0075482C" w:rsidRDefault="00D000F9" w:rsidP="00D000F9">
            <w:pPr>
              <w:jc w:val="both"/>
              <w:rPr>
                <w:rFonts w:asciiTheme="minorHAnsi" w:hAnsiTheme="minorHAnsi" w:cstheme="minorHAnsi"/>
                <w:b/>
                <w:sz w:val="18"/>
                <w:szCs w:val="18"/>
                <w:lang w:val="es-MX"/>
              </w:rPr>
            </w:pPr>
          </w:p>
        </w:tc>
      </w:tr>
    </w:tbl>
    <w:p w14:paraId="550CDAC0" w14:textId="77777777" w:rsidR="00D000F9" w:rsidRPr="0075482C"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930EB5D" w14:textId="1A92565E" w:rsidR="00D000F9" w:rsidRPr="0075482C" w:rsidRDefault="00D000F9" w:rsidP="00D000F9">
      <w:pPr>
        <w:pStyle w:val="Textoindependiente2"/>
        <w:jc w:val="left"/>
        <w:rPr>
          <w:rFonts w:asciiTheme="minorHAnsi" w:hAnsiTheme="minorHAnsi" w:cstheme="minorHAnsi"/>
          <w:bCs/>
          <w:szCs w:val="18"/>
          <w:lang w:val="es-MX"/>
        </w:rPr>
      </w:pPr>
      <w:r w:rsidRPr="0075482C">
        <w:rPr>
          <w:rFonts w:asciiTheme="minorHAnsi" w:hAnsiTheme="minorHAnsi" w:cstheme="minorHAnsi"/>
          <w:bCs/>
          <w:szCs w:val="18"/>
          <w:lang w:val="es-MX"/>
        </w:rPr>
        <w:t>GLOSARIO</w:t>
      </w:r>
    </w:p>
    <w:p w14:paraId="7B082225" w14:textId="77777777" w:rsidR="00A57380" w:rsidRPr="0075482C" w:rsidRDefault="00A57380" w:rsidP="00D000F9">
      <w:pPr>
        <w:pStyle w:val="Textoindependiente2"/>
        <w:jc w:val="left"/>
        <w:rPr>
          <w:rFonts w:asciiTheme="minorHAnsi" w:hAnsiTheme="minorHAnsi" w:cstheme="minorHAnsi"/>
          <w:b w:val="0"/>
          <w:bCs/>
          <w:szCs w:val="18"/>
          <w:lang w:val="es-MX"/>
        </w:rPr>
      </w:pPr>
    </w:p>
    <w:p w14:paraId="792CE1D1" w14:textId="6CB51CE4" w:rsidR="00D000F9" w:rsidRPr="0075482C" w:rsidRDefault="00D000F9" w:rsidP="00D000F9">
      <w:pPr>
        <w:pStyle w:val="Textoindependiente"/>
        <w:rPr>
          <w:rFonts w:asciiTheme="minorHAnsi" w:hAnsiTheme="minorHAnsi" w:cstheme="minorHAnsi"/>
          <w:b w:val="0"/>
          <w:sz w:val="18"/>
          <w:szCs w:val="18"/>
          <w:lang w:val="es-MX"/>
        </w:rPr>
      </w:pPr>
      <w:r w:rsidRPr="0075482C">
        <w:rPr>
          <w:rFonts w:asciiTheme="minorHAnsi" w:hAnsiTheme="minorHAnsi" w:cstheme="minorHAnsi"/>
          <w:b w:val="0"/>
          <w:sz w:val="18"/>
          <w:szCs w:val="18"/>
          <w:lang w:val="es-MX"/>
        </w:rPr>
        <w:t xml:space="preserve">Para efectos de </w:t>
      </w:r>
      <w:proofErr w:type="gramStart"/>
      <w:r w:rsidRPr="0075482C">
        <w:rPr>
          <w:rFonts w:asciiTheme="minorHAnsi" w:hAnsiTheme="minorHAnsi" w:cstheme="minorHAnsi"/>
          <w:b w:val="0"/>
          <w:sz w:val="18"/>
          <w:szCs w:val="18"/>
          <w:lang w:val="es-MX"/>
        </w:rPr>
        <w:t>esta  convocatoria</w:t>
      </w:r>
      <w:proofErr w:type="gramEnd"/>
      <w:r w:rsidRPr="0075482C">
        <w:rPr>
          <w:rFonts w:asciiTheme="minorHAnsi" w:hAnsiTheme="minorHAnsi" w:cstheme="minorHAnsi"/>
          <w:b w:val="0"/>
          <w:sz w:val="18"/>
          <w:szCs w:val="18"/>
          <w:lang w:val="es-MX"/>
        </w:rPr>
        <w:t>, se entenderá por:</w:t>
      </w:r>
    </w:p>
    <w:p w14:paraId="7B223695" w14:textId="77777777" w:rsidR="00A57380" w:rsidRPr="0075482C" w:rsidRDefault="00A57380" w:rsidP="00D000F9">
      <w:pPr>
        <w:pStyle w:val="Textoindependiente"/>
        <w:rPr>
          <w:rFonts w:asciiTheme="minorHAnsi" w:hAnsiTheme="minorHAnsi" w:cstheme="minorHAnsi"/>
          <w:b w:val="0"/>
          <w:sz w:val="18"/>
          <w:szCs w:val="18"/>
          <w:lang w:val="es-MX"/>
        </w:rPr>
      </w:pPr>
    </w:p>
    <w:p w14:paraId="519A5B68"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 xml:space="preserve">Administrador del contrato: </w:t>
      </w:r>
      <w:r w:rsidRPr="0075482C">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Área técnica o usuaria de los bienes:</w:t>
      </w:r>
      <w:r w:rsidRPr="0075482C">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Bienes:</w:t>
      </w:r>
      <w:r w:rsidRPr="0075482C">
        <w:rPr>
          <w:rFonts w:ascii="Calibri" w:hAnsi="Calibri" w:cs="Calibri"/>
          <w:lang w:val="es-MX"/>
        </w:rPr>
        <w:t xml:space="preserve"> Los bienes a adquirir que se señalan en el presente procedimiento. </w:t>
      </w:r>
    </w:p>
    <w:p w14:paraId="5F29DF50"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CFDI:</w:t>
      </w:r>
      <w:r w:rsidRPr="0075482C">
        <w:rPr>
          <w:rFonts w:ascii="Calibri" w:hAnsi="Calibri" w:cs="Calibri"/>
          <w:lang w:val="es-MX"/>
        </w:rPr>
        <w:t xml:space="preserve"> Comprobante Fiscal Digital por Internet.</w:t>
      </w:r>
    </w:p>
    <w:p w14:paraId="6468F819"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75482C">
        <w:rPr>
          <w:rFonts w:ascii="Calibri" w:hAnsi="Calibri" w:cs="Calibri"/>
          <w:b/>
          <w:lang w:val="es-MX"/>
        </w:rPr>
        <w:t xml:space="preserve">Convocatoria/bases: </w:t>
      </w:r>
      <w:r w:rsidRPr="0075482C">
        <w:rPr>
          <w:rFonts w:ascii="Calibri" w:hAnsi="Calibri" w:cs="Calibri"/>
          <w:lang w:val="es-MX"/>
        </w:rPr>
        <w:t>El procedimiento de Licitación</w:t>
      </w:r>
      <w:r w:rsidRPr="0075482C">
        <w:rPr>
          <w:rFonts w:ascii="Calibri" w:hAnsi="Calibri" w:cs="Calibri"/>
          <w:b/>
          <w:lang w:val="es-MX"/>
        </w:rPr>
        <w:t xml:space="preserve"> </w:t>
      </w:r>
      <w:r w:rsidRPr="0075482C">
        <w:rPr>
          <w:rFonts w:ascii="Calibri" w:hAnsi="Calibri" w:cs="Calibri"/>
          <w:lang w:val="es-MX"/>
        </w:rPr>
        <w:t>que contiene todos los requisitos para participar en el proceso de la Universidad.</w:t>
      </w:r>
    </w:p>
    <w:p w14:paraId="2A02B079"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 xml:space="preserve">Contraloría: </w:t>
      </w:r>
      <w:r w:rsidRPr="0075482C">
        <w:rPr>
          <w:rFonts w:ascii="Calibri" w:hAnsi="Calibri" w:cs="Calibri"/>
          <w:lang w:val="es-MX"/>
        </w:rPr>
        <w:t>Órgano de Control Interno de la Universidad.</w:t>
      </w:r>
    </w:p>
    <w:p w14:paraId="4438E02F"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Contrato:</w:t>
      </w:r>
      <w:r w:rsidRPr="0075482C">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Convocante:</w:t>
      </w:r>
      <w:r w:rsidRPr="0075482C">
        <w:rPr>
          <w:rFonts w:ascii="Calibri" w:hAnsi="Calibri" w:cs="Calibri"/>
          <w:lang w:val="es-MX"/>
        </w:rPr>
        <w:t xml:space="preserve"> Universidad Autónoma de Aguascalientes.</w:t>
      </w:r>
    </w:p>
    <w:p w14:paraId="112D2EFF"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DGF:</w:t>
      </w:r>
      <w:r w:rsidRPr="0075482C">
        <w:rPr>
          <w:rFonts w:ascii="Calibri" w:hAnsi="Calibri" w:cs="Calibri"/>
          <w:lang w:val="es-MX"/>
        </w:rPr>
        <w:t xml:space="preserve"> Dirección General de Finanzas.</w:t>
      </w:r>
    </w:p>
    <w:p w14:paraId="0D70A729"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75482C">
        <w:rPr>
          <w:rFonts w:ascii="Calibri" w:hAnsi="Calibri" w:cs="Calibri"/>
          <w:b/>
          <w:lang w:val="es-MX"/>
        </w:rPr>
        <w:t xml:space="preserve">Domicilio de la Convocante: </w:t>
      </w:r>
      <w:r w:rsidRPr="0075482C">
        <w:rPr>
          <w:rFonts w:ascii="Calibri" w:hAnsi="Calibri" w:cs="Calibri"/>
          <w:lang w:val="es-MX"/>
        </w:rPr>
        <w:t xml:space="preserve">Av. Universidad N° 940, C.P. 20100, Ciudad Universitaria, Aguascalientes, </w:t>
      </w:r>
      <w:proofErr w:type="spellStart"/>
      <w:r w:rsidRPr="0075482C">
        <w:rPr>
          <w:rFonts w:ascii="Calibri" w:hAnsi="Calibri" w:cs="Calibri"/>
          <w:lang w:val="es-MX"/>
        </w:rPr>
        <w:t>Ags</w:t>
      </w:r>
      <w:proofErr w:type="spellEnd"/>
      <w:r w:rsidRPr="0075482C">
        <w:rPr>
          <w:rFonts w:ascii="Calibri" w:hAnsi="Calibri" w:cs="Calibri"/>
          <w:lang w:val="es-MX"/>
        </w:rPr>
        <w:t>.</w:t>
      </w:r>
    </w:p>
    <w:p w14:paraId="35C97E0D" w14:textId="28E15340"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Ente requirente</w:t>
      </w:r>
      <w:r w:rsidRPr="0075482C">
        <w:rPr>
          <w:rFonts w:ascii="Calibri" w:hAnsi="Calibri" w:cs="Calibri"/>
          <w:lang w:val="es-MX"/>
        </w:rPr>
        <w:t xml:space="preserve">: </w:t>
      </w:r>
      <w:r w:rsidR="00001608" w:rsidRPr="0075482C">
        <w:rPr>
          <w:rFonts w:ascii="Calibri" w:hAnsi="Calibri" w:cs="Calibri"/>
          <w:lang w:val="es-MX"/>
        </w:rPr>
        <w:t xml:space="preserve">Los Centros Académicos señalados en el Anexo 2, para cada una de las partidas, todos </w:t>
      </w:r>
      <w:r w:rsidRPr="0075482C">
        <w:rPr>
          <w:rFonts w:ascii="Calibri" w:hAnsi="Calibri" w:cs="Calibri"/>
          <w:lang w:val="es-MX"/>
        </w:rPr>
        <w:t>de la UAA, para efectos del segundo párrafo del artículo 4°de la Ley.</w:t>
      </w:r>
    </w:p>
    <w:p w14:paraId="0DF58E5E"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IMSS:</w:t>
      </w:r>
      <w:r w:rsidRPr="0075482C">
        <w:rPr>
          <w:rFonts w:ascii="Calibri" w:hAnsi="Calibri" w:cs="Calibri"/>
          <w:lang w:val="es-MX"/>
        </w:rPr>
        <w:t xml:space="preserve"> Instituto Mexicano del Seguro Social.</w:t>
      </w:r>
    </w:p>
    <w:p w14:paraId="2063773B"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 xml:space="preserve">I.V.A.: </w:t>
      </w:r>
      <w:r w:rsidRPr="0075482C">
        <w:rPr>
          <w:rFonts w:ascii="Calibri" w:hAnsi="Calibri" w:cs="Calibri"/>
          <w:lang w:val="es-MX"/>
        </w:rPr>
        <w:t>Impuesto al Valor Agregado.</w:t>
      </w:r>
    </w:p>
    <w:p w14:paraId="22E1C610"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75482C">
        <w:rPr>
          <w:rFonts w:ascii="Calibri" w:hAnsi="Calibri" w:cs="Calibri"/>
          <w:b/>
          <w:lang w:val="es-MX"/>
        </w:rPr>
        <w:t xml:space="preserve">Manual Único: </w:t>
      </w:r>
      <w:r w:rsidRPr="0075482C">
        <w:rPr>
          <w:rFonts w:ascii="Calibri" w:hAnsi="Calibri" w:cs="Calibri"/>
          <w:lang w:val="es-MX"/>
        </w:rPr>
        <w:t>Manual Único de Adquisiciones, Arrendamientos y Servicios de la Universidad Autónoma de Aguascalientes.</w:t>
      </w:r>
    </w:p>
    <w:p w14:paraId="4A780D0F" w14:textId="6DF31C0F"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75482C">
        <w:rPr>
          <w:rFonts w:ascii="Calibri" w:hAnsi="Calibri" w:cs="Calibri"/>
          <w:b/>
          <w:lang w:val="es-MX"/>
        </w:rPr>
        <w:t xml:space="preserve">Licitación: </w:t>
      </w:r>
      <w:r w:rsidRPr="0075482C">
        <w:rPr>
          <w:rFonts w:ascii="Calibri" w:hAnsi="Calibri" w:cs="Calibri"/>
          <w:lang w:val="es-MX"/>
        </w:rPr>
        <w:t>Licitación Pública Nacional</w:t>
      </w:r>
      <w:r w:rsidRPr="0075482C">
        <w:rPr>
          <w:rFonts w:ascii="Calibri" w:hAnsi="Calibri" w:cs="Calibri"/>
          <w:b/>
          <w:lang w:val="es-MX"/>
        </w:rPr>
        <w:t xml:space="preserve"> E/901045968-0</w:t>
      </w:r>
      <w:r w:rsidR="008B25D3" w:rsidRPr="0075482C">
        <w:rPr>
          <w:rFonts w:ascii="Calibri" w:hAnsi="Calibri" w:cs="Calibri"/>
          <w:b/>
          <w:lang w:val="es-MX"/>
        </w:rPr>
        <w:t>4</w:t>
      </w:r>
      <w:r w:rsidR="00134BFE" w:rsidRPr="0075482C">
        <w:rPr>
          <w:rFonts w:ascii="Calibri" w:hAnsi="Calibri" w:cs="Calibri"/>
          <w:b/>
          <w:lang w:val="es-MX"/>
        </w:rPr>
        <w:t>7</w:t>
      </w:r>
      <w:r w:rsidRPr="0075482C">
        <w:rPr>
          <w:rFonts w:ascii="Calibri" w:hAnsi="Calibri" w:cs="Calibri"/>
          <w:b/>
          <w:lang w:val="es-MX"/>
        </w:rPr>
        <w:t>-2023.</w:t>
      </w:r>
    </w:p>
    <w:p w14:paraId="7A99C998"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Ley:</w:t>
      </w:r>
      <w:r w:rsidRPr="0075482C">
        <w:rPr>
          <w:rFonts w:ascii="Calibri" w:hAnsi="Calibri" w:cs="Calibri"/>
          <w:lang w:val="es-MX"/>
        </w:rPr>
        <w:t xml:space="preserve"> Ley de Adquisiciones, Arrendamientos y Servicios del Estado de Aguascalientes y sus Municipios.</w:t>
      </w:r>
    </w:p>
    <w:p w14:paraId="78D7C18E"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75482C">
        <w:rPr>
          <w:rFonts w:ascii="Calibri" w:hAnsi="Calibri" w:cs="Calibri"/>
          <w:b/>
          <w:lang w:val="es-MX"/>
        </w:rPr>
        <w:t xml:space="preserve">Ley Orgánica:  </w:t>
      </w:r>
      <w:r w:rsidRPr="0075482C">
        <w:rPr>
          <w:rFonts w:ascii="Calibri" w:hAnsi="Calibri" w:cs="Calibri"/>
          <w:lang w:val="es-MX"/>
        </w:rPr>
        <w:t xml:space="preserve">Ley Orgánica de la Universidad Autónoma de Aguascalientes.  </w:t>
      </w:r>
    </w:p>
    <w:p w14:paraId="08294FD0"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Licitante:</w:t>
      </w:r>
      <w:r w:rsidRPr="0075482C">
        <w:rPr>
          <w:rFonts w:ascii="Calibri" w:hAnsi="Calibri" w:cs="Calibri"/>
          <w:lang w:val="es-MX"/>
        </w:rPr>
        <w:t xml:space="preserve"> La persona física y/o moral que participe en cualquier procedimiento de Licitación pública.</w:t>
      </w:r>
    </w:p>
    <w:p w14:paraId="33E78F58" w14:textId="320E4D74"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75482C">
        <w:rPr>
          <w:rFonts w:ascii="Calibri" w:hAnsi="Calibri" w:cs="Calibri"/>
          <w:b/>
          <w:bCs/>
          <w:lang w:val="es-MX"/>
        </w:rPr>
        <w:t xml:space="preserve">Partida: </w:t>
      </w:r>
      <w:r w:rsidRPr="0075482C">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75482C"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75482C">
        <w:rPr>
          <w:rFonts w:ascii="Calibri" w:hAnsi="Calibri" w:cs="Calibri"/>
          <w:b/>
          <w:bCs/>
          <w:lang w:val="es-MX"/>
        </w:rPr>
        <w:t>Precio no aceptable:</w:t>
      </w:r>
      <w:r w:rsidRPr="0075482C">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w:t>
      </w:r>
      <w:r w:rsidRPr="0075482C">
        <w:rPr>
          <w:rFonts w:ascii="Calibri" w:hAnsi="Calibri" w:cs="Calibri"/>
          <w:bCs/>
          <w:lang w:val="es-MX"/>
        </w:rPr>
        <w:lastRenderedPageBreak/>
        <w:t>el promedio de las ofertas presentadas en la misma licitación o sus excepciones.</w:t>
      </w:r>
    </w:p>
    <w:p w14:paraId="69BE2624" w14:textId="626FDD93" w:rsidR="00EF3C80" w:rsidRPr="0075482C"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75482C">
        <w:rPr>
          <w:rFonts w:ascii="Calibri" w:hAnsi="Calibri" w:cs="Calibri"/>
          <w:b/>
          <w:bCs/>
          <w:lang w:val="es-MX"/>
        </w:rPr>
        <w:t>Precio conveniente:</w:t>
      </w:r>
      <w:r w:rsidRPr="0075482C">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Proveedor:</w:t>
      </w:r>
      <w:r w:rsidRPr="0075482C">
        <w:rPr>
          <w:rFonts w:ascii="Calibri" w:hAnsi="Calibri" w:cs="Calibri"/>
          <w:lang w:val="es-MX"/>
        </w:rPr>
        <w:t xml:space="preserve"> La persona física y/o moral que celebre contratos de adquisiciones, arrendamientos o servicios. </w:t>
      </w:r>
    </w:p>
    <w:p w14:paraId="3306B4AA"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Reglamento de la Universidad:</w:t>
      </w:r>
      <w:r w:rsidRPr="0075482C">
        <w:rPr>
          <w:rFonts w:ascii="Calibri" w:hAnsi="Calibri" w:cs="Calibri"/>
          <w:lang w:val="es-MX"/>
        </w:rPr>
        <w:t xml:space="preserve"> Reglamento de Control Patrimonial de la Universidad Autónoma de Aguascalientes. </w:t>
      </w:r>
    </w:p>
    <w:p w14:paraId="234D9E7F"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Responsable de la recepción:</w:t>
      </w:r>
      <w:r w:rsidRPr="0075482C">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RFC:</w:t>
      </w:r>
      <w:r w:rsidRPr="0075482C">
        <w:rPr>
          <w:rFonts w:ascii="Calibri" w:hAnsi="Calibri" w:cs="Calibri"/>
          <w:lang w:val="es-MX"/>
        </w:rPr>
        <w:t xml:space="preserve"> Registro Federal de Contribuyentes. </w:t>
      </w:r>
    </w:p>
    <w:p w14:paraId="186817A2"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75482C">
        <w:rPr>
          <w:rFonts w:ascii="Calibri" w:hAnsi="Calibri" w:cs="Calibri"/>
          <w:b/>
          <w:lang w:val="es-MX"/>
        </w:rPr>
        <w:t xml:space="preserve">SAT: </w:t>
      </w:r>
      <w:r w:rsidRPr="0075482C">
        <w:rPr>
          <w:rFonts w:ascii="Calibri" w:hAnsi="Calibri" w:cs="Calibri"/>
          <w:lang w:val="es-MX"/>
        </w:rPr>
        <w:t>Servicio de Administración Tributaria.</w:t>
      </w:r>
    </w:p>
    <w:p w14:paraId="6C5F65CF"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Universidad/UAA:</w:t>
      </w:r>
      <w:r w:rsidRPr="0075482C">
        <w:rPr>
          <w:rFonts w:ascii="Calibri" w:hAnsi="Calibri" w:cs="Calibri"/>
          <w:lang w:val="es-MX"/>
        </w:rPr>
        <w:t xml:space="preserve"> Universidad Autónoma de Aguascalientes.</w:t>
      </w:r>
    </w:p>
    <w:p w14:paraId="22D1ACBD" w14:textId="77777777" w:rsidR="00604C90" w:rsidRPr="0075482C"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75482C">
        <w:rPr>
          <w:rFonts w:ascii="Calibri" w:hAnsi="Calibri" w:cs="Calibri"/>
          <w:b/>
          <w:lang w:val="es-MX"/>
        </w:rPr>
        <w:t>UMA:</w:t>
      </w:r>
      <w:r w:rsidRPr="0075482C">
        <w:rPr>
          <w:rFonts w:ascii="Calibri" w:hAnsi="Calibri" w:cs="Calibri"/>
          <w:lang w:val="es-MX"/>
        </w:rPr>
        <w:t xml:space="preserve"> Unidad de Medida y Actualización.</w:t>
      </w:r>
    </w:p>
    <w:p w14:paraId="0AA71BB8" w14:textId="77777777" w:rsidR="00D000F9" w:rsidRPr="0075482C"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lang w:val="es-MX"/>
        </w:rPr>
      </w:pPr>
      <w:r w:rsidRPr="0075482C">
        <w:rPr>
          <w:rFonts w:asciiTheme="minorHAnsi" w:hAnsiTheme="minorHAnsi" w:cstheme="minorHAnsi"/>
          <w:b/>
          <w:lang w:val="es-MX"/>
        </w:rPr>
        <w:t>Reglamento de la Universidad:</w:t>
      </w:r>
      <w:r w:rsidRPr="0075482C">
        <w:rPr>
          <w:rFonts w:asciiTheme="minorHAnsi" w:hAnsiTheme="minorHAnsi" w:cstheme="minorHAnsi"/>
          <w:lang w:val="es-MX"/>
        </w:rPr>
        <w:t xml:space="preserve"> Reglamento de Control Patrimonial de la Universidad Autónoma de Aguascalientes. </w:t>
      </w:r>
    </w:p>
    <w:p w14:paraId="55896DB7" w14:textId="77777777" w:rsidR="00D000F9" w:rsidRPr="0075482C"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lang w:val="es-MX"/>
        </w:rPr>
      </w:pPr>
      <w:r w:rsidRPr="0075482C">
        <w:rPr>
          <w:rFonts w:asciiTheme="minorHAnsi" w:hAnsiTheme="minorHAnsi" w:cstheme="minorHAnsi"/>
          <w:b/>
          <w:lang w:val="es-MX"/>
        </w:rPr>
        <w:t>Universidad/Convocante:</w:t>
      </w:r>
      <w:r w:rsidRPr="0075482C">
        <w:rPr>
          <w:rFonts w:asciiTheme="minorHAnsi" w:hAnsiTheme="minorHAnsi" w:cstheme="minorHAnsi"/>
          <w:lang w:val="es-MX"/>
        </w:rPr>
        <w:t xml:space="preserve"> Universidad Autónoma de Aguascalientes.</w:t>
      </w:r>
    </w:p>
    <w:p w14:paraId="1442FBCC" w14:textId="77777777" w:rsidR="00D000F9" w:rsidRPr="0075482C"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8C26D51" w14:textId="77777777" w:rsidR="00D000F9" w:rsidRPr="0075482C" w:rsidRDefault="00D000F9" w:rsidP="00D000F9">
      <w:pPr>
        <w:autoSpaceDE w:val="0"/>
        <w:autoSpaceDN w:val="0"/>
        <w:adjustRightInd w:val="0"/>
        <w:jc w:val="both"/>
        <w:rPr>
          <w:rFonts w:asciiTheme="minorHAnsi" w:hAnsiTheme="minorHAnsi" w:cstheme="minorHAnsi"/>
          <w:bCs/>
          <w:color w:val="000000"/>
          <w:sz w:val="18"/>
          <w:szCs w:val="18"/>
          <w:lang w:val="es-MX"/>
        </w:rPr>
      </w:pPr>
    </w:p>
    <w:p w14:paraId="5120890D" w14:textId="001617AA" w:rsidR="00A57380" w:rsidRPr="0075482C" w:rsidRDefault="00A57380" w:rsidP="00D000F9">
      <w:pPr>
        <w:autoSpaceDE w:val="0"/>
        <w:autoSpaceDN w:val="0"/>
        <w:adjustRightInd w:val="0"/>
        <w:jc w:val="both"/>
        <w:rPr>
          <w:rFonts w:asciiTheme="minorHAnsi" w:hAnsiTheme="minorHAnsi" w:cstheme="minorHAnsi"/>
          <w:bCs/>
          <w:color w:val="000000"/>
          <w:sz w:val="18"/>
          <w:szCs w:val="18"/>
          <w:lang w:val="es-MX"/>
        </w:rPr>
      </w:pPr>
    </w:p>
    <w:p w14:paraId="6A967846" w14:textId="2C58DEDA"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686A21AB" w14:textId="2A0ABF0C"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79500633" w14:textId="7C817299"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0D164308" w14:textId="3EF985F2"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05945BE0" w14:textId="4A216EB1"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7FA05443" w14:textId="682F8EA8"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0380A557" w14:textId="42365993"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3A1737E4" w14:textId="6C0DB895"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656F188C" w14:textId="078F856B"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27FE07F4" w14:textId="6FBF2C27"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140DD1D3" w14:textId="4335CA2E"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019A189D" w14:textId="784068D2"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5A023D58" w14:textId="29372B12"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447C0ED5" w14:textId="77777777" w:rsidR="004E2200" w:rsidRPr="0075482C" w:rsidRDefault="004E2200" w:rsidP="00D000F9">
      <w:pPr>
        <w:autoSpaceDE w:val="0"/>
        <w:autoSpaceDN w:val="0"/>
        <w:adjustRightInd w:val="0"/>
        <w:jc w:val="both"/>
        <w:rPr>
          <w:rFonts w:asciiTheme="minorHAnsi" w:hAnsiTheme="minorHAnsi" w:cstheme="minorHAnsi"/>
          <w:bCs/>
          <w:color w:val="000000"/>
          <w:sz w:val="18"/>
          <w:szCs w:val="18"/>
          <w:lang w:val="es-MX"/>
        </w:rPr>
      </w:pPr>
    </w:p>
    <w:p w14:paraId="63715768" w14:textId="5D876159"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2DAE7989" w14:textId="653F1797"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4078DE63" w14:textId="7C4DE6C8"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539B7759" w14:textId="6E8990FB"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2E8BD842" w14:textId="04ED52EB"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1F92BD04" w14:textId="69B97B64"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0BBF87CB" w14:textId="07352F56" w:rsidR="00F11A87" w:rsidRPr="0075482C" w:rsidRDefault="00F11A87" w:rsidP="00D000F9">
      <w:pPr>
        <w:autoSpaceDE w:val="0"/>
        <w:autoSpaceDN w:val="0"/>
        <w:adjustRightInd w:val="0"/>
        <w:jc w:val="both"/>
        <w:rPr>
          <w:rFonts w:asciiTheme="minorHAnsi" w:hAnsiTheme="minorHAnsi" w:cstheme="minorHAnsi"/>
          <w:bCs/>
          <w:color w:val="000000"/>
          <w:sz w:val="18"/>
          <w:szCs w:val="18"/>
          <w:lang w:val="es-MX"/>
        </w:rPr>
      </w:pPr>
    </w:p>
    <w:p w14:paraId="3C4E86A9" w14:textId="12CB6113" w:rsidR="00AF5B44" w:rsidRPr="0075482C" w:rsidRDefault="00AF5B44" w:rsidP="002C3F43">
      <w:pPr>
        <w:pStyle w:val="Encabezado"/>
        <w:jc w:val="both"/>
        <w:rPr>
          <w:rFonts w:asciiTheme="minorHAnsi" w:hAnsiTheme="minorHAnsi" w:cstheme="minorHAnsi"/>
          <w:bCs/>
          <w:color w:val="000000"/>
          <w:sz w:val="18"/>
          <w:szCs w:val="18"/>
          <w:lang w:val="es-MX"/>
        </w:rPr>
      </w:pPr>
    </w:p>
    <w:p w14:paraId="1F57C722" w14:textId="1DFA742B" w:rsidR="00F86E9F" w:rsidRPr="0075482C" w:rsidRDefault="00F86E9F" w:rsidP="002C3F43">
      <w:pPr>
        <w:pStyle w:val="Encabezado"/>
        <w:jc w:val="both"/>
        <w:rPr>
          <w:rFonts w:asciiTheme="minorHAnsi" w:hAnsiTheme="minorHAnsi" w:cstheme="minorHAnsi"/>
          <w:bCs/>
          <w:color w:val="000000"/>
          <w:sz w:val="18"/>
          <w:szCs w:val="18"/>
          <w:lang w:val="es-MX"/>
        </w:rPr>
      </w:pPr>
    </w:p>
    <w:p w14:paraId="2C475E87" w14:textId="2907227A" w:rsidR="00F86E9F" w:rsidRPr="0075482C" w:rsidRDefault="00F86E9F" w:rsidP="002C3F43">
      <w:pPr>
        <w:pStyle w:val="Encabezado"/>
        <w:jc w:val="both"/>
        <w:rPr>
          <w:rFonts w:asciiTheme="minorHAnsi" w:hAnsiTheme="minorHAnsi" w:cstheme="minorHAnsi"/>
          <w:bCs/>
          <w:color w:val="000000"/>
          <w:sz w:val="18"/>
          <w:szCs w:val="18"/>
          <w:lang w:val="es-MX"/>
        </w:rPr>
      </w:pPr>
    </w:p>
    <w:p w14:paraId="11C2690E" w14:textId="6A7F6C11" w:rsidR="00F86E9F" w:rsidRPr="0075482C" w:rsidRDefault="00F86E9F" w:rsidP="002C3F43">
      <w:pPr>
        <w:pStyle w:val="Encabezado"/>
        <w:jc w:val="both"/>
        <w:rPr>
          <w:rFonts w:asciiTheme="minorHAnsi" w:hAnsiTheme="minorHAnsi" w:cstheme="minorHAnsi"/>
          <w:bCs/>
          <w:color w:val="000000"/>
          <w:sz w:val="18"/>
          <w:szCs w:val="18"/>
          <w:lang w:val="es-MX"/>
        </w:rPr>
      </w:pPr>
    </w:p>
    <w:p w14:paraId="3561BC64" w14:textId="3DAD3C88" w:rsidR="00F86E9F" w:rsidRPr="0075482C" w:rsidRDefault="00F86E9F" w:rsidP="002C3F43">
      <w:pPr>
        <w:pStyle w:val="Encabezado"/>
        <w:jc w:val="both"/>
        <w:rPr>
          <w:rFonts w:asciiTheme="minorHAnsi" w:hAnsiTheme="minorHAnsi" w:cstheme="minorHAnsi"/>
          <w:bCs/>
          <w:color w:val="000000"/>
          <w:sz w:val="18"/>
          <w:szCs w:val="18"/>
          <w:lang w:val="es-MX"/>
        </w:rPr>
      </w:pPr>
    </w:p>
    <w:p w14:paraId="39F7F3FD" w14:textId="46BD418D" w:rsidR="00A33AF0" w:rsidRPr="0075482C" w:rsidRDefault="00A33AF0" w:rsidP="002C3F43">
      <w:pPr>
        <w:pStyle w:val="Encabezado"/>
        <w:jc w:val="both"/>
        <w:rPr>
          <w:rFonts w:asciiTheme="minorHAnsi" w:hAnsiTheme="minorHAnsi" w:cstheme="minorHAnsi"/>
          <w:bCs/>
          <w:color w:val="000000"/>
          <w:sz w:val="18"/>
          <w:szCs w:val="18"/>
          <w:lang w:val="es-MX"/>
        </w:rPr>
      </w:pPr>
    </w:p>
    <w:p w14:paraId="6588A1CD" w14:textId="66751252" w:rsidR="00A33AF0" w:rsidRPr="0075482C" w:rsidRDefault="00A33AF0" w:rsidP="002C3F43">
      <w:pPr>
        <w:pStyle w:val="Encabezado"/>
        <w:jc w:val="both"/>
        <w:rPr>
          <w:rFonts w:asciiTheme="minorHAnsi" w:hAnsiTheme="minorHAnsi" w:cstheme="minorHAnsi"/>
          <w:bCs/>
          <w:color w:val="000000"/>
          <w:sz w:val="18"/>
          <w:szCs w:val="18"/>
          <w:lang w:val="es-MX"/>
        </w:rPr>
      </w:pPr>
    </w:p>
    <w:p w14:paraId="344CCC20" w14:textId="540674FF" w:rsidR="00A33AF0" w:rsidRPr="0075482C" w:rsidRDefault="00A33AF0" w:rsidP="002C3F43">
      <w:pPr>
        <w:pStyle w:val="Encabezado"/>
        <w:jc w:val="both"/>
        <w:rPr>
          <w:rFonts w:asciiTheme="minorHAnsi" w:hAnsiTheme="minorHAnsi" w:cstheme="minorHAnsi"/>
          <w:bCs/>
          <w:color w:val="000000"/>
          <w:sz w:val="18"/>
          <w:szCs w:val="18"/>
          <w:lang w:val="es-MX"/>
        </w:rPr>
      </w:pPr>
    </w:p>
    <w:p w14:paraId="16C34A23" w14:textId="77777777" w:rsidR="00F15322" w:rsidRPr="0075482C" w:rsidRDefault="00F15322" w:rsidP="002C3F43">
      <w:pPr>
        <w:pStyle w:val="Encabezado"/>
        <w:jc w:val="both"/>
        <w:rPr>
          <w:rFonts w:asciiTheme="minorHAnsi" w:hAnsiTheme="minorHAnsi" w:cstheme="minorHAnsi"/>
          <w:bCs/>
          <w:color w:val="000000"/>
          <w:sz w:val="18"/>
          <w:szCs w:val="18"/>
          <w:lang w:val="es-MX"/>
        </w:rPr>
      </w:pPr>
    </w:p>
    <w:p w14:paraId="3922BE12" w14:textId="26D437B4" w:rsidR="00F15322" w:rsidRPr="0075482C" w:rsidRDefault="00F15322" w:rsidP="002C3F43">
      <w:pPr>
        <w:pStyle w:val="Encabezado"/>
        <w:jc w:val="both"/>
        <w:rPr>
          <w:rFonts w:asciiTheme="minorHAnsi" w:hAnsiTheme="minorHAnsi" w:cstheme="minorHAnsi"/>
          <w:bCs/>
          <w:color w:val="000000"/>
          <w:sz w:val="18"/>
          <w:szCs w:val="18"/>
          <w:lang w:val="es-MX"/>
        </w:rPr>
      </w:pPr>
    </w:p>
    <w:p w14:paraId="3669CA2F" w14:textId="19486102" w:rsidR="001676F4" w:rsidRPr="0075482C" w:rsidRDefault="001676F4" w:rsidP="002C3F43">
      <w:pPr>
        <w:pStyle w:val="Encabezado"/>
        <w:jc w:val="both"/>
        <w:rPr>
          <w:rFonts w:asciiTheme="minorHAnsi" w:hAnsiTheme="minorHAnsi" w:cstheme="minorHAnsi"/>
          <w:bCs/>
          <w:color w:val="000000"/>
          <w:sz w:val="18"/>
          <w:szCs w:val="18"/>
          <w:lang w:val="es-MX"/>
        </w:rPr>
      </w:pPr>
    </w:p>
    <w:p w14:paraId="08BE4CA4" w14:textId="43FA074E" w:rsidR="001676F4" w:rsidRPr="0075482C" w:rsidRDefault="001676F4" w:rsidP="002C3F43">
      <w:pPr>
        <w:pStyle w:val="Encabezado"/>
        <w:jc w:val="both"/>
        <w:rPr>
          <w:rFonts w:asciiTheme="minorHAnsi" w:hAnsiTheme="minorHAnsi" w:cstheme="minorHAnsi"/>
          <w:bCs/>
          <w:color w:val="000000"/>
          <w:sz w:val="18"/>
          <w:szCs w:val="18"/>
          <w:lang w:val="es-MX"/>
        </w:rPr>
      </w:pPr>
    </w:p>
    <w:p w14:paraId="69F723B5" w14:textId="171842AD" w:rsidR="001676F4" w:rsidRPr="0075482C" w:rsidRDefault="001676F4" w:rsidP="002C3F43">
      <w:pPr>
        <w:pStyle w:val="Encabezado"/>
        <w:jc w:val="both"/>
        <w:rPr>
          <w:rFonts w:asciiTheme="minorHAnsi" w:hAnsiTheme="minorHAnsi" w:cstheme="minorHAnsi"/>
          <w:bCs/>
          <w:color w:val="000000"/>
          <w:sz w:val="18"/>
          <w:szCs w:val="18"/>
          <w:lang w:val="es-MX"/>
        </w:rPr>
      </w:pPr>
    </w:p>
    <w:p w14:paraId="18C2AC89" w14:textId="77777777" w:rsidR="001676F4" w:rsidRPr="0075482C" w:rsidRDefault="001676F4" w:rsidP="002C3F43">
      <w:pPr>
        <w:pStyle w:val="Encabezado"/>
        <w:jc w:val="both"/>
        <w:rPr>
          <w:rFonts w:asciiTheme="minorHAnsi" w:hAnsiTheme="minorHAnsi" w:cstheme="minorHAnsi"/>
          <w:bCs/>
          <w:color w:val="000000"/>
          <w:sz w:val="18"/>
          <w:szCs w:val="18"/>
          <w:lang w:val="es-MX"/>
        </w:rPr>
      </w:pPr>
    </w:p>
    <w:p w14:paraId="6083818F" w14:textId="02CAD3FF" w:rsidR="00A33AF0" w:rsidRPr="0075482C" w:rsidRDefault="00A33AF0" w:rsidP="002C3F43">
      <w:pPr>
        <w:pStyle w:val="Encabezado"/>
        <w:jc w:val="both"/>
        <w:rPr>
          <w:rFonts w:asciiTheme="minorHAnsi" w:hAnsiTheme="minorHAnsi" w:cstheme="minorHAnsi"/>
          <w:bCs/>
          <w:color w:val="000000"/>
          <w:sz w:val="18"/>
          <w:szCs w:val="18"/>
          <w:lang w:val="es-MX"/>
        </w:rPr>
      </w:pPr>
    </w:p>
    <w:p w14:paraId="4502E62F" w14:textId="21DDC310" w:rsidR="00F33E9C" w:rsidRPr="0075482C" w:rsidRDefault="00097C1D" w:rsidP="002C3F43">
      <w:pPr>
        <w:pStyle w:val="Encabezado"/>
        <w:jc w:val="both"/>
        <w:rPr>
          <w:rFonts w:asciiTheme="minorHAnsi" w:hAnsiTheme="minorHAnsi" w:cstheme="minorHAnsi"/>
          <w:b/>
          <w:bCs/>
          <w:noProof/>
          <w:color w:val="000000"/>
          <w:sz w:val="18"/>
          <w:szCs w:val="18"/>
          <w:lang w:val="es-MX"/>
        </w:rPr>
      </w:pPr>
      <w:r w:rsidRPr="0075482C">
        <w:rPr>
          <w:rFonts w:asciiTheme="minorHAnsi" w:hAnsiTheme="minorHAnsi" w:cstheme="minorHAnsi"/>
          <w:b/>
          <w:bCs/>
          <w:noProof/>
          <w:color w:val="000000"/>
          <w:sz w:val="18"/>
          <w:szCs w:val="18"/>
          <w:lang w:val="es-MX"/>
        </w:rPr>
        <w:lastRenderedPageBreak/>
        <w:t>Licitación Pública Nacional Nº E/901045968-</w:t>
      </w:r>
      <w:r w:rsidR="00F11A87" w:rsidRPr="0075482C">
        <w:rPr>
          <w:rFonts w:asciiTheme="minorHAnsi" w:hAnsiTheme="minorHAnsi" w:cstheme="minorHAnsi"/>
          <w:b/>
          <w:bCs/>
          <w:noProof/>
          <w:color w:val="000000"/>
          <w:sz w:val="18"/>
          <w:szCs w:val="18"/>
          <w:lang w:val="es-MX"/>
        </w:rPr>
        <w:t>0</w:t>
      </w:r>
      <w:r w:rsidR="008B25D3" w:rsidRPr="0075482C">
        <w:rPr>
          <w:rFonts w:asciiTheme="minorHAnsi" w:hAnsiTheme="minorHAnsi" w:cstheme="minorHAnsi"/>
          <w:b/>
          <w:bCs/>
          <w:noProof/>
          <w:color w:val="000000"/>
          <w:sz w:val="18"/>
          <w:szCs w:val="18"/>
          <w:lang w:val="es-MX"/>
        </w:rPr>
        <w:t>4</w:t>
      </w:r>
      <w:r w:rsidR="00134BFE" w:rsidRPr="0075482C">
        <w:rPr>
          <w:rFonts w:asciiTheme="minorHAnsi" w:hAnsiTheme="minorHAnsi" w:cstheme="minorHAnsi"/>
          <w:b/>
          <w:bCs/>
          <w:noProof/>
          <w:color w:val="000000"/>
          <w:sz w:val="18"/>
          <w:szCs w:val="18"/>
          <w:lang w:val="es-MX"/>
        </w:rPr>
        <w:t>7</w:t>
      </w:r>
      <w:r w:rsidRPr="0075482C">
        <w:rPr>
          <w:rFonts w:asciiTheme="minorHAnsi" w:hAnsiTheme="minorHAnsi" w:cstheme="minorHAnsi"/>
          <w:b/>
          <w:bCs/>
          <w:noProof/>
          <w:color w:val="000000"/>
          <w:sz w:val="18"/>
          <w:szCs w:val="18"/>
          <w:lang w:val="es-MX"/>
        </w:rPr>
        <w:t>-2023 para la</w:t>
      </w:r>
      <w:r w:rsidR="004D2F94" w:rsidRPr="0075482C">
        <w:rPr>
          <w:rFonts w:asciiTheme="minorHAnsi" w:hAnsiTheme="minorHAnsi" w:cstheme="minorHAnsi"/>
          <w:b/>
          <w:bCs/>
          <w:noProof/>
          <w:color w:val="000000"/>
          <w:sz w:val="18"/>
          <w:szCs w:val="18"/>
          <w:lang w:val="es-MX"/>
        </w:rPr>
        <w:t xml:space="preserve"> </w:t>
      </w:r>
      <w:r w:rsidR="001676F4" w:rsidRPr="0075482C">
        <w:rPr>
          <w:rFonts w:asciiTheme="minorHAnsi" w:hAnsiTheme="minorHAnsi" w:cstheme="minorHAnsi"/>
          <w:b/>
          <w:bCs/>
          <w:noProof/>
          <w:color w:val="000000"/>
          <w:sz w:val="18"/>
          <w:szCs w:val="18"/>
          <w:lang w:val="es-MX"/>
        </w:rPr>
        <w:t>Adquisición de Mobiliario y Equipo para los Centros Académicos de la Universidad Autónoma de Aguascalientes</w:t>
      </w:r>
      <w:r w:rsidR="004D2F94" w:rsidRPr="0075482C">
        <w:rPr>
          <w:rFonts w:asciiTheme="minorHAnsi" w:hAnsiTheme="minorHAnsi" w:cstheme="minorHAnsi"/>
          <w:b/>
          <w:bCs/>
          <w:noProof/>
          <w:color w:val="000000"/>
          <w:sz w:val="18"/>
          <w:szCs w:val="18"/>
          <w:lang w:val="es-MX"/>
        </w:rPr>
        <w:t>.</w:t>
      </w:r>
    </w:p>
    <w:p w14:paraId="2AF1FAB3" w14:textId="77777777" w:rsidR="004D2F94" w:rsidRPr="0075482C" w:rsidRDefault="004D2F94" w:rsidP="002C3F43">
      <w:pPr>
        <w:pStyle w:val="Encabezado"/>
        <w:jc w:val="both"/>
        <w:rPr>
          <w:rFonts w:asciiTheme="minorHAnsi" w:hAnsiTheme="minorHAnsi" w:cstheme="minorHAnsi"/>
          <w:b/>
          <w:sz w:val="18"/>
          <w:szCs w:val="18"/>
          <w:lang w:val="es-MX"/>
        </w:rPr>
      </w:pPr>
    </w:p>
    <w:p w14:paraId="0F4B5F42" w14:textId="77777777" w:rsidR="00D000F9" w:rsidRPr="0075482C" w:rsidRDefault="00D000F9" w:rsidP="00D000F9">
      <w:pPr>
        <w:pStyle w:val="Textoindependiente"/>
        <w:ind w:right="567"/>
        <w:rPr>
          <w:rFonts w:asciiTheme="minorHAnsi" w:hAnsiTheme="minorHAnsi" w:cstheme="minorHAnsi"/>
          <w:sz w:val="18"/>
          <w:szCs w:val="18"/>
          <w:lang w:val="es-MX"/>
        </w:rPr>
      </w:pPr>
      <w:r w:rsidRPr="0075482C">
        <w:rPr>
          <w:rFonts w:asciiTheme="minorHAnsi" w:hAnsiTheme="minorHAnsi" w:cstheme="minorHAnsi"/>
          <w:sz w:val="18"/>
          <w:szCs w:val="18"/>
          <w:lang w:val="es-MX"/>
        </w:rPr>
        <w:t>I. ASPECTOS GENERALES</w:t>
      </w:r>
      <w:r w:rsidR="00C46977" w:rsidRPr="0075482C">
        <w:rPr>
          <w:rFonts w:asciiTheme="minorHAnsi" w:hAnsiTheme="minorHAnsi" w:cstheme="minorHAnsi"/>
          <w:sz w:val="18"/>
          <w:szCs w:val="18"/>
          <w:lang w:val="es-MX"/>
        </w:rPr>
        <w:t xml:space="preserve"> </w:t>
      </w:r>
    </w:p>
    <w:p w14:paraId="59922877" w14:textId="64CF0A7D" w:rsidR="00C46977" w:rsidRPr="0075482C" w:rsidRDefault="00092A96" w:rsidP="00092A96">
      <w:pPr>
        <w:pStyle w:val="Textoindependiente"/>
        <w:tabs>
          <w:tab w:val="left" w:pos="6285"/>
        </w:tabs>
        <w:ind w:right="567"/>
        <w:rPr>
          <w:rFonts w:asciiTheme="minorHAnsi" w:hAnsiTheme="minorHAnsi" w:cstheme="minorHAnsi"/>
          <w:sz w:val="18"/>
          <w:szCs w:val="18"/>
          <w:lang w:val="es-MX"/>
        </w:rPr>
      </w:pPr>
      <w:r w:rsidRPr="0075482C">
        <w:rPr>
          <w:rFonts w:asciiTheme="minorHAnsi" w:hAnsiTheme="minorHAnsi" w:cstheme="minorHAnsi"/>
          <w:sz w:val="18"/>
          <w:szCs w:val="18"/>
          <w:lang w:val="es-MX"/>
        </w:rPr>
        <w:tab/>
      </w:r>
    </w:p>
    <w:p w14:paraId="208AF386" w14:textId="780FE32B" w:rsidR="00C51E2A" w:rsidRPr="0075482C" w:rsidRDefault="00C349A9" w:rsidP="009C64FC">
      <w:pPr>
        <w:pStyle w:val="Textoindependiente"/>
        <w:ind w:left="567" w:right="567"/>
        <w:jc w:val="both"/>
        <w:rPr>
          <w:rFonts w:asciiTheme="minorHAnsi" w:hAnsiTheme="minorHAnsi" w:cstheme="minorHAnsi"/>
          <w:sz w:val="18"/>
          <w:szCs w:val="18"/>
          <w:lang w:val="es-MX"/>
        </w:rPr>
      </w:pPr>
      <w:r w:rsidRPr="0075482C">
        <w:rPr>
          <w:rFonts w:asciiTheme="minorHAnsi" w:hAnsiTheme="minorHAnsi" w:cstheme="minorHAnsi"/>
          <w:b w:val="0"/>
          <w:sz w:val="18"/>
          <w:szCs w:val="18"/>
          <w:lang w:val="es-MX"/>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Autónoma de Aguascalientes a través del titular de la Dirección General de Finanzas y su Comité de Adquisiciones, llevará a cabo el proceso de </w:t>
      </w:r>
      <w:r w:rsidRPr="0075482C">
        <w:rPr>
          <w:rFonts w:asciiTheme="minorHAnsi" w:hAnsiTheme="minorHAnsi" w:cstheme="minorHAnsi"/>
          <w:sz w:val="18"/>
          <w:szCs w:val="18"/>
          <w:lang w:val="es-MX"/>
        </w:rPr>
        <w:t>Licitación Pública Nacional N°</w:t>
      </w:r>
      <w:r w:rsidRPr="0075482C">
        <w:rPr>
          <w:rFonts w:asciiTheme="minorHAnsi" w:hAnsiTheme="minorHAnsi" w:cstheme="minorHAnsi"/>
          <w:b w:val="0"/>
          <w:sz w:val="18"/>
          <w:szCs w:val="18"/>
          <w:lang w:val="es-MX"/>
        </w:rPr>
        <w:t xml:space="preserve"> </w:t>
      </w:r>
      <w:r w:rsidRPr="0075482C">
        <w:rPr>
          <w:rFonts w:asciiTheme="minorHAnsi" w:hAnsiTheme="minorHAnsi" w:cstheme="minorHAnsi"/>
          <w:sz w:val="18"/>
          <w:szCs w:val="18"/>
          <w:lang w:val="es-MX"/>
        </w:rPr>
        <w:t>E/</w:t>
      </w:r>
      <w:r w:rsidRPr="0075482C">
        <w:rPr>
          <w:rFonts w:asciiTheme="minorHAnsi" w:hAnsiTheme="minorHAnsi" w:cstheme="minorHAnsi"/>
          <w:bCs/>
          <w:sz w:val="18"/>
          <w:szCs w:val="18"/>
          <w:lang w:val="es-MX"/>
        </w:rPr>
        <w:t>901045968-0</w:t>
      </w:r>
      <w:r w:rsidR="0033445E" w:rsidRPr="0075482C">
        <w:rPr>
          <w:rFonts w:asciiTheme="minorHAnsi" w:hAnsiTheme="minorHAnsi" w:cstheme="minorHAnsi"/>
          <w:bCs/>
          <w:sz w:val="18"/>
          <w:szCs w:val="18"/>
          <w:lang w:val="es-MX"/>
        </w:rPr>
        <w:t>4</w:t>
      </w:r>
      <w:r w:rsidR="00134BFE" w:rsidRPr="0075482C">
        <w:rPr>
          <w:rFonts w:asciiTheme="minorHAnsi" w:hAnsiTheme="minorHAnsi" w:cstheme="minorHAnsi"/>
          <w:bCs/>
          <w:sz w:val="18"/>
          <w:szCs w:val="18"/>
          <w:lang w:val="es-MX"/>
        </w:rPr>
        <w:t>7</w:t>
      </w:r>
      <w:r w:rsidRPr="0075482C">
        <w:rPr>
          <w:rFonts w:asciiTheme="minorHAnsi" w:hAnsiTheme="minorHAnsi" w:cstheme="minorHAnsi"/>
          <w:bCs/>
          <w:sz w:val="18"/>
          <w:szCs w:val="18"/>
          <w:lang w:val="es-MX"/>
        </w:rPr>
        <w:t>-2023</w:t>
      </w:r>
      <w:r w:rsidRPr="0075482C">
        <w:rPr>
          <w:rFonts w:asciiTheme="minorHAnsi" w:hAnsiTheme="minorHAnsi" w:cstheme="minorHAnsi"/>
          <w:sz w:val="18"/>
          <w:szCs w:val="18"/>
          <w:lang w:val="es-MX"/>
        </w:rPr>
        <w:t xml:space="preserve">, </w:t>
      </w:r>
      <w:r w:rsidRPr="0075482C">
        <w:rPr>
          <w:rFonts w:asciiTheme="minorHAnsi" w:hAnsiTheme="minorHAnsi" w:cstheme="minorHAnsi"/>
          <w:b w:val="0"/>
          <w:sz w:val="18"/>
          <w:szCs w:val="18"/>
          <w:lang w:val="es-MX"/>
        </w:rPr>
        <w:t>para la contratación señalada al rubro para la Universidad Autónoma de Aguascalientes.</w:t>
      </w:r>
      <w:r w:rsidR="00C51E2A" w:rsidRPr="0075482C">
        <w:rPr>
          <w:rFonts w:asciiTheme="minorHAnsi" w:hAnsiTheme="minorHAnsi" w:cstheme="minorHAnsi"/>
          <w:sz w:val="18"/>
          <w:szCs w:val="18"/>
          <w:lang w:val="es-MX"/>
        </w:rPr>
        <w:t xml:space="preserve">  </w:t>
      </w:r>
    </w:p>
    <w:p w14:paraId="6C80A8F0" w14:textId="77777777" w:rsidR="009C64FC" w:rsidRPr="0075482C" w:rsidRDefault="009C64FC" w:rsidP="009C64FC">
      <w:pPr>
        <w:pStyle w:val="Textoindependiente"/>
        <w:ind w:right="567"/>
        <w:jc w:val="both"/>
        <w:rPr>
          <w:rFonts w:asciiTheme="minorHAnsi" w:hAnsiTheme="minorHAnsi" w:cstheme="minorHAnsi"/>
          <w:b w:val="0"/>
          <w:sz w:val="18"/>
          <w:szCs w:val="18"/>
          <w:lang w:val="es-MX"/>
        </w:rPr>
      </w:pPr>
    </w:p>
    <w:p w14:paraId="1EDDEB76" w14:textId="77777777" w:rsidR="009C64FC" w:rsidRPr="0075482C" w:rsidRDefault="009C64FC" w:rsidP="009C64FC">
      <w:pPr>
        <w:pStyle w:val="Textoindependiente"/>
        <w:ind w:left="567" w:right="567"/>
        <w:jc w:val="both"/>
        <w:rPr>
          <w:rFonts w:asciiTheme="minorHAnsi" w:hAnsiTheme="minorHAnsi" w:cstheme="minorHAnsi"/>
          <w:b w:val="0"/>
          <w:color w:val="000000"/>
          <w:sz w:val="18"/>
          <w:szCs w:val="18"/>
          <w:lang w:val="es-MX"/>
        </w:rPr>
      </w:pPr>
      <w:r w:rsidRPr="0075482C">
        <w:rPr>
          <w:rFonts w:asciiTheme="minorHAnsi" w:hAnsiTheme="minorHAnsi" w:cstheme="minorHAnsi"/>
          <w:b w:val="0"/>
          <w:sz w:val="18"/>
          <w:szCs w:val="18"/>
          <w:lang w:val="es-MX"/>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75482C">
        <w:rPr>
          <w:rFonts w:asciiTheme="minorHAnsi" w:hAnsiTheme="minorHAnsi" w:cstheme="minorHAnsi"/>
          <w:b w:val="0"/>
          <w:color w:val="000000"/>
          <w:sz w:val="18"/>
          <w:szCs w:val="18"/>
          <w:lang w:val="es-MX"/>
        </w:rPr>
        <w:t>(449) 910 7484 Ext. 32213, 32216 y 32219</w:t>
      </w:r>
      <w:r w:rsidRPr="0075482C">
        <w:rPr>
          <w:rFonts w:asciiTheme="minorHAnsi" w:hAnsiTheme="minorHAnsi" w:cstheme="minorHAnsi"/>
          <w:b w:val="0"/>
          <w:sz w:val="18"/>
          <w:szCs w:val="18"/>
          <w:lang w:val="es-MX"/>
        </w:rPr>
        <w:t xml:space="preserve">. </w:t>
      </w:r>
      <w:r w:rsidRPr="0075482C">
        <w:rPr>
          <w:rFonts w:asciiTheme="minorHAnsi" w:hAnsiTheme="minorHAnsi" w:cstheme="minorHAnsi"/>
          <w:b w:val="0"/>
          <w:color w:val="000000"/>
          <w:sz w:val="18"/>
          <w:szCs w:val="18"/>
          <w:lang w:val="es-MX"/>
        </w:rPr>
        <w:t xml:space="preserve">Los actos de la presente licitación serán presididos por el Jefe del Departamento de Compras y Secretario Técnico del Comité de Compras, la M. en A. Beatriz Elizabeth Rivera de Loera. </w:t>
      </w:r>
    </w:p>
    <w:p w14:paraId="429ED37A" w14:textId="77777777" w:rsidR="009C64FC" w:rsidRPr="0075482C" w:rsidRDefault="009C64FC" w:rsidP="009C64FC">
      <w:pPr>
        <w:pStyle w:val="Textoindependiente"/>
        <w:ind w:left="567" w:right="567"/>
        <w:jc w:val="both"/>
        <w:rPr>
          <w:rFonts w:asciiTheme="minorHAnsi" w:hAnsiTheme="minorHAnsi" w:cstheme="minorHAnsi"/>
          <w:b w:val="0"/>
          <w:sz w:val="18"/>
          <w:szCs w:val="18"/>
          <w:lang w:val="es-MX"/>
        </w:rPr>
      </w:pPr>
    </w:p>
    <w:p w14:paraId="3D05B475" w14:textId="6223BF58" w:rsidR="001C0100" w:rsidRPr="0075482C" w:rsidRDefault="009C64FC" w:rsidP="009C64FC">
      <w:pPr>
        <w:autoSpaceDE w:val="0"/>
        <w:autoSpaceDN w:val="0"/>
        <w:adjustRightInd w:val="0"/>
        <w:ind w:left="567" w:right="618"/>
        <w:jc w:val="both"/>
        <w:rPr>
          <w:rFonts w:asciiTheme="minorHAnsi" w:hAnsiTheme="minorHAnsi" w:cstheme="minorHAnsi"/>
          <w:bCs/>
          <w:color w:val="000000"/>
          <w:sz w:val="18"/>
          <w:szCs w:val="18"/>
          <w:lang w:val="es-MX"/>
        </w:rPr>
      </w:pPr>
      <w:r w:rsidRPr="0075482C">
        <w:rPr>
          <w:rFonts w:asciiTheme="minorHAnsi" w:hAnsiTheme="minorHAnsi" w:cstheme="minorHAnsi"/>
          <w:bCs/>
          <w:color w:val="000000"/>
          <w:sz w:val="18"/>
          <w:szCs w:val="18"/>
          <w:lang w:val="es-MX"/>
        </w:rPr>
        <w:t>Los diversos actos de este concurso serán públicos y se efectuarán en el domicilio de Av. Universidad No. 940, C.P. 20100 Ciudad Universitaria, México, conforme al siguiente programa:</w:t>
      </w:r>
    </w:p>
    <w:p w14:paraId="09A476BD" w14:textId="2A7117CE" w:rsidR="00D000F9" w:rsidRPr="0075482C" w:rsidRDefault="00D000F9" w:rsidP="00D000F9">
      <w:pPr>
        <w:autoSpaceDE w:val="0"/>
        <w:autoSpaceDN w:val="0"/>
        <w:adjustRightInd w:val="0"/>
        <w:jc w:val="both"/>
        <w:rPr>
          <w:rFonts w:asciiTheme="minorHAnsi" w:hAnsiTheme="minorHAnsi" w:cstheme="minorHAnsi"/>
          <w:bCs/>
          <w:color w:val="000000"/>
          <w:sz w:val="18"/>
          <w:szCs w:val="18"/>
          <w:lang w:val="es-MX"/>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75482C" w14:paraId="698449CB" w14:textId="77777777" w:rsidTr="00FE4C5F">
        <w:tc>
          <w:tcPr>
            <w:tcW w:w="2161" w:type="dxa"/>
            <w:shd w:val="clear" w:color="auto" w:fill="D9D9D9"/>
          </w:tcPr>
          <w:p w14:paraId="47C16A26" w14:textId="77777777" w:rsidR="00161D83" w:rsidRPr="0075482C" w:rsidRDefault="00161D83" w:rsidP="00FE4C5F">
            <w:pPr>
              <w:jc w:val="center"/>
              <w:rPr>
                <w:rFonts w:asciiTheme="minorHAnsi" w:hAnsiTheme="minorHAnsi" w:cstheme="minorHAnsi"/>
                <w:b/>
                <w:sz w:val="14"/>
                <w:szCs w:val="14"/>
                <w:lang w:val="es-MX"/>
              </w:rPr>
            </w:pPr>
            <w:r w:rsidRPr="0075482C">
              <w:rPr>
                <w:rFonts w:asciiTheme="minorHAnsi" w:hAnsiTheme="minorHAnsi" w:cstheme="minorHAnsi"/>
                <w:b/>
                <w:sz w:val="14"/>
                <w:szCs w:val="14"/>
                <w:lang w:val="es-MX"/>
              </w:rPr>
              <w:t>ACTO</w:t>
            </w:r>
          </w:p>
        </w:tc>
        <w:tc>
          <w:tcPr>
            <w:tcW w:w="2547" w:type="dxa"/>
            <w:shd w:val="clear" w:color="auto" w:fill="D9D9D9"/>
          </w:tcPr>
          <w:p w14:paraId="6211FCA2" w14:textId="77777777" w:rsidR="00161D83" w:rsidRPr="0075482C" w:rsidRDefault="00161D83" w:rsidP="00FE4C5F">
            <w:pPr>
              <w:jc w:val="center"/>
              <w:rPr>
                <w:rFonts w:asciiTheme="minorHAnsi" w:hAnsiTheme="minorHAnsi" w:cstheme="minorHAnsi"/>
                <w:b/>
                <w:sz w:val="14"/>
                <w:szCs w:val="14"/>
                <w:lang w:val="es-MX"/>
              </w:rPr>
            </w:pPr>
            <w:r w:rsidRPr="0075482C">
              <w:rPr>
                <w:rFonts w:asciiTheme="minorHAnsi" w:hAnsiTheme="minorHAnsi" w:cstheme="minorHAnsi"/>
                <w:b/>
                <w:sz w:val="14"/>
                <w:szCs w:val="14"/>
                <w:lang w:val="es-MX"/>
              </w:rPr>
              <w:t>FECHA</w:t>
            </w:r>
          </w:p>
        </w:tc>
        <w:tc>
          <w:tcPr>
            <w:tcW w:w="1775" w:type="dxa"/>
            <w:shd w:val="clear" w:color="auto" w:fill="D9D9D9"/>
          </w:tcPr>
          <w:p w14:paraId="6715C1F8" w14:textId="77777777" w:rsidR="00161D83" w:rsidRPr="0075482C" w:rsidRDefault="00161D83" w:rsidP="00FE4C5F">
            <w:pPr>
              <w:jc w:val="center"/>
              <w:rPr>
                <w:rFonts w:asciiTheme="minorHAnsi" w:hAnsiTheme="minorHAnsi" w:cstheme="minorHAnsi"/>
                <w:b/>
                <w:sz w:val="14"/>
                <w:szCs w:val="14"/>
                <w:lang w:val="es-MX"/>
              </w:rPr>
            </w:pPr>
            <w:r w:rsidRPr="0075482C">
              <w:rPr>
                <w:rFonts w:asciiTheme="minorHAnsi" w:hAnsiTheme="minorHAnsi" w:cstheme="minorHAnsi"/>
                <w:b/>
                <w:sz w:val="14"/>
                <w:szCs w:val="14"/>
                <w:lang w:val="es-MX"/>
              </w:rPr>
              <w:t>HORA</w:t>
            </w:r>
          </w:p>
        </w:tc>
        <w:tc>
          <w:tcPr>
            <w:tcW w:w="2161" w:type="dxa"/>
            <w:shd w:val="clear" w:color="auto" w:fill="D9D9D9"/>
          </w:tcPr>
          <w:p w14:paraId="48BF2F3E" w14:textId="77777777" w:rsidR="00161D83" w:rsidRPr="0075482C" w:rsidRDefault="00161D83" w:rsidP="00FE4C5F">
            <w:pPr>
              <w:jc w:val="center"/>
              <w:rPr>
                <w:rFonts w:asciiTheme="minorHAnsi" w:hAnsiTheme="minorHAnsi" w:cstheme="minorHAnsi"/>
                <w:b/>
                <w:sz w:val="14"/>
                <w:szCs w:val="14"/>
                <w:lang w:val="es-MX"/>
              </w:rPr>
            </w:pPr>
            <w:r w:rsidRPr="0075482C">
              <w:rPr>
                <w:rFonts w:asciiTheme="minorHAnsi" w:hAnsiTheme="minorHAnsi" w:cstheme="minorHAnsi"/>
                <w:b/>
                <w:sz w:val="14"/>
                <w:szCs w:val="14"/>
                <w:lang w:val="es-MX"/>
              </w:rPr>
              <w:t>LUGAR</w:t>
            </w:r>
          </w:p>
        </w:tc>
      </w:tr>
      <w:tr w:rsidR="00161D83" w:rsidRPr="0075482C" w14:paraId="036E9632" w14:textId="77777777" w:rsidTr="00FE4C5F">
        <w:tc>
          <w:tcPr>
            <w:tcW w:w="2161" w:type="dxa"/>
            <w:vAlign w:val="center"/>
          </w:tcPr>
          <w:p w14:paraId="130FDCA5" w14:textId="77777777" w:rsidR="00161D83" w:rsidRPr="0075482C" w:rsidRDefault="00161D83" w:rsidP="00FE4C5F">
            <w:pPr>
              <w:jc w:val="center"/>
              <w:rPr>
                <w:rFonts w:asciiTheme="minorHAnsi" w:hAnsiTheme="minorHAnsi" w:cstheme="minorHAnsi"/>
                <w:sz w:val="14"/>
                <w:szCs w:val="14"/>
                <w:lang w:val="es-MX"/>
              </w:rPr>
            </w:pPr>
          </w:p>
          <w:p w14:paraId="62906EFF"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Publicación Convocatoria</w:t>
            </w:r>
          </w:p>
          <w:p w14:paraId="59FF0A4C" w14:textId="77777777" w:rsidR="00161D83" w:rsidRPr="0075482C" w:rsidRDefault="00161D83" w:rsidP="00FE4C5F">
            <w:pPr>
              <w:jc w:val="center"/>
              <w:rPr>
                <w:rFonts w:asciiTheme="minorHAnsi" w:hAnsiTheme="minorHAnsi" w:cstheme="minorHAnsi"/>
                <w:sz w:val="14"/>
                <w:szCs w:val="14"/>
                <w:lang w:val="es-MX"/>
              </w:rPr>
            </w:pPr>
          </w:p>
        </w:tc>
        <w:tc>
          <w:tcPr>
            <w:tcW w:w="2547" w:type="dxa"/>
            <w:vAlign w:val="center"/>
          </w:tcPr>
          <w:p w14:paraId="283AE166" w14:textId="159EC4FA" w:rsidR="00161D83" w:rsidRPr="0075482C" w:rsidRDefault="00D659A6" w:rsidP="00D659A6">
            <w:pPr>
              <w:jc w:val="center"/>
              <w:rPr>
                <w:rFonts w:asciiTheme="minorHAnsi" w:hAnsiTheme="minorHAnsi" w:cstheme="minorHAnsi"/>
                <w:b/>
                <w:caps/>
                <w:sz w:val="14"/>
                <w:szCs w:val="14"/>
                <w:lang w:val="es-MX"/>
              </w:rPr>
            </w:pPr>
            <w:r w:rsidRPr="0075482C">
              <w:rPr>
                <w:rFonts w:asciiTheme="minorHAnsi" w:hAnsiTheme="minorHAnsi" w:cstheme="minorHAnsi"/>
                <w:b/>
                <w:sz w:val="14"/>
                <w:szCs w:val="14"/>
                <w:lang w:val="es-MX"/>
              </w:rPr>
              <w:t>09</w:t>
            </w:r>
            <w:r w:rsidR="00161D83" w:rsidRPr="0075482C">
              <w:rPr>
                <w:rFonts w:asciiTheme="minorHAnsi" w:hAnsiTheme="minorHAnsi" w:cstheme="minorHAnsi"/>
                <w:b/>
                <w:sz w:val="14"/>
                <w:szCs w:val="14"/>
                <w:lang w:val="es-MX"/>
              </w:rPr>
              <w:t xml:space="preserve"> de </w:t>
            </w:r>
            <w:r w:rsidRPr="0075482C">
              <w:rPr>
                <w:rFonts w:asciiTheme="minorHAnsi" w:hAnsiTheme="minorHAnsi" w:cstheme="minorHAnsi"/>
                <w:b/>
                <w:sz w:val="14"/>
                <w:szCs w:val="14"/>
                <w:lang w:val="es-MX"/>
              </w:rPr>
              <w:t>noviembre</w:t>
            </w:r>
            <w:r w:rsidR="00161D83" w:rsidRPr="0075482C">
              <w:rPr>
                <w:rFonts w:asciiTheme="minorHAnsi" w:hAnsiTheme="minorHAnsi" w:cstheme="minorHAnsi"/>
                <w:b/>
                <w:sz w:val="14"/>
                <w:szCs w:val="14"/>
                <w:lang w:val="es-MX"/>
              </w:rPr>
              <w:t xml:space="preserve"> de 2023</w:t>
            </w:r>
          </w:p>
        </w:tc>
        <w:tc>
          <w:tcPr>
            <w:tcW w:w="1775" w:type="dxa"/>
            <w:vAlign w:val="center"/>
          </w:tcPr>
          <w:p w14:paraId="75E5CD15" w14:textId="77777777" w:rsidR="00161D83" w:rsidRPr="0075482C" w:rsidRDefault="00161D83" w:rsidP="00FE4C5F">
            <w:pPr>
              <w:jc w:val="center"/>
              <w:rPr>
                <w:rFonts w:asciiTheme="minorHAnsi" w:hAnsiTheme="minorHAnsi" w:cstheme="minorHAnsi"/>
                <w:caps/>
                <w:sz w:val="14"/>
                <w:szCs w:val="14"/>
                <w:lang w:val="es-MX"/>
              </w:rPr>
            </w:pPr>
            <w:r w:rsidRPr="0075482C">
              <w:rPr>
                <w:rFonts w:asciiTheme="minorHAnsi" w:hAnsiTheme="minorHAnsi" w:cstheme="minorHAnsi"/>
                <w:caps/>
                <w:sz w:val="14"/>
                <w:szCs w:val="14"/>
                <w:lang w:val="es-MX"/>
              </w:rPr>
              <w:t>-</w:t>
            </w:r>
          </w:p>
        </w:tc>
        <w:tc>
          <w:tcPr>
            <w:tcW w:w="2161" w:type="dxa"/>
            <w:vAlign w:val="center"/>
          </w:tcPr>
          <w:p w14:paraId="0BF9A654"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Diario Local y Pág. de Transparencia UAA</w:t>
            </w:r>
          </w:p>
        </w:tc>
      </w:tr>
      <w:tr w:rsidR="00161D83" w:rsidRPr="0075482C" w14:paraId="456AED66" w14:textId="77777777" w:rsidTr="00FE4C5F">
        <w:trPr>
          <w:trHeight w:val="301"/>
        </w:trPr>
        <w:tc>
          <w:tcPr>
            <w:tcW w:w="2161" w:type="dxa"/>
            <w:vAlign w:val="center"/>
          </w:tcPr>
          <w:p w14:paraId="4484C00D"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Adquisición de Bases</w:t>
            </w:r>
          </w:p>
        </w:tc>
        <w:tc>
          <w:tcPr>
            <w:tcW w:w="2547" w:type="dxa"/>
            <w:vAlign w:val="center"/>
          </w:tcPr>
          <w:p w14:paraId="33C87BEE" w14:textId="17245065" w:rsidR="00161D83" w:rsidRPr="0075482C" w:rsidRDefault="00D659A6" w:rsidP="00D659A6">
            <w:pPr>
              <w:jc w:val="center"/>
              <w:rPr>
                <w:rFonts w:asciiTheme="minorHAnsi" w:hAnsiTheme="minorHAnsi" w:cstheme="minorHAnsi"/>
                <w:b/>
                <w:caps/>
                <w:sz w:val="14"/>
                <w:szCs w:val="14"/>
                <w:lang w:val="es-MX"/>
              </w:rPr>
            </w:pPr>
            <w:r w:rsidRPr="0075482C">
              <w:rPr>
                <w:rFonts w:asciiTheme="minorHAnsi" w:hAnsiTheme="minorHAnsi" w:cstheme="minorHAnsi"/>
                <w:b/>
                <w:sz w:val="14"/>
                <w:szCs w:val="14"/>
                <w:lang w:val="es-MX"/>
              </w:rPr>
              <w:t>09, 10, 11, 13 y 14</w:t>
            </w:r>
            <w:r w:rsidR="00161D83" w:rsidRPr="0075482C">
              <w:rPr>
                <w:rFonts w:asciiTheme="minorHAnsi" w:hAnsiTheme="minorHAnsi" w:cstheme="minorHAnsi"/>
                <w:b/>
                <w:sz w:val="14"/>
                <w:szCs w:val="14"/>
                <w:lang w:val="es-MX"/>
              </w:rPr>
              <w:t xml:space="preserve"> de </w:t>
            </w:r>
            <w:r w:rsidR="00973817" w:rsidRPr="0075482C">
              <w:rPr>
                <w:rFonts w:asciiTheme="minorHAnsi" w:hAnsiTheme="minorHAnsi" w:cstheme="minorHAnsi"/>
                <w:b/>
                <w:sz w:val="14"/>
                <w:szCs w:val="14"/>
                <w:lang w:val="es-MX"/>
              </w:rPr>
              <w:t>noviem</w:t>
            </w:r>
            <w:r w:rsidR="00664CA4" w:rsidRPr="0075482C">
              <w:rPr>
                <w:rFonts w:asciiTheme="minorHAnsi" w:hAnsiTheme="minorHAnsi" w:cstheme="minorHAnsi"/>
                <w:b/>
                <w:sz w:val="14"/>
                <w:szCs w:val="14"/>
                <w:lang w:val="es-MX"/>
              </w:rPr>
              <w:t>bre</w:t>
            </w:r>
            <w:r w:rsidR="00161D83" w:rsidRPr="0075482C">
              <w:rPr>
                <w:rFonts w:asciiTheme="minorHAnsi" w:hAnsiTheme="minorHAnsi" w:cstheme="minorHAnsi"/>
                <w:b/>
                <w:sz w:val="14"/>
                <w:szCs w:val="14"/>
                <w:lang w:val="es-MX"/>
              </w:rPr>
              <w:t xml:space="preserve"> de 2023 </w:t>
            </w:r>
          </w:p>
        </w:tc>
        <w:tc>
          <w:tcPr>
            <w:tcW w:w="1775" w:type="dxa"/>
            <w:vAlign w:val="center"/>
          </w:tcPr>
          <w:p w14:paraId="2D471EB2" w14:textId="77777777" w:rsidR="00161D83" w:rsidRPr="0075482C" w:rsidRDefault="00161D83" w:rsidP="00FE4C5F">
            <w:pPr>
              <w:jc w:val="center"/>
              <w:rPr>
                <w:rFonts w:asciiTheme="minorHAnsi" w:hAnsiTheme="minorHAnsi" w:cstheme="minorHAnsi"/>
                <w:b/>
                <w:caps/>
                <w:sz w:val="14"/>
                <w:szCs w:val="14"/>
                <w:lang w:val="es-MX"/>
              </w:rPr>
            </w:pPr>
            <w:r w:rsidRPr="0075482C">
              <w:rPr>
                <w:rFonts w:asciiTheme="minorHAnsi" w:hAnsiTheme="minorHAnsi" w:cstheme="minorHAnsi"/>
                <w:b/>
                <w:sz w:val="14"/>
                <w:szCs w:val="14"/>
                <w:lang w:val="es-MX"/>
              </w:rPr>
              <w:t>8:00 a 15:00 horas</w:t>
            </w:r>
          </w:p>
        </w:tc>
        <w:tc>
          <w:tcPr>
            <w:tcW w:w="2161" w:type="dxa"/>
            <w:vAlign w:val="center"/>
          </w:tcPr>
          <w:p w14:paraId="1C716636"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Pago por Transferencia Bancaria o Cajas de la Universidad*</w:t>
            </w:r>
          </w:p>
        </w:tc>
      </w:tr>
      <w:tr w:rsidR="00161D83" w:rsidRPr="0075482C" w14:paraId="78152572" w14:textId="77777777" w:rsidTr="00D659A6">
        <w:trPr>
          <w:trHeight w:val="281"/>
        </w:trPr>
        <w:tc>
          <w:tcPr>
            <w:tcW w:w="2161" w:type="dxa"/>
            <w:vAlign w:val="center"/>
          </w:tcPr>
          <w:p w14:paraId="32223C58"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 xml:space="preserve">Envió de comprobante de pago de bases </w:t>
            </w:r>
          </w:p>
        </w:tc>
        <w:tc>
          <w:tcPr>
            <w:tcW w:w="2547" w:type="dxa"/>
            <w:shd w:val="clear" w:color="auto" w:fill="auto"/>
            <w:vAlign w:val="center"/>
          </w:tcPr>
          <w:p w14:paraId="6671D116" w14:textId="77777777" w:rsidR="00161D83" w:rsidRPr="0075482C" w:rsidRDefault="00161D83" w:rsidP="00FE4C5F">
            <w:pPr>
              <w:jc w:val="center"/>
              <w:rPr>
                <w:rFonts w:asciiTheme="minorHAnsi" w:hAnsiTheme="minorHAnsi" w:cstheme="minorHAnsi"/>
                <w:b/>
                <w:sz w:val="14"/>
                <w:szCs w:val="14"/>
                <w:lang w:val="es-MX"/>
              </w:rPr>
            </w:pPr>
            <w:r w:rsidRPr="0075482C">
              <w:rPr>
                <w:rFonts w:asciiTheme="minorHAnsi" w:hAnsiTheme="minorHAnsi" w:cstheme="minorHAnsi"/>
                <w:b/>
                <w:sz w:val="14"/>
                <w:szCs w:val="14"/>
                <w:lang w:val="es-MX"/>
              </w:rPr>
              <w:t xml:space="preserve">A más tardar el </w:t>
            </w:r>
          </w:p>
          <w:p w14:paraId="376F2005" w14:textId="2E2524B6" w:rsidR="00161D83" w:rsidRPr="0075482C" w:rsidRDefault="00D659A6" w:rsidP="00973817">
            <w:pPr>
              <w:jc w:val="center"/>
              <w:rPr>
                <w:rFonts w:asciiTheme="minorHAnsi" w:hAnsiTheme="minorHAnsi" w:cstheme="minorHAnsi"/>
                <w:b/>
                <w:caps/>
                <w:sz w:val="14"/>
                <w:szCs w:val="14"/>
                <w:highlight w:val="yellow"/>
                <w:lang w:val="es-MX"/>
              </w:rPr>
            </w:pPr>
            <w:r w:rsidRPr="0075482C">
              <w:rPr>
                <w:rFonts w:asciiTheme="minorHAnsi" w:hAnsiTheme="minorHAnsi" w:cstheme="minorHAnsi"/>
                <w:b/>
                <w:sz w:val="14"/>
                <w:szCs w:val="14"/>
                <w:lang w:val="es-MX"/>
              </w:rPr>
              <w:t>14</w:t>
            </w:r>
            <w:r w:rsidR="00161D83" w:rsidRPr="0075482C">
              <w:rPr>
                <w:rFonts w:asciiTheme="minorHAnsi" w:hAnsiTheme="minorHAnsi" w:cstheme="minorHAnsi"/>
                <w:b/>
                <w:sz w:val="14"/>
                <w:szCs w:val="14"/>
                <w:lang w:val="es-MX"/>
              </w:rPr>
              <w:t xml:space="preserve"> de </w:t>
            </w:r>
            <w:r w:rsidR="00973817" w:rsidRPr="0075482C">
              <w:rPr>
                <w:rFonts w:asciiTheme="minorHAnsi" w:hAnsiTheme="minorHAnsi" w:cstheme="minorHAnsi"/>
                <w:b/>
                <w:sz w:val="14"/>
                <w:szCs w:val="14"/>
                <w:lang w:val="es-MX"/>
              </w:rPr>
              <w:t>noviem</w:t>
            </w:r>
            <w:r w:rsidR="00664CA4" w:rsidRPr="0075482C">
              <w:rPr>
                <w:rFonts w:asciiTheme="minorHAnsi" w:hAnsiTheme="minorHAnsi" w:cstheme="minorHAnsi"/>
                <w:b/>
                <w:sz w:val="14"/>
                <w:szCs w:val="14"/>
                <w:lang w:val="es-MX"/>
              </w:rPr>
              <w:t>bre</w:t>
            </w:r>
            <w:r w:rsidR="00161D83" w:rsidRPr="0075482C">
              <w:rPr>
                <w:rFonts w:asciiTheme="minorHAnsi" w:hAnsiTheme="minorHAnsi" w:cstheme="minorHAnsi"/>
                <w:b/>
                <w:sz w:val="14"/>
                <w:szCs w:val="14"/>
                <w:lang w:val="es-MX"/>
              </w:rPr>
              <w:t xml:space="preserve"> de 2023</w:t>
            </w:r>
          </w:p>
        </w:tc>
        <w:tc>
          <w:tcPr>
            <w:tcW w:w="1775" w:type="dxa"/>
            <w:shd w:val="clear" w:color="auto" w:fill="auto"/>
            <w:vAlign w:val="center"/>
          </w:tcPr>
          <w:p w14:paraId="3D2C304A" w14:textId="77777777" w:rsidR="00161D83" w:rsidRPr="0075482C" w:rsidRDefault="00161D83" w:rsidP="00FE4C5F">
            <w:pPr>
              <w:jc w:val="center"/>
              <w:rPr>
                <w:rFonts w:asciiTheme="minorHAnsi" w:hAnsiTheme="minorHAnsi" w:cstheme="minorHAnsi"/>
                <w:b/>
                <w:sz w:val="14"/>
                <w:szCs w:val="14"/>
                <w:lang w:val="es-MX"/>
              </w:rPr>
            </w:pPr>
            <w:r w:rsidRPr="0075482C">
              <w:rPr>
                <w:rFonts w:asciiTheme="minorHAnsi" w:hAnsiTheme="minorHAnsi" w:cstheme="minorHAnsi"/>
                <w:b/>
                <w:sz w:val="14"/>
                <w:szCs w:val="14"/>
                <w:lang w:val="es-MX"/>
              </w:rPr>
              <w:t xml:space="preserve">15:00 horas </w:t>
            </w:r>
          </w:p>
        </w:tc>
        <w:tc>
          <w:tcPr>
            <w:tcW w:w="2161" w:type="dxa"/>
            <w:shd w:val="clear" w:color="auto" w:fill="auto"/>
            <w:vAlign w:val="center"/>
          </w:tcPr>
          <w:p w14:paraId="634563DE"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Correos electrónicos autorizados o en el Departamento de Compras</w:t>
            </w:r>
          </w:p>
        </w:tc>
      </w:tr>
      <w:tr w:rsidR="00161D83" w:rsidRPr="0075482C" w14:paraId="1D00A114" w14:textId="77777777" w:rsidTr="00FE4C5F">
        <w:tc>
          <w:tcPr>
            <w:tcW w:w="2161" w:type="dxa"/>
            <w:vAlign w:val="center"/>
          </w:tcPr>
          <w:p w14:paraId="5E4A7289"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Fecha límite para recibir dudas</w:t>
            </w:r>
          </w:p>
        </w:tc>
        <w:tc>
          <w:tcPr>
            <w:tcW w:w="2547" w:type="dxa"/>
            <w:vAlign w:val="center"/>
          </w:tcPr>
          <w:p w14:paraId="6918CFCD" w14:textId="5D683991" w:rsidR="00161D83" w:rsidRPr="0075482C" w:rsidRDefault="00D659A6" w:rsidP="00973817">
            <w:pPr>
              <w:jc w:val="center"/>
              <w:rPr>
                <w:rFonts w:asciiTheme="minorHAnsi" w:hAnsiTheme="minorHAnsi" w:cstheme="minorHAnsi"/>
                <w:b/>
                <w:caps/>
                <w:sz w:val="14"/>
                <w:szCs w:val="14"/>
                <w:highlight w:val="yellow"/>
                <w:lang w:val="es-MX"/>
              </w:rPr>
            </w:pPr>
            <w:r w:rsidRPr="0075482C">
              <w:rPr>
                <w:rFonts w:asciiTheme="minorHAnsi" w:hAnsiTheme="minorHAnsi" w:cstheme="minorHAnsi"/>
                <w:b/>
                <w:sz w:val="14"/>
                <w:szCs w:val="14"/>
                <w:lang w:val="es-MX"/>
              </w:rPr>
              <w:t>13</w:t>
            </w:r>
            <w:r w:rsidR="00161D83" w:rsidRPr="0075482C">
              <w:rPr>
                <w:rFonts w:asciiTheme="minorHAnsi" w:hAnsiTheme="minorHAnsi" w:cstheme="minorHAnsi"/>
                <w:b/>
                <w:sz w:val="14"/>
                <w:szCs w:val="14"/>
                <w:lang w:val="es-MX"/>
              </w:rPr>
              <w:t xml:space="preserve"> de </w:t>
            </w:r>
            <w:r w:rsidR="00973817" w:rsidRPr="0075482C">
              <w:rPr>
                <w:rFonts w:asciiTheme="minorHAnsi" w:hAnsiTheme="minorHAnsi" w:cstheme="minorHAnsi"/>
                <w:b/>
                <w:sz w:val="14"/>
                <w:szCs w:val="14"/>
                <w:lang w:val="es-MX"/>
              </w:rPr>
              <w:t>noviem</w:t>
            </w:r>
            <w:r w:rsidR="00664CA4" w:rsidRPr="0075482C">
              <w:rPr>
                <w:rFonts w:asciiTheme="minorHAnsi" w:hAnsiTheme="minorHAnsi" w:cstheme="minorHAnsi"/>
                <w:b/>
                <w:sz w:val="14"/>
                <w:szCs w:val="14"/>
                <w:lang w:val="es-MX"/>
              </w:rPr>
              <w:t>bre</w:t>
            </w:r>
            <w:r w:rsidR="00161D83" w:rsidRPr="0075482C">
              <w:rPr>
                <w:rFonts w:asciiTheme="minorHAnsi" w:hAnsiTheme="minorHAnsi" w:cstheme="minorHAnsi"/>
                <w:b/>
                <w:sz w:val="14"/>
                <w:szCs w:val="14"/>
                <w:lang w:val="es-MX"/>
              </w:rPr>
              <w:t xml:space="preserve"> de 2023</w:t>
            </w:r>
          </w:p>
        </w:tc>
        <w:tc>
          <w:tcPr>
            <w:tcW w:w="1775" w:type="dxa"/>
            <w:vAlign w:val="center"/>
          </w:tcPr>
          <w:p w14:paraId="77E8EA19" w14:textId="29B372AF" w:rsidR="00161D83" w:rsidRPr="0075482C" w:rsidRDefault="007F50A6" w:rsidP="00FE4C5F">
            <w:pPr>
              <w:jc w:val="center"/>
              <w:rPr>
                <w:rFonts w:asciiTheme="minorHAnsi" w:hAnsiTheme="minorHAnsi" w:cstheme="minorHAnsi"/>
                <w:b/>
                <w:caps/>
                <w:color w:val="000000" w:themeColor="text1"/>
                <w:sz w:val="14"/>
                <w:szCs w:val="14"/>
                <w:lang w:val="es-MX"/>
              </w:rPr>
            </w:pPr>
            <w:r w:rsidRPr="0075482C">
              <w:rPr>
                <w:rFonts w:asciiTheme="minorHAnsi" w:hAnsiTheme="minorHAnsi" w:cstheme="minorHAnsi"/>
                <w:b/>
                <w:color w:val="000000" w:themeColor="text1"/>
                <w:sz w:val="14"/>
                <w:szCs w:val="14"/>
                <w:lang w:val="es-MX"/>
              </w:rPr>
              <w:t>11</w:t>
            </w:r>
            <w:r w:rsidR="00161D83" w:rsidRPr="0075482C">
              <w:rPr>
                <w:rFonts w:asciiTheme="minorHAnsi" w:hAnsiTheme="minorHAnsi" w:cstheme="minorHAnsi"/>
                <w:b/>
                <w:color w:val="000000" w:themeColor="text1"/>
                <w:sz w:val="14"/>
                <w:szCs w:val="14"/>
                <w:lang w:val="es-MX"/>
              </w:rPr>
              <w:t>:00 horas</w:t>
            </w:r>
          </w:p>
        </w:tc>
        <w:tc>
          <w:tcPr>
            <w:tcW w:w="2161" w:type="dxa"/>
            <w:vAlign w:val="center"/>
          </w:tcPr>
          <w:p w14:paraId="3D69C03C"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Departamento de Compras de la Dirección General de Finanzas, y/o correos electrónicos autorizados.</w:t>
            </w:r>
          </w:p>
        </w:tc>
      </w:tr>
      <w:tr w:rsidR="00161D83" w:rsidRPr="0075482C" w14:paraId="3C62F91E" w14:textId="77777777" w:rsidTr="00FE4C5F">
        <w:trPr>
          <w:trHeight w:val="507"/>
        </w:trPr>
        <w:tc>
          <w:tcPr>
            <w:tcW w:w="2161" w:type="dxa"/>
            <w:vAlign w:val="center"/>
          </w:tcPr>
          <w:p w14:paraId="3C304998"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Junta de aclaraciones</w:t>
            </w:r>
          </w:p>
        </w:tc>
        <w:tc>
          <w:tcPr>
            <w:tcW w:w="2547" w:type="dxa"/>
            <w:vAlign w:val="center"/>
          </w:tcPr>
          <w:p w14:paraId="23841114" w14:textId="06AA5CA2" w:rsidR="00161D83" w:rsidRPr="0075482C" w:rsidRDefault="007F50A6" w:rsidP="00973817">
            <w:pPr>
              <w:jc w:val="center"/>
              <w:rPr>
                <w:rFonts w:asciiTheme="minorHAnsi" w:hAnsiTheme="minorHAnsi" w:cstheme="minorHAnsi"/>
                <w:b/>
                <w:caps/>
                <w:sz w:val="14"/>
                <w:szCs w:val="14"/>
                <w:lang w:val="es-MX"/>
              </w:rPr>
            </w:pPr>
            <w:r w:rsidRPr="0075482C">
              <w:rPr>
                <w:rFonts w:asciiTheme="minorHAnsi" w:hAnsiTheme="minorHAnsi" w:cstheme="minorHAnsi"/>
                <w:b/>
                <w:sz w:val="14"/>
                <w:szCs w:val="14"/>
                <w:lang w:val="es-MX"/>
              </w:rPr>
              <w:t>14</w:t>
            </w:r>
            <w:r w:rsidR="00161D83" w:rsidRPr="0075482C">
              <w:rPr>
                <w:rFonts w:asciiTheme="minorHAnsi" w:hAnsiTheme="minorHAnsi" w:cstheme="minorHAnsi"/>
                <w:b/>
                <w:sz w:val="14"/>
                <w:szCs w:val="14"/>
                <w:lang w:val="es-MX"/>
              </w:rPr>
              <w:t xml:space="preserve"> de </w:t>
            </w:r>
            <w:r w:rsidR="00973817" w:rsidRPr="0075482C">
              <w:rPr>
                <w:rFonts w:asciiTheme="minorHAnsi" w:hAnsiTheme="minorHAnsi" w:cstheme="minorHAnsi"/>
                <w:b/>
                <w:sz w:val="14"/>
                <w:szCs w:val="14"/>
                <w:lang w:val="es-MX"/>
              </w:rPr>
              <w:t>noviem</w:t>
            </w:r>
            <w:r w:rsidR="00664CA4" w:rsidRPr="0075482C">
              <w:rPr>
                <w:rFonts w:asciiTheme="minorHAnsi" w:hAnsiTheme="minorHAnsi" w:cstheme="minorHAnsi"/>
                <w:b/>
                <w:sz w:val="14"/>
                <w:szCs w:val="14"/>
                <w:lang w:val="es-MX"/>
              </w:rPr>
              <w:t>bre</w:t>
            </w:r>
            <w:r w:rsidR="00161D83" w:rsidRPr="0075482C">
              <w:rPr>
                <w:rFonts w:asciiTheme="minorHAnsi" w:hAnsiTheme="minorHAnsi" w:cstheme="minorHAnsi"/>
                <w:b/>
                <w:sz w:val="14"/>
                <w:szCs w:val="14"/>
                <w:lang w:val="es-MX"/>
              </w:rPr>
              <w:t xml:space="preserve"> de 2023</w:t>
            </w:r>
          </w:p>
        </w:tc>
        <w:tc>
          <w:tcPr>
            <w:tcW w:w="1775" w:type="dxa"/>
            <w:vAlign w:val="center"/>
          </w:tcPr>
          <w:p w14:paraId="1C900356" w14:textId="6A7804F3" w:rsidR="00161D83" w:rsidRPr="0075482C" w:rsidRDefault="007F50A6" w:rsidP="00FE4C5F">
            <w:pPr>
              <w:jc w:val="center"/>
              <w:rPr>
                <w:rFonts w:asciiTheme="minorHAnsi" w:hAnsiTheme="minorHAnsi" w:cstheme="minorHAnsi"/>
                <w:b/>
                <w:caps/>
                <w:color w:val="000000" w:themeColor="text1"/>
                <w:sz w:val="14"/>
                <w:szCs w:val="14"/>
                <w:lang w:val="es-MX"/>
              </w:rPr>
            </w:pPr>
            <w:r w:rsidRPr="0075482C">
              <w:rPr>
                <w:rFonts w:asciiTheme="minorHAnsi" w:hAnsiTheme="minorHAnsi" w:cstheme="minorHAnsi"/>
                <w:b/>
                <w:color w:val="000000" w:themeColor="text1"/>
                <w:sz w:val="14"/>
                <w:szCs w:val="14"/>
                <w:lang w:val="es-MX"/>
              </w:rPr>
              <w:t>11</w:t>
            </w:r>
            <w:r w:rsidR="00161D83" w:rsidRPr="0075482C">
              <w:rPr>
                <w:rFonts w:asciiTheme="minorHAnsi" w:hAnsiTheme="minorHAnsi" w:cstheme="minorHAnsi"/>
                <w:b/>
                <w:color w:val="000000" w:themeColor="text1"/>
                <w:sz w:val="14"/>
                <w:szCs w:val="14"/>
                <w:lang w:val="es-MX"/>
              </w:rPr>
              <w:t>:00 horas</w:t>
            </w:r>
          </w:p>
        </w:tc>
        <w:tc>
          <w:tcPr>
            <w:tcW w:w="2161" w:type="dxa"/>
            <w:shd w:val="clear" w:color="auto" w:fill="auto"/>
            <w:vAlign w:val="center"/>
          </w:tcPr>
          <w:p w14:paraId="5BDCB044" w14:textId="77777777" w:rsidR="00161D83" w:rsidRPr="0075482C" w:rsidRDefault="00161D83" w:rsidP="00FE4C5F">
            <w:pPr>
              <w:jc w:val="center"/>
              <w:rPr>
                <w:rFonts w:asciiTheme="minorHAnsi" w:hAnsiTheme="minorHAnsi" w:cstheme="minorHAnsi"/>
                <w:color w:val="000000"/>
                <w:sz w:val="14"/>
                <w:szCs w:val="14"/>
                <w:lang w:val="es-MX"/>
              </w:rPr>
            </w:pPr>
            <w:r w:rsidRPr="0075482C">
              <w:rPr>
                <w:rFonts w:asciiTheme="minorHAnsi" w:hAnsiTheme="minorHAnsi" w:cstheme="minorHAnsi"/>
                <w:sz w:val="14"/>
                <w:szCs w:val="14"/>
                <w:lang w:val="es-MX"/>
              </w:rPr>
              <w:t>Sala de Licitaciones,</w:t>
            </w:r>
            <w:r w:rsidRPr="0075482C">
              <w:rPr>
                <w:rFonts w:asciiTheme="minorHAnsi" w:hAnsiTheme="minorHAnsi" w:cstheme="minorHAnsi"/>
                <w:b/>
                <w:sz w:val="14"/>
                <w:szCs w:val="14"/>
                <w:lang w:val="es-MX"/>
              </w:rPr>
              <w:t xml:space="preserve"> </w:t>
            </w:r>
            <w:r w:rsidRPr="0075482C">
              <w:rPr>
                <w:rFonts w:asciiTheme="minorHAnsi" w:hAnsiTheme="minorHAnsi" w:cstheme="minorHAnsi"/>
                <w:sz w:val="14"/>
                <w:szCs w:val="14"/>
                <w:lang w:val="es-MX"/>
              </w:rPr>
              <w:t>Ed. 222, P.B, Ciudad Universitaria.</w:t>
            </w:r>
          </w:p>
        </w:tc>
      </w:tr>
      <w:tr w:rsidR="00161D83" w:rsidRPr="0075482C" w14:paraId="48BB2CE3" w14:textId="77777777" w:rsidTr="00FE4C5F">
        <w:trPr>
          <w:trHeight w:val="716"/>
        </w:trPr>
        <w:tc>
          <w:tcPr>
            <w:tcW w:w="2161" w:type="dxa"/>
            <w:vAlign w:val="center"/>
          </w:tcPr>
          <w:p w14:paraId="4EA63AD9" w14:textId="77777777" w:rsidR="00161D83" w:rsidRPr="0075482C" w:rsidRDefault="00161D83" w:rsidP="00D122AF">
            <w:pPr>
              <w:jc w:val="both"/>
              <w:rPr>
                <w:rFonts w:asciiTheme="minorHAnsi" w:hAnsiTheme="minorHAnsi" w:cstheme="minorHAnsi"/>
                <w:sz w:val="14"/>
                <w:szCs w:val="14"/>
                <w:highlight w:val="yellow"/>
                <w:lang w:val="es-MX"/>
              </w:rPr>
            </w:pPr>
            <w:r w:rsidRPr="0075482C">
              <w:rPr>
                <w:rFonts w:asciiTheme="minorHAnsi" w:hAnsiTheme="minorHAnsi" w:cstheme="minorHAnsi"/>
                <w:sz w:val="14"/>
                <w:szCs w:val="14"/>
                <w:lang w:val="es-MX"/>
              </w:rPr>
              <w:t>Acto de presentación y apertura de p</w:t>
            </w:r>
            <w:r w:rsidR="00876D4A" w:rsidRPr="0075482C">
              <w:rPr>
                <w:rFonts w:asciiTheme="minorHAnsi" w:hAnsiTheme="minorHAnsi" w:cstheme="minorHAnsi"/>
                <w:sz w:val="14"/>
                <w:szCs w:val="14"/>
                <w:lang w:val="es-MX"/>
              </w:rPr>
              <w:t>ropuestas (técnica y económica)</w:t>
            </w:r>
            <w:r w:rsidR="001C583B" w:rsidRPr="0075482C">
              <w:rPr>
                <w:rFonts w:asciiTheme="minorHAnsi" w:hAnsiTheme="minorHAnsi" w:cstheme="minorHAnsi"/>
                <w:sz w:val="14"/>
                <w:szCs w:val="14"/>
                <w:lang w:val="es-MX"/>
              </w:rPr>
              <w:t xml:space="preserve"> </w:t>
            </w:r>
          </w:p>
          <w:p w14:paraId="47FF0716" w14:textId="5B156A36" w:rsidR="00535C8B" w:rsidRPr="0075482C" w:rsidRDefault="009F6C6D" w:rsidP="00D122AF">
            <w:pPr>
              <w:jc w:val="both"/>
              <w:rPr>
                <w:rFonts w:asciiTheme="minorHAnsi" w:hAnsiTheme="minorHAnsi" w:cstheme="minorHAnsi"/>
                <w:sz w:val="14"/>
                <w:szCs w:val="14"/>
                <w:lang w:val="es-MX"/>
              </w:rPr>
            </w:pPr>
            <w:r w:rsidRPr="0075482C">
              <w:rPr>
                <w:rFonts w:asciiTheme="minorHAnsi" w:hAnsiTheme="minorHAnsi" w:cstheme="minorHAnsi"/>
                <w:sz w:val="12"/>
                <w:szCs w:val="12"/>
                <w:lang w:val="es-MX"/>
              </w:rPr>
              <w:t>Se requiere muestra física en la partida 9, 16, 25</w:t>
            </w:r>
            <w:r w:rsidR="00535C8B" w:rsidRPr="0075482C">
              <w:rPr>
                <w:rFonts w:asciiTheme="minorHAnsi" w:hAnsiTheme="minorHAnsi" w:cstheme="minorHAnsi"/>
                <w:sz w:val="12"/>
                <w:szCs w:val="12"/>
                <w:lang w:val="es-MX"/>
              </w:rPr>
              <w:t>, en caso de participar en las partidas.</w:t>
            </w:r>
          </w:p>
        </w:tc>
        <w:tc>
          <w:tcPr>
            <w:tcW w:w="2547" w:type="dxa"/>
            <w:vAlign w:val="center"/>
          </w:tcPr>
          <w:p w14:paraId="1DBFC477" w14:textId="55AD294C" w:rsidR="00161D83" w:rsidRPr="0075482C" w:rsidRDefault="007F50A6" w:rsidP="00973817">
            <w:pPr>
              <w:jc w:val="center"/>
              <w:rPr>
                <w:rFonts w:asciiTheme="minorHAnsi" w:hAnsiTheme="minorHAnsi" w:cstheme="minorHAnsi"/>
                <w:b/>
                <w:caps/>
                <w:sz w:val="14"/>
                <w:szCs w:val="14"/>
                <w:lang w:val="es-MX"/>
              </w:rPr>
            </w:pPr>
            <w:r w:rsidRPr="0075482C">
              <w:rPr>
                <w:rFonts w:asciiTheme="minorHAnsi" w:hAnsiTheme="minorHAnsi" w:cstheme="minorHAnsi"/>
                <w:b/>
                <w:sz w:val="14"/>
                <w:szCs w:val="14"/>
                <w:lang w:val="es-MX"/>
              </w:rPr>
              <w:t>21</w:t>
            </w:r>
            <w:r w:rsidR="00161D83" w:rsidRPr="0075482C">
              <w:rPr>
                <w:rFonts w:asciiTheme="minorHAnsi" w:hAnsiTheme="minorHAnsi" w:cstheme="minorHAnsi"/>
                <w:b/>
                <w:sz w:val="14"/>
                <w:szCs w:val="14"/>
                <w:lang w:val="es-MX"/>
              </w:rPr>
              <w:t xml:space="preserve"> de </w:t>
            </w:r>
            <w:r w:rsidR="00973817" w:rsidRPr="0075482C">
              <w:rPr>
                <w:rFonts w:asciiTheme="minorHAnsi" w:hAnsiTheme="minorHAnsi" w:cstheme="minorHAnsi"/>
                <w:b/>
                <w:sz w:val="14"/>
                <w:szCs w:val="14"/>
                <w:lang w:val="es-MX"/>
              </w:rPr>
              <w:t>noviem</w:t>
            </w:r>
            <w:r w:rsidR="000D0A69" w:rsidRPr="0075482C">
              <w:rPr>
                <w:rFonts w:asciiTheme="minorHAnsi" w:hAnsiTheme="minorHAnsi" w:cstheme="minorHAnsi"/>
                <w:b/>
                <w:sz w:val="14"/>
                <w:szCs w:val="14"/>
                <w:lang w:val="es-MX"/>
              </w:rPr>
              <w:t>bre</w:t>
            </w:r>
            <w:r w:rsidR="00161D83" w:rsidRPr="0075482C">
              <w:rPr>
                <w:rFonts w:asciiTheme="minorHAnsi" w:hAnsiTheme="minorHAnsi" w:cstheme="minorHAnsi"/>
                <w:b/>
                <w:sz w:val="14"/>
                <w:szCs w:val="14"/>
                <w:lang w:val="es-MX"/>
              </w:rPr>
              <w:t xml:space="preserve"> de 2023</w:t>
            </w:r>
          </w:p>
        </w:tc>
        <w:tc>
          <w:tcPr>
            <w:tcW w:w="1775" w:type="dxa"/>
            <w:vAlign w:val="center"/>
          </w:tcPr>
          <w:p w14:paraId="60E0CB2A" w14:textId="77777777" w:rsidR="00161D83" w:rsidRPr="0075482C" w:rsidRDefault="00161D83" w:rsidP="00FE4C5F">
            <w:pPr>
              <w:jc w:val="center"/>
              <w:rPr>
                <w:rFonts w:asciiTheme="minorHAnsi" w:hAnsiTheme="minorHAnsi" w:cstheme="minorHAnsi"/>
                <w:b/>
                <w:caps/>
                <w:sz w:val="14"/>
                <w:szCs w:val="14"/>
                <w:lang w:val="es-MX"/>
              </w:rPr>
            </w:pPr>
            <w:r w:rsidRPr="0075482C">
              <w:rPr>
                <w:rFonts w:asciiTheme="minorHAnsi" w:hAnsiTheme="minorHAnsi" w:cstheme="minorHAnsi"/>
                <w:b/>
                <w:sz w:val="14"/>
                <w:szCs w:val="14"/>
                <w:lang w:val="es-MX"/>
              </w:rPr>
              <w:t>10:00 horas</w:t>
            </w:r>
          </w:p>
        </w:tc>
        <w:tc>
          <w:tcPr>
            <w:tcW w:w="2161" w:type="dxa"/>
            <w:shd w:val="clear" w:color="auto" w:fill="auto"/>
            <w:vAlign w:val="center"/>
          </w:tcPr>
          <w:p w14:paraId="2ADF0478" w14:textId="77777777" w:rsidR="00161D83" w:rsidRPr="0075482C" w:rsidRDefault="00161D83" w:rsidP="00FE4C5F">
            <w:pPr>
              <w:jc w:val="center"/>
              <w:rPr>
                <w:rFonts w:asciiTheme="minorHAnsi" w:hAnsiTheme="minorHAnsi" w:cstheme="minorHAnsi"/>
                <w:color w:val="000000"/>
                <w:sz w:val="14"/>
                <w:szCs w:val="14"/>
                <w:lang w:val="es-MX"/>
              </w:rPr>
            </w:pPr>
            <w:r w:rsidRPr="0075482C">
              <w:rPr>
                <w:rFonts w:asciiTheme="minorHAnsi" w:hAnsiTheme="minorHAnsi" w:cstheme="minorHAnsi"/>
                <w:sz w:val="14"/>
                <w:szCs w:val="14"/>
                <w:lang w:val="es-MX"/>
              </w:rPr>
              <w:t>Sala de Licitaciones,</w:t>
            </w:r>
            <w:r w:rsidRPr="0075482C">
              <w:rPr>
                <w:rFonts w:asciiTheme="minorHAnsi" w:hAnsiTheme="minorHAnsi" w:cstheme="minorHAnsi"/>
                <w:b/>
                <w:sz w:val="14"/>
                <w:szCs w:val="14"/>
                <w:lang w:val="es-MX"/>
              </w:rPr>
              <w:t xml:space="preserve"> </w:t>
            </w:r>
            <w:r w:rsidRPr="0075482C">
              <w:rPr>
                <w:rFonts w:asciiTheme="minorHAnsi" w:hAnsiTheme="minorHAnsi" w:cstheme="minorHAnsi"/>
                <w:sz w:val="14"/>
                <w:szCs w:val="14"/>
                <w:lang w:val="es-MX"/>
              </w:rPr>
              <w:t>Ed. 222, P.B., Ciudad Universitaria.</w:t>
            </w:r>
          </w:p>
        </w:tc>
      </w:tr>
      <w:tr w:rsidR="00161D83" w:rsidRPr="0075482C" w14:paraId="14ECE16A" w14:textId="77777777" w:rsidTr="007F50A6">
        <w:tc>
          <w:tcPr>
            <w:tcW w:w="2161" w:type="dxa"/>
            <w:vAlign w:val="center"/>
          </w:tcPr>
          <w:p w14:paraId="4FB5CA45"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Recepción de dictamen técnico de las Áreas requirentes de la UAA</w:t>
            </w:r>
          </w:p>
        </w:tc>
        <w:tc>
          <w:tcPr>
            <w:tcW w:w="2547" w:type="dxa"/>
            <w:shd w:val="clear" w:color="auto" w:fill="auto"/>
            <w:vAlign w:val="center"/>
          </w:tcPr>
          <w:p w14:paraId="0C1D8FB0" w14:textId="098052C6" w:rsidR="00161D83" w:rsidRPr="0075482C" w:rsidRDefault="007F50A6" w:rsidP="00973817">
            <w:pPr>
              <w:jc w:val="center"/>
              <w:rPr>
                <w:rFonts w:asciiTheme="minorHAnsi" w:hAnsiTheme="minorHAnsi" w:cstheme="minorHAnsi"/>
                <w:caps/>
                <w:sz w:val="14"/>
                <w:szCs w:val="14"/>
                <w:lang w:val="es-MX"/>
              </w:rPr>
            </w:pPr>
            <w:r w:rsidRPr="0075482C">
              <w:rPr>
                <w:rFonts w:asciiTheme="minorHAnsi" w:hAnsiTheme="minorHAnsi" w:cstheme="minorHAnsi"/>
                <w:b/>
                <w:sz w:val="14"/>
                <w:szCs w:val="14"/>
                <w:lang w:val="es-MX"/>
              </w:rPr>
              <w:t>22</w:t>
            </w:r>
            <w:r w:rsidR="00076656" w:rsidRPr="0075482C">
              <w:rPr>
                <w:rFonts w:asciiTheme="minorHAnsi" w:hAnsiTheme="minorHAnsi" w:cstheme="minorHAnsi"/>
                <w:b/>
                <w:sz w:val="14"/>
                <w:szCs w:val="14"/>
                <w:lang w:val="es-MX"/>
              </w:rPr>
              <w:t xml:space="preserve"> de </w:t>
            </w:r>
            <w:r w:rsidR="00973817" w:rsidRPr="0075482C">
              <w:rPr>
                <w:rFonts w:asciiTheme="minorHAnsi" w:hAnsiTheme="minorHAnsi" w:cstheme="minorHAnsi"/>
                <w:b/>
                <w:sz w:val="14"/>
                <w:szCs w:val="14"/>
                <w:lang w:val="es-MX"/>
              </w:rPr>
              <w:t>noviem</w:t>
            </w:r>
            <w:r w:rsidR="000D0A69" w:rsidRPr="0075482C">
              <w:rPr>
                <w:rFonts w:asciiTheme="minorHAnsi" w:hAnsiTheme="minorHAnsi" w:cstheme="minorHAnsi"/>
                <w:b/>
                <w:sz w:val="14"/>
                <w:szCs w:val="14"/>
                <w:lang w:val="es-MX"/>
              </w:rPr>
              <w:t>bre</w:t>
            </w:r>
            <w:r w:rsidR="00076656" w:rsidRPr="0075482C">
              <w:rPr>
                <w:rFonts w:asciiTheme="minorHAnsi" w:hAnsiTheme="minorHAnsi" w:cstheme="minorHAnsi"/>
                <w:b/>
                <w:sz w:val="14"/>
                <w:szCs w:val="14"/>
                <w:lang w:val="es-MX"/>
              </w:rPr>
              <w:t xml:space="preserve"> de 2023</w:t>
            </w:r>
          </w:p>
        </w:tc>
        <w:tc>
          <w:tcPr>
            <w:tcW w:w="1775" w:type="dxa"/>
            <w:shd w:val="clear" w:color="auto" w:fill="auto"/>
            <w:vAlign w:val="center"/>
          </w:tcPr>
          <w:p w14:paraId="651E0583"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Hasta las 13:00 horas</w:t>
            </w:r>
          </w:p>
        </w:tc>
        <w:tc>
          <w:tcPr>
            <w:tcW w:w="2161" w:type="dxa"/>
            <w:shd w:val="clear" w:color="auto" w:fill="auto"/>
            <w:vAlign w:val="center"/>
          </w:tcPr>
          <w:p w14:paraId="4BC663BB" w14:textId="77777777" w:rsidR="00161D83" w:rsidRPr="0075482C" w:rsidRDefault="00161D83" w:rsidP="00FE4C5F">
            <w:pPr>
              <w:jc w:val="center"/>
              <w:rPr>
                <w:rFonts w:asciiTheme="minorHAnsi" w:hAnsiTheme="minorHAnsi" w:cstheme="minorHAnsi"/>
                <w:caps/>
                <w:color w:val="000000"/>
                <w:sz w:val="14"/>
                <w:szCs w:val="14"/>
                <w:lang w:val="es-MX"/>
              </w:rPr>
            </w:pPr>
            <w:r w:rsidRPr="0075482C">
              <w:rPr>
                <w:rFonts w:asciiTheme="minorHAnsi" w:hAnsiTheme="minorHAnsi" w:cstheme="minorHAnsi"/>
                <w:sz w:val="14"/>
                <w:szCs w:val="14"/>
                <w:lang w:val="es-MX"/>
              </w:rPr>
              <w:t>Departamento de Compras de la Dirección General de Finanzas. (Sólo áreas usuarias U.A.A) y/o correos electrónicos.</w:t>
            </w:r>
          </w:p>
        </w:tc>
      </w:tr>
      <w:tr w:rsidR="00161D83" w:rsidRPr="0075482C" w14:paraId="13A54F07" w14:textId="77777777" w:rsidTr="007F50A6">
        <w:trPr>
          <w:trHeight w:val="533"/>
        </w:trPr>
        <w:tc>
          <w:tcPr>
            <w:tcW w:w="2161" w:type="dxa"/>
            <w:vAlign w:val="center"/>
          </w:tcPr>
          <w:p w14:paraId="5E90693C" w14:textId="77777777" w:rsidR="00161D83" w:rsidRPr="0075482C" w:rsidRDefault="00161D83" w:rsidP="00FE4C5F">
            <w:pPr>
              <w:jc w:val="center"/>
              <w:rPr>
                <w:rFonts w:asciiTheme="minorHAnsi" w:hAnsiTheme="minorHAnsi" w:cstheme="minorHAnsi"/>
                <w:caps/>
                <w:sz w:val="14"/>
                <w:szCs w:val="14"/>
                <w:lang w:val="es-MX"/>
              </w:rPr>
            </w:pPr>
            <w:r w:rsidRPr="0075482C">
              <w:rPr>
                <w:rFonts w:asciiTheme="minorHAnsi" w:hAnsiTheme="minorHAnsi" w:cstheme="minorHAnsi"/>
                <w:sz w:val="14"/>
                <w:szCs w:val="14"/>
                <w:lang w:val="es-MX"/>
              </w:rPr>
              <w:t>Acto de fallo</w:t>
            </w:r>
          </w:p>
        </w:tc>
        <w:tc>
          <w:tcPr>
            <w:tcW w:w="2547" w:type="dxa"/>
            <w:shd w:val="clear" w:color="auto" w:fill="auto"/>
            <w:vAlign w:val="center"/>
          </w:tcPr>
          <w:p w14:paraId="652218CF" w14:textId="4B2398B1" w:rsidR="00161D83" w:rsidRPr="0075482C" w:rsidRDefault="007F50A6" w:rsidP="00973817">
            <w:pPr>
              <w:jc w:val="center"/>
              <w:rPr>
                <w:rFonts w:asciiTheme="minorHAnsi" w:hAnsiTheme="minorHAnsi" w:cstheme="minorHAnsi"/>
                <w:b/>
                <w:sz w:val="14"/>
                <w:szCs w:val="14"/>
                <w:highlight w:val="yellow"/>
                <w:lang w:val="es-MX"/>
              </w:rPr>
            </w:pPr>
            <w:r w:rsidRPr="0075482C">
              <w:rPr>
                <w:rFonts w:asciiTheme="minorHAnsi" w:hAnsiTheme="minorHAnsi" w:cstheme="minorHAnsi"/>
                <w:b/>
                <w:sz w:val="14"/>
                <w:szCs w:val="14"/>
                <w:lang w:val="es-MX"/>
              </w:rPr>
              <w:t>23</w:t>
            </w:r>
            <w:r w:rsidR="00076656" w:rsidRPr="0075482C">
              <w:rPr>
                <w:rFonts w:asciiTheme="minorHAnsi" w:hAnsiTheme="minorHAnsi" w:cstheme="minorHAnsi"/>
                <w:b/>
                <w:sz w:val="14"/>
                <w:szCs w:val="14"/>
                <w:lang w:val="es-MX"/>
              </w:rPr>
              <w:t xml:space="preserve"> de </w:t>
            </w:r>
            <w:r w:rsidR="00973817" w:rsidRPr="0075482C">
              <w:rPr>
                <w:rFonts w:asciiTheme="minorHAnsi" w:hAnsiTheme="minorHAnsi" w:cstheme="minorHAnsi"/>
                <w:b/>
                <w:sz w:val="14"/>
                <w:szCs w:val="14"/>
                <w:lang w:val="es-MX"/>
              </w:rPr>
              <w:t>noviem</w:t>
            </w:r>
            <w:r w:rsidR="008F2BBC" w:rsidRPr="0075482C">
              <w:rPr>
                <w:rFonts w:asciiTheme="minorHAnsi" w:hAnsiTheme="minorHAnsi" w:cstheme="minorHAnsi"/>
                <w:b/>
                <w:sz w:val="14"/>
                <w:szCs w:val="14"/>
                <w:lang w:val="es-MX"/>
              </w:rPr>
              <w:t>bre</w:t>
            </w:r>
            <w:r w:rsidR="00161D83" w:rsidRPr="0075482C">
              <w:rPr>
                <w:rFonts w:asciiTheme="minorHAnsi" w:hAnsiTheme="minorHAnsi" w:cstheme="minorHAnsi"/>
                <w:b/>
                <w:sz w:val="14"/>
                <w:szCs w:val="14"/>
                <w:lang w:val="es-MX"/>
              </w:rPr>
              <w:t xml:space="preserve"> de 2023</w:t>
            </w:r>
          </w:p>
        </w:tc>
        <w:tc>
          <w:tcPr>
            <w:tcW w:w="1775" w:type="dxa"/>
            <w:vAlign w:val="center"/>
          </w:tcPr>
          <w:p w14:paraId="681E9A42" w14:textId="12B7E6DE" w:rsidR="00161D83" w:rsidRPr="0075482C" w:rsidRDefault="00161D83" w:rsidP="001F0625">
            <w:pPr>
              <w:jc w:val="center"/>
              <w:rPr>
                <w:rFonts w:asciiTheme="minorHAnsi" w:hAnsiTheme="minorHAnsi" w:cstheme="minorHAnsi"/>
                <w:b/>
                <w:caps/>
                <w:sz w:val="14"/>
                <w:szCs w:val="14"/>
                <w:lang w:val="es-MX"/>
              </w:rPr>
            </w:pPr>
            <w:r w:rsidRPr="0075482C">
              <w:rPr>
                <w:rFonts w:asciiTheme="minorHAnsi" w:hAnsiTheme="minorHAnsi" w:cstheme="minorHAnsi"/>
                <w:b/>
                <w:sz w:val="14"/>
                <w:szCs w:val="14"/>
                <w:lang w:val="es-MX"/>
              </w:rPr>
              <w:t>1</w:t>
            </w:r>
            <w:r w:rsidR="00973817" w:rsidRPr="0075482C">
              <w:rPr>
                <w:rFonts w:asciiTheme="minorHAnsi" w:hAnsiTheme="minorHAnsi" w:cstheme="minorHAnsi"/>
                <w:b/>
                <w:sz w:val="14"/>
                <w:szCs w:val="14"/>
                <w:lang w:val="es-MX"/>
              </w:rPr>
              <w:t>4</w:t>
            </w:r>
            <w:r w:rsidRPr="0075482C">
              <w:rPr>
                <w:rFonts w:asciiTheme="minorHAnsi" w:hAnsiTheme="minorHAnsi" w:cstheme="minorHAnsi"/>
                <w:b/>
                <w:sz w:val="14"/>
                <w:szCs w:val="14"/>
                <w:lang w:val="es-MX"/>
              </w:rPr>
              <w:t>:00 horas</w:t>
            </w:r>
          </w:p>
        </w:tc>
        <w:tc>
          <w:tcPr>
            <w:tcW w:w="2161" w:type="dxa"/>
            <w:shd w:val="clear" w:color="auto" w:fill="auto"/>
            <w:vAlign w:val="center"/>
          </w:tcPr>
          <w:p w14:paraId="7910C6BE" w14:textId="77777777" w:rsidR="00161D83" w:rsidRPr="0075482C" w:rsidRDefault="00161D83" w:rsidP="00FE4C5F">
            <w:pPr>
              <w:jc w:val="center"/>
              <w:rPr>
                <w:rFonts w:asciiTheme="minorHAnsi" w:hAnsiTheme="minorHAnsi" w:cstheme="minorHAnsi"/>
                <w:color w:val="000000"/>
                <w:sz w:val="14"/>
                <w:szCs w:val="14"/>
                <w:lang w:val="es-MX"/>
              </w:rPr>
            </w:pPr>
            <w:r w:rsidRPr="0075482C">
              <w:rPr>
                <w:rFonts w:asciiTheme="minorHAnsi" w:hAnsiTheme="minorHAnsi" w:cstheme="minorHAnsi"/>
                <w:sz w:val="14"/>
                <w:szCs w:val="14"/>
                <w:lang w:val="es-MX"/>
              </w:rPr>
              <w:t>Sala de Licitaciones,</w:t>
            </w:r>
            <w:r w:rsidRPr="0075482C">
              <w:rPr>
                <w:rFonts w:asciiTheme="minorHAnsi" w:hAnsiTheme="minorHAnsi" w:cstheme="minorHAnsi"/>
                <w:b/>
                <w:sz w:val="14"/>
                <w:szCs w:val="14"/>
                <w:lang w:val="es-MX"/>
              </w:rPr>
              <w:t xml:space="preserve"> </w:t>
            </w:r>
            <w:r w:rsidRPr="0075482C">
              <w:rPr>
                <w:rFonts w:asciiTheme="minorHAnsi" w:hAnsiTheme="minorHAnsi" w:cstheme="minorHAnsi"/>
                <w:sz w:val="14"/>
                <w:szCs w:val="14"/>
                <w:lang w:val="es-MX"/>
              </w:rPr>
              <w:t>Ed. 222, P.B, Ciudad Universitaria.</w:t>
            </w:r>
          </w:p>
        </w:tc>
      </w:tr>
      <w:tr w:rsidR="00161D83" w:rsidRPr="0075482C" w14:paraId="0FB0B2EC" w14:textId="77777777" w:rsidTr="00FE4C5F">
        <w:tc>
          <w:tcPr>
            <w:tcW w:w="2161" w:type="dxa"/>
            <w:shd w:val="clear" w:color="auto" w:fill="auto"/>
            <w:vAlign w:val="center"/>
          </w:tcPr>
          <w:p w14:paraId="47D57784"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Firma de Contrato</w:t>
            </w:r>
          </w:p>
        </w:tc>
        <w:tc>
          <w:tcPr>
            <w:tcW w:w="2547" w:type="dxa"/>
            <w:shd w:val="clear" w:color="auto" w:fill="auto"/>
            <w:vAlign w:val="center"/>
          </w:tcPr>
          <w:p w14:paraId="6356D0BA" w14:textId="08721DF1" w:rsidR="00161D83" w:rsidRPr="0075482C" w:rsidRDefault="007F50A6" w:rsidP="00973817">
            <w:pPr>
              <w:jc w:val="center"/>
              <w:rPr>
                <w:rFonts w:asciiTheme="minorHAnsi" w:hAnsiTheme="minorHAnsi" w:cstheme="minorHAnsi"/>
                <w:b/>
                <w:bCs/>
                <w:caps/>
                <w:color w:val="000000"/>
                <w:sz w:val="14"/>
                <w:szCs w:val="14"/>
                <w:highlight w:val="yellow"/>
                <w:lang w:val="es-MX"/>
              </w:rPr>
            </w:pPr>
            <w:r w:rsidRPr="0075482C">
              <w:rPr>
                <w:rFonts w:asciiTheme="minorHAnsi" w:hAnsiTheme="minorHAnsi" w:cstheme="minorHAnsi"/>
                <w:b/>
                <w:sz w:val="14"/>
                <w:szCs w:val="14"/>
                <w:lang w:val="es-MX"/>
              </w:rPr>
              <w:t>24</w:t>
            </w:r>
            <w:r w:rsidR="007B0C1F" w:rsidRPr="0075482C">
              <w:rPr>
                <w:rFonts w:asciiTheme="minorHAnsi" w:hAnsiTheme="minorHAnsi" w:cstheme="minorHAnsi"/>
                <w:b/>
                <w:sz w:val="14"/>
                <w:szCs w:val="14"/>
                <w:lang w:val="es-MX"/>
              </w:rPr>
              <w:t xml:space="preserve"> de </w:t>
            </w:r>
            <w:r w:rsidR="00973817" w:rsidRPr="0075482C">
              <w:rPr>
                <w:rFonts w:asciiTheme="minorHAnsi" w:hAnsiTheme="minorHAnsi" w:cstheme="minorHAnsi"/>
                <w:b/>
                <w:sz w:val="14"/>
                <w:szCs w:val="14"/>
                <w:lang w:val="es-MX"/>
              </w:rPr>
              <w:t>noviem</w:t>
            </w:r>
            <w:r w:rsidR="008F2BBC" w:rsidRPr="0075482C">
              <w:rPr>
                <w:rFonts w:asciiTheme="minorHAnsi" w:hAnsiTheme="minorHAnsi" w:cstheme="minorHAnsi"/>
                <w:b/>
                <w:sz w:val="14"/>
                <w:szCs w:val="14"/>
                <w:lang w:val="es-MX"/>
              </w:rPr>
              <w:t>bre</w:t>
            </w:r>
            <w:r w:rsidR="007B0C1F" w:rsidRPr="0075482C">
              <w:rPr>
                <w:rFonts w:asciiTheme="minorHAnsi" w:hAnsiTheme="minorHAnsi" w:cstheme="minorHAnsi"/>
                <w:b/>
                <w:sz w:val="14"/>
                <w:szCs w:val="14"/>
                <w:lang w:val="es-MX"/>
              </w:rPr>
              <w:t xml:space="preserve"> de 2023</w:t>
            </w:r>
          </w:p>
        </w:tc>
        <w:tc>
          <w:tcPr>
            <w:tcW w:w="1775" w:type="dxa"/>
            <w:shd w:val="clear" w:color="auto" w:fill="auto"/>
            <w:vAlign w:val="center"/>
          </w:tcPr>
          <w:p w14:paraId="14925E3E" w14:textId="77777777" w:rsidR="00161D83" w:rsidRPr="0075482C" w:rsidRDefault="00161D83" w:rsidP="00FE4C5F">
            <w:pPr>
              <w:jc w:val="center"/>
              <w:rPr>
                <w:rFonts w:asciiTheme="minorHAnsi" w:hAnsiTheme="minorHAnsi" w:cstheme="minorHAnsi"/>
                <w:b/>
                <w:caps/>
                <w:sz w:val="14"/>
                <w:szCs w:val="14"/>
                <w:lang w:val="es-MX"/>
              </w:rPr>
            </w:pPr>
            <w:r w:rsidRPr="0075482C">
              <w:rPr>
                <w:rFonts w:asciiTheme="minorHAnsi" w:hAnsiTheme="minorHAnsi" w:cstheme="minorHAnsi"/>
                <w:b/>
                <w:caps/>
                <w:sz w:val="14"/>
                <w:szCs w:val="14"/>
                <w:lang w:val="es-MX"/>
              </w:rPr>
              <w:t xml:space="preserve">14:00 </w:t>
            </w:r>
            <w:r w:rsidRPr="0075482C">
              <w:rPr>
                <w:rFonts w:asciiTheme="minorHAnsi" w:hAnsiTheme="minorHAnsi" w:cstheme="minorHAnsi"/>
                <w:b/>
                <w:sz w:val="14"/>
                <w:szCs w:val="14"/>
                <w:lang w:val="es-MX"/>
              </w:rPr>
              <w:t>a 15:00 horas</w:t>
            </w:r>
          </w:p>
        </w:tc>
        <w:tc>
          <w:tcPr>
            <w:tcW w:w="2161" w:type="dxa"/>
            <w:shd w:val="clear" w:color="auto" w:fill="auto"/>
            <w:vAlign w:val="center"/>
          </w:tcPr>
          <w:p w14:paraId="4E362EDD"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Departamento de Compras de la Dirección General de Finanzas.</w:t>
            </w:r>
          </w:p>
        </w:tc>
      </w:tr>
      <w:tr w:rsidR="00161D83" w:rsidRPr="0075482C" w14:paraId="1D15A81D" w14:textId="77777777" w:rsidTr="00FE4C5F">
        <w:tc>
          <w:tcPr>
            <w:tcW w:w="2161" w:type="dxa"/>
            <w:shd w:val="clear" w:color="auto" w:fill="auto"/>
            <w:vAlign w:val="center"/>
          </w:tcPr>
          <w:p w14:paraId="08CCCB06" w14:textId="77777777" w:rsidR="00161D83" w:rsidRPr="0075482C" w:rsidRDefault="00161D83" w:rsidP="00FE4C5F">
            <w:pPr>
              <w:jc w:val="center"/>
              <w:rPr>
                <w:rFonts w:asciiTheme="minorHAnsi" w:hAnsiTheme="minorHAnsi" w:cstheme="minorHAnsi"/>
                <w:sz w:val="14"/>
                <w:szCs w:val="14"/>
                <w:lang w:val="es-MX"/>
              </w:rPr>
            </w:pPr>
          </w:p>
          <w:p w14:paraId="33955D01"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 xml:space="preserve">Entrega de los bienes </w:t>
            </w:r>
          </w:p>
          <w:p w14:paraId="041DAF35" w14:textId="77777777" w:rsidR="00161D83" w:rsidRPr="0075482C" w:rsidRDefault="00161D83" w:rsidP="00FE4C5F">
            <w:pPr>
              <w:jc w:val="center"/>
              <w:rPr>
                <w:rFonts w:asciiTheme="minorHAnsi" w:hAnsiTheme="minorHAnsi" w:cstheme="minorHAnsi"/>
                <w:sz w:val="14"/>
                <w:szCs w:val="14"/>
                <w:lang w:val="es-MX"/>
              </w:rPr>
            </w:pPr>
          </w:p>
        </w:tc>
        <w:tc>
          <w:tcPr>
            <w:tcW w:w="2547" w:type="dxa"/>
            <w:shd w:val="clear" w:color="auto" w:fill="auto"/>
            <w:vAlign w:val="center"/>
          </w:tcPr>
          <w:p w14:paraId="01D72E71" w14:textId="164830F0" w:rsidR="00A219A5" w:rsidRPr="0075482C" w:rsidRDefault="00823442" w:rsidP="00D475F7">
            <w:pPr>
              <w:jc w:val="center"/>
              <w:rPr>
                <w:rFonts w:asciiTheme="minorHAnsi" w:hAnsiTheme="minorHAnsi" w:cstheme="minorHAnsi"/>
                <w:b/>
                <w:bCs/>
                <w:color w:val="000000"/>
                <w:sz w:val="14"/>
                <w:szCs w:val="14"/>
                <w:highlight w:val="yellow"/>
                <w:lang w:val="es-MX"/>
              </w:rPr>
            </w:pPr>
            <w:r w:rsidRPr="0075482C">
              <w:rPr>
                <w:rFonts w:asciiTheme="minorHAnsi" w:hAnsiTheme="minorHAnsi" w:cstheme="minorHAnsi"/>
                <w:b/>
                <w:bCs/>
                <w:color w:val="000000"/>
                <w:sz w:val="14"/>
                <w:szCs w:val="14"/>
                <w:lang w:val="es-MX"/>
              </w:rPr>
              <w:t>A 20 días naturales posteriores a la fecha de fallo de acuerdo al “Anexo 2”</w:t>
            </w:r>
          </w:p>
        </w:tc>
        <w:tc>
          <w:tcPr>
            <w:tcW w:w="1775" w:type="dxa"/>
            <w:shd w:val="clear" w:color="auto" w:fill="auto"/>
            <w:vAlign w:val="center"/>
          </w:tcPr>
          <w:p w14:paraId="371D62A5" w14:textId="77777777" w:rsidR="00161D83" w:rsidRPr="0075482C" w:rsidRDefault="00161D83" w:rsidP="00FE4C5F">
            <w:pPr>
              <w:jc w:val="center"/>
              <w:rPr>
                <w:rFonts w:asciiTheme="minorHAnsi" w:hAnsiTheme="minorHAnsi" w:cstheme="minorHAnsi"/>
                <w:b/>
                <w:caps/>
                <w:sz w:val="14"/>
                <w:szCs w:val="14"/>
                <w:lang w:val="es-MX"/>
              </w:rPr>
            </w:pPr>
            <w:r w:rsidRPr="0075482C">
              <w:rPr>
                <w:rFonts w:asciiTheme="minorHAnsi" w:hAnsiTheme="minorHAnsi" w:cstheme="minorHAnsi"/>
                <w:b/>
                <w:caps/>
                <w:sz w:val="14"/>
                <w:szCs w:val="14"/>
                <w:lang w:val="es-MX"/>
              </w:rPr>
              <w:t xml:space="preserve">08:00 </w:t>
            </w:r>
            <w:r w:rsidRPr="0075482C">
              <w:rPr>
                <w:rFonts w:asciiTheme="minorHAnsi" w:hAnsiTheme="minorHAnsi" w:cstheme="minorHAnsi"/>
                <w:b/>
                <w:sz w:val="14"/>
                <w:szCs w:val="14"/>
                <w:lang w:val="es-MX"/>
              </w:rPr>
              <w:t>a 14:00 horas</w:t>
            </w:r>
          </w:p>
        </w:tc>
        <w:tc>
          <w:tcPr>
            <w:tcW w:w="2161" w:type="dxa"/>
            <w:shd w:val="clear" w:color="auto" w:fill="auto"/>
            <w:vAlign w:val="center"/>
          </w:tcPr>
          <w:p w14:paraId="7D5E1341" w14:textId="77777777" w:rsidR="00161D83" w:rsidRPr="0075482C" w:rsidRDefault="00161D83" w:rsidP="00FE4C5F">
            <w:pPr>
              <w:jc w:val="center"/>
              <w:rPr>
                <w:rFonts w:asciiTheme="minorHAnsi" w:hAnsiTheme="minorHAnsi" w:cstheme="minorHAnsi"/>
                <w:sz w:val="14"/>
                <w:szCs w:val="14"/>
                <w:lang w:val="es-MX"/>
              </w:rPr>
            </w:pPr>
            <w:r w:rsidRPr="0075482C">
              <w:rPr>
                <w:rFonts w:asciiTheme="minorHAnsi" w:hAnsiTheme="minorHAnsi" w:cstheme="minorHAnsi"/>
                <w:sz w:val="14"/>
                <w:szCs w:val="14"/>
                <w:lang w:val="es-MX"/>
              </w:rPr>
              <w:t>Lugares indicados en el Anexo “2”</w:t>
            </w:r>
          </w:p>
        </w:tc>
      </w:tr>
    </w:tbl>
    <w:p w14:paraId="7CA3A2D3" w14:textId="4C478A46" w:rsidR="00D000F9" w:rsidRPr="0075482C" w:rsidRDefault="00D000F9" w:rsidP="00D000F9">
      <w:pPr>
        <w:autoSpaceDE w:val="0"/>
        <w:autoSpaceDN w:val="0"/>
        <w:adjustRightInd w:val="0"/>
        <w:jc w:val="both"/>
        <w:rPr>
          <w:rFonts w:asciiTheme="minorHAnsi" w:hAnsiTheme="minorHAnsi" w:cstheme="minorHAnsi"/>
          <w:bCs/>
          <w:color w:val="000000"/>
          <w:sz w:val="16"/>
          <w:szCs w:val="16"/>
          <w:lang w:val="es-MX"/>
        </w:rPr>
      </w:pPr>
    </w:p>
    <w:p w14:paraId="2CAA84C5" w14:textId="2F86D091" w:rsidR="00D000F9" w:rsidRPr="0075482C"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75482C">
        <w:rPr>
          <w:rFonts w:asciiTheme="minorHAnsi" w:hAnsiTheme="minorHAnsi" w:cstheme="minorHAnsi"/>
          <w:bCs/>
          <w:color w:val="000000"/>
          <w:sz w:val="16"/>
          <w:szCs w:val="16"/>
          <w:u w:val="single"/>
          <w:lang w:val="es-MX"/>
        </w:rPr>
        <w:t xml:space="preserve">*Se realizará el pago de las bases por Transferencia Bancaria de conformidad a lo establecido en el apartado III. Las bases estarán a su disposición en la dirección electrónica: </w:t>
      </w:r>
      <w:hyperlink r:id="rId8" w:history="1">
        <w:r w:rsidRPr="0075482C">
          <w:rPr>
            <w:rStyle w:val="Hipervnculo"/>
            <w:rFonts w:asciiTheme="minorHAnsi" w:hAnsiTheme="minorHAnsi" w:cstheme="minorHAnsi"/>
            <w:bCs/>
            <w:sz w:val="16"/>
            <w:szCs w:val="16"/>
            <w:lang w:val="es-MX"/>
          </w:rPr>
          <w:t>http://www.uaa.mx/transparencia/</w:t>
        </w:r>
      </w:hyperlink>
      <w:r w:rsidRPr="0075482C">
        <w:rPr>
          <w:rFonts w:asciiTheme="minorHAnsi" w:hAnsiTheme="minorHAnsi" w:cstheme="minorHAnsi"/>
          <w:bCs/>
          <w:color w:val="000000"/>
          <w:sz w:val="16"/>
          <w:szCs w:val="16"/>
          <w:u w:val="single"/>
          <w:lang w:val="es-MX"/>
        </w:rPr>
        <w:t xml:space="preserve">  y en el Departamento de Compras de la Dirección General de Finanzas.  </w:t>
      </w:r>
    </w:p>
    <w:p w14:paraId="3254E9C5" w14:textId="77777777" w:rsidR="005127D6" w:rsidRPr="0075482C"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75482C" w:rsidRDefault="00911BAA" w:rsidP="00D000F9">
      <w:pPr>
        <w:autoSpaceDE w:val="0"/>
        <w:autoSpaceDN w:val="0"/>
        <w:adjustRightInd w:val="0"/>
        <w:jc w:val="both"/>
        <w:rPr>
          <w:rFonts w:asciiTheme="minorHAnsi" w:hAnsiTheme="minorHAnsi" w:cstheme="minorHAnsi"/>
          <w:bCs/>
          <w:color w:val="000000"/>
          <w:sz w:val="18"/>
          <w:szCs w:val="18"/>
          <w:lang w:val="es-MX"/>
        </w:rPr>
      </w:pPr>
      <w:r w:rsidRPr="0075482C">
        <w:rPr>
          <w:rFonts w:asciiTheme="minorHAnsi" w:hAnsiTheme="minorHAnsi" w:cstheme="minorHAnsi"/>
          <w:bCs/>
          <w:color w:val="000000"/>
          <w:sz w:val="18"/>
          <w:szCs w:val="18"/>
          <w:lang w:val="es-MX"/>
        </w:rPr>
        <w:t>Se iniciará</w:t>
      </w:r>
      <w:r w:rsidR="00D000F9" w:rsidRPr="0075482C">
        <w:rPr>
          <w:rFonts w:asciiTheme="minorHAnsi" w:hAnsiTheme="minorHAnsi" w:cstheme="minorHAnsi"/>
          <w:bCs/>
          <w:color w:val="000000"/>
          <w:sz w:val="18"/>
          <w:szCs w:val="18"/>
          <w:lang w:val="es-MX"/>
        </w:rPr>
        <w:t xml:space="preserve"> puntualmente en las fechas y horas indicadas, por lo que no podrán participar los concursantes que lleguen después de los horarios establecidos. </w:t>
      </w:r>
      <w:r w:rsidR="00D000F9" w:rsidRPr="0075482C">
        <w:rPr>
          <w:rFonts w:asciiTheme="minorHAnsi" w:hAnsiTheme="minorHAnsi" w:cstheme="minorHAnsi"/>
          <w:b/>
          <w:bCs/>
          <w:color w:val="000000"/>
          <w:sz w:val="18"/>
          <w:szCs w:val="18"/>
          <w:lang w:val="es-MX"/>
        </w:rPr>
        <w:t>LICITACIÓN PRESENCIAL</w:t>
      </w:r>
      <w:r w:rsidR="00D000F9" w:rsidRPr="0075482C">
        <w:rPr>
          <w:rFonts w:asciiTheme="minorHAnsi" w:hAnsiTheme="minorHAnsi" w:cstheme="minorHAnsi"/>
          <w:bCs/>
          <w:color w:val="000000"/>
          <w:sz w:val="18"/>
          <w:szCs w:val="18"/>
          <w:lang w:val="es-MX"/>
        </w:rPr>
        <w:t xml:space="preserve">, </w:t>
      </w:r>
      <w:r w:rsidR="00D000F9" w:rsidRPr="0075482C">
        <w:rPr>
          <w:rFonts w:asciiTheme="minorHAnsi" w:hAnsiTheme="minorHAnsi" w:cstheme="minorHAnsi"/>
          <w:b/>
          <w:bCs/>
          <w:color w:val="000000"/>
          <w:sz w:val="18"/>
          <w:szCs w:val="18"/>
          <w:u w:val="single"/>
          <w:lang w:val="es-MX"/>
        </w:rPr>
        <w:t>No se aceptarán propuestas enviadas por medios remotos de comunicación electrónica.</w:t>
      </w:r>
    </w:p>
    <w:p w14:paraId="4FFD541C" w14:textId="77777777" w:rsidR="00A17C59" w:rsidRPr="0075482C" w:rsidRDefault="00A17C59" w:rsidP="00427340">
      <w:pPr>
        <w:pStyle w:val="Textoindependiente"/>
        <w:ind w:right="51"/>
        <w:jc w:val="both"/>
        <w:rPr>
          <w:rFonts w:asciiTheme="minorHAnsi" w:hAnsiTheme="minorHAnsi" w:cstheme="minorHAnsi"/>
          <w:b w:val="0"/>
          <w:sz w:val="18"/>
          <w:szCs w:val="18"/>
          <w:lang w:val="es-MX"/>
        </w:rPr>
      </w:pPr>
    </w:p>
    <w:p w14:paraId="537E448A" w14:textId="0C3AC77A" w:rsidR="00427340" w:rsidRPr="0075482C" w:rsidRDefault="00D000F9" w:rsidP="00427340">
      <w:pPr>
        <w:pStyle w:val="Textoindependiente"/>
        <w:ind w:right="51"/>
        <w:jc w:val="both"/>
        <w:rPr>
          <w:rFonts w:asciiTheme="minorHAnsi" w:hAnsiTheme="minorHAnsi" w:cstheme="minorHAnsi"/>
          <w:b w:val="0"/>
          <w:i/>
          <w:sz w:val="17"/>
          <w:szCs w:val="17"/>
          <w:lang w:val="es-MX"/>
        </w:rPr>
      </w:pPr>
      <w:r w:rsidRPr="0075482C">
        <w:rPr>
          <w:rFonts w:asciiTheme="minorHAnsi" w:hAnsiTheme="minorHAnsi" w:cstheme="minorHAnsi"/>
          <w:b w:val="0"/>
          <w:sz w:val="18"/>
          <w:szCs w:val="18"/>
          <w:lang w:val="es-MX"/>
        </w:rPr>
        <w:t xml:space="preserve">Se cuenta con recursos para hacer frente a las obligaciones que se derivan de la presente Licitación, siendo específicamente del </w:t>
      </w:r>
      <w:r w:rsidR="00427340" w:rsidRPr="0075482C">
        <w:rPr>
          <w:rFonts w:asciiTheme="minorHAnsi" w:hAnsiTheme="minorHAnsi" w:cstheme="minorHAnsi"/>
          <w:b w:val="0"/>
          <w:i/>
          <w:sz w:val="17"/>
          <w:szCs w:val="17"/>
          <w:lang w:val="es-MX"/>
        </w:rPr>
        <w:t xml:space="preserve">Fondo Ordinario Estatal 2023, Programa Docencia, Investigación y Vinculación de Calidad, conforme al oficio DGF/DPAF-330/2023, DGF/DPAF-331/2023, </w:t>
      </w:r>
      <w:r w:rsidR="00427340" w:rsidRPr="0075482C">
        <w:rPr>
          <w:rFonts w:asciiTheme="minorHAnsi" w:hAnsiTheme="minorHAnsi" w:cstheme="minorHAnsi"/>
          <w:b w:val="0"/>
          <w:i/>
          <w:sz w:val="17"/>
          <w:szCs w:val="17"/>
          <w:lang w:val="es-MX"/>
        </w:rPr>
        <w:lastRenderedPageBreak/>
        <w:t>DGF/DPAF-321/2023, DGF/DPAF-326/2023, DGF/DPAF-325/2023 y Fondo Ordinario Propio 2023, conforme al oficio DGF/DPAF-333/2023, DGF/DPAF-332/2023</w:t>
      </w:r>
      <w:r w:rsidR="00A17C59" w:rsidRPr="0075482C">
        <w:rPr>
          <w:rFonts w:asciiTheme="minorHAnsi" w:hAnsiTheme="minorHAnsi" w:cstheme="minorHAnsi"/>
          <w:b w:val="0"/>
          <w:i/>
          <w:sz w:val="17"/>
          <w:szCs w:val="17"/>
          <w:lang w:val="es-MX"/>
        </w:rPr>
        <w:t xml:space="preserve">, </w:t>
      </w:r>
      <w:proofErr w:type="spellStart"/>
      <w:r w:rsidR="00A17C59" w:rsidRPr="0075482C">
        <w:rPr>
          <w:rFonts w:asciiTheme="minorHAnsi" w:hAnsiTheme="minorHAnsi" w:cstheme="minorHAnsi"/>
          <w:b w:val="0"/>
          <w:i/>
          <w:sz w:val="17"/>
          <w:szCs w:val="17"/>
          <w:lang w:val="es-MX"/>
        </w:rPr>
        <w:t>asi</w:t>
      </w:r>
      <w:proofErr w:type="spellEnd"/>
      <w:r w:rsidR="00A17C59" w:rsidRPr="0075482C">
        <w:rPr>
          <w:rFonts w:asciiTheme="minorHAnsi" w:hAnsiTheme="minorHAnsi" w:cstheme="minorHAnsi"/>
          <w:b w:val="0"/>
          <w:i/>
          <w:sz w:val="17"/>
          <w:szCs w:val="17"/>
          <w:lang w:val="es-MX"/>
        </w:rPr>
        <w:t xml:space="preserve"> como el Fondo Ordinario Estatal y Propio de cada área. </w:t>
      </w:r>
    </w:p>
    <w:p w14:paraId="5840B381" w14:textId="77777777" w:rsidR="00427340" w:rsidRPr="0075482C" w:rsidRDefault="00427340" w:rsidP="00427340">
      <w:pPr>
        <w:pStyle w:val="Textoindependiente"/>
        <w:ind w:right="51"/>
        <w:jc w:val="both"/>
        <w:rPr>
          <w:rFonts w:asciiTheme="minorHAnsi" w:hAnsiTheme="minorHAnsi" w:cstheme="minorHAnsi"/>
          <w:b w:val="0"/>
          <w:i/>
          <w:sz w:val="17"/>
          <w:szCs w:val="17"/>
          <w:lang w:val="es-MX"/>
        </w:rPr>
      </w:pPr>
    </w:p>
    <w:p w14:paraId="443C28E5" w14:textId="33A83D34" w:rsidR="00A57380" w:rsidRPr="0075482C" w:rsidRDefault="00A57380" w:rsidP="00427340">
      <w:pPr>
        <w:pStyle w:val="Textoindependiente"/>
        <w:ind w:right="51"/>
        <w:jc w:val="both"/>
        <w:rPr>
          <w:rFonts w:ascii="Calibri" w:hAnsi="Calibri" w:cs="Calibri"/>
          <w:b w:val="0"/>
          <w:bCs/>
          <w:color w:val="000000"/>
          <w:sz w:val="18"/>
          <w:szCs w:val="18"/>
          <w:lang w:val="es-MX"/>
        </w:rPr>
      </w:pPr>
      <w:r w:rsidRPr="0075482C">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6B54F587" w14:textId="77777777" w:rsidR="00B23A83" w:rsidRPr="0075482C" w:rsidRDefault="00B23A83" w:rsidP="00B23A83">
      <w:pPr>
        <w:pStyle w:val="Textoindependiente"/>
        <w:ind w:left="709" w:right="51"/>
        <w:jc w:val="both"/>
        <w:rPr>
          <w:rFonts w:ascii="Calibri" w:hAnsi="Calibri" w:cs="Calibri"/>
          <w:b w:val="0"/>
          <w:bCs/>
          <w:color w:val="000000"/>
          <w:sz w:val="18"/>
          <w:szCs w:val="18"/>
          <w:lang w:val="es-MX"/>
        </w:rPr>
      </w:pPr>
    </w:p>
    <w:p w14:paraId="355C23E5" w14:textId="42AC56AA" w:rsidR="00B23A83" w:rsidRPr="0075482C" w:rsidRDefault="00B23A83" w:rsidP="00B23A83">
      <w:pPr>
        <w:pStyle w:val="Textoindependiente"/>
        <w:numPr>
          <w:ilvl w:val="0"/>
          <w:numId w:val="28"/>
        </w:numPr>
        <w:ind w:left="709" w:right="51" w:firstLine="0"/>
        <w:jc w:val="both"/>
        <w:rPr>
          <w:rFonts w:ascii="Calibri" w:hAnsi="Calibri" w:cs="Calibri"/>
          <w:b w:val="0"/>
          <w:bCs/>
          <w:color w:val="000000"/>
          <w:sz w:val="18"/>
          <w:szCs w:val="18"/>
          <w:lang w:val="es-MX"/>
        </w:rPr>
      </w:pPr>
      <w:r w:rsidRPr="0075482C">
        <w:rPr>
          <w:rFonts w:ascii="Calibri" w:hAnsi="Calibri" w:cs="Calibri"/>
          <w:b w:val="0"/>
          <w:bCs/>
          <w:color w:val="000000"/>
          <w:sz w:val="18"/>
          <w:szCs w:val="18"/>
          <w:lang w:val="es-MX"/>
        </w:rPr>
        <w:t>Mtr</w:t>
      </w:r>
      <w:r w:rsidR="00FE759A" w:rsidRPr="0075482C">
        <w:rPr>
          <w:rFonts w:ascii="Calibri" w:hAnsi="Calibri" w:cs="Calibri"/>
          <w:b w:val="0"/>
          <w:bCs/>
          <w:color w:val="000000"/>
          <w:sz w:val="18"/>
          <w:szCs w:val="18"/>
          <w:lang w:val="es-MX"/>
        </w:rPr>
        <w:t>o</w:t>
      </w:r>
      <w:r w:rsidRPr="0075482C">
        <w:rPr>
          <w:rFonts w:ascii="Calibri" w:hAnsi="Calibri" w:cs="Calibri"/>
          <w:b w:val="0"/>
          <w:bCs/>
          <w:color w:val="000000"/>
          <w:sz w:val="18"/>
          <w:szCs w:val="18"/>
          <w:lang w:val="es-MX"/>
        </w:rPr>
        <w:t xml:space="preserve">. en </w:t>
      </w:r>
      <w:r w:rsidR="003A0E34" w:rsidRPr="0075482C">
        <w:rPr>
          <w:rFonts w:ascii="Calibri" w:hAnsi="Calibri" w:cs="Calibri"/>
          <w:b w:val="0"/>
          <w:bCs/>
          <w:color w:val="000000"/>
          <w:sz w:val="18"/>
          <w:szCs w:val="18"/>
          <w:lang w:val="es-MX"/>
        </w:rPr>
        <w:t>F</w:t>
      </w:r>
      <w:r w:rsidRPr="0075482C">
        <w:rPr>
          <w:rFonts w:ascii="Calibri" w:hAnsi="Calibri" w:cs="Calibri"/>
          <w:b w:val="0"/>
          <w:bCs/>
          <w:color w:val="000000"/>
          <w:sz w:val="18"/>
          <w:szCs w:val="18"/>
          <w:lang w:val="es-MX"/>
        </w:rPr>
        <w:t>.</w:t>
      </w:r>
      <w:r w:rsidR="00C9387E" w:rsidRPr="0075482C">
        <w:rPr>
          <w:rFonts w:ascii="Calibri" w:hAnsi="Calibri" w:cs="Calibri"/>
          <w:b w:val="0"/>
          <w:bCs/>
          <w:color w:val="000000"/>
          <w:sz w:val="18"/>
          <w:szCs w:val="18"/>
          <w:lang w:val="es-MX"/>
        </w:rPr>
        <w:t xml:space="preserve"> y </w:t>
      </w:r>
      <w:r w:rsidR="003A0E34" w:rsidRPr="0075482C">
        <w:rPr>
          <w:rFonts w:ascii="Calibri" w:hAnsi="Calibri" w:cs="Calibri"/>
          <w:b w:val="0"/>
          <w:bCs/>
          <w:color w:val="000000"/>
          <w:sz w:val="18"/>
          <w:szCs w:val="18"/>
          <w:lang w:val="es-MX"/>
        </w:rPr>
        <w:t>N</w:t>
      </w:r>
      <w:r w:rsidRPr="0075482C">
        <w:rPr>
          <w:rFonts w:ascii="Calibri" w:hAnsi="Calibri" w:cs="Calibri"/>
          <w:b w:val="0"/>
          <w:bCs/>
          <w:color w:val="000000"/>
          <w:sz w:val="18"/>
          <w:szCs w:val="18"/>
          <w:lang w:val="es-MX"/>
        </w:rPr>
        <w:t xml:space="preserve">. </w:t>
      </w:r>
      <w:r w:rsidR="003A0E34" w:rsidRPr="0075482C">
        <w:rPr>
          <w:rFonts w:ascii="Calibri" w:hAnsi="Calibri" w:cs="Calibri"/>
          <w:b w:val="0"/>
          <w:bCs/>
          <w:color w:val="000000"/>
          <w:sz w:val="18"/>
          <w:szCs w:val="18"/>
          <w:lang w:val="es-MX"/>
        </w:rPr>
        <w:t>Jorge Silva Robles</w:t>
      </w:r>
    </w:p>
    <w:p w14:paraId="2AD9D8BE" w14:textId="7352CA78" w:rsidR="00B23A83" w:rsidRPr="0075482C" w:rsidRDefault="00B23A83" w:rsidP="00B23A83">
      <w:pPr>
        <w:pStyle w:val="Textoindependiente"/>
        <w:ind w:left="1414" w:right="51"/>
        <w:jc w:val="both"/>
        <w:rPr>
          <w:rFonts w:ascii="Calibri" w:hAnsi="Calibri" w:cs="Calibri"/>
          <w:b w:val="0"/>
          <w:bCs/>
          <w:color w:val="000000"/>
          <w:sz w:val="18"/>
          <w:szCs w:val="18"/>
          <w:lang w:val="es-MX"/>
        </w:rPr>
      </w:pPr>
      <w:r w:rsidRPr="0075482C">
        <w:rPr>
          <w:rFonts w:ascii="Calibri" w:hAnsi="Calibri" w:cs="Calibri"/>
          <w:b w:val="0"/>
          <w:bCs/>
          <w:color w:val="000000"/>
          <w:sz w:val="18"/>
          <w:szCs w:val="18"/>
          <w:lang w:val="es-MX"/>
        </w:rPr>
        <w:t xml:space="preserve">Director General </w:t>
      </w:r>
      <w:r w:rsidR="003A0E34" w:rsidRPr="0075482C">
        <w:rPr>
          <w:rFonts w:ascii="Calibri" w:hAnsi="Calibri" w:cs="Calibri"/>
          <w:b w:val="0"/>
          <w:bCs/>
          <w:color w:val="000000"/>
          <w:sz w:val="18"/>
          <w:szCs w:val="18"/>
          <w:lang w:val="es-MX"/>
        </w:rPr>
        <w:t xml:space="preserve">Sustituto </w:t>
      </w:r>
      <w:r w:rsidRPr="0075482C">
        <w:rPr>
          <w:rFonts w:ascii="Calibri" w:hAnsi="Calibri" w:cs="Calibri"/>
          <w:b w:val="0"/>
          <w:bCs/>
          <w:color w:val="000000"/>
          <w:sz w:val="18"/>
          <w:szCs w:val="18"/>
          <w:lang w:val="es-MX"/>
        </w:rPr>
        <w:t>de Finanzas de la Universidad Autónoma de Aguascalientes.</w:t>
      </w:r>
    </w:p>
    <w:p w14:paraId="4349F845" w14:textId="77777777" w:rsidR="00A57380" w:rsidRPr="0075482C"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75482C">
        <w:rPr>
          <w:rFonts w:ascii="Calibri" w:hAnsi="Calibri" w:cs="Calibri"/>
          <w:b w:val="0"/>
          <w:bCs/>
          <w:color w:val="000000"/>
          <w:sz w:val="18"/>
          <w:szCs w:val="18"/>
          <w:lang w:val="es-MX"/>
        </w:rPr>
        <w:t>M. En A. Beatriz E. Rivera de Loera</w:t>
      </w:r>
    </w:p>
    <w:p w14:paraId="07C6355A" w14:textId="67946911" w:rsidR="00A57380" w:rsidRPr="0075482C" w:rsidRDefault="00A57380" w:rsidP="00A57380">
      <w:pPr>
        <w:pStyle w:val="Textoindependiente"/>
        <w:ind w:left="709" w:right="51"/>
        <w:jc w:val="both"/>
        <w:rPr>
          <w:rFonts w:ascii="Calibri" w:hAnsi="Calibri" w:cs="Calibri"/>
          <w:b w:val="0"/>
          <w:bCs/>
          <w:color w:val="000000"/>
          <w:sz w:val="18"/>
          <w:szCs w:val="18"/>
          <w:lang w:val="es-MX"/>
        </w:rPr>
      </w:pPr>
      <w:r w:rsidRPr="0075482C">
        <w:rPr>
          <w:rFonts w:ascii="Calibri" w:hAnsi="Calibri" w:cs="Calibri"/>
          <w:b w:val="0"/>
          <w:bCs/>
          <w:color w:val="000000"/>
          <w:sz w:val="18"/>
          <w:szCs w:val="18"/>
          <w:lang w:val="es-MX"/>
        </w:rPr>
        <w:tab/>
        <w:t>Jefa del Departamento de Compras de la DGF</w:t>
      </w:r>
    </w:p>
    <w:p w14:paraId="006C2337" w14:textId="77777777" w:rsidR="00A57380" w:rsidRPr="0075482C"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75482C">
        <w:rPr>
          <w:rFonts w:ascii="Calibri" w:hAnsi="Calibri" w:cs="Calibri"/>
          <w:b w:val="0"/>
          <w:bCs/>
          <w:color w:val="000000"/>
          <w:sz w:val="18"/>
          <w:szCs w:val="18"/>
          <w:lang w:val="es-MX"/>
        </w:rPr>
        <w:t xml:space="preserve">Ing. Arnoldo Rodríguez Romo  </w:t>
      </w:r>
    </w:p>
    <w:p w14:paraId="4F8F98CC" w14:textId="01816009" w:rsidR="00A57380" w:rsidRPr="0075482C" w:rsidRDefault="00A57380" w:rsidP="00A57380">
      <w:pPr>
        <w:pStyle w:val="Textoindependiente"/>
        <w:ind w:left="709" w:right="51"/>
        <w:jc w:val="both"/>
        <w:rPr>
          <w:rFonts w:ascii="Calibri" w:hAnsi="Calibri" w:cs="Calibri"/>
          <w:b w:val="0"/>
          <w:bCs/>
          <w:color w:val="000000"/>
          <w:sz w:val="18"/>
          <w:szCs w:val="18"/>
          <w:lang w:val="es-MX"/>
        </w:rPr>
      </w:pPr>
      <w:r w:rsidRPr="0075482C">
        <w:rPr>
          <w:rFonts w:ascii="Calibri" w:hAnsi="Calibri" w:cs="Calibri"/>
          <w:b w:val="0"/>
          <w:bCs/>
          <w:color w:val="000000"/>
          <w:sz w:val="18"/>
          <w:szCs w:val="18"/>
          <w:lang w:val="es-MX"/>
        </w:rPr>
        <w:tab/>
        <w:t>Sección de Licitaciones del Departamento de Compras de la DGF</w:t>
      </w:r>
    </w:p>
    <w:p w14:paraId="52E59D35" w14:textId="77777777" w:rsidR="00A57380" w:rsidRPr="0075482C"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75482C">
        <w:rPr>
          <w:rFonts w:ascii="Calibri" w:hAnsi="Calibri" w:cs="Calibri"/>
          <w:b w:val="0"/>
          <w:bCs/>
          <w:color w:val="000000"/>
          <w:sz w:val="18"/>
          <w:szCs w:val="18"/>
          <w:lang w:val="es-MX"/>
        </w:rPr>
        <w:t xml:space="preserve">Ing. Víctor Hugo </w:t>
      </w:r>
      <w:proofErr w:type="spellStart"/>
      <w:r w:rsidRPr="0075482C">
        <w:rPr>
          <w:rFonts w:ascii="Calibri" w:hAnsi="Calibri" w:cs="Calibri"/>
          <w:b w:val="0"/>
          <w:bCs/>
          <w:color w:val="000000"/>
          <w:sz w:val="18"/>
          <w:szCs w:val="18"/>
          <w:lang w:val="es-MX"/>
        </w:rPr>
        <w:t>Luévano</w:t>
      </w:r>
      <w:proofErr w:type="spellEnd"/>
      <w:r w:rsidRPr="0075482C">
        <w:rPr>
          <w:rFonts w:ascii="Calibri" w:hAnsi="Calibri" w:cs="Calibri"/>
          <w:b w:val="0"/>
          <w:bCs/>
          <w:color w:val="000000"/>
          <w:sz w:val="18"/>
          <w:szCs w:val="18"/>
          <w:lang w:val="es-MX"/>
        </w:rPr>
        <w:t xml:space="preserve"> Zamarripa </w:t>
      </w:r>
    </w:p>
    <w:p w14:paraId="4DCCCA0D" w14:textId="6B48FD35" w:rsidR="00A57380" w:rsidRPr="0075482C" w:rsidRDefault="00A57380" w:rsidP="00A57380">
      <w:pPr>
        <w:pStyle w:val="Textoindependiente"/>
        <w:ind w:left="709" w:right="51"/>
        <w:jc w:val="both"/>
        <w:rPr>
          <w:rFonts w:ascii="Calibri" w:hAnsi="Calibri" w:cs="Calibri"/>
          <w:b w:val="0"/>
          <w:bCs/>
          <w:color w:val="000000"/>
          <w:sz w:val="18"/>
          <w:szCs w:val="18"/>
          <w:lang w:val="es-MX"/>
        </w:rPr>
      </w:pPr>
      <w:r w:rsidRPr="0075482C">
        <w:rPr>
          <w:rFonts w:ascii="Calibri" w:hAnsi="Calibri" w:cs="Calibri"/>
          <w:b w:val="0"/>
          <w:bCs/>
          <w:color w:val="000000"/>
          <w:sz w:val="18"/>
          <w:szCs w:val="18"/>
          <w:lang w:val="es-MX"/>
        </w:rPr>
        <w:tab/>
        <w:t>Sección de Licitaciones del Departamento de Compras de la DGF</w:t>
      </w:r>
    </w:p>
    <w:p w14:paraId="17FD6FF9" w14:textId="7E4E1AA4" w:rsidR="00804FEF" w:rsidRPr="0075482C" w:rsidRDefault="00804FEF" w:rsidP="00804FEF">
      <w:pPr>
        <w:pStyle w:val="Textoindependiente"/>
        <w:numPr>
          <w:ilvl w:val="0"/>
          <w:numId w:val="28"/>
        </w:numPr>
        <w:ind w:left="709" w:right="51" w:firstLine="0"/>
        <w:jc w:val="both"/>
        <w:rPr>
          <w:rFonts w:ascii="Calibri" w:hAnsi="Calibri" w:cs="Calibri"/>
          <w:b w:val="0"/>
          <w:bCs/>
          <w:color w:val="000000"/>
          <w:sz w:val="18"/>
          <w:szCs w:val="18"/>
          <w:lang w:val="es-MX"/>
        </w:rPr>
      </w:pPr>
      <w:r w:rsidRPr="0075482C">
        <w:rPr>
          <w:rFonts w:ascii="Calibri" w:hAnsi="Calibri" w:cs="Calibri"/>
          <w:b w:val="0"/>
          <w:bCs/>
          <w:color w:val="000000"/>
          <w:sz w:val="18"/>
          <w:szCs w:val="18"/>
          <w:lang w:val="es-MX"/>
        </w:rPr>
        <w:t xml:space="preserve">Lic. Gabriela del Socorro Muñoz Vera </w:t>
      </w:r>
    </w:p>
    <w:p w14:paraId="70BD56A1" w14:textId="77777777" w:rsidR="00804FEF" w:rsidRPr="0075482C" w:rsidRDefault="00804FEF" w:rsidP="00804FEF">
      <w:pPr>
        <w:pStyle w:val="Textoindependiente"/>
        <w:ind w:left="709" w:right="51"/>
        <w:jc w:val="both"/>
        <w:rPr>
          <w:rFonts w:ascii="Calibri" w:hAnsi="Calibri" w:cs="Calibri"/>
          <w:b w:val="0"/>
          <w:bCs/>
          <w:color w:val="000000"/>
          <w:sz w:val="18"/>
          <w:szCs w:val="18"/>
          <w:lang w:val="es-MX"/>
        </w:rPr>
      </w:pPr>
      <w:r w:rsidRPr="0075482C">
        <w:rPr>
          <w:rFonts w:ascii="Calibri" w:hAnsi="Calibri" w:cs="Calibri"/>
          <w:b w:val="0"/>
          <w:bCs/>
          <w:color w:val="000000"/>
          <w:sz w:val="18"/>
          <w:szCs w:val="18"/>
          <w:lang w:val="es-MX"/>
        </w:rPr>
        <w:tab/>
        <w:t>Sección de Licitaciones del Departamento de Compras de la DGF</w:t>
      </w:r>
    </w:p>
    <w:p w14:paraId="6A26BF7B" w14:textId="42AE37D0" w:rsidR="00804FEF" w:rsidRPr="0075482C" w:rsidRDefault="00804FEF" w:rsidP="00A57380">
      <w:pPr>
        <w:pStyle w:val="Textoindependiente"/>
        <w:ind w:left="709" w:right="51"/>
        <w:jc w:val="both"/>
        <w:rPr>
          <w:rFonts w:ascii="Calibri" w:hAnsi="Calibri" w:cs="Calibri"/>
          <w:b w:val="0"/>
          <w:bCs/>
          <w:color w:val="000000"/>
          <w:sz w:val="18"/>
          <w:szCs w:val="18"/>
          <w:lang w:val="es-MX"/>
        </w:rPr>
      </w:pPr>
    </w:p>
    <w:p w14:paraId="309FF251" w14:textId="77777777" w:rsidR="003662D6" w:rsidRPr="0075482C" w:rsidRDefault="003662D6" w:rsidP="00A57380">
      <w:pPr>
        <w:pStyle w:val="Textoindependiente"/>
        <w:ind w:left="709" w:right="51"/>
        <w:jc w:val="both"/>
        <w:rPr>
          <w:rFonts w:ascii="Calibri" w:hAnsi="Calibri" w:cs="Calibri"/>
          <w:b w:val="0"/>
          <w:bCs/>
          <w:color w:val="000000"/>
          <w:sz w:val="18"/>
          <w:szCs w:val="18"/>
          <w:lang w:val="es-MX"/>
        </w:rPr>
      </w:pPr>
    </w:p>
    <w:p w14:paraId="5B21A401" w14:textId="6225C9F9" w:rsidR="00D000F9" w:rsidRPr="0075482C" w:rsidRDefault="00D000F9" w:rsidP="00D000F9">
      <w:pPr>
        <w:tabs>
          <w:tab w:val="left" w:pos="567"/>
        </w:tabs>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 xml:space="preserve">II. </w:t>
      </w:r>
      <w:r w:rsidRPr="0075482C">
        <w:rPr>
          <w:rFonts w:asciiTheme="minorHAnsi" w:hAnsiTheme="minorHAnsi" w:cstheme="minorHAnsi"/>
          <w:b/>
          <w:color w:val="000000"/>
          <w:sz w:val="18"/>
          <w:szCs w:val="18"/>
          <w:lang w:val="es-MX"/>
        </w:rPr>
        <w:t>INFORMACIÓN RELATIVA A LOS BIENES</w:t>
      </w:r>
      <w:r w:rsidR="00A2539C" w:rsidRPr="0075482C">
        <w:rPr>
          <w:rFonts w:asciiTheme="minorHAnsi" w:hAnsiTheme="minorHAnsi" w:cstheme="minorHAnsi"/>
          <w:b/>
          <w:color w:val="000000"/>
          <w:sz w:val="18"/>
          <w:szCs w:val="18"/>
          <w:lang w:val="es-MX"/>
        </w:rPr>
        <w:t xml:space="preserve"> </w:t>
      </w:r>
    </w:p>
    <w:p w14:paraId="349D9374" w14:textId="77777777" w:rsidR="00D000F9" w:rsidRPr="0075482C" w:rsidRDefault="00D000F9" w:rsidP="00D000F9">
      <w:pPr>
        <w:tabs>
          <w:tab w:val="left" w:pos="567"/>
        </w:tabs>
        <w:jc w:val="both"/>
        <w:rPr>
          <w:rFonts w:asciiTheme="minorHAnsi" w:hAnsiTheme="minorHAnsi" w:cstheme="minorHAnsi"/>
          <w:sz w:val="18"/>
          <w:szCs w:val="18"/>
          <w:lang w:val="es-MX"/>
        </w:rPr>
      </w:pPr>
    </w:p>
    <w:p w14:paraId="3F4C6146" w14:textId="264E832C" w:rsidR="00E74EE7" w:rsidRPr="0075482C" w:rsidRDefault="00E74EE7" w:rsidP="00A2539C">
      <w:pPr>
        <w:pStyle w:val="Encabezado"/>
        <w:jc w:val="both"/>
        <w:rPr>
          <w:rFonts w:asciiTheme="minorHAnsi" w:hAnsiTheme="minorHAnsi" w:cstheme="minorHAnsi"/>
          <w:b/>
          <w:bCs/>
          <w:noProof/>
          <w:color w:val="000000"/>
          <w:sz w:val="18"/>
          <w:szCs w:val="18"/>
          <w:lang w:val="es-MX"/>
        </w:rPr>
      </w:pPr>
      <w:r w:rsidRPr="0075482C">
        <w:rPr>
          <w:rFonts w:asciiTheme="minorHAnsi" w:hAnsiTheme="minorHAnsi" w:cs="Arial"/>
          <w:sz w:val="18"/>
          <w:szCs w:val="18"/>
          <w:lang w:val="es-MX"/>
        </w:rPr>
        <w:t xml:space="preserve">La Licitación tiene por objeto la contratación de </w:t>
      </w:r>
      <w:r w:rsidR="004D2F94" w:rsidRPr="0075482C">
        <w:rPr>
          <w:rFonts w:asciiTheme="minorHAnsi" w:hAnsiTheme="minorHAnsi" w:cs="Arial"/>
          <w:sz w:val="18"/>
          <w:szCs w:val="18"/>
          <w:lang w:val="es-MX"/>
        </w:rPr>
        <w:t xml:space="preserve">la </w:t>
      </w:r>
      <w:r w:rsidR="00427340" w:rsidRPr="0075482C">
        <w:rPr>
          <w:rFonts w:asciiTheme="minorHAnsi" w:hAnsiTheme="minorHAnsi" w:cstheme="minorHAnsi"/>
          <w:b/>
          <w:bCs/>
          <w:noProof/>
          <w:color w:val="000000"/>
          <w:sz w:val="18"/>
          <w:szCs w:val="18"/>
          <w:lang w:val="es-MX"/>
        </w:rPr>
        <w:t>Adquisición de Mobiliario y Equipo para los Centros Académicos de la Universidad Autónoma de Aguascalientes</w:t>
      </w:r>
      <w:r w:rsidR="00372F26" w:rsidRPr="0075482C">
        <w:rPr>
          <w:rFonts w:asciiTheme="minorHAnsi" w:hAnsiTheme="minorHAnsi" w:cstheme="minorHAnsi"/>
          <w:b/>
          <w:bCs/>
          <w:noProof/>
          <w:color w:val="000000"/>
          <w:sz w:val="18"/>
          <w:szCs w:val="18"/>
          <w:lang w:val="es-MX"/>
        </w:rPr>
        <w:t xml:space="preserve">, </w:t>
      </w:r>
      <w:r w:rsidR="00372F26" w:rsidRPr="0075482C">
        <w:rPr>
          <w:rFonts w:asciiTheme="minorHAnsi" w:hAnsiTheme="minorHAnsi" w:cstheme="minorHAnsi"/>
          <w:bCs/>
          <w:noProof/>
          <w:color w:val="000000"/>
          <w:sz w:val="18"/>
          <w:szCs w:val="18"/>
          <w:lang w:val="es-MX"/>
        </w:rPr>
        <w:t>q</w:t>
      </w:r>
      <w:proofErr w:type="spellStart"/>
      <w:r w:rsidR="00372F26" w:rsidRPr="0075482C">
        <w:rPr>
          <w:rFonts w:asciiTheme="minorHAnsi" w:hAnsiTheme="minorHAnsi" w:cstheme="minorHAnsi"/>
          <w:color w:val="000000"/>
          <w:sz w:val="18"/>
          <w:szCs w:val="18"/>
          <w:lang w:val="es-MX"/>
        </w:rPr>
        <w:t>ue</w:t>
      </w:r>
      <w:proofErr w:type="spellEnd"/>
      <w:r w:rsidR="00372F26" w:rsidRPr="0075482C">
        <w:rPr>
          <w:rFonts w:asciiTheme="minorHAnsi" w:hAnsiTheme="minorHAnsi" w:cstheme="minorHAnsi"/>
          <w:color w:val="000000"/>
          <w:sz w:val="18"/>
          <w:szCs w:val="18"/>
          <w:lang w:val="es-MX"/>
        </w:rPr>
        <w:t xml:space="preserve"> se requieren en la Universidad. Las características específicas de los bienes, así como las cantidades que se solicitan se encuentran detalladas en el </w:t>
      </w:r>
      <w:r w:rsidR="00372F26" w:rsidRPr="0075482C">
        <w:rPr>
          <w:rFonts w:asciiTheme="minorHAnsi" w:hAnsiTheme="minorHAnsi" w:cstheme="minorHAnsi"/>
          <w:b/>
          <w:color w:val="000000"/>
          <w:sz w:val="18"/>
          <w:szCs w:val="18"/>
          <w:lang w:val="es-MX"/>
        </w:rPr>
        <w:t>Anexo “1”</w:t>
      </w:r>
      <w:r w:rsidR="00372F26" w:rsidRPr="0075482C">
        <w:rPr>
          <w:rFonts w:asciiTheme="minorHAnsi" w:hAnsiTheme="minorHAnsi" w:cstheme="minorHAnsi"/>
          <w:color w:val="000000"/>
          <w:sz w:val="18"/>
          <w:szCs w:val="18"/>
          <w:lang w:val="es-MX"/>
        </w:rPr>
        <w:t>, el cual forma parte integral de la presente convocatoria, por lo que los participantes deberán presentar sus proposiciones conforme a lo establecido en dicho anexo.</w:t>
      </w:r>
      <w:r w:rsidR="00A2539C" w:rsidRPr="0075482C">
        <w:rPr>
          <w:rFonts w:asciiTheme="minorHAnsi" w:hAnsiTheme="minorHAnsi" w:cstheme="minorHAnsi"/>
          <w:color w:val="000000"/>
          <w:sz w:val="18"/>
          <w:szCs w:val="18"/>
          <w:lang w:val="es-MX"/>
        </w:rPr>
        <w:t xml:space="preserve"> </w:t>
      </w:r>
      <w:r w:rsidR="00A2539C" w:rsidRPr="0075482C">
        <w:rPr>
          <w:i/>
          <w:iCs/>
          <w:sz w:val="14"/>
          <w:szCs w:val="14"/>
          <w:lang w:val="es-MX"/>
        </w:rPr>
        <w:t>Se expresa que las marcas establecidas son de referencia y los bienes que sean ofertados deberán ser de iguales o superiores a las características técnicas requeridas, cumpliendo además con las normas solicitadas, mismas que se establecen en cada una de las partidas.</w:t>
      </w:r>
    </w:p>
    <w:p w14:paraId="703C929E" w14:textId="77777777" w:rsidR="00E74EE7" w:rsidRPr="0075482C" w:rsidRDefault="00E74EE7" w:rsidP="00E74EE7">
      <w:pPr>
        <w:pStyle w:val="Encabezado"/>
        <w:jc w:val="both"/>
        <w:rPr>
          <w:rFonts w:asciiTheme="minorHAnsi" w:hAnsiTheme="minorHAnsi" w:cs="Arial"/>
          <w:sz w:val="18"/>
          <w:szCs w:val="18"/>
          <w:lang w:val="es-MX"/>
        </w:rPr>
      </w:pPr>
    </w:p>
    <w:p w14:paraId="5ED1BB0C" w14:textId="77777777" w:rsidR="00E74EE7" w:rsidRPr="0075482C" w:rsidRDefault="00E74EE7" w:rsidP="00573C89">
      <w:pPr>
        <w:pStyle w:val="Prrafodelista"/>
        <w:numPr>
          <w:ilvl w:val="0"/>
          <w:numId w:val="31"/>
        </w:numPr>
        <w:spacing w:after="200"/>
        <w:ind w:right="567"/>
        <w:contextualSpacing/>
        <w:jc w:val="both"/>
        <w:rPr>
          <w:rFonts w:asciiTheme="minorHAnsi" w:hAnsiTheme="minorHAnsi" w:cs="Arial"/>
          <w:sz w:val="18"/>
          <w:szCs w:val="18"/>
          <w:lang w:val="es-MX"/>
        </w:rPr>
      </w:pPr>
      <w:r w:rsidRPr="0075482C">
        <w:rPr>
          <w:rFonts w:asciiTheme="minorHAnsi" w:hAnsiTheme="minorHAnsi" w:cs="Arial"/>
          <w:sz w:val="18"/>
          <w:szCs w:val="18"/>
          <w:lang w:val="es-MX"/>
        </w:rPr>
        <w:t xml:space="preserve">El suministro, instalación, puesta en marcha y en su caso capacitación, se efectuará conforme se detalla en el </w:t>
      </w:r>
      <w:r w:rsidRPr="0075482C">
        <w:rPr>
          <w:rFonts w:asciiTheme="minorHAnsi" w:hAnsiTheme="minorHAnsi" w:cs="Arial"/>
          <w:b/>
          <w:sz w:val="18"/>
          <w:szCs w:val="18"/>
          <w:lang w:val="es-MX"/>
        </w:rPr>
        <w:t>Anexo “1”</w:t>
      </w:r>
      <w:r w:rsidRPr="0075482C">
        <w:rPr>
          <w:rFonts w:asciiTheme="minorHAnsi" w:hAnsiTheme="minorHAnsi" w:cs="Arial"/>
          <w:sz w:val="18"/>
          <w:szCs w:val="18"/>
          <w:lang w:val="es-MX"/>
        </w:rPr>
        <w:t xml:space="preserve"> de estas bases. </w:t>
      </w:r>
    </w:p>
    <w:p w14:paraId="2F019ABF" w14:textId="77777777" w:rsidR="00E74EE7" w:rsidRPr="0075482C" w:rsidRDefault="00E74EE7" w:rsidP="00573C89">
      <w:pPr>
        <w:pStyle w:val="Prrafodelista"/>
        <w:numPr>
          <w:ilvl w:val="0"/>
          <w:numId w:val="31"/>
        </w:numPr>
        <w:spacing w:after="200"/>
        <w:ind w:right="567"/>
        <w:contextualSpacing/>
        <w:jc w:val="both"/>
        <w:rPr>
          <w:rFonts w:asciiTheme="minorHAnsi" w:hAnsiTheme="minorHAnsi" w:cs="Arial"/>
          <w:b/>
          <w:sz w:val="18"/>
          <w:szCs w:val="18"/>
          <w:lang w:val="es-MX"/>
        </w:rPr>
      </w:pPr>
      <w:r w:rsidRPr="0075482C">
        <w:rPr>
          <w:rFonts w:asciiTheme="minorHAnsi" w:hAnsiTheme="minorHAnsi" w:cs="Arial"/>
          <w:sz w:val="18"/>
          <w:szCs w:val="18"/>
          <w:lang w:val="es-MX"/>
        </w:rPr>
        <w:t xml:space="preserve">Los servicios especificados en estas bases deberán efectuarse conforme a los periodos indicados en el </w:t>
      </w:r>
      <w:r w:rsidRPr="0075482C">
        <w:rPr>
          <w:rFonts w:asciiTheme="minorHAnsi" w:hAnsiTheme="minorHAnsi" w:cs="Arial"/>
          <w:b/>
          <w:sz w:val="18"/>
          <w:szCs w:val="18"/>
          <w:lang w:val="es-MX"/>
        </w:rPr>
        <w:t>Anexo “2”</w:t>
      </w:r>
      <w:bookmarkStart w:id="0" w:name="_Hlk536399976"/>
      <w:r w:rsidRPr="0075482C">
        <w:rPr>
          <w:rFonts w:asciiTheme="minorHAnsi" w:hAnsiTheme="minorHAnsi" w:cs="Arial"/>
          <w:b/>
          <w:sz w:val="18"/>
          <w:szCs w:val="18"/>
          <w:lang w:val="es-MX"/>
        </w:rPr>
        <w:t>.</w:t>
      </w:r>
    </w:p>
    <w:p w14:paraId="6B9A4DA0" w14:textId="77777777" w:rsidR="00E74EE7" w:rsidRPr="0075482C" w:rsidRDefault="00E74EE7" w:rsidP="00573C89">
      <w:pPr>
        <w:pStyle w:val="Prrafodelista"/>
        <w:numPr>
          <w:ilvl w:val="0"/>
          <w:numId w:val="31"/>
        </w:numPr>
        <w:spacing w:after="200"/>
        <w:ind w:right="567"/>
        <w:contextualSpacing/>
        <w:jc w:val="both"/>
        <w:rPr>
          <w:rFonts w:asciiTheme="minorHAnsi" w:hAnsiTheme="minorHAnsi" w:cs="Arial"/>
          <w:sz w:val="18"/>
          <w:szCs w:val="18"/>
          <w:lang w:val="es-MX"/>
        </w:rPr>
      </w:pPr>
      <w:r w:rsidRPr="0075482C">
        <w:rPr>
          <w:rFonts w:asciiTheme="minorHAnsi" w:hAnsiTheme="minorHAnsi" w:cs="Arial"/>
          <w:sz w:val="18"/>
          <w:szCs w:val="18"/>
          <w:lang w:val="es-MX"/>
        </w:rPr>
        <w:t>El proveedor para la entrega, instalación y puesta en marcha de los bienes deberá asignar un supervisor general que deberá contar con las atribuciones necesarias para poder dar el debido seguimiento en la ejecución de las obligaciones por parte del licitante adjudicado, derivadas de la ejecución del contrato correspondiente.</w:t>
      </w:r>
    </w:p>
    <w:p w14:paraId="19A0F4D4" w14:textId="77777777" w:rsidR="00E74EE7" w:rsidRPr="0075482C" w:rsidRDefault="00E74EE7" w:rsidP="00573C89">
      <w:pPr>
        <w:pStyle w:val="Prrafodelista"/>
        <w:numPr>
          <w:ilvl w:val="0"/>
          <w:numId w:val="31"/>
        </w:numPr>
        <w:spacing w:after="200"/>
        <w:ind w:right="567"/>
        <w:contextualSpacing/>
        <w:jc w:val="both"/>
        <w:rPr>
          <w:rFonts w:asciiTheme="minorHAnsi" w:hAnsiTheme="minorHAnsi" w:cs="Arial"/>
          <w:sz w:val="18"/>
          <w:szCs w:val="18"/>
          <w:lang w:val="es-MX"/>
        </w:rPr>
      </w:pPr>
      <w:r w:rsidRPr="0075482C">
        <w:rPr>
          <w:rFonts w:asciiTheme="minorHAnsi" w:hAnsiTheme="minorHAnsi" w:cs="Arial"/>
          <w:sz w:val="18"/>
          <w:szCs w:val="18"/>
          <w:lang w:val="es-MX"/>
        </w:rPr>
        <w:t>El licitante adjudicado 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4EDD2CAD" w14:textId="77777777" w:rsidR="00E74EE7" w:rsidRPr="0075482C" w:rsidRDefault="00E74EE7" w:rsidP="00573C89">
      <w:pPr>
        <w:pStyle w:val="Prrafodelista"/>
        <w:numPr>
          <w:ilvl w:val="0"/>
          <w:numId w:val="31"/>
        </w:numPr>
        <w:spacing w:after="200"/>
        <w:ind w:right="567"/>
        <w:contextualSpacing/>
        <w:jc w:val="both"/>
        <w:rPr>
          <w:rFonts w:asciiTheme="minorHAnsi" w:hAnsiTheme="minorHAnsi" w:cs="Arial"/>
          <w:sz w:val="18"/>
          <w:szCs w:val="18"/>
          <w:lang w:val="es-MX"/>
        </w:rPr>
      </w:pPr>
      <w:r w:rsidRPr="0075482C">
        <w:rPr>
          <w:rFonts w:asciiTheme="minorHAnsi" w:hAnsiTheme="minorHAnsi" w:cs="Arial"/>
          <w:sz w:val="18"/>
          <w:szCs w:val="18"/>
          <w:lang w:val="es-MX"/>
        </w:rPr>
        <w:t>El licitante adjudicado deberá proporcionar a su personal la maquinaria y equipo de seguridad necesario para la implementación, puesta en marcha, instalación de los requerimientos necesarios y ejecución de los trabajos.</w:t>
      </w:r>
    </w:p>
    <w:p w14:paraId="1607C384" w14:textId="73F84B91" w:rsidR="00E74EE7" w:rsidRPr="0075482C" w:rsidRDefault="00E74EE7" w:rsidP="00573C89">
      <w:pPr>
        <w:pStyle w:val="Prrafodelista"/>
        <w:numPr>
          <w:ilvl w:val="0"/>
          <w:numId w:val="31"/>
        </w:numPr>
        <w:tabs>
          <w:tab w:val="left" w:pos="709"/>
        </w:tabs>
        <w:spacing w:after="200"/>
        <w:ind w:right="567"/>
        <w:contextualSpacing/>
        <w:jc w:val="both"/>
        <w:rPr>
          <w:rFonts w:ascii="Arial" w:hAnsi="Arial" w:cs="Arial"/>
          <w:sz w:val="18"/>
          <w:szCs w:val="18"/>
          <w:lang w:val="es-MX"/>
        </w:rPr>
      </w:pPr>
      <w:r w:rsidRPr="0075482C">
        <w:rPr>
          <w:rFonts w:asciiTheme="minorHAnsi" w:hAnsiTheme="minorHAnsi" w:cs="Arial"/>
          <w:b/>
          <w:sz w:val="18"/>
          <w:szCs w:val="18"/>
          <w:lang w:val="es-MX"/>
        </w:rPr>
        <w:t xml:space="preserve">Personal autorizado de la Universidad Autónoma de Aguascalientes se encargará de comprobar, supervisar y verificar la correcta y eficiente ejecución de los trabajos </w:t>
      </w:r>
      <w:r w:rsidR="00235A25" w:rsidRPr="0075482C">
        <w:rPr>
          <w:rFonts w:asciiTheme="minorHAnsi" w:hAnsiTheme="minorHAnsi" w:cs="Arial"/>
          <w:b/>
          <w:sz w:val="18"/>
          <w:szCs w:val="18"/>
          <w:lang w:val="es-MX"/>
        </w:rPr>
        <w:t xml:space="preserve">de instalación en esta </w:t>
      </w:r>
      <w:r w:rsidRPr="0075482C">
        <w:rPr>
          <w:rFonts w:asciiTheme="minorHAnsi" w:hAnsiTheme="minorHAnsi" w:cs="Arial"/>
          <w:b/>
          <w:sz w:val="18"/>
          <w:szCs w:val="18"/>
          <w:lang w:val="es-MX"/>
        </w:rPr>
        <w:t xml:space="preserve">licitación, es decir, </w:t>
      </w:r>
      <w:r w:rsidR="00235A25" w:rsidRPr="0075482C">
        <w:rPr>
          <w:rFonts w:asciiTheme="minorHAnsi" w:hAnsiTheme="minorHAnsi" w:cs="Arial"/>
          <w:b/>
          <w:sz w:val="18"/>
          <w:szCs w:val="18"/>
          <w:lang w:val="es-MX"/>
        </w:rPr>
        <w:t xml:space="preserve">las áreas académicas que así se requiera. </w:t>
      </w:r>
    </w:p>
    <w:bookmarkEnd w:id="0"/>
    <w:p w14:paraId="67D21273" w14:textId="42E44A30" w:rsidR="00E74EE7" w:rsidRPr="0075482C" w:rsidRDefault="00E74EE7" w:rsidP="00E74EE7">
      <w:pPr>
        <w:autoSpaceDE w:val="0"/>
        <w:autoSpaceDN w:val="0"/>
        <w:adjustRightInd w:val="0"/>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Para poder participar es requisito que cada licitante presente su oferta de acuerdo con lo indicado en esta convocatoria, por lo que no se aceptarán otras condiciones.</w:t>
      </w:r>
    </w:p>
    <w:p w14:paraId="39D2CF76" w14:textId="77777777" w:rsidR="00D000F9" w:rsidRPr="0075482C" w:rsidRDefault="00D000F9" w:rsidP="00D000F9">
      <w:pPr>
        <w:autoSpaceDE w:val="0"/>
        <w:autoSpaceDN w:val="0"/>
        <w:adjustRightInd w:val="0"/>
        <w:jc w:val="both"/>
        <w:rPr>
          <w:rFonts w:asciiTheme="minorHAnsi" w:hAnsiTheme="minorHAnsi" w:cstheme="minorHAnsi"/>
          <w:color w:val="FF0000"/>
          <w:sz w:val="18"/>
          <w:szCs w:val="18"/>
          <w:lang w:val="es-MX"/>
        </w:rPr>
      </w:pPr>
    </w:p>
    <w:p w14:paraId="676DBC27" w14:textId="77777777" w:rsidR="00D000F9" w:rsidRPr="0075482C"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75482C">
        <w:rPr>
          <w:rFonts w:asciiTheme="minorHAnsi" w:hAnsiTheme="minorHAnsi" w:cstheme="minorHAnsi"/>
          <w:b/>
          <w:sz w:val="18"/>
          <w:szCs w:val="18"/>
          <w:lang w:val="es-MX"/>
        </w:rPr>
        <w:t>SEGUROS Y TRANSPORTACIÓN</w:t>
      </w:r>
    </w:p>
    <w:p w14:paraId="77D81FA6" w14:textId="77777777" w:rsidR="00D000F9" w:rsidRPr="0075482C"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75482C" w:rsidRDefault="00D000F9" w:rsidP="00D000F9">
      <w:pPr>
        <w:autoSpaceDE w:val="0"/>
        <w:autoSpaceDN w:val="0"/>
        <w:adjustRightInd w:val="0"/>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75482C"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75482C"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TIEMPO Y LUGAR DE ENTREGA DE LOS BIENES</w:t>
      </w:r>
    </w:p>
    <w:p w14:paraId="5E7DA2E6" w14:textId="112A94DB" w:rsidR="00D000F9" w:rsidRPr="0075482C" w:rsidRDefault="00D000F9" w:rsidP="00D000F9">
      <w:pPr>
        <w:autoSpaceDE w:val="0"/>
        <w:autoSpaceDN w:val="0"/>
        <w:adjustRightInd w:val="0"/>
        <w:jc w:val="both"/>
        <w:rPr>
          <w:rFonts w:asciiTheme="minorHAnsi" w:hAnsiTheme="minorHAnsi" w:cstheme="minorHAnsi"/>
          <w:sz w:val="18"/>
          <w:szCs w:val="18"/>
          <w:lang w:val="es-MX"/>
        </w:rPr>
      </w:pPr>
    </w:p>
    <w:p w14:paraId="4A8861F0" w14:textId="1B4DCCFF" w:rsidR="00F00D49" w:rsidRPr="0075482C" w:rsidRDefault="00F00D49" w:rsidP="00804FEF">
      <w:pPr>
        <w:autoSpaceDE w:val="0"/>
        <w:autoSpaceDN w:val="0"/>
        <w:adjustRightInd w:val="0"/>
        <w:jc w:val="both"/>
        <w:rPr>
          <w:rFonts w:asciiTheme="minorHAnsi" w:hAnsiTheme="minorHAnsi" w:cstheme="minorHAnsi"/>
          <w:b/>
          <w:sz w:val="18"/>
          <w:szCs w:val="18"/>
          <w:lang w:val="es-MX"/>
        </w:rPr>
      </w:pPr>
      <w:r w:rsidRPr="0075482C">
        <w:rPr>
          <w:rFonts w:asciiTheme="minorHAnsi" w:hAnsiTheme="minorHAnsi" w:cstheme="minorHAnsi"/>
          <w:sz w:val="18"/>
          <w:szCs w:val="18"/>
          <w:lang w:val="es-MX"/>
        </w:rPr>
        <w:t xml:space="preserve">El licitante deberá presentar escrito donde garantice que la entrega de los bienes será a más </w:t>
      </w:r>
      <w:r w:rsidR="00804FEF" w:rsidRPr="0075482C">
        <w:rPr>
          <w:rFonts w:asciiTheme="minorHAnsi" w:hAnsiTheme="minorHAnsi" w:cstheme="minorHAnsi"/>
          <w:sz w:val="18"/>
          <w:szCs w:val="18"/>
          <w:lang w:val="es-MX"/>
        </w:rPr>
        <w:t>tardar</w:t>
      </w:r>
      <w:r w:rsidRPr="0075482C">
        <w:rPr>
          <w:rFonts w:asciiTheme="minorHAnsi" w:hAnsiTheme="minorHAnsi" w:cstheme="minorHAnsi"/>
          <w:b/>
          <w:sz w:val="18"/>
          <w:szCs w:val="18"/>
          <w:lang w:val="es-MX"/>
        </w:rPr>
        <w:t>:</w:t>
      </w:r>
      <w:r w:rsidR="00804FEF" w:rsidRPr="0075482C">
        <w:rPr>
          <w:rFonts w:asciiTheme="minorHAnsi" w:hAnsiTheme="minorHAnsi" w:cstheme="minorHAnsi"/>
          <w:b/>
          <w:sz w:val="18"/>
          <w:szCs w:val="18"/>
          <w:lang w:val="es-MX"/>
        </w:rPr>
        <w:t xml:space="preserve"> a los </w:t>
      </w:r>
      <w:r w:rsidR="00B36146" w:rsidRPr="0075482C">
        <w:rPr>
          <w:rFonts w:asciiTheme="minorHAnsi" w:hAnsiTheme="minorHAnsi" w:cstheme="minorHAnsi"/>
          <w:b/>
          <w:sz w:val="18"/>
          <w:szCs w:val="18"/>
          <w:lang w:val="es-MX"/>
        </w:rPr>
        <w:t>20</w:t>
      </w:r>
      <w:r w:rsidR="00804FEF" w:rsidRPr="0075482C">
        <w:rPr>
          <w:rFonts w:asciiTheme="minorHAnsi" w:hAnsiTheme="minorHAnsi" w:cstheme="minorHAnsi"/>
          <w:b/>
          <w:sz w:val="18"/>
          <w:szCs w:val="18"/>
          <w:lang w:val="es-MX"/>
        </w:rPr>
        <w:t xml:space="preserve"> días naturales </w:t>
      </w:r>
      <w:r w:rsidR="00B56B08" w:rsidRPr="0075482C">
        <w:rPr>
          <w:rFonts w:asciiTheme="minorHAnsi" w:hAnsiTheme="minorHAnsi" w:cstheme="minorHAnsi"/>
          <w:b/>
          <w:sz w:val="18"/>
          <w:szCs w:val="18"/>
          <w:lang w:val="es-MX"/>
        </w:rPr>
        <w:t>posteriores a la fecha de fallo de acuerdo al “Anexo 2”</w:t>
      </w:r>
    </w:p>
    <w:p w14:paraId="4EC8D0FB" w14:textId="77777777" w:rsidR="00F00D49" w:rsidRPr="0075482C" w:rsidRDefault="00F00D49" w:rsidP="00F00D49">
      <w:pPr>
        <w:autoSpaceDE w:val="0"/>
        <w:autoSpaceDN w:val="0"/>
        <w:adjustRightInd w:val="0"/>
        <w:jc w:val="both"/>
        <w:rPr>
          <w:rFonts w:asciiTheme="minorHAnsi" w:hAnsiTheme="minorHAnsi" w:cstheme="minorHAnsi"/>
          <w:b/>
          <w:sz w:val="18"/>
          <w:szCs w:val="18"/>
          <w:lang w:val="es-MX"/>
        </w:rPr>
      </w:pPr>
    </w:p>
    <w:p w14:paraId="090612B7" w14:textId="77777777" w:rsidR="00F00D49" w:rsidRPr="0075482C" w:rsidRDefault="00F00D49" w:rsidP="00F00D49">
      <w:pPr>
        <w:autoSpaceDE w:val="0"/>
        <w:autoSpaceDN w:val="0"/>
        <w:adjustRightInd w:val="0"/>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Posteriores a la fecha de fallo</w:t>
      </w:r>
      <w:r w:rsidRPr="0075482C">
        <w:rPr>
          <w:rFonts w:asciiTheme="minorHAnsi" w:hAnsiTheme="minorHAnsi" w:cstheme="minorHAnsi"/>
          <w:b/>
          <w:sz w:val="18"/>
          <w:szCs w:val="18"/>
          <w:lang w:val="es-MX"/>
        </w:rPr>
        <w:t>, sin prórroga</w:t>
      </w:r>
      <w:r w:rsidRPr="0075482C">
        <w:rPr>
          <w:rFonts w:asciiTheme="minorHAnsi" w:hAnsiTheme="minorHAnsi" w:cstheme="minorHAnsi"/>
          <w:sz w:val="18"/>
          <w:szCs w:val="18"/>
          <w:lang w:val="es-MX"/>
        </w:rPr>
        <w:t xml:space="preserve">, en los lugares y bajo las condiciones que se establecen en el </w:t>
      </w:r>
      <w:r w:rsidRPr="0075482C">
        <w:rPr>
          <w:rFonts w:asciiTheme="minorHAnsi" w:hAnsiTheme="minorHAnsi" w:cstheme="minorHAnsi"/>
          <w:b/>
          <w:sz w:val="18"/>
          <w:szCs w:val="18"/>
          <w:lang w:val="es-MX"/>
        </w:rPr>
        <w:t>Anexo “2”</w:t>
      </w:r>
      <w:r w:rsidRPr="0075482C">
        <w:rPr>
          <w:rFonts w:asciiTheme="minorHAnsi" w:hAnsiTheme="minorHAnsi" w:cstheme="minorHAnsi"/>
          <w:sz w:val="18"/>
          <w:szCs w:val="18"/>
          <w:lang w:val="es-MX"/>
        </w:rPr>
        <w:t xml:space="preserve"> de las presentes bases de Licitación.  </w:t>
      </w:r>
    </w:p>
    <w:p w14:paraId="4908AEAD" w14:textId="77777777" w:rsidR="00F00D49" w:rsidRPr="0075482C" w:rsidRDefault="00F00D49" w:rsidP="00F00D49">
      <w:pPr>
        <w:autoSpaceDE w:val="0"/>
        <w:autoSpaceDN w:val="0"/>
        <w:adjustRightInd w:val="0"/>
        <w:jc w:val="both"/>
        <w:rPr>
          <w:rFonts w:asciiTheme="minorHAnsi" w:hAnsiTheme="minorHAnsi" w:cstheme="minorHAnsi"/>
          <w:b/>
          <w:sz w:val="16"/>
          <w:szCs w:val="16"/>
          <w:lang w:val="es-MX"/>
        </w:rPr>
      </w:pPr>
    </w:p>
    <w:p w14:paraId="17EF2EF4" w14:textId="00621E74" w:rsidR="00D000F9" w:rsidRPr="0075482C" w:rsidRDefault="00D000F9" w:rsidP="00474087">
      <w:pPr>
        <w:pStyle w:val="Textoindependiente"/>
        <w:widowControl w:val="0"/>
        <w:numPr>
          <w:ilvl w:val="0"/>
          <w:numId w:val="14"/>
        </w:numPr>
        <w:jc w:val="both"/>
        <w:rPr>
          <w:rFonts w:asciiTheme="minorHAnsi" w:hAnsiTheme="minorHAnsi" w:cstheme="minorHAnsi"/>
          <w:sz w:val="16"/>
          <w:szCs w:val="16"/>
          <w:lang w:val="es-MX"/>
        </w:rPr>
      </w:pPr>
      <w:r w:rsidRPr="0075482C">
        <w:rPr>
          <w:rFonts w:asciiTheme="minorHAnsi" w:hAnsiTheme="minorHAnsi" w:cstheme="minorHAnsi"/>
          <w:sz w:val="16"/>
          <w:szCs w:val="16"/>
          <w:u w:val="single"/>
          <w:lang w:val="es-MX"/>
        </w:rPr>
        <w:t xml:space="preserve">Importante: </w:t>
      </w:r>
      <w:r w:rsidRPr="0075482C">
        <w:rPr>
          <w:rFonts w:asciiTheme="minorHAnsi" w:hAnsiTheme="minorHAnsi" w:cstheme="minorHAnsi"/>
          <w:b w:val="0"/>
          <w:sz w:val="16"/>
          <w:szCs w:val="16"/>
          <w:u w:val="single"/>
          <w:lang w:val="es-MX"/>
        </w:rPr>
        <w:t>Previo a la entrega de los bienes</w:t>
      </w:r>
      <w:r w:rsidR="0007231D" w:rsidRPr="0075482C">
        <w:rPr>
          <w:rFonts w:asciiTheme="minorHAnsi" w:hAnsiTheme="minorHAnsi" w:cstheme="minorHAnsi"/>
          <w:b w:val="0"/>
          <w:sz w:val="16"/>
          <w:szCs w:val="16"/>
          <w:u w:val="single"/>
          <w:lang w:val="es-MX"/>
        </w:rPr>
        <w:t xml:space="preserve"> y/o servicios</w:t>
      </w:r>
      <w:r w:rsidRPr="0075482C">
        <w:rPr>
          <w:rFonts w:asciiTheme="minorHAnsi" w:hAnsiTheme="minorHAnsi" w:cstheme="minorHAnsi"/>
          <w:b w:val="0"/>
          <w:sz w:val="16"/>
          <w:szCs w:val="16"/>
          <w:u w:val="single"/>
          <w:lang w:val="es-MX"/>
        </w:rPr>
        <w:t xml:space="preserve"> necesariamente se deberá concertar cita y enviar factura</w:t>
      </w:r>
      <w:r w:rsidRPr="0075482C">
        <w:rPr>
          <w:rFonts w:asciiTheme="minorHAnsi" w:hAnsiTheme="minorHAnsi" w:cstheme="minorHAnsi"/>
          <w:b w:val="0"/>
          <w:sz w:val="16"/>
          <w:szCs w:val="16"/>
          <w:lang w:val="es-MX"/>
        </w:rPr>
        <w:t xml:space="preserve"> (por lo menos 24 horas antes) con el propósito de establecer día y hora para la recepción de los mismos, y celebración de las pruebas de aceptación que correspondan</w:t>
      </w:r>
      <w:r w:rsidR="00911BAA" w:rsidRPr="0075482C">
        <w:rPr>
          <w:rFonts w:asciiTheme="minorHAnsi" w:hAnsiTheme="minorHAnsi" w:cstheme="minorHAnsi"/>
          <w:b w:val="0"/>
          <w:sz w:val="16"/>
          <w:szCs w:val="16"/>
          <w:lang w:val="es-MX"/>
        </w:rPr>
        <w:t>,</w:t>
      </w:r>
      <w:r w:rsidRPr="0075482C">
        <w:rPr>
          <w:rFonts w:asciiTheme="minorHAnsi" w:hAnsiTheme="minorHAnsi" w:cstheme="minorHAnsi"/>
          <w:b w:val="0"/>
          <w:sz w:val="16"/>
          <w:szCs w:val="16"/>
          <w:lang w:val="es-MX"/>
        </w:rPr>
        <w:t xml:space="preserve"> para lo cual los licitantes ganadores deberán de comunicarse con la </w:t>
      </w:r>
      <w:r w:rsidR="00D811D3" w:rsidRPr="0075482C">
        <w:rPr>
          <w:rFonts w:asciiTheme="minorHAnsi" w:hAnsiTheme="minorHAnsi" w:cstheme="minorHAnsi"/>
          <w:b w:val="0"/>
          <w:sz w:val="16"/>
          <w:szCs w:val="16"/>
          <w:lang w:val="es-MX"/>
        </w:rPr>
        <w:t>M. en A.</w:t>
      </w:r>
      <w:r w:rsidRPr="0075482C">
        <w:rPr>
          <w:rFonts w:asciiTheme="minorHAnsi" w:hAnsiTheme="minorHAnsi" w:cstheme="minorHAnsi"/>
          <w:b w:val="0"/>
          <w:sz w:val="16"/>
          <w:szCs w:val="16"/>
          <w:lang w:val="es-MX"/>
        </w:rPr>
        <w:t xml:space="preserve"> Beatriz  Rivera, C.P. Angélica Lozano </w:t>
      </w:r>
      <w:proofErr w:type="spellStart"/>
      <w:r w:rsidRPr="0075482C">
        <w:rPr>
          <w:rFonts w:asciiTheme="minorHAnsi" w:hAnsiTheme="minorHAnsi" w:cstheme="minorHAnsi"/>
          <w:b w:val="0"/>
          <w:sz w:val="16"/>
          <w:szCs w:val="16"/>
          <w:lang w:val="es-MX"/>
        </w:rPr>
        <w:t>Gal</w:t>
      </w:r>
      <w:r w:rsidR="00911BAA" w:rsidRPr="0075482C">
        <w:rPr>
          <w:rFonts w:asciiTheme="minorHAnsi" w:hAnsiTheme="minorHAnsi" w:cstheme="minorHAnsi"/>
          <w:b w:val="0"/>
          <w:sz w:val="16"/>
          <w:szCs w:val="16"/>
          <w:lang w:val="es-MX"/>
        </w:rPr>
        <w:t>á</w:t>
      </w:r>
      <w:r w:rsidRPr="0075482C">
        <w:rPr>
          <w:rFonts w:asciiTheme="minorHAnsi" w:hAnsiTheme="minorHAnsi" w:cstheme="minorHAnsi"/>
          <w:b w:val="0"/>
          <w:sz w:val="16"/>
          <w:szCs w:val="16"/>
          <w:lang w:val="es-MX"/>
        </w:rPr>
        <w:t>viz</w:t>
      </w:r>
      <w:proofErr w:type="spellEnd"/>
      <w:r w:rsidRPr="0075482C">
        <w:rPr>
          <w:rFonts w:asciiTheme="minorHAnsi" w:hAnsiTheme="minorHAnsi" w:cstheme="minorHAnsi"/>
          <w:b w:val="0"/>
          <w:sz w:val="16"/>
          <w:szCs w:val="16"/>
          <w:lang w:val="es-MX"/>
        </w:rPr>
        <w:t>, y/o el Ing. Arnoldo Rodríguez Romo, personal del Departamento de Compras, a los teléfonos (449) 910-74-84, (449)</w:t>
      </w:r>
      <w:r w:rsidR="00911BAA" w:rsidRPr="0075482C">
        <w:rPr>
          <w:rFonts w:asciiTheme="minorHAnsi" w:hAnsiTheme="minorHAnsi" w:cstheme="minorHAnsi"/>
          <w:b w:val="0"/>
          <w:sz w:val="16"/>
          <w:szCs w:val="16"/>
          <w:lang w:val="es-MX"/>
        </w:rPr>
        <w:t xml:space="preserve"> </w:t>
      </w:r>
      <w:r w:rsidRPr="0075482C">
        <w:rPr>
          <w:rFonts w:asciiTheme="minorHAnsi" w:hAnsiTheme="minorHAnsi" w:cstheme="minorHAnsi"/>
          <w:b w:val="0"/>
          <w:sz w:val="16"/>
          <w:szCs w:val="16"/>
          <w:lang w:val="es-MX"/>
        </w:rPr>
        <w:t>910-74-85 y 910-74-86.</w:t>
      </w:r>
    </w:p>
    <w:p w14:paraId="4F370176" w14:textId="77777777" w:rsidR="007F672C" w:rsidRPr="0075482C" w:rsidRDefault="007F672C" w:rsidP="007F672C">
      <w:pPr>
        <w:pStyle w:val="Textoindependiente"/>
        <w:widowControl w:val="0"/>
        <w:ind w:left="720"/>
        <w:jc w:val="both"/>
        <w:rPr>
          <w:rFonts w:asciiTheme="minorHAnsi" w:hAnsiTheme="minorHAnsi" w:cstheme="minorHAnsi"/>
          <w:sz w:val="16"/>
          <w:szCs w:val="16"/>
          <w:lang w:val="es-MX"/>
        </w:rPr>
      </w:pPr>
    </w:p>
    <w:p w14:paraId="47883BA5" w14:textId="3F21FE5C" w:rsidR="00D000F9" w:rsidRPr="0075482C" w:rsidRDefault="00D000F9" w:rsidP="00D000F9">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Únicamente se otorgarán pr</w:t>
      </w:r>
      <w:r w:rsidR="00911BAA" w:rsidRPr="0075482C">
        <w:rPr>
          <w:rFonts w:asciiTheme="minorHAnsi" w:hAnsiTheme="minorHAnsi" w:cstheme="minorHAnsi"/>
          <w:sz w:val="16"/>
          <w:szCs w:val="16"/>
          <w:lang w:val="es-MX"/>
        </w:rPr>
        <w:t>ó</w:t>
      </w:r>
      <w:r w:rsidRPr="0075482C">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75482C">
        <w:rPr>
          <w:rFonts w:asciiTheme="minorHAnsi" w:hAnsiTheme="minorHAnsi" w:cstheme="minorHAnsi"/>
          <w:sz w:val="16"/>
          <w:szCs w:val="16"/>
          <w:lang w:val="es-MX"/>
        </w:rPr>
        <w:t>ó</w:t>
      </w:r>
      <w:r w:rsidRPr="0075482C">
        <w:rPr>
          <w:rFonts w:asciiTheme="minorHAnsi" w:hAnsiTheme="minorHAnsi" w:cstheme="minorHAnsi"/>
          <w:sz w:val="16"/>
          <w:szCs w:val="16"/>
          <w:lang w:val="es-MX"/>
        </w:rPr>
        <w:t>rroga necesaria para el cumplimiento de las obligaciones.</w:t>
      </w:r>
      <w:r w:rsidR="007F672C" w:rsidRPr="0075482C">
        <w:rPr>
          <w:rFonts w:asciiTheme="minorHAnsi" w:hAnsiTheme="minorHAnsi" w:cstheme="minorHAnsi"/>
          <w:sz w:val="16"/>
          <w:szCs w:val="16"/>
          <w:lang w:val="es-MX"/>
        </w:rPr>
        <w:t xml:space="preserve"> </w:t>
      </w:r>
      <w:r w:rsidRPr="0075482C">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2A54D274" w14:textId="77777777" w:rsidR="00573C89" w:rsidRPr="0075482C" w:rsidRDefault="00573C89" w:rsidP="00573C89">
      <w:pPr>
        <w:autoSpaceDE w:val="0"/>
        <w:autoSpaceDN w:val="0"/>
        <w:adjustRightInd w:val="0"/>
        <w:jc w:val="both"/>
        <w:rPr>
          <w:rFonts w:asciiTheme="minorHAnsi" w:hAnsiTheme="minorHAnsi" w:cstheme="minorHAnsi"/>
          <w:color w:val="FF0000"/>
          <w:sz w:val="18"/>
          <w:szCs w:val="18"/>
          <w:lang w:val="es-MX"/>
        </w:rPr>
      </w:pPr>
    </w:p>
    <w:p w14:paraId="131A8083" w14:textId="77777777" w:rsidR="00573C89" w:rsidRPr="0075482C" w:rsidRDefault="00573C89" w:rsidP="00573C89">
      <w:pPr>
        <w:jc w:val="both"/>
        <w:rPr>
          <w:rFonts w:asciiTheme="minorHAnsi" w:hAnsiTheme="minorHAnsi" w:cs="Arial"/>
          <w:b/>
          <w:sz w:val="18"/>
          <w:szCs w:val="18"/>
          <w:lang w:val="es-MX"/>
        </w:rPr>
      </w:pPr>
      <w:r w:rsidRPr="0075482C">
        <w:rPr>
          <w:rFonts w:asciiTheme="minorHAnsi" w:hAnsiTheme="minorHAnsi" w:cs="Arial"/>
          <w:b/>
          <w:sz w:val="18"/>
          <w:szCs w:val="18"/>
          <w:lang w:val="es-MX"/>
        </w:rPr>
        <w:t xml:space="preserve">II.I. </w:t>
      </w:r>
      <w:r w:rsidRPr="0075482C">
        <w:rPr>
          <w:rFonts w:asciiTheme="minorHAnsi" w:hAnsiTheme="minorHAnsi" w:cs="Arial"/>
          <w:b/>
          <w:sz w:val="18"/>
          <w:szCs w:val="18"/>
          <w:lang w:val="es-MX"/>
        </w:rPr>
        <w:tab/>
        <w:t>VERIFICACIÓN Y ACEPTACIÓN DE LA ENTREGA Y PRESTACIÓN DEL SERVICIO OBJETO DE LA LICITACIÓN.</w:t>
      </w:r>
    </w:p>
    <w:p w14:paraId="7AC0E94B" w14:textId="77777777" w:rsidR="00573C89" w:rsidRPr="0075482C" w:rsidRDefault="00573C89" w:rsidP="00573C89">
      <w:pPr>
        <w:jc w:val="both"/>
        <w:rPr>
          <w:rFonts w:asciiTheme="minorHAnsi" w:hAnsiTheme="minorHAnsi" w:cs="Arial"/>
          <w:sz w:val="18"/>
          <w:szCs w:val="18"/>
          <w:lang w:val="es-MX"/>
        </w:rPr>
      </w:pPr>
    </w:p>
    <w:p w14:paraId="55C2DBEE" w14:textId="07EE5650" w:rsidR="00573C89" w:rsidRPr="0075482C" w:rsidRDefault="00573C89" w:rsidP="00573C89">
      <w:pPr>
        <w:jc w:val="both"/>
        <w:rPr>
          <w:rFonts w:asciiTheme="minorHAnsi" w:hAnsiTheme="minorHAnsi" w:cs="Arial"/>
          <w:color w:val="FF0000"/>
          <w:sz w:val="18"/>
          <w:szCs w:val="18"/>
          <w:lang w:val="es-MX"/>
        </w:rPr>
      </w:pPr>
      <w:r w:rsidRPr="0075482C">
        <w:rPr>
          <w:rFonts w:asciiTheme="minorHAnsi" w:hAnsiTheme="minorHAnsi" w:cs="Arial"/>
          <w:sz w:val="18"/>
          <w:szCs w:val="18"/>
          <w:lang w:val="es-MX"/>
        </w:rPr>
        <w:t xml:space="preserve">El </w:t>
      </w:r>
      <w:r w:rsidR="00AB5C1A" w:rsidRPr="0075482C">
        <w:rPr>
          <w:rFonts w:asciiTheme="minorHAnsi" w:hAnsiTheme="minorHAnsi" w:cs="Arial"/>
          <w:b/>
          <w:sz w:val="18"/>
          <w:szCs w:val="18"/>
          <w:lang w:val="es-MX"/>
        </w:rPr>
        <w:t>Centro de Ciencias Básicas, Centro de Ciencias de la Salud, Centro de Ciencias Sociales y Humanidades y el Centro de Ciencias Agropecuarias</w:t>
      </w:r>
      <w:r w:rsidRPr="0075482C">
        <w:rPr>
          <w:rFonts w:asciiTheme="minorHAnsi" w:hAnsiTheme="minorHAnsi" w:cs="Arial"/>
          <w:b/>
          <w:sz w:val="18"/>
          <w:szCs w:val="18"/>
          <w:lang w:val="es-MX"/>
        </w:rPr>
        <w:t>, respectivamente</w:t>
      </w:r>
      <w:r w:rsidRPr="0075482C">
        <w:rPr>
          <w:rFonts w:asciiTheme="minorHAnsi" w:hAnsiTheme="minorHAnsi" w:cs="Arial"/>
          <w:sz w:val="18"/>
          <w:szCs w:val="18"/>
          <w:lang w:val="es-MX"/>
        </w:rPr>
        <w:t xml:space="preserve">, serán los responsables de dar seguimiento y verificar el estricto cumplimiento de todas y cada una de las cláusulas contenidas en el contrato de entrega, instalación y en su caso puesta en marcha del bien, así como las condiciones establecidas en esta convocatoria. El </w:t>
      </w:r>
      <w:r w:rsidR="00AB5C1A" w:rsidRPr="0075482C">
        <w:rPr>
          <w:rFonts w:asciiTheme="minorHAnsi" w:hAnsiTheme="minorHAnsi" w:cs="Arial"/>
          <w:b/>
          <w:sz w:val="18"/>
          <w:szCs w:val="18"/>
          <w:lang w:val="es-MX"/>
        </w:rPr>
        <w:t>Centro de Ciencias Básicas, Centro de Ciencias de la Salud, Centro de Ciencias Sociales y Humanidades y el Centro de Ciencias Agropecuarias, respectivamente</w:t>
      </w:r>
      <w:r w:rsidRPr="0075482C">
        <w:rPr>
          <w:rFonts w:asciiTheme="minorHAnsi" w:hAnsiTheme="minorHAnsi" w:cs="Arial"/>
          <w:sz w:val="18"/>
          <w:szCs w:val="18"/>
          <w:lang w:val="es-MX"/>
        </w:rPr>
        <w:t>, considerará recibido y aceptado la adquisición e instalación objeto de la Licitación, una vez que el licitante a quien se adjudique el Contrato, realice la entrega e instalaciones a entera satisfacción del Área</w:t>
      </w:r>
      <w:r w:rsidR="00684222" w:rsidRPr="0075482C">
        <w:rPr>
          <w:rFonts w:asciiTheme="minorHAnsi" w:hAnsiTheme="minorHAnsi" w:cs="Arial"/>
          <w:sz w:val="18"/>
          <w:szCs w:val="18"/>
          <w:lang w:val="es-MX"/>
        </w:rPr>
        <w:t xml:space="preserve"> </w:t>
      </w:r>
      <w:r w:rsidRPr="0075482C">
        <w:rPr>
          <w:rFonts w:asciiTheme="minorHAnsi" w:hAnsiTheme="minorHAnsi" w:cs="Arial"/>
          <w:sz w:val="18"/>
          <w:szCs w:val="18"/>
          <w:lang w:val="es-MX"/>
        </w:rPr>
        <w:t xml:space="preserve">requirente, conforme a las condiciones y especificaciones señaladas en los </w:t>
      </w:r>
      <w:r w:rsidRPr="0075482C">
        <w:rPr>
          <w:rFonts w:asciiTheme="minorHAnsi" w:hAnsiTheme="minorHAnsi" w:cs="Arial"/>
          <w:b/>
          <w:sz w:val="18"/>
          <w:szCs w:val="18"/>
          <w:lang w:val="es-MX"/>
        </w:rPr>
        <w:t>Anexos</w:t>
      </w:r>
      <w:r w:rsidRPr="0075482C">
        <w:rPr>
          <w:rFonts w:asciiTheme="minorHAnsi" w:hAnsiTheme="minorHAnsi" w:cs="Arial"/>
          <w:sz w:val="18"/>
          <w:szCs w:val="18"/>
          <w:lang w:val="es-MX"/>
        </w:rPr>
        <w:t xml:space="preserve"> y demás requisitos solicitados en la Convocatoria.</w:t>
      </w:r>
    </w:p>
    <w:p w14:paraId="2F7C12B4" w14:textId="77777777" w:rsidR="00573C89" w:rsidRPr="0075482C" w:rsidRDefault="00573C89" w:rsidP="00573C89">
      <w:pPr>
        <w:jc w:val="both"/>
        <w:rPr>
          <w:rFonts w:asciiTheme="minorHAnsi" w:hAnsiTheme="minorHAnsi" w:cs="Arial"/>
          <w:sz w:val="18"/>
          <w:szCs w:val="18"/>
          <w:lang w:val="es-MX"/>
        </w:rPr>
      </w:pPr>
    </w:p>
    <w:p w14:paraId="45E643AE" w14:textId="77777777" w:rsidR="00573C89" w:rsidRPr="0075482C" w:rsidRDefault="00573C89" w:rsidP="00573C89">
      <w:pPr>
        <w:jc w:val="both"/>
        <w:rPr>
          <w:rFonts w:asciiTheme="minorHAnsi" w:hAnsiTheme="minorHAnsi" w:cs="Arial"/>
          <w:b/>
          <w:sz w:val="18"/>
          <w:szCs w:val="18"/>
          <w:lang w:val="es-MX"/>
        </w:rPr>
      </w:pPr>
      <w:r w:rsidRPr="0075482C">
        <w:rPr>
          <w:rFonts w:asciiTheme="minorHAnsi" w:hAnsiTheme="minorHAnsi" w:cs="Arial"/>
          <w:b/>
          <w:sz w:val="18"/>
          <w:szCs w:val="18"/>
          <w:lang w:val="es-MX"/>
        </w:rPr>
        <w:t xml:space="preserve">II.II. </w:t>
      </w:r>
      <w:r w:rsidRPr="0075482C">
        <w:rPr>
          <w:rFonts w:asciiTheme="minorHAnsi" w:hAnsiTheme="minorHAnsi" w:cs="Arial"/>
          <w:b/>
          <w:sz w:val="18"/>
          <w:szCs w:val="18"/>
          <w:lang w:val="es-MX"/>
        </w:rPr>
        <w:tab/>
        <w:t>DEFECTOS Y VICIOS OCULTOS.</w:t>
      </w:r>
    </w:p>
    <w:p w14:paraId="2DBF3E35" w14:textId="77777777" w:rsidR="00573C89" w:rsidRPr="0075482C" w:rsidRDefault="00573C89" w:rsidP="00573C89">
      <w:pPr>
        <w:jc w:val="both"/>
        <w:rPr>
          <w:rFonts w:asciiTheme="minorHAnsi" w:hAnsiTheme="minorHAnsi" w:cs="Arial"/>
          <w:b/>
          <w:sz w:val="18"/>
          <w:szCs w:val="18"/>
          <w:lang w:val="es-MX"/>
        </w:rPr>
      </w:pPr>
    </w:p>
    <w:p w14:paraId="1CC2427C" w14:textId="77777777" w:rsidR="00573C89" w:rsidRPr="0075482C" w:rsidRDefault="00573C89" w:rsidP="00573C89">
      <w:pPr>
        <w:jc w:val="both"/>
        <w:rPr>
          <w:rFonts w:asciiTheme="minorHAnsi" w:hAnsiTheme="minorHAnsi" w:cs="Arial"/>
          <w:sz w:val="18"/>
          <w:szCs w:val="18"/>
          <w:lang w:val="es-MX"/>
        </w:rPr>
      </w:pPr>
      <w:r w:rsidRPr="0075482C">
        <w:rPr>
          <w:rFonts w:asciiTheme="minorHAnsi" w:hAnsiTheme="minorHAnsi" w:cs="Arial"/>
          <w:sz w:val="18"/>
          <w:szCs w:val="18"/>
          <w:lang w:val="es-MX"/>
        </w:rPr>
        <w:t xml:space="preserve">El proveedor quedará obligado ante la Universidad a responder de los defectos, vicios ocultos y calidad, tanto de la entrega del bien como de la ejecución de la instalación del mismo, como de cualquier otra responsabilidad en que hubiere incurrido, en los términos señalados en la Convocatoria, en el Contrato respectivo que se derive de la misma y/o en la legislación aplicable. La garantía de cumplimiento deberá quedar vigente durante el periodo de garantía de 12 meses.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invitado deberá incluir en su propuesta escrito escaneado en el que se compromete a cumplir con el procedimiento para hacer efectiva la garantía contra defectos o fallas que se llegaren a presentar de acuerdo a lo establecido en el </w:t>
      </w:r>
      <w:r w:rsidRPr="0075482C">
        <w:rPr>
          <w:rFonts w:asciiTheme="minorHAnsi" w:hAnsiTheme="minorHAnsi" w:cs="Arial"/>
          <w:b/>
          <w:sz w:val="18"/>
          <w:szCs w:val="18"/>
          <w:lang w:val="es-MX"/>
        </w:rPr>
        <w:t>Anexo “5”</w:t>
      </w:r>
      <w:r w:rsidRPr="0075482C">
        <w:rPr>
          <w:rFonts w:asciiTheme="minorHAnsi" w:hAnsiTheme="minorHAnsi" w:cs="Arial"/>
          <w:sz w:val="18"/>
          <w:szCs w:val="18"/>
          <w:lang w:val="es-MX"/>
        </w:rPr>
        <w:t xml:space="preserve"> de esta convocatoria.</w:t>
      </w:r>
    </w:p>
    <w:p w14:paraId="637D509B" w14:textId="77777777" w:rsidR="00573C89" w:rsidRPr="0075482C" w:rsidRDefault="00573C89" w:rsidP="00573C89">
      <w:pPr>
        <w:jc w:val="both"/>
        <w:rPr>
          <w:rFonts w:asciiTheme="minorHAnsi" w:hAnsiTheme="minorHAnsi" w:cs="Arial"/>
          <w:sz w:val="18"/>
          <w:szCs w:val="18"/>
          <w:lang w:val="es-MX"/>
        </w:rPr>
      </w:pPr>
    </w:p>
    <w:p w14:paraId="598A4809" w14:textId="77777777" w:rsidR="00573C89" w:rsidRPr="0075482C" w:rsidRDefault="00573C89" w:rsidP="00573C89">
      <w:pPr>
        <w:jc w:val="both"/>
        <w:rPr>
          <w:rFonts w:asciiTheme="minorHAnsi" w:hAnsiTheme="minorHAnsi" w:cs="Arial"/>
          <w:b/>
          <w:sz w:val="18"/>
          <w:szCs w:val="18"/>
          <w:lang w:val="es-MX"/>
        </w:rPr>
      </w:pPr>
      <w:r w:rsidRPr="0075482C">
        <w:rPr>
          <w:rFonts w:asciiTheme="minorHAnsi" w:hAnsiTheme="minorHAnsi" w:cs="Arial"/>
          <w:b/>
          <w:sz w:val="18"/>
          <w:szCs w:val="18"/>
          <w:lang w:val="es-MX"/>
        </w:rPr>
        <w:t xml:space="preserve">II.III. </w:t>
      </w:r>
      <w:r w:rsidRPr="0075482C">
        <w:rPr>
          <w:rFonts w:asciiTheme="minorHAnsi" w:hAnsiTheme="minorHAnsi" w:cs="Arial"/>
          <w:b/>
          <w:sz w:val="18"/>
          <w:szCs w:val="18"/>
          <w:lang w:val="es-MX"/>
        </w:rPr>
        <w:tab/>
        <w:t xml:space="preserve">GARANTÍA DE CUMPLIMIENTO DEL CONTRATO, </w:t>
      </w:r>
      <w:r w:rsidRPr="0075482C">
        <w:rPr>
          <w:rFonts w:asciiTheme="minorHAnsi" w:hAnsiTheme="minorHAnsi" w:cstheme="minorHAnsi"/>
          <w:b/>
          <w:color w:val="000000"/>
          <w:sz w:val="18"/>
          <w:szCs w:val="18"/>
          <w:lang w:val="es-MX"/>
        </w:rPr>
        <w:t>GARANTÍA DE CUMPLIMIENTO Y CALIDAD DEL CONTRATO</w:t>
      </w:r>
      <w:r w:rsidRPr="0075482C">
        <w:rPr>
          <w:rFonts w:asciiTheme="minorHAnsi" w:hAnsiTheme="minorHAnsi" w:cs="Arial"/>
          <w:b/>
          <w:sz w:val="18"/>
          <w:szCs w:val="18"/>
          <w:lang w:val="es-MX"/>
        </w:rPr>
        <w:t>.</w:t>
      </w:r>
    </w:p>
    <w:p w14:paraId="28FA7988" w14:textId="77777777" w:rsidR="00573C89" w:rsidRPr="0075482C" w:rsidRDefault="00573C89" w:rsidP="00573C89">
      <w:pPr>
        <w:jc w:val="both"/>
        <w:rPr>
          <w:rFonts w:asciiTheme="minorHAnsi" w:hAnsiTheme="minorHAnsi" w:cs="Arial"/>
          <w:b/>
          <w:sz w:val="18"/>
          <w:szCs w:val="18"/>
          <w:lang w:val="es-MX"/>
        </w:rPr>
      </w:pPr>
    </w:p>
    <w:p w14:paraId="2C151E57" w14:textId="77777777" w:rsidR="00573C89" w:rsidRPr="0075482C" w:rsidRDefault="00573C89" w:rsidP="00573C89">
      <w:pPr>
        <w:autoSpaceDE w:val="0"/>
        <w:autoSpaceDN w:val="0"/>
        <w:adjustRightInd w:val="0"/>
        <w:jc w:val="both"/>
        <w:rPr>
          <w:rFonts w:ascii="Arial" w:hAnsi="Arial" w:cs="Arial"/>
          <w:color w:val="000000"/>
          <w:sz w:val="18"/>
          <w:szCs w:val="18"/>
          <w:lang w:val="es-MX"/>
        </w:rPr>
      </w:pPr>
      <w:r w:rsidRPr="0075482C">
        <w:rPr>
          <w:rFonts w:asciiTheme="minorHAnsi" w:hAnsiTheme="minorHAnsi" w:cstheme="minorHAnsi"/>
          <w:color w:val="000000"/>
          <w:sz w:val="18"/>
          <w:szCs w:val="18"/>
          <w:lang w:val="es-MX"/>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75482C">
        <w:rPr>
          <w:rFonts w:asciiTheme="minorHAnsi" w:hAnsiTheme="minorHAnsi" w:cstheme="minorHAnsi"/>
          <w:b/>
          <w:color w:val="000000"/>
          <w:sz w:val="18"/>
          <w:szCs w:val="18"/>
          <w:lang w:val="es-MX"/>
        </w:rPr>
        <w:t>10 días naturales,</w:t>
      </w:r>
      <w:r w:rsidRPr="0075482C">
        <w:rPr>
          <w:rFonts w:asciiTheme="minorHAnsi" w:hAnsiTheme="minorHAnsi" w:cstheme="minorHAnsi"/>
          <w:color w:val="000000"/>
          <w:sz w:val="18"/>
          <w:szCs w:val="18"/>
          <w:lang w:val="es-MX"/>
        </w:rPr>
        <w:t xml:space="preserve"> contados a partir de la fecha del Contrato, debiendo cumplir con los siguientes requisitos, </w:t>
      </w:r>
      <w:r w:rsidRPr="0075482C">
        <w:rPr>
          <w:rFonts w:asciiTheme="minorHAnsi" w:hAnsiTheme="minorHAnsi" w:cstheme="minorHAnsi"/>
          <w:b/>
          <w:color w:val="000000"/>
          <w:sz w:val="18"/>
          <w:szCs w:val="18"/>
          <w:lang w:val="es-MX"/>
        </w:rPr>
        <w:t>se anexa modelo de Fianza, en Anexo “9”:</w:t>
      </w:r>
    </w:p>
    <w:p w14:paraId="4139B178" w14:textId="77777777" w:rsidR="00573C89" w:rsidRPr="0075482C" w:rsidRDefault="00573C89" w:rsidP="00573C89">
      <w:pPr>
        <w:ind w:left="709" w:right="567"/>
        <w:jc w:val="both"/>
        <w:rPr>
          <w:rFonts w:asciiTheme="minorHAnsi" w:hAnsiTheme="minorHAnsi" w:cstheme="minorHAnsi"/>
          <w:color w:val="000000"/>
          <w:sz w:val="18"/>
          <w:szCs w:val="18"/>
          <w:lang w:val="es-MX"/>
        </w:rPr>
      </w:pPr>
    </w:p>
    <w:p w14:paraId="5D5A1578" w14:textId="77777777" w:rsidR="00573C89" w:rsidRPr="0075482C" w:rsidRDefault="00573C89" w:rsidP="00573C89">
      <w:pPr>
        <w:numPr>
          <w:ilvl w:val="0"/>
          <w:numId w:val="3"/>
        </w:numPr>
        <w:ind w:right="567"/>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Deberá expedirse a favor de la Universidad Autónoma de Aguascalientes.</w:t>
      </w:r>
    </w:p>
    <w:p w14:paraId="63F6845E" w14:textId="77777777" w:rsidR="00573C89" w:rsidRPr="0075482C" w:rsidRDefault="00573C89" w:rsidP="00573C89">
      <w:pPr>
        <w:numPr>
          <w:ilvl w:val="0"/>
          <w:numId w:val="3"/>
        </w:numPr>
        <w:ind w:right="567"/>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El señalamiento de la denominación o nombre del proveedor o fiado.</w:t>
      </w:r>
    </w:p>
    <w:p w14:paraId="0340F9F2" w14:textId="77777777" w:rsidR="00573C89" w:rsidRPr="0075482C" w:rsidRDefault="00573C89" w:rsidP="00573C89">
      <w:pPr>
        <w:numPr>
          <w:ilvl w:val="0"/>
          <w:numId w:val="3"/>
        </w:numPr>
        <w:ind w:right="567"/>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La indicación del importe total garantizado con número y letra.</w:t>
      </w:r>
    </w:p>
    <w:p w14:paraId="6EC16CB0" w14:textId="5943F1A6" w:rsidR="00573C89" w:rsidRPr="0075482C" w:rsidRDefault="00573C89" w:rsidP="00573C89">
      <w:pPr>
        <w:numPr>
          <w:ilvl w:val="0"/>
          <w:numId w:val="3"/>
        </w:numPr>
        <w:ind w:right="567"/>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La indicación de que cubre todas las estipulaciones contenidas en el contrato adjudicado mediante la Licitación Pública Nacional No. </w:t>
      </w:r>
      <w:r w:rsidRPr="0075482C">
        <w:rPr>
          <w:rFonts w:asciiTheme="minorHAnsi" w:hAnsiTheme="minorHAnsi" w:cstheme="minorHAnsi"/>
          <w:b/>
          <w:color w:val="000000"/>
          <w:sz w:val="18"/>
          <w:szCs w:val="18"/>
          <w:lang w:val="es-MX"/>
        </w:rPr>
        <w:t>E/901045968-0</w:t>
      </w:r>
      <w:r w:rsidR="00684222" w:rsidRPr="0075482C">
        <w:rPr>
          <w:rFonts w:asciiTheme="minorHAnsi" w:hAnsiTheme="minorHAnsi" w:cstheme="minorHAnsi"/>
          <w:b/>
          <w:color w:val="000000"/>
          <w:sz w:val="18"/>
          <w:szCs w:val="18"/>
          <w:lang w:val="es-MX"/>
        </w:rPr>
        <w:t>4</w:t>
      </w:r>
      <w:r w:rsidR="00134BFE" w:rsidRPr="0075482C">
        <w:rPr>
          <w:rFonts w:asciiTheme="minorHAnsi" w:hAnsiTheme="minorHAnsi" w:cstheme="minorHAnsi"/>
          <w:b/>
          <w:color w:val="000000"/>
          <w:sz w:val="18"/>
          <w:szCs w:val="18"/>
          <w:lang w:val="es-MX"/>
        </w:rPr>
        <w:t>7</w:t>
      </w:r>
      <w:r w:rsidRPr="0075482C">
        <w:rPr>
          <w:rFonts w:asciiTheme="minorHAnsi" w:hAnsiTheme="minorHAnsi" w:cstheme="minorHAnsi"/>
          <w:b/>
          <w:color w:val="000000"/>
          <w:sz w:val="18"/>
          <w:szCs w:val="18"/>
          <w:lang w:val="es-MX"/>
        </w:rPr>
        <w:t>-2023.</w:t>
      </w:r>
    </w:p>
    <w:p w14:paraId="0D73897D" w14:textId="77777777" w:rsidR="00573C89" w:rsidRPr="0075482C" w:rsidRDefault="00573C89" w:rsidP="00573C89">
      <w:pPr>
        <w:numPr>
          <w:ilvl w:val="0"/>
          <w:numId w:val="3"/>
        </w:numPr>
        <w:ind w:right="567"/>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246E3A08" w14:textId="77777777" w:rsidR="00573C89" w:rsidRPr="0075482C" w:rsidRDefault="00573C89" w:rsidP="00573C89">
      <w:pPr>
        <w:numPr>
          <w:ilvl w:val="0"/>
          <w:numId w:val="3"/>
        </w:numPr>
        <w:ind w:right="567"/>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El proveedor adjudicado deberá incluir las siguientes prevenciones dentro de su fianza:</w:t>
      </w:r>
    </w:p>
    <w:p w14:paraId="33B51288" w14:textId="77777777" w:rsidR="00573C89" w:rsidRPr="0075482C" w:rsidRDefault="00573C89" w:rsidP="00573C89">
      <w:pPr>
        <w:ind w:left="1414" w:right="567"/>
        <w:jc w:val="both"/>
        <w:rPr>
          <w:rFonts w:asciiTheme="minorHAnsi" w:hAnsiTheme="minorHAnsi" w:cstheme="minorHAnsi"/>
          <w:i/>
          <w:color w:val="000000"/>
          <w:sz w:val="14"/>
          <w:szCs w:val="14"/>
          <w:lang w:val="es-MX"/>
        </w:rPr>
      </w:pPr>
    </w:p>
    <w:p w14:paraId="4494CC24" w14:textId="77777777" w:rsidR="00573C89" w:rsidRPr="0075482C" w:rsidRDefault="00573C89" w:rsidP="00573C89">
      <w:pPr>
        <w:ind w:left="1414" w:right="567"/>
        <w:jc w:val="both"/>
        <w:rPr>
          <w:rFonts w:asciiTheme="minorHAnsi" w:hAnsiTheme="minorHAnsi" w:cstheme="minorHAnsi"/>
          <w:i/>
          <w:color w:val="000000"/>
          <w:sz w:val="14"/>
          <w:szCs w:val="14"/>
          <w:lang w:val="es-MX"/>
        </w:rPr>
      </w:pPr>
      <w:r w:rsidRPr="0075482C">
        <w:rPr>
          <w:rFonts w:asciiTheme="minorHAnsi" w:hAnsiTheme="minorHAnsi" w:cstheme="minorHAnsi"/>
          <w:i/>
          <w:color w:val="000000"/>
          <w:sz w:val="14"/>
          <w:szCs w:val="14"/>
          <w:lang w:val="es-MX"/>
        </w:rPr>
        <w:t xml:space="preserve">“Esta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w:t>
      </w:r>
      <w:r w:rsidRPr="0075482C">
        <w:rPr>
          <w:rFonts w:asciiTheme="minorHAnsi" w:hAnsiTheme="minorHAnsi" w:cstheme="minorHAnsi"/>
          <w:i/>
          <w:color w:val="000000"/>
          <w:sz w:val="14"/>
          <w:szCs w:val="14"/>
          <w:lang w:val="es-MX"/>
        </w:rPr>
        <w:lastRenderedPageBreak/>
        <w:t>obligaciones.”</w:t>
      </w:r>
    </w:p>
    <w:p w14:paraId="1B6847AA" w14:textId="77777777" w:rsidR="00573C89" w:rsidRPr="0075482C" w:rsidRDefault="00573C89" w:rsidP="00573C89">
      <w:pPr>
        <w:ind w:left="1414" w:right="567"/>
        <w:jc w:val="both"/>
        <w:rPr>
          <w:rFonts w:asciiTheme="minorHAnsi" w:hAnsiTheme="minorHAnsi" w:cstheme="minorHAnsi"/>
          <w:i/>
          <w:color w:val="000000"/>
          <w:sz w:val="14"/>
          <w:szCs w:val="14"/>
          <w:lang w:val="es-MX"/>
        </w:rPr>
      </w:pPr>
      <w:r w:rsidRPr="0075482C">
        <w:rPr>
          <w:rFonts w:asciiTheme="minorHAnsi" w:hAnsiTheme="minorHAnsi" w:cstheme="minorHAnsi"/>
          <w:i/>
          <w:color w:val="000000"/>
          <w:sz w:val="14"/>
          <w:szCs w:val="14"/>
          <w:lang w:val="es-MX"/>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A91FC49" w14:textId="77777777" w:rsidR="00573C89" w:rsidRPr="0075482C" w:rsidRDefault="00573C89" w:rsidP="00573C89">
      <w:pPr>
        <w:ind w:left="1413" w:right="567" w:firstLine="3"/>
        <w:jc w:val="both"/>
        <w:rPr>
          <w:rFonts w:asciiTheme="minorHAnsi" w:hAnsiTheme="minorHAnsi" w:cstheme="minorHAnsi"/>
          <w:i/>
          <w:color w:val="000000"/>
          <w:sz w:val="14"/>
          <w:szCs w:val="14"/>
          <w:lang w:val="es-MX"/>
        </w:rPr>
      </w:pPr>
      <w:r w:rsidRPr="0075482C">
        <w:rPr>
          <w:rFonts w:asciiTheme="minorHAnsi" w:hAnsiTheme="minorHAnsi" w:cstheme="minorHAnsi"/>
          <w:i/>
          <w:color w:val="000000"/>
          <w:sz w:val="14"/>
          <w:szCs w:val="14"/>
          <w:lang w:val="es-MX"/>
        </w:rPr>
        <w:t>“</w:t>
      </w:r>
      <w:proofErr w:type="gramStart"/>
      <w:r w:rsidRPr="0075482C">
        <w:rPr>
          <w:rFonts w:asciiTheme="minorHAnsi" w:hAnsiTheme="minorHAnsi" w:cstheme="minorHAnsi"/>
          <w:i/>
          <w:color w:val="000000"/>
          <w:sz w:val="14"/>
          <w:szCs w:val="14"/>
          <w:lang w:val="es-MX"/>
        </w:rPr>
        <w:t>Que</w:t>
      </w:r>
      <w:proofErr w:type="gramEnd"/>
      <w:r w:rsidRPr="0075482C">
        <w:rPr>
          <w:rFonts w:asciiTheme="minorHAnsi" w:hAnsiTheme="minorHAnsi" w:cstheme="minorHAnsi"/>
          <w:i/>
          <w:color w:val="000000"/>
          <w:sz w:val="14"/>
          <w:szCs w:val="14"/>
          <w:lang w:val="es-MX"/>
        </w:rPr>
        <w:t xml:space="preserve"> para liberar la fianza, será requisito indispensable la manifestación expresa y por escrito del Director General de Finanzas de la Universidad Autónoma de Aguascalientes.”</w:t>
      </w:r>
    </w:p>
    <w:p w14:paraId="1D88207D" w14:textId="77777777" w:rsidR="00573C89" w:rsidRPr="0075482C" w:rsidRDefault="00573C89" w:rsidP="00573C89">
      <w:pPr>
        <w:ind w:left="709" w:right="567"/>
        <w:jc w:val="both"/>
        <w:rPr>
          <w:rFonts w:asciiTheme="minorHAnsi" w:hAnsiTheme="minorHAnsi" w:cstheme="minorHAnsi"/>
          <w:color w:val="000000"/>
          <w:sz w:val="10"/>
          <w:szCs w:val="10"/>
          <w:lang w:val="es-MX"/>
        </w:rPr>
      </w:pPr>
    </w:p>
    <w:p w14:paraId="0A531615" w14:textId="77777777" w:rsidR="00573C89" w:rsidRPr="0075482C" w:rsidRDefault="00573C89" w:rsidP="00573C89">
      <w:pPr>
        <w:autoSpaceDE w:val="0"/>
        <w:autoSpaceDN w:val="0"/>
        <w:adjustRightInd w:val="0"/>
        <w:jc w:val="both"/>
        <w:rPr>
          <w:rFonts w:ascii="Arial" w:hAnsi="Arial" w:cs="Arial"/>
          <w:b/>
          <w:color w:val="000000"/>
          <w:sz w:val="18"/>
          <w:szCs w:val="18"/>
          <w:lang w:val="es-MX"/>
        </w:rPr>
      </w:pPr>
      <w:r w:rsidRPr="0075482C">
        <w:rPr>
          <w:rFonts w:asciiTheme="minorHAnsi" w:hAnsiTheme="minorHAnsi" w:cstheme="minorHAnsi"/>
          <w:color w:val="000000"/>
          <w:sz w:val="18"/>
          <w:szCs w:val="18"/>
          <w:lang w:val="es-MX"/>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082DFB9" w14:textId="77777777" w:rsidR="00573C89" w:rsidRPr="0075482C" w:rsidRDefault="00573C89" w:rsidP="00573C89">
      <w:pPr>
        <w:autoSpaceDE w:val="0"/>
        <w:autoSpaceDN w:val="0"/>
        <w:adjustRightInd w:val="0"/>
        <w:jc w:val="both"/>
        <w:rPr>
          <w:rFonts w:ascii="Arial" w:hAnsi="Arial" w:cs="Arial"/>
          <w:b/>
          <w:color w:val="000000"/>
          <w:sz w:val="18"/>
          <w:szCs w:val="18"/>
          <w:lang w:val="es-MX"/>
        </w:rPr>
      </w:pPr>
    </w:p>
    <w:p w14:paraId="27CD899C" w14:textId="77777777" w:rsidR="00573C89" w:rsidRPr="0075482C"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lang w:val="es-MX"/>
        </w:rPr>
      </w:pPr>
      <w:r w:rsidRPr="0075482C">
        <w:rPr>
          <w:rFonts w:asciiTheme="minorHAnsi" w:hAnsiTheme="minorHAnsi" w:cs="Arial"/>
          <w:i/>
          <w:color w:val="000000"/>
          <w:sz w:val="16"/>
          <w:szCs w:val="16"/>
          <w:lang w:val="es-MX"/>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1324F181" w14:textId="77777777" w:rsidR="00573C89" w:rsidRPr="0075482C"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lang w:val="es-MX"/>
        </w:rPr>
      </w:pPr>
      <w:proofErr w:type="gramStart"/>
      <w:r w:rsidRPr="0075482C">
        <w:rPr>
          <w:rFonts w:asciiTheme="minorHAnsi" w:hAnsiTheme="minorHAnsi" w:cs="Arial"/>
          <w:i/>
          <w:color w:val="000000"/>
          <w:sz w:val="16"/>
          <w:szCs w:val="16"/>
          <w:lang w:val="es-MX"/>
        </w:rPr>
        <w:t>Que</w:t>
      </w:r>
      <w:proofErr w:type="gramEnd"/>
      <w:r w:rsidRPr="0075482C">
        <w:rPr>
          <w:rFonts w:asciiTheme="minorHAnsi" w:hAnsiTheme="minorHAnsi" w:cs="Arial"/>
          <w:i/>
          <w:color w:val="000000"/>
          <w:sz w:val="16"/>
          <w:szCs w:val="16"/>
          <w:lang w:val="es-MX"/>
        </w:rPr>
        <w:t xml:space="preserve"> para liberar la fianza, será requisito indispensable la manifestación expresa y por escrito del Director General de Finanzas de la Universidad Autónoma de Aguascalientes. </w:t>
      </w:r>
    </w:p>
    <w:p w14:paraId="0B518E73" w14:textId="77777777" w:rsidR="00573C89" w:rsidRPr="0075482C"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lang w:val="es-MX"/>
        </w:rPr>
      </w:pPr>
      <w:r w:rsidRPr="0075482C">
        <w:rPr>
          <w:rFonts w:asciiTheme="minorHAnsi" w:hAnsiTheme="minorHAnsi" w:cs="Arial"/>
          <w:i/>
          <w:color w:val="000000"/>
          <w:sz w:val="16"/>
          <w:szCs w:val="16"/>
          <w:lang w:val="es-MX"/>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52D2882D" w14:textId="77777777" w:rsidR="00573C89" w:rsidRPr="0075482C" w:rsidRDefault="00573C89" w:rsidP="00573C89">
      <w:pPr>
        <w:widowControl/>
        <w:numPr>
          <w:ilvl w:val="0"/>
          <w:numId w:val="32"/>
        </w:numPr>
        <w:autoSpaceDE w:val="0"/>
        <w:autoSpaceDN w:val="0"/>
        <w:adjustRightInd w:val="0"/>
        <w:jc w:val="both"/>
        <w:rPr>
          <w:rFonts w:asciiTheme="minorHAnsi" w:hAnsiTheme="minorHAnsi" w:cs="Arial"/>
          <w:i/>
          <w:color w:val="000000"/>
          <w:sz w:val="16"/>
          <w:szCs w:val="16"/>
          <w:lang w:val="es-MX"/>
        </w:rPr>
      </w:pPr>
      <w:r w:rsidRPr="0075482C">
        <w:rPr>
          <w:rFonts w:asciiTheme="minorHAnsi" w:hAnsiTheme="minorHAnsi" w:cs="Arial"/>
          <w:i/>
          <w:color w:val="000000"/>
          <w:sz w:val="16"/>
          <w:szCs w:val="16"/>
          <w:lang w:val="es-MX"/>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1BEFB3D" w14:textId="77777777" w:rsidR="00573C89" w:rsidRPr="0075482C" w:rsidRDefault="00573C89" w:rsidP="00573C89">
      <w:pPr>
        <w:rPr>
          <w:rFonts w:asciiTheme="minorHAnsi" w:hAnsiTheme="minorHAnsi" w:cs="Arial"/>
          <w:sz w:val="10"/>
          <w:szCs w:val="10"/>
          <w:lang w:val="es-MX"/>
        </w:rPr>
      </w:pPr>
    </w:p>
    <w:p w14:paraId="46B94BA5" w14:textId="77777777" w:rsidR="00573C89" w:rsidRPr="0075482C" w:rsidRDefault="00573C89" w:rsidP="00573C89">
      <w:pPr>
        <w:autoSpaceDE w:val="0"/>
        <w:autoSpaceDN w:val="0"/>
        <w:adjustRightInd w:val="0"/>
        <w:jc w:val="both"/>
        <w:rPr>
          <w:rFonts w:asciiTheme="minorHAnsi" w:hAnsiTheme="minorHAnsi" w:cs="Arial"/>
          <w:sz w:val="18"/>
          <w:szCs w:val="18"/>
          <w:lang w:val="es-MX"/>
        </w:rPr>
      </w:pPr>
      <w:r w:rsidRPr="0075482C">
        <w:rPr>
          <w:rFonts w:asciiTheme="minorHAnsi" w:hAnsiTheme="minorHAnsi" w:cs="Arial"/>
          <w:color w:val="000000"/>
          <w:sz w:val="14"/>
          <w:szCs w:val="14"/>
          <w:lang w:val="es-MX"/>
        </w:rPr>
        <w:t xml:space="preserve">La garantía deberá ser entregada a más tardar dentro de </w:t>
      </w:r>
      <w:r w:rsidRPr="0075482C">
        <w:rPr>
          <w:rFonts w:asciiTheme="minorHAnsi" w:hAnsiTheme="minorHAnsi" w:cs="Arial"/>
          <w:sz w:val="14"/>
          <w:szCs w:val="14"/>
          <w:lang w:val="es-MX"/>
        </w:rPr>
        <w:t xml:space="preserve">los diez días naturales posteriores a la firma del contrato respectivo, en el Departamento de Compras, en un horario </w:t>
      </w:r>
      <w:r w:rsidRPr="0075482C">
        <w:rPr>
          <w:rFonts w:asciiTheme="minorHAnsi" w:hAnsiTheme="minorHAnsi" w:cs="Arial"/>
          <w:color w:val="000000"/>
          <w:sz w:val="14"/>
          <w:szCs w:val="14"/>
          <w:lang w:val="es-MX"/>
        </w:rPr>
        <w:t xml:space="preserve">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 </w:t>
      </w:r>
      <w:r w:rsidRPr="0075482C">
        <w:rPr>
          <w:rFonts w:asciiTheme="minorHAnsi" w:hAnsiTheme="minorHAnsi" w:cs="Arial"/>
          <w:sz w:val="14"/>
          <w:szCs w:val="14"/>
          <w:lang w:val="es-MX"/>
        </w:rPr>
        <w:t xml:space="preserve">Lo anterior de conformidad con lo establecido en el artículo 48 de la Ley y en los artículos 39 fracción II, inciso i), numeral 5 y 81 fracción II del Reglamento de la Ley. Esta garantía deberá estar vigente por un periodo de 12 meses para cubrir la calidad o vicios ocultos de los bienes entregados. </w:t>
      </w:r>
    </w:p>
    <w:p w14:paraId="4D97D5C7" w14:textId="77777777" w:rsidR="00573C89" w:rsidRPr="0075482C" w:rsidRDefault="00573C89" w:rsidP="00573C89">
      <w:pPr>
        <w:autoSpaceDE w:val="0"/>
        <w:autoSpaceDN w:val="0"/>
        <w:adjustRightInd w:val="0"/>
        <w:jc w:val="both"/>
        <w:rPr>
          <w:rFonts w:asciiTheme="minorHAnsi" w:hAnsiTheme="minorHAnsi" w:cstheme="minorHAnsi"/>
          <w:color w:val="FF0000"/>
          <w:sz w:val="18"/>
          <w:szCs w:val="18"/>
          <w:lang w:val="es-MX"/>
        </w:rPr>
      </w:pPr>
    </w:p>
    <w:p w14:paraId="54F10F27" w14:textId="77777777" w:rsidR="00573C89" w:rsidRPr="0075482C" w:rsidRDefault="00573C89" w:rsidP="00573C89">
      <w:pPr>
        <w:rPr>
          <w:rFonts w:asciiTheme="minorHAnsi" w:hAnsiTheme="minorHAnsi" w:cs="Arial"/>
          <w:b/>
          <w:sz w:val="18"/>
          <w:szCs w:val="18"/>
          <w:lang w:val="es-MX"/>
        </w:rPr>
      </w:pPr>
      <w:r w:rsidRPr="0075482C">
        <w:rPr>
          <w:rFonts w:asciiTheme="minorHAnsi" w:hAnsiTheme="minorHAnsi" w:cs="Arial"/>
          <w:b/>
          <w:sz w:val="18"/>
          <w:szCs w:val="18"/>
          <w:lang w:val="es-MX"/>
        </w:rPr>
        <w:t xml:space="preserve">II.IV. </w:t>
      </w:r>
      <w:r w:rsidRPr="0075482C">
        <w:rPr>
          <w:rFonts w:asciiTheme="minorHAnsi" w:hAnsiTheme="minorHAnsi" w:cs="Arial"/>
          <w:b/>
          <w:sz w:val="18"/>
          <w:szCs w:val="18"/>
          <w:lang w:val="es-MX"/>
        </w:rPr>
        <w:tab/>
        <w:t>CANCELACIÓN DE LA FIANZA.</w:t>
      </w:r>
    </w:p>
    <w:p w14:paraId="3EDF3F88" w14:textId="77777777" w:rsidR="00573C89" w:rsidRPr="0075482C" w:rsidRDefault="00573C89" w:rsidP="00573C89">
      <w:pPr>
        <w:rPr>
          <w:rFonts w:asciiTheme="minorHAnsi" w:hAnsiTheme="minorHAnsi" w:cs="Arial"/>
          <w:sz w:val="18"/>
          <w:szCs w:val="18"/>
          <w:lang w:val="es-MX"/>
        </w:rPr>
      </w:pPr>
    </w:p>
    <w:p w14:paraId="1595219F" w14:textId="77777777" w:rsidR="00573C89" w:rsidRPr="0075482C" w:rsidRDefault="00573C89" w:rsidP="00573C89">
      <w:pPr>
        <w:jc w:val="both"/>
        <w:rPr>
          <w:rFonts w:asciiTheme="minorHAnsi" w:hAnsiTheme="minorHAnsi" w:cs="Arial"/>
          <w:sz w:val="18"/>
          <w:szCs w:val="18"/>
          <w:lang w:val="es-MX"/>
        </w:rPr>
      </w:pPr>
      <w:r w:rsidRPr="0075482C">
        <w:rPr>
          <w:rFonts w:asciiTheme="minorHAnsi" w:hAnsiTheme="minorHAnsi" w:cs="Arial"/>
          <w:sz w:val="18"/>
          <w:szCs w:val="18"/>
          <w:lang w:val="es-MX"/>
        </w:rPr>
        <w:t>La fianza no será liberada hasta que el proveedor haya prestado a satisfacción del Área Contratante, Técnica, Requirente y Administradora del Contrato, el 100% del servicio, una vez que se concluya la vigencia del contrato.</w:t>
      </w:r>
    </w:p>
    <w:p w14:paraId="153782BE" w14:textId="77777777" w:rsidR="00573C89" w:rsidRPr="0075482C" w:rsidRDefault="00573C89" w:rsidP="00573C89">
      <w:pPr>
        <w:rPr>
          <w:rFonts w:asciiTheme="minorHAnsi" w:hAnsiTheme="minorHAnsi" w:cs="Arial"/>
          <w:sz w:val="18"/>
          <w:szCs w:val="18"/>
          <w:lang w:val="es-MX"/>
        </w:rPr>
      </w:pPr>
    </w:p>
    <w:p w14:paraId="0D9F6C6C" w14:textId="77777777" w:rsidR="00573C89" w:rsidRPr="0075482C" w:rsidRDefault="00573C89" w:rsidP="00573C89">
      <w:pPr>
        <w:rPr>
          <w:rFonts w:asciiTheme="minorHAnsi" w:hAnsiTheme="minorHAnsi" w:cs="Arial"/>
          <w:b/>
          <w:sz w:val="18"/>
          <w:szCs w:val="18"/>
          <w:lang w:val="es-MX"/>
        </w:rPr>
      </w:pPr>
      <w:r w:rsidRPr="0075482C">
        <w:rPr>
          <w:rFonts w:asciiTheme="minorHAnsi" w:hAnsiTheme="minorHAnsi" w:cs="Arial"/>
          <w:b/>
          <w:sz w:val="18"/>
          <w:szCs w:val="18"/>
          <w:lang w:val="es-MX"/>
        </w:rPr>
        <w:t xml:space="preserve">II.V. </w:t>
      </w:r>
      <w:r w:rsidRPr="0075482C">
        <w:rPr>
          <w:rFonts w:asciiTheme="minorHAnsi" w:hAnsiTheme="minorHAnsi" w:cs="Arial"/>
          <w:b/>
          <w:sz w:val="18"/>
          <w:szCs w:val="18"/>
          <w:lang w:val="es-MX"/>
        </w:rPr>
        <w:tab/>
        <w:t>MODIFICACIONES AL CONTRATO.</w:t>
      </w:r>
    </w:p>
    <w:p w14:paraId="380F23F5" w14:textId="77777777" w:rsidR="00573C89" w:rsidRPr="0075482C" w:rsidRDefault="00573C89" w:rsidP="00573C89">
      <w:pPr>
        <w:rPr>
          <w:rFonts w:asciiTheme="minorHAnsi" w:hAnsiTheme="minorHAnsi" w:cs="Arial"/>
          <w:b/>
          <w:sz w:val="18"/>
          <w:szCs w:val="18"/>
          <w:lang w:val="es-MX"/>
        </w:rPr>
      </w:pPr>
    </w:p>
    <w:p w14:paraId="37E334BD" w14:textId="77777777" w:rsidR="00573C89" w:rsidRPr="0075482C" w:rsidRDefault="00573C89" w:rsidP="00573C89">
      <w:pPr>
        <w:jc w:val="both"/>
        <w:rPr>
          <w:rFonts w:asciiTheme="minorHAnsi" w:hAnsiTheme="minorHAnsi" w:cs="Arial"/>
          <w:sz w:val="18"/>
          <w:szCs w:val="18"/>
          <w:lang w:val="es-MX"/>
        </w:rPr>
      </w:pPr>
      <w:r w:rsidRPr="0075482C">
        <w:rPr>
          <w:rFonts w:asciiTheme="minorHAnsi" w:hAnsiTheme="minorHAnsi" w:cs="Arial"/>
          <w:sz w:val="18"/>
          <w:szCs w:val="18"/>
          <w:lang w:val="es-MX"/>
        </w:rPr>
        <w:t xml:space="preserve">Con fundamento en el artículo 73 de la </w:t>
      </w:r>
      <w:proofErr w:type="gramStart"/>
      <w:r w:rsidRPr="0075482C">
        <w:rPr>
          <w:rFonts w:asciiTheme="minorHAnsi" w:hAnsiTheme="minorHAnsi" w:cs="Arial"/>
          <w:sz w:val="18"/>
          <w:szCs w:val="18"/>
          <w:lang w:val="es-MX"/>
        </w:rPr>
        <w:t>Ley,  el</w:t>
      </w:r>
      <w:proofErr w:type="gramEnd"/>
      <w:r w:rsidRPr="0075482C">
        <w:rPr>
          <w:rFonts w:asciiTheme="minorHAnsi" w:hAnsiTheme="minorHAnsi" w:cs="Arial"/>
          <w:sz w:val="18"/>
          <w:szCs w:val="18"/>
          <w:lang w:val="es-MX"/>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75482C">
        <w:rPr>
          <w:rFonts w:asciiTheme="minorHAnsi" w:hAnsiTheme="minorHAnsi" w:cs="Arial"/>
          <w:color w:val="000000"/>
          <w:sz w:val="18"/>
          <w:szCs w:val="18"/>
          <w:lang w:val="es-MX"/>
        </w:rPr>
        <w:t>Las fechas de entrega de las cantidades adicionales solicitadas deberán ser acordadas entre el proveedor y la Universidad, a través de la Dirección General de Finanzas.</w:t>
      </w:r>
    </w:p>
    <w:p w14:paraId="226AFC1F" w14:textId="77777777" w:rsidR="00573C89" w:rsidRPr="0075482C" w:rsidRDefault="00573C89" w:rsidP="00573C89">
      <w:pPr>
        <w:jc w:val="both"/>
        <w:rPr>
          <w:rFonts w:ascii="Arial" w:hAnsi="Arial" w:cs="Arial"/>
          <w:sz w:val="18"/>
          <w:szCs w:val="18"/>
          <w:lang w:val="es-MX"/>
        </w:rPr>
      </w:pPr>
    </w:p>
    <w:p w14:paraId="7D56F358" w14:textId="77777777" w:rsidR="00573C89" w:rsidRPr="0075482C" w:rsidRDefault="00573C89" w:rsidP="00573C89">
      <w:pPr>
        <w:autoSpaceDE w:val="0"/>
        <w:autoSpaceDN w:val="0"/>
        <w:adjustRightInd w:val="0"/>
        <w:jc w:val="both"/>
        <w:rPr>
          <w:rFonts w:ascii="Calibri" w:eastAsia="Calibri" w:hAnsi="Calibri" w:cs="Calibri"/>
          <w:sz w:val="14"/>
          <w:szCs w:val="14"/>
          <w:lang w:val="es-MX" w:eastAsia="es-MX"/>
        </w:rPr>
      </w:pPr>
      <w:r w:rsidRPr="0075482C">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BC27F1E" w14:textId="77777777" w:rsidR="00573C89" w:rsidRPr="0075482C" w:rsidRDefault="00573C89" w:rsidP="00573C89">
      <w:pPr>
        <w:rPr>
          <w:rFonts w:ascii="Arial" w:hAnsi="Arial" w:cs="Arial"/>
          <w:sz w:val="18"/>
          <w:szCs w:val="18"/>
          <w:lang w:val="es-MX"/>
        </w:rPr>
      </w:pPr>
    </w:p>
    <w:p w14:paraId="3F935706" w14:textId="77777777" w:rsidR="00573C89" w:rsidRPr="0075482C" w:rsidRDefault="00573C89" w:rsidP="00573C89">
      <w:pPr>
        <w:rPr>
          <w:rFonts w:asciiTheme="minorHAnsi" w:hAnsiTheme="minorHAnsi" w:cs="Arial"/>
          <w:b/>
          <w:sz w:val="18"/>
          <w:szCs w:val="18"/>
          <w:lang w:val="es-MX"/>
        </w:rPr>
      </w:pPr>
      <w:r w:rsidRPr="0075482C">
        <w:rPr>
          <w:rFonts w:asciiTheme="minorHAnsi" w:hAnsiTheme="minorHAnsi" w:cs="Arial"/>
          <w:b/>
          <w:sz w:val="18"/>
          <w:szCs w:val="18"/>
          <w:lang w:val="es-MX"/>
        </w:rPr>
        <w:t xml:space="preserve">II.VI. </w:t>
      </w:r>
      <w:r w:rsidRPr="0075482C">
        <w:rPr>
          <w:rFonts w:asciiTheme="minorHAnsi" w:hAnsiTheme="minorHAnsi" w:cs="Arial"/>
          <w:b/>
          <w:sz w:val="18"/>
          <w:szCs w:val="18"/>
          <w:lang w:val="es-MX"/>
        </w:rPr>
        <w:tab/>
        <w:t>SANCIONES.</w:t>
      </w:r>
    </w:p>
    <w:p w14:paraId="127E52B4" w14:textId="77777777" w:rsidR="00573C89" w:rsidRPr="0075482C" w:rsidRDefault="00573C89" w:rsidP="00573C89">
      <w:pPr>
        <w:rPr>
          <w:rFonts w:asciiTheme="minorHAnsi" w:hAnsiTheme="minorHAnsi" w:cs="Arial"/>
          <w:b/>
          <w:sz w:val="18"/>
          <w:szCs w:val="18"/>
          <w:lang w:val="es-MX"/>
        </w:rPr>
      </w:pPr>
    </w:p>
    <w:p w14:paraId="13378ED9" w14:textId="77777777" w:rsidR="00573C89" w:rsidRPr="0075482C" w:rsidRDefault="00573C89" w:rsidP="00573C89">
      <w:pPr>
        <w:rPr>
          <w:rFonts w:asciiTheme="minorHAnsi" w:hAnsiTheme="minorHAnsi" w:cs="Arial"/>
          <w:b/>
          <w:sz w:val="18"/>
          <w:szCs w:val="18"/>
          <w:lang w:val="es-MX"/>
        </w:rPr>
      </w:pPr>
      <w:r w:rsidRPr="0075482C">
        <w:rPr>
          <w:rFonts w:asciiTheme="minorHAnsi" w:hAnsiTheme="minorHAnsi" w:cs="Arial"/>
          <w:b/>
          <w:sz w:val="18"/>
          <w:szCs w:val="18"/>
          <w:lang w:val="es-MX"/>
        </w:rPr>
        <w:t xml:space="preserve">II.VI.I. </w:t>
      </w:r>
      <w:r w:rsidRPr="0075482C">
        <w:rPr>
          <w:rFonts w:asciiTheme="minorHAnsi" w:hAnsiTheme="minorHAnsi" w:cs="Arial"/>
          <w:b/>
          <w:sz w:val="18"/>
          <w:szCs w:val="18"/>
          <w:lang w:val="es-MX"/>
        </w:rPr>
        <w:tab/>
        <w:t>PENAS CONVENCIONALES.</w:t>
      </w:r>
    </w:p>
    <w:p w14:paraId="556FCAEF" w14:textId="77777777" w:rsidR="00573C89" w:rsidRPr="0075482C" w:rsidRDefault="00573C89" w:rsidP="00573C89">
      <w:pPr>
        <w:jc w:val="both"/>
        <w:rPr>
          <w:rFonts w:asciiTheme="minorHAnsi" w:hAnsiTheme="minorHAnsi" w:cstheme="minorHAnsi"/>
          <w:sz w:val="18"/>
          <w:szCs w:val="18"/>
          <w:lang w:val="es-MX"/>
        </w:rPr>
      </w:pPr>
    </w:p>
    <w:p w14:paraId="3CC92431" w14:textId="77777777" w:rsidR="00573C89" w:rsidRPr="0075482C" w:rsidRDefault="00573C89" w:rsidP="00573C89">
      <w:pPr>
        <w:jc w:val="both"/>
        <w:rPr>
          <w:rFonts w:asciiTheme="minorHAnsi" w:hAnsiTheme="minorHAnsi" w:cs="Arial"/>
          <w:sz w:val="18"/>
          <w:szCs w:val="18"/>
          <w:lang w:val="es-MX"/>
        </w:rPr>
      </w:pPr>
      <w:r w:rsidRPr="0075482C">
        <w:rPr>
          <w:rFonts w:asciiTheme="minorHAnsi" w:hAnsiTheme="minorHAnsi" w:cstheme="minorHAnsi"/>
          <w:sz w:val="18"/>
          <w:szCs w:val="18"/>
          <w:lang w:val="es-MX"/>
        </w:rPr>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75482C">
        <w:rPr>
          <w:rFonts w:asciiTheme="minorHAnsi" w:hAnsiTheme="minorHAnsi" w:cstheme="minorHAnsi"/>
          <w:color w:val="000000"/>
          <w:sz w:val="18"/>
          <w:szCs w:val="18"/>
          <w:lang w:val="es-MX"/>
        </w:rPr>
        <w:t>se le aplicará una pena del 1% (uno por ciento)</w:t>
      </w:r>
      <w:r w:rsidRPr="0075482C">
        <w:rPr>
          <w:rFonts w:asciiTheme="minorHAnsi" w:hAnsiTheme="minorHAnsi" w:cstheme="minorHAnsi"/>
          <w:b/>
          <w:i/>
          <w:color w:val="000000"/>
          <w:sz w:val="18"/>
          <w:szCs w:val="18"/>
          <w:lang w:val="es-MX"/>
        </w:rPr>
        <w:t xml:space="preserve"> </w:t>
      </w:r>
      <w:r w:rsidRPr="0075482C">
        <w:rPr>
          <w:rFonts w:asciiTheme="minorHAnsi" w:hAnsiTheme="minorHAnsi" w:cstheme="minorHAnsi"/>
          <w:color w:val="000000"/>
          <w:sz w:val="18"/>
          <w:szCs w:val="18"/>
          <w:lang w:val="es-MX"/>
        </w:rPr>
        <w:t xml:space="preserve">sobre el monto de los bienes o servicio en que incumpla proporcionalmente, antes de impuesto, por cada día natural de mora. </w:t>
      </w:r>
      <w:r w:rsidRPr="0075482C">
        <w:rPr>
          <w:rFonts w:asciiTheme="minorHAnsi" w:hAnsiTheme="minorHAnsi" w:cstheme="minorHAnsi"/>
          <w:sz w:val="18"/>
          <w:szCs w:val="18"/>
          <w:lang w:val="es-MX"/>
        </w:rPr>
        <w:t xml:space="preserve"> </w:t>
      </w:r>
      <w:r w:rsidRPr="0075482C">
        <w:rPr>
          <w:rFonts w:asciiTheme="minorHAnsi" w:hAnsiTheme="minorHAnsi" w:cstheme="minorHAnsi"/>
          <w:color w:val="000000"/>
          <w:sz w:val="18"/>
          <w:szCs w:val="18"/>
          <w:lang w:val="es-MX"/>
        </w:rPr>
        <w:t>Esta pena se deducirá administrativamente de los saldos pendientes de pago que tuviese la universidad con el proveedor y no excederá del monto de la garantía de cumplimiento del contrato</w:t>
      </w:r>
      <w:r w:rsidRPr="0075482C">
        <w:rPr>
          <w:rFonts w:asciiTheme="minorHAnsi" w:hAnsiTheme="minorHAnsi" w:cstheme="minorHAnsi"/>
          <w:b/>
          <w:i/>
          <w:color w:val="000000"/>
          <w:sz w:val="18"/>
          <w:szCs w:val="18"/>
          <w:lang w:val="es-MX"/>
        </w:rPr>
        <w:t xml:space="preserve">. </w:t>
      </w:r>
      <w:r w:rsidRPr="0075482C">
        <w:rPr>
          <w:rFonts w:asciiTheme="minorHAnsi" w:hAnsiTheme="minorHAnsi" w:cstheme="minorHAnsi"/>
          <w:color w:val="000000"/>
          <w:sz w:val="18"/>
          <w:szCs w:val="18"/>
          <w:lang w:val="es-MX"/>
        </w:rPr>
        <w:t>Lo anterior con independencia de las acciones que le corresponda realizar a la convocante.</w:t>
      </w:r>
    </w:p>
    <w:p w14:paraId="0B7E3ED3" w14:textId="77777777" w:rsidR="00573C89" w:rsidRPr="0075482C" w:rsidRDefault="00573C89" w:rsidP="00573C89">
      <w:pPr>
        <w:jc w:val="both"/>
        <w:rPr>
          <w:rFonts w:asciiTheme="minorHAnsi" w:hAnsiTheme="minorHAnsi" w:cs="Arial"/>
          <w:sz w:val="18"/>
          <w:szCs w:val="18"/>
          <w:lang w:val="es-MX"/>
        </w:rPr>
      </w:pPr>
    </w:p>
    <w:p w14:paraId="053CE206" w14:textId="77777777" w:rsidR="00573C89" w:rsidRPr="0075482C" w:rsidRDefault="00573C89" w:rsidP="00573C89">
      <w:pPr>
        <w:jc w:val="both"/>
        <w:rPr>
          <w:rFonts w:asciiTheme="minorHAnsi" w:hAnsiTheme="minorHAnsi" w:cs="Arial"/>
          <w:b/>
          <w:sz w:val="18"/>
          <w:szCs w:val="18"/>
          <w:lang w:val="es-MX"/>
        </w:rPr>
      </w:pPr>
      <w:r w:rsidRPr="0075482C">
        <w:rPr>
          <w:rFonts w:asciiTheme="minorHAnsi" w:hAnsiTheme="minorHAnsi" w:cs="Arial"/>
          <w:b/>
          <w:sz w:val="18"/>
          <w:szCs w:val="18"/>
          <w:lang w:val="es-MX"/>
        </w:rPr>
        <w:t>II.</w:t>
      </w:r>
      <w:proofErr w:type="gramStart"/>
      <w:r w:rsidRPr="0075482C">
        <w:rPr>
          <w:rFonts w:asciiTheme="minorHAnsi" w:hAnsiTheme="minorHAnsi" w:cs="Arial"/>
          <w:b/>
          <w:sz w:val="18"/>
          <w:szCs w:val="18"/>
          <w:lang w:val="es-MX"/>
        </w:rPr>
        <w:t>VI.II.</w:t>
      </w:r>
      <w:proofErr w:type="gramEnd"/>
      <w:r w:rsidRPr="0075482C">
        <w:rPr>
          <w:rFonts w:asciiTheme="minorHAnsi" w:hAnsiTheme="minorHAnsi" w:cs="Arial"/>
          <w:b/>
          <w:sz w:val="18"/>
          <w:szCs w:val="18"/>
          <w:lang w:val="es-MX"/>
        </w:rPr>
        <w:t xml:space="preserve"> </w:t>
      </w:r>
      <w:r w:rsidRPr="0075482C">
        <w:rPr>
          <w:rFonts w:asciiTheme="minorHAnsi" w:hAnsiTheme="minorHAnsi" w:cs="Arial"/>
          <w:b/>
          <w:sz w:val="18"/>
          <w:szCs w:val="18"/>
          <w:lang w:val="es-MX"/>
        </w:rPr>
        <w:tab/>
        <w:t>DEDUCCIONES.</w:t>
      </w:r>
    </w:p>
    <w:p w14:paraId="0BB7AA98" w14:textId="77777777" w:rsidR="00573C89" w:rsidRPr="0075482C" w:rsidRDefault="00573C89" w:rsidP="00573C89">
      <w:pPr>
        <w:jc w:val="both"/>
        <w:rPr>
          <w:rFonts w:asciiTheme="minorHAnsi" w:hAnsiTheme="minorHAnsi" w:cs="Arial"/>
          <w:b/>
          <w:sz w:val="18"/>
          <w:szCs w:val="18"/>
          <w:lang w:val="es-MX"/>
        </w:rPr>
      </w:pPr>
    </w:p>
    <w:p w14:paraId="2018355B" w14:textId="4F0CA448" w:rsidR="00573C89" w:rsidRPr="0075482C" w:rsidRDefault="00D475F7" w:rsidP="00573C89">
      <w:pPr>
        <w:jc w:val="both"/>
        <w:rPr>
          <w:rFonts w:asciiTheme="minorHAnsi" w:hAnsiTheme="minorHAnsi" w:cs="Arial"/>
          <w:sz w:val="18"/>
          <w:szCs w:val="18"/>
          <w:lang w:val="es-MX"/>
        </w:rPr>
      </w:pPr>
      <w:r w:rsidRPr="0075482C">
        <w:rPr>
          <w:rFonts w:asciiTheme="minorHAnsi" w:hAnsiTheme="minorHAnsi" w:cs="Arial"/>
          <w:sz w:val="18"/>
          <w:szCs w:val="18"/>
          <w:lang w:val="es-MX"/>
        </w:rPr>
        <w:t xml:space="preserve">Las áreas académicas correspondientes, </w:t>
      </w:r>
      <w:r w:rsidR="00573C89" w:rsidRPr="0075482C">
        <w:rPr>
          <w:rFonts w:asciiTheme="minorHAnsi" w:hAnsiTheme="minorHAnsi" w:cs="Arial"/>
          <w:sz w:val="18"/>
          <w:szCs w:val="18"/>
          <w:lang w:val="es-MX"/>
        </w:rPr>
        <w:t xml:space="preserve">aplicará las deducciones al pago de la entrega y ejecución de los trabajos </w:t>
      </w:r>
      <w:r w:rsidRPr="0075482C">
        <w:rPr>
          <w:rFonts w:asciiTheme="minorHAnsi" w:hAnsiTheme="minorHAnsi" w:cs="Arial"/>
          <w:sz w:val="18"/>
          <w:szCs w:val="18"/>
          <w:lang w:val="es-MX"/>
        </w:rPr>
        <w:t xml:space="preserve">de instalación </w:t>
      </w:r>
      <w:r w:rsidR="00573C89" w:rsidRPr="0075482C">
        <w:rPr>
          <w:rFonts w:asciiTheme="minorHAnsi" w:hAnsiTheme="minorHAnsi" w:cs="Arial"/>
          <w:sz w:val="18"/>
          <w:szCs w:val="18"/>
          <w:lang w:val="es-MX"/>
        </w:rPr>
        <w:t xml:space="preserve">en caso de incumplimiento parcial o deficiente en que pudiera incurrir el proveedor en la prestación del servicio, respecto a las partidas o </w:t>
      </w:r>
      <w:r w:rsidR="00573C89" w:rsidRPr="0075482C">
        <w:rPr>
          <w:rFonts w:asciiTheme="minorHAnsi" w:hAnsiTheme="minorHAnsi" w:cs="Arial"/>
          <w:sz w:val="18"/>
          <w:szCs w:val="18"/>
          <w:lang w:val="es-MX"/>
        </w:rPr>
        <w:lastRenderedPageBreak/>
        <w:t xml:space="preserve">conceptos que integran el contrato, conforme a lo establecido en los Anexos de esta Convocatoria y obligaciones contenidas en el </w:t>
      </w:r>
      <w:proofErr w:type="gramStart"/>
      <w:r w:rsidR="00573C89" w:rsidRPr="0075482C">
        <w:rPr>
          <w:rFonts w:asciiTheme="minorHAnsi" w:hAnsiTheme="minorHAnsi" w:cs="Arial"/>
          <w:sz w:val="18"/>
          <w:szCs w:val="18"/>
          <w:lang w:val="es-MX"/>
        </w:rPr>
        <w:t>contrato  respectivo</w:t>
      </w:r>
      <w:proofErr w:type="gramEnd"/>
      <w:r w:rsidR="00573C89" w:rsidRPr="0075482C">
        <w:rPr>
          <w:rFonts w:asciiTheme="minorHAnsi" w:hAnsiTheme="minorHAnsi" w:cs="Arial"/>
          <w:sz w:val="18"/>
          <w:szCs w:val="18"/>
          <w:lang w:val="es-MX"/>
        </w:rPr>
        <w:t>.</w:t>
      </w:r>
    </w:p>
    <w:p w14:paraId="5BC39702" w14:textId="77777777" w:rsidR="00573C89" w:rsidRPr="0075482C" w:rsidRDefault="00573C89" w:rsidP="00573C89">
      <w:pPr>
        <w:jc w:val="both"/>
        <w:rPr>
          <w:rFonts w:asciiTheme="minorHAnsi" w:hAnsiTheme="minorHAnsi" w:cs="Arial"/>
          <w:sz w:val="18"/>
          <w:szCs w:val="18"/>
          <w:lang w:val="es-MX"/>
        </w:rPr>
      </w:pPr>
    </w:p>
    <w:p w14:paraId="79851558" w14:textId="77777777" w:rsidR="00573C89" w:rsidRPr="0075482C" w:rsidRDefault="00573C89" w:rsidP="00573C89">
      <w:pPr>
        <w:jc w:val="both"/>
        <w:rPr>
          <w:rFonts w:asciiTheme="minorHAnsi" w:hAnsiTheme="minorHAnsi" w:cs="Arial"/>
          <w:sz w:val="18"/>
          <w:szCs w:val="18"/>
          <w:lang w:val="es-MX"/>
        </w:rPr>
      </w:pPr>
      <w:r w:rsidRPr="0075482C">
        <w:rPr>
          <w:rFonts w:asciiTheme="minorHAnsi" w:hAnsiTheme="minorHAnsi" w:cs="Arial"/>
          <w:sz w:val="18"/>
          <w:szCs w:val="18"/>
          <w:lang w:val="es-MX"/>
        </w:rPr>
        <w:t>Las deducciones económicas se aplicarán sobre la cantidad indicada sin incluir el impuesto al valor agregado. La notificación y cálculo de las deducciones correspondientes las realizará el Área Técnica, Requirente y Administradora del Contrato.</w:t>
      </w:r>
    </w:p>
    <w:p w14:paraId="0190C736" w14:textId="77777777" w:rsidR="00573C89" w:rsidRPr="0075482C" w:rsidRDefault="00573C89" w:rsidP="00573C89">
      <w:pPr>
        <w:jc w:val="both"/>
        <w:rPr>
          <w:rFonts w:asciiTheme="minorHAnsi" w:hAnsiTheme="minorHAnsi" w:cs="Arial"/>
          <w:sz w:val="18"/>
          <w:szCs w:val="18"/>
          <w:lang w:val="es-MX"/>
        </w:rPr>
      </w:pPr>
    </w:p>
    <w:p w14:paraId="2A370802" w14:textId="77777777" w:rsidR="00573C89" w:rsidRPr="0075482C" w:rsidRDefault="00573C89" w:rsidP="00573C89">
      <w:pPr>
        <w:jc w:val="both"/>
        <w:rPr>
          <w:rFonts w:asciiTheme="minorHAnsi" w:hAnsiTheme="minorHAnsi" w:cs="Arial"/>
          <w:b/>
          <w:sz w:val="18"/>
          <w:szCs w:val="18"/>
          <w:lang w:val="es-MX"/>
        </w:rPr>
      </w:pPr>
      <w:r w:rsidRPr="0075482C">
        <w:rPr>
          <w:rFonts w:asciiTheme="minorHAnsi" w:hAnsiTheme="minorHAnsi" w:cs="Arial"/>
          <w:b/>
          <w:sz w:val="18"/>
          <w:szCs w:val="18"/>
          <w:lang w:val="es-MX"/>
        </w:rPr>
        <w:t xml:space="preserve">II.VII. </w:t>
      </w:r>
      <w:r w:rsidRPr="0075482C">
        <w:rPr>
          <w:rFonts w:asciiTheme="minorHAnsi" w:hAnsiTheme="minorHAnsi" w:cs="Arial"/>
          <w:b/>
          <w:sz w:val="18"/>
          <w:szCs w:val="18"/>
          <w:lang w:val="es-MX"/>
        </w:rPr>
        <w:tab/>
        <w:t>SUSPENSIÓN DE LA PRESTACIÓN DEL SERVICIO.</w:t>
      </w:r>
    </w:p>
    <w:p w14:paraId="1C3B00B5" w14:textId="77777777" w:rsidR="00573C89" w:rsidRPr="0075482C" w:rsidRDefault="00573C89" w:rsidP="00573C89">
      <w:pPr>
        <w:jc w:val="both"/>
        <w:rPr>
          <w:rFonts w:asciiTheme="minorHAnsi" w:hAnsiTheme="minorHAnsi" w:cs="Arial"/>
          <w:b/>
          <w:sz w:val="18"/>
          <w:szCs w:val="18"/>
          <w:lang w:val="es-MX"/>
        </w:rPr>
      </w:pPr>
    </w:p>
    <w:p w14:paraId="1E96E5C7" w14:textId="77777777" w:rsidR="00573C89" w:rsidRPr="0075482C" w:rsidRDefault="00573C89" w:rsidP="00573C89">
      <w:pPr>
        <w:jc w:val="both"/>
        <w:rPr>
          <w:rFonts w:asciiTheme="minorHAnsi" w:hAnsiTheme="minorHAnsi" w:cs="Arial"/>
          <w:sz w:val="18"/>
          <w:szCs w:val="18"/>
          <w:lang w:val="es-MX"/>
        </w:rPr>
      </w:pPr>
      <w:r w:rsidRPr="0075482C">
        <w:rPr>
          <w:rFonts w:asciiTheme="minorHAnsi" w:hAnsiTheme="minorHAnsi" w:cs="Arial"/>
          <w:sz w:val="18"/>
          <w:szCs w:val="18"/>
          <w:lang w:val="es-MX"/>
        </w:rPr>
        <w:t>Cuando en la prestación del servicio se presente caso fortuito o de fuerza mayor, la Universidad, bajo su responsabilidad podrá suspender la prestación del servicio, en cuyo caso únicamente se pagarán aquéllos que hubiesen sido efectivamente prestados. Cuando la suspensión se origine por causas imputables a la Universidad ésta pagará los gastos no recuperables, en pesos mexicanos dentro de los veinte días naturales posteriores a la presentación de la factura respectiva y documentación soporte. El plazo de suspensión, será fijado por la Universidad, a cuyo término en su caso, podrá iniciarse la terminación anticipada del Contrato.</w:t>
      </w:r>
    </w:p>
    <w:p w14:paraId="1DF9C01A" w14:textId="77777777" w:rsidR="00573C89" w:rsidRPr="0075482C" w:rsidRDefault="00573C89" w:rsidP="00573C89">
      <w:pPr>
        <w:jc w:val="both"/>
        <w:rPr>
          <w:rFonts w:asciiTheme="minorHAnsi" w:hAnsiTheme="minorHAnsi" w:cs="Arial"/>
          <w:sz w:val="18"/>
          <w:szCs w:val="18"/>
          <w:lang w:val="es-MX"/>
        </w:rPr>
      </w:pPr>
    </w:p>
    <w:p w14:paraId="114B5524" w14:textId="77777777" w:rsidR="00573C89" w:rsidRPr="0075482C" w:rsidRDefault="00573C89" w:rsidP="00573C89">
      <w:pPr>
        <w:jc w:val="both"/>
        <w:rPr>
          <w:rFonts w:asciiTheme="minorHAnsi" w:hAnsiTheme="minorHAnsi" w:cs="Arial"/>
          <w:b/>
          <w:sz w:val="18"/>
          <w:szCs w:val="18"/>
          <w:lang w:val="es-MX"/>
        </w:rPr>
      </w:pPr>
      <w:r w:rsidRPr="0075482C">
        <w:rPr>
          <w:rFonts w:asciiTheme="minorHAnsi" w:hAnsiTheme="minorHAnsi" w:cs="Arial"/>
          <w:b/>
          <w:sz w:val="18"/>
          <w:szCs w:val="18"/>
          <w:lang w:val="es-MX"/>
        </w:rPr>
        <w:t xml:space="preserve">II.VIII. </w:t>
      </w:r>
      <w:r w:rsidRPr="0075482C">
        <w:rPr>
          <w:rFonts w:asciiTheme="minorHAnsi" w:hAnsiTheme="minorHAnsi" w:cs="Arial"/>
          <w:b/>
          <w:sz w:val="18"/>
          <w:szCs w:val="18"/>
          <w:lang w:val="es-MX"/>
        </w:rPr>
        <w:tab/>
        <w:t>TERMINACIÓN ANTICIPADA.</w:t>
      </w:r>
    </w:p>
    <w:p w14:paraId="120DFDF1" w14:textId="77777777" w:rsidR="00573C89" w:rsidRPr="0075482C" w:rsidRDefault="00573C89" w:rsidP="00573C89">
      <w:pPr>
        <w:jc w:val="both"/>
        <w:rPr>
          <w:rFonts w:asciiTheme="minorHAnsi" w:hAnsiTheme="minorHAnsi" w:cs="Arial"/>
          <w:b/>
          <w:sz w:val="18"/>
          <w:szCs w:val="18"/>
          <w:lang w:val="es-MX"/>
        </w:rPr>
      </w:pPr>
    </w:p>
    <w:p w14:paraId="3DD3B6B1" w14:textId="77777777" w:rsidR="00573C89" w:rsidRPr="0075482C" w:rsidRDefault="00573C89" w:rsidP="00573C89">
      <w:pPr>
        <w:jc w:val="both"/>
        <w:rPr>
          <w:rFonts w:asciiTheme="minorHAnsi" w:hAnsiTheme="minorHAnsi" w:cs="Arial"/>
          <w:sz w:val="18"/>
          <w:szCs w:val="18"/>
          <w:lang w:val="es-MX"/>
        </w:rPr>
      </w:pPr>
      <w:r w:rsidRPr="0075482C">
        <w:rPr>
          <w:rFonts w:asciiTheme="minorHAnsi" w:hAnsiTheme="minorHAnsi" w:cs="Arial"/>
          <w:sz w:val="18"/>
          <w:szCs w:val="18"/>
          <w:lang w:val="es-MX"/>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autoridad competente. </w:t>
      </w:r>
    </w:p>
    <w:p w14:paraId="7E1485F7" w14:textId="77777777" w:rsidR="00573C89" w:rsidRPr="0075482C" w:rsidRDefault="00573C89" w:rsidP="00573C89">
      <w:pPr>
        <w:jc w:val="both"/>
        <w:rPr>
          <w:rFonts w:asciiTheme="minorHAnsi" w:hAnsiTheme="minorHAnsi" w:cs="Arial"/>
          <w:sz w:val="18"/>
          <w:szCs w:val="18"/>
          <w:lang w:val="es-MX"/>
        </w:rPr>
      </w:pPr>
    </w:p>
    <w:p w14:paraId="74645F32" w14:textId="77777777" w:rsidR="00573C89" w:rsidRPr="0075482C" w:rsidRDefault="00573C89" w:rsidP="00573C89">
      <w:pPr>
        <w:jc w:val="both"/>
        <w:rPr>
          <w:rFonts w:asciiTheme="minorHAnsi" w:hAnsiTheme="minorHAnsi" w:cs="Arial"/>
          <w:sz w:val="18"/>
          <w:szCs w:val="18"/>
          <w:lang w:val="es-MX"/>
        </w:rPr>
      </w:pPr>
      <w:r w:rsidRPr="0075482C">
        <w:rPr>
          <w:rFonts w:asciiTheme="minorHAnsi" w:hAnsiTheme="minorHAnsi" w:cs="Arial"/>
          <w:sz w:val="18"/>
          <w:szCs w:val="18"/>
          <w:lang w:val="es-MX"/>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49A4F4C7" w14:textId="77777777" w:rsidR="00573C89" w:rsidRPr="0075482C" w:rsidRDefault="00573C89" w:rsidP="00573C89">
      <w:pPr>
        <w:rPr>
          <w:rFonts w:asciiTheme="minorHAnsi" w:hAnsiTheme="minorHAnsi" w:cs="Arial"/>
          <w:sz w:val="18"/>
          <w:szCs w:val="18"/>
          <w:lang w:val="es-MX"/>
        </w:rPr>
      </w:pPr>
    </w:p>
    <w:p w14:paraId="584F5A9F" w14:textId="77777777" w:rsidR="00573C89" w:rsidRPr="0075482C" w:rsidRDefault="00573C89" w:rsidP="00573C89">
      <w:pPr>
        <w:rPr>
          <w:rFonts w:asciiTheme="minorHAnsi" w:hAnsiTheme="minorHAnsi" w:cs="Arial"/>
          <w:b/>
          <w:sz w:val="18"/>
          <w:szCs w:val="18"/>
          <w:lang w:val="es-MX"/>
        </w:rPr>
      </w:pPr>
      <w:r w:rsidRPr="0075482C">
        <w:rPr>
          <w:rFonts w:asciiTheme="minorHAnsi" w:hAnsiTheme="minorHAnsi" w:cs="Arial"/>
          <w:b/>
          <w:sz w:val="18"/>
          <w:szCs w:val="18"/>
          <w:lang w:val="es-MX"/>
        </w:rPr>
        <w:t xml:space="preserve">II.IX. </w:t>
      </w:r>
      <w:r w:rsidRPr="0075482C">
        <w:rPr>
          <w:rFonts w:asciiTheme="minorHAnsi" w:hAnsiTheme="minorHAnsi" w:cs="Arial"/>
          <w:b/>
          <w:sz w:val="18"/>
          <w:szCs w:val="18"/>
          <w:lang w:val="es-MX"/>
        </w:rPr>
        <w:tab/>
        <w:t>RESCISIÓN ADMINISTRATIVA Y TERMINACIÓN ANTICIPADA.</w:t>
      </w:r>
    </w:p>
    <w:p w14:paraId="775467EA" w14:textId="77777777" w:rsidR="00573C89" w:rsidRPr="0075482C" w:rsidRDefault="00573C89" w:rsidP="00573C89">
      <w:pPr>
        <w:rPr>
          <w:rFonts w:asciiTheme="minorHAnsi" w:hAnsiTheme="minorHAnsi" w:cs="Arial"/>
          <w:b/>
          <w:sz w:val="18"/>
          <w:szCs w:val="18"/>
          <w:lang w:val="es-MX"/>
        </w:rPr>
      </w:pPr>
    </w:p>
    <w:p w14:paraId="7C237A42" w14:textId="77777777" w:rsidR="00573C89" w:rsidRPr="0075482C" w:rsidRDefault="00573C89" w:rsidP="00573C89">
      <w:pPr>
        <w:jc w:val="both"/>
        <w:rPr>
          <w:rFonts w:asciiTheme="minorHAnsi" w:hAnsiTheme="minorHAnsi" w:cs="Arial"/>
          <w:sz w:val="18"/>
          <w:szCs w:val="18"/>
          <w:lang w:val="es-MX"/>
        </w:rPr>
      </w:pPr>
      <w:r w:rsidRPr="0075482C">
        <w:rPr>
          <w:rFonts w:asciiTheme="minorHAnsi" w:hAnsiTheme="minorHAnsi" w:cs="Arial"/>
          <w:sz w:val="18"/>
          <w:szCs w:val="18"/>
          <w:lang w:val="es-MX"/>
        </w:rPr>
        <w:t xml:space="preserve">La Universidad podrá en cualquier momento rescindir administrativamente el Contrato cuando el proveedor incurra en incumplimiento de sus obligaciones contractuales, por lo </w:t>
      </w:r>
      <w:proofErr w:type="gramStart"/>
      <w:r w:rsidRPr="0075482C">
        <w:rPr>
          <w:rFonts w:asciiTheme="minorHAnsi" w:hAnsiTheme="minorHAnsi" w:cs="Arial"/>
          <w:sz w:val="18"/>
          <w:szCs w:val="18"/>
          <w:lang w:val="es-MX"/>
        </w:rPr>
        <w:t>que</w:t>
      </w:r>
      <w:proofErr w:type="gramEnd"/>
      <w:r w:rsidRPr="0075482C">
        <w:rPr>
          <w:rFonts w:asciiTheme="minorHAnsi" w:hAnsiTheme="minorHAnsi" w:cs="Arial"/>
          <w:sz w:val="18"/>
          <w:szCs w:val="18"/>
          <w:lang w:val="es-MX"/>
        </w:rPr>
        <w:t xml:space="preserve"> de manera enunciativa, más no limitativa, se entenderá por incumplimiento:</w:t>
      </w:r>
    </w:p>
    <w:p w14:paraId="781638B9" w14:textId="77777777" w:rsidR="00573C89" w:rsidRPr="0075482C" w:rsidRDefault="00573C89" w:rsidP="00573C89">
      <w:pPr>
        <w:jc w:val="both"/>
        <w:rPr>
          <w:rFonts w:asciiTheme="minorHAnsi" w:hAnsiTheme="minorHAnsi" w:cs="Arial"/>
          <w:sz w:val="18"/>
          <w:szCs w:val="18"/>
          <w:lang w:val="es-MX"/>
        </w:rPr>
      </w:pPr>
    </w:p>
    <w:p w14:paraId="078B1010" w14:textId="77777777" w:rsidR="00573C89" w:rsidRPr="0075482C" w:rsidRDefault="00573C89" w:rsidP="00573C89">
      <w:pPr>
        <w:jc w:val="both"/>
        <w:rPr>
          <w:rFonts w:asciiTheme="minorHAnsi" w:hAnsiTheme="minorHAnsi" w:cs="Arial"/>
          <w:i/>
          <w:sz w:val="18"/>
          <w:szCs w:val="18"/>
          <w:lang w:val="es-MX"/>
        </w:rPr>
      </w:pPr>
      <w:r w:rsidRPr="0075482C">
        <w:rPr>
          <w:rFonts w:asciiTheme="minorHAnsi" w:hAnsiTheme="minorHAnsi" w:cs="Arial"/>
          <w:i/>
          <w:sz w:val="18"/>
          <w:szCs w:val="18"/>
          <w:lang w:val="es-MX"/>
        </w:rPr>
        <w:t>A) Si transcurrido el tiempo señalado para la prestación del servicio, éste no se realiza.</w:t>
      </w:r>
    </w:p>
    <w:p w14:paraId="7CF3FD37" w14:textId="77777777" w:rsidR="00573C89" w:rsidRPr="0075482C" w:rsidRDefault="00573C89" w:rsidP="00573C89">
      <w:pPr>
        <w:jc w:val="both"/>
        <w:rPr>
          <w:rFonts w:asciiTheme="minorHAnsi" w:hAnsiTheme="minorHAnsi" w:cs="Arial"/>
          <w:i/>
          <w:sz w:val="18"/>
          <w:szCs w:val="18"/>
          <w:lang w:val="es-MX"/>
        </w:rPr>
      </w:pPr>
      <w:r w:rsidRPr="0075482C">
        <w:rPr>
          <w:rFonts w:asciiTheme="minorHAnsi" w:hAnsiTheme="minorHAnsi" w:cs="Arial"/>
          <w:i/>
          <w:sz w:val="18"/>
          <w:szCs w:val="18"/>
          <w:lang w:val="es-MX"/>
        </w:rPr>
        <w:t xml:space="preserve">B) Si el proveedor no presta el servicio objeto de la Licitación, en cantidad, calidad, eficiencia, características y especificaciones solicitadas por la Convocante en la Convocatoria y en el </w:t>
      </w:r>
      <w:proofErr w:type="gramStart"/>
      <w:r w:rsidRPr="0075482C">
        <w:rPr>
          <w:rFonts w:asciiTheme="minorHAnsi" w:hAnsiTheme="minorHAnsi" w:cs="Arial"/>
          <w:i/>
          <w:sz w:val="18"/>
          <w:szCs w:val="18"/>
          <w:lang w:val="es-MX"/>
        </w:rPr>
        <w:t>Contrato  respectivo</w:t>
      </w:r>
      <w:proofErr w:type="gramEnd"/>
      <w:r w:rsidRPr="0075482C">
        <w:rPr>
          <w:rFonts w:asciiTheme="minorHAnsi" w:hAnsiTheme="minorHAnsi" w:cs="Arial"/>
          <w:i/>
          <w:sz w:val="18"/>
          <w:szCs w:val="18"/>
          <w:lang w:val="es-MX"/>
        </w:rPr>
        <w:t>.</w:t>
      </w:r>
    </w:p>
    <w:p w14:paraId="37462B28" w14:textId="77777777" w:rsidR="00573C89" w:rsidRPr="0075482C" w:rsidRDefault="00573C89" w:rsidP="00573C89">
      <w:pPr>
        <w:jc w:val="both"/>
        <w:rPr>
          <w:rFonts w:asciiTheme="minorHAnsi" w:hAnsiTheme="minorHAnsi" w:cs="Arial"/>
          <w:i/>
          <w:sz w:val="18"/>
          <w:szCs w:val="18"/>
          <w:lang w:val="es-MX"/>
        </w:rPr>
      </w:pPr>
      <w:r w:rsidRPr="0075482C">
        <w:rPr>
          <w:rFonts w:asciiTheme="minorHAnsi" w:hAnsiTheme="minorHAnsi" w:cs="Arial"/>
          <w:i/>
          <w:sz w:val="18"/>
          <w:szCs w:val="18"/>
          <w:lang w:val="es-MX"/>
        </w:rPr>
        <w:t>C) Cuando el proveedor ceda total o parcialmente, bajo cualquier título, los derechos y obligaciones a que se refiera el Contrato, con excepción de los derechos de cobro, en cuyo caso se deberá contar con la conformidad previa de la Universidad.</w:t>
      </w:r>
    </w:p>
    <w:p w14:paraId="19F260E5" w14:textId="77777777" w:rsidR="00573C89" w:rsidRPr="0075482C" w:rsidRDefault="00573C89" w:rsidP="00573C89">
      <w:pPr>
        <w:jc w:val="both"/>
        <w:rPr>
          <w:rFonts w:asciiTheme="minorHAnsi" w:hAnsiTheme="minorHAnsi" w:cs="Arial"/>
          <w:i/>
          <w:sz w:val="18"/>
          <w:szCs w:val="18"/>
          <w:lang w:val="es-MX"/>
        </w:rPr>
      </w:pPr>
      <w:r w:rsidRPr="0075482C">
        <w:rPr>
          <w:rFonts w:asciiTheme="minorHAnsi" w:hAnsiTheme="minorHAnsi" w:cs="Arial"/>
          <w:i/>
          <w:sz w:val="18"/>
          <w:szCs w:val="18"/>
          <w:lang w:val="es-MX"/>
        </w:rPr>
        <w:t>D) Cuando el proveedor suspenda injustificadamente la prestación del servicio o no otorgue la debida atención conforme a las instrucciones de la Universidad.</w:t>
      </w:r>
    </w:p>
    <w:p w14:paraId="027BEFFC" w14:textId="77777777" w:rsidR="00573C89" w:rsidRPr="0075482C" w:rsidRDefault="00573C89" w:rsidP="00573C89">
      <w:pPr>
        <w:jc w:val="both"/>
        <w:rPr>
          <w:rFonts w:asciiTheme="minorHAnsi" w:hAnsiTheme="minorHAnsi" w:cs="Arial"/>
          <w:i/>
          <w:sz w:val="18"/>
          <w:szCs w:val="18"/>
          <w:lang w:val="es-MX"/>
        </w:rPr>
      </w:pPr>
      <w:r w:rsidRPr="0075482C">
        <w:rPr>
          <w:rFonts w:asciiTheme="minorHAnsi" w:hAnsiTheme="minorHAnsi" w:cs="Arial"/>
          <w:i/>
          <w:sz w:val="18"/>
          <w:szCs w:val="18"/>
          <w:lang w:val="es-MX"/>
        </w:rPr>
        <w:t>E) Cuando el proveedor no cumpla en tiempo y forma con la prestación del servicio solicitado conforme a los plazos pactados.</w:t>
      </w:r>
    </w:p>
    <w:p w14:paraId="67B25243" w14:textId="77777777" w:rsidR="00573C89" w:rsidRPr="0075482C" w:rsidRDefault="00573C89" w:rsidP="00573C89">
      <w:pPr>
        <w:jc w:val="both"/>
        <w:rPr>
          <w:rFonts w:asciiTheme="minorHAnsi" w:hAnsiTheme="minorHAnsi" w:cs="Arial"/>
          <w:i/>
          <w:sz w:val="18"/>
          <w:szCs w:val="18"/>
          <w:lang w:val="es-MX"/>
        </w:rPr>
      </w:pPr>
      <w:r w:rsidRPr="0075482C">
        <w:rPr>
          <w:rFonts w:asciiTheme="minorHAnsi" w:hAnsiTheme="minorHAnsi" w:cs="Arial"/>
          <w:i/>
          <w:sz w:val="18"/>
          <w:szCs w:val="18"/>
          <w:lang w:val="es-MX"/>
        </w:rPr>
        <w:t>F) Cuando la autoridad competente declare el estado de quiebra, la suspensión de pagos o alguna situación distinta, que sea análoga o equivalente y que afecte el patrimonio del proveedor.</w:t>
      </w:r>
    </w:p>
    <w:p w14:paraId="3F0ACBA1" w14:textId="77777777" w:rsidR="00573C89" w:rsidRPr="0075482C" w:rsidRDefault="00573C89" w:rsidP="00573C89">
      <w:pPr>
        <w:jc w:val="both"/>
        <w:rPr>
          <w:rFonts w:asciiTheme="minorHAnsi" w:hAnsiTheme="minorHAnsi" w:cs="Arial"/>
          <w:i/>
          <w:sz w:val="18"/>
          <w:szCs w:val="18"/>
          <w:lang w:val="es-MX"/>
        </w:rPr>
      </w:pPr>
      <w:r w:rsidRPr="0075482C">
        <w:rPr>
          <w:rFonts w:asciiTheme="minorHAnsi" w:hAnsiTheme="minorHAnsi" w:cs="Arial"/>
          <w:i/>
          <w:sz w:val="18"/>
          <w:szCs w:val="18"/>
          <w:lang w:val="es-MX"/>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1C32B090" w14:textId="77777777" w:rsidR="00573C89" w:rsidRPr="0075482C" w:rsidRDefault="00573C89" w:rsidP="00573C89">
      <w:pPr>
        <w:jc w:val="both"/>
        <w:rPr>
          <w:rFonts w:asciiTheme="minorHAnsi" w:hAnsiTheme="minorHAnsi" w:cs="Arial"/>
          <w:i/>
          <w:sz w:val="18"/>
          <w:szCs w:val="18"/>
          <w:lang w:val="es-MX"/>
        </w:rPr>
      </w:pPr>
      <w:r w:rsidRPr="0075482C">
        <w:rPr>
          <w:rFonts w:asciiTheme="minorHAnsi" w:hAnsiTheme="minorHAnsi" w:cs="Arial"/>
          <w:i/>
          <w:sz w:val="18"/>
          <w:szCs w:val="18"/>
          <w:lang w:val="es-MX"/>
        </w:rPr>
        <w:t xml:space="preserve">H) En general, incurra en incumplimiento total o parcial de las obligaciones que se estipulen en el </w:t>
      </w:r>
      <w:proofErr w:type="gramStart"/>
      <w:r w:rsidRPr="0075482C">
        <w:rPr>
          <w:rFonts w:asciiTheme="minorHAnsi" w:hAnsiTheme="minorHAnsi" w:cs="Arial"/>
          <w:i/>
          <w:sz w:val="18"/>
          <w:szCs w:val="18"/>
          <w:lang w:val="es-MX"/>
        </w:rPr>
        <w:t>Contrato  respectivo</w:t>
      </w:r>
      <w:proofErr w:type="gramEnd"/>
      <w:r w:rsidRPr="0075482C">
        <w:rPr>
          <w:rFonts w:asciiTheme="minorHAnsi" w:hAnsiTheme="minorHAnsi" w:cs="Arial"/>
          <w:i/>
          <w:sz w:val="18"/>
          <w:szCs w:val="18"/>
          <w:lang w:val="es-MX"/>
        </w:rPr>
        <w:t xml:space="preserve"> o de las disposiciones de la Ley.</w:t>
      </w:r>
    </w:p>
    <w:p w14:paraId="5FAC4C51" w14:textId="77777777" w:rsidR="00573C89" w:rsidRPr="0075482C" w:rsidRDefault="00573C89" w:rsidP="00573C89">
      <w:pPr>
        <w:jc w:val="both"/>
        <w:rPr>
          <w:rFonts w:asciiTheme="minorHAnsi" w:hAnsiTheme="minorHAnsi" w:cs="Arial"/>
          <w:i/>
          <w:sz w:val="18"/>
          <w:szCs w:val="18"/>
          <w:lang w:val="es-MX"/>
        </w:rPr>
      </w:pPr>
    </w:p>
    <w:p w14:paraId="3450DE70" w14:textId="30379D1D" w:rsidR="00573C89" w:rsidRPr="0075482C" w:rsidRDefault="00573C89" w:rsidP="00D000F9">
      <w:pPr>
        <w:autoSpaceDE w:val="0"/>
        <w:autoSpaceDN w:val="0"/>
        <w:adjustRightInd w:val="0"/>
        <w:jc w:val="both"/>
        <w:rPr>
          <w:rFonts w:asciiTheme="minorHAnsi" w:hAnsiTheme="minorHAnsi" w:cstheme="minorHAnsi"/>
          <w:b/>
          <w:color w:val="632423"/>
          <w:sz w:val="18"/>
          <w:szCs w:val="18"/>
          <w:lang w:val="es-MX"/>
        </w:rPr>
      </w:pPr>
      <w:r w:rsidRPr="0075482C">
        <w:rPr>
          <w:rFonts w:asciiTheme="minorHAnsi" w:hAnsiTheme="minorHAnsi" w:cs="Arial"/>
          <w:sz w:val="18"/>
          <w:szCs w:val="18"/>
          <w:lang w:val="es-MX"/>
        </w:rPr>
        <w:t xml:space="preserve">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 Transcurrido dicho término, la Universidad en un plazo de 15 (quince) días, tomando en consideración los argumentos y pruebas que hubiere hecho el proveedor, determinará de manera fundada y motivada dar o no por rescindido el </w:t>
      </w:r>
      <w:proofErr w:type="gramStart"/>
      <w:r w:rsidRPr="0075482C">
        <w:rPr>
          <w:rFonts w:asciiTheme="minorHAnsi" w:hAnsiTheme="minorHAnsi" w:cs="Arial"/>
          <w:sz w:val="18"/>
          <w:szCs w:val="18"/>
          <w:lang w:val="es-MX"/>
        </w:rPr>
        <w:t>Contrato  y</w:t>
      </w:r>
      <w:proofErr w:type="gramEnd"/>
      <w:r w:rsidRPr="0075482C">
        <w:rPr>
          <w:rFonts w:asciiTheme="minorHAnsi" w:hAnsiTheme="minorHAnsi" w:cs="Arial"/>
          <w:sz w:val="18"/>
          <w:szCs w:val="18"/>
          <w:lang w:val="es-MX"/>
        </w:rPr>
        <w:t xml:space="preserve"> comunicará al proveedor dicha determinación dentro del citado plazo. Cuando se rescinda el Contrato, se formulará el finiquito correspondiente a efecto de hacer constar los pagos que deba efectuar la Universidad por concepto del servicio efectivamente prestado hasta el momento de la rescisión. 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 La Universidad podrá determinar no dar por rescindido el Contrato, cuando durante el procedimiento advierta que la rescisión del Contrato pudiera ocasionar algún daño o afectación a las </w:t>
      </w:r>
      <w:r w:rsidRPr="0075482C">
        <w:rPr>
          <w:rFonts w:asciiTheme="minorHAnsi" w:hAnsiTheme="minorHAnsi" w:cs="Arial"/>
          <w:sz w:val="18"/>
          <w:szCs w:val="18"/>
          <w:lang w:val="es-MX"/>
        </w:rPr>
        <w:lastRenderedPageBreak/>
        <w:t>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  Cuando se presente cualquiera de los casos antes mencionados, la Universidad quedará expresamente facultada para optar por exigir el cumplimiento del Contrato, aplicando las sanciones y/o rescindirlo, siendo esta situación una facultad potestativa.</w:t>
      </w:r>
    </w:p>
    <w:p w14:paraId="197F9223" w14:textId="77777777" w:rsidR="00573C89" w:rsidRPr="0075482C" w:rsidRDefault="00573C8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75482C"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PRUEBAS DE ACEPTACIÓN DE LOS BIENES</w:t>
      </w:r>
    </w:p>
    <w:p w14:paraId="280AAAD9" w14:textId="3D0D1C3C" w:rsidR="00371EDC" w:rsidRPr="0075482C" w:rsidRDefault="00371EDC" w:rsidP="00D000F9">
      <w:pPr>
        <w:pStyle w:val="Textoindependiente"/>
        <w:jc w:val="both"/>
        <w:rPr>
          <w:rFonts w:asciiTheme="minorHAnsi" w:hAnsiTheme="minorHAnsi" w:cstheme="minorHAnsi"/>
          <w:b w:val="0"/>
          <w:sz w:val="18"/>
          <w:szCs w:val="18"/>
          <w:lang w:val="es-MX"/>
        </w:rPr>
      </w:pPr>
    </w:p>
    <w:p w14:paraId="727F06F7" w14:textId="77777777" w:rsidR="00285A1E" w:rsidRPr="0075482C" w:rsidRDefault="00285A1E" w:rsidP="00285A1E">
      <w:pPr>
        <w:pStyle w:val="Textoindependiente"/>
        <w:jc w:val="both"/>
        <w:rPr>
          <w:rFonts w:asciiTheme="minorHAnsi" w:hAnsiTheme="minorHAnsi" w:cstheme="minorHAnsi"/>
          <w:b w:val="0"/>
          <w:sz w:val="18"/>
          <w:szCs w:val="18"/>
          <w:lang w:val="es-MX"/>
        </w:rPr>
      </w:pPr>
      <w:r w:rsidRPr="0075482C">
        <w:rPr>
          <w:rFonts w:asciiTheme="minorHAnsi" w:hAnsiTheme="minorHAnsi" w:cstheme="minorHAnsi"/>
          <w:b w:val="0"/>
          <w:sz w:val="18"/>
          <w:szCs w:val="18"/>
          <w:lang w:val="es-MX"/>
        </w:rPr>
        <w:t>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w:t>
      </w:r>
    </w:p>
    <w:p w14:paraId="1AA972E9" w14:textId="77777777" w:rsidR="00285A1E" w:rsidRPr="0075482C" w:rsidRDefault="00285A1E" w:rsidP="00285A1E">
      <w:pPr>
        <w:pStyle w:val="Textoindependiente"/>
        <w:jc w:val="both"/>
        <w:rPr>
          <w:rFonts w:asciiTheme="minorHAnsi" w:hAnsiTheme="minorHAnsi" w:cstheme="minorHAnsi"/>
          <w:b w:val="0"/>
          <w:sz w:val="18"/>
          <w:szCs w:val="18"/>
          <w:lang w:val="es-MX"/>
        </w:rPr>
      </w:pPr>
    </w:p>
    <w:p w14:paraId="0E4C003D" w14:textId="20A1F02E" w:rsidR="00285A1E" w:rsidRPr="0075482C" w:rsidRDefault="00285A1E" w:rsidP="00285A1E">
      <w:pPr>
        <w:pStyle w:val="Textoindependiente"/>
        <w:jc w:val="both"/>
        <w:rPr>
          <w:rFonts w:asciiTheme="minorHAnsi" w:hAnsiTheme="minorHAnsi" w:cstheme="minorHAnsi"/>
          <w:b w:val="0"/>
          <w:sz w:val="18"/>
          <w:szCs w:val="18"/>
          <w:lang w:val="es-MX"/>
        </w:rPr>
      </w:pPr>
      <w:r w:rsidRPr="0075482C">
        <w:rPr>
          <w:rFonts w:asciiTheme="minorHAnsi" w:hAnsiTheme="minorHAnsi" w:cstheme="minorHAnsi"/>
          <w:b w:val="0"/>
          <w:sz w:val="18"/>
          <w:szCs w:val="18"/>
          <w:lang w:val="es-MX"/>
        </w:rPr>
        <w:t xml:space="preserve">En caso de que los bienes y/o servicios contratados no cumplan con las características técnicas solicitadas y ofertadas, o no aprueben de manera satisfactoria las pruebas de aceptación a las que serán sometidos, se tendrá como </w:t>
      </w:r>
      <w:proofErr w:type="gramStart"/>
      <w:r w:rsidRPr="0075482C">
        <w:rPr>
          <w:rFonts w:asciiTheme="minorHAnsi" w:hAnsiTheme="minorHAnsi" w:cstheme="minorHAnsi"/>
          <w:b w:val="0"/>
          <w:sz w:val="18"/>
          <w:szCs w:val="18"/>
          <w:lang w:val="es-MX"/>
        </w:rPr>
        <w:t>servicio  no</w:t>
      </w:r>
      <w:proofErr w:type="gramEnd"/>
      <w:r w:rsidRPr="0075482C">
        <w:rPr>
          <w:rFonts w:asciiTheme="minorHAnsi" w:hAnsiTheme="minorHAnsi" w:cstheme="minorHAnsi"/>
          <w:b w:val="0"/>
          <w:sz w:val="18"/>
          <w:szCs w:val="18"/>
          <w:lang w:val="es-MX"/>
        </w:rPr>
        <w:t xml:space="preserve"> entregado y se procederá a la aplicación de la pena correspondiente. </w:t>
      </w:r>
    </w:p>
    <w:p w14:paraId="4A9142C2" w14:textId="77777777" w:rsidR="00285A1E" w:rsidRPr="0075482C" w:rsidRDefault="00285A1E" w:rsidP="00285A1E">
      <w:pPr>
        <w:pStyle w:val="Textoindependiente"/>
        <w:jc w:val="both"/>
        <w:rPr>
          <w:rFonts w:asciiTheme="minorHAnsi" w:hAnsiTheme="minorHAnsi" w:cstheme="minorHAnsi"/>
          <w:b w:val="0"/>
          <w:sz w:val="18"/>
          <w:szCs w:val="18"/>
          <w:lang w:val="es-MX"/>
        </w:rPr>
      </w:pPr>
    </w:p>
    <w:p w14:paraId="72A80579" w14:textId="77777777" w:rsidR="00285A1E" w:rsidRPr="0075482C" w:rsidRDefault="00285A1E" w:rsidP="00285A1E">
      <w:pPr>
        <w:pStyle w:val="Textoindependiente"/>
        <w:jc w:val="both"/>
        <w:rPr>
          <w:rFonts w:asciiTheme="minorHAnsi" w:hAnsiTheme="minorHAnsi" w:cstheme="minorHAnsi"/>
          <w:b w:val="0"/>
          <w:sz w:val="18"/>
          <w:szCs w:val="18"/>
          <w:lang w:val="es-MX"/>
        </w:rPr>
      </w:pPr>
      <w:r w:rsidRPr="0075482C">
        <w:rPr>
          <w:rFonts w:asciiTheme="minorHAnsi" w:hAnsiTheme="minorHAnsi" w:cstheme="minorHAnsi"/>
          <w:b w:val="0"/>
          <w:sz w:val="18"/>
          <w:szCs w:val="18"/>
          <w:lang w:val="es-MX"/>
        </w:rPr>
        <w:t xml:space="preserve">La Universidad podrá hacer devoluciones con cargo a la empresa adjudicada y deberá restituir los bienes o servicios licitados cuando se comprueben defectos de fabricación durante su uso, o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 </w:t>
      </w:r>
    </w:p>
    <w:p w14:paraId="3BEEA3EB" w14:textId="77777777" w:rsidR="00285A1E" w:rsidRPr="0075482C" w:rsidRDefault="00285A1E" w:rsidP="00285A1E">
      <w:pPr>
        <w:pStyle w:val="Textoindependiente"/>
        <w:jc w:val="both"/>
        <w:rPr>
          <w:rFonts w:asciiTheme="minorHAnsi" w:hAnsiTheme="minorHAnsi" w:cstheme="minorHAnsi"/>
          <w:b w:val="0"/>
          <w:sz w:val="18"/>
          <w:szCs w:val="18"/>
          <w:lang w:val="es-MX"/>
        </w:rPr>
      </w:pPr>
    </w:p>
    <w:p w14:paraId="3B00FE2B" w14:textId="61881085" w:rsidR="00285A1E" w:rsidRPr="0075482C" w:rsidRDefault="00285A1E" w:rsidP="00285A1E">
      <w:pPr>
        <w:pStyle w:val="Textoindependiente"/>
        <w:jc w:val="both"/>
        <w:rPr>
          <w:rFonts w:asciiTheme="minorHAnsi" w:hAnsiTheme="minorHAnsi" w:cstheme="minorHAnsi"/>
          <w:b w:val="0"/>
          <w:sz w:val="18"/>
          <w:szCs w:val="18"/>
          <w:lang w:val="es-MX"/>
        </w:rPr>
      </w:pPr>
      <w:r w:rsidRPr="0075482C">
        <w:rPr>
          <w:rFonts w:asciiTheme="minorHAnsi" w:hAnsiTheme="minorHAnsi" w:cstheme="minorHAnsi"/>
          <w:b w:val="0"/>
          <w:sz w:val="18"/>
          <w:szCs w:val="18"/>
          <w:lang w:val="es-MX"/>
        </w:rPr>
        <w:t>El área receptora de los bienes emitirá el documento de aceptación correspondiente necesario para la liberación del pago.</w:t>
      </w:r>
    </w:p>
    <w:p w14:paraId="4B7CA5F8" w14:textId="77777777" w:rsidR="00285A1E" w:rsidRPr="0075482C" w:rsidRDefault="00285A1E" w:rsidP="00D000F9">
      <w:pPr>
        <w:pStyle w:val="Textoindependiente"/>
        <w:jc w:val="both"/>
        <w:rPr>
          <w:rFonts w:asciiTheme="minorHAnsi" w:hAnsiTheme="minorHAnsi" w:cstheme="minorHAnsi"/>
          <w:b w:val="0"/>
          <w:sz w:val="18"/>
          <w:szCs w:val="18"/>
          <w:lang w:val="es-MX"/>
        </w:rPr>
      </w:pPr>
    </w:p>
    <w:p w14:paraId="13FCB49B" w14:textId="6DB841FA" w:rsidR="00D000F9" w:rsidRPr="0075482C" w:rsidRDefault="00D000F9" w:rsidP="00D000F9">
      <w:pPr>
        <w:pStyle w:val="Textoindependiente"/>
        <w:tabs>
          <w:tab w:val="left" w:pos="567"/>
        </w:tabs>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III.</w:t>
      </w:r>
      <w:r w:rsidRPr="0075482C">
        <w:rPr>
          <w:rFonts w:asciiTheme="minorHAnsi" w:hAnsiTheme="minorHAnsi" w:cstheme="minorHAnsi"/>
          <w:sz w:val="18"/>
          <w:szCs w:val="18"/>
          <w:lang w:val="es-MX"/>
        </w:rPr>
        <w:tab/>
        <w:t>DISPOSICIÓN, COSTO Y VENTA DE BASES</w:t>
      </w:r>
    </w:p>
    <w:p w14:paraId="50C802B7" w14:textId="77777777" w:rsidR="003664BA" w:rsidRPr="0075482C" w:rsidRDefault="003664BA" w:rsidP="00D000F9">
      <w:pPr>
        <w:pStyle w:val="Textoindependiente"/>
        <w:tabs>
          <w:tab w:val="left" w:pos="567"/>
        </w:tabs>
        <w:jc w:val="both"/>
        <w:rPr>
          <w:rFonts w:asciiTheme="minorHAnsi" w:hAnsiTheme="minorHAnsi" w:cstheme="minorHAnsi"/>
          <w:sz w:val="18"/>
          <w:szCs w:val="18"/>
          <w:lang w:val="es-MX"/>
        </w:rPr>
      </w:pPr>
    </w:p>
    <w:p w14:paraId="60A94FD6" w14:textId="77777777" w:rsidR="00D000F9" w:rsidRPr="0075482C" w:rsidRDefault="00D000F9" w:rsidP="00D000F9">
      <w:pPr>
        <w:pStyle w:val="Textoindependiente"/>
        <w:ind w:left="567" w:right="567"/>
        <w:jc w:val="both"/>
        <w:rPr>
          <w:rFonts w:asciiTheme="minorHAnsi" w:hAnsiTheme="minorHAnsi" w:cstheme="minorHAnsi"/>
          <w:b w:val="0"/>
          <w:sz w:val="18"/>
          <w:szCs w:val="18"/>
          <w:lang w:val="es-MX"/>
        </w:rPr>
      </w:pPr>
      <w:r w:rsidRPr="0075482C">
        <w:rPr>
          <w:rFonts w:asciiTheme="minorHAnsi" w:hAnsiTheme="minorHAnsi" w:cstheme="minorHAnsi"/>
          <w:b w:val="0"/>
          <w:sz w:val="18"/>
          <w:szCs w:val="18"/>
          <w:lang w:val="es-MX"/>
        </w:rPr>
        <w:t xml:space="preserve">Las bases estarán a su disposición en la dirección electrónica: </w:t>
      </w:r>
      <w:hyperlink r:id="rId9" w:history="1">
        <w:r w:rsidRPr="0075482C">
          <w:rPr>
            <w:rStyle w:val="Hipervnculo"/>
            <w:rFonts w:asciiTheme="minorHAnsi" w:hAnsiTheme="minorHAnsi" w:cstheme="minorHAnsi"/>
            <w:b w:val="0"/>
            <w:szCs w:val="18"/>
            <w:lang w:val="es-MX"/>
          </w:rPr>
          <w:t>http://www.uaa.mx/transparencia/</w:t>
        </w:r>
      </w:hyperlink>
      <w:r w:rsidRPr="0075482C">
        <w:rPr>
          <w:rFonts w:asciiTheme="minorHAnsi" w:hAnsiTheme="minorHAnsi" w:cstheme="minorHAnsi"/>
          <w:b w:val="0"/>
          <w:sz w:val="18"/>
          <w:szCs w:val="18"/>
          <w:lang w:val="es-MX"/>
        </w:rPr>
        <w:t xml:space="preserve"> </w:t>
      </w:r>
    </w:p>
    <w:p w14:paraId="5A68A10D" w14:textId="77777777" w:rsidR="00D000F9" w:rsidRPr="0075482C" w:rsidRDefault="00D000F9" w:rsidP="00D000F9">
      <w:pPr>
        <w:pStyle w:val="Textoindependiente"/>
        <w:ind w:left="567" w:right="567"/>
        <w:jc w:val="both"/>
        <w:rPr>
          <w:rFonts w:asciiTheme="minorHAnsi" w:hAnsiTheme="minorHAnsi" w:cstheme="minorHAnsi"/>
          <w:b w:val="0"/>
          <w:sz w:val="18"/>
          <w:szCs w:val="18"/>
          <w:lang w:val="es-MX"/>
        </w:rPr>
      </w:pPr>
    </w:p>
    <w:p w14:paraId="7AF76788" w14:textId="5AC65503" w:rsidR="00D000F9" w:rsidRPr="0075482C" w:rsidRDefault="00D000F9" w:rsidP="007F672C">
      <w:pPr>
        <w:pStyle w:val="Textoindependiente"/>
        <w:ind w:left="567" w:right="567"/>
        <w:jc w:val="both"/>
        <w:rPr>
          <w:rFonts w:asciiTheme="minorHAnsi" w:hAnsiTheme="minorHAnsi" w:cstheme="minorHAnsi"/>
          <w:sz w:val="18"/>
          <w:szCs w:val="18"/>
          <w:lang w:val="es-MX"/>
        </w:rPr>
      </w:pPr>
      <w:r w:rsidRPr="0075482C">
        <w:rPr>
          <w:rFonts w:asciiTheme="minorHAnsi" w:hAnsiTheme="minorHAnsi" w:cstheme="minorHAnsi"/>
          <w:b w:val="0"/>
          <w:sz w:val="18"/>
          <w:szCs w:val="18"/>
          <w:lang w:val="es-MX"/>
        </w:rPr>
        <w:t xml:space="preserve">El costo de las bases es </w:t>
      </w:r>
      <w:proofErr w:type="gramStart"/>
      <w:r w:rsidRPr="0075482C">
        <w:rPr>
          <w:rFonts w:asciiTheme="minorHAnsi" w:hAnsiTheme="minorHAnsi" w:cstheme="minorHAnsi"/>
          <w:b w:val="0"/>
          <w:sz w:val="18"/>
          <w:szCs w:val="18"/>
          <w:lang w:val="es-MX"/>
        </w:rPr>
        <w:t xml:space="preserve">de </w:t>
      </w:r>
      <w:r w:rsidR="0052535B" w:rsidRPr="0075482C">
        <w:rPr>
          <w:rFonts w:asciiTheme="minorHAnsi" w:hAnsiTheme="minorHAnsi" w:cstheme="minorHAnsi"/>
          <w:sz w:val="18"/>
          <w:szCs w:val="18"/>
          <w:lang w:val="es-MX"/>
        </w:rPr>
        <w:t xml:space="preserve"> </w:t>
      </w:r>
      <w:r w:rsidR="00B0616A" w:rsidRPr="0075482C">
        <w:rPr>
          <w:rFonts w:asciiTheme="minorHAnsi" w:hAnsiTheme="minorHAnsi" w:cstheme="minorHAnsi"/>
          <w:sz w:val="18"/>
          <w:szCs w:val="18"/>
          <w:lang w:val="es-MX"/>
        </w:rPr>
        <w:t>$</w:t>
      </w:r>
      <w:proofErr w:type="gramEnd"/>
      <w:r w:rsidR="00B0616A" w:rsidRPr="0075482C">
        <w:rPr>
          <w:rFonts w:asciiTheme="minorHAnsi" w:hAnsiTheme="minorHAnsi" w:cstheme="minorHAnsi"/>
          <w:sz w:val="18"/>
          <w:szCs w:val="18"/>
          <w:lang w:val="es-MX"/>
        </w:rPr>
        <w:t>1,</w:t>
      </w:r>
      <w:r w:rsidR="00B56754" w:rsidRPr="0075482C">
        <w:rPr>
          <w:rFonts w:asciiTheme="minorHAnsi" w:hAnsiTheme="minorHAnsi" w:cstheme="minorHAnsi"/>
          <w:sz w:val="18"/>
          <w:szCs w:val="18"/>
          <w:lang w:val="es-MX"/>
        </w:rPr>
        <w:t>335</w:t>
      </w:r>
      <w:r w:rsidR="00B0616A" w:rsidRPr="0075482C">
        <w:rPr>
          <w:rFonts w:asciiTheme="minorHAnsi" w:hAnsiTheme="minorHAnsi" w:cstheme="minorHAnsi"/>
          <w:sz w:val="18"/>
          <w:szCs w:val="18"/>
          <w:lang w:val="es-MX"/>
        </w:rPr>
        <w:t xml:space="preserve">.00 (MIL </w:t>
      </w:r>
      <w:r w:rsidR="00B56754" w:rsidRPr="0075482C">
        <w:rPr>
          <w:rFonts w:asciiTheme="minorHAnsi" w:hAnsiTheme="minorHAnsi" w:cstheme="minorHAnsi"/>
          <w:sz w:val="18"/>
          <w:szCs w:val="18"/>
          <w:lang w:val="es-MX"/>
        </w:rPr>
        <w:t>TRESCIENTOS TREINTA Y CINCO</w:t>
      </w:r>
      <w:r w:rsidR="00B0616A" w:rsidRPr="0075482C">
        <w:rPr>
          <w:rFonts w:asciiTheme="minorHAnsi" w:hAnsiTheme="minorHAnsi" w:cstheme="minorHAnsi"/>
          <w:sz w:val="18"/>
          <w:szCs w:val="18"/>
          <w:lang w:val="es-MX"/>
        </w:rPr>
        <w:t xml:space="preserve"> PESOS 00/100 M.N.), </w:t>
      </w:r>
      <w:r w:rsidR="00B0616A" w:rsidRPr="0075482C">
        <w:rPr>
          <w:rFonts w:asciiTheme="minorHAnsi" w:hAnsiTheme="minorHAnsi" w:cstheme="minorHAnsi"/>
          <w:b w:val="0"/>
          <w:sz w:val="18"/>
          <w:szCs w:val="18"/>
          <w:lang w:val="es-MX"/>
        </w:rPr>
        <w:t>cantidad que se pagará los días</w:t>
      </w:r>
      <w:r w:rsidRPr="0075482C">
        <w:rPr>
          <w:rFonts w:asciiTheme="minorHAnsi" w:hAnsiTheme="minorHAnsi" w:cstheme="minorHAnsi"/>
          <w:b w:val="0"/>
          <w:sz w:val="18"/>
          <w:szCs w:val="18"/>
          <w:lang w:val="es-MX"/>
        </w:rPr>
        <w:t xml:space="preserve"> </w:t>
      </w:r>
      <w:r w:rsidR="00823442" w:rsidRPr="0075482C">
        <w:rPr>
          <w:rFonts w:asciiTheme="minorHAnsi" w:hAnsiTheme="minorHAnsi" w:cstheme="minorHAnsi"/>
          <w:sz w:val="18"/>
          <w:szCs w:val="18"/>
          <w:lang w:val="es-MX"/>
        </w:rPr>
        <w:t>09, 10, 11, 13 y 14</w:t>
      </w:r>
      <w:r w:rsidR="00E35CD2" w:rsidRPr="0075482C">
        <w:rPr>
          <w:rFonts w:asciiTheme="minorHAnsi" w:hAnsiTheme="minorHAnsi" w:cstheme="minorHAnsi"/>
          <w:sz w:val="18"/>
          <w:szCs w:val="18"/>
          <w:lang w:val="es-MX"/>
        </w:rPr>
        <w:t xml:space="preserve"> de </w:t>
      </w:r>
      <w:r w:rsidR="00973817" w:rsidRPr="0075482C">
        <w:rPr>
          <w:rFonts w:asciiTheme="minorHAnsi" w:hAnsiTheme="minorHAnsi" w:cstheme="minorHAnsi"/>
          <w:sz w:val="18"/>
          <w:szCs w:val="18"/>
          <w:lang w:val="es-MX"/>
        </w:rPr>
        <w:t>noviem</w:t>
      </w:r>
      <w:r w:rsidR="00664CA4" w:rsidRPr="0075482C">
        <w:rPr>
          <w:rFonts w:asciiTheme="minorHAnsi" w:hAnsiTheme="minorHAnsi" w:cstheme="minorHAnsi"/>
          <w:sz w:val="18"/>
          <w:szCs w:val="18"/>
          <w:lang w:val="es-MX"/>
        </w:rPr>
        <w:t>bre</w:t>
      </w:r>
      <w:r w:rsidR="001871AD" w:rsidRPr="0075482C">
        <w:rPr>
          <w:rFonts w:asciiTheme="minorHAnsi" w:hAnsiTheme="minorHAnsi" w:cstheme="minorHAnsi"/>
          <w:sz w:val="18"/>
          <w:szCs w:val="18"/>
          <w:lang w:val="es-MX"/>
        </w:rPr>
        <w:t xml:space="preserve"> de 2023 </w:t>
      </w:r>
      <w:r w:rsidRPr="0075482C">
        <w:rPr>
          <w:rFonts w:asciiTheme="minorHAnsi" w:hAnsiTheme="minorHAnsi" w:cstheme="minorHAnsi"/>
          <w:sz w:val="18"/>
          <w:szCs w:val="18"/>
          <w:lang w:val="es-MX"/>
        </w:rPr>
        <w:t xml:space="preserve">con las siguientes opciones: </w:t>
      </w:r>
      <w:r w:rsidR="007F672C" w:rsidRPr="0075482C">
        <w:rPr>
          <w:rFonts w:asciiTheme="minorHAnsi" w:hAnsiTheme="minorHAnsi" w:cstheme="minorHAnsi"/>
          <w:sz w:val="18"/>
          <w:szCs w:val="18"/>
          <w:lang w:val="es-MX"/>
        </w:rPr>
        <w:t xml:space="preserve"> </w:t>
      </w:r>
    </w:p>
    <w:p w14:paraId="606DDB9B" w14:textId="77777777" w:rsidR="007F672C" w:rsidRPr="0075482C"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75482C" w14:paraId="776D3C42" w14:textId="77777777" w:rsidTr="00D000F9">
        <w:trPr>
          <w:jc w:val="center"/>
        </w:trPr>
        <w:tc>
          <w:tcPr>
            <w:tcW w:w="8828" w:type="dxa"/>
            <w:shd w:val="clear" w:color="auto" w:fill="D9D9D9"/>
          </w:tcPr>
          <w:p w14:paraId="73C21359" w14:textId="77777777" w:rsidR="00D000F9" w:rsidRPr="0075482C" w:rsidRDefault="00D000F9" w:rsidP="00D000F9">
            <w:pPr>
              <w:jc w:val="center"/>
              <w:rPr>
                <w:rFonts w:asciiTheme="minorHAnsi" w:eastAsia="Calibri" w:hAnsiTheme="minorHAnsi" w:cstheme="minorHAnsi"/>
                <w:b/>
                <w:sz w:val="18"/>
                <w:szCs w:val="18"/>
                <w:lang w:val="es-MX"/>
              </w:rPr>
            </w:pPr>
            <w:r w:rsidRPr="0075482C">
              <w:rPr>
                <w:rFonts w:asciiTheme="minorHAnsi" w:eastAsia="Calibri" w:hAnsiTheme="minorHAnsi" w:cstheme="minorHAnsi"/>
                <w:b/>
                <w:sz w:val="18"/>
                <w:szCs w:val="18"/>
                <w:lang w:val="es-MX"/>
              </w:rPr>
              <w:t>Opción 1</w:t>
            </w:r>
          </w:p>
        </w:tc>
      </w:tr>
      <w:tr w:rsidR="00D000F9" w:rsidRPr="0075482C" w14:paraId="06B9E18C" w14:textId="77777777" w:rsidTr="00D000F9">
        <w:trPr>
          <w:jc w:val="center"/>
        </w:trPr>
        <w:tc>
          <w:tcPr>
            <w:tcW w:w="8828" w:type="dxa"/>
            <w:shd w:val="clear" w:color="auto" w:fill="auto"/>
          </w:tcPr>
          <w:p w14:paraId="34ADB307" w14:textId="77777777" w:rsidR="00D000F9" w:rsidRPr="0075482C" w:rsidRDefault="00D000F9" w:rsidP="00D000F9">
            <w:pPr>
              <w:jc w:val="both"/>
              <w:rPr>
                <w:rFonts w:asciiTheme="minorHAnsi" w:eastAsia="Calibri" w:hAnsiTheme="minorHAnsi" w:cstheme="minorHAnsi"/>
                <w:sz w:val="18"/>
                <w:szCs w:val="18"/>
                <w:lang w:val="es-MX"/>
              </w:rPr>
            </w:pPr>
            <w:r w:rsidRPr="0075482C">
              <w:rPr>
                <w:rFonts w:asciiTheme="minorHAnsi" w:eastAsia="Calibri" w:hAnsiTheme="minorHAnsi" w:cstheme="minorHAnsi"/>
                <w:sz w:val="18"/>
                <w:szCs w:val="18"/>
                <w:lang w:val="es-MX"/>
              </w:rPr>
              <w:t xml:space="preserve">Pago Directo en Ventanilla Bancomer o transferencia entre cuentas de Bancomer </w:t>
            </w:r>
          </w:p>
        </w:tc>
      </w:tr>
      <w:tr w:rsidR="00D000F9" w:rsidRPr="0075482C" w14:paraId="58B9EE18" w14:textId="77777777" w:rsidTr="00D000F9">
        <w:trPr>
          <w:jc w:val="center"/>
        </w:trPr>
        <w:tc>
          <w:tcPr>
            <w:tcW w:w="8828" w:type="dxa"/>
            <w:shd w:val="clear" w:color="auto" w:fill="auto"/>
          </w:tcPr>
          <w:p w14:paraId="240E6EB5" w14:textId="77777777" w:rsidR="00D000F9" w:rsidRPr="0075482C" w:rsidRDefault="00D000F9" w:rsidP="00D000F9">
            <w:pPr>
              <w:jc w:val="both"/>
              <w:rPr>
                <w:rFonts w:asciiTheme="minorHAnsi" w:eastAsia="Calibri" w:hAnsiTheme="minorHAnsi" w:cstheme="minorHAnsi"/>
                <w:sz w:val="18"/>
                <w:szCs w:val="18"/>
                <w:lang w:val="es-MX"/>
              </w:rPr>
            </w:pPr>
            <w:r w:rsidRPr="0075482C">
              <w:rPr>
                <w:rFonts w:asciiTheme="minorHAnsi" w:eastAsia="Calibri" w:hAnsiTheme="minorHAnsi" w:cstheme="minorHAnsi"/>
                <w:sz w:val="18"/>
                <w:szCs w:val="18"/>
                <w:lang w:val="es-MX"/>
              </w:rPr>
              <w:t xml:space="preserve">Convenio </w:t>
            </w:r>
            <w:r w:rsidRPr="0075482C">
              <w:rPr>
                <w:rFonts w:asciiTheme="minorHAnsi" w:eastAsia="Calibri" w:hAnsiTheme="minorHAnsi" w:cstheme="minorHAnsi"/>
                <w:b/>
                <w:sz w:val="18"/>
                <w:szCs w:val="18"/>
                <w:lang w:val="es-MX"/>
              </w:rPr>
              <w:t>CIE 054256</w:t>
            </w:r>
          </w:p>
        </w:tc>
      </w:tr>
      <w:tr w:rsidR="00D000F9" w:rsidRPr="0075482C" w14:paraId="629C9D67" w14:textId="77777777" w:rsidTr="00D000F9">
        <w:trPr>
          <w:jc w:val="center"/>
        </w:trPr>
        <w:tc>
          <w:tcPr>
            <w:tcW w:w="8828" w:type="dxa"/>
            <w:shd w:val="clear" w:color="auto" w:fill="auto"/>
          </w:tcPr>
          <w:p w14:paraId="6FEFEE79" w14:textId="77777777" w:rsidR="00D000F9" w:rsidRPr="0075482C" w:rsidRDefault="00D000F9" w:rsidP="00D000F9">
            <w:pPr>
              <w:jc w:val="both"/>
              <w:rPr>
                <w:rFonts w:asciiTheme="minorHAnsi" w:eastAsia="Calibri" w:hAnsiTheme="minorHAnsi" w:cstheme="minorHAnsi"/>
                <w:sz w:val="18"/>
                <w:szCs w:val="18"/>
                <w:lang w:val="es-MX"/>
              </w:rPr>
            </w:pPr>
            <w:r w:rsidRPr="0075482C">
              <w:rPr>
                <w:rFonts w:asciiTheme="minorHAnsi" w:eastAsia="Calibri" w:hAnsiTheme="minorHAnsi" w:cstheme="minorHAnsi"/>
                <w:sz w:val="18"/>
                <w:szCs w:val="18"/>
                <w:lang w:val="es-MX"/>
              </w:rPr>
              <w:t xml:space="preserve">Referencia: </w:t>
            </w:r>
            <w:r w:rsidR="00CC435F" w:rsidRPr="0075482C">
              <w:rPr>
                <w:rFonts w:asciiTheme="minorHAnsi" w:eastAsia="Calibri" w:hAnsiTheme="minorHAnsi" w:cstheme="minorHAnsi"/>
                <w:b/>
                <w:sz w:val="16"/>
                <w:szCs w:val="18"/>
                <w:lang w:val="es-MX"/>
              </w:rPr>
              <w:t>LICITACIONCOMPRAS4</w:t>
            </w:r>
          </w:p>
        </w:tc>
      </w:tr>
      <w:tr w:rsidR="00D000F9" w:rsidRPr="0075482C" w14:paraId="59F91E48" w14:textId="77777777" w:rsidTr="00D000F9">
        <w:trPr>
          <w:jc w:val="center"/>
        </w:trPr>
        <w:tc>
          <w:tcPr>
            <w:tcW w:w="8828" w:type="dxa"/>
            <w:shd w:val="clear" w:color="auto" w:fill="auto"/>
          </w:tcPr>
          <w:p w14:paraId="2D4F6597" w14:textId="30E6231D" w:rsidR="00D000F9" w:rsidRPr="0075482C" w:rsidRDefault="00D000F9" w:rsidP="00972732">
            <w:pPr>
              <w:jc w:val="both"/>
              <w:rPr>
                <w:rFonts w:asciiTheme="minorHAnsi" w:eastAsia="Calibri" w:hAnsiTheme="minorHAnsi" w:cstheme="minorHAnsi"/>
                <w:sz w:val="18"/>
                <w:szCs w:val="18"/>
                <w:lang w:val="es-MX"/>
              </w:rPr>
            </w:pPr>
            <w:r w:rsidRPr="0075482C">
              <w:rPr>
                <w:rFonts w:asciiTheme="minorHAnsi" w:eastAsia="Calibri" w:hAnsiTheme="minorHAnsi" w:cstheme="minorHAnsi"/>
                <w:sz w:val="18"/>
                <w:szCs w:val="18"/>
                <w:lang w:val="es-MX"/>
              </w:rPr>
              <w:t xml:space="preserve">Concepto: </w:t>
            </w:r>
            <w:r w:rsidR="00CC435F" w:rsidRPr="0075482C">
              <w:rPr>
                <w:rFonts w:asciiTheme="minorHAnsi" w:eastAsia="Calibri" w:hAnsiTheme="minorHAnsi" w:cstheme="minorHAnsi"/>
                <w:b/>
                <w:sz w:val="18"/>
                <w:szCs w:val="18"/>
                <w:lang w:val="es-MX"/>
              </w:rPr>
              <w:t>LPN E</w:t>
            </w:r>
            <w:r w:rsidRPr="0075482C">
              <w:rPr>
                <w:rFonts w:asciiTheme="minorHAnsi" w:eastAsia="Calibri" w:hAnsiTheme="minorHAnsi" w:cstheme="minorHAnsi"/>
                <w:b/>
                <w:sz w:val="18"/>
                <w:szCs w:val="18"/>
                <w:lang w:val="es-MX"/>
              </w:rPr>
              <w:t>-0</w:t>
            </w:r>
            <w:r w:rsidR="00F67DCD" w:rsidRPr="0075482C">
              <w:rPr>
                <w:rFonts w:asciiTheme="minorHAnsi" w:eastAsia="Calibri" w:hAnsiTheme="minorHAnsi" w:cstheme="minorHAnsi"/>
                <w:b/>
                <w:sz w:val="18"/>
                <w:szCs w:val="18"/>
                <w:lang w:val="es-MX"/>
              </w:rPr>
              <w:t>4</w:t>
            </w:r>
            <w:r w:rsidR="00134BFE" w:rsidRPr="0075482C">
              <w:rPr>
                <w:rFonts w:asciiTheme="minorHAnsi" w:eastAsia="Calibri" w:hAnsiTheme="minorHAnsi" w:cstheme="minorHAnsi"/>
                <w:b/>
                <w:sz w:val="18"/>
                <w:szCs w:val="18"/>
                <w:lang w:val="es-MX"/>
              </w:rPr>
              <w:t>7</w:t>
            </w:r>
            <w:r w:rsidRPr="0075482C">
              <w:rPr>
                <w:rFonts w:asciiTheme="minorHAnsi" w:eastAsia="Calibri" w:hAnsiTheme="minorHAnsi" w:cstheme="minorHAnsi"/>
                <w:b/>
                <w:sz w:val="18"/>
                <w:szCs w:val="18"/>
                <w:lang w:val="es-MX"/>
              </w:rPr>
              <w:t>-</w:t>
            </w:r>
            <w:r w:rsidR="0052535B" w:rsidRPr="0075482C">
              <w:rPr>
                <w:rFonts w:asciiTheme="minorHAnsi" w:eastAsia="Calibri" w:hAnsiTheme="minorHAnsi" w:cstheme="minorHAnsi"/>
                <w:b/>
                <w:sz w:val="18"/>
                <w:szCs w:val="18"/>
                <w:lang w:val="es-MX"/>
              </w:rPr>
              <w:t>202</w:t>
            </w:r>
            <w:r w:rsidR="00902FCA" w:rsidRPr="0075482C">
              <w:rPr>
                <w:rFonts w:asciiTheme="minorHAnsi" w:eastAsia="Calibri" w:hAnsiTheme="minorHAnsi" w:cstheme="minorHAnsi"/>
                <w:b/>
                <w:sz w:val="18"/>
                <w:szCs w:val="18"/>
                <w:lang w:val="es-MX"/>
              </w:rPr>
              <w:t>3</w:t>
            </w:r>
          </w:p>
        </w:tc>
      </w:tr>
      <w:tr w:rsidR="00D000F9" w:rsidRPr="0075482C" w14:paraId="684C3B33" w14:textId="77777777" w:rsidTr="00D000F9">
        <w:trPr>
          <w:jc w:val="center"/>
        </w:trPr>
        <w:tc>
          <w:tcPr>
            <w:tcW w:w="8828" w:type="dxa"/>
            <w:shd w:val="clear" w:color="auto" w:fill="D9D9D9"/>
          </w:tcPr>
          <w:p w14:paraId="450B947C" w14:textId="77777777" w:rsidR="00D000F9" w:rsidRPr="0075482C" w:rsidRDefault="00D000F9" w:rsidP="00D000F9">
            <w:pPr>
              <w:jc w:val="center"/>
              <w:rPr>
                <w:rFonts w:asciiTheme="minorHAnsi" w:eastAsia="Calibri" w:hAnsiTheme="minorHAnsi" w:cstheme="minorHAnsi"/>
                <w:b/>
                <w:sz w:val="18"/>
                <w:szCs w:val="18"/>
                <w:lang w:val="es-MX"/>
              </w:rPr>
            </w:pPr>
            <w:r w:rsidRPr="0075482C">
              <w:rPr>
                <w:rFonts w:asciiTheme="minorHAnsi" w:eastAsia="Calibri" w:hAnsiTheme="minorHAnsi" w:cstheme="minorHAnsi"/>
                <w:b/>
                <w:sz w:val="18"/>
                <w:szCs w:val="18"/>
                <w:lang w:val="es-MX"/>
              </w:rPr>
              <w:t>Opción 2</w:t>
            </w:r>
          </w:p>
        </w:tc>
      </w:tr>
      <w:tr w:rsidR="00D000F9" w:rsidRPr="0075482C" w14:paraId="321F01F8" w14:textId="77777777" w:rsidTr="00D000F9">
        <w:trPr>
          <w:jc w:val="center"/>
        </w:trPr>
        <w:tc>
          <w:tcPr>
            <w:tcW w:w="8828" w:type="dxa"/>
            <w:shd w:val="clear" w:color="auto" w:fill="auto"/>
          </w:tcPr>
          <w:p w14:paraId="4F8811C8" w14:textId="77777777" w:rsidR="00D000F9" w:rsidRPr="0075482C" w:rsidRDefault="00D000F9" w:rsidP="00D000F9">
            <w:pPr>
              <w:jc w:val="both"/>
              <w:rPr>
                <w:rFonts w:asciiTheme="minorHAnsi" w:eastAsia="Calibri" w:hAnsiTheme="minorHAnsi" w:cstheme="minorHAnsi"/>
                <w:sz w:val="18"/>
                <w:szCs w:val="18"/>
                <w:lang w:val="es-MX"/>
              </w:rPr>
            </w:pPr>
            <w:r w:rsidRPr="0075482C">
              <w:rPr>
                <w:rFonts w:asciiTheme="minorHAnsi" w:eastAsia="Calibri" w:hAnsiTheme="minorHAnsi" w:cstheme="minorHAnsi"/>
                <w:sz w:val="18"/>
                <w:szCs w:val="18"/>
                <w:lang w:val="es-MX"/>
              </w:rPr>
              <w:t>Pago directo en ventanilla banco o transferencia de cuentas distintas a Bancomer</w:t>
            </w:r>
          </w:p>
        </w:tc>
      </w:tr>
      <w:tr w:rsidR="00D000F9" w:rsidRPr="0075482C" w14:paraId="64A090FB" w14:textId="77777777" w:rsidTr="00D000F9">
        <w:trPr>
          <w:jc w:val="center"/>
        </w:trPr>
        <w:tc>
          <w:tcPr>
            <w:tcW w:w="8828" w:type="dxa"/>
            <w:shd w:val="clear" w:color="auto" w:fill="auto"/>
          </w:tcPr>
          <w:p w14:paraId="6A9B588A" w14:textId="77777777" w:rsidR="00D000F9" w:rsidRPr="0075482C" w:rsidRDefault="00D000F9" w:rsidP="00D000F9">
            <w:pPr>
              <w:jc w:val="both"/>
              <w:rPr>
                <w:rFonts w:asciiTheme="minorHAnsi" w:eastAsia="Calibri" w:hAnsiTheme="minorHAnsi" w:cstheme="minorHAnsi"/>
                <w:b/>
                <w:sz w:val="18"/>
                <w:szCs w:val="18"/>
                <w:lang w:val="es-MX"/>
              </w:rPr>
            </w:pPr>
            <w:proofErr w:type="spellStart"/>
            <w:r w:rsidRPr="0075482C">
              <w:rPr>
                <w:rFonts w:asciiTheme="minorHAnsi" w:eastAsia="Calibri" w:hAnsiTheme="minorHAnsi" w:cstheme="minorHAnsi"/>
                <w:sz w:val="18"/>
                <w:szCs w:val="18"/>
                <w:lang w:val="es-MX"/>
              </w:rPr>
              <w:t>Clabe</w:t>
            </w:r>
            <w:proofErr w:type="spellEnd"/>
            <w:r w:rsidRPr="0075482C">
              <w:rPr>
                <w:rFonts w:asciiTheme="minorHAnsi" w:eastAsia="Calibri" w:hAnsiTheme="minorHAnsi" w:cstheme="minorHAnsi"/>
                <w:sz w:val="18"/>
                <w:szCs w:val="18"/>
                <w:lang w:val="es-MX"/>
              </w:rPr>
              <w:t>:</w:t>
            </w:r>
            <w:r w:rsidRPr="0075482C">
              <w:rPr>
                <w:rFonts w:asciiTheme="minorHAnsi" w:eastAsia="Calibri" w:hAnsiTheme="minorHAnsi" w:cstheme="minorHAnsi"/>
                <w:b/>
                <w:sz w:val="18"/>
                <w:szCs w:val="18"/>
                <w:lang w:val="es-MX"/>
              </w:rPr>
              <w:t xml:space="preserve"> 012914002000542569</w:t>
            </w:r>
          </w:p>
        </w:tc>
      </w:tr>
      <w:tr w:rsidR="00D000F9" w:rsidRPr="0075482C" w14:paraId="768AC18E" w14:textId="77777777" w:rsidTr="00D000F9">
        <w:trPr>
          <w:jc w:val="center"/>
        </w:trPr>
        <w:tc>
          <w:tcPr>
            <w:tcW w:w="8828" w:type="dxa"/>
            <w:shd w:val="clear" w:color="auto" w:fill="auto"/>
          </w:tcPr>
          <w:p w14:paraId="7EE6C7C5" w14:textId="3EDA9010" w:rsidR="00D000F9" w:rsidRPr="0075482C" w:rsidRDefault="00D000F9" w:rsidP="003E2F77">
            <w:pPr>
              <w:jc w:val="both"/>
              <w:rPr>
                <w:rFonts w:asciiTheme="minorHAnsi" w:eastAsia="Calibri" w:hAnsiTheme="minorHAnsi" w:cstheme="minorHAnsi"/>
                <w:lang w:val="es-MX"/>
              </w:rPr>
            </w:pPr>
            <w:r w:rsidRPr="0075482C">
              <w:rPr>
                <w:rFonts w:asciiTheme="minorHAnsi" w:eastAsia="Calibri" w:hAnsiTheme="minorHAnsi" w:cstheme="minorHAnsi"/>
                <w:sz w:val="18"/>
                <w:szCs w:val="18"/>
                <w:lang w:val="es-MX"/>
              </w:rPr>
              <w:t xml:space="preserve">Referencia (Fecha): </w:t>
            </w:r>
            <w:r w:rsidR="00274842" w:rsidRPr="0075482C">
              <w:rPr>
                <w:rFonts w:asciiTheme="minorHAnsi" w:eastAsia="Calibri" w:hAnsiTheme="minorHAnsi" w:cstheme="minorHAnsi"/>
                <w:b/>
                <w:sz w:val="16"/>
                <w:szCs w:val="18"/>
                <w:lang w:val="es-MX"/>
              </w:rPr>
              <w:t>(</w:t>
            </w:r>
            <w:r w:rsidR="003E2F77" w:rsidRPr="0075482C">
              <w:rPr>
                <w:rFonts w:asciiTheme="minorHAnsi" w:eastAsia="Calibri" w:hAnsiTheme="minorHAnsi" w:cstheme="minorHAnsi"/>
                <w:b/>
                <w:sz w:val="16"/>
                <w:szCs w:val="18"/>
                <w:lang w:val="es-MX"/>
              </w:rPr>
              <w:t>09112023) (10112023) (11112023) (13112023) (14112023)</w:t>
            </w:r>
          </w:p>
        </w:tc>
      </w:tr>
      <w:tr w:rsidR="00D000F9" w:rsidRPr="0075482C" w14:paraId="0F18F0D3" w14:textId="77777777" w:rsidTr="00D000F9">
        <w:trPr>
          <w:jc w:val="center"/>
        </w:trPr>
        <w:tc>
          <w:tcPr>
            <w:tcW w:w="8828" w:type="dxa"/>
            <w:shd w:val="clear" w:color="auto" w:fill="auto"/>
          </w:tcPr>
          <w:p w14:paraId="4430617E" w14:textId="6C8421E9" w:rsidR="00D000F9" w:rsidRPr="0075482C" w:rsidRDefault="00D000F9" w:rsidP="00973817">
            <w:pPr>
              <w:jc w:val="both"/>
              <w:rPr>
                <w:rFonts w:asciiTheme="minorHAnsi" w:eastAsia="Calibri" w:hAnsiTheme="minorHAnsi" w:cstheme="minorHAnsi"/>
                <w:b/>
                <w:sz w:val="18"/>
                <w:szCs w:val="18"/>
                <w:lang w:val="es-MX"/>
              </w:rPr>
            </w:pPr>
            <w:r w:rsidRPr="0075482C">
              <w:rPr>
                <w:rFonts w:asciiTheme="minorHAnsi" w:eastAsia="Calibri" w:hAnsiTheme="minorHAnsi" w:cstheme="minorHAnsi"/>
                <w:sz w:val="18"/>
                <w:szCs w:val="18"/>
                <w:lang w:val="es-MX"/>
              </w:rPr>
              <w:t>Concepto:</w:t>
            </w:r>
            <w:r w:rsidRPr="0075482C">
              <w:rPr>
                <w:rFonts w:asciiTheme="minorHAnsi" w:eastAsia="Calibri" w:hAnsiTheme="minorHAnsi" w:cstheme="minorHAnsi"/>
                <w:b/>
                <w:sz w:val="18"/>
                <w:szCs w:val="18"/>
                <w:lang w:val="es-MX"/>
              </w:rPr>
              <w:t xml:space="preserve"> </w:t>
            </w:r>
            <w:r w:rsidR="007E70E1" w:rsidRPr="0075482C">
              <w:rPr>
                <w:rFonts w:asciiTheme="minorHAnsi" w:eastAsia="Calibri" w:hAnsiTheme="minorHAnsi" w:cstheme="minorHAnsi"/>
                <w:b/>
                <w:sz w:val="18"/>
                <w:szCs w:val="18"/>
                <w:lang w:val="es-MX"/>
              </w:rPr>
              <w:t>LICITACIONCOMPRAS</w:t>
            </w:r>
            <w:r w:rsidRPr="0075482C">
              <w:rPr>
                <w:rFonts w:asciiTheme="minorHAnsi" w:eastAsia="Calibri" w:hAnsiTheme="minorHAnsi" w:cstheme="minorHAnsi"/>
                <w:b/>
                <w:sz w:val="18"/>
                <w:szCs w:val="18"/>
                <w:lang w:val="es-MX"/>
              </w:rPr>
              <w:t>4 LPN E-</w:t>
            </w:r>
            <w:r w:rsidR="00F11A87" w:rsidRPr="0075482C">
              <w:rPr>
                <w:rFonts w:asciiTheme="minorHAnsi" w:eastAsia="Calibri" w:hAnsiTheme="minorHAnsi" w:cstheme="minorHAnsi"/>
                <w:b/>
                <w:sz w:val="18"/>
                <w:szCs w:val="18"/>
                <w:lang w:val="es-MX"/>
              </w:rPr>
              <w:t>0</w:t>
            </w:r>
            <w:r w:rsidR="00F67DCD" w:rsidRPr="0075482C">
              <w:rPr>
                <w:rFonts w:asciiTheme="minorHAnsi" w:eastAsia="Calibri" w:hAnsiTheme="minorHAnsi" w:cstheme="minorHAnsi"/>
                <w:b/>
                <w:sz w:val="18"/>
                <w:szCs w:val="18"/>
                <w:lang w:val="es-MX"/>
              </w:rPr>
              <w:t>4</w:t>
            </w:r>
            <w:r w:rsidR="00134BFE" w:rsidRPr="0075482C">
              <w:rPr>
                <w:rFonts w:asciiTheme="minorHAnsi" w:eastAsia="Calibri" w:hAnsiTheme="minorHAnsi" w:cstheme="minorHAnsi"/>
                <w:b/>
                <w:sz w:val="18"/>
                <w:szCs w:val="18"/>
                <w:lang w:val="es-MX"/>
              </w:rPr>
              <w:t>7</w:t>
            </w:r>
            <w:r w:rsidRPr="0075482C">
              <w:rPr>
                <w:rFonts w:asciiTheme="minorHAnsi" w:eastAsia="Calibri" w:hAnsiTheme="minorHAnsi" w:cstheme="minorHAnsi"/>
                <w:b/>
                <w:sz w:val="18"/>
                <w:szCs w:val="18"/>
                <w:lang w:val="es-MX"/>
              </w:rPr>
              <w:t>-</w:t>
            </w:r>
            <w:r w:rsidR="0052535B" w:rsidRPr="0075482C">
              <w:rPr>
                <w:rFonts w:asciiTheme="minorHAnsi" w:eastAsia="Calibri" w:hAnsiTheme="minorHAnsi" w:cstheme="minorHAnsi"/>
                <w:b/>
                <w:sz w:val="18"/>
                <w:szCs w:val="18"/>
                <w:lang w:val="es-MX"/>
              </w:rPr>
              <w:t>202</w:t>
            </w:r>
            <w:r w:rsidR="00902FCA" w:rsidRPr="0075482C">
              <w:rPr>
                <w:rFonts w:asciiTheme="minorHAnsi" w:eastAsia="Calibri" w:hAnsiTheme="minorHAnsi" w:cstheme="minorHAnsi"/>
                <w:b/>
                <w:sz w:val="18"/>
                <w:szCs w:val="18"/>
                <w:lang w:val="es-MX"/>
              </w:rPr>
              <w:t>3</w:t>
            </w:r>
          </w:p>
        </w:tc>
      </w:tr>
      <w:tr w:rsidR="00C321C1" w:rsidRPr="0075482C"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75482C" w:rsidRDefault="00C321C1" w:rsidP="00C321C1">
            <w:pPr>
              <w:jc w:val="center"/>
              <w:rPr>
                <w:rFonts w:asciiTheme="minorHAnsi" w:eastAsia="Calibri" w:hAnsiTheme="minorHAnsi" w:cstheme="minorHAnsi"/>
                <w:b/>
                <w:sz w:val="18"/>
                <w:szCs w:val="18"/>
                <w:lang w:val="es-MX"/>
              </w:rPr>
            </w:pPr>
            <w:r w:rsidRPr="0075482C">
              <w:rPr>
                <w:rFonts w:asciiTheme="minorHAnsi" w:eastAsia="Calibri" w:hAnsiTheme="minorHAnsi" w:cstheme="minorHAnsi"/>
                <w:b/>
                <w:sz w:val="18"/>
                <w:szCs w:val="18"/>
                <w:lang w:val="es-MX"/>
              </w:rPr>
              <w:t>Opción 3</w:t>
            </w:r>
          </w:p>
        </w:tc>
      </w:tr>
      <w:tr w:rsidR="00C321C1" w:rsidRPr="0075482C"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75482C" w:rsidRDefault="00C321C1" w:rsidP="0076156B">
            <w:pPr>
              <w:jc w:val="both"/>
              <w:rPr>
                <w:rFonts w:asciiTheme="minorHAnsi" w:eastAsia="Calibri" w:hAnsiTheme="minorHAnsi" w:cstheme="minorHAnsi"/>
                <w:sz w:val="18"/>
                <w:szCs w:val="18"/>
                <w:lang w:val="es-MX"/>
              </w:rPr>
            </w:pPr>
            <w:r w:rsidRPr="0075482C">
              <w:rPr>
                <w:rFonts w:asciiTheme="minorHAnsi" w:eastAsia="Calibri" w:hAnsiTheme="minorHAnsi" w:cstheme="minorHAnsi"/>
                <w:sz w:val="18"/>
                <w:szCs w:val="18"/>
                <w:lang w:val="es-MX"/>
              </w:rPr>
              <w:t xml:space="preserve">Pago directo en el Departamento de Cajas de la Universidad Autónoma de Aguascalientes </w:t>
            </w:r>
          </w:p>
        </w:tc>
      </w:tr>
      <w:tr w:rsidR="00C321C1" w:rsidRPr="0075482C"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D6786FB" w:rsidR="00C321C1" w:rsidRPr="0075482C" w:rsidRDefault="00823442" w:rsidP="00E52858">
            <w:pPr>
              <w:jc w:val="both"/>
              <w:rPr>
                <w:rFonts w:asciiTheme="minorHAnsi" w:eastAsia="Calibri" w:hAnsiTheme="minorHAnsi" w:cstheme="minorHAnsi"/>
                <w:b/>
                <w:sz w:val="18"/>
                <w:szCs w:val="18"/>
                <w:lang w:val="es-MX"/>
              </w:rPr>
            </w:pPr>
            <w:r w:rsidRPr="0075482C">
              <w:rPr>
                <w:rFonts w:asciiTheme="minorHAnsi" w:eastAsia="Calibri" w:hAnsiTheme="minorHAnsi" w:cstheme="minorHAnsi"/>
                <w:b/>
                <w:sz w:val="18"/>
                <w:szCs w:val="18"/>
                <w:lang w:val="es-MX"/>
              </w:rPr>
              <w:t xml:space="preserve">  09, 10, 13 y 14</w:t>
            </w:r>
            <w:r w:rsidR="004F1ABC" w:rsidRPr="0075482C">
              <w:rPr>
                <w:rFonts w:asciiTheme="minorHAnsi" w:eastAsia="Calibri" w:hAnsiTheme="minorHAnsi" w:cstheme="minorHAnsi"/>
                <w:b/>
                <w:sz w:val="18"/>
                <w:szCs w:val="18"/>
                <w:lang w:val="es-MX"/>
              </w:rPr>
              <w:t xml:space="preserve"> de </w:t>
            </w:r>
            <w:r w:rsidR="00E52858" w:rsidRPr="0075482C">
              <w:rPr>
                <w:rFonts w:asciiTheme="minorHAnsi" w:eastAsia="Calibri" w:hAnsiTheme="minorHAnsi" w:cstheme="minorHAnsi"/>
                <w:b/>
                <w:sz w:val="18"/>
                <w:szCs w:val="18"/>
                <w:lang w:val="es-MX"/>
              </w:rPr>
              <w:t>noviem</w:t>
            </w:r>
            <w:r w:rsidR="00664CA4" w:rsidRPr="0075482C">
              <w:rPr>
                <w:rFonts w:asciiTheme="minorHAnsi" w:eastAsia="Calibri" w:hAnsiTheme="minorHAnsi" w:cstheme="minorHAnsi"/>
                <w:b/>
                <w:sz w:val="18"/>
                <w:szCs w:val="18"/>
                <w:lang w:val="es-MX"/>
              </w:rPr>
              <w:t>bre</w:t>
            </w:r>
            <w:r w:rsidR="004F1ABC" w:rsidRPr="0075482C">
              <w:rPr>
                <w:rFonts w:asciiTheme="minorHAnsi" w:eastAsia="Calibri" w:hAnsiTheme="minorHAnsi" w:cstheme="minorHAnsi"/>
                <w:b/>
                <w:sz w:val="18"/>
                <w:szCs w:val="18"/>
                <w:lang w:val="es-MX"/>
              </w:rPr>
              <w:t xml:space="preserve"> </w:t>
            </w:r>
            <w:r w:rsidR="0064179D" w:rsidRPr="0075482C">
              <w:rPr>
                <w:rFonts w:asciiTheme="minorHAnsi" w:eastAsia="Calibri" w:hAnsiTheme="minorHAnsi" w:cstheme="minorHAnsi"/>
                <w:b/>
                <w:sz w:val="18"/>
                <w:szCs w:val="18"/>
                <w:lang w:val="es-MX"/>
              </w:rPr>
              <w:t>de 2023</w:t>
            </w:r>
          </w:p>
        </w:tc>
      </w:tr>
      <w:tr w:rsidR="00C321C1" w:rsidRPr="0075482C"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75482C" w:rsidRDefault="00C321C1" w:rsidP="0076156B">
            <w:pPr>
              <w:jc w:val="both"/>
              <w:rPr>
                <w:rFonts w:asciiTheme="minorHAnsi" w:eastAsia="Calibri" w:hAnsiTheme="minorHAnsi" w:cstheme="minorHAnsi"/>
                <w:sz w:val="18"/>
                <w:szCs w:val="18"/>
                <w:lang w:val="es-MX"/>
              </w:rPr>
            </w:pPr>
            <w:r w:rsidRPr="0075482C">
              <w:rPr>
                <w:rFonts w:asciiTheme="minorHAnsi" w:eastAsia="Calibri" w:hAnsiTheme="minorHAnsi" w:cstheme="minorHAnsi"/>
                <w:sz w:val="18"/>
                <w:szCs w:val="18"/>
                <w:lang w:val="es-MX"/>
              </w:rPr>
              <w:t xml:space="preserve">Lunes a viernes de 8:00 a 15:00 horas. </w:t>
            </w:r>
          </w:p>
        </w:tc>
      </w:tr>
    </w:tbl>
    <w:p w14:paraId="47A86716" w14:textId="77777777" w:rsidR="001725B6" w:rsidRPr="0075482C" w:rsidRDefault="001725B6" w:rsidP="007F672C">
      <w:pPr>
        <w:pStyle w:val="Lista2"/>
        <w:ind w:left="720" w:firstLine="0"/>
        <w:jc w:val="both"/>
        <w:rPr>
          <w:rFonts w:asciiTheme="minorHAnsi" w:hAnsiTheme="minorHAnsi" w:cstheme="minorHAnsi"/>
          <w:sz w:val="14"/>
          <w:szCs w:val="14"/>
          <w:lang w:val="es-MX"/>
        </w:rPr>
      </w:pPr>
    </w:p>
    <w:p w14:paraId="7CD538AE" w14:textId="2BC1CE16" w:rsidR="007F672C" w:rsidRPr="0075482C" w:rsidRDefault="007F672C" w:rsidP="007F672C">
      <w:pPr>
        <w:pStyle w:val="Lista2"/>
        <w:ind w:left="720" w:firstLine="0"/>
        <w:jc w:val="both"/>
        <w:rPr>
          <w:rFonts w:asciiTheme="minorHAnsi" w:hAnsiTheme="minorHAnsi" w:cstheme="minorHAnsi"/>
          <w:sz w:val="14"/>
          <w:szCs w:val="14"/>
          <w:lang w:val="es-MX"/>
        </w:rPr>
      </w:pPr>
      <w:r w:rsidRPr="0075482C">
        <w:rPr>
          <w:rFonts w:asciiTheme="minorHAnsi" w:hAnsiTheme="minorHAnsi" w:cstheme="minorHAnsi"/>
          <w:sz w:val="14"/>
          <w:szCs w:val="14"/>
          <w:lang w:val="es-MX"/>
        </w:rPr>
        <w:t>*El pago en banco (</w:t>
      </w:r>
      <w:proofErr w:type="gramStart"/>
      <w:r w:rsidRPr="0075482C">
        <w:rPr>
          <w:rFonts w:asciiTheme="minorHAnsi" w:hAnsiTheme="minorHAnsi" w:cstheme="minorHAnsi"/>
          <w:sz w:val="14"/>
          <w:szCs w:val="14"/>
          <w:lang w:val="es-MX"/>
        </w:rPr>
        <w:t>ventanilla  o</w:t>
      </w:r>
      <w:proofErr w:type="gramEnd"/>
      <w:r w:rsidRPr="0075482C">
        <w:rPr>
          <w:rFonts w:asciiTheme="minorHAnsi" w:hAnsiTheme="minorHAnsi" w:cstheme="minorHAnsi"/>
          <w:sz w:val="14"/>
          <w:szCs w:val="14"/>
          <w:lang w:val="es-MX"/>
        </w:rPr>
        <w:t xml:space="preserve"> transferencia), podrá ser los días </w:t>
      </w:r>
      <w:r w:rsidR="00823442" w:rsidRPr="0075482C">
        <w:rPr>
          <w:rFonts w:asciiTheme="minorHAnsi" w:hAnsiTheme="minorHAnsi" w:cstheme="minorHAnsi"/>
          <w:sz w:val="14"/>
          <w:szCs w:val="14"/>
          <w:lang w:val="es-MX"/>
        </w:rPr>
        <w:t>09, 10, 13 y 14 de noviembre de 2023</w:t>
      </w:r>
    </w:p>
    <w:p w14:paraId="0C37C373" w14:textId="77777777" w:rsidR="007F672C" w:rsidRPr="0075482C" w:rsidRDefault="007F672C" w:rsidP="007F672C">
      <w:pPr>
        <w:pStyle w:val="Lista2"/>
        <w:ind w:left="720" w:firstLine="0"/>
        <w:jc w:val="both"/>
        <w:rPr>
          <w:rFonts w:asciiTheme="minorHAnsi" w:hAnsiTheme="minorHAnsi" w:cstheme="minorHAnsi"/>
          <w:b/>
          <w:sz w:val="17"/>
          <w:szCs w:val="17"/>
          <w:lang w:val="es-MX"/>
        </w:rPr>
      </w:pPr>
    </w:p>
    <w:p w14:paraId="32B200BD" w14:textId="00484EF8" w:rsidR="00A03AAD" w:rsidRPr="0075482C" w:rsidRDefault="00A03AAD" w:rsidP="00474087">
      <w:pPr>
        <w:pStyle w:val="Lista2"/>
        <w:numPr>
          <w:ilvl w:val="0"/>
          <w:numId w:val="16"/>
        </w:numPr>
        <w:ind w:right="476"/>
        <w:jc w:val="both"/>
        <w:rPr>
          <w:rFonts w:asciiTheme="minorHAnsi" w:hAnsiTheme="minorHAnsi" w:cstheme="minorHAnsi"/>
          <w:b/>
          <w:sz w:val="16"/>
          <w:szCs w:val="16"/>
          <w:lang w:val="es-MX"/>
        </w:rPr>
      </w:pPr>
      <w:r w:rsidRPr="0075482C">
        <w:rPr>
          <w:rFonts w:asciiTheme="minorHAnsi" w:hAnsiTheme="minorHAnsi" w:cstheme="minorHAnsi"/>
          <w:sz w:val="16"/>
          <w:szCs w:val="16"/>
          <w:lang w:val="es-MX"/>
        </w:rPr>
        <w:t xml:space="preserve">Los comprobantes de pagos deberán ser de la fecha señalada anteriormente, y deberán enviarse al correo </w:t>
      </w:r>
      <w:r w:rsidRPr="0075482C">
        <w:rPr>
          <w:rStyle w:val="Hipervnculo"/>
          <w:rFonts w:asciiTheme="minorHAnsi" w:hAnsiTheme="minorHAnsi" w:cstheme="minorHAnsi"/>
          <w:sz w:val="16"/>
          <w:szCs w:val="16"/>
          <w:lang w:val="es-MX"/>
        </w:rPr>
        <w:t>licitacionesuaa@edu.uaa.mx</w:t>
      </w:r>
      <w:r w:rsidRPr="0075482C">
        <w:rPr>
          <w:rFonts w:asciiTheme="minorHAnsi" w:hAnsiTheme="minorHAnsi" w:cstheme="minorHAnsi"/>
          <w:sz w:val="16"/>
          <w:szCs w:val="16"/>
          <w:lang w:val="es-MX"/>
        </w:rPr>
        <w:t xml:space="preserve"> y </w:t>
      </w:r>
      <w:hyperlink r:id="rId10" w:history="1">
        <w:r w:rsidRPr="0075482C">
          <w:rPr>
            <w:rStyle w:val="Hipervnculo"/>
            <w:rFonts w:asciiTheme="minorHAnsi" w:hAnsiTheme="minorHAnsi" w:cstheme="minorHAnsi"/>
            <w:sz w:val="16"/>
            <w:szCs w:val="16"/>
            <w:lang w:val="es-MX"/>
          </w:rPr>
          <w:t>beatriz.rivera@edu.uaa.mx</w:t>
        </w:r>
      </w:hyperlink>
      <w:r w:rsidRPr="0075482C">
        <w:rPr>
          <w:rFonts w:asciiTheme="minorHAnsi" w:hAnsiTheme="minorHAnsi" w:cstheme="minorHAnsi"/>
          <w:sz w:val="16"/>
          <w:szCs w:val="16"/>
          <w:lang w:val="es-MX"/>
        </w:rPr>
        <w:t xml:space="preserve"> a más tardar el </w:t>
      </w:r>
      <w:r w:rsidR="00823442" w:rsidRPr="0075482C">
        <w:rPr>
          <w:rFonts w:asciiTheme="minorHAnsi" w:hAnsiTheme="minorHAnsi" w:cstheme="minorHAnsi"/>
          <w:b/>
          <w:sz w:val="16"/>
          <w:szCs w:val="16"/>
          <w:lang w:val="es-MX"/>
        </w:rPr>
        <w:t>14</w:t>
      </w:r>
      <w:r w:rsidRPr="0075482C">
        <w:rPr>
          <w:rFonts w:asciiTheme="minorHAnsi" w:hAnsiTheme="minorHAnsi" w:cstheme="minorHAnsi"/>
          <w:b/>
          <w:sz w:val="16"/>
          <w:szCs w:val="16"/>
          <w:lang w:val="es-MX"/>
        </w:rPr>
        <w:t xml:space="preserve"> de</w:t>
      </w:r>
      <w:r w:rsidR="00F65B98" w:rsidRPr="0075482C">
        <w:rPr>
          <w:rFonts w:asciiTheme="minorHAnsi" w:hAnsiTheme="minorHAnsi" w:cstheme="minorHAnsi"/>
          <w:b/>
          <w:sz w:val="16"/>
          <w:szCs w:val="16"/>
          <w:lang w:val="es-MX"/>
        </w:rPr>
        <w:t xml:space="preserve"> </w:t>
      </w:r>
      <w:r w:rsidR="00E52858" w:rsidRPr="0075482C">
        <w:rPr>
          <w:rFonts w:asciiTheme="minorHAnsi" w:hAnsiTheme="minorHAnsi" w:cstheme="minorHAnsi"/>
          <w:b/>
          <w:sz w:val="16"/>
          <w:szCs w:val="16"/>
          <w:lang w:val="es-MX"/>
        </w:rPr>
        <w:t>noviem</w:t>
      </w:r>
      <w:r w:rsidR="00664CA4" w:rsidRPr="0075482C">
        <w:rPr>
          <w:rFonts w:asciiTheme="minorHAnsi" w:hAnsiTheme="minorHAnsi" w:cstheme="minorHAnsi"/>
          <w:b/>
          <w:sz w:val="16"/>
          <w:szCs w:val="16"/>
          <w:lang w:val="es-MX"/>
        </w:rPr>
        <w:t xml:space="preserve">bre </w:t>
      </w:r>
      <w:r w:rsidRPr="0075482C">
        <w:rPr>
          <w:rFonts w:asciiTheme="minorHAnsi" w:hAnsiTheme="minorHAnsi" w:cstheme="minorHAnsi"/>
          <w:b/>
          <w:sz w:val="16"/>
          <w:szCs w:val="16"/>
          <w:lang w:val="es-MX"/>
        </w:rPr>
        <w:t>de 202</w:t>
      </w:r>
      <w:r w:rsidR="00902FCA" w:rsidRPr="0075482C">
        <w:rPr>
          <w:rFonts w:asciiTheme="minorHAnsi" w:hAnsiTheme="minorHAnsi" w:cstheme="minorHAnsi"/>
          <w:b/>
          <w:sz w:val="16"/>
          <w:szCs w:val="16"/>
          <w:lang w:val="es-MX"/>
        </w:rPr>
        <w:t>3</w:t>
      </w:r>
      <w:r w:rsidRPr="0075482C">
        <w:rPr>
          <w:rFonts w:asciiTheme="minorHAnsi" w:hAnsiTheme="minorHAnsi" w:cstheme="minorHAnsi"/>
          <w:sz w:val="16"/>
          <w:szCs w:val="16"/>
          <w:lang w:val="es-MX"/>
        </w:rPr>
        <w:t xml:space="preserve">, </w:t>
      </w:r>
      <w:r w:rsidRPr="0075482C">
        <w:rPr>
          <w:rFonts w:asciiTheme="minorHAnsi" w:hAnsiTheme="minorHAnsi" w:cstheme="minorHAnsi"/>
          <w:b/>
          <w:sz w:val="16"/>
          <w:szCs w:val="16"/>
          <w:u w:val="single"/>
          <w:lang w:val="es-MX"/>
        </w:rPr>
        <w:t>a las 15:00 horas</w:t>
      </w:r>
      <w:r w:rsidRPr="0075482C">
        <w:rPr>
          <w:rFonts w:asciiTheme="minorHAnsi" w:hAnsiTheme="minorHAnsi" w:cstheme="minorHAnsi"/>
          <w:b/>
          <w:sz w:val="16"/>
          <w:szCs w:val="16"/>
          <w:lang w:val="es-MX"/>
        </w:rPr>
        <w:t>,</w:t>
      </w:r>
      <w:r w:rsidRPr="0075482C">
        <w:rPr>
          <w:rFonts w:asciiTheme="minorHAnsi" w:hAnsiTheme="minorHAnsi" w:cstheme="minorHAnsi"/>
          <w:sz w:val="16"/>
          <w:szCs w:val="16"/>
          <w:lang w:val="es-MX"/>
        </w:rPr>
        <w:t xml:space="preserve"> para poder ser corroborados con el Departamento correspondiente.</w:t>
      </w:r>
      <w:r w:rsidRPr="0075482C">
        <w:rPr>
          <w:rFonts w:asciiTheme="minorHAnsi" w:hAnsiTheme="minorHAnsi" w:cstheme="minorHAnsi"/>
          <w:b/>
          <w:sz w:val="16"/>
          <w:szCs w:val="16"/>
          <w:lang w:val="es-MX"/>
        </w:rPr>
        <w:t xml:space="preserve"> Es responsabilidad de los interesados en participar en la licitación, corroborar que el depósito sea realizado de manera correcta, pues en caso de no detectarse el pago, se tendrá por no realizado en la fecha correcta. </w:t>
      </w:r>
    </w:p>
    <w:p w14:paraId="4CB4FCB8" w14:textId="77777777" w:rsidR="00B477D1" w:rsidRPr="0075482C" w:rsidRDefault="00B477D1" w:rsidP="00A03AAD">
      <w:pPr>
        <w:pStyle w:val="Lista2"/>
        <w:ind w:left="709" w:right="476" w:firstLine="0"/>
        <w:jc w:val="both"/>
        <w:rPr>
          <w:rFonts w:ascii="Calibri" w:hAnsi="Calibri" w:cs="Calibri"/>
          <w:b/>
          <w:sz w:val="17"/>
          <w:szCs w:val="17"/>
          <w:lang w:val="es-MX"/>
        </w:rPr>
      </w:pPr>
    </w:p>
    <w:p w14:paraId="71D31BA3" w14:textId="087D5F12" w:rsidR="00A03AAD" w:rsidRPr="0075482C" w:rsidRDefault="00A03AAD" w:rsidP="00A03AAD">
      <w:pPr>
        <w:pStyle w:val="Lista2"/>
        <w:ind w:left="709" w:right="476" w:firstLine="0"/>
        <w:jc w:val="both"/>
        <w:rPr>
          <w:rFonts w:asciiTheme="minorHAnsi" w:hAnsiTheme="minorHAnsi" w:cs="Arial"/>
          <w:b/>
          <w:sz w:val="18"/>
          <w:szCs w:val="18"/>
          <w:lang w:val="es-MX"/>
        </w:rPr>
      </w:pPr>
      <w:r w:rsidRPr="0075482C">
        <w:rPr>
          <w:rFonts w:ascii="Calibri" w:hAnsi="Calibri" w:cs="Calibri"/>
          <w:b/>
          <w:sz w:val="17"/>
          <w:szCs w:val="17"/>
          <w:lang w:val="es-MX"/>
        </w:rPr>
        <w:t xml:space="preserve">Importante: </w:t>
      </w:r>
      <w:r w:rsidRPr="0075482C">
        <w:rPr>
          <w:rFonts w:ascii="Calibri" w:hAnsi="Calibri" w:cs="Calibri"/>
          <w:sz w:val="17"/>
          <w:szCs w:val="17"/>
          <w:lang w:val="es-MX"/>
        </w:rPr>
        <w:t xml:space="preserve">En caso de seleccionar el pago por la opción 1 y 2, una vez recibidos los comprobantes de pago (a más tardar en la fecha establecida) por parte del interesado en la licitación, el Departamento de Compras realizará la solicitud para corroborarlos </w:t>
      </w:r>
      <w:r w:rsidRPr="0075482C">
        <w:rPr>
          <w:rFonts w:ascii="Calibri" w:hAnsi="Calibri" w:cs="Calibri"/>
          <w:sz w:val="17"/>
          <w:szCs w:val="17"/>
          <w:lang w:val="es-MX"/>
        </w:rPr>
        <w:lastRenderedPageBreak/>
        <w:t xml:space="preserve">ante el Departamento de Cajas, y de manera posterior se enviarán los recibos oficiales de la UAA a los interesados que hubiesen hecho el depósito. </w:t>
      </w:r>
    </w:p>
    <w:p w14:paraId="4AD83945" w14:textId="77777777" w:rsidR="00A03AAD" w:rsidRPr="0075482C" w:rsidRDefault="00A03AAD" w:rsidP="00A03AAD">
      <w:pPr>
        <w:pStyle w:val="Lista2"/>
        <w:ind w:left="0" w:right="476" w:firstLine="709"/>
        <w:jc w:val="both"/>
        <w:rPr>
          <w:rFonts w:asciiTheme="minorHAnsi" w:hAnsiTheme="minorHAnsi" w:cs="Arial"/>
          <w:b/>
          <w:sz w:val="18"/>
          <w:szCs w:val="18"/>
          <w:lang w:val="es-MX"/>
        </w:rPr>
      </w:pPr>
    </w:p>
    <w:p w14:paraId="6419EC0C" w14:textId="77777777" w:rsidR="00A03AAD" w:rsidRPr="0075482C" w:rsidRDefault="00A03AAD" w:rsidP="00A03AAD">
      <w:pPr>
        <w:pStyle w:val="Lista2"/>
        <w:ind w:left="0" w:right="476" w:firstLine="709"/>
        <w:jc w:val="both"/>
        <w:rPr>
          <w:rFonts w:asciiTheme="minorHAnsi" w:hAnsiTheme="minorHAnsi" w:cs="Arial"/>
          <w:b/>
          <w:sz w:val="18"/>
          <w:szCs w:val="18"/>
          <w:lang w:val="es-MX"/>
        </w:rPr>
      </w:pPr>
      <w:r w:rsidRPr="0075482C">
        <w:rPr>
          <w:rFonts w:ascii="Calibri" w:hAnsi="Calibri" w:cs="Calibri"/>
          <w:sz w:val="17"/>
          <w:szCs w:val="17"/>
          <w:lang w:val="es-MX"/>
        </w:rPr>
        <w:t xml:space="preserve">Para los casos antes mencionados, se deberá anexar a su propuesta el recibo del banco y el comprobante de la UAA. </w:t>
      </w:r>
    </w:p>
    <w:p w14:paraId="51817C59" w14:textId="77777777" w:rsidR="00A03AAD" w:rsidRPr="0075482C" w:rsidRDefault="00A03AAD" w:rsidP="00A03AAD">
      <w:pPr>
        <w:pStyle w:val="Lista2"/>
        <w:ind w:left="0" w:right="476" w:firstLine="709"/>
        <w:jc w:val="both"/>
        <w:rPr>
          <w:rFonts w:asciiTheme="minorHAnsi" w:hAnsiTheme="minorHAnsi" w:cs="Arial"/>
          <w:b/>
          <w:sz w:val="18"/>
          <w:szCs w:val="18"/>
          <w:lang w:val="es-MX"/>
        </w:rPr>
      </w:pPr>
    </w:p>
    <w:p w14:paraId="6F8C4310" w14:textId="77777777" w:rsidR="00A03AAD" w:rsidRPr="0075482C" w:rsidRDefault="00A03AAD" w:rsidP="00A03AAD">
      <w:pPr>
        <w:pStyle w:val="Lista2"/>
        <w:ind w:left="709" w:right="476" w:firstLine="0"/>
        <w:jc w:val="both"/>
        <w:rPr>
          <w:rFonts w:asciiTheme="minorHAnsi" w:hAnsiTheme="minorHAnsi" w:cs="Arial"/>
          <w:b/>
          <w:sz w:val="18"/>
          <w:szCs w:val="18"/>
          <w:lang w:val="es-MX"/>
        </w:rPr>
      </w:pPr>
      <w:r w:rsidRPr="0075482C">
        <w:rPr>
          <w:rFonts w:ascii="Calibri" w:hAnsi="Calibri" w:cs="Calibri"/>
          <w:sz w:val="17"/>
          <w:szCs w:val="17"/>
          <w:lang w:val="es-MX"/>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75482C" w:rsidRDefault="00A03AAD" w:rsidP="00A03AAD">
      <w:pPr>
        <w:pStyle w:val="Textoindependiente"/>
        <w:tabs>
          <w:tab w:val="left" w:pos="6620"/>
        </w:tabs>
        <w:ind w:left="567" w:right="476" w:firstLine="709"/>
        <w:jc w:val="both"/>
        <w:rPr>
          <w:rFonts w:asciiTheme="minorHAnsi" w:hAnsiTheme="minorHAnsi" w:cs="Arial"/>
          <w:b w:val="0"/>
          <w:sz w:val="18"/>
          <w:szCs w:val="18"/>
          <w:lang w:val="es-MX"/>
        </w:rPr>
      </w:pPr>
    </w:p>
    <w:p w14:paraId="557E5583" w14:textId="77777777" w:rsidR="00A03AAD" w:rsidRPr="0075482C" w:rsidRDefault="00A03AAD" w:rsidP="00A03AAD">
      <w:pPr>
        <w:pStyle w:val="Textoindependiente"/>
        <w:tabs>
          <w:tab w:val="left" w:pos="6620"/>
        </w:tabs>
        <w:ind w:right="476" w:firstLine="709"/>
        <w:jc w:val="both"/>
        <w:rPr>
          <w:rFonts w:asciiTheme="minorHAnsi" w:hAnsiTheme="minorHAnsi" w:cs="Arial"/>
          <w:b w:val="0"/>
          <w:sz w:val="18"/>
          <w:szCs w:val="18"/>
          <w:u w:val="single"/>
          <w:lang w:val="es-MX"/>
        </w:rPr>
      </w:pPr>
      <w:r w:rsidRPr="0075482C">
        <w:rPr>
          <w:rFonts w:asciiTheme="minorHAnsi" w:hAnsiTheme="minorHAnsi" w:cs="Arial"/>
          <w:b w:val="0"/>
          <w:sz w:val="18"/>
          <w:szCs w:val="18"/>
          <w:u w:val="single"/>
          <w:lang w:val="es-MX"/>
        </w:rPr>
        <w:t>Se deberá indicar en el correo la licitación a la que está realizando el pago y el nombre fiscal de la empresa que se registra.</w:t>
      </w:r>
    </w:p>
    <w:p w14:paraId="6AA35AEE" w14:textId="77777777" w:rsidR="00A03AAD" w:rsidRPr="0075482C" w:rsidRDefault="00A03AAD" w:rsidP="00A03AAD">
      <w:pPr>
        <w:pStyle w:val="Textoindependiente"/>
        <w:tabs>
          <w:tab w:val="left" w:pos="6620"/>
        </w:tabs>
        <w:ind w:left="567" w:right="476" w:firstLine="709"/>
        <w:jc w:val="both"/>
        <w:rPr>
          <w:rFonts w:asciiTheme="minorHAnsi" w:hAnsiTheme="minorHAnsi" w:cs="Arial"/>
          <w:b w:val="0"/>
          <w:sz w:val="18"/>
          <w:szCs w:val="18"/>
          <w:lang w:val="es-MX"/>
        </w:rPr>
      </w:pPr>
      <w:r w:rsidRPr="0075482C">
        <w:rPr>
          <w:rFonts w:asciiTheme="minorHAnsi" w:hAnsiTheme="minorHAnsi" w:cs="Arial"/>
          <w:b w:val="0"/>
          <w:sz w:val="18"/>
          <w:szCs w:val="18"/>
          <w:lang w:val="es-MX"/>
        </w:rPr>
        <w:tab/>
      </w:r>
    </w:p>
    <w:p w14:paraId="3465CF84" w14:textId="17E43C39" w:rsidR="00D000F9" w:rsidRPr="0075482C" w:rsidRDefault="00A03AAD" w:rsidP="00A03AAD">
      <w:pPr>
        <w:pStyle w:val="Textoindependiente"/>
        <w:ind w:left="567" w:right="567"/>
        <w:jc w:val="both"/>
        <w:rPr>
          <w:rFonts w:asciiTheme="minorHAnsi" w:hAnsiTheme="minorHAnsi" w:cstheme="minorHAnsi"/>
          <w:b w:val="0"/>
          <w:sz w:val="18"/>
          <w:szCs w:val="18"/>
          <w:lang w:val="es-MX"/>
        </w:rPr>
      </w:pPr>
      <w:r w:rsidRPr="0075482C">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75482C">
        <w:rPr>
          <w:rFonts w:asciiTheme="minorHAnsi" w:hAnsiTheme="minorHAnsi" w:cstheme="minorHAnsi"/>
          <w:b w:val="0"/>
          <w:sz w:val="18"/>
          <w:szCs w:val="18"/>
          <w:lang w:val="es-MX"/>
        </w:rPr>
        <w:t xml:space="preserve"> </w:t>
      </w:r>
    </w:p>
    <w:p w14:paraId="40D6C548" w14:textId="77777777" w:rsidR="00ED64B1" w:rsidRPr="0075482C" w:rsidRDefault="00ED64B1" w:rsidP="00D000F9">
      <w:pPr>
        <w:pStyle w:val="Textoindependiente"/>
        <w:ind w:left="567" w:right="567"/>
        <w:jc w:val="both"/>
        <w:rPr>
          <w:rFonts w:asciiTheme="minorHAnsi" w:hAnsiTheme="minorHAnsi" w:cstheme="minorHAnsi"/>
          <w:b w:val="0"/>
          <w:sz w:val="18"/>
          <w:szCs w:val="18"/>
          <w:lang w:val="es-MX"/>
        </w:rPr>
      </w:pPr>
    </w:p>
    <w:p w14:paraId="0A5B3C31" w14:textId="77777777" w:rsidR="00D000F9" w:rsidRPr="0075482C" w:rsidRDefault="00D000F9" w:rsidP="00D000F9">
      <w:pPr>
        <w:pStyle w:val="Ttulo3"/>
        <w:ind w:right="567"/>
        <w:rPr>
          <w:rFonts w:asciiTheme="minorHAnsi" w:hAnsiTheme="minorHAnsi" w:cstheme="minorHAnsi"/>
          <w:sz w:val="18"/>
          <w:szCs w:val="18"/>
        </w:rPr>
      </w:pPr>
      <w:r w:rsidRPr="0075482C">
        <w:rPr>
          <w:rFonts w:asciiTheme="minorHAnsi" w:hAnsiTheme="minorHAnsi" w:cstheme="minorHAnsi"/>
          <w:sz w:val="18"/>
          <w:szCs w:val="18"/>
        </w:rPr>
        <w:t>IV</w:t>
      </w:r>
      <w:r w:rsidRPr="0075482C">
        <w:rPr>
          <w:rFonts w:asciiTheme="minorHAnsi" w:hAnsiTheme="minorHAnsi" w:cstheme="minorHAnsi"/>
          <w:sz w:val="18"/>
          <w:szCs w:val="18"/>
        </w:rPr>
        <w:tab/>
        <w:t>CONDICIONES DE PRECIO Y PAGO</w:t>
      </w:r>
    </w:p>
    <w:p w14:paraId="6920DFE4" w14:textId="77777777" w:rsidR="00D000F9" w:rsidRPr="0075482C"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Pr="0075482C" w:rsidRDefault="00D000F9" w:rsidP="00767C32">
      <w:pPr>
        <w:pStyle w:val="Textoindependiente"/>
        <w:ind w:left="567" w:right="51"/>
        <w:jc w:val="both"/>
        <w:rPr>
          <w:rFonts w:asciiTheme="minorHAnsi" w:hAnsiTheme="minorHAnsi" w:cstheme="minorHAnsi"/>
          <w:b w:val="0"/>
          <w:sz w:val="18"/>
          <w:szCs w:val="18"/>
          <w:lang w:val="es-MX"/>
        </w:rPr>
      </w:pPr>
      <w:r w:rsidRPr="0075482C">
        <w:rPr>
          <w:rFonts w:asciiTheme="minorHAnsi" w:hAnsiTheme="minorHAnsi" w:cstheme="minorHAnsi"/>
          <w:b w:val="0"/>
          <w:sz w:val="18"/>
          <w:szCs w:val="18"/>
          <w:lang w:val="es-MX"/>
        </w:rPr>
        <w:t xml:space="preserve">La Universidad efectuará el pago </w:t>
      </w:r>
      <w:r w:rsidR="008505AC" w:rsidRPr="0075482C">
        <w:rPr>
          <w:rFonts w:asciiTheme="minorHAnsi" w:hAnsiTheme="minorHAnsi" w:cstheme="minorHAnsi"/>
          <w:b w:val="0"/>
          <w:sz w:val="18"/>
          <w:szCs w:val="18"/>
          <w:lang w:val="es-MX"/>
        </w:rPr>
        <w:t xml:space="preserve">de los </w:t>
      </w:r>
      <w:r w:rsidR="00DD3D46" w:rsidRPr="0075482C">
        <w:rPr>
          <w:rFonts w:asciiTheme="minorHAnsi" w:hAnsiTheme="minorHAnsi" w:cstheme="minorHAnsi"/>
          <w:b w:val="0"/>
          <w:sz w:val="18"/>
          <w:szCs w:val="18"/>
          <w:lang w:val="es-MX"/>
        </w:rPr>
        <w:t xml:space="preserve">bienes a </w:t>
      </w:r>
      <w:r w:rsidR="00DD3D46" w:rsidRPr="0075482C">
        <w:rPr>
          <w:rFonts w:asciiTheme="minorHAnsi" w:hAnsiTheme="minorHAnsi" w:cstheme="minorHAnsi"/>
          <w:sz w:val="18"/>
          <w:szCs w:val="18"/>
          <w:lang w:val="es-MX"/>
        </w:rPr>
        <w:t xml:space="preserve">los </w:t>
      </w:r>
      <w:r w:rsidR="00FF1605" w:rsidRPr="0075482C">
        <w:rPr>
          <w:rFonts w:asciiTheme="minorHAnsi" w:hAnsiTheme="minorHAnsi" w:cstheme="minorHAnsi"/>
          <w:sz w:val="18"/>
          <w:szCs w:val="18"/>
          <w:lang w:val="es-MX"/>
        </w:rPr>
        <w:t>20 (</w:t>
      </w:r>
      <w:r w:rsidR="00DD3D46" w:rsidRPr="0075482C">
        <w:rPr>
          <w:rFonts w:asciiTheme="minorHAnsi" w:hAnsiTheme="minorHAnsi" w:cstheme="minorHAnsi"/>
          <w:sz w:val="18"/>
          <w:szCs w:val="18"/>
          <w:lang w:val="es-MX"/>
        </w:rPr>
        <w:t>veinte</w:t>
      </w:r>
      <w:r w:rsidR="00FF1605" w:rsidRPr="0075482C">
        <w:rPr>
          <w:rFonts w:asciiTheme="minorHAnsi" w:hAnsiTheme="minorHAnsi" w:cstheme="minorHAnsi"/>
          <w:sz w:val="18"/>
          <w:szCs w:val="18"/>
          <w:lang w:val="es-MX"/>
        </w:rPr>
        <w:t>)</w:t>
      </w:r>
      <w:r w:rsidR="00DD3D46" w:rsidRPr="0075482C">
        <w:rPr>
          <w:rFonts w:asciiTheme="minorHAnsi" w:hAnsiTheme="minorHAnsi" w:cstheme="minorHAnsi"/>
          <w:sz w:val="18"/>
          <w:szCs w:val="18"/>
          <w:lang w:val="es-MX"/>
        </w:rPr>
        <w:t xml:space="preserve"> días de la entrega total de los bienes y la plena aceptación del área requirente</w:t>
      </w:r>
      <w:r w:rsidR="008505AC" w:rsidRPr="0075482C">
        <w:rPr>
          <w:rFonts w:asciiTheme="minorHAnsi" w:hAnsiTheme="minorHAnsi" w:cstheme="minorHAnsi"/>
          <w:b w:val="0"/>
          <w:sz w:val="18"/>
          <w:szCs w:val="18"/>
          <w:lang w:val="es-MX"/>
        </w:rPr>
        <w:t xml:space="preserve">, conforme </w:t>
      </w:r>
      <w:r w:rsidR="00DD3D46" w:rsidRPr="0075482C">
        <w:rPr>
          <w:rFonts w:asciiTheme="minorHAnsi" w:hAnsiTheme="minorHAnsi" w:cstheme="minorHAnsi"/>
          <w:b w:val="0"/>
          <w:sz w:val="18"/>
          <w:szCs w:val="18"/>
          <w:lang w:val="es-MX"/>
        </w:rPr>
        <w:t xml:space="preserve">a las características solicitadas y ofertadas, y previa </w:t>
      </w:r>
      <w:r w:rsidR="008505AC" w:rsidRPr="0075482C">
        <w:rPr>
          <w:rFonts w:asciiTheme="minorHAnsi" w:hAnsiTheme="minorHAnsi" w:cstheme="minorHAnsi"/>
          <w:b w:val="0"/>
          <w:sz w:val="18"/>
          <w:szCs w:val="18"/>
          <w:lang w:val="es-MX"/>
        </w:rPr>
        <w:t xml:space="preserve">validación </w:t>
      </w:r>
      <w:r w:rsidR="00DD3D46" w:rsidRPr="0075482C">
        <w:rPr>
          <w:rFonts w:asciiTheme="minorHAnsi" w:hAnsiTheme="minorHAnsi" w:cstheme="minorHAnsi"/>
          <w:b w:val="0"/>
          <w:sz w:val="18"/>
          <w:szCs w:val="18"/>
          <w:lang w:val="es-MX"/>
        </w:rPr>
        <w:t>del área requirente</w:t>
      </w:r>
      <w:r w:rsidR="008505AC" w:rsidRPr="0075482C">
        <w:rPr>
          <w:rFonts w:asciiTheme="minorHAnsi" w:hAnsiTheme="minorHAnsi" w:cstheme="minorHAnsi"/>
          <w:b w:val="0"/>
          <w:sz w:val="18"/>
          <w:szCs w:val="18"/>
          <w:lang w:val="es-MX"/>
        </w:rPr>
        <w:t xml:space="preserve">. </w:t>
      </w:r>
    </w:p>
    <w:p w14:paraId="23F865F6" w14:textId="77777777" w:rsidR="008D0274" w:rsidRPr="0075482C" w:rsidRDefault="00BF7FC4" w:rsidP="00BF7FC4">
      <w:pPr>
        <w:pStyle w:val="Ttulo3"/>
        <w:ind w:right="567"/>
        <w:rPr>
          <w:rFonts w:asciiTheme="minorHAnsi" w:hAnsiTheme="minorHAnsi" w:cstheme="minorHAnsi"/>
          <w:sz w:val="18"/>
          <w:szCs w:val="18"/>
        </w:rPr>
      </w:pPr>
      <w:r w:rsidRPr="0075482C">
        <w:rPr>
          <w:rFonts w:asciiTheme="minorHAnsi" w:hAnsiTheme="minorHAnsi" w:cstheme="minorHAnsi"/>
          <w:sz w:val="18"/>
          <w:szCs w:val="18"/>
        </w:rPr>
        <w:tab/>
      </w:r>
    </w:p>
    <w:p w14:paraId="0AA503E4" w14:textId="4A3141C9" w:rsidR="00BF7FC4" w:rsidRPr="0075482C" w:rsidRDefault="008D0274" w:rsidP="00767C32">
      <w:pPr>
        <w:pStyle w:val="Ttulo3"/>
        <w:ind w:right="51"/>
        <w:rPr>
          <w:rFonts w:asciiTheme="minorHAnsi" w:hAnsiTheme="minorHAnsi" w:cstheme="minorHAnsi"/>
          <w:sz w:val="18"/>
          <w:szCs w:val="18"/>
        </w:rPr>
      </w:pPr>
      <w:r w:rsidRPr="0075482C">
        <w:rPr>
          <w:rFonts w:asciiTheme="minorHAnsi" w:hAnsiTheme="minorHAnsi" w:cstheme="minorHAnsi"/>
          <w:b w:val="0"/>
          <w:sz w:val="18"/>
          <w:szCs w:val="18"/>
        </w:rPr>
        <w:tab/>
        <w:t>En los procedimientos con adjudicaciones por partida, s</w:t>
      </w:r>
      <w:r w:rsidR="00BF7FC4" w:rsidRPr="0075482C">
        <w:rPr>
          <w:rFonts w:asciiTheme="minorHAnsi" w:hAnsiTheme="minorHAnsi" w:cstheme="minorHAnsi"/>
          <w:b w:val="0"/>
          <w:sz w:val="18"/>
          <w:szCs w:val="18"/>
        </w:rPr>
        <w:t>e podrá</w:t>
      </w:r>
      <w:r w:rsidRPr="0075482C">
        <w:rPr>
          <w:rFonts w:asciiTheme="minorHAnsi" w:hAnsiTheme="minorHAnsi" w:cstheme="minorHAnsi"/>
          <w:b w:val="0"/>
          <w:sz w:val="18"/>
          <w:szCs w:val="18"/>
        </w:rPr>
        <w:t>n realizar</w:t>
      </w:r>
      <w:r w:rsidR="00BF7FC4" w:rsidRPr="0075482C">
        <w:rPr>
          <w:rFonts w:asciiTheme="minorHAnsi" w:hAnsiTheme="minorHAnsi" w:cstheme="minorHAnsi"/>
          <w:b w:val="0"/>
          <w:sz w:val="18"/>
          <w:szCs w:val="18"/>
        </w:rPr>
        <w:t xml:space="preserve"> pagos</w:t>
      </w:r>
      <w:r w:rsidRPr="0075482C">
        <w:rPr>
          <w:rFonts w:asciiTheme="minorHAnsi" w:hAnsiTheme="minorHAnsi" w:cstheme="minorHAnsi"/>
          <w:b w:val="0"/>
          <w:sz w:val="18"/>
          <w:szCs w:val="18"/>
        </w:rPr>
        <w:t xml:space="preserve"> </w:t>
      </w:r>
      <w:r w:rsidR="00860A65" w:rsidRPr="0075482C">
        <w:rPr>
          <w:rFonts w:asciiTheme="minorHAnsi" w:hAnsiTheme="minorHAnsi" w:cstheme="minorHAnsi"/>
          <w:b w:val="0"/>
          <w:sz w:val="18"/>
          <w:szCs w:val="18"/>
        </w:rPr>
        <w:t xml:space="preserve">por las mismas, </w:t>
      </w:r>
      <w:r w:rsidRPr="0075482C">
        <w:rPr>
          <w:rFonts w:asciiTheme="minorHAnsi" w:hAnsiTheme="minorHAnsi" w:cstheme="minorHAnsi"/>
          <w:b w:val="0"/>
          <w:sz w:val="18"/>
          <w:szCs w:val="18"/>
        </w:rPr>
        <w:t>previa verificación satisfactoria de los avances de entrega, es decir, se podrán realizar pagos de</w:t>
      </w:r>
      <w:r w:rsidR="00860A65" w:rsidRPr="0075482C">
        <w:rPr>
          <w:rFonts w:asciiTheme="minorHAnsi" w:hAnsiTheme="minorHAnsi" w:cstheme="minorHAnsi"/>
          <w:b w:val="0"/>
          <w:sz w:val="18"/>
          <w:szCs w:val="18"/>
        </w:rPr>
        <w:t xml:space="preserve"> una o más </w:t>
      </w:r>
      <w:r w:rsidRPr="0075482C">
        <w:rPr>
          <w:rFonts w:asciiTheme="minorHAnsi" w:hAnsiTheme="minorHAnsi" w:cstheme="minorHAnsi"/>
          <w:b w:val="0"/>
          <w:sz w:val="18"/>
          <w:szCs w:val="18"/>
        </w:rPr>
        <w:t>partidas completas que integran un contrato,</w:t>
      </w:r>
      <w:r w:rsidR="00BF7FC4" w:rsidRPr="0075482C">
        <w:rPr>
          <w:rFonts w:asciiTheme="minorHAnsi" w:hAnsiTheme="minorHAnsi" w:cstheme="minorHAnsi"/>
          <w:b w:val="0"/>
          <w:sz w:val="18"/>
          <w:szCs w:val="18"/>
        </w:rPr>
        <w:t xml:space="preserve"> previa verificación satisfactoria de los avances de entrega</w:t>
      </w:r>
      <w:r w:rsidR="00860A65" w:rsidRPr="0075482C">
        <w:rPr>
          <w:rFonts w:asciiTheme="minorHAnsi" w:hAnsiTheme="minorHAnsi" w:cstheme="minorHAnsi"/>
          <w:b w:val="0"/>
          <w:sz w:val="18"/>
          <w:szCs w:val="18"/>
        </w:rPr>
        <w:t xml:space="preserve"> del proveedor</w:t>
      </w:r>
      <w:r w:rsidRPr="0075482C">
        <w:rPr>
          <w:rFonts w:asciiTheme="minorHAnsi" w:hAnsiTheme="minorHAnsi" w:cstheme="minorHAnsi"/>
          <w:b w:val="0"/>
          <w:sz w:val="18"/>
          <w:szCs w:val="18"/>
        </w:rPr>
        <w:t xml:space="preserve">, </w:t>
      </w:r>
      <w:r w:rsidR="00860A65" w:rsidRPr="0075482C">
        <w:rPr>
          <w:rFonts w:asciiTheme="minorHAnsi" w:hAnsiTheme="minorHAnsi" w:cstheme="minorHAnsi"/>
          <w:b w:val="0"/>
          <w:sz w:val="18"/>
          <w:szCs w:val="18"/>
        </w:rPr>
        <w:t xml:space="preserve">invariablemente </w:t>
      </w:r>
      <w:r w:rsidR="005C7ED8" w:rsidRPr="0075482C">
        <w:rPr>
          <w:rFonts w:asciiTheme="minorHAnsi" w:hAnsiTheme="minorHAnsi" w:cstheme="minorHAnsi"/>
          <w:b w:val="0"/>
          <w:sz w:val="18"/>
          <w:szCs w:val="18"/>
        </w:rPr>
        <w:t>el pago por partida deb</w:t>
      </w:r>
      <w:r w:rsidRPr="0075482C">
        <w:rPr>
          <w:rFonts w:asciiTheme="minorHAnsi" w:hAnsiTheme="minorHAnsi" w:cstheme="minorHAnsi"/>
          <w:b w:val="0"/>
          <w:sz w:val="18"/>
          <w:szCs w:val="18"/>
        </w:rPr>
        <w:t xml:space="preserve">erá corresponder </w:t>
      </w:r>
      <w:r w:rsidR="00BF7FC4" w:rsidRPr="0075482C">
        <w:rPr>
          <w:rFonts w:asciiTheme="minorHAnsi" w:hAnsiTheme="minorHAnsi" w:cstheme="minorHAnsi"/>
          <w:b w:val="0"/>
          <w:sz w:val="18"/>
          <w:szCs w:val="18"/>
        </w:rPr>
        <w:t>a</w:t>
      </w:r>
      <w:r w:rsidRPr="0075482C">
        <w:rPr>
          <w:rFonts w:asciiTheme="minorHAnsi" w:hAnsiTheme="minorHAnsi" w:cstheme="minorHAnsi"/>
          <w:b w:val="0"/>
          <w:sz w:val="18"/>
          <w:szCs w:val="18"/>
        </w:rPr>
        <w:t xml:space="preserve"> </w:t>
      </w:r>
      <w:r w:rsidR="00860A65" w:rsidRPr="0075482C">
        <w:rPr>
          <w:rFonts w:asciiTheme="minorHAnsi" w:hAnsiTheme="minorHAnsi" w:cstheme="minorHAnsi"/>
          <w:b w:val="0"/>
          <w:sz w:val="18"/>
          <w:szCs w:val="18"/>
        </w:rPr>
        <w:t xml:space="preserve">las evidencias y </w:t>
      </w:r>
      <w:r w:rsidR="00BF7FC4" w:rsidRPr="0075482C">
        <w:rPr>
          <w:rFonts w:asciiTheme="minorHAnsi" w:hAnsiTheme="minorHAnsi" w:cstheme="minorHAnsi"/>
          <w:b w:val="0"/>
          <w:sz w:val="18"/>
          <w:szCs w:val="18"/>
        </w:rPr>
        <w:t>entregables debidamente</w:t>
      </w:r>
      <w:r w:rsidRPr="0075482C">
        <w:rPr>
          <w:rFonts w:asciiTheme="minorHAnsi" w:hAnsiTheme="minorHAnsi" w:cstheme="minorHAnsi"/>
          <w:b w:val="0"/>
          <w:sz w:val="18"/>
          <w:szCs w:val="18"/>
        </w:rPr>
        <w:t xml:space="preserve"> validados por el área requirente</w:t>
      </w:r>
      <w:r w:rsidR="00512BF3" w:rsidRPr="0075482C">
        <w:rPr>
          <w:rFonts w:asciiTheme="minorHAnsi" w:hAnsiTheme="minorHAnsi" w:cstheme="minorHAnsi"/>
          <w:b w:val="0"/>
          <w:sz w:val="18"/>
          <w:szCs w:val="18"/>
        </w:rPr>
        <w:t xml:space="preserve">. </w:t>
      </w:r>
      <w:r w:rsidR="00EF3C80" w:rsidRPr="0075482C">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75482C"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75482C" w:rsidRDefault="00D000F9" w:rsidP="00767C32">
      <w:pPr>
        <w:pStyle w:val="Textoindependiente"/>
        <w:ind w:left="567" w:right="51"/>
        <w:jc w:val="both"/>
        <w:rPr>
          <w:rFonts w:asciiTheme="minorHAnsi" w:hAnsiTheme="minorHAnsi" w:cstheme="minorHAnsi"/>
          <w:b w:val="0"/>
          <w:sz w:val="18"/>
          <w:szCs w:val="18"/>
          <w:lang w:val="es-MX"/>
        </w:rPr>
      </w:pPr>
      <w:r w:rsidRPr="0075482C">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75482C"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75482C" w:rsidRDefault="00D000F9" w:rsidP="00767C32">
      <w:pPr>
        <w:pStyle w:val="Textoindependiente"/>
        <w:ind w:left="567" w:right="51"/>
        <w:jc w:val="both"/>
        <w:rPr>
          <w:rFonts w:asciiTheme="minorHAnsi" w:hAnsiTheme="minorHAnsi" w:cstheme="minorHAnsi"/>
          <w:b w:val="0"/>
          <w:sz w:val="14"/>
          <w:szCs w:val="14"/>
          <w:lang w:val="es-MX"/>
        </w:rPr>
      </w:pPr>
      <w:r w:rsidRPr="0075482C">
        <w:rPr>
          <w:rFonts w:asciiTheme="minorHAnsi" w:hAnsiTheme="minorHAnsi" w:cstheme="minorHAnsi"/>
          <w:sz w:val="14"/>
          <w:szCs w:val="14"/>
          <w:lang w:val="es-MX"/>
        </w:rPr>
        <w:t>Requisitos de la factura:</w:t>
      </w:r>
      <w:r w:rsidRPr="0075482C">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75482C">
        <w:rPr>
          <w:rFonts w:asciiTheme="minorHAnsi" w:hAnsiTheme="minorHAnsi" w:cstheme="minorHAnsi"/>
          <w:b w:val="0"/>
          <w:sz w:val="14"/>
          <w:szCs w:val="14"/>
          <w:lang w:val="es-MX"/>
        </w:rPr>
        <w:t xml:space="preserve">án </w:t>
      </w:r>
      <w:r w:rsidRPr="0075482C">
        <w:rPr>
          <w:rFonts w:asciiTheme="minorHAnsi" w:hAnsiTheme="minorHAnsi" w:cstheme="minorHAnsi"/>
          <w:b w:val="0"/>
          <w:sz w:val="14"/>
          <w:szCs w:val="14"/>
          <w:lang w:val="es-MX"/>
        </w:rPr>
        <w:t>en correo electrónico los archivos de facturación .</w:t>
      </w:r>
      <w:proofErr w:type="spellStart"/>
      <w:r w:rsidRPr="0075482C">
        <w:rPr>
          <w:rFonts w:asciiTheme="minorHAnsi" w:hAnsiTheme="minorHAnsi" w:cstheme="minorHAnsi"/>
          <w:b w:val="0"/>
          <w:sz w:val="14"/>
          <w:szCs w:val="14"/>
          <w:lang w:val="es-MX"/>
        </w:rPr>
        <w:t>pdf</w:t>
      </w:r>
      <w:proofErr w:type="spellEnd"/>
      <w:r w:rsidRPr="0075482C">
        <w:rPr>
          <w:rFonts w:asciiTheme="minorHAnsi" w:hAnsiTheme="minorHAnsi" w:cstheme="minorHAnsi"/>
          <w:b w:val="0"/>
          <w:sz w:val="14"/>
          <w:szCs w:val="14"/>
          <w:lang w:val="es-MX"/>
        </w:rPr>
        <w:t>, .</w:t>
      </w:r>
      <w:proofErr w:type="spellStart"/>
      <w:r w:rsidRPr="0075482C">
        <w:rPr>
          <w:rFonts w:asciiTheme="minorHAnsi" w:hAnsiTheme="minorHAnsi" w:cstheme="minorHAnsi"/>
          <w:b w:val="0"/>
          <w:sz w:val="14"/>
          <w:szCs w:val="14"/>
          <w:lang w:val="es-MX"/>
        </w:rPr>
        <w:t>xml</w:t>
      </w:r>
      <w:proofErr w:type="spellEnd"/>
      <w:r w:rsidRPr="0075482C">
        <w:rPr>
          <w:rFonts w:asciiTheme="minorHAnsi" w:hAnsiTheme="minorHAnsi" w:cstheme="minorHAnsi"/>
          <w:b w:val="0"/>
          <w:sz w:val="14"/>
          <w:szCs w:val="14"/>
          <w:lang w:val="es-MX"/>
        </w:rPr>
        <w:t xml:space="preserve"> y la verificación del SAT, conforme a las condiciones establecidas en la firma del contrato</w:t>
      </w:r>
      <w:r w:rsidRPr="0075482C">
        <w:rPr>
          <w:rFonts w:asciiTheme="minorHAnsi" w:hAnsiTheme="minorHAnsi" w:cstheme="minorHAnsi"/>
          <w:b w:val="0"/>
          <w:sz w:val="18"/>
          <w:szCs w:val="18"/>
          <w:lang w:val="es-MX"/>
        </w:rPr>
        <w:t xml:space="preserve">. </w:t>
      </w:r>
      <w:r w:rsidRPr="0075482C">
        <w:rPr>
          <w:rFonts w:asciiTheme="minorHAnsi" w:hAnsiTheme="minorHAnsi" w:cstheme="minorHAnsi"/>
          <w:b w:val="0"/>
          <w:sz w:val="14"/>
          <w:szCs w:val="14"/>
          <w:lang w:val="es-MX"/>
        </w:rPr>
        <w:t>Se deben enviar a los correos:</w:t>
      </w:r>
      <w:r w:rsidRPr="0075482C">
        <w:rPr>
          <w:rFonts w:asciiTheme="minorHAnsi" w:hAnsiTheme="minorHAnsi" w:cstheme="minorHAnsi"/>
          <w:b w:val="0"/>
          <w:sz w:val="18"/>
          <w:szCs w:val="18"/>
          <w:lang w:val="es-MX"/>
        </w:rPr>
        <w:t xml:space="preserve"> </w:t>
      </w:r>
      <w:hyperlink r:id="rId11" w:history="1">
        <w:r w:rsidR="00B0616A" w:rsidRPr="0075482C">
          <w:rPr>
            <w:rStyle w:val="Hipervnculo"/>
            <w:rFonts w:asciiTheme="minorHAnsi" w:hAnsiTheme="minorHAnsi" w:cstheme="minorHAnsi"/>
            <w:b w:val="0"/>
            <w:sz w:val="18"/>
            <w:szCs w:val="18"/>
            <w:lang w:val="es-MX"/>
          </w:rPr>
          <w:t>beatriz.rivera@edu.uaa.mx, angelica.lozano@edu.uaa.mx, arodriguezr@correo.uaa.mx</w:t>
        </w:r>
      </w:hyperlink>
      <w:r w:rsidRPr="0075482C">
        <w:rPr>
          <w:rFonts w:asciiTheme="minorHAnsi" w:hAnsiTheme="minorHAnsi" w:cstheme="minorHAnsi"/>
          <w:b w:val="0"/>
          <w:sz w:val="18"/>
          <w:szCs w:val="18"/>
          <w:lang w:val="es-MX"/>
        </w:rPr>
        <w:t xml:space="preserve">, </w:t>
      </w:r>
      <w:r w:rsidRPr="0075482C">
        <w:rPr>
          <w:rFonts w:asciiTheme="minorHAnsi" w:hAnsiTheme="minorHAnsi" w:cstheme="minorHAnsi"/>
          <w:b w:val="0"/>
          <w:sz w:val="14"/>
          <w:szCs w:val="14"/>
          <w:lang w:val="es-MX"/>
        </w:rPr>
        <w:t>mencionando en el asunto del correo el Proveedor que la envía con el no. de pedido interno que se le asigne.</w:t>
      </w:r>
      <w:r w:rsidRPr="0075482C">
        <w:rPr>
          <w:rFonts w:asciiTheme="minorHAnsi" w:hAnsiTheme="minorHAnsi" w:cstheme="minorHAnsi"/>
          <w:b w:val="0"/>
          <w:sz w:val="18"/>
          <w:szCs w:val="18"/>
          <w:lang w:val="es-MX"/>
        </w:rPr>
        <w:t xml:space="preserve"> </w:t>
      </w:r>
    </w:p>
    <w:p w14:paraId="55270FF1" w14:textId="77777777" w:rsidR="00D000F9" w:rsidRPr="0075482C"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Pr="0075482C" w:rsidRDefault="00D000F9" w:rsidP="00D000F9">
      <w:pPr>
        <w:pStyle w:val="Textoindependiente"/>
        <w:ind w:firstLine="567"/>
        <w:rPr>
          <w:rFonts w:asciiTheme="minorHAnsi" w:hAnsiTheme="minorHAnsi" w:cstheme="minorHAnsi"/>
          <w:i/>
          <w:sz w:val="14"/>
          <w:szCs w:val="14"/>
          <w:lang w:val="es-MX"/>
        </w:rPr>
      </w:pPr>
      <w:r w:rsidRPr="0075482C">
        <w:rPr>
          <w:rFonts w:asciiTheme="minorHAnsi" w:hAnsiTheme="minorHAnsi" w:cstheme="minorHAnsi"/>
          <w:i/>
          <w:sz w:val="14"/>
          <w:szCs w:val="14"/>
          <w:lang w:val="es-MX"/>
        </w:rPr>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75482C" w14:paraId="44A60D19" w14:textId="77777777" w:rsidTr="001725B6">
        <w:trPr>
          <w:trHeight w:val="308"/>
        </w:trPr>
        <w:tc>
          <w:tcPr>
            <w:tcW w:w="5423" w:type="dxa"/>
            <w:gridSpan w:val="3"/>
            <w:shd w:val="clear" w:color="auto" w:fill="auto"/>
          </w:tcPr>
          <w:p w14:paraId="23C04AD4" w14:textId="77777777"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 xml:space="preserve">Datos de la Empresa </w:t>
            </w:r>
          </w:p>
        </w:tc>
        <w:tc>
          <w:tcPr>
            <w:tcW w:w="0" w:type="auto"/>
            <w:gridSpan w:val="2"/>
            <w:shd w:val="clear" w:color="auto" w:fill="auto"/>
          </w:tcPr>
          <w:p w14:paraId="23037505" w14:textId="77777777"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No. de folio</w:t>
            </w:r>
          </w:p>
          <w:p w14:paraId="56ACF7AA" w14:textId="77777777"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No. de Certificado Digital</w:t>
            </w:r>
          </w:p>
        </w:tc>
      </w:tr>
      <w:tr w:rsidR="00D000F9" w:rsidRPr="0075482C" w14:paraId="7AD09A84" w14:textId="77777777" w:rsidTr="001725B6">
        <w:trPr>
          <w:trHeight w:val="633"/>
        </w:trPr>
        <w:tc>
          <w:tcPr>
            <w:tcW w:w="7256" w:type="dxa"/>
            <w:gridSpan w:val="5"/>
            <w:shd w:val="clear" w:color="auto" w:fill="auto"/>
          </w:tcPr>
          <w:p w14:paraId="315157D7" w14:textId="77777777" w:rsidR="00D000F9" w:rsidRPr="0075482C" w:rsidRDefault="00D000F9" w:rsidP="00D000F9">
            <w:pPr>
              <w:pStyle w:val="Textoindependiente"/>
              <w:rPr>
                <w:rFonts w:asciiTheme="minorHAnsi" w:eastAsia="Calibri" w:hAnsiTheme="minorHAnsi" w:cstheme="minorHAnsi"/>
                <w:b w:val="0"/>
                <w:sz w:val="12"/>
                <w:szCs w:val="12"/>
                <w:lang w:val="es-MX"/>
              </w:rPr>
            </w:pPr>
            <w:r w:rsidRPr="0075482C">
              <w:rPr>
                <w:rFonts w:asciiTheme="minorHAnsi" w:eastAsia="Calibri" w:hAnsiTheme="minorHAnsi" w:cstheme="minorHAnsi"/>
                <w:sz w:val="12"/>
                <w:szCs w:val="12"/>
                <w:lang w:val="es-MX"/>
              </w:rPr>
              <w:t>Universidad Autónoma de Aguascalientes</w:t>
            </w:r>
          </w:p>
          <w:p w14:paraId="18A3B231" w14:textId="77777777"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 xml:space="preserve">Avenida Universidad </w:t>
            </w:r>
            <w:r w:rsidR="00911BAA" w:rsidRPr="0075482C">
              <w:rPr>
                <w:rFonts w:asciiTheme="minorHAnsi" w:eastAsia="Calibri" w:hAnsiTheme="minorHAnsi" w:cstheme="minorHAnsi"/>
                <w:sz w:val="12"/>
                <w:szCs w:val="12"/>
                <w:lang w:val="es-MX"/>
              </w:rPr>
              <w:t>No.</w:t>
            </w:r>
            <w:r w:rsidRPr="0075482C">
              <w:rPr>
                <w:rFonts w:asciiTheme="minorHAnsi" w:eastAsia="Calibri" w:hAnsiTheme="minorHAnsi" w:cstheme="minorHAnsi"/>
                <w:sz w:val="12"/>
                <w:szCs w:val="12"/>
                <w:lang w:val="es-MX"/>
              </w:rPr>
              <w:t xml:space="preserve"> 940, Ciudad Universitaria</w:t>
            </w:r>
          </w:p>
          <w:p w14:paraId="5AF7C888" w14:textId="216ED5BE"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 xml:space="preserve">Código </w:t>
            </w:r>
            <w:r w:rsidR="00911BAA" w:rsidRPr="0075482C">
              <w:rPr>
                <w:rFonts w:asciiTheme="minorHAnsi" w:eastAsia="Calibri" w:hAnsiTheme="minorHAnsi" w:cstheme="minorHAnsi"/>
                <w:sz w:val="12"/>
                <w:szCs w:val="12"/>
                <w:lang w:val="es-MX"/>
              </w:rPr>
              <w:t>P</w:t>
            </w:r>
            <w:r w:rsidRPr="0075482C">
              <w:rPr>
                <w:rFonts w:asciiTheme="minorHAnsi" w:eastAsia="Calibri" w:hAnsiTheme="minorHAnsi" w:cstheme="minorHAnsi"/>
                <w:sz w:val="12"/>
                <w:szCs w:val="12"/>
                <w:lang w:val="es-MX"/>
              </w:rPr>
              <w:t>ostal 201</w:t>
            </w:r>
            <w:r w:rsidR="0022739D" w:rsidRPr="0075482C">
              <w:rPr>
                <w:rFonts w:asciiTheme="minorHAnsi" w:eastAsia="Calibri" w:hAnsiTheme="minorHAnsi" w:cstheme="minorHAnsi"/>
                <w:sz w:val="12"/>
                <w:szCs w:val="12"/>
                <w:lang w:val="es-MX"/>
              </w:rPr>
              <w:t>00</w:t>
            </w:r>
            <w:r w:rsidR="00911BAA" w:rsidRPr="0075482C">
              <w:rPr>
                <w:rFonts w:asciiTheme="minorHAnsi" w:eastAsia="Calibri" w:hAnsiTheme="minorHAnsi" w:cstheme="minorHAnsi"/>
                <w:sz w:val="12"/>
                <w:szCs w:val="12"/>
                <w:lang w:val="es-MX"/>
              </w:rPr>
              <w:t>,</w:t>
            </w:r>
            <w:r w:rsidRPr="0075482C">
              <w:rPr>
                <w:rFonts w:asciiTheme="minorHAnsi" w:eastAsia="Calibri" w:hAnsiTheme="minorHAnsi" w:cstheme="minorHAnsi"/>
                <w:sz w:val="12"/>
                <w:szCs w:val="12"/>
                <w:lang w:val="es-MX"/>
              </w:rPr>
              <w:t xml:space="preserve"> Aguascalientes, </w:t>
            </w:r>
            <w:proofErr w:type="spellStart"/>
            <w:r w:rsidRPr="0075482C">
              <w:rPr>
                <w:rFonts w:asciiTheme="minorHAnsi" w:eastAsia="Calibri" w:hAnsiTheme="minorHAnsi" w:cstheme="minorHAnsi"/>
                <w:sz w:val="12"/>
                <w:szCs w:val="12"/>
                <w:lang w:val="es-MX"/>
              </w:rPr>
              <w:t>Ags</w:t>
            </w:r>
            <w:proofErr w:type="spellEnd"/>
            <w:r w:rsidRPr="0075482C">
              <w:rPr>
                <w:rFonts w:asciiTheme="minorHAnsi" w:eastAsia="Calibri" w:hAnsiTheme="minorHAnsi" w:cstheme="minorHAnsi"/>
                <w:sz w:val="12"/>
                <w:szCs w:val="12"/>
                <w:lang w:val="es-MX"/>
              </w:rPr>
              <w:t xml:space="preserve">. </w:t>
            </w:r>
          </w:p>
          <w:p w14:paraId="6ED4F53A" w14:textId="77777777"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RFC: UAA740 224 TQ2</w:t>
            </w:r>
          </w:p>
        </w:tc>
      </w:tr>
      <w:tr w:rsidR="00D000F9" w:rsidRPr="0075482C" w14:paraId="2A5CD450" w14:textId="77777777" w:rsidTr="001725B6">
        <w:trPr>
          <w:trHeight w:val="47"/>
        </w:trPr>
        <w:tc>
          <w:tcPr>
            <w:tcW w:w="7256" w:type="dxa"/>
            <w:gridSpan w:val="5"/>
            <w:shd w:val="clear" w:color="auto" w:fill="auto"/>
          </w:tcPr>
          <w:p w14:paraId="2FC4C240" w14:textId="77777777" w:rsidR="00D000F9" w:rsidRPr="0075482C" w:rsidRDefault="00D000F9" w:rsidP="00D000F9">
            <w:pPr>
              <w:pStyle w:val="Textoindependiente"/>
              <w:rPr>
                <w:rFonts w:asciiTheme="minorHAnsi" w:eastAsia="Calibri" w:hAnsiTheme="minorHAnsi" w:cstheme="minorHAnsi"/>
                <w:sz w:val="10"/>
                <w:szCs w:val="10"/>
                <w:lang w:val="es-MX"/>
              </w:rPr>
            </w:pPr>
          </w:p>
        </w:tc>
      </w:tr>
      <w:tr w:rsidR="00D000F9" w:rsidRPr="0075482C" w14:paraId="1C377E8A" w14:textId="77777777" w:rsidTr="001725B6">
        <w:trPr>
          <w:trHeight w:val="162"/>
        </w:trPr>
        <w:tc>
          <w:tcPr>
            <w:tcW w:w="1212" w:type="dxa"/>
            <w:shd w:val="clear" w:color="auto" w:fill="auto"/>
          </w:tcPr>
          <w:p w14:paraId="4649CA58" w14:textId="77777777" w:rsidR="00D000F9" w:rsidRPr="0075482C" w:rsidRDefault="00D000F9" w:rsidP="001725B6">
            <w:pPr>
              <w:pStyle w:val="Textoindependiente"/>
              <w:jc w:val="center"/>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Cantidad</w:t>
            </w:r>
          </w:p>
        </w:tc>
        <w:tc>
          <w:tcPr>
            <w:tcW w:w="0" w:type="auto"/>
            <w:shd w:val="clear" w:color="auto" w:fill="auto"/>
          </w:tcPr>
          <w:p w14:paraId="17E45E2C" w14:textId="078318CF" w:rsidR="00D000F9" w:rsidRPr="0075482C" w:rsidRDefault="00D000F9" w:rsidP="001725B6">
            <w:pPr>
              <w:pStyle w:val="Textoindependiente"/>
              <w:jc w:val="center"/>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Unidad</w:t>
            </w:r>
          </w:p>
        </w:tc>
        <w:tc>
          <w:tcPr>
            <w:tcW w:w="0" w:type="auto"/>
            <w:shd w:val="clear" w:color="auto" w:fill="auto"/>
          </w:tcPr>
          <w:p w14:paraId="2EFD8D69" w14:textId="77777777"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Descripción</w:t>
            </w:r>
          </w:p>
        </w:tc>
        <w:tc>
          <w:tcPr>
            <w:tcW w:w="1117" w:type="dxa"/>
            <w:shd w:val="clear" w:color="auto" w:fill="auto"/>
          </w:tcPr>
          <w:p w14:paraId="5026BD4D" w14:textId="77777777" w:rsidR="00D000F9" w:rsidRPr="0075482C" w:rsidRDefault="00D000F9" w:rsidP="001725B6">
            <w:pPr>
              <w:pStyle w:val="Textoindependiente"/>
              <w:jc w:val="center"/>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Precio Unitario</w:t>
            </w:r>
          </w:p>
        </w:tc>
        <w:tc>
          <w:tcPr>
            <w:tcW w:w="1160" w:type="dxa"/>
            <w:shd w:val="clear" w:color="auto" w:fill="auto"/>
          </w:tcPr>
          <w:p w14:paraId="793909BD" w14:textId="77777777" w:rsidR="00D000F9" w:rsidRPr="0075482C" w:rsidRDefault="00D000F9" w:rsidP="001725B6">
            <w:pPr>
              <w:pStyle w:val="Textoindependiente"/>
              <w:jc w:val="center"/>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Importe</w:t>
            </w:r>
          </w:p>
        </w:tc>
      </w:tr>
      <w:tr w:rsidR="00D000F9" w:rsidRPr="0075482C" w14:paraId="6FA031D8" w14:textId="77777777" w:rsidTr="001725B6">
        <w:trPr>
          <w:trHeight w:val="273"/>
        </w:trPr>
        <w:tc>
          <w:tcPr>
            <w:tcW w:w="1212" w:type="dxa"/>
            <w:vMerge w:val="restart"/>
            <w:shd w:val="clear" w:color="auto" w:fill="auto"/>
          </w:tcPr>
          <w:p w14:paraId="0E870339" w14:textId="77777777" w:rsidR="00D000F9" w:rsidRPr="0075482C" w:rsidRDefault="00D000F9" w:rsidP="00D000F9">
            <w:pPr>
              <w:pStyle w:val="Textoindependiente"/>
              <w:jc w:val="center"/>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1</w:t>
            </w:r>
          </w:p>
        </w:tc>
        <w:tc>
          <w:tcPr>
            <w:tcW w:w="0" w:type="auto"/>
            <w:vMerge w:val="restart"/>
            <w:shd w:val="clear" w:color="auto" w:fill="auto"/>
          </w:tcPr>
          <w:p w14:paraId="6C936045" w14:textId="77777777" w:rsidR="00D000F9" w:rsidRPr="0075482C" w:rsidRDefault="00D000F9" w:rsidP="00D000F9">
            <w:pPr>
              <w:pStyle w:val="Textoindependiente"/>
              <w:rPr>
                <w:rFonts w:asciiTheme="minorHAnsi" w:eastAsia="Calibri" w:hAnsiTheme="minorHAnsi" w:cstheme="minorHAnsi"/>
                <w:sz w:val="12"/>
                <w:szCs w:val="12"/>
                <w:lang w:val="es-MX"/>
              </w:rPr>
            </w:pPr>
          </w:p>
        </w:tc>
        <w:tc>
          <w:tcPr>
            <w:tcW w:w="0" w:type="auto"/>
            <w:vMerge w:val="restart"/>
            <w:shd w:val="clear" w:color="auto" w:fill="auto"/>
          </w:tcPr>
          <w:p w14:paraId="152C59BF" w14:textId="77777777"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 xml:space="preserve">Equipo de </w:t>
            </w:r>
            <w:proofErr w:type="spellStart"/>
            <w:r w:rsidRPr="0075482C">
              <w:rPr>
                <w:rFonts w:asciiTheme="minorHAnsi" w:eastAsia="Calibri" w:hAnsiTheme="minorHAnsi" w:cstheme="minorHAnsi"/>
                <w:sz w:val="12"/>
                <w:szCs w:val="12"/>
                <w:lang w:val="es-MX"/>
              </w:rPr>
              <w:t>xxxx</w:t>
            </w:r>
            <w:proofErr w:type="spellEnd"/>
          </w:p>
          <w:p w14:paraId="62CEF955" w14:textId="77777777" w:rsidR="00D000F9" w:rsidRPr="0075482C" w:rsidRDefault="00D000F9" w:rsidP="00D000F9">
            <w:pPr>
              <w:pStyle w:val="Textoindependiente"/>
              <w:rPr>
                <w:rFonts w:asciiTheme="minorHAnsi" w:eastAsia="Calibri" w:hAnsiTheme="minorHAnsi" w:cstheme="minorHAnsi"/>
                <w:sz w:val="10"/>
                <w:szCs w:val="10"/>
                <w:lang w:val="es-MX"/>
              </w:rPr>
            </w:pPr>
          </w:p>
          <w:p w14:paraId="39400DF7" w14:textId="77777777"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Partida No. x del Contrato L.P.N. E/</w:t>
            </w:r>
            <w:r w:rsidR="00185BA9" w:rsidRPr="0075482C">
              <w:rPr>
                <w:rFonts w:asciiTheme="minorHAnsi" w:eastAsia="Calibri" w:hAnsiTheme="minorHAnsi" w:cstheme="minorHAnsi"/>
                <w:sz w:val="12"/>
                <w:szCs w:val="12"/>
                <w:lang w:val="es-MX"/>
              </w:rPr>
              <w:t>901045968-XXX</w:t>
            </w:r>
            <w:r w:rsidRPr="0075482C">
              <w:rPr>
                <w:rFonts w:asciiTheme="minorHAnsi" w:eastAsia="Calibri" w:hAnsiTheme="minorHAnsi" w:cstheme="minorHAnsi"/>
                <w:sz w:val="12"/>
                <w:szCs w:val="12"/>
                <w:lang w:val="es-MX"/>
              </w:rPr>
              <w:t>-</w:t>
            </w:r>
            <w:r w:rsidR="00185BA9" w:rsidRPr="0075482C">
              <w:rPr>
                <w:rFonts w:asciiTheme="minorHAnsi" w:eastAsia="Calibri" w:hAnsiTheme="minorHAnsi" w:cstheme="minorHAnsi"/>
                <w:sz w:val="12"/>
                <w:szCs w:val="12"/>
                <w:lang w:val="es-MX"/>
              </w:rPr>
              <w:t>XXXX</w:t>
            </w:r>
            <w:r w:rsidRPr="0075482C">
              <w:rPr>
                <w:rFonts w:asciiTheme="minorHAnsi" w:eastAsia="Calibri" w:hAnsiTheme="minorHAnsi" w:cstheme="minorHAnsi"/>
                <w:sz w:val="12"/>
                <w:szCs w:val="12"/>
                <w:lang w:val="es-MX"/>
              </w:rPr>
              <w:t>.</w:t>
            </w:r>
          </w:p>
          <w:p w14:paraId="69649FA2" w14:textId="095B23E9"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Número de Pedido: 20</w:t>
            </w:r>
            <w:r w:rsidR="009800B7" w:rsidRPr="0075482C">
              <w:rPr>
                <w:rFonts w:asciiTheme="minorHAnsi" w:eastAsia="Calibri" w:hAnsiTheme="minorHAnsi" w:cstheme="minorHAnsi"/>
                <w:sz w:val="12"/>
                <w:szCs w:val="12"/>
                <w:lang w:val="es-MX"/>
              </w:rPr>
              <w:t>2</w:t>
            </w:r>
            <w:r w:rsidR="00902FCA" w:rsidRPr="0075482C">
              <w:rPr>
                <w:rFonts w:asciiTheme="minorHAnsi" w:eastAsia="Calibri" w:hAnsiTheme="minorHAnsi" w:cstheme="minorHAnsi"/>
                <w:sz w:val="12"/>
                <w:szCs w:val="12"/>
                <w:lang w:val="es-MX"/>
              </w:rPr>
              <w:t>3</w:t>
            </w:r>
            <w:r w:rsidRPr="0075482C">
              <w:rPr>
                <w:rFonts w:asciiTheme="minorHAnsi" w:eastAsia="Calibri" w:hAnsiTheme="minorHAnsi" w:cstheme="minorHAnsi"/>
                <w:sz w:val="12"/>
                <w:szCs w:val="12"/>
                <w:lang w:val="es-MX"/>
              </w:rPr>
              <w:t xml:space="preserve">- XXXX </w:t>
            </w:r>
          </w:p>
          <w:p w14:paraId="544D0110" w14:textId="77777777"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 xml:space="preserve">No. de serie: </w:t>
            </w:r>
          </w:p>
          <w:p w14:paraId="292E9C47" w14:textId="77777777" w:rsidR="00D000F9" w:rsidRPr="0075482C" w:rsidRDefault="00D000F9" w:rsidP="00D000F9">
            <w:pPr>
              <w:pStyle w:val="Textoindependiente"/>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Tiempo de garantía del equipo:</w:t>
            </w:r>
          </w:p>
        </w:tc>
        <w:tc>
          <w:tcPr>
            <w:tcW w:w="1117" w:type="dxa"/>
            <w:shd w:val="clear" w:color="auto" w:fill="auto"/>
          </w:tcPr>
          <w:p w14:paraId="7C2E24FC" w14:textId="77777777" w:rsidR="00D000F9" w:rsidRPr="0075482C" w:rsidRDefault="00D000F9" w:rsidP="00D000F9">
            <w:pPr>
              <w:pStyle w:val="Textoindependiente"/>
              <w:rPr>
                <w:rFonts w:asciiTheme="minorHAnsi" w:eastAsia="Calibri" w:hAnsiTheme="minorHAnsi" w:cstheme="minorHAnsi"/>
                <w:sz w:val="12"/>
                <w:szCs w:val="12"/>
                <w:lang w:val="es-MX"/>
              </w:rPr>
            </w:pPr>
          </w:p>
        </w:tc>
        <w:tc>
          <w:tcPr>
            <w:tcW w:w="1160" w:type="dxa"/>
            <w:shd w:val="clear" w:color="auto" w:fill="auto"/>
          </w:tcPr>
          <w:p w14:paraId="114DC58B" w14:textId="77777777" w:rsidR="00D000F9" w:rsidRPr="0075482C" w:rsidRDefault="00D000F9" w:rsidP="00D000F9">
            <w:pPr>
              <w:pStyle w:val="Textoindependiente"/>
              <w:rPr>
                <w:rFonts w:asciiTheme="minorHAnsi" w:eastAsia="Calibri" w:hAnsiTheme="minorHAnsi" w:cstheme="minorHAnsi"/>
                <w:sz w:val="12"/>
                <w:szCs w:val="12"/>
                <w:lang w:val="es-MX"/>
              </w:rPr>
            </w:pPr>
          </w:p>
        </w:tc>
      </w:tr>
      <w:tr w:rsidR="00D000F9" w:rsidRPr="0075482C" w14:paraId="3B93FAC8" w14:textId="77777777" w:rsidTr="001725B6">
        <w:trPr>
          <w:trHeight w:val="178"/>
        </w:trPr>
        <w:tc>
          <w:tcPr>
            <w:tcW w:w="1212" w:type="dxa"/>
            <w:vMerge/>
            <w:shd w:val="clear" w:color="auto" w:fill="auto"/>
          </w:tcPr>
          <w:p w14:paraId="6FA52F31" w14:textId="77777777" w:rsidR="00D000F9" w:rsidRPr="0075482C"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F10513B" w14:textId="77777777" w:rsidR="00D000F9" w:rsidRPr="0075482C"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009039A" w14:textId="77777777" w:rsidR="00D000F9" w:rsidRPr="0075482C" w:rsidRDefault="00D000F9" w:rsidP="00D000F9">
            <w:pPr>
              <w:pStyle w:val="Textoindependiente"/>
              <w:rPr>
                <w:rFonts w:asciiTheme="minorHAnsi" w:eastAsia="Calibri" w:hAnsiTheme="minorHAnsi" w:cstheme="minorHAnsi"/>
                <w:sz w:val="12"/>
                <w:szCs w:val="12"/>
                <w:lang w:val="es-MX"/>
              </w:rPr>
            </w:pPr>
          </w:p>
        </w:tc>
        <w:tc>
          <w:tcPr>
            <w:tcW w:w="1117" w:type="dxa"/>
            <w:shd w:val="clear" w:color="auto" w:fill="auto"/>
          </w:tcPr>
          <w:p w14:paraId="14DBE325" w14:textId="77777777" w:rsidR="00D000F9" w:rsidRPr="0075482C" w:rsidRDefault="00D000F9" w:rsidP="00D000F9">
            <w:pPr>
              <w:pStyle w:val="Textoindependiente"/>
              <w:jc w:val="right"/>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Subtotal</w:t>
            </w:r>
          </w:p>
        </w:tc>
        <w:tc>
          <w:tcPr>
            <w:tcW w:w="1160" w:type="dxa"/>
            <w:shd w:val="clear" w:color="auto" w:fill="auto"/>
          </w:tcPr>
          <w:p w14:paraId="52A5BEC2" w14:textId="77777777" w:rsidR="00D000F9" w:rsidRPr="0075482C" w:rsidRDefault="00D000F9" w:rsidP="00D000F9">
            <w:pPr>
              <w:pStyle w:val="Textoindependiente"/>
              <w:rPr>
                <w:rFonts w:asciiTheme="minorHAnsi" w:eastAsia="Calibri" w:hAnsiTheme="minorHAnsi" w:cstheme="minorHAnsi"/>
                <w:sz w:val="12"/>
                <w:szCs w:val="12"/>
                <w:lang w:val="es-MX"/>
              </w:rPr>
            </w:pPr>
          </w:p>
        </w:tc>
      </w:tr>
      <w:tr w:rsidR="00D000F9" w:rsidRPr="0075482C" w14:paraId="7665539B" w14:textId="77777777" w:rsidTr="001725B6">
        <w:trPr>
          <w:trHeight w:val="162"/>
        </w:trPr>
        <w:tc>
          <w:tcPr>
            <w:tcW w:w="1212" w:type="dxa"/>
            <w:vMerge/>
            <w:shd w:val="clear" w:color="auto" w:fill="auto"/>
          </w:tcPr>
          <w:p w14:paraId="3708B07C" w14:textId="77777777" w:rsidR="00D000F9" w:rsidRPr="0075482C"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6367591D" w14:textId="77777777" w:rsidR="00D000F9" w:rsidRPr="0075482C"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0ED2A619" w14:textId="77777777" w:rsidR="00D000F9" w:rsidRPr="0075482C" w:rsidRDefault="00D000F9" w:rsidP="00D000F9">
            <w:pPr>
              <w:pStyle w:val="Textoindependiente"/>
              <w:rPr>
                <w:rFonts w:asciiTheme="minorHAnsi" w:eastAsia="Calibri" w:hAnsiTheme="minorHAnsi" w:cstheme="minorHAnsi"/>
                <w:sz w:val="12"/>
                <w:szCs w:val="12"/>
                <w:lang w:val="es-MX"/>
              </w:rPr>
            </w:pPr>
          </w:p>
        </w:tc>
        <w:tc>
          <w:tcPr>
            <w:tcW w:w="1117" w:type="dxa"/>
            <w:shd w:val="clear" w:color="auto" w:fill="auto"/>
          </w:tcPr>
          <w:p w14:paraId="423ACA86" w14:textId="77777777" w:rsidR="00D000F9" w:rsidRPr="0075482C" w:rsidRDefault="00D000F9" w:rsidP="00D000F9">
            <w:pPr>
              <w:pStyle w:val="Textoindependiente"/>
              <w:jc w:val="right"/>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IVA</w:t>
            </w:r>
          </w:p>
        </w:tc>
        <w:tc>
          <w:tcPr>
            <w:tcW w:w="1160" w:type="dxa"/>
            <w:shd w:val="clear" w:color="auto" w:fill="auto"/>
          </w:tcPr>
          <w:p w14:paraId="64784E6B" w14:textId="77777777" w:rsidR="00D000F9" w:rsidRPr="0075482C" w:rsidRDefault="00D000F9" w:rsidP="00D000F9">
            <w:pPr>
              <w:pStyle w:val="Textoindependiente"/>
              <w:rPr>
                <w:rFonts w:asciiTheme="minorHAnsi" w:eastAsia="Calibri" w:hAnsiTheme="minorHAnsi" w:cstheme="minorHAnsi"/>
                <w:sz w:val="12"/>
                <w:szCs w:val="12"/>
                <w:lang w:val="es-MX"/>
              </w:rPr>
            </w:pPr>
          </w:p>
        </w:tc>
      </w:tr>
      <w:tr w:rsidR="00D000F9" w:rsidRPr="0075482C" w14:paraId="1911C0D7" w14:textId="77777777" w:rsidTr="001725B6">
        <w:trPr>
          <w:trHeight w:val="178"/>
        </w:trPr>
        <w:tc>
          <w:tcPr>
            <w:tcW w:w="1212" w:type="dxa"/>
            <w:vMerge/>
            <w:shd w:val="clear" w:color="auto" w:fill="auto"/>
          </w:tcPr>
          <w:p w14:paraId="2845615D" w14:textId="77777777" w:rsidR="00D000F9" w:rsidRPr="0075482C"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08B4F099" w14:textId="77777777" w:rsidR="00D000F9" w:rsidRPr="0075482C"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07EDFD2" w14:textId="77777777" w:rsidR="00D000F9" w:rsidRPr="0075482C" w:rsidRDefault="00D000F9" w:rsidP="00D000F9">
            <w:pPr>
              <w:pStyle w:val="Textoindependiente"/>
              <w:rPr>
                <w:rFonts w:asciiTheme="minorHAnsi" w:eastAsia="Calibri" w:hAnsiTheme="minorHAnsi" w:cstheme="minorHAnsi"/>
                <w:sz w:val="12"/>
                <w:szCs w:val="12"/>
                <w:lang w:val="es-MX"/>
              </w:rPr>
            </w:pPr>
          </w:p>
        </w:tc>
        <w:tc>
          <w:tcPr>
            <w:tcW w:w="1117" w:type="dxa"/>
            <w:shd w:val="clear" w:color="auto" w:fill="auto"/>
          </w:tcPr>
          <w:p w14:paraId="3E5D44A5" w14:textId="77777777" w:rsidR="00D000F9" w:rsidRPr="0075482C" w:rsidRDefault="00D000F9" w:rsidP="00D000F9">
            <w:pPr>
              <w:pStyle w:val="Textoindependiente"/>
              <w:jc w:val="right"/>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Total</w:t>
            </w:r>
          </w:p>
        </w:tc>
        <w:tc>
          <w:tcPr>
            <w:tcW w:w="1160" w:type="dxa"/>
            <w:shd w:val="clear" w:color="auto" w:fill="auto"/>
          </w:tcPr>
          <w:p w14:paraId="1B1F411D" w14:textId="77777777" w:rsidR="00D000F9" w:rsidRPr="0075482C" w:rsidRDefault="00D000F9" w:rsidP="00D000F9">
            <w:pPr>
              <w:pStyle w:val="Textoindependiente"/>
              <w:rPr>
                <w:rFonts w:asciiTheme="minorHAnsi" w:eastAsia="Calibri" w:hAnsiTheme="minorHAnsi" w:cstheme="minorHAnsi"/>
                <w:sz w:val="12"/>
                <w:szCs w:val="12"/>
                <w:lang w:val="es-MX"/>
              </w:rPr>
            </w:pPr>
          </w:p>
        </w:tc>
      </w:tr>
    </w:tbl>
    <w:p w14:paraId="2C9A957E" w14:textId="77777777" w:rsidR="00BF7FC4" w:rsidRPr="0075482C" w:rsidRDefault="00BF7FC4" w:rsidP="00BF7FC4">
      <w:pPr>
        <w:pStyle w:val="Ttulo3"/>
        <w:ind w:right="567"/>
        <w:rPr>
          <w:rFonts w:asciiTheme="minorHAnsi" w:hAnsiTheme="minorHAnsi" w:cstheme="minorHAnsi"/>
          <w:sz w:val="18"/>
          <w:szCs w:val="18"/>
        </w:rPr>
      </w:pPr>
    </w:p>
    <w:p w14:paraId="322E0076" w14:textId="59181D0A" w:rsidR="00D000F9" w:rsidRPr="0075482C" w:rsidRDefault="00D000F9" w:rsidP="00D000F9">
      <w:pPr>
        <w:pStyle w:val="Ttulo3"/>
        <w:ind w:right="567"/>
        <w:rPr>
          <w:rFonts w:asciiTheme="minorHAnsi" w:hAnsiTheme="minorHAnsi" w:cstheme="minorHAnsi"/>
          <w:sz w:val="18"/>
          <w:szCs w:val="18"/>
        </w:rPr>
      </w:pPr>
      <w:r w:rsidRPr="0075482C">
        <w:rPr>
          <w:rFonts w:asciiTheme="minorHAnsi" w:hAnsiTheme="minorHAnsi" w:cstheme="minorHAnsi"/>
          <w:sz w:val="18"/>
          <w:szCs w:val="18"/>
        </w:rPr>
        <w:t>V</w:t>
      </w:r>
      <w:r w:rsidR="00593C1A" w:rsidRPr="0075482C">
        <w:rPr>
          <w:rFonts w:asciiTheme="minorHAnsi" w:hAnsiTheme="minorHAnsi" w:cstheme="minorHAnsi"/>
          <w:sz w:val="18"/>
          <w:szCs w:val="18"/>
        </w:rPr>
        <w:t>.</w:t>
      </w:r>
      <w:r w:rsidRPr="0075482C">
        <w:rPr>
          <w:rFonts w:asciiTheme="minorHAnsi" w:hAnsiTheme="minorHAnsi" w:cstheme="minorHAnsi"/>
          <w:sz w:val="18"/>
          <w:szCs w:val="18"/>
        </w:rPr>
        <w:tab/>
        <w:t>PENAS CONVENCIONALES</w:t>
      </w:r>
    </w:p>
    <w:p w14:paraId="29D48124" w14:textId="77777777" w:rsidR="00D000F9" w:rsidRPr="0075482C"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75482C" w:rsidRDefault="00D000F9" w:rsidP="00767C32">
      <w:pPr>
        <w:tabs>
          <w:tab w:val="left" w:pos="567"/>
        </w:tabs>
        <w:ind w:left="567" w:right="51" w:hanging="567"/>
        <w:jc w:val="both"/>
        <w:rPr>
          <w:rFonts w:asciiTheme="minorHAnsi" w:hAnsiTheme="minorHAnsi" w:cstheme="minorHAnsi"/>
          <w:color w:val="000000"/>
          <w:sz w:val="18"/>
          <w:szCs w:val="18"/>
          <w:lang w:val="es-MX"/>
        </w:rPr>
      </w:pPr>
      <w:r w:rsidRPr="0075482C">
        <w:rPr>
          <w:rFonts w:asciiTheme="minorHAnsi" w:hAnsiTheme="minorHAnsi" w:cstheme="minorHAnsi"/>
          <w:sz w:val="18"/>
          <w:szCs w:val="18"/>
          <w:lang w:val="es-MX"/>
        </w:rPr>
        <w:tab/>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75482C">
        <w:rPr>
          <w:rFonts w:asciiTheme="minorHAnsi" w:hAnsiTheme="minorHAnsi" w:cstheme="minorHAnsi"/>
          <w:color w:val="000000"/>
          <w:sz w:val="18"/>
          <w:szCs w:val="18"/>
          <w:lang w:val="es-MX"/>
        </w:rPr>
        <w:t>se le aplicará una pena del 1% (uno por ciento)</w:t>
      </w:r>
      <w:r w:rsidRPr="0075482C">
        <w:rPr>
          <w:rFonts w:asciiTheme="minorHAnsi" w:hAnsiTheme="minorHAnsi" w:cstheme="minorHAnsi"/>
          <w:b/>
          <w:i/>
          <w:color w:val="000000"/>
          <w:sz w:val="18"/>
          <w:szCs w:val="18"/>
          <w:lang w:val="es-MX"/>
        </w:rPr>
        <w:t xml:space="preserve"> </w:t>
      </w:r>
      <w:r w:rsidRPr="0075482C">
        <w:rPr>
          <w:rFonts w:asciiTheme="minorHAnsi" w:hAnsiTheme="minorHAnsi" w:cstheme="minorHAnsi"/>
          <w:color w:val="000000"/>
          <w:sz w:val="18"/>
          <w:szCs w:val="18"/>
          <w:lang w:val="es-MX"/>
        </w:rPr>
        <w:t xml:space="preserve">sobre el monto de los bienes en que incumpla, antes de impuesto, por cada día natural de mora. </w:t>
      </w:r>
      <w:r w:rsidRPr="0075482C">
        <w:rPr>
          <w:rFonts w:asciiTheme="minorHAnsi" w:hAnsiTheme="minorHAnsi" w:cstheme="minorHAnsi"/>
          <w:sz w:val="18"/>
          <w:szCs w:val="18"/>
          <w:lang w:val="es-MX"/>
        </w:rPr>
        <w:t xml:space="preserve"> </w:t>
      </w:r>
      <w:r w:rsidRPr="0075482C">
        <w:rPr>
          <w:rFonts w:asciiTheme="minorHAnsi" w:hAnsiTheme="minorHAnsi" w:cstheme="minorHAnsi"/>
          <w:color w:val="000000"/>
          <w:sz w:val="18"/>
          <w:szCs w:val="18"/>
          <w:lang w:val="es-MX"/>
        </w:rPr>
        <w:t>Esta pena se deducirá administrativamente de los saldos pendientes de pago que tuviese la universidad con el proveedor y no excederá del monto de la garantía de cumplimiento del contrato</w:t>
      </w:r>
      <w:r w:rsidRPr="0075482C">
        <w:rPr>
          <w:rFonts w:asciiTheme="minorHAnsi" w:hAnsiTheme="minorHAnsi" w:cstheme="minorHAnsi"/>
          <w:b/>
          <w:i/>
          <w:color w:val="000000"/>
          <w:sz w:val="18"/>
          <w:szCs w:val="18"/>
          <w:lang w:val="es-MX"/>
        </w:rPr>
        <w:t xml:space="preserve">. </w:t>
      </w:r>
      <w:r w:rsidRPr="0075482C">
        <w:rPr>
          <w:rFonts w:asciiTheme="minorHAnsi" w:hAnsiTheme="minorHAnsi" w:cstheme="minorHAnsi"/>
          <w:color w:val="000000"/>
          <w:sz w:val="18"/>
          <w:szCs w:val="18"/>
          <w:lang w:val="es-MX"/>
        </w:rPr>
        <w:t>Lo anterior con independencia de las acciones que le corresponda realizar a la convocante.</w:t>
      </w:r>
    </w:p>
    <w:p w14:paraId="1CE4BD08" w14:textId="77777777" w:rsidR="00D000F9" w:rsidRPr="0075482C" w:rsidRDefault="00D000F9" w:rsidP="00D000F9">
      <w:pPr>
        <w:tabs>
          <w:tab w:val="left" w:pos="567"/>
        </w:tabs>
        <w:ind w:left="567" w:right="567" w:hanging="567"/>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ab/>
      </w:r>
    </w:p>
    <w:p w14:paraId="0E34AAA9" w14:textId="77777777" w:rsidR="00D000F9" w:rsidRPr="0075482C" w:rsidRDefault="00D000F9" w:rsidP="00D000F9">
      <w:pPr>
        <w:pStyle w:val="Ttulo3"/>
        <w:ind w:right="567"/>
        <w:rPr>
          <w:rFonts w:asciiTheme="minorHAnsi" w:hAnsiTheme="minorHAnsi" w:cstheme="minorHAnsi"/>
          <w:sz w:val="18"/>
          <w:szCs w:val="18"/>
        </w:rPr>
      </w:pPr>
      <w:r w:rsidRPr="0075482C">
        <w:rPr>
          <w:rFonts w:asciiTheme="minorHAnsi" w:hAnsiTheme="minorHAnsi" w:cstheme="minorHAnsi"/>
          <w:sz w:val="18"/>
          <w:szCs w:val="18"/>
        </w:rPr>
        <w:t>VI</w:t>
      </w:r>
      <w:r w:rsidR="00593C1A" w:rsidRPr="0075482C">
        <w:rPr>
          <w:rFonts w:asciiTheme="minorHAnsi" w:hAnsiTheme="minorHAnsi" w:cstheme="minorHAnsi"/>
          <w:sz w:val="18"/>
          <w:szCs w:val="18"/>
        </w:rPr>
        <w:t>.</w:t>
      </w:r>
      <w:r w:rsidRPr="0075482C">
        <w:rPr>
          <w:rFonts w:asciiTheme="minorHAnsi" w:hAnsiTheme="minorHAnsi" w:cstheme="minorHAnsi"/>
          <w:sz w:val="18"/>
          <w:szCs w:val="18"/>
        </w:rPr>
        <w:tab/>
        <w:t>REQUISITOS PARA PARTICIPAR EN LA LICITACIÓN</w:t>
      </w:r>
    </w:p>
    <w:p w14:paraId="1583C534" w14:textId="77777777" w:rsidR="00D000F9" w:rsidRPr="0075482C"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75482C"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 xml:space="preserve">Únicamente podrá participar la persona física o moral, o las reunidas que nombren un representante común conforme a lo </w:t>
      </w:r>
      <w:r w:rsidRPr="0075482C">
        <w:rPr>
          <w:rFonts w:asciiTheme="minorHAnsi" w:hAnsiTheme="minorHAnsi" w:cstheme="minorHAnsi"/>
          <w:sz w:val="18"/>
          <w:szCs w:val="18"/>
          <w:lang w:val="es-MX"/>
        </w:rPr>
        <w:lastRenderedPageBreak/>
        <w:t>previsto en el último párrafo del artículo 53 de la Ley de Adquisiciones, Arrendamientos y Servicios del Estado de Aguascalientes y sus Municipios.</w:t>
      </w:r>
    </w:p>
    <w:p w14:paraId="2380A253" w14:textId="77777777" w:rsidR="00D000F9" w:rsidRPr="0075482C"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75482C" w:rsidRDefault="00D000F9" w:rsidP="00767C32">
      <w:pPr>
        <w:numPr>
          <w:ilvl w:val="0"/>
          <w:numId w:val="9"/>
        </w:numPr>
        <w:tabs>
          <w:tab w:val="left" w:pos="567"/>
        </w:tabs>
        <w:ind w:right="51"/>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Que acrediten</w:t>
      </w:r>
      <w:r w:rsidRPr="0075482C">
        <w:rPr>
          <w:rFonts w:asciiTheme="minorHAnsi" w:hAnsiTheme="minorHAnsi" w:cstheme="minorHAnsi"/>
          <w:color w:val="000000"/>
          <w:sz w:val="18"/>
          <w:szCs w:val="18"/>
          <w:lang w:val="es-MX"/>
        </w:rPr>
        <w:t xml:space="preserve"> la existencia legal tanto del licitante, como la personalidad de su representante legal o común conforme a lo señalado en el numeral X de las bases.</w:t>
      </w:r>
    </w:p>
    <w:p w14:paraId="6553CCAC" w14:textId="77777777" w:rsidR="00D000F9" w:rsidRPr="0075482C" w:rsidRDefault="00D000F9" w:rsidP="00D000F9">
      <w:pPr>
        <w:ind w:right="567"/>
        <w:jc w:val="both"/>
        <w:rPr>
          <w:rFonts w:asciiTheme="minorHAnsi" w:hAnsiTheme="minorHAnsi" w:cstheme="minorHAnsi"/>
          <w:color w:val="000000"/>
          <w:sz w:val="18"/>
          <w:szCs w:val="18"/>
          <w:lang w:val="es-MX"/>
        </w:rPr>
      </w:pPr>
    </w:p>
    <w:p w14:paraId="5ADFE109" w14:textId="77777777" w:rsidR="00D000F9" w:rsidRPr="0075482C" w:rsidRDefault="00D000F9" w:rsidP="00D000F9">
      <w:pPr>
        <w:pStyle w:val="Ttulo5"/>
        <w:ind w:right="567"/>
        <w:rPr>
          <w:rFonts w:asciiTheme="minorHAnsi" w:hAnsiTheme="minorHAnsi" w:cstheme="minorHAnsi"/>
          <w:sz w:val="18"/>
          <w:szCs w:val="18"/>
          <w:lang w:val="es-MX"/>
        </w:rPr>
      </w:pPr>
      <w:r w:rsidRPr="0075482C">
        <w:rPr>
          <w:rFonts w:asciiTheme="minorHAnsi" w:hAnsiTheme="minorHAnsi" w:cstheme="minorHAnsi"/>
          <w:sz w:val="18"/>
          <w:szCs w:val="18"/>
          <w:lang w:val="es-MX"/>
        </w:rPr>
        <w:t>VII</w:t>
      </w:r>
      <w:r w:rsidR="00593C1A" w:rsidRPr="0075482C">
        <w:rPr>
          <w:rFonts w:asciiTheme="minorHAnsi" w:hAnsiTheme="minorHAnsi" w:cstheme="minorHAnsi"/>
          <w:sz w:val="18"/>
          <w:szCs w:val="18"/>
          <w:lang w:val="es-MX"/>
        </w:rPr>
        <w:t>.</w:t>
      </w:r>
      <w:r w:rsidRPr="0075482C">
        <w:rPr>
          <w:rFonts w:asciiTheme="minorHAnsi" w:hAnsiTheme="minorHAnsi" w:cstheme="minorHAnsi"/>
          <w:sz w:val="18"/>
          <w:szCs w:val="18"/>
          <w:lang w:val="es-MX"/>
        </w:rPr>
        <w:t xml:space="preserve">       PERSONAS IMPEDIDAS PARA PARTICIPAR EN LA LICITACIÓN</w:t>
      </w:r>
    </w:p>
    <w:p w14:paraId="59C90E74" w14:textId="77777777" w:rsidR="00D000F9" w:rsidRPr="0075482C" w:rsidRDefault="00D000F9" w:rsidP="00D000F9">
      <w:pPr>
        <w:ind w:right="567"/>
        <w:jc w:val="center"/>
        <w:rPr>
          <w:rFonts w:asciiTheme="minorHAnsi" w:hAnsiTheme="minorHAnsi" w:cstheme="minorHAnsi"/>
          <w:b/>
          <w:sz w:val="18"/>
          <w:szCs w:val="18"/>
          <w:lang w:val="es-MX"/>
        </w:rPr>
      </w:pPr>
    </w:p>
    <w:p w14:paraId="113C5F78" w14:textId="1A244A99" w:rsidR="00D000F9" w:rsidRPr="0075482C" w:rsidRDefault="00D000F9" w:rsidP="00767C32">
      <w:pPr>
        <w:ind w:left="540" w:right="51"/>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75482C">
        <w:rPr>
          <w:rFonts w:asciiTheme="minorHAnsi" w:hAnsiTheme="minorHAnsi" w:cstheme="minorHAnsi"/>
          <w:sz w:val="18"/>
          <w:szCs w:val="18"/>
          <w:lang w:val="es-MX"/>
        </w:rPr>
        <w:t>,</w:t>
      </w:r>
      <w:r w:rsidRPr="0075482C">
        <w:rPr>
          <w:rFonts w:asciiTheme="minorHAnsi" w:hAnsiTheme="minorHAnsi" w:cstheme="minorHAnsi"/>
          <w:sz w:val="18"/>
          <w:szCs w:val="18"/>
          <w:lang w:val="es-MX"/>
        </w:rPr>
        <w:t xml:space="preserve"> por ende</w:t>
      </w:r>
      <w:r w:rsidR="00911BAA" w:rsidRPr="0075482C">
        <w:rPr>
          <w:rFonts w:asciiTheme="minorHAnsi" w:hAnsiTheme="minorHAnsi" w:cstheme="minorHAnsi"/>
          <w:sz w:val="18"/>
          <w:szCs w:val="18"/>
          <w:lang w:val="es-MX"/>
        </w:rPr>
        <w:t>,</w:t>
      </w:r>
      <w:r w:rsidRPr="0075482C">
        <w:rPr>
          <w:rFonts w:asciiTheme="minorHAnsi" w:hAnsiTheme="minorHAnsi" w:cstheme="minorHAnsi"/>
          <w:sz w:val="18"/>
          <w:szCs w:val="18"/>
          <w:lang w:val="es-MX"/>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75482C" w:rsidRDefault="004F06A0" w:rsidP="00D000F9">
      <w:pPr>
        <w:ind w:left="540" w:right="567"/>
        <w:jc w:val="both"/>
        <w:rPr>
          <w:rFonts w:asciiTheme="minorHAnsi" w:hAnsiTheme="minorHAnsi" w:cstheme="minorHAnsi"/>
          <w:sz w:val="18"/>
          <w:szCs w:val="18"/>
          <w:lang w:val="es-MX"/>
        </w:rPr>
      </w:pPr>
    </w:p>
    <w:p w14:paraId="017EAE46" w14:textId="77777777" w:rsidR="007E4A0D" w:rsidRPr="0075482C" w:rsidRDefault="007E4A0D" w:rsidP="007E4A0D">
      <w:pPr>
        <w:ind w:right="567"/>
        <w:jc w:val="both"/>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VIII</w:t>
      </w:r>
      <w:r w:rsidR="00593C1A" w:rsidRPr="0075482C">
        <w:rPr>
          <w:rFonts w:asciiTheme="minorHAnsi" w:hAnsiTheme="minorHAnsi" w:cstheme="minorHAnsi"/>
          <w:b/>
          <w:color w:val="000000"/>
          <w:sz w:val="18"/>
          <w:szCs w:val="18"/>
          <w:lang w:val="es-MX"/>
        </w:rPr>
        <w:t>.</w:t>
      </w:r>
      <w:r w:rsidRPr="0075482C">
        <w:rPr>
          <w:rFonts w:asciiTheme="minorHAnsi" w:hAnsiTheme="minorHAnsi" w:cstheme="minorHAnsi"/>
          <w:b/>
          <w:color w:val="000000"/>
          <w:sz w:val="18"/>
          <w:szCs w:val="18"/>
          <w:lang w:val="es-MX"/>
        </w:rPr>
        <w:t xml:space="preserve">      INFORMACIÓN </w:t>
      </w:r>
      <w:proofErr w:type="gramStart"/>
      <w:r w:rsidRPr="0075482C">
        <w:rPr>
          <w:rFonts w:asciiTheme="minorHAnsi" w:hAnsiTheme="minorHAnsi" w:cstheme="minorHAnsi"/>
          <w:b/>
          <w:color w:val="000000"/>
          <w:sz w:val="18"/>
          <w:szCs w:val="18"/>
          <w:lang w:val="es-MX"/>
        </w:rPr>
        <w:t>DETALLADA  DE</w:t>
      </w:r>
      <w:proofErr w:type="gramEnd"/>
      <w:r w:rsidRPr="0075482C">
        <w:rPr>
          <w:rFonts w:asciiTheme="minorHAnsi" w:hAnsiTheme="minorHAnsi" w:cstheme="minorHAnsi"/>
          <w:b/>
          <w:color w:val="000000"/>
          <w:sz w:val="18"/>
          <w:szCs w:val="18"/>
          <w:lang w:val="es-MX"/>
        </w:rPr>
        <w:t xml:space="preserve"> LOS EVENTOS DE LA CONVOCATORIA</w:t>
      </w:r>
    </w:p>
    <w:p w14:paraId="73F051FF" w14:textId="0C0BF730" w:rsidR="007E4A0D" w:rsidRPr="0075482C" w:rsidRDefault="007E4A0D" w:rsidP="00D000F9">
      <w:pPr>
        <w:ind w:left="709" w:right="567"/>
        <w:jc w:val="both"/>
        <w:rPr>
          <w:rFonts w:asciiTheme="minorHAnsi" w:hAnsiTheme="minorHAnsi" w:cstheme="minorHAnsi"/>
          <w:color w:val="000000"/>
          <w:sz w:val="18"/>
          <w:szCs w:val="18"/>
          <w:lang w:val="es-MX"/>
        </w:rPr>
      </w:pPr>
    </w:p>
    <w:p w14:paraId="6586A809" w14:textId="77777777" w:rsidR="00D000F9" w:rsidRPr="0075482C" w:rsidRDefault="00D000F9" w:rsidP="00B96365">
      <w:pPr>
        <w:pStyle w:val="Ttulo6"/>
        <w:numPr>
          <w:ilvl w:val="0"/>
          <w:numId w:val="10"/>
        </w:numPr>
        <w:ind w:right="567"/>
        <w:rPr>
          <w:rFonts w:asciiTheme="minorHAnsi" w:hAnsiTheme="minorHAnsi" w:cstheme="minorHAnsi"/>
          <w:sz w:val="18"/>
          <w:szCs w:val="18"/>
        </w:rPr>
      </w:pPr>
      <w:r w:rsidRPr="0075482C">
        <w:rPr>
          <w:rFonts w:asciiTheme="minorHAnsi" w:hAnsiTheme="minorHAnsi" w:cstheme="minorHAnsi"/>
          <w:sz w:val="18"/>
          <w:szCs w:val="18"/>
        </w:rPr>
        <w:t xml:space="preserve">JUNTA DE ACLARACIONES </w:t>
      </w:r>
    </w:p>
    <w:p w14:paraId="79E94525" w14:textId="77777777" w:rsidR="00D000F9" w:rsidRPr="0075482C" w:rsidRDefault="00D000F9" w:rsidP="00741338">
      <w:pPr>
        <w:tabs>
          <w:tab w:val="left" w:pos="567"/>
        </w:tabs>
        <w:ind w:left="720" w:right="567"/>
        <w:jc w:val="both"/>
        <w:rPr>
          <w:rFonts w:asciiTheme="minorHAnsi" w:hAnsiTheme="minorHAnsi" w:cstheme="minorHAnsi"/>
          <w:sz w:val="18"/>
          <w:szCs w:val="18"/>
          <w:lang w:val="es-MX"/>
        </w:rPr>
      </w:pPr>
    </w:p>
    <w:p w14:paraId="050EA185" w14:textId="48849F49" w:rsidR="00D000F9" w:rsidRPr="0075482C" w:rsidRDefault="00741338" w:rsidP="00767C32">
      <w:pPr>
        <w:tabs>
          <w:tab w:val="left" w:pos="567"/>
        </w:tabs>
        <w:ind w:left="567" w:right="51" w:hanging="567"/>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ab/>
      </w:r>
      <w:r w:rsidR="00D000F9" w:rsidRPr="0075482C">
        <w:rPr>
          <w:rFonts w:asciiTheme="minorHAnsi" w:hAnsiTheme="minorHAnsi" w:cstheme="minorHAnsi"/>
          <w:sz w:val="18"/>
          <w:szCs w:val="18"/>
          <w:lang w:val="es-MX"/>
        </w:rPr>
        <w:t>Conforme a lo dispuesto por el artículo 52 Ley de Adquisiciones, Arrendamientos y Servicios del Estado de Aguascalientes y sus Municipios, la Junta de Aclaraciones se celebrará el día</w:t>
      </w:r>
      <w:r w:rsidR="00D000F9" w:rsidRPr="0075482C">
        <w:rPr>
          <w:rFonts w:asciiTheme="minorHAnsi" w:hAnsiTheme="minorHAnsi" w:cstheme="minorHAnsi"/>
          <w:b/>
          <w:sz w:val="18"/>
          <w:szCs w:val="18"/>
          <w:lang w:val="es-MX"/>
        </w:rPr>
        <w:t xml:space="preserve"> </w:t>
      </w:r>
      <w:r w:rsidR="00163B34" w:rsidRPr="0075482C">
        <w:rPr>
          <w:rFonts w:asciiTheme="minorHAnsi" w:hAnsiTheme="minorHAnsi" w:cstheme="minorHAnsi"/>
          <w:b/>
          <w:sz w:val="18"/>
          <w:szCs w:val="18"/>
          <w:lang w:val="es-MX"/>
        </w:rPr>
        <w:t>14</w:t>
      </w:r>
      <w:r w:rsidR="00D000F9" w:rsidRPr="0075482C">
        <w:rPr>
          <w:rFonts w:asciiTheme="minorHAnsi" w:hAnsiTheme="minorHAnsi" w:cstheme="minorHAnsi"/>
          <w:b/>
          <w:sz w:val="18"/>
          <w:szCs w:val="18"/>
          <w:lang w:val="es-MX"/>
        </w:rPr>
        <w:t xml:space="preserve"> de</w:t>
      </w:r>
      <w:r w:rsidR="00F65B98" w:rsidRPr="0075482C">
        <w:rPr>
          <w:rFonts w:asciiTheme="minorHAnsi" w:hAnsiTheme="minorHAnsi" w:cstheme="minorHAnsi"/>
          <w:b/>
          <w:sz w:val="18"/>
          <w:szCs w:val="18"/>
          <w:lang w:val="es-MX"/>
        </w:rPr>
        <w:t xml:space="preserve"> </w:t>
      </w:r>
      <w:r w:rsidR="00B97150" w:rsidRPr="0075482C">
        <w:rPr>
          <w:rFonts w:asciiTheme="minorHAnsi" w:hAnsiTheme="minorHAnsi" w:cstheme="minorHAnsi"/>
          <w:b/>
          <w:sz w:val="18"/>
          <w:szCs w:val="18"/>
          <w:lang w:val="es-MX"/>
        </w:rPr>
        <w:t>noviem</w:t>
      </w:r>
      <w:r w:rsidR="00B00895" w:rsidRPr="0075482C">
        <w:rPr>
          <w:rFonts w:asciiTheme="minorHAnsi" w:hAnsiTheme="minorHAnsi" w:cstheme="minorHAnsi"/>
          <w:b/>
          <w:sz w:val="18"/>
          <w:szCs w:val="18"/>
          <w:lang w:val="es-MX"/>
        </w:rPr>
        <w:t>bre</w:t>
      </w:r>
      <w:r w:rsidR="00B155C8" w:rsidRPr="0075482C">
        <w:rPr>
          <w:rFonts w:asciiTheme="minorHAnsi" w:hAnsiTheme="minorHAnsi" w:cstheme="minorHAnsi"/>
          <w:b/>
          <w:sz w:val="18"/>
          <w:szCs w:val="18"/>
          <w:lang w:val="es-MX"/>
        </w:rPr>
        <w:t xml:space="preserve"> </w:t>
      </w:r>
      <w:r w:rsidR="00D000F9" w:rsidRPr="0075482C">
        <w:rPr>
          <w:rFonts w:asciiTheme="minorHAnsi" w:hAnsiTheme="minorHAnsi" w:cstheme="minorHAnsi"/>
          <w:b/>
          <w:sz w:val="18"/>
          <w:szCs w:val="18"/>
          <w:lang w:val="es-MX"/>
        </w:rPr>
        <w:t>de 20</w:t>
      </w:r>
      <w:r w:rsidR="00873AE9" w:rsidRPr="0075482C">
        <w:rPr>
          <w:rFonts w:asciiTheme="minorHAnsi" w:hAnsiTheme="minorHAnsi" w:cstheme="minorHAnsi"/>
          <w:b/>
          <w:sz w:val="18"/>
          <w:szCs w:val="18"/>
          <w:lang w:val="es-MX"/>
        </w:rPr>
        <w:t>2</w:t>
      </w:r>
      <w:r w:rsidR="00E638C9" w:rsidRPr="0075482C">
        <w:rPr>
          <w:rFonts w:asciiTheme="minorHAnsi" w:hAnsiTheme="minorHAnsi" w:cstheme="minorHAnsi"/>
          <w:b/>
          <w:sz w:val="18"/>
          <w:szCs w:val="18"/>
          <w:lang w:val="es-MX"/>
        </w:rPr>
        <w:t>3</w:t>
      </w:r>
      <w:r w:rsidR="00D000F9" w:rsidRPr="0075482C">
        <w:rPr>
          <w:rFonts w:asciiTheme="minorHAnsi" w:hAnsiTheme="minorHAnsi" w:cstheme="minorHAnsi"/>
          <w:sz w:val="18"/>
          <w:szCs w:val="18"/>
          <w:lang w:val="es-MX"/>
        </w:rPr>
        <w:t xml:space="preserve">, </w:t>
      </w:r>
      <w:r w:rsidR="00D000F9" w:rsidRPr="0075482C">
        <w:rPr>
          <w:rFonts w:asciiTheme="minorHAnsi" w:hAnsiTheme="minorHAnsi" w:cstheme="minorHAnsi"/>
          <w:b/>
          <w:sz w:val="18"/>
          <w:szCs w:val="18"/>
          <w:lang w:val="es-MX"/>
        </w:rPr>
        <w:t>a las</w:t>
      </w:r>
      <w:r w:rsidR="00D000F9" w:rsidRPr="0075482C">
        <w:rPr>
          <w:rFonts w:asciiTheme="minorHAnsi" w:hAnsiTheme="minorHAnsi" w:cstheme="minorHAnsi"/>
          <w:sz w:val="18"/>
          <w:szCs w:val="18"/>
          <w:lang w:val="es-MX"/>
        </w:rPr>
        <w:t xml:space="preserve"> </w:t>
      </w:r>
      <w:r w:rsidR="00AF0D4E" w:rsidRPr="0075482C">
        <w:rPr>
          <w:rFonts w:asciiTheme="minorHAnsi" w:hAnsiTheme="minorHAnsi" w:cstheme="minorHAnsi"/>
          <w:b/>
          <w:sz w:val="18"/>
          <w:szCs w:val="18"/>
          <w:lang w:val="es-MX"/>
        </w:rPr>
        <w:t>1</w:t>
      </w:r>
      <w:r w:rsidR="00163B34" w:rsidRPr="0075482C">
        <w:rPr>
          <w:rFonts w:asciiTheme="minorHAnsi" w:hAnsiTheme="minorHAnsi" w:cstheme="minorHAnsi"/>
          <w:b/>
          <w:sz w:val="18"/>
          <w:szCs w:val="18"/>
          <w:lang w:val="es-MX"/>
        </w:rPr>
        <w:t>1</w:t>
      </w:r>
      <w:r w:rsidR="00D000F9" w:rsidRPr="0075482C">
        <w:rPr>
          <w:rFonts w:asciiTheme="minorHAnsi" w:hAnsiTheme="minorHAnsi" w:cstheme="minorHAnsi"/>
          <w:b/>
          <w:sz w:val="18"/>
          <w:szCs w:val="18"/>
          <w:lang w:val="es-MX"/>
        </w:rPr>
        <w:t>:</w:t>
      </w:r>
      <w:r w:rsidR="00933F54" w:rsidRPr="0075482C">
        <w:rPr>
          <w:rFonts w:asciiTheme="minorHAnsi" w:hAnsiTheme="minorHAnsi" w:cstheme="minorHAnsi"/>
          <w:b/>
          <w:sz w:val="18"/>
          <w:szCs w:val="18"/>
          <w:lang w:val="es-MX"/>
        </w:rPr>
        <w:t>0</w:t>
      </w:r>
      <w:r w:rsidR="00D000F9" w:rsidRPr="0075482C">
        <w:rPr>
          <w:rFonts w:asciiTheme="minorHAnsi" w:hAnsiTheme="minorHAnsi" w:cstheme="minorHAnsi"/>
          <w:b/>
          <w:sz w:val="18"/>
          <w:szCs w:val="18"/>
          <w:lang w:val="es-MX"/>
        </w:rPr>
        <w:t>0 horas</w:t>
      </w:r>
      <w:r w:rsidR="00D000F9" w:rsidRPr="0075482C">
        <w:rPr>
          <w:rFonts w:asciiTheme="minorHAnsi" w:hAnsiTheme="minorHAnsi" w:cstheme="minorHAnsi"/>
          <w:sz w:val="18"/>
          <w:szCs w:val="18"/>
          <w:lang w:val="es-MX"/>
        </w:rPr>
        <w:t xml:space="preserve"> en la </w:t>
      </w:r>
      <w:r w:rsidR="00D000F9" w:rsidRPr="0075482C">
        <w:rPr>
          <w:rFonts w:asciiTheme="minorHAnsi" w:hAnsiTheme="minorHAnsi" w:cstheme="minorHAnsi"/>
          <w:b/>
          <w:sz w:val="18"/>
          <w:szCs w:val="18"/>
          <w:lang w:val="es-MX"/>
        </w:rPr>
        <w:t>Sala de Licitaciones, Edificio 222 P.B.,</w:t>
      </w:r>
      <w:r w:rsidR="00D000F9" w:rsidRPr="0075482C">
        <w:rPr>
          <w:rFonts w:asciiTheme="minorHAnsi" w:hAnsiTheme="minorHAnsi" w:cstheme="minorHAnsi"/>
          <w:sz w:val="18"/>
          <w:szCs w:val="18"/>
          <w:lang w:val="es-MX"/>
        </w:rPr>
        <w:t xml:space="preserve"> domicilio de la convocante. </w:t>
      </w:r>
    </w:p>
    <w:p w14:paraId="1D570F36" w14:textId="77777777" w:rsidR="00D000F9" w:rsidRPr="0075482C" w:rsidRDefault="00D000F9" w:rsidP="00D000F9">
      <w:pPr>
        <w:tabs>
          <w:tab w:val="left" w:pos="4051"/>
        </w:tabs>
        <w:ind w:left="567" w:right="567" w:hanging="567"/>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ab/>
      </w:r>
      <w:r w:rsidRPr="0075482C">
        <w:rPr>
          <w:rFonts w:asciiTheme="minorHAnsi" w:hAnsiTheme="minorHAnsi" w:cstheme="minorHAnsi"/>
          <w:sz w:val="18"/>
          <w:szCs w:val="18"/>
          <w:lang w:val="es-MX"/>
        </w:rPr>
        <w:tab/>
      </w:r>
    </w:p>
    <w:p w14:paraId="2FEF3E52" w14:textId="0418DFF5" w:rsidR="00D000F9" w:rsidRPr="0075482C" w:rsidRDefault="00D000F9" w:rsidP="00767C32">
      <w:pPr>
        <w:tabs>
          <w:tab w:val="left" w:pos="567"/>
        </w:tabs>
        <w:ind w:left="567" w:right="51" w:hanging="567"/>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ab/>
        <w:t xml:space="preserve">Los licitantes deberán enviar sus preguntas a más </w:t>
      </w:r>
      <w:r w:rsidR="009C2193" w:rsidRPr="0075482C">
        <w:rPr>
          <w:rFonts w:asciiTheme="minorHAnsi" w:hAnsiTheme="minorHAnsi" w:cstheme="minorHAnsi"/>
          <w:sz w:val="18"/>
          <w:szCs w:val="18"/>
          <w:lang w:val="es-MX"/>
        </w:rPr>
        <w:t xml:space="preserve">tardar el </w:t>
      </w:r>
      <w:r w:rsidR="00163B34" w:rsidRPr="0075482C">
        <w:rPr>
          <w:rFonts w:asciiTheme="minorHAnsi" w:hAnsiTheme="minorHAnsi" w:cstheme="minorHAnsi"/>
          <w:b/>
          <w:sz w:val="18"/>
          <w:szCs w:val="18"/>
          <w:lang w:val="es-MX"/>
        </w:rPr>
        <w:t>13</w:t>
      </w:r>
      <w:r w:rsidR="0064179D" w:rsidRPr="0075482C">
        <w:rPr>
          <w:rFonts w:asciiTheme="minorHAnsi" w:hAnsiTheme="minorHAnsi" w:cstheme="minorHAnsi"/>
          <w:b/>
          <w:sz w:val="18"/>
          <w:szCs w:val="18"/>
          <w:lang w:val="es-MX"/>
        </w:rPr>
        <w:t xml:space="preserve"> de </w:t>
      </w:r>
      <w:r w:rsidR="00B97150" w:rsidRPr="0075482C">
        <w:rPr>
          <w:rFonts w:asciiTheme="minorHAnsi" w:hAnsiTheme="minorHAnsi" w:cstheme="minorHAnsi"/>
          <w:b/>
          <w:sz w:val="18"/>
          <w:szCs w:val="18"/>
          <w:lang w:val="es-MX"/>
        </w:rPr>
        <w:t>noviem</w:t>
      </w:r>
      <w:r w:rsidR="00B00895" w:rsidRPr="0075482C">
        <w:rPr>
          <w:rFonts w:asciiTheme="minorHAnsi" w:hAnsiTheme="minorHAnsi" w:cstheme="minorHAnsi"/>
          <w:b/>
          <w:sz w:val="18"/>
          <w:szCs w:val="18"/>
          <w:lang w:val="es-MX"/>
        </w:rPr>
        <w:t>bre</w:t>
      </w:r>
      <w:r w:rsidR="0064179D" w:rsidRPr="0075482C">
        <w:rPr>
          <w:rFonts w:asciiTheme="minorHAnsi" w:hAnsiTheme="minorHAnsi" w:cstheme="minorHAnsi"/>
          <w:b/>
          <w:sz w:val="18"/>
          <w:szCs w:val="18"/>
          <w:lang w:val="es-MX"/>
        </w:rPr>
        <w:t xml:space="preserve"> de 2023 </w:t>
      </w:r>
      <w:r w:rsidRPr="0075482C">
        <w:rPr>
          <w:rFonts w:asciiTheme="minorHAnsi" w:hAnsiTheme="minorHAnsi" w:cstheme="minorHAnsi"/>
          <w:b/>
          <w:sz w:val="18"/>
          <w:szCs w:val="18"/>
          <w:lang w:val="es-MX"/>
        </w:rPr>
        <w:t xml:space="preserve">a las </w:t>
      </w:r>
      <w:r w:rsidR="00AF0D4E" w:rsidRPr="0075482C">
        <w:rPr>
          <w:rFonts w:asciiTheme="minorHAnsi" w:hAnsiTheme="minorHAnsi" w:cstheme="minorHAnsi"/>
          <w:b/>
          <w:sz w:val="18"/>
          <w:szCs w:val="18"/>
          <w:lang w:val="es-MX"/>
        </w:rPr>
        <w:t>1</w:t>
      </w:r>
      <w:r w:rsidR="00163B34" w:rsidRPr="0075482C">
        <w:rPr>
          <w:rFonts w:asciiTheme="minorHAnsi" w:hAnsiTheme="minorHAnsi" w:cstheme="minorHAnsi"/>
          <w:b/>
          <w:sz w:val="18"/>
          <w:szCs w:val="18"/>
          <w:lang w:val="es-MX"/>
        </w:rPr>
        <w:t>1</w:t>
      </w:r>
      <w:r w:rsidRPr="0075482C">
        <w:rPr>
          <w:rFonts w:asciiTheme="minorHAnsi" w:hAnsiTheme="minorHAnsi" w:cstheme="minorHAnsi"/>
          <w:b/>
          <w:sz w:val="18"/>
          <w:szCs w:val="18"/>
          <w:lang w:val="es-MX"/>
        </w:rPr>
        <w:t>:</w:t>
      </w:r>
      <w:r w:rsidR="00933F54" w:rsidRPr="0075482C">
        <w:rPr>
          <w:rFonts w:asciiTheme="minorHAnsi" w:hAnsiTheme="minorHAnsi" w:cstheme="minorHAnsi"/>
          <w:b/>
          <w:sz w:val="18"/>
          <w:szCs w:val="18"/>
          <w:lang w:val="es-MX"/>
        </w:rPr>
        <w:t>0</w:t>
      </w:r>
      <w:r w:rsidRPr="0075482C">
        <w:rPr>
          <w:rFonts w:asciiTheme="minorHAnsi" w:hAnsiTheme="minorHAnsi" w:cstheme="minorHAnsi"/>
          <w:b/>
          <w:sz w:val="18"/>
          <w:szCs w:val="18"/>
          <w:lang w:val="es-MX"/>
        </w:rPr>
        <w:t>0 horas</w:t>
      </w:r>
      <w:r w:rsidRPr="0075482C">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75482C">
        <w:rPr>
          <w:rFonts w:asciiTheme="minorHAnsi" w:hAnsiTheme="minorHAnsi" w:cstheme="minorHAnsi"/>
          <w:sz w:val="18"/>
          <w:szCs w:val="18"/>
          <w:lang w:val="es-MX"/>
        </w:rPr>
        <w:t>CD</w:t>
      </w:r>
      <w:r w:rsidRPr="0075482C">
        <w:rPr>
          <w:rFonts w:asciiTheme="minorHAnsi" w:hAnsiTheme="minorHAnsi" w:cstheme="minorHAnsi"/>
          <w:sz w:val="18"/>
          <w:szCs w:val="18"/>
          <w:lang w:val="es-MX"/>
        </w:rPr>
        <w:t xml:space="preserve">, </w:t>
      </w:r>
      <w:r w:rsidR="00ED0BA0" w:rsidRPr="0075482C">
        <w:rPr>
          <w:rFonts w:asciiTheme="minorHAnsi" w:hAnsiTheme="minorHAnsi" w:cstheme="minorHAnsi"/>
          <w:sz w:val="18"/>
          <w:szCs w:val="18"/>
          <w:lang w:val="es-MX"/>
        </w:rPr>
        <w:t>USB</w:t>
      </w:r>
      <w:r w:rsidRPr="0075482C">
        <w:rPr>
          <w:rFonts w:asciiTheme="minorHAnsi" w:hAnsiTheme="minorHAnsi" w:cstheme="minorHAnsi"/>
          <w:sz w:val="18"/>
          <w:szCs w:val="18"/>
          <w:lang w:val="es-MX"/>
        </w:rPr>
        <w:t xml:space="preserve"> </w:t>
      </w:r>
      <w:r w:rsidR="00C62A71" w:rsidRPr="0075482C">
        <w:rPr>
          <w:rFonts w:asciiTheme="minorHAnsi" w:hAnsiTheme="minorHAnsi" w:cstheme="minorHAnsi"/>
          <w:sz w:val="18"/>
          <w:szCs w:val="18"/>
          <w:lang w:val="es-MX"/>
        </w:rPr>
        <w:t>u</w:t>
      </w:r>
      <w:r w:rsidRPr="0075482C">
        <w:rPr>
          <w:rFonts w:asciiTheme="minorHAnsi" w:hAnsiTheme="minorHAnsi" w:cstheme="minorHAnsi"/>
          <w:sz w:val="18"/>
          <w:szCs w:val="18"/>
          <w:lang w:val="es-MX"/>
        </w:rPr>
        <w:t xml:space="preserve"> otro medio en formato </w:t>
      </w:r>
      <w:proofErr w:type="spellStart"/>
      <w:r w:rsidRPr="0075482C">
        <w:rPr>
          <w:rFonts w:asciiTheme="minorHAnsi" w:hAnsiTheme="minorHAnsi" w:cstheme="minorHAnsi"/>
          <w:sz w:val="18"/>
          <w:szCs w:val="18"/>
          <w:lang w:val="es-MX"/>
        </w:rPr>
        <w:t>word</w:t>
      </w:r>
      <w:proofErr w:type="spellEnd"/>
      <w:r w:rsidRPr="0075482C">
        <w:rPr>
          <w:rFonts w:asciiTheme="minorHAnsi" w:hAnsiTheme="minorHAnsi" w:cstheme="minorHAnsi"/>
          <w:sz w:val="18"/>
          <w:szCs w:val="18"/>
          <w:lang w:val="es-MX"/>
        </w:rPr>
        <w:t xml:space="preserve">, en el Departamento de Compras de la Dirección General de Finanzas, </w:t>
      </w:r>
      <w:r w:rsidRPr="0075482C">
        <w:rPr>
          <w:rFonts w:asciiTheme="minorHAnsi" w:hAnsiTheme="minorHAnsi" w:cstheme="minorHAnsi"/>
          <w:b/>
          <w:sz w:val="18"/>
          <w:szCs w:val="18"/>
          <w:lang w:val="es-MX"/>
        </w:rPr>
        <w:t xml:space="preserve">o </w:t>
      </w:r>
      <w:r w:rsidRPr="0075482C">
        <w:rPr>
          <w:rFonts w:asciiTheme="minorHAnsi" w:hAnsiTheme="minorHAnsi" w:cstheme="minorHAnsi"/>
          <w:b/>
          <w:sz w:val="18"/>
          <w:szCs w:val="18"/>
          <w:u w:val="single"/>
          <w:lang w:val="es-MX"/>
        </w:rPr>
        <w:t xml:space="preserve">preferentemente </w:t>
      </w:r>
      <w:r w:rsidRPr="0075482C">
        <w:rPr>
          <w:rFonts w:asciiTheme="minorHAnsi" w:hAnsiTheme="minorHAnsi" w:cstheme="minorHAnsi"/>
          <w:b/>
          <w:sz w:val="18"/>
          <w:szCs w:val="18"/>
          <w:lang w:val="es-MX"/>
        </w:rPr>
        <w:t>enviarse a los siguientes correos electrónicos:</w:t>
      </w:r>
      <w:r w:rsidRPr="0075482C">
        <w:rPr>
          <w:rFonts w:asciiTheme="minorHAnsi" w:hAnsiTheme="minorHAnsi" w:cstheme="minorHAnsi"/>
          <w:sz w:val="18"/>
          <w:szCs w:val="18"/>
          <w:lang w:val="es-MX"/>
        </w:rPr>
        <w:t xml:space="preserve"> </w:t>
      </w:r>
    </w:p>
    <w:p w14:paraId="1AE0D6DA" w14:textId="77777777" w:rsidR="00670912" w:rsidRPr="0075482C" w:rsidRDefault="00670912" w:rsidP="00D000F9">
      <w:pPr>
        <w:tabs>
          <w:tab w:val="left" w:pos="567"/>
        </w:tabs>
        <w:ind w:left="567" w:right="567" w:hanging="567"/>
        <w:jc w:val="both"/>
        <w:rPr>
          <w:rFonts w:asciiTheme="minorHAnsi" w:hAnsiTheme="minorHAnsi" w:cstheme="minorHAnsi"/>
          <w:sz w:val="10"/>
          <w:szCs w:val="10"/>
          <w:lang w:val="es-MX"/>
        </w:rPr>
      </w:pPr>
    </w:p>
    <w:p w14:paraId="303F4364" w14:textId="77777777" w:rsidR="00D000F9" w:rsidRPr="0075482C" w:rsidRDefault="001A14DF" w:rsidP="00474087">
      <w:pPr>
        <w:numPr>
          <w:ilvl w:val="0"/>
          <w:numId w:val="17"/>
        </w:numPr>
        <w:tabs>
          <w:tab w:val="left" w:pos="567"/>
        </w:tabs>
        <w:ind w:right="567"/>
        <w:jc w:val="both"/>
        <w:rPr>
          <w:rStyle w:val="Hipervnculo"/>
          <w:rFonts w:asciiTheme="minorHAnsi" w:hAnsiTheme="minorHAnsi" w:cstheme="minorHAnsi"/>
          <w:sz w:val="17"/>
          <w:szCs w:val="17"/>
          <w:lang w:val="es-MX"/>
        </w:rPr>
      </w:pPr>
      <w:hyperlink r:id="rId12" w:history="1">
        <w:r w:rsidR="00D000F9" w:rsidRPr="0075482C">
          <w:rPr>
            <w:rStyle w:val="Hipervnculo"/>
            <w:rFonts w:asciiTheme="minorHAnsi" w:hAnsiTheme="minorHAnsi" w:cstheme="minorHAnsi"/>
            <w:sz w:val="17"/>
            <w:szCs w:val="17"/>
            <w:lang w:val="es-MX"/>
          </w:rPr>
          <w:t>beatriz.rivera@edu.uaa.mx</w:t>
        </w:r>
      </w:hyperlink>
      <w:r w:rsidR="00D000F9" w:rsidRPr="0075482C">
        <w:rPr>
          <w:rStyle w:val="Hipervnculo"/>
          <w:rFonts w:asciiTheme="minorHAnsi" w:hAnsiTheme="minorHAnsi" w:cstheme="minorHAnsi"/>
          <w:sz w:val="17"/>
          <w:szCs w:val="17"/>
          <w:lang w:val="es-MX"/>
        </w:rPr>
        <w:t xml:space="preserve"> </w:t>
      </w:r>
    </w:p>
    <w:p w14:paraId="2A8FA616" w14:textId="77777777" w:rsidR="00835B0F" w:rsidRPr="0075482C" w:rsidRDefault="001A14DF" w:rsidP="00835B0F">
      <w:pPr>
        <w:numPr>
          <w:ilvl w:val="0"/>
          <w:numId w:val="17"/>
        </w:numPr>
        <w:tabs>
          <w:tab w:val="left" w:pos="567"/>
        </w:tabs>
        <w:ind w:right="567"/>
        <w:jc w:val="both"/>
        <w:rPr>
          <w:rStyle w:val="Hipervnculo"/>
          <w:rFonts w:asciiTheme="minorHAnsi" w:hAnsiTheme="minorHAnsi" w:cstheme="minorHAnsi"/>
          <w:sz w:val="17"/>
          <w:szCs w:val="17"/>
          <w:lang w:val="es-MX"/>
        </w:rPr>
      </w:pPr>
      <w:hyperlink r:id="rId13" w:history="1">
        <w:r w:rsidR="00BC27B2" w:rsidRPr="0075482C">
          <w:rPr>
            <w:rStyle w:val="Hipervnculo"/>
            <w:rFonts w:asciiTheme="minorHAnsi" w:hAnsiTheme="minorHAnsi" w:cstheme="minorHAnsi"/>
            <w:sz w:val="17"/>
            <w:szCs w:val="17"/>
            <w:lang w:val="es-MX"/>
          </w:rPr>
          <w:t>licitacionesuaa@edu.uaa.mx</w:t>
        </w:r>
      </w:hyperlink>
    </w:p>
    <w:p w14:paraId="0EC28B45" w14:textId="581167AC" w:rsidR="00835B0F" w:rsidRPr="0075482C" w:rsidRDefault="001A14DF" w:rsidP="00835B0F">
      <w:pPr>
        <w:numPr>
          <w:ilvl w:val="0"/>
          <w:numId w:val="17"/>
        </w:numPr>
        <w:tabs>
          <w:tab w:val="left" w:pos="567"/>
        </w:tabs>
        <w:ind w:right="567"/>
        <w:jc w:val="both"/>
        <w:rPr>
          <w:rStyle w:val="Hipervnculo"/>
          <w:rFonts w:asciiTheme="minorHAnsi" w:hAnsiTheme="minorHAnsi" w:cstheme="minorHAnsi"/>
          <w:sz w:val="17"/>
          <w:szCs w:val="17"/>
          <w:lang w:val="es-MX"/>
        </w:rPr>
      </w:pPr>
      <w:hyperlink r:id="rId14" w:history="1">
        <w:r w:rsidR="00835B0F" w:rsidRPr="0075482C">
          <w:rPr>
            <w:rStyle w:val="Hipervnculo"/>
            <w:rFonts w:asciiTheme="minorHAnsi" w:hAnsiTheme="minorHAnsi" w:cstheme="minorHAnsi"/>
            <w:sz w:val="17"/>
            <w:szCs w:val="17"/>
            <w:lang w:val="es-MX"/>
          </w:rPr>
          <w:t>rebecca.reynoso@edu.uaa.mx</w:t>
        </w:r>
      </w:hyperlink>
    </w:p>
    <w:p w14:paraId="68F17E7A" w14:textId="6B2230C8" w:rsidR="00835B0F" w:rsidRPr="0075482C" w:rsidRDefault="001A14DF" w:rsidP="00835B0F">
      <w:pPr>
        <w:numPr>
          <w:ilvl w:val="0"/>
          <w:numId w:val="17"/>
        </w:numPr>
        <w:tabs>
          <w:tab w:val="left" w:pos="567"/>
        </w:tabs>
        <w:ind w:right="567"/>
        <w:jc w:val="both"/>
        <w:rPr>
          <w:rStyle w:val="Hipervnculo"/>
          <w:rFonts w:asciiTheme="minorHAnsi" w:hAnsiTheme="minorHAnsi" w:cstheme="minorHAnsi"/>
          <w:sz w:val="17"/>
          <w:szCs w:val="17"/>
          <w:lang w:val="es-MX"/>
        </w:rPr>
      </w:pPr>
      <w:hyperlink r:id="rId15" w:history="1">
        <w:r w:rsidR="00835B0F" w:rsidRPr="0075482C">
          <w:rPr>
            <w:rStyle w:val="Hipervnculo"/>
            <w:rFonts w:asciiTheme="minorHAnsi" w:hAnsiTheme="minorHAnsi" w:cstheme="minorHAnsi"/>
            <w:sz w:val="17"/>
            <w:szCs w:val="17"/>
            <w:lang w:val="es-MX"/>
          </w:rPr>
          <w:t>israel.salado@edu.uaa.mx</w:t>
        </w:r>
      </w:hyperlink>
    </w:p>
    <w:p w14:paraId="71B32B65" w14:textId="40DE096E" w:rsidR="00835B0F" w:rsidRPr="0075482C" w:rsidRDefault="001A14DF" w:rsidP="00835B0F">
      <w:pPr>
        <w:numPr>
          <w:ilvl w:val="0"/>
          <w:numId w:val="17"/>
        </w:numPr>
        <w:tabs>
          <w:tab w:val="left" w:pos="567"/>
        </w:tabs>
        <w:ind w:right="567"/>
        <w:jc w:val="both"/>
        <w:rPr>
          <w:rStyle w:val="Hipervnculo"/>
          <w:rFonts w:asciiTheme="minorHAnsi" w:hAnsiTheme="minorHAnsi" w:cstheme="minorHAnsi"/>
          <w:sz w:val="17"/>
          <w:szCs w:val="17"/>
          <w:lang w:val="es-MX"/>
        </w:rPr>
      </w:pPr>
      <w:hyperlink r:id="rId16" w:history="1">
        <w:r w:rsidR="00835B0F" w:rsidRPr="0075482C">
          <w:rPr>
            <w:rStyle w:val="Hipervnculo"/>
            <w:rFonts w:asciiTheme="minorHAnsi" w:hAnsiTheme="minorHAnsi" w:cstheme="minorHAnsi"/>
            <w:sz w:val="17"/>
            <w:szCs w:val="17"/>
            <w:lang w:val="es-MX"/>
          </w:rPr>
          <w:t>bernardo.guerrero@edu.uaa.mx</w:t>
        </w:r>
      </w:hyperlink>
    </w:p>
    <w:p w14:paraId="3753C2EA" w14:textId="3F706833" w:rsidR="00873AE9" w:rsidRPr="0075482C" w:rsidRDefault="00BE1084" w:rsidP="00835B0F">
      <w:pPr>
        <w:numPr>
          <w:ilvl w:val="0"/>
          <w:numId w:val="17"/>
        </w:numPr>
        <w:tabs>
          <w:tab w:val="left" w:pos="567"/>
        </w:tabs>
        <w:ind w:right="567"/>
        <w:jc w:val="both"/>
        <w:rPr>
          <w:rStyle w:val="Hipervnculo"/>
          <w:rFonts w:asciiTheme="minorHAnsi" w:hAnsiTheme="minorHAnsi" w:cstheme="minorHAnsi"/>
          <w:sz w:val="17"/>
          <w:szCs w:val="17"/>
          <w:lang w:val="es-MX"/>
        </w:rPr>
      </w:pPr>
      <w:hyperlink r:id="rId17" w:history="1">
        <w:r w:rsidRPr="0075482C">
          <w:rPr>
            <w:rStyle w:val="Hipervnculo"/>
            <w:rFonts w:asciiTheme="minorHAnsi" w:hAnsiTheme="minorHAnsi" w:cstheme="minorHAnsi"/>
            <w:sz w:val="17"/>
            <w:szCs w:val="17"/>
            <w:lang w:val="es-MX"/>
          </w:rPr>
          <w:t>martin.valtierra@edu.uaa.mx</w:t>
        </w:r>
      </w:hyperlink>
    </w:p>
    <w:p w14:paraId="0E76AF74" w14:textId="77777777" w:rsidR="00BE1084" w:rsidRPr="0075482C" w:rsidRDefault="00BE1084" w:rsidP="00BE1084">
      <w:pPr>
        <w:tabs>
          <w:tab w:val="left" w:pos="567"/>
        </w:tabs>
        <w:ind w:left="720" w:right="567"/>
        <w:jc w:val="both"/>
        <w:rPr>
          <w:rStyle w:val="Hipervnculo"/>
          <w:rFonts w:asciiTheme="minorHAnsi" w:hAnsiTheme="minorHAnsi" w:cstheme="minorHAnsi"/>
          <w:sz w:val="17"/>
          <w:szCs w:val="17"/>
          <w:highlight w:val="yellow"/>
          <w:lang w:val="es-MX"/>
        </w:rPr>
      </w:pPr>
    </w:p>
    <w:p w14:paraId="23694BD3" w14:textId="77AF94C9" w:rsidR="00D000F9" w:rsidRPr="0075482C" w:rsidRDefault="00B477D1" w:rsidP="00767C32">
      <w:pPr>
        <w:tabs>
          <w:tab w:val="left" w:pos="567"/>
        </w:tabs>
        <w:ind w:left="567" w:right="51" w:hanging="567"/>
        <w:jc w:val="both"/>
        <w:rPr>
          <w:rFonts w:asciiTheme="minorHAnsi" w:hAnsiTheme="minorHAnsi" w:cstheme="minorHAnsi"/>
          <w:sz w:val="14"/>
          <w:szCs w:val="14"/>
          <w:lang w:val="es-MX"/>
        </w:rPr>
      </w:pPr>
      <w:r w:rsidRPr="0075482C">
        <w:rPr>
          <w:rFonts w:asciiTheme="minorHAnsi" w:hAnsiTheme="minorHAnsi" w:cstheme="minorHAnsi"/>
          <w:b/>
          <w:sz w:val="14"/>
          <w:szCs w:val="14"/>
          <w:lang w:val="es-MX"/>
        </w:rPr>
        <w:tab/>
      </w:r>
      <w:r w:rsidR="00D000F9" w:rsidRPr="0075482C">
        <w:rPr>
          <w:rFonts w:asciiTheme="minorHAnsi" w:hAnsiTheme="minorHAnsi" w:cstheme="minorHAnsi"/>
          <w:sz w:val="14"/>
          <w:szCs w:val="14"/>
          <w:lang w:val="es-MX"/>
        </w:rPr>
        <w:t>(S</w:t>
      </w:r>
      <w:r w:rsidR="00C62A71" w:rsidRPr="0075482C">
        <w:rPr>
          <w:rFonts w:asciiTheme="minorHAnsi" w:hAnsiTheme="minorHAnsi" w:cstheme="minorHAnsi"/>
          <w:sz w:val="14"/>
          <w:szCs w:val="14"/>
          <w:lang w:val="es-MX"/>
        </w:rPr>
        <w:t>i</w:t>
      </w:r>
      <w:r w:rsidR="00D000F9" w:rsidRPr="0075482C">
        <w:rPr>
          <w:rFonts w:asciiTheme="minorHAnsi" w:hAnsiTheme="minorHAnsi" w:cstheme="minorHAnsi"/>
          <w:sz w:val="14"/>
          <w:szCs w:val="14"/>
          <w:lang w:val="es-MX"/>
        </w:rPr>
        <w:t xml:space="preserve"> se envían por correo, se deberá enviar el documento escaneado con firma y el documento en formato Word</w:t>
      </w:r>
      <w:r w:rsidR="00C62A71" w:rsidRPr="0075482C">
        <w:rPr>
          <w:rFonts w:asciiTheme="minorHAnsi" w:hAnsiTheme="minorHAnsi" w:cstheme="minorHAnsi"/>
          <w:sz w:val="14"/>
          <w:szCs w:val="14"/>
          <w:lang w:val="es-MX"/>
        </w:rPr>
        <w:t xml:space="preserve">. </w:t>
      </w:r>
      <w:r w:rsidR="00D000F9" w:rsidRPr="0075482C">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75482C">
        <w:rPr>
          <w:rFonts w:asciiTheme="minorHAnsi" w:hAnsiTheme="minorHAnsi" w:cstheme="minorHAnsi"/>
          <w:sz w:val="14"/>
          <w:szCs w:val="14"/>
          <w:lang w:val="es-MX"/>
        </w:rPr>
        <w:t>.</w:t>
      </w:r>
    </w:p>
    <w:p w14:paraId="198E95B4" w14:textId="77777777" w:rsidR="00D000F9" w:rsidRPr="0075482C"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75482C" w:rsidRDefault="00D000F9" w:rsidP="00767C32">
      <w:pPr>
        <w:tabs>
          <w:tab w:val="left" w:pos="567"/>
        </w:tabs>
        <w:ind w:left="567" w:right="51" w:hanging="567"/>
        <w:jc w:val="both"/>
        <w:rPr>
          <w:rFonts w:asciiTheme="minorHAnsi" w:hAnsiTheme="minorHAnsi" w:cstheme="minorHAnsi"/>
          <w:sz w:val="18"/>
          <w:szCs w:val="18"/>
          <w:u w:val="single"/>
          <w:lang w:val="es-MX"/>
        </w:rPr>
      </w:pPr>
      <w:r w:rsidRPr="0075482C">
        <w:rPr>
          <w:rFonts w:asciiTheme="minorHAnsi" w:hAnsiTheme="minorHAnsi" w:cstheme="minorHAnsi"/>
          <w:sz w:val="18"/>
          <w:szCs w:val="18"/>
          <w:lang w:val="es-MX"/>
        </w:rPr>
        <w:tab/>
      </w:r>
      <w:r w:rsidRPr="0075482C">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2AB9F59D" w14:textId="62764A6C" w:rsidR="00D000F9" w:rsidRPr="0075482C" w:rsidRDefault="00D000F9" w:rsidP="00767C32">
      <w:pPr>
        <w:tabs>
          <w:tab w:val="left" w:pos="567"/>
        </w:tabs>
        <w:ind w:left="567" w:right="51"/>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75482C" w:rsidRDefault="00D000F9" w:rsidP="00D000F9">
      <w:pPr>
        <w:tabs>
          <w:tab w:val="left" w:pos="567"/>
        </w:tabs>
        <w:ind w:right="567"/>
        <w:jc w:val="both"/>
        <w:rPr>
          <w:rFonts w:asciiTheme="minorHAnsi" w:hAnsiTheme="minorHAnsi" w:cstheme="minorHAnsi"/>
          <w:sz w:val="18"/>
          <w:szCs w:val="18"/>
          <w:lang w:val="es-MX"/>
        </w:rPr>
      </w:pPr>
    </w:p>
    <w:p w14:paraId="7EB87DD8" w14:textId="55E21A5D" w:rsidR="00D000F9" w:rsidRPr="0075482C" w:rsidRDefault="00D000F9" w:rsidP="00767C32">
      <w:pPr>
        <w:tabs>
          <w:tab w:val="left" w:pos="567"/>
        </w:tabs>
        <w:ind w:left="567" w:right="51"/>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063FC6E4" w:rsidR="00D000F9" w:rsidRPr="0075482C" w:rsidRDefault="00D000F9" w:rsidP="00767C32">
      <w:pPr>
        <w:tabs>
          <w:tab w:val="left" w:pos="567"/>
        </w:tabs>
        <w:ind w:left="567" w:right="51"/>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75482C" w:rsidRDefault="00D000F9" w:rsidP="00D000F9">
      <w:pPr>
        <w:tabs>
          <w:tab w:val="left" w:pos="567"/>
        </w:tabs>
        <w:ind w:left="567" w:right="567" w:hanging="567"/>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ab/>
      </w:r>
    </w:p>
    <w:p w14:paraId="24FE5693" w14:textId="5F9197BC" w:rsidR="00D000F9" w:rsidRPr="0075482C" w:rsidRDefault="00D000F9" w:rsidP="00D000F9">
      <w:pPr>
        <w:tabs>
          <w:tab w:val="left" w:pos="567"/>
        </w:tabs>
        <w:ind w:left="567" w:right="567" w:hanging="567"/>
        <w:jc w:val="both"/>
        <w:rPr>
          <w:rFonts w:asciiTheme="minorHAnsi" w:hAnsiTheme="minorHAnsi" w:cstheme="minorHAnsi"/>
          <w:b/>
          <w:sz w:val="16"/>
          <w:szCs w:val="16"/>
          <w:lang w:val="es-MX"/>
        </w:rPr>
      </w:pPr>
      <w:r w:rsidRPr="0075482C">
        <w:rPr>
          <w:rFonts w:asciiTheme="minorHAnsi" w:hAnsiTheme="minorHAnsi" w:cstheme="minorHAnsi"/>
          <w:sz w:val="18"/>
          <w:szCs w:val="18"/>
          <w:lang w:val="es-MX"/>
        </w:rPr>
        <w:tab/>
      </w:r>
      <w:r w:rsidRPr="0075482C">
        <w:rPr>
          <w:rFonts w:asciiTheme="minorHAnsi" w:hAnsiTheme="minorHAnsi" w:cstheme="minorHAnsi"/>
          <w:b/>
          <w:sz w:val="16"/>
          <w:szCs w:val="16"/>
          <w:lang w:val="es-MX"/>
        </w:rPr>
        <w:t>Se anexa formato para Junta de Aclaraciones, Anexo “10”.</w:t>
      </w:r>
    </w:p>
    <w:p w14:paraId="6F76E3D5" w14:textId="77777777" w:rsidR="00BB585A" w:rsidRPr="0075482C"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75482C" w:rsidRDefault="00D000F9" w:rsidP="00B96365">
      <w:pPr>
        <w:pStyle w:val="Ttulo3"/>
        <w:numPr>
          <w:ilvl w:val="0"/>
          <w:numId w:val="10"/>
        </w:numPr>
        <w:ind w:right="567"/>
        <w:rPr>
          <w:rFonts w:asciiTheme="minorHAnsi" w:hAnsiTheme="minorHAnsi" w:cstheme="minorHAnsi"/>
          <w:sz w:val="18"/>
          <w:szCs w:val="18"/>
        </w:rPr>
      </w:pPr>
      <w:r w:rsidRPr="0075482C">
        <w:rPr>
          <w:rFonts w:asciiTheme="minorHAnsi" w:hAnsiTheme="minorHAnsi" w:cstheme="minorHAnsi"/>
          <w:sz w:val="18"/>
          <w:szCs w:val="18"/>
        </w:rPr>
        <w:t>ACTO DE INSCRIPCIÓN Y APERTURA DE PROPUESTAS</w:t>
      </w:r>
    </w:p>
    <w:p w14:paraId="3BC51AAD" w14:textId="77777777" w:rsidR="00D000F9" w:rsidRPr="0075482C" w:rsidRDefault="00D000F9" w:rsidP="00D000F9">
      <w:pPr>
        <w:rPr>
          <w:rFonts w:asciiTheme="minorHAnsi" w:hAnsiTheme="minorHAnsi" w:cstheme="minorHAnsi"/>
          <w:sz w:val="18"/>
          <w:szCs w:val="18"/>
          <w:lang w:val="es-MX"/>
        </w:rPr>
      </w:pPr>
    </w:p>
    <w:p w14:paraId="139D3372" w14:textId="77777777" w:rsidR="00D000F9" w:rsidRPr="0075482C" w:rsidRDefault="00D000F9" w:rsidP="00D000F9">
      <w:pPr>
        <w:ind w:left="567" w:right="567" w:hanging="567"/>
        <w:jc w:val="both"/>
        <w:rPr>
          <w:rFonts w:asciiTheme="minorHAnsi" w:hAnsiTheme="minorHAnsi" w:cstheme="minorHAnsi"/>
          <w:color w:val="000000"/>
          <w:sz w:val="18"/>
          <w:szCs w:val="18"/>
          <w:lang w:val="es-MX"/>
        </w:rPr>
      </w:pPr>
      <w:r w:rsidRPr="0075482C">
        <w:rPr>
          <w:rFonts w:asciiTheme="minorHAnsi" w:hAnsiTheme="minorHAnsi" w:cstheme="minorHAnsi"/>
          <w:sz w:val="18"/>
          <w:szCs w:val="18"/>
          <w:lang w:val="es-MX"/>
        </w:rPr>
        <w:tab/>
      </w:r>
      <w:r w:rsidRPr="0075482C">
        <w:rPr>
          <w:rFonts w:asciiTheme="minorHAnsi" w:hAnsiTheme="minorHAnsi" w:cstheme="minorHAnsi"/>
          <w:color w:val="000000"/>
          <w:sz w:val="18"/>
          <w:szCs w:val="18"/>
          <w:lang w:val="es-MX"/>
        </w:rPr>
        <w:t xml:space="preserve">Este acto se desarrollará conforme a lo establecido en el artículo 53 y 54 de la Ley. </w:t>
      </w:r>
    </w:p>
    <w:p w14:paraId="10CB52AA" w14:textId="77777777" w:rsidR="00D000F9" w:rsidRPr="0075482C" w:rsidRDefault="00D000F9" w:rsidP="00D000F9">
      <w:pPr>
        <w:ind w:left="709" w:right="567" w:hanging="709"/>
        <w:jc w:val="both"/>
        <w:rPr>
          <w:rFonts w:asciiTheme="minorHAnsi" w:hAnsiTheme="minorHAnsi" w:cstheme="minorHAnsi"/>
          <w:b/>
          <w:color w:val="000000"/>
          <w:sz w:val="18"/>
          <w:szCs w:val="18"/>
          <w:lang w:val="es-MX"/>
        </w:rPr>
      </w:pPr>
    </w:p>
    <w:p w14:paraId="632F0AB7" w14:textId="53F492F9" w:rsidR="00D000F9" w:rsidRPr="0075482C" w:rsidRDefault="00D000F9" w:rsidP="005B5D14">
      <w:pPr>
        <w:ind w:left="567"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Tendrá verificativo el día </w:t>
      </w:r>
      <w:r w:rsidR="00C44A3D" w:rsidRPr="0075482C">
        <w:rPr>
          <w:rFonts w:asciiTheme="minorHAnsi" w:hAnsiTheme="minorHAnsi" w:cstheme="minorHAnsi"/>
          <w:b/>
          <w:sz w:val="18"/>
          <w:szCs w:val="18"/>
          <w:lang w:val="es-MX"/>
        </w:rPr>
        <w:t>21</w:t>
      </w:r>
      <w:r w:rsidR="0064179D" w:rsidRPr="0075482C">
        <w:rPr>
          <w:rFonts w:asciiTheme="minorHAnsi" w:hAnsiTheme="minorHAnsi" w:cstheme="minorHAnsi"/>
          <w:b/>
          <w:sz w:val="18"/>
          <w:szCs w:val="18"/>
          <w:lang w:val="es-MX"/>
        </w:rPr>
        <w:t xml:space="preserve"> de </w:t>
      </w:r>
      <w:r w:rsidR="0004482A" w:rsidRPr="0075482C">
        <w:rPr>
          <w:rFonts w:asciiTheme="minorHAnsi" w:hAnsiTheme="minorHAnsi" w:cstheme="minorHAnsi"/>
          <w:b/>
          <w:sz w:val="18"/>
          <w:szCs w:val="18"/>
          <w:lang w:val="es-MX"/>
        </w:rPr>
        <w:t>noviem</w:t>
      </w:r>
      <w:r w:rsidR="006E4C78" w:rsidRPr="0075482C">
        <w:rPr>
          <w:rFonts w:asciiTheme="minorHAnsi" w:hAnsiTheme="minorHAnsi" w:cstheme="minorHAnsi"/>
          <w:b/>
          <w:sz w:val="18"/>
          <w:szCs w:val="18"/>
          <w:lang w:val="es-MX"/>
        </w:rPr>
        <w:t>bre</w:t>
      </w:r>
      <w:r w:rsidR="0064179D" w:rsidRPr="0075482C">
        <w:rPr>
          <w:rFonts w:asciiTheme="minorHAnsi" w:hAnsiTheme="minorHAnsi" w:cstheme="minorHAnsi"/>
          <w:b/>
          <w:sz w:val="18"/>
          <w:szCs w:val="18"/>
          <w:lang w:val="es-MX"/>
        </w:rPr>
        <w:t xml:space="preserve"> de 2023 </w:t>
      </w:r>
      <w:r w:rsidRPr="0075482C">
        <w:rPr>
          <w:rFonts w:asciiTheme="minorHAnsi" w:hAnsiTheme="minorHAnsi" w:cstheme="minorHAnsi"/>
          <w:b/>
          <w:color w:val="000000"/>
          <w:sz w:val="18"/>
          <w:szCs w:val="18"/>
          <w:lang w:val="es-MX"/>
        </w:rPr>
        <w:t xml:space="preserve">a las </w:t>
      </w:r>
      <w:r w:rsidR="00B11CA2" w:rsidRPr="0075482C">
        <w:rPr>
          <w:rFonts w:asciiTheme="minorHAnsi" w:hAnsiTheme="minorHAnsi" w:cstheme="minorHAnsi"/>
          <w:b/>
          <w:color w:val="000000"/>
          <w:sz w:val="18"/>
          <w:szCs w:val="18"/>
          <w:lang w:val="es-MX"/>
        </w:rPr>
        <w:t>1</w:t>
      </w:r>
      <w:r w:rsidR="004F1ABC" w:rsidRPr="0075482C">
        <w:rPr>
          <w:rFonts w:asciiTheme="minorHAnsi" w:hAnsiTheme="minorHAnsi" w:cstheme="minorHAnsi"/>
          <w:b/>
          <w:color w:val="000000"/>
          <w:sz w:val="18"/>
          <w:szCs w:val="18"/>
          <w:lang w:val="es-MX"/>
        </w:rPr>
        <w:t>0</w:t>
      </w:r>
      <w:r w:rsidRPr="0075482C">
        <w:rPr>
          <w:rFonts w:asciiTheme="minorHAnsi" w:hAnsiTheme="minorHAnsi" w:cstheme="minorHAnsi"/>
          <w:b/>
          <w:color w:val="000000"/>
          <w:sz w:val="18"/>
          <w:szCs w:val="18"/>
          <w:lang w:val="es-MX"/>
        </w:rPr>
        <w:t>:</w:t>
      </w:r>
      <w:r w:rsidR="004F1ABC" w:rsidRPr="0075482C">
        <w:rPr>
          <w:rFonts w:asciiTheme="minorHAnsi" w:hAnsiTheme="minorHAnsi" w:cstheme="minorHAnsi"/>
          <w:b/>
          <w:color w:val="000000"/>
          <w:sz w:val="18"/>
          <w:szCs w:val="18"/>
          <w:lang w:val="es-MX"/>
        </w:rPr>
        <w:t>0</w:t>
      </w:r>
      <w:r w:rsidRPr="0075482C">
        <w:rPr>
          <w:rFonts w:asciiTheme="minorHAnsi" w:hAnsiTheme="minorHAnsi" w:cstheme="minorHAnsi"/>
          <w:b/>
          <w:color w:val="000000"/>
          <w:sz w:val="18"/>
          <w:szCs w:val="18"/>
          <w:lang w:val="es-MX"/>
        </w:rPr>
        <w:t>0 horas</w:t>
      </w:r>
      <w:r w:rsidRPr="0075482C">
        <w:rPr>
          <w:rFonts w:asciiTheme="minorHAnsi" w:hAnsiTheme="minorHAnsi" w:cstheme="minorHAnsi"/>
          <w:color w:val="000000"/>
          <w:sz w:val="18"/>
          <w:szCs w:val="18"/>
          <w:lang w:val="es-MX"/>
        </w:rPr>
        <w:t xml:space="preserve">, </w:t>
      </w:r>
      <w:r w:rsidRPr="0075482C">
        <w:rPr>
          <w:rFonts w:asciiTheme="minorHAnsi" w:hAnsiTheme="minorHAnsi" w:cstheme="minorHAnsi"/>
          <w:b/>
          <w:sz w:val="18"/>
          <w:szCs w:val="18"/>
          <w:lang w:val="es-MX"/>
        </w:rPr>
        <w:t>Sala de Licitaciones, Edificio 222 P.B.</w:t>
      </w:r>
      <w:r w:rsidRPr="0075482C">
        <w:rPr>
          <w:rFonts w:asciiTheme="minorHAnsi" w:hAnsiTheme="minorHAnsi" w:cstheme="minorHAnsi"/>
          <w:color w:val="000000"/>
          <w:sz w:val="18"/>
          <w:szCs w:val="18"/>
          <w:lang w:val="es-MX"/>
        </w:rPr>
        <w:t>,</w:t>
      </w:r>
      <w:r w:rsidRPr="0075482C">
        <w:rPr>
          <w:rFonts w:asciiTheme="minorHAnsi" w:hAnsiTheme="minorHAnsi" w:cstheme="minorHAnsi"/>
          <w:b/>
          <w:sz w:val="18"/>
          <w:szCs w:val="18"/>
          <w:lang w:val="es-MX"/>
        </w:rPr>
        <w:t xml:space="preserve"> </w:t>
      </w:r>
      <w:r w:rsidRPr="0075482C">
        <w:rPr>
          <w:rFonts w:asciiTheme="minorHAnsi" w:hAnsiTheme="minorHAnsi" w:cstheme="minorHAnsi"/>
          <w:color w:val="000000"/>
          <w:sz w:val="18"/>
          <w:szCs w:val="18"/>
          <w:lang w:val="es-MX"/>
        </w:rPr>
        <w:t xml:space="preserve">domicilio de la </w:t>
      </w:r>
      <w:r w:rsidRPr="0075482C">
        <w:rPr>
          <w:rFonts w:asciiTheme="minorHAnsi" w:hAnsiTheme="minorHAnsi" w:cstheme="minorHAnsi"/>
          <w:color w:val="000000"/>
          <w:sz w:val="18"/>
          <w:szCs w:val="18"/>
          <w:lang w:val="es-MX"/>
        </w:rPr>
        <w:lastRenderedPageBreak/>
        <w:t xml:space="preserve">convocante, los licitantes entregarán su propuesta técnica y económica en </w:t>
      </w:r>
      <w:r w:rsidRPr="0075482C">
        <w:rPr>
          <w:rFonts w:asciiTheme="minorHAnsi" w:hAnsiTheme="minorHAnsi" w:cstheme="minorHAnsi"/>
          <w:b/>
          <w:color w:val="000000"/>
          <w:sz w:val="18"/>
          <w:szCs w:val="18"/>
          <w:lang w:val="es-MX"/>
        </w:rPr>
        <w:t>(1) un sobre cerrado en forma inviolable</w:t>
      </w:r>
      <w:r w:rsidR="00C62A71" w:rsidRPr="0075482C">
        <w:rPr>
          <w:rFonts w:asciiTheme="minorHAnsi" w:hAnsiTheme="minorHAnsi" w:cstheme="minorHAnsi"/>
          <w:color w:val="000000"/>
          <w:sz w:val="18"/>
          <w:szCs w:val="18"/>
          <w:lang w:val="es-MX"/>
        </w:rPr>
        <w:t>.</w:t>
      </w:r>
      <w:r w:rsidRPr="0075482C">
        <w:rPr>
          <w:rFonts w:asciiTheme="minorHAnsi" w:hAnsiTheme="minorHAnsi" w:cstheme="minorHAnsi"/>
          <w:color w:val="000000"/>
          <w:sz w:val="18"/>
          <w:szCs w:val="18"/>
          <w:lang w:val="es-MX"/>
        </w:rPr>
        <w:t xml:space="preserve"> </w:t>
      </w:r>
    </w:p>
    <w:p w14:paraId="1EBAE8D9" w14:textId="77777777" w:rsidR="00D000F9" w:rsidRPr="0075482C" w:rsidRDefault="00D000F9" w:rsidP="00D000F9">
      <w:pPr>
        <w:ind w:right="567" w:firstLine="567"/>
        <w:jc w:val="both"/>
        <w:rPr>
          <w:rFonts w:asciiTheme="minorHAnsi" w:hAnsiTheme="minorHAnsi" w:cstheme="minorHAnsi"/>
          <w:color w:val="000000"/>
          <w:sz w:val="18"/>
          <w:szCs w:val="18"/>
          <w:lang w:val="es-MX"/>
        </w:rPr>
      </w:pPr>
    </w:p>
    <w:p w14:paraId="0383828F" w14:textId="77777777" w:rsidR="00215E7A" w:rsidRPr="0075482C" w:rsidRDefault="00215E7A" w:rsidP="005B5D14">
      <w:pPr>
        <w:ind w:left="567" w:right="51"/>
        <w:jc w:val="both"/>
        <w:rPr>
          <w:rFonts w:asciiTheme="minorHAnsi" w:hAnsiTheme="minorHAnsi" w:cstheme="minorHAnsi"/>
          <w:color w:val="000000"/>
          <w:sz w:val="14"/>
          <w:szCs w:val="14"/>
          <w:u w:val="single"/>
          <w:lang w:val="es-MX"/>
        </w:rPr>
      </w:pPr>
      <w:r w:rsidRPr="0075482C">
        <w:rPr>
          <w:rFonts w:asciiTheme="minorHAnsi" w:hAnsiTheme="minorHAnsi" w:cstheme="minorHAnsi"/>
          <w:color w:val="000000"/>
          <w:sz w:val="14"/>
          <w:szCs w:val="14"/>
          <w:u w:val="single"/>
          <w:lang w:val="es-MX"/>
        </w:rPr>
        <w:t xml:space="preserve">Por motivo de la contingencia, se les solicitará a los proveedores que al evento de presentación y apertura de propuestas, </w:t>
      </w:r>
      <w:r w:rsidR="00647522" w:rsidRPr="0075482C">
        <w:rPr>
          <w:rFonts w:asciiTheme="minorHAnsi" w:hAnsiTheme="minorHAnsi" w:cstheme="minorHAnsi"/>
          <w:color w:val="000000"/>
          <w:sz w:val="14"/>
          <w:szCs w:val="14"/>
          <w:u w:val="single"/>
          <w:lang w:val="es-MX"/>
        </w:rPr>
        <w:t xml:space="preserve">realicen su registro y </w:t>
      </w:r>
      <w:r w:rsidRPr="0075482C">
        <w:rPr>
          <w:rFonts w:asciiTheme="minorHAnsi" w:hAnsiTheme="minorHAnsi" w:cstheme="minorHAnsi"/>
          <w:color w:val="000000"/>
          <w:sz w:val="14"/>
          <w:szCs w:val="14"/>
          <w:u w:val="single"/>
          <w:lang w:val="es-MX"/>
        </w:rPr>
        <w:t>dejen su sobre</w:t>
      </w:r>
      <w:r w:rsidR="00647522" w:rsidRPr="0075482C">
        <w:rPr>
          <w:rFonts w:asciiTheme="minorHAnsi" w:hAnsiTheme="minorHAnsi" w:cstheme="minorHAnsi"/>
          <w:color w:val="000000"/>
          <w:sz w:val="14"/>
          <w:szCs w:val="14"/>
          <w:u w:val="single"/>
          <w:lang w:val="es-MX"/>
        </w:rPr>
        <w:t xml:space="preserve"> en la Sala de Licitaciones, pudiendo seguir </w:t>
      </w:r>
      <w:r w:rsidRPr="0075482C">
        <w:rPr>
          <w:rFonts w:asciiTheme="minorHAnsi" w:hAnsiTheme="minorHAnsi" w:cstheme="minorHAnsi"/>
          <w:color w:val="000000"/>
          <w:sz w:val="14"/>
          <w:szCs w:val="14"/>
          <w:u w:val="single"/>
          <w:lang w:val="es-MX"/>
        </w:rPr>
        <w:t>el proceso por la p</w:t>
      </w:r>
      <w:r w:rsidR="00C62A71" w:rsidRPr="0075482C">
        <w:rPr>
          <w:rFonts w:asciiTheme="minorHAnsi" w:hAnsiTheme="minorHAnsi" w:cstheme="minorHAnsi"/>
          <w:color w:val="000000"/>
          <w:sz w:val="14"/>
          <w:szCs w:val="14"/>
          <w:u w:val="single"/>
          <w:lang w:val="es-MX"/>
        </w:rPr>
        <w:t>á</w:t>
      </w:r>
      <w:r w:rsidRPr="0075482C">
        <w:rPr>
          <w:rFonts w:asciiTheme="minorHAnsi" w:hAnsiTheme="minorHAnsi" w:cstheme="minorHAnsi"/>
          <w:color w:val="000000"/>
          <w:sz w:val="14"/>
          <w:szCs w:val="14"/>
          <w:u w:val="single"/>
          <w:lang w:val="es-MX"/>
        </w:rPr>
        <w:t xml:space="preserve">gina de  </w:t>
      </w:r>
      <w:hyperlink r:id="rId18" w:anchor="/home/main" w:history="1">
        <w:r w:rsidRPr="0075482C">
          <w:rPr>
            <w:rStyle w:val="Hipervnculo"/>
            <w:rFonts w:asciiTheme="minorHAnsi" w:hAnsiTheme="minorHAnsi" w:cstheme="minorHAnsi"/>
            <w:sz w:val="14"/>
            <w:szCs w:val="14"/>
            <w:lang w:val="es-MX"/>
          </w:rPr>
          <w:t>http://conferencias.uaa.mx/userportal/#/home/main</w:t>
        </w:r>
      </w:hyperlink>
      <w:r w:rsidRPr="0075482C">
        <w:rPr>
          <w:rFonts w:asciiTheme="minorHAnsi" w:hAnsiTheme="minorHAnsi" w:cstheme="minorHAnsi"/>
          <w:color w:val="000000"/>
          <w:sz w:val="14"/>
          <w:szCs w:val="14"/>
          <w:u w:val="single"/>
          <w:lang w:val="es-MX"/>
        </w:rPr>
        <w:t xml:space="preserve"> , no sin antes designar a un licitante </w:t>
      </w:r>
      <w:r w:rsidR="00106B04" w:rsidRPr="0075482C">
        <w:rPr>
          <w:rFonts w:asciiTheme="minorHAnsi" w:hAnsiTheme="minorHAnsi" w:cstheme="minorHAnsi"/>
          <w:color w:val="000000"/>
          <w:sz w:val="14"/>
          <w:szCs w:val="14"/>
          <w:u w:val="single"/>
          <w:lang w:val="es-MX"/>
        </w:rPr>
        <w:t>quien s</w:t>
      </w:r>
      <w:r w:rsidR="00C62A71" w:rsidRPr="0075482C">
        <w:rPr>
          <w:rFonts w:asciiTheme="minorHAnsi" w:hAnsiTheme="minorHAnsi" w:cstheme="minorHAnsi"/>
          <w:color w:val="000000"/>
          <w:sz w:val="14"/>
          <w:szCs w:val="14"/>
          <w:u w:val="single"/>
          <w:lang w:val="es-MX"/>
        </w:rPr>
        <w:t>í</w:t>
      </w:r>
      <w:r w:rsidR="00106B04" w:rsidRPr="0075482C">
        <w:rPr>
          <w:rFonts w:asciiTheme="minorHAnsi" w:hAnsiTheme="minorHAnsi" w:cstheme="minorHAnsi"/>
          <w:color w:val="000000"/>
          <w:sz w:val="14"/>
          <w:szCs w:val="14"/>
          <w:u w:val="single"/>
          <w:lang w:val="es-MX"/>
        </w:rPr>
        <w:t xml:space="preserve"> permanecerá en el aula y r</w:t>
      </w:r>
      <w:r w:rsidRPr="0075482C">
        <w:rPr>
          <w:rFonts w:asciiTheme="minorHAnsi" w:hAnsiTheme="minorHAnsi" w:cstheme="minorHAnsi"/>
          <w:color w:val="000000"/>
          <w:sz w:val="14"/>
          <w:szCs w:val="14"/>
          <w:u w:val="single"/>
          <w:lang w:val="es-MX"/>
        </w:rPr>
        <w:t xml:space="preserve">ealizará la </w:t>
      </w:r>
      <w:r w:rsidR="008C1BED" w:rsidRPr="0075482C">
        <w:rPr>
          <w:rFonts w:asciiTheme="minorHAnsi" w:hAnsiTheme="minorHAnsi" w:cstheme="minorHAnsi"/>
          <w:color w:val="000000"/>
          <w:sz w:val="14"/>
          <w:szCs w:val="14"/>
          <w:u w:val="single"/>
          <w:lang w:val="es-MX"/>
        </w:rPr>
        <w:t>r</w:t>
      </w:r>
      <w:r w:rsidR="00C62A71" w:rsidRPr="0075482C">
        <w:rPr>
          <w:rFonts w:asciiTheme="minorHAnsi" w:hAnsiTheme="minorHAnsi" w:cstheme="minorHAnsi"/>
          <w:color w:val="000000"/>
          <w:sz w:val="14"/>
          <w:szCs w:val="14"/>
          <w:u w:val="single"/>
          <w:lang w:val="es-MX"/>
        </w:rPr>
        <w:t>ú</w:t>
      </w:r>
      <w:r w:rsidR="008C1BED" w:rsidRPr="0075482C">
        <w:rPr>
          <w:rFonts w:asciiTheme="minorHAnsi" w:hAnsiTheme="minorHAnsi" w:cstheme="minorHAnsi"/>
          <w:color w:val="000000"/>
          <w:sz w:val="14"/>
          <w:szCs w:val="14"/>
          <w:u w:val="single"/>
          <w:lang w:val="es-MX"/>
        </w:rPr>
        <w:t xml:space="preserve">brica </w:t>
      </w:r>
      <w:r w:rsidRPr="0075482C">
        <w:rPr>
          <w:rFonts w:asciiTheme="minorHAnsi" w:hAnsiTheme="minorHAnsi" w:cstheme="minorHAnsi"/>
          <w:color w:val="000000"/>
          <w:sz w:val="14"/>
          <w:szCs w:val="14"/>
          <w:u w:val="single"/>
          <w:lang w:val="es-MX"/>
        </w:rPr>
        <w:t xml:space="preserve">de las propuestas presentadas. </w:t>
      </w:r>
    </w:p>
    <w:p w14:paraId="6734647D" w14:textId="77777777" w:rsidR="00215E7A" w:rsidRPr="0075482C" w:rsidRDefault="00215E7A" w:rsidP="00D000F9">
      <w:pPr>
        <w:ind w:right="567" w:firstLine="567"/>
        <w:jc w:val="both"/>
        <w:rPr>
          <w:rFonts w:asciiTheme="minorHAnsi" w:hAnsiTheme="minorHAnsi" w:cstheme="minorHAnsi"/>
          <w:color w:val="000000"/>
          <w:sz w:val="18"/>
          <w:szCs w:val="18"/>
          <w:lang w:val="es-MX"/>
        </w:rPr>
      </w:pPr>
    </w:p>
    <w:p w14:paraId="6000069F" w14:textId="77777777" w:rsidR="00D000F9" w:rsidRPr="0075482C" w:rsidRDefault="00C15274" w:rsidP="00D000F9">
      <w:pPr>
        <w:ind w:left="567" w:right="567"/>
        <w:jc w:val="both"/>
        <w:rPr>
          <w:rFonts w:asciiTheme="minorHAnsi" w:hAnsiTheme="minorHAnsi" w:cstheme="minorHAnsi"/>
          <w:color w:val="000000"/>
          <w:sz w:val="16"/>
          <w:szCs w:val="16"/>
          <w:lang w:val="es-MX"/>
        </w:rPr>
      </w:pPr>
      <w:r w:rsidRPr="0075482C">
        <w:rPr>
          <w:rFonts w:asciiTheme="minorHAnsi" w:hAnsiTheme="minorHAnsi" w:cstheme="minorHAnsi"/>
          <w:b/>
          <w:color w:val="000000"/>
          <w:sz w:val="16"/>
          <w:szCs w:val="16"/>
          <w:lang w:val="es-MX"/>
        </w:rPr>
        <w:t xml:space="preserve">Importante: </w:t>
      </w:r>
      <w:r w:rsidR="00D000F9" w:rsidRPr="0075482C">
        <w:rPr>
          <w:rFonts w:asciiTheme="minorHAnsi" w:hAnsiTheme="minorHAnsi" w:cstheme="minorHAnsi"/>
          <w:b/>
          <w:color w:val="000000"/>
          <w:sz w:val="16"/>
          <w:szCs w:val="16"/>
          <w:lang w:val="es-MX"/>
        </w:rPr>
        <w:t>Se solicita que toda la propuesta administrativa, técnica y económica, se adjunte en formato digital</w:t>
      </w:r>
      <w:r w:rsidR="008505AC" w:rsidRPr="0075482C">
        <w:rPr>
          <w:rFonts w:asciiTheme="minorHAnsi" w:hAnsiTheme="minorHAnsi" w:cstheme="minorHAnsi"/>
          <w:b/>
          <w:color w:val="000000"/>
          <w:sz w:val="16"/>
          <w:szCs w:val="16"/>
          <w:lang w:val="es-MX"/>
        </w:rPr>
        <w:t xml:space="preserve"> </w:t>
      </w:r>
      <w:proofErr w:type="spellStart"/>
      <w:r w:rsidR="008505AC" w:rsidRPr="0075482C">
        <w:rPr>
          <w:rFonts w:asciiTheme="minorHAnsi" w:hAnsiTheme="minorHAnsi" w:cstheme="minorHAnsi"/>
          <w:b/>
          <w:color w:val="000000"/>
          <w:sz w:val="16"/>
          <w:szCs w:val="16"/>
          <w:lang w:val="es-MX"/>
        </w:rPr>
        <w:t>pdf</w:t>
      </w:r>
      <w:proofErr w:type="spellEnd"/>
      <w:r w:rsidR="008505AC" w:rsidRPr="0075482C">
        <w:rPr>
          <w:rFonts w:asciiTheme="minorHAnsi" w:hAnsiTheme="minorHAnsi" w:cstheme="minorHAnsi"/>
          <w:b/>
          <w:color w:val="000000"/>
          <w:sz w:val="16"/>
          <w:szCs w:val="16"/>
          <w:lang w:val="es-MX"/>
        </w:rPr>
        <w:t xml:space="preserve"> y </w:t>
      </w:r>
      <w:proofErr w:type="spellStart"/>
      <w:r w:rsidR="008505AC" w:rsidRPr="0075482C">
        <w:rPr>
          <w:rFonts w:asciiTheme="minorHAnsi" w:hAnsiTheme="minorHAnsi" w:cstheme="minorHAnsi"/>
          <w:b/>
          <w:color w:val="000000"/>
          <w:sz w:val="16"/>
          <w:szCs w:val="16"/>
          <w:lang w:val="es-MX"/>
        </w:rPr>
        <w:t>word</w:t>
      </w:r>
      <w:proofErr w:type="spellEnd"/>
      <w:r w:rsidR="00D000F9" w:rsidRPr="0075482C">
        <w:rPr>
          <w:rFonts w:asciiTheme="minorHAnsi" w:hAnsiTheme="minorHAnsi" w:cstheme="minorHAnsi"/>
          <w:b/>
          <w:color w:val="000000"/>
          <w:sz w:val="16"/>
          <w:szCs w:val="16"/>
          <w:lang w:val="es-MX"/>
        </w:rPr>
        <w:t xml:space="preserve"> (</w:t>
      </w:r>
      <w:r w:rsidR="00ED0BA0" w:rsidRPr="0075482C">
        <w:rPr>
          <w:rFonts w:asciiTheme="minorHAnsi" w:hAnsiTheme="minorHAnsi" w:cstheme="minorHAnsi"/>
          <w:b/>
          <w:color w:val="000000"/>
          <w:sz w:val="16"/>
          <w:szCs w:val="16"/>
          <w:lang w:val="es-MX"/>
        </w:rPr>
        <w:t>USB</w:t>
      </w:r>
      <w:r w:rsidR="00D000F9" w:rsidRPr="0075482C">
        <w:rPr>
          <w:rFonts w:asciiTheme="minorHAnsi" w:hAnsiTheme="minorHAnsi" w:cstheme="minorHAnsi"/>
          <w:b/>
          <w:color w:val="000000"/>
          <w:sz w:val="16"/>
          <w:szCs w:val="16"/>
          <w:lang w:val="es-MX"/>
        </w:rPr>
        <w:t>).</w:t>
      </w:r>
    </w:p>
    <w:p w14:paraId="3DC14950" w14:textId="77777777" w:rsidR="00BF34EE" w:rsidRPr="0075482C" w:rsidRDefault="00BF34EE" w:rsidP="005B5D14">
      <w:pPr>
        <w:ind w:left="567" w:right="51"/>
        <w:jc w:val="both"/>
        <w:rPr>
          <w:rFonts w:asciiTheme="minorHAnsi" w:hAnsiTheme="minorHAnsi" w:cstheme="minorHAnsi"/>
          <w:color w:val="000000"/>
          <w:sz w:val="18"/>
          <w:szCs w:val="18"/>
          <w:lang w:val="es-MX"/>
        </w:rPr>
      </w:pPr>
    </w:p>
    <w:p w14:paraId="47891543" w14:textId="7CA414DC" w:rsidR="00D000F9" w:rsidRPr="0075482C" w:rsidRDefault="00D000F9" w:rsidP="005B5D14">
      <w:pPr>
        <w:ind w:left="567"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5672476" w14:textId="77777777" w:rsidR="00D000F9" w:rsidRPr="0075482C" w:rsidRDefault="00D000F9" w:rsidP="005B5D14">
      <w:pPr>
        <w:ind w:left="567"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75482C">
        <w:rPr>
          <w:rFonts w:asciiTheme="minorHAnsi" w:hAnsiTheme="minorHAnsi" w:cstheme="minorHAnsi"/>
          <w:color w:val="000000"/>
          <w:sz w:val="18"/>
          <w:szCs w:val="18"/>
          <w:lang w:val="es-MX"/>
        </w:rPr>
        <w:t>y</w:t>
      </w:r>
      <w:proofErr w:type="gramEnd"/>
      <w:r w:rsidRPr="0075482C">
        <w:rPr>
          <w:rFonts w:asciiTheme="minorHAnsi" w:hAnsiTheme="minorHAnsi" w:cstheme="minorHAnsi"/>
          <w:color w:val="000000"/>
          <w:sz w:val="18"/>
          <w:szCs w:val="18"/>
          <w:lang w:val="es-MX"/>
        </w:rPr>
        <w:t xml:space="preserve"> en consecuencia, tendrán el mismo valor probatorio.</w:t>
      </w:r>
    </w:p>
    <w:p w14:paraId="40EEC278" w14:textId="77777777" w:rsidR="00D000F9" w:rsidRPr="0075482C" w:rsidRDefault="00D000F9" w:rsidP="005B5D14">
      <w:pPr>
        <w:ind w:left="567" w:right="51"/>
        <w:jc w:val="both"/>
        <w:rPr>
          <w:rFonts w:asciiTheme="minorHAnsi" w:hAnsiTheme="minorHAnsi" w:cstheme="minorHAnsi"/>
          <w:color w:val="000000"/>
          <w:sz w:val="18"/>
          <w:szCs w:val="18"/>
          <w:lang w:val="es-MX"/>
        </w:rPr>
      </w:pPr>
    </w:p>
    <w:p w14:paraId="22A75C3F" w14:textId="77777777" w:rsidR="00D000F9" w:rsidRPr="0075482C" w:rsidRDefault="00D000F9" w:rsidP="005B5D14">
      <w:pPr>
        <w:ind w:left="567"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098AB0E3" w14:textId="77777777" w:rsidR="00D000F9" w:rsidRPr="0075482C" w:rsidRDefault="00D000F9" w:rsidP="005B5D14">
      <w:pPr>
        <w:ind w:left="567" w:right="51"/>
        <w:jc w:val="both"/>
        <w:rPr>
          <w:rFonts w:asciiTheme="minorHAnsi" w:hAnsiTheme="minorHAnsi" w:cstheme="minorHAnsi"/>
          <w:color w:val="000000"/>
          <w:sz w:val="18"/>
          <w:szCs w:val="18"/>
          <w:lang w:val="es-MX"/>
        </w:rPr>
      </w:pPr>
    </w:p>
    <w:p w14:paraId="28B09955" w14:textId="77777777" w:rsidR="00D000F9" w:rsidRPr="0075482C" w:rsidRDefault="00D000F9" w:rsidP="005B5D14">
      <w:pPr>
        <w:ind w:left="567" w:right="51"/>
        <w:jc w:val="both"/>
        <w:rPr>
          <w:rFonts w:asciiTheme="minorHAnsi" w:hAnsiTheme="minorHAnsi" w:cstheme="minorHAnsi"/>
          <w:color w:val="000000"/>
          <w:sz w:val="16"/>
          <w:szCs w:val="16"/>
          <w:lang w:val="es-MX"/>
        </w:rPr>
      </w:pPr>
      <w:r w:rsidRPr="0075482C">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75482C" w:rsidRDefault="00D000F9" w:rsidP="005B5D14">
      <w:pPr>
        <w:ind w:left="567" w:right="51"/>
        <w:jc w:val="both"/>
        <w:rPr>
          <w:rFonts w:asciiTheme="minorHAnsi" w:hAnsiTheme="minorHAnsi" w:cstheme="minorHAnsi"/>
          <w:color w:val="000000"/>
          <w:sz w:val="16"/>
          <w:szCs w:val="16"/>
          <w:lang w:val="es-MX"/>
        </w:rPr>
      </w:pPr>
    </w:p>
    <w:p w14:paraId="36B1AD6B" w14:textId="77777777" w:rsidR="00D000F9" w:rsidRPr="0075482C" w:rsidRDefault="00D000F9" w:rsidP="005B5D14">
      <w:pPr>
        <w:ind w:left="567" w:right="51"/>
        <w:jc w:val="both"/>
        <w:rPr>
          <w:rFonts w:asciiTheme="minorHAnsi" w:hAnsiTheme="minorHAnsi" w:cstheme="minorHAnsi"/>
          <w:color w:val="000000"/>
          <w:sz w:val="16"/>
          <w:szCs w:val="16"/>
          <w:lang w:val="es-MX"/>
        </w:rPr>
      </w:pPr>
      <w:r w:rsidRPr="0075482C">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75482C" w:rsidRDefault="00D000F9" w:rsidP="005B5D14">
      <w:pPr>
        <w:ind w:left="567" w:right="51"/>
        <w:jc w:val="both"/>
        <w:rPr>
          <w:rFonts w:asciiTheme="minorHAnsi" w:hAnsiTheme="minorHAnsi" w:cstheme="minorHAnsi"/>
          <w:color w:val="000000"/>
          <w:sz w:val="16"/>
          <w:szCs w:val="16"/>
          <w:lang w:val="es-MX"/>
        </w:rPr>
      </w:pPr>
    </w:p>
    <w:p w14:paraId="6E3B547F" w14:textId="77777777" w:rsidR="00D000F9" w:rsidRPr="0075482C" w:rsidRDefault="00D000F9" w:rsidP="005B5D14">
      <w:pPr>
        <w:ind w:left="567" w:right="51"/>
        <w:jc w:val="both"/>
        <w:rPr>
          <w:rFonts w:asciiTheme="minorHAnsi" w:hAnsiTheme="minorHAnsi" w:cstheme="minorHAnsi"/>
          <w:color w:val="000000"/>
          <w:sz w:val="16"/>
          <w:szCs w:val="16"/>
          <w:lang w:val="es-MX"/>
        </w:rPr>
      </w:pPr>
      <w:r w:rsidRPr="0075482C">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Pr="0075482C" w:rsidRDefault="004A74F6" w:rsidP="005B5D14">
      <w:pPr>
        <w:ind w:left="567" w:right="51"/>
        <w:jc w:val="both"/>
        <w:rPr>
          <w:rFonts w:asciiTheme="minorHAnsi" w:hAnsiTheme="minorHAnsi" w:cstheme="minorHAnsi"/>
          <w:color w:val="000000"/>
          <w:sz w:val="14"/>
          <w:szCs w:val="14"/>
          <w:lang w:val="es-MX"/>
        </w:rPr>
      </w:pPr>
    </w:p>
    <w:p w14:paraId="38EDE0BD" w14:textId="7F11C9C4" w:rsidR="00D000F9" w:rsidRPr="0075482C" w:rsidRDefault="00D000F9" w:rsidP="005B5D14">
      <w:pPr>
        <w:ind w:left="567" w:right="51"/>
        <w:jc w:val="both"/>
        <w:rPr>
          <w:rFonts w:asciiTheme="minorHAnsi" w:hAnsiTheme="minorHAnsi" w:cstheme="minorHAnsi"/>
          <w:color w:val="000000"/>
          <w:sz w:val="14"/>
          <w:szCs w:val="14"/>
          <w:lang w:val="es-MX"/>
        </w:rPr>
      </w:pPr>
      <w:r w:rsidRPr="0075482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Pr="0075482C"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75482C"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ACTO DE FALLO</w:t>
      </w:r>
    </w:p>
    <w:p w14:paraId="665866BD" w14:textId="77777777" w:rsidR="00D000F9" w:rsidRPr="0075482C" w:rsidRDefault="00D000F9" w:rsidP="005B5D14">
      <w:pPr>
        <w:tabs>
          <w:tab w:val="left" w:pos="567"/>
        </w:tabs>
        <w:ind w:right="51"/>
        <w:jc w:val="both"/>
        <w:rPr>
          <w:rFonts w:asciiTheme="minorHAnsi" w:hAnsiTheme="minorHAnsi" w:cstheme="minorHAnsi"/>
          <w:b/>
          <w:sz w:val="18"/>
          <w:szCs w:val="18"/>
          <w:lang w:val="es-MX"/>
        </w:rPr>
      </w:pPr>
    </w:p>
    <w:p w14:paraId="686A4B0E" w14:textId="57C54F0A" w:rsidR="00D000F9" w:rsidRPr="0075482C" w:rsidRDefault="00D000F9" w:rsidP="005B5D14">
      <w:pPr>
        <w:tabs>
          <w:tab w:val="left" w:pos="567"/>
        </w:tabs>
        <w:ind w:left="567" w:right="51"/>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 xml:space="preserve">Tendrá verificativo el día </w:t>
      </w:r>
      <w:r w:rsidR="0067371F" w:rsidRPr="0075482C">
        <w:rPr>
          <w:rFonts w:asciiTheme="minorHAnsi" w:hAnsiTheme="minorHAnsi" w:cstheme="minorHAnsi"/>
          <w:b/>
          <w:color w:val="000000"/>
          <w:sz w:val="18"/>
          <w:szCs w:val="18"/>
          <w:lang w:val="es-MX"/>
        </w:rPr>
        <w:t>23</w:t>
      </w:r>
      <w:r w:rsidR="00916884" w:rsidRPr="0075482C">
        <w:rPr>
          <w:rFonts w:asciiTheme="minorHAnsi" w:hAnsiTheme="minorHAnsi" w:cstheme="minorHAnsi"/>
          <w:b/>
          <w:color w:val="000000"/>
          <w:sz w:val="18"/>
          <w:szCs w:val="18"/>
          <w:lang w:val="es-MX"/>
        </w:rPr>
        <w:t xml:space="preserve"> de </w:t>
      </w:r>
      <w:r w:rsidR="0004482A" w:rsidRPr="0075482C">
        <w:rPr>
          <w:rFonts w:asciiTheme="minorHAnsi" w:hAnsiTheme="minorHAnsi" w:cstheme="minorHAnsi"/>
          <w:b/>
          <w:color w:val="000000"/>
          <w:sz w:val="18"/>
          <w:szCs w:val="18"/>
          <w:lang w:val="es-MX"/>
        </w:rPr>
        <w:t>noviembre</w:t>
      </w:r>
      <w:r w:rsidR="00BA71C7" w:rsidRPr="0075482C">
        <w:rPr>
          <w:rFonts w:asciiTheme="minorHAnsi" w:hAnsiTheme="minorHAnsi" w:cstheme="minorHAnsi"/>
          <w:b/>
          <w:color w:val="000000"/>
          <w:sz w:val="18"/>
          <w:szCs w:val="18"/>
          <w:lang w:val="es-MX"/>
        </w:rPr>
        <w:t xml:space="preserve"> de 202</w:t>
      </w:r>
      <w:r w:rsidR="001D4E04" w:rsidRPr="0075482C">
        <w:rPr>
          <w:rFonts w:asciiTheme="minorHAnsi" w:hAnsiTheme="minorHAnsi" w:cstheme="minorHAnsi"/>
          <w:b/>
          <w:color w:val="000000"/>
          <w:sz w:val="18"/>
          <w:szCs w:val="18"/>
          <w:lang w:val="es-MX"/>
        </w:rPr>
        <w:t>3</w:t>
      </w:r>
      <w:r w:rsidRPr="0075482C">
        <w:rPr>
          <w:rFonts w:asciiTheme="minorHAnsi" w:hAnsiTheme="minorHAnsi" w:cstheme="minorHAnsi"/>
          <w:b/>
          <w:sz w:val="18"/>
          <w:szCs w:val="18"/>
          <w:lang w:val="es-MX"/>
        </w:rPr>
        <w:t xml:space="preserve"> </w:t>
      </w:r>
      <w:r w:rsidRPr="0075482C">
        <w:rPr>
          <w:rFonts w:asciiTheme="minorHAnsi" w:hAnsiTheme="minorHAnsi" w:cstheme="minorHAnsi"/>
          <w:b/>
          <w:color w:val="000000"/>
          <w:sz w:val="18"/>
          <w:szCs w:val="18"/>
          <w:lang w:val="es-MX"/>
        </w:rPr>
        <w:t xml:space="preserve">a las </w:t>
      </w:r>
      <w:r w:rsidR="008E185E" w:rsidRPr="0075482C">
        <w:rPr>
          <w:rFonts w:asciiTheme="minorHAnsi" w:hAnsiTheme="minorHAnsi" w:cstheme="minorHAnsi"/>
          <w:b/>
          <w:color w:val="000000"/>
          <w:sz w:val="18"/>
          <w:szCs w:val="18"/>
          <w:lang w:val="es-MX"/>
        </w:rPr>
        <w:t>1</w:t>
      </w:r>
      <w:r w:rsidR="004F1ABC" w:rsidRPr="0075482C">
        <w:rPr>
          <w:rFonts w:asciiTheme="minorHAnsi" w:hAnsiTheme="minorHAnsi" w:cstheme="minorHAnsi"/>
          <w:b/>
          <w:color w:val="000000"/>
          <w:sz w:val="18"/>
          <w:szCs w:val="18"/>
          <w:lang w:val="es-MX"/>
        </w:rPr>
        <w:t>4</w:t>
      </w:r>
      <w:r w:rsidRPr="0075482C">
        <w:rPr>
          <w:rFonts w:asciiTheme="minorHAnsi" w:hAnsiTheme="minorHAnsi" w:cstheme="minorHAnsi"/>
          <w:b/>
          <w:color w:val="000000"/>
          <w:sz w:val="18"/>
          <w:szCs w:val="18"/>
          <w:lang w:val="es-MX"/>
        </w:rPr>
        <w:t>:00 horas,</w:t>
      </w:r>
      <w:r w:rsidRPr="0075482C">
        <w:rPr>
          <w:rFonts w:asciiTheme="minorHAnsi" w:hAnsiTheme="minorHAnsi" w:cstheme="minorHAnsi"/>
          <w:color w:val="000000"/>
          <w:sz w:val="18"/>
          <w:szCs w:val="18"/>
          <w:lang w:val="es-MX"/>
        </w:rPr>
        <w:t xml:space="preserve"> en la </w:t>
      </w:r>
      <w:r w:rsidRPr="0075482C">
        <w:rPr>
          <w:rFonts w:asciiTheme="minorHAnsi" w:hAnsiTheme="minorHAnsi" w:cstheme="minorHAnsi"/>
          <w:b/>
          <w:sz w:val="18"/>
          <w:szCs w:val="18"/>
          <w:lang w:val="es-MX"/>
        </w:rPr>
        <w:t>Sala de Licitaciones, Edificio 222 P.B.</w:t>
      </w:r>
      <w:r w:rsidR="00C62A71" w:rsidRPr="0075482C">
        <w:rPr>
          <w:rFonts w:asciiTheme="minorHAnsi" w:hAnsiTheme="minorHAnsi" w:cstheme="minorHAnsi"/>
          <w:b/>
          <w:sz w:val="18"/>
          <w:szCs w:val="18"/>
          <w:lang w:val="es-MX"/>
        </w:rPr>
        <w:t>,</w:t>
      </w:r>
      <w:r w:rsidRPr="0075482C">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75482C"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75482C" w:rsidRDefault="00D000F9" w:rsidP="00D000F9">
      <w:pPr>
        <w:pStyle w:val="Ttulo7"/>
        <w:rPr>
          <w:rFonts w:asciiTheme="minorHAnsi" w:hAnsiTheme="minorHAnsi" w:cstheme="minorHAnsi"/>
          <w:sz w:val="18"/>
          <w:szCs w:val="18"/>
        </w:rPr>
      </w:pPr>
      <w:r w:rsidRPr="0075482C">
        <w:rPr>
          <w:rFonts w:asciiTheme="minorHAnsi" w:hAnsiTheme="minorHAnsi" w:cstheme="minorHAnsi"/>
          <w:sz w:val="18"/>
          <w:szCs w:val="18"/>
        </w:rPr>
        <w:t>IX.</w:t>
      </w:r>
      <w:r w:rsidRPr="0075482C">
        <w:rPr>
          <w:rFonts w:asciiTheme="minorHAnsi" w:hAnsiTheme="minorHAnsi" w:cstheme="minorHAnsi"/>
          <w:sz w:val="18"/>
          <w:szCs w:val="18"/>
        </w:rPr>
        <w:tab/>
        <w:t>EVALUACIÓN DE LAS PROPUESTAS</w:t>
      </w:r>
    </w:p>
    <w:p w14:paraId="6E559CE9" w14:textId="77777777" w:rsidR="00D000F9" w:rsidRPr="0075482C" w:rsidRDefault="00D000F9" w:rsidP="005B5D14">
      <w:pPr>
        <w:tabs>
          <w:tab w:val="left" w:pos="567"/>
          <w:tab w:val="left" w:pos="9356"/>
        </w:tabs>
        <w:ind w:left="567" w:right="567" w:hanging="567"/>
        <w:jc w:val="both"/>
        <w:rPr>
          <w:rFonts w:asciiTheme="minorHAnsi" w:hAnsiTheme="minorHAnsi" w:cstheme="minorHAnsi"/>
          <w:sz w:val="18"/>
          <w:szCs w:val="18"/>
          <w:lang w:val="es-MX"/>
        </w:rPr>
      </w:pPr>
    </w:p>
    <w:p w14:paraId="68E02E9F" w14:textId="5C9FACC5" w:rsidR="00E47090" w:rsidRPr="0075482C" w:rsidRDefault="00E47090" w:rsidP="005B5D14">
      <w:pPr>
        <w:ind w:left="567"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75482C" w:rsidRDefault="00E47090" w:rsidP="005B5D14">
      <w:pPr>
        <w:ind w:left="567" w:right="51"/>
        <w:jc w:val="both"/>
        <w:rPr>
          <w:rFonts w:asciiTheme="minorHAnsi" w:hAnsiTheme="minorHAnsi" w:cstheme="minorHAnsi"/>
          <w:color w:val="000000"/>
          <w:sz w:val="18"/>
          <w:szCs w:val="18"/>
          <w:lang w:val="es-MX"/>
        </w:rPr>
      </w:pPr>
    </w:p>
    <w:p w14:paraId="162750B9" w14:textId="77777777" w:rsidR="00E47090" w:rsidRPr="0075482C" w:rsidRDefault="00E47090" w:rsidP="005B5D14">
      <w:pPr>
        <w:tabs>
          <w:tab w:val="left" w:pos="567"/>
        </w:tabs>
        <w:ind w:left="567" w:right="51"/>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75482C" w:rsidRDefault="00E47090" w:rsidP="00E47090">
      <w:pPr>
        <w:tabs>
          <w:tab w:val="left" w:pos="567"/>
        </w:tabs>
        <w:ind w:left="567" w:right="567"/>
        <w:jc w:val="both"/>
        <w:rPr>
          <w:rFonts w:asciiTheme="minorHAnsi" w:hAnsiTheme="minorHAnsi" w:cstheme="minorHAnsi"/>
          <w:b/>
          <w:sz w:val="18"/>
          <w:szCs w:val="18"/>
          <w:lang w:val="es-MX"/>
        </w:rPr>
      </w:pPr>
    </w:p>
    <w:p w14:paraId="38799EE0" w14:textId="77777777" w:rsidR="008B0302" w:rsidRDefault="00B00AC9" w:rsidP="00B00AC9">
      <w:pPr>
        <w:tabs>
          <w:tab w:val="left" w:pos="567"/>
        </w:tabs>
        <w:ind w:left="567" w:right="51"/>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 xml:space="preserve">La adjudicación en esta licitación será </w:t>
      </w:r>
      <w:r w:rsidR="00F44DD5" w:rsidRPr="0075482C">
        <w:rPr>
          <w:rFonts w:asciiTheme="minorHAnsi" w:hAnsiTheme="minorHAnsi" w:cstheme="minorHAnsi"/>
          <w:b/>
          <w:sz w:val="18"/>
          <w:szCs w:val="18"/>
          <w:lang w:val="es-MX"/>
        </w:rPr>
        <w:t>de la siguiente manera:</w:t>
      </w:r>
      <w:r w:rsidR="00282DD1" w:rsidRPr="0075482C">
        <w:rPr>
          <w:rFonts w:asciiTheme="minorHAnsi" w:hAnsiTheme="minorHAnsi" w:cstheme="minorHAnsi"/>
          <w:sz w:val="18"/>
          <w:szCs w:val="18"/>
          <w:lang w:val="es-MX"/>
        </w:rPr>
        <w:t xml:space="preserve"> </w:t>
      </w:r>
      <w:r w:rsidR="00F44DD5" w:rsidRPr="0075482C">
        <w:rPr>
          <w:rFonts w:asciiTheme="minorHAnsi" w:hAnsiTheme="minorHAnsi" w:cstheme="minorHAnsi"/>
          <w:b/>
          <w:sz w:val="18"/>
          <w:szCs w:val="18"/>
          <w:lang w:val="es-MX"/>
        </w:rPr>
        <w:t>P</w:t>
      </w:r>
      <w:r w:rsidRPr="0075482C">
        <w:rPr>
          <w:rFonts w:asciiTheme="minorHAnsi" w:hAnsiTheme="minorHAnsi" w:cstheme="minorHAnsi"/>
          <w:b/>
          <w:sz w:val="18"/>
          <w:szCs w:val="18"/>
          <w:lang w:val="es-MX"/>
        </w:rPr>
        <w:t xml:space="preserve">or partida individual total a un solo </w:t>
      </w:r>
      <w:proofErr w:type="gramStart"/>
      <w:r w:rsidRPr="0075482C">
        <w:rPr>
          <w:rFonts w:asciiTheme="minorHAnsi" w:hAnsiTheme="minorHAnsi" w:cstheme="minorHAnsi"/>
          <w:b/>
          <w:sz w:val="18"/>
          <w:szCs w:val="18"/>
          <w:lang w:val="es-MX"/>
        </w:rPr>
        <w:t>Licitante</w:t>
      </w:r>
      <w:r w:rsidR="008B2219" w:rsidRPr="0075482C">
        <w:rPr>
          <w:rFonts w:asciiTheme="minorHAnsi" w:hAnsiTheme="minorHAnsi" w:cstheme="minorHAnsi"/>
          <w:b/>
          <w:sz w:val="18"/>
          <w:szCs w:val="18"/>
          <w:lang w:val="es-MX"/>
        </w:rPr>
        <w:t xml:space="preserve"> </w:t>
      </w:r>
      <w:r w:rsidR="00345778" w:rsidRPr="0075482C">
        <w:rPr>
          <w:rFonts w:asciiTheme="minorHAnsi" w:hAnsiTheme="minorHAnsi" w:cstheme="minorHAnsi"/>
          <w:b/>
          <w:sz w:val="18"/>
          <w:szCs w:val="18"/>
          <w:lang w:val="es-MX"/>
        </w:rPr>
        <w:t xml:space="preserve"> a</w:t>
      </w:r>
      <w:proofErr w:type="gramEnd"/>
      <w:r w:rsidR="00345778" w:rsidRPr="0075482C">
        <w:rPr>
          <w:rFonts w:asciiTheme="minorHAnsi" w:hAnsiTheme="minorHAnsi" w:cstheme="minorHAnsi"/>
          <w:b/>
          <w:sz w:val="18"/>
          <w:szCs w:val="18"/>
          <w:lang w:val="es-MX"/>
        </w:rPr>
        <w:t xml:space="preserve"> excepción de las partidas</w:t>
      </w:r>
      <w:r w:rsidR="008B0302">
        <w:rPr>
          <w:rFonts w:asciiTheme="minorHAnsi" w:hAnsiTheme="minorHAnsi" w:cstheme="minorHAnsi"/>
          <w:b/>
          <w:sz w:val="18"/>
          <w:szCs w:val="18"/>
          <w:lang w:val="es-MX"/>
        </w:rPr>
        <w:t>:</w:t>
      </w:r>
    </w:p>
    <w:p w14:paraId="1F75DA1A" w14:textId="1A8C2CD3" w:rsidR="008B0302" w:rsidRDefault="008B0302" w:rsidP="00B00AC9">
      <w:pPr>
        <w:tabs>
          <w:tab w:val="left" w:pos="567"/>
        </w:tabs>
        <w:ind w:left="567" w:right="51"/>
        <w:jc w:val="both"/>
        <w:rPr>
          <w:rFonts w:asciiTheme="minorHAnsi" w:hAnsiTheme="minorHAnsi" w:cstheme="minorHAnsi"/>
          <w:b/>
          <w:sz w:val="18"/>
          <w:szCs w:val="18"/>
          <w:lang w:val="es-MX"/>
        </w:rPr>
      </w:pPr>
    </w:p>
    <w:tbl>
      <w:tblPr>
        <w:tblStyle w:val="Tablaconcuadrcula"/>
        <w:tblW w:w="0" w:type="auto"/>
        <w:tblInd w:w="567" w:type="dxa"/>
        <w:tblLook w:val="04A0" w:firstRow="1" w:lastRow="0" w:firstColumn="1" w:lastColumn="0" w:noHBand="0" w:noVBand="1"/>
      </w:tblPr>
      <w:tblGrid>
        <w:gridCol w:w="1764"/>
        <w:gridCol w:w="2758"/>
      </w:tblGrid>
      <w:tr w:rsidR="008B0302" w14:paraId="636B0FE7" w14:textId="77777777" w:rsidTr="008B0302">
        <w:tc>
          <w:tcPr>
            <w:tcW w:w="0" w:type="auto"/>
            <w:shd w:val="clear" w:color="auto" w:fill="F2F2F2" w:themeFill="background1" w:themeFillShade="F2"/>
          </w:tcPr>
          <w:p w14:paraId="5EA2C7B6" w14:textId="65D1A2A0" w:rsidR="008B0302" w:rsidRDefault="008B0302" w:rsidP="00B00AC9">
            <w:pPr>
              <w:tabs>
                <w:tab w:val="left" w:pos="567"/>
              </w:tabs>
              <w:ind w:right="51"/>
              <w:jc w:val="both"/>
              <w:rPr>
                <w:rFonts w:asciiTheme="minorHAnsi" w:hAnsiTheme="minorHAnsi" w:cstheme="minorHAnsi"/>
                <w:b/>
                <w:sz w:val="18"/>
                <w:szCs w:val="18"/>
                <w:lang w:val="es-MX"/>
              </w:rPr>
            </w:pPr>
            <w:r>
              <w:rPr>
                <w:rFonts w:asciiTheme="minorHAnsi" w:hAnsiTheme="minorHAnsi" w:cstheme="minorHAnsi"/>
                <w:b/>
                <w:sz w:val="18"/>
                <w:szCs w:val="18"/>
                <w:lang w:val="es-MX"/>
              </w:rPr>
              <w:t>Conjunto de Partida</w:t>
            </w:r>
          </w:p>
        </w:tc>
        <w:tc>
          <w:tcPr>
            <w:tcW w:w="0" w:type="auto"/>
            <w:shd w:val="clear" w:color="auto" w:fill="F2F2F2" w:themeFill="background1" w:themeFillShade="F2"/>
          </w:tcPr>
          <w:p w14:paraId="25D47A78" w14:textId="7472BE71" w:rsidR="008B0302" w:rsidRDefault="008B0302" w:rsidP="00B00AC9">
            <w:pPr>
              <w:tabs>
                <w:tab w:val="left" w:pos="567"/>
              </w:tabs>
              <w:ind w:right="51"/>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Partidas que incluyen el conjunto </w:t>
            </w:r>
          </w:p>
        </w:tc>
      </w:tr>
      <w:tr w:rsidR="008B0302" w14:paraId="26F6591A" w14:textId="77777777" w:rsidTr="008B0302">
        <w:tc>
          <w:tcPr>
            <w:tcW w:w="0" w:type="auto"/>
          </w:tcPr>
          <w:p w14:paraId="1D4E079B" w14:textId="062629FA" w:rsidR="008B0302" w:rsidRDefault="008B0302" w:rsidP="008B0302">
            <w:pPr>
              <w:tabs>
                <w:tab w:val="left" w:pos="567"/>
              </w:tabs>
              <w:ind w:right="51"/>
              <w:jc w:val="center"/>
              <w:rPr>
                <w:rFonts w:asciiTheme="minorHAnsi" w:hAnsiTheme="minorHAnsi" w:cstheme="minorHAnsi"/>
                <w:b/>
                <w:sz w:val="18"/>
                <w:szCs w:val="18"/>
                <w:lang w:val="es-MX"/>
              </w:rPr>
            </w:pPr>
            <w:r>
              <w:rPr>
                <w:rFonts w:asciiTheme="minorHAnsi" w:hAnsiTheme="minorHAnsi" w:cstheme="minorHAnsi"/>
                <w:b/>
                <w:sz w:val="18"/>
                <w:szCs w:val="18"/>
                <w:lang w:val="es-MX"/>
              </w:rPr>
              <w:t>1</w:t>
            </w:r>
          </w:p>
        </w:tc>
        <w:tc>
          <w:tcPr>
            <w:tcW w:w="0" w:type="auto"/>
          </w:tcPr>
          <w:p w14:paraId="5586945B" w14:textId="7B37C5CA" w:rsidR="008B0302" w:rsidRPr="001577E5" w:rsidRDefault="008B0302" w:rsidP="00B00AC9">
            <w:pPr>
              <w:tabs>
                <w:tab w:val="left" w:pos="567"/>
              </w:tabs>
              <w:ind w:right="51"/>
              <w:jc w:val="both"/>
              <w:rPr>
                <w:rFonts w:asciiTheme="minorHAnsi" w:hAnsiTheme="minorHAnsi" w:cstheme="minorHAnsi"/>
                <w:sz w:val="18"/>
                <w:szCs w:val="18"/>
                <w:lang w:val="es-MX"/>
              </w:rPr>
            </w:pPr>
            <w:r w:rsidRPr="001577E5">
              <w:rPr>
                <w:rFonts w:asciiTheme="minorHAnsi" w:hAnsiTheme="minorHAnsi" w:cstheme="minorHAnsi"/>
                <w:sz w:val="18"/>
                <w:szCs w:val="18"/>
                <w:lang w:val="es-MX"/>
              </w:rPr>
              <w:t>19, 20, 21 y 22</w:t>
            </w:r>
          </w:p>
        </w:tc>
      </w:tr>
      <w:tr w:rsidR="008B0302" w14:paraId="19824B15" w14:textId="77777777" w:rsidTr="008B0302">
        <w:tc>
          <w:tcPr>
            <w:tcW w:w="0" w:type="auto"/>
          </w:tcPr>
          <w:p w14:paraId="6E4C23C0" w14:textId="56CD191E" w:rsidR="008B0302" w:rsidRDefault="008B0302" w:rsidP="008B0302">
            <w:pPr>
              <w:tabs>
                <w:tab w:val="left" w:pos="567"/>
              </w:tabs>
              <w:ind w:right="51"/>
              <w:jc w:val="center"/>
              <w:rPr>
                <w:rFonts w:asciiTheme="minorHAnsi" w:hAnsiTheme="minorHAnsi" w:cstheme="minorHAnsi"/>
                <w:b/>
                <w:sz w:val="18"/>
                <w:szCs w:val="18"/>
                <w:lang w:val="es-MX"/>
              </w:rPr>
            </w:pPr>
            <w:r>
              <w:rPr>
                <w:rFonts w:asciiTheme="minorHAnsi" w:hAnsiTheme="minorHAnsi" w:cstheme="minorHAnsi"/>
                <w:b/>
                <w:sz w:val="18"/>
                <w:szCs w:val="18"/>
                <w:lang w:val="es-MX"/>
              </w:rPr>
              <w:t>2</w:t>
            </w:r>
          </w:p>
        </w:tc>
        <w:tc>
          <w:tcPr>
            <w:tcW w:w="0" w:type="auto"/>
          </w:tcPr>
          <w:p w14:paraId="7A047ED3" w14:textId="422FE83D" w:rsidR="008B0302" w:rsidRPr="001577E5" w:rsidRDefault="008B0302" w:rsidP="00B00AC9">
            <w:pPr>
              <w:tabs>
                <w:tab w:val="left" w:pos="567"/>
              </w:tabs>
              <w:ind w:right="51"/>
              <w:jc w:val="both"/>
              <w:rPr>
                <w:rFonts w:asciiTheme="minorHAnsi" w:hAnsiTheme="minorHAnsi" w:cstheme="minorHAnsi"/>
                <w:sz w:val="18"/>
                <w:szCs w:val="18"/>
                <w:lang w:val="es-MX"/>
              </w:rPr>
            </w:pPr>
            <w:r w:rsidRPr="001577E5">
              <w:rPr>
                <w:rFonts w:asciiTheme="minorHAnsi" w:hAnsiTheme="minorHAnsi" w:cstheme="minorHAnsi"/>
                <w:sz w:val="18"/>
                <w:szCs w:val="18"/>
                <w:lang w:val="es-MX"/>
              </w:rPr>
              <w:t>23, 24, 26 y 27</w:t>
            </w:r>
          </w:p>
        </w:tc>
      </w:tr>
      <w:tr w:rsidR="008B0302" w14:paraId="2ED69C9F" w14:textId="77777777" w:rsidTr="008B0302">
        <w:tc>
          <w:tcPr>
            <w:tcW w:w="0" w:type="auto"/>
          </w:tcPr>
          <w:p w14:paraId="400ED1E7" w14:textId="6D6DFAFC" w:rsidR="008B0302" w:rsidRDefault="008B0302" w:rsidP="008B0302">
            <w:pPr>
              <w:tabs>
                <w:tab w:val="left" w:pos="567"/>
              </w:tabs>
              <w:ind w:right="51"/>
              <w:jc w:val="center"/>
              <w:rPr>
                <w:rFonts w:asciiTheme="minorHAnsi" w:hAnsiTheme="minorHAnsi" w:cstheme="minorHAnsi"/>
                <w:b/>
                <w:sz w:val="18"/>
                <w:szCs w:val="18"/>
                <w:lang w:val="es-MX"/>
              </w:rPr>
            </w:pPr>
            <w:r>
              <w:rPr>
                <w:rFonts w:asciiTheme="minorHAnsi" w:hAnsiTheme="minorHAnsi" w:cstheme="minorHAnsi"/>
                <w:b/>
                <w:sz w:val="18"/>
                <w:szCs w:val="18"/>
                <w:lang w:val="es-MX"/>
              </w:rPr>
              <w:t>3</w:t>
            </w:r>
          </w:p>
        </w:tc>
        <w:tc>
          <w:tcPr>
            <w:tcW w:w="0" w:type="auto"/>
          </w:tcPr>
          <w:p w14:paraId="13974FA1" w14:textId="5B2D96BB" w:rsidR="008B0302" w:rsidRPr="001577E5" w:rsidRDefault="008B0302" w:rsidP="00B00AC9">
            <w:pPr>
              <w:tabs>
                <w:tab w:val="left" w:pos="567"/>
              </w:tabs>
              <w:ind w:right="51"/>
              <w:jc w:val="both"/>
              <w:rPr>
                <w:rFonts w:asciiTheme="minorHAnsi" w:hAnsiTheme="minorHAnsi" w:cstheme="minorHAnsi"/>
                <w:sz w:val="18"/>
                <w:szCs w:val="18"/>
                <w:lang w:val="es-MX"/>
              </w:rPr>
            </w:pPr>
            <w:r w:rsidRPr="001577E5">
              <w:rPr>
                <w:rFonts w:asciiTheme="minorHAnsi" w:hAnsiTheme="minorHAnsi" w:cstheme="minorHAnsi"/>
                <w:sz w:val="18"/>
                <w:szCs w:val="18"/>
                <w:lang w:val="es-MX"/>
              </w:rPr>
              <w:t>17, 18, 28, 29, 30 y 31</w:t>
            </w:r>
          </w:p>
        </w:tc>
      </w:tr>
    </w:tbl>
    <w:p w14:paraId="0EA064D6" w14:textId="77777777" w:rsidR="008B0302" w:rsidRDefault="008B0302" w:rsidP="00B00AC9">
      <w:pPr>
        <w:tabs>
          <w:tab w:val="left" w:pos="567"/>
        </w:tabs>
        <w:ind w:left="567" w:right="51"/>
        <w:jc w:val="both"/>
        <w:rPr>
          <w:rFonts w:asciiTheme="minorHAnsi" w:hAnsiTheme="minorHAnsi" w:cstheme="minorHAnsi"/>
          <w:b/>
          <w:sz w:val="18"/>
          <w:szCs w:val="18"/>
          <w:lang w:val="es-MX"/>
        </w:rPr>
      </w:pPr>
    </w:p>
    <w:p w14:paraId="4C907724" w14:textId="3258A552" w:rsidR="00B00AC9" w:rsidRPr="0075482C" w:rsidRDefault="00345778" w:rsidP="00B00AC9">
      <w:pPr>
        <w:tabs>
          <w:tab w:val="left" w:pos="567"/>
        </w:tabs>
        <w:ind w:left="567" w:right="51"/>
        <w:jc w:val="both"/>
        <w:rPr>
          <w:rFonts w:asciiTheme="minorHAnsi" w:hAnsiTheme="minorHAnsi" w:cstheme="minorHAnsi"/>
          <w:sz w:val="18"/>
          <w:szCs w:val="18"/>
          <w:lang w:val="es-MX"/>
        </w:rPr>
      </w:pPr>
      <w:r w:rsidRPr="0075482C">
        <w:rPr>
          <w:rFonts w:asciiTheme="minorHAnsi" w:hAnsiTheme="minorHAnsi" w:cstheme="minorHAnsi"/>
          <w:b/>
          <w:sz w:val="18"/>
          <w:szCs w:val="18"/>
          <w:lang w:val="es-MX"/>
        </w:rPr>
        <w:t xml:space="preserve"> </w:t>
      </w:r>
      <w:r w:rsidR="001577E5">
        <w:rPr>
          <w:rFonts w:asciiTheme="minorHAnsi" w:hAnsiTheme="minorHAnsi" w:cstheme="minorHAnsi"/>
          <w:b/>
          <w:sz w:val="18"/>
          <w:szCs w:val="18"/>
          <w:lang w:val="es-MX"/>
        </w:rPr>
        <w:t>Qu</w:t>
      </w:r>
      <w:r w:rsidR="008B2219" w:rsidRPr="0075482C">
        <w:rPr>
          <w:rFonts w:asciiTheme="minorHAnsi" w:hAnsiTheme="minorHAnsi" w:cstheme="minorHAnsi"/>
          <w:b/>
          <w:sz w:val="18"/>
          <w:szCs w:val="18"/>
          <w:lang w:val="es-MX"/>
        </w:rPr>
        <w:t xml:space="preserve">e </w:t>
      </w:r>
      <w:r w:rsidR="001577E5">
        <w:rPr>
          <w:rFonts w:asciiTheme="minorHAnsi" w:hAnsiTheme="minorHAnsi" w:cstheme="minorHAnsi"/>
          <w:b/>
          <w:sz w:val="18"/>
          <w:szCs w:val="18"/>
          <w:lang w:val="es-MX"/>
        </w:rPr>
        <w:t>se adjudicará</w:t>
      </w:r>
      <w:r w:rsidR="008B2219" w:rsidRPr="0075482C">
        <w:rPr>
          <w:rFonts w:asciiTheme="minorHAnsi" w:hAnsiTheme="minorHAnsi" w:cstheme="minorHAnsi"/>
          <w:b/>
          <w:sz w:val="18"/>
          <w:szCs w:val="18"/>
          <w:lang w:val="es-MX"/>
        </w:rPr>
        <w:t xml:space="preserve">n en conjunto </w:t>
      </w:r>
      <w:r w:rsidR="001577E5">
        <w:rPr>
          <w:rFonts w:asciiTheme="minorHAnsi" w:hAnsiTheme="minorHAnsi" w:cstheme="minorHAnsi"/>
          <w:b/>
          <w:sz w:val="18"/>
          <w:szCs w:val="18"/>
          <w:lang w:val="es-MX"/>
        </w:rPr>
        <w:t xml:space="preserve">a quien </w:t>
      </w:r>
      <w:r w:rsidR="008B2219" w:rsidRPr="0075482C">
        <w:rPr>
          <w:rFonts w:asciiTheme="minorHAnsi" w:hAnsiTheme="minorHAnsi" w:cstheme="minorHAnsi"/>
          <w:b/>
          <w:sz w:val="18"/>
          <w:szCs w:val="18"/>
          <w:lang w:val="es-MX"/>
        </w:rPr>
        <w:t>realice la propuesta solvente con precio más bajo</w:t>
      </w:r>
      <w:r w:rsidRPr="0075482C">
        <w:rPr>
          <w:rFonts w:asciiTheme="minorHAnsi" w:hAnsiTheme="minorHAnsi" w:cstheme="minorHAnsi"/>
          <w:sz w:val="18"/>
          <w:szCs w:val="18"/>
          <w:lang w:val="es-MX"/>
        </w:rPr>
        <w:t>; p</w:t>
      </w:r>
      <w:r w:rsidR="00B00AC9" w:rsidRPr="0075482C">
        <w:rPr>
          <w:rFonts w:asciiTheme="minorHAnsi" w:hAnsiTheme="minorHAnsi" w:cstheme="minorHAnsi"/>
          <w:sz w:val="18"/>
          <w:szCs w:val="18"/>
          <w:lang w:val="es-MX"/>
        </w:rPr>
        <w:t>or lo que la Licitación se puede adjudicar a</w:t>
      </w:r>
      <w:r w:rsidR="001577E5">
        <w:rPr>
          <w:rFonts w:asciiTheme="minorHAnsi" w:hAnsiTheme="minorHAnsi" w:cstheme="minorHAnsi"/>
          <w:sz w:val="18"/>
          <w:szCs w:val="18"/>
          <w:lang w:val="es-MX"/>
        </w:rPr>
        <w:t xml:space="preserve"> uno o </w:t>
      </w:r>
      <w:r w:rsidR="00B00AC9" w:rsidRPr="0075482C">
        <w:rPr>
          <w:rFonts w:asciiTheme="minorHAnsi" w:hAnsiTheme="minorHAnsi" w:cstheme="minorHAnsi"/>
          <w:sz w:val="18"/>
          <w:szCs w:val="18"/>
          <w:lang w:val="es-MX"/>
        </w:rPr>
        <w:t>varios proveedores, que presente</w:t>
      </w:r>
      <w:r w:rsidR="001577E5">
        <w:rPr>
          <w:rFonts w:asciiTheme="minorHAnsi" w:hAnsiTheme="minorHAnsi" w:cstheme="minorHAnsi"/>
          <w:sz w:val="18"/>
          <w:szCs w:val="18"/>
          <w:lang w:val="es-MX"/>
        </w:rPr>
        <w:t>n</w:t>
      </w:r>
      <w:r w:rsidR="00B00AC9" w:rsidRPr="0075482C">
        <w:rPr>
          <w:rFonts w:asciiTheme="minorHAnsi" w:hAnsiTheme="minorHAnsi" w:cstheme="minorHAnsi"/>
          <w:sz w:val="18"/>
          <w:szCs w:val="18"/>
          <w:lang w:val="es-MX"/>
        </w:rPr>
        <w:t xml:space="preserve"> la propuesta solvente con precio más bajo</w:t>
      </w:r>
      <w:r w:rsidR="001577E5">
        <w:rPr>
          <w:rFonts w:asciiTheme="minorHAnsi" w:hAnsiTheme="minorHAnsi" w:cstheme="minorHAnsi"/>
          <w:sz w:val="18"/>
          <w:szCs w:val="18"/>
          <w:lang w:val="es-MX"/>
        </w:rPr>
        <w:t>, en lo individual o en cada conjunto de partidas</w:t>
      </w:r>
      <w:r w:rsidR="00B00AC9" w:rsidRPr="0075482C">
        <w:rPr>
          <w:rFonts w:asciiTheme="minorHAnsi" w:hAnsiTheme="minorHAnsi" w:cstheme="minorHAnsi"/>
          <w:sz w:val="18"/>
          <w:szCs w:val="18"/>
          <w:lang w:val="es-MX"/>
        </w:rPr>
        <w:t>.</w:t>
      </w:r>
    </w:p>
    <w:p w14:paraId="0A18AFE3" w14:textId="60D2A81D" w:rsidR="008B2219" w:rsidRPr="0075482C" w:rsidRDefault="008B2219" w:rsidP="00B00AC9">
      <w:pPr>
        <w:tabs>
          <w:tab w:val="left" w:pos="567"/>
        </w:tabs>
        <w:ind w:left="567" w:right="51"/>
        <w:jc w:val="both"/>
        <w:rPr>
          <w:rFonts w:asciiTheme="minorHAnsi" w:hAnsiTheme="minorHAnsi" w:cstheme="minorHAnsi"/>
          <w:sz w:val="18"/>
          <w:szCs w:val="18"/>
          <w:lang w:val="es-MX"/>
        </w:rPr>
      </w:pPr>
    </w:p>
    <w:p w14:paraId="725C9358" w14:textId="4E9131C6" w:rsidR="00860561" w:rsidRPr="0075482C" w:rsidRDefault="00E47090" w:rsidP="005B5D14">
      <w:pPr>
        <w:tabs>
          <w:tab w:val="left" w:pos="567"/>
        </w:tabs>
        <w:ind w:left="567" w:right="51"/>
        <w:jc w:val="both"/>
        <w:rPr>
          <w:rFonts w:asciiTheme="minorHAnsi" w:hAnsiTheme="minorHAnsi" w:cstheme="minorHAnsi"/>
          <w:sz w:val="16"/>
          <w:szCs w:val="16"/>
          <w:lang w:val="es-MX"/>
        </w:rPr>
      </w:pPr>
      <w:r w:rsidRPr="0075482C">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75482C">
        <w:rPr>
          <w:rFonts w:asciiTheme="minorHAnsi" w:hAnsiTheme="minorHAnsi" w:cstheme="minorHAnsi"/>
          <w:color w:val="000000"/>
          <w:sz w:val="16"/>
          <w:szCs w:val="16"/>
          <w:u w:val="single"/>
          <w:lang w:val="es-MX"/>
        </w:rPr>
        <w:t>diferenial</w:t>
      </w:r>
      <w:proofErr w:type="spellEnd"/>
      <w:r w:rsidRPr="0075482C">
        <w:rPr>
          <w:rFonts w:asciiTheme="minorHAnsi" w:hAnsiTheme="minorHAnsi" w:cstheme="minorHAnsi"/>
          <w:color w:val="000000"/>
          <w:sz w:val="16"/>
          <w:szCs w:val="16"/>
          <w:u w:val="single"/>
          <w:lang w:val="es-MX"/>
        </w:rPr>
        <w:t xml:space="preserve"> de precio será del 2% en favor de los proveedores domiciliadas fiscalmente en el Estado de Aguascalientes.</w:t>
      </w:r>
    </w:p>
    <w:p w14:paraId="7E3DE24C" w14:textId="6BCA38C8" w:rsidR="00E47090" w:rsidRPr="0075482C" w:rsidRDefault="00E47090" w:rsidP="00B155C8">
      <w:pPr>
        <w:pStyle w:val="Prrafodelista"/>
        <w:ind w:left="720"/>
        <w:contextualSpacing/>
        <w:jc w:val="both"/>
        <w:rPr>
          <w:rFonts w:asciiTheme="minorHAnsi" w:hAnsiTheme="minorHAnsi" w:cstheme="minorHAnsi"/>
          <w:sz w:val="18"/>
          <w:szCs w:val="18"/>
          <w:lang w:val="es-MX"/>
        </w:rPr>
      </w:pPr>
    </w:p>
    <w:p w14:paraId="19109FB2" w14:textId="77777777" w:rsidR="00D000F9" w:rsidRPr="0075482C" w:rsidRDefault="00D000F9" w:rsidP="00D000F9">
      <w:pPr>
        <w:tabs>
          <w:tab w:val="left" w:pos="567"/>
        </w:tabs>
        <w:ind w:left="567" w:right="567" w:hanging="567"/>
        <w:jc w:val="both"/>
        <w:rPr>
          <w:rFonts w:asciiTheme="minorHAnsi" w:hAnsiTheme="minorHAnsi" w:cstheme="minorHAnsi"/>
          <w:sz w:val="18"/>
          <w:szCs w:val="18"/>
          <w:lang w:val="es-MX"/>
        </w:rPr>
      </w:pPr>
      <w:r w:rsidRPr="0075482C">
        <w:rPr>
          <w:rFonts w:asciiTheme="minorHAnsi" w:hAnsiTheme="minorHAnsi" w:cstheme="minorHAnsi"/>
          <w:b/>
          <w:sz w:val="18"/>
          <w:szCs w:val="18"/>
          <w:lang w:val="es-MX"/>
        </w:rPr>
        <w:t>X</w:t>
      </w:r>
      <w:r w:rsidR="00593C1A" w:rsidRPr="0075482C">
        <w:rPr>
          <w:rFonts w:asciiTheme="minorHAnsi" w:hAnsiTheme="minorHAnsi" w:cstheme="minorHAnsi"/>
          <w:b/>
          <w:sz w:val="18"/>
          <w:szCs w:val="18"/>
          <w:lang w:val="es-MX"/>
        </w:rPr>
        <w:t>.</w:t>
      </w:r>
      <w:r w:rsidRPr="0075482C">
        <w:rPr>
          <w:rFonts w:asciiTheme="minorHAnsi" w:hAnsiTheme="minorHAnsi" w:cstheme="minorHAnsi"/>
          <w:b/>
          <w:sz w:val="18"/>
          <w:szCs w:val="18"/>
          <w:lang w:val="es-MX"/>
        </w:rPr>
        <w:tab/>
        <w:t>REQUISITOS PARA LA PRESENTACIÓN DE LAS PROPUESTAS</w:t>
      </w:r>
    </w:p>
    <w:p w14:paraId="2DCB3AF8" w14:textId="77777777" w:rsidR="00B247A9" w:rsidRPr="0075482C"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75482C" w:rsidRDefault="00D000F9" w:rsidP="005B5D14">
      <w:pPr>
        <w:tabs>
          <w:tab w:val="left" w:pos="567"/>
        </w:tabs>
        <w:ind w:left="567" w:right="51" w:hanging="567"/>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75482C" w:rsidRDefault="00B0616A" w:rsidP="00B0616A">
      <w:pPr>
        <w:ind w:right="567" w:firstLine="360"/>
        <w:rPr>
          <w:rFonts w:asciiTheme="minorHAnsi" w:hAnsiTheme="minorHAnsi" w:cstheme="minorHAnsi"/>
          <w:b/>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75482C" w14:paraId="021EF19E" w14:textId="77777777" w:rsidTr="008473F7">
        <w:trPr>
          <w:jc w:val="center"/>
        </w:trPr>
        <w:tc>
          <w:tcPr>
            <w:tcW w:w="452" w:type="pct"/>
            <w:shd w:val="clear" w:color="auto" w:fill="D9D9D9"/>
            <w:vAlign w:val="center"/>
          </w:tcPr>
          <w:p w14:paraId="4F137752" w14:textId="77777777" w:rsidR="00B0616A" w:rsidRPr="0075482C" w:rsidRDefault="00B0616A" w:rsidP="00394691">
            <w:pPr>
              <w:ind w:right="-89"/>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Número</w:t>
            </w:r>
          </w:p>
        </w:tc>
        <w:tc>
          <w:tcPr>
            <w:tcW w:w="3940" w:type="pct"/>
            <w:shd w:val="clear" w:color="auto" w:fill="D9D9D9"/>
            <w:vAlign w:val="center"/>
          </w:tcPr>
          <w:p w14:paraId="38D56333" w14:textId="77777777" w:rsidR="00B0616A" w:rsidRPr="0075482C" w:rsidRDefault="00B0616A" w:rsidP="00394691">
            <w:pPr>
              <w:ind w:right="567"/>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Descripción</w:t>
            </w:r>
          </w:p>
        </w:tc>
        <w:tc>
          <w:tcPr>
            <w:tcW w:w="609" w:type="pct"/>
            <w:shd w:val="clear" w:color="auto" w:fill="D9D9D9"/>
            <w:vAlign w:val="center"/>
          </w:tcPr>
          <w:p w14:paraId="6D4B7045" w14:textId="77777777" w:rsidR="00B0616A" w:rsidRPr="0075482C" w:rsidRDefault="00B0616A" w:rsidP="0039469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Obligatoriedad</w:t>
            </w:r>
          </w:p>
        </w:tc>
      </w:tr>
      <w:tr w:rsidR="00B0616A" w:rsidRPr="0075482C" w14:paraId="6930D7F6" w14:textId="77777777" w:rsidTr="008473F7">
        <w:trPr>
          <w:jc w:val="center"/>
        </w:trPr>
        <w:tc>
          <w:tcPr>
            <w:tcW w:w="452" w:type="pct"/>
            <w:shd w:val="clear" w:color="auto" w:fill="DBDBDB" w:themeFill="accent3" w:themeFillTint="66"/>
            <w:vAlign w:val="center"/>
          </w:tcPr>
          <w:p w14:paraId="7827F943" w14:textId="77777777" w:rsidR="00B0616A" w:rsidRPr="0075482C" w:rsidRDefault="00B0616A" w:rsidP="00394691">
            <w:pPr>
              <w:ind w:right="-89"/>
              <w:rPr>
                <w:rFonts w:asciiTheme="minorHAnsi" w:eastAsia="Calibri" w:hAnsiTheme="minorHAnsi" w:cstheme="minorHAnsi"/>
                <w:b/>
                <w:color w:val="000000"/>
                <w:sz w:val="16"/>
                <w:szCs w:val="16"/>
                <w:lang w:val="es-MX"/>
              </w:rPr>
            </w:pPr>
          </w:p>
        </w:tc>
        <w:tc>
          <w:tcPr>
            <w:tcW w:w="3940" w:type="pct"/>
            <w:shd w:val="clear" w:color="auto" w:fill="DBDBDB" w:themeFill="accent3" w:themeFillTint="66"/>
            <w:vAlign w:val="center"/>
          </w:tcPr>
          <w:p w14:paraId="30926865" w14:textId="170708C3" w:rsidR="00B0616A" w:rsidRPr="0075482C" w:rsidRDefault="006D7958" w:rsidP="00394691">
            <w:pPr>
              <w:ind w:right="-19"/>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8"/>
                <w:szCs w:val="18"/>
                <w:lang w:val="es-MX"/>
              </w:rPr>
              <w:t>Documentación administrativa (revisión por el área contratante)</w:t>
            </w:r>
          </w:p>
        </w:tc>
        <w:tc>
          <w:tcPr>
            <w:tcW w:w="609" w:type="pct"/>
            <w:shd w:val="clear" w:color="auto" w:fill="DBDBDB" w:themeFill="accent3" w:themeFillTint="66"/>
            <w:vAlign w:val="center"/>
          </w:tcPr>
          <w:p w14:paraId="7BBBA834" w14:textId="77777777" w:rsidR="00B0616A" w:rsidRPr="0075482C" w:rsidRDefault="00B0616A" w:rsidP="00394691">
            <w:pPr>
              <w:ind w:right="-91"/>
              <w:jc w:val="center"/>
              <w:rPr>
                <w:rFonts w:asciiTheme="minorHAnsi" w:eastAsia="Calibri" w:hAnsiTheme="minorHAnsi" w:cstheme="minorHAnsi"/>
                <w:b/>
                <w:color w:val="000000"/>
                <w:sz w:val="16"/>
                <w:szCs w:val="16"/>
                <w:lang w:val="es-MX"/>
              </w:rPr>
            </w:pPr>
          </w:p>
        </w:tc>
      </w:tr>
      <w:tr w:rsidR="00B0616A" w:rsidRPr="0075482C" w14:paraId="5C8C389F" w14:textId="77777777" w:rsidTr="008473F7">
        <w:trPr>
          <w:jc w:val="center"/>
        </w:trPr>
        <w:tc>
          <w:tcPr>
            <w:tcW w:w="452" w:type="pct"/>
            <w:shd w:val="clear" w:color="auto" w:fill="auto"/>
          </w:tcPr>
          <w:p w14:paraId="11D9E8FD" w14:textId="0B179DED" w:rsidR="00B0616A" w:rsidRPr="0075482C" w:rsidRDefault="00B0616A" w:rsidP="00394691">
            <w:pPr>
              <w:ind w:right="-89"/>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1</w:t>
            </w:r>
            <w:r w:rsidR="0040667A" w:rsidRPr="0075482C">
              <w:rPr>
                <w:rFonts w:asciiTheme="minorHAnsi" w:eastAsia="Calibri" w:hAnsiTheme="minorHAnsi" w:cstheme="minorHAnsi"/>
                <w:b/>
                <w:color w:val="000000"/>
                <w:sz w:val="16"/>
                <w:szCs w:val="16"/>
                <w:lang w:val="es-MX"/>
              </w:rPr>
              <w:t xml:space="preserve">  </w:t>
            </w:r>
          </w:p>
        </w:tc>
        <w:tc>
          <w:tcPr>
            <w:tcW w:w="3940" w:type="pct"/>
            <w:shd w:val="clear" w:color="auto" w:fill="auto"/>
            <w:vAlign w:val="center"/>
          </w:tcPr>
          <w:p w14:paraId="2624EA44" w14:textId="77777777" w:rsidR="00384DD8" w:rsidRPr="0075482C" w:rsidRDefault="00B0616A" w:rsidP="007A2E46">
            <w:pPr>
              <w:ind w:right="-19"/>
              <w:jc w:val="both"/>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 xml:space="preserve">Acreditación y representación: </w:t>
            </w:r>
          </w:p>
          <w:p w14:paraId="5471271D" w14:textId="77777777" w:rsidR="00384DD8" w:rsidRPr="0075482C" w:rsidRDefault="00384DD8" w:rsidP="007A2E46">
            <w:pPr>
              <w:ind w:right="-19"/>
              <w:jc w:val="both"/>
              <w:rPr>
                <w:rFonts w:asciiTheme="minorHAnsi" w:eastAsia="Calibri" w:hAnsiTheme="minorHAnsi" w:cstheme="minorHAnsi"/>
                <w:b/>
                <w:color w:val="000000"/>
                <w:sz w:val="16"/>
                <w:szCs w:val="16"/>
                <w:lang w:val="es-MX"/>
              </w:rPr>
            </w:pPr>
          </w:p>
          <w:p w14:paraId="6FCBE59C" w14:textId="76FFF544" w:rsidR="00B0616A" w:rsidRPr="0075482C" w:rsidRDefault="00B0616A" w:rsidP="007A2E46">
            <w:pPr>
              <w:ind w:right="-19"/>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75482C">
              <w:rPr>
                <w:rFonts w:asciiTheme="minorHAnsi" w:eastAsia="Calibri" w:hAnsiTheme="minorHAnsi" w:cstheme="minorHAnsi"/>
                <w:b/>
                <w:color w:val="000000"/>
                <w:sz w:val="16"/>
                <w:szCs w:val="16"/>
                <w:lang w:val="es-MX"/>
              </w:rPr>
              <w:t xml:space="preserve"> </w:t>
            </w:r>
          </w:p>
          <w:p w14:paraId="7C34783F" w14:textId="77777777" w:rsidR="00B0616A" w:rsidRPr="0075482C" w:rsidRDefault="00B0616A" w:rsidP="007A2E46">
            <w:pPr>
              <w:ind w:left="709" w:right="-19" w:hanging="709"/>
              <w:jc w:val="both"/>
              <w:rPr>
                <w:rFonts w:asciiTheme="minorHAnsi" w:eastAsia="Calibri" w:hAnsiTheme="minorHAnsi" w:cstheme="minorHAnsi"/>
                <w:color w:val="000000"/>
                <w:sz w:val="16"/>
                <w:szCs w:val="16"/>
                <w:lang w:val="es-MX"/>
              </w:rPr>
            </w:pPr>
          </w:p>
          <w:p w14:paraId="03F5FC5B" w14:textId="77777777" w:rsidR="00B0616A" w:rsidRPr="0075482C" w:rsidRDefault="00B0616A" w:rsidP="007A2E46">
            <w:pPr>
              <w:ind w:right="-19"/>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b/>
                <w:color w:val="000000"/>
                <w:sz w:val="16"/>
                <w:szCs w:val="16"/>
                <w:lang w:val="es-MX"/>
              </w:rPr>
              <w:t>Del licitante:</w:t>
            </w:r>
            <w:r w:rsidRPr="0075482C">
              <w:rPr>
                <w:rFonts w:asciiTheme="minorHAnsi" w:eastAsia="Calibri" w:hAnsiTheme="minorHAnsi" w:cstheme="minorHAnsi"/>
                <w:color w:val="000000"/>
                <w:sz w:val="16"/>
                <w:szCs w:val="16"/>
                <w:lang w:val="es-MX"/>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75482C" w:rsidRDefault="00B0616A" w:rsidP="007A2E46">
            <w:pPr>
              <w:ind w:left="963" w:right="567"/>
              <w:jc w:val="both"/>
              <w:rPr>
                <w:rFonts w:asciiTheme="minorHAnsi" w:eastAsia="Calibri" w:hAnsiTheme="minorHAnsi" w:cstheme="minorHAnsi"/>
                <w:color w:val="000000"/>
                <w:sz w:val="16"/>
                <w:szCs w:val="16"/>
                <w:lang w:val="es-MX"/>
              </w:rPr>
            </w:pPr>
          </w:p>
          <w:p w14:paraId="17213965" w14:textId="77777777" w:rsidR="00B0616A" w:rsidRPr="0075482C" w:rsidRDefault="00B0616A" w:rsidP="00EF44CD">
            <w:pPr>
              <w:numPr>
                <w:ilvl w:val="0"/>
                <w:numId w:val="2"/>
              </w:numPr>
              <w:ind w:right="1"/>
              <w:jc w:val="both"/>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 xml:space="preserve">Del representante del licitante: </w:t>
            </w:r>
            <w:r w:rsidRPr="0075482C">
              <w:rPr>
                <w:rFonts w:asciiTheme="minorHAnsi" w:eastAsia="Calibri" w:hAnsiTheme="minorHAnsi" w:cstheme="minorHAnsi"/>
                <w:color w:val="000000"/>
                <w:sz w:val="14"/>
                <w:szCs w:val="14"/>
                <w:lang w:val="es-MX"/>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75482C" w:rsidRDefault="00B0616A" w:rsidP="00EF44CD">
            <w:pPr>
              <w:ind w:right="1"/>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 xml:space="preserve">El licitante a su elección y en sustitución de este escrito podrá presentar debidamente </w:t>
            </w:r>
            <w:proofErr w:type="spellStart"/>
            <w:r w:rsidRPr="0075482C">
              <w:rPr>
                <w:rFonts w:asciiTheme="minorHAnsi" w:eastAsia="Calibri" w:hAnsiTheme="minorHAnsi" w:cstheme="minorHAnsi"/>
                <w:color w:val="000000"/>
                <w:sz w:val="16"/>
                <w:szCs w:val="16"/>
                <w:lang w:val="es-MX"/>
              </w:rPr>
              <w:t>requisitado</w:t>
            </w:r>
            <w:proofErr w:type="spellEnd"/>
            <w:r w:rsidRPr="0075482C">
              <w:rPr>
                <w:rFonts w:asciiTheme="minorHAnsi" w:eastAsia="Calibri" w:hAnsiTheme="minorHAnsi" w:cstheme="minorHAnsi"/>
                <w:color w:val="000000"/>
                <w:sz w:val="16"/>
                <w:szCs w:val="16"/>
                <w:lang w:val="es-MX"/>
              </w:rPr>
              <w:t xml:space="preserve">, en papel con membrete de la empresa, o bien con su nombre o razón social impreso, el formato de </w:t>
            </w:r>
            <w:r w:rsidRPr="0075482C">
              <w:rPr>
                <w:rFonts w:asciiTheme="minorHAnsi" w:eastAsia="Calibri" w:hAnsiTheme="minorHAnsi" w:cstheme="minorHAnsi"/>
                <w:b/>
                <w:color w:val="000000"/>
                <w:sz w:val="16"/>
                <w:szCs w:val="16"/>
                <w:lang w:val="es-MX"/>
              </w:rPr>
              <w:t>“Acreditación y representación”</w:t>
            </w:r>
            <w:r w:rsidRPr="0075482C">
              <w:rPr>
                <w:rFonts w:asciiTheme="minorHAnsi" w:eastAsia="Calibri" w:hAnsiTheme="minorHAnsi" w:cstheme="minorHAnsi"/>
                <w:color w:val="000000"/>
                <w:sz w:val="16"/>
                <w:szCs w:val="16"/>
                <w:lang w:val="es-MX"/>
              </w:rPr>
              <w:t xml:space="preserve"> que como </w:t>
            </w:r>
            <w:r w:rsidRPr="0075482C">
              <w:rPr>
                <w:rFonts w:asciiTheme="minorHAnsi" w:eastAsia="Calibri" w:hAnsiTheme="minorHAnsi" w:cstheme="minorHAnsi"/>
                <w:b/>
                <w:color w:val="000000"/>
                <w:sz w:val="16"/>
                <w:szCs w:val="16"/>
                <w:lang w:val="es-MX"/>
              </w:rPr>
              <w:t>Anexo</w:t>
            </w:r>
            <w:r w:rsidRPr="0075482C">
              <w:rPr>
                <w:rFonts w:asciiTheme="minorHAnsi" w:eastAsia="Calibri" w:hAnsiTheme="minorHAnsi" w:cstheme="minorHAnsi"/>
                <w:color w:val="000000"/>
                <w:sz w:val="16"/>
                <w:szCs w:val="16"/>
                <w:lang w:val="es-MX"/>
              </w:rPr>
              <w:t xml:space="preserve"> </w:t>
            </w:r>
            <w:r w:rsidRPr="0075482C">
              <w:rPr>
                <w:rFonts w:asciiTheme="minorHAnsi" w:eastAsia="Calibri" w:hAnsiTheme="minorHAnsi" w:cstheme="minorHAnsi"/>
                <w:b/>
                <w:color w:val="000000"/>
                <w:sz w:val="16"/>
                <w:szCs w:val="16"/>
                <w:lang w:val="es-MX"/>
              </w:rPr>
              <w:t>“3”</w:t>
            </w:r>
            <w:r w:rsidRPr="0075482C">
              <w:rPr>
                <w:rFonts w:asciiTheme="minorHAnsi" w:eastAsia="Calibri" w:hAnsiTheme="minorHAnsi" w:cstheme="minorHAnsi"/>
                <w:color w:val="000000"/>
                <w:sz w:val="16"/>
                <w:szCs w:val="16"/>
                <w:lang w:val="es-MX"/>
              </w:rPr>
              <w:t xml:space="preserve"> se integra a estas bases. </w:t>
            </w:r>
          </w:p>
          <w:p w14:paraId="2E29ACB9" w14:textId="77777777" w:rsidR="00B0616A" w:rsidRPr="0075482C" w:rsidRDefault="00B0616A" w:rsidP="007A2E46">
            <w:pPr>
              <w:ind w:left="709" w:right="567" w:hanging="709"/>
              <w:jc w:val="both"/>
              <w:rPr>
                <w:rFonts w:asciiTheme="minorHAnsi" w:eastAsia="Calibri" w:hAnsiTheme="minorHAnsi" w:cstheme="minorHAnsi"/>
                <w:i/>
                <w:color w:val="000000"/>
                <w:sz w:val="16"/>
                <w:szCs w:val="16"/>
                <w:lang w:val="es-MX"/>
              </w:rPr>
            </w:pPr>
          </w:p>
          <w:p w14:paraId="639A9E39" w14:textId="77777777" w:rsidR="00B0616A" w:rsidRPr="0075482C" w:rsidRDefault="00B0616A" w:rsidP="00BF34EE">
            <w:pPr>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El proveedor previo a la firma del contrato respectivo deberá presentar original o copia certificada para su cotejo y copia simple para su archivo de estos documentos.</w:t>
            </w:r>
          </w:p>
          <w:p w14:paraId="53A5C44D" w14:textId="297AB5BB" w:rsidR="00BF34EE" w:rsidRPr="0075482C" w:rsidRDefault="00BF34EE" w:rsidP="00BF34EE">
            <w:pPr>
              <w:jc w:val="both"/>
              <w:rPr>
                <w:rFonts w:asciiTheme="minorHAnsi" w:eastAsia="Calibri" w:hAnsiTheme="minorHAnsi" w:cstheme="minorHAnsi"/>
                <w:color w:val="000000"/>
                <w:sz w:val="16"/>
                <w:szCs w:val="16"/>
                <w:lang w:val="es-MX"/>
              </w:rPr>
            </w:pPr>
          </w:p>
        </w:tc>
        <w:tc>
          <w:tcPr>
            <w:tcW w:w="609" w:type="pct"/>
            <w:shd w:val="clear" w:color="auto" w:fill="auto"/>
          </w:tcPr>
          <w:p w14:paraId="16BE1D0E" w14:textId="21B23AFB" w:rsidR="00B0616A" w:rsidRPr="0075482C" w:rsidRDefault="00B477D1" w:rsidP="0039469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19689797" w14:textId="230AB355" w:rsidR="003708A6" w:rsidRPr="0075482C" w:rsidRDefault="003708A6" w:rsidP="003708A6">
            <w:pPr>
              <w:ind w:right="-91"/>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 xml:space="preserve">Firmar todas las páginas que lo integran. </w:t>
            </w:r>
          </w:p>
        </w:tc>
      </w:tr>
      <w:tr w:rsidR="008632A9" w:rsidRPr="0075482C" w14:paraId="62746E8D" w14:textId="77777777" w:rsidTr="008473F7">
        <w:trPr>
          <w:jc w:val="center"/>
        </w:trPr>
        <w:tc>
          <w:tcPr>
            <w:tcW w:w="452" w:type="pct"/>
            <w:shd w:val="clear" w:color="auto" w:fill="auto"/>
          </w:tcPr>
          <w:p w14:paraId="0A651185" w14:textId="77777777" w:rsidR="008632A9" w:rsidRPr="0075482C" w:rsidRDefault="008632A9" w:rsidP="008632A9">
            <w:pPr>
              <w:ind w:right="-89"/>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2</w:t>
            </w:r>
          </w:p>
        </w:tc>
        <w:tc>
          <w:tcPr>
            <w:tcW w:w="3940" w:type="pct"/>
            <w:shd w:val="clear" w:color="auto" w:fill="auto"/>
          </w:tcPr>
          <w:p w14:paraId="1B1E67DD" w14:textId="3F55D6B6" w:rsidR="008632A9" w:rsidRPr="0075482C" w:rsidRDefault="008632A9" w:rsidP="008632A9">
            <w:pPr>
              <w:ind w:right="567"/>
              <w:jc w:val="both"/>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Documentos Leg</w:t>
            </w:r>
            <w:r w:rsidR="00384DD8" w:rsidRPr="0075482C">
              <w:rPr>
                <w:rFonts w:asciiTheme="minorHAnsi" w:eastAsia="Calibri" w:hAnsiTheme="minorHAnsi" w:cstheme="minorHAnsi"/>
                <w:b/>
                <w:color w:val="000000"/>
                <w:sz w:val="16"/>
                <w:szCs w:val="16"/>
                <w:lang w:val="es-MX"/>
              </w:rPr>
              <w:t>ales:</w:t>
            </w:r>
          </w:p>
          <w:p w14:paraId="13EC0048" w14:textId="77777777" w:rsidR="001762A8" w:rsidRPr="0075482C" w:rsidRDefault="001762A8" w:rsidP="001D4E04">
            <w:pPr>
              <w:ind w:right="1"/>
              <w:jc w:val="both"/>
              <w:rPr>
                <w:rFonts w:asciiTheme="minorHAnsi" w:eastAsia="Calibri" w:hAnsiTheme="minorHAnsi" w:cstheme="minorHAnsi"/>
                <w:b/>
                <w:color w:val="000000"/>
                <w:sz w:val="16"/>
                <w:szCs w:val="16"/>
                <w:lang w:val="es-MX"/>
              </w:rPr>
            </w:pPr>
          </w:p>
          <w:p w14:paraId="5D93B873" w14:textId="0484F36B" w:rsidR="008632A9" w:rsidRPr="0075482C" w:rsidRDefault="008632A9" w:rsidP="001D4E04">
            <w:pPr>
              <w:ind w:right="1"/>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b/>
                <w:color w:val="000000"/>
                <w:sz w:val="16"/>
                <w:szCs w:val="16"/>
                <w:lang w:val="es-MX"/>
              </w:rPr>
              <w:t xml:space="preserve">Identificación </w:t>
            </w:r>
            <w:r w:rsidRPr="0075482C">
              <w:rPr>
                <w:rFonts w:asciiTheme="minorHAnsi" w:eastAsia="Calibri" w:hAnsiTheme="minorHAnsi" w:cstheme="minorHAnsi"/>
                <w:color w:val="000000"/>
                <w:sz w:val="16"/>
                <w:szCs w:val="16"/>
                <w:lang w:val="es-MX"/>
              </w:rPr>
              <w:t xml:space="preserve">Tanto las personas físicas como los representantes de personas morales, o de personas físicas en su caso, o el representante común, que acudan al acto de inscripción y apertura de proposiciones deberán presentar identificación </w:t>
            </w:r>
            <w:r w:rsidRPr="0075482C">
              <w:rPr>
                <w:rFonts w:asciiTheme="minorHAnsi" w:eastAsia="Calibri" w:hAnsiTheme="minorHAnsi" w:cstheme="minorHAnsi"/>
                <w:b/>
                <w:color w:val="000000"/>
                <w:sz w:val="16"/>
                <w:szCs w:val="16"/>
                <w:lang w:val="es-MX"/>
              </w:rPr>
              <w:t>original</w:t>
            </w:r>
            <w:r w:rsidR="003664BA" w:rsidRPr="0075482C">
              <w:rPr>
                <w:rFonts w:asciiTheme="minorHAnsi" w:eastAsia="Calibri" w:hAnsiTheme="minorHAnsi" w:cstheme="minorHAnsi"/>
                <w:b/>
                <w:color w:val="000000"/>
                <w:sz w:val="16"/>
                <w:szCs w:val="16"/>
                <w:lang w:val="es-MX"/>
              </w:rPr>
              <w:t xml:space="preserve"> y copia</w:t>
            </w:r>
            <w:r w:rsidRPr="0075482C">
              <w:rPr>
                <w:rFonts w:asciiTheme="minorHAnsi" w:eastAsia="Calibri" w:hAnsiTheme="minorHAnsi" w:cstheme="minorHAnsi"/>
                <w:b/>
                <w:color w:val="000000"/>
                <w:sz w:val="16"/>
                <w:szCs w:val="16"/>
                <w:lang w:val="es-MX"/>
              </w:rPr>
              <w:t>,</w:t>
            </w:r>
            <w:r w:rsidRPr="0075482C">
              <w:rPr>
                <w:rFonts w:asciiTheme="minorHAnsi" w:eastAsia="Calibri" w:hAnsiTheme="minorHAnsi" w:cstheme="minorHAnsi"/>
                <w:color w:val="000000"/>
                <w:sz w:val="16"/>
                <w:szCs w:val="16"/>
                <w:lang w:val="es-MX"/>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75482C" w:rsidRDefault="008632A9" w:rsidP="008632A9">
            <w:pPr>
              <w:ind w:right="567"/>
              <w:jc w:val="both"/>
              <w:rPr>
                <w:rFonts w:asciiTheme="minorHAnsi" w:eastAsia="Calibri" w:hAnsiTheme="minorHAnsi" w:cstheme="minorHAnsi"/>
                <w:b/>
                <w:color w:val="000000"/>
                <w:sz w:val="16"/>
                <w:szCs w:val="16"/>
                <w:lang w:val="es-MX"/>
              </w:rPr>
            </w:pPr>
          </w:p>
          <w:p w14:paraId="3F78F03D" w14:textId="14FFB0A3" w:rsidR="008632A9" w:rsidRPr="0075482C" w:rsidRDefault="00EE2872" w:rsidP="008632A9">
            <w:pPr>
              <w:ind w:right="7"/>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b/>
                <w:color w:val="000000"/>
                <w:sz w:val="16"/>
                <w:szCs w:val="16"/>
                <w:lang w:val="es-MX"/>
              </w:rPr>
              <w:t>CSF</w:t>
            </w:r>
            <w:r w:rsidR="008632A9" w:rsidRPr="0075482C">
              <w:rPr>
                <w:rFonts w:asciiTheme="minorHAnsi" w:eastAsia="Calibri" w:hAnsiTheme="minorHAnsi" w:cstheme="minorHAnsi"/>
                <w:b/>
                <w:color w:val="000000"/>
                <w:sz w:val="16"/>
                <w:szCs w:val="16"/>
                <w:lang w:val="es-MX"/>
              </w:rPr>
              <w:t>:</w:t>
            </w:r>
            <w:r w:rsidR="008632A9" w:rsidRPr="0075482C">
              <w:rPr>
                <w:rFonts w:asciiTheme="minorHAnsi" w:eastAsia="Calibri" w:hAnsiTheme="minorHAnsi" w:cstheme="minorHAnsi"/>
                <w:color w:val="000000"/>
                <w:sz w:val="16"/>
                <w:szCs w:val="16"/>
                <w:lang w:val="es-MX"/>
              </w:rPr>
              <w:t xml:space="preserve"> </w:t>
            </w:r>
            <w:r w:rsidRPr="0075482C">
              <w:rPr>
                <w:rFonts w:asciiTheme="minorHAnsi" w:eastAsia="Calibri" w:hAnsiTheme="minorHAnsi" w:cstheme="minorHAnsi"/>
                <w:color w:val="000000"/>
                <w:sz w:val="16"/>
                <w:szCs w:val="16"/>
                <w:lang w:val="es-MX"/>
              </w:rPr>
              <w:t xml:space="preserve">Constancia </w:t>
            </w:r>
            <w:r w:rsidR="001B6582" w:rsidRPr="0075482C">
              <w:rPr>
                <w:rFonts w:asciiTheme="minorHAnsi" w:eastAsia="Calibri" w:hAnsiTheme="minorHAnsi" w:cstheme="minorHAnsi"/>
                <w:color w:val="000000"/>
                <w:sz w:val="16"/>
                <w:szCs w:val="16"/>
                <w:lang w:val="es-MX"/>
              </w:rPr>
              <w:t>de Situación Fiscal en donde co</w:t>
            </w:r>
            <w:r w:rsidRPr="0075482C">
              <w:rPr>
                <w:rFonts w:asciiTheme="minorHAnsi" w:eastAsia="Calibri" w:hAnsiTheme="minorHAnsi" w:cstheme="minorHAnsi"/>
                <w:color w:val="000000"/>
                <w:sz w:val="16"/>
                <w:szCs w:val="16"/>
                <w:lang w:val="es-MX"/>
              </w:rPr>
              <w:t>n</w:t>
            </w:r>
            <w:r w:rsidR="001B6582" w:rsidRPr="0075482C">
              <w:rPr>
                <w:rFonts w:asciiTheme="minorHAnsi" w:eastAsia="Calibri" w:hAnsiTheme="minorHAnsi" w:cstheme="minorHAnsi"/>
                <w:color w:val="000000"/>
                <w:sz w:val="16"/>
                <w:szCs w:val="16"/>
                <w:lang w:val="es-MX"/>
              </w:rPr>
              <w:t>s</w:t>
            </w:r>
            <w:r w:rsidRPr="0075482C">
              <w:rPr>
                <w:rFonts w:asciiTheme="minorHAnsi" w:eastAsia="Calibri" w:hAnsiTheme="minorHAnsi" w:cstheme="minorHAnsi"/>
                <w:color w:val="000000"/>
                <w:sz w:val="16"/>
                <w:szCs w:val="16"/>
                <w:lang w:val="es-MX"/>
              </w:rPr>
              <w:t xml:space="preserve">ta el </w:t>
            </w:r>
            <w:r w:rsidR="008632A9" w:rsidRPr="0075482C">
              <w:rPr>
                <w:rFonts w:asciiTheme="minorHAnsi" w:eastAsia="Calibri" w:hAnsiTheme="minorHAnsi" w:cstheme="minorHAnsi"/>
                <w:color w:val="000000"/>
                <w:sz w:val="16"/>
                <w:szCs w:val="16"/>
                <w:lang w:val="es-MX"/>
              </w:rPr>
              <w:t xml:space="preserve">Registro Federal de Contribuyentes del licitante que participe en el procedimiento de licitación. </w:t>
            </w:r>
          </w:p>
          <w:p w14:paraId="1DA52A41" w14:textId="77777777" w:rsidR="008632A9" w:rsidRPr="0075482C" w:rsidRDefault="008632A9" w:rsidP="008632A9">
            <w:pPr>
              <w:ind w:right="7"/>
              <w:jc w:val="both"/>
              <w:rPr>
                <w:rFonts w:asciiTheme="minorHAnsi" w:eastAsia="Calibri" w:hAnsiTheme="minorHAnsi" w:cstheme="minorHAnsi"/>
                <w:color w:val="000000"/>
                <w:sz w:val="16"/>
                <w:szCs w:val="16"/>
                <w:lang w:val="es-MX"/>
              </w:rPr>
            </w:pPr>
          </w:p>
          <w:p w14:paraId="6452CE23" w14:textId="2B788FDE" w:rsidR="008632A9" w:rsidRPr="0075482C" w:rsidRDefault="008632A9" w:rsidP="001D4E04">
            <w:pPr>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b/>
                <w:color w:val="000000"/>
                <w:sz w:val="16"/>
                <w:szCs w:val="16"/>
                <w:lang w:val="es-MX"/>
              </w:rPr>
              <w:t>RFC</w:t>
            </w:r>
            <w:r w:rsidR="00262086" w:rsidRPr="0075482C">
              <w:rPr>
                <w:rFonts w:asciiTheme="minorHAnsi" w:eastAsia="Calibri" w:hAnsiTheme="minorHAnsi" w:cstheme="minorHAnsi"/>
                <w:b/>
                <w:color w:val="000000"/>
                <w:sz w:val="16"/>
                <w:szCs w:val="16"/>
                <w:lang w:val="es-MX"/>
              </w:rPr>
              <w:t xml:space="preserve"> o CURP</w:t>
            </w:r>
            <w:r w:rsidRPr="0075482C">
              <w:rPr>
                <w:rFonts w:asciiTheme="minorHAnsi" w:eastAsia="Calibri" w:hAnsiTheme="minorHAnsi" w:cstheme="minorHAnsi"/>
                <w:b/>
                <w:color w:val="000000"/>
                <w:sz w:val="16"/>
                <w:szCs w:val="16"/>
                <w:lang w:val="es-MX"/>
              </w:rPr>
              <w:t>:</w:t>
            </w:r>
            <w:r w:rsidRPr="0075482C">
              <w:rPr>
                <w:rFonts w:asciiTheme="minorHAnsi" w:eastAsia="Calibri" w:hAnsiTheme="minorHAnsi" w:cstheme="minorHAnsi"/>
                <w:color w:val="000000"/>
                <w:sz w:val="16"/>
                <w:szCs w:val="16"/>
                <w:lang w:val="es-MX"/>
              </w:rPr>
              <w:t xml:space="preserve"> Registro Federal de Contribuyentes</w:t>
            </w:r>
            <w:r w:rsidR="00262086" w:rsidRPr="0075482C">
              <w:rPr>
                <w:rFonts w:asciiTheme="minorHAnsi" w:eastAsia="Calibri" w:hAnsiTheme="minorHAnsi" w:cstheme="minorHAnsi"/>
                <w:color w:val="000000"/>
                <w:sz w:val="16"/>
                <w:szCs w:val="16"/>
                <w:lang w:val="es-MX"/>
              </w:rPr>
              <w:t xml:space="preserve"> o CURP</w:t>
            </w:r>
            <w:r w:rsidRPr="0075482C">
              <w:rPr>
                <w:rFonts w:asciiTheme="minorHAnsi" w:eastAsia="Calibri" w:hAnsiTheme="minorHAnsi" w:cstheme="minorHAnsi"/>
                <w:color w:val="000000"/>
                <w:sz w:val="16"/>
                <w:szCs w:val="16"/>
                <w:lang w:val="es-MX"/>
              </w:rPr>
              <w:t xml:space="preserve"> </w:t>
            </w:r>
            <w:r w:rsidRPr="0075482C">
              <w:rPr>
                <w:rFonts w:asciiTheme="minorHAnsi" w:eastAsia="Calibri" w:hAnsiTheme="minorHAnsi" w:cstheme="minorHAnsi"/>
                <w:color w:val="000000"/>
                <w:sz w:val="16"/>
                <w:szCs w:val="16"/>
                <w:u w:val="single"/>
                <w:lang w:val="es-MX"/>
              </w:rPr>
              <w:t xml:space="preserve">del </w:t>
            </w:r>
            <w:r w:rsidRPr="0075482C">
              <w:rPr>
                <w:rFonts w:asciiTheme="minorHAnsi" w:eastAsia="Calibri" w:hAnsiTheme="minorHAnsi" w:cstheme="minorHAnsi"/>
                <w:b/>
                <w:color w:val="000000"/>
                <w:sz w:val="16"/>
                <w:szCs w:val="16"/>
                <w:u w:val="single"/>
                <w:lang w:val="es-MX"/>
              </w:rPr>
              <w:t>Representante Legal</w:t>
            </w:r>
            <w:r w:rsidRPr="0075482C">
              <w:rPr>
                <w:rFonts w:asciiTheme="minorHAnsi" w:eastAsia="Calibri" w:hAnsiTheme="minorHAnsi" w:cstheme="minorHAnsi"/>
                <w:color w:val="000000"/>
                <w:sz w:val="16"/>
                <w:szCs w:val="16"/>
                <w:u w:val="single"/>
                <w:lang w:val="es-MX"/>
              </w:rPr>
              <w:t xml:space="preserve"> o apoderado de la empresa</w:t>
            </w:r>
            <w:r w:rsidRPr="0075482C">
              <w:rPr>
                <w:rFonts w:asciiTheme="minorHAnsi" w:eastAsia="Calibri" w:hAnsiTheme="minorHAnsi" w:cstheme="minorHAnsi"/>
                <w:color w:val="000000"/>
                <w:sz w:val="16"/>
                <w:szCs w:val="16"/>
                <w:lang w:val="es-MX"/>
              </w:rPr>
              <w:t xml:space="preserve"> que participe en el procedimiento de licitación (En caso de personas morales).</w:t>
            </w:r>
          </w:p>
          <w:p w14:paraId="57BAFC57" w14:textId="77777777" w:rsidR="008632A9" w:rsidRPr="0075482C" w:rsidRDefault="008632A9" w:rsidP="008632A9">
            <w:pPr>
              <w:ind w:right="567"/>
              <w:jc w:val="both"/>
              <w:rPr>
                <w:rFonts w:asciiTheme="minorHAnsi" w:eastAsia="Calibri" w:hAnsiTheme="minorHAnsi" w:cstheme="minorHAnsi"/>
                <w:color w:val="000000"/>
                <w:sz w:val="16"/>
                <w:szCs w:val="16"/>
                <w:lang w:val="es-MX"/>
              </w:rPr>
            </w:pPr>
          </w:p>
          <w:p w14:paraId="3B6F7776" w14:textId="77777777" w:rsidR="008632A9" w:rsidRPr="0075482C" w:rsidRDefault="008632A9" w:rsidP="008632A9">
            <w:pPr>
              <w:autoSpaceDE w:val="0"/>
              <w:autoSpaceDN w:val="0"/>
              <w:adjustRightInd w:val="0"/>
              <w:jc w:val="both"/>
              <w:rPr>
                <w:rFonts w:asciiTheme="minorHAnsi" w:hAnsiTheme="minorHAnsi" w:cstheme="minorHAnsi"/>
                <w:sz w:val="16"/>
                <w:szCs w:val="16"/>
                <w:lang w:val="es-MX" w:eastAsia="es-MX"/>
              </w:rPr>
            </w:pPr>
            <w:r w:rsidRPr="0075482C">
              <w:rPr>
                <w:rFonts w:asciiTheme="minorHAnsi" w:hAnsiTheme="minorHAnsi" w:cstheme="minorHAnsi"/>
                <w:b/>
                <w:bCs/>
                <w:sz w:val="16"/>
                <w:szCs w:val="16"/>
                <w:lang w:val="es-MX" w:eastAsia="es-MX"/>
              </w:rPr>
              <w:t>a) Personas Morales:</w:t>
            </w:r>
            <w:r w:rsidRPr="0075482C">
              <w:rPr>
                <w:rFonts w:asciiTheme="minorHAnsi" w:hAnsiTheme="minorHAnsi" w:cstheme="minorHAnsi"/>
                <w:sz w:val="16"/>
                <w:szCs w:val="16"/>
                <w:lang w:val="es-MX" w:eastAsia="es-MX"/>
              </w:rPr>
              <w:t xml:space="preserve"> </w:t>
            </w:r>
            <w:r w:rsidRPr="0075482C">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75482C" w:rsidRDefault="008632A9" w:rsidP="008632A9">
            <w:pPr>
              <w:ind w:right="567"/>
              <w:jc w:val="both"/>
              <w:rPr>
                <w:rFonts w:asciiTheme="minorHAnsi" w:eastAsia="Calibri" w:hAnsiTheme="minorHAnsi" w:cstheme="minorHAnsi"/>
                <w:b/>
                <w:color w:val="000000"/>
                <w:sz w:val="16"/>
                <w:szCs w:val="16"/>
                <w:lang w:val="es-MX"/>
              </w:rPr>
            </w:pPr>
            <w:r w:rsidRPr="0075482C">
              <w:rPr>
                <w:rFonts w:asciiTheme="minorHAnsi" w:hAnsiTheme="minorHAnsi" w:cstheme="minorHAnsi"/>
                <w:b/>
                <w:bCs/>
                <w:sz w:val="16"/>
                <w:szCs w:val="16"/>
                <w:lang w:val="es-MX" w:eastAsia="es-MX"/>
              </w:rPr>
              <w:t>b) Personas Físicas:</w:t>
            </w:r>
            <w:r w:rsidRPr="0075482C">
              <w:rPr>
                <w:rFonts w:asciiTheme="minorHAnsi" w:hAnsiTheme="minorHAnsi" w:cstheme="minorHAnsi"/>
                <w:sz w:val="16"/>
                <w:szCs w:val="16"/>
                <w:lang w:val="es-MX" w:eastAsia="es-MX"/>
              </w:rPr>
              <w:t xml:space="preserve"> </w:t>
            </w:r>
            <w:r w:rsidRPr="0075482C">
              <w:rPr>
                <w:rFonts w:asciiTheme="minorHAnsi" w:hAnsiTheme="minorHAnsi" w:cstheme="minorHAnsi"/>
                <w:sz w:val="14"/>
                <w:szCs w:val="14"/>
                <w:lang w:val="es-MX" w:eastAsia="es-MX"/>
              </w:rPr>
              <w:t>Acta de nacimiento en copia simple.</w:t>
            </w:r>
          </w:p>
          <w:p w14:paraId="3D1679AF" w14:textId="77777777" w:rsidR="008632A9" w:rsidRPr="0075482C" w:rsidRDefault="008632A9" w:rsidP="008632A9">
            <w:pPr>
              <w:ind w:right="567"/>
              <w:jc w:val="both"/>
              <w:rPr>
                <w:rFonts w:asciiTheme="minorHAnsi" w:eastAsia="Calibri" w:hAnsiTheme="minorHAnsi" w:cstheme="minorHAnsi"/>
                <w:color w:val="000000"/>
                <w:sz w:val="18"/>
                <w:szCs w:val="18"/>
                <w:lang w:val="es-MX"/>
              </w:rPr>
            </w:pPr>
          </w:p>
          <w:p w14:paraId="2246FE86" w14:textId="77777777" w:rsidR="008632A9" w:rsidRPr="0075482C" w:rsidRDefault="008632A9" w:rsidP="008632A9">
            <w:pPr>
              <w:jc w:val="both"/>
              <w:rPr>
                <w:rFonts w:asciiTheme="minorHAnsi" w:hAnsiTheme="minorHAnsi" w:cstheme="minorHAnsi"/>
                <w:color w:val="000000"/>
                <w:sz w:val="14"/>
                <w:szCs w:val="14"/>
                <w:u w:val="single"/>
                <w:lang w:val="es-MX" w:eastAsia="es-MX"/>
              </w:rPr>
            </w:pPr>
            <w:r w:rsidRPr="0075482C">
              <w:rPr>
                <w:rFonts w:asciiTheme="minorHAnsi" w:hAnsiTheme="minorHAnsi" w:cstheme="minorHAnsi"/>
                <w:color w:val="000000"/>
                <w:sz w:val="14"/>
                <w:szCs w:val="14"/>
                <w:u w:val="single"/>
                <w:lang w:val="es-MX" w:eastAsia="es-MX"/>
              </w:rPr>
              <w:t xml:space="preserve">Se deberá corroborará que las empresas participantes no se encuentren vinculadas entre sí por algún socio o asociado común, en caso de ser así serán desechadas. </w:t>
            </w:r>
          </w:p>
          <w:p w14:paraId="189F2D41" w14:textId="77777777" w:rsidR="008632A9" w:rsidRPr="0075482C" w:rsidRDefault="008632A9" w:rsidP="008632A9">
            <w:pPr>
              <w:ind w:right="567"/>
              <w:jc w:val="both"/>
              <w:rPr>
                <w:rFonts w:asciiTheme="minorHAnsi" w:eastAsia="Calibri" w:hAnsiTheme="minorHAnsi" w:cstheme="minorHAnsi"/>
                <w:b/>
                <w:color w:val="000000"/>
                <w:sz w:val="18"/>
                <w:szCs w:val="18"/>
                <w:lang w:val="es-MX"/>
              </w:rPr>
            </w:pPr>
          </w:p>
          <w:p w14:paraId="2D97D089" w14:textId="77777777" w:rsidR="008632A9" w:rsidRPr="0075482C" w:rsidRDefault="008632A9" w:rsidP="008632A9">
            <w:pPr>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b/>
                <w:color w:val="000000"/>
                <w:sz w:val="16"/>
                <w:szCs w:val="16"/>
                <w:lang w:val="es-MX"/>
              </w:rPr>
              <w:t>Carta poder:</w:t>
            </w:r>
            <w:r w:rsidRPr="0075482C">
              <w:rPr>
                <w:rFonts w:asciiTheme="minorHAnsi" w:eastAsia="Calibri" w:hAnsiTheme="minorHAnsi" w:cstheme="minorHAnsi"/>
                <w:b/>
                <w:color w:val="000000"/>
                <w:sz w:val="14"/>
                <w:szCs w:val="14"/>
                <w:lang w:val="es-MX"/>
              </w:rPr>
              <w:t xml:space="preserve"> </w:t>
            </w:r>
            <w:r w:rsidRPr="0075482C">
              <w:rPr>
                <w:rFonts w:asciiTheme="minorHAnsi" w:eastAsia="Calibri" w:hAnsiTheme="minorHAnsi" w:cstheme="minorHAnsi"/>
                <w:color w:val="000000"/>
                <w:sz w:val="14"/>
                <w:szCs w:val="14"/>
                <w:lang w:val="es-MX"/>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75482C">
              <w:rPr>
                <w:rFonts w:asciiTheme="minorHAnsi" w:eastAsia="Calibri" w:hAnsiTheme="minorHAnsi" w:cstheme="minorHAnsi"/>
                <w:color w:val="000000"/>
                <w:sz w:val="14"/>
                <w:szCs w:val="14"/>
                <w:lang w:val="es-MX"/>
              </w:rPr>
              <w:t>requisitada</w:t>
            </w:r>
            <w:proofErr w:type="spellEnd"/>
            <w:r w:rsidRPr="0075482C">
              <w:rPr>
                <w:rFonts w:asciiTheme="minorHAnsi" w:eastAsia="Calibri" w:hAnsiTheme="minorHAnsi" w:cstheme="minorHAnsi"/>
                <w:color w:val="000000"/>
                <w:sz w:val="14"/>
                <w:szCs w:val="14"/>
                <w:lang w:val="es-MX"/>
              </w:rPr>
              <w:t xml:space="preserve"> de acuerdo con el formato anexo a estas bases, acompañada de las dos identificaciones</w:t>
            </w:r>
            <w:r w:rsidRPr="0075482C">
              <w:rPr>
                <w:rFonts w:asciiTheme="minorHAnsi" w:eastAsia="Calibri" w:hAnsiTheme="minorHAnsi" w:cstheme="minorHAnsi"/>
                <w:b/>
                <w:color w:val="000000"/>
                <w:sz w:val="14"/>
                <w:szCs w:val="14"/>
                <w:lang w:val="es-MX"/>
              </w:rPr>
              <w:t xml:space="preserve"> originales y copias, la del licitante o su representante legal </w:t>
            </w:r>
            <w:r w:rsidRPr="0075482C">
              <w:rPr>
                <w:rFonts w:asciiTheme="minorHAnsi" w:eastAsia="Calibri" w:hAnsiTheme="minorHAnsi" w:cstheme="minorHAnsi"/>
                <w:color w:val="000000"/>
                <w:sz w:val="14"/>
                <w:szCs w:val="14"/>
                <w:lang w:val="es-MX"/>
              </w:rPr>
              <w:t>o común que firme la propuesta, y la de la persona que asista a presentar la propuesta</w:t>
            </w:r>
            <w:r w:rsidRPr="0075482C">
              <w:rPr>
                <w:rFonts w:asciiTheme="minorHAnsi" w:eastAsia="Calibri" w:hAnsiTheme="minorHAnsi" w:cstheme="minorHAnsi"/>
                <w:b/>
                <w:color w:val="000000"/>
                <w:sz w:val="14"/>
                <w:szCs w:val="14"/>
                <w:lang w:val="es-MX"/>
              </w:rPr>
              <w:t>.</w:t>
            </w:r>
            <w:r w:rsidRPr="0075482C">
              <w:rPr>
                <w:rFonts w:asciiTheme="minorHAnsi" w:eastAsia="Calibri" w:hAnsiTheme="minorHAnsi" w:cstheme="minorHAnsi"/>
                <w:color w:val="000000"/>
                <w:sz w:val="14"/>
                <w:szCs w:val="14"/>
                <w:lang w:val="es-MX"/>
              </w:rPr>
              <w:t xml:space="preserve">  En caso de faltar esta última, la persona que presente la propuesta sólo podrá participar en el desarrollo del acto con carácter de oyente.</w:t>
            </w:r>
          </w:p>
          <w:p w14:paraId="2C0E6C66" w14:textId="77777777" w:rsidR="008632A9" w:rsidRPr="0075482C" w:rsidRDefault="008632A9" w:rsidP="008632A9">
            <w:pPr>
              <w:ind w:right="567"/>
              <w:jc w:val="both"/>
              <w:rPr>
                <w:rFonts w:asciiTheme="minorHAnsi" w:eastAsia="Calibri" w:hAnsiTheme="minorHAnsi" w:cstheme="minorHAnsi"/>
                <w:b/>
                <w:color w:val="000000"/>
                <w:sz w:val="16"/>
                <w:szCs w:val="16"/>
                <w:lang w:val="es-MX"/>
              </w:rPr>
            </w:pPr>
          </w:p>
          <w:p w14:paraId="4558A20D" w14:textId="0675AC7E" w:rsidR="003664BA" w:rsidRPr="0075482C" w:rsidRDefault="003664BA" w:rsidP="008632A9">
            <w:pPr>
              <w:ind w:right="567"/>
              <w:jc w:val="both"/>
              <w:rPr>
                <w:rFonts w:asciiTheme="minorHAnsi" w:eastAsia="Calibri" w:hAnsiTheme="minorHAnsi" w:cstheme="minorHAnsi"/>
                <w:b/>
                <w:color w:val="000000"/>
                <w:sz w:val="12"/>
                <w:szCs w:val="12"/>
                <w:lang w:val="es-MX"/>
              </w:rPr>
            </w:pPr>
            <w:r w:rsidRPr="0075482C">
              <w:rPr>
                <w:rFonts w:asciiTheme="minorHAnsi" w:eastAsia="Calibri" w:hAnsiTheme="minorHAnsi" w:cstheme="minorHAnsi"/>
                <w:sz w:val="12"/>
                <w:szCs w:val="12"/>
                <w:lang w:val="es-MX"/>
              </w:rPr>
              <w:t xml:space="preserve">(Su omisión es causa de </w:t>
            </w:r>
            <w:proofErr w:type="spellStart"/>
            <w:r w:rsidRPr="0075482C">
              <w:rPr>
                <w:rFonts w:asciiTheme="minorHAnsi" w:eastAsia="Calibri" w:hAnsiTheme="minorHAnsi" w:cstheme="minorHAnsi"/>
                <w:sz w:val="12"/>
                <w:szCs w:val="12"/>
                <w:lang w:val="es-MX"/>
              </w:rPr>
              <w:t>desechamiento</w:t>
            </w:r>
            <w:proofErr w:type="spellEnd"/>
            <w:r w:rsidRPr="0075482C">
              <w:rPr>
                <w:rFonts w:asciiTheme="minorHAnsi" w:eastAsia="Calibri" w:hAnsiTheme="minorHAnsi" w:cstheme="minorHAnsi"/>
                <w:sz w:val="12"/>
                <w:szCs w:val="12"/>
                <w:lang w:val="es-MX"/>
              </w:rPr>
              <w:t>)</w:t>
            </w:r>
          </w:p>
        </w:tc>
        <w:tc>
          <w:tcPr>
            <w:tcW w:w="609" w:type="pct"/>
            <w:shd w:val="clear" w:color="auto" w:fill="auto"/>
          </w:tcPr>
          <w:p w14:paraId="25E004F2" w14:textId="77777777" w:rsidR="00B477D1" w:rsidRPr="0075482C" w:rsidRDefault="00B477D1" w:rsidP="00B477D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lastRenderedPageBreak/>
              <w:t>Sí</w:t>
            </w:r>
          </w:p>
          <w:p w14:paraId="744DA9B5" w14:textId="1F5DF19F" w:rsidR="008632A9" w:rsidRPr="0075482C" w:rsidRDefault="008632A9" w:rsidP="008632A9">
            <w:pPr>
              <w:ind w:right="-91"/>
              <w:jc w:val="center"/>
              <w:rPr>
                <w:rFonts w:asciiTheme="minorHAnsi" w:eastAsia="Calibri" w:hAnsiTheme="minorHAnsi" w:cstheme="minorHAnsi"/>
                <w:b/>
                <w:color w:val="000000"/>
                <w:sz w:val="18"/>
                <w:szCs w:val="18"/>
                <w:lang w:val="es-MX"/>
              </w:rPr>
            </w:pPr>
            <w:r w:rsidRPr="0075482C">
              <w:rPr>
                <w:rFonts w:asciiTheme="minorHAnsi" w:eastAsia="Calibri" w:hAnsiTheme="minorHAnsi" w:cstheme="minorHAnsi"/>
                <w:b/>
                <w:color w:val="000000"/>
                <w:sz w:val="12"/>
                <w:szCs w:val="12"/>
                <w:lang w:val="es-MX"/>
              </w:rPr>
              <w:t>Firmar todas las páginas que lo integran.</w:t>
            </w:r>
          </w:p>
        </w:tc>
      </w:tr>
      <w:tr w:rsidR="008632A9" w:rsidRPr="0075482C" w14:paraId="1A762C12" w14:textId="77777777" w:rsidTr="008473F7">
        <w:trPr>
          <w:jc w:val="center"/>
        </w:trPr>
        <w:tc>
          <w:tcPr>
            <w:tcW w:w="452" w:type="pct"/>
            <w:shd w:val="clear" w:color="auto" w:fill="auto"/>
          </w:tcPr>
          <w:p w14:paraId="27C20359" w14:textId="77777777" w:rsidR="008632A9" w:rsidRPr="0075482C" w:rsidRDefault="008632A9" w:rsidP="008632A9">
            <w:pPr>
              <w:ind w:right="-89"/>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lastRenderedPageBreak/>
              <w:t>2.1</w:t>
            </w:r>
          </w:p>
        </w:tc>
        <w:tc>
          <w:tcPr>
            <w:tcW w:w="3940" w:type="pct"/>
            <w:shd w:val="clear" w:color="auto" w:fill="auto"/>
            <w:vAlign w:val="center"/>
          </w:tcPr>
          <w:p w14:paraId="59BD98DA" w14:textId="77777777" w:rsidR="008632A9" w:rsidRPr="0075482C" w:rsidRDefault="008632A9" w:rsidP="008632A9">
            <w:pPr>
              <w:ind w:right="126"/>
              <w:jc w:val="both"/>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Documentos legales adicionales:</w:t>
            </w:r>
          </w:p>
          <w:p w14:paraId="599DBB16" w14:textId="77777777" w:rsidR="008632A9" w:rsidRPr="0075482C" w:rsidRDefault="008632A9" w:rsidP="008632A9">
            <w:pPr>
              <w:ind w:right="126"/>
              <w:jc w:val="both"/>
              <w:rPr>
                <w:rFonts w:asciiTheme="minorHAnsi" w:eastAsia="Calibri" w:hAnsiTheme="minorHAnsi" w:cstheme="minorHAnsi"/>
                <w:b/>
                <w:color w:val="000000"/>
                <w:sz w:val="16"/>
                <w:szCs w:val="16"/>
                <w:lang w:val="es-MX"/>
              </w:rPr>
            </w:pPr>
          </w:p>
          <w:p w14:paraId="131F174F" w14:textId="77777777" w:rsidR="008632A9" w:rsidRPr="0075482C" w:rsidRDefault="008632A9" w:rsidP="008632A9">
            <w:pPr>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Con fundamento en el Artículo 71 fracción IX de la Ley de Adquisiciones, Arrendamientos y Servicios del Estado de Aguascalientes y sus Municipios, anexar la Opinión Positiva de los siguientes documentos:</w:t>
            </w:r>
          </w:p>
          <w:p w14:paraId="2ACDDCC9" w14:textId="77777777" w:rsidR="008632A9" w:rsidRPr="0075482C" w:rsidRDefault="008632A9" w:rsidP="008632A9">
            <w:pPr>
              <w:jc w:val="both"/>
              <w:rPr>
                <w:rFonts w:asciiTheme="minorHAnsi" w:eastAsia="Calibri" w:hAnsiTheme="minorHAnsi" w:cstheme="minorHAnsi"/>
                <w:color w:val="000000"/>
                <w:sz w:val="16"/>
                <w:szCs w:val="16"/>
                <w:lang w:val="es-MX"/>
              </w:rPr>
            </w:pPr>
          </w:p>
          <w:p w14:paraId="369BCF81" w14:textId="77777777" w:rsidR="008632A9" w:rsidRPr="0075482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 xml:space="preserve">Comprobante del SAT en donde se indica que está al corriente de sus obligaciones fiscales. </w:t>
            </w:r>
          </w:p>
          <w:p w14:paraId="12746274" w14:textId="77777777" w:rsidR="008632A9" w:rsidRPr="0075482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 xml:space="preserve">Opinión del Cumplimiento de Obligaciones fiscales en materia de Seguridad </w:t>
            </w:r>
            <w:proofErr w:type="gramStart"/>
            <w:r w:rsidRPr="0075482C">
              <w:rPr>
                <w:rFonts w:asciiTheme="minorHAnsi" w:eastAsia="Calibri" w:hAnsiTheme="minorHAnsi" w:cstheme="minorHAnsi"/>
                <w:b/>
                <w:color w:val="000000"/>
                <w:sz w:val="16"/>
                <w:szCs w:val="16"/>
                <w:lang w:val="es-MX"/>
              </w:rPr>
              <w:t>Social.*</w:t>
            </w:r>
            <w:proofErr w:type="gramEnd"/>
          </w:p>
          <w:p w14:paraId="15F1C6C6" w14:textId="77777777" w:rsidR="008632A9" w:rsidRPr="0075482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 xml:space="preserve">Constancia de situación fiscal del </w:t>
            </w:r>
            <w:proofErr w:type="gramStart"/>
            <w:r w:rsidRPr="0075482C">
              <w:rPr>
                <w:rFonts w:asciiTheme="minorHAnsi" w:eastAsia="Calibri" w:hAnsiTheme="minorHAnsi" w:cstheme="minorHAnsi"/>
                <w:color w:val="000000"/>
                <w:sz w:val="16"/>
                <w:szCs w:val="16"/>
                <w:lang w:val="es-MX"/>
              </w:rPr>
              <w:t>INFONAVIT.*</w:t>
            </w:r>
            <w:proofErr w:type="gramEnd"/>
          </w:p>
          <w:p w14:paraId="77634A1B" w14:textId="77777777" w:rsidR="008632A9" w:rsidRPr="0075482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lang w:val="es-MX"/>
              </w:rPr>
            </w:pPr>
            <w:r w:rsidRPr="0075482C">
              <w:rPr>
                <w:rFonts w:asciiTheme="minorHAnsi" w:eastAsia="Calibri" w:hAnsiTheme="minorHAnsi" w:cstheme="minorHAnsi"/>
                <w:color w:val="000000"/>
                <w:sz w:val="16"/>
                <w:szCs w:val="16"/>
                <w:lang w:val="es-MX"/>
              </w:rPr>
              <w:t>Opinión de Situación Fiscal de Cumplimiento de Obligaciones Estatales emitida por la Secretaría de Finanzas del Estado de Aguascalientes. **</w:t>
            </w:r>
          </w:p>
          <w:p w14:paraId="371EE625" w14:textId="62F3D622" w:rsidR="008632A9" w:rsidRPr="0075482C" w:rsidRDefault="008632A9" w:rsidP="008632A9">
            <w:pPr>
              <w:spacing w:after="160" w:line="259" w:lineRule="auto"/>
              <w:contextualSpacing/>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67371F" w:rsidRPr="0075482C">
              <w:rPr>
                <w:rFonts w:asciiTheme="minorHAnsi" w:eastAsia="Calibri" w:hAnsiTheme="minorHAnsi" w:cstheme="minorHAnsi"/>
                <w:b/>
                <w:color w:val="000000"/>
                <w:sz w:val="14"/>
                <w:szCs w:val="14"/>
                <w:lang w:val="es-MX"/>
              </w:rPr>
              <w:t>21</w:t>
            </w:r>
            <w:r w:rsidRPr="0075482C">
              <w:rPr>
                <w:rFonts w:asciiTheme="minorHAnsi" w:eastAsia="Calibri" w:hAnsiTheme="minorHAnsi" w:cstheme="minorHAnsi"/>
                <w:b/>
                <w:color w:val="000000"/>
                <w:sz w:val="14"/>
                <w:szCs w:val="14"/>
                <w:lang w:val="es-MX"/>
              </w:rPr>
              <w:t xml:space="preserve"> de </w:t>
            </w:r>
            <w:r w:rsidR="00F065B8" w:rsidRPr="0075482C">
              <w:rPr>
                <w:rFonts w:asciiTheme="minorHAnsi" w:eastAsia="Calibri" w:hAnsiTheme="minorHAnsi" w:cstheme="minorHAnsi"/>
                <w:b/>
                <w:color w:val="000000"/>
                <w:sz w:val="14"/>
                <w:szCs w:val="14"/>
                <w:lang w:val="es-MX"/>
              </w:rPr>
              <w:t>octu</w:t>
            </w:r>
            <w:r w:rsidR="002636A2" w:rsidRPr="0075482C">
              <w:rPr>
                <w:rFonts w:asciiTheme="minorHAnsi" w:eastAsia="Calibri" w:hAnsiTheme="minorHAnsi" w:cstheme="minorHAnsi"/>
                <w:b/>
                <w:color w:val="000000"/>
                <w:sz w:val="14"/>
                <w:szCs w:val="14"/>
                <w:lang w:val="es-MX"/>
              </w:rPr>
              <w:t>bre</w:t>
            </w:r>
            <w:r w:rsidRPr="0075482C">
              <w:rPr>
                <w:rFonts w:asciiTheme="minorHAnsi" w:eastAsia="Calibri" w:hAnsiTheme="minorHAnsi" w:cstheme="minorHAnsi"/>
                <w:b/>
                <w:color w:val="000000"/>
                <w:sz w:val="14"/>
                <w:szCs w:val="14"/>
                <w:lang w:val="es-MX"/>
              </w:rPr>
              <w:t xml:space="preserve"> de 202</w:t>
            </w:r>
            <w:r w:rsidR="0062594B" w:rsidRPr="0075482C">
              <w:rPr>
                <w:rFonts w:asciiTheme="minorHAnsi" w:eastAsia="Calibri" w:hAnsiTheme="minorHAnsi" w:cstheme="minorHAnsi"/>
                <w:b/>
                <w:color w:val="000000"/>
                <w:sz w:val="14"/>
                <w:szCs w:val="14"/>
                <w:lang w:val="es-MX"/>
              </w:rPr>
              <w:t>3</w:t>
            </w:r>
            <w:r w:rsidRPr="0075482C">
              <w:rPr>
                <w:rFonts w:asciiTheme="minorHAnsi" w:eastAsia="Calibri" w:hAnsiTheme="minorHAnsi" w:cstheme="minorHAnsi"/>
                <w:b/>
                <w:color w:val="000000"/>
                <w:sz w:val="14"/>
                <w:szCs w:val="14"/>
                <w:lang w:val="es-MX"/>
              </w:rPr>
              <w:t xml:space="preserve"> al </w:t>
            </w:r>
            <w:r w:rsidR="0067371F" w:rsidRPr="0075482C">
              <w:rPr>
                <w:rFonts w:asciiTheme="minorHAnsi" w:eastAsia="Calibri" w:hAnsiTheme="minorHAnsi" w:cstheme="minorHAnsi"/>
                <w:b/>
                <w:color w:val="000000"/>
                <w:sz w:val="14"/>
                <w:szCs w:val="14"/>
                <w:lang w:val="es-MX"/>
              </w:rPr>
              <w:t>21</w:t>
            </w:r>
            <w:r w:rsidRPr="0075482C">
              <w:rPr>
                <w:rFonts w:asciiTheme="minorHAnsi" w:eastAsia="Calibri" w:hAnsiTheme="minorHAnsi" w:cstheme="minorHAnsi"/>
                <w:b/>
                <w:color w:val="000000"/>
                <w:sz w:val="14"/>
                <w:szCs w:val="14"/>
                <w:lang w:val="es-MX"/>
              </w:rPr>
              <w:t xml:space="preserve"> de </w:t>
            </w:r>
            <w:r w:rsidR="00F065B8" w:rsidRPr="0075482C">
              <w:rPr>
                <w:rFonts w:asciiTheme="minorHAnsi" w:eastAsia="Calibri" w:hAnsiTheme="minorHAnsi" w:cstheme="minorHAnsi"/>
                <w:b/>
                <w:color w:val="000000"/>
                <w:sz w:val="14"/>
                <w:szCs w:val="14"/>
                <w:lang w:val="es-MX"/>
              </w:rPr>
              <w:t>noviembre</w:t>
            </w:r>
            <w:r w:rsidRPr="0075482C">
              <w:rPr>
                <w:rFonts w:asciiTheme="minorHAnsi" w:eastAsia="Calibri" w:hAnsiTheme="minorHAnsi" w:cstheme="minorHAnsi"/>
                <w:b/>
                <w:color w:val="000000"/>
                <w:sz w:val="14"/>
                <w:szCs w:val="14"/>
                <w:lang w:val="es-MX"/>
              </w:rPr>
              <w:t xml:space="preserve"> de 202</w:t>
            </w:r>
            <w:r w:rsidR="001D4E04" w:rsidRPr="0075482C">
              <w:rPr>
                <w:rFonts w:asciiTheme="minorHAnsi" w:eastAsia="Calibri" w:hAnsiTheme="minorHAnsi" w:cstheme="minorHAnsi"/>
                <w:b/>
                <w:color w:val="000000"/>
                <w:sz w:val="14"/>
                <w:szCs w:val="14"/>
                <w:lang w:val="es-MX"/>
              </w:rPr>
              <w:t>3</w:t>
            </w:r>
            <w:r w:rsidRPr="0075482C">
              <w:rPr>
                <w:rFonts w:asciiTheme="minorHAnsi" w:eastAsia="Calibri" w:hAnsiTheme="minorHAnsi" w:cstheme="minorHAnsi"/>
                <w:color w:val="000000"/>
                <w:sz w:val="14"/>
                <w:szCs w:val="14"/>
                <w:lang w:val="es-MX"/>
              </w:rPr>
              <w:t>).</w:t>
            </w:r>
          </w:p>
          <w:p w14:paraId="376FE87E" w14:textId="77777777" w:rsidR="008632A9" w:rsidRPr="0075482C" w:rsidRDefault="008632A9" w:rsidP="008632A9">
            <w:pPr>
              <w:spacing w:after="160" w:line="259" w:lineRule="auto"/>
              <w:contextualSpacing/>
              <w:jc w:val="both"/>
              <w:rPr>
                <w:rFonts w:asciiTheme="minorHAnsi" w:eastAsia="Calibri" w:hAnsiTheme="minorHAnsi" w:cstheme="minorHAnsi"/>
                <w:color w:val="000000"/>
                <w:sz w:val="14"/>
                <w:szCs w:val="14"/>
                <w:lang w:val="es-MX"/>
              </w:rPr>
            </w:pPr>
          </w:p>
          <w:p w14:paraId="5B36F573" w14:textId="140F7D89" w:rsidR="008632A9" w:rsidRPr="0075482C" w:rsidRDefault="008632A9" w:rsidP="008632A9">
            <w:pPr>
              <w:spacing w:after="160" w:line="259" w:lineRule="auto"/>
              <w:contextualSpacing/>
              <w:jc w:val="both"/>
              <w:rPr>
                <w:rFonts w:asciiTheme="minorHAnsi" w:eastAsia="Calibri" w:hAnsiTheme="minorHAnsi" w:cstheme="minorHAnsi"/>
                <w:b/>
                <w:color w:val="000000"/>
                <w:sz w:val="14"/>
                <w:szCs w:val="14"/>
                <w:u w:val="single"/>
                <w:lang w:val="es-MX"/>
              </w:rPr>
            </w:pPr>
            <w:r w:rsidRPr="0075482C">
              <w:rPr>
                <w:rFonts w:asciiTheme="minorHAnsi" w:eastAsia="Calibri" w:hAnsiTheme="minorHAnsi" w:cstheme="minorHAnsi"/>
                <w:b/>
                <w:color w:val="000000"/>
                <w:sz w:val="14"/>
                <w:szCs w:val="14"/>
                <w:lang w:val="es-MX"/>
              </w:rPr>
              <w:t>La opinión de Cumplimiento de Obligaciones fiscales en materia de Seguridad Social deberá presentarse con fecha del día</w:t>
            </w:r>
            <w:r w:rsidRPr="0075482C">
              <w:rPr>
                <w:rFonts w:asciiTheme="minorHAnsi" w:eastAsia="Calibri" w:hAnsiTheme="minorHAnsi" w:cstheme="minorHAnsi"/>
                <w:color w:val="000000"/>
                <w:sz w:val="14"/>
                <w:szCs w:val="14"/>
                <w:lang w:val="es-MX"/>
              </w:rPr>
              <w:t xml:space="preserve"> </w:t>
            </w:r>
            <w:r w:rsidR="0067371F" w:rsidRPr="0075482C">
              <w:rPr>
                <w:rFonts w:asciiTheme="minorHAnsi" w:eastAsia="Calibri" w:hAnsiTheme="minorHAnsi" w:cstheme="minorHAnsi"/>
                <w:b/>
                <w:color w:val="000000"/>
                <w:sz w:val="14"/>
                <w:szCs w:val="14"/>
                <w:u w:val="single"/>
                <w:lang w:val="es-MX"/>
              </w:rPr>
              <w:t>21</w:t>
            </w:r>
            <w:r w:rsidRPr="0075482C">
              <w:rPr>
                <w:rFonts w:asciiTheme="minorHAnsi" w:eastAsia="Calibri" w:hAnsiTheme="minorHAnsi" w:cstheme="minorHAnsi"/>
                <w:b/>
                <w:color w:val="000000"/>
                <w:sz w:val="14"/>
                <w:szCs w:val="14"/>
                <w:u w:val="single"/>
                <w:lang w:val="es-MX"/>
              </w:rPr>
              <w:t xml:space="preserve"> de </w:t>
            </w:r>
            <w:r w:rsidR="00F065B8" w:rsidRPr="0075482C">
              <w:rPr>
                <w:rFonts w:asciiTheme="minorHAnsi" w:eastAsia="Calibri" w:hAnsiTheme="minorHAnsi" w:cstheme="minorHAnsi"/>
                <w:b/>
                <w:color w:val="000000"/>
                <w:sz w:val="14"/>
                <w:szCs w:val="14"/>
                <w:u w:val="single"/>
                <w:lang w:val="es-MX"/>
              </w:rPr>
              <w:t>noviem</w:t>
            </w:r>
            <w:r w:rsidR="00B02FFA" w:rsidRPr="0075482C">
              <w:rPr>
                <w:rFonts w:asciiTheme="minorHAnsi" w:eastAsia="Calibri" w:hAnsiTheme="minorHAnsi" w:cstheme="minorHAnsi"/>
                <w:b/>
                <w:color w:val="000000"/>
                <w:sz w:val="14"/>
                <w:szCs w:val="14"/>
                <w:u w:val="single"/>
                <w:lang w:val="es-MX"/>
              </w:rPr>
              <w:t>bre</w:t>
            </w:r>
            <w:r w:rsidRPr="0075482C">
              <w:rPr>
                <w:rFonts w:asciiTheme="minorHAnsi" w:eastAsia="Calibri" w:hAnsiTheme="minorHAnsi" w:cstheme="minorHAnsi"/>
                <w:b/>
                <w:color w:val="000000"/>
                <w:sz w:val="14"/>
                <w:szCs w:val="14"/>
                <w:u w:val="single"/>
                <w:lang w:val="es-MX"/>
              </w:rPr>
              <w:t xml:space="preserve"> de 202</w:t>
            </w:r>
            <w:r w:rsidR="001D4E04" w:rsidRPr="0075482C">
              <w:rPr>
                <w:rFonts w:asciiTheme="minorHAnsi" w:eastAsia="Calibri" w:hAnsiTheme="minorHAnsi" w:cstheme="minorHAnsi"/>
                <w:b/>
                <w:color w:val="000000"/>
                <w:sz w:val="14"/>
                <w:szCs w:val="14"/>
                <w:u w:val="single"/>
                <w:lang w:val="es-MX"/>
              </w:rPr>
              <w:t>3</w:t>
            </w:r>
            <w:r w:rsidRPr="0075482C">
              <w:rPr>
                <w:rFonts w:asciiTheme="minorHAnsi" w:eastAsia="Calibri" w:hAnsiTheme="minorHAnsi" w:cstheme="minorHAnsi"/>
                <w:b/>
                <w:color w:val="000000"/>
                <w:sz w:val="14"/>
                <w:szCs w:val="14"/>
                <w:u w:val="single"/>
                <w:lang w:val="es-MX"/>
              </w:rPr>
              <w:t>.</w:t>
            </w:r>
          </w:p>
          <w:p w14:paraId="66732826" w14:textId="1E5CD6BE" w:rsidR="008632A9" w:rsidRPr="0075482C" w:rsidRDefault="008632A9" w:rsidP="008632A9">
            <w:pPr>
              <w:spacing w:after="160" w:line="259" w:lineRule="auto"/>
              <w:contextualSpacing/>
              <w:jc w:val="both"/>
              <w:rPr>
                <w:rFonts w:asciiTheme="minorHAnsi" w:eastAsia="Calibri" w:hAnsiTheme="minorHAnsi" w:cstheme="minorHAnsi"/>
                <w:color w:val="000000"/>
                <w:sz w:val="14"/>
                <w:szCs w:val="14"/>
                <w:lang w:val="es-MX"/>
              </w:rPr>
            </w:pPr>
          </w:p>
          <w:p w14:paraId="427710D3" w14:textId="7E8C0EDC" w:rsidR="0038749F" w:rsidRPr="0075482C" w:rsidRDefault="0038749F" w:rsidP="0038749F">
            <w:pPr>
              <w:spacing w:after="160" w:line="259" w:lineRule="auto"/>
              <w:contextualSpacing/>
              <w:jc w:val="both"/>
              <w:rPr>
                <w:rFonts w:asciiTheme="minorHAnsi" w:eastAsia="Calibri" w:hAnsiTheme="minorHAnsi" w:cstheme="minorHAnsi"/>
                <w:b/>
                <w:color w:val="000000"/>
                <w:sz w:val="14"/>
                <w:szCs w:val="14"/>
                <w:u w:val="single"/>
                <w:lang w:val="es-MX"/>
              </w:rPr>
            </w:pPr>
            <w:r w:rsidRPr="0075482C">
              <w:rPr>
                <w:rFonts w:asciiTheme="minorHAnsi" w:hAnsiTheme="minorHAnsi" w:cstheme="minorHAnsi"/>
                <w:sz w:val="14"/>
                <w:szCs w:val="14"/>
                <w:lang w:val="es-MX"/>
              </w:rPr>
              <w:t xml:space="preserve">Se deberá entregar la opinión conforme a las “Reglas de carácter general para la obtención de la opinión del cumplimiento de </w:t>
            </w:r>
            <w:r w:rsidRPr="0075482C">
              <w:rPr>
                <w:rFonts w:asciiTheme="minorHAnsi" w:hAnsiTheme="minorHAnsi" w:cstheme="minorHAnsi"/>
                <w:b/>
                <w:sz w:val="14"/>
                <w:szCs w:val="14"/>
                <w:lang w:val="es-MX"/>
              </w:rPr>
              <w:t>obligaciones fiscales en materia de seguridad social</w:t>
            </w:r>
            <w:r w:rsidRPr="0075482C">
              <w:rPr>
                <w:rFonts w:asciiTheme="minorHAnsi" w:hAnsiTheme="minorHAnsi" w:cstheme="minorHAnsi"/>
                <w:sz w:val="14"/>
                <w:szCs w:val="14"/>
                <w:lang w:val="es-MX"/>
              </w:rPr>
              <w:t xml:space="preserve">", valida, positiva y además el formato deberá indicar que la misma se encuentra vigente al momento de la presentación y apertura de propuestas que es el día </w:t>
            </w:r>
            <w:r w:rsidR="0067371F" w:rsidRPr="0075482C">
              <w:rPr>
                <w:rFonts w:asciiTheme="minorHAnsi" w:hAnsiTheme="minorHAnsi" w:cstheme="minorHAnsi"/>
                <w:b/>
                <w:sz w:val="14"/>
                <w:szCs w:val="14"/>
                <w:lang w:val="es-MX"/>
              </w:rPr>
              <w:t xml:space="preserve">21 </w:t>
            </w:r>
            <w:r w:rsidRPr="0075482C">
              <w:rPr>
                <w:rFonts w:asciiTheme="minorHAnsi" w:hAnsiTheme="minorHAnsi" w:cstheme="minorHAnsi"/>
                <w:b/>
                <w:sz w:val="14"/>
                <w:szCs w:val="14"/>
                <w:lang w:val="es-MX"/>
              </w:rPr>
              <w:t xml:space="preserve">de </w:t>
            </w:r>
            <w:r w:rsidR="00F065B8" w:rsidRPr="0075482C">
              <w:rPr>
                <w:rFonts w:asciiTheme="minorHAnsi" w:hAnsiTheme="minorHAnsi" w:cstheme="minorHAnsi"/>
                <w:b/>
                <w:sz w:val="14"/>
                <w:szCs w:val="14"/>
                <w:lang w:val="es-MX"/>
              </w:rPr>
              <w:t>noviem</w:t>
            </w:r>
            <w:r w:rsidR="00B02FFA" w:rsidRPr="0075482C">
              <w:rPr>
                <w:rFonts w:asciiTheme="minorHAnsi" w:hAnsiTheme="minorHAnsi" w:cstheme="minorHAnsi"/>
                <w:b/>
                <w:sz w:val="14"/>
                <w:szCs w:val="14"/>
                <w:lang w:val="es-MX"/>
              </w:rPr>
              <w:t>bre</w:t>
            </w:r>
            <w:r w:rsidRPr="0075482C">
              <w:rPr>
                <w:rFonts w:asciiTheme="minorHAnsi" w:hAnsiTheme="minorHAnsi" w:cstheme="minorHAnsi"/>
                <w:b/>
                <w:sz w:val="14"/>
                <w:szCs w:val="14"/>
                <w:lang w:val="es-MX"/>
              </w:rPr>
              <w:t xml:space="preserve"> de 2023</w:t>
            </w:r>
            <w:r w:rsidRPr="0075482C">
              <w:rPr>
                <w:rFonts w:asciiTheme="minorHAnsi" w:hAnsiTheme="minorHAnsi" w:cstheme="minorHAnsi"/>
                <w:sz w:val="14"/>
                <w:szCs w:val="14"/>
                <w:lang w:val="es-MX"/>
              </w:rPr>
              <w:t>.</w:t>
            </w:r>
          </w:p>
          <w:p w14:paraId="3D1606EB" w14:textId="77777777" w:rsidR="0038749F" w:rsidRPr="0075482C" w:rsidRDefault="0038749F" w:rsidP="008632A9">
            <w:pPr>
              <w:spacing w:after="160" w:line="259" w:lineRule="auto"/>
              <w:contextualSpacing/>
              <w:jc w:val="both"/>
              <w:rPr>
                <w:rFonts w:asciiTheme="minorHAnsi" w:eastAsia="Calibri" w:hAnsiTheme="minorHAnsi" w:cstheme="minorHAnsi"/>
                <w:color w:val="000000"/>
                <w:sz w:val="14"/>
                <w:szCs w:val="14"/>
                <w:lang w:val="es-MX"/>
              </w:rPr>
            </w:pPr>
          </w:p>
          <w:p w14:paraId="6AD81ECE" w14:textId="77777777" w:rsidR="008632A9" w:rsidRPr="0075482C" w:rsidRDefault="008632A9" w:rsidP="008632A9">
            <w:pPr>
              <w:spacing w:after="160" w:line="259" w:lineRule="auto"/>
              <w:contextualSpacing/>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75482C">
              <w:rPr>
                <w:rFonts w:asciiTheme="minorHAnsi" w:eastAsia="Calibri" w:hAnsiTheme="minorHAnsi" w:cstheme="minorHAnsi"/>
                <w:color w:val="000000"/>
                <w:sz w:val="14"/>
                <w:szCs w:val="14"/>
                <w:u w:val="single"/>
                <w:lang w:val="es-MX"/>
              </w:rPr>
              <w:t>Entero de retenciones mensuales de ISR por sueldos y salarios</w:t>
            </w:r>
            <w:r w:rsidRPr="0075482C">
              <w:rPr>
                <w:rFonts w:asciiTheme="minorHAnsi" w:eastAsia="Calibri" w:hAnsiTheme="minorHAnsi" w:cstheme="minorHAnsi"/>
                <w:color w:val="000000"/>
                <w:sz w:val="14"/>
                <w:szCs w:val="14"/>
                <w:lang w:val="es-MX"/>
              </w:rPr>
              <w:t>”.</w:t>
            </w:r>
          </w:p>
          <w:p w14:paraId="0022BF59" w14:textId="77777777" w:rsidR="008632A9" w:rsidRPr="0075482C" w:rsidRDefault="008632A9" w:rsidP="008632A9">
            <w:pPr>
              <w:spacing w:after="160" w:line="259" w:lineRule="auto"/>
              <w:contextualSpacing/>
              <w:jc w:val="both"/>
              <w:rPr>
                <w:rFonts w:asciiTheme="minorHAnsi" w:eastAsia="Calibri" w:hAnsiTheme="minorHAnsi" w:cstheme="minorHAnsi"/>
                <w:color w:val="000000"/>
                <w:sz w:val="14"/>
                <w:szCs w:val="14"/>
                <w:lang w:val="es-MX"/>
              </w:rPr>
            </w:pPr>
          </w:p>
          <w:p w14:paraId="43CD4B00" w14:textId="77777777" w:rsidR="00200E70" w:rsidRPr="0075482C" w:rsidRDefault="00200E70" w:rsidP="00200E70">
            <w:pPr>
              <w:ind w:right="-52"/>
              <w:contextualSpacing/>
              <w:jc w:val="both"/>
              <w:rPr>
                <w:rFonts w:ascii="Calibri" w:eastAsia="Calibri" w:hAnsi="Calibri" w:cs="Calibri"/>
                <w:color w:val="000000"/>
                <w:sz w:val="14"/>
                <w:szCs w:val="14"/>
                <w:lang w:val="es-MX"/>
              </w:rPr>
            </w:pPr>
            <w:r w:rsidRPr="0075482C">
              <w:rPr>
                <w:rFonts w:ascii="Calibri" w:eastAsia="Calibri" w:hAnsi="Calibri" w:cs="Calibri"/>
                <w:color w:val="000000"/>
                <w:sz w:val="14"/>
                <w:szCs w:val="14"/>
                <w:lang w:val="es-MX"/>
              </w:rPr>
              <w:t xml:space="preserve">**Todos los licitantes/proveedores </w:t>
            </w:r>
            <w:r w:rsidRPr="0075482C">
              <w:rPr>
                <w:rFonts w:ascii="Calibri" w:eastAsia="Calibri" w:hAnsi="Calibri" w:cs="Calibri"/>
                <w:b/>
                <w:color w:val="000000"/>
                <w:sz w:val="14"/>
                <w:szCs w:val="14"/>
                <w:u w:val="single"/>
                <w:lang w:val="es-MX"/>
              </w:rPr>
              <w:t>sin excepción</w:t>
            </w:r>
            <w:r w:rsidRPr="0075482C">
              <w:rPr>
                <w:rFonts w:ascii="Calibri" w:eastAsia="Calibri" w:hAnsi="Calibri" w:cs="Calibri"/>
                <w:color w:val="000000"/>
                <w:sz w:val="14"/>
                <w:szCs w:val="14"/>
                <w:lang w:val="es-MX"/>
              </w:rPr>
              <w:t xml:space="preserve">, no importando que no tengan su domicilio fiscal en el Estado de Aguascalientes, se puede obtener más información en: </w:t>
            </w:r>
          </w:p>
          <w:p w14:paraId="41C69A6F" w14:textId="77777777" w:rsidR="00200E70" w:rsidRPr="0075482C" w:rsidRDefault="001A14DF" w:rsidP="00200E70">
            <w:pPr>
              <w:ind w:right="-52"/>
              <w:contextualSpacing/>
              <w:jc w:val="both"/>
              <w:rPr>
                <w:rFonts w:ascii="Calibri" w:eastAsia="Calibri" w:hAnsi="Calibri" w:cs="Calibri"/>
                <w:color w:val="000000"/>
                <w:sz w:val="16"/>
                <w:szCs w:val="16"/>
                <w:lang w:val="es-MX"/>
              </w:rPr>
            </w:pPr>
            <w:hyperlink r:id="rId19" w:history="1">
              <w:r w:rsidR="00200E70" w:rsidRPr="0075482C">
                <w:rPr>
                  <w:rStyle w:val="Hipervnculo"/>
                  <w:rFonts w:ascii="Calibri" w:eastAsia="Calibri" w:hAnsi="Calibri" w:cs="Calibri"/>
                  <w:sz w:val="14"/>
                  <w:szCs w:val="14"/>
                  <w:lang w:val="es-MX"/>
                </w:rPr>
                <w:t>https://eservicios2.aguascalientes.gob.mx/sefi/obligacionesrfc/login.aspx</w:t>
              </w:r>
            </w:hyperlink>
            <w:r w:rsidR="00200E70" w:rsidRPr="0075482C">
              <w:rPr>
                <w:rFonts w:ascii="Calibri" w:eastAsia="Calibri" w:hAnsi="Calibri" w:cs="Calibri"/>
                <w:color w:val="000000"/>
                <w:sz w:val="16"/>
                <w:szCs w:val="16"/>
                <w:lang w:val="es-MX"/>
              </w:rPr>
              <w:t xml:space="preserve">, </w:t>
            </w:r>
          </w:p>
          <w:p w14:paraId="44008ADD" w14:textId="45EA1F7B" w:rsidR="00200E70" w:rsidRPr="0075482C" w:rsidRDefault="001A14DF" w:rsidP="00200E70">
            <w:pPr>
              <w:ind w:right="-52"/>
              <w:contextualSpacing/>
              <w:jc w:val="both"/>
              <w:rPr>
                <w:rStyle w:val="Hipervnculo"/>
                <w:rFonts w:ascii="Calibri" w:eastAsia="Calibri" w:hAnsi="Calibri" w:cs="Calibri"/>
                <w:sz w:val="14"/>
                <w:szCs w:val="14"/>
                <w:lang w:val="es-MX"/>
              </w:rPr>
            </w:pPr>
            <w:hyperlink r:id="rId20" w:history="1">
              <w:r w:rsidR="00200E70" w:rsidRPr="0075482C">
                <w:rPr>
                  <w:rStyle w:val="Hipervnculo"/>
                  <w:rFonts w:ascii="Calibri" w:eastAsia="Calibri" w:hAnsi="Calibri" w:cs="Calibri"/>
                  <w:sz w:val="14"/>
                  <w:szCs w:val="14"/>
                  <w:lang w:val="es-MX"/>
                </w:rPr>
                <w:t>https://eservicios2.aguascalientes.gob.mx/contribuciones/</w:t>
              </w:r>
            </w:hyperlink>
          </w:p>
          <w:p w14:paraId="2D2EC009" w14:textId="77777777" w:rsidR="008632A9" w:rsidRPr="0075482C" w:rsidRDefault="008632A9" w:rsidP="008632A9">
            <w:pPr>
              <w:spacing w:after="160" w:line="259" w:lineRule="auto"/>
              <w:contextualSpacing/>
              <w:jc w:val="both"/>
              <w:rPr>
                <w:rFonts w:asciiTheme="minorHAnsi" w:eastAsia="Calibri" w:hAnsiTheme="minorHAnsi" w:cstheme="minorHAnsi"/>
                <w:color w:val="000000"/>
                <w:sz w:val="16"/>
                <w:szCs w:val="16"/>
                <w:lang w:val="es-MX"/>
              </w:rPr>
            </w:pPr>
          </w:p>
          <w:p w14:paraId="579EB164" w14:textId="670ED6BD" w:rsidR="003664BA" w:rsidRPr="0075482C" w:rsidRDefault="003664BA" w:rsidP="008632A9">
            <w:pPr>
              <w:spacing w:after="160" w:line="259" w:lineRule="auto"/>
              <w:contextualSpacing/>
              <w:jc w:val="both"/>
              <w:rPr>
                <w:rFonts w:asciiTheme="minorHAnsi" w:eastAsia="Calibri" w:hAnsiTheme="minorHAnsi" w:cstheme="minorHAnsi"/>
                <w:color w:val="000000"/>
                <w:sz w:val="12"/>
                <w:szCs w:val="12"/>
                <w:lang w:val="es-MX"/>
              </w:rPr>
            </w:pPr>
            <w:r w:rsidRPr="0075482C">
              <w:rPr>
                <w:rFonts w:asciiTheme="minorHAnsi" w:eastAsia="Calibri" w:hAnsiTheme="minorHAnsi" w:cstheme="minorHAnsi"/>
                <w:sz w:val="12"/>
                <w:szCs w:val="12"/>
                <w:lang w:val="es-MX"/>
              </w:rPr>
              <w:t xml:space="preserve">(Su omisión es causa de </w:t>
            </w:r>
            <w:proofErr w:type="spellStart"/>
            <w:r w:rsidRPr="0075482C">
              <w:rPr>
                <w:rFonts w:asciiTheme="minorHAnsi" w:eastAsia="Calibri" w:hAnsiTheme="minorHAnsi" w:cstheme="minorHAnsi"/>
                <w:sz w:val="12"/>
                <w:szCs w:val="12"/>
                <w:lang w:val="es-MX"/>
              </w:rPr>
              <w:t>desechamiento</w:t>
            </w:r>
            <w:proofErr w:type="spellEnd"/>
            <w:r w:rsidRPr="0075482C">
              <w:rPr>
                <w:rFonts w:asciiTheme="minorHAnsi" w:eastAsia="Calibri" w:hAnsiTheme="minorHAnsi" w:cstheme="minorHAnsi"/>
                <w:sz w:val="12"/>
                <w:szCs w:val="12"/>
                <w:lang w:val="es-MX"/>
              </w:rPr>
              <w:t>)</w:t>
            </w:r>
          </w:p>
        </w:tc>
        <w:tc>
          <w:tcPr>
            <w:tcW w:w="609" w:type="pct"/>
            <w:shd w:val="clear" w:color="auto" w:fill="auto"/>
          </w:tcPr>
          <w:p w14:paraId="33F267E6" w14:textId="77777777" w:rsidR="00B477D1" w:rsidRPr="0075482C" w:rsidRDefault="00B477D1" w:rsidP="00B477D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5DD5E469" w14:textId="1B374F85" w:rsidR="008632A9" w:rsidRPr="0075482C" w:rsidRDefault="008632A9" w:rsidP="008632A9">
            <w:pPr>
              <w:ind w:right="-91"/>
              <w:jc w:val="center"/>
              <w:rPr>
                <w:rFonts w:asciiTheme="minorHAnsi" w:eastAsia="Calibri" w:hAnsiTheme="minorHAnsi" w:cstheme="minorHAnsi"/>
                <w:b/>
                <w:color w:val="000000"/>
                <w:sz w:val="16"/>
                <w:szCs w:val="16"/>
                <w:lang w:val="es-MX"/>
              </w:rPr>
            </w:pPr>
          </w:p>
          <w:p w14:paraId="7E082B68" w14:textId="785B7410" w:rsidR="008632A9" w:rsidRPr="0075482C" w:rsidRDefault="008632A9" w:rsidP="008632A9">
            <w:pPr>
              <w:ind w:right="-91"/>
              <w:jc w:val="center"/>
              <w:rPr>
                <w:rFonts w:asciiTheme="minorHAnsi" w:eastAsia="Calibri" w:hAnsiTheme="minorHAnsi" w:cstheme="minorHAnsi"/>
                <w:b/>
                <w:color w:val="000000"/>
                <w:sz w:val="18"/>
                <w:szCs w:val="18"/>
                <w:lang w:val="es-MX"/>
              </w:rPr>
            </w:pPr>
            <w:r w:rsidRPr="0075482C">
              <w:rPr>
                <w:rFonts w:asciiTheme="minorHAnsi" w:eastAsia="Calibri" w:hAnsiTheme="minorHAnsi" w:cstheme="minorHAnsi"/>
                <w:b/>
                <w:color w:val="000000"/>
                <w:sz w:val="12"/>
                <w:szCs w:val="12"/>
                <w:lang w:val="es-MX"/>
              </w:rPr>
              <w:t>Firmar todas las páginas que lo integran.</w:t>
            </w:r>
          </w:p>
        </w:tc>
      </w:tr>
      <w:tr w:rsidR="00B0616A" w:rsidRPr="0075482C" w14:paraId="0372F870" w14:textId="77777777" w:rsidTr="008473F7">
        <w:trPr>
          <w:jc w:val="center"/>
        </w:trPr>
        <w:tc>
          <w:tcPr>
            <w:tcW w:w="452" w:type="pct"/>
            <w:shd w:val="clear" w:color="auto" w:fill="auto"/>
          </w:tcPr>
          <w:p w14:paraId="4285689C" w14:textId="77777777" w:rsidR="00B0616A" w:rsidRPr="0075482C" w:rsidRDefault="00B0616A" w:rsidP="0039469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2.2</w:t>
            </w:r>
          </w:p>
        </w:tc>
        <w:tc>
          <w:tcPr>
            <w:tcW w:w="3940" w:type="pct"/>
            <w:shd w:val="clear" w:color="auto" w:fill="auto"/>
            <w:vAlign w:val="center"/>
          </w:tcPr>
          <w:p w14:paraId="7CB5E3FA" w14:textId="77777777" w:rsidR="003664BA" w:rsidRPr="0075482C" w:rsidRDefault="00B0616A" w:rsidP="00F00781">
            <w:pPr>
              <w:autoSpaceDE w:val="0"/>
              <w:autoSpaceDN w:val="0"/>
              <w:adjustRightInd w:val="0"/>
              <w:jc w:val="both"/>
              <w:rPr>
                <w:rFonts w:asciiTheme="minorHAnsi" w:hAnsiTheme="minorHAnsi" w:cstheme="minorHAnsi"/>
                <w:b/>
                <w:bCs/>
                <w:sz w:val="16"/>
                <w:szCs w:val="16"/>
                <w:lang w:val="es-MX"/>
              </w:rPr>
            </w:pPr>
            <w:r w:rsidRPr="0075482C">
              <w:rPr>
                <w:rFonts w:asciiTheme="minorHAnsi" w:hAnsiTheme="minorHAnsi" w:cstheme="minorHAnsi"/>
                <w:b/>
                <w:sz w:val="16"/>
                <w:szCs w:val="16"/>
                <w:lang w:val="es-MX"/>
              </w:rPr>
              <w:t>Capitales contables</w:t>
            </w:r>
            <w:r w:rsidRPr="0075482C">
              <w:rPr>
                <w:rFonts w:asciiTheme="minorHAnsi" w:hAnsiTheme="minorHAnsi" w:cstheme="minorHAnsi"/>
                <w:b/>
                <w:bCs/>
                <w:sz w:val="16"/>
                <w:szCs w:val="16"/>
                <w:lang w:val="es-MX"/>
              </w:rPr>
              <w:t xml:space="preserve">. </w:t>
            </w:r>
          </w:p>
          <w:p w14:paraId="271BDC65" w14:textId="73038489" w:rsidR="003664BA" w:rsidRPr="0075482C" w:rsidRDefault="00B0616A" w:rsidP="000865E8">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Cs/>
                <w:sz w:val="16"/>
                <w:szCs w:val="16"/>
                <w:lang w:val="es-MX"/>
              </w:rPr>
              <w:t>Se establece</w:t>
            </w:r>
            <w:r w:rsidRPr="0075482C">
              <w:rPr>
                <w:rFonts w:asciiTheme="minorHAnsi" w:hAnsiTheme="minorHAnsi" w:cstheme="minorHAnsi"/>
                <w:b/>
                <w:bCs/>
                <w:sz w:val="16"/>
                <w:szCs w:val="16"/>
                <w:lang w:val="es-MX"/>
              </w:rPr>
              <w:t xml:space="preserve"> </w:t>
            </w:r>
            <w:r w:rsidRPr="0075482C">
              <w:rPr>
                <w:rFonts w:asciiTheme="minorHAnsi" w:hAnsiTheme="minorHAnsi" w:cstheme="minorHAnsi"/>
                <w:sz w:val="16"/>
                <w:szCs w:val="16"/>
                <w:lang w:val="es-MX"/>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Pr="0075482C" w:rsidRDefault="00B0616A" w:rsidP="0039469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No aplica</w:t>
            </w:r>
          </w:p>
          <w:p w14:paraId="72E2D785" w14:textId="1EE39589" w:rsidR="00B0616A" w:rsidRPr="0075482C" w:rsidRDefault="0038749F" w:rsidP="00394691">
            <w:pPr>
              <w:ind w:right="-91"/>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(No se requiere entregar para esta Licitación)</w:t>
            </w:r>
            <w:r w:rsidR="00B0616A" w:rsidRPr="0075482C">
              <w:rPr>
                <w:rFonts w:asciiTheme="minorHAnsi" w:eastAsia="Calibri" w:hAnsiTheme="minorHAnsi" w:cstheme="minorHAnsi"/>
                <w:b/>
                <w:color w:val="000000"/>
                <w:sz w:val="12"/>
                <w:szCs w:val="12"/>
                <w:lang w:val="es-MX"/>
              </w:rPr>
              <w:t xml:space="preserve"> </w:t>
            </w:r>
          </w:p>
        </w:tc>
      </w:tr>
      <w:tr w:rsidR="00B0616A" w:rsidRPr="0075482C" w14:paraId="2F5C657D" w14:textId="77777777" w:rsidTr="008473F7">
        <w:trPr>
          <w:jc w:val="center"/>
        </w:trPr>
        <w:tc>
          <w:tcPr>
            <w:tcW w:w="452" w:type="pct"/>
            <w:shd w:val="clear" w:color="auto" w:fill="auto"/>
          </w:tcPr>
          <w:p w14:paraId="6CB1A28C" w14:textId="77777777" w:rsidR="00B0616A" w:rsidRPr="0075482C" w:rsidRDefault="00B0616A" w:rsidP="0039469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3</w:t>
            </w:r>
          </w:p>
        </w:tc>
        <w:tc>
          <w:tcPr>
            <w:tcW w:w="3940" w:type="pct"/>
            <w:shd w:val="clear" w:color="auto" w:fill="auto"/>
            <w:vAlign w:val="center"/>
          </w:tcPr>
          <w:p w14:paraId="420F6E98" w14:textId="77777777" w:rsidR="00384DD8" w:rsidRPr="0075482C" w:rsidRDefault="00B0616A" w:rsidP="006D1D79">
            <w:pPr>
              <w:jc w:val="both"/>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 xml:space="preserve">Manifiesto: </w:t>
            </w:r>
          </w:p>
          <w:p w14:paraId="65C68EF1" w14:textId="77777777" w:rsidR="00384DD8" w:rsidRPr="0075482C" w:rsidRDefault="00384DD8" w:rsidP="006D1D79">
            <w:pPr>
              <w:jc w:val="both"/>
              <w:rPr>
                <w:rFonts w:asciiTheme="minorHAnsi" w:eastAsia="Calibri" w:hAnsiTheme="minorHAnsi" w:cstheme="minorHAnsi"/>
                <w:b/>
                <w:color w:val="000000"/>
                <w:sz w:val="16"/>
                <w:szCs w:val="16"/>
                <w:lang w:val="es-MX"/>
              </w:rPr>
            </w:pPr>
          </w:p>
          <w:p w14:paraId="15F4E6EC" w14:textId="3F5A3571" w:rsidR="00B0616A" w:rsidRPr="0075482C" w:rsidRDefault="00B0616A" w:rsidP="006D1D79">
            <w:pPr>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 xml:space="preserve">Presentar declaración por escrito bajo protesta de decir verdad de no encontrarse en alguno de los supuestos que señala el artículo 71 de la Ley y manifiesto de calidad y garantía de los bienes, de acuerdo al formato del </w:t>
            </w:r>
            <w:r w:rsidRPr="0075482C">
              <w:rPr>
                <w:rFonts w:asciiTheme="minorHAnsi" w:eastAsia="Calibri" w:hAnsiTheme="minorHAnsi" w:cstheme="minorHAnsi"/>
                <w:b/>
                <w:color w:val="000000"/>
                <w:sz w:val="16"/>
                <w:szCs w:val="16"/>
                <w:lang w:val="es-MX"/>
              </w:rPr>
              <w:t>Anexo “5”</w:t>
            </w:r>
            <w:r w:rsidRPr="0075482C">
              <w:rPr>
                <w:rFonts w:asciiTheme="minorHAnsi" w:eastAsia="Calibri" w:hAnsiTheme="minorHAnsi" w:cstheme="minorHAnsi"/>
                <w:color w:val="000000"/>
                <w:sz w:val="16"/>
                <w:szCs w:val="16"/>
                <w:lang w:val="es-MX"/>
              </w:rPr>
              <w:t>, que se integra a estas bases.</w:t>
            </w:r>
          </w:p>
          <w:p w14:paraId="02C1040D" w14:textId="77777777" w:rsidR="003664BA" w:rsidRPr="0075482C" w:rsidRDefault="003664BA" w:rsidP="006D1D79">
            <w:pPr>
              <w:jc w:val="both"/>
              <w:rPr>
                <w:rFonts w:asciiTheme="minorHAnsi" w:eastAsia="Calibri" w:hAnsiTheme="minorHAnsi" w:cstheme="minorHAnsi"/>
                <w:color w:val="000000"/>
                <w:sz w:val="16"/>
                <w:szCs w:val="16"/>
                <w:lang w:val="es-MX"/>
              </w:rPr>
            </w:pPr>
          </w:p>
          <w:p w14:paraId="59CA4F02" w14:textId="052DDAD1" w:rsidR="003664BA" w:rsidRPr="0075482C" w:rsidRDefault="003664BA" w:rsidP="006D1D79">
            <w:pPr>
              <w:jc w:val="both"/>
              <w:rPr>
                <w:rFonts w:asciiTheme="minorHAnsi" w:eastAsia="Calibri" w:hAnsiTheme="minorHAnsi" w:cstheme="minorHAnsi"/>
                <w:b/>
                <w:color w:val="000000"/>
                <w:sz w:val="12"/>
                <w:szCs w:val="12"/>
                <w:lang w:val="es-MX"/>
              </w:rPr>
            </w:pPr>
            <w:r w:rsidRPr="0075482C">
              <w:rPr>
                <w:rFonts w:asciiTheme="minorHAnsi" w:eastAsia="Calibri" w:hAnsiTheme="minorHAnsi" w:cstheme="minorHAnsi"/>
                <w:sz w:val="12"/>
                <w:szCs w:val="12"/>
                <w:lang w:val="es-MX"/>
              </w:rPr>
              <w:t xml:space="preserve">(Su omisión es causa de </w:t>
            </w:r>
            <w:proofErr w:type="spellStart"/>
            <w:r w:rsidRPr="0075482C">
              <w:rPr>
                <w:rFonts w:asciiTheme="minorHAnsi" w:eastAsia="Calibri" w:hAnsiTheme="minorHAnsi" w:cstheme="minorHAnsi"/>
                <w:sz w:val="12"/>
                <w:szCs w:val="12"/>
                <w:lang w:val="es-MX"/>
              </w:rPr>
              <w:t>desechamiento</w:t>
            </w:r>
            <w:proofErr w:type="spellEnd"/>
            <w:r w:rsidRPr="0075482C">
              <w:rPr>
                <w:rFonts w:asciiTheme="minorHAnsi" w:eastAsia="Calibri" w:hAnsiTheme="minorHAnsi" w:cstheme="minorHAnsi"/>
                <w:sz w:val="12"/>
                <w:szCs w:val="12"/>
                <w:lang w:val="es-MX"/>
              </w:rPr>
              <w:t>)</w:t>
            </w:r>
          </w:p>
        </w:tc>
        <w:tc>
          <w:tcPr>
            <w:tcW w:w="609" w:type="pct"/>
            <w:shd w:val="clear" w:color="auto" w:fill="auto"/>
          </w:tcPr>
          <w:p w14:paraId="0AAA25EB" w14:textId="77777777" w:rsidR="00B477D1" w:rsidRPr="0075482C" w:rsidRDefault="00B477D1" w:rsidP="00B477D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4145D72B" w14:textId="5163CE3B" w:rsidR="003708A6" w:rsidRPr="0075482C" w:rsidRDefault="003708A6" w:rsidP="00394691">
            <w:pPr>
              <w:ind w:right="-91"/>
              <w:jc w:val="center"/>
              <w:rPr>
                <w:rFonts w:asciiTheme="minorHAnsi" w:eastAsia="Calibri" w:hAnsiTheme="minorHAnsi" w:cstheme="minorHAnsi"/>
                <w:b/>
                <w:color w:val="000000"/>
                <w:sz w:val="18"/>
                <w:szCs w:val="18"/>
                <w:lang w:val="es-MX"/>
              </w:rPr>
            </w:pPr>
            <w:r w:rsidRPr="0075482C">
              <w:rPr>
                <w:rFonts w:asciiTheme="minorHAnsi" w:eastAsia="Calibri" w:hAnsiTheme="minorHAnsi" w:cstheme="minorHAnsi"/>
                <w:b/>
                <w:color w:val="000000"/>
                <w:sz w:val="12"/>
                <w:szCs w:val="12"/>
                <w:lang w:val="es-MX"/>
              </w:rPr>
              <w:t>Firmar todas las páginas que lo integran.</w:t>
            </w:r>
          </w:p>
        </w:tc>
      </w:tr>
      <w:tr w:rsidR="00201200" w:rsidRPr="0075482C" w14:paraId="11573717" w14:textId="77777777" w:rsidTr="008473F7">
        <w:trPr>
          <w:jc w:val="center"/>
        </w:trPr>
        <w:tc>
          <w:tcPr>
            <w:tcW w:w="452" w:type="pct"/>
            <w:shd w:val="clear" w:color="auto" w:fill="auto"/>
          </w:tcPr>
          <w:p w14:paraId="06AE3039" w14:textId="77777777" w:rsidR="00201200" w:rsidRPr="0075482C" w:rsidRDefault="00201200" w:rsidP="00201200">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4</w:t>
            </w:r>
          </w:p>
        </w:tc>
        <w:tc>
          <w:tcPr>
            <w:tcW w:w="3940" w:type="pct"/>
            <w:shd w:val="clear" w:color="auto" w:fill="auto"/>
            <w:vAlign w:val="center"/>
          </w:tcPr>
          <w:p w14:paraId="63A9244E" w14:textId="06360D8D" w:rsidR="00384DD8" w:rsidRPr="0075482C" w:rsidRDefault="00201200" w:rsidP="00201200">
            <w:pPr>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b/>
                <w:color w:val="000000"/>
                <w:sz w:val="16"/>
                <w:szCs w:val="16"/>
                <w:lang w:val="es-MX"/>
              </w:rPr>
              <w:t>Presentar copia de la</w:t>
            </w:r>
            <w:r w:rsidR="00384DD8" w:rsidRPr="0075482C">
              <w:rPr>
                <w:rFonts w:asciiTheme="minorHAnsi" w:eastAsia="Calibri" w:hAnsiTheme="minorHAnsi" w:cstheme="minorHAnsi"/>
                <w:b/>
                <w:color w:val="000000"/>
                <w:sz w:val="16"/>
                <w:szCs w:val="16"/>
                <w:lang w:val="es-MX"/>
              </w:rPr>
              <w:t xml:space="preserve"> transferencia de pago de bases:</w:t>
            </w:r>
          </w:p>
          <w:p w14:paraId="6CC4F504" w14:textId="77777777" w:rsidR="00384DD8" w:rsidRPr="0075482C" w:rsidRDefault="00384DD8" w:rsidP="00201200">
            <w:pPr>
              <w:jc w:val="both"/>
              <w:rPr>
                <w:rFonts w:asciiTheme="minorHAnsi" w:eastAsia="Calibri" w:hAnsiTheme="minorHAnsi" w:cstheme="minorHAnsi"/>
                <w:color w:val="000000"/>
                <w:sz w:val="16"/>
                <w:szCs w:val="16"/>
                <w:lang w:val="es-MX"/>
              </w:rPr>
            </w:pPr>
          </w:p>
          <w:p w14:paraId="1278782D" w14:textId="5E659C8E" w:rsidR="00201200" w:rsidRPr="0075482C" w:rsidRDefault="00384DD8" w:rsidP="00201200">
            <w:pPr>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lastRenderedPageBreak/>
              <w:t>C</w:t>
            </w:r>
            <w:r w:rsidR="00201200" w:rsidRPr="0075482C">
              <w:rPr>
                <w:rFonts w:asciiTheme="minorHAnsi" w:eastAsia="Calibri" w:hAnsiTheme="minorHAnsi" w:cstheme="minorHAnsi"/>
                <w:color w:val="000000"/>
                <w:sz w:val="16"/>
                <w:szCs w:val="16"/>
                <w:lang w:val="es-MX"/>
              </w:rPr>
              <w:t>orrespondiente a la presente licitación, en caso contrario no se admitirá su participación y se procederá a su descalificación.</w:t>
            </w:r>
          </w:p>
          <w:p w14:paraId="32A70E9F" w14:textId="77777777" w:rsidR="00201200" w:rsidRPr="0075482C" w:rsidRDefault="00201200" w:rsidP="00201200">
            <w:pPr>
              <w:pStyle w:val="Default"/>
              <w:jc w:val="both"/>
              <w:rPr>
                <w:rFonts w:ascii="Calibri" w:eastAsia="Calibri" w:hAnsi="Calibri" w:cs="Calibri"/>
                <w:color w:val="auto"/>
                <w:sz w:val="16"/>
                <w:szCs w:val="16"/>
                <w:u w:val="single"/>
                <w:lang w:eastAsia="ar-SA"/>
              </w:rPr>
            </w:pPr>
            <w:r w:rsidRPr="0075482C">
              <w:rPr>
                <w:rFonts w:ascii="Calibri" w:eastAsia="Calibri" w:hAnsi="Calibri" w:cs="Calibri"/>
                <w:color w:val="auto"/>
                <w:sz w:val="16"/>
                <w:szCs w:val="16"/>
                <w:u w:val="single"/>
                <w:lang w:eastAsia="ar-SA"/>
              </w:rPr>
              <w:t>Incluir:</w:t>
            </w:r>
          </w:p>
          <w:p w14:paraId="4DE8AD0C" w14:textId="77777777" w:rsidR="00201200" w:rsidRPr="0075482C" w:rsidRDefault="00201200" w:rsidP="00201200">
            <w:pPr>
              <w:pStyle w:val="Default"/>
              <w:jc w:val="both"/>
              <w:rPr>
                <w:rFonts w:ascii="Calibri" w:eastAsia="Calibri" w:hAnsi="Calibri" w:cs="Calibri"/>
                <w:color w:val="auto"/>
                <w:sz w:val="16"/>
                <w:szCs w:val="16"/>
                <w:lang w:eastAsia="ar-SA"/>
              </w:rPr>
            </w:pPr>
            <w:r w:rsidRPr="0075482C">
              <w:rPr>
                <w:rFonts w:ascii="Calibri" w:eastAsia="Calibri" w:hAnsi="Calibri" w:cs="Calibri"/>
                <w:color w:val="auto"/>
                <w:sz w:val="16"/>
                <w:szCs w:val="16"/>
                <w:lang w:eastAsia="ar-SA"/>
              </w:rPr>
              <w:t>Comprobante del banco (en caso de aplicar).</w:t>
            </w:r>
          </w:p>
          <w:p w14:paraId="7243838B" w14:textId="77777777" w:rsidR="00201200" w:rsidRPr="0075482C" w:rsidRDefault="00201200" w:rsidP="00201200">
            <w:pPr>
              <w:pStyle w:val="Default"/>
              <w:jc w:val="both"/>
              <w:rPr>
                <w:rFonts w:ascii="Calibri" w:eastAsia="Calibri" w:hAnsi="Calibri" w:cs="Calibri"/>
                <w:color w:val="auto"/>
                <w:sz w:val="16"/>
                <w:szCs w:val="16"/>
                <w:lang w:eastAsia="ar-SA"/>
              </w:rPr>
            </w:pPr>
            <w:r w:rsidRPr="0075482C">
              <w:rPr>
                <w:rFonts w:ascii="Calibri" w:eastAsia="Calibri" w:hAnsi="Calibri" w:cs="Calibri"/>
                <w:color w:val="auto"/>
                <w:sz w:val="16"/>
                <w:szCs w:val="16"/>
                <w:lang w:eastAsia="ar-SA"/>
              </w:rPr>
              <w:t>Comprobante de la UAA.</w:t>
            </w:r>
          </w:p>
          <w:p w14:paraId="231A51B3" w14:textId="77777777" w:rsidR="00201200" w:rsidRPr="0075482C" w:rsidRDefault="00201200" w:rsidP="00201200">
            <w:pPr>
              <w:pStyle w:val="Default"/>
              <w:jc w:val="both"/>
              <w:rPr>
                <w:rFonts w:ascii="Calibri" w:eastAsia="Calibri" w:hAnsi="Calibri" w:cs="Calibri"/>
                <w:color w:val="auto"/>
                <w:sz w:val="16"/>
                <w:szCs w:val="16"/>
                <w:lang w:eastAsia="ar-SA"/>
              </w:rPr>
            </w:pPr>
          </w:p>
          <w:p w14:paraId="43BD1093" w14:textId="77777777" w:rsidR="00201200" w:rsidRPr="0075482C" w:rsidRDefault="00201200" w:rsidP="001D4E04">
            <w:pPr>
              <w:ind w:right="1"/>
              <w:jc w:val="both"/>
              <w:rPr>
                <w:sz w:val="12"/>
                <w:szCs w:val="12"/>
                <w:lang w:val="es-MX"/>
              </w:rPr>
            </w:pPr>
            <w:r w:rsidRPr="0075482C">
              <w:rPr>
                <w:rFonts w:ascii="Calibri" w:eastAsia="Calibri" w:hAnsi="Calibri" w:cs="Calibri"/>
                <w:sz w:val="12"/>
                <w:szCs w:val="12"/>
                <w:lang w:val="es-MX"/>
              </w:rPr>
              <w:t>(Deberá de presentarse a nombre de la empresa que está participando en la Licitación y dentro de las fechas establecidas para ello).</w:t>
            </w:r>
            <w:r w:rsidRPr="0075482C">
              <w:rPr>
                <w:sz w:val="12"/>
                <w:szCs w:val="12"/>
                <w:lang w:val="es-MX"/>
              </w:rPr>
              <w:t xml:space="preserve"> </w:t>
            </w:r>
          </w:p>
          <w:p w14:paraId="7E281276" w14:textId="2F8F7746" w:rsidR="006F19A7" w:rsidRPr="0075482C" w:rsidRDefault="00201200" w:rsidP="006F19A7">
            <w:pPr>
              <w:ind w:right="567"/>
              <w:jc w:val="both"/>
              <w:rPr>
                <w:rFonts w:asciiTheme="minorHAnsi" w:eastAsia="Calibri" w:hAnsiTheme="minorHAnsi" w:cstheme="minorHAnsi"/>
                <w:color w:val="000000"/>
                <w:sz w:val="16"/>
                <w:szCs w:val="16"/>
                <w:lang w:val="es-MX"/>
              </w:rPr>
            </w:pPr>
            <w:r w:rsidRPr="0075482C">
              <w:rPr>
                <w:rFonts w:ascii="Calibri" w:hAnsi="Calibri" w:cs="Arial"/>
                <w:sz w:val="12"/>
                <w:szCs w:val="12"/>
                <w:lang w:val="es-MX"/>
              </w:rPr>
              <w:t xml:space="preserve">(Su omisión es causa de </w:t>
            </w:r>
            <w:proofErr w:type="spellStart"/>
            <w:r w:rsidRPr="0075482C">
              <w:rPr>
                <w:rFonts w:ascii="Calibri" w:hAnsi="Calibri" w:cs="Arial"/>
                <w:sz w:val="12"/>
                <w:szCs w:val="12"/>
                <w:lang w:val="es-MX"/>
              </w:rPr>
              <w:t>desechamiento</w:t>
            </w:r>
            <w:proofErr w:type="spellEnd"/>
            <w:r w:rsidRPr="0075482C">
              <w:rPr>
                <w:rFonts w:ascii="Calibri" w:hAnsi="Calibri" w:cs="Arial"/>
                <w:sz w:val="12"/>
                <w:szCs w:val="12"/>
                <w:lang w:val="es-MX"/>
              </w:rPr>
              <w:t>)</w:t>
            </w:r>
          </w:p>
        </w:tc>
        <w:tc>
          <w:tcPr>
            <w:tcW w:w="609" w:type="pct"/>
            <w:shd w:val="clear" w:color="auto" w:fill="auto"/>
          </w:tcPr>
          <w:p w14:paraId="362F2D5D" w14:textId="77777777" w:rsidR="00B477D1" w:rsidRPr="0075482C" w:rsidRDefault="00B477D1" w:rsidP="00B477D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lastRenderedPageBreak/>
              <w:t>Sí</w:t>
            </w:r>
          </w:p>
          <w:p w14:paraId="1CDE6D3C" w14:textId="63A46E7A" w:rsidR="00201200" w:rsidRPr="0075482C" w:rsidRDefault="00201200" w:rsidP="00201200">
            <w:pPr>
              <w:ind w:right="-91"/>
              <w:jc w:val="center"/>
              <w:rPr>
                <w:rFonts w:asciiTheme="minorHAnsi" w:eastAsia="Calibri" w:hAnsiTheme="minorHAnsi" w:cstheme="minorHAnsi"/>
                <w:b/>
                <w:color w:val="000000"/>
                <w:sz w:val="16"/>
                <w:szCs w:val="16"/>
                <w:lang w:val="es-MX"/>
              </w:rPr>
            </w:pPr>
          </w:p>
          <w:p w14:paraId="625927C2" w14:textId="7CEB73F1" w:rsidR="00201200" w:rsidRPr="0075482C" w:rsidRDefault="00201200" w:rsidP="00201200">
            <w:pPr>
              <w:ind w:right="-91"/>
              <w:jc w:val="center"/>
              <w:rPr>
                <w:rFonts w:asciiTheme="minorHAnsi" w:eastAsia="Calibri" w:hAnsiTheme="minorHAnsi" w:cstheme="minorHAnsi"/>
                <w:b/>
                <w:color w:val="000000"/>
                <w:sz w:val="18"/>
                <w:szCs w:val="18"/>
                <w:lang w:val="es-MX"/>
              </w:rPr>
            </w:pPr>
            <w:r w:rsidRPr="0075482C">
              <w:rPr>
                <w:rFonts w:asciiTheme="minorHAnsi" w:eastAsia="Calibri" w:hAnsiTheme="minorHAnsi" w:cstheme="minorHAnsi"/>
                <w:b/>
                <w:color w:val="000000"/>
                <w:sz w:val="12"/>
                <w:szCs w:val="12"/>
                <w:lang w:val="es-MX"/>
              </w:rPr>
              <w:lastRenderedPageBreak/>
              <w:t>Firmar todas las páginas que lo integran.</w:t>
            </w:r>
          </w:p>
        </w:tc>
      </w:tr>
      <w:tr w:rsidR="00063C6C" w:rsidRPr="0075482C" w14:paraId="0B4D30A2" w14:textId="77777777" w:rsidTr="0011390E">
        <w:trPr>
          <w:jc w:val="center"/>
        </w:trPr>
        <w:tc>
          <w:tcPr>
            <w:tcW w:w="452" w:type="pct"/>
            <w:shd w:val="clear" w:color="auto" w:fill="auto"/>
          </w:tcPr>
          <w:p w14:paraId="727FF281" w14:textId="1F277836" w:rsidR="00063C6C" w:rsidRPr="0075482C" w:rsidRDefault="00063C6C" w:rsidP="00063C6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lastRenderedPageBreak/>
              <w:t>5</w:t>
            </w:r>
          </w:p>
        </w:tc>
        <w:tc>
          <w:tcPr>
            <w:tcW w:w="3940" w:type="pct"/>
            <w:shd w:val="clear" w:color="auto" w:fill="auto"/>
          </w:tcPr>
          <w:p w14:paraId="0BD8E76D" w14:textId="77777777" w:rsidR="00384DD8" w:rsidRPr="0075482C" w:rsidRDefault="00063C6C" w:rsidP="00063C6C">
            <w:pPr>
              <w:jc w:val="both"/>
              <w:rPr>
                <w:rFonts w:asciiTheme="minorHAnsi" w:eastAsia="Calibri" w:hAnsiTheme="minorHAnsi" w:cstheme="minorHAnsi"/>
                <w:b/>
                <w:bCs/>
                <w:sz w:val="16"/>
                <w:szCs w:val="16"/>
                <w:lang w:val="es-MX"/>
              </w:rPr>
            </w:pPr>
            <w:r w:rsidRPr="0075482C">
              <w:rPr>
                <w:rFonts w:asciiTheme="minorHAnsi" w:eastAsia="Calibri" w:hAnsiTheme="minorHAnsi" w:cstheme="minorHAnsi"/>
                <w:b/>
                <w:bCs/>
                <w:sz w:val="16"/>
                <w:szCs w:val="16"/>
                <w:lang w:val="es-MX"/>
              </w:rPr>
              <w:t xml:space="preserve">Formato de Fianza Anexo “9”: </w:t>
            </w:r>
          </w:p>
          <w:p w14:paraId="53BA7DFB" w14:textId="77777777" w:rsidR="00384DD8" w:rsidRPr="0075482C" w:rsidRDefault="00384DD8" w:rsidP="00063C6C">
            <w:pPr>
              <w:jc w:val="both"/>
              <w:rPr>
                <w:rFonts w:asciiTheme="minorHAnsi" w:eastAsia="Calibri" w:hAnsiTheme="minorHAnsi" w:cstheme="minorHAnsi"/>
                <w:b/>
                <w:bCs/>
                <w:sz w:val="16"/>
                <w:szCs w:val="16"/>
                <w:lang w:val="es-MX"/>
              </w:rPr>
            </w:pPr>
          </w:p>
          <w:p w14:paraId="7D75E0DE" w14:textId="2D4DE562" w:rsidR="00063C6C" w:rsidRPr="0075482C" w:rsidRDefault="00063C6C" w:rsidP="00063C6C">
            <w:pPr>
              <w:jc w:val="both"/>
              <w:rPr>
                <w:rFonts w:asciiTheme="minorHAnsi" w:hAnsiTheme="minorHAnsi" w:cstheme="minorHAnsi"/>
                <w:color w:val="000000"/>
                <w:sz w:val="16"/>
                <w:szCs w:val="16"/>
                <w:lang w:val="es-MX"/>
              </w:rPr>
            </w:pPr>
            <w:r w:rsidRPr="0075482C">
              <w:rPr>
                <w:rFonts w:asciiTheme="minorHAnsi" w:eastAsia="Calibri" w:hAnsiTheme="minorHAnsi" w:cstheme="minorHAnsi"/>
                <w:bCs/>
                <w:sz w:val="16"/>
                <w:szCs w:val="16"/>
                <w:lang w:val="es-MX"/>
              </w:rPr>
              <w:t xml:space="preserve">Se deberá presentar el borrador o formato de fianza firmado por Representante legal. </w:t>
            </w:r>
            <w:r w:rsidRPr="0075482C">
              <w:rPr>
                <w:rFonts w:asciiTheme="minorHAnsi" w:hAnsiTheme="minorHAnsi" w:cstheme="minorHAnsi"/>
                <w:color w:val="000000"/>
                <w:sz w:val="16"/>
                <w:szCs w:val="16"/>
                <w:lang w:val="es-MX"/>
              </w:rPr>
              <w:t xml:space="preserve">El proveedor que resulte adjudicado tendrá que cubrir una </w:t>
            </w:r>
            <w:r w:rsidRPr="0075482C">
              <w:rPr>
                <w:rFonts w:asciiTheme="minorHAnsi" w:hAnsiTheme="minorHAnsi" w:cstheme="minorHAnsi"/>
                <w:b/>
                <w:color w:val="000000"/>
                <w:sz w:val="16"/>
                <w:szCs w:val="16"/>
                <w:lang w:val="es-MX"/>
              </w:rPr>
              <w:t>fianza por concepto de cumplimiento, calidad y vicios ocultos de contrato</w:t>
            </w:r>
            <w:r w:rsidRPr="0075482C">
              <w:rPr>
                <w:rFonts w:asciiTheme="minorHAnsi" w:hAnsiTheme="minorHAnsi" w:cstheme="minorHAnsi"/>
                <w:color w:val="000000"/>
                <w:sz w:val="16"/>
                <w:szCs w:val="16"/>
                <w:lang w:val="es-MX"/>
              </w:rPr>
              <w:t xml:space="preserve">, correspondiente al 10% del precio adjudicado antes de I.V.A., conforme al formato establecido. </w:t>
            </w:r>
          </w:p>
          <w:p w14:paraId="2065ABAF" w14:textId="77777777" w:rsidR="003664BA" w:rsidRPr="0075482C" w:rsidRDefault="003664BA" w:rsidP="00063C6C">
            <w:pPr>
              <w:jc w:val="both"/>
              <w:rPr>
                <w:rFonts w:asciiTheme="minorHAnsi" w:hAnsiTheme="minorHAnsi" w:cstheme="minorHAnsi"/>
                <w:color w:val="000000"/>
                <w:sz w:val="16"/>
                <w:szCs w:val="16"/>
                <w:lang w:val="es-MX"/>
              </w:rPr>
            </w:pPr>
          </w:p>
          <w:p w14:paraId="318730E8" w14:textId="69184914" w:rsidR="0038749F" w:rsidRPr="0075482C" w:rsidRDefault="003664BA" w:rsidP="009A4A90">
            <w:pPr>
              <w:jc w:val="both"/>
              <w:rPr>
                <w:rFonts w:asciiTheme="minorHAnsi" w:eastAsia="Calibri" w:hAnsiTheme="minorHAnsi" w:cstheme="minorHAnsi"/>
                <w:b/>
                <w:color w:val="000000"/>
                <w:sz w:val="16"/>
                <w:szCs w:val="16"/>
                <w:lang w:val="es-MX"/>
              </w:rPr>
            </w:pPr>
            <w:r w:rsidRPr="0075482C">
              <w:rPr>
                <w:rFonts w:asciiTheme="minorHAnsi" w:eastAsia="Calibri" w:hAnsiTheme="minorHAnsi" w:cstheme="minorHAnsi"/>
                <w:sz w:val="12"/>
                <w:szCs w:val="12"/>
                <w:lang w:val="es-MX"/>
              </w:rPr>
              <w:t xml:space="preserve">(Su omisión es causa de </w:t>
            </w:r>
            <w:proofErr w:type="spellStart"/>
            <w:r w:rsidRPr="0075482C">
              <w:rPr>
                <w:rFonts w:asciiTheme="minorHAnsi" w:eastAsia="Calibri" w:hAnsiTheme="minorHAnsi" w:cstheme="minorHAnsi"/>
                <w:sz w:val="12"/>
                <w:szCs w:val="12"/>
                <w:lang w:val="es-MX"/>
              </w:rPr>
              <w:t>desechamiento</w:t>
            </w:r>
            <w:proofErr w:type="spellEnd"/>
            <w:r w:rsidRPr="0075482C">
              <w:rPr>
                <w:rFonts w:asciiTheme="minorHAnsi" w:eastAsia="Calibri" w:hAnsiTheme="minorHAnsi" w:cstheme="minorHAnsi"/>
                <w:sz w:val="12"/>
                <w:szCs w:val="12"/>
                <w:lang w:val="es-MX"/>
              </w:rPr>
              <w:t>)</w:t>
            </w:r>
          </w:p>
        </w:tc>
        <w:tc>
          <w:tcPr>
            <w:tcW w:w="609" w:type="pct"/>
            <w:shd w:val="clear" w:color="auto" w:fill="auto"/>
          </w:tcPr>
          <w:p w14:paraId="01697D2E" w14:textId="77777777" w:rsidR="00B477D1" w:rsidRPr="0075482C" w:rsidRDefault="00B477D1" w:rsidP="00B477D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2A6BF971" w14:textId="02DE3B7A" w:rsidR="00063C6C" w:rsidRPr="0075482C" w:rsidRDefault="00063C6C" w:rsidP="00063C6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2"/>
                <w:szCs w:val="12"/>
                <w:lang w:val="es-MX"/>
              </w:rPr>
              <w:t>Firmar todas las páginas que lo integran.</w:t>
            </w:r>
          </w:p>
        </w:tc>
      </w:tr>
      <w:tr w:rsidR="00B0616A" w:rsidRPr="0075482C" w14:paraId="77D4A347" w14:textId="77777777" w:rsidTr="008473F7">
        <w:trPr>
          <w:jc w:val="center"/>
        </w:trPr>
        <w:tc>
          <w:tcPr>
            <w:tcW w:w="452" w:type="pct"/>
            <w:shd w:val="clear" w:color="auto" w:fill="D9D9D9"/>
            <w:vAlign w:val="center"/>
          </w:tcPr>
          <w:p w14:paraId="59E91943" w14:textId="77777777" w:rsidR="00B0616A" w:rsidRPr="0075482C" w:rsidRDefault="00B0616A" w:rsidP="00394691">
            <w:pPr>
              <w:ind w:right="567"/>
              <w:jc w:val="center"/>
              <w:rPr>
                <w:rFonts w:asciiTheme="minorHAnsi" w:eastAsia="Calibri" w:hAnsiTheme="minorHAnsi" w:cstheme="minorHAnsi"/>
                <w:b/>
                <w:color w:val="000000"/>
                <w:sz w:val="16"/>
                <w:szCs w:val="16"/>
                <w:lang w:val="es-MX"/>
              </w:rPr>
            </w:pPr>
          </w:p>
        </w:tc>
        <w:tc>
          <w:tcPr>
            <w:tcW w:w="3940" w:type="pct"/>
            <w:shd w:val="clear" w:color="auto" w:fill="D9D9D9"/>
            <w:vAlign w:val="center"/>
          </w:tcPr>
          <w:p w14:paraId="5E7B0A1C" w14:textId="688D8D15" w:rsidR="00B0616A" w:rsidRPr="0075482C" w:rsidRDefault="006D7958" w:rsidP="00394691">
            <w:pPr>
              <w:ind w:right="567"/>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8"/>
                <w:szCs w:val="18"/>
                <w:lang w:val="es-MX"/>
              </w:rPr>
              <w:t>Documentación propuesta técnica (revisión técnica por área requirente)</w:t>
            </w:r>
          </w:p>
        </w:tc>
        <w:tc>
          <w:tcPr>
            <w:tcW w:w="609" w:type="pct"/>
            <w:shd w:val="clear" w:color="auto" w:fill="D9D9D9"/>
            <w:vAlign w:val="center"/>
          </w:tcPr>
          <w:p w14:paraId="313FCE28" w14:textId="77777777" w:rsidR="00B0616A" w:rsidRPr="0075482C" w:rsidRDefault="00B0616A" w:rsidP="00394691">
            <w:pPr>
              <w:ind w:right="-91"/>
              <w:rPr>
                <w:rFonts w:asciiTheme="minorHAnsi" w:eastAsia="Calibri" w:hAnsiTheme="minorHAnsi" w:cstheme="minorHAnsi"/>
                <w:b/>
                <w:color w:val="000000"/>
                <w:sz w:val="16"/>
                <w:szCs w:val="16"/>
                <w:lang w:val="es-MX"/>
              </w:rPr>
            </w:pPr>
          </w:p>
        </w:tc>
      </w:tr>
      <w:tr w:rsidR="00201200" w:rsidRPr="0075482C" w14:paraId="720F346C" w14:textId="77777777" w:rsidTr="008473F7">
        <w:trPr>
          <w:jc w:val="center"/>
        </w:trPr>
        <w:tc>
          <w:tcPr>
            <w:tcW w:w="452" w:type="pct"/>
            <w:shd w:val="clear" w:color="auto" w:fill="auto"/>
          </w:tcPr>
          <w:p w14:paraId="3388D753" w14:textId="2F453E37" w:rsidR="00201200" w:rsidRPr="0075482C" w:rsidRDefault="00331453" w:rsidP="00201200">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7</w:t>
            </w:r>
          </w:p>
        </w:tc>
        <w:tc>
          <w:tcPr>
            <w:tcW w:w="3940" w:type="pct"/>
            <w:shd w:val="clear" w:color="auto" w:fill="auto"/>
          </w:tcPr>
          <w:p w14:paraId="77E0789F" w14:textId="77777777" w:rsidR="00384DD8" w:rsidRPr="0075482C" w:rsidRDefault="00201200" w:rsidP="00201200">
            <w:pPr>
              <w:autoSpaceDE w:val="0"/>
              <w:autoSpaceDN w:val="0"/>
              <w:adjustRightInd w:val="0"/>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b/>
                <w:color w:val="000000"/>
                <w:sz w:val="16"/>
                <w:szCs w:val="16"/>
                <w:lang w:val="es-MX"/>
              </w:rPr>
              <w:t>Especificaciones técnicas:</w:t>
            </w:r>
            <w:r w:rsidRPr="0075482C">
              <w:rPr>
                <w:rFonts w:asciiTheme="minorHAnsi" w:eastAsia="Calibri" w:hAnsiTheme="minorHAnsi" w:cstheme="minorHAnsi"/>
                <w:color w:val="000000"/>
                <w:sz w:val="16"/>
                <w:szCs w:val="16"/>
                <w:lang w:val="es-MX"/>
              </w:rPr>
              <w:t xml:space="preserve"> </w:t>
            </w:r>
          </w:p>
          <w:p w14:paraId="2B1C7572" w14:textId="77777777" w:rsidR="00384DD8" w:rsidRPr="0075482C" w:rsidRDefault="00384DD8" w:rsidP="00201200">
            <w:pPr>
              <w:autoSpaceDE w:val="0"/>
              <w:autoSpaceDN w:val="0"/>
              <w:adjustRightInd w:val="0"/>
              <w:jc w:val="both"/>
              <w:rPr>
                <w:rFonts w:asciiTheme="minorHAnsi" w:eastAsia="Calibri" w:hAnsiTheme="minorHAnsi" w:cstheme="minorHAnsi"/>
                <w:color w:val="000000"/>
                <w:sz w:val="16"/>
                <w:szCs w:val="16"/>
                <w:lang w:val="es-MX"/>
              </w:rPr>
            </w:pPr>
          </w:p>
          <w:p w14:paraId="11805E40" w14:textId="6BE3392E" w:rsidR="003664BA" w:rsidRPr="0075482C" w:rsidRDefault="00201200" w:rsidP="00201200">
            <w:pPr>
              <w:autoSpaceDE w:val="0"/>
              <w:autoSpaceDN w:val="0"/>
              <w:adjustRightInd w:val="0"/>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 xml:space="preserve">El licitante deberá presentar su propuesta, con una descripción amplia, detallada y legible de los bienes ofertados, ajustándose a los requisitos mínimos establecidos para los bienes en el </w:t>
            </w:r>
            <w:r w:rsidRPr="0075482C">
              <w:rPr>
                <w:rFonts w:asciiTheme="minorHAnsi" w:eastAsia="Calibri" w:hAnsiTheme="minorHAnsi" w:cstheme="minorHAnsi"/>
                <w:b/>
                <w:color w:val="000000"/>
                <w:sz w:val="16"/>
                <w:szCs w:val="16"/>
                <w:lang w:val="es-MX"/>
              </w:rPr>
              <w:t xml:space="preserve">Anexo "1", </w:t>
            </w:r>
            <w:r w:rsidRPr="0075482C">
              <w:rPr>
                <w:rFonts w:asciiTheme="minorHAnsi" w:eastAsia="Calibri" w:hAnsiTheme="minorHAnsi" w:cstheme="minorHAnsi"/>
                <w:color w:val="000000"/>
                <w:sz w:val="16"/>
                <w:szCs w:val="16"/>
                <w:lang w:val="es-MX"/>
              </w:rPr>
              <w:t>indicando la partida, descripción, unidad de medida, cantidad, marca y modelo</w:t>
            </w:r>
            <w:r w:rsidRPr="0075482C">
              <w:rPr>
                <w:rFonts w:asciiTheme="minorHAnsi" w:eastAsia="Calibri" w:hAnsiTheme="minorHAnsi" w:cstheme="minorHAnsi"/>
                <w:b/>
                <w:color w:val="000000"/>
                <w:sz w:val="16"/>
                <w:szCs w:val="16"/>
                <w:lang w:val="es-MX"/>
              </w:rPr>
              <w:t xml:space="preserve"> </w:t>
            </w:r>
            <w:r w:rsidRPr="0075482C">
              <w:rPr>
                <w:rFonts w:asciiTheme="minorHAnsi" w:eastAsia="Calibri" w:hAnsiTheme="minorHAnsi" w:cstheme="minorHAnsi"/>
                <w:color w:val="000000"/>
                <w:sz w:val="16"/>
                <w:szCs w:val="16"/>
                <w:lang w:val="es-MX"/>
              </w:rPr>
              <w:t>de los bienes ofertados. Las características establecidas en esta convocatoria son las mínimas requeridas pudiendo ofertarse bienes de características superiores. El</w:t>
            </w:r>
            <w:r w:rsidR="00C53887" w:rsidRPr="0075482C">
              <w:rPr>
                <w:rFonts w:asciiTheme="minorHAnsi" w:eastAsia="Calibri" w:hAnsiTheme="minorHAnsi" w:cstheme="minorHAnsi"/>
                <w:color w:val="000000"/>
                <w:sz w:val="16"/>
                <w:szCs w:val="16"/>
                <w:lang w:val="es-MX"/>
              </w:rPr>
              <w:t xml:space="preserve"> licitante deberá modificar el A</w:t>
            </w:r>
            <w:r w:rsidRPr="0075482C">
              <w:rPr>
                <w:rFonts w:asciiTheme="minorHAnsi" w:eastAsia="Calibri" w:hAnsiTheme="minorHAnsi" w:cstheme="minorHAnsi"/>
                <w:color w:val="000000"/>
                <w:sz w:val="16"/>
                <w:szCs w:val="16"/>
                <w:lang w:val="es-MX"/>
              </w:rPr>
              <w:t>nexo “1” conforme a lo realmente ofertado en su propuesta.</w:t>
            </w:r>
            <w:r w:rsidR="00301758" w:rsidRPr="0075482C">
              <w:rPr>
                <w:rFonts w:asciiTheme="minorHAnsi" w:eastAsia="Calibri" w:hAnsiTheme="minorHAnsi" w:cstheme="minorHAnsi"/>
                <w:color w:val="000000"/>
                <w:sz w:val="16"/>
                <w:szCs w:val="16"/>
                <w:lang w:val="es-MX"/>
              </w:rPr>
              <w:t xml:space="preserve"> </w:t>
            </w:r>
          </w:p>
          <w:p w14:paraId="07159A5E" w14:textId="77777777" w:rsidR="00FE509D" w:rsidRPr="0075482C" w:rsidRDefault="00FE509D" w:rsidP="00201200">
            <w:pPr>
              <w:autoSpaceDE w:val="0"/>
              <w:autoSpaceDN w:val="0"/>
              <w:adjustRightInd w:val="0"/>
              <w:jc w:val="both"/>
              <w:rPr>
                <w:rFonts w:asciiTheme="minorHAnsi" w:eastAsia="Calibri" w:hAnsiTheme="minorHAnsi" w:cstheme="minorHAnsi"/>
                <w:color w:val="000000"/>
                <w:sz w:val="16"/>
                <w:szCs w:val="16"/>
                <w:lang w:val="es-MX"/>
              </w:rPr>
            </w:pPr>
          </w:p>
          <w:p w14:paraId="23B960CC" w14:textId="736E210C" w:rsidR="00201200" w:rsidRPr="0075482C" w:rsidRDefault="003664BA" w:rsidP="00201200">
            <w:pPr>
              <w:autoSpaceDE w:val="0"/>
              <w:autoSpaceDN w:val="0"/>
              <w:adjustRightInd w:val="0"/>
              <w:jc w:val="both"/>
              <w:rPr>
                <w:rFonts w:asciiTheme="minorHAnsi" w:eastAsia="Calibri" w:hAnsiTheme="minorHAnsi" w:cstheme="minorHAnsi"/>
                <w:b/>
                <w:color w:val="000000"/>
                <w:sz w:val="12"/>
                <w:szCs w:val="12"/>
                <w:lang w:val="es-MX"/>
              </w:rPr>
            </w:pPr>
            <w:r w:rsidRPr="0075482C">
              <w:rPr>
                <w:rFonts w:asciiTheme="minorHAnsi" w:eastAsia="Calibri" w:hAnsiTheme="minorHAnsi" w:cstheme="minorHAnsi"/>
                <w:sz w:val="12"/>
                <w:szCs w:val="12"/>
                <w:lang w:val="es-MX"/>
              </w:rPr>
              <w:t xml:space="preserve">(Su omisión es causa de </w:t>
            </w:r>
            <w:proofErr w:type="spellStart"/>
            <w:r w:rsidRPr="0075482C">
              <w:rPr>
                <w:rFonts w:asciiTheme="minorHAnsi" w:eastAsia="Calibri" w:hAnsiTheme="minorHAnsi" w:cstheme="minorHAnsi"/>
                <w:sz w:val="12"/>
                <w:szCs w:val="12"/>
                <w:lang w:val="es-MX"/>
              </w:rPr>
              <w:t>desechamiento</w:t>
            </w:r>
            <w:proofErr w:type="spellEnd"/>
            <w:r w:rsidRPr="0075482C">
              <w:rPr>
                <w:rFonts w:asciiTheme="minorHAnsi" w:eastAsia="Calibri" w:hAnsiTheme="minorHAnsi" w:cstheme="minorHAnsi"/>
                <w:sz w:val="12"/>
                <w:szCs w:val="12"/>
                <w:lang w:val="es-MX"/>
              </w:rPr>
              <w:t>)</w:t>
            </w:r>
          </w:p>
        </w:tc>
        <w:tc>
          <w:tcPr>
            <w:tcW w:w="609" w:type="pct"/>
            <w:shd w:val="clear" w:color="auto" w:fill="auto"/>
          </w:tcPr>
          <w:p w14:paraId="05171B64" w14:textId="77777777" w:rsidR="00B477D1" w:rsidRPr="0075482C" w:rsidRDefault="00B477D1" w:rsidP="00B477D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19C33D31" w14:textId="42C24B28" w:rsidR="00201200" w:rsidRPr="0075482C" w:rsidRDefault="00201200" w:rsidP="00201200">
            <w:pPr>
              <w:ind w:right="-91"/>
              <w:jc w:val="center"/>
              <w:rPr>
                <w:rFonts w:asciiTheme="minorHAnsi" w:eastAsia="Calibri" w:hAnsiTheme="minorHAnsi" w:cstheme="minorHAnsi"/>
                <w:b/>
                <w:color w:val="000000"/>
                <w:sz w:val="18"/>
                <w:szCs w:val="18"/>
                <w:lang w:val="es-MX"/>
              </w:rPr>
            </w:pPr>
            <w:r w:rsidRPr="0075482C">
              <w:rPr>
                <w:rFonts w:asciiTheme="minorHAnsi" w:eastAsia="Calibri" w:hAnsiTheme="minorHAnsi" w:cstheme="minorHAnsi"/>
                <w:b/>
                <w:color w:val="000000"/>
                <w:sz w:val="12"/>
                <w:szCs w:val="12"/>
                <w:lang w:val="es-MX"/>
              </w:rPr>
              <w:t>Firmar todas las páginas que lo integran.</w:t>
            </w:r>
          </w:p>
        </w:tc>
      </w:tr>
      <w:tr w:rsidR="00535C8B" w:rsidRPr="0075482C" w14:paraId="06F94E85" w14:textId="77777777" w:rsidTr="008473F7">
        <w:trPr>
          <w:jc w:val="center"/>
        </w:trPr>
        <w:tc>
          <w:tcPr>
            <w:tcW w:w="452" w:type="pct"/>
            <w:shd w:val="clear" w:color="auto" w:fill="auto"/>
          </w:tcPr>
          <w:p w14:paraId="04FB5046" w14:textId="2BD88EB2" w:rsidR="00535C8B" w:rsidRPr="0075482C" w:rsidRDefault="00535C8B" w:rsidP="00201200">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7.1</w:t>
            </w:r>
          </w:p>
        </w:tc>
        <w:tc>
          <w:tcPr>
            <w:tcW w:w="3940" w:type="pct"/>
            <w:shd w:val="clear" w:color="auto" w:fill="auto"/>
          </w:tcPr>
          <w:p w14:paraId="16AEE4E7" w14:textId="2967F534" w:rsidR="00535C8B" w:rsidRPr="0075482C" w:rsidRDefault="00535C8B" w:rsidP="00201200">
            <w:pPr>
              <w:autoSpaceDE w:val="0"/>
              <w:autoSpaceDN w:val="0"/>
              <w:adjustRightInd w:val="0"/>
              <w:jc w:val="both"/>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Muestra Física</w:t>
            </w:r>
            <w:r w:rsidR="005D6278" w:rsidRPr="0075482C">
              <w:rPr>
                <w:rFonts w:asciiTheme="minorHAnsi" w:eastAsia="Calibri" w:hAnsiTheme="minorHAnsi" w:cstheme="minorHAnsi"/>
                <w:b/>
                <w:color w:val="000000"/>
                <w:sz w:val="16"/>
                <w:szCs w:val="16"/>
                <w:lang w:val="es-MX"/>
              </w:rPr>
              <w:t xml:space="preserve"> Para las partidas 9, 16 y </w:t>
            </w:r>
            <w:r w:rsidR="00296019" w:rsidRPr="0075482C">
              <w:rPr>
                <w:rFonts w:asciiTheme="minorHAnsi" w:eastAsia="Calibri" w:hAnsiTheme="minorHAnsi" w:cstheme="minorHAnsi"/>
                <w:b/>
                <w:color w:val="000000"/>
                <w:sz w:val="16"/>
                <w:szCs w:val="16"/>
                <w:lang w:val="es-MX"/>
              </w:rPr>
              <w:t xml:space="preserve">25 </w:t>
            </w:r>
          </w:p>
          <w:p w14:paraId="5EF17138" w14:textId="1654DB64" w:rsidR="005D6278" w:rsidRPr="0075482C" w:rsidRDefault="005D6278" w:rsidP="00201200">
            <w:pPr>
              <w:autoSpaceDE w:val="0"/>
              <w:autoSpaceDN w:val="0"/>
              <w:adjustRightInd w:val="0"/>
              <w:jc w:val="both"/>
              <w:rPr>
                <w:rFonts w:asciiTheme="minorHAnsi" w:eastAsia="Calibri" w:hAnsiTheme="minorHAnsi" w:cstheme="minorHAnsi"/>
                <w:color w:val="000000"/>
                <w:sz w:val="16"/>
                <w:szCs w:val="16"/>
                <w:lang w:val="es-MX"/>
              </w:rPr>
            </w:pPr>
          </w:p>
          <w:p w14:paraId="3F6A07DF" w14:textId="2F8607A0" w:rsidR="005D6278" w:rsidRPr="0075482C" w:rsidRDefault="005D6278" w:rsidP="005D6278">
            <w:pPr>
              <w:pStyle w:val="Default"/>
              <w:jc w:val="both"/>
              <w:rPr>
                <w:rFonts w:asciiTheme="minorHAnsi" w:eastAsia="Calibri" w:hAnsiTheme="minorHAnsi" w:cstheme="minorHAnsi"/>
                <w:sz w:val="16"/>
                <w:szCs w:val="16"/>
                <w:lang w:eastAsia="es-ES"/>
              </w:rPr>
            </w:pPr>
            <w:r w:rsidRPr="0075482C">
              <w:rPr>
                <w:rFonts w:asciiTheme="minorHAnsi" w:eastAsia="Calibri" w:hAnsiTheme="minorHAnsi" w:cstheme="minorHAnsi"/>
                <w:sz w:val="16"/>
                <w:szCs w:val="16"/>
                <w:lang w:eastAsia="es-ES"/>
              </w:rPr>
              <w:t xml:space="preserve">Para corroborar las características de los bienes ofertados, se deberá entregar muestra física de la partida 9, 16 y 25 a más tardar el día 21 de noviembre de 2023, de 8:00 am a 10:00 am, en la Sala de Licitaciones, edificio 222 planta baja. </w:t>
            </w:r>
          </w:p>
          <w:p w14:paraId="05B6A014" w14:textId="77777777" w:rsidR="005D6278" w:rsidRPr="0075482C" w:rsidRDefault="005D6278" w:rsidP="005D6278">
            <w:pPr>
              <w:pStyle w:val="Default"/>
              <w:jc w:val="both"/>
              <w:rPr>
                <w:rFonts w:asciiTheme="minorHAnsi" w:eastAsia="Calibri" w:hAnsiTheme="minorHAnsi" w:cstheme="minorHAnsi"/>
                <w:sz w:val="16"/>
                <w:szCs w:val="16"/>
                <w:lang w:eastAsia="es-ES"/>
              </w:rPr>
            </w:pPr>
          </w:p>
          <w:p w14:paraId="19151FBA" w14:textId="26322B10" w:rsidR="005D6278" w:rsidRPr="0075482C" w:rsidRDefault="005D6278" w:rsidP="005D6278">
            <w:pPr>
              <w:pStyle w:val="Default"/>
              <w:jc w:val="both"/>
              <w:rPr>
                <w:rFonts w:asciiTheme="minorHAnsi" w:eastAsia="Calibri" w:hAnsiTheme="minorHAnsi" w:cstheme="minorHAnsi"/>
                <w:sz w:val="16"/>
                <w:szCs w:val="16"/>
                <w:lang w:eastAsia="es-ES"/>
              </w:rPr>
            </w:pPr>
            <w:r w:rsidRPr="0075482C">
              <w:rPr>
                <w:rFonts w:asciiTheme="minorHAnsi" w:eastAsia="Calibri" w:hAnsiTheme="minorHAnsi" w:cstheme="minorHAnsi"/>
                <w:sz w:val="16"/>
                <w:szCs w:val="16"/>
                <w:lang w:eastAsia="es-ES"/>
              </w:rPr>
              <w:t xml:space="preserve">Las muestras físicas que presenten los invitados para su evaluación serán consideradas los siguientes puntos entre otros:  Las características acordes a lo solicitado en el Anexo “1”, medidas y calidad, etc. </w:t>
            </w:r>
          </w:p>
          <w:p w14:paraId="488671AB" w14:textId="77777777" w:rsidR="005D6278" w:rsidRPr="0075482C" w:rsidRDefault="005D6278" w:rsidP="005D6278">
            <w:pPr>
              <w:autoSpaceDE w:val="0"/>
              <w:autoSpaceDN w:val="0"/>
              <w:adjustRightInd w:val="0"/>
              <w:jc w:val="both"/>
              <w:rPr>
                <w:rFonts w:asciiTheme="minorHAnsi" w:eastAsia="Calibri" w:hAnsiTheme="minorHAnsi" w:cstheme="minorHAnsi"/>
                <w:color w:val="000000"/>
                <w:sz w:val="16"/>
                <w:szCs w:val="16"/>
                <w:lang w:val="es-MX"/>
              </w:rPr>
            </w:pPr>
          </w:p>
          <w:p w14:paraId="384342A1" w14:textId="1044C1D2" w:rsidR="001A14DF" w:rsidRPr="0075482C" w:rsidRDefault="005D6278" w:rsidP="00201200">
            <w:pPr>
              <w:autoSpaceDE w:val="0"/>
              <w:autoSpaceDN w:val="0"/>
              <w:adjustRightInd w:val="0"/>
              <w:jc w:val="both"/>
              <w:rPr>
                <w:rFonts w:asciiTheme="minorHAnsi" w:eastAsia="Calibri" w:hAnsiTheme="minorHAnsi" w:cstheme="minorHAnsi"/>
                <w:color w:val="000000"/>
                <w:sz w:val="12"/>
                <w:szCs w:val="12"/>
                <w:lang w:val="es-MX"/>
              </w:rPr>
            </w:pPr>
            <w:r w:rsidRPr="0075482C">
              <w:rPr>
                <w:rFonts w:asciiTheme="minorHAnsi" w:eastAsia="Calibri" w:hAnsiTheme="minorHAnsi" w:cstheme="minorHAnsi"/>
                <w:color w:val="000000"/>
                <w:sz w:val="12"/>
                <w:szCs w:val="12"/>
                <w:lang w:val="es-MX"/>
              </w:rPr>
              <w:t xml:space="preserve">(Su omisión es causa de </w:t>
            </w:r>
            <w:proofErr w:type="spellStart"/>
            <w:r w:rsidRPr="0075482C">
              <w:rPr>
                <w:rFonts w:asciiTheme="minorHAnsi" w:eastAsia="Calibri" w:hAnsiTheme="minorHAnsi" w:cstheme="minorHAnsi"/>
                <w:color w:val="000000"/>
                <w:sz w:val="12"/>
                <w:szCs w:val="12"/>
                <w:lang w:val="es-MX"/>
              </w:rPr>
              <w:t>desechamiento</w:t>
            </w:r>
            <w:proofErr w:type="spellEnd"/>
            <w:r w:rsidRPr="0075482C">
              <w:rPr>
                <w:rFonts w:asciiTheme="minorHAnsi" w:eastAsia="Calibri" w:hAnsiTheme="minorHAnsi" w:cstheme="minorHAnsi"/>
                <w:color w:val="000000"/>
                <w:sz w:val="12"/>
                <w:szCs w:val="12"/>
                <w:lang w:val="es-MX"/>
              </w:rPr>
              <w:t xml:space="preserve">, en caso de participar en las partidas) </w:t>
            </w:r>
          </w:p>
        </w:tc>
        <w:tc>
          <w:tcPr>
            <w:tcW w:w="609" w:type="pct"/>
            <w:shd w:val="clear" w:color="auto" w:fill="auto"/>
          </w:tcPr>
          <w:p w14:paraId="551B5B0F" w14:textId="77777777" w:rsidR="00535C8B" w:rsidRPr="0075482C" w:rsidRDefault="00535C8B" w:rsidP="00535C8B">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075FF2FB" w14:textId="77777777" w:rsidR="00535C8B" w:rsidRPr="0075482C" w:rsidRDefault="00535C8B" w:rsidP="00B477D1">
            <w:pPr>
              <w:ind w:right="-91"/>
              <w:jc w:val="center"/>
              <w:rPr>
                <w:rFonts w:asciiTheme="minorHAnsi" w:eastAsia="Calibri" w:hAnsiTheme="minorHAnsi" w:cstheme="minorHAnsi"/>
                <w:b/>
                <w:color w:val="000000"/>
                <w:sz w:val="16"/>
                <w:szCs w:val="16"/>
                <w:lang w:val="es-MX"/>
              </w:rPr>
            </w:pPr>
          </w:p>
        </w:tc>
      </w:tr>
      <w:tr w:rsidR="00201200" w:rsidRPr="0075482C" w14:paraId="5CD5537D" w14:textId="77777777" w:rsidTr="008473F7">
        <w:trPr>
          <w:jc w:val="center"/>
        </w:trPr>
        <w:tc>
          <w:tcPr>
            <w:tcW w:w="452" w:type="pct"/>
            <w:shd w:val="clear" w:color="auto" w:fill="auto"/>
          </w:tcPr>
          <w:p w14:paraId="4C5B1935" w14:textId="08420792" w:rsidR="00201200" w:rsidRPr="0075482C" w:rsidRDefault="00331453" w:rsidP="00201200">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8</w:t>
            </w:r>
          </w:p>
        </w:tc>
        <w:tc>
          <w:tcPr>
            <w:tcW w:w="3940" w:type="pct"/>
            <w:shd w:val="clear" w:color="auto" w:fill="auto"/>
          </w:tcPr>
          <w:p w14:paraId="462FDB4A" w14:textId="229F29E1" w:rsidR="00201200" w:rsidRPr="0075482C" w:rsidRDefault="00201200" w:rsidP="00201200">
            <w:pPr>
              <w:autoSpaceDE w:val="0"/>
              <w:autoSpaceDN w:val="0"/>
              <w:adjustRightInd w:val="0"/>
              <w:jc w:val="both"/>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 xml:space="preserve">Información Técnica documental: </w:t>
            </w:r>
          </w:p>
          <w:p w14:paraId="4F165934" w14:textId="77777777" w:rsidR="008E185E" w:rsidRPr="0075482C" w:rsidRDefault="008E185E" w:rsidP="00201200">
            <w:pPr>
              <w:autoSpaceDE w:val="0"/>
              <w:autoSpaceDN w:val="0"/>
              <w:adjustRightInd w:val="0"/>
              <w:jc w:val="both"/>
              <w:rPr>
                <w:rFonts w:asciiTheme="minorHAnsi" w:eastAsia="Calibri" w:hAnsiTheme="minorHAnsi" w:cstheme="minorHAnsi"/>
                <w:b/>
                <w:color w:val="000000"/>
                <w:sz w:val="16"/>
                <w:szCs w:val="16"/>
                <w:lang w:val="es-MX"/>
              </w:rPr>
            </w:pPr>
          </w:p>
          <w:p w14:paraId="63B10545" w14:textId="1F5AC134" w:rsidR="00EC7BB1" w:rsidRPr="0075482C" w:rsidRDefault="00EB6709" w:rsidP="00201200">
            <w:pPr>
              <w:autoSpaceDE w:val="0"/>
              <w:autoSpaceDN w:val="0"/>
              <w:adjustRightInd w:val="0"/>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sz w:val="16"/>
                <w:szCs w:val="16"/>
                <w:lang w:val="es-MX"/>
              </w:rPr>
              <w:t>S</w:t>
            </w:r>
            <w:r w:rsidR="00297E70" w:rsidRPr="0075482C">
              <w:rPr>
                <w:rFonts w:asciiTheme="minorHAnsi" w:eastAsia="Calibri" w:hAnsiTheme="minorHAnsi" w:cstheme="minorHAnsi"/>
                <w:sz w:val="16"/>
                <w:szCs w:val="16"/>
                <w:lang w:val="es-MX"/>
              </w:rPr>
              <w:t>e deberán i</w:t>
            </w:r>
            <w:r w:rsidR="00201200" w:rsidRPr="0075482C">
              <w:rPr>
                <w:rFonts w:asciiTheme="minorHAnsi" w:eastAsia="Calibri" w:hAnsiTheme="minorHAnsi" w:cstheme="minorHAnsi"/>
                <w:sz w:val="16"/>
                <w:szCs w:val="16"/>
                <w:lang w:val="es-MX"/>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75482C">
              <w:rPr>
                <w:rFonts w:asciiTheme="minorHAnsi" w:eastAsia="Calibri" w:hAnsiTheme="minorHAnsi" w:cstheme="minorHAnsi"/>
                <w:b/>
                <w:sz w:val="16"/>
                <w:szCs w:val="16"/>
                <w:lang w:val="es-MX"/>
              </w:rPr>
              <w:t xml:space="preserve"> </w:t>
            </w:r>
            <w:r w:rsidR="00201200" w:rsidRPr="0075482C">
              <w:rPr>
                <w:rFonts w:asciiTheme="minorHAnsi" w:eastAsia="Calibri" w:hAnsiTheme="minorHAnsi" w:cstheme="minorHAnsi"/>
                <w:color w:val="000000"/>
                <w:sz w:val="16"/>
                <w:szCs w:val="16"/>
                <w:lang w:val="es-MX"/>
              </w:rPr>
              <w:t>(emitidos por el fabricante de los bienes ofertados, o carta original del fabricante; en los cuales se puedan corroborar las características téc</w:t>
            </w:r>
            <w:r w:rsidRPr="0075482C">
              <w:rPr>
                <w:rFonts w:asciiTheme="minorHAnsi" w:eastAsia="Calibri" w:hAnsiTheme="minorHAnsi" w:cstheme="minorHAnsi"/>
                <w:color w:val="000000"/>
                <w:sz w:val="16"/>
                <w:szCs w:val="16"/>
                <w:lang w:val="es-MX"/>
              </w:rPr>
              <w:t>nicas de los bienes ofertados).</w:t>
            </w:r>
          </w:p>
          <w:p w14:paraId="77B2A2DB" w14:textId="77777777" w:rsidR="00EB6709" w:rsidRPr="0075482C" w:rsidRDefault="00EB6709" w:rsidP="00201200">
            <w:pPr>
              <w:autoSpaceDE w:val="0"/>
              <w:autoSpaceDN w:val="0"/>
              <w:adjustRightInd w:val="0"/>
              <w:jc w:val="both"/>
              <w:rPr>
                <w:rFonts w:asciiTheme="minorHAnsi" w:eastAsia="Calibri" w:hAnsiTheme="minorHAnsi" w:cstheme="minorHAnsi"/>
                <w:color w:val="000000"/>
                <w:sz w:val="16"/>
                <w:szCs w:val="16"/>
                <w:lang w:val="es-MX"/>
              </w:rPr>
            </w:pPr>
          </w:p>
          <w:p w14:paraId="305EE72F" w14:textId="77777777" w:rsidR="006B1F85" w:rsidRPr="0075482C" w:rsidRDefault="007B1015" w:rsidP="004E3D6C">
            <w:pPr>
              <w:autoSpaceDE w:val="0"/>
              <w:autoSpaceDN w:val="0"/>
              <w:adjustRightInd w:val="0"/>
              <w:jc w:val="both"/>
              <w:rPr>
                <w:rFonts w:asciiTheme="minorHAnsi" w:hAnsiTheme="minorHAnsi" w:cs="Arial"/>
                <w:b/>
                <w:color w:val="000000"/>
                <w:sz w:val="14"/>
                <w:szCs w:val="14"/>
                <w:lang w:val="es-MX"/>
              </w:rPr>
            </w:pPr>
            <w:r w:rsidRPr="0075482C">
              <w:rPr>
                <w:rFonts w:asciiTheme="minorHAnsi" w:hAnsiTheme="minorHAnsi" w:cs="Arial"/>
                <w:b/>
                <w:color w:val="000000"/>
                <w:sz w:val="14"/>
                <w:szCs w:val="14"/>
                <w:lang w:val="es-MX"/>
              </w:rPr>
              <w:t xml:space="preserve">Serán obligatorios y </w:t>
            </w:r>
            <w:r w:rsidR="00EB6709" w:rsidRPr="0075482C">
              <w:rPr>
                <w:rFonts w:asciiTheme="minorHAnsi" w:hAnsiTheme="minorHAnsi" w:cs="Arial"/>
                <w:b/>
                <w:color w:val="000000"/>
                <w:sz w:val="14"/>
                <w:szCs w:val="14"/>
                <w:lang w:val="es-MX"/>
              </w:rPr>
              <w:t xml:space="preserve">es </w:t>
            </w:r>
            <w:r w:rsidRPr="0075482C">
              <w:rPr>
                <w:rFonts w:asciiTheme="minorHAnsi" w:hAnsiTheme="minorHAnsi" w:cs="Arial"/>
                <w:b/>
                <w:color w:val="000000"/>
                <w:sz w:val="14"/>
                <w:szCs w:val="14"/>
                <w:lang w:val="es-MX"/>
              </w:rPr>
              <w:t xml:space="preserve">causa de </w:t>
            </w:r>
            <w:proofErr w:type="spellStart"/>
            <w:r w:rsidRPr="0075482C">
              <w:rPr>
                <w:rFonts w:asciiTheme="minorHAnsi" w:hAnsiTheme="minorHAnsi" w:cs="Arial"/>
                <w:b/>
                <w:color w:val="000000"/>
                <w:sz w:val="14"/>
                <w:szCs w:val="14"/>
                <w:lang w:val="es-MX"/>
              </w:rPr>
              <w:t>desechamiento</w:t>
            </w:r>
            <w:proofErr w:type="spellEnd"/>
            <w:r w:rsidRPr="0075482C">
              <w:rPr>
                <w:rFonts w:asciiTheme="minorHAnsi" w:hAnsiTheme="minorHAnsi" w:cs="Arial"/>
                <w:b/>
                <w:color w:val="000000"/>
                <w:sz w:val="14"/>
                <w:szCs w:val="14"/>
                <w:lang w:val="es-MX"/>
              </w:rPr>
              <w:t xml:space="preserve"> el no presentarlos, ya que se tienen que corroborar a detalle las características técnicas de los productos ofertados, certificaciones y etiquetas ambientales.</w:t>
            </w:r>
          </w:p>
          <w:p w14:paraId="3E683C67" w14:textId="26CD6315" w:rsidR="00F23CB6" w:rsidRPr="0075482C" w:rsidRDefault="00F23CB6" w:rsidP="004E3D6C">
            <w:pPr>
              <w:autoSpaceDE w:val="0"/>
              <w:autoSpaceDN w:val="0"/>
              <w:adjustRightInd w:val="0"/>
              <w:jc w:val="both"/>
              <w:rPr>
                <w:rFonts w:asciiTheme="minorHAnsi" w:eastAsia="Calibri" w:hAnsiTheme="minorHAnsi" w:cstheme="minorHAnsi"/>
                <w:b/>
                <w:color w:val="000000"/>
                <w:sz w:val="12"/>
                <w:szCs w:val="12"/>
                <w:lang w:val="es-MX"/>
              </w:rPr>
            </w:pPr>
          </w:p>
        </w:tc>
        <w:tc>
          <w:tcPr>
            <w:tcW w:w="609" w:type="pct"/>
            <w:shd w:val="clear" w:color="auto" w:fill="auto"/>
          </w:tcPr>
          <w:p w14:paraId="3EB94A59" w14:textId="77777777" w:rsidR="00B477D1" w:rsidRPr="0075482C" w:rsidRDefault="00B477D1" w:rsidP="00B477D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3FE2048C" w14:textId="7004358D" w:rsidR="00201200" w:rsidRPr="0075482C" w:rsidRDefault="00201200" w:rsidP="00201200">
            <w:pPr>
              <w:ind w:right="-91"/>
              <w:jc w:val="center"/>
              <w:rPr>
                <w:rFonts w:asciiTheme="minorHAnsi" w:eastAsia="Calibri" w:hAnsiTheme="minorHAnsi" w:cstheme="minorHAnsi"/>
                <w:b/>
                <w:color w:val="000000"/>
                <w:sz w:val="18"/>
                <w:szCs w:val="18"/>
                <w:lang w:val="es-MX"/>
              </w:rPr>
            </w:pPr>
            <w:r w:rsidRPr="0075482C">
              <w:rPr>
                <w:rFonts w:asciiTheme="minorHAnsi" w:eastAsia="Calibri" w:hAnsiTheme="minorHAnsi" w:cstheme="minorHAnsi"/>
                <w:b/>
                <w:color w:val="000000"/>
                <w:sz w:val="12"/>
                <w:szCs w:val="12"/>
                <w:lang w:val="es-MX"/>
              </w:rPr>
              <w:t>Firmar todas las páginas que lo integran.</w:t>
            </w:r>
          </w:p>
        </w:tc>
      </w:tr>
      <w:tr w:rsidR="00B0616A" w:rsidRPr="0075482C" w14:paraId="7E63377A" w14:textId="77777777" w:rsidTr="008473F7">
        <w:trPr>
          <w:jc w:val="center"/>
        </w:trPr>
        <w:tc>
          <w:tcPr>
            <w:tcW w:w="452" w:type="pct"/>
            <w:shd w:val="clear" w:color="auto" w:fill="auto"/>
          </w:tcPr>
          <w:p w14:paraId="7EF0BA13" w14:textId="3695B0DF" w:rsidR="00B0616A" w:rsidRPr="0075482C" w:rsidRDefault="00331453" w:rsidP="0039469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9</w:t>
            </w:r>
          </w:p>
        </w:tc>
        <w:tc>
          <w:tcPr>
            <w:tcW w:w="3940" w:type="pct"/>
            <w:shd w:val="clear" w:color="auto" w:fill="auto"/>
          </w:tcPr>
          <w:p w14:paraId="5E2A3031" w14:textId="77777777" w:rsidR="00384DD8" w:rsidRPr="0075482C" w:rsidRDefault="00B0616A" w:rsidP="00214CDC">
            <w:pPr>
              <w:autoSpaceDE w:val="0"/>
              <w:autoSpaceDN w:val="0"/>
              <w:adjustRightInd w:val="0"/>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b/>
                <w:color w:val="000000"/>
                <w:sz w:val="16"/>
                <w:szCs w:val="16"/>
                <w:lang w:val="es-MX"/>
              </w:rPr>
              <w:t>Tiempo y lugar de entrega de los bienes:</w:t>
            </w:r>
            <w:r w:rsidRPr="0075482C">
              <w:rPr>
                <w:rFonts w:asciiTheme="minorHAnsi" w:eastAsia="Calibri" w:hAnsiTheme="minorHAnsi" w:cstheme="minorHAnsi"/>
                <w:color w:val="000000"/>
                <w:sz w:val="16"/>
                <w:szCs w:val="16"/>
                <w:lang w:val="es-MX"/>
              </w:rPr>
              <w:t xml:space="preserve"> </w:t>
            </w:r>
          </w:p>
          <w:p w14:paraId="7EB119B5" w14:textId="77777777" w:rsidR="00384DD8" w:rsidRPr="0075482C" w:rsidRDefault="00384DD8" w:rsidP="00214CDC">
            <w:pPr>
              <w:autoSpaceDE w:val="0"/>
              <w:autoSpaceDN w:val="0"/>
              <w:adjustRightInd w:val="0"/>
              <w:jc w:val="both"/>
              <w:rPr>
                <w:rFonts w:asciiTheme="minorHAnsi" w:eastAsia="Calibri" w:hAnsiTheme="minorHAnsi" w:cstheme="minorHAnsi"/>
                <w:color w:val="000000"/>
                <w:sz w:val="16"/>
                <w:szCs w:val="16"/>
                <w:lang w:val="es-MX"/>
              </w:rPr>
            </w:pPr>
          </w:p>
          <w:p w14:paraId="741F58AB" w14:textId="4868FCA5" w:rsidR="00B0616A" w:rsidRPr="0075482C" w:rsidRDefault="00B0616A" w:rsidP="00214CDC">
            <w:pPr>
              <w:autoSpaceDE w:val="0"/>
              <w:autoSpaceDN w:val="0"/>
              <w:adjustRightInd w:val="0"/>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 xml:space="preserve">Entregar el </w:t>
            </w:r>
            <w:r w:rsidRPr="0075482C">
              <w:rPr>
                <w:rFonts w:asciiTheme="minorHAnsi" w:eastAsia="Calibri" w:hAnsiTheme="minorHAnsi" w:cstheme="minorHAnsi"/>
                <w:b/>
                <w:color w:val="000000"/>
                <w:sz w:val="16"/>
                <w:szCs w:val="16"/>
                <w:lang w:val="es-MX"/>
              </w:rPr>
              <w:t>Anexo “2”</w:t>
            </w:r>
            <w:r w:rsidRPr="0075482C">
              <w:rPr>
                <w:rFonts w:asciiTheme="minorHAnsi" w:eastAsia="Calibri" w:hAnsiTheme="minorHAnsi" w:cstheme="minorHAnsi"/>
                <w:color w:val="000000"/>
                <w:sz w:val="16"/>
                <w:szCs w:val="16"/>
                <w:lang w:val="es-MX"/>
              </w:rPr>
              <w:t xml:space="preserve"> firmado, en el cual constará el compromiso de realizar la entrega en lugar y fechas que se indica. </w:t>
            </w:r>
          </w:p>
          <w:p w14:paraId="2D10B2EB" w14:textId="349975CE" w:rsidR="00B0616A" w:rsidRPr="0075482C" w:rsidRDefault="00B0616A" w:rsidP="00214CDC">
            <w:pPr>
              <w:tabs>
                <w:tab w:val="left" w:pos="1080"/>
              </w:tabs>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Se deberá considerar lo establecido en el numeral II.2 de estas Bases.</w:t>
            </w:r>
          </w:p>
          <w:p w14:paraId="7E493FE4" w14:textId="77777777" w:rsidR="003664BA" w:rsidRPr="0075482C" w:rsidRDefault="003664BA" w:rsidP="00214CDC">
            <w:pPr>
              <w:tabs>
                <w:tab w:val="left" w:pos="1080"/>
              </w:tabs>
              <w:jc w:val="both"/>
              <w:rPr>
                <w:rFonts w:asciiTheme="minorHAnsi" w:eastAsia="Calibri" w:hAnsiTheme="minorHAnsi" w:cstheme="minorHAnsi"/>
                <w:sz w:val="16"/>
                <w:szCs w:val="16"/>
                <w:lang w:val="es-MX"/>
              </w:rPr>
            </w:pPr>
          </w:p>
          <w:p w14:paraId="74ACA315" w14:textId="66776D68" w:rsidR="00B0616A" w:rsidRPr="0075482C" w:rsidRDefault="003664BA" w:rsidP="00214CDC">
            <w:pPr>
              <w:autoSpaceDE w:val="0"/>
              <w:autoSpaceDN w:val="0"/>
              <w:adjustRightInd w:val="0"/>
              <w:jc w:val="both"/>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 xml:space="preserve">(Su omisión es causa de </w:t>
            </w:r>
            <w:proofErr w:type="spellStart"/>
            <w:r w:rsidRPr="0075482C">
              <w:rPr>
                <w:rFonts w:asciiTheme="minorHAnsi" w:eastAsia="Calibri" w:hAnsiTheme="minorHAnsi" w:cstheme="minorHAnsi"/>
                <w:sz w:val="12"/>
                <w:szCs w:val="12"/>
                <w:lang w:val="es-MX"/>
              </w:rPr>
              <w:t>desechamiento</w:t>
            </w:r>
            <w:proofErr w:type="spellEnd"/>
            <w:r w:rsidRPr="0075482C">
              <w:rPr>
                <w:rFonts w:asciiTheme="minorHAnsi" w:eastAsia="Calibri" w:hAnsiTheme="minorHAnsi" w:cstheme="minorHAnsi"/>
                <w:sz w:val="12"/>
                <w:szCs w:val="12"/>
                <w:lang w:val="es-MX"/>
              </w:rPr>
              <w:t>)</w:t>
            </w:r>
          </w:p>
        </w:tc>
        <w:tc>
          <w:tcPr>
            <w:tcW w:w="609" w:type="pct"/>
            <w:shd w:val="clear" w:color="auto" w:fill="auto"/>
          </w:tcPr>
          <w:p w14:paraId="5D85D47A" w14:textId="77777777" w:rsidR="00384DD8" w:rsidRPr="0075482C" w:rsidRDefault="00384DD8" w:rsidP="00384DD8">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1DF941EF" w14:textId="4D7A8CF8" w:rsidR="003708A6" w:rsidRPr="0075482C" w:rsidRDefault="003708A6" w:rsidP="00394691">
            <w:pPr>
              <w:ind w:right="-91"/>
              <w:jc w:val="center"/>
              <w:rPr>
                <w:rFonts w:asciiTheme="minorHAnsi" w:eastAsia="Calibri" w:hAnsiTheme="minorHAnsi" w:cstheme="minorHAnsi"/>
                <w:b/>
                <w:color w:val="000000"/>
                <w:sz w:val="18"/>
                <w:szCs w:val="18"/>
                <w:lang w:val="es-MX"/>
              </w:rPr>
            </w:pPr>
            <w:r w:rsidRPr="0075482C">
              <w:rPr>
                <w:rFonts w:asciiTheme="minorHAnsi" w:eastAsia="Calibri" w:hAnsiTheme="minorHAnsi" w:cstheme="minorHAnsi"/>
                <w:b/>
                <w:color w:val="000000"/>
                <w:sz w:val="12"/>
                <w:szCs w:val="12"/>
                <w:lang w:val="es-MX"/>
              </w:rPr>
              <w:t>Firmar todas las páginas que lo integran.</w:t>
            </w:r>
          </w:p>
        </w:tc>
      </w:tr>
      <w:tr w:rsidR="00B0616A" w:rsidRPr="0075482C" w14:paraId="20B8BFD6" w14:textId="77777777" w:rsidTr="008473F7">
        <w:trPr>
          <w:jc w:val="center"/>
        </w:trPr>
        <w:tc>
          <w:tcPr>
            <w:tcW w:w="452" w:type="pct"/>
            <w:shd w:val="clear" w:color="auto" w:fill="auto"/>
          </w:tcPr>
          <w:p w14:paraId="3F54325D" w14:textId="31BCDE49" w:rsidR="00B0616A" w:rsidRPr="0075482C" w:rsidRDefault="00331453" w:rsidP="00394691">
            <w:pPr>
              <w:ind w:right="-91"/>
              <w:jc w:val="center"/>
              <w:rPr>
                <w:rFonts w:asciiTheme="minorHAnsi" w:eastAsia="Calibri" w:hAnsiTheme="minorHAnsi" w:cstheme="minorHAnsi"/>
                <w:b/>
                <w:color w:val="000000"/>
                <w:sz w:val="16"/>
                <w:szCs w:val="16"/>
                <w:highlight w:val="yellow"/>
                <w:lang w:val="es-MX"/>
              </w:rPr>
            </w:pPr>
            <w:r w:rsidRPr="0075482C">
              <w:rPr>
                <w:rFonts w:asciiTheme="minorHAnsi" w:eastAsia="Calibri" w:hAnsiTheme="minorHAnsi" w:cstheme="minorHAnsi"/>
                <w:b/>
                <w:color w:val="000000"/>
                <w:sz w:val="16"/>
                <w:szCs w:val="16"/>
                <w:lang w:val="es-MX"/>
              </w:rPr>
              <w:t>10</w:t>
            </w:r>
          </w:p>
        </w:tc>
        <w:tc>
          <w:tcPr>
            <w:tcW w:w="3940" w:type="pct"/>
            <w:shd w:val="clear" w:color="auto" w:fill="auto"/>
          </w:tcPr>
          <w:p w14:paraId="0A231F4C" w14:textId="77777777" w:rsidR="00384DD8" w:rsidRPr="0075482C"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5482C">
              <w:rPr>
                <w:rFonts w:asciiTheme="minorHAnsi" w:eastAsia="Calibri" w:hAnsiTheme="minorHAnsi" w:cstheme="minorHAnsi"/>
                <w:b/>
                <w:bCs/>
                <w:sz w:val="16"/>
                <w:szCs w:val="16"/>
                <w:lang w:val="es-MX"/>
              </w:rPr>
              <w:t>Respaldo del Fabricante:</w:t>
            </w:r>
          </w:p>
          <w:p w14:paraId="55244E58" w14:textId="77777777" w:rsidR="00384DD8" w:rsidRPr="0075482C"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1C1CFB1F" w14:textId="174CD5A2" w:rsidR="00B0616A" w:rsidRPr="0075482C"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lang w:val="es-MX"/>
              </w:rPr>
            </w:pPr>
            <w:r w:rsidRPr="0075482C">
              <w:rPr>
                <w:rFonts w:asciiTheme="minorHAnsi" w:eastAsia="Calibri" w:hAnsiTheme="minorHAnsi" w:cstheme="minorHAnsi"/>
                <w:bCs/>
                <w:sz w:val="16"/>
                <w:szCs w:val="16"/>
                <w:lang w:val="es-MX"/>
              </w:rPr>
              <w:t>Se deberá presentar</w:t>
            </w:r>
            <w:r w:rsidRPr="0075482C">
              <w:rPr>
                <w:rFonts w:asciiTheme="minorHAnsi" w:eastAsia="Calibri" w:hAnsiTheme="minorHAnsi" w:cstheme="minorHAnsi"/>
                <w:b/>
                <w:bCs/>
                <w:sz w:val="16"/>
                <w:szCs w:val="16"/>
                <w:lang w:val="es-MX"/>
              </w:rPr>
              <w:t xml:space="preserve"> </w:t>
            </w:r>
            <w:r w:rsidRPr="0075482C">
              <w:rPr>
                <w:rFonts w:asciiTheme="minorHAnsi" w:eastAsia="Calibri" w:hAnsiTheme="minorHAnsi" w:cstheme="minorHAnsi"/>
                <w:bCs/>
                <w:sz w:val="16"/>
                <w:szCs w:val="16"/>
                <w:lang w:val="es-MX"/>
              </w:rPr>
              <w:t>documento original firmado que acredite tal circunstancia de acuerdo a lo siguiente: Podrán</w:t>
            </w:r>
            <w:r w:rsidRPr="0075482C">
              <w:rPr>
                <w:rFonts w:asciiTheme="minorHAnsi" w:eastAsia="Calibri" w:hAnsiTheme="minorHAnsi" w:cstheme="minorHAnsi"/>
                <w:sz w:val="16"/>
                <w:szCs w:val="16"/>
                <w:lang w:val="es-MX"/>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75482C" w:rsidRDefault="00B0616A" w:rsidP="00394691">
            <w:pPr>
              <w:pStyle w:val="Textoindependiente"/>
              <w:jc w:val="both"/>
              <w:rPr>
                <w:rFonts w:asciiTheme="minorHAnsi" w:eastAsia="Calibri" w:hAnsiTheme="minorHAnsi" w:cstheme="minorHAnsi"/>
                <w:sz w:val="16"/>
                <w:szCs w:val="16"/>
                <w:lang w:val="es-MX"/>
              </w:rPr>
            </w:pPr>
          </w:p>
          <w:p w14:paraId="404E5291" w14:textId="77777777" w:rsidR="00B0616A" w:rsidRPr="0075482C" w:rsidRDefault="00B0616A" w:rsidP="00394691">
            <w:pPr>
              <w:pStyle w:val="Textoindependiente"/>
              <w:jc w:val="both"/>
              <w:rPr>
                <w:rFonts w:asciiTheme="minorHAnsi" w:eastAsia="Calibri" w:hAnsiTheme="minorHAnsi" w:cstheme="minorHAnsi"/>
                <w:sz w:val="16"/>
                <w:szCs w:val="16"/>
                <w:lang w:val="es-MX"/>
              </w:rPr>
            </w:pPr>
            <w:r w:rsidRPr="0075482C">
              <w:rPr>
                <w:rFonts w:asciiTheme="minorHAnsi" w:eastAsia="Calibri" w:hAnsiTheme="minorHAnsi" w:cstheme="minorHAnsi"/>
                <w:b w:val="0"/>
                <w:sz w:val="16"/>
                <w:szCs w:val="16"/>
                <w:lang w:val="es-MX"/>
              </w:rPr>
              <w:t>Los fabricantes o subsidiarias del fabricante deberán presentar escrito, bajo protesta de decir verdad, que los bienes que oferten son de su manufactura</w:t>
            </w:r>
            <w:r w:rsidRPr="0075482C">
              <w:rPr>
                <w:rFonts w:asciiTheme="minorHAnsi" w:eastAsia="Calibri" w:hAnsiTheme="minorHAnsi" w:cstheme="minorHAnsi"/>
                <w:sz w:val="16"/>
                <w:szCs w:val="16"/>
                <w:lang w:val="es-MX"/>
              </w:rPr>
              <w:t>, los distribuidores autorizados deberán presentar documento original expedido por el fabricante o subsidiaria del fabricante de los bienes ofertados en el cual acredite la representación y el respaldo solicitados. Anexo “6”</w:t>
            </w:r>
          </w:p>
          <w:p w14:paraId="17C25201" w14:textId="77777777" w:rsidR="00B0616A" w:rsidRPr="0075482C"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75482C" w:rsidRDefault="00B0616A" w:rsidP="00394691">
            <w:pPr>
              <w:pStyle w:val="Textoindependiente"/>
              <w:jc w:val="both"/>
              <w:rPr>
                <w:rFonts w:asciiTheme="minorHAnsi" w:eastAsia="Calibri" w:hAnsiTheme="minorHAnsi" w:cstheme="minorHAnsi"/>
                <w:b w:val="0"/>
                <w:sz w:val="16"/>
                <w:szCs w:val="16"/>
                <w:lang w:val="es-MX"/>
              </w:rPr>
            </w:pPr>
            <w:r w:rsidRPr="0075482C">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75482C"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75482C" w:rsidRDefault="00B0616A" w:rsidP="00394691">
            <w:pPr>
              <w:autoSpaceDE w:val="0"/>
              <w:autoSpaceDN w:val="0"/>
              <w:adjustRightInd w:val="0"/>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lastRenderedPageBreak/>
              <w:t>*Se podrá presentar documento con firma digitalizada que cuente con toda la información para comprobar el documento, se solicitará el original al licitante que resulte adjudicado.</w:t>
            </w:r>
          </w:p>
          <w:p w14:paraId="19BD4637" w14:textId="2A40E630" w:rsidR="004C0B4C" w:rsidRPr="0075482C" w:rsidRDefault="004C0B4C" w:rsidP="00394691">
            <w:pPr>
              <w:autoSpaceDE w:val="0"/>
              <w:autoSpaceDN w:val="0"/>
              <w:adjustRightInd w:val="0"/>
              <w:jc w:val="both"/>
              <w:rPr>
                <w:rFonts w:asciiTheme="minorHAnsi" w:eastAsia="Calibri" w:hAnsiTheme="minorHAnsi" w:cstheme="minorHAnsi"/>
                <w:sz w:val="16"/>
                <w:szCs w:val="16"/>
                <w:lang w:val="es-MX"/>
              </w:rPr>
            </w:pPr>
          </w:p>
          <w:p w14:paraId="5747364D" w14:textId="31496658" w:rsidR="00A70199" w:rsidRPr="0075482C" w:rsidRDefault="00A70199" w:rsidP="00C53887">
            <w:pPr>
              <w:tabs>
                <w:tab w:val="left" w:pos="284"/>
                <w:tab w:val="left" w:pos="9356"/>
              </w:tabs>
              <w:ind w:right="1"/>
              <w:jc w:val="both"/>
              <w:rPr>
                <w:rFonts w:asciiTheme="minorHAnsi" w:hAnsiTheme="minorHAnsi" w:cstheme="minorHAnsi"/>
                <w:b/>
                <w:i/>
                <w:color w:val="632423"/>
                <w:sz w:val="14"/>
                <w:szCs w:val="14"/>
                <w:lang w:val="es-MX"/>
              </w:rPr>
            </w:pPr>
            <w:r w:rsidRPr="0075482C">
              <w:rPr>
                <w:rFonts w:asciiTheme="minorHAnsi" w:hAnsiTheme="minorHAnsi" w:cstheme="minorHAnsi"/>
                <w:b/>
                <w:i/>
                <w:color w:val="632423"/>
                <w:sz w:val="14"/>
                <w:szCs w:val="14"/>
                <w:lang w:val="es-MX"/>
              </w:rPr>
              <w:t>* En todos los ejemplos</w:t>
            </w:r>
            <w:r w:rsidR="000865E8" w:rsidRPr="0075482C">
              <w:rPr>
                <w:rFonts w:asciiTheme="minorHAnsi" w:hAnsiTheme="minorHAnsi" w:cstheme="minorHAnsi"/>
                <w:b/>
                <w:i/>
                <w:color w:val="632423"/>
                <w:sz w:val="14"/>
                <w:szCs w:val="14"/>
                <w:lang w:val="es-MX"/>
              </w:rPr>
              <w:t xml:space="preserve"> de las cartas Incluir teléfono, correo electrónico </w:t>
            </w:r>
            <w:r w:rsidRPr="0075482C">
              <w:rPr>
                <w:rFonts w:asciiTheme="minorHAnsi" w:hAnsiTheme="minorHAnsi" w:cstheme="minorHAnsi"/>
                <w:b/>
                <w:i/>
                <w:color w:val="632423"/>
                <w:sz w:val="14"/>
                <w:szCs w:val="14"/>
                <w:lang w:val="es-MX"/>
              </w:rPr>
              <w:t xml:space="preserve">y domicilio para contactar a quien suscribe. </w:t>
            </w:r>
            <w:r w:rsidR="00A4054A" w:rsidRPr="0075482C">
              <w:rPr>
                <w:rFonts w:asciiTheme="minorHAnsi" w:hAnsiTheme="minorHAnsi" w:cstheme="minorHAnsi"/>
                <w:b/>
                <w:i/>
                <w:color w:val="632423"/>
                <w:sz w:val="14"/>
                <w:szCs w:val="14"/>
                <w:lang w:val="es-MX"/>
              </w:rPr>
              <w:t xml:space="preserve">Con una vigencia máxima de 30 días </w:t>
            </w:r>
            <w:proofErr w:type="spellStart"/>
            <w:r w:rsidR="00A4054A" w:rsidRPr="0075482C">
              <w:rPr>
                <w:rFonts w:asciiTheme="minorHAnsi" w:hAnsiTheme="minorHAnsi" w:cstheme="minorHAnsi"/>
                <w:b/>
                <w:i/>
                <w:color w:val="632423"/>
                <w:sz w:val="14"/>
                <w:szCs w:val="14"/>
                <w:lang w:val="es-MX"/>
              </w:rPr>
              <w:t>anrtes</w:t>
            </w:r>
            <w:proofErr w:type="spellEnd"/>
            <w:r w:rsidR="00A4054A" w:rsidRPr="0075482C">
              <w:rPr>
                <w:rFonts w:asciiTheme="minorHAnsi" w:hAnsiTheme="minorHAnsi" w:cstheme="minorHAnsi"/>
                <w:b/>
                <w:i/>
                <w:color w:val="632423"/>
                <w:sz w:val="14"/>
                <w:szCs w:val="14"/>
                <w:lang w:val="es-MX"/>
              </w:rPr>
              <w:t xml:space="preserve"> de la presentación y </w:t>
            </w:r>
            <w:proofErr w:type="spellStart"/>
            <w:r w:rsidR="00A4054A" w:rsidRPr="0075482C">
              <w:rPr>
                <w:rFonts w:asciiTheme="minorHAnsi" w:hAnsiTheme="minorHAnsi" w:cstheme="minorHAnsi"/>
                <w:b/>
                <w:i/>
                <w:color w:val="632423"/>
                <w:sz w:val="14"/>
                <w:szCs w:val="14"/>
                <w:lang w:val="es-MX"/>
              </w:rPr>
              <w:t>apertuta</w:t>
            </w:r>
            <w:proofErr w:type="spellEnd"/>
            <w:r w:rsidR="00A4054A" w:rsidRPr="0075482C">
              <w:rPr>
                <w:rFonts w:asciiTheme="minorHAnsi" w:hAnsiTheme="minorHAnsi" w:cstheme="minorHAnsi"/>
                <w:b/>
                <w:i/>
                <w:color w:val="632423"/>
                <w:sz w:val="14"/>
                <w:szCs w:val="14"/>
                <w:lang w:val="es-MX"/>
              </w:rPr>
              <w:t xml:space="preserve"> de propuestas. </w:t>
            </w:r>
          </w:p>
          <w:p w14:paraId="275FF88B" w14:textId="77777777" w:rsidR="003664BA" w:rsidRPr="0075482C" w:rsidRDefault="003664BA" w:rsidP="00C53887">
            <w:pPr>
              <w:tabs>
                <w:tab w:val="left" w:pos="284"/>
                <w:tab w:val="left" w:pos="9356"/>
              </w:tabs>
              <w:ind w:right="1"/>
              <w:jc w:val="both"/>
              <w:rPr>
                <w:rFonts w:asciiTheme="minorHAnsi" w:hAnsiTheme="minorHAnsi" w:cstheme="minorHAnsi"/>
                <w:b/>
                <w:i/>
                <w:color w:val="632423"/>
                <w:sz w:val="14"/>
                <w:szCs w:val="14"/>
                <w:lang w:val="es-MX"/>
              </w:rPr>
            </w:pPr>
          </w:p>
          <w:p w14:paraId="16D3E252" w14:textId="139F647F" w:rsidR="00214CDC" w:rsidRPr="0075482C" w:rsidRDefault="003664BA" w:rsidP="00394691">
            <w:pPr>
              <w:autoSpaceDE w:val="0"/>
              <w:autoSpaceDN w:val="0"/>
              <w:adjustRightInd w:val="0"/>
              <w:jc w:val="both"/>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 xml:space="preserve">(Su omisión es causa de </w:t>
            </w:r>
            <w:proofErr w:type="spellStart"/>
            <w:r w:rsidRPr="0075482C">
              <w:rPr>
                <w:rFonts w:asciiTheme="minorHAnsi" w:eastAsia="Calibri" w:hAnsiTheme="minorHAnsi" w:cstheme="minorHAnsi"/>
                <w:sz w:val="12"/>
                <w:szCs w:val="12"/>
                <w:lang w:val="es-MX"/>
              </w:rPr>
              <w:t>desechamiento</w:t>
            </w:r>
            <w:proofErr w:type="spellEnd"/>
            <w:r w:rsidRPr="0075482C">
              <w:rPr>
                <w:rFonts w:asciiTheme="minorHAnsi" w:eastAsia="Calibri" w:hAnsiTheme="minorHAnsi" w:cstheme="minorHAnsi"/>
                <w:sz w:val="12"/>
                <w:szCs w:val="12"/>
                <w:lang w:val="es-MX"/>
              </w:rPr>
              <w:t>)</w:t>
            </w:r>
          </w:p>
        </w:tc>
        <w:tc>
          <w:tcPr>
            <w:tcW w:w="609" w:type="pct"/>
            <w:shd w:val="clear" w:color="auto" w:fill="auto"/>
          </w:tcPr>
          <w:p w14:paraId="0C4F4069" w14:textId="77777777" w:rsidR="00384DD8" w:rsidRPr="0075482C" w:rsidRDefault="00384DD8" w:rsidP="00384DD8">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lastRenderedPageBreak/>
              <w:t>Sí</w:t>
            </w:r>
          </w:p>
          <w:p w14:paraId="599E15D7" w14:textId="14FF3C52" w:rsidR="003708A6" w:rsidRPr="0075482C" w:rsidRDefault="003708A6" w:rsidP="00394691">
            <w:pPr>
              <w:ind w:right="-91"/>
              <w:jc w:val="center"/>
              <w:rPr>
                <w:rFonts w:asciiTheme="minorHAnsi" w:eastAsia="Calibri" w:hAnsiTheme="minorHAnsi" w:cstheme="minorHAnsi"/>
                <w:b/>
                <w:color w:val="000000"/>
                <w:sz w:val="18"/>
                <w:szCs w:val="18"/>
                <w:lang w:val="es-MX"/>
              </w:rPr>
            </w:pPr>
            <w:r w:rsidRPr="0075482C">
              <w:rPr>
                <w:rFonts w:asciiTheme="minorHAnsi" w:eastAsia="Calibri" w:hAnsiTheme="minorHAnsi" w:cstheme="minorHAnsi"/>
                <w:b/>
                <w:color w:val="000000"/>
                <w:sz w:val="12"/>
                <w:szCs w:val="12"/>
                <w:lang w:val="es-MX"/>
              </w:rPr>
              <w:t>Firmar todas las páginas que lo integran.</w:t>
            </w:r>
          </w:p>
        </w:tc>
      </w:tr>
      <w:tr w:rsidR="00B0616A" w:rsidRPr="0075482C" w14:paraId="02F44AF5" w14:textId="77777777" w:rsidTr="008473F7">
        <w:trPr>
          <w:jc w:val="center"/>
        </w:trPr>
        <w:tc>
          <w:tcPr>
            <w:tcW w:w="452" w:type="pct"/>
            <w:shd w:val="clear" w:color="auto" w:fill="auto"/>
          </w:tcPr>
          <w:p w14:paraId="6AA42957" w14:textId="3990E774" w:rsidR="00B0616A" w:rsidRPr="0075482C" w:rsidRDefault="00331453" w:rsidP="0039469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lastRenderedPageBreak/>
              <w:t>11</w:t>
            </w:r>
          </w:p>
        </w:tc>
        <w:tc>
          <w:tcPr>
            <w:tcW w:w="3940" w:type="pct"/>
            <w:shd w:val="clear" w:color="auto" w:fill="auto"/>
          </w:tcPr>
          <w:p w14:paraId="0B06A934" w14:textId="5D2845E5" w:rsidR="00384DD8" w:rsidRPr="0075482C"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lang w:val="es-MX"/>
              </w:rPr>
            </w:pPr>
            <w:r w:rsidRPr="0075482C">
              <w:rPr>
                <w:rFonts w:asciiTheme="minorHAnsi" w:eastAsia="Calibri" w:hAnsiTheme="minorHAnsi" w:cstheme="minorHAnsi"/>
                <w:b/>
                <w:sz w:val="16"/>
                <w:szCs w:val="16"/>
                <w:lang w:val="es-MX"/>
              </w:rPr>
              <w:t>Partici</w:t>
            </w:r>
            <w:r w:rsidR="004D4D49" w:rsidRPr="0075482C">
              <w:rPr>
                <w:rFonts w:asciiTheme="minorHAnsi" w:eastAsia="Calibri" w:hAnsiTheme="minorHAnsi" w:cstheme="minorHAnsi"/>
                <w:b/>
                <w:sz w:val="16"/>
                <w:szCs w:val="16"/>
                <w:lang w:val="es-MX"/>
              </w:rPr>
              <w:t>pa</w:t>
            </w:r>
            <w:r w:rsidRPr="0075482C">
              <w:rPr>
                <w:rFonts w:asciiTheme="minorHAnsi" w:eastAsia="Calibri" w:hAnsiTheme="minorHAnsi" w:cstheme="minorHAnsi"/>
                <w:b/>
                <w:sz w:val="16"/>
                <w:szCs w:val="16"/>
                <w:lang w:val="es-MX"/>
              </w:rPr>
              <w:t>ción en Conjunto:</w:t>
            </w:r>
          </w:p>
          <w:p w14:paraId="74E7EE34" w14:textId="77777777" w:rsidR="00384DD8" w:rsidRPr="0075482C"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lang w:val="es-MX"/>
              </w:rPr>
            </w:pPr>
          </w:p>
          <w:p w14:paraId="09488595" w14:textId="5C975BD6" w:rsidR="00A20B8B" w:rsidRPr="0075482C"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5482C">
              <w:rPr>
                <w:rFonts w:asciiTheme="minorHAnsi" w:eastAsia="Calibri" w:hAnsiTheme="minorHAnsi" w:cstheme="minorHAnsi"/>
                <w:sz w:val="16"/>
                <w:szCs w:val="16"/>
                <w:lang w:val="es-MX"/>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75482C">
              <w:rPr>
                <w:rFonts w:asciiTheme="minorHAnsi" w:eastAsia="Calibri" w:hAnsiTheme="minorHAnsi" w:cstheme="minorHAnsi"/>
                <w:b/>
                <w:bCs/>
                <w:sz w:val="16"/>
                <w:szCs w:val="16"/>
                <w:lang w:val="es-MX"/>
              </w:rPr>
              <w:t xml:space="preserve"> </w:t>
            </w:r>
          </w:p>
          <w:p w14:paraId="35AB0586" w14:textId="77777777" w:rsidR="003664BA" w:rsidRPr="0075482C"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5251AD34" w14:textId="4D74A286" w:rsidR="00C53887" w:rsidRPr="0075482C"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5482C">
              <w:rPr>
                <w:rFonts w:asciiTheme="minorHAnsi" w:eastAsia="Calibri" w:hAnsiTheme="minorHAnsi" w:cstheme="minorHAnsi"/>
                <w:sz w:val="12"/>
                <w:szCs w:val="12"/>
                <w:lang w:val="es-MX"/>
              </w:rPr>
              <w:t xml:space="preserve">(Su omisión es causa de </w:t>
            </w:r>
            <w:proofErr w:type="spellStart"/>
            <w:r w:rsidRPr="0075482C">
              <w:rPr>
                <w:rFonts w:asciiTheme="minorHAnsi" w:eastAsia="Calibri" w:hAnsiTheme="minorHAnsi" w:cstheme="minorHAnsi"/>
                <w:sz w:val="12"/>
                <w:szCs w:val="12"/>
                <w:lang w:val="es-MX"/>
              </w:rPr>
              <w:t>desechamiento</w:t>
            </w:r>
            <w:proofErr w:type="spellEnd"/>
            <w:r w:rsidRPr="0075482C">
              <w:rPr>
                <w:rFonts w:asciiTheme="minorHAnsi" w:eastAsia="Calibri" w:hAnsiTheme="minorHAnsi" w:cstheme="minorHAnsi"/>
                <w:sz w:val="12"/>
                <w:szCs w:val="12"/>
                <w:lang w:val="es-MX"/>
              </w:rPr>
              <w:t xml:space="preserve"> en caso de aplicar)</w:t>
            </w:r>
          </w:p>
        </w:tc>
        <w:tc>
          <w:tcPr>
            <w:tcW w:w="609" w:type="pct"/>
            <w:shd w:val="clear" w:color="auto" w:fill="auto"/>
          </w:tcPr>
          <w:p w14:paraId="226E77BD" w14:textId="77777777" w:rsidR="00B0616A" w:rsidRPr="0075482C" w:rsidRDefault="00B0616A" w:rsidP="0039469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Sólo cuando se actualice el supuesto.</w:t>
            </w:r>
          </w:p>
        </w:tc>
      </w:tr>
      <w:tr w:rsidR="00B0616A" w:rsidRPr="0075482C" w14:paraId="071BECDC" w14:textId="77777777" w:rsidTr="008473F7">
        <w:trPr>
          <w:jc w:val="center"/>
        </w:trPr>
        <w:tc>
          <w:tcPr>
            <w:tcW w:w="452" w:type="pct"/>
            <w:shd w:val="clear" w:color="auto" w:fill="auto"/>
          </w:tcPr>
          <w:p w14:paraId="70EC3C71" w14:textId="6E4A29AF" w:rsidR="00B0616A" w:rsidRPr="0075482C" w:rsidRDefault="00331453" w:rsidP="0039469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12</w:t>
            </w:r>
          </w:p>
        </w:tc>
        <w:tc>
          <w:tcPr>
            <w:tcW w:w="3940" w:type="pct"/>
            <w:shd w:val="clear" w:color="auto" w:fill="auto"/>
          </w:tcPr>
          <w:p w14:paraId="69AEFC66" w14:textId="0E6968C3" w:rsidR="00384DD8" w:rsidRPr="0075482C"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5482C">
              <w:rPr>
                <w:rFonts w:asciiTheme="minorHAnsi" w:eastAsia="Calibri" w:hAnsiTheme="minorHAnsi" w:cstheme="minorHAnsi"/>
                <w:b/>
                <w:bCs/>
                <w:sz w:val="16"/>
                <w:szCs w:val="16"/>
                <w:lang w:val="es-MX"/>
              </w:rPr>
              <w:t>Centros de Servicio, Anexo “11”</w:t>
            </w:r>
          </w:p>
          <w:p w14:paraId="79E6C462" w14:textId="77777777" w:rsidR="00384DD8" w:rsidRPr="0075482C"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31D7B809" w14:textId="5156617C" w:rsidR="00B0616A" w:rsidRPr="0075482C"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lang w:val="es-MX"/>
              </w:rPr>
            </w:pPr>
            <w:r w:rsidRPr="0075482C">
              <w:rPr>
                <w:rFonts w:asciiTheme="minorHAnsi" w:eastAsia="Calibri" w:hAnsiTheme="minorHAnsi" w:cstheme="minorHAnsi"/>
                <w:bCs/>
                <w:sz w:val="16"/>
                <w:szCs w:val="16"/>
                <w:lang w:val="es-MX"/>
              </w:rPr>
              <w:t>Presentar el licitante una relación de los centros de servicio, mantenimiento y reparación autorizados por el fabricante dentro del territorio mexicano.</w:t>
            </w:r>
          </w:p>
          <w:p w14:paraId="3BBBFAED" w14:textId="77777777" w:rsidR="00B0616A" w:rsidRPr="0075482C"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lang w:val="es-MX"/>
              </w:rPr>
            </w:pPr>
          </w:p>
          <w:p w14:paraId="35961EC7" w14:textId="74C7A9CE" w:rsidR="00B0616A" w:rsidRPr="0075482C"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lang w:val="es-MX"/>
              </w:rPr>
            </w:pPr>
            <w:r w:rsidRPr="0075482C">
              <w:rPr>
                <w:rFonts w:asciiTheme="minorHAnsi" w:eastAsia="Calibri" w:hAnsiTheme="minorHAnsi" w:cstheme="minorHAnsi"/>
                <w:bCs/>
                <w:sz w:val="16"/>
                <w:szCs w:val="16"/>
                <w:lang w:val="es-MX"/>
              </w:rPr>
              <w:t xml:space="preserve">La relación de los centros de servicios, deberá contener la información del domicilio, teléfonos y contacto. </w:t>
            </w:r>
          </w:p>
          <w:p w14:paraId="3B0E70C2" w14:textId="77777777" w:rsidR="00214CDC" w:rsidRPr="0075482C"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2ACA282B" w14:textId="7B20A304" w:rsidR="00214CDC" w:rsidRPr="0075482C"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lang w:val="es-MX"/>
              </w:rPr>
            </w:pPr>
            <w:r w:rsidRPr="0075482C">
              <w:rPr>
                <w:rFonts w:asciiTheme="minorHAnsi" w:eastAsia="Calibri" w:hAnsiTheme="minorHAnsi" w:cstheme="minorHAnsi"/>
                <w:bCs/>
                <w:sz w:val="16"/>
                <w:szCs w:val="16"/>
                <w:lang w:val="es-MX"/>
              </w:rPr>
              <w:t xml:space="preserve">En caso de bienes o servicios </w:t>
            </w:r>
            <w:r w:rsidR="008257FF" w:rsidRPr="0075482C">
              <w:rPr>
                <w:rFonts w:asciiTheme="minorHAnsi" w:eastAsia="Calibri" w:hAnsiTheme="minorHAnsi" w:cstheme="minorHAnsi"/>
                <w:bCs/>
                <w:sz w:val="16"/>
                <w:szCs w:val="16"/>
                <w:lang w:val="es-MX"/>
              </w:rPr>
              <w:t xml:space="preserve">donde no </w:t>
            </w:r>
            <w:r w:rsidRPr="0075482C">
              <w:rPr>
                <w:rFonts w:asciiTheme="minorHAnsi" w:eastAsia="Calibri" w:hAnsiTheme="minorHAnsi" w:cstheme="minorHAnsi"/>
                <w:bCs/>
                <w:sz w:val="16"/>
                <w:szCs w:val="16"/>
                <w:lang w:val="es-MX"/>
              </w:rPr>
              <w:t xml:space="preserve">se </w:t>
            </w:r>
            <w:r w:rsidR="008257FF" w:rsidRPr="0075482C">
              <w:rPr>
                <w:rFonts w:asciiTheme="minorHAnsi" w:eastAsia="Calibri" w:hAnsiTheme="minorHAnsi" w:cstheme="minorHAnsi"/>
                <w:bCs/>
                <w:sz w:val="16"/>
                <w:szCs w:val="16"/>
                <w:lang w:val="es-MX"/>
              </w:rPr>
              <w:t>requiera la</w:t>
            </w:r>
            <w:r w:rsidRPr="0075482C">
              <w:rPr>
                <w:rFonts w:asciiTheme="minorHAnsi" w:eastAsia="Calibri" w:hAnsiTheme="minorHAnsi" w:cstheme="minorHAnsi"/>
                <w:bCs/>
                <w:sz w:val="16"/>
                <w:szCs w:val="16"/>
                <w:lang w:val="es-MX"/>
              </w:rPr>
              <w:t xml:space="preserve"> pres</w:t>
            </w:r>
            <w:r w:rsidR="008257FF" w:rsidRPr="0075482C">
              <w:rPr>
                <w:rFonts w:asciiTheme="minorHAnsi" w:eastAsia="Calibri" w:hAnsiTheme="minorHAnsi" w:cstheme="minorHAnsi"/>
                <w:bCs/>
                <w:sz w:val="16"/>
                <w:szCs w:val="16"/>
                <w:lang w:val="es-MX"/>
              </w:rPr>
              <w:t>tación de mantenimiento y/o reparaciones, para este apartado</w:t>
            </w:r>
            <w:r w:rsidRPr="0075482C">
              <w:rPr>
                <w:rFonts w:asciiTheme="minorHAnsi" w:eastAsia="Calibri" w:hAnsiTheme="minorHAnsi" w:cstheme="minorHAnsi"/>
                <w:bCs/>
                <w:sz w:val="16"/>
                <w:szCs w:val="16"/>
                <w:lang w:val="es-MX"/>
              </w:rPr>
              <w:t xml:space="preserve"> el licitante </w:t>
            </w:r>
            <w:r w:rsidR="008257FF" w:rsidRPr="0075482C">
              <w:rPr>
                <w:rFonts w:asciiTheme="minorHAnsi" w:eastAsia="Calibri" w:hAnsiTheme="minorHAnsi" w:cstheme="minorHAnsi"/>
                <w:bCs/>
                <w:sz w:val="16"/>
                <w:szCs w:val="16"/>
                <w:lang w:val="es-MX"/>
              </w:rPr>
              <w:t>deberá presentar</w:t>
            </w:r>
            <w:r w:rsidRPr="0075482C">
              <w:rPr>
                <w:rFonts w:asciiTheme="minorHAnsi" w:eastAsia="Calibri" w:hAnsiTheme="minorHAnsi" w:cstheme="minorHAnsi"/>
                <w:bCs/>
                <w:sz w:val="16"/>
                <w:szCs w:val="16"/>
                <w:lang w:val="es-MX"/>
              </w:rPr>
              <w:t xml:space="preserve"> </w:t>
            </w:r>
            <w:r w:rsidR="008257FF" w:rsidRPr="0075482C">
              <w:rPr>
                <w:rFonts w:asciiTheme="minorHAnsi" w:eastAsia="Calibri" w:hAnsiTheme="minorHAnsi" w:cstheme="minorHAnsi"/>
                <w:bCs/>
                <w:sz w:val="16"/>
                <w:szCs w:val="16"/>
                <w:lang w:val="es-MX"/>
              </w:rPr>
              <w:t xml:space="preserve">una </w:t>
            </w:r>
            <w:r w:rsidRPr="0075482C">
              <w:rPr>
                <w:rFonts w:asciiTheme="minorHAnsi" w:eastAsia="Calibri" w:hAnsiTheme="minorHAnsi" w:cstheme="minorHAnsi"/>
                <w:bCs/>
                <w:sz w:val="16"/>
                <w:szCs w:val="16"/>
                <w:lang w:val="es-MX"/>
              </w:rPr>
              <w:t xml:space="preserve">relación </w:t>
            </w:r>
            <w:r w:rsidR="008257FF" w:rsidRPr="0075482C">
              <w:rPr>
                <w:rFonts w:asciiTheme="minorHAnsi" w:hAnsiTheme="minorHAnsi" w:cstheme="minorHAnsi"/>
                <w:sz w:val="16"/>
                <w:szCs w:val="16"/>
                <w:lang w:val="es-MX"/>
              </w:rPr>
              <w:t>indicando el domicilio fiscal del licitante, que será el lugar en donde pueda realizarse cualquier notificación de calidad de los bienes o productos entregados.</w:t>
            </w:r>
          </w:p>
          <w:p w14:paraId="05A6A061" w14:textId="77777777" w:rsidR="003664BA" w:rsidRPr="0075482C"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lang w:val="es-MX"/>
              </w:rPr>
            </w:pPr>
          </w:p>
          <w:p w14:paraId="5B279979" w14:textId="16A041A7" w:rsidR="00B0616A" w:rsidRPr="0075482C"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 xml:space="preserve">(Su omisión es causa de </w:t>
            </w:r>
            <w:proofErr w:type="spellStart"/>
            <w:r w:rsidRPr="0075482C">
              <w:rPr>
                <w:rFonts w:asciiTheme="minorHAnsi" w:eastAsia="Calibri" w:hAnsiTheme="minorHAnsi" w:cstheme="minorHAnsi"/>
                <w:sz w:val="12"/>
                <w:szCs w:val="12"/>
                <w:lang w:val="es-MX"/>
              </w:rPr>
              <w:t>desechamiento</w:t>
            </w:r>
            <w:proofErr w:type="spellEnd"/>
            <w:r w:rsidRPr="0075482C">
              <w:rPr>
                <w:rFonts w:asciiTheme="minorHAnsi" w:eastAsia="Calibri" w:hAnsiTheme="minorHAnsi" w:cstheme="minorHAnsi"/>
                <w:sz w:val="12"/>
                <w:szCs w:val="12"/>
                <w:lang w:val="es-MX"/>
              </w:rPr>
              <w:t>)</w:t>
            </w:r>
          </w:p>
        </w:tc>
        <w:tc>
          <w:tcPr>
            <w:tcW w:w="609" w:type="pct"/>
            <w:shd w:val="clear" w:color="auto" w:fill="auto"/>
          </w:tcPr>
          <w:p w14:paraId="7455F33F" w14:textId="77777777" w:rsidR="00384DD8" w:rsidRPr="0075482C" w:rsidRDefault="00384DD8" w:rsidP="00384DD8">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1937A75A" w14:textId="2DE0615E" w:rsidR="003708A6" w:rsidRPr="0075482C" w:rsidRDefault="003708A6" w:rsidP="00394691">
            <w:pPr>
              <w:ind w:right="-91"/>
              <w:jc w:val="center"/>
              <w:rPr>
                <w:rFonts w:asciiTheme="minorHAnsi" w:eastAsia="Calibri" w:hAnsiTheme="minorHAnsi" w:cstheme="minorHAnsi"/>
                <w:b/>
                <w:color w:val="000000"/>
                <w:sz w:val="18"/>
                <w:szCs w:val="18"/>
                <w:lang w:val="es-MX"/>
              </w:rPr>
            </w:pPr>
            <w:r w:rsidRPr="0075482C">
              <w:rPr>
                <w:rFonts w:asciiTheme="minorHAnsi" w:eastAsia="Calibri" w:hAnsiTheme="minorHAnsi" w:cstheme="minorHAnsi"/>
                <w:b/>
                <w:color w:val="000000"/>
                <w:sz w:val="12"/>
                <w:szCs w:val="12"/>
                <w:lang w:val="es-MX"/>
              </w:rPr>
              <w:t>Firmar todas las páginas que lo integran.</w:t>
            </w:r>
          </w:p>
        </w:tc>
      </w:tr>
      <w:tr w:rsidR="00857FFD" w:rsidRPr="0075482C" w14:paraId="5B74A59E" w14:textId="77777777" w:rsidTr="006D0A34">
        <w:trPr>
          <w:jc w:val="center"/>
        </w:trPr>
        <w:tc>
          <w:tcPr>
            <w:tcW w:w="452" w:type="pct"/>
            <w:shd w:val="clear" w:color="auto" w:fill="auto"/>
          </w:tcPr>
          <w:p w14:paraId="6F5F978B" w14:textId="3FC955EE" w:rsidR="00857FFD" w:rsidRPr="0075482C" w:rsidRDefault="00331453" w:rsidP="00857FFD">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13</w:t>
            </w:r>
            <w:r w:rsidR="00852D35" w:rsidRPr="0075482C">
              <w:rPr>
                <w:rFonts w:asciiTheme="minorHAnsi" w:eastAsia="Calibri" w:hAnsiTheme="minorHAnsi" w:cstheme="minorHAnsi"/>
                <w:b/>
                <w:color w:val="000000"/>
                <w:sz w:val="16"/>
                <w:szCs w:val="16"/>
                <w:lang w:val="es-MX"/>
              </w:rPr>
              <w:t xml:space="preserve"> </w:t>
            </w:r>
          </w:p>
        </w:tc>
        <w:tc>
          <w:tcPr>
            <w:tcW w:w="3940" w:type="pct"/>
            <w:shd w:val="clear" w:color="auto" w:fill="auto"/>
            <w:vAlign w:val="center"/>
          </w:tcPr>
          <w:p w14:paraId="5F68180C" w14:textId="364A8D77" w:rsidR="00857FFD" w:rsidRPr="0075482C" w:rsidRDefault="00857FFD" w:rsidP="00857FFD">
            <w:pPr>
              <w:contextualSpacing/>
              <w:jc w:val="both"/>
              <w:rPr>
                <w:rFonts w:asciiTheme="minorHAnsi" w:hAnsiTheme="minorHAnsi" w:cs="Arial"/>
                <w:sz w:val="16"/>
                <w:szCs w:val="16"/>
                <w:lang w:val="es-MX"/>
              </w:rPr>
            </w:pPr>
            <w:r w:rsidRPr="0075482C">
              <w:rPr>
                <w:rFonts w:asciiTheme="minorHAnsi" w:hAnsiTheme="minorHAnsi" w:cs="Arial"/>
                <w:b/>
                <w:sz w:val="16"/>
                <w:szCs w:val="16"/>
                <w:lang w:val="es-MX"/>
              </w:rPr>
              <w:t>Carta de Manifiesto Personal Técnico Certificado:</w:t>
            </w:r>
            <w:r w:rsidR="00F23CB6" w:rsidRPr="0075482C">
              <w:rPr>
                <w:rFonts w:asciiTheme="minorHAnsi" w:hAnsiTheme="minorHAnsi" w:cs="Arial"/>
                <w:b/>
                <w:sz w:val="16"/>
                <w:szCs w:val="16"/>
                <w:lang w:val="es-MX"/>
              </w:rPr>
              <w:t xml:space="preserve"> para </w:t>
            </w:r>
            <w:proofErr w:type="spellStart"/>
            <w:r w:rsidR="00F23CB6" w:rsidRPr="0075482C">
              <w:rPr>
                <w:rFonts w:asciiTheme="minorHAnsi" w:hAnsiTheme="minorHAnsi" w:cs="Arial"/>
                <w:b/>
                <w:sz w:val="16"/>
                <w:szCs w:val="16"/>
                <w:lang w:val="es-MX"/>
              </w:rPr>
              <w:t>las</w:t>
            </w:r>
            <w:r w:rsidR="00296019" w:rsidRPr="0075482C">
              <w:rPr>
                <w:rFonts w:asciiTheme="minorHAnsi" w:eastAsia="Calibri" w:hAnsiTheme="minorHAnsi" w:cstheme="minorHAnsi"/>
                <w:b/>
                <w:sz w:val="16"/>
                <w:szCs w:val="16"/>
                <w:lang w:val="es-MX"/>
              </w:rPr>
              <w:t>Partidas</w:t>
            </w:r>
            <w:proofErr w:type="spellEnd"/>
            <w:r w:rsidR="00296019" w:rsidRPr="0075482C">
              <w:rPr>
                <w:rFonts w:asciiTheme="minorHAnsi" w:eastAsia="Calibri" w:hAnsiTheme="minorHAnsi" w:cstheme="minorHAnsi"/>
                <w:b/>
                <w:sz w:val="16"/>
                <w:szCs w:val="16"/>
                <w:lang w:val="es-MX"/>
              </w:rPr>
              <w:t xml:space="preserve"> 19 a 22</w:t>
            </w:r>
          </w:p>
          <w:p w14:paraId="41901AB2" w14:textId="329FEE72" w:rsidR="00857FFD" w:rsidRPr="0075482C" w:rsidRDefault="00857FFD" w:rsidP="00857FFD">
            <w:pPr>
              <w:jc w:val="both"/>
              <w:rPr>
                <w:rFonts w:asciiTheme="minorHAnsi" w:hAnsiTheme="minorHAnsi" w:cs="Arial"/>
                <w:sz w:val="16"/>
                <w:szCs w:val="16"/>
                <w:lang w:val="es-MX"/>
              </w:rPr>
            </w:pPr>
          </w:p>
          <w:p w14:paraId="5F7A3EF2" w14:textId="0E5D6C43" w:rsidR="004E3D6C" w:rsidRPr="0075482C" w:rsidRDefault="004E3D6C" w:rsidP="00857FFD">
            <w:p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 xml:space="preserve">Carta del Licitante en donde manifieste que cuenta con personal técnico certificado por el mismo para la atención, instalación, mantenimiento de los bienes y servicios licitados, y el listado </w:t>
            </w:r>
            <w:r w:rsidR="00F23CB6" w:rsidRPr="0075482C">
              <w:rPr>
                <w:rFonts w:asciiTheme="minorHAnsi" w:hAnsiTheme="minorHAnsi" w:cs="Arial"/>
                <w:sz w:val="16"/>
                <w:szCs w:val="16"/>
                <w:lang w:val="es-MX"/>
              </w:rPr>
              <w:t xml:space="preserve">de personal que brindará </w:t>
            </w:r>
            <w:r w:rsidRPr="0075482C">
              <w:rPr>
                <w:rFonts w:asciiTheme="minorHAnsi" w:hAnsiTheme="minorHAnsi" w:cs="Arial"/>
                <w:sz w:val="16"/>
                <w:szCs w:val="16"/>
                <w:lang w:val="es-MX"/>
              </w:rPr>
              <w:t xml:space="preserve">atención </w:t>
            </w:r>
            <w:r w:rsidR="00F23CB6" w:rsidRPr="0075482C">
              <w:rPr>
                <w:rFonts w:asciiTheme="minorHAnsi" w:hAnsiTheme="minorHAnsi" w:cs="Arial"/>
                <w:sz w:val="16"/>
                <w:szCs w:val="16"/>
                <w:lang w:val="es-MX"/>
              </w:rPr>
              <w:t>en</w:t>
            </w:r>
            <w:r w:rsidR="00852D35" w:rsidRPr="0075482C">
              <w:rPr>
                <w:rFonts w:asciiTheme="minorHAnsi" w:hAnsiTheme="minorHAnsi" w:cs="Arial"/>
                <w:sz w:val="16"/>
                <w:szCs w:val="16"/>
                <w:lang w:val="es-MX"/>
              </w:rPr>
              <w:t xml:space="preserve"> la Universidad.</w:t>
            </w:r>
          </w:p>
          <w:p w14:paraId="707EEDF3" w14:textId="77777777" w:rsidR="00852D35" w:rsidRPr="0075482C" w:rsidRDefault="00852D35" w:rsidP="00857FFD">
            <w:pPr>
              <w:contextualSpacing/>
              <w:jc w:val="both"/>
              <w:rPr>
                <w:rFonts w:asciiTheme="minorHAnsi" w:hAnsiTheme="minorHAnsi" w:cs="Arial"/>
                <w:sz w:val="16"/>
                <w:szCs w:val="16"/>
                <w:lang w:val="es-MX"/>
              </w:rPr>
            </w:pPr>
          </w:p>
          <w:p w14:paraId="4145982C" w14:textId="505D070A" w:rsidR="00857FFD" w:rsidRPr="0075482C" w:rsidRDefault="00857FFD" w:rsidP="00857FFD">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5482C">
              <w:rPr>
                <w:rFonts w:asciiTheme="minorHAnsi" w:hAnsiTheme="minorHAnsi" w:cs="Arial"/>
                <w:sz w:val="12"/>
                <w:szCs w:val="12"/>
                <w:lang w:val="es-MX"/>
              </w:rPr>
              <w:t xml:space="preserve">(Su omisión es causa de </w:t>
            </w:r>
            <w:proofErr w:type="spellStart"/>
            <w:r w:rsidRPr="0075482C">
              <w:rPr>
                <w:rFonts w:asciiTheme="minorHAnsi" w:hAnsiTheme="minorHAnsi" w:cs="Arial"/>
                <w:sz w:val="12"/>
                <w:szCs w:val="12"/>
                <w:lang w:val="es-MX"/>
              </w:rPr>
              <w:t>desechamiento</w:t>
            </w:r>
            <w:proofErr w:type="spellEnd"/>
            <w:r w:rsidRPr="0075482C">
              <w:rPr>
                <w:rFonts w:asciiTheme="minorHAnsi" w:hAnsiTheme="minorHAnsi" w:cs="Arial"/>
                <w:sz w:val="12"/>
                <w:szCs w:val="12"/>
                <w:lang w:val="es-MX"/>
              </w:rPr>
              <w:t>)</w:t>
            </w:r>
          </w:p>
        </w:tc>
        <w:tc>
          <w:tcPr>
            <w:tcW w:w="609" w:type="pct"/>
            <w:shd w:val="clear" w:color="auto" w:fill="auto"/>
          </w:tcPr>
          <w:p w14:paraId="1BE3E573" w14:textId="77777777" w:rsidR="00857FFD" w:rsidRPr="0075482C" w:rsidRDefault="00857FFD" w:rsidP="00857FFD">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25EBA062" w14:textId="10E625F3" w:rsidR="00857FFD" w:rsidRPr="0075482C" w:rsidRDefault="00857FFD" w:rsidP="00857FFD">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2"/>
                <w:szCs w:val="12"/>
                <w:lang w:val="es-MX"/>
              </w:rPr>
              <w:t>Firmar todas las páginas que lo integran.</w:t>
            </w:r>
          </w:p>
        </w:tc>
      </w:tr>
      <w:tr w:rsidR="000C3D9C" w:rsidRPr="0075482C" w14:paraId="2B021693" w14:textId="77777777" w:rsidTr="006D0A34">
        <w:trPr>
          <w:jc w:val="center"/>
        </w:trPr>
        <w:tc>
          <w:tcPr>
            <w:tcW w:w="452" w:type="pct"/>
            <w:shd w:val="clear" w:color="auto" w:fill="auto"/>
          </w:tcPr>
          <w:p w14:paraId="7E12CEE0" w14:textId="563A86F1" w:rsidR="000C3D9C" w:rsidRPr="0075482C" w:rsidRDefault="00331453" w:rsidP="000C3D9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14</w:t>
            </w:r>
          </w:p>
        </w:tc>
        <w:tc>
          <w:tcPr>
            <w:tcW w:w="3940" w:type="pct"/>
            <w:shd w:val="clear" w:color="auto" w:fill="auto"/>
            <w:vAlign w:val="center"/>
          </w:tcPr>
          <w:p w14:paraId="59D7A9E0" w14:textId="3005ADD9" w:rsidR="000C3D9C" w:rsidRPr="0075482C" w:rsidRDefault="000C3D9C" w:rsidP="000C3D9C">
            <w:pPr>
              <w:contextualSpacing/>
              <w:jc w:val="both"/>
              <w:rPr>
                <w:rFonts w:asciiTheme="minorHAnsi" w:eastAsia="Calibri" w:hAnsiTheme="minorHAnsi" w:cstheme="minorHAnsi"/>
                <w:b/>
                <w:sz w:val="16"/>
                <w:szCs w:val="16"/>
                <w:lang w:val="es-MX"/>
              </w:rPr>
            </w:pPr>
            <w:r w:rsidRPr="0075482C">
              <w:rPr>
                <w:rFonts w:asciiTheme="minorHAnsi" w:hAnsiTheme="minorHAnsi" w:cs="Arial"/>
                <w:b/>
                <w:sz w:val="16"/>
                <w:szCs w:val="16"/>
                <w:lang w:val="es-MX"/>
              </w:rPr>
              <w:t>Escrito suministros necesarios para la prestación del Servicio:</w:t>
            </w:r>
            <w:r w:rsidR="00852D35" w:rsidRPr="0075482C">
              <w:rPr>
                <w:rFonts w:asciiTheme="minorHAnsi" w:hAnsiTheme="minorHAnsi" w:cs="Arial"/>
                <w:b/>
                <w:sz w:val="16"/>
                <w:szCs w:val="16"/>
                <w:lang w:val="es-MX"/>
              </w:rPr>
              <w:t xml:space="preserve"> </w:t>
            </w:r>
            <w:r w:rsidR="00F23CB6" w:rsidRPr="0075482C">
              <w:rPr>
                <w:rFonts w:asciiTheme="minorHAnsi" w:hAnsiTheme="minorHAnsi" w:cs="Arial"/>
                <w:b/>
                <w:sz w:val="16"/>
                <w:szCs w:val="16"/>
                <w:lang w:val="es-MX"/>
              </w:rPr>
              <w:t xml:space="preserve">para </w:t>
            </w:r>
            <w:proofErr w:type="spellStart"/>
            <w:r w:rsidR="00F23CB6" w:rsidRPr="0075482C">
              <w:rPr>
                <w:rFonts w:asciiTheme="minorHAnsi" w:hAnsiTheme="minorHAnsi" w:cs="Arial"/>
                <w:b/>
                <w:sz w:val="16"/>
                <w:szCs w:val="16"/>
                <w:lang w:val="es-MX"/>
              </w:rPr>
              <w:t>las</w:t>
            </w:r>
            <w:r w:rsidR="00F23CB6" w:rsidRPr="0075482C">
              <w:rPr>
                <w:rFonts w:asciiTheme="minorHAnsi" w:eastAsia="Calibri" w:hAnsiTheme="minorHAnsi" w:cstheme="minorHAnsi"/>
                <w:b/>
                <w:sz w:val="16"/>
                <w:szCs w:val="16"/>
                <w:lang w:val="es-MX"/>
              </w:rPr>
              <w:t>Partidas</w:t>
            </w:r>
            <w:proofErr w:type="spellEnd"/>
            <w:r w:rsidR="00F23CB6" w:rsidRPr="0075482C">
              <w:rPr>
                <w:rFonts w:asciiTheme="minorHAnsi" w:eastAsia="Calibri" w:hAnsiTheme="minorHAnsi" w:cstheme="minorHAnsi"/>
                <w:b/>
                <w:sz w:val="16"/>
                <w:szCs w:val="16"/>
                <w:lang w:val="es-MX"/>
              </w:rPr>
              <w:t xml:space="preserve"> 19 a 22</w:t>
            </w:r>
          </w:p>
          <w:p w14:paraId="64EB399E" w14:textId="77777777" w:rsidR="00F23CB6" w:rsidRPr="0075482C" w:rsidRDefault="00F23CB6" w:rsidP="000C3D9C">
            <w:pPr>
              <w:contextualSpacing/>
              <w:jc w:val="both"/>
              <w:rPr>
                <w:rFonts w:asciiTheme="minorHAnsi" w:hAnsiTheme="minorHAnsi" w:cs="Arial"/>
                <w:sz w:val="16"/>
                <w:szCs w:val="16"/>
                <w:lang w:val="es-MX"/>
              </w:rPr>
            </w:pPr>
          </w:p>
          <w:p w14:paraId="419CE0EC" w14:textId="77777777" w:rsidR="000C3D9C" w:rsidRPr="0075482C" w:rsidRDefault="000C3D9C" w:rsidP="000C3D9C">
            <w:p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Escrito del licitante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3A6DA2D0" w14:textId="77777777" w:rsidR="000C3D9C" w:rsidRPr="0075482C" w:rsidRDefault="000C3D9C" w:rsidP="000C3D9C">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329765C8" w14:textId="1B0BE0AE" w:rsidR="000C3D9C" w:rsidRPr="0075482C" w:rsidRDefault="000C3D9C" w:rsidP="000C3D9C">
            <w:pPr>
              <w:contextualSpacing/>
              <w:jc w:val="both"/>
              <w:rPr>
                <w:rFonts w:asciiTheme="minorHAnsi" w:hAnsiTheme="minorHAnsi" w:cs="Arial"/>
                <w:b/>
                <w:sz w:val="16"/>
                <w:szCs w:val="16"/>
                <w:lang w:val="es-MX"/>
              </w:rPr>
            </w:pPr>
            <w:r w:rsidRPr="0075482C">
              <w:rPr>
                <w:rFonts w:asciiTheme="minorHAnsi" w:hAnsiTheme="minorHAnsi" w:cs="Arial"/>
                <w:sz w:val="12"/>
                <w:szCs w:val="12"/>
                <w:lang w:val="es-MX"/>
              </w:rPr>
              <w:t xml:space="preserve">(Su omisión es causa de </w:t>
            </w:r>
            <w:proofErr w:type="spellStart"/>
            <w:r w:rsidRPr="0075482C">
              <w:rPr>
                <w:rFonts w:asciiTheme="minorHAnsi" w:hAnsiTheme="minorHAnsi" w:cs="Arial"/>
                <w:sz w:val="12"/>
                <w:szCs w:val="12"/>
                <w:lang w:val="es-MX"/>
              </w:rPr>
              <w:t>desechamiento</w:t>
            </w:r>
            <w:proofErr w:type="spellEnd"/>
            <w:r w:rsidRPr="0075482C">
              <w:rPr>
                <w:rFonts w:asciiTheme="minorHAnsi" w:hAnsiTheme="minorHAnsi" w:cs="Arial"/>
                <w:sz w:val="12"/>
                <w:szCs w:val="12"/>
                <w:lang w:val="es-MX"/>
              </w:rPr>
              <w:t>)</w:t>
            </w:r>
          </w:p>
        </w:tc>
        <w:tc>
          <w:tcPr>
            <w:tcW w:w="609" w:type="pct"/>
            <w:shd w:val="clear" w:color="auto" w:fill="auto"/>
          </w:tcPr>
          <w:p w14:paraId="31B721E4" w14:textId="77777777" w:rsidR="000C3D9C" w:rsidRPr="0075482C" w:rsidRDefault="000C3D9C" w:rsidP="000C3D9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75286D9D" w14:textId="599C07E3" w:rsidR="000C3D9C" w:rsidRPr="0075482C" w:rsidRDefault="000C3D9C" w:rsidP="000C3D9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2"/>
                <w:szCs w:val="12"/>
                <w:lang w:val="es-MX"/>
              </w:rPr>
              <w:t>Firmar todas las páginas que lo integran.</w:t>
            </w:r>
          </w:p>
        </w:tc>
      </w:tr>
      <w:tr w:rsidR="000C3D9C" w:rsidRPr="0075482C" w14:paraId="6A29FC56" w14:textId="77777777" w:rsidTr="006D0A34">
        <w:trPr>
          <w:jc w:val="center"/>
        </w:trPr>
        <w:tc>
          <w:tcPr>
            <w:tcW w:w="452" w:type="pct"/>
            <w:shd w:val="clear" w:color="auto" w:fill="auto"/>
          </w:tcPr>
          <w:p w14:paraId="5F363566" w14:textId="44D48B4A" w:rsidR="000C3D9C" w:rsidRPr="0075482C" w:rsidRDefault="00331453" w:rsidP="000C3D9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15</w:t>
            </w:r>
          </w:p>
        </w:tc>
        <w:tc>
          <w:tcPr>
            <w:tcW w:w="3940" w:type="pct"/>
            <w:shd w:val="clear" w:color="auto" w:fill="auto"/>
            <w:vAlign w:val="center"/>
          </w:tcPr>
          <w:p w14:paraId="137504F7" w14:textId="08ACBA21" w:rsidR="004E3D6C" w:rsidRPr="0075482C" w:rsidRDefault="004E3D6C" w:rsidP="004E3D6C">
            <w:pPr>
              <w:jc w:val="both"/>
              <w:rPr>
                <w:rFonts w:asciiTheme="minorHAnsi" w:eastAsia="Calibri" w:hAnsiTheme="minorHAnsi" w:cstheme="minorHAnsi"/>
                <w:b/>
                <w:sz w:val="16"/>
                <w:szCs w:val="16"/>
                <w:lang w:val="es-MX"/>
              </w:rPr>
            </w:pPr>
            <w:r w:rsidRPr="0075482C">
              <w:rPr>
                <w:rFonts w:asciiTheme="minorHAnsi" w:eastAsia="Calibri" w:hAnsiTheme="minorHAnsi" w:cstheme="minorHAnsi"/>
                <w:b/>
                <w:sz w:val="16"/>
                <w:szCs w:val="16"/>
                <w:lang w:val="es-MX"/>
              </w:rPr>
              <w:t>Programa de instalación, capacitación:</w:t>
            </w:r>
            <w:r w:rsidR="00296019" w:rsidRPr="0075482C">
              <w:rPr>
                <w:rFonts w:asciiTheme="minorHAnsi" w:eastAsia="Calibri" w:hAnsiTheme="minorHAnsi" w:cstheme="minorHAnsi"/>
                <w:b/>
                <w:sz w:val="16"/>
                <w:szCs w:val="16"/>
                <w:lang w:val="es-MX"/>
              </w:rPr>
              <w:t xml:space="preserve"> </w:t>
            </w:r>
            <w:r w:rsidR="00F23CB6" w:rsidRPr="0075482C">
              <w:rPr>
                <w:rFonts w:asciiTheme="minorHAnsi" w:hAnsiTheme="minorHAnsi" w:cs="Arial"/>
                <w:b/>
                <w:sz w:val="16"/>
                <w:szCs w:val="16"/>
                <w:lang w:val="es-MX"/>
              </w:rPr>
              <w:t xml:space="preserve">para </w:t>
            </w:r>
            <w:proofErr w:type="spellStart"/>
            <w:r w:rsidR="00F23CB6" w:rsidRPr="0075482C">
              <w:rPr>
                <w:rFonts w:asciiTheme="minorHAnsi" w:hAnsiTheme="minorHAnsi" w:cs="Arial"/>
                <w:b/>
                <w:sz w:val="16"/>
                <w:szCs w:val="16"/>
                <w:lang w:val="es-MX"/>
              </w:rPr>
              <w:t>las</w:t>
            </w:r>
            <w:r w:rsidR="00F23CB6" w:rsidRPr="0075482C">
              <w:rPr>
                <w:rFonts w:asciiTheme="minorHAnsi" w:eastAsia="Calibri" w:hAnsiTheme="minorHAnsi" w:cstheme="minorHAnsi"/>
                <w:b/>
                <w:sz w:val="16"/>
                <w:szCs w:val="16"/>
                <w:lang w:val="es-MX"/>
              </w:rPr>
              <w:t>Partidas</w:t>
            </w:r>
            <w:proofErr w:type="spellEnd"/>
            <w:r w:rsidR="00F23CB6" w:rsidRPr="0075482C">
              <w:rPr>
                <w:rFonts w:asciiTheme="minorHAnsi" w:eastAsia="Calibri" w:hAnsiTheme="minorHAnsi" w:cstheme="minorHAnsi"/>
                <w:b/>
                <w:sz w:val="16"/>
                <w:szCs w:val="16"/>
                <w:lang w:val="es-MX"/>
              </w:rPr>
              <w:t xml:space="preserve"> 19 a 22</w:t>
            </w:r>
          </w:p>
          <w:p w14:paraId="656D3E81" w14:textId="77777777" w:rsidR="00F23CB6" w:rsidRPr="0075482C" w:rsidRDefault="00F23CB6" w:rsidP="004E3D6C">
            <w:pPr>
              <w:jc w:val="both"/>
              <w:rPr>
                <w:rFonts w:asciiTheme="minorHAnsi" w:eastAsia="Calibri" w:hAnsiTheme="minorHAnsi" w:cstheme="minorHAnsi"/>
                <w:sz w:val="16"/>
                <w:szCs w:val="16"/>
                <w:lang w:val="es-MX"/>
              </w:rPr>
            </w:pPr>
          </w:p>
          <w:p w14:paraId="0B4C30E8" w14:textId="77777777" w:rsidR="004E3D6C" w:rsidRPr="0075482C" w:rsidRDefault="004E3D6C" w:rsidP="004E3D6C">
            <w:p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Información de los servicios de instalación y puesta en funcionamiento, así como la capacitación para lo cual se les solicita se entregue el programa de instalación haciendo referencia a:</w:t>
            </w:r>
          </w:p>
          <w:p w14:paraId="04FCD81A" w14:textId="77777777" w:rsidR="004E3D6C" w:rsidRPr="0075482C" w:rsidRDefault="004E3D6C" w:rsidP="004E3D6C">
            <w:pPr>
              <w:contextualSpacing/>
              <w:jc w:val="both"/>
              <w:rPr>
                <w:rFonts w:asciiTheme="minorHAnsi" w:hAnsiTheme="minorHAnsi" w:cs="Arial"/>
                <w:sz w:val="16"/>
                <w:szCs w:val="16"/>
                <w:lang w:val="es-MX"/>
              </w:rPr>
            </w:pPr>
          </w:p>
          <w:p w14:paraId="72FB0A2D" w14:textId="77777777" w:rsidR="004E3D6C" w:rsidRPr="0075482C" w:rsidRDefault="004E3D6C" w:rsidP="004E3D6C">
            <w:pPr>
              <w:pStyle w:val="Prrafodelista"/>
              <w:numPr>
                <w:ilvl w:val="0"/>
                <w:numId w:val="36"/>
              </w:num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 xml:space="preserve">Memoria Técnica de los requerimientos técnicos para la instalación y puesta en marcha. </w:t>
            </w:r>
          </w:p>
          <w:p w14:paraId="23C24B0C" w14:textId="77777777" w:rsidR="004E3D6C" w:rsidRPr="0075482C" w:rsidRDefault="004E3D6C" w:rsidP="004E3D6C">
            <w:pPr>
              <w:pStyle w:val="Prrafodelista"/>
              <w:numPr>
                <w:ilvl w:val="0"/>
                <w:numId w:val="36"/>
              </w:num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 xml:space="preserve">Tiempo de maniobras de las actividades de instalación cubiertas por el licitante. </w:t>
            </w:r>
          </w:p>
          <w:p w14:paraId="6FC5D802" w14:textId="77777777" w:rsidR="004E3D6C" w:rsidRPr="0075482C" w:rsidRDefault="004E3D6C" w:rsidP="004E3D6C">
            <w:pPr>
              <w:pStyle w:val="Prrafodelista"/>
              <w:numPr>
                <w:ilvl w:val="0"/>
                <w:numId w:val="36"/>
              </w:num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Tiempo de instalación en sitio de los simuladores.</w:t>
            </w:r>
          </w:p>
          <w:p w14:paraId="13FCBDF7" w14:textId="77777777" w:rsidR="004E3D6C" w:rsidRPr="0075482C" w:rsidRDefault="004E3D6C" w:rsidP="004E3D6C">
            <w:pPr>
              <w:pStyle w:val="Prrafodelista"/>
              <w:numPr>
                <w:ilvl w:val="0"/>
                <w:numId w:val="36"/>
              </w:num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Tiempo/periodo de pruebas.</w:t>
            </w:r>
          </w:p>
          <w:p w14:paraId="62105C4F" w14:textId="77777777" w:rsidR="004E3D6C" w:rsidRPr="0075482C" w:rsidRDefault="004E3D6C" w:rsidP="004E3D6C">
            <w:pPr>
              <w:pStyle w:val="Prrafodelista"/>
              <w:numPr>
                <w:ilvl w:val="0"/>
                <w:numId w:val="36"/>
              </w:numPr>
              <w:contextualSpacing/>
              <w:jc w:val="both"/>
              <w:rPr>
                <w:rFonts w:asciiTheme="minorHAnsi" w:hAnsiTheme="minorHAnsi" w:cs="Arial"/>
                <w:sz w:val="16"/>
                <w:szCs w:val="16"/>
                <w:lang w:val="es-MX"/>
              </w:rPr>
            </w:pPr>
            <w:r w:rsidRPr="0075482C">
              <w:rPr>
                <w:rFonts w:asciiTheme="minorHAnsi" w:hAnsiTheme="minorHAnsi" w:cs="Arial"/>
                <w:sz w:val="16"/>
                <w:szCs w:val="16"/>
                <w:lang w:val="es-MX"/>
              </w:rPr>
              <w:t>Propuesta de Capacitación y Entrenamiento (que garantice la transferencia de conocimiento que permita el correcto manejo y operación de los equipos).</w:t>
            </w:r>
          </w:p>
          <w:p w14:paraId="28B229A7" w14:textId="77777777" w:rsidR="004E3D6C" w:rsidRPr="0075482C" w:rsidRDefault="004E3D6C" w:rsidP="004E3D6C">
            <w:pPr>
              <w:pStyle w:val="Prrafodelista"/>
              <w:numPr>
                <w:ilvl w:val="0"/>
                <w:numId w:val="36"/>
              </w:numPr>
              <w:contextualSpacing/>
              <w:jc w:val="both"/>
              <w:rPr>
                <w:rFonts w:asciiTheme="minorHAnsi" w:eastAsia="Calibri" w:hAnsiTheme="minorHAnsi" w:cstheme="minorHAnsi"/>
                <w:sz w:val="16"/>
                <w:szCs w:val="16"/>
                <w:lang w:val="es-MX"/>
              </w:rPr>
            </w:pPr>
            <w:r w:rsidRPr="0075482C">
              <w:rPr>
                <w:rFonts w:asciiTheme="minorHAnsi" w:hAnsiTheme="minorHAnsi" w:cs="Arial"/>
                <w:sz w:val="16"/>
                <w:szCs w:val="16"/>
                <w:lang w:val="es-MX"/>
              </w:rPr>
              <w:t>Requerimientos adicionales de Mantenimiento.</w:t>
            </w:r>
          </w:p>
          <w:p w14:paraId="55F4B52C" w14:textId="77777777" w:rsidR="004E3D6C" w:rsidRPr="0075482C" w:rsidRDefault="004E3D6C" w:rsidP="004E3D6C">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3DAB71D5" w14:textId="2971E6FE" w:rsidR="004E3D6C" w:rsidRPr="0075482C" w:rsidRDefault="004E3D6C" w:rsidP="000C3D9C">
            <w:pPr>
              <w:contextualSpacing/>
              <w:jc w:val="both"/>
              <w:rPr>
                <w:rFonts w:asciiTheme="minorHAnsi" w:hAnsiTheme="minorHAnsi" w:cs="Arial"/>
                <w:sz w:val="12"/>
                <w:szCs w:val="12"/>
                <w:lang w:val="es-MX"/>
              </w:rPr>
            </w:pPr>
            <w:r w:rsidRPr="0075482C">
              <w:rPr>
                <w:rFonts w:asciiTheme="minorHAnsi" w:hAnsiTheme="minorHAnsi" w:cs="Arial"/>
                <w:sz w:val="12"/>
                <w:szCs w:val="12"/>
                <w:lang w:val="es-MX"/>
              </w:rPr>
              <w:t xml:space="preserve">(Su omisión es causa de </w:t>
            </w:r>
            <w:proofErr w:type="spellStart"/>
            <w:r w:rsidRPr="0075482C">
              <w:rPr>
                <w:rFonts w:asciiTheme="minorHAnsi" w:hAnsiTheme="minorHAnsi" w:cs="Arial"/>
                <w:sz w:val="12"/>
                <w:szCs w:val="12"/>
                <w:lang w:val="es-MX"/>
              </w:rPr>
              <w:t>desechamiento</w:t>
            </w:r>
            <w:proofErr w:type="spellEnd"/>
            <w:r w:rsidRPr="0075482C">
              <w:rPr>
                <w:rFonts w:asciiTheme="minorHAnsi" w:hAnsiTheme="minorHAnsi" w:cs="Arial"/>
                <w:sz w:val="12"/>
                <w:szCs w:val="12"/>
                <w:lang w:val="es-MX"/>
              </w:rPr>
              <w:t>)</w:t>
            </w:r>
          </w:p>
        </w:tc>
        <w:tc>
          <w:tcPr>
            <w:tcW w:w="609" w:type="pct"/>
            <w:shd w:val="clear" w:color="auto" w:fill="auto"/>
          </w:tcPr>
          <w:p w14:paraId="23F1AFB6" w14:textId="77777777" w:rsidR="000C3D9C" w:rsidRPr="0075482C" w:rsidRDefault="000C3D9C" w:rsidP="000C3D9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753AC1CE" w14:textId="09EE9344" w:rsidR="000C3D9C" w:rsidRPr="0075482C" w:rsidRDefault="000C3D9C" w:rsidP="000C3D9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2"/>
                <w:szCs w:val="12"/>
                <w:lang w:val="es-MX"/>
              </w:rPr>
              <w:t>Firmar todas las páginas que lo integran.</w:t>
            </w:r>
          </w:p>
        </w:tc>
      </w:tr>
      <w:tr w:rsidR="00384DD8" w:rsidRPr="0075482C" w14:paraId="5A8EAD23" w14:textId="77777777" w:rsidTr="00384DD8">
        <w:trPr>
          <w:jc w:val="center"/>
        </w:trPr>
        <w:tc>
          <w:tcPr>
            <w:tcW w:w="452" w:type="pct"/>
            <w:shd w:val="clear" w:color="auto" w:fill="D9D9D9" w:themeFill="background1" w:themeFillShade="D9"/>
          </w:tcPr>
          <w:p w14:paraId="4CF94D27" w14:textId="77777777" w:rsidR="00384DD8" w:rsidRPr="0075482C" w:rsidRDefault="00384DD8" w:rsidP="00394691">
            <w:pPr>
              <w:ind w:right="-91"/>
              <w:jc w:val="center"/>
              <w:rPr>
                <w:rFonts w:asciiTheme="minorHAnsi" w:eastAsia="Calibri" w:hAnsiTheme="minorHAnsi" w:cstheme="minorHAnsi"/>
                <w:b/>
                <w:color w:val="000000"/>
                <w:sz w:val="16"/>
                <w:szCs w:val="16"/>
                <w:lang w:val="es-MX"/>
              </w:rPr>
            </w:pPr>
          </w:p>
        </w:tc>
        <w:tc>
          <w:tcPr>
            <w:tcW w:w="3940" w:type="pct"/>
            <w:shd w:val="clear" w:color="auto" w:fill="D9D9D9" w:themeFill="background1" w:themeFillShade="D9"/>
          </w:tcPr>
          <w:p w14:paraId="1311BA4C" w14:textId="77614DA6" w:rsidR="00384DD8" w:rsidRPr="0075482C" w:rsidRDefault="00035491" w:rsidP="00384DD8">
            <w:pPr>
              <w:jc w:val="center"/>
              <w:rPr>
                <w:rFonts w:asciiTheme="minorHAnsi" w:eastAsia="Calibri" w:hAnsiTheme="minorHAnsi" w:cstheme="minorHAnsi"/>
                <w:b/>
                <w:sz w:val="16"/>
                <w:szCs w:val="16"/>
                <w:lang w:val="es-MX"/>
              </w:rPr>
            </w:pPr>
            <w:r w:rsidRPr="0075482C">
              <w:rPr>
                <w:rFonts w:asciiTheme="minorHAnsi" w:eastAsia="Calibri" w:hAnsiTheme="minorHAnsi" w:cstheme="minorHAnsi"/>
                <w:b/>
                <w:sz w:val="18"/>
                <w:szCs w:val="18"/>
                <w:lang w:val="es-MX"/>
              </w:rPr>
              <w:t>Propuesta económica (revisión del área contratante y área requirente)</w:t>
            </w:r>
          </w:p>
        </w:tc>
        <w:tc>
          <w:tcPr>
            <w:tcW w:w="609" w:type="pct"/>
            <w:shd w:val="clear" w:color="auto" w:fill="D9D9D9" w:themeFill="background1" w:themeFillShade="D9"/>
          </w:tcPr>
          <w:p w14:paraId="2A24A305" w14:textId="77777777" w:rsidR="00384DD8" w:rsidRPr="0075482C" w:rsidRDefault="00384DD8" w:rsidP="00394691">
            <w:pPr>
              <w:ind w:right="-91"/>
              <w:jc w:val="center"/>
              <w:rPr>
                <w:rFonts w:asciiTheme="minorHAnsi" w:eastAsia="Calibri" w:hAnsiTheme="minorHAnsi" w:cstheme="minorHAnsi"/>
                <w:b/>
                <w:color w:val="000000"/>
                <w:sz w:val="16"/>
                <w:szCs w:val="16"/>
                <w:lang w:val="es-MX"/>
              </w:rPr>
            </w:pPr>
          </w:p>
        </w:tc>
      </w:tr>
      <w:tr w:rsidR="00B0616A" w:rsidRPr="0075482C" w14:paraId="5DFFD0B9" w14:textId="77777777" w:rsidTr="008473F7">
        <w:trPr>
          <w:jc w:val="center"/>
        </w:trPr>
        <w:tc>
          <w:tcPr>
            <w:tcW w:w="452" w:type="pct"/>
            <w:shd w:val="clear" w:color="auto" w:fill="auto"/>
          </w:tcPr>
          <w:p w14:paraId="555A5A22" w14:textId="54C10CE2" w:rsidR="00B0616A" w:rsidRPr="0075482C" w:rsidRDefault="00331453" w:rsidP="00394691">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lastRenderedPageBreak/>
              <w:t>16</w:t>
            </w:r>
          </w:p>
        </w:tc>
        <w:tc>
          <w:tcPr>
            <w:tcW w:w="3940" w:type="pct"/>
            <w:shd w:val="clear" w:color="auto" w:fill="auto"/>
          </w:tcPr>
          <w:p w14:paraId="0640BC9F" w14:textId="77777777" w:rsidR="00B0616A" w:rsidRPr="0075482C" w:rsidRDefault="00B0616A" w:rsidP="00214CDC">
            <w:pPr>
              <w:jc w:val="both"/>
              <w:rPr>
                <w:rFonts w:asciiTheme="minorHAnsi" w:eastAsia="Calibri" w:hAnsiTheme="minorHAnsi" w:cstheme="minorHAnsi"/>
                <w:b/>
                <w:i/>
                <w:sz w:val="16"/>
                <w:szCs w:val="16"/>
                <w:u w:val="single"/>
                <w:lang w:val="es-MX"/>
              </w:rPr>
            </w:pPr>
            <w:r w:rsidRPr="0075482C">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75482C">
              <w:rPr>
                <w:rFonts w:asciiTheme="minorHAnsi" w:eastAsia="Calibri" w:hAnsiTheme="minorHAnsi" w:cstheme="minorHAnsi"/>
                <w:b/>
                <w:bCs/>
                <w:sz w:val="16"/>
                <w:szCs w:val="16"/>
                <w:lang w:val="es-MX"/>
              </w:rPr>
              <w:t>Anexo “4”</w:t>
            </w:r>
            <w:r w:rsidRPr="0075482C">
              <w:rPr>
                <w:rFonts w:asciiTheme="minorHAnsi" w:eastAsia="Calibri" w:hAnsiTheme="minorHAnsi" w:cstheme="minorHAnsi"/>
                <w:sz w:val="16"/>
                <w:szCs w:val="16"/>
                <w:lang w:val="es-MX"/>
              </w:rPr>
              <w:t>,</w:t>
            </w:r>
            <w:r w:rsidRPr="0075482C">
              <w:rPr>
                <w:rFonts w:asciiTheme="minorHAnsi" w:eastAsia="Calibri" w:hAnsiTheme="minorHAnsi" w:cstheme="minorHAnsi"/>
                <w:b/>
                <w:bCs/>
                <w:sz w:val="16"/>
                <w:szCs w:val="16"/>
                <w:lang w:val="es-MX"/>
              </w:rPr>
              <w:t xml:space="preserve"> </w:t>
            </w:r>
            <w:r w:rsidRPr="0075482C">
              <w:rPr>
                <w:rFonts w:asciiTheme="minorHAnsi" w:eastAsia="Calibri" w:hAnsiTheme="minorHAnsi" w:cstheme="minorHAnsi"/>
                <w:sz w:val="16"/>
                <w:szCs w:val="16"/>
                <w:lang w:val="es-MX"/>
              </w:rPr>
              <w:t xml:space="preserve">el cual forma parte de la presente convocatoria. </w:t>
            </w:r>
          </w:p>
          <w:p w14:paraId="7C90D34F" w14:textId="77777777" w:rsidR="00B0616A" w:rsidRPr="0075482C" w:rsidRDefault="00B0616A" w:rsidP="00214CDC">
            <w:pPr>
              <w:jc w:val="both"/>
              <w:rPr>
                <w:rFonts w:asciiTheme="minorHAnsi" w:eastAsia="Calibri" w:hAnsiTheme="minorHAnsi" w:cstheme="minorHAnsi"/>
                <w:sz w:val="16"/>
                <w:szCs w:val="16"/>
                <w:lang w:val="es-MX"/>
              </w:rPr>
            </w:pPr>
          </w:p>
          <w:p w14:paraId="5B077CB4" w14:textId="77777777" w:rsidR="00B0616A" w:rsidRPr="0075482C" w:rsidRDefault="00B0616A" w:rsidP="00474087">
            <w:pPr>
              <w:numPr>
                <w:ilvl w:val="0"/>
                <w:numId w:val="18"/>
              </w:numPr>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 xml:space="preserve">Los licitantes deberán cotizar los bienes </w:t>
            </w:r>
            <w:r w:rsidRPr="0075482C">
              <w:rPr>
                <w:rFonts w:asciiTheme="minorHAnsi" w:eastAsia="Calibri" w:hAnsiTheme="minorHAnsi" w:cstheme="minorHAnsi"/>
                <w:sz w:val="16"/>
                <w:szCs w:val="16"/>
                <w:u w:val="single"/>
                <w:lang w:val="es-MX"/>
              </w:rPr>
              <w:t>a precios fijos</w:t>
            </w:r>
            <w:r w:rsidRPr="0075482C">
              <w:rPr>
                <w:rFonts w:asciiTheme="minorHAnsi" w:eastAsia="Calibri" w:hAnsiTheme="minorHAnsi" w:cstheme="minorHAnsi"/>
                <w:sz w:val="16"/>
                <w:szCs w:val="16"/>
                <w:lang w:val="es-MX"/>
              </w:rPr>
              <w:t xml:space="preserve"> durante la vigencia del contrato.</w:t>
            </w:r>
          </w:p>
          <w:p w14:paraId="4947DABC" w14:textId="77777777" w:rsidR="00B0616A" w:rsidRPr="0075482C" w:rsidRDefault="00B0616A" w:rsidP="00474087">
            <w:pPr>
              <w:numPr>
                <w:ilvl w:val="0"/>
                <w:numId w:val="18"/>
              </w:numPr>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Las cotizaciones deberán elaborarse a 2 (dos) decimales.</w:t>
            </w:r>
          </w:p>
          <w:p w14:paraId="649F33DD" w14:textId="77777777" w:rsidR="00B0616A" w:rsidRPr="0075482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En moneda nacional.</w:t>
            </w:r>
          </w:p>
          <w:p w14:paraId="0B45C4A2" w14:textId="45BBE006" w:rsidR="00214CDC" w:rsidRPr="0075482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Presentar precios unitarios antes de I.V.A.</w:t>
            </w:r>
          </w:p>
          <w:p w14:paraId="758A4521" w14:textId="77777777" w:rsidR="003664BA" w:rsidRPr="0075482C" w:rsidRDefault="003664BA" w:rsidP="00F300A7">
            <w:pPr>
              <w:autoSpaceDE w:val="0"/>
              <w:autoSpaceDN w:val="0"/>
              <w:adjustRightInd w:val="0"/>
              <w:ind w:left="720"/>
              <w:jc w:val="both"/>
              <w:rPr>
                <w:rFonts w:asciiTheme="minorHAnsi" w:eastAsia="Calibri" w:hAnsiTheme="minorHAnsi" w:cstheme="minorHAnsi"/>
                <w:color w:val="000000"/>
                <w:sz w:val="16"/>
                <w:szCs w:val="16"/>
                <w:lang w:val="es-MX"/>
              </w:rPr>
            </w:pPr>
          </w:p>
          <w:p w14:paraId="4A958FC2" w14:textId="18AE6A53" w:rsidR="00F300A7" w:rsidRPr="0075482C" w:rsidRDefault="003664BA" w:rsidP="003664BA">
            <w:pPr>
              <w:autoSpaceDE w:val="0"/>
              <w:autoSpaceDN w:val="0"/>
              <w:adjustRightInd w:val="0"/>
              <w:jc w:val="both"/>
              <w:rPr>
                <w:rFonts w:asciiTheme="minorHAnsi" w:eastAsia="Calibri" w:hAnsiTheme="minorHAnsi" w:cstheme="minorHAnsi"/>
                <w:color w:val="000000"/>
                <w:sz w:val="12"/>
                <w:szCs w:val="12"/>
                <w:lang w:val="es-MX"/>
              </w:rPr>
            </w:pPr>
            <w:r w:rsidRPr="0075482C">
              <w:rPr>
                <w:rFonts w:asciiTheme="minorHAnsi" w:eastAsia="Calibri" w:hAnsiTheme="minorHAnsi" w:cstheme="minorHAnsi"/>
                <w:sz w:val="12"/>
                <w:szCs w:val="12"/>
                <w:lang w:val="es-MX"/>
              </w:rPr>
              <w:t xml:space="preserve">(Su omisión es causa de </w:t>
            </w:r>
            <w:proofErr w:type="spellStart"/>
            <w:r w:rsidRPr="0075482C">
              <w:rPr>
                <w:rFonts w:asciiTheme="minorHAnsi" w:eastAsia="Calibri" w:hAnsiTheme="minorHAnsi" w:cstheme="minorHAnsi"/>
                <w:sz w:val="12"/>
                <w:szCs w:val="12"/>
                <w:lang w:val="es-MX"/>
              </w:rPr>
              <w:t>desechamiento</w:t>
            </w:r>
            <w:proofErr w:type="spellEnd"/>
            <w:r w:rsidRPr="0075482C">
              <w:rPr>
                <w:rFonts w:asciiTheme="minorHAnsi" w:eastAsia="Calibri" w:hAnsiTheme="minorHAnsi" w:cstheme="minorHAnsi"/>
                <w:sz w:val="12"/>
                <w:szCs w:val="12"/>
                <w:lang w:val="es-MX"/>
              </w:rPr>
              <w:t>)</w:t>
            </w:r>
          </w:p>
        </w:tc>
        <w:tc>
          <w:tcPr>
            <w:tcW w:w="609" w:type="pct"/>
            <w:shd w:val="clear" w:color="auto" w:fill="auto"/>
          </w:tcPr>
          <w:p w14:paraId="2CA09B1B" w14:textId="77777777" w:rsidR="00384DD8" w:rsidRPr="0075482C" w:rsidRDefault="00384DD8" w:rsidP="00384DD8">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66B8E396" w14:textId="0A1A4280" w:rsidR="003708A6" w:rsidRPr="0075482C" w:rsidRDefault="003708A6" w:rsidP="00394691">
            <w:pPr>
              <w:ind w:right="-91"/>
              <w:jc w:val="center"/>
              <w:rPr>
                <w:rFonts w:asciiTheme="minorHAnsi" w:eastAsia="Calibri" w:hAnsiTheme="minorHAnsi" w:cstheme="minorHAnsi"/>
                <w:b/>
                <w:color w:val="000000"/>
                <w:sz w:val="18"/>
                <w:szCs w:val="18"/>
                <w:lang w:val="es-MX"/>
              </w:rPr>
            </w:pPr>
            <w:r w:rsidRPr="0075482C">
              <w:rPr>
                <w:rFonts w:asciiTheme="minorHAnsi" w:eastAsia="Calibri" w:hAnsiTheme="minorHAnsi" w:cstheme="minorHAnsi"/>
                <w:b/>
                <w:color w:val="000000"/>
                <w:sz w:val="12"/>
                <w:szCs w:val="12"/>
                <w:lang w:val="es-MX"/>
              </w:rPr>
              <w:t>Firmar todas las páginas que lo integran.</w:t>
            </w:r>
          </w:p>
        </w:tc>
      </w:tr>
      <w:tr w:rsidR="003664BA" w:rsidRPr="0075482C" w14:paraId="77E2B0B1" w14:textId="77777777" w:rsidTr="00384DD8">
        <w:trPr>
          <w:jc w:val="center"/>
        </w:trPr>
        <w:tc>
          <w:tcPr>
            <w:tcW w:w="452" w:type="pct"/>
            <w:shd w:val="clear" w:color="auto" w:fill="D9D9D9" w:themeFill="background1" w:themeFillShade="D9"/>
          </w:tcPr>
          <w:p w14:paraId="16084BC8" w14:textId="77777777" w:rsidR="003664BA" w:rsidRPr="0075482C" w:rsidRDefault="003664BA" w:rsidP="00C8533C">
            <w:pPr>
              <w:ind w:right="-91"/>
              <w:jc w:val="center"/>
              <w:rPr>
                <w:rFonts w:asciiTheme="minorHAnsi" w:eastAsia="Calibri" w:hAnsiTheme="minorHAnsi" w:cstheme="minorHAnsi"/>
                <w:color w:val="000000"/>
                <w:sz w:val="16"/>
                <w:szCs w:val="16"/>
                <w:lang w:val="es-MX"/>
              </w:rPr>
            </w:pPr>
          </w:p>
        </w:tc>
        <w:tc>
          <w:tcPr>
            <w:tcW w:w="3940" w:type="pct"/>
            <w:shd w:val="clear" w:color="auto" w:fill="D9D9D9" w:themeFill="background1" w:themeFillShade="D9"/>
          </w:tcPr>
          <w:p w14:paraId="575007D4" w14:textId="72F48835" w:rsidR="003664BA" w:rsidRPr="0075482C" w:rsidRDefault="003664BA" w:rsidP="00384DD8">
            <w:pPr>
              <w:pStyle w:val="Default"/>
              <w:jc w:val="center"/>
              <w:rPr>
                <w:rFonts w:asciiTheme="minorHAnsi" w:hAnsiTheme="minorHAnsi" w:cstheme="minorHAnsi"/>
                <w:b/>
                <w:sz w:val="18"/>
                <w:szCs w:val="18"/>
              </w:rPr>
            </w:pPr>
            <w:r w:rsidRPr="0075482C">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75482C" w:rsidRDefault="003664BA" w:rsidP="00C8533C">
            <w:pPr>
              <w:ind w:right="-91"/>
              <w:jc w:val="center"/>
              <w:rPr>
                <w:rFonts w:asciiTheme="minorHAnsi" w:eastAsia="Calibri" w:hAnsiTheme="minorHAnsi" w:cstheme="minorHAnsi"/>
                <w:color w:val="000000"/>
                <w:sz w:val="16"/>
                <w:szCs w:val="16"/>
                <w:lang w:val="es-MX"/>
              </w:rPr>
            </w:pPr>
          </w:p>
        </w:tc>
      </w:tr>
      <w:tr w:rsidR="003664BA" w:rsidRPr="0075482C" w14:paraId="609DAC51" w14:textId="77777777" w:rsidTr="003664BA">
        <w:trPr>
          <w:jc w:val="center"/>
        </w:trPr>
        <w:tc>
          <w:tcPr>
            <w:tcW w:w="452" w:type="pct"/>
            <w:shd w:val="clear" w:color="auto" w:fill="auto"/>
          </w:tcPr>
          <w:p w14:paraId="160D26BD" w14:textId="15505BC5" w:rsidR="003664BA" w:rsidRPr="0075482C" w:rsidRDefault="00331453" w:rsidP="003664BA">
            <w:pPr>
              <w:ind w:right="-91"/>
              <w:jc w:val="center"/>
              <w:rPr>
                <w:rFonts w:asciiTheme="minorHAnsi" w:eastAsia="Calibri" w:hAnsiTheme="minorHAnsi" w:cstheme="minorHAnsi"/>
                <w:color w:val="000000"/>
                <w:sz w:val="16"/>
                <w:szCs w:val="16"/>
                <w:lang w:val="es-MX"/>
              </w:rPr>
            </w:pPr>
            <w:r w:rsidRPr="0075482C">
              <w:rPr>
                <w:rFonts w:asciiTheme="minorHAnsi" w:eastAsia="Calibri" w:hAnsiTheme="minorHAnsi" w:cstheme="minorHAnsi"/>
                <w:b/>
                <w:color w:val="000000"/>
                <w:sz w:val="16"/>
                <w:szCs w:val="16"/>
                <w:lang w:val="es-MX"/>
              </w:rPr>
              <w:t>17</w:t>
            </w:r>
          </w:p>
        </w:tc>
        <w:tc>
          <w:tcPr>
            <w:tcW w:w="3940" w:type="pct"/>
            <w:shd w:val="clear" w:color="auto" w:fill="auto"/>
          </w:tcPr>
          <w:p w14:paraId="68BB1886" w14:textId="77777777" w:rsidR="003664BA" w:rsidRPr="0075482C" w:rsidRDefault="003664BA" w:rsidP="003664BA">
            <w:pPr>
              <w:jc w:val="both"/>
              <w:rPr>
                <w:rFonts w:asciiTheme="minorHAnsi" w:eastAsia="Calibri" w:hAnsiTheme="minorHAnsi" w:cstheme="minorHAnsi"/>
                <w:sz w:val="16"/>
                <w:szCs w:val="16"/>
                <w:lang w:val="es-MX"/>
              </w:rPr>
            </w:pPr>
            <w:r w:rsidRPr="0075482C">
              <w:rPr>
                <w:rFonts w:asciiTheme="minorHAnsi" w:eastAsia="Calibri" w:hAnsiTheme="minorHAnsi" w:cstheme="minorHAnsi"/>
                <w:b/>
                <w:sz w:val="16"/>
                <w:szCs w:val="16"/>
                <w:lang w:val="es-MX"/>
              </w:rPr>
              <w:t xml:space="preserve">Propuesta digital: </w:t>
            </w:r>
            <w:r w:rsidRPr="0075482C">
              <w:rPr>
                <w:rFonts w:asciiTheme="minorHAnsi" w:eastAsia="Calibri" w:hAnsiTheme="minorHAnsi" w:cstheme="minorHAnsi"/>
                <w:sz w:val="16"/>
                <w:szCs w:val="16"/>
                <w:lang w:val="es-MX"/>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75482C" w:rsidRDefault="003664BA" w:rsidP="003664BA">
            <w:pPr>
              <w:jc w:val="both"/>
              <w:rPr>
                <w:rFonts w:asciiTheme="minorHAnsi" w:eastAsia="Calibri" w:hAnsiTheme="minorHAnsi" w:cstheme="minorHAnsi"/>
                <w:sz w:val="16"/>
                <w:szCs w:val="16"/>
                <w:lang w:val="es-MX"/>
              </w:rPr>
            </w:pPr>
          </w:p>
          <w:p w14:paraId="1193E54C" w14:textId="6254FA77" w:rsidR="003664BA" w:rsidRPr="0075482C" w:rsidRDefault="003664BA" w:rsidP="003664BA">
            <w:pPr>
              <w:jc w:val="both"/>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 xml:space="preserve">(Su omisión no es causa de </w:t>
            </w:r>
            <w:proofErr w:type="spellStart"/>
            <w:r w:rsidRPr="0075482C">
              <w:rPr>
                <w:rFonts w:asciiTheme="minorHAnsi" w:eastAsia="Calibri" w:hAnsiTheme="minorHAnsi" w:cstheme="minorHAnsi"/>
                <w:sz w:val="12"/>
                <w:szCs w:val="12"/>
                <w:lang w:val="es-MX"/>
              </w:rPr>
              <w:t>desechamiento</w:t>
            </w:r>
            <w:proofErr w:type="spellEnd"/>
            <w:r w:rsidRPr="0075482C">
              <w:rPr>
                <w:rFonts w:asciiTheme="minorHAnsi" w:eastAsia="Calibri" w:hAnsiTheme="minorHAnsi" w:cstheme="minorHAnsi"/>
                <w:sz w:val="12"/>
                <w:szCs w:val="12"/>
                <w:lang w:val="es-MX"/>
              </w:rPr>
              <w:t>)</w:t>
            </w:r>
          </w:p>
        </w:tc>
        <w:tc>
          <w:tcPr>
            <w:tcW w:w="609" w:type="pct"/>
            <w:shd w:val="clear" w:color="auto" w:fill="auto"/>
          </w:tcPr>
          <w:p w14:paraId="4DAE2AC7" w14:textId="1B6B122B" w:rsidR="003664BA" w:rsidRPr="0075482C" w:rsidRDefault="006B7404" w:rsidP="003664BA">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71D056C5" w14:textId="2DABFAF2" w:rsidR="003664BA" w:rsidRPr="0075482C" w:rsidRDefault="003664BA" w:rsidP="003664BA">
            <w:pPr>
              <w:ind w:right="-91"/>
              <w:jc w:val="center"/>
              <w:rPr>
                <w:rFonts w:asciiTheme="minorHAnsi" w:eastAsia="Calibri" w:hAnsiTheme="minorHAnsi" w:cstheme="minorHAnsi"/>
                <w:color w:val="000000"/>
                <w:sz w:val="16"/>
                <w:szCs w:val="16"/>
                <w:lang w:val="es-MX"/>
              </w:rPr>
            </w:pPr>
            <w:r w:rsidRPr="0075482C">
              <w:rPr>
                <w:rFonts w:asciiTheme="minorHAnsi" w:eastAsia="Calibri" w:hAnsiTheme="minorHAnsi" w:cstheme="minorHAnsi"/>
                <w:b/>
                <w:color w:val="000000"/>
                <w:sz w:val="12"/>
                <w:szCs w:val="12"/>
                <w:lang w:val="es-MX"/>
              </w:rPr>
              <w:t>Firmar todas las páginas que lo integran.</w:t>
            </w:r>
          </w:p>
        </w:tc>
      </w:tr>
      <w:tr w:rsidR="00CF04A7" w:rsidRPr="0075482C" w14:paraId="761D4451" w14:textId="77777777" w:rsidTr="003664BA">
        <w:trPr>
          <w:trHeight w:val="329"/>
          <w:jc w:val="center"/>
        </w:trPr>
        <w:tc>
          <w:tcPr>
            <w:tcW w:w="452" w:type="pct"/>
            <w:shd w:val="clear" w:color="auto" w:fill="auto"/>
          </w:tcPr>
          <w:p w14:paraId="55DD8B6C" w14:textId="6DB1DE55" w:rsidR="00CF04A7" w:rsidRPr="0075482C" w:rsidRDefault="00331453" w:rsidP="00C8533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18</w:t>
            </w:r>
          </w:p>
        </w:tc>
        <w:tc>
          <w:tcPr>
            <w:tcW w:w="3940" w:type="pct"/>
            <w:shd w:val="clear" w:color="auto" w:fill="auto"/>
          </w:tcPr>
          <w:p w14:paraId="5BDBFF71" w14:textId="3797C7EA" w:rsidR="00CF04A7" w:rsidRPr="0075482C" w:rsidRDefault="00CF04A7" w:rsidP="00C8533C">
            <w:pPr>
              <w:pStyle w:val="Default"/>
              <w:jc w:val="both"/>
              <w:rPr>
                <w:rFonts w:asciiTheme="minorHAnsi" w:hAnsiTheme="minorHAnsi" w:cstheme="minorHAnsi"/>
                <w:b/>
                <w:sz w:val="16"/>
                <w:szCs w:val="16"/>
              </w:rPr>
            </w:pPr>
            <w:r w:rsidRPr="0075482C">
              <w:rPr>
                <w:rFonts w:asciiTheme="minorHAnsi" w:hAnsiTheme="minorHAnsi" w:cstheme="minorHAnsi"/>
                <w:b/>
                <w:sz w:val="16"/>
                <w:szCs w:val="16"/>
              </w:rPr>
              <w:t>Manifiesto para recibir notificaciones por correo electrónico.</w:t>
            </w:r>
            <w:r w:rsidR="008E2D7C" w:rsidRPr="0075482C">
              <w:rPr>
                <w:rFonts w:asciiTheme="minorHAnsi" w:hAnsiTheme="minorHAnsi" w:cstheme="minorHAnsi"/>
                <w:b/>
                <w:sz w:val="16"/>
                <w:szCs w:val="16"/>
              </w:rPr>
              <w:t xml:space="preserve">  </w:t>
            </w:r>
            <w:r w:rsidR="008E2D7C" w:rsidRPr="0075482C">
              <w:rPr>
                <w:rFonts w:asciiTheme="minorHAnsi" w:hAnsiTheme="minorHAnsi" w:cstheme="minorHAnsi"/>
                <w:b/>
                <w:bCs/>
                <w:sz w:val="16"/>
                <w:szCs w:val="16"/>
              </w:rPr>
              <w:t>Anexo “12”</w:t>
            </w:r>
          </w:p>
          <w:p w14:paraId="69F030B6" w14:textId="77777777" w:rsidR="00CF04A7" w:rsidRPr="0075482C" w:rsidRDefault="00CF04A7" w:rsidP="00C8533C">
            <w:pPr>
              <w:pStyle w:val="Default"/>
              <w:jc w:val="both"/>
              <w:rPr>
                <w:rFonts w:asciiTheme="minorHAnsi" w:eastAsia="Calibri" w:hAnsiTheme="minorHAnsi" w:cstheme="minorHAnsi"/>
                <w:sz w:val="12"/>
                <w:szCs w:val="12"/>
              </w:rPr>
            </w:pPr>
            <w:r w:rsidRPr="0075482C">
              <w:rPr>
                <w:rFonts w:asciiTheme="minorHAnsi" w:eastAsia="Calibri" w:hAnsiTheme="minorHAnsi" w:cstheme="minorHAnsi"/>
                <w:sz w:val="12"/>
                <w:szCs w:val="12"/>
              </w:rPr>
              <w:t xml:space="preserve">(Su omisión no es causa de </w:t>
            </w:r>
            <w:proofErr w:type="spellStart"/>
            <w:r w:rsidRPr="0075482C">
              <w:rPr>
                <w:rFonts w:asciiTheme="minorHAnsi" w:eastAsia="Calibri" w:hAnsiTheme="minorHAnsi" w:cstheme="minorHAnsi"/>
                <w:sz w:val="12"/>
                <w:szCs w:val="12"/>
              </w:rPr>
              <w:t>desechamiento</w:t>
            </w:r>
            <w:proofErr w:type="spellEnd"/>
            <w:r w:rsidRPr="0075482C">
              <w:rPr>
                <w:rFonts w:asciiTheme="minorHAnsi" w:eastAsia="Calibri" w:hAnsiTheme="minorHAnsi" w:cstheme="minorHAnsi"/>
                <w:sz w:val="12"/>
                <w:szCs w:val="12"/>
              </w:rPr>
              <w:t>)</w:t>
            </w:r>
          </w:p>
          <w:p w14:paraId="2F3A9E54" w14:textId="58EBD250" w:rsidR="00BF34EE" w:rsidRPr="0075482C" w:rsidRDefault="00BF34EE" w:rsidP="00C8533C">
            <w:pPr>
              <w:pStyle w:val="Default"/>
              <w:jc w:val="both"/>
              <w:rPr>
                <w:rFonts w:asciiTheme="minorHAnsi" w:hAnsiTheme="minorHAnsi" w:cstheme="minorHAnsi"/>
                <w:b/>
                <w:sz w:val="16"/>
                <w:szCs w:val="16"/>
              </w:rPr>
            </w:pPr>
          </w:p>
        </w:tc>
        <w:tc>
          <w:tcPr>
            <w:tcW w:w="609" w:type="pct"/>
            <w:shd w:val="clear" w:color="auto" w:fill="auto"/>
          </w:tcPr>
          <w:p w14:paraId="76D8CC29" w14:textId="5745F291" w:rsidR="00CF04A7" w:rsidRPr="0075482C" w:rsidRDefault="00CF04A7" w:rsidP="00C8533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tc>
      </w:tr>
      <w:tr w:rsidR="00C8533C" w:rsidRPr="0075482C" w14:paraId="3C786824" w14:textId="77777777" w:rsidTr="003664BA">
        <w:trPr>
          <w:trHeight w:val="329"/>
          <w:jc w:val="center"/>
        </w:trPr>
        <w:tc>
          <w:tcPr>
            <w:tcW w:w="452" w:type="pct"/>
            <w:shd w:val="clear" w:color="auto" w:fill="auto"/>
          </w:tcPr>
          <w:p w14:paraId="2C01FEAB" w14:textId="5E3F28EC" w:rsidR="00C8533C" w:rsidRPr="0075482C" w:rsidRDefault="00331453" w:rsidP="00C8533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19</w:t>
            </w:r>
          </w:p>
        </w:tc>
        <w:tc>
          <w:tcPr>
            <w:tcW w:w="3940" w:type="pct"/>
            <w:shd w:val="clear" w:color="auto" w:fill="auto"/>
          </w:tcPr>
          <w:p w14:paraId="73F59427" w14:textId="77CDF7B3" w:rsidR="00C8533C" w:rsidRPr="0075482C" w:rsidRDefault="00C8533C" w:rsidP="00C8533C">
            <w:pPr>
              <w:pStyle w:val="Default"/>
              <w:jc w:val="both"/>
              <w:rPr>
                <w:rFonts w:asciiTheme="minorHAnsi" w:hAnsiTheme="minorHAnsi" w:cstheme="minorHAnsi"/>
                <w:b/>
                <w:bCs/>
                <w:sz w:val="16"/>
                <w:szCs w:val="16"/>
              </w:rPr>
            </w:pPr>
            <w:r w:rsidRPr="0075482C">
              <w:rPr>
                <w:rFonts w:asciiTheme="minorHAnsi" w:hAnsiTheme="minorHAnsi" w:cstheme="minorHAnsi"/>
                <w:b/>
                <w:sz w:val="16"/>
                <w:szCs w:val="16"/>
              </w:rPr>
              <w:t>Relación de documentación para entregar</w:t>
            </w:r>
            <w:r w:rsidRPr="0075482C">
              <w:rPr>
                <w:rFonts w:asciiTheme="minorHAnsi" w:hAnsiTheme="minorHAnsi" w:cstheme="minorHAnsi"/>
                <w:sz w:val="16"/>
                <w:szCs w:val="16"/>
              </w:rPr>
              <w:t xml:space="preserve"> </w:t>
            </w:r>
            <w:r w:rsidR="009767FD" w:rsidRPr="0075482C">
              <w:rPr>
                <w:rFonts w:asciiTheme="minorHAnsi" w:hAnsiTheme="minorHAnsi" w:cstheme="minorHAnsi"/>
                <w:b/>
                <w:bCs/>
                <w:sz w:val="16"/>
                <w:szCs w:val="16"/>
              </w:rPr>
              <w:t>Anexo “1</w:t>
            </w:r>
            <w:r w:rsidR="00CF04A7" w:rsidRPr="0075482C">
              <w:rPr>
                <w:rFonts w:asciiTheme="minorHAnsi" w:hAnsiTheme="minorHAnsi" w:cstheme="minorHAnsi"/>
                <w:b/>
                <w:bCs/>
                <w:sz w:val="16"/>
                <w:szCs w:val="16"/>
              </w:rPr>
              <w:t>3</w:t>
            </w:r>
            <w:r w:rsidRPr="0075482C">
              <w:rPr>
                <w:rFonts w:asciiTheme="minorHAnsi" w:hAnsiTheme="minorHAnsi" w:cstheme="minorHAnsi"/>
                <w:b/>
                <w:bCs/>
                <w:sz w:val="16"/>
                <w:szCs w:val="16"/>
              </w:rPr>
              <w:t xml:space="preserve">” </w:t>
            </w:r>
          </w:p>
          <w:p w14:paraId="3526FE53" w14:textId="61AA118A" w:rsidR="00C8533C" w:rsidRPr="0075482C" w:rsidRDefault="00C8533C" w:rsidP="008E2D7C">
            <w:pPr>
              <w:pStyle w:val="Default"/>
              <w:jc w:val="both"/>
              <w:rPr>
                <w:rFonts w:asciiTheme="minorHAnsi" w:hAnsiTheme="minorHAnsi" w:cstheme="minorHAnsi"/>
                <w:b/>
                <w:bCs/>
                <w:sz w:val="16"/>
                <w:szCs w:val="16"/>
              </w:rPr>
            </w:pPr>
            <w:r w:rsidRPr="0075482C">
              <w:rPr>
                <w:rFonts w:asciiTheme="minorHAnsi" w:hAnsiTheme="minorHAnsi" w:cstheme="minorHAnsi"/>
                <w:bCs/>
                <w:sz w:val="16"/>
                <w:szCs w:val="16"/>
              </w:rPr>
              <w:t>Se</w:t>
            </w:r>
            <w:r w:rsidRPr="0075482C">
              <w:rPr>
                <w:rFonts w:asciiTheme="minorHAnsi" w:hAnsiTheme="minorHAnsi" w:cstheme="minorHAnsi"/>
                <w:b/>
                <w:bCs/>
                <w:sz w:val="16"/>
                <w:szCs w:val="16"/>
              </w:rPr>
              <w:t xml:space="preserve"> </w:t>
            </w:r>
            <w:r w:rsidRPr="0075482C">
              <w:rPr>
                <w:rFonts w:asciiTheme="minorHAnsi" w:hAnsiTheme="minorHAnsi" w:cstheme="minorHAnsi"/>
                <w:bCs/>
                <w:sz w:val="16"/>
                <w:szCs w:val="16"/>
              </w:rPr>
              <w:t>deberá foliar la pr</w:t>
            </w:r>
            <w:r w:rsidR="009767FD" w:rsidRPr="0075482C">
              <w:rPr>
                <w:rFonts w:asciiTheme="minorHAnsi" w:hAnsiTheme="minorHAnsi" w:cstheme="minorHAnsi"/>
                <w:bCs/>
                <w:sz w:val="16"/>
                <w:szCs w:val="16"/>
              </w:rPr>
              <w:t>opuesta e indicar en el anexo 1</w:t>
            </w:r>
            <w:r w:rsidR="008E2D7C" w:rsidRPr="0075482C">
              <w:rPr>
                <w:rFonts w:asciiTheme="minorHAnsi" w:hAnsiTheme="minorHAnsi" w:cstheme="minorHAnsi"/>
                <w:bCs/>
                <w:sz w:val="16"/>
                <w:szCs w:val="16"/>
              </w:rPr>
              <w:t>3</w:t>
            </w:r>
            <w:r w:rsidRPr="0075482C">
              <w:rPr>
                <w:rFonts w:asciiTheme="minorHAnsi" w:hAnsiTheme="minorHAnsi" w:cstheme="minorHAnsi"/>
                <w:bCs/>
                <w:sz w:val="16"/>
                <w:szCs w:val="16"/>
              </w:rPr>
              <w:t>, cuantas páginas integran la documentación presentada.</w:t>
            </w:r>
            <w:r w:rsidR="00384DD8" w:rsidRPr="0075482C">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75482C" w:rsidRDefault="00384DD8" w:rsidP="00C8533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p w14:paraId="33F79769" w14:textId="2B14616C" w:rsidR="00C8533C" w:rsidRPr="0075482C" w:rsidRDefault="00C8533C" w:rsidP="00C8533C">
            <w:pPr>
              <w:ind w:right="-91"/>
              <w:jc w:val="center"/>
              <w:rPr>
                <w:rFonts w:asciiTheme="minorHAnsi" w:eastAsia="Calibri" w:hAnsiTheme="minorHAnsi" w:cstheme="minorHAnsi"/>
                <w:b/>
                <w:color w:val="000000"/>
                <w:sz w:val="18"/>
                <w:szCs w:val="18"/>
                <w:lang w:val="es-MX"/>
              </w:rPr>
            </w:pPr>
            <w:r w:rsidRPr="0075482C">
              <w:rPr>
                <w:rFonts w:asciiTheme="minorHAnsi" w:eastAsia="Calibri" w:hAnsiTheme="minorHAnsi" w:cstheme="minorHAnsi"/>
                <w:b/>
                <w:color w:val="000000"/>
                <w:sz w:val="12"/>
                <w:szCs w:val="12"/>
                <w:lang w:val="es-MX"/>
              </w:rPr>
              <w:t>Firmar todas las páginas que lo integran.</w:t>
            </w:r>
          </w:p>
        </w:tc>
      </w:tr>
      <w:tr w:rsidR="00384DD8" w:rsidRPr="0075482C" w14:paraId="2404A8F7" w14:textId="77777777" w:rsidTr="008473F7">
        <w:trPr>
          <w:trHeight w:val="688"/>
          <w:jc w:val="center"/>
        </w:trPr>
        <w:tc>
          <w:tcPr>
            <w:tcW w:w="452" w:type="pct"/>
            <w:vMerge w:val="restart"/>
            <w:shd w:val="clear" w:color="auto" w:fill="auto"/>
          </w:tcPr>
          <w:p w14:paraId="535308D8" w14:textId="77777777" w:rsidR="00384DD8" w:rsidRPr="0075482C" w:rsidRDefault="00384DD8" w:rsidP="00C8533C">
            <w:pPr>
              <w:ind w:right="-91"/>
              <w:jc w:val="center"/>
              <w:rPr>
                <w:rFonts w:asciiTheme="minorHAnsi" w:eastAsia="Calibri" w:hAnsiTheme="minorHAnsi" w:cstheme="minorHAnsi"/>
                <w:b/>
                <w:color w:val="000000"/>
                <w:sz w:val="18"/>
                <w:szCs w:val="18"/>
                <w:lang w:val="es-MX"/>
              </w:rPr>
            </w:pPr>
          </w:p>
        </w:tc>
        <w:tc>
          <w:tcPr>
            <w:tcW w:w="3940" w:type="pct"/>
            <w:shd w:val="clear" w:color="auto" w:fill="auto"/>
          </w:tcPr>
          <w:p w14:paraId="35EAEDAB" w14:textId="77777777" w:rsidR="00384DD8" w:rsidRPr="0075482C" w:rsidRDefault="00384DD8" w:rsidP="00C8533C">
            <w:pPr>
              <w:rPr>
                <w:rFonts w:asciiTheme="minorHAnsi" w:eastAsia="Calibri" w:hAnsiTheme="minorHAnsi" w:cstheme="minorHAnsi"/>
                <w:b/>
                <w:sz w:val="16"/>
                <w:szCs w:val="16"/>
                <w:lang w:val="es-MX"/>
              </w:rPr>
            </w:pPr>
            <w:r w:rsidRPr="0075482C">
              <w:rPr>
                <w:rFonts w:asciiTheme="minorHAnsi" w:eastAsia="Calibri" w:hAnsiTheme="minorHAnsi" w:cstheme="minorHAnsi"/>
                <w:b/>
                <w:sz w:val="16"/>
                <w:szCs w:val="16"/>
                <w:lang w:val="es-MX"/>
              </w:rPr>
              <w:t>Importante:</w:t>
            </w:r>
          </w:p>
          <w:p w14:paraId="10AC98A9" w14:textId="77777777" w:rsidR="00384DD8" w:rsidRPr="0075482C" w:rsidRDefault="00384DD8" w:rsidP="00C8533C">
            <w:pPr>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 xml:space="preserve">La propuesta debe entregarse firmada autógrafamente y con rubrica en todas las hojas. </w:t>
            </w:r>
          </w:p>
          <w:p w14:paraId="33871E36" w14:textId="18CED8B5" w:rsidR="00384DD8" w:rsidRPr="0075482C" w:rsidRDefault="00384DD8" w:rsidP="00BF70FE">
            <w:pPr>
              <w:rPr>
                <w:rFonts w:asciiTheme="minorHAnsi" w:eastAsia="Calibri" w:hAnsiTheme="minorHAnsi" w:cstheme="minorHAnsi"/>
                <w:sz w:val="18"/>
                <w:szCs w:val="18"/>
                <w:lang w:val="es-MX"/>
              </w:rPr>
            </w:pPr>
            <w:r w:rsidRPr="0075482C">
              <w:rPr>
                <w:rFonts w:asciiTheme="minorHAnsi" w:eastAsia="Calibri" w:hAnsiTheme="minorHAnsi" w:cstheme="minorHAnsi"/>
                <w:sz w:val="14"/>
                <w:szCs w:val="14"/>
                <w:lang w:val="es-MX"/>
              </w:rPr>
              <w:t xml:space="preserve">Su incumplimiento es causal de </w:t>
            </w:r>
            <w:proofErr w:type="spellStart"/>
            <w:r w:rsidRPr="0075482C">
              <w:rPr>
                <w:rFonts w:asciiTheme="minorHAnsi" w:eastAsia="Calibri" w:hAnsiTheme="minorHAnsi" w:cstheme="minorHAnsi"/>
                <w:sz w:val="14"/>
                <w:szCs w:val="14"/>
                <w:lang w:val="es-MX"/>
              </w:rPr>
              <w:t>desechamiento</w:t>
            </w:r>
            <w:proofErr w:type="spellEnd"/>
            <w:r w:rsidRPr="0075482C">
              <w:rPr>
                <w:rFonts w:asciiTheme="minorHAnsi" w:eastAsia="Calibri" w:hAnsiTheme="minorHAnsi" w:cstheme="minorHAnsi"/>
                <w:sz w:val="14"/>
                <w:szCs w:val="14"/>
                <w:lang w:val="es-MX"/>
              </w:rPr>
              <w:t>.</w:t>
            </w:r>
          </w:p>
        </w:tc>
        <w:tc>
          <w:tcPr>
            <w:tcW w:w="609" w:type="pct"/>
            <w:shd w:val="clear" w:color="auto" w:fill="auto"/>
          </w:tcPr>
          <w:p w14:paraId="69EA0A70" w14:textId="77777777" w:rsidR="006B7404" w:rsidRPr="0075482C" w:rsidRDefault="006B7404" w:rsidP="00C8533C">
            <w:pPr>
              <w:ind w:right="-91"/>
              <w:jc w:val="center"/>
              <w:rPr>
                <w:rFonts w:asciiTheme="minorHAnsi" w:eastAsia="Calibri" w:hAnsiTheme="minorHAnsi" w:cstheme="minorHAnsi"/>
                <w:b/>
                <w:color w:val="000000"/>
                <w:sz w:val="16"/>
                <w:szCs w:val="16"/>
                <w:lang w:val="es-MX"/>
              </w:rPr>
            </w:pPr>
          </w:p>
          <w:p w14:paraId="619ECBFE" w14:textId="10E986EE" w:rsidR="00384DD8" w:rsidRPr="0075482C" w:rsidRDefault="00384DD8" w:rsidP="00C8533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tc>
      </w:tr>
      <w:tr w:rsidR="00384DD8" w:rsidRPr="0075482C" w14:paraId="450B5BC9" w14:textId="77777777" w:rsidTr="008473F7">
        <w:trPr>
          <w:jc w:val="center"/>
        </w:trPr>
        <w:tc>
          <w:tcPr>
            <w:tcW w:w="452" w:type="pct"/>
            <w:vMerge/>
            <w:shd w:val="clear" w:color="auto" w:fill="auto"/>
          </w:tcPr>
          <w:p w14:paraId="61D2CF77" w14:textId="77777777" w:rsidR="00384DD8" w:rsidRPr="0075482C" w:rsidRDefault="00384DD8" w:rsidP="00C8533C">
            <w:pPr>
              <w:ind w:right="-91"/>
              <w:jc w:val="center"/>
              <w:rPr>
                <w:rFonts w:asciiTheme="minorHAnsi" w:eastAsia="Calibri" w:hAnsiTheme="minorHAnsi" w:cstheme="minorHAnsi"/>
                <w:b/>
                <w:color w:val="000000"/>
                <w:sz w:val="18"/>
                <w:szCs w:val="18"/>
                <w:lang w:val="es-MX"/>
              </w:rPr>
            </w:pPr>
          </w:p>
        </w:tc>
        <w:tc>
          <w:tcPr>
            <w:tcW w:w="3940" w:type="pct"/>
            <w:shd w:val="clear" w:color="auto" w:fill="auto"/>
          </w:tcPr>
          <w:p w14:paraId="593E0E7B" w14:textId="7DA7A640" w:rsidR="00384DD8" w:rsidRPr="0075482C" w:rsidRDefault="00384DD8" w:rsidP="00C8533C">
            <w:pPr>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 xml:space="preserve">Propuesta Foliada </w:t>
            </w:r>
          </w:p>
          <w:p w14:paraId="6F6DE9DC" w14:textId="2E2C2059" w:rsidR="00A509E0" w:rsidRPr="0075482C" w:rsidRDefault="00384DD8" w:rsidP="00F730E6">
            <w:pPr>
              <w:rPr>
                <w:rFonts w:asciiTheme="minorHAnsi" w:eastAsia="Calibri" w:hAnsiTheme="minorHAnsi" w:cstheme="minorHAnsi"/>
                <w:sz w:val="12"/>
                <w:szCs w:val="12"/>
                <w:lang w:val="es-MX"/>
              </w:rPr>
            </w:pPr>
            <w:r w:rsidRPr="0075482C">
              <w:rPr>
                <w:rFonts w:asciiTheme="minorHAnsi" w:eastAsia="Calibri" w:hAnsiTheme="minorHAnsi" w:cstheme="minorHAnsi"/>
                <w:sz w:val="12"/>
                <w:szCs w:val="12"/>
                <w:lang w:val="es-MX"/>
              </w:rPr>
              <w:t>(se deberá foliar la totalidad de hojas que integran su propuesta)</w:t>
            </w:r>
          </w:p>
        </w:tc>
        <w:tc>
          <w:tcPr>
            <w:tcW w:w="609" w:type="pct"/>
            <w:shd w:val="clear" w:color="auto" w:fill="auto"/>
          </w:tcPr>
          <w:p w14:paraId="13283A95" w14:textId="77777777" w:rsidR="006B7404" w:rsidRPr="0075482C" w:rsidRDefault="006B7404" w:rsidP="00C8533C">
            <w:pPr>
              <w:ind w:right="-91"/>
              <w:jc w:val="center"/>
              <w:rPr>
                <w:rFonts w:asciiTheme="minorHAnsi" w:eastAsia="Calibri" w:hAnsiTheme="minorHAnsi" w:cstheme="minorHAnsi"/>
                <w:b/>
                <w:color w:val="000000"/>
                <w:sz w:val="16"/>
                <w:szCs w:val="16"/>
                <w:lang w:val="es-MX"/>
              </w:rPr>
            </w:pPr>
          </w:p>
          <w:p w14:paraId="66B190C2" w14:textId="459F8117" w:rsidR="00384DD8" w:rsidRPr="0075482C" w:rsidRDefault="00384DD8" w:rsidP="00C8533C">
            <w:pPr>
              <w:ind w:right="-91"/>
              <w:jc w:val="center"/>
              <w:rPr>
                <w:rFonts w:asciiTheme="minorHAnsi" w:eastAsia="Calibri" w:hAnsiTheme="minorHAnsi" w:cstheme="minorHAnsi"/>
                <w:b/>
                <w:color w:val="000000"/>
                <w:sz w:val="16"/>
                <w:szCs w:val="16"/>
                <w:lang w:val="es-MX"/>
              </w:rPr>
            </w:pPr>
            <w:r w:rsidRPr="0075482C">
              <w:rPr>
                <w:rFonts w:asciiTheme="minorHAnsi" w:eastAsia="Calibri" w:hAnsiTheme="minorHAnsi" w:cstheme="minorHAnsi"/>
                <w:b/>
                <w:color w:val="000000"/>
                <w:sz w:val="16"/>
                <w:szCs w:val="16"/>
                <w:lang w:val="es-MX"/>
              </w:rPr>
              <w:t>Sí</w:t>
            </w:r>
          </w:p>
        </w:tc>
      </w:tr>
    </w:tbl>
    <w:p w14:paraId="66F8C64A" w14:textId="77777777" w:rsidR="00D000F9" w:rsidRPr="0075482C" w:rsidRDefault="00D000F9" w:rsidP="00D000F9">
      <w:pPr>
        <w:pStyle w:val="Sangra3detindependiente"/>
        <w:tabs>
          <w:tab w:val="clear" w:pos="709"/>
        </w:tabs>
        <w:autoSpaceDE w:val="0"/>
        <w:autoSpaceDN w:val="0"/>
        <w:ind w:left="720"/>
        <w:rPr>
          <w:rFonts w:asciiTheme="minorHAnsi" w:hAnsiTheme="minorHAnsi" w:cstheme="minorHAnsi"/>
          <w:b/>
          <w:bCs/>
          <w:sz w:val="18"/>
          <w:szCs w:val="18"/>
          <w:lang w:val="es-MX"/>
        </w:rPr>
      </w:pPr>
    </w:p>
    <w:p w14:paraId="70DBF606" w14:textId="77777777" w:rsidR="00D000F9" w:rsidRPr="0075482C" w:rsidRDefault="00D000F9" w:rsidP="00D000F9">
      <w:pPr>
        <w:ind w:left="709" w:right="567" w:hanging="709"/>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XI.</w:t>
      </w:r>
      <w:r w:rsidRPr="0075482C">
        <w:rPr>
          <w:rFonts w:asciiTheme="minorHAnsi" w:hAnsiTheme="minorHAnsi" w:cstheme="minorHAnsi"/>
          <w:b/>
          <w:color w:val="000000"/>
          <w:sz w:val="18"/>
          <w:szCs w:val="18"/>
          <w:lang w:val="es-MX"/>
        </w:rPr>
        <w:tab/>
        <w:t>PRESENTACIÓN DE PROPUESTAS</w:t>
      </w:r>
    </w:p>
    <w:p w14:paraId="417A28A9" w14:textId="77777777" w:rsidR="00D000F9" w:rsidRPr="0075482C" w:rsidRDefault="00D000F9" w:rsidP="00D000F9">
      <w:pPr>
        <w:ind w:left="709" w:right="567" w:hanging="709"/>
        <w:jc w:val="both"/>
        <w:rPr>
          <w:rFonts w:asciiTheme="minorHAnsi" w:hAnsiTheme="minorHAnsi" w:cstheme="minorHAnsi"/>
          <w:color w:val="000000"/>
          <w:sz w:val="18"/>
          <w:szCs w:val="18"/>
          <w:lang w:val="es-MX"/>
        </w:rPr>
      </w:pPr>
    </w:p>
    <w:p w14:paraId="0676A534" w14:textId="77777777" w:rsidR="00D000F9" w:rsidRPr="0075482C" w:rsidRDefault="00D000F9" w:rsidP="005B5D14">
      <w:pPr>
        <w:ind w:left="709" w:right="51" w:hanging="709"/>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ab/>
        <w:t xml:space="preserve">La documentación antes indicada deberá entregarse por el licitante o el representante legal o común, al inicio del acto de inscripción y apertura de propuestas en </w:t>
      </w:r>
      <w:r w:rsidRPr="0075482C">
        <w:rPr>
          <w:rFonts w:asciiTheme="minorHAnsi" w:hAnsiTheme="minorHAnsi" w:cstheme="minorHAnsi"/>
          <w:b/>
          <w:color w:val="000000"/>
          <w:sz w:val="18"/>
          <w:szCs w:val="18"/>
          <w:lang w:val="es-MX"/>
        </w:rPr>
        <w:t>un sobre cerrado</w:t>
      </w:r>
      <w:r w:rsidRPr="0075482C">
        <w:rPr>
          <w:rFonts w:asciiTheme="minorHAnsi" w:hAnsiTheme="minorHAnsi" w:cstheme="minorHAnsi"/>
          <w:color w:val="000000"/>
          <w:sz w:val="18"/>
          <w:szCs w:val="18"/>
          <w:lang w:val="es-MX"/>
        </w:rPr>
        <w:t>, conteniendo lo siguiente:</w:t>
      </w:r>
    </w:p>
    <w:p w14:paraId="10AC6C26" w14:textId="77777777" w:rsidR="00D000F9" w:rsidRPr="0075482C" w:rsidRDefault="00D000F9" w:rsidP="00D000F9">
      <w:pPr>
        <w:pStyle w:val="Sangra3detindependiente"/>
        <w:ind w:left="1069" w:right="567"/>
        <w:rPr>
          <w:rFonts w:asciiTheme="minorHAnsi" w:hAnsiTheme="minorHAnsi" w:cstheme="minorHAnsi"/>
          <w:sz w:val="18"/>
          <w:szCs w:val="18"/>
          <w:lang w:val="es-MX"/>
        </w:rPr>
      </w:pPr>
    </w:p>
    <w:p w14:paraId="41BDA062" w14:textId="727C74C4" w:rsidR="00D000F9" w:rsidRPr="0075482C" w:rsidRDefault="00D000F9" w:rsidP="005B5D14">
      <w:pPr>
        <w:pStyle w:val="Sangra3detindependiente"/>
        <w:numPr>
          <w:ilvl w:val="0"/>
          <w:numId w:val="5"/>
        </w:numPr>
        <w:ind w:right="51"/>
        <w:rPr>
          <w:rFonts w:asciiTheme="minorHAnsi" w:hAnsiTheme="minorHAnsi" w:cstheme="minorHAnsi"/>
          <w:sz w:val="18"/>
          <w:szCs w:val="18"/>
          <w:lang w:val="es-MX"/>
        </w:rPr>
      </w:pPr>
      <w:r w:rsidRPr="0075482C">
        <w:rPr>
          <w:rFonts w:asciiTheme="minorHAnsi" w:hAnsiTheme="minorHAnsi" w:cstheme="minorHAnsi"/>
          <w:b/>
          <w:sz w:val="18"/>
          <w:szCs w:val="18"/>
          <w:lang w:val="es-MX"/>
        </w:rPr>
        <w:t>Propuesta técnica, económica y documentación administrativa</w:t>
      </w:r>
      <w:r w:rsidRPr="0075482C">
        <w:rPr>
          <w:rFonts w:asciiTheme="minorHAnsi" w:hAnsiTheme="minorHAnsi" w:cstheme="minorHAnsi"/>
          <w:sz w:val="18"/>
          <w:szCs w:val="18"/>
          <w:lang w:val="es-MX"/>
        </w:rPr>
        <w:t xml:space="preserve">: </w:t>
      </w:r>
      <w:r w:rsidR="002E2556" w:rsidRPr="0075482C">
        <w:rPr>
          <w:rFonts w:asciiTheme="minorHAnsi" w:hAnsiTheme="minorHAnsi" w:cstheme="minorHAnsi"/>
          <w:sz w:val="18"/>
          <w:szCs w:val="18"/>
          <w:lang w:val="es-MX"/>
        </w:rPr>
        <w:t>S</w:t>
      </w:r>
      <w:r w:rsidRPr="0075482C">
        <w:rPr>
          <w:rFonts w:asciiTheme="minorHAnsi" w:hAnsiTheme="minorHAnsi" w:cstheme="minorHAnsi"/>
          <w:sz w:val="18"/>
          <w:szCs w:val="18"/>
          <w:lang w:val="es-MX"/>
        </w:rPr>
        <w:t xml:space="preserve">e entregarán en un sobre cerrado, debiendo contener los documentos señalados del numeral X de las presentes bases, </w:t>
      </w:r>
      <w:r w:rsidRPr="0075482C">
        <w:rPr>
          <w:rFonts w:asciiTheme="minorHAnsi" w:hAnsiTheme="minorHAnsi" w:cstheme="minorHAnsi"/>
          <w:sz w:val="18"/>
          <w:szCs w:val="18"/>
          <w:u w:val="single"/>
          <w:lang w:val="es-MX"/>
        </w:rPr>
        <w:t>los cuales deberán estar firmados en f</w:t>
      </w:r>
      <w:r w:rsidR="005F43B9" w:rsidRPr="0075482C">
        <w:rPr>
          <w:rFonts w:asciiTheme="minorHAnsi" w:hAnsiTheme="minorHAnsi" w:cstheme="minorHAnsi"/>
          <w:sz w:val="18"/>
          <w:szCs w:val="18"/>
          <w:u w:val="single"/>
          <w:lang w:val="es-MX"/>
        </w:rPr>
        <w:t>i</w:t>
      </w:r>
      <w:r w:rsidRPr="0075482C">
        <w:rPr>
          <w:rFonts w:asciiTheme="minorHAnsi" w:hAnsiTheme="minorHAnsi" w:cstheme="minorHAnsi"/>
          <w:sz w:val="18"/>
          <w:szCs w:val="18"/>
          <w:u w:val="single"/>
          <w:lang w:val="es-MX"/>
        </w:rPr>
        <w:t>rma autógrafa en la última hoja de cada uno de ellos</w:t>
      </w:r>
      <w:r w:rsidR="00C81D56" w:rsidRPr="0075482C">
        <w:rPr>
          <w:rFonts w:asciiTheme="minorHAnsi" w:hAnsiTheme="minorHAnsi" w:cstheme="minorHAnsi"/>
          <w:sz w:val="18"/>
          <w:szCs w:val="18"/>
          <w:u w:val="single"/>
          <w:lang w:val="es-MX"/>
        </w:rPr>
        <w:t xml:space="preserve"> y con la </w:t>
      </w:r>
      <w:proofErr w:type="spellStart"/>
      <w:r w:rsidR="00C81D56" w:rsidRPr="0075482C">
        <w:rPr>
          <w:rFonts w:asciiTheme="minorHAnsi" w:hAnsiTheme="minorHAnsi" w:cstheme="minorHAnsi"/>
          <w:sz w:val="18"/>
          <w:szCs w:val="18"/>
          <w:u w:val="single"/>
          <w:lang w:val="es-MX"/>
        </w:rPr>
        <w:t>rubrica</w:t>
      </w:r>
      <w:proofErr w:type="spellEnd"/>
      <w:r w:rsidR="00C81D56" w:rsidRPr="0075482C">
        <w:rPr>
          <w:rFonts w:asciiTheme="minorHAnsi" w:hAnsiTheme="minorHAnsi" w:cstheme="minorHAnsi"/>
          <w:sz w:val="18"/>
          <w:szCs w:val="18"/>
          <w:u w:val="single"/>
          <w:lang w:val="es-MX"/>
        </w:rPr>
        <w:t xml:space="preserve"> en todas las demás hojas</w:t>
      </w:r>
      <w:r w:rsidRPr="0075482C">
        <w:rPr>
          <w:rFonts w:asciiTheme="minorHAnsi" w:hAnsiTheme="minorHAnsi" w:cstheme="minorHAnsi"/>
          <w:sz w:val="18"/>
          <w:szCs w:val="18"/>
          <w:u w:val="single"/>
          <w:lang w:val="es-MX"/>
        </w:rPr>
        <w:t>,</w:t>
      </w:r>
      <w:r w:rsidRPr="0075482C">
        <w:rPr>
          <w:rFonts w:asciiTheme="minorHAnsi" w:hAnsiTheme="minorHAnsi" w:cstheme="minorHAnsi"/>
          <w:sz w:val="18"/>
          <w:szCs w:val="18"/>
          <w:lang w:val="es-MX"/>
        </w:rPr>
        <w:t xml:space="preserve"> por el licitante o su representante legal o común. </w:t>
      </w:r>
    </w:p>
    <w:p w14:paraId="072C97B6" w14:textId="77777777" w:rsidR="00A509E0" w:rsidRPr="0075482C" w:rsidRDefault="00A509E0" w:rsidP="00D000F9">
      <w:pPr>
        <w:ind w:right="567"/>
        <w:jc w:val="both"/>
        <w:rPr>
          <w:rFonts w:asciiTheme="minorHAnsi" w:hAnsiTheme="minorHAnsi" w:cstheme="minorHAnsi"/>
          <w:color w:val="000000"/>
          <w:sz w:val="18"/>
          <w:szCs w:val="18"/>
          <w:lang w:val="es-MX"/>
        </w:rPr>
      </w:pPr>
    </w:p>
    <w:p w14:paraId="05355FB9" w14:textId="77777777" w:rsidR="00D000F9" w:rsidRPr="0075482C" w:rsidRDefault="00D000F9" w:rsidP="00D000F9">
      <w:pPr>
        <w:ind w:left="709" w:right="567" w:hanging="709"/>
        <w:jc w:val="both"/>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XII.</w:t>
      </w:r>
      <w:r w:rsidRPr="0075482C">
        <w:rPr>
          <w:rFonts w:asciiTheme="minorHAnsi" w:hAnsiTheme="minorHAnsi" w:cstheme="minorHAnsi"/>
          <w:b/>
          <w:color w:val="000000"/>
          <w:sz w:val="18"/>
          <w:szCs w:val="18"/>
          <w:lang w:val="es-MX"/>
        </w:rPr>
        <w:tab/>
        <w:t>INSTRUCCIONES PARA LA ELABORACIÓN Y ENTREGA DE PROPUESTAS TÉCNICAS Y ECONÓMICAS</w:t>
      </w:r>
    </w:p>
    <w:p w14:paraId="6BA5DF92" w14:textId="77777777" w:rsidR="00D000F9" w:rsidRPr="0075482C" w:rsidRDefault="00D000F9" w:rsidP="005B5D14">
      <w:pPr>
        <w:ind w:left="851" w:right="51" w:hanging="851"/>
        <w:jc w:val="both"/>
        <w:rPr>
          <w:rFonts w:asciiTheme="minorHAnsi" w:hAnsiTheme="minorHAnsi" w:cstheme="minorHAnsi"/>
          <w:color w:val="000000"/>
          <w:sz w:val="18"/>
          <w:szCs w:val="18"/>
          <w:lang w:val="es-MX"/>
        </w:rPr>
      </w:pPr>
    </w:p>
    <w:p w14:paraId="64A72504" w14:textId="77777777" w:rsidR="00AF0893" w:rsidRPr="0075482C" w:rsidRDefault="00AF0893" w:rsidP="005B5D14">
      <w:pPr>
        <w:numPr>
          <w:ilvl w:val="0"/>
          <w:numId w:val="6"/>
        </w:numPr>
        <w:tabs>
          <w:tab w:val="left" w:pos="709"/>
        </w:tabs>
        <w:ind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Ser elaboradas, en papel con membrete del licitante, o bien con su nombre o razón social impreso, en idioma español.</w:t>
      </w:r>
    </w:p>
    <w:p w14:paraId="7B43E616" w14:textId="77777777" w:rsidR="00AF0893" w:rsidRPr="0075482C" w:rsidRDefault="00AF0893" w:rsidP="005B5D14">
      <w:pPr>
        <w:numPr>
          <w:ilvl w:val="0"/>
          <w:numId w:val="6"/>
        </w:numPr>
        <w:ind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Presentarse sin tachaduras ni enmendaduras. </w:t>
      </w:r>
    </w:p>
    <w:p w14:paraId="76DEDFD0" w14:textId="77777777" w:rsidR="00AF0893" w:rsidRPr="0075482C" w:rsidRDefault="00AF0893" w:rsidP="005B5D14">
      <w:pPr>
        <w:ind w:left="720" w:right="51"/>
        <w:jc w:val="both"/>
        <w:rPr>
          <w:rFonts w:asciiTheme="minorHAnsi" w:hAnsiTheme="minorHAnsi" w:cstheme="minorHAnsi"/>
          <w:color w:val="000000"/>
          <w:sz w:val="18"/>
          <w:szCs w:val="18"/>
          <w:u w:val="single"/>
          <w:lang w:val="es-MX"/>
        </w:rPr>
      </w:pPr>
      <w:r w:rsidRPr="0075482C">
        <w:rPr>
          <w:rFonts w:asciiTheme="minorHAnsi" w:hAnsiTheme="minorHAnsi" w:cstheme="minorHAnsi"/>
          <w:color w:val="000000"/>
          <w:sz w:val="18"/>
          <w:szCs w:val="18"/>
          <w:u w:val="single"/>
          <w:lang w:val="es-MX"/>
        </w:rPr>
        <w:t>Se deberán foliar todas las hojas que integran cada una de las propuestas.</w:t>
      </w:r>
    </w:p>
    <w:p w14:paraId="5F3D1849" w14:textId="37C8881A" w:rsidR="00AF0893" w:rsidRPr="0075482C" w:rsidRDefault="00AF0893" w:rsidP="005B5D14">
      <w:pPr>
        <w:numPr>
          <w:ilvl w:val="0"/>
          <w:numId w:val="6"/>
        </w:numPr>
        <w:ind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Ser firmadas en forma autógrafa por el licitante o su representante legal o común, dicha firma deberá coincidir con la de la identificación que se presente.</w:t>
      </w:r>
      <w:r w:rsidR="00E51E14" w:rsidRPr="0075482C">
        <w:rPr>
          <w:rFonts w:asciiTheme="minorHAnsi" w:hAnsiTheme="minorHAnsi" w:cstheme="minorHAnsi"/>
          <w:color w:val="000000"/>
          <w:sz w:val="18"/>
          <w:szCs w:val="18"/>
          <w:lang w:val="es-MX"/>
        </w:rPr>
        <w:t xml:space="preserve"> </w:t>
      </w:r>
      <w:r w:rsidR="00E51E14" w:rsidRPr="0075482C">
        <w:rPr>
          <w:rFonts w:ascii="Calibri" w:hAnsi="Calibri" w:cs="Calibri"/>
          <w:sz w:val="14"/>
          <w:szCs w:val="14"/>
          <w:lang w:val="es-MX"/>
        </w:rPr>
        <w:t>Únicamente la Opinión del Cumplimiento de Obligaciones fiscales en materia de Seguridad Social, puede presentarse sin la firma autógrafa del representante legal.</w:t>
      </w:r>
    </w:p>
    <w:p w14:paraId="45D98DBF" w14:textId="77777777" w:rsidR="00AF0893" w:rsidRPr="0075482C" w:rsidRDefault="00AF0893" w:rsidP="005B5D14">
      <w:pPr>
        <w:numPr>
          <w:ilvl w:val="0"/>
          <w:numId w:val="6"/>
        </w:numPr>
        <w:ind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Las ofertas técnicas deberán presentarse en apego a las necesidades planteadas por la convocante en estas bases y sus anexos, sin incluir precios.</w:t>
      </w:r>
    </w:p>
    <w:p w14:paraId="461FC170" w14:textId="77777777" w:rsidR="00AF0893" w:rsidRPr="0075482C" w:rsidRDefault="00AF0893" w:rsidP="005B5D14">
      <w:pPr>
        <w:numPr>
          <w:ilvl w:val="0"/>
          <w:numId w:val="6"/>
        </w:numPr>
        <w:ind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Las ofertas económicas deberán presentarse cumpliendo con lo establecido en los numerales X y XI.</w:t>
      </w:r>
    </w:p>
    <w:p w14:paraId="4B4CB27D" w14:textId="48BB6E19" w:rsidR="00AF0893" w:rsidRPr="0075482C" w:rsidRDefault="00AF0893" w:rsidP="005B5D14">
      <w:pPr>
        <w:numPr>
          <w:ilvl w:val="0"/>
          <w:numId w:val="6"/>
        </w:numPr>
        <w:ind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75482C" w:rsidRDefault="00553F19" w:rsidP="00D82F84">
      <w:pPr>
        <w:ind w:left="720" w:right="567"/>
        <w:jc w:val="both"/>
        <w:rPr>
          <w:rFonts w:asciiTheme="minorHAnsi" w:hAnsiTheme="minorHAnsi" w:cstheme="minorHAnsi"/>
          <w:color w:val="000000"/>
          <w:sz w:val="18"/>
          <w:szCs w:val="18"/>
          <w:lang w:val="es-MX"/>
        </w:rPr>
      </w:pPr>
    </w:p>
    <w:p w14:paraId="1689E8CB" w14:textId="44F097A1" w:rsidR="00D000F9" w:rsidRPr="0075482C" w:rsidRDefault="00D000F9" w:rsidP="00D000F9">
      <w:pPr>
        <w:ind w:left="709" w:right="567" w:hanging="709"/>
        <w:jc w:val="both"/>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XIII.</w:t>
      </w:r>
      <w:r w:rsidRPr="0075482C">
        <w:rPr>
          <w:rFonts w:asciiTheme="minorHAnsi" w:hAnsiTheme="minorHAnsi" w:cstheme="minorHAnsi"/>
          <w:b/>
          <w:color w:val="000000"/>
          <w:sz w:val="18"/>
          <w:szCs w:val="18"/>
          <w:lang w:val="es-MX"/>
        </w:rPr>
        <w:tab/>
        <w:t>DESECHAMIENTO DE PROPUESTAS</w:t>
      </w:r>
    </w:p>
    <w:p w14:paraId="5CF5CAE9" w14:textId="77777777" w:rsidR="00B656A0" w:rsidRPr="0075482C" w:rsidRDefault="00B656A0" w:rsidP="00D000F9">
      <w:pPr>
        <w:ind w:left="709" w:right="567" w:hanging="709"/>
        <w:jc w:val="both"/>
        <w:rPr>
          <w:rFonts w:asciiTheme="minorHAnsi" w:hAnsiTheme="minorHAnsi" w:cstheme="minorHAnsi"/>
          <w:b/>
          <w:color w:val="000000"/>
          <w:sz w:val="18"/>
          <w:szCs w:val="18"/>
          <w:lang w:val="es-MX"/>
        </w:rPr>
      </w:pPr>
    </w:p>
    <w:p w14:paraId="603C5483" w14:textId="1AB85017" w:rsidR="0020297B" w:rsidRPr="0075482C" w:rsidRDefault="0020297B" w:rsidP="005B5D14">
      <w:pPr>
        <w:ind w:left="708" w:right="567" w:firstLine="2"/>
        <w:jc w:val="both"/>
        <w:rPr>
          <w:rFonts w:asciiTheme="minorHAnsi" w:hAnsiTheme="minorHAnsi" w:cs="Arial"/>
          <w:color w:val="000000"/>
          <w:sz w:val="18"/>
          <w:szCs w:val="18"/>
          <w:lang w:val="es-MX"/>
        </w:rPr>
      </w:pPr>
      <w:r w:rsidRPr="0075482C">
        <w:rPr>
          <w:rFonts w:asciiTheme="minorHAnsi" w:hAnsiTheme="minorHAnsi" w:cs="Arial"/>
          <w:color w:val="000000"/>
          <w:sz w:val="18"/>
          <w:szCs w:val="18"/>
          <w:lang w:val="es-MX"/>
        </w:rPr>
        <w:t>La convocante desechará las propuestas de los licitantes de conformidad al artículo 50 fracción XV y 57 de la Ley, señalando algunas de las siguientes situaciones:</w:t>
      </w:r>
    </w:p>
    <w:p w14:paraId="16F546BB" w14:textId="77777777" w:rsidR="00D82F84" w:rsidRPr="0075482C" w:rsidRDefault="00D82F84" w:rsidP="005B5D14">
      <w:pPr>
        <w:tabs>
          <w:tab w:val="left" w:pos="9356"/>
        </w:tabs>
        <w:ind w:right="567"/>
        <w:jc w:val="both"/>
        <w:rPr>
          <w:rFonts w:asciiTheme="minorHAnsi" w:hAnsiTheme="minorHAnsi" w:cs="Arial"/>
          <w:color w:val="000000"/>
          <w:sz w:val="18"/>
          <w:szCs w:val="18"/>
          <w:lang w:val="es-MX"/>
        </w:rPr>
      </w:pPr>
    </w:p>
    <w:p w14:paraId="1FBFE5DB" w14:textId="78B7A3DA" w:rsidR="00D82F84" w:rsidRPr="0075482C"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75482C">
        <w:rPr>
          <w:rFonts w:ascii="Calibri" w:hAnsi="Calibri" w:cs="Calibri"/>
          <w:color w:val="000000"/>
          <w:sz w:val="18"/>
          <w:szCs w:val="18"/>
          <w:lang w:val="es-MX"/>
        </w:rPr>
        <w:t>El incumplimiento de alguno de los requisitos establecidos en estas bases</w:t>
      </w:r>
      <w:r w:rsidR="00635262" w:rsidRPr="0075482C">
        <w:rPr>
          <w:rFonts w:ascii="Calibri" w:hAnsi="Calibri" w:cs="Calibri"/>
          <w:color w:val="000000"/>
          <w:sz w:val="18"/>
          <w:szCs w:val="18"/>
          <w:lang w:val="es-MX"/>
        </w:rPr>
        <w:t>, junta de aclaraciones</w:t>
      </w:r>
      <w:r w:rsidRPr="0075482C">
        <w:rPr>
          <w:rFonts w:ascii="Calibri" w:hAnsi="Calibri" w:cs="Calibri"/>
          <w:color w:val="000000"/>
          <w:sz w:val="18"/>
          <w:szCs w:val="18"/>
          <w:lang w:val="es-MX"/>
        </w:rPr>
        <w:t xml:space="preserve"> y sus anexos.</w:t>
      </w:r>
    </w:p>
    <w:p w14:paraId="1FE1CAF1" w14:textId="77777777" w:rsidR="00D82F84" w:rsidRPr="0075482C"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75482C">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75482C"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75482C">
        <w:rPr>
          <w:rFonts w:ascii="Calibri" w:hAnsi="Calibri" w:cs="Calibri"/>
          <w:color w:val="000000"/>
          <w:sz w:val="18"/>
          <w:szCs w:val="18"/>
          <w:lang w:val="es-MX"/>
        </w:rPr>
        <w:lastRenderedPageBreak/>
        <w:t>Cualquier condicionante que se establezca en sus propuestas técnica o económica.</w:t>
      </w:r>
    </w:p>
    <w:p w14:paraId="2DE58670" w14:textId="77777777" w:rsidR="00D82F84" w:rsidRPr="0075482C"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75482C">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75482C"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75482C">
        <w:rPr>
          <w:rFonts w:ascii="Calibri" w:hAnsi="Calibri" w:cs="Calibri"/>
          <w:color w:val="000000"/>
          <w:sz w:val="18"/>
          <w:szCs w:val="18"/>
          <w:lang w:val="es-MX"/>
        </w:rPr>
        <w:t xml:space="preserve">Presentar más de una opción. </w:t>
      </w:r>
    </w:p>
    <w:p w14:paraId="4EC242FF" w14:textId="77777777" w:rsidR="00D82F84" w:rsidRPr="0075482C" w:rsidRDefault="00D82F84" w:rsidP="005B5D14">
      <w:pPr>
        <w:widowControl/>
        <w:numPr>
          <w:ilvl w:val="0"/>
          <w:numId w:val="25"/>
        </w:numPr>
        <w:tabs>
          <w:tab w:val="left" w:pos="9356"/>
        </w:tabs>
        <w:ind w:right="567"/>
        <w:jc w:val="both"/>
        <w:rPr>
          <w:rFonts w:ascii="Calibri" w:hAnsi="Calibri" w:cs="Calibri"/>
          <w:color w:val="000000"/>
          <w:sz w:val="18"/>
          <w:szCs w:val="18"/>
          <w:lang w:val="es-MX"/>
        </w:rPr>
      </w:pPr>
      <w:r w:rsidRPr="0075482C">
        <w:rPr>
          <w:rFonts w:ascii="Calibri" w:hAnsi="Calibri" w:cs="Calibri"/>
          <w:color w:val="000000"/>
          <w:sz w:val="18"/>
          <w:szCs w:val="18"/>
          <w:lang w:val="es-MX"/>
        </w:rPr>
        <w:t>Cualquier otra violación a las disposiciones que establece la Ley.</w:t>
      </w:r>
    </w:p>
    <w:p w14:paraId="0D91023D"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No presentar manuales de operación, fichas, catálogos y/o certificados o manifiesto.</w:t>
      </w:r>
    </w:p>
    <w:p w14:paraId="0F0F8A39"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color w:val="000000"/>
          <w:sz w:val="18"/>
          <w:szCs w:val="18"/>
          <w:lang w:val="es-MX"/>
        </w:rPr>
        <w:t>No cumplir con la experiencia y requisitos solicitados.</w:t>
      </w:r>
    </w:p>
    <w:p w14:paraId="623658B0"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Si no se dedica al ramo requerido por LA CONVOCANTE, pues se entenderá que pretenderá subcontratar (</w:t>
      </w:r>
      <w:r w:rsidRPr="0075482C">
        <w:rPr>
          <w:rFonts w:ascii="Calibri" w:hAnsi="Calibri" w:cs="Calibri"/>
          <w:sz w:val="18"/>
          <w:szCs w:val="18"/>
          <w:u w:val="single"/>
          <w:lang w:val="es-MX"/>
        </w:rPr>
        <w:t>cuando el objeto social y constancia de situación fiscal no coincida en su objeto o actividad a lo solicitado en la convocatoria</w:t>
      </w:r>
      <w:r w:rsidRPr="0075482C">
        <w:rPr>
          <w:rFonts w:ascii="Calibri" w:hAnsi="Calibri" w:cs="Calibri"/>
          <w:sz w:val="18"/>
          <w:szCs w:val="18"/>
          <w:lang w:val="es-MX"/>
        </w:rPr>
        <w:t>).</w:t>
      </w:r>
    </w:p>
    <w:p w14:paraId="499B6D43"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Por rebasar el techo presupuestal.</w:t>
      </w:r>
    </w:p>
    <w:p w14:paraId="2CD12B74"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5482C">
        <w:rPr>
          <w:rFonts w:ascii="Calibri" w:hAnsi="Calibri" w:cs="Calibri"/>
          <w:color w:val="000000"/>
          <w:sz w:val="18"/>
          <w:szCs w:val="18"/>
          <w:lang w:val="es-MX"/>
        </w:rPr>
        <w:t xml:space="preserve">. </w:t>
      </w:r>
      <w:r w:rsidRPr="0075482C">
        <w:rPr>
          <w:rFonts w:ascii="Calibri" w:hAnsi="Calibri" w:cs="Calibri"/>
          <w:sz w:val="14"/>
          <w:szCs w:val="14"/>
          <w:lang w:val="es-MX"/>
        </w:rPr>
        <w:t>Únicamente la Opinión del Cumplimiento de Obligaciones fiscales en materia de Seguridad Social, puede presentarse sin la firma autógrafa del representante legal</w:t>
      </w:r>
    </w:p>
    <w:p w14:paraId="23AD4393" w14:textId="77777777" w:rsidR="00D82F84" w:rsidRPr="0075482C" w:rsidRDefault="00D82F84" w:rsidP="005B5D14">
      <w:pPr>
        <w:widowControl/>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75482C"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75482C"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En caso de que el recibo de pago de CONVOCATORIA no esté a nombre del Licitante participante.</w:t>
      </w:r>
    </w:p>
    <w:p w14:paraId="2952D1C2" w14:textId="68505F16" w:rsidR="00D82F84" w:rsidRPr="0075482C" w:rsidRDefault="00D82F84" w:rsidP="005B5D14">
      <w:pPr>
        <w:pStyle w:val="Prrafodelista"/>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E5CCA19" w14:textId="507726CF" w:rsidR="00E91BA6" w:rsidRPr="0075482C" w:rsidRDefault="00E91BA6" w:rsidP="005B5D14">
      <w:pPr>
        <w:pStyle w:val="Prrafodelista"/>
        <w:numPr>
          <w:ilvl w:val="0"/>
          <w:numId w:val="25"/>
        </w:numPr>
        <w:tabs>
          <w:tab w:val="left" w:pos="9356"/>
        </w:tabs>
        <w:ind w:right="567"/>
        <w:jc w:val="both"/>
        <w:rPr>
          <w:rFonts w:ascii="Calibri" w:hAnsi="Calibri" w:cs="Calibri"/>
          <w:sz w:val="18"/>
          <w:szCs w:val="18"/>
          <w:lang w:val="es-MX"/>
        </w:rPr>
      </w:pPr>
      <w:r w:rsidRPr="0075482C">
        <w:rPr>
          <w:rFonts w:ascii="Calibri" w:hAnsi="Calibri" w:cs="Calibri"/>
          <w:sz w:val="18"/>
          <w:szCs w:val="18"/>
          <w:lang w:val="es-MX"/>
        </w:rPr>
        <w:t>Presentar un precio no aceptable o no conveniente.</w:t>
      </w:r>
    </w:p>
    <w:p w14:paraId="7A4B6B2C" w14:textId="1A6B2061" w:rsidR="00535C8B" w:rsidRPr="0075482C" w:rsidRDefault="00535C8B" w:rsidP="00535C8B">
      <w:pPr>
        <w:pStyle w:val="Prrafodelista"/>
        <w:numPr>
          <w:ilvl w:val="0"/>
          <w:numId w:val="25"/>
        </w:numPr>
        <w:ind w:right="567"/>
        <w:jc w:val="both"/>
        <w:rPr>
          <w:rFonts w:ascii="Calibri" w:hAnsi="Calibri" w:cs="Calibri"/>
          <w:b/>
          <w:sz w:val="18"/>
          <w:szCs w:val="18"/>
          <w:lang w:val="es-MX"/>
        </w:rPr>
      </w:pPr>
      <w:r w:rsidRPr="0075482C">
        <w:rPr>
          <w:rFonts w:ascii="Calibri" w:hAnsi="Calibri" w:cs="Calibri"/>
          <w:b/>
          <w:sz w:val="18"/>
          <w:szCs w:val="18"/>
          <w:lang w:val="es-MX"/>
        </w:rPr>
        <w:t xml:space="preserve">No presentar la muestra física, en caso de participar en las partidas correspondientes. </w:t>
      </w:r>
    </w:p>
    <w:p w14:paraId="41F0E33E" w14:textId="77777777" w:rsidR="0020297B" w:rsidRPr="0075482C" w:rsidRDefault="0020297B" w:rsidP="005B5D14">
      <w:pPr>
        <w:pStyle w:val="Prrafodelista"/>
        <w:tabs>
          <w:tab w:val="left" w:pos="9356"/>
        </w:tabs>
        <w:ind w:right="51"/>
        <w:rPr>
          <w:rFonts w:asciiTheme="minorHAnsi" w:hAnsiTheme="minorHAnsi" w:cs="Arial"/>
          <w:b/>
          <w:sz w:val="18"/>
          <w:szCs w:val="18"/>
          <w:lang w:val="es-MX"/>
        </w:rPr>
      </w:pPr>
    </w:p>
    <w:p w14:paraId="580CD98B" w14:textId="167F95CB" w:rsidR="00044A38" w:rsidRPr="0075482C" w:rsidRDefault="0020297B" w:rsidP="005B5D14">
      <w:pPr>
        <w:tabs>
          <w:tab w:val="left" w:pos="9356"/>
        </w:tabs>
        <w:ind w:left="709" w:right="51" w:hanging="1"/>
        <w:jc w:val="both"/>
        <w:rPr>
          <w:rFonts w:asciiTheme="minorHAnsi" w:hAnsiTheme="minorHAnsi" w:cs="Arial"/>
          <w:color w:val="000000"/>
          <w:sz w:val="18"/>
          <w:szCs w:val="18"/>
          <w:lang w:val="es-MX"/>
        </w:rPr>
      </w:pPr>
      <w:r w:rsidRPr="0075482C">
        <w:rPr>
          <w:rFonts w:asciiTheme="minorHAnsi" w:hAnsiTheme="minorHAnsi" w:cs="Arial"/>
          <w:color w:val="000000"/>
          <w:sz w:val="18"/>
          <w:szCs w:val="18"/>
          <w:lang w:val="es-MX"/>
        </w:rPr>
        <w:t xml:space="preserve">Los motivos de </w:t>
      </w:r>
      <w:proofErr w:type="spellStart"/>
      <w:r w:rsidRPr="0075482C">
        <w:rPr>
          <w:rFonts w:asciiTheme="minorHAnsi" w:hAnsiTheme="minorHAnsi" w:cs="Arial"/>
          <w:color w:val="000000"/>
          <w:sz w:val="18"/>
          <w:szCs w:val="18"/>
          <w:lang w:val="es-MX"/>
        </w:rPr>
        <w:t>desechamiento</w:t>
      </w:r>
      <w:proofErr w:type="spellEnd"/>
      <w:r w:rsidRPr="0075482C">
        <w:rPr>
          <w:rFonts w:asciiTheme="minorHAnsi" w:hAnsiTheme="minorHAnsi" w:cs="Arial"/>
          <w:color w:val="000000"/>
          <w:sz w:val="18"/>
          <w:szCs w:val="18"/>
          <w:lang w:val="es-MX"/>
        </w:rPr>
        <w:t xml:space="preserve"> se incluirán en las actas correspondientes a los actos de inscripción y apertura de proposiciones y/o fallo.</w:t>
      </w:r>
    </w:p>
    <w:p w14:paraId="37A23D13" w14:textId="77777777" w:rsidR="009D56DA" w:rsidRPr="0075482C" w:rsidRDefault="009D56DA" w:rsidP="005B5D14">
      <w:pPr>
        <w:tabs>
          <w:tab w:val="left" w:pos="9356"/>
        </w:tabs>
        <w:ind w:left="709" w:right="51" w:hanging="1"/>
        <w:jc w:val="both"/>
        <w:rPr>
          <w:rFonts w:asciiTheme="minorHAnsi" w:hAnsiTheme="minorHAnsi" w:cstheme="minorHAnsi"/>
          <w:color w:val="000000"/>
          <w:sz w:val="18"/>
          <w:szCs w:val="18"/>
          <w:lang w:val="es-MX"/>
        </w:rPr>
      </w:pPr>
    </w:p>
    <w:p w14:paraId="3433E536" w14:textId="77777777" w:rsidR="00D000F9" w:rsidRPr="0075482C" w:rsidRDefault="00D000F9" w:rsidP="00D000F9">
      <w:pPr>
        <w:ind w:left="709" w:right="567" w:hanging="709"/>
        <w:jc w:val="both"/>
        <w:rPr>
          <w:rFonts w:asciiTheme="minorHAnsi" w:hAnsiTheme="minorHAnsi" w:cstheme="minorHAnsi"/>
          <w:color w:val="000000"/>
          <w:sz w:val="18"/>
          <w:szCs w:val="18"/>
          <w:lang w:val="es-MX"/>
        </w:rPr>
      </w:pPr>
      <w:r w:rsidRPr="0075482C">
        <w:rPr>
          <w:rFonts w:asciiTheme="minorHAnsi" w:hAnsiTheme="minorHAnsi" w:cstheme="minorHAnsi"/>
          <w:b/>
          <w:color w:val="000000"/>
          <w:sz w:val="18"/>
          <w:szCs w:val="18"/>
          <w:lang w:val="es-MX"/>
        </w:rPr>
        <w:t>XIV.</w:t>
      </w:r>
      <w:r w:rsidRPr="0075482C">
        <w:rPr>
          <w:rFonts w:asciiTheme="minorHAnsi" w:hAnsiTheme="minorHAnsi" w:cstheme="minorHAnsi"/>
          <w:b/>
          <w:color w:val="000000"/>
          <w:sz w:val="18"/>
          <w:szCs w:val="18"/>
          <w:lang w:val="es-MX"/>
        </w:rPr>
        <w:tab/>
        <w:t>FORMALIZACIÓN DEL CONTRATO</w:t>
      </w:r>
    </w:p>
    <w:p w14:paraId="45ED1B7D" w14:textId="77777777" w:rsidR="00D000F9" w:rsidRPr="0075482C" w:rsidRDefault="00D000F9" w:rsidP="00D000F9">
      <w:pPr>
        <w:ind w:left="567" w:right="567" w:hanging="567"/>
        <w:jc w:val="both"/>
        <w:rPr>
          <w:rFonts w:asciiTheme="minorHAnsi" w:hAnsiTheme="minorHAnsi" w:cstheme="minorHAnsi"/>
          <w:b/>
          <w:color w:val="000000"/>
          <w:sz w:val="18"/>
          <w:szCs w:val="18"/>
          <w:lang w:val="es-MX"/>
        </w:rPr>
      </w:pPr>
    </w:p>
    <w:p w14:paraId="34446034" w14:textId="77777777" w:rsidR="00D000F9" w:rsidRPr="0075482C" w:rsidRDefault="00D000F9" w:rsidP="005B5D14">
      <w:pPr>
        <w:ind w:left="709"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La vigencia del contrato será de acuerdo al </w:t>
      </w:r>
      <w:r w:rsidRPr="0075482C">
        <w:rPr>
          <w:rFonts w:asciiTheme="minorHAnsi" w:hAnsiTheme="minorHAnsi" w:cstheme="minorHAnsi"/>
          <w:b/>
          <w:color w:val="000000"/>
          <w:sz w:val="18"/>
          <w:szCs w:val="18"/>
          <w:lang w:val="es-MX"/>
        </w:rPr>
        <w:t>Anexo “2”</w:t>
      </w:r>
      <w:r w:rsidRPr="0075482C">
        <w:rPr>
          <w:rFonts w:asciiTheme="minorHAnsi" w:hAnsiTheme="minorHAnsi" w:cstheme="minorHAnsi"/>
          <w:color w:val="000000"/>
          <w:sz w:val="18"/>
          <w:szCs w:val="18"/>
          <w:lang w:val="es-MX"/>
        </w:rPr>
        <w:t xml:space="preserve"> en donde constará el compromiso de entrega de los bienes adjudicados, en el lugar y horario establecido para ello. </w:t>
      </w:r>
    </w:p>
    <w:p w14:paraId="3E2B83E8" w14:textId="77777777" w:rsidR="00D000F9" w:rsidRPr="0075482C" w:rsidRDefault="00D000F9" w:rsidP="00D000F9">
      <w:pPr>
        <w:ind w:left="709" w:right="567"/>
        <w:jc w:val="both"/>
        <w:rPr>
          <w:rFonts w:asciiTheme="minorHAnsi" w:hAnsiTheme="minorHAnsi" w:cstheme="minorHAnsi"/>
          <w:color w:val="000000"/>
          <w:sz w:val="18"/>
          <w:szCs w:val="18"/>
          <w:lang w:val="es-MX"/>
        </w:rPr>
      </w:pPr>
    </w:p>
    <w:p w14:paraId="26702D08" w14:textId="77251B49" w:rsidR="00D000F9" w:rsidRPr="0075482C" w:rsidRDefault="00D000F9" w:rsidP="005B5D14">
      <w:pPr>
        <w:ind w:left="709" w:right="51"/>
        <w:jc w:val="both"/>
        <w:rPr>
          <w:rFonts w:asciiTheme="minorHAnsi" w:hAnsiTheme="minorHAnsi" w:cstheme="minorHAnsi"/>
          <w:color w:val="000000"/>
          <w:sz w:val="16"/>
          <w:szCs w:val="16"/>
          <w:lang w:val="es-MX"/>
        </w:rPr>
      </w:pPr>
      <w:r w:rsidRPr="0075482C">
        <w:rPr>
          <w:rFonts w:asciiTheme="minorHAnsi" w:hAnsiTheme="minorHAnsi" w:cstheme="minorHAnsi"/>
          <w:color w:val="000000"/>
          <w:sz w:val="16"/>
          <w:szCs w:val="16"/>
          <w:lang w:val="es-MX"/>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75482C">
        <w:rPr>
          <w:rFonts w:asciiTheme="minorHAnsi" w:hAnsiTheme="minorHAnsi" w:cstheme="minorHAnsi"/>
          <w:color w:val="000000"/>
          <w:sz w:val="16"/>
          <w:szCs w:val="16"/>
          <w:lang w:val="es-MX"/>
        </w:rPr>
        <w:t>La convocante previo</w:t>
      </w:r>
      <w:proofErr w:type="gramEnd"/>
      <w:r w:rsidRPr="0075482C">
        <w:rPr>
          <w:rFonts w:asciiTheme="minorHAnsi" w:hAnsiTheme="minorHAnsi" w:cstheme="minorHAnsi"/>
          <w:color w:val="000000"/>
          <w:sz w:val="16"/>
          <w:szCs w:val="16"/>
          <w:lang w:val="es-MX"/>
        </w:rPr>
        <w:t xml:space="preserve"> a la firma del contrato, requerirá al licitante adjudicado:</w:t>
      </w:r>
    </w:p>
    <w:p w14:paraId="387C45E7" w14:textId="77777777" w:rsidR="00D000F9" w:rsidRPr="0075482C" w:rsidRDefault="00D000F9" w:rsidP="00D000F9">
      <w:pPr>
        <w:ind w:left="709" w:right="567"/>
        <w:jc w:val="both"/>
        <w:rPr>
          <w:rFonts w:asciiTheme="minorHAnsi" w:hAnsiTheme="minorHAnsi" w:cstheme="minorHAnsi"/>
          <w:color w:val="000000"/>
          <w:sz w:val="10"/>
          <w:szCs w:val="10"/>
          <w:lang w:val="es-MX"/>
        </w:rPr>
      </w:pPr>
    </w:p>
    <w:p w14:paraId="12927906" w14:textId="77777777" w:rsidR="00D000F9" w:rsidRPr="0075482C" w:rsidRDefault="00D000F9" w:rsidP="00D000F9">
      <w:pPr>
        <w:tabs>
          <w:tab w:val="left" w:pos="1134"/>
        </w:tabs>
        <w:ind w:right="51"/>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lastRenderedPageBreak/>
        <w:tab/>
        <w:t>El licitante ganador deberá presentar en la firma del contrato:</w:t>
      </w:r>
    </w:p>
    <w:p w14:paraId="1839A74F" w14:textId="77777777" w:rsidR="00D000F9" w:rsidRPr="0075482C" w:rsidRDefault="00D000F9" w:rsidP="00D000F9">
      <w:pPr>
        <w:pStyle w:val="Prrafodelista"/>
        <w:tabs>
          <w:tab w:val="left" w:pos="1134"/>
        </w:tabs>
        <w:ind w:left="720" w:right="51"/>
        <w:jc w:val="both"/>
        <w:rPr>
          <w:rFonts w:asciiTheme="minorHAnsi" w:hAnsiTheme="minorHAnsi" w:cstheme="minorHAnsi"/>
          <w:b/>
          <w:sz w:val="10"/>
          <w:szCs w:val="10"/>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75482C" w14:paraId="7D71E5FE" w14:textId="77777777" w:rsidTr="00E903DB">
        <w:trPr>
          <w:jc w:val="center"/>
        </w:trPr>
        <w:tc>
          <w:tcPr>
            <w:tcW w:w="664" w:type="dxa"/>
            <w:vMerge w:val="restart"/>
            <w:shd w:val="clear" w:color="auto" w:fill="auto"/>
            <w:vAlign w:val="center"/>
          </w:tcPr>
          <w:p w14:paraId="76D44A27" w14:textId="77777777" w:rsidR="00D000F9" w:rsidRPr="0075482C" w:rsidRDefault="00D000F9" w:rsidP="00D000F9">
            <w:pPr>
              <w:pStyle w:val="Prrafodelista"/>
              <w:tabs>
                <w:tab w:val="left" w:pos="1134"/>
              </w:tabs>
              <w:ind w:left="0" w:right="51"/>
              <w:jc w:val="center"/>
              <w:rPr>
                <w:rFonts w:asciiTheme="minorHAnsi" w:eastAsia="Calibri" w:hAnsiTheme="minorHAnsi" w:cstheme="minorHAnsi"/>
                <w:b/>
                <w:sz w:val="16"/>
                <w:szCs w:val="16"/>
                <w:lang w:val="es-MX"/>
              </w:rPr>
            </w:pPr>
            <w:r w:rsidRPr="0075482C">
              <w:rPr>
                <w:rFonts w:asciiTheme="minorHAnsi" w:eastAsia="Calibri" w:hAnsiTheme="minorHAnsi" w:cstheme="minorHAnsi"/>
                <w:b/>
                <w:sz w:val="16"/>
                <w:szCs w:val="16"/>
                <w:lang w:val="es-MX"/>
              </w:rPr>
              <w:t>1*</w:t>
            </w:r>
          </w:p>
        </w:tc>
        <w:tc>
          <w:tcPr>
            <w:tcW w:w="8435" w:type="dxa"/>
            <w:shd w:val="clear" w:color="auto" w:fill="auto"/>
          </w:tcPr>
          <w:p w14:paraId="492DACCF" w14:textId="77777777" w:rsidR="00D000F9" w:rsidRPr="0075482C" w:rsidRDefault="00D000F9" w:rsidP="00D000F9">
            <w:pPr>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 xml:space="preserve">Acta Constitutiva, copia simple y original o copia certificada, para su cotejo. </w:t>
            </w:r>
          </w:p>
          <w:p w14:paraId="784B57BD" w14:textId="77777777" w:rsidR="00D000F9" w:rsidRPr="0075482C" w:rsidRDefault="00D000F9" w:rsidP="00D000F9">
            <w:pPr>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Acta de Nacimiento (personas físicas).</w:t>
            </w:r>
          </w:p>
        </w:tc>
      </w:tr>
      <w:tr w:rsidR="00D000F9" w:rsidRPr="0075482C" w14:paraId="36A55747" w14:textId="77777777" w:rsidTr="00E903DB">
        <w:trPr>
          <w:jc w:val="center"/>
        </w:trPr>
        <w:tc>
          <w:tcPr>
            <w:tcW w:w="664" w:type="dxa"/>
            <w:vMerge/>
            <w:shd w:val="clear" w:color="auto" w:fill="auto"/>
            <w:vAlign w:val="center"/>
          </w:tcPr>
          <w:p w14:paraId="159136B0" w14:textId="77777777" w:rsidR="00D000F9" w:rsidRPr="0075482C" w:rsidRDefault="00D000F9" w:rsidP="00D000F9">
            <w:pPr>
              <w:pStyle w:val="Prrafodelista"/>
              <w:tabs>
                <w:tab w:val="left" w:pos="1134"/>
              </w:tabs>
              <w:ind w:left="0" w:right="51"/>
              <w:jc w:val="center"/>
              <w:rPr>
                <w:rFonts w:asciiTheme="minorHAnsi" w:eastAsia="Calibri" w:hAnsiTheme="minorHAnsi" w:cstheme="minorHAnsi"/>
                <w:b/>
                <w:sz w:val="16"/>
                <w:szCs w:val="16"/>
                <w:lang w:val="es-MX"/>
              </w:rPr>
            </w:pPr>
          </w:p>
        </w:tc>
        <w:tc>
          <w:tcPr>
            <w:tcW w:w="8435" w:type="dxa"/>
            <w:shd w:val="clear" w:color="auto" w:fill="auto"/>
          </w:tcPr>
          <w:p w14:paraId="7EEBC9B0" w14:textId="77777777" w:rsidR="00D000F9" w:rsidRPr="0075482C" w:rsidRDefault="00D000F9" w:rsidP="00D000F9">
            <w:pPr>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 xml:space="preserve">Poder del Representante Legal, copia simple y original o copia certificada, para su cotejo.  </w:t>
            </w:r>
          </w:p>
        </w:tc>
      </w:tr>
      <w:tr w:rsidR="00D000F9" w:rsidRPr="0075482C" w14:paraId="257F3393" w14:textId="77777777" w:rsidTr="00E903DB">
        <w:trPr>
          <w:jc w:val="center"/>
        </w:trPr>
        <w:tc>
          <w:tcPr>
            <w:tcW w:w="664" w:type="dxa"/>
            <w:vMerge/>
            <w:shd w:val="clear" w:color="auto" w:fill="auto"/>
            <w:vAlign w:val="center"/>
          </w:tcPr>
          <w:p w14:paraId="00121FD4" w14:textId="77777777" w:rsidR="00D000F9" w:rsidRPr="0075482C" w:rsidRDefault="00D000F9" w:rsidP="00D000F9">
            <w:pPr>
              <w:pStyle w:val="Prrafodelista"/>
              <w:tabs>
                <w:tab w:val="left" w:pos="1134"/>
              </w:tabs>
              <w:ind w:left="0" w:right="51"/>
              <w:jc w:val="center"/>
              <w:rPr>
                <w:rFonts w:asciiTheme="minorHAnsi" w:eastAsia="Calibri" w:hAnsiTheme="minorHAnsi" w:cstheme="minorHAnsi"/>
                <w:b/>
                <w:sz w:val="16"/>
                <w:szCs w:val="16"/>
                <w:lang w:val="es-MX"/>
              </w:rPr>
            </w:pPr>
          </w:p>
        </w:tc>
        <w:tc>
          <w:tcPr>
            <w:tcW w:w="8435" w:type="dxa"/>
            <w:shd w:val="clear" w:color="auto" w:fill="auto"/>
          </w:tcPr>
          <w:p w14:paraId="525BC41B" w14:textId="77777777" w:rsidR="00D000F9" w:rsidRPr="0075482C" w:rsidRDefault="00D000F9" w:rsidP="00D000F9">
            <w:pPr>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 xml:space="preserve">Registro Federal de Contribuyentes, copia legible. </w:t>
            </w:r>
          </w:p>
        </w:tc>
      </w:tr>
      <w:tr w:rsidR="00D000F9" w:rsidRPr="0075482C" w14:paraId="24B81A1A" w14:textId="77777777" w:rsidTr="00E903DB">
        <w:trPr>
          <w:jc w:val="center"/>
        </w:trPr>
        <w:tc>
          <w:tcPr>
            <w:tcW w:w="664" w:type="dxa"/>
            <w:vMerge/>
            <w:shd w:val="clear" w:color="auto" w:fill="auto"/>
            <w:vAlign w:val="center"/>
          </w:tcPr>
          <w:p w14:paraId="1BEA67DF" w14:textId="77777777" w:rsidR="00D000F9" w:rsidRPr="0075482C" w:rsidRDefault="00D000F9" w:rsidP="00D000F9">
            <w:pPr>
              <w:pStyle w:val="Prrafodelista"/>
              <w:tabs>
                <w:tab w:val="left" w:pos="1134"/>
              </w:tabs>
              <w:ind w:left="0" w:right="51"/>
              <w:jc w:val="center"/>
              <w:rPr>
                <w:rFonts w:asciiTheme="minorHAnsi" w:eastAsia="Calibri" w:hAnsiTheme="minorHAnsi" w:cstheme="minorHAnsi"/>
                <w:b/>
                <w:sz w:val="16"/>
                <w:szCs w:val="16"/>
                <w:lang w:val="es-MX"/>
              </w:rPr>
            </w:pPr>
          </w:p>
        </w:tc>
        <w:tc>
          <w:tcPr>
            <w:tcW w:w="8435" w:type="dxa"/>
            <w:shd w:val="clear" w:color="auto" w:fill="auto"/>
          </w:tcPr>
          <w:p w14:paraId="0A9F84D8" w14:textId="77777777" w:rsidR="00D000F9" w:rsidRPr="0075482C" w:rsidRDefault="00D000F9" w:rsidP="00D000F9">
            <w:pPr>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Comprobante de domicilio, copia simple y original</w:t>
            </w:r>
          </w:p>
        </w:tc>
      </w:tr>
      <w:tr w:rsidR="00D000F9" w:rsidRPr="0075482C" w14:paraId="0810AFE0" w14:textId="77777777" w:rsidTr="00E903DB">
        <w:trPr>
          <w:jc w:val="center"/>
        </w:trPr>
        <w:tc>
          <w:tcPr>
            <w:tcW w:w="664" w:type="dxa"/>
            <w:vMerge/>
            <w:shd w:val="clear" w:color="auto" w:fill="auto"/>
            <w:vAlign w:val="center"/>
          </w:tcPr>
          <w:p w14:paraId="45CE23CC" w14:textId="77777777" w:rsidR="00D000F9" w:rsidRPr="0075482C" w:rsidRDefault="00D000F9" w:rsidP="00D000F9">
            <w:pPr>
              <w:pStyle w:val="Prrafodelista"/>
              <w:tabs>
                <w:tab w:val="left" w:pos="1134"/>
              </w:tabs>
              <w:ind w:left="0" w:right="51"/>
              <w:jc w:val="center"/>
              <w:rPr>
                <w:rFonts w:asciiTheme="minorHAnsi" w:eastAsia="Calibri" w:hAnsiTheme="minorHAnsi" w:cstheme="minorHAnsi"/>
                <w:b/>
                <w:sz w:val="16"/>
                <w:szCs w:val="16"/>
                <w:lang w:val="es-MX"/>
              </w:rPr>
            </w:pPr>
          </w:p>
        </w:tc>
        <w:tc>
          <w:tcPr>
            <w:tcW w:w="8435" w:type="dxa"/>
            <w:shd w:val="clear" w:color="auto" w:fill="auto"/>
          </w:tcPr>
          <w:p w14:paraId="10402679" w14:textId="77777777" w:rsidR="00D000F9" w:rsidRPr="0075482C" w:rsidRDefault="00D000F9" w:rsidP="00D000F9">
            <w:pPr>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Manifiesto de Cuenta Bancaria (que incluya firma autógrafa)  y copia de car</w:t>
            </w:r>
            <w:r w:rsidR="002E2556" w:rsidRPr="0075482C">
              <w:rPr>
                <w:rFonts w:asciiTheme="minorHAnsi" w:eastAsia="Calibri" w:hAnsiTheme="minorHAnsi" w:cstheme="minorHAnsi"/>
                <w:sz w:val="16"/>
                <w:szCs w:val="16"/>
                <w:lang w:val="es-MX"/>
              </w:rPr>
              <w:t>á</w:t>
            </w:r>
            <w:r w:rsidRPr="0075482C">
              <w:rPr>
                <w:rFonts w:asciiTheme="minorHAnsi" w:eastAsia="Calibri" w:hAnsiTheme="minorHAnsi" w:cstheme="minorHAnsi"/>
                <w:sz w:val="16"/>
                <w:szCs w:val="16"/>
                <w:lang w:val="es-MX"/>
              </w:rPr>
              <w:t>tula del Estado de cuenta</w:t>
            </w:r>
            <w:r w:rsidR="002E2556" w:rsidRPr="0075482C">
              <w:rPr>
                <w:rFonts w:asciiTheme="minorHAnsi" w:eastAsia="Calibri" w:hAnsiTheme="minorHAnsi" w:cstheme="minorHAnsi"/>
                <w:sz w:val="16"/>
                <w:szCs w:val="16"/>
                <w:lang w:val="es-MX"/>
              </w:rPr>
              <w:t>.</w:t>
            </w:r>
          </w:p>
        </w:tc>
      </w:tr>
      <w:tr w:rsidR="00D000F9" w:rsidRPr="0075482C" w14:paraId="41572393" w14:textId="77777777" w:rsidTr="00E903DB">
        <w:trPr>
          <w:jc w:val="center"/>
        </w:trPr>
        <w:tc>
          <w:tcPr>
            <w:tcW w:w="664" w:type="dxa"/>
            <w:shd w:val="clear" w:color="auto" w:fill="auto"/>
            <w:vAlign w:val="center"/>
          </w:tcPr>
          <w:p w14:paraId="0337D588" w14:textId="77777777" w:rsidR="00D000F9" w:rsidRPr="0075482C" w:rsidRDefault="00D000F9" w:rsidP="00D000F9">
            <w:pPr>
              <w:pStyle w:val="Prrafodelista"/>
              <w:tabs>
                <w:tab w:val="left" w:pos="1134"/>
              </w:tabs>
              <w:ind w:left="0" w:right="51"/>
              <w:jc w:val="center"/>
              <w:rPr>
                <w:rFonts w:asciiTheme="minorHAnsi" w:eastAsia="Calibri" w:hAnsiTheme="minorHAnsi" w:cstheme="minorHAnsi"/>
                <w:b/>
                <w:sz w:val="16"/>
                <w:szCs w:val="16"/>
                <w:lang w:val="es-MX"/>
              </w:rPr>
            </w:pPr>
            <w:r w:rsidRPr="0075482C">
              <w:rPr>
                <w:rFonts w:asciiTheme="minorHAnsi" w:eastAsia="Calibri" w:hAnsiTheme="minorHAnsi" w:cstheme="minorHAnsi"/>
                <w:b/>
                <w:sz w:val="16"/>
                <w:szCs w:val="16"/>
                <w:lang w:val="es-MX"/>
              </w:rPr>
              <w:t>2</w:t>
            </w:r>
          </w:p>
        </w:tc>
        <w:tc>
          <w:tcPr>
            <w:tcW w:w="8435" w:type="dxa"/>
            <w:shd w:val="clear" w:color="auto" w:fill="auto"/>
          </w:tcPr>
          <w:p w14:paraId="10077BE1" w14:textId="77777777" w:rsidR="00D000F9" w:rsidRPr="0075482C" w:rsidRDefault="00D000F9" w:rsidP="00D000F9">
            <w:pPr>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 xml:space="preserve">Identificaciones, copia simple y original o copia certificada, para su cotejo. </w:t>
            </w:r>
          </w:p>
          <w:p w14:paraId="0A28266F" w14:textId="77777777" w:rsidR="00D000F9" w:rsidRPr="0075482C" w:rsidRDefault="00D000F9" w:rsidP="00D000F9">
            <w:pPr>
              <w:jc w:val="both"/>
              <w:rPr>
                <w:rFonts w:asciiTheme="minorHAnsi" w:eastAsia="Calibri" w:hAnsiTheme="minorHAnsi" w:cstheme="minorHAnsi"/>
                <w:sz w:val="14"/>
                <w:szCs w:val="14"/>
                <w:lang w:val="es-MX"/>
              </w:rPr>
            </w:pPr>
            <w:r w:rsidRPr="0075482C">
              <w:rPr>
                <w:rFonts w:asciiTheme="minorHAnsi" w:eastAsia="Calibri" w:hAnsiTheme="minorHAnsi" w:cstheme="minorHAnsi"/>
                <w:sz w:val="14"/>
                <w:szCs w:val="14"/>
                <w:lang w:val="es-MX"/>
              </w:rPr>
              <w:t>(pasaporte, cartilla del servicio militar nacional o credencial para votar con fotografía)</w:t>
            </w:r>
            <w:r w:rsidR="002E2556" w:rsidRPr="0075482C">
              <w:rPr>
                <w:rFonts w:asciiTheme="minorHAnsi" w:eastAsia="Calibri" w:hAnsiTheme="minorHAnsi" w:cstheme="minorHAnsi"/>
                <w:sz w:val="14"/>
                <w:szCs w:val="14"/>
                <w:lang w:val="es-MX"/>
              </w:rPr>
              <w:t>.</w:t>
            </w:r>
          </w:p>
        </w:tc>
      </w:tr>
      <w:tr w:rsidR="00D000F9" w:rsidRPr="0075482C" w14:paraId="44EB25FF" w14:textId="77777777" w:rsidTr="00E903DB">
        <w:trPr>
          <w:jc w:val="center"/>
        </w:trPr>
        <w:tc>
          <w:tcPr>
            <w:tcW w:w="664" w:type="dxa"/>
            <w:shd w:val="clear" w:color="auto" w:fill="auto"/>
            <w:vAlign w:val="center"/>
          </w:tcPr>
          <w:p w14:paraId="46FCA188" w14:textId="77777777" w:rsidR="00D000F9" w:rsidRPr="0075482C" w:rsidRDefault="00D000F9" w:rsidP="00D000F9">
            <w:pPr>
              <w:pStyle w:val="Prrafodelista"/>
              <w:tabs>
                <w:tab w:val="left" w:pos="1134"/>
              </w:tabs>
              <w:ind w:left="0" w:right="51"/>
              <w:jc w:val="center"/>
              <w:rPr>
                <w:rFonts w:asciiTheme="minorHAnsi" w:eastAsia="Calibri" w:hAnsiTheme="minorHAnsi" w:cstheme="minorHAnsi"/>
                <w:b/>
                <w:sz w:val="16"/>
                <w:szCs w:val="16"/>
                <w:lang w:val="es-MX"/>
              </w:rPr>
            </w:pPr>
            <w:r w:rsidRPr="0075482C">
              <w:rPr>
                <w:rFonts w:asciiTheme="minorHAnsi" w:eastAsia="Calibri" w:hAnsiTheme="minorHAnsi" w:cstheme="minorHAnsi"/>
                <w:b/>
                <w:sz w:val="16"/>
                <w:szCs w:val="16"/>
                <w:lang w:val="es-MX"/>
              </w:rPr>
              <w:t>3</w:t>
            </w:r>
          </w:p>
        </w:tc>
        <w:tc>
          <w:tcPr>
            <w:tcW w:w="8435" w:type="dxa"/>
            <w:shd w:val="clear" w:color="auto" w:fill="auto"/>
          </w:tcPr>
          <w:p w14:paraId="64CDC428" w14:textId="77777777" w:rsidR="00D000F9" w:rsidRPr="0075482C" w:rsidRDefault="00D000F9" w:rsidP="00D000F9">
            <w:pPr>
              <w:jc w:val="both"/>
              <w:rPr>
                <w:rFonts w:asciiTheme="minorHAnsi" w:eastAsia="Calibri" w:hAnsiTheme="minorHAnsi" w:cstheme="minorHAnsi"/>
                <w:sz w:val="16"/>
                <w:szCs w:val="16"/>
                <w:lang w:val="es-MX"/>
              </w:rPr>
            </w:pPr>
            <w:r w:rsidRPr="0075482C">
              <w:rPr>
                <w:rFonts w:asciiTheme="minorHAnsi" w:eastAsia="Calibri" w:hAnsiTheme="minorHAnsi" w:cstheme="minorHAnsi"/>
                <w:sz w:val="16"/>
                <w:szCs w:val="16"/>
                <w:lang w:val="es-MX"/>
              </w:rPr>
              <w:t>Cartas de Respaldo del Fabricante en Original</w:t>
            </w:r>
            <w:r w:rsidR="002E2556" w:rsidRPr="0075482C">
              <w:rPr>
                <w:rFonts w:asciiTheme="minorHAnsi" w:eastAsia="Calibri" w:hAnsiTheme="minorHAnsi" w:cstheme="minorHAnsi"/>
                <w:sz w:val="16"/>
                <w:szCs w:val="16"/>
                <w:lang w:val="es-MX"/>
              </w:rPr>
              <w:t>.</w:t>
            </w:r>
          </w:p>
        </w:tc>
      </w:tr>
      <w:tr w:rsidR="00D000F9" w:rsidRPr="0075482C" w14:paraId="5EAED6CD" w14:textId="77777777" w:rsidTr="00E903DB">
        <w:trPr>
          <w:jc w:val="center"/>
        </w:trPr>
        <w:tc>
          <w:tcPr>
            <w:tcW w:w="664" w:type="dxa"/>
            <w:shd w:val="clear" w:color="auto" w:fill="auto"/>
            <w:vAlign w:val="center"/>
          </w:tcPr>
          <w:p w14:paraId="0C1D7DF5" w14:textId="77777777" w:rsidR="00D000F9" w:rsidRPr="0075482C" w:rsidRDefault="00D000F9" w:rsidP="00D000F9">
            <w:pPr>
              <w:pStyle w:val="Prrafodelista"/>
              <w:tabs>
                <w:tab w:val="left" w:pos="1134"/>
              </w:tabs>
              <w:ind w:left="0" w:right="51"/>
              <w:jc w:val="center"/>
              <w:rPr>
                <w:rFonts w:asciiTheme="minorHAnsi" w:eastAsia="Calibri" w:hAnsiTheme="minorHAnsi" w:cstheme="minorHAnsi"/>
                <w:b/>
                <w:sz w:val="16"/>
                <w:szCs w:val="16"/>
                <w:lang w:val="es-MX"/>
              </w:rPr>
            </w:pPr>
            <w:r w:rsidRPr="0075482C">
              <w:rPr>
                <w:rFonts w:asciiTheme="minorHAnsi" w:eastAsia="Calibri" w:hAnsiTheme="minorHAnsi" w:cstheme="minorHAnsi"/>
                <w:b/>
                <w:sz w:val="16"/>
                <w:szCs w:val="16"/>
                <w:lang w:val="es-MX"/>
              </w:rPr>
              <w:t>4</w:t>
            </w:r>
          </w:p>
        </w:tc>
        <w:tc>
          <w:tcPr>
            <w:tcW w:w="8435" w:type="dxa"/>
            <w:shd w:val="clear" w:color="auto" w:fill="auto"/>
          </w:tcPr>
          <w:p w14:paraId="6275DD12" w14:textId="77777777" w:rsidR="00D000F9" w:rsidRPr="0075482C" w:rsidRDefault="00D000F9" w:rsidP="00D000F9">
            <w:pPr>
              <w:autoSpaceDE w:val="0"/>
              <w:autoSpaceDN w:val="0"/>
              <w:adjustRightInd w:val="0"/>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 xml:space="preserve">Comprobante del SAT en donde se indica que está al corriente de sus obligaciones fiscales. </w:t>
            </w:r>
          </w:p>
        </w:tc>
      </w:tr>
      <w:tr w:rsidR="00DD0F57" w:rsidRPr="0075482C" w14:paraId="6FE82258" w14:textId="77777777" w:rsidTr="00E903DB">
        <w:trPr>
          <w:jc w:val="center"/>
        </w:trPr>
        <w:tc>
          <w:tcPr>
            <w:tcW w:w="664" w:type="dxa"/>
            <w:shd w:val="clear" w:color="auto" w:fill="auto"/>
            <w:vAlign w:val="center"/>
          </w:tcPr>
          <w:p w14:paraId="74735973" w14:textId="77777777" w:rsidR="00DD0F57" w:rsidRPr="0075482C" w:rsidRDefault="00DD0F57" w:rsidP="00D000F9">
            <w:pPr>
              <w:pStyle w:val="Prrafodelista"/>
              <w:tabs>
                <w:tab w:val="left" w:pos="1134"/>
              </w:tabs>
              <w:ind w:left="0" w:right="51"/>
              <w:jc w:val="center"/>
              <w:rPr>
                <w:rFonts w:asciiTheme="minorHAnsi" w:eastAsia="Calibri" w:hAnsiTheme="minorHAnsi" w:cstheme="minorHAnsi"/>
                <w:b/>
                <w:sz w:val="16"/>
                <w:szCs w:val="16"/>
                <w:lang w:val="es-MX"/>
              </w:rPr>
            </w:pPr>
            <w:r w:rsidRPr="0075482C">
              <w:rPr>
                <w:rFonts w:asciiTheme="minorHAnsi" w:eastAsia="Calibri" w:hAnsiTheme="minorHAnsi" w:cstheme="minorHAnsi"/>
                <w:b/>
                <w:sz w:val="16"/>
                <w:szCs w:val="16"/>
                <w:lang w:val="es-MX"/>
              </w:rPr>
              <w:t>5</w:t>
            </w:r>
            <w:r w:rsidR="00B35AC7" w:rsidRPr="0075482C">
              <w:rPr>
                <w:rFonts w:asciiTheme="minorHAnsi" w:eastAsia="Calibri" w:hAnsiTheme="minorHAnsi" w:cstheme="minorHAnsi"/>
                <w:b/>
                <w:sz w:val="16"/>
                <w:szCs w:val="16"/>
                <w:lang w:val="es-MX"/>
              </w:rPr>
              <w:t>*</w:t>
            </w:r>
          </w:p>
        </w:tc>
        <w:tc>
          <w:tcPr>
            <w:tcW w:w="8435" w:type="dxa"/>
            <w:shd w:val="clear" w:color="auto" w:fill="auto"/>
          </w:tcPr>
          <w:p w14:paraId="083B8EF6" w14:textId="77777777" w:rsidR="00DD0F57" w:rsidRPr="0075482C" w:rsidRDefault="00DD0F57" w:rsidP="00D000F9">
            <w:pPr>
              <w:autoSpaceDE w:val="0"/>
              <w:autoSpaceDN w:val="0"/>
              <w:adjustRightInd w:val="0"/>
              <w:jc w:val="both"/>
              <w:rPr>
                <w:rFonts w:asciiTheme="minorHAnsi" w:eastAsia="Calibri" w:hAnsiTheme="minorHAnsi" w:cstheme="minorHAnsi"/>
                <w:color w:val="000000"/>
                <w:sz w:val="16"/>
                <w:szCs w:val="16"/>
                <w:lang w:val="es-MX"/>
              </w:rPr>
            </w:pPr>
            <w:r w:rsidRPr="0075482C">
              <w:rPr>
                <w:rFonts w:asciiTheme="minorHAnsi" w:eastAsia="Calibri" w:hAnsiTheme="minorHAnsi" w:cstheme="minorHAnsi"/>
                <w:color w:val="000000"/>
                <w:sz w:val="16"/>
                <w:szCs w:val="16"/>
                <w:lang w:val="es-MX"/>
              </w:rPr>
              <w:t>Constancia del registro en la Plataforma de Adquisiciones y Obra Pública o bien iniciar su tr</w:t>
            </w:r>
            <w:r w:rsidR="002E2556" w:rsidRPr="0075482C">
              <w:rPr>
                <w:rFonts w:asciiTheme="minorHAnsi" w:eastAsia="Calibri" w:hAnsiTheme="minorHAnsi" w:cstheme="minorHAnsi"/>
                <w:color w:val="000000"/>
                <w:sz w:val="16"/>
                <w:szCs w:val="16"/>
                <w:lang w:val="es-MX"/>
              </w:rPr>
              <w:t>á</w:t>
            </w:r>
            <w:r w:rsidRPr="0075482C">
              <w:rPr>
                <w:rFonts w:asciiTheme="minorHAnsi" w:eastAsia="Calibri" w:hAnsiTheme="minorHAnsi" w:cstheme="minorHAnsi"/>
                <w:color w:val="000000"/>
                <w:sz w:val="16"/>
                <w:szCs w:val="16"/>
                <w:lang w:val="es-MX"/>
              </w:rPr>
              <w:t xml:space="preserve">mite en la misma. </w:t>
            </w:r>
          </w:p>
        </w:tc>
      </w:tr>
      <w:tr w:rsidR="00BC0C7D" w:rsidRPr="0075482C" w14:paraId="4239B165" w14:textId="77777777" w:rsidTr="00E903DB">
        <w:trPr>
          <w:jc w:val="center"/>
        </w:trPr>
        <w:tc>
          <w:tcPr>
            <w:tcW w:w="664" w:type="dxa"/>
            <w:shd w:val="clear" w:color="auto" w:fill="auto"/>
            <w:vAlign w:val="center"/>
          </w:tcPr>
          <w:p w14:paraId="377A85E7" w14:textId="77777777" w:rsidR="00BC0C7D" w:rsidRPr="0075482C" w:rsidRDefault="00BC0C7D" w:rsidP="00D000F9">
            <w:pPr>
              <w:pStyle w:val="Prrafodelista"/>
              <w:tabs>
                <w:tab w:val="left" w:pos="1134"/>
              </w:tabs>
              <w:ind w:left="0" w:right="51"/>
              <w:jc w:val="center"/>
              <w:rPr>
                <w:rFonts w:asciiTheme="minorHAnsi" w:eastAsia="Calibri" w:hAnsiTheme="minorHAnsi" w:cstheme="minorHAnsi"/>
                <w:b/>
                <w:sz w:val="16"/>
                <w:szCs w:val="16"/>
                <w:lang w:val="es-MX"/>
              </w:rPr>
            </w:pPr>
            <w:r w:rsidRPr="0075482C">
              <w:rPr>
                <w:rFonts w:asciiTheme="minorHAnsi" w:eastAsia="Calibri" w:hAnsiTheme="minorHAnsi" w:cstheme="minorHAnsi"/>
                <w:b/>
                <w:sz w:val="16"/>
                <w:szCs w:val="16"/>
                <w:lang w:val="es-MX"/>
              </w:rPr>
              <w:t>6</w:t>
            </w:r>
          </w:p>
        </w:tc>
        <w:tc>
          <w:tcPr>
            <w:tcW w:w="8435" w:type="dxa"/>
            <w:shd w:val="clear" w:color="auto" w:fill="auto"/>
          </w:tcPr>
          <w:p w14:paraId="726FB32D" w14:textId="77777777" w:rsidR="00BC0C7D" w:rsidRPr="0075482C" w:rsidRDefault="00BC0C7D" w:rsidP="00D000F9">
            <w:pPr>
              <w:autoSpaceDE w:val="0"/>
              <w:autoSpaceDN w:val="0"/>
              <w:adjustRightInd w:val="0"/>
              <w:jc w:val="both"/>
              <w:rPr>
                <w:rFonts w:asciiTheme="minorHAnsi" w:eastAsia="Calibri" w:hAnsiTheme="minorHAnsi" w:cstheme="minorHAnsi"/>
                <w:color w:val="000000"/>
                <w:sz w:val="16"/>
                <w:szCs w:val="16"/>
                <w:lang w:val="es-MX"/>
              </w:rPr>
            </w:pPr>
            <w:r w:rsidRPr="0075482C">
              <w:rPr>
                <w:rFonts w:asciiTheme="minorHAnsi" w:hAnsiTheme="minorHAnsi" w:cstheme="minorHAnsi"/>
                <w:color w:val="000000"/>
                <w:sz w:val="16"/>
                <w:szCs w:val="16"/>
                <w:lang w:val="es-MX"/>
              </w:rPr>
              <w:t>Opinión de Situación Fiscal de Cumplimiento de Obligaciones Estatales emitida por la Secretaría de Finanzas del Estado de Aguascalientes.</w:t>
            </w:r>
          </w:p>
        </w:tc>
      </w:tr>
    </w:tbl>
    <w:p w14:paraId="41453CBC" w14:textId="18C8F343" w:rsidR="00D000F9" w:rsidRPr="0075482C" w:rsidRDefault="00D000F9" w:rsidP="00D000F9">
      <w:pPr>
        <w:pStyle w:val="Prrafodelista"/>
        <w:tabs>
          <w:tab w:val="left" w:pos="1134"/>
        </w:tabs>
        <w:ind w:left="720" w:right="51"/>
        <w:jc w:val="both"/>
        <w:rPr>
          <w:rFonts w:asciiTheme="minorHAnsi" w:hAnsiTheme="minorHAnsi" w:cstheme="minorHAnsi"/>
          <w:sz w:val="14"/>
          <w:szCs w:val="14"/>
          <w:lang w:val="es-MX"/>
        </w:rPr>
      </w:pPr>
      <w:r w:rsidRPr="0075482C">
        <w:rPr>
          <w:rFonts w:asciiTheme="minorHAnsi" w:hAnsiTheme="minorHAnsi" w:cstheme="minorHAnsi"/>
          <w:sz w:val="14"/>
          <w:szCs w:val="14"/>
          <w:lang w:val="es-MX"/>
        </w:rPr>
        <w:t xml:space="preserve">* En caso de tener vigente su información en el padrón de proveedores de la UAA, podrá omitirse la presentación de los que se enlistan en este punto. </w:t>
      </w:r>
    </w:p>
    <w:p w14:paraId="02D41498" w14:textId="77777777" w:rsidR="00A20B8B" w:rsidRPr="0075482C" w:rsidRDefault="00A20B8B" w:rsidP="00D000F9">
      <w:pPr>
        <w:ind w:left="709" w:right="567"/>
        <w:jc w:val="both"/>
        <w:rPr>
          <w:rFonts w:asciiTheme="minorHAnsi" w:hAnsiTheme="minorHAnsi" w:cstheme="minorHAnsi"/>
          <w:color w:val="000000"/>
          <w:sz w:val="14"/>
          <w:szCs w:val="14"/>
          <w:lang w:val="es-MX"/>
        </w:rPr>
      </w:pPr>
    </w:p>
    <w:p w14:paraId="4E397F47" w14:textId="4DA26236" w:rsidR="00D000F9" w:rsidRPr="0075482C" w:rsidRDefault="00DA33CE" w:rsidP="00D000F9">
      <w:pPr>
        <w:ind w:left="709" w:right="567"/>
        <w:jc w:val="both"/>
        <w:rPr>
          <w:rFonts w:asciiTheme="minorHAnsi" w:hAnsiTheme="minorHAnsi" w:cstheme="minorHAnsi"/>
          <w:sz w:val="14"/>
          <w:szCs w:val="14"/>
          <w:lang w:val="es-MX"/>
        </w:rPr>
      </w:pPr>
      <w:r w:rsidRPr="0075482C">
        <w:rPr>
          <w:rFonts w:asciiTheme="minorHAnsi" w:hAnsiTheme="minorHAnsi" w:cstheme="minorHAnsi"/>
          <w:color w:val="000000"/>
          <w:sz w:val="14"/>
          <w:szCs w:val="14"/>
          <w:lang w:val="es-MX"/>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75482C">
        <w:rPr>
          <w:rFonts w:asciiTheme="minorHAnsi" w:hAnsiTheme="minorHAnsi" w:cstheme="minorHAnsi"/>
          <w:color w:val="000000"/>
          <w:sz w:val="14"/>
          <w:szCs w:val="14"/>
          <w:lang w:val="es-MX"/>
        </w:rPr>
        <w:t>5</w:t>
      </w:r>
      <w:r w:rsidRPr="0075482C">
        <w:rPr>
          <w:rFonts w:asciiTheme="minorHAnsi" w:hAnsiTheme="minorHAnsi" w:cstheme="minorHAnsi"/>
          <w:color w:val="000000"/>
          <w:sz w:val="14"/>
          <w:szCs w:val="14"/>
          <w:lang w:val="es-MX"/>
        </w:rPr>
        <w:t>, de la miscelánea fiscal para el 202</w:t>
      </w:r>
      <w:r w:rsidR="002C47AB" w:rsidRPr="0075482C">
        <w:rPr>
          <w:rFonts w:asciiTheme="minorHAnsi" w:hAnsiTheme="minorHAnsi" w:cstheme="minorHAnsi"/>
          <w:color w:val="000000"/>
          <w:sz w:val="14"/>
          <w:szCs w:val="14"/>
          <w:lang w:val="es-MX"/>
        </w:rPr>
        <w:t>3</w:t>
      </w:r>
      <w:r w:rsidRPr="0075482C">
        <w:rPr>
          <w:rFonts w:asciiTheme="minorHAnsi" w:hAnsiTheme="minorHAnsi" w:cstheme="minorHAnsi"/>
          <w:color w:val="000000"/>
          <w:sz w:val="14"/>
          <w:szCs w:val="14"/>
          <w:lang w:val="es-MX"/>
        </w:rPr>
        <w:t xml:space="preserve"> publicada el 2</w:t>
      </w:r>
      <w:r w:rsidR="009F092F" w:rsidRPr="0075482C">
        <w:rPr>
          <w:rFonts w:asciiTheme="minorHAnsi" w:hAnsiTheme="minorHAnsi" w:cstheme="minorHAnsi"/>
          <w:color w:val="000000"/>
          <w:sz w:val="14"/>
          <w:szCs w:val="14"/>
          <w:lang w:val="es-MX"/>
        </w:rPr>
        <w:t>7</w:t>
      </w:r>
      <w:r w:rsidRPr="0075482C">
        <w:rPr>
          <w:rFonts w:asciiTheme="minorHAnsi" w:hAnsiTheme="minorHAnsi" w:cstheme="minorHAnsi"/>
          <w:color w:val="000000"/>
          <w:sz w:val="14"/>
          <w:szCs w:val="14"/>
          <w:lang w:val="es-MX"/>
        </w:rPr>
        <w:t xml:space="preserve"> de diciembre de 202</w:t>
      </w:r>
      <w:r w:rsidR="002C47AB" w:rsidRPr="0075482C">
        <w:rPr>
          <w:rFonts w:asciiTheme="minorHAnsi" w:hAnsiTheme="minorHAnsi" w:cstheme="minorHAnsi"/>
          <w:color w:val="000000"/>
          <w:sz w:val="14"/>
          <w:szCs w:val="14"/>
          <w:lang w:val="es-MX"/>
        </w:rPr>
        <w:t>2</w:t>
      </w:r>
      <w:r w:rsidRPr="0075482C">
        <w:rPr>
          <w:rFonts w:asciiTheme="minorHAnsi" w:hAnsiTheme="minorHAnsi" w:cstheme="minorHAnsi"/>
          <w:color w:val="000000"/>
          <w:sz w:val="14"/>
          <w:szCs w:val="14"/>
          <w:lang w:val="es-MX"/>
        </w:rPr>
        <w:t xml:space="preserve"> en el Diario Oficial de la Federación. Por lo que el concursante ganador deberá realizar la consulta de opinión ante el SAT en la página: </w:t>
      </w:r>
      <w:hyperlink r:id="rId21" w:history="1">
        <w:r w:rsidRPr="0075482C">
          <w:rPr>
            <w:rStyle w:val="Hipervnculo"/>
            <w:rFonts w:asciiTheme="minorHAnsi" w:hAnsiTheme="minorHAnsi" w:cstheme="minorHAnsi"/>
            <w:sz w:val="14"/>
            <w:szCs w:val="14"/>
            <w:lang w:val="es-MX"/>
          </w:rPr>
          <w:t>http://www.sat.gob.mx</w:t>
        </w:r>
      </w:hyperlink>
      <w:r w:rsidRPr="0075482C">
        <w:rPr>
          <w:rFonts w:asciiTheme="minorHAnsi" w:hAnsiTheme="minorHAnsi" w:cstheme="minorHAnsi"/>
          <w:color w:val="000000"/>
          <w:sz w:val="14"/>
          <w:szCs w:val="14"/>
          <w:lang w:val="es-MX"/>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00A80845" w:rsidRPr="0075482C">
          <w:rPr>
            <w:rStyle w:val="Hipervnculo"/>
            <w:rFonts w:asciiTheme="minorHAnsi" w:hAnsiTheme="minorHAnsi" w:cstheme="minorHAnsi"/>
            <w:sz w:val="14"/>
            <w:szCs w:val="14"/>
            <w:lang w:val="es-MX"/>
          </w:rPr>
          <w:t>beatriz.rivera@edu.uaa.mx</w:t>
        </w:r>
      </w:hyperlink>
      <w:r w:rsidRPr="0075482C">
        <w:rPr>
          <w:rFonts w:asciiTheme="minorHAnsi" w:hAnsiTheme="minorHAnsi" w:cstheme="minorHAnsi"/>
          <w:color w:val="000000"/>
          <w:sz w:val="14"/>
          <w:szCs w:val="14"/>
          <w:lang w:val="es-MX"/>
        </w:rPr>
        <w:t xml:space="preserve"> para que el SAT envíe el “Acuse de respuesta” que emitirá en atención a su solicitud de opinión. </w:t>
      </w:r>
      <w:r w:rsidRPr="0075482C">
        <w:rPr>
          <w:rFonts w:asciiTheme="minorHAnsi" w:hAnsiTheme="minorHAnsi" w:cstheme="minorHAnsi"/>
          <w:sz w:val="14"/>
          <w:szCs w:val="14"/>
          <w:lang w:val="es-MX"/>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75482C">
        <w:rPr>
          <w:rFonts w:asciiTheme="minorHAnsi" w:hAnsiTheme="minorHAnsi" w:cstheme="minorHAnsi"/>
          <w:color w:val="000000"/>
          <w:sz w:val="14"/>
          <w:szCs w:val="14"/>
          <w:lang w:val="es-MX"/>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sidRPr="0075482C">
        <w:rPr>
          <w:rFonts w:asciiTheme="minorHAnsi" w:hAnsiTheme="minorHAnsi" w:cstheme="minorHAnsi"/>
          <w:color w:val="000000"/>
          <w:sz w:val="14"/>
          <w:szCs w:val="14"/>
          <w:lang w:val="es-MX"/>
        </w:rPr>
        <w:t xml:space="preserve"> </w:t>
      </w:r>
      <w:r w:rsidR="00D000F9" w:rsidRPr="0075482C">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75482C">
        <w:rPr>
          <w:rFonts w:asciiTheme="minorHAnsi" w:hAnsiTheme="minorHAnsi" w:cstheme="minorHAnsi"/>
          <w:sz w:val="14"/>
          <w:szCs w:val="14"/>
          <w:lang w:val="es-MX"/>
        </w:rPr>
        <w:t>é</w:t>
      </w:r>
      <w:r w:rsidR="00D000F9" w:rsidRPr="0075482C">
        <w:rPr>
          <w:rFonts w:asciiTheme="minorHAnsi" w:hAnsiTheme="minorHAnsi" w:cstheme="minorHAnsi"/>
          <w:sz w:val="14"/>
          <w:szCs w:val="14"/>
          <w:lang w:val="es-MX"/>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75482C">
        <w:rPr>
          <w:rFonts w:asciiTheme="minorHAnsi" w:hAnsiTheme="minorHAnsi" w:cstheme="minorHAnsi"/>
          <w:b/>
          <w:sz w:val="14"/>
          <w:szCs w:val="14"/>
          <w:lang w:val="es-MX"/>
        </w:rPr>
        <w:t>Anexo “7”.</w:t>
      </w:r>
    </w:p>
    <w:p w14:paraId="0ED4B0F8" w14:textId="77777777" w:rsidR="009559DF" w:rsidRPr="0075482C" w:rsidRDefault="009559DF" w:rsidP="00D000F9">
      <w:pPr>
        <w:ind w:left="709" w:right="567"/>
        <w:jc w:val="both"/>
        <w:rPr>
          <w:rFonts w:asciiTheme="minorHAnsi" w:hAnsiTheme="minorHAnsi" w:cstheme="minorHAnsi"/>
          <w:color w:val="000000"/>
          <w:sz w:val="16"/>
          <w:szCs w:val="16"/>
          <w:lang w:val="es-MX"/>
        </w:rPr>
      </w:pPr>
    </w:p>
    <w:p w14:paraId="1095DC55" w14:textId="77777777" w:rsidR="00D000F9" w:rsidRPr="0075482C" w:rsidRDefault="00D000F9" w:rsidP="00D000F9">
      <w:pPr>
        <w:ind w:left="709" w:right="567" w:hanging="709"/>
        <w:jc w:val="both"/>
        <w:rPr>
          <w:rFonts w:asciiTheme="minorHAnsi" w:hAnsiTheme="minorHAnsi" w:cstheme="minorHAnsi"/>
          <w:color w:val="000000"/>
          <w:sz w:val="18"/>
          <w:szCs w:val="18"/>
          <w:lang w:val="es-MX"/>
        </w:rPr>
      </w:pPr>
      <w:r w:rsidRPr="0075482C">
        <w:rPr>
          <w:rFonts w:asciiTheme="minorHAnsi" w:hAnsiTheme="minorHAnsi" w:cstheme="minorHAnsi"/>
          <w:b/>
          <w:color w:val="000000"/>
          <w:sz w:val="18"/>
          <w:szCs w:val="18"/>
          <w:lang w:val="es-MX"/>
        </w:rPr>
        <w:t>XV.</w:t>
      </w:r>
      <w:r w:rsidRPr="0075482C">
        <w:rPr>
          <w:rFonts w:asciiTheme="minorHAnsi" w:hAnsiTheme="minorHAnsi" w:cstheme="minorHAnsi"/>
          <w:b/>
          <w:color w:val="000000"/>
          <w:sz w:val="18"/>
          <w:szCs w:val="18"/>
          <w:lang w:val="es-MX"/>
        </w:rPr>
        <w:tab/>
        <w:t>GARANTÍAS QUE DEBERÁN PRESENTAR LOS LICITANTES</w:t>
      </w:r>
    </w:p>
    <w:p w14:paraId="6032723B" w14:textId="77777777" w:rsidR="00D000F9" w:rsidRPr="0075482C" w:rsidRDefault="00D000F9" w:rsidP="00D000F9">
      <w:pPr>
        <w:tabs>
          <w:tab w:val="left" w:pos="0"/>
        </w:tabs>
        <w:ind w:left="705" w:right="567" w:hanging="705"/>
        <w:jc w:val="both"/>
        <w:rPr>
          <w:rFonts w:asciiTheme="minorHAnsi" w:hAnsiTheme="minorHAnsi" w:cstheme="minorHAnsi"/>
          <w:b/>
          <w:color w:val="000000"/>
          <w:sz w:val="18"/>
          <w:szCs w:val="18"/>
          <w:lang w:val="es-MX"/>
        </w:rPr>
      </w:pPr>
      <w:r w:rsidRPr="0075482C">
        <w:rPr>
          <w:rFonts w:asciiTheme="minorHAnsi" w:hAnsiTheme="minorHAnsi" w:cstheme="minorHAnsi"/>
          <w:color w:val="000000"/>
          <w:sz w:val="18"/>
          <w:szCs w:val="18"/>
          <w:lang w:val="es-MX"/>
        </w:rPr>
        <w:tab/>
      </w:r>
    </w:p>
    <w:p w14:paraId="0A553AF9" w14:textId="51B3FF5E" w:rsidR="00D000F9" w:rsidRPr="0075482C" w:rsidRDefault="00D000F9" w:rsidP="00474087">
      <w:pPr>
        <w:pStyle w:val="Prrafodelista"/>
        <w:numPr>
          <w:ilvl w:val="0"/>
          <w:numId w:val="29"/>
        </w:numPr>
        <w:ind w:right="567"/>
        <w:jc w:val="both"/>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Garantía de cumplimiento</w:t>
      </w:r>
      <w:r w:rsidR="00B400FC" w:rsidRPr="0075482C">
        <w:rPr>
          <w:rFonts w:asciiTheme="minorHAnsi" w:hAnsiTheme="minorHAnsi" w:cstheme="minorHAnsi"/>
          <w:b/>
          <w:color w:val="000000"/>
          <w:sz w:val="16"/>
          <w:szCs w:val="16"/>
          <w:lang w:val="es-MX"/>
        </w:rPr>
        <w:t xml:space="preserve"> y vicios ocultos </w:t>
      </w:r>
      <w:r w:rsidRPr="0075482C">
        <w:rPr>
          <w:rFonts w:asciiTheme="minorHAnsi" w:hAnsiTheme="minorHAnsi" w:cstheme="minorHAnsi"/>
          <w:b/>
          <w:color w:val="000000"/>
          <w:sz w:val="16"/>
          <w:szCs w:val="16"/>
          <w:lang w:val="es-MX"/>
        </w:rPr>
        <w:t>del contrato</w:t>
      </w:r>
      <w:r w:rsidR="00B400FC" w:rsidRPr="0075482C">
        <w:rPr>
          <w:rFonts w:asciiTheme="minorHAnsi" w:hAnsiTheme="minorHAnsi" w:cstheme="minorHAnsi"/>
          <w:b/>
          <w:color w:val="000000"/>
          <w:sz w:val="16"/>
          <w:szCs w:val="16"/>
          <w:lang w:val="es-MX"/>
        </w:rPr>
        <w:t>, o en su caso garantía de cumplimiento y calidad del contrato.</w:t>
      </w:r>
      <w:r w:rsidRPr="0075482C">
        <w:rPr>
          <w:rFonts w:asciiTheme="minorHAnsi" w:hAnsiTheme="minorHAnsi" w:cstheme="minorHAnsi"/>
          <w:b/>
          <w:color w:val="000000"/>
          <w:sz w:val="16"/>
          <w:szCs w:val="16"/>
          <w:lang w:val="es-MX"/>
        </w:rPr>
        <w:t xml:space="preserve"> </w:t>
      </w:r>
    </w:p>
    <w:p w14:paraId="02C40767" w14:textId="77777777" w:rsidR="00D000F9" w:rsidRPr="0075482C" w:rsidRDefault="00D000F9" w:rsidP="00D000F9">
      <w:pPr>
        <w:ind w:left="709" w:right="567"/>
        <w:jc w:val="both"/>
        <w:rPr>
          <w:rFonts w:asciiTheme="minorHAnsi" w:hAnsiTheme="minorHAnsi" w:cstheme="minorHAnsi"/>
          <w:b/>
          <w:color w:val="000000"/>
          <w:sz w:val="10"/>
          <w:szCs w:val="10"/>
          <w:lang w:val="es-MX"/>
        </w:rPr>
      </w:pPr>
    </w:p>
    <w:p w14:paraId="355C9C96" w14:textId="12145C85" w:rsidR="00D000F9" w:rsidRPr="0075482C" w:rsidRDefault="00D000F9" w:rsidP="005B5D14">
      <w:pPr>
        <w:ind w:left="709"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El proveedor que resulte adjudicado tendrá que cubrir una fianza por concepto de cumplimiento </w:t>
      </w:r>
      <w:r w:rsidR="00B400FC" w:rsidRPr="0075482C">
        <w:rPr>
          <w:rFonts w:asciiTheme="minorHAnsi" w:hAnsiTheme="minorHAnsi" w:cstheme="minorHAnsi"/>
          <w:color w:val="000000"/>
          <w:sz w:val="18"/>
          <w:szCs w:val="18"/>
          <w:lang w:val="es-MX"/>
        </w:rPr>
        <w:t xml:space="preserve">y vicios ocultos </w:t>
      </w:r>
      <w:r w:rsidRPr="0075482C">
        <w:rPr>
          <w:rFonts w:asciiTheme="minorHAnsi" w:hAnsiTheme="minorHAnsi" w:cstheme="minorHAnsi"/>
          <w:color w:val="000000"/>
          <w:sz w:val="18"/>
          <w:szCs w:val="18"/>
          <w:lang w:val="es-MX"/>
        </w:rPr>
        <w:t>de contrato,</w:t>
      </w:r>
      <w:r w:rsidR="00B400FC" w:rsidRPr="0075482C">
        <w:rPr>
          <w:rFonts w:asciiTheme="minorHAnsi" w:hAnsiTheme="minorHAnsi" w:cstheme="minorHAnsi"/>
          <w:color w:val="000000"/>
          <w:sz w:val="18"/>
          <w:szCs w:val="18"/>
          <w:lang w:val="es-MX"/>
        </w:rPr>
        <w:t xml:space="preserve"> o en su caso de cumplimiento y calidad de contrato,</w:t>
      </w:r>
      <w:r w:rsidRPr="0075482C">
        <w:rPr>
          <w:rFonts w:asciiTheme="minorHAnsi" w:hAnsiTheme="minorHAnsi" w:cstheme="minorHAnsi"/>
          <w:color w:val="000000"/>
          <w:sz w:val="18"/>
          <w:szCs w:val="18"/>
          <w:lang w:val="es-MX"/>
        </w:rPr>
        <w:t xml:space="preserve"> correspondiente al 10% del precio adjudicado antes de I.V.A., esta garantía deberá constituirse en un plazo máximo de </w:t>
      </w:r>
      <w:r w:rsidRPr="0075482C">
        <w:rPr>
          <w:rFonts w:asciiTheme="minorHAnsi" w:hAnsiTheme="minorHAnsi" w:cstheme="minorHAnsi"/>
          <w:b/>
          <w:color w:val="000000"/>
          <w:sz w:val="18"/>
          <w:szCs w:val="18"/>
          <w:lang w:val="es-MX"/>
        </w:rPr>
        <w:t>10 días naturales,</w:t>
      </w:r>
      <w:r w:rsidRPr="0075482C">
        <w:rPr>
          <w:rFonts w:asciiTheme="minorHAnsi" w:hAnsiTheme="minorHAnsi" w:cstheme="minorHAnsi"/>
          <w:color w:val="000000"/>
          <w:sz w:val="18"/>
          <w:szCs w:val="18"/>
          <w:lang w:val="es-MX"/>
        </w:rPr>
        <w:t xml:space="preserve"> contados a partir de la fecha del Contrato, debiendo cumplir con los siguientes requisitos, se anexa modelo de Fianza, en</w:t>
      </w:r>
      <w:r w:rsidRPr="0075482C">
        <w:rPr>
          <w:rFonts w:asciiTheme="minorHAnsi" w:hAnsiTheme="minorHAnsi" w:cstheme="minorHAnsi"/>
          <w:b/>
          <w:color w:val="000000"/>
          <w:sz w:val="18"/>
          <w:szCs w:val="18"/>
          <w:lang w:val="es-MX"/>
        </w:rPr>
        <w:t xml:space="preserve"> Anexo “9”:</w:t>
      </w:r>
    </w:p>
    <w:p w14:paraId="3CEFF9BE" w14:textId="77777777" w:rsidR="00D000F9" w:rsidRPr="0075482C" w:rsidRDefault="00D000F9" w:rsidP="00D000F9">
      <w:pPr>
        <w:ind w:left="709" w:right="567"/>
        <w:jc w:val="both"/>
        <w:rPr>
          <w:rFonts w:asciiTheme="minorHAnsi" w:hAnsiTheme="minorHAnsi" w:cstheme="minorHAnsi"/>
          <w:color w:val="000000"/>
          <w:sz w:val="10"/>
          <w:szCs w:val="10"/>
          <w:lang w:val="es-MX"/>
        </w:rPr>
      </w:pPr>
    </w:p>
    <w:p w14:paraId="5D4CB0EF" w14:textId="77777777" w:rsidR="00D000F9" w:rsidRPr="0075482C" w:rsidRDefault="00D000F9" w:rsidP="005B5D14">
      <w:pPr>
        <w:numPr>
          <w:ilvl w:val="0"/>
          <w:numId w:val="3"/>
        </w:numPr>
        <w:ind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Deberá expedirse a favor de la Universidad Autónoma de Aguascalientes.</w:t>
      </w:r>
    </w:p>
    <w:p w14:paraId="622CA287" w14:textId="77777777" w:rsidR="00D000F9" w:rsidRPr="0075482C" w:rsidRDefault="00D000F9" w:rsidP="005B5D14">
      <w:pPr>
        <w:numPr>
          <w:ilvl w:val="0"/>
          <w:numId w:val="3"/>
        </w:numPr>
        <w:ind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El señalamiento de la denominación o nombre del proveedor o fiado.</w:t>
      </w:r>
    </w:p>
    <w:p w14:paraId="65640FD9" w14:textId="77777777" w:rsidR="00D000F9" w:rsidRPr="0075482C" w:rsidRDefault="00D000F9" w:rsidP="005B5D14">
      <w:pPr>
        <w:numPr>
          <w:ilvl w:val="0"/>
          <w:numId w:val="3"/>
        </w:numPr>
        <w:ind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La indicación del importe total garantizado con número y letra.</w:t>
      </w:r>
    </w:p>
    <w:p w14:paraId="4AC0ECDF" w14:textId="33EB51FE" w:rsidR="00D000F9" w:rsidRPr="0075482C" w:rsidRDefault="00D000F9" w:rsidP="005B5D14">
      <w:pPr>
        <w:numPr>
          <w:ilvl w:val="0"/>
          <w:numId w:val="3"/>
        </w:numPr>
        <w:ind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La indicación de que cubre todas las estipulaciones contenidas en el contrato adjudicado mediante la Licitación Pública Nacional No. </w:t>
      </w:r>
      <w:r w:rsidR="0011173D" w:rsidRPr="0075482C">
        <w:rPr>
          <w:rFonts w:asciiTheme="minorHAnsi" w:hAnsiTheme="minorHAnsi" w:cstheme="minorHAnsi"/>
          <w:b/>
          <w:color w:val="000000"/>
          <w:sz w:val="18"/>
          <w:szCs w:val="18"/>
          <w:lang w:val="es-MX"/>
        </w:rPr>
        <w:t>E/901045968-</w:t>
      </w:r>
      <w:r w:rsidR="00CD5C2C" w:rsidRPr="0075482C">
        <w:rPr>
          <w:rFonts w:asciiTheme="minorHAnsi" w:hAnsiTheme="minorHAnsi" w:cstheme="minorHAnsi"/>
          <w:b/>
          <w:color w:val="000000"/>
          <w:sz w:val="18"/>
          <w:szCs w:val="18"/>
          <w:lang w:val="es-MX"/>
        </w:rPr>
        <w:t>0</w:t>
      </w:r>
      <w:r w:rsidR="00220993" w:rsidRPr="0075482C">
        <w:rPr>
          <w:rFonts w:asciiTheme="minorHAnsi" w:hAnsiTheme="minorHAnsi" w:cstheme="minorHAnsi"/>
          <w:b/>
          <w:color w:val="000000"/>
          <w:sz w:val="18"/>
          <w:szCs w:val="18"/>
          <w:lang w:val="es-MX"/>
        </w:rPr>
        <w:t>4</w:t>
      </w:r>
      <w:r w:rsidR="00D60CC1" w:rsidRPr="0075482C">
        <w:rPr>
          <w:rFonts w:asciiTheme="minorHAnsi" w:hAnsiTheme="minorHAnsi" w:cstheme="minorHAnsi"/>
          <w:b/>
          <w:color w:val="000000"/>
          <w:sz w:val="18"/>
          <w:szCs w:val="18"/>
          <w:lang w:val="es-MX"/>
        </w:rPr>
        <w:t>7</w:t>
      </w:r>
      <w:r w:rsidRPr="0075482C">
        <w:rPr>
          <w:rFonts w:asciiTheme="minorHAnsi" w:hAnsiTheme="minorHAnsi" w:cstheme="minorHAnsi"/>
          <w:b/>
          <w:color w:val="000000"/>
          <w:sz w:val="18"/>
          <w:szCs w:val="18"/>
          <w:lang w:val="es-MX"/>
        </w:rPr>
        <w:t>-</w:t>
      </w:r>
      <w:r w:rsidR="00BA71C7" w:rsidRPr="0075482C">
        <w:rPr>
          <w:rFonts w:asciiTheme="minorHAnsi" w:hAnsiTheme="minorHAnsi" w:cstheme="minorHAnsi"/>
          <w:b/>
          <w:color w:val="000000"/>
          <w:sz w:val="18"/>
          <w:szCs w:val="18"/>
          <w:lang w:val="es-MX"/>
        </w:rPr>
        <w:t>202</w:t>
      </w:r>
      <w:r w:rsidR="00C53887" w:rsidRPr="0075482C">
        <w:rPr>
          <w:rFonts w:asciiTheme="minorHAnsi" w:hAnsiTheme="minorHAnsi" w:cstheme="minorHAnsi"/>
          <w:b/>
          <w:color w:val="000000"/>
          <w:sz w:val="18"/>
          <w:szCs w:val="18"/>
          <w:lang w:val="es-MX"/>
        </w:rPr>
        <w:t>3</w:t>
      </w:r>
      <w:r w:rsidRPr="0075482C">
        <w:rPr>
          <w:rFonts w:asciiTheme="minorHAnsi" w:hAnsiTheme="minorHAnsi" w:cstheme="minorHAnsi"/>
          <w:b/>
          <w:color w:val="000000"/>
          <w:sz w:val="18"/>
          <w:szCs w:val="18"/>
          <w:lang w:val="es-MX"/>
        </w:rPr>
        <w:t>.</w:t>
      </w:r>
    </w:p>
    <w:p w14:paraId="664BF635" w14:textId="77777777" w:rsidR="00D000F9" w:rsidRPr="0075482C" w:rsidRDefault="00D000F9" w:rsidP="005B5D14">
      <w:pPr>
        <w:numPr>
          <w:ilvl w:val="0"/>
          <w:numId w:val="3"/>
        </w:numPr>
        <w:ind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75482C" w:rsidRDefault="00D000F9" w:rsidP="005B5D14">
      <w:pPr>
        <w:numPr>
          <w:ilvl w:val="0"/>
          <w:numId w:val="3"/>
        </w:numPr>
        <w:tabs>
          <w:tab w:val="left" w:pos="9356"/>
        </w:tabs>
        <w:ind w:right="567"/>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El proveedor adjudicado deberá incluir las siguientes prevenciones dentro de su fianza:</w:t>
      </w:r>
    </w:p>
    <w:p w14:paraId="2A1B2458" w14:textId="77777777" w:rsidR="00640005" w:rsidRPr="0075482C" w:rsidRDefault="00640005" w:rsidP="00D000F9">
      <w:pPr>
        <w:ind w:left="1414" w:right="567"/>
        <w:jc w:val="both"/>
        <w:rPr>
          <w:rFonts w:asciiTheme="minorHAnsi" w:hAnsiTheme="minorHAnsi" w:cstheme="minorHAnsi"/>
          <w:i/>
          <w:color w:val="000000"/>
          <w:sz w:val="14"/>
          <w:szCs w:val="14"/>
          <w:lang w:val="es-MX"/>
        </w:rPr>
      </w:pPr>
    </w:p>
    <w:p w14:paraId="4DAD1311" w14:textId="7CA6E7E5" w:rsidR="00D000F9" w:rsidRPr="0075482C" w:rsidRDefault="00D000F9" w:rsidP="00D000F9">
      <w:pPr>
        <w:ind w:left="1414" w:right="567"/>
        <w:jc w:val="both"/>
        <w:rPr>
          <w:rFonts w:asciiTheme="minorHAnsi" w:hAnsiTheme="minorHAnsi" w:cstheme="minorHAnsi"/>
          <w:i/>
          <w:color w:val="000000"/>
          <w:sz w:val="14"/>
          <w:szCs w:val="14"/>
          <w:lang w:val="es-MX"/>
        </w:rPr>
      </w:pPr>
      <w:r w:rsidRPr="0075482C">
        <w:rPr>
          <w:rFonts w:asciiTheme="minorHAnsi" w:hAnsiTheme="minorHAnsi" w:cstheme="minorHAnsi"/>
          <w:i/>
          <w:color w:val="000000"/>
          <w:sz w:val="14"/>
          <w:szCs w:val="14"/>
          <w:lang w:val="es-MX"/>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75482C">
        <w:rPr>
          <w:rFonts w:asciiTheme="minorHAnsi" w:hAnsiTheme="minorHAnsi" w:cstheme="minorHAnsi"/>
          <w:i/>
          <w:color w:val="000000"/>
          <w:sz w:val="14"/>
          <w:szCs w:val="14"/>
          <w:lang w:val="es-MX"/>
        </w:rPr>
        <w:t>u</w:t>
      </w:r>
      <w:r w:rsidRPr="0075482C">
        <w:rPr>
          <w:rFonts w:asciiTheme="minorHAnsi" w:hAnsiTheme="minorHAnsi" w:cstheme="minorHAnsi"/>
          <w:i/>
          <w:color w:val="000000"/>
          <w:sz w:val="14"/>
          <w:szCs w:val="14"/>
          <w:lang w:val="es-MX"/>
        </w:rPr>
        <w:t>n en los casos en que la Universidad Autónoma de Aguascalientes a través del Secretario Ejecutivo del Comité de adquisiciones, otorgue pr</w:t>
      </w:r>
      <w:r w:rsidR="00CB65C1" w:rsidRPr="0075482C">
        <w:rPr>
          <w:rFonts w:asciiTheme="minorHAnsi" w:hAnsiTheme="minorHAnsi" w:cstheme="minorHAnsi"/>
          <w:i/>
          <w:color w:val="000000"/>
          <w:sz w:val="14"/>
          <w:szCs w:val="14"/>
          <w:lang w:val="es-MX"/>
        </w:rPr>
        <w:t>ó</w:t>
      </w:r>
      <w:r w:rsidRPr="0075482C">
        <w:rPr>
          <w:rFonts w:asciiTheme="minorHAnsi" w:hAnsiTheme="minorHAnsi" w:cstheme="minorHAnsi"/>
          <w:i/>
          <w:color w:val="000000"/>
          <w:sz w:val="14"/>
          <w:szCs w:val="14"/>
          <w:lang w:val="es-MX"/>
        </w:rPr>
        <w:t>rrogas o esperas al proveedor o fiado para el cumplimiento de sus obligaciones.”</w:t>
      </w:r>
    </w:p>
    <w:p w14:paraId="03C1406E" w14:textId="77777777" w:rsidR="00D000F9" w:rsidRPr="0075482C" w:rsidRDefault="00D000F9" w:rsidP="00D000F9">
      <w:pPr>
        <w:ind w:left="1414" w:right="567"/>
        <w:jc w:val="both"/>
        <w:rPr>
          <w:rFonts w:asciiTheme="minorHAnsi" w:hAnsiTheme="minorHAnsi" w:cstheme="minorHAnsi"/>
          <w:i/>
          <w:color w:val="000000"/>
          <w:sz w:val="14"/>
          <w:szCs w:val="14"/>
          <w:lang w:val="es-MX"/>
        </w:rPr>
      </w:pPr>
      <w:r w:rsidRPr="0075482C">
        <w:rPr>
          <w:rFonts w:asciiTheme="minorHAnsi" w:hAnsiTheme="minorHAnsi" w:cstheme="minorHAnsi"/>
          <w:i/>
          <w:color w:val="000000"/>
          <w:sz w:val="14"/>
          <w:szCs w:val="14"/>
          <w:lang w:val="es-MX"/>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Pr="0075482C" w:rsidRDefault="00D000F9" w:rsidP="00D000F9">
      <w:pPr>
        <w:ind w:left="1413" w:right="567" w:firstLine="3"/>
        <w:jc w:val="both"/>
        <w:rPr>
          <w:rFonts w:asciiTheme="minorHAnsi" w:hAnsiTheme="minorHAnsi" w:cstheme="minorHAnsi"/>
          <w:i/>
          <w:color w:val="000000"/>
          <w:sz w:val="14"/>
          <w:szCs w:val="14"/>
          <w:lang w:val="es-MX"/>
        </w:rPr>
      </w:pPr>
      <w:r w:rsidRPr="0075482C">
        <w:rPr>
          <w:rFonts w:asciiTheme="minorHAnsi" w:hAnsiTheme="minorHAnsi" w:cstheme="minorHAnsi"/>
          <w:i/>
          <w:color w:val="000000"/>
          <w:sz w:val="14"/>
          <w:szCs w:val="14"/>
          <w:lang w:val="es-MX"/>
        </w:rPr>
        <w:lastRenderedPageBreak/>
        <w:t>“</w:t>
      </w:r>
      <w:proofErr w:type="gramStart"/>
      <w:r w:rsidRPr="0075482C">
        <w:rPr>
          <w:rFonts w:asciiTheme="minorHAnsi" w:hAnsiTheme="minorHAnsi" w:cstheme="minorHAnsi"/>
          <w:i/>
          <w:color w:val="000000"/>
          <w:sz w:val="14"/>
          <w:szCs w:val="14"/>
          <w:lang w:val="es-MX"/>
        </w:rPr>
        <w:t>Que</w:t>
      </w:r>
      <w:proofErr w:type="gramEnd"/>
      <w:r w:rsidRPr="0075482C">
        <w:rPr>
          <w:rFonts w:asciiTheme="minorHAnsi" w:hAnsiTheme="minorHAnsi" w:cstheme="minorHAnsi"/>
          <w:i/>
          <w:color w:val="000000"/>
          <w:sz w:val="14"/>
          <w:szCs w:val="14"/>
          <w:lang w:val="es-MX"/>
        </w:rPr>
        <w:t xml:space="preserve"> para liberar la fianza, será requisito indispensable la manifestación expresa y por escrito del Director General de Finanzas de la Universidad Autónoma de Aguascalientes.”</w:t>
      </w:r>
    </w:p>
    <w:p w14:paraId="6DDDA94E" w14:textId="77777777" w:rsidR="001B20DB" w:rsidRPr="0075482C" w:rsidRDefault="001B20DB" w:rsidP="005B5D14">
      <w:pPr>
        <w:ind w:left="1413" w:right="51" w:firstLine="3"/>
        <w:jc w:val="both"/>
        <w:rPr>
          <w:rFonts w:asciiTheme="minorHAnsi" w:hAnsiTheme="minorHAnsi" w:cstheme="minorHAnsi"/>
          <w:i/>
          <w:color w:val="000000"/>
          <w:sz w:val="14"/>
          <w:szCs w:val="14"/>
          <w:lang w:val="es-MX"/>
        </w:rPr>
      </w:pPr>
    </w:p>
    <w:p w14:paraId="6D563A9C" w14:textId="77777777" w:rsidR="00D000F9" w:rsidRPr="0075482C" w:rsidRDefault="00D000F9" w:rsidP="005B5D14">
      <w:pPr>
        <w:tabs>
          <w:tab w:val="left" w:pos="9356"/>
        </w:tabs>
        <w:ind w:left="709" w:right="51" w:hanging="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75482C">
        <w:rPr>
          <w:rFonts w:asciiTheme="minorHAnsi" w:hAnsiTheme="minorHAnsi" w:cstheme="minorHAnsi"/>
          <w:color w:val="000000"/>
          <w:sz w:val="18"/>
          <w:szCs w:val="18"/>
          <w:lang w:val="es-MX"/>
        </w:rPr>
        <w:t>.</w:t>
      </w:r>
    </w:p>
    <w:p w14:paraId="22CB4B8E" w14:textId="641EAB0B" w:rsidR="007C2BD0" w:rsidRPr="0075482C" w:rsidRDefault="007C2BD0" w:rsidP="005B5D14">
      <w:pPr>
        <w:ind w:left="708" w:right="51"/>
        <w:jc w:val="both"/>
        <w:rPr>
          <w:rFonts w:asciiTheme="minorHAnsi" w:hAnsiTheme="minorHAnsi" w:cstheme="minorHAnsi"/>
          <w:b/>
          <w:bCs/>
          <w:sz w:val="18"/>
          <w:szCs w:val="18"/>
          <w:lang w:val="es-MX"/>
        </w:rPr>
      </w:pPr>
    </w:p>
    <w:p w14:paraId="5C28C062" w14:textId="77777777" w:rsidR="009C3820" w:rsidRPr="0075482C" w:rsidRDefault="009C3820" w:rsidP="005B5D14">
      <w:pPr>
        <w:ind w:left="709" w:right="51"/>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 xml:space="preserve">Con fundamento en el artículo 73 de la </w:t>
      </w:r>
      <w:proofErr w:type="gramStart"/>
      <w:r w:rsidRPr="0075482C">
        <w:rPr>
          <w:rFonts w:asciiTheme="minorHAnsi" w:hAnsiTheme="minorHAnsi" w:cstheme="minorHAnsi"/>
          <w:sz w:val="18"/>
          <w:szCs w:val="18"/>
          <w:lang w:val="es-MX"/>
        </w:rPr>
        <w:t>Ley,  el</w:t>
      </w:r>
      <w:proofErr w:type="gramEnd"/>
      <w:r w:rsidRPr="0075482C">
        <w:rPr>
          <w:rFonts w:asciiTheme="minorHAnsi" w:hAnsiTheme="minorHAnsi" w:cstheme="minorHAnsi"/>
          <w:sz w:val="18"/>
          <w:szCs w:val="18"/>
          <w:lang w:val="es-MX"/>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75482C">
        <w:rPr>
          <w:rFonts w:asciiTheme="minorHAnsi" w:hAnsiTheme="minorHAnsi" w:cstheme="minorHAnsi"/>
          <w:color w:val="000000"/>
          <w:sz w:val="18"/>
          <w:szCs w:val="18"/>
          <w:lang w:val="es-MX"/>
        </w:rPr>
        <w:t>Las fechas de entrega de las cantidades adicionales solicitadas deberán ser acordadas entre el proveedor y la Universidad, a través de la Dirección General de Finanzas.</w:t>
      </w:r>
    </w:p>
    <w:p w14:paraId="22694C37" w14:textId="77777777" w:rsidR="009C3820" w:rsidRPr="0075482C" w:rsidRDefault="009C3820" w:rsidP="009C3820">
      <w:pPr>
        <w:jc w:val="both"/>
        <w:rPr>
          <w:rFonts w:asciiTheme="minorHAnsi" w:hAnsiTheme="minorHAnsi" w:cstheme="minorHAnsi"/>
          <w:sz w:val="18"/>
          <w:szCs w:val="18"/>
          <w:lang w:val="es-MX"/>
        </w:rPr>
      </w:pPr>
    </w:p>
    <w:p w14:paraId="0794B11F" w14:textId="3C9DA0F0" w:rsidR="009C3820" w:rsidRPr="0075482C" w:rsidRDefault="009C3820" w:rsidP="005B5D14">
      <w:pPr>
        <w:ind w:left="708" w:right="51"/>
        <w:jc w:val="both"/>
        <w:rPr>
          <w:rFonts w:asciiTheme="minorHAnsi" w:hAnsiTheme="minorHAnsi" w:cstheme="minorHAnsi"/>
          <w:b/>
          <w:bCs/>
          <w:sz w:val="18"/>
          <w:szCs w:val="18"/>
          <w:lang w:val="es-MX"/>
        </w:rPr>
      </w:pPr>
      <w:r w:rsidRPr="0075482C">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75482C" w:rsidRDefault="009C3820" w:rsidP="00D000F9">
      <w:pPr>
        <w:ind w:left="708" w:right="618"/>
        <w:jc w:val="both"/>
        <w:rPr>
          <w:rFonts w:asciiTheme="minorHAnsi" w:hAnsiTheme="minorHAnsi" w:cstheme="minorHAnsi"/>
          <w:b/>
          <w:bCs/>
          <w:sz w:val="16"/>
          <w:szCs w:val="16"/>
          <w:lang w:val="es-MX"/>
        </w:rPr>
      </w:pPr>
    </w:p>
    <w:p w14:paraId="257B4981" w14:textId="77777777" w:rsidR="00D000F9" w:rsidRPr="0075482C" w:rsidRDefault="00D000F9" w:rsidP="005B5D14">
      <w:pPr>
        <w:ind w:left="708" w:right="51"/>
        <w:jc w:val="both"/>
        <w:rPr>
          <w:rFonts w:asciiTheme="minorHAnsi" w:hAnsiTheme="minorHAnsi" w:cstheme="minorHAnsi"/>
          <w:sz w:val="18"/>
          <w:szCs w:val="18"/>
          <w:lang w:val="es-MX"/>
        </w:rPr>
      </w:pPr>
      <w:r w:rsidRPr="0075482C">
        <w:rPr>
          <w:rFonts w:asciiTheme="minorHAnsi" w:hAnsiTheme="minorHAnsi" w:cstheme="minorHAnsi"/>
          <w:b/>
          <w:bCs/>
          <w:sz w:val="18"/>
          <w:szCs w:val="18"/>
          <w:lang w:val="es-MX"/>
        </w:rPr>
        <w:t>Entregar</w:t>
      </w:r>
      <w:r w:rsidR="00CB65C1" w:rsidRPr="0075482C">
        <w:rPr>
          <w:rFonts w:asciiTheme="minorHAnsi" w:hAnsiTheme="minorHAnsi" w:cstheme="minorHAnsi"/>
          <w:b/>
          <w:bCs/>
          <w:sz w:val="18"/>
          <w:szCs w:val="18"/>
          <w:lang w:val="es-MX"/>
        </w:rPr>
        <w:t>á</w:t>
      </w:r>
      <w:r w:rsidRPr="0075482C">
        <w:rPr>
          <w:rFonts w:asciiTheme="minorHAnsi" w:hAnsiTheme="minorHAnsi" w:cstheme="minorHAnsi"/>
          <w:b/>
          <w:bCs/>
          <w:sz w:val="18"/>
          <w:szCs w:val="18"/>
          <w:lang w:val="es-MX"/>
        </w:rPr>
        <w:t xml:space="preserve">n fianza o documento mercantil aquellos proveedores a los que se les adjudiquen contratos/pedidos con un importe menor a $100,000.00 </w:t>
      </w:r>
      <w:r w:rsidRPr="0075482C">
        <w:rPr>
          <w:rFonts w:asciiTheme="minorHAnsi" w:hAnsiTheme="minorHAnsi" w:cstheme="minorHAnsi"/>
          <w:sz w:val="18"/>
          <w:szCs w:val="18"/>
          <w:lang w:val="es-MX"/>
        </w:rPr>
        <w:t xml:space="preserve">(CIEN MIL PESOS 00/100 M. N.). Cuando en los importes menores de lo señalado decidan entregar documento mercantil, deberán entregar también carta compromiso bajo protesta </w:t>
      </w:r>
      <w:r w:rsidR="00CB65C1" w:rsidRPr="0075482C">
        <w:rPr>
          <w:rFonts w:asciiTheme="minorHAnsi" w:hAnsiTheme="minorHAnsi" w:cstheme="minorHAnsi"/>
          <w:sz w:val="18"/>
          <w:szCs w:val="18"/>
          <w:lang w:val="es-MX"/>
        </w:rPr>
        <w:t xml:space="preserve">de </w:t>
      </w:r>
      <w:r w:rsidRPr="0075482C">
        <w:rPr>
          <w:rFonts w:asciiTheme="minorHAnsi" w:hAnsiTheme="minorHAnsi" w:cstheme="minorHAnsi"/>
          <w:sz w:val="18"/>
          <w:szCs w:val="18"/>
          <w:lang w:val="es-MX"/>
        </w:rPr>
        <w:t>decir verdad en la que garanticen el cumplimiento del contrato, vicios ocultos y calidad de los bienes. El documento mercantil que se firmar</w:t>
      </w:r>
      <w:r w:rsidR="00CB65C1" w:rsidRPr="0075482C">
        <w:rPr>
          <w:rFonts w:asciiTheme="minorHAnsi" w:hAnsiTheme="minorHAnsi" w:cstheme="minorHAnsi"/>
          <w:sz w:val="18"/>
          <w:szCs w:val="18"/>
          <w:lang w:val="es-MX"/>
        </w:rPr>
        <w:t>á</w:t>
      </w:r>
      <w:r w:rsidRPr="0075482C">
        <w:rPr>
          <w:rFonts w:asciiTheme="minorHAnsi" w:hAnsiTheme="minorHAnsi" w:cstheme="minorHAnsi"/>
          <w:sz w:val="18"/>
          <w:szCs w:val="18"/>
          <w:lang w:val="es-MX"/>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75482C" w:rsidRDefault="001F4C96" w:rsidP="00D000F9">
      <w:pPr>
        <w:ind w:right="567"/>
        <w:jc w:val="both"/>
        <w:rPr>
          <w:rFonts w:asciiTheme="minorHAnsi" w:hAnsiTheme="minorHAnsi" w:cstheme="minorHAnsi"/>
          <w:color w:val="000000"/>
          <w:sz w:val="18"/>
          <w:szCs w:val="18"/>
          <w:lang w:val="es-MX"/>
        </w:rPr>
      </w:pPr>
    </w:p>
    <w:p w14:paraId="218CA98C" w14:textId="084ECDC0" w:rsidR="00D000F9" w:rsidRPr="0075482C" w:rsidRDefault="00D000F9" w:rsidP="005B5D14">
      <w:pPr>
        <w:ind w:left="708"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La garantía de cumplimiento de contrato se hará efectiva cuando el proveedor no entregue los bienes requeridos en tiempo y forma, a entera satisfacción del área usuaria</w:t>
      </w:r>
      <w:r w:rsidR="00CB65C1" w:rsidRPr="0075482C">
        <w:rPr>
          <w:rFonts w:asciiTheme="minorHAnsi" w:hAnsiTheme="minorHAnsi" w:cstheme="minorHAnsi"/>
          <w:color w:val="000000"/>
          <w:sz w:val="18"/>
          <w:szCs w:val="18"/>
          <w:lang w:val="es-MX"/>
        </w:rPr>
        <w:t>,</w:t>
      </w:r>
      <w:r w:rsidRPr="0075482C">
        <w:rPr>
          <w:rFonts w:asciiTheme="minorHAnsi" w:hAnsiTheme="minorHAnsi" w:cstheme="minorHAnsi"/>
          <w:color w:val="000000"/>
          <w:sz w:val="18"/>
          <w:szCs w:val="18"/>
          <w:lang w:val="es-MX"/>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sidRPr="0075482C">
        <w:rPr>
          <w:rFonts w:asciiTheme="minorHAnsi" w:hAnsiTheme="minorHAnsi" w:cstheme="minorHAnsi"/>
          <w:color w:val="000000"/>
          <w:sz w:val="18"/>
          <w:szCs w:val="18"/>
          <w:lang w:val="es-MX"/>
        </w:rPr>
        <w:t xml:space="preserve"> La garantía se </w:t>
      </w:r>
      <w:proofErr w:type="spellStart"/>
      <w:r w:rsidR="00CA50EA" w:rsidRPr="0075482C">
        <w:rPr>
          <w:rFonts w:asciiTheme="minorHAnsi" w:hAnsiTheme="minorHAnsi" w:cstheme="minorHAnsi"/>
          <w:color w:val="000000"/>
          <w:sz w:val="18"/>
          <w:szCs w:val="18"/>
          <w:lang w:val="es-MX"/>
        </w:rPr>
        <w:t>hara</w:t>
      </w:r>
      <w:proofErr w:type="spellEnd"/>
      <w:r w:rsidR="00CA50EA" w:rsidRPr="0075482C">
        <w:rPr>
          <w:rFonts w:asciiTheme="minorHAnsi" w:hAnsiTheme="minorHAnsi" w:cstheme="minorHAnsi"/>
          <w:color w:val="000000"/>
          <w:sz w:val="18"/>
          <w:szCs w:val="18"/>
          <w:lang w:val="es-MX"/>
        </w:rPr>
        <w:t xml:space="preserve"> efectiva en caso de incumplimiento de calidad y vicios ocultos.</w:t>
      </w:r>
    </w:p>
    <w:p w14:paraId="70DE8120" w14:textId="77777777" w:rsidR="005D5D19" w:rsidRPr="0075482C" w:rsidRDefault="005D5D19" w:rsidP="00D000F9">
      <w:pPr>
        <w:ind w:left="708" w:right="567"/>
        <w:jc w:val="both"/>
        <w:rPr>
          <w:rFonts w:asciiTheme="minorHAnsi" w:hAnsiTheme="minorHAnsi" w:cstheme="minorHAnsi"/>
          <w:color w:val="000000"/>
          <w:sz w:val="18"/>
          <w:szCs w:val="18"/>
          <w:lang w:val="es-MX"/>
        </w:rPr>
      </w:pPr>
    </w:p>
    <w:p w14:paraId="3DC9F721" w14:textId="5812956C" w:rsidR="00D000F9" w:rsidRPr="0075482C" w:rsidRDefault="00D000F9" w:rsidP="00474087">
      <w:pPr>
        <w:pStyle w:val="Prrafodelista"/>
        <w:numPr>
          <w:ilvl w:val="0"/>
          <w:numId w:val="29"/>
        </w:numPr>
        <w:ind w:right="567"/>
        <w:jc w:val="both"/>
        <w:rPr>
          <w:rFonts w:asciiTheme="minorHAnsi" w:hAnsiTheme="minorHAnsi" w:cstheme="minorHAnsi"/>
          <w:color w:val="000000"/>
          <w:sz w:val="17"/>
          <w:szCs w:val="17"/>
          <w:lang w:val="es-MX"/>
        </w:rPr>
      </w:pPr>
      <w:r w:rsidRPr="0075482C">
        <w:rPr>
          <w:rFonts w:asciiTheme="minorHAnsi" w:hAnsiTheme="minorHAnsi" w:cstheme="minorHAnsi"/>
          <w:b/>
          <w:sz w:val="17"/>
          <w:szCs w:val="17"/>
          <w:lang w:val="es-MX"/>
        </w:rPr>
        <w:t>Garantía de calidad de los bienes</w:t>
      </w:r>
    </w:p>
    <w:p w14:paraId="081A875B" w14:textId="77777777" w:rsidR="00D000F9" w:rsidRPr="0075482C" w:rsidRDefault="00D000F9" w:rsidP="00D000F9">
      <w:pPr>
        <w:ind w:left="1785" w:right="567"/>
        <w:jc w:val="both"/>
        <w:rPr>
          <w:rFonts w:asciiTheme="minorHAnsi" w:hAnsiTheme="minorHAnsi" w:cstheme="minorHAnsi"/>
          <w:color w:val="000000"/>
          <w:sz w:val="17"/>
          <w:szCs w:val="17"/>
          <w:lang w:val="es-MX"/>
        </w:rPr>
      </w:pPr>
    </w:p>
    <w:p w14:paraId="7CC763C7" w14:textId="44A7256E" w:rsidR="00D000F9" w:rsidRPr="0075482C" w:rsidRDefault="00D000F9" w:rsidP="00EB6EEF">
      <w:pPr>
        <w:ind w:left="708" w:right="51"/>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Los licitantes deberán manifestar por escrito que otorgarán un periodo de garantía como se muestra a continuación:</w:t>
      </w:r>
    </w:p>
    <w:p w14:paraId="5B53C35A" w14:textId="594AC5A1" w:rsidR="00FB5455" w:rsidRPr="0075482C" w:rsidRDefault="00FB5455" w:rsidP="00EB6EEF">
      <w:pPr>
        <w:ind w:left="708" w:right="51"/>
        <w:jc w:val="both"/>
        <w:rPr>
          <w:rFonts w:asciiTheme="minorHAnsi" w:hAnsiTheme="minorHAnsi" w:cstheme="minorHAnsi"/>
          <w:color w:val="000000"/>
          <w:sz w:val="17"/>
          <w:szCs w:val="17"/>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25"/>
        <w:gridCol w:w="4970"/>
      </w:tblGrid>
      <w:tr w:rsidR="00D72D09" w:rsidRPr="0075482C" w14:paraId="49CE5A55" w14:textId="77777777" w:rsidTr="00D72D09">
        <w:trPr>
          <w:trHeight w:val="281"/>
          <w:jc w:val="center"/>
        </w:trPr>
        <w:tc>
          <w:tcPr>
            <w:tcW w:w="3525" w:type="dxa"/>
            <w:shd w:val="clear" w:color="auto" w:fill="D9D9D9" w:themeFill="background1" w:themeFillShade="D9"/>
            <w:vAlign w:val="center"/>
          </w:tcPr>
          <w:p w14:paraId="11B0A4D6" w14:textId="77777777" w:rsidR="00D72D09" w:rsidRPr="0075482C" w:rsidRDefault="00D72D09" w:rsidP="00B05BB1">
            <w:pPr>
              <w:ind w:right="30"/>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Tiempo de Garantía</w:t>
            </w:r>
          </w:p>
        </w:tc>
        <w:tc>
          <w:tcPr>
            <w:tcW w:w="4970" w:type="dxa"/>
            <w:shd w:val="clear" w:color="auto" w:fill="D9D9D9" w:themeFill="background1" w:themeFillShade="D9"/>
            <w:vAlign w:val="center"/>
          </w:tcPr>
          <w:p w14:paraId="40B062E2" w14:textId="77777777" w:rsidR="00D72D09" w:rsidRPr="0075482C" w:rsidRDefault="00D72D09" w:rsidP="00B05BB1">
            <w:pPr>
              <w:ind w:right="567"/>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Partida</w:t>
            </w:r>
          </w:p>
        </w:tc>
      </w:tr>
      <w:tr w:rsidR="00D72D09" w:rsidRPr="0075482C" w14:paraId="3E3F3404" w14:textId="77777777" w:rsidTr="00D72D09">
        <w:trPr>
          <w:trHeight w:val="169"/>
          <w:jc w:val="center"/>
        </w:trPr>
        <w:tc>
          <w:tcPr>
            <w:tcW w:w="3525" w:type="dxa"/>
            <w:shd w:val="clear" w:color="auto" w:fill="auto"/>
            <w:vAlign w:val="center"/>
          </w:tcPr>
          <w:p w14:paraId="0C6C4DBE" w14:textId="77777777" w:rsidR="00D72D09" w:rsidRPr="0075482C" w:rsidRDefault="00D72D09" w:rsidP="00B05BB1">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12 meses</w:t>
            </w:r>
          </w:p>
        </w:tc>
        <w:tc>
          <w:tcPr>
            <w:tcW w:w="4970" w:type="dxa"/>
            <w:shd w:val="clear" w:color="auto" w:fill="auto"/>
            <w:vAlign w:val="center"/>
          </w:tcPr>
          <w:p w14:paraId="31EF23DA" w14:textId="62431F05" w:rsidR="00D72D09" w:rsidRPr="0075482C" w:rsidRDefault="00635D32" w:rsidP="006277B0">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 xml:space="preserve">Partidas 2, 3, 8 a 13 y 15 </w:t>
            </w:r>
            <w:r w:rsidR="00296019" w:rsidRPr="0075482C">
              <w:rPr>
                <w:rFonts w:asciiTheme="minorHAnsi" w:eastAsia="Calibri" w:hAnsiTheme="minorHAnsi" w:cstheme="minorHAnsi"/>
                <w:color w:val="000000"/>
                <w:sz w:val="14"/>
                <w:szCs w:val="14"/>
                <w:lang w:val="es-MX"/>
              </w:rPr>
              <w:t>a 35</w:t>
            </w:r>
          </w:p>
        </w:tc>
      </w:tr>
      <w:tr w:rsidR="00D72D09" w:rsidRPr="0075482C" w14:paraId="7AD5EA14" w14:textId="77777777" w:rsidTr="00D72D09">
        <w:trPr>
          <w:trHeight w:val="169"/>
          <w:jc w:val="center"/>
        </w:trPr>
        <w:tc>
          <w:tcPr>
            <w:tcW w:w="3525" w:type="dxa"/>
            <w:shd w:val="clear" w:color="auto" w:fill="auto"/>
            <w:vAlign w:val="center"/>
          </w:tcPr>
          <w:p w14:paraId="19BB64C8" w14:textId="77777777" w:rsidR="00D72D09" w:rsidRPr="0075482C" w:rsidRDefault="00D72D09" w:rsidP="00B05BB1">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2 años</w:t>
            </w:r>
          </w:p>
        </w:tc>
        <w:tc>
          <w:tcPr>
            <w:tcW w:w="4970" w:type="dxa"/>
            <w:shd w:val="clear" w:color="auto" w:fill="auto"/>
            <w:vAlign w:val="center"/>
          </w:tcPr>
          <w:p w14:paraId="451612A4" w14:textId="5244C0DA" w:rsidR="00D72D09" w:rsidRPr="0075482C" w:rsidRDefault="00D72D09" w:rsidP="00B05BB1">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Partida 1</w:t>
            </w:r>
          </w:p>
        </w:tc>
      </w:tr>
      <w:tr w:rsidR="006277B0" w:rsidRPr="0075482C" w14:paraId="31C8B893" w14:textId="77777777" w:rsidTr="00D72D09">
        <w:trPr>
          <w:trHeight w:val="169"/>
          <w:jc w:val="center"/>
        </w:trPr>
        <w:tc>
          <w:tcPr>
            <w:tcW w:w="3525" w:type="dxa"/>
            <w:shd w:val="clear" w:color="auto" w:fill="auto"/>
            <w:vAlign w:val="center"/>
          </w:tcPr>
          <w:p w14:paraId="5A0A986C" w14:textId="5F96C54B" w:rsidR="006277B0" w:rsidRPr="0075482C" w:rsidRDefault="006277B0" w:rsidP="00B05BB1">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2 años en equipos Y 1 año en aplicadores</w:t>
            </w:r>
          </w:p>
        </w:tc>
        <w:tc>
          <w:tcPr>
            <w:tcW w:w="4970" w:type="dxa"/>
            <w:shd w:val="clear" w:color="auto" w:fill="auto"/>
            <w:vAlign w:val="center"/>
          </w:tcPr>
          <w:p w14:paraId="638649C3" w14:textId="355C702D" w:rsidR="006277B0" w:rsidRPr="0075482C" w:rsidRDefault="006277B0" w:rsidP="00B05BB1">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Partida 14</w:t>
            </w:r>
          </w:p>
        </w:tc>
      </w:tr>
      <w:tr w:rsidR="00D72D09" w:rsidRPr="0075482C" w14:paraId="0BC7E4AD" w14:textId="77777777" w:rsidTr="00D72D09">
        <w:trPr>
          <w:trHeight w:val="169"/>
          <w:jc w:val="center"/>
        </w:trPr>
        <w:tc>
          <w:tcPr>
            <w:tcW w:w="3525" w:type="dxa"/>
            <w:shd w:val="clear" w:color="auto" w:fill="auto"/>
            <w:vAlign w:val="center"/>
          </w:tcPr>
          <w:p w14:paraId="7B81EC8F" w14:textId="77777777" w:rsidR="00D72D09" w:rsidRPr="0075482C" w:rsidRDefault="00D72D09" w:rsidP="00B05BB1">
            <w:pPr>
              <w:jc w:val="center"/>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5 años</w:t>
            </w:r>
          </w:p>
        </w:tc>
        <w:tc>
          <w:tcPr>
            <w:tcW w:w="4970" w:type="dxa"/>
            <w:shd w:val="clear" w:color="auto" w:fill="auto"/>
            <w:vAlign w:val="center"/>
          </w:tcPr>
          <w:p w14:paraId="425D2E59" w14:textId="1A5C52BE" w:rsidR="00D72D09" w:rsidRPr="0075482C" w:rsidRDefault="00635D32" w:rsidP="00635D32">
            <w:pPr>
              <w:ind w:right="567"/>
              <w:jc w:val="center"/>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Partida 4 a 7</w:t>
            </w:r>
          </w:p>
        </w:tc>
      </w:tr>
    </w:tbl>
    <w:p w14:paraId="3C5BC536" w14:textId="6700CFB2" w:rsidR="00D000F9" w:rsidRPr="0075482C" w:rsidRDefault="00D000F9" w:rsidP="00AB671C">
      <w:pPr>
        <w:ind w:right="567"/>
        <w:jc w:val="both"/>
        <w:rPr>
          <w:rFonts w:asciiTheme="minorHAnsi" w:hAnsiTheme="minorHAnsi" w:cstheme="minorHAnsi"/>
          <w:color w:val="000000"/>
          <w:sz w:val="14"/>
          <w:szCs w:val="14"/>
          <w:lang w:val="es-MX"/>
        </w:rPr>
      </w:pPr>
    </w:p>
    <w:p w14:paraId="2ED31F19" w14:textId="33D3CE85" w:rsidR="00D000F9" w:rsidRPr="0075482C" w:rsidRDefault="00D000F9" w:rsidP="001725B6">
      <w:pPr>
        <w:ind w:left="708" w:right="51"/>
        <w:jc w:val="both"/>
        <w:rPr>
          <w:rFonts w:asciiTheme="minorHAnsi" w:hAnsiTheme="minorHAnsi" w:cstheme="minorHAnsi"/>
          <w:color w:val="000000"/>
          <w:sz w:val="14"/>
          <w:szCs w:val="14"/>
          <w:lang w:val="es-MX"/>
        </w:rPr>
      </w:pPr>
      <w:r w:rsidRPr="0075482C">
        <w:rPr>
          <w:rFonts w:asciiTheme="minorHAnsi" w:hAnsiTheme="minorHAnsi" w:cstheme="minorHAnsi"/>
          <w:color w:val="000000"/>
          <w:sz w:val="14"/>
          <w:szCs w:val="14"/>
          <w:lang w:val="es-MX"/>
        </w:rPr>
        <w:t>Contra cualquier defecto de fabricación o vicios ocultos</w:t>
      </w:r>
      <w:r w:rsidR="00E47D59" w:rsidRPr="0075482C">
        <w:rPr>
          <w:rFonts w:asciiTheme="minorHAnsi" w:hAnsiTheme="minorHAnsi" w:cstheme="minorHAnsi"/>
          <w:color w:val="000000"/>
          <w:sz w:val="14"/>
          <w:szCs w:val="14"/>
          <w:lang w:val="es-MX"/>
        </w:rPr>
        <w:t xml:space="preserve"> y en su caso de calidad</w:t>
      </w:r>
      <w:r w:rsidRPr="0075482C">
        <w:rPr>
          <w:rFonts w:asciiTheme="minorHAnsi" w:hAnsiTheme="minorHAnsi" w:cstheme="minorHAnsi"/>
          <w:color w:val="000000"/>
          <w:sz w:val="14"/>
          <w:szCs w:val="14"/>
          <w:lang w:val="es-MX"/>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75482C">
        <w:rPr>
          <w:rFonts w:asciiTheme="minorHAnsi" w:hAnsiTheme="minorHAnsi" w:cstheme="minorHAnsi"/>
          <w:color w:val="000000"/>
          <w:sz w:val="14"/>
          <w:szCs w:val="14"/>
          <w:lang w:val="es-MX"/>
        </w:rPr>
        <w:t xml:space="preserve">es a partir de la notificación. </w:t>
      </w:r>
      <w:r w:rsidRPr="0075482C">
        <w:rPr>
          <w:rFonts w:asciiTheme="minorHAnsi" w:hAnsiTheme="minorHAnsi" w:cstheme="minorHAnsi"/>
          <w:color w:val="000000"/>
          <w:sz w:val="14"/>
          <w:szCs w:val="14"/>
          <w:lang w:val="es-MX"/>
        </w:rPr>
        <w:t xml:space="preserve">Por lo anterior, el licitante deberá incluir en su propuesta escrito original </w:t>
      </w:r>
      <w:proofErr w:type="gramStart"/>
      <w:r w:rsidRPr="0075482C">
        <w:rPr>
          <w:rFonts w:asciiTheme="minorHAnsi" w:hAnsiTheme="minorHAnsi" w:cstheme="minorHAnsi"/>
          <w:color w:val="000000"/>
          <w:sz w:val="14"/>
          <w:szCs w:val="14"/>
          <w:lang w:val="es-MX"/>
        </w:rPr>
        <w:t>en  que</w:t>
      </w:r>
      <w:proofErr w:type="gramEnd"/>
      <w:r w:rsidRPr="0075482C">
        <w:rPr>
          <w:rFonts w:asciiTheme="minorHAnsi" w:hAnsiTheme="minorHAnsi" w:cstheme="minorHAnsi"/>
          <w:color w:val="000000"/>
          <w:sz w:val="14"/>
          <w:szCs w:val="14"/>
          <w:lang w:val="es-MX"/>
        </w:rPr>
        <w:t xml:space="preserve"> se compromete a cumplir con el procedimiento para hacer efectiva la garantía contra defectos</w:t>
      </w:r>
      <w:r w:rsidR="006A5A43" w:rsidRPr="0075482C">
        <w:rPr>
          <w:rFonts w:asciiTheme="minorHAnsi" w:hAnsiTheme="minorHAnsi" w:cstheme="minorHAnsi"/>
          <w:color w:val="000000"/>
          <w:sz w:val="14"/>
          <w:szCs w:val="14"/>
          <w:lang w:val="es-MX"/>
        </w:rPr>
        <w:t xml:space="preserve">, </w:t>
      </w:r>
      <w:r w:rsidRPr="0075482C">
        <w:rPr>
          <w:rFonts w:asciiTheme="minorHAnsi" w:hAnsiTheme="minorHAnsi" w:cstheme="minorHAnsi"/>
          <w:color w:val="000000"/>
          <w:sz w:val="14"/>
          <w:szCs w:val="14"/>
          <w:lang w:val="es-MX"/>
        </w:rPr>
        <w:t>fallas</w:t>
      </w:r>
      <w:r w:rsidR="006A5A43" w:rsidRPr="0075482C">
        <w:rPr>
          <w:rFonts w:asciiTheme="minorHAnsi" w:hAnsiTheme="minorHAnsi" w:cstheme="minorHAnsi"/>
          <w:color w:val="000000"/>
          <w:sz w:val="14"/>
          <w:szCs w:val="14"/>
          <w:lang w:val="es-MX"/>
        </w:rPr>
        <w:t xml:space="preserve"> o calidad</w:t>
      </w:r>
      <w:r w:rsidR="00CE7247" w:rsidRPr="0075482C">
        <w:rPr>
          <w:rFonts w:asciiTheme="minorHAnsi" w:hAnsiTheme="minorHAnsi" w:cstheme="minorHAnsi"/>
          <w:color w:val="000000"/>
          <w:sz w:val="14"/>
          <w:szCs w:val="14"/>
          <w:lang w:val="es-MX"/>
        </w:rPr>
        <w:t>,</w:t>
      </w:r>
      <w:r w:rsidRPr="0075482C">
        <w:rPr>
          <w:rFonts w:asciiTheme="minorHAnsi" w:hAnsiTheme="minorHAnsi" w:cstheme="minorHAnsi"/>
          <w:color w:val="000000"/>
          <w:sz w:val="14"/>
          <w:szCs w:val="14"/>
          <w:lang w:val="es-MX"/>
        </w:rPr>
        <w:t xml:space="preserve"> que se llegaran a presentar de acuerdo </w:t>
      </w:r>
      <w:r w:rsidR="00CB65C1" w:rsidRPr="0075482C">
        <w:rPr>
          <w:rFonts w:asciiTheme="minorHAnsi" w:hAnsiTheme="minorHAnsi" w:cstheme="minorHAnsi"/>
          <w:color w:val="000000"/>
          <w:sz w:val="14"/>
          <w:szCs w:val="14"/>
          <w:lang w:val="es-MX"/>
        </w:rPr>
        <w:t>con</w:t>
      </w:r>
      <w:r w:rsidRPr="0075482C">
        <w:rPr>
          <w:rFonts w:asciiTheme="minorHAnsi" w:hAnsiTheme="minorHAnsi" w:cstheme="minorHAnsi"/>
          <w:color w:val="000000"/>
          <w:sz w:val="14"/>
          <w:szCs w:val="14"/>
          <w:lang w:val="es-MX"/>
        </w:rPr>
        <w:t xml:space="preserve"> lo establecido en el </w:t>
      </w:r>
      <w:r w:rsidRPr="0075482C">
        <w:rPr>
          <w:rFonts w:asciiTheme="minorHAnsi" w:hAnsiTheme="minorHAnsi" w:cstheme="minorHAnsi"/>
          <w:b/>
          <w:color w:val="000000"/>
          <w:sz w:val="14"/>
          <w:szCs w:val="14"/>
          <w:lang w:val="es-MX"/>
        </w:rPr>
        <w:t>Anexo “5</w:t>
      </w:r>
      <w:r w:rsidRPr="0075482C">
        <w:rPr>
          <w:rFonts w:asciiTheme="minorHAnsi" w:hAnsiTheme="minorHAnsi" w:cstheme="minorHAnsi"/>
          <w:color w:val="000000"/>
          <w:sz w:val="14"/>
          <w:szCs w:val="14"/>
          <w:lang w:val="es-MX"/>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sidRPr="0075482C">
        <w:rPr>
          <w:rFonts w:asciiTheme="minorHAnsi" w:hAnsiTheme="minorHAnsi" w:cstheme="minorHAnsi"/>
          <w:color w:val="000000"/>
          <w:sz w:val="14"/>
          <w:szCs w:val="14"/>
          <w:lang w:val="es-MX"/>
        </w:rPr>
        <w:t xml:space="preserve"> La garantía de cumplimiento y calidad, estará vigente durante el periodo de garantía de calidad al que se hace mención en el presente apartado.</w:t>
      </w:r>
    </w:p>
    <w:p w14:paraId="745CC7EA" w14:textId="3A91EA86" w:rsidR="00D000F9" w:rsidRPr="0075482C" w:rsidRDefault="00D000F9" w:rsidP="00DA4AB0">
      <w:pPr>
        <w:ind w:right="567"/>
        <w:jc w:val="both"/>
        <w:rPr>
          <w:rFonts w:asciiTheme="minorHAnsi" w:hAnsiTheme="minorHAnsi" w:cstheme="minorHAnsi"/>
          <w:color w:val="000000"/>
          <w:sz w:val="17"/>
          <w:szCs w:val="17"/>
          <w:lang w:val="es-MX"/>
        </w:rPr>
      </w:pPr>
    </w:p>
    <w:p w14:paraId="266E40F0" w14:textId="77777777" w:rsidR="00D000F9" w:rsidRPr="0075482C" w:rsidRDefault="00D000F9" w:rsidP="00D000F9">
      <w:pPr>
        <w:ind w:right="567"/>
        <w:jc w:val="both"/>
        <w:rPr>
          <w:rFonts w:asciiTheme="minorHAnsi" w:hAnsiTheme="minorHAnsi" w:cstheme="minorHAnsi"/>
          <w:b/>
          <w:color w:val="000000"/>
          <w:sz w:val="17"/>
          <w:szCs w:val="17"/>
          <w:lang w:val="es-MX"/>
        </w:rPr>
      </w:pPr>
      <w:r w:rsidRPr="0075482C">
        <w:rPr>
          <w:rFonts w:asciiTheme="minorHAnsi" w:hAnsiTheme="minorHAnsi" w:cstheme="minorHAnsi"/>
          <w:b/>
          <w:color w:val="000000"/>
          <w:sz w:val="17"/>
          <w:szCs w:val="17"/>
          <w:lang w:val="es-MX"/>
        </w:rPr>
        <w:t xml:space="preserve">XVI. </w:t>
      </w:r>
      <w:r w:rsidR="00593C1A" w:rsidRPr="0075482C">
        <w:rPr>
          <w:rFonts w:asciiTheme="minorHAnsi" w:hAnsiTheme="minorHAnsi" w:cstheme="minorHAnsi"/>
          <w:b/>
          <w:color w:val="000000"/>
          <w:sz w:val="17"/>
          <w:szCs w:val="17"/>
          <w:lang w:val="es-MX"/>
        </w:rPr>
        <w:tab/>
      </w:r>
      <w:r w:rsidRPr="0075482C">
        <w:rPr>
          <w:rFonts w:asciiTheme="minorHAnsi" w:hAnsiTheme="minorHAnsi" w:cstheme="minorHAnsi"/>
          <w:b/>
          <w:color w:val="000000"/>
          <w:sz w:val="17"/>
          <w:szCs w:val="17"/>
          <w:lang w:val="es-MX"/>
        </w:rPr>
        <w:t>IMPUESTOS Y DERECHOS</w:t>
      </w:r>
    </w:p>
    <w:p w14:paraId="6EBE0470" w14:textId="77777777" w:rsidR="00D000F9" w:rsidRPr="0075482C"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75482C" w:rsidRDefault="00D000F9" w:rsidP="001725B6">
      <w:pPr>
        <w:ind w:left="708" w:right="51"/>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Pr="0075482C"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75482C" w:rsidRDefault="00D000F9" w:rsidP="00D000F9">
      <w:pPr>
        <w:ind w:right="567"/>
        <w:jc w:val="both"/>
        <w:rPr>
          <w:rFonts w:asciiTheme="minorHAnsi" w:hAnsiTheme="minorHAnsi" w:cstheme="minorHAnsi"/>
          <w:b/>
          <w:color w:val="000000"/>
          <w:sz w:val="17"/>
          <w:szCs w:val="17"/>
          <w:lang w:val="es-MX"/>
        </w:rPr>
      </w:pPr>
      <w:r w:rsidRPr="0075482C">
        <w:rPr>
          <w:rFonts w:asciiTheme="minorHAnsi" w:hAnsiTheme="minorHAnsi" w:cstheme="minorHAnsi"/>
          <w:b/>
          <w:color w:val="000000"/>
          <w:sz w:val="17"/>
          <w:szCs w:val="17"/>
          <w:lang w:val="es-MX"/>
        </w:rPr>
        <w:t xml:space="preserve">XVII. </w:t>
      </w:r>
      <w:r w:rsidR="00593C1A" w:rsidRPr="0075482C">
        <w:rPr>
          <w:rFonts w:asciiTheme="minorHAnsi" w:hAnsiTheme="minorHAnsi" w:cstheme="minorHAnsi"/>
          <w:b/>
          <w:color w:val="000000"/>
          <w:sz w:val="17"/>
          <w:szCs w:val="17"/>
          <w:lang w:val="es-MX"/>
        </w:rPr>
        <w:tab/>
      </w:r>
      <w:r w:rsidRPr="0075482C">
        <w:rPr>
          <w:rFonts w:asciiTheme="minorHAnsi" w:hAnsiTheme="minorHAnsi" w:cstheme="minorHAnsi"/>
          <w:b/>
          <w:color w:val="000000"/>
          <w:sz w:val="17"/>
          <w:szCs w:val="17"/>
          <w:lang w:val="es-MX"/>
        </w:rPr>
        <w:t>IMPORTACIÓN</w:t>
      </w:r>
    </w:p>
    <w:p w14:paraId="51B98434" w14:textId="77777777" w:rsidR="00D000F9" w:rsidRPr="0075482C"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75482C" w:rsidRDefault="00D000F9" w:rsidP="001725B6">
      <w:pPr>
        <w:ind w:left="708" w:right="51"/>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75482C"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75482C" w:rsidRDefault="00D000F9" w:rsidP="00D000F9">
      <w:pPr>
        <w:ind w:right="567"/>
        <w:jc w:val="both"/>
        <w:rPr>
          <w:rFonts w:asciiTheme="minorHAnsi" w:hAnsiTheme="minorHAnsi" w:cstheme="minorHAnsi"/>
          <w:b/>
          <w:color w:val="000000"/>
          <w:sz w:val="17"/>
          <w:szCs w:val="17"/>
          <w:lang w:val="es-MX"/>
        </w:rPr>
      </w:pPr>
      <w:r w:rsidRPr="0075482C">
        <w:rPr>
          <w:rFonts w:asciiTheme="minorHAnsi" w:hAnsiTheme="minorHAnsi" w:cstheme="minorHAnsi"/>
          <w:b/>
          <w:color w:val="000000"/>
          <w:sz w:val="17"/>
          <w:szCs w:val="17"/>
          <w:lang w:val="es-MX"/>
        </w:rPr>
        <w:t xml:space="preserve">XVIII. </w:t>
      </w:r>
      <w:r w:rsidR="00593C1A" w:rsidRPr="0075482C">
        <w:rPr>
          <w:rFonts w:asciiTheme="minorHAnsi" w:hAnsiTheme="minorHAnsi" w:cstheme="minorHAnsi"/>
          <w:b/>
          <w:color w:val="000000"/>
          <w:sz w:val="17"/>
          <w:szCs w:val="17"/>
          <w:lang w:val="es-MX"/>
        </w:rPr>
        <w:tab/>
      </w:r>
      <w:r w:rsidRPr="0075482C">
        <w:rPr>
          <w:rFonts w:asciiTheme="minorHAnsi" w:hAnsiTheme="minorHAnsi" w:cstheme="minorHAnsi"/>
          <w:b/>
          <w:color w:val="000000"/>
          <w:sz w:val="17"/>
          <w:szCs w:val="17"/>
          <w:lang w:val="es-MX"/>
        </w:rPr>
        <w:t>PATENTES, MARCAS Y DERECHOS DE AUTOR</w:t>
      </w:r>
    </w:p>
    <w:p w14:paraId="2F93141A" w14:textId="77777777" w:rsidR="00D000F9" w:rsidRPr="0075482C"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Pr="0075482C" w:rsidRDefault="00D000F9" w:rsidP="001725B6">
      <w:pPr>
        <w:ind w:left="708" w:right="51"/>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Pr="0075482C"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75482C" w:rsidRDefault="00635262" w:rsidP="001725B6">
      <w:pPr>
        <w:ind w:left="708" w:right="51"/>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Aunado a lo anterior, el licitante o proveedor, deberá contar con los elementos propios y suficientes a que se refieren la Ley Federal del Trabajo, siendo en consecuencia único patrón de todas y cada una de las personas que intervengan en el desarrollo y ejecución de los servicios de esta licitación, liberando a la Universidad de cualquier responsabilidad en materia laboral o de seguridad social que sobre el particular se llegara a presentar en su contra, también subsiste la responsabilidad civil y fiscal cuando derive de obligaciones que nacen de actos emanados de esta licitación. </w:t>
      </w:r>
    </w:p>
    <w:p w14:paraId="46F14E45" w14:textId="77777777" w:rsidR="00D000F9" w:rsidRPr="0075482C"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75482C" w:rsidRDefault="00D000F9" w:rsidP="00D000F9">
      <w:pPr>
        <w:ind w:left="709" w:right="567" w:hanging="709"/>
        <w:jc w:val="both"/>
        <w:rPr>
          <w:rFonts w:asciiTheme="minorHAnsi" w:hAnsiTheme="minorHAnsi" w:cstheme="minorHAnsi"/>
          <w:color w:val="000000"/>
          <w:sz w:val="17"/>
          <w:szCs w:val="17"/>
          <w:lang w:val="es-MX"/>
        </w:rPr>
      </w:pPr>
      <w:r w:rsidRPr="0075482C">
        <w:rPr>
          <w:rFonts w:asciiTheme="minorHAnsi" w:hAnsiTheme="minorHAnsi" w:cstheme="minorHAnsi"/>
          <w:b/>
          <w:color w:val="000000"/>
          <w:sz w:val="17"/>
          <w:szCs w:val="17"/>
          <w:lang w:val="es-MX"/>
        </w:rPr>
        <w:t>XIX.</w:t>
      </w:r>
      <w:r w:rsidRPr="0075482C">
        <w:rPr>
          <w:rFonts w:asciiTheme="minorHAnsi" w:hAnsiTheme="minorHAnsi" w:cstheme="minorHAnsi"/>
          <w:b/>
          <w:color w:val="000000"/>
          <w:sz w:val="17"/>
          <w:szCs w:val="17"/>
          <w:lang w:val="es-MX"/>
        </w:rPr>
        <w:tab/>
        <w:t>DERECHOS DEL COMITÉ</w:t>
      </w:r>
    </w:p>
    <w:p w14:paraId="72A542F9" w14:textId="77777777" w:rsidR="00D000F9" w:rsidRPr="0075482C" w:rsidRDefault="00D000F9" w:rsidP="00D000F9">
      <w:pPr>
        <w:ind w:left="567" w:right="567" w:hanging="567"/>
        <w:jc w:val="both"/>
        <w:rPr>
          <w:rFonts w:asciiTheme="minorHAnsi" w:hAnsiTheme="minorHAnsi" w:cstheme="minorHAnsi"/>
          <w:b/>
          <w:color w:val="000000"/>
          <w:sz w:val="17"/>
          <w:szCs w:val="17"/>
          <w:lang w:val="es-MX"/>
        </w:rPr>
      </w:pPr>
    </w:p>
    <w:p w14:paraId="49073B26" w14:textId="77777777" w:rsidR="00D000F9" w:rsidRPr="0075482C" w:rsidRDefault="00D000F9" w:rsidP="001725B6">
      <w:pPr>
        <w:ind w:left="709" w:right="51"/>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Pr="0075482C" w:rsidRDefault="00D000F9" w:rsidP="00D000F9">
      <w:pPr>
        <w:ind w:left="709" w:right="567"/>
        <w:jc w:val="both"/>
        <w:rPr>
          <w:rFonts w:asciiTheme="minorHAnsi" w:hAnsiTheme="minorHAnsi" w:cstheme="minorHAnsi"/>
          <w:color w:val="000000"/>
          <w:sz w:val="17"/>
          <w:szCs w:val="17"/>
          <w:lang w:val="es-MX"/>
        </w:rPr>
      </w:pPr>
    </w:p>
    <w:p w14:paraId="64D45132" w14:textId="77777777" w:rsidR="00D000F9" w:rsidRPr="0075482C" w:rsidRDefault="00D000F9" w:rsidP="00D000F9">
      <w:pPr>
        <w:ind w:left="709" w:right="567" w:hanging="709"/>
        <w:jc w:val="both"/>
        <w:rPr>
          <w:rFonts w:asciiTheme="minorHAnsi" w:hAnsiTheme="minorHAnsi" w:cstheme="minorHAnsi"/>
          <w:color w:val="000000"/>
          <w:sz w:val="17"/>
          <w:szCs w:val="17"/>
          <w:lang w:val="es-MX"/>
        </w:rPr>
      </w:pPr>
      <w:r w:rsidRPr="0075482C">
        <w:rPr>
          <w:rFonts w:asciiTheme="minorHAnsi" w:hAnsiTheme="minorHAnsi" w:cstheme="minorHAnsi"/>
          <w:b/>
          <w:color w:val="000000"/>
          <w:sz w:val="17"/>
          <w:szCs w:val="17"/>
          <w:lang w:val="es-MX"/>
        </w:rPr>
        <w:t>XX.</w:t>
      </w:r>
      <w:r w:rsidRPr="0075482C">
        <w:rPr>
          <w:rFonts w:asciiTheme="minorHAnsi" w:hAnsiTheme="minorHAnsi" w:cstheme="minorHAnsi"/>
          <w:b/>
          <w:color w:val="000000"/>
          <w:sz w:val="17"/>
          <w:szCs w:val="17"/>
          <w:lang w:val="es-MX"/>
        </w:rPr>
        <w:tab/>
        <w:t>CANCELACIÓN DE LA LICITACIÓN</w:t>
      </w:r>
    </w:p>
    <w:p w14:paraId="403BDEEE" w14:textId="77777777" w:rsidR="00D000F9" w:rsidRPr="0075482C" w:rsidRDefault="00D000F9" w:rsidP="00D000F9">
      <w:pPr>
        <w:ind w:left="567" w:right="567" w:hanging="567"/>
        <w:jc w:val="both"/>
        <w:rPr>
          <w:rFonts w:asciiTheme="minorHAnsi" w:hAnsiTheme="minorHAnsi" w:cstheme="minorHAnsi"/>
          <w:b/>
          <w:color w:val="000000"/>
          <w:sz w:val="17"/>
          <w:szCs w:val="17"/>
          <w:lang w:val="es-MX"/>
        </w:rPr>
      </w:pPr>
    </w:p>
    <w:p w14:paraId="53E41C4A" w14:textId="77777777" w:rsidR="00D000F9" w:rsidRPr="0075482C" w:rsidRDefault="00D000F9" w:rsidP="001725B6">
      <w:pPr>
        <w:ind w:left="709" w:right="51"/>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La convocante podrá solicitar a la contraloría universitaria, la cancelación de la licitación, en términos del artículo 59 de la Ley, enunciando algunos de los siguientes supuestos:</w:t>
      </w:r>
    </w:p>
    <w:p w14:paraId="711E15D3" w14:textId="77777777" w:rsidR="00D000F9" w:rsidRPr="0075482C" w:rsidRDefault="00D000F9" w:rsidP="00B96365">
      <w:pPr>
        <w:numPr>
          <w:ilvl w:val="0"/>
          <w:numId w:val="7"/>
        </w:numPr>
        <w:ind w:right="567"/>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Por caso fortuito o fuerza mayor; y</w:t>
      </w:r>
    </w:p>
    <w:p w14:paraId="2A3842C7" w14:textId="77777777" w:rsidR="00D000F9" w:rsidRPr="0075482C" w:rsidRDefault="00D000F9" w:rsidP="001725B6">
      <w:pPr>
        <w:numPr>
          <w:ilvl w:val="0"/>
          <w:numId w:val="7"/>
        </w:numPr>
        <w:ind w:right="51"/>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75482C"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Pr="0075482C" w:rsidRDefault="00D000F9" w:rsidP="00D000F9">
      <w:pPr>
        <w:ind w:left="709" w:right="567" w:hanging="709"/>
        <w:jc w:val="both"/>
        <w:rPr>
          <w:rFonts w:asciiTheme="minorHAnsi" w:hAnsiTheme="minorHAnsi" w:cstheme="minorHAnsi"/>
          <w:b/>
          <w:color w:val="000000"/>
          <w:sz w:val="17"/>
          <w:szCs w:val="17"/>
          <w:lang w:val="es-MX"/>
        </w:rPr>
      </w:pPr>
      <w:r w:rsidRPr="0075482C">
        <w:rPr>
          <w:rFonts w:asciiTheme="minorHAnsi" w:hAnsiTheme="minorHAnsi" w:cstheme="minorHAnsi"/>
          <w:b/>
          <w:color w:val="000000"/>
          <w:sz w:val="17"/>
          <w:szCs w:val="17"/>
          <w:lang w:val="es-MX"/>
        </w:rPr>
        <w:t>XXI.</w:t>
      </w:r>
      <w:r w:rsidRPr="0075482C">
        <w:rPr>
          <w:rFonts w:asciiTheme="minorHAnsi" w:hAnsiTheme="minorHAnsi" w:cstheme="minorHAnsi"/>
          <w:b/>
          <w:color w:val="000000"/>
          <w:sz w:val="17"/>
          <w:szCs w:val="17"/>
          <w:lang w:val="es-MX"/>
        </w:rPr>
        <w:tab/>
        <w:t>DECLARACIÓN DE LICITACIÓN DESIERTA</w:t>
      </w:r>
    </w:p>
    <w:p w14:paraId="7F348473" w14:textId="77777777" w:rsidR="007144FC" w:rsidRPr="0075482C" w:rsidRDefault="007144FC" w:rsidP="00D000F9">
      <w:pPr>
        <w:ind w:left="709" w:right="567" w:hanging="709"/>
        <w:jc w:val="both"/>
        <w:rPr>
          <w:rFonts w:asciiTheme="minorHAnsi" w:hAnsiTheme="minorHAnsi" w:cstheme="minorHAnsi"/>
          <w:color w:val="000000"/>
          <w:sz w:val="17"/>
          <w:szCs w:val="17"/>
          <w:lang w:val="es-MX"/>
        </w:rPr>
      </w:pPr>
    </w:p>
    <w:p w14:paraId="5DD79E91" w14:textId="77777777" w:rsidR="00D000F9" w:rsidRPr="0075482C" w:rsidRDefault="00D000F9" w:rsidP="001725B6">
      <w:pPr>
        <w:ind w:left="709" w:right="51"/>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La convocante podrá declarar desierta la presente licitación o una partida en los términos del artículo 59 de la Ley, en los siguientes casos:</w:t>
      </w:r>
    </w:p>
    <w:p w14:paraId="33EAFD4A" w14:textId="77777777" w:rsidR="00D000F9" w:rsidRPr="0075482C" w:rsidRDefault="00D000F9" w:rsidP="00B96365">
      <w:pPr>
        <w:numPr>
          <w:ilvl w:val="0"/>
          <w:numId w:val="8"/>
        </w:numPr>
        <w:ind w:right="567"/>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Si no adquiere bases cuando menos un licitante;</w:t>
      </w:r>
    </w:p>
    <w:p w14:paraId="5903C6D7" w14:textId="77777777" w:rsidR="00D000F9" w:rsidRPr="0075482C" w:rsidRDefault="00D000F9" w:rsidP="00B96365">
      <w:pPr>
        <w:numPr>
          <w:ilvl w:val="0"/>
          <w:numId w:val="8"/>
        </w:numPr>
        <w:ind w:right="567"/>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Si no se registra cuando menos un licitante al acto de inscripción y apertura de propuestas;</w:t>
      </w:r>
    </w:p>
    <w:p w14:paraId="00F00079" w14:textId="77777777" w:rsidR="00D000F9" w:rsidRPr="0075482C" w:rsidRDefault="00D000F9" w:rsidP="001725B6">
      <w:pPr>
        <w:numPr>
          <w:ilvl w:val="0"/>
          <w:numId w:val="8"/>
        </w:numPr>
        <w:ind w:right="51"/>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Si al abrir las ofertas, no se encuentra cuando menos una que cumpla con todos los requisitos establecidos en estas bases de la licitación y sus anexos, o sus precios no fueran aceptables; y</w:t>
      </w:r>
    </w:p>
    <w:p w14:paraId="124ED7AF" w14:textId="77777777" w:rsidR="00D000F9" w:rsidRPr="0075482C" w:rsidRDefault="00D000F9" w:rsidP="00B96365">
      <w:pPr>
        <w:numPr>
          <w:ilvl w:val="0"/>
          <w:numId w:val="8"/>
        </w:numPr>
        <w:ind w:right="567"/>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Cuando las propuestas presentadas por los licitantes rebasen el techo presupuestal que soporta la presente licitación.</w:t>
      </w:r>
    </w:p>
    <w:p w14:paraId="71814770" w14:textId="77777777" w:rsidR="006D21A3" w:rsidRPr="0075482C" w:rsidRDefault="006D21A3" w:rsidP="00D000F9">
      <w:pPr>
        <w:tabs>
          <w:tab w:val="left" w:pos="1740"/>
        </w:tabs>
        <w:ind w:left="709" w:right="567"/>
        <w:jc w:val="both"/>
        <w:rPr>
          <w:rFonts w:asciiTheme="minorHAnsi" w:hAnsiTheme="minorHAnsi" w:cstheme="minorHAnsi"/>
          <w:color w:val="000000"/>
          <w:sz w:val="17"/>
          <w:szCs w:val="17"/>
          <w:lang w:val="es-MX"/>
        </w:rPr>
      </w:pPr>
    </w:p>
    <w:p w14:paraId="3E5E883F" w14:textId="77777777" w:rsidR="00D000F9" w:rsidRPr="0075482C" w:rsidRDefault="00D000F9" w:rsidP="00D000F9">
      <w:pPr>
        <w:ind w:left="709" w:right="567" w:hanging="709"/>
        <w:jc w:val="both"/>
        <w:rPr>
          <w:rFonts w:asciiTheme="minorHAnsi" w:hAnsiTheme="minorHAnsi" w:cstheme="minorHAnsi"/>
          <w:b/>
          <w:color w:val="000000"/>
          <w:sz w:val="17"/>
          <w:szCs w:val="17"/>
          <w:lang w:val="es-MX"/>
        </w:rPr>
      </w:pPr>
      <w:r w:rsidRPr="0075482C">
        <w:rPr>
          <w:rFonts w:asciiTheme="minorHAnsi" w:hAnsiTheme="minorHAnsi" w:cstheme="minorHAnsi"/>
          <w:b/>
          <w:color w:val="000000"/>
          <w:sz w:val="17"/>
          <w:szCs w:val="17"/>
          <w:lang w:val="es-MX"/>
        </w:rPr>
        <w:t>XXII</w:t>
      </w:r>
      <w:r w:rsidR="00420AD5" w:rsidRPr="0075482C">
        <w:rPr>
          <w:rFonts w:asciiTheme="minorHAnsi" w:hAnsiTheme="minorHAnsi" w:cstheme="minorHAnsi"/>
          <w:b/>
          <w:color w:val="000000"/>
          <w:sz w:val="17"/>
          <w:szCs w:val="17"/>
          <w:lang w:val="es-MX"/>
        </w:rPr>
        <w:t>.</w:t>
      </w:r>
      <w:r w:rsidRPr="0075482C">
        <w:rPr>
          <w:rFonts w:asciiTheme="minorHAnsi" w:hAnsiTheme="minorHAnsi" w:cstheme="minorHAnsi"/>
          <w:b/>
          <w:color w:val="000000"/>
          <w:sz w:val="17"/>
          <w:szCs w:val="17"/>
          <w:lang w:val="es-MX"/>
        </w:rPr>
        <w:tab/>
        <w:t>RESCISIÓN DEL CONTRATO</w:t>
      </w:r>
    </w:p>
    <w:p w14:paraId="4B9DC11D" w14:textId="77777777" w:rsidR="00D000F9" w:rsidRPr="0075482C" w:rsidRDefault="00D000F9" w:rsidP="00D000F9">
      <w:pPr>
        <w:ind w:left="709" w:right="567" w:hanging="709"/>
        <w:jc w:val="both"/>
        <w:rPr>
          <w:rFonts w:asciiTheme="minorHAnsi" w:hAnsiTheme="minorHAnsi" w:cstheme="minorHAnsi"/>
          <w:b/>
          <w:color w:val="000000"/>
          <w:sz w:val="17"/>
          <w:szCs w:val="17"/>
          <w:lang w:val="es-MX"/>
        </w:rPr>
      </w:pPr>
    </w:p>
    <w:p w14:paraId="7E064268" w14:textId="77777777" w:rsidR="00D000F9" w:rsidRPr="0075482C" w:rsidRDefault="00D000F9" w:rsidP="001725B6">
      <w:pPr>
        <w:autoSpaceDE w:val="0"/>
        <w:autoSpaceDN w:val="0"/>
        <w:adjustRightInd w:val="0"/>
        <w:ind w:left="705" w:right="51"/>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75482C" w:rsidRDefault="00525918" w:rsidP="00D000F9">
      <w:pPr>
        <w:ind w:left="709" w:right="567" w:hanging="709"/>
        <w:jc w:val="both"/>
        <w:rPr>
          <w:rFonts w:asciiTheme="minorHAnsi" w:hAnsiTheme="minorHAnsi" w:cstheme="minorHAnsi"/>
          <w:b/>
          <w:color w:val="000000"/>
          <w:sz w:val="17"/>
          <w:szCs w:val="17"/>
          <w:lang w:val="es-MX"/>
        </w:rPr>
      </w:pPr>
    </w:p>
    <w:p w14:paraId="046D303E" w14:textId="77777777" w:rsidR="00D000F9" w:rsidRPr="0075482C" w:rsidRDefault="00D000F9" w:rsidP="00D000F9">
      <w:pPr>
        <w:ind w:left="709" w:right="567" w:hanging="709"/>
        <w:jc w:val="both"/>
        <w:rPr>
          <w:rFonts w:asciiTheme="minorHAnsi" w:hAnsiTheme="minorHAnsi" w:cstheme="minorHAnsi"/>
          <w:color w:val="000000"/>
          <w:sz w:val="17"/>
          <w:szCs w:val="17"/>
          <w:lang w:val="es-MX"/>
        </w:rPr>
      </w:pPr>
      <w:r w:rsidRPr="0075482C">
        <w:rPr>
          <w:rFonts w:asciiTheme="minorHAnsi" w:hAnsiTheme="minorHAnsi" w:cstheme="minorHAnsi"/>
          <w:b/>
          <w:color w:val="000000"/>
          <w:sz w:val="17"/>
          <w:szCs w:val="17"/>
          <w:lang w:val="es-MX"/>
        </w:rPr>
        <w:t>XXIII.</w:t>
      </w:r>
      <w:r w:rsidRPr="0075482C">
        <w:rPr>
          <w:rFonts w:asciiTheme="minorHAnsi" w:hAnsiTheme="minorHAnsi" w:cstheme="minorHAnsi"/>
          <w:b/>
          <w:color w:val="000000"/>
          <w:sz w:val="17"/>
          <w:szCs w:val="17"/>
          <w:lang w:val="es-MX"/>
        </w:rPr>
        <w:tab/>
        <w:t>INCONFORMIDADES</w:t>
      </w:r>
    </w:p>
    <w:p w14:paraId="6BE07544" w14:textId="77777777" w:rsidR="00D000F9" w:rsidRPr="0075482C" w:rsidRDefault="00D000F9" w:rsidP="00D000F9">
      <w:pPr>
        <w:ind w:left="709" w:right="567"/>
        <w:jc w:val="both"/>
        <w:rPr>
          <w:rFonts w:asciiTheme="minorHAnsi" w:hAnsiTheme="minorHAnsi" w:cstheme="minorHAnsi"/>
          <w:color w:val="000000"/>
          <w:sz w:val="17"/>
          <w:szCs w:val="17"/>
          <w:lang w:val="es-MX"/>
        </w:rPr>
      </w:pPr>
    </w:p>
    <w:p w14:paraId="1CFF9B21" w14:textId="0E355D61" w:rsidR="00D000F9" w:rsidRPr="0075482C" w:rsidRDefault="00D000F9" w:rsidP="001725B6">
      <w:pPr>
        <w:ind w:left="709" w:right="51"/>
        <w:jc w:val="both"/>
        <w:rPr>
          <w:rFonts w:asciiTheme="minorHAnsi" w:hAnsiTheme="minorHAnsi" w:cstheme="minorHAnsi"/>
          <w:color w:val="000000"/>
          <w:sz w:val="17"/>
          <w:szCs w:val="17"/>
          <w:lang w:val="es-MX"/>
        </w:rPr>
      </w:pPr>
      <w:r w:rsidRPr="0075482C">
        <w:rPr>
          <w:rFonts w:asciiTheme="minorHAnsi" w:hAnsiTheme="minorHAnsi" w:cstheme="minorHAnsi"/>
          <w:color w:val="000000"/>
          <w:sz w:val="17"/>
          <w:szCs w:val="17"/>
          <w:lang w:val="es-MX"/>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75482C">
        <w:rPr>
          <w:rFonts w:asciiTheme="minorHAnsi" w:hAnsiTheme="minorHAnsi" w:cstheme="minorHAnsi"/>
          <w:color w:val="000000"/>
          <w:sz w:val="17"/>
          <w:szCs w:val="17"/>
          <w:lang w:val="es-MX"/>
        </w:rPr>
        <w:t>4</w:t>
      </w:r>
      <w:r w:rsidRPr="0075482C">
        <w:rPr>
          <w:rFonts w:asciiTheme="minorHAnsi" w:hAnsiTheme="minorHAnsi" w:cstheme="minorHAnsi"/>
          <w:color w:val="000000"/>
          <w:sz w:val="17"/>
          <w:szCs w:val="17"/>
          <w:lang w:val="es-MX"/>
        </w:rPr>
        <w:t xml:space="preserve"> del Edificio </w:t>
      </w:r>
      <w:r w:rsidR="007144FC" w:rsidRPr="0075482C">
        <w:rPr>
          <w:rFonts w:asciiTheme="minorHAnsi" w:hAnsiTheme="minorHAnsi" w:cstheme="minorHAnsi"/>
          <w:color w:val="000000"/>
          <w:sz w:val="17"/>
          <w:szCs w:val="17"/>
          <w:lang w:val="es-MX"/>
        </w:rPr>
        <w:t xml:space="preserve">222 </w:t>
      </w:r>
      <w:r w:rsidRPr="0075482C">
        <w:rPr>
          <w:rFonts w:asciiTheme="minorHAnsi" w:hAnsiTheme="minorHAnsi" w:cstheme="minorHAnsi"/>
          <w:color w:val="000000"/>
          <w:sz w:val="17"/>
          <w:szCs w:val="17"/>
          <w:lang w:val="es-MX"/>
        </w:rPr>
        <w:t xml:space="preserve">en Ciudad Universitaria. Transcurrido el plazo establecido, </w:t>
      </w:r>
      <w:proofErr w:type="spellStart"/>
      <w:r w:rsidRPr="0075482C">
        <w:rPr>
          <w:rFonts w:asciiTheme="minorHAnsi" w:hAnsiTheme="minorHAnsi" w:cstheme="minorHAnsi"/>
          <w:color w:val="000000"/>
          <w:sz w:val="17"/>
          <w:szCs w:val="17"/>
          <w:lang w:val="es-MX"/>
        </w:rPr>
        <w:t>precluye</w:t>
      </w:r>
      <w:proofErr w:type="spellEnd"/>
      <w:r w:rsidRPr="0075482C">
        <w:rPr>
          <w:rFonts w:asciiTheme="minorHAnsi" w:hAnsiTheme="minorHAnsi" w:cstheme="minorHAnsi"/>
          <w:color w:val="000000"/>
          <w:sz w:val="17"/>
          <w:szCs w:val="17"/>
          <w:lang w:val="es-MX"/>
        </w:rPr>
        <w:t xml:space="preserve"> para los interesados el derecho de inconformarse, sin perjuicio de que la Contraloría pueda actuar en cualquier tiempo, en términos de ley.</w:t>
      </w:r>
    </w:p>
    <w:p w14:paraId="4FF8E1F7" w14:textId="77777777" w:rsidR="00553F19" w:rsidRPr="0075482C" w:rsidRDefault="00553F19" w:rsidP="00D000F9">
      <w:pPr>
        <w:ind w:left="709" w:right="567"/>
        <w:jc w:val="both"/>
        <w:rPr>
          <w:rFonts w:asciiTheme="minorHAnsi" w:hAnsiTheme="minorHAnsi" w:cstheme="minorHAnsi"/>
          <w:color w:val="000000"/>
          <w:sz w:val="17"/>
          <w:szCs w:val="17"/>
          <w:lang w:val="es-MX"/>
        </w:rPr>
      </w:pPr>
    </w:p>
    <w:p w14:paraId="316CA524" w14:textId="77777777" w:rsidR="00D000F9" w:rsidRPr="0075482C" w:rsidRDefault="00D000F9" w:rsidP="00D000F9">
      <w:pPr>
        <w:jc w:val="both"/>
        <w:rPr>
          <w:rFonts w:asciiTheme="minorHAnsi" w:hAnsiTheme="minorHAnsi" w:cstheme="minorHAnsi"/>
          <w:b/>
          <w:bCs/>
          <w:sz w:val="17"/>
          <w:szCs w:val="17"/>
          <w:lang w:val="es-MX"/>
        </w:rPr>
      </w:pPr>
      <w:r w:rsidRPr="0075482C">
        <w:rPr>
          <w:rFonts w:asciiTheme="minorHAnsi" w:hAnsiTheme="minorHAnsi" w:cstheme="minorHAnsi"/>
          <w:b/>
          <w:bCs/>
          <w:sz w:val="17"/>
          <w:szCs w:val="17"/>
          <w:lang w:val="es-MX"/>
        </w:rPr>
        <w:t>XXIV.</w:t>
      </w:r>
      <w:r w:rsidRPr="0075482C">
        <w:rPr>
          <w:rFonts w:asciiTheme="minorHAnsi" w:hAnsiTheme="minorHAnsi" w:cstheme="minorHAnsi"/>
          <w:b/>
          <w:bCs/>
          <w:sz w:val="17"/>
          <w:szCs w:val="17"/>
          <w:lang w:val="es-MX"/>
        </w:rPr>
        <w:tab/>
        <w:t>SITUACIONES NO PREVISTAS EN LAS CONVOCATORIA</w:t>
      </w:r>
    </w:p>
    <w:p w14:paraId="30082162" w14:textId="77777777" w:rsidR="00D000F9" w:rsidRPr="0075482C" w:rsidRDefault="00D000F9" w:rsidP="00D000F9">
      <w:pPr>
        <w:jc w:val="both"/>
        <w:rPr>
          <w:rFonts w:asciiTheme="minorHAnsi" w:hAnsiTheme="minorHAnsi" w:cstheme="minorHAnsi"/>
          <w:b/>
          <w:bCs/>
          <w:sz w:val="17"/>
          <w:szCs w:val="17"/>
          <w:lang w:val="es-MX"/>
        </w:rPr>
      </w:pPr>
    </w:p>
    <w:p w14:paraId="34D67B6D" w14:textId="6D4B20FF" w:rsidR="009C3820" w:rsidRPr="0075482C" w:rsidRDefault="009C3820" w:rsidP="009C3820">
      <w:pPr>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63DD45D" w14:textId="232B15DE" w:rsidR="00BF34EE" w:rsidRPr="0075482C" w:rsidRDefault="00BF34EE" w:rsidP="009C3820">
      <w:pPr>
        <w:jc w:val="both"/>
        <w:rPr>
          <w:rFonts w:asciiTheme="minorHAnsi" w:hAnsiTheme="minorHAnsi" w:cstheme="minorHAnsi"/>
          <w:sz w:val="18"/>
          <w:szCs w:val="18"/>
          <w:lang w:val="es-MX"/>
        </w:rPr>
      </w:pPr>
    </w:p>
    <w:p w14:paraId="42F57522" w14:textId="635A66B2" w:rsidR="00D000F9" w:rsidRPr="0075482C" w:rsidRDefault="009C3820" w:rsidP="009C3820">
      <w:pPr>
        <w:jc w:val="both"/>
        <w:rPr>
          <w:rFonts w:asciiTheme="minorHAnsi" w:hAnsiTheme="minorHAnsi" w:cstheme="minorHAnsi"/>
          <w:sz w:val="17"/>
          <w:szCs w:val="17"/>
          <w:lang w:val="es-MX"/>
        </w:rPr>
      </w:pPr>
      <w:r w:rsidRPr="0075482C">
        <w:rPr>
          <w:rFonts w:asciiTheme="minorHAnsi" w:hAnsiTheme="minorHAnsi" w:cstheme="minorHAnsi"/>
          <w:b/>
          <w:bCs/>
          <w:sz w:val="18"/>
          <w:szCs w:val="18"/>
          <w:lang w:val="es-MX"/>
        </w:rPr>
        <w:t xml:space="preserve">Notificaciones: </w:t>
      </w:r>
      <w:r w:rsidRPr="0075482C">
        <w:rPr>
          <w:rFonts w:asciiTheme="minorHAnsi" w:hAnsiTheme="minorHAnsi" w:cstheme="minorHAnsi"/>
          <w:bCs/>
          <w:sz w:val="18"/>
          <w:szCs w:val="18"/>
          <w:lang w:val="es-MX"/>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w:t>
      </w:r>
      <w:r w:rsidRPr="0075482C">
        <w:rPr>
          <w:rFonts w:asciiTheme="minorHAnsi" w:hAnsiTheme="minorHAnsi" w:cstheme="minorHAnsi"/>
          <w:bCs/>
          <w:sz w:val="18"/>
          <w:szCs w:val="18"/>
          <w:lang w:val="es-MX"/>
        </w:rPr>
        <w:lastRenderedPageBreak/>
        <w:t>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3A97E67D" w:rsidR="004241FB" w:rsidRPr="0075482C" w:rsidRDefault="004241FB" w:rsidP="00D000F9">
      <w:pPr>
        <w:jc w:val="both"/>
        <w:rPr>
          <w:rFonts w:asciiTheme="minorHAnsi" w:hAnsiTheme="minorHAnsi" w:cstheme="minorHAnsi"/>
          <w:sz w:val="17"/>
          <w:szCs w:val="17"/>
          <w:lang w:val="es-MX"/>
        </w:rPr>
      </w:pPr>
    </w:p>
    <w:p w14:paraId="2EA1FBDB" w14:textId="1958879E" w:rsidR="00C25380" w:rsidRPr="0075482C" w:rsidRDefault="00C25380" w:rsidP="00C25380">
      <w:pPr>
        <w:autoSpaceDE w:val="0"/>
        <w:autoSpaceDN w:val="0"/>
        <w:adjustRightInd w:val="0"/>
        <w:rPr>
          <w:rFonts w:asciiTheme="minorHAnsi" w:hAnsiTheme="minorHAnsi" w:cstheme="minorHAnsi"/>
          <w:b/>
          <w:bCs/>
          <w:sz w:val="17"/>
          <w:szCs w:val="17"/>
          <w:lang w:val="es-MX"/>
        </w:rPr>
      </w:pPr>
      <w:r w:rsidRPr="0075482C">
        <w:rPr>
          <w:rFonts w:asciiTheme="minorHAnsi" w:hAnsiTheme="minorHAnsi" w:cstheme="minorHAnsi"/>
          <w:b/>
          <w:bCs/>
          <w:sz w:val="17"/>
          <w:szCs w:val="17"/>
          <w:lang w:val="es-MX"/>
        </w:rPr>
        <w:t xml:space="preserve">TRANSPARENCIA </w:t>
      </w:r>
    </w:p>
    <w:p w14:paraId="1747C4F9" w14:textId="77777777" w:rsidR="00C25380" w:rsidRPr="0075482C"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75482C" w:rsidRDefault="00844330" w:rsidP="00C25380">
      <w:pPr>
        <w:jc w:val="both"/>
        <w:rPr>
          <w:rFonts w:asciiTheme="minorHAnsi" w:hAnsiTheme="minorHAnsi" w:cstheme="minorHAnsi"/>
          <w:sz w:val="17"/>
          <w:szCs w:val="17"/>
          <w:lang w:val="es-MX"/>
        </w:rPr>
      </w:pPr>
      <w:r w:rsidRPr="0075482C">
        <w:rPr>
          <w:rFonts w:asciiTheme="minorHAnsi" w:hAnsiTheme="minorHAnsi" w:cstheme="minorHAnsi"/>
          <w:sz w:val="17"/>
          <w:szCs w:val="17"/>
          <w:lang w:val="es-MX"/>
        </w:rPr>
        <w:t xml:space="preserve">Se informa a los servidores públicos e invitados que los eventos de Junta de Aclaraciones, Acto de Presentación y Apertura de propuestas y Acto de Fallo, se </w:t>
      </w:r>
      <w:proofErr w:type="spellStart"/>
      <w:r w:rsidRPr="0075482C">
        <w:rPr>
          <w:rFonts w:asciiTheme="minorHAnsi" w:hAnsiTheme="minorHAnsi" w:cstheme="minorHAnsi"/>
          <w:sz w:val="17"/>
          <w:szCs w:val="17"/>
          <w:lang w:val="es-MX"/>
        </w:rPr>
        <w:t>videograbar</w:t>
      </w:r>
      <w:r w:rsidR="00CB65C1" w:rsidRPr="0075482C">
        <w:rPr>
          <w:rFonts w:asciiTheme="minorHAnsi" w:hAnsiTheme="minorHAnsi" w:cstheme="minorHAnsi"/>
          <w:sz w:val="17"/>
          <w:szCs w:val="17"/>
          <w:lang w:val="es-MX"/>
        </w:rPr>
        <w:t>á</w:t>
      </w:r>
      <w:r w:rsidRPr="0075482C">
        <w:rPr>
          <w:rFonts w:asciiTheme="minorHAnsi" w:hAnsiTheme="minorHAnsi" w:cstheme="minorHAnsi"/>
          <w:sz w:val="17"/>
          <w:szCs w:val="17"/>
          <w:lang w:val="es-MX"/>
        </w:rPr>
        <w:t>n</w:t>
      </w:r>
      <w:proofErr w:type="spellEnd"/>
      <w:r w:rsidRPr="0075482C">
        <w:rPr>
          <w:rFonts w:asciiTheme="minorHAnsi" w:hAnsiTheme="minorHAnsi" w:cstheme="minorHAnsi"/>
          <w:sz w:val="17"/>
          <w:szCs w:val="17"/>
          <w:lang w:val="es-MX"/>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3" w:history="1">
        <w:r w:rsidRPr="0075482C">
          <w:rPr>
            <w:rStyle w:val="Hipervnculo"/>
            <w:rFonts w:asciiTheme="minorHAnsi" w:hAnsiTheme="minorHAnsi" w:cstheme="minorHAnsi"/>
            <w:sz w:val="17"/>
            <w:szCs w:val="17"/>
            <w:lang w:val="es-MX"/>
          </w:rPr>
          <w:t>https://www.uaa.mx/informacionpublica/</w:t>
        </w:r>
      </w:hyperlink>
      <w:r w:rsidRPr="0075482C">
        <w:rPr>
          <w:rStyle w:val="Hipervnculo"/>
          <w:rFonts w:asciiTheme="minorHAnsi" w:hAnsiTheme="minorHAnsi" w:cstheme="minorHAnsi"/>
          <w:sz w:val="17"/>
          <w:szCs w:val="17"/>
          <w:lang w:val="es-MX"/>
        </w:rPr>
        <w:t xml:space="preserve">, </w:t>
      </w:r>
      <w:r w:rsidRPr="0075482C">
        <w:rPr>
          <w:rFonts w:asciiTheme="minorHAnsi" w:hAnsiTheme="minorHAnsi" w:cstheme="minorHAnsi"/>
          <w:sz w:val="17"/>
          <w:szCs w:val="17"/>
          <w:lang w:val="es-MX"/>
        </w:rPr>
        <w:t xml:space="preserve">los procedimientos se trasmitirán en la página </w:t>
      </w:r>
      <w:hyperlink r:id="rId24" w:history="1">
        <w:r w:rsidRPr="0075482C">
          <w:rPr>
            <w:rStyle w:val="Hipervnculo"/>
            <w:rFonts w:asciiTheme="minorHAnsi" w:hAnsiTheme="minorHAnsi" w:cstheme="minorHAnsi"/>
            <w:sz w:val="17"/>
            <w:szCs w:val="17"/>
            <w:lang w:val="es-MX"/>
          </w:rPr>
          <w:t>http://conferencias.uaa.mx</w:t>
        </w:r>
      </w:hyperlink>
      <w:r w:rsidRPr="0075482C">
        <w:rPr>
          <w:rFonts w:asciiTheme="minorHAnsi" w:hAnsiTheme="minorHAnsi" w:cstheme="minorHAnsi"/>
          <w:sz w:val="17"/>
          <w:szCs w:val="17"/>
          <w:lang w:val="es-MX"/>
        </w:rPr>
        <w:t>.</w:t>
      </w:r>
    </w:p>
    <w:p w14:paraId="1D30805A" w14:textId="19E7583C" w:rsidR="008632A9" w:rsidRPr="0075482C" w:rsidRDefault="008632A9" w:rsidP="00D000F9">
      <w:pPr>
        <w:ind w:right="567"/>
        <w:jc w:val="center"/>
        <w:rPr>
          <w:rFonts w:asciiTheme="minorHAnsi" w:hAnsiTheme="minorHAnsi" w:cstheme="minorHAnsi"/>
          <w:b/>
          <w:color w:val="000000"/>
          <w:sz w:val="17"/>
          <w:szCs w:val="17"/>
          <w:lang w:val="es-MX"/>
        </w:rPr>
      </w:pPr>
    </w:p>
    <w:p w14:paraId="1E372FDD" w14:textId="77777777" w:rsidR="008900B3" w:rsidRPr="0075482C" w:rsidRDefault="008900B3" w:rsidP="00D000F9">
      <w:pPr>
        <w:ind w:right="567"/>
        <w:jc w:val="center"/>
        <w:rPr>
          <w:rFonts w:asciiTheme="minorHAnsi" w:hAnsiTheme="minorHAnsi" w:cstheme="minorHAnsi"/>
          <w:b/>
          <w:color w:val="000000"/>
          <w:sz w:val="17"/>
          <w:szCs w:val="17"/>
          <w:lang w:val="es-MX"/>
        </w:rPr>
      </w:pPr>
    </w:p>
    <w:p w14:paraId="0F347C24" w14:textId="7B10823D" w:rsidR="00B23A83" w:rsidRPr="0075482C" w:rsidRDefault="00B23A83" w:rsidP="00B23A83">
      <w:pPr>
        <w:ind w:right="567"/>
        <w:jc w:val="center"/>
        <w:rPr>
          <w:rFonts w:asciiTheme="minorHAnsi" w:hAnsiTheme="minorHAnsi" w:cstheme="minorHAnsi"/>
          <w:b/>
          <w:color w:val="000000"/>
          <w:lang w:val="es-MX"/>
        </w:rPr>
      </w:pPr>
      <w:r w:rsidRPr="0075482C">
        <w:rPr>
          <w:rFonts w:asciiTheme="minorHAnsi" w:hAnsiTheme="minorHAnsi" w:cstheme="minorHAnsi"/>
          <w:b/>
          <w:color w:val="000000"/>
          <w:lang w:val="es-MX"/>
        </w:rPr>
        <w:t xml:space="preserve">AGUASCALIENTES, AGS., A </w:t>
      </w:r>
      <w:r w:rsidR="0067371F" w:rsidRPr="0075482C">
        <w:rPr>
          <w:rFonts w:asciiTheme="minorHAnsi" w:hAnsiTheme="minorHAnsi" w:cstheme="minorHAnsi"/>
          <w:b/>
          <w:color w:val="000000"/>
          <w:lang w:val="es-MX"/>
        </w:rPr>
        <w:t>09</w:t>
      </w:r>
      <w:r w:rsidR="009E1D67" w:rsidRPr="0075482C">
        <w:rPr>
          <w:rFonts w:asciiTheme="minorHAnsi" w:hAnsiTheme="minorHAnsi" w:cstheme="minorHAnsi"/>
          <w:b/>
          <w:color w:val="000000"/>
          <w:lang w:val="es-MX"/>
        </w:rPr>
        <w:t xml:space="preserve"> DE NOVIEM</w:t>
      </w:r>
      <w:r w:rsidRPr="0075482C">
        <w:rPr>
          <w:rFonts w:asciiTheme="minorHAnsi" w:hAnsiTheme="minorHAnsi" w:cstheme="minorHAnsi"/>
          <w:b/>
          <w:color w:val="000000"/>
          <w:lang w:val="es-MX"/>
        </w:rPr>
        <w:t>BRE DE 2023.</w:t>
      </w:r>
    </w:p>
    <w:p w14:paraId="6B8B1D82" w14:textId="77777777" w:rsidR="00B23A83" w:rsidRPr="0075482C" w:rsidRDefault="00B23A83" w:rsidP="00B23A83">
      <w:pPr>
        <w:ind w:right="567"/>
        <w:jc w:val="center"/>
        <w:rPr>
          <w:rFonts w:asciiTheme="minorHAnsi" w:hAnsiTheme="minorHAnsi" w:cstheme="minorHAnsi"/>
          <w:b/>
          <w:color w:val="000000"/>
          <w:lang w:val="es-MX"/>
        </w:rPr>
      </w:pPr>
      <w:r w:rsidRPr="0075482C">
        <w:rPr>
          <w:rFonts w:asciiTheme="minorHAnsi" w:hAnsiTheme="minorHAnsi" w:cstheme="minorHAnsi"/>
          <w:b/>
          <w:color w:val="000000"/>
          <w:lang w:val="es-MX"/>
        </w:rPr>
        <w:t>A T E N T A M E N T E</w:t>
      </w:r>
    </w:p>
    <w:p w14:paraId="52F7F96A" w14:textId="77777777" w:rsidR="00B23A83" w:rsidRPr="0075482C" w:rsidRDefault="00B23A83" w:rsidP="00B23A83">
      <w:pPr>
        <w:ind w:right="567"/>
        <w:jc w:val="center"/>
        <w:rPr>
          <w:rFonts w:asciiTheme="minorHAnsi" w:hAnsiTheme="minorHAnsi" w:cstheme="minorHAnsi"/>
          <w:b/>
          <w:color w:val="000000"/>
          <w:lang w:val="es-MX"/>
        </w:rPr>
      </w:pPr>
    </w:p>
    <w:p w14:paraId="0E2834A6" w14:textId="77777777" w:rsidR="00B23A83" w:rsidRPr="0075482C" w:rsidRDefault="00B23A83" w:rsidP="00B23A83">
      <w:pPr>
        <w:ind w:right="567"/>
        <w:jc w:val="center"/>
        <w:rPr>
          <w:rFonts w:asciiTheme="minorHAnsi" w:hAnsiTheme="minorHAnsi" w:cstheme="minorHAnsi"/>
          <w:b/>
          <w:color w:val="000000"/>
          <w:lang w:val="es-MX"/>
        </w:rPr>
      </w:pPr>
    </w:p>
    <w:p w14:paraId="37786F50" w14:textId="7B1B0F43" w:rsidR="00B23A83" w:rsidRPr="0075482C" w:rsidRDefault="00B23A83" w:rsidP="00B23A83">
      <w:pPr>
        <w:pStyle w:val="Textoindependiente21"/>
        <w:ind w:right="-91"/>
        <w:jc w:val="center"/>
        <w:rPr>
          <w:rFonts w:asciiTheme="minorHAnsi" w:hAnsiTheme="minorHAnsi" w:cs="Arial"/>
          <w:b/>
          <w:sz w:val="20"/>
          <w:lang w:val="es-MX"/>
        </w:rPr>
      </w:pPr>
      <w:r w:rsidRPr="0075482C">
        <w:rPr>
          <w:rFonts w:asciiTheme="minorHAnsi" w:hAnsiTheme="minorHAnsi" w:cs="Arial"/>
          <w:b/>
          <w:sz w:val="20"/>
          <w:lang w:val="es-MX"/>
        </w:rPr>
        <w:t>MTR</w:t>
      </w:r>
      <w:r w:rsidR="003A0E34" w:rsidRPr="0075482C">
        <w:rPr>
          <w:rFonts w:asciiTheme="minorHAnsi" w:hAnsiTheme="minorHAnsi" w:cs="Arial"/>
          <w:b/>
          <w:sz w:val="20"/>
          <w:lang w:val="es-MX"/>
        </w:rPr>
        <w:t>O</w:t>
      </w:r>
      <w:r w:rsidRPr="0075482C">
        <w:rPr>
          <w:rFonts w:asciiTheme="minorHAnsi" w:hAnsiTheme="minorHAnsi" w:cs="Arial"/>
          <w:b/>
          <w:sz w:val="20"/>
          <w:lang w:val="es-MX"/>
        </w:rPr>
        <w:t xml:space="preserve">. EN </w:t>
      </w:r>
      <w:r w:rsidR="003A0E34" w:rsidRPr="0075482C">
        <w:rPr>
          <w:rFonts w:asciiTheme="minorHAnsi" w:hAnsiTheme="minorHAnsi" w:cs="Arial"/>
          <w:b/>
          <w:sz w:val="20"/>
          <w:lang w:val="es-MX"/>
        </w:rPr>
        <w:t>F</w:t>
      </w:r>
      <w:r w:rsidRPr="0075482C">
        <w:rPr>
          <w:rFonts w:asciiTheme="minorHAnsi" w:hAnsiTheme="minorHAnsi" w:cs="Arial"/>
          <w:b/>
          <w:sz w:val="20"/>
          <w:lang w:val="es-MX"/>
        </w:rPr>
        <w:t>.</w:t>
      </w:r>
      <w:r w:rsidR="00F065B8" w:rsidRPr="0075482C">
        <w:rPr>
          <w:rFonts w:asciiTheme="minorHAnsi" w:hAnsiTheme="minorHAnsi" w:cs="Arial"/>
          <w:b/>
          <w:sz w:val="20"/>
          <w:lang w:val="es-MX"/>
        </w:rPr>
        <w:t xml:space="preserve"> y </w:t>
      </w:r>
      <w:r w:rsidR="003A0E34" w:rsidRPr="0075482C">
        <w:rPr>
          <w:rFonts w:asciiTheme="minorHAnsi" w:hAnsiTheme="minorHAnsi" w:cs="Arial"/>
          <w:b/>
          <w:sz w:val="20"/>
          <w:lang w:val="es-MX"/>
        </w:rPr>
        <w:t>N</w:t>
      </w:r>
      <w:r w:rsidRPr="0075482C">
        <w:rPr>
          <w:rFonts w:asciiTheme="minorHAnsi" w:hAnsiTheme="minorHAnsi" w:cs="Arial"/>
          <w:b/>
          <w:sz w:val="20"/>
          <w:lang w:val="es-MX"/>
        </w:rPr>
        <w:t xml:space="preserve">. </w:t>
      </w:r>
      <w:r w:rsidR="003A0E34" w:rsidRPr="0075482C">
        <w:rPr>
          <w:rFonts w:asciiTheme="minorHAnsi" w:hAnsiTheme="minorHAnsi" w:cs="Arial"/>
          <w:b/>
          <w:sz w:val="20"/>
          <w:lang w:val="es-MX"/>
        </w:rPr>
        <w:t>JORGE</w:t>
      </w:r>
      <w:r w:rsidRPr="0075482C">
        <w:rPr>
          <w:rFonts w:asciiTheme="minorHAnsi" w:hAnsiTheme="minorHAnsi" w:cs="Arial"/>
          <w:b/>
          <w:sz w:val="20"/>
          <w:lang w:val="es-MX"/>
        </w:rPr>
        <w:t xml:space="preserve"> S</w:t>
      </w:r>
      <w:r w:rsidR="003A0E34" w:rsidRPr="0075482C">
        <w:rPr>
          <w:rFonts w:asciiTheme="minorHAnsi" w:hAnsiTheme="minorHAnsi" w:cs="Arial"/>
          <w:b/>
          <w:sz w:val="20"/>
          <w:lang w:val="es-MX"/>
        </w:rPr>
        <w:t>ILVA ROBLES</w:t>
      </w:r>
    </w:p>
    <w:p w14:paraId="225333F2" w14:textId="43C28EB4" w:rsidR="00B23A83" w:rsidRPr="0075482C" w:rsidRDefault="003A0E34" w:rsidP="00B23A83">
      <w:pPr>
        <w:ind w:right="567"/>
        <w:jc w:val="center"/>
        <w:rPr>
          <w:rFonts w:asciiTheme="minorHAnsi" w:hAnsiTheme="minorHAnsi" w:cstheme="minorHAnsi"/>
          <w:b/>
          <w:color w:val="000000"/>
          <w:lang w:val="es-MX"/>
        </w:rPr>
      </w:pPr>
      <w:r w:rsidRPr="0075482C">
        <w:rPr>
          <w:rFonts w:asciiTheme="minorHAnsi" w:hAnsiTheme="minorHAnsi" w:cs="Arial"/>
          <w:b/>
          <w:sz w:val="18"/>
          <w:szCs w:val="18"/>
          <w:lang w:val="es-MX"/>
        </w:rPr>
        <w:t xml:space="preserve">           </w:t>
      </w:r>
      <w:r w:rsidR="00B23A83" w:rsidRPr="0075482C">
        <w:rPr>
          <w:rFonts w:asciiTheme="minorHAnsi" w:hAnsiTheme="minorHAnsi" w:cs="Arial"/>
          <w:b/>
          <w:lang w:val="es-MX"/>
        </w:rPr>
        <w:t xml:space="preserve">DIRECTOR GENERAL </w:t>
      </w:r>
      <w:r w:rsidRPr="0075482C">
        <w:rPr>
          <w:rFonts w:asciiTheme="minorHAnsi" w:hAnsiTheme="minorHAnsi" w:cs="Arial"/>
          <w:b/>
          <w:lang w:val="es-MX"/>
        </w:rPr>
        <w:t xml:space="preserve">SUSTITUTO </w:t>
      </w:r>
      <w:r w:rsidR="00B23A83" w:rsidRPr="0075482C">
        <w:rPr>
          <w:rFonts w:asciiTheme="minorHAnsi" w:hAnsiTheme="minorHAnsi" w:cs="Arial"/>
          <w:b/>
          <w:lang w:val="es-MX"/>
        </w:rPr>
        <w:t>DE FINANZAS</w:t>
      </w:r>
      <w:r w:rsidR="0077148B" w:rsidRPr="0075482C">
        <w:rPr>
          <w:rFonts w:asciiTheme="minorHAnsi" w:hAnsiTheme="minorHAnsi" w:cs="Arial"/>
          <w:b/>
          <w:lang w:val="es-MX"/>
        </w:rPr>
        <w:t xml:space="preserve"> </w:t>
      </w:r>
      <w:r w:rsidR="0077148B" w:rsidRPr="0075482C">
        <w:rPr>
          <w:rFonts w:asciiTheme="minorHAnsi" w:hAnsiTheme="minorHAnsi" w:cs="Arial"/>
          <w:b/>
          <w:sz w:val="18"/>
          <w:szCs w:val="18"/>
          <w:lang w:val="es-MX"/>
        </w:rPr>
        <w:t>DE LA UNIVERSIDAD AUTÓNOMA DE AGUASCALIENTES</w:t>
      </w:r>
    </w:p>
    <w:p w14:paraId="2E446B98" w14:textId="2A293C1F" w:rsidR="00B23A83" w:rsidRPr="0075482C" w:rsidRDefault="00B23A83" w:rsidP="00B23A83">
      <w:pPr>
        <w:pStyle w:val="Sangradetextonormal"/>
        <w:rPr>
          <w:rFonts w:ascii="Arial" w:hAnsi="Arial" w:cs="Arial"/>
          <w:b w:val="0"/>
          <w:i w:val="0"/>
          <w:sz w:val="16"/>
          <w:szCs w:val="16"/>
          <w:lang w:val="es-MX"/>
        </w:rPr>
      </w:pPr>
    </w:p>
    <w:p w14:paraId="0AF443FC" w14:textId="77777777" w:rsidR="00D20B01" w:rsidRPr="0075482C" w:rsidRDefault="00D20B01" w:rsidP="00B23A83">
      <w:pPr>
        <w:pStyle w:val="Sangradetextonormal"/>
        <w:rPr>
          <w:rFonts w:ascii="Arial" w:hAnsi="Arial" w:cs="Arial"/>
          <w:b w:val="0"/>
          <w:i w:val="0"/>
          <w:sz w:val="16"/>
          <w:szCs w:val="16"/>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59"/>
        <w:gridCol w:w="1605"/>
      </w:tblGrid>
      <w:tr w:rsidR="00B23A83" w:rsidRPr="0075482C" w14:paraId="46AEAD96" w14:textId="77777777" w:rsidTr="009E3E18">
        <w:tc>
          <w:tcPr>
            <w:tcW w:w="8359" w:type="dxa"/>
            <w:vAlign w:val="center"/>
          </w:tcPr>
          <w:p w14:paraId="1858CFF5" w14:textId="77777777" w:rsidR="00B23A83" w:rsidRPr="0075482C" w:rsidRDefault="00B23A83" w:rsidP="009E3E18">
            <w:pPr>
              <w:pStyle w:val="Sangradetextonormal"/>
              <w:rPr>
                <w:rFonts w:ascii="Arial" w:hAnsi="Arial" w:cs="Arial"/>
                <w:b w:val="0"/>
                <w:i w:val="0"/>
                <w:sz w:val="12"/>
                <w:szCs w:val="12"/>
                <w:lang w:val="es-MX"/>
              </w:rPr>
            </w:pPr>
          </w:p>
          <w:p w14:paraId="222EB60F" w14:textId="6F0B7AB1" w:rsidR="00B23A83" w:rsidRPr="0075482C" w:rsidRDefault="0077148B" w:rsidP="009E3E18">
            <w:pPr>
              <w:pStyle w:val="Sangradetextonormal"/>
              <w:rPr>
                <w:rFonts w:ascii="Arial" w:hAnsi="Arial" w:cs="Arial"/>
                <w:b w:val="0"/>
                <w:i w:val="0"/>
                <w:sz w:val="12"/>
                <w:szCs w:val="12"/>
                <w:lang w:val="es-MX"/>
              </w:rPr>
            </w:pPr>
            <w:r w:rsidRPr="0075482C">
              <w:rPr>
                <w:rFonts w:ascii="Arial" w:hAnsi="Arial" w:cs="Arial"/>
                <w:b w:val="0"/>
                <w:i w:val="0"/>
                <w:sz w:val="12"/>
                <w:szCs w:val="12"/>
                <w:lang w:val="es-MX"/>
              </w:rPr>
              <w:t xml:space="preserve">Elaboró y </w:t>
            </w:r>
            <w:r w:rsidR="00B23A83" w:rsidRPr="0075482C">
              <w:rPr>
                <w:rFonts w:ascii="Arial" w:hAnsi="Arial" w:cs="Arial"/>
                <w:b w:val="0"/>
                <w:i w:val="0"/>
                <w:sz w:val="12"/>
                <w:szCs w:val="12"/>
                <w:lang w:val="es-MX"/>
              </w:rPr>
              <w:t>Revisó: M en A.P. Beatriz E. Rivera de Loera, Jefa del Departamento de Compras de la DGF y Secretario Técnico del Comité de Compras.</w:t>
            </w:r>
          </w:p>
        </w:tc>
        <w:tc>
          <w:tcPr>
            <w:tcW w:w="1605" w:type="dxa"/>
          </w:tcPr>
          <w:p w14:paraId="750B1EEF" w14:textId="77777777" w:rsidR="00B23A83" w:rsidRPr="0075482C" w:rsidRDefault="00B23A83" w:rsidP="009E3E18">
            <w:pPr>
              <w:pStyle w:val="Sangradetextonormal"/>
              <w:rPr>
                <w:rFonts w:ascii="Arial" w:hAnsi="Arial" w:cs="Arial"/>
                <w:b w:val="0"/>
                <w:i w:val="0"/>
                <w:sz w:val="12"/>
                <w:szCs w:val="12"/>
                <w:lang w:val="es-MX"/>
              </w:rPr>
            </w:pPr>
          </w:p>
        </w:tc>
      </w:tr>
    </w:tbl>
    <w:p w14:paraId="38A19E5A" w14:textId="7768E9CF" w:rsidR="008900B3" w:rsidRPr="0075482C" w:rsidRDefault="00B23A83" w:rsidP="005F1E40">
      <w:pPr>
        <w:tabs>
          <w:tab w:val="left" w:pos="9923"/>
        </w:tabs>
        <w:ind w:left="-142" w:right="567"/>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w:t>
      </w:r>
    </w:p>
    <w:p w14:paraId="508C0749"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0429996D"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5C5B7211"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44ED99ED"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0A4EC772"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6955A9FF"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52B0B0F3"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032D3F22"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6D7878AB"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33A6E194"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6B1D9AD4"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1B44E5C4"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7B4D2F5D" w14:textId="77777777"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48959441" w14:textId="503A4D10" w:rsidR="003662D6" w:rsidRPr="0075482C" w:rsidRDefault="003662D6" w:rsidP="00D000F9">
      <w:pPr>
        <w:tabs>
          <w:tab w:val="left" w:pos="9923"/>
        </w:tabs>
        <w:ind w:left="-142" w:right="567"/>
        <w:jc w:val="center"/>
        <w:rPr>
          <w:rFonts w:asciiTheme="minorHAnsi" w:hAnsiTheme="minorHAnsi" w:cstheme="minorHAnsi"/>
          <w:b/>
          <w:color w:val="000000"/>
          <w:sz w:val="18"/>
          <w:szCs w:val="18"/>
          <w:lang w:val="es-MX"/>
        </w:rPr>
      </w:pPr>
    </w:p>
    <w:p w14:paraId="67AB2D26" w14:textId="3E71AA21"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299899E4" w14:textId="4FD13174"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276304C7" w14:textId="3C68D848"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1D3E0DFC" w14:textId="0BAE2047"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3218EB82" w14:textId="7A648938"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7DF12D4A" w14:textId="749100F4"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79DE7484" w14:textId="6070D61A"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63D28048" w14:textId="56281659"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5AEE4998" w14:textId="621103C4"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41CA627A" w14:textId="19B2B7FC"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78490C18" w14:textId="40A5988E"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2BDA54B5" w14:textId="58DCDDEA"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2C3A4262" w14:textId="5C4AEE1E"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419DEF55" w14:textId="3901100F"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78D1D881" w14:textId="6BD0BF84"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425012A7" w14:textId="720961EC"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6CFE8009" w14:textId="432F6EC2"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0DB8E34B" w14:textId="0E630748" w:rsidR="00563EC2" w:rsidRPr="0075482C" w:rsidRDefault="00563EC2" w:rsidP="00D000F9">
      <w:pPr>
        <w:tabs>
          <w:tab w:val="left" w:pos="9923"/>
        </w:tabs>
        <w:ind w:left="-142" w:right="567"/>
        <w:jc w:val="center"/>
        <w:rPr>
          <w:rFonts w:asciiTheme="minorHAnsi" w:hAnsiTheme="minorHAnsi" w:cstheme="minorHAnsi"/>
          <w:b/>
          <w:color w:val="000000"/>
          <w:sz w:val="18"/>
          <w:szCs w:val="18"/>
          <w:lang w:val="es-MX"/>
        </w:rPr>
      </w:pPr>
    </w:p>
    <w:p w14:paraId="6C3F3B46" w14:textId="0440C692" w:rsidR="00D000F9" w:rsidRPr="0075482C" w:rsidRDefault="008632A9" w:rsidP="00D000F9">
      <w:pPr>
        <w:tabs>
          <w:tab w:val="left" w:pos="9923"/>
        </w:tabs>
        <w:ind w:left="-142" w:right="567"/>
        <w:jc w:val="center"/>
        <w:rPr>
          <w:rFonts w:asciiTheme="minorHAnsi" w:hAnsiTheme="minorHAnsi" w:cstheme="minorHAnsi"/>
          <w:b/>
          <w:color w:val="000000"/>
          <w:sz w:val="18"/>
          <w:szCs w:val="18"/>
          <w:lang w:val="es-MX"/>
        </w:rPr>
      </w:pPr>
      <w:bookmarkStart w:id="1" w:name="_GoBack"/>
      <w:bookmarkEnd w:id="1"/>
      <w:r w:rsidRPr="0075482C">
        <w:rPr>
          <w:rFonts w:asciiTheme="minorHAnsi" w:hAnsiTheme="minorHAnsi" w:cstheme="minorHAnsi"/>
          <w:b/>
          <w:color w:val="000000"/>
          <w:sz w:val="18"/>
          <w:szCs w:val="18"/>
          <w:lang w:val="es-MX"/>
        </w:rPr>
        <w:lastRenderedPageBreak/>
        <w:t>A</w:t>
      </w:r>
      <w:r w:rsidR="00D000F9" w:rsidRPr="0075482C">
        <w:rPr>
          <w:rFonts w:asciiTheme="minorHAnsi" w:hAnsiTheme="minorHAnsi" w:cstheme="minorHAnsi"/>
          <w:b/>
          <w:color w:val="000000"/>
          <w:sz w:val="18"/>
          <w:szCs w:val="18"/>
          <w:lang w:val="es-MX"/>
        </w:rPr>
        <w:t>nexo “1”</w:t>
      </w:r>
    </w:p>
    <w:p w14:paraId="50D1D780" w14:textId="77777777" w:rsidR="00D000F9" w:rsidRPr="0075482C" w:rsidRDefault="00D000F9" w:rsidP="00D000F9">
      <w:pPr>
        <w:tabs>
          <w:tab w:val="left" w:pos="9923"/>
        </w:tabs>
        <w:ind w:left="-142" w:right="567"/>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Descripción de los bienes</w:t>
      </w:r>
    </w:p>
    <w:p w14:paraId="1D453912" w14:textId="77777777" w:rsidR="00D000F9" w:rsidRPr="0075482C" w:rsidRDefault="00D000F9" w:rsidP="00D000F9">
      <w:pPr>
        <w:tabs>
          <w:tab w:val="left" w:pos="9923"/>
        </w:tabs>
        <w:ind w:left="-142" w:right="567"/>
        <w:jc w:val="center"/>
        <w:rPr>
          <w:rFonts w:asciiTheme="minorHAnsi" w:hAnsiTheme="minorHAnsi" w:cstheme="minorHAnsi"/>
          <w:b/>
          <w:color w:val="000000"/>
          <w:sz w:val="10"/>
          <w:szCs w:val="10"/>
          <w:lang w:val="es-MX"/>
        </w:rPr>
      </w:pPr>
    </w:p>
    <w:p w14:paraId="03AB2CC7" w14:textId="20B5FA6F" w:rsidR="00D000F9" w:rsidRPr="0075482C" w:rsidRDefault="00D000F9" w:rsidP="002C488E">
      <w:pPr>
        <w:tabs>
          <w:tab w:val="left" w:pos="9923"/>
        </w:tabs>
        <w:ind w:left="-142" w:right="567"/>
        <w:jc w:val="right"/>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Este anexo 1 deberá ser modificado conforme a su propuesta.</w:t>
      </w:r>
    </w:p>
    <w:p w14:paraId="452749BE" w14:textId="140DF530" w:rsidR="002C217C" w:rsidRPr="0075482C" w:rsidRDefault="002C217C" w:rsidP="004F1ABC">
      <w:pPr>
        <w:autoSpaceDE w:val="0"/>
        <w:autoSpaceDN w:val="0"/>
        <w:adjustRightInd w:val="0"/>
        <w:ind w:hanging="425"/>
        <w:rPr>
          <w:rFonts w:asciiTheme="minorHAnsi" w:hAnsiTheme="minorHAnsi" w:cstheme="minorHAnsi"/>
          <w:b/>
          <w:sz w:val="16"/>
          <w:szCs w:val="16"/>
          <w:lang w:val="es-MX"/>
        </w:rPr>
      </w:pPr>
    </w:p>
    <w:tbl>
      <w:tblPr>
        <w:tblW w:w="48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6973"/>
        <w:gridCol w:w="956"/>
        <w:gridCol w:w="864"/>
      </w:tblGrid>
      <w:tr w:rsidR="008D4AAC" w:rsidRPr="0075482C" w14:paraId="21FC5F60" w14:textId="77777777" w:rsidTr="00563EC2">
        <w:trPr>
          <w:trHeight w:val="408"/>
          <w:jc w:val="center"/>
        </w:trPr>
        <w:tc>
          <w:tcPr>
            <w:tcW w:w="439" w:type="pct"/>
            <w:shd w:val="clear" w:color="auto" w:fill="D9D9D9"/>
            <w:vAlign w:val="center"/>
          </w:tcPr>
          <w:p w14:paraId="4FC86A56" w14:textId="4704CB31" w:rsidR="00447856" w:rsidRPr="0075482C" w:rsidRDefault="008D4AAC" w:rsidP="00447856">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Partida</w:t>
            </w:r>
          </w:p>
        </w:tc>
        <w:tc>
          <w:tcPr>
            <w:tcW w:w="3617" w:type="pct"/>
            <w:shd w:val="clear" w:color="auto" w:fill="D9D9D9"/>
            <w:vAlign w:val="center"/>
          </w:tcPr>
          <w:p w14:paraId="56A44D77" w14:textId="77777777" w:rsidR="008D4AAC" w:rsidRPr="0075482C" w:rsidRDefault="008D4AAC" w:rsidP="00EA1C9D">
            <w:pPr>
              <w:autoSpaceDE w:val="0"/>
              <w:autoSpaceDN w:val="0"/>
              <w:adjustRightInd w:val="0"/>
              <w:jc w:val="center"/>
              <w:rPr>
                <w:rFonts w:asciiTheme="minorHAnsi" w:hAnsiTheme="minorHAnsi" w:cstheme="minorHAnsi"/>
                <w:b/>
                <w:sz w:val="16"/>
                <w:szCs w:val="16"/>
                <w:lang w:val="es-MX"/>
              </w:rPr>
            </w:pPr>
          </w:p>
          <w:p w14:paraId="783CC178" w14:textId="717110CD" w:rsidR="008D4AAC" w:rsidRPr="0075482C" w:rsidRDefault="008D4AAC" w:rsidP="00EA1C9D">
            <w:pPr>
              <w:autoSpaceDE w:val="0"/>
              <w:autoSpaceDN w:val="0"/>
              <w:adjustRightInd w:val="0"/>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Descripción a detalle del bien</w:t>
            </w:r>
          </w:p>
          <w:p w14:paraId="4DD7005E" w14:textId="77777777" w:rsidR="008D4AAC" w:rsidRPr="0075482C" w:rsidRDefault="008D4AAC" w:rsidP="00EA1C9D">
            <w:pPr>
              <w:jc w:val="center"/>
              <w:rPr>
                <w:rFonts w:asciiTheme="minorHAnsi" w:hAnsiTheme="minorHAnsi" w:cstheme="minorHAnsi"/>
                <w:b/>
                <w:sz w:val="16"/>
                <w:szCs w:val="16"/>
                <w:lang w:val="es-MX"/>
              </w:rPr>
            </w:pPr>
          </w:p>
        </w:tc>
        <w:tc>
          <w:tcPr>
            <w:tcW w:w="496" w:type="pct"/>
            <w:shd w:val="clear" w:color="auto" w:fill="D9D9D9"/>
            <w:vAlign w:val="center"/>
          </w:tcPr>
          <w:p w14:paraId="4C360604" w14:textId="06F8F11B" w:rsidR="008D4AAC" w:rsidRPr="0075482C" w:rsidRDefault="008D4AAC" w:rsidP="00EA1C9D">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Unidad de Medida</w:t>
            </w:r>
          </w:p>
        </w:tc>
        <w:tc>
          <w:tcPr>
            <w:tcW w:w="448" w:type="pct"/>
            <w:shd w:val="clear" w:color="auto" w:fill="D9D9D9"/>
            <w:vAlign w:val="center"/>
          </w:tcPr>
          <w:p w14:paraId="4F91A88F" w14:textId="77777777" w:rsidR="008D4AAC" w:rsidRPr="0075482C" w:rsidRDefault="008D4AAC" w:rsidP="00EA1C9D">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Cantidad</w:t>
            </w:r>
          </w:p>
        </w:tc>
      </w:tr>
      <w:tr w:rsidR="00BC40EC" w:rsidRPr="0075482C" w14:paraId="3BE75645" w14:textId="77777777" w:rsidTr="00563EC2">
        <w:trPr>
          <w:trHeight w:val="267"/>
          <w:jc w:val="center"/>
        </w:trPr>
        <w:tc>
          <w:tcPr>
            <w:tcW w:w="5000" w:type="pct"/>
            <w:gridSpan w:val="4"/>
            <w:shd w:val="clear" w:color="auto" w:fill="DEEAF6" w:themeFill="accent1" w:themeFillTint="33"/>
            <w:vAlign w:val="center"/>
          </w:tcPr>
          <w:p w14:paraId="09B6910D" w14:textId="04299ED6" w:rsidR="00BC40EC" w:rsidRPr="0075482C" w:rsidRDefault="007E2D71" w:rsidP="00BC40EC">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Ciencias Básicas</w:t>
            </w:r>
          </w:p>
        </w:tc>
      </w:tr>
      <w:tr w:rsidR="007E2D71" w:rsidRPr="0075482C" w14:paraId="55BEC1D9" w14:textId="77777777" w:rsidTr="00563EC2">
        <w:trPr>
          <w:trHeight w:val="287"/>
          <w:jc w:val="center"/>
        </w:trPr>
        <w:tc>
          <w:tcPr>
            <w:tcW w:w="439" w:type="pct"/>
            <w:shd w:val="clear" w:color="auto" w:fill="auto"/>
            <w:vAlign w:val="center"/>
          </w:tcPr>
          <w:p w14:paraId="07882904" w14:textId="60599B6A"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c>
          <w:tcPr>
            <w:tcW w:w="3617" w:type="pct"/>
            <w:vAlign w:val="center"/>
          </w:tcPr>
          <w:p w14:paraId="41FFF0E5" w14:textId="77777777" w:rsidR="00355163" w:rsidRPr="0075482C" w:rsidRDefault="00355163" w:rsidP="00563EC2">
            <w:pPr>
              <w:autoSpaceDE w:val="0"/>
              <w:autoSpaceDN w:val="0"/>
              <w:adjustRightInd w:val="0"/>
              <w:jc w:val="both"/>
              <w:rPr>
                <w:rFonts w:asciiTheme="minorHAnsi" w:hAnsiTheme="minorHAnsi" w:cstheme="minorHAnsi"/>
                <w:b/>
                <w:sz w:val="16"/>
                <w:szCs w:val="16"/>
                <w:lang w:val="es-MX"/>
              </w:rPr>
            </w:pPr>
          </w:p>
          <w:p w14:paraId="6BA292C1" w14:textId="4EAC45D6" w:rsidR="00022AF1" w:rsidRPr="0075482C" w:rsidRDefault="00022AF1" w:rsidP="00563EC2">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NO BREAK</w:t>
            </w:r>
            <w:r w:rsidRPr="0075482C">
              <w:rPr>
                <w:rFonts w:asciiTheme="minorHAnsi" w:hAnsiTheme="minorHAnsi" w:cstheme="minorHAnsi"/>
                <w:sz w:val="16"/>
                <w:szCs w:val="16"/>
                <w:lang w:val="es-MX"/>
              </w:rPr>
              <w:t xml:space="preserve"> CDP ONLINE UP022-6AX, 6KVA/5.4KW, ENTRADA 110/120/208/220V SALIDA 110/120/208/220V CONEXIÓN HARD-WIRE. RESPALDO A MEDIA CARGA HASTA 15 MIN, LCD TORRE</w:t>
            </w:r>
          </w:p>
          <w:p w14:paraId="6074095F" w14:textId="119FE09A" w:rsidR="007E2D71" w:rsidRPr="0075482C" w:rsidRDefault="00022AF1" w:rsidP="00563EC2">
            <w:pPr>
              <w:autoSpaceDE w:val="0"/>
              <w:autoSpaceDN w:val="0"/>
              <w:adjustRightInd w:val="0"/>
              <w:jc w:val="both"/>
              <w:rPr>
                <w:rFonts w:ascii="Arial" w:hAnsi="Arial" w:cs="Arial"/>
                <w:sz w:val="16"/>
                <w:szCs w:val="16"/>
                <w:lang w:val="es-MX"/>
              </w:rPr>
            </w:pPr>
            <w:r w:rsidRPr="0075482C">
              <w:rPr>
                <w:rFonts w:asciiTheme="minorHAnsi" w:hAnsiTheme="minorHAnsi" w:cstheme="minorHAnsi"/>
                <w:sz w:val="16"/>
                <w:szCs w:val="16"/>
                <w:lang w:val="es-MX"/>
              </w:rPr>
              <w:t>SE REQUIERE INSTALACIÓN.</w:t>
            </w:r>
          </w:p>
        </w:tc>
        <w:tc>
          <w:tcPr>
            <w:tcW w:w="496" w:type="pct"/>
            <w:vAlign w:val="center"/>
          </w:tcPr>
          <w:p w14:paraId="5E985A73" w14:textId="2D5817A8" w:rsidR="007E2D71" w:rsidRPr="0075482C" w:rsidRDefault="0027112B"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15D2DEEC" w14:textId="20FBC051"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7E2D71" w:rsidRPr="0075482C" w14:paraId="6D3EEB89" w14:textId="77777777" w:rsidTr="00563EC2">
        <w:trPr>
          <w:trHeight w:val="287"/>
          <w:jc w:val="center"/>
        </w:trPr>
        <w:tc>
          <w:tcPr>
            <w:tcW w:w="439" w:type="pct"/>
            <w:shd w:val="clear" w:color="auto" w:fill="auto"/>
            <w:vAlign w:val="center"/>
          </w:tcPr>
          <w:p w14:paraId="624DE073" w14:textId="559E606D" w:rsidR="007E2D71" w:rsidRPr="0075482C" w:rsidRDefault="007E2D71" w:rsidP="00022AF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r w:rsidR="00B11EFB" w:rsidRPr="0075482C">
              <w:rPr>
                <w:rFonts w:asciiTheme="minorHAnsi" w:hAnsiTheme="minorHAnsi" w:cstheme="minorHAnsi"/>
                <w:sz w:val="16"/>
                <w:szCs w:val="16"/>
                <w:lang w:val="es-MX"/>
              </w:rPr>
              <w:t xml:space="preserve"> </w:t>
            </w:r>
          </w:p>
        </w:tc>
        <w:tc>
          <w:tcPr>
            <w:tcW w:w="3617" w:type="pct"/>
            <w:vAlign w:val="center"/>
          </w:tcPr>
          <w:p w14:paraId="204EAED7" w14:textId="77777777" w:rsidR="00355163" w:rsidRPr="0075482C" w:rsidRDefault="00355163" w:rsidP="00022AF1">
            <w:pPr>
              <w:widowControl/>
              <w:autoSpaceDE w:val="0"/>
              <w:autoSpaceDN w:val="0"/>
              <w:adjustRightInd w:val="0"/>
              <w:jc w:val="both"/>
              <w:rPr>
                <w:rFonts w:asciiTheme="minorHAnsi" w:eastAsia="Calibri" w:hAnsiTheme="minorHAnsi" w:cstheme="minorHAnsi"/>
                <w:b/>
                <w:sz w:val="16"/>
                <w:szCs w:val="16"/>
                <w:lang w:val="es-MX" w:eastAsia="es-MX"/>
              </w:rPr>
            </w:pPr>
          </w:p>
          <w:p w14:paraId="38ADC945" w14:textId="2E7381FE" w:rsidR="00022AF1" w:rsidRPr="0075482C" w:rsidRDefault="00022AF1" w:rsidP="00022AF1">
            <w:pPr>
              <w:widowControl/>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b/>
                <w:sz w:val="16"/>
                <w:szCs w:val="16"/>
                <w:lang w:val="es-MX" w:eastAsia="es-MX"/>
              </w:rPr>
              <w:t>TERMOCICLADOR</w:t>
            </w:r>
            <w:r w:rsidRPr="0075482C">
              <w:rPr>
                <w:rFonts w:asciiTheme="minorHAnsi" w:eastAsia="Calibri" w:hAnsiTheme="minorHAnsi" w:cstheme="minorHAnsi"/>
                <w:sz w:val="16"/>
                <w:szCs w:val="16"/>
                <w:lang w:val="es-MX" w:eastAsia="es-MX"/>
              </w:rPr>
              <w:t xml:space="preserve"> GRADIENTE MOD. TC1000-G P/96 TUBOS PCR 100-120V/200-</w:t>
            </w:r>
            <w:r w:rsidR="00563EC2" w:rsidRPr="0075482C">
              <w:rPr>
                <w:rFonts w:asciiTheme="minorHAnsi" w:eastAsia="Calibri" w:hAnsiTheme="minorHAnsi" w:cstheme="minorHAnsi"/>
                <w:sz w:val="16"/>
                <w:szCs w:val="16"/>
                <w:lang w:val="es-MX" w:eastAsia="es-MX"/>
              </w:rPr>
              <w:t xml:space="preserve"> 240V 50/60HZ DLAB, </w:t>
            </w:r>
            <w:proofErr w:type="gramStart"/>
            <w:r w:rsidR="00563EC2" w:rsidRPr="0075482C">
              <w:rPr>
                <w:rFonts w:asciiTheme="minorHAnsi" w:eastAsia="Calibri" w:hAnsiTheme="minorHAnsi" w:cstheme="minorHAnsi"/>
                <w:sz w:val="16"/>
                <w:szCs w:val="16"/>
                <w:lang w:val="es-MX" w:eastAsia="es-MX"/>
              </w:rPr>
              <w:t>780648  5064102300</w:t>
            </w:r>
            <w:proofErr w:type="gramEnd"/>
            <w:r w:rsidR="00563EC2" w:rsidRPr="0075482C">
              <w:rPr>
                <w:rFonts w:asciiTheme="minorHAnsi" w:eastAsia="Calibri" w:hAnsiTheme="minorHAnsi" w:cstheme="minorHAnsi"/>
                <w:sz w:val="16"/>
                <w:szCs w:val="16"/>
                <w:lang w:val="es-MX" w:eastAsia="es-MX"/>
              </w:rPr>
              <w:t xml:space="preserve"> .</w:t>
            </w:r>
          </w:p>
          <w:p w14:paraId="7E0F1F6C" w14:textId="77777777" w:rsidR="00022AF1" w:rsidRPr="0075482C" w:rsidRDefault="00022AF1" w:rsidP="00022AF1">
            <w:pPr>
              <w:pStyle w:val="Prrafodelista"/>
              <w:numPr>
                <w:ilvl w:val="0"/>
                <w:numId w:val="39"/>
              </w:numPr>
              <w:autoSpaceDE w:val="0"/>
              <w:autoSpaceDN w:val="0"/>
              <w:adjustRightInd w:val="0"/>
              <w:jc w:val="both"/>
              <w:rPr>
                <w:rFonts w:asciiTheme="minorHAnsi" w:eastAsia="Calibri" w:hAnsiTheme="minorHAnsi" w:cstheme="minorHAnsi"/>
                <w:sz w:val="16"/>
                <w:szCs w:val="16"/>
                <w:lang w:val="es-MX" w:eastAsia="es-MX"/>
              </w:rPr>
            </w:pPr>
            <w:proofErr w:type="spellStart"/>
            <w:r w:rsidRPr="0075482C">
              <w:rPr>
                <w:rFonts w:asciiTheme="minorHAnsi" w:eastAsia="Calibri" w:hAnsiTheme="minorHAnsi" w:cstheme="minorHAnsi"/>
                <w:sz w:val="16"/>
                <w:szCs w:val="16"/>
                <w:lang w:val="es-MX" w:eastAsia="es-MX"/>
              </w:rPr>
              <w:t>Termociclador</w:t>
            </w:r>
            <w:proofErr w:type="spellEnd"/>
            <w:r w:rsidRPr="0075482C">
              <w:rPr>
                <w:rFonts w:asciiTheme="minorHAnsi" w:eastAsia="Calibri" w:hAnsiTheme="minorHAnsi" w:cstheme="minorHAnsi"/>
                <w:sz w:val="16"/>
                <w:szCs w:val="16"/>
                <w:lang w:val="es-MX" w:eastAsia="es-MX"/>
              </w:rPr>
              <w:t xml:space="preserve"> de punto final</w:t>
            </w:r>
          </w:p>
          <w:p w14:paraId="25357DC1" w14:textId="77777777" w:rsidR="00022AF1" w:rsidRPr="0075482C" w:rsidRDefault="00022AF1" w:rsidP="00022AF1">
            <w:pPr>
              <w:pStyle w:val="Prrafodelista"/>
              <w:numPr>
                <w:ilvl w:val="0"/>
                <w:numId w:val="3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Placa con capacidad para 96 tubos de 0.2 ml</w:t>
            </w:r>
          </w:p>
          <w:p w14:paraId="102610FC" w14:textId="77777777" w:rsidR="00022AF1" w:rsidRPr="0075482C" w:rsidRDefault="00022AF1" w:rsidP="00022AF1">
            <w:pPr>
              <w:pStyle w:val="Prrafodelista"/>
              <w:numPr>
                <w:ilvl w:val="0"/>
                <w:numId w:val="3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Rango de calentamiento 4 a 105 </w:t>
            </w:r>
            <w:proofErr w:type="spellStart"/>
            <w:r w:rsidRPr="0075482C">
              <w:rPr>
                <w:rFonts w:asciiTheme="minorHAnsi" w:eastAsia="Calibri" w:hAnsiTheme="minorHAnsi" w:cstheme="minorHAnsi"/>
                <w:sz w:val="16"/>
                <w:szCs w:val="16"/>
                <w:lang w:val="es-MX" w:eastAsia="es-MX"/>
              </w:rPr>
              <w:t>oC</w:t>
            </w:r>
            <w:proofErr w:type="spellEnd"/>
            <w:r w:rsidRPr="0075482C">
              <w:rPr>
                <w:rFonts w:asciiTheme="minorHAnsi" w:eastAsia="Calibri" w:hAnsiTheme="minorHAnsi" w:cstheme="minorHAnsi"/>
                <w:sz w:val="16"/>
                <w:szCs w:val="16"/>
                <w:lang w:val="es-MX" w:eastAsia="es-MX"/>
              </w:rPr>
              <w:t xml:space="preserve"> </w:t>
            </w:r>
          </w:p>
          <w:p w14:paraId="1F664C0C" w14:textId="77777777" w:rsidR="00022AF1" w:rsidRPr="0075482C" w:rsidRDefault="00022AF1" w:rsidP="00022AF1">
            <w:pPr>
              <w:pStyle w:val="Prrafodelista"/>
              <w:numPr>
                <w:ilvl w:val="0"/>
                <w:numId w:val="3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Precisión de la </w:t>
            </w:r>
            <w:proofErr w:type="gramStart"/>
            <w:r w:rsidRPr="0075482C">
              <w:rPr>
                <w:rFonts w:asciiTheme="minorHAnsi" w:eastAsia="Calibri" w:hAnsiTheme="minorHAnsi" w:cstheme="minorHAnsi"/>
                <w:sz w:val="16"/>
                <w:szCs w:val="16"/>
                <w:lang w:val="es-MX" w:eastAsia="es-MX"/>
              </w:rPr>
              <w:t>temperatura  +</w:t>
            </w:r>
            <w:proofErr w:type="gramEnd"/>
            <w:r w:rsidRPr="0075482C">
              <w:rPr>
                <w:rFonts w:asciiTheme="minorHAnsi" w:eastAsia="Calibri" w:hAnsiTheme="minorHAnsi" w:cstheme="minorHAnsi"/>
                <w:sz w:val="16"/>
                <w:szCs w:val="16"/>
                <w:lang w:val="es-MX" w:eastAsia="es-MX"/>
              </w:rPr>
              <w:t xml:space="preserve">/- 0.1 </w:t>
            </w:r>
            <w:proofErr w:type="spellStart"/>
            <w:r w:rsidRPr="0075482C">
              <w:rPr>
                <w:rFonts w:asciiTheme="minorHAnsi" w:eastAsia="Calibri" w:hAnsiTheme="minorHAnsi" w:cstheme="minorHAnsi"/>
                <w:sz w:val="16"/>
                <w:szCs w:val="16"/>
                <w:lang w:val="es-MX" w:eastAsia="es-MX"/>
              </w:rPr>
              <w:t>oC</w:t>
            </w:r>
            <w:proofErr w:type="spellEnd"/>
            <w:r w:rsidRPr="0075482C">
              <w:rPr>
                <w:rFonts w:asciiTheme="minorHAnsi" w:eastAsia="Calibri" w:hAnsiTheme="minorHAnsi" w:cstheme="minorHAnsi"/>
                <w:sz w:val="16"/>
                <w:szCs w:val="16"/>
                <w:lang w:val="es-MX" w:eastAsia="es-MX"/>
              </w:rPr>
              <w:t xml:space="preserve"> </w:t>
            </w:r>
          </w:p>
          <w:p w14:paraId="32801A30" w14:textId="77777777" w:rsidR="00022AF1" w:rsidRPr="0075482C" w:rsidRDefault="00022AF1" w:rsidP="00022AF1">
            <w:pPr>
              <w:pStyle w:val="Prrafodelista"/>
              <w:numPr>
                <w:ilvl w:val="0"/>
                <w:numId w:val="3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Velocidad máxima de calentamiento/enfriamiento:  5oC/segundo</w:t>
            </w:r>
          </w:p>
          <w:p w14:paraId="77797542" w14:textId="77777777" w:rsidR="00022AF1" w:rsidRPr="0075482C" w:rsidRDefault="00022AF1" w:rsidP="00022AF1">
            <w:pPr>
              <w:pStyle w:val="Prrafodelista"/>
              <w:numPr>
                <w:ilvl w:val="0"/>
                <w:numId w:val="3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Rango de gradiente de temperatura: 1- 42 </w:t>
            </w:r>
            <w:proofErr w:type="spellStart"/>
            <w:r w:rsidRPr="0075482C">
              <w:rPr>
                <w:rFonts w:asciiTheme="minorHAnsi" w:eastAsia="Calibri" w:hAnsiTheme="minorHAnsi" w:cstheme="minorHAnsi"/>
                <w:sz w:val="16"/>
                <w:szCs w:val="16"/>
                <w:lang w:val="es-MX" w:eastAsia="es-MX"/>
              </w:rPr>
              <w:t>oC</w:t>
            </w:r>
            <w:proofErr w:type="spellEnd"/>
          </w:p>
          <w:p w14:paraId="09944C4E" w14:textId="77777777" w:rsidR="00022AF1" w:rsidRPr="0075482C" w:rsidRDefault="00022AF1" w:rsidP="00022AF1">
            <w:pPr>
              <w:pStyle w:val="Prrafodelista"/>
              <w:numPr>
                <w:ilvl w:val="0"/>
                <w:numId w:val="3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Panel </w:t>
            </w:r>
            <w:proofErr w:type="spellStart"/>
            <w:r w:rsidRPr="0075482C">
              <w:rPr>
                <w:rFonts w:asciiTheme="minorHAnsi" w:eastAsia="Calibri" w:hAnsiTheme="minorHAnsi" w:cstheme="minorHAnsi"/>
                <w:sz w:val="16"/>
                <w:szCs w:val="16"/>
                <w:lang w:val="es-MX" w:eastAsia="es-MX"/>
              </w:rPr>
              <w:t>touch</w:t>
            </w:r>
            <w:proofErr w:type="spellEnd"/>
            <w:r w:rsidRPr="0075482C">
              <w:rPr>
                <w:rFonts w:asciiTheme="minorHAnsi" w:eastAsia="Calibri" w:hAnsiTheme="minorHAnsi" w:cstheme="minorHAnsi"/>
                <w:sz w:val="16"/>
                <w:szCs w:val="16"/>
                <w:lang w:val="es-MX" w:eastAsia="es-MX"/>
              </w:rPr>
              <w:t xml:space="preserve"> con </w:t>
            </w:r>
            <w:proofErr w:type="spellStart"/>
            <w:r w:rsidRPr="0075482C">
              <w:rPr>
                <w:rFonts w:asciiTheme="minorHAnsi" w:eastAsia="Calibri" w:hAnsiTheme="minorHAnsi" w:cstheme="minorHAnsi"/>
                <w:sz w:val="16"/>
                <w:szCs w:val="16"/>
                <w:lang w:val="es-MX" w:eastAsia="es-MX"/>
              </w:rPr>
              <w:t>display</w:t>
            </w:r>
            <w:proofErr w:type="spellEnd"/>
            <w:r w:rsidRPr="0075482C">
              <w:rPr>
                <w:rFonts w:asciiTheme="minorHAnsi" w:eastAsia="Calibri" w:hAnsiTheme="minorHAnsi" w:cstheme="minorHAnsi"/>
                <w:sz w:val="16"/>
                <w:szCs w:val="16"/>
                <w:lang w:val="es-MX" w:eastAsia="es-MX"/>
              </w:rPr>
              <w:t xml:space="preserve"> digital LCD de color de mínimo 7 pulgadas y resolución 800x480 </w:t>
            </w:r>
          </w:p>
          <w:p w14:paraId="19401266" w14:textId="77777777" w:rsidR="00022AF1" w:rsidRPr="0075482C" w:rsidRDefault="00022AF1" w:rsidP="00022AF1">
            <w:pPr>
              <w:pStyle w:val="Prrafodelista"/>
              <w:numPr>
                <w:ilvl w:val="0"/>
                <w:numId w:val="3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Sistema de archivos para programa con capacidad máxima de 30 segmentos y 99 ciclos. Folders </w:t>
            </w:r>
            <w:proofErr w:type="spellStart"/>
            <w:r w:rsidRPr="0075482C">
              <w:rPr>
                <w:rFonts w:asciiTheme="minorHAnsi" w:eastAsia="Calibri" w:hAnsiTheme="minorHAnsi" w:cstheme="minorHAnsi"/>
                <w:sz w:val="16"/>
                <w:szCs w:val="16"/>
                <w:lang w:val="es-MX" w:eastAsia="es-MX"/>
              </w:rPr>
              <w:t>multialmacenamiento</w:t>
            </w:r>
            <w:proofErr w:type="spellEnd"/>
            <w:r w:rsidRPr="0075482C">
              <w:rPr>
                <w:rFonts w:asciiTheme="minorHAnsi" w:eastAsia="Calibri" w:hAnsiTheme="minorHAnsi" w:cstheme="minorHAnsi"/>
                <w:sz w:val="16"/>
                <w:szCs w:val="16"/>
                <w:lang w:val="es-MX" w:eastAsia="es-MX"/>
              </w:rPr>
              <w:t xml:space="preserve"> de programas de al menos 16 folders para 16 archivos cada uno</w:t>
            </w:r>
          </w:p>
          <w:p w14:paraId="60A8770A" w14:textId="7BC50201" w:rsidR="007E2D71" w:rsidRPr="0075482C" w:rsidRDefault="00022AF1" w:rsidP="00022AF1">
            <w:pPr>
              <w:pStyle w:val="Prrafodelista"/>
              <w:numPr>
                <w:ilvl w:val="0"/>
                <w:numId w:val="39"/>
              </w:num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Suministro de corriente de 120 volts</w:t>
            </w:r>
          </w:p>
        </w:tc>
        <w:tc>
          <w:tcPr>
            <w:tcW w:w="496" w:type="pct"/>
            <w:vAlign w:val="center"/>
          </w:tcPr>
          <w:p w14:paraId="39EB9D9D" w14:textId="607A0B18" w:rsidR="007E2D71" w:rsidRPr="0075482C" w:rsidRDefault="0027112B"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1F0A67DA" w14:textId="5B4F2455"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7E2D71" w:rsidRPr="0075482C" w14:paraId="7F9C550E" w14:textId="77777777" w:rsidTr="00563EC2">
        <w:trPr>
          <w:trHeight w:val="287"/>
          <w:jc w:val="center"/>
        </w:trPr>
        <w:tc>
          <w:tcPr>
            <w:tcW w:w="439" w:type="pct"/>
            <w:shd w:val="clear" w:color="auto" w:fill="auto"/>
            <w:vAlign w:val="center"/>
          </w:tcPr>
          <w:p w14:paraId="291930FE" w14:textId="0631ACAB"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w:t>
            </w:r>
          </w:p>
        </w:tc>
        <w:tc>
          <w:tcPr>
            <w:tcW w:w="3617" w:type="pct"/>
            <w:vAlign w:val="center"/>
          </w:tcPr>
          <w:p w14:paraId="08561011" w14:textId="77777777" w:rsidR="00355163" w:rsidRPr="0075482C" w:rsidRDefault="00355163" w:rsidP="00563EC2">
            <w:pPr>
              <w:autoSpaceDE w:val="0"/>
              <w:autoSpaceDN w:val="0"/>
              <w:adjustRightInd w:val="0"/>
              <w:jc w:val="both"/>
              <w:rPr>
                <w:rFonts w:asciiTheme="minorHAnsi" w:hAnsiTheme="minorHAnsi" w:cstheme="minorHAnsi"/>
                <w:b/>
                <w:sz w:val="16"/>
                <w:szCs w:val="16"/>
                <w:lang w:val="es-MX"/>
              </w:rPr>
            </w:pPr>
          </w:p>
          <w:p w14:paraId="46793C24" w14:textId="2CE28005" w:rsidR="007E2D71" w:rsidRPr="0075482C" w:rsidRDefault="00022AF1" w:rsidP="00563EC2">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REGULADOR DE VOLTAJE</w:t>
            </w:r>
            <w:r w:rsidRPr="0075482C">
              <w:rPr>
                <w:rFonts w:asciiTheme="minorHAnsi" w:hAnsiTheme="minorHAnsi" w:cstheme="minorHAnsi"/>
                <w:sz w:val="16"/>
                <w:szCs w:val="16"/>
                <w:lang w:val="es-MX"/>
              </w:rPr>
              <w:t xml:space="preserve"> 5 KVA 127V SOLA BASIC CVH MOD 63-13-250</w:t>
            </w:r>
            <w:r w:rsidR="00563EC2" w:rsidRPr="0075482C">
              <w:rPr>
                <w:rFonts w:asciiTheme="minorHAnsi" w:hAnsiTheme="minorHAnsi" w:cstheme="minorHAnsi"/>
                <w:sz w:val="16"/>
                <w:szCs w:val="16"/>
                <w:lang w:val="es-MX"/>
              </w:rPr>
              <w:t xml:space="preserve">, </w:t>
            </w:r>
            <w:r w:rsidRPr="0075482C">
              <w:rPr>
                <w:rFonts w:asciiTheme="minorHAnsi" w:hAnsiTheme="minorHAnsi" w:cstheme="minorHAnsi"/>
                <w:sz w:val="16"/>
                <w:szCs w:val="16"/>
                <w:lang w:val="es-MX"/>
              </w:rPr>
              <w:t>SE REQUIERE INSTALACIÓN.</w:t>
            </w:r>
          </w:p>
        </w:tc>
        <w:tc>
          <w:tcPr>
            <w:tcW w:w="496" w:type="pct"/>
            <w:vAlign w:val="center"/>
          </w:tcPr>
          <w:p w14:paraId="34050FF0" w14:textId="598E87D1" w:rsidR="007E2D71" w:rsidRPr="0075482C" w:rsidRDefault="0027112B"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41414261" w14:textId="6DED7677"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7E2D71" w:rsidRPr="0075482C" w14:paraId="01254FE8" w14:textId="77777777" w:rsidTr="00563EC2">
        <w:trPr>
          <w:trHeight w:val="287"/>
          <w:jc w:val="center"/>
        </w:trPr>
        <w:tc>
          <w:tcPr>
            <w:tcW w:w="439" w:type="pct"/>
            <w:shd w:val="clear" w:color="auto" w:fill="auto"/>
            <w:vAlign w:val="center"/>
          </w:tcPr>
          <w:p w14:paraId="261928D2" w14:textId="49E69683"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4</w:t>
            </w:r>
          </w:p>
        </w:tc>
        <w:tc>
          <w:tcPr>
            <w:tcW w:w="3617" w:type="pct"/>
            <w:vAlign w:val="center"/>
          </w:tcPr>
          <w:p w14:paraId="0D786306" w14:textId="77777777" w:rsidR="00355163" w:rsidRPr="0075482C" w:rsidRDefault="00355163" w:rsidP="00022AF1">
            <w:pPr>
              <w:autoSpaceDE w:val="0"/>
              <w:autoSpaceDN w:val="0"/>
              <w:adjustRightInd w:val="0"/>
              <w:jc w:val="both"/>
              <w:rPr>
                <w:rFonts w:asciiTheme="minorHAnsi" w:hAnsiTheme="minorHAnsi" w:cstheme="minorHAnsi"/>
                <w:b/>
                <w:sz w:val="16"/>
                <w:szCs w:val="16"/>
                <w:lang w:val="es-MX"/>
              </w:rPr>
            </w:pPr>
          </w:p>
          <w:p w14:paraId="07285FC3" w14:textId="0B711D29" w:rsidR="00022AF1" w:rsidRPr="0075482C" w:rsidRDefault="00022AF1" w:rsidP="00022AF1">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MODELOS ANATÓMICOS DE MÚSCULOS DE MANO Y PIE</w:t>
            </w:r>
          </w:p>
          <w:p w14:paraId="7F54090C" w14:textId="500D5719" w:rsidR="00022AF1" w:rsidRPr="0075482C" w:rsidRDefault="00022AF1" w:rsidP="00022AF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Mano:</w:t>
            </w:r>
            <w:r w:rsidRPr="0075482C">
              <w:rPr>
                <w:rFonts w:asciiTheme="minorHAnsi" w:hAnsiTheme="minorHAnsi" w:cstheme="minorHAnsi"/>
                <w:sz w:val="16"/>
                <w:szCs w:val="16"/>
                <w:lang w:val="es-MX"/>
              </w:rPr>
              <w:t xml:space="preserve"> Modelo de alta calidad de 4 partes y muestra todos los huesos, músculos, tendones, ligamentos, nervios y arterias de la mano y el antebrazo inferior. El lado dorsal muestra los músculos extensores, así como partes de los tendones de la muñeca en su paso bajo el </w:t>
            </w:r>
            <w:proofErr w:type="spellStart"/>
            <w:r w:rsidRPr="0075482C">
              <w:rPr>
                <w:rFonts w:asciiTheme="minorHAnsi" w:hAnsiTheme="minorHAnsi" w:cstheme="minorHAnsi"/>
                <w:sz w:val="16"/>
                <w:szCs w:val="16"/>
                <w:lang w:val="es-MX"/>
              </w:rPr>
              <w:t>retináculo</w:t>
            </w:r>
            <w:proofErr w:type="spellEnd"/>
            <w:r w:rsidRPr="0075482C">
              <w:rPr>
                <w:rFonts w:asciiTheme="minorHAnsi" w:hAnsiTheme="minorHAnsi" w:cstheme="minorHAnsi"/>
                <w:sz w:val="16"/>
                <w:szCs w:val="16"/>
                <w:lang w:val="es-MX"/>
              </w:rPr>
              <w:t xml:space="preserve"> de los extensores. El lado palmar de la mano está representado en tres capas, las dos primeras extraíbles, para permitir un estudio detallado de la capa anatómica más profunda. Así mismo permite explorar estructuras clínicamente relevantes como el nervio mediano y el arco arterial superficial de la palma de la mano. Peso de 0.561 kg y dimensiones de 33x18x18 cm. La capa anatómica más profunda permite estudiar los músculos intrínsecos y el arco arterial profundo palmar junto con otros detalles.</w:t>
            </w:r>
          </w:p>
          <w:p w14:paraId="28422699" w14:textId="77777777" w:rsidR="007E2D71" w:rsidRPr="0075482C" w:rsidRDefault="00022AF1" w:rsidP="00022AF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Pie</w:t>
            </w:r>
            <w:r w:rsidRPr="0075482C">
              <w:rPr>
                <w:rFonts w:asciiTheme="minorHAnsi" w:hAnsiTheme="minorHAnsi" w:cstheme="minorHAnsi"/>
                <w:sz w:val="16"/>
                <w:szCs w:val="16"/>
                <w:lang w:val="es-MX"/>
              </w:rPr>
              <w:t>: modelo anatómicamente detallado del pie y de la parte inferior de la pierna puede desmontarse en 6 partes extraíbles para realizar un estudio detallado de la zona. El modelo incluye huesos, músculos, tendones, ligamentos, nervios, arterias y venas. La vista frontal muestra los músculos extensores de la parte inferior de la pierna. Puede seguirse el discurrir de los tendones bajo el ligamento crural transversal y crural crucial hasta sus puntos de inserción. Además, todas las fundas de los tendones son visibles. La parte dorsal del modelo permite extraer el músculo gemelo para revelar los elementos anatómicos que se hayan debajo. La planta del pie está representada en tres capas, la primera de las cuales muestra el flexor corto de los dedos. Este músculo puede extraerse, mostrando el cuadrado plantar, el tendón del flexor largo de los dedos y el músculo flexor del dedo gordo del pie. Esta segunda capa es a su vez extraíble para mostrar detalles anatómicos situados todavía a mayor profundidad. Peso de 1.2 kg y dimensiones de 23x26x19cm.</w:t>
            </w:r>
          </w:p>
          <w:p w14:paraId="2E3FC60C" w14:textId="75DC8D14" w:rsidR="00563EC2" w:rsidRPr="0075482C" w:rsidRDefault="00355163" w:rsidP="00022AF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Marca 3B </w:t>
            </w:r>
            <w:proofErr w:type="spellStart"/>
            <w:r w:rsidRPr="0075482C">
              <w:rPr>
                <w:rFonts w:asciiTheme="minorHAnsi" w:hAnsiTheme="minorHAnsi" w:cstheme="minorHAnsi"/>
                <w:sz w:val="16"/>
                <w:szCs w:val="16"/>
                <w:lang w:val="es-MX"/>
              </w:rPr>
              <w:t>Scientific</w:t>
            </w:r>
            <w:proofErr w:type="spellEnd"/>
          </w:p>
        </w:tc>
        <w:tc>
          <w:tcPr>
            <w:tcW w:w="496" w:type="pct"/>
            <w:vAlign w:val="center"/>
          </w:tcPr>
          <w:p w14:paraId="5F9D9851" w14:textId="4ED9CFF7" w:rsidR="007E2D71" w:rsidRPr="0075482C" w:rsidRDefault="0027112B"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3BE95316" w14:textId="6A7A7A8C"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7E2D71" w:rsidRPr="0075482C" w14:paraId="72FE6A14" w14:textId="77777777" w:rsidTr="00563EC2">
        <w:trPr>
          <w:trHeight w:val="287"/>
          <w:jc w:val="center"/>
        </w:trPr>
        <w:tc>
          <w:tcPr>
            <w:tcW w:w="439" w:type="pct"/>
            <w:shd w:val="clear" w:color="auto" w:fill="auto"/>
            <w:vAlign w:val="center"/>
          </w:tcPr>
          <w:p w14:paraId="18546A35" w14:textId="77BC4B8F"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5</w:t>
            </w:r>
          </w:p>
        </w:tc>
        <w:tc>
          <w:tcPr>
            <w:tcW w:w="3617" w:type="pct"/>
            <w:vAlign w:val="center"/>
          </w:tcPr>
          <w:p w14:paraId="10422A22" w14:textId="77777777" w:rsidR="00355163" w:rsidRPr="0075482C" w:rsidRDefault="00355163" w:rsidP="00022AF1">
            <w:pPr>
              <w:autoSpaceDE w:val="0"/>
              <w:autoSpaceDN w:val="0"/>
              <w:adjustRightInd w:val="0"/>
              <w:jc w:val="both"/>
              <w:rPr>
                <w:rFonts w:asciiTheme="minorHAnsi" w:hAnsiTheme="minorHAnsi" w:cstheme="minorHAnsi"/>
                <w:b/>
                <w:sz w:val="16"/>
                <w:szCs w:val="16"/>
                <w:lang w:val="es-MX"/>
              </w:rPr>
            </w:pPr>
          </w:p>
          <w:p w14:paraId="0E2AD4DB" w14:textId="2ED72F66" w:rsidR="00022AF1" w:rsidRPr="0075482C" w:rsidRDefault="00022AF1" w:rsidP="00022AF1">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MODELOS ANATÓMICOS DE MÚSCULOS DE MIEMBRO SUPERIOR Y MIEMBRO INFERIOR</w:t>
            </w:r>
          </w:p>
          <w:p w14:paraId="2779C46F" w14:textId="4A6079F7" w:rsidR="00022AF1" w:rsidRPr="0075482C" w:rsidRDefault="00022AF1" w:rsidP="00022AF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Pierna:</w:t>
            </w:r>
            <w:r w:rsidRPr="0075482C">
              <w:rPr>
                <w:rFonts w:asciiTheme="minorHAnsi" w:hAnsiTheme="minorHAnsi" w:cstheme="minorHAnsi"/>
                <w:sz w:val="16"/>
                <w:szCs w:val="16"/>
                <w:lang w:val="es-MX"/>
              </w:rPr>
              <w:t xml:space="preserve"> con músculos </w:t>
            </w:r>
            <w:proofErr w:type="spellStart"/>
            <w:r w:rsidRPr="0075482C">
              <w:rPr>
                <w:rFonts w:asciiTheme="minorHAnsi" w:hAnsiTheme="minorHAnsi" w:cstheme="minorHAnsi"/>
                <w:sz w:val="16"/>
                <w:szCs w:val="16"/>
                <w:lang w:val="es-MX"/>
              </w:rPr>
              <w:t>diseccionables</w:t>
            </w:r>
            <w:proofErr w:type="spellEnd"/>
            <w:r w:rsidRPr="0075482C">
              <w:rPr>
                <w:rFonts w:asciiTheme="minorHAnsi" w:hAnsiTheme="minorHAnsi" w:cstheme="minorHAnsi"/>
                <w:sz w:val="16"/>
                <w:szCs w:val="16"/>
                <w:lang w:val="es-MX"/>
              </w:rPr>
              <w:t>, desmontable en 9 piezas, 3.8 kg de peso, con dimensiones 77x26x26 cm, con ilustración de músculos superficiales y profundos, ocho de los cuales son desmontables. Los tendones, vasos sanguíneos, nervios y componentes óseos de la pierna y el pie izquierdos aparecen con gran detalle y soporte desmontable.</w:t>
            </w:r>
          </w:p>
          <w:p w14:paraId="45C08A58" w14:textId="15E1970E" w:rsidR="007E2D71" w:rsidRPr="0075482C" w:rsidRDefault="00022AF1" w:rsidP="00022AF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Brazo:</w:t>
            </w:r>
            <w:r w:rsidRPr="0075482C">
              <w:rPr>
                <w:rFonts w:asciiTheme="minorHAnsi" w:hAnsiTheme="minorHAnsi" w:cstheme="minorHAnsi"/>
                <w:sz w:val="16"/>
                <w:szCs w:val="16"/>
                <w:lang w:val="es-MX"/>
              </w:rPr>
              <w:t xml:space="preserve"> con músculos </w:t>
            </w:r>
            <w:proofErr w:type="spellStart"/>
            <w:r w:rsidRPr="0075482C">
              <w:rPr>
                <w:rFonts w:asciiTheme="minorHAnsi" w:hAnsiTheme="minorHAnsi" w:cstheme="minorHAnsi"/>
                <w:sz w:val="16"/>
                <w:szCs w:val="16"/>
                <w:lang w:val="es-MX"/>
              </w:rPr>
              <w:t>diseccionables</w:t>
            </w:r>
            <w:proofErr w:type="spellEnd"/>
            <w:r w:rsidRPr="0075482C">
              <w:rPr>
                <w:rFonts w:asciiTheme="minorHAnsi" w:hAnsiTheme="minorHAnsi" w:cstheme="minorHAnsi"/>
                <w:sz w:val="16"/>
                <w:szCs w:val="16"/>
                <w:lang w:val="es-MX"/>
              </w:rPr>
              <w:t>, desmontable en 6 piezas, ilustra tanto los músculos superficiales como profundos del brazo izquierdo y del hombro, de los cuales cinco son desmontables. Los tendones, vasos sanguíneos, nervios y componentes óseos del brazo y hombro izquierdos aparecen con gran detalle. Sobre soporte desmontable. Peso de 1.351 kg y medidas de 60x18x18 cm</w:t>
            </w:r>
            <w:r w:rsidR="00355163" w:rsidRPr="0075482C">
              <w:rPr>
                <w:rFonts w:asciiTheme="minorHAnsi" w:hAnsiTheme="minorHAnsi" w:cstheme="minorHAnsi"/>
                <w:sz w:val="16"/>
                <w:szCs w:val="16"/>
                <w:lang w:val="es-MX"/>
              </w:rPr>
              <w:t>.</w:t>
            </w:r>
          </w:p>
          <w:p w14:paraId="797B2E85" w14:textId="3AF12FF7" w:rsidR="00355163" w:rsidRPr="0075482C" w:rsidRDefault="00355163" w:rsidP="00022AF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Marca 3B </w:t>
            </w:r>
            <w:proofErr w:type="spellStart"/>
            <w:r w:rsidRPr="0075482C">
              <w:rPr>
                <w:rFonts w:asciiTheme="minorHAnsi" w:hAnsiTheme="minorHAnsi" w:cstheme="minorHAnsi"/>
                <w:sz w:val="16"/>
                <w:szCs w:val="16"/>
                <w:lang w:val="es-MX"/>
              </w:rPr>
              <w:t>Scientific</w:t>
            </w:r>
            <w:proofErr w:type="spellEnd"/>
          </w:p>
        </w:tc>
        <w:tc>
          <w:tcPr>
            <w:tcW w:w="496" w:type="pct"/>
            <w:vAlign w:val="center"/>
          </w:tcPr>
          <w:p w14:paraId="05B49829" w14:textId="0CB34DE5" w:rsidR="007E2D71" w:rsidRPr="0075482C" w:rsidRDefault="0027112B"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7C3E0979" w14:textId="13BD7312"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7E2D71" w:rsidRPr="0075482C" w14:paraId="42FEC03D" w14:textId="77777777" w:rsidTr="00563EC2">
        <w:trPr>
          <w:trHeight w:val="287"/>
          <w:jc w:val="center"/>
        </w:trPr>
        <w:tc>
          <w:tcPr>
            <w:tcW w:w="439" w:type="pct"/>
            <w:shd w:val="clear" w:color="auto" w:fill="auto"/>
            <w:vAlign w:val="center"/>
          </w:tcPr>
          <w:p w14:paraId="035E58B9" w14:textId="65F447D6"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6</w:t>
            </w:r>
          </w:p>
        </w:tc>
        <w:tc>
          <w:tcPr>
            <w:tcW w:w="3617" w:type="pct"/>
            <w:vAlign w:val="center"/>
          </w:tcPr>
          <w:p w14:paraId="4E0B4C8B" w14:textId="77777777" w:rsidR="00355163" w:rsidRPr="0075482C" w:rsidRDefault="00355163" w:rsidP="00022AF1">
            <w:pPr>
              <w:autoSpaceDE w:val="0"/>
              <w:autoSpaceDN w:val="0"/>
              <w:adjustRightInd w:val="0"/>
              <w:jc w:val="both"/>
              <w:rPr>
                <w:rFonts w:asciiTheme="minorHAnsi" w:hAnsiTheme="minorHAnsi" w:cstheme="minorHAnsi"/>
                <w:b/>
                <w:sz w:val="16"/>
                <w:szCs w:val="16"/>
                <w:lang w:val="es-MX"/>
              </w:rPr>
            </w:pPr>
          </w:p>
          <w:p w14:paraId="2C7EC4BE" w14:textId="53A16185" w:rsidR="00022AF1" w:rsidRPr="0075482C" w:rsidRDefault="00022AF1" w:rsidP="00022AF1">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MODELOS DE ARTICULACIÓN DE HOMBRO, CODO, RODILLA Y CADERA</w:t>
            </w:r>
          </w:p>
          <w:p w14:paraId="5C83F9F8" w14:textId="052395D3" w:rsidR="00022AF1" w:rsidRPr="0075482C" w:rsidRDefault="00022AF1" w:rsidP="00022AF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lastRenderedPageBreak/>
              <w:t xml:space="preserve">Articulación del Hombro: </w:t>
            </w:r>
            <w:r w:rsidRPr="0075482C">
              <w:rPr>
                <w:rFonts w:asciiTheme="minorHAnsi" w:hAnsiTheme="minorHAnsi" w:cstheme="minorHAnsi"/>
                <w:sz w:val="16"/>
                <w:szCs w:val="16"/>
                <w:lang w:val="es-MX"/>
              </w:rPr>
              <w:t xml:space="preserve">demuestra gráficamente la anatomía y del mecanismo de la </w:t>
            </w:r>
            <w:proofErr w:type="spellStart"/>
            <w:proofErr w:type="gramStart"/>
            <w:r w:rsidRPr="0075482C">
              <w:rPr>
                <w:rFonts w:asciiTheme="minorHAnsi" w:hAnsiTheme="minorHAnsi" w:cstheme="minorHAnsi"/>
                <w:sz w:val="16"/>
                <w:szCs w:val="16"/>
                <w:lang w:val="es-MX"/>
              </w:rPr>
              <w:t>articulación,permite</w:t>
            </w:r>
            <w:proofErr w:type="spellEnd"/>
            <w:proofErr w:type="gramEnd"/>
            <w:r w:rsidRPr="0075482C">
              <w:rPr>
                <w:rFonts w:asciiTheme="minorHAnsi" w:hAnsiTheme="minorHAnsi" w:cstheme="minorHAnsi"/>
                <w:sz w:val="16"/>
                <w:szCs w:val="16"/>
                <w:lang w:val="es-MX"/>
              </w:rPr>
              <w:t xml:space="preserve"> demostrar la abducción, la </w:t>
            </w:r>
            <w:proofErr w:type="spellStart"/>
            <w:r w:rsidRPr="0075482C">
              <w:rPr>
                <w:rFonts w:asciiTheme="minorHAnsi" w:hAnsiTheme="minorHAnsi" w:cstheme="minorHAnsi"/>
                <w:sz w:val="16"/>
                <w:szCs w:val="16"/>
                <w:lang w:val="es-MX"/>
              </w:rPr>
              <w:t>anteversión</w:t>
            </w:r>
            <w:proofErr w:type="spellEnd"/>
            <w:r w:rsidRPr="0075482C">
              <w:rPr>
                <w:rFonts w:asciiTheme="minorHAnsi" w:hAnsiTheme="minorHAnsi" w:cstheme="minorHAnsi"/>
                <w:sz w:val="16"/>
                <w:szCs w:val="16"/>
                <w:lang w:val="es-MX"/>
              </w:rPr>
              <w:t>, la retroversión y la rotación interna/externa, consta de escápula, clavícula, parte del húmero y ligamentos de la articulación. Articulado sobre un soporte. Peso de 0.405 kg y dimensiones de 16x12x20 cm.</w:t>
            </w:r>
          </w:p>
          <w:p w14:paraId="46FE43EC" w14:textId="77777777" w:rsidR="00022AF1" w:rsidRPr="0075482C" w:rsidRDefault="00022AF1" w:rsidP="00022AF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Articulación de la Cadera: </w:t>
            </w:r>
            <w:r w:rsidRPr="0075482C">
              <w:rPr>
                <w:rFonts w:asciiTheme="minorHAnsi" w:hAnsiTheme="minorHAnsi" w:cstheme="minorHAnsi"/>
                <w:sz w:val="16"/>
                <w:szCs w:val="16"/>
                <w:lang w:val="es-MX"/>
              </w:rPr>
              <w:t xml:space="preserve">demuestra la anatomía y del mecanismo de la articulación, demuestra la abducción, la </w:t>
            </w:r>
            <w:proofErr w:type="spellStart"/>
            <w:r w:rsidRPr="0075482C">
              <w:rPr>
                <w:rFonts w:asciiTheme="minorHAnsi" w:hAnsiTheme="minorHAnsi" w:cstheme="minorHAnsi"/>
                <w:sz w:val="16"/>
                <w:szCs w:val="16"/>
                <w:lang w:val="es-MX"/>
              </w:rPr>
              <w:t>anteversión</w:t>
            </w:r>
            <w:proofErr w:type="spellEnd"/>
            <w:r w:rsidRPr="0075482C">
              <w:rPr>
                <w:rFonts w:asciiTheme="minorHAnsi" w:hAnsiTheme="minorHAnsi" w:cstheme="minorHAnsi"/>
                <w:sz w:val="16"/>
                <w:szCs w:val="16"/>
                <w:lang w:val="es-MX"/>
              </w:rPr>
              <w:t>, la retroversión y la rotación interna/externa. Consta de una parte del fémur, hueso de la cadera y ligamentos de la articulación. Articulado sobre un soporte. Peso de 0.741 kg y dimensiones de 17x12x33 cm.</w:t>
            </w:r>
          </w:p>
          <w:p w14:paraId="13F085D7" w14:textId="77777777" w:rsidR="00022AF1" w:rsidRPr="0075482C" w:rsidRDefault="00022AF1" w:rsidP="00022AF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Articulación de la Rodilla: </w:t>
            </w:r>
            <w:r w:rsidRPr="0075482C">
              <w:rPr>
                <w:rFonts w:asciiTheme="minorHAnsi" w:hAnsiTheme="minorHAnsi" w:cstheme="minorHAnsi"/>
                <w:sz w:val="16"/>
                <w:szCs w:val="16"/>
                <w:lang w:val="es-MX"/>
              </w:rPr>
              <w:t xml:space="preserve">Demuestra gráficamente </w:t>
            </w:r>
            <w:proofErr w:type="gramStart"/>
            <w:r w:rsidRPr="0075482C">
              <w:rPr>
                <w:rFonts w:asciiTheme="minorHAnsi" w:hAnsiTheme="minorHAnsi" w:cstheme="minorHAnsi"/>
                <w:sz w:val="16"/>
                <w:szCs w:val="16"/>
                <w:lang w:val="es-MX"/>
              </w:rPr>
              <w:t>la  anatomía</w:t>
            </w:r>
            <w:proofErr w:type="gramEnd"/>
            <w:r w:rsidRPr="0075482C">
              <w:rPr>
                <w:rFonts w:asciiTheme="minorHAnsi" w:hAnsiTheme="minorHAnsi" w:cstheme="minorHAnsi"/>
                <w:sz w:val="16"/>
                <w:szCs w:val="16"/>
                <w:lang w:val="es-MX"/>
              </w:rPr>
              <w:t xml:space="preserve"> y el mecanismo de la articulación, emplea la articulación de tamaño normal y completamente flexible, para demostrar la abducción, la </w:t>
            </w:r>
            <w:proofErr w:type="spellStart"/>
            <w:r w:rsidRPr="0075482C">
              <w:rPr>
                <w:rFonts w:asciiTheme="minorHAnsi" w:hAnsiTheme="minorHAnsi" w:cstheme="minorHAnsi"/>
                <w:sz w:val="16"/>
                <w:szCs w:val="16"/>
                <w:lang w:val="es-MX"/>
              </w:rPr>
              <w:t>anteversión</w:t>
            </w:r>
            <w:proofErr w:type="spellEnd"/>
            <w:r w:rsidRPr="0075482C">
              <w:rPr>
                <w:rFonts w:asciiTheme="minorHAnsi" w:hAnsiTheme="minorHAnsi" w:cstheme="minorHAnsi"/>
                <w:sz w:val="16"/>
                <w:szCs w:val="16"/>
                <w:lang w:val="es-MX"/>
              </w:rPr>
              <w:t xml:space="preserve">, la retroversión y la rotación interna/externa. Consta de una parte del fémur, la tibia y una parte de la fíbula. También incluye meniscos, rótula con tendón de </w:t>
            </w:r>
            <w:proofErr w:type="spellStart"/>
            <w:r w:rsidRPr="0075482C">
              <w:rPr>
                <w:rFonts w:asciiTheme="minorHAnsi" w:hAnsiTheme="minorHAnsi" w:cstheme="minorHAnsi"/>
                <w:sz w:val="16"/>
                <w:szCs w:val="16"/>
                <w:lang w:val="es-MX"/>
              </w:rPr>
              <w:t>cuadriceps</w:t>
            </w:r>
            <w:proofErr w:type="spellEnd"/>
            <w:r w:rsidRPr="0075482C">
              <w:rPr>
                <w:rFonts w:asciiTheme="minorHAnsi" w:hAnsiTheme="minorHAnsi" w:cstheme="minorHAnsi"/>
                <w:sz w:val="16"/>
                <w:szCs w:val="16"/>
                <w:lang w:val="es-MX"/>
              </w:rPr>
              <w:t xml:space="preserve"> y ligamentos de la articulación. Articulado sobre un soporte. Con peso de 0.705 y medidas de 12x12x34 cm.</w:t>
            </w:r>
          </w:p>
          <w:p w14:paraId="19C4B8C9" w14:textId="77777777" w:rsidR="00022AF1" w:rsidRPr="0075482C" w:rsidRDefault="00022AF1" w:rsidP="00022AF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Articulación del Codo: </w:t>
            </w:r>
            <w:r w:rsidRPr="0075482C">
              <w:rPr>
                <w:rFonts w:asciiTheme="minorHAnsi" w:hAnsiTheme="minorHAnsi" w:cstheme="minorHAnsi"/>
                <w:sz w:val="16"/>
                <w:szCs w:val="16"/>
                <w:lang w:val="es-MX"/>
              </w:rPr>
              <w:t xml:space="preserve">demuestra gráficamente la anatomía y del mecanismo de la articulación. Emplea la articulación de tamaño normal y completamente flexible, para demostrar la abducción, la </w:t>
            </w:r>
            <w:proofErr w:type="spellStart"/>
            <w:r w:rsidRPr="0075482C">
              <w:rPr>
                <w:rFonts w:asciiTheme="minorHAnsi" w:hAnsiTheme="minorHAnsi" w:cstheme="minorHAnsi"/>
                <w:sz w:val="16"/>
                <w:szCs w:val="16"/>
                <w:lang w:val="es-MX"/>
              </w:rPr>
              <w:t>anteversión</w:t>
            </w:r>
            <w:proofErr w:type="spellEnd"/>
            <w:r w:rsidRPr="0075482C">
              <w:rPr>
                <w:rFonts w:asciiTheme="minorHAnsi" w:hAnsiTheme="minorHAnsi" w:cstheme="minorHAnsi"/>
                <w:sz w:val="16"/>
                <w:szCs w:val="16"/>
                <w:lang w:val="es-MX"/>
              </w:rPr>
              <w:t xml:space="preserve">, la retroversión y la rotación interna/externa. Consta de una parte del húmero, </w:t>
            </w:r>
            <w:proofErr w:type="spellStart"/>
            <w:r w:rsidRPr="0075482C">
              <w:rPr>
                <w:rFonts w:asciiTheme="minorHAnsi" w:hAnsiTheme="minorHAnsi" w:cstheme="minorHAnsi"/>
                <w:sz w:val="16"/>
                <w:szCs w:val="16"/>
                <w:lang w:val="es-MX"/>
              </w:rPr>
              <w:t>ulna</w:t>
            </w:r>
            <w:proofErr w:type="spellEnd"/>
            <w:r w:rsidRPr="0075482C">
              <w:rPr>
                <w:rFonts w:asciiTheme="minorHAnsi" w:hAnsiTheme="minorHAnsi" w:cstheme="minorHAnsi"/>
                <w:sz w:val="16"/>
                <w:szCs w:val="16"/>
                <w:lang w:val="es-MX"/>
              </w:rPr>
              <w:t xml:space="preserve"> y radios completos, como también de ligamentos de la articulación. Articulado sobre un soporte. Peso de 0.3 kg y medidas de 12x12x39 cm.</w:t>
            </w:r>
          </w:p>
          <w:p w14:paraId="557E668E" w14:textId="6E61BF98" w:rsidR="007E2D71" w:rsidRPr="0075482C" w:rsidRDefault="00355163" w:rsidP="007E2D7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Marca 3B </w:t>
            </w:r>
            <w:proofErr w:type="spellStart"/>
            <w:r w:rsidRPr="0075482C">
              <w:rPr>
                <w:rFonts w:asciiTheme="minorHAnsi" w:hAnsiTheme="minorHAnsi" w:cstheme="minorHAnsi"/>
                <w:sz w:val="16"/>
                <w:szCs w:val="16"/>
                <w:lang w:val="es-MX"/>
              </w:rPr>
              <w:t>Scientific</w:t>
            </w:r>
            <w:proofErr w:type="spellEnd"/>
          </w:p>
        </w:tc>
        <w:tc>
          <w:tcPr>
            <w:tcW w:w="496" w:type="pct"/>
            <w:vAlign w:val="center"/>
          </w:tcPr>
          <w:p w14:paraId="6D313C03" w14:textId="3FB00F19" w:rsidR="007E2D71" w:rsidRPr="0075482C" w:rsidRDefault="0027112B"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Pieza</w:t>
            </w:r>
          </w:p>
        </w:tc>
        <w:tc>
          <w:tcPr>
            <w:tcW w:w="448" w:type="pct"/>
            <w:vAlign w:val="center"/>
          </w:tcPr>
          <w:p w14:paraId="14D8248C" w14:textId="151108A9"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7E2D71" w:rsidRPr="0075482C" w14:paraId="09CEF840" w14:textId="77777777" w:rsidTr="00563EC2">
        <w:trPr>
          <w:trHeight w:val="287"/>
          <w:jc w:val="center"/>
        </w:trPr>
        <w:tc>
          <w:tcPr>
            <w:tcW w:w="439" w:type="pct"/>
            <w:shd w:val="clear" w:color="auto" w:fill="auto"/>
            <w:vAlign w:val="center"/>
          </w:tcPr>
          <w:p w14:paraId="7F5D4F12" w14:textId="4985F0BE"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7</w:t>
            </w:r>
          </w:p>
        </w:tc>
        <w:tc>
          <w:tcPr>
            <w:tcW w:w="3617" w:type="pct"/>
            <w:vAlign w:val="center"/>
          </w:tcPr>
          <w:p w14:paraId="08434EBC" w14:textId="77777777" w:rsidR="00022AF1" w:rsidRPr="0075482C" w:rsidRDefault="00022AF1" w:rsidP="00022AF1">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MODELO DE OJO</w:t>
            </w:r>
          </w:p>
          <w:p w14:paraId="19303BC5" w14:textId="77777777" w:rsidR="00022AF1" w:rsidRPr="0075482C" w:rsidRDefault="00022AF1" w:rsidP="00022AF1">
            <w:pPr>
              <w:autoSpaceDE w:val="0"/>
              <w:autoSpaceDN w:val="0"/>
              <w:adjustRightInd w:val="0"/>
              <w:jc w:val="both"/>
              <w:rPr>
                <w:rFonts w:asciiTheme="minorHAnsi" w:hAnsiTheme="minorHAnsi" w:cstheme="minorHAnsi"/>
                <w:b/>
                <w:sz w:val="16"/>
                <w:szCs w:val="16"/>
                <w:lang w:val="es-MX"/>
              </w:rPr>
            </w:pPr>
          </w:p>
          <w:p w14:paraId="6A71B441" w14:textId="77777777" w:rsidR="00022AF1" w:rsidRPr="0075482C" w:rsidRDefault="00022AF1" w:rsidP="00022AF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Modelo de Ojo: </w:t>
            </w:r>
            <w:r w:rsidRPr="0075482C">
              <w:rPr>
                <w:rFonts w:asciiTheme="minorHAnsi" w:hAnsiTheme="minorHAnsi" w:cstheme="minorHAnsi"/>
                <w:sz w:val="16"/>
                <w:szCs w:val="16"/>
                <w:lang w:val="es-MX"/>
              </w:rPr>
              <w:t>Ojo, con párpado y sistema lagrimal, 5 veces su tamaño natural, 8 piezas Desmontable en: mitad superior de la esclerótica con córnea y sujetadores del músculo del ojo; ambas mitades de la coroides con iris y retina, lentes, humor vítreo, con el sistema lagrimal, sobre base de órbita ósea. Peso de 1.174 kg y dimensiones de 20x18x21 cm.</w:t>
            </w:r>
          </w:p>
          <w:p w14:paraId="39AF5C27" w14:textId="50B56722" w:rsidR="007E2D71" w:rsidRPr="0075482C" w:rsidRDefault="00355163" w:rsidP="007E2D7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Marca 3B </w:t>
            </w:r>
            <w:proofErr w:type="spellStart"/>
            <w:r w:rsidRPr="0075482C">
              <w:rPr>
                <w:rFonts w:asciiTheme="minorHAnsi" w:hAnsiTheme="minorHAnsi" w:cstheme="minorHAnsi"/>
                <w:sz w:val="16"/>
                <w:szCs w:val="16"/>
                <w:lang w:val="es-MX"/>
              </w:rPr>
              <w:t>Scientific</w:t>
            </w:r>
            <w:proofErr w:type="spellEnd"/>
          </w:p>
        </w:tc>
        <w:tc>
          <w:tcPr>
            <w:tcW w:w="496" w:type="pct"/>
            <w:vAlign w:val="center"/>
          </w:tcPr>
          <w:p w14:paraId="176F0C54" w14:textId="4F834EFB" w:rsidR="007E2D71" w:rsidRPr="0075482C" w:rsidRDefault="0027112B"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1A38A2EC" w14:textId="5654661D"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7E2D71" w:rsidRPr="0075482C" w14:paraId="65196BD2" w14:textId="77777777" w:rsidTr="00563EC2">
        <w:trPr>
          <w:trHeight w:val="287"/>
          <w:jc w:val="center"/>
        </w:trPr>
        <w:tc>
          <w:tcPr>
            <w:tcW w:w="439" w:type="pct"/>
            <w:shd w:val="clear" w:color="auto" w:fill="auto"/>
            <w:vAlign w:val="center"/>
          </w:tcPr>
          <w:p w14:paraId="26A79870" w14:textId="77777777"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8</w:t>
            </w:r>
          </w:p>
          <w:p w14:paraId="24A86467" w14:textId="2C56C276" w:rsidR="00B11EFB" w:rsidRPr="0075482C" w:rsidRDefault="00B11EFB" w:rsidP="007E2D71">
            <w:pPr>
              <w:jc w:val="center"/>
              <w:rPr>
                <w:rFonts w:asciiTheme="minorHAnsi" w:hAnsiTheme="minorHAnsi" w:cstheme="minorHAnsi"/>
                <w:sz w:val="16"/>
                <w:szCs w:val="16"/>
                <w:lang w:val="es-MX"/>
              </w:rPr>
            </w:pPr>
          </w:p>
        </w:tc>
        <w:tc>
          <w:tcPr>
            <w:tcW w:w="3617" w:type="pct"/>
            <w:vAlign w:val="center"/>
          </w:tcPr>
          <w:p w14:paraId="6F9BE5B0" w14:textId="77777777" w:rsidR="005F1E40" w:rsidRPr="0075482C" w:rsidRDefault="005F1E40" w:rsidP="005F1E40">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MICROSCOPIO ÓPTICO COMPUESTO, BINOCULAR CON 4 LENTES OBJETIVOS (LEICA MICROSYSTEMS DM500 BRTFLD 4 OBJ STANDARD PLAN OUTFIT)</w:t>
            </w:r>
          </w:p>
          <w:p w14:paraId="4AC77DBC" w14:textId="77777777" w:rsidR="005F1E40" w:rsidRPr="0075482C" w:rsidRDefault="005F1E40" w:rsidP="005F1E40">
            <w:pPr>
              <w:autoSpaceDE w:val="0"/>
              <w:autoSpaceDN w:val="0"/>
              <w:adjustRightInd w:val="0"/>
              <w:jc w:val="both"/>
              <w:rPr>
                <w:rFonts w:asciiTheme="minorHAnsi" w:hAnsiTheme="minorHAnsi" w:cstheme="minorHAnsi"/>
                <w:b/>
                <w:sz w:val="16"/>
                <w:szCs w:val="16"/>
                <w:lang w:val="es-MX"/>
              </w:rPr>
            </w:pPr>
          </w:p>
          <w:p w14:paraId="6B207910" w14:textId="0ADFBBD2" w:rsidR="007E2D71" w:rsidRPr="0075482C" w:rsidRDefault="005F1E40" w:rsidP="007E2D7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Marca </w:t>
            </w:r>
            <w:proofErr w:type="spellStart"/>
            <w:r w:rsidRPr="0075482C">
              <w:rPr>
                <w:rFonts w:asciiTheme="minorHAnsi" w:hAnsiTheme="minorHAnsi" w:cstheme="minorHAnsi"/>
                <w:sz w:val="16"/>
                <w:szCs w:val="16"/>
                <w:lang w:val="es-MX"/>
              </w:rPr>
              <w:t>Leica</w:t>
            </w:r>
            <w:proofErr w:type="spellEnd"/>
            <w:r w:rsidRPr="0075482C">
              <w:rPr>
                <w:rFonts w:asciiTheme="minorHAnsi" w:hAnsiTheme="minorHAnsi" w:cstheme="minorHAnsi"/>
                <w:sz w:val="16"/>
                <w:szCs w:val="16"/>
                <w:lang w:val="es-MX"/>
              </w:rPr>
              <w:t xml:space="preserve"> Microsystems, modelo DM500, con 4 lentes objetivos de iluminación estándar, DM 500 BF, con condensador </w:t>
            </w:r>
            <w:proofErr w:type="spellStart"/>
            <w:r w:rsidRPr="0075482C">
              <w:rPr>
                <w:rFonts w:asciiTheme="minorHAnsi" w:hAnsiTheme="minorHAnsi" w:cstheme="minorHAnsi"/>
                <w:sz w:val="16"/>
                <w:szCs w:val="16"/>
                <w:lang w:val="es-MX"/>
              </w:rPr>
              <w:t>preenfocado</w:t>
            </w:r>
            <w:proofErr w:type="spellEnd"/>
            <w:r w:rsidRPr="0075482C">
              <w:rPr>
                <w:rFonts w:asciiTheme="minorHAnsi" w:hAnsiTheme="minorHAnsi" w:cstheme="minorHAnsi"/>
                <w:sz w:val="16"/>
                <w:szCs w:val="16"/>
                <w:lang w:val="es-MX"/>
              </w:rPr>
              <w:t xml:space="preserve"> y </w:t>
            </w:r>
            <w:proofErr w:type="spellStart"/>
            <w:r w:rsidRPr="0075482C">
              <w:rPr>
                <w:rFonts w:asciiTheme="minorHAnsi" w:hAnsiTheme="minorHAnsi" w:cstheme="minorHAnsi"/>
                <w:sz w:val="16"/>
                <w:szCs w:val="16"/>
                <w:lang w:val="es-MX"/>
              </w:rPr>
              <w:t>precentrado</w:t>
            </w:r>
            <w:proofErr w:type="spellEnd"/>
            <w:r w:rsidRPr="0075482C">
              <w:rPr>
                <w:rFonts w:asciiTheme="minorHAnsi" w:hAnsiTheme="minorHAnsi" w:cstheme="minorHAnsi"/>
                <w:sz w:val="16"/>
                <w:szCs w:val="16"/>
                <w:lang w:val="es-MX"/>
              </w:rPr>
              <w:t xml:space="preserve"> y la dioptría preestablecida </w:t>
            </w:r>
            <w:proofErr w:type="spellStart"/>
            <w:r w:rsidRPr="0075482C">
              <w:rPr>
                <w:rFonts w:asciiTheme="minorHAnsi" w:hAnsiTheme="minorHAnsi" w:cstheme="minorHAnsi"/>
                <w:sz w:val="16"/>
                <w:szCs w:val="16"/>
                <w:lang w:val="es-MX"/>
              </w:rPr>
              <w:t>EZTube</w:t>
            </w:r>
            <w:proofErr w:type="spellEnd"/>
            <w:r w:rsidRPr="0075482C">
              <w:rPr>
                <w:rFonts w:asciiTheme="minorHAnsi" w:hAnsiTheme="minorHAnsi" w:cstheme="minorHAnsi"/>
                <w:sz w:val="16"/>
                <w:szCs w:val="16"/>
                <w:lang w:val="es-MX"/>
              </w:rPr>
              <w:t xml:space="preserve">#, que evitan ajustes incorrectos, con diseño </w:t>
            </w:r>
            <w:proofErr w:type="spellStart"/>
            <w:r w:rsidRPr="0075482C">
              <w:rPr>
                <w:rFonts w:asciiTheme="minorHAnsi" w:hAnsiTheme="minorHAnsi" w:cstheme="minorHAnsi"/>
                <w:sz w:val="16"/>
                <w:szCs w:val="16"/>
                <w:lang w:val="es-MX"/>
              </w:rPr>
              <w:t>EZStore</w:t>
            </w:r>
            <w:proofErr w:type="spellEnd"/>
            <w:r w:rsidRPr="0075482C">
              <w:rPr>
                <w:rFonts w:asciiTheme="minorHAnsi" w:hAnsiTheme="minorHAnsi" w:cstheme="minorHAnsi"/>
                <w:sz w:val="16"/>
                <w:szCs w:val="16"/>
                <w:lang w:val="es-MX"/>
              </w:rPr>
              <w:t xml:space="preserve"># con asa integrada y envoltura de cable para transporte facilitado, plataforma óptica infinita DM500, revólver de 4 posiciones, fuente de alimentación universal, alimentación USB con conector integrado, platina mecánica con bastidor no extensible y soporte deslizante, condensador con ranura para controles deslizantes de fase y campo oscuro, condensador </w:t>
            </w:r>
            <w:proofErr w:type="spellStart"/>
            <w:r w:rsidRPr="0075482C">
              <w:rPr>
                <w:rFonts w:asciiTheme="minorHAnsi" w:hAnsiTheme="minorHAnsi" w:cstheme="minorHAnsi"/>
                <w:sz w:val="16"/>
                <w:szCs w:val="16"/>
                <w:lang w:val="es-MX"/>
              </w:rPr>
              <w:t>Abbe</w:t>
            </w:r>
            <w:proofErr w:type="spellEnd"/>
            <w:r w:rsidRPr="0075482C">
              <w:rPr>
                <w:rFonts w:asciiTheme="minorHAnsi" w:hAnsiTheme="minorHAnsi" w:cstheme="minorHAnsi"/>
                <w:sz w:val="16"/>
                <w:szCs w:val="16"/>
                <w:lang w:val="es-MX"/>
              </w:rPr>
              <w:t xml:space="preserve"> con etiquetas de aumento para un ajuste de apertura adecuado, iluminación LED con control de intensidad continuo, mango incorporado y enrollador de cable, tubo binocular EZ de 45 grados con oculares 10X/20 integrados y dioptrías preestablecidas, objetivo plano 4X/0,10 NA, 26,2 mm de ancho, objetivo plano 10X/0,22 NA, 7,8 mm de ancho, objetivo plano 40X/0,65 NA, 0,31 mm de ancho, objetivo plano 100x/1,25 NA, 0,10 mm de ancho (Inmersión en aceite),</w:t>
            </w:r>
            <w:r w:rsidR="00277C46" w:rsidRPr="0075482C">
              <w:rPr>
                <w:rFonts w:asciiTheme="minorHAnsi" w:hAnsiTheme="minorHAnsi" w:cstheme="minorHAnsi"/>
                <w:sz w:val="16"/>
                <w:szCs w:val="16"/>
                <w:lang w:val="es-MX"/>
              </w:rPr>
              <w:t xml:space="preserve"> 10 ml de aceite y guardapolvo.</w:t>
            </w:r>
          </w:p>
        </w:tc>
        <w:tc>
          <w:tcPr>
            <w:tcW w:w="496" w:type="pct"/>
            <w:vAlign w:val="center"/>
          </w:tcPr>
          <w:p w14:paraId="57D15D1D" w14:textId="0BC0C516" w:rsidR="007E2D71" w:rsidRPr="0075482C" w:rsidRDefault="0027112B"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15EDF695" w14:textId="37A077B7"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7E2D71" w:rsidRPr="0075482C" w14:paraId="49C1767F" w14:textId="77777777" w:rsidTr="00563EC2">
        <w:trPr>
          <w:trHeight w:val="247"/>
          <w:jc w:val="center"/>
        </w:trPr>
        <w:tc>
          <w:tcPr>
            <w:tcW w:w="5000" w:type="pct"/>
            <w:gridSpan w:val="4"/>
            <w:shd w:val="clear" w:color="auto" w:fill="DEEAF6" w:themeFill="accent1" w:themeFillTint="33"/>
            <w:vAlign w:val="center"/>
          </w:tcPr>
          <w:p w14:paraId="34916AF8" w14:textId="4CE11DF0" w:rsidR="007E2D71" w:rsidRPr="0075482C" w:rsidRDefault="007E2D71" w:rsidP="007E2D71">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Centro de Ciencias de la Salud</w:t>
            </w:r>
          </w:p>
        </w:tc>
      </w:tr>
      <w:tr w:rsidR="00113976" w:rsidRPr="0075482C" w14:paraId="72B4B577" w14:textId="77777777" w:rsidTr="00563EC2">
        <w:trPr>
          <w:trHeight w:val="247"/>
          <w:jc w:val="center"/>
        </w:trPr>
        <w:tc>
          <w:tcPr>
            <w:tcW w:w="5000" w:type="pct"/>
            <w:gridSpan w:val="4"/>
            <w:shd w:val="clear" w:color="auto" w:fill="DEEAF6" w:themeFill="accent1" w:themeFillTint="33"/>
            <w:vAlign w:val="center"/>
          </w:tcPr>
          <w:p w14:paraId="41B25D5E" w14:textId="0174EEC7" w:rsidR="00113976" w:rsidRPr="0075482C" w:rsidRDefault="00113976" w:rsidP="00113976">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Oficina Centro</w:t>
            </w:r>
          </w:p>
        </w:tc>
      </w:tr>
      <w:tr w:rsidR="007E2D71" w:rsidRPr="0075482C" w14:paraId="0FAF6FDF" w14:textId="77777777" w:rsidTr="00563EC2">
        <w:trPr>
          <w:trHeight w:val="56"/>
          <w:jc w:val="center"/>
        </w:trPr>
        <w:tc>
          <w:tcPr>
            <w:tcW w:w="439" w:type="pct"/>
            <w:shd w:val="clear" w:color="auto" w:fill="auto"/>
            <w:vAlign w:val="center"/>
          </w:tcPr>
          <w:p w14:paraId="0FEFE0CA" w14:textId="6DD53B21" w:rsidR="007E2D71" w:rsidRPr="0075482C" w:rsidRDefault="00113976"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9</w:t>
            </w:r>
          </w:p>
        </w:tc>
        <w:tc>
          <w:tcPr>
            <w:tcW w:w="3617" w:type="pct"/>
            <w:vAlign w:val="center"/>
          </w:tcPr>
          <w:p w14:paraId="6A8F62D2" w14:textId="77777777" w:rsidR="001205DA" w:rsidRPr="0075482C" w:rsidRDefault="001205DA" w:rsidP="007E2D71">
            <w:pPr>
              <w:autoSpaceDE w:val="0"/>
              <w:autoSpaceDN w:val="0"/>
              <w:adjustRightInd w:val="0"/>
              <w:jc w:val="both"/>
              <w:rPr>
                <w:rFonts w:asciiTheme="minorHAnsi" w:hAnsiTheme="minorHAnsi" w:cstheme="minorHAnsi"/>
                <w:b/>
                <w:sz w:val="16"/>
                <w:szCs w:val="16"/>
                <w:lang w:val="es-MX"/>
              </w:rPr>
            </w:pPr>
          </w:p>
          <w:p w14:paraId="691CA431" w14:textId="5C274BAF" w:rsidR="00307B42" w:rsidRPr="0075482C" w:rsidRDefault="00CC64D2" w:rsidP="007E2D71">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Silla</w:t>
            </w:r>
            <w:r w:rsidR="001205DA" w:rsidRPr="0075482C">
              <w:rPr>
                <w:rFonts w:asciiTheme="minorHAnsi" w:hAnsiTheme="minorHAnsi" w:cstheme="minorHAnsi"/>
                <w:b/>
                <w:sz w:val="16"/>
                <w:szCs w:val="16"/>
                <w:lang w:val="es-MX"/>
              </w:rPr>
              <w:t xml:space="preserve"> apilable</w:t>
            </w:r>
          </w:p>
          <w:p w14:paraId="73954348" w14:textId="4F82B1FF" w:rsidR="00D7699D" w:rsidRPr="0075482C" w:rsidRDefault="00307B42" w:rsidP="007E2D7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Silla modelo</w:t>
            </w:r>
            <w:r w:rsidRPr="0075482C">
              <w:rPr>
                <w:rFonts w:asciiTheme="minorHAnsi" w:hAnsiTheme="minorHAnsi" w:cstheme="minorHAnsi"/>
                <w:b/>
                <w:sz w:val="16"/>
                <w:szCs w:val="16"/>
                <w:lang w:val="es-MX"/>
              </w:rPr>
              <w:t xml:space="preserve"> </w:t>
            </w:r>
            <w:proofErr w:type="spellStart"/>
            <w:r w:rsidRPr="0075482C">
              <w:rPr>
                <w:rFonts w:asciiTheme="minorHAnsi" w:hAnsiTheme="minorHAnsi" w:cstheme="minorHAnsi"/>
                <w:sz w:val="16"/>
                <w:szCs w:val="16"/>
                <w:lang w:val="es-MX"/>
              </w:rPr>
              <w:t>f</w:t>
            </w:r>
            <w:r w:rsidR="00CC64D2" w:rsidRPr="0075482C">
              <w:rPr>
                <w:rFonts w:asciiTheme="minorHAnsi" w:hAnsiTheme="minorHAnsi" w:cstheme="minorHAnsi"/>
                <w:sz w:val="16"/>
                <w:szCs w:val="16"/>
                <w:lang w:val="es-MX"/>
              </w:rPr>
              <w:t>lorencia</w:t>
            </w:r>
            <w:proofErr w:type="spellEnd"/>
            <w:r w:rsidR="00CC64D2" w:rsidRPr="0075482C">
              <w:rPr>
                <w:rFonts w:asciiTheme="minorHAnsi" w:hAnsiTheme="minorHAnsi" w:cstheme="minorHAnsi"/>
                <w:sz w:val="16"/>
                <w:szCs w:val="16"/>
                <w:lang w:val="es-MX"/>
              </w:rPr>
              <w:t xml:space="preserve"> </w:t>
            </w:r>
            <w:r w:rsidRPr="0075482C">
              <w:rPr>
                <w:rFonts w:asciiTheme="minorHAnsi" w:hAnsiTheme="minorHAnsi" w:cstheme="minorHAnsi"/>
                <w:sz w:val="16"/>
                <w:szCs w:val="16"/>
                <w:lang w:val="es-MX"/>
              </w:rPr>
              <w:t>f</w:t>
            </w:r>
            <w:r w:rsidR="00CC64D2" w:rsidRPr="0075482C">
              <w:rPr>
                <w:rFonts w:asciiTheme="minorHAnsi" w:hAnsiTheme="minorHAnsi" w:cstheme="minorHAnsi"/>
                <w:sz w:val="16"/>
                <w:szCs w:val="16"/>
                <w:lang w:val="es-MX"/>
              </w:rPr>
              <w:t>abricada en Perfil Tubular en calibre 18 pintada con p</w:t>
            </w:r>
            <w:r w:rsidR="00D7699D" w:rsidRPr="0075482C">
              <w:rPr>
                <w:rFonts w:asciiTheme="minorHAnsi" w:hAnsiTheme="minorHAnsi" w:cstheme="minorHAnsi"/>
                <w:sz w:val="16"/>
                <w:szCs w:val="16"/>
                <w:lang w:val="es-MX"/>
              </w:rPr>
              <w:t xml:space="preserve">intura </w:t>
            </w:r>
            <w:proofErr w:type="spellStart"/>
            <w:r w:rsidR="00D7699D" w:rsidRPr="0075482C">
              <w:rPr>
                <w:rFonts w:asciiTheme="minorHAnsi" w:hAnsiTheme="minorHAnsi" w:cstheme="minorHAnsi"/>
                <w:sz w:val="16"/>
                <w:szCs w:val="16"/>
                <w:lang w:val="es-MX"/>
              </w:rPr>
              <w:t>epóxica</w:t>
            </w:r>
            <w:proofErr w:type="spellEnd"/>
            <w:r w:rsidR="00D7699D" w:rsidRPr="0075482C">
              <w:rPr>
                <w:rFonts w:asciiTheme="minorHAnsi" w:hAnsiTheme="minorHAnsi" w:cstheme="minorHAnsi"/>
                <w:sz w:val="16"/>
                <w:szCs w:val="16"/>
                <w:lang w:val="es-MX"/>
              </w:rPr>
              <w:t xml:space="preserve"> tapizada en tela, </w:t>
            </w:r>
            <w:proofErr w:type="spellStart"/>
            <w:r w:rsidR="00D7699D" w:rsidRPr="0075482C">
              <w:rPr>
                <w:rFonts w:asciiTheme="minorHAnsi" w:hAnsiTheme="minorHAnsi" w:cstheme="minorHAnsi"/>
                <w:sz w:val="16"/>
                <w:szCs w:val="16"/>
                <w:lang w:val="es-MX"/>
              </w:rPr>
              <w:t>retardante</w:t>
            </w:r>
            <w:proofErr w:type="spellEnd"/>
            <w:r w:rsidR="00D7699D" w:rsidRPr="0075482C">
              <w:rPr>
                <w:rFonts w:asciiTheme="minorHAnsi" w:hAnsiTheme="minorHAnsi" w:cstheme="minorHAnsi"/>
                <w:sz w:val="16"/>
                <w:szCs w:val="16"/>
                <w:lang w:val="es-MX"/>
              </w:rPr>
              <w:t xml:space="preserve"> al fuego, </w:t>
            </w:r>
            <w:r w:rsidR="00CC64D2" w:rsidRPr="0075482C">
              <w:rPr>
                <w:rFonts w:asciiTheme="minorHAnsi" w:hAnsiTheme="minorHAnsi" w:cstheme="minorHAnsi"/>
                <w:sz w:val="16"/>
                <w:szCs w:val="16"/>
                <w:lang w:val="es-MX"/>
              </w:rPr>
              <w:t xml:space="preserve">con hule espuma en el asiento de 7 </w:t>
            </w:r>
            <w:proofErr w:type="spellStart"/>
            <w:r w:rsidR="00CC64D2" w:rsidRPr="0075482C">
              <w:rPr>
                <w:rFonts w:asciiTheme="minorHAnsi" w:hAnsiTheme="minorHAnsi" w:cstheme="minorHAnsi"/>
                <w:sz w:val="16"/>
                <w:szCs w:val="16"/>
                <w:lang w:val="es-MX"/>
              </w:rPr>
              <w:t>cms</w:t>
            </w:r>
            <w:proofErr w:type="spellEnd"/>
            <w:r w:rsidR="00CC64D2" w:rsidRPr="0075482C">
              <w:rPr>
                <w:rFonts w:asciiTheme="minorHAnsi" w:hAnsiTheme="minorHAnsi" w:cstheme="minorHAnsi"/>
                <w:sz w:val="16"/>
                <w:szCs w:val="16"/>
                <w:lang w:val="es-MX"/>
              </w:rPr>
              <w:t xml:space="preserve">, Negra. </w:t>
            </w:r>
          </w:p>
          <w:p w14:paraId="435DC8A7" w14:textId="164D5DCF" w:rsidR="007E2D71" w:rsidRPr="0075482C" w:rsidRDefault="00CC64D2" w:rsidP="007E2D71">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Con Logotipo Bordado en Respaldo a dos colores, de 12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 xml:space="preserve"> de ancho por 19.8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 xml:space="preserve"> de alto. Apilable</w:t>
            </w:r>
          </w:p>
          <w:p w14:paraId="174E9FAE" w14:textId="51EE9F3F" w:rsidR="00C63D8E" w:rsidRPr="0075482C" w:rsidRDefault="00D7699D" w:rsidP="00D7699D">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Nota:</w:t>
            </w:r>
            <w:r w:rsidRPr="0075482C">
              <w:rPr>
                <w:rFonts w:asciiTheme="minorHAnsi" w:hAnsiTheme="minorHAnsi" w:cstheme="minorHAnsi"/>
                <w:sz w:val="16"/>
                <w:szCs w:val="16"/>
                <w:lang w:val="es-MX"/>
              </w:rPr>
              <w:t xml:space="preserve"> se requiere m</w:t>
            </w:r>
            <w:r w:rsidR="00C63D8E" w:rsidRPr="0075482C">
              <w:rPr>
                <w:rFonts w:asciiTheme="minorHAnsi" w:hAnsiTheme="minorHAnsi" w:cstheme="minorHAnsi"/>
                <w:sz w:val="16"/>
                <w:szCs w:val="16"/>
                <w:lang w:val="es-MX"/>
              </w:rPr>
              <w:t>uestra física</w:t>
            </w:r>
          </w:p>
        </w:tc>
        <w:tc>
          <w:tcPr>
            <w:tcW w:w="496" w:type="pct"/>
            <w:vAlign w:val="center"/>
          </w:tcPr>
          <w:p w14:paraId="3E50A333" w14:textId="13281A08" w:rsidR="007E2D71" w:rsidRPr="0075482C" w:rsidRDefault="007E2D71"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3691BA93" w14:textId="2B8E8662" w:rsidR="007E2D71" w:rsidRPr="0075482C" w:rsidRDefault="00113976" w:rsidP="007E2D71">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120</w:t>
            </w:r>
          </w:p>
        </w:tc>
      </w:tr>
      <w:tr w:rsidR="00442018" w:rsidRPr="0075482C" w14:paraId="26730688" w14:textId="77777777" w:rsidTr="00563EC2">
        <w:trPr>
          <w:trHeight w:val="247"/>
          <w:jc w:val="center"/>
        </w:trPr>
        <w:tc>
          <w:tcPr>
            <w:tcW w:w="5000" w:type="pct"/>
            <w:gridSpan w:val="4"/>
            <w:shd w:val="clear" w:color="auto" w:fill="DEEAF6" w:themeFill="accent1" w:themeFillTint="33"/>
            <w:vAlign w:val="center"/>
          </w:tcPr>
          <w:p w14:paraId="0BBB2B26" w14:textId="5A56E74A" w:rsidR="00442018" w:rsidRPr="0075482C" w:rsidRDefault="00442018" w:rsidP="00C5109D">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Enfermería</w:t>
            </w:r>
          </w:p>
        </w:tc>
      </w:tr>
      <w:tr w:rsidR="00442018" w:rsidRPr="0075482C" w14:paraId="706C04CA" w14:textId="77777777" w:rsidTr="00563EC2">
        <w:trPr>
          <w:trHeight w:val="56"/>
          <w:jc w:val="center"/>
        </w:trPr>
        <w:tc>
          <w:tcPr>
            <w:tcW w:w="439" w:type="pct"/>
            <w:shd w:val="clear" w:color="auto" w:fill="auto"/>
            <w:vAlign w:val="center"/>
          </w:tcPr>
          <w:p w14:paraId="02C40297" w14:textId="5A57A42E" w:rsidR="00442018" w:rsidRPr="0075482C" w:rsidRDefault="000A6A81" w:rsidP="00442018">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10</w:t>
            </w:r>
          </w:p>
        </w:tc>
        <w:tc>
          <w:tcPr>
            <w:tcW w:w="3617" w:type="pct"/>
            <w:vAlign w:val="center"/>
          </w:tcPr>
          <w:p w14:paraId="401634A1" w14:textId="77777777" w:rsidR="008005AC" w:rsidRPr="0075482C" w:rsidRDefault="008005AC" w:rsidP="00442018">
            <w:pPr>
              <w:autoSpaceDE w:val="0"/>
              <w:autoSpaceDN w:val="0"/>
              <w:adjustRightInd w:val="0"/>
              <w:jc w:val="both"/>
              <w:rPr>
                <w:rFonts w:asciiTheme="minorHAnsi" w:hAnsiTheme="minorHAnsi" w:cstheme="minorHAnsi"/>
                <w:b/>
                <w:sz w:val="16"/>
                <w:szCs w:val="16"/>
                <w:lang w:val="es-MX"/>
              </w:rPr>
            </w:pPr>
          </w:p>
          <w:p w14:paraId="2D83D094" w14:textId="32AA0889" w:rsidR="008005AC" w:rsidRPr="0075482C" w:rsidRDefault="00442018" w:rsidP="00442018">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Simulador de drenaje </w:t>
            </w:r>
            <w:proofErr w:type="spellStart"/>
            <w:r w:rsidRPr="0075482C">
              <w:rPr>
                <w:rFonts w:asciiTheme="minorHAnsi" w:hAnsiTheme="minorHAnsi" w:cstheme="minorHAnsi"/>
                <w:b/>
                <w:sz w:val="16"/>
                <w:szCs w:val="16"/>
                <w:lang w:val="es-MX"/>
              </w:rPr>
              <w:t>toráxico</w:t>
            </w:r>
            <w:proofErr w:type="spellEnd"/>
            <w:r w:rsidRPr="0075482C">
              <w:rPr>
                <w:rFonts w:asciiTheme="minorHAnsi" w:hAnsiTheme="minorHAnsi" w:cstheme="minorHAnsi"/>
                <w:sz w:val="16"/>
                <w:szCs w:val="16"/>
                <w:lang w:val="es-MX"/>
              </w:rPr>
              <w:t xml:space="preserve"> </w:t>
            </w:r>
          </w:p>
          <w:p w14:paraId="34A414B3" w14:textId="04A9FCC3" w:rsidR="00442018" w:rsidRPr="0075482C" w:rsidRDefault="008005AC" w:rsidP="008005AC">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Simulador modelo 35010102, marca </w:t>
            </w:r>
            <w:proofErr w:type="spellStart"/>
            <w:proofErr w:type="gramStart"/>
            <w:r w:rsidR="00442018" w:rsidRPr="0075482C">
              <w:rPr>
                <w:rFonts w:asciiTheme="minorHAnsi" w:hAnsiTheme="minorHAnsi" w:cstheme="minorHAnsi"/>
                <w:sz w:val="16"/>
                <w:szCs w:val="16"/>
                <w:lang w:val="es-MX"/>
              </w:rPr>
              <w:t>Realityworks</w:t>
            </w:r>
            <w:r w:rsidRPr="0075482C">
              <w:rPr>
                <w:rFonts w:asciiTheme="minorHAnsi" w:hAnsiTheme="minorHAnsi" w:cstheme="minorHAnsi"/>
                <w:sz w:val="16"/>
                <w:szCs w:val="16"/>
                <w:lang w:val="es-MX"/>
              </w:rPr>
              <w:t>,</w:t>
            </w:r>
            <w:r w:rsidR="00442018" w:rsidRPr="0075482C">
              <w:rPr>
                <w:rFonts w:asciiTheme="minorHAnsi" w:hAnsiTheme="minorHAnsi" w:cstheme="minorHAnsi"/>
                <w:sz w:val="16"/>
                <w:szCs w:val="16"/>
                <w:lang w:val="es-MX"/>
              </w:rPr>
              <w:t>de</w:t>
            </w:r>
            <w:proofErr w:type="spellEnd"/>
            <w:proofErr w:type="gramEnd"/>
            <w:r w:rsidR="00442018" w:rsidRPr="0075482C">
              <w:rPr>
                <w:rFonts w:asciiTheme="minorHAnsi" w:hAnsiTheme="minorHAnsi" w:cstheme="minorHAnsi"/>
                <w:sz w:val="16"/>
                <w:szCs w:val="16"/>
                <w:lang w:val="es-MX"/>
              </w:rPr>
              <w:t xml:space="preserve"> neumotórax / de torso. </w:t>
            </w:r>
            <w:proofErr w:type="spellStart"/>
            <w:r w:rsidR="00442018" w:rsidRPr="0075482C">
              <w:rPr>
                <w:rFonts w:asciiTheme="minorHAnsi" w:hAnsiTheme="minorHAnsi" w:cstheme="minorHAnsi"/>
                <w:sz w:val="16"/>
                <w:szCs w:val="16"/>
                <w:lang w:val="es-MX"/>
              </w:rPr>
              <w:t>Chest</w:t>
            </w:r>
            <w:proofErr w:type="spellEnd"/>
            <w:r w:rsidR="00442018" w:rsidRPr="0075482C">
              <w:rPr>
                <w:rFonts w:asciiTheme="minorHAnsi" w:hAnsiTheme="minorHAnsi" w:cstheme="minorHAnsi"/>
                <w:sz w:val="16"/>
                <w:szCs w:val="16"/>
                <w:lang w:val="es-MX"/>
              </w:rPr>
              <w:t xml:space="preserve"> </w:t>
            </w:r>
            <w:proofErr w:type="spellStart"/>
            <w:r w:rsidR="00442018" w:rsidRPr="0075482C">
              <w:rPr>
                <w:rFonts w:asciiTheme="minorHAnsi" w:hAnsiTheme="minorHAnsi" w:cstheme="minorHAnsi"/>
                <w:sz w:val="16"/>
                <w:szCs w:val="16"/>
                <w:lang w:val="es-MX"/>
              </w:rPr>
              <w:t>Tube</w:t>
            </w:r>
            <w:proofErr w:type="spellEnd"/>
            <w:r w:rsidR="00442018" w:rsidRPr="0075482C">
              <w:rPr>
                <w:rFonts w:asciiTheme="minorHAnsi" w:hAnsiTheme="minorHAnsi" w:cstheme="minorHAnsi"/>
                <w:sz w:val="16"/>
                <w:szCs w:val="16"/>
                <w:lang w:val="es-MX"/>
              </w:rPr>
              <w:t xml:space="preserve"> Management Simulator Modelo de torso con cavidad torácica transparente Sistema de drenaje torácico de succión seca con sello de agua Sistema de drenaje torácico con sello de agua por succión húmeda.</w:t>
            </w:r>
          </w:p>
        </w:tc>
        <w:tc>
          <w:tcPr>
            <w:tcW w:w="496" w:type="pct"/>
            <w:vAlign w:val="center"/>
          </w:tcPr>
          <w:p w14:paraId="15BAF990" w14:textId="7059988B" w:rsidR="00442018" w:rsidRPr="0075482C" w:rsidRDefault="00442018" w:rsidP="00442018">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4104CE52" w14:textId="1D48B40D" w:rsidR="00442018" w:rsidRPr="0075482C" w:rsidRDefault="00442018" w:rsidP="00442018">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442018" w:rsidRPr="0075482C" w14:paraId="03BDBEAE" w14:textId="77777777" w:rsidTr="00720144">
        <w:trPr>
          <w:trHeight w:val="273"/>
          <w:jc w:val="center"/>
        </w:trPr>
        <w:tc>
          <w:tcPr>
            <w:tcW w:w="439" w:type="pct"/>
            <w:shd w:val="clear" w:color="auto" w:fill="auto"/>
            <w:vAlign w:val="center"/>
          </w:tcPr>
          <w:p w14:paraId="7D251B71" w14:textId="547158D6" w:rsidR="00442018" w:rsidRPr="0075482C" w:rsidRDefault="000A6A81" w:rsidP="00442018">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11</w:t>
            </w:r>
          </w:p>
        </w:tc>
        <w:tc>
          <w:tcPr>
            <w:tcW w:w="3617" w:type="pct"/>
            <w:vAlign w:val="center"/>
          </w:tcPr>
          <w:p w14:paraId="1E03FF5E" w14:textId="77777777" w:rsidR="008005AC" w:rsidRPr="0075482C" w:rsidRDefault="008005AC" w:rsidP="00442018">
            <w:pPr>
              <w:autoSpaceDE w:val="0"/>
              <w:autoSpaceDN w:val="0"/>
              <w:adjustRightInd w:val="0"/>
              <w:jc w:val="both"/>
              <w:rPr>
                <w:rFonts w:asciiTheme="minorHAnsi" w:hAnsiTheme="minorHAnsi" w:cstheme="minorHAnsi"/>
                <w:b/>
                <w:sz w:val="16"/>
                <w:szCs w:val="16"/>
                <w:lang w:val="es-MX"/>
              </w:rPr>
            </w:pPr>
          </w:p>
          <w:p w14:paraId="0FB97555" w14:textId="6B866600" w:rsidR="008005AC" w:rsidRPr="0075482C" w:rsidRDefault="00442018" w:rsidP="00442018">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 xml:space="preserve">Simulador </w:t>
            </w:r>
            <w:r w:rsidR="008005AC" w:rsidRPr="0075482C">
              <w:rPr>
                <w:rFonts w:asciiTheme="minorHAnsi" w:hAnsiTheme="minorHAnsi" w:cstheme="minorHAnsi"/>
                <w:b/>
                <w:sz w:val="16"/>
                <w:szCs w:val="16"/>
                <w:lang w:val="es-MX"/>
              </w:rPr>
              <w:t>para e</w:t>
            </w:r>
            <w:r w:rsidRPr="0075482C">
              <w:rPr>
                <w:rFonts w:asciiTheme="minorHAnsi" w:hAnsiTheme="minorHAnsi" w:cstheme="minorHAnsi"/>
                <w:b/>
                <w:sz w:val="16"/>
                <w:szCs w:val="16"/>
                <w:lang w:val="es-MX"/>
              </w:rPr>
              <w:t xml:space="preserve">l Manejo </w:t>
            </w:r>
            <w:r w:rsidR="008005AC" w:rsidRPr="0075482C">
              <w:rPr>
                <w:rFonts w:asciiTheme="minorHAnsi" w:hAnsiTheme="minorHAnsi" w:cstheme="minorHAnsi"/>
                <w:b/>
                <w:sz w:val="16"/>
                <w:szCs w:val="16"/>
                <w:lang w:val="es-MX"/>
              </w:rPr>
              <w:t>del Paciente e</w:t>
            </w:r>
            <w:r w:rsidRPr="0075482C">
              <w:rPr>
                <w:rFonts w:asciiTheme="minorHAnsi" w:hAnsiTheme="minorHAnsi" w:cstheme="minorHAnsi"/>
                <w:b/>
                <w:sz w:val="16"/>
                <w:szCs w:val="16"/>
                <w:lang w:val="es-MX"/>
              </w:rPr>
              <w:t xml:space="preserve">n </w:t>
            </w:r>
            <w:r w:rsidR="008005AC" w:rsidRPr="0075482C">
              <w:rPr>
                <w:rFonts w:asciiTheme="minorHAnsi" w:hAnsiTheme="minorHAnsi" w:cstheme="minorHAnsi"/>
                <w:b/>
                <w:sz w:val="16"/>
                <w:szCs w:val="16"/>
                <w:lang w:val="es-MX"/>
              </w:rPr>
              <w:t>estado c</w:t>
            </w:r>
            <w:r w:rsidRPr="0075482C">
              <w:rPr>
                <w:rFonts w:asciiTheme="minorHAnsi" w:hAnsiTheme="minorHAnsi" w:cstheme="minorHAnsi"/>
                <w:b/>
                <w:sz w:val="16"/>
                <w:szCs w:val="16"/>
                <w:lang w:val="es-MX"/>
              </w:rPr>
              <w:t>rítico</w:t>
            </w:r>
          </w:p>
          <w:p w14:paraId="653794A7" w14:textId="3129128D" w:rsidR="00442018" w:rsidRPr="0075482C" w:rsidRDefault="00442018" w:rsidP="00442018">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 Simulador </w:t>
            </w:r>
            <w:proofErr w:type="spellStart"/>
            <w:r w:rsidRPr="0075482C">
              <w:rPr>
                <w:rFonts w:asciiTheme="minorHAnsi" w:hAnsiTheme="minorHAnsi" w:cstheme="minorHAnsi"/>
                <w:sz w:val="16"/>
                <w:szCs w:val="16"/>
                <w:lang w:val="es-MX"/>
              </w:rPr>
              <w:t>Megacode</w:t>
            </w:r>
            <w:proofErr w:type="spellEnd"/>
            <w:r w:rsidRPr="0075482C">
              <w:rPr>
                <w:rFonts w:asciiTheme="minorHAnsi" w:hAnsiTheme="minorHAnsi" w:cstheme="minorHAnsi"/>
                <w:sz w:val="16"/>
                <w:szCs w:val="16"/>
                <w:lang w:val="es-MX"/>
              </w:rPr>
              <w:t xml:space="preserve"> Kelly Simpad Código: </w:t>
            </w:r>
            <w:hyperlink r:id="rId25" w:tooltip="LAR-LMCKS" w:history="1">
              <w:r w:rsidRPr="0075482C">
                <w:rPr>
                  <w:rFonts w:asciiTheme="minorHAnsi" w:hAnsiTheme="minorHAnsi" w:cstheme="minorHAnsi"/>
                  <w:sz w:val="16"/>
                  <w:szCs w:val="16"/>
                  <w:lang w:val="es-MX"/>
                </w:rPr>
                <w:t>Lar-</w:t>
              </w:r>
              <w:proofErr w:type="spellStart"/>
              <w:r w:rsidRPr="0075482C">
                <w:rPr>
                  <w:rFonts w:asciiTheme="minorHAnsi" w:hAnsiTheme="minorHAnsi" w:cstheme="minorHAnsi"/>
                  <w:sz w:val="16"/>
                  <w:szCs w:val="16"/>
                  <w:lang w:val="es-MX"/>
                </w:rPr>
                <w:t>Lmcks</w:t>
              </w:r>
              <w:proofErr w:type="spellEnd"/>
            </w:hyperlink>
          </w:p>
          <w:p w14:paraId="204EA46F" w14:textId="77777777" w:rsidR="00442018" w:rsidRPr="0075482C" w:rsidRDefault="00442018" w:rsidP="00442018">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Vía aérea que permite intubación por boca y nariz, así como inserción de dispositivos especiales tales como mascarilla laríngea y </w:t>
            </w:r>
            <w:proofErr w:type="spellStart"/>
            <w:r w:rsidRPr="0075482C">
              <w:rPr>
                <w:rFonts w:asciiTheme="minorHAnsi" w:hAnsiTheme="minorHAnsi" w:cstheme="minorHAnsi"/>
                <w:sz w:val="16"/>
                <w:szCs w:val="16"/>
                <w:lang w:val="es-MX"/>
              </w:rPr>
              <w:t>Combitube</w:t>
            </w:r>
            <w:proofErr w:type="spellEnd"/>
            <w:r w:rsidRPr="0075482C">
              <w:rPr>
                <w:rFonts w:asciiTheme="minorHAnsi" w:hAnsiTheme="minorHAnsi" w:cstheme="minorHAnsi"/>
                <w:sz w:val="16"/>
                <w:szCs w:val="16"/>
                <w:lang w:val="es-MX"/>
              </w:rPr>
              <w:t>.</w:t>
            </w:r>
          </w:p>
          <w:p w14:paraId="04070108" w14:textId="77777777" w:rsidR="00442018" w:rsidRPr="0075482C" w:rsidRDefault="00442018" w:rsidP="00442018">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Selección de ritmos a medida, mediante combinación de ritmos base, frecuencia, complejo.</w:t>
            </w:r>
          </w:p>
          <w:p w14:paraId="1BBF470E" w14:textId="77777777" w:rsidR="00442018" w:rsidRPr="0075482C" w:rsidRDefault="00442018" w:rsidP="00442018">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Extremidades articuladas para movilización más realista.</w:t>
            </w:r>
          </w:p>
          <w:p w14:paraId="58D022B6" w14:textId="77777777" w:rsidR="00442018" w:rsidRPr="0075482C" w:rsidRDefault="00442018" w:rsidP="00442018">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Sonidos vocales: sonidos generados por ordenador, sonidos vocales grabados y entrada de voz en tiempo </w:t>
            </w:r>
            <w:r w:rsidRPr="0075482C">
              <w:rPr>
                <w:rFonts w:asciiTheme="minorHAnsi" w:hAnsiTheme="minorHAnsi" w:cstheme="minorHAnsi"/>
                <w:sz w:val="16"/>
                <w:szCs w:val="16"/>
                <w:lang w:val="es-MX"/>
              </w:rPr>
              <w:lastRenderedPageBreak/>
              <w:t>real a través de auriculares con micrófono.</w:t>
            </w:r>
          </w:p>
          <w:p w14:paraId="139ABC02" w14:textId="313C88A0" w:rsidR="00FF6DB5" w:rsidRPr="0075482C" w:rsidRDefault="00FF6DB5" w:rsidP="00720144">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Capacitación de 8 </w:t>
            </w:r>
            <w:r w:rsidR="00720144" w:rsidRPr="0075482C">
              <w:rPr>
                <w:rFonts w:asciiTheme="minorHAnsi" w:hAnsiTheme="minorHAnsi" w:cstheme="minorHAnsi"/>
                <w:sz w:val="16"/>
                <w:szCs w:val="16"/>
                <w:lang w:val="es-MX"/>
              </w:rPr>
              <w:t>h</w:t>
            </w:r>
            <w:r w:rsidRPr="0075482C">
              <w:rPr>
                <w:rFonts w:asciiTheme="minorHAnsi" w:hAnsiTheme="minorHAnsi" w:cstheme="minorHAnsi"/>
                <w:sz w:val="16"/>
                <w:szCs w:val="16"/>
                <w:lang w:val="es-MX"/>
              </w:rPr>
              <w:t>oras</w:t>
            </w:r>
            <w:r w:rsidR="00720144" w:rsidRPr="0075482C">
              <w:rPr>
                <w:rFonts w:asciiTheme="minorHAnsi" w:hAnsiTheme="minorHAnsi" w:cstheme="minorHAnsi"/>
                <w:sz w:val="16"/>
                <w:szCs w:val="16"/>
                <w:lang w:val="es-MX"/>
              </w:rPr>
              <w:t xml:space="preserve"> por parte del licitante adjudicado o representante de la marca. </w:t>
            </w:r>
          </w:p>
        </w:tc>
        <w:tc>
          <w:tcPr>
            <w:tcW w:w="496" w:type="pct"/>
            <w:vAlign w:val="center"/>
          </w:tcPr>
          <w:p w14:paraId="322B593E" w14:textId="383DEE6E" w:rsidR="00442018" w:rsidRPr="0075482C" w:rsidRDefault="00442018" w:rsidP="00442018">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Pieza</w:t>
            </w:r>
          </w:p>
        </w:tc>
        <w:tc>
          <w:tcPr>
            <w:tcW w:w="448" w:type="pct"/>
            <w:vAlign w:val="center"/>
          </w:tcPr>
          <w:p w14:paraId="440B620F" w14:textId="53B5F0DD" w:rsidR="00442018" w:rsidRPr="0075482C" w:rsidRDefault="00442018" w:rsidP="00442018">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7411AD" w:rsidRPr="0075482C" w14:paraId="1B3C9728" w14:textId="77777777" w:rsidTr="00563EC2">
        <w:trPr>
          <w:trHeight w:val="247"/>
          <w:jc w:val="center"/>
        </w:trPr>
        <w:tc>
          <w:tcPr>
            <w:tcW w:w="5000" w:type="pct"/>
            <w:gridSpan w:val="4"/>
            <w:shd w:val="clear" w:color="auto" w:fill="DEEAF6" w:themeFill="accent1" w:themeFillTint="33"/>
            <w:vAlign w:val="center"/>
          </w:tcPr>
          <w:p w14:paraId="24B6FE0A" w14:textId="5EFB888E" w:rsidR="007411AD" w:rsidRPr="0075482C" w:rsidRDefault="007411AD" w:rsidP="00C5109D">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lastRenderedPageBreak/>
              <w:t>Unidad Médico Didacta</w:t>
            </w:r>
          </w:p>
        </w:tc>
      </w:tr>
      <w:tr w:rsidR="0030677F" w:rsidRPr="0075482C" w14:paraId="2E23BB77" w14:textId="77777777" w:rsidTr="00563EC2">
        <w:trPr>
          <w:trHeight w:val="263"/>
          <w:jc w:val="center"/>
        </w:trPr>
        <w:tc>
          <w:tcPr>
            <w:tcW w:w="439" w:type="pct"/>
            <w:shd w:val="clear" w:color="auto" w:fill="auto"/>
            <w:vAlign w:val="center"/>
          </w:tcPr>
          <w:p w14:paraId="58638904" w14:textId="227B2600" w:rsidR="0030677F" w:rsidRPr="0075482C" w:rsidRDefault="00632740"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12</w:t>
            </w:r>
          </w:p>
        </w:tc>
        <w:tc>
          <w:tcPr>
            <w:tcW w:w="3617" w:type="pct"/>
            <w:vAlign w:val="center"/>
          </w:tcPr>
          <w:p w14:paraId="63DA8F3D" w14:textId="77777777" w:rsidR="0027112B" w:rsidRPr="0075482C" w:rsidRDefault="0027112B" w:rsidP="0030677F">
            <w:pPr>
              <w:pStyle w:val="Sinespaciado"/>
              <w:snapToGrid w:val="0"/>
              <w:rPr>
                <w:rFonts w:asciiTheme="minorHAnsi" w:hAnsiTheme="minorHAnsi" w:cstheme="minorHAnsi"/>
                <w:b/>
                <w:sz w:val="16"/>
                <w:szCs w:val="16"/>
              </w:rPr>
            </w:pPr>
          </w:p>
          <w:p w14:paraId="3FD706BD" w14:textId="6B34A246" w:rsidR="0030677F" w:rsidRPr="0075482C" w:rsidRDefault="0027112B" w:rsidP="0030677F">
            <w:pPr>
              <w:pStyle w:val="Sinespaciado"/>
              <w:snapToGrid w:val="0"/>
              <w:rPr>
                <w:rFonts w:asciiTheme="minorHAnsi" w:hAnsiTheme="minorHAnsi" w:cstheme="minorHAnsi"/>
                <w:b/>
                <w:sz w:val="16"/>
                <w:szCs w:val="16"/>
              </w:rPr>
            </w:pPr>
            <w:proofErr w:type="spellStart"/>
            <w:r w:rsidRPr="0075482C">
              <w:rPr>
                <w:rFonts w:asciiTheme="minorHAnsi" w:hAnsiTheme="minorHAnsi" w:cstheme="minorHAnsi"/>
                <w:b/>
                <w:sz w:val="16"/>
                <w:szCs w:val="16"/>
              </w:rPr>
              <w:t>Escaner</w:t>
            </w:r>
            <w:proofErr w:type="spellEnd"/>
            <w:r w:rsidRPr="0075482C">
              <w:rPr>
                <w:rFonts w:asciiTheme="minorHAnsi" w:hAnsiTheme="minorHAnsi" w:cstheme="minorHAnsi"/>
                <w:b/>
                <w:sz w:val="16"/>
                <w:szCs w:val="16"/>
              </w:rPr>
              <w:t xml:space="preserve"> </w:t>
            </w:r>
            <w:proofErr w:type="spellStart"/>
            <w:r w:rsidRPr="0075482C">
              <w:rPr>
                <w:rFonts w:asciiTheme="minorHAnsi" w:hAnsiTheme="minorHAnsi" w:cstheme="minorHAnsi"/>
                <w:b/>
                <w:sz w:val="16"/>
                <w:szCs w:val="16"/>
              </w:rPr>
              <w:t>intraoral</w:t>
            </w:r>
            <w:proofErr w:type="spellEnd"/>
            <w:r w:rsidRPr="0075482C">
              <w:rPr>
                <w:rFonts w:asciiTheme="minorHAnsi" w:hAnsiTheme="minorHAnsi" w:cstheme="minorHAnsi"/>
                <w:b/>
                <w:sz w:val="16"/>
                <w:szCs w:val="16"/>
              </w:rPr>
              <w:t xml:space="preserve"> (</w:t>
            </w:r>
            <w:r w:rsidR="0030677F" w:rsidRPr="0075482C">
              <w:rPr>
                <w:rFonts w:asciiTheme="minorHAnsi" w:hAnsiTheme="minorHAnsi" w:cstheme="minorHAnsi"/>
                <w:b/>
                <w:sz w:val="16"/>
                <w:szCs w:val="16"/>
              </w:rPr>
              <w:t>Scanner MEDIT i600</w:t>
            </w:r>
            <w:r w:rsidRPr="0075482C">
              <w:rPr>
                <w:rFonts w:asciiTheme="minorHAnsi" w:hAnsiTheme="minorHAnsi" w:cstheme="minorHAnsi"/>
                <w:b/>
                <w:sz w:val="16"/>
                <w:szCs w:val="16"/>
              </w:rPr>
              <w:t>)</w:t>
            </w:r>
          </w:p>
          <w:p w14:paraId="75CD5455" w14:textId="77777777" w:rsidR="00AC2CD9" w:rsidRPr="0075482C" w:rsidRDefault="0058780D" w:rsidP="0030677F">
            <w:pPr>
              <w:pStyle w:val="Sinespaciado"/>
              <w:snapToGrid w:val="0"/>
              <w:rPr>
                <w:rFonts w:asciiTheme="minorHAnsi" w:hAnsiTheme="minorHAnsi" w:cstheme="minorHAnsi"/>
                <w:sz w:val="16"/>
                <w:szCs w:val="16"/>
              </w:rPr>
            </w:pPr>
            <w:r w:rsidRPr="0075482C">
              <w:rPr>
                <w:rFonts w:asciiTheme="minorHAnsi" w:hAnsiTheme="minorHAnsi" w:cstheme="minorHAnsi"/>
                <w:sz w:val="16"/>
                <w:szCs w:val="16"/>
              </w:rPr>
              <w:t xml:space="preserve">Scanner MEDIT i600, </w:t>
            </w:r>
            <w:r w:rsidR="0030677F" w:rsidRPr="0075482C">
              <w:rPr>
                <w:rFonts w:asciiTheme="minorHAnsi" w:hAnsiTheme="minorHAnsi" w:cstheme="minorHAnsi"/>
                <w:sz w:val="16"/>
                <w:szCs w:val="16"/>
              </w:rPr>
              <w:t>velocid</w:t>
            </w:r>
            <w:r w:rsidR="00AC2CD9" w:rsidRPr="0075482C">
              <w:rPr>
                <w:rFonts w:asciiTheme="minorHAnsi" w:hAnsiTheme="minorHAnsi" w:cstheme="minorHAnsi"/>
                <w:sz w:val="16"/>
                <w:szCs w:val="16"/>
              </w:rPr>
              <w:t xml:space="preserve">ad mejorada del escáner i600 y </w:t>
            </w:r>
            <w:r w:rsidR="0030677F" w:rsidRPr="0075482C">
              <w:rPr>
                <w:rFonts w:asciiTheme="minorHAnsi" w:hAnsiTheme="minorHAnsi" w:cstheme="minorHAnsi"/>
                <w:sz w:val="16"/>
                <w:szCs w:val="16"/>
              </w:rPr>
              <w:t xml:space="preserve">tiempo de respuesta rápido y </w:t>
            </w:r>
            <w:proofErr w:type="spellStart"/>
            <w:r w:rsidR="0030677F" w:rsidRPr="0075482C">
              <w:rPr>
                <w:rFonts w:asciiTheme="minorHAnsi" w:hAnsiTheme="minorHAnsi" w:cstheme="minorHAnsi"/>
                <w:sz w:val="16"/>
                <w:szCs w:val="16"/>
              </w:rPr>
              <w:t>fluides</w:t>
            </w:r>
            <w:proofErr w:type="spellEnd"/>
            <w:r w:rsidR="0030677F" w:rsidRPr="0075482C">
              <w:rPr>
                <w:rFonts w:asciiTheme="minorHAnsi" w:hAnsiTheme="minorHAnsi" w:cstheme="minorHAnsi"/>
                <w:sz w:val="16"/>
                <w:szCs w:val="16"/>
              </w:rPr>
              <w:t xml:space="preserve">. </w:t>
            </w:r>
            <w:r w:rsidR="00AC2CD9" w:rsidRPr="0075482C">
              <w:rPr>
                <w:rFonts w:asciiTheme="minorHAnsi" w:hAnsiTheme="minorHAnsi" w:cstheme="minorHAnsi"/>
                <w:sz w:val="16"/>
                <w:szCs w:val="16"/>
              </w:rPr>
              <w:t>E</w:t>
            </w:r>
            <w:r w:rsidR="0030677F" w:rsidRPr="0075482C">
              <w:rPr>
                <w:rFonts w:asciiTheme="minorHAnsi" w:hAnsiTheme="minorHAnsi" w:cstheme="minorHAnsi"/>
                <w:sz w:val="16"/>
                <w:szCs w:val="16"/>
              </w:rPr>
              <w:t>scaneado más suave, transparente y de gran exactitud</w:t>
            </w:r>
            <w:r w:rsidR="00AC2CD9" w:rsidRPr="0075482C">
              <w:rPr>
                <w:rFonts w:asciiTheme="minorHAnsi" w:hAnsiTheme="minorHAnsi" w:cstheme="minorHAnsi"/>
                <w:sz w:val="16"/>
                <w:szCs w:val="16"/>
              </w:rPr>
              <w:t xml:space="preserve">. </w:t>
            </w:r>
            <w:r w:rsidR="0030677F" w:rsidRPr="0075482C">
              <w:rPr>
                <w:rFonts w:asciiTheme="minorHAnsi" w:hAnsiTheme="minorHAnsi" w:cstheme="minorHAnsi"/>
                <w:sz w:val="16"/>
                <w:szCs w:val="16"/>
              </w:rPr>
              <w:t xml:space="preserve">Guía de tonos inteligentes </w:t>
            </w:r>
            <w:r w:rsidR="00AC2CD9" w:rsidRPr="0075482C">
              <w:rPr>
                <w:rFonts w:asciiTheme="minorHAnsi" w:hAnsiTheme="minorHAnsi" w:cstheme="minorHAnsi"/>
                <w:sz w:val="16"/>
                <w:szCs w:val="16"/>
              </w:rPr>
              <w:t xml:space="preserve">que recomienda </w:t>
            </w:r>
            <w:r w:rsidR="0030677F" w:rsidRPr="0075482C">
              <w:rPr>
                <w:rFonts w:asciiTheme="minorHAnsi" w:hAnsiTheme="minorHAnsi" w:cstheme="minorHAnsi"/>
                <w:sz w:val="16"/>
                <w:szCs w:val="16"/>
              </w:rPr>
              <w:t>el tono más cercano mediante el análisis de datos.</w:t>
            </w:r>
          </w:p>
          <w:p w14:paraId="572A5FD5" w14:textId="77777777" w:rsidR="00AC2CD9" w:rsidRPr="0075482C" w:rsidRDefault="00AC2CD9" w:rsidP="0030677F">
            <w:pPr>
              <w:pStyle w:val="Sinespaciado"/>
              <w:snapToGrid w:val="0"/>
              <w:rPr>
                <w:rFonts w:asciiTheme="minorHAnsi" w:hAnsiTheme="minorHAnsi" w:cstheme="minorHAnsi"/>
                <w:sz w:val="16"/>
                <w:szCs w:val="16"/>
              </w:rPr>
            </w:pPr>
            <w:r w:rsidRPr="0075482C">
              <w:rPr>
                <w:rFonts w:asciiTheme="minorHAnsi" w:hAnsiTheme="minorHAnsi" w:cstheme="minorHAnsi"/>
                <w:sz w:val="16"/>
                <w:szCs w:val="16"/>
              </w:rPr>
              <w:t xml:space="preserve">Da al usuario la </w:t>
            </w:r>
            <w:r w:rsidR="0030677F" w:rsidRPr="0075482C">
              <w:rPr>
                <w:rFonts w:asciiTheme="minorHAnsi" w:hAnsiTheme="minorHAnsi" w:cstheme="minorHAnsi"/>
                <w:sz w:val="16"/>
                <w:szCs w:val="16"/>
              </w:rPr>
              <w:t xml:space="preserve">posibilidad de elegir el tono distinto al recomendado; A1, A2, B2... de los dientes. </w:t>
            </w:r>
          </w:p>
          <w:p w14:paraId="6061BA94" w14:textId="77777777" w:rsidR="00AC2CD9" w:rsidRPr="0075482C" w:rsidRDefault="00AC2CD9" w:rsidP="0030677F">
            <w:pPr>
              <w:pStyle w:val="Sinespaciado"/>
              <w:snapToGrid w:val="0"/>
              <w:rPr>
                <w:rFonts w:asciiTheme="minorHAnsi" w:hAnsiTheme="minorHAnsi" w:cstheme="minorHAnsi"/>
                <w:sz w:val="16"/>
                <w:szCs w:val="16"/>
              </w:rPr>
            </w:pPr>
            <w:r w:rsidRPr="0075482C">
              <w:rPr>
                <w:rFonts w:asciiTheme="minorHAnsi" w:hAnsiTheme="minorHAnsi" w:cstheme="minorHAnsi"/>
                <w:sz w:val="16"/>
                <w:szCs w:val="16"/>
              </w:rPr>
              <w:t xml:space="preserve">Área de escaneo de 15x13mm, </w:t>
            </w:r>
            <w:r w:rsidR="0030677F" w:rsidRPr="0075482C">
              <w:rPr>
                <w:rFonts w:asciiTheme="minorHAnsi" w:hAnsiTheme="minorHAnsi" w:cstheme="minorHAnsi"/>
                <w:sz w:val="16"/>
                <w:szCs w:val="16"/>
              </w:rPr>
              <w:t xml:space="preserve">realiza el escaneo de forma eficiente y rápida que le permite distinguir entre la estructura dental y el tejido blando para una fácil identificación de las líneas de margen y las </w:t>
            </w:r>
            <w:proofErr w:type="spellStart"/>
            <w:r w:rsidR="0030677F" w:rsidRPr="0075482C">
              <w:rPr>
                <w:rFonts w:asciiTheme="minorHAnsi" w:hAnsiTheme="minorHAnsi" w:cstheme="minorHAnsi"/>
                <w:sz w:val="16"/>
                <w:szCs w:val="16"/>
              </w:rPr>
              <w:t>socavaduras</w:t>
            </w:r>
            <w:proofErr w:type="spellEnd"/>
            <w:r w:rsidR="0030677F" w:rsidRPr="0075482C">
              <w:rPr>
                <w:rFonts w:asciiTheme="minorHAnsi" w:hAnsiTheme="minorHAnsi" w:cstheme="minorHAnsi"/>
                <w:sz w:val="16"/>
                <w:szCs w:val="16"/>
              </w:rPr>
              <w:t>.</w:t>
            </w:r>
          </w:p>
          <w:p w14:paraId="372A4718" w14:textId="355A9B9B" w:rsidR="0030677F" w:rsidRPr="0075482C" w:rsidRDefault="00AC2CD9" w:rsidP="0030677F">
            <w:pPr>
              <w:pStyle w:val="Sinespaciado"/>
              <w:snapToGrid w:val="0"/>
              <w:rPr>
                <w:rFonts w:asciiTheme="minorHAnsi" w:hAnsiTheme="minorHAnsi" w:cstheme="minorHAnsi"/>
                <w:sz w:val="16"/>
                <w:szCs w:val="16"/>
              </w:rPr>
            </w:pPr>
            <w:r w:rsidRPr="0075482C">
              <w:rPr>
                <w:rFonts w:asciiTheme="minorHAnsi" w:hAnsiTheme="minorHAnsi" w:cstheme="minorHAnsi"/>
                <w:sz w:val="16"/>
                <w:szCs w:val="16"/>
              </w:rPr>
              <w:t>T</w:t>
            </w:r>
            <w:r w:rsidR="0030677F" w:rsidRPr="0075482C">
              <w:rPr>
                <w:rFonts w:asciiTheme="minorHAnsi" w:hAnsiTheme="minorHAnsi" w:cstheme="minorHAnsi"/>
                <w:sz w:val="16"/>
                <w:szCs w:val="16"/>
              </w:rPr>
              <w:t xml:space="preserve">ransmite datos de escaneo vívidos a través del nuevo sistema óptico utilizado en el </w:t>
            </w:r>
            <w:proofErr w:type="spellStart"/>
            <w:r w:rsidR="0030677F" w:rsidRPr="0075482C">
              <w:rPr>
                <w:rFonts w:asciiTheme="minorHAnsi" w:hAnsiTheme="minorHAnsi" w:cstheme="minorHAnsi"/>
                <w:sz w:val="16"/>
                <w:szCs w:val="16"/>
              </w:rPr>
              <w:t>Medit</w:t>
            </w:r>
            <w:proofErr w:type="spellEnd"/>
            <w:r w:rsidR="0030677F" w:rsidRPr="0075482C">
              <w:rPr>
                <w:rFonts w:asciiTheme="minorHAnsi" w:hAnsiTheme="minorHAnsi" w:cstheme="minorHAnsi"/>
                <w:sz w:val="16"/>
                <w:szCs w:val="16"/>
              </w:rPr>
              <w:t xml:space="preserve"> i700. Junto con las funciones 3D, podrá utilizar el escáner </w:t>
            </w:r>
            <w:proofErr w:type="spellStart"/>
            <w:r w:rsidR="0030677F" w:rsidRPr="0075482C">
              <w:rPr>
                <w:rFonts w:asciiTheme="minorHAnsi" w:hAnsiTheme="minorHAnsi" w:cstheme="minorHAnsi"/>
                <w:sz w:val="16"/>
                <w:szCs w:val="16"/>
              </w:rPr>
              <w:t>intraoral</w:t>
            </w:r>
            <w:proofErr w:type="spellEnd"/>
            <w:r w:rsidR="0030677F" w:rsidRPr="0075482C">
              <w:rPr>
                <w:rFonts w:asciiTheme="minorHAnsi" w:hAnsiTheme="minorHAnsi" w:cstheme="minorHAnsi"/>
                <w:sz w:val="16"/>
                <w:szCs w:val="16"/>
              </w:rPr>
              <w:t xml:space="preserve"> </w:t>
            </w:r>
            <w:proofErr w:type="spellStart"/>
            <w:r w:rsidR="0030677F" w:rsidRPr="0075482C">
              <w:rPr>
                <w:rFonts w:asciiTheme="minorHAnsi" w:hAnsiTheme="minorHAnsi" w:cstheme="minorHAnsi"/>
                <w:sz w:val="16"/>
                <w:szCs w:val="16"/>
              </w:rPr>
              <w:t>Medit</w:t>
            </w:r>
            <w:proofErr w:type="spellEnd"/>
            <w:r w:rsidR="0030677F" w:rsidRPr="0075482C">
              <w:rPr>
                <w:rFonts w:asciiTheme="minorHAnsi" w:hAnsiTheme="minorHAnsi" w:cstheme="minorHAnsi"/>
                <w:sz w:val="16"/>
                <w:szCs w:val="16"/>
              </w:rPr>
              <w:t xml:space="preserve"> como una cámara HD. Puede compartir las imágenes 2D tomadas con su laboratorio o utilizarlas durante la consulta con sus pacientes. </w:t>
            </w:r>
          </w:p>
          <w:p w14:paraId="76F460C6" w14:textId="5F79DBE9" w:rsidR="0030677F" w:rsidRPr="0075482C" w:rsidRDefault="0030677F" w:rsidP="0030677F">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El flujo de trabajo digital con datos precisos. </w:t>
            </w:r>
            <w:proofErr w:type="spellStart"/>
            <w:r w:rsidRPr="0075482C">
              <w:rPr>
                <w:rFonts w:asciiTheme="minorHAnsi" w:hAnsiTheme="minorHAnsi" w:cstheme="minorHAnsi"/>
                <w:sz w:val="16"/>
                <w:szCs w:val="16"/>
                <w:lang w:val="es-MX"/>
              </w:rPr>
              <w:t>Medit</w:t>
            </w:r>
            <w:proofErr w:type="spellEnd"/>
            <w:r w:rsidRPr="0075482C">
              <w:rPr>
                <w:rFonts w:asciiTheme="minorHAnsi" w:hAnsiTheme="minorHAnsi" w:cstheme="minorHAnsi"/>
                <w:sz w:val="16"/>
                <w:szCs w:val="16"/>
                <w:lang w:val="es-MX"/>
              </w:rPr>
              <w:t xml:space="preserve"> i600 adquiere datos con precisión para una odontología digital sin esfuerzo. Prec</w:t>
            </w:r>
            <w:r w:rsidR="0027112B" w:rsidRPr="0075482C">
              <w:rPr>
                <w:rFonts w:asciiTheme="minorHAnsi" w:hAnsiTheme="minorHAnsi" w:cstheme="minorHAnsi"/>
                <w:sz w:val="16"/>
                <w:szCs w:val="16"/>
                <w:lang w:val="es-MX"/>
              </w:rPr>
              <w:t xml:space="preserve">isión de arcada completa: 10,9 </w:t>
            </w:r>
            <w:r w:rsidR="0058780D" w:rsidRPr="0075482C">
              <w:rPr>
                <w:rFonts w:asciiTheme="minorHAnsi" w:hAnsiTheme="minorHAnsi" w:cstheme="minorHAnsi"/>
                <w:sz w:val="16"/>
                <w:szCs w:val="16"/>
                <w:lang w:val="es-MX"/>
              </w:rPr>
              <w:t>µ</w:t>
            </w:r>
            <w:r w:rsidRPr="0075482C">
              <w:rPr>
                <w:rFonts w:asciiTheme="minorHAnsi" w:hAnsiTheme="minorHAnsi" w:cstheme="minorHAnsi"/>
                <w:sz w:val="16"/>
                <w:szCs w:val="16"/>
                <w:lang w:val="es-MX"/>
              </w:rPr>
              <w:t xml:space="preserve">m ± 0,98. El botón individual del i600 de </w:t>
            </w:r>
            <w:proofErr w:type="spellStart"/>
            <w:r w:rsidRPr="0075482C">
              <w:rPr>
                <w:rFonts w:asciiTheme="minorHAnsi" w:hAnsiTheme="minorHAnsi" w:cstheme="minorHAnsi"/>
                <w:sz w:val="16"/>
                <w:szCs w:val="16"/>
                <w:lang w:val="es-MX"/>
              </w:rPr>
              <w:t>Medit</w:t>
            </w:r>
            <w:proofErr w:type="spellEnd"/>
            <w:r w:rsidRPr="0075482C">
              <w:rPr>
                <w:rFonts w:asciiTheme="minorHAnsi" w:hAnsiTheme="minorHAnsi" w:cstheme="minorHAnsi"/>
                <w:sz w:val="16"/>
                <w:szCs w:val="16"/>
                <w:lang w:val="es-MX"/>
              </w:rPr>
              <w:t xml:space="preserve"> permite al usuario iniciar y detener el escaneo en cualquier momento sin tener que alcanzar el ordenador. Presione el botón una vez para comenzar a escanear, y otra vez para detenerlo. Cuando el escaneo esté completo, manténgalo presionado para pasar a la siguiente etapa de escaneo.</w:t>
            </w:r>
          </w:p>
          <w:p w14:paraId="546E4C3D" w14:textId="2DBA609C" w:rsidR="00087D59" w:rsidRPr="0075482C" w:rsidRDefault="00087D59" w:rsidP="00CC64D2">
            <w:pPr>
              <w:autoSpaceDE w:val="0"/>
              <w:autoSpaceDN w:val="0"/>
              <w:adjustRightInd w:val="0"/>
              <w:jc w:val="both"/>
              <w:rPr>
                <w:rFonts w:asciiTheme="minorHAnsi" w:hAnsiTheme="minorHAnsi" w:cstheme="minorHAnsi"/>
                <w:color w:val="000000"/>
                <w:sz w:val="16"/>
                <w:szCs w:val="16"/>
                <w:lang w:val="es-MX" w:eastAsia="es-419"/>
              </w:rPr>
            </w:pPr>
            <w:r w:rsidRPr="0075482C">
              <w:rPr>
                <w:rFonts w:asciiTheme="minorHAnsi" w:hAnsiTheme="minorHAnsi" w:cstheme="minorHAnsi"/>
                <w:sz w:val="16"/>
                <w:szCs w:val="16"/>
                <w:lang w:val="es-MX"/>
              </w:rPr>
              <w:t xml:space="preserve">Incluye </w:t>
            </w:r>
            <w:r w:rsidR="00CC64D2" w:rsidRPr="0075482C">
              <w:rPr>
                <w:rFonts w:asciiTheme="minorHAnsi" w:hAnsiTheme="minorHAnsi" w:cstheme="minorHAnsi"/>
                <w:sz w:val="16"/>
                <w:szCs w:val="16"/>
                <w:lang w:val="es-MX"/>
              </w:rPr>
              <w:t>Capacitación</w:t>
            </w:r>
            <w:r w:rsidRPr="0075482C">
              <w:rPr>
                <w:rFonts w:asciiTheme="minorHAnsi" w:hAnsiTheme="minorHAnsi" w:cstheme="minorHAnsi"/>
                <w:sz w:val="16"/>
                <w:szCs w:val="16"/>
                <w:lang w:val="es-MX"/>
              </w:rPr>
              <w:t>.</w:t>
            </w:r>
          </w:p>
        </w:tc>
        <w:tc>
          <w:tcPr>
            <w:tcW w:w="496" w:type="pct"/>
            <w:vAlign w:val="center"/>
          </w:tcPr>
          <w:p w14:paraId="266FAE28" w14:textId="4DDAEA20" w:rsidR="0030677F" w:rsidRPr="0075482C" w:rsidRDefault="0027112B"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Equipo</w:t>
            </w:r>
          </w:p>
        </w:tc>
        <w:tc>
          <w:tcPr>
            <w:tcW w:w="448" w:type="pct"/>
            <w:vAlign w:val="center"/>
          </w:tcPr>
          <w:p w14:paraId="257900E3" w14:textId="0F9D8C5F" w:rsidR="0030677F" w:rsidRPr="0075482C" w:rsidRDefault="0030677F"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w:t>
            </w:r>
          </w:p>
        </w:tc>
      </w:tr>
      <w:tr w:rsidR="0030677F" w:rsidRPr="0075482C" w14:paraId="088817E8" w14:textId="77777777" w:rsidTr="00563EC2">
        <w:trPr>
          <w:trHeight w:val="56"/>
          <w:jc w:val="center"/>
        </w:trPr>
        <w:tc>
          <w:tcPr>
            <w:tcW w:w="439" w:type="pct"/>
            <w:shd w:val="clear" w:color="auto" w:fill="auto"/>
            <w:vAlign w:val="center"/>
          </w:tcPr>
          <w:p w14:paraId="2BDB8425" w14:textId="6E6801BC" w:rsidR="0030677F" w:rsidRPr="0075482C" w:rsidRDefault="00632740"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13</w:t>
            </w:r>
          </w:p>
        </w:tc>
        <w:tc>
          <w:tcPr>
            <w:tcW w:w="3617" w:type="pct"/>
            <w:vAlign w:val="center"/>
          </w:tcPr>
          <w:p w14:paraId="494F6EAD" w14:textId="77777777" w:rsidR="00D245AB" w:rsidRPr="0075482C" w:rsidRDefault="00D245AB" w:rsidP="0030677F">
            <w:pPr>
              <w:pStyle w:val="Sinespaciado"/>
              <w:snapToGrid w:val="0"/>
              <w:rPr>
                <w:rFonts w:asciiTheme="minorHAnsi" w:hAnsiTheme="minorHAnsi" w:cstheme="minorHAnsi"/>
                <w:b/>
                <w:sz w:val="16"/>
                <w:szCs w:val="16"/>
              </w:rPr>
            </w:pPr>
          </w:p>
          <w:p w14:paraId="74C235BA" w14:textId="768AE3BB" w:rsidR="0030677F" w:rsidRPr="0075482C" w:rsidRDefault="00AC2CD9" w:rsidP="0030677F">
            <w:pPr>
              <w:pStyle w:val="Sinespaciado"/>
              <w:snapToGrid w:val="0"/>
              <w:rPr>
                <w:rFonts w:asciiTheme="minorHAnsi" w:hAnsiTheme="minorHAnsi" w:cstheme="minorHAnsi"/>
                <w:b/>
                <w:sz w:val="16"/>
                <w:szCs w:val="16"/>
              </w:rPr>
            </w:pPr>
            <w:r w:rsidRPr="0075482C">
              <w:rPr>
                <w:rFonts w:asciiTheme="minorHAnsi" w:hAnsiTheme="minorHAnsi" w:cstheme="minorHAnsi"/>
                <w:b/>
                <w:sz w:val="16"/>
                <w:szCs w:val="16"/>
              </w:rPr>
              <w:t xml:space="preserve">Maniquí Adulto Prestan Serie </w:t>
            </w:r>
            <w:r w:rsidR="0030677F" w:rsidRPr="0075482C">
              <w:rPr>
                <w:rFonts w:asciiTheme="minorHAnsi" w:hAnsiTheme="minorHAnsi" w:cstheme="minorHAnsi"/>
                <w:b/>
                <w:sz w:val="16"/>
                <w:szCs w:val="16"/>
              </w:rPr>
              <w:t>2000 (</w:t>
            </w:r>
            <w:proofErr w:type="spellStart"/>
            <w:r w:rsidR="0030677F" w:rsidRPr="0075482C">
              <w:rPr>
                <w:rFonts w:asciiTheme="minorHAnsi" w:hAnsiTheme="minorHAnsi" w:cstheme="minorHAnsi"/>
                <w:b/>
                <w:sz w:val="16"/>
                <w:szCs w:val="16"/>
              </w:rPr>
              <w:t>Paq</w:t>
            </w:r>
            <w:proofErr w:type="spellEnd"/>
            <w:r w:rsidR="0030677F" w:rsidRPr="0075482C">
              <w:rPr>
                <w:rFonts w:asciiTheme="minorHAnsi" w:hAnsiTheme="minorHAnsi" w:cstheme="minorHAnsi"/>
                <w:b/>
                <w:sz w:val="16"/>
                <w:szCs w:val="16"/>
              </w:rPr>
              <w:t>. 4 piezas)</w:t>
            </w:r>
          </w:p>
          <w:p w14:paraId="599406EC" w14:textId="77777777" w:rsidR="0030677F" w:rsidRPr="0075482C" w:rsidRDefault="0030677F" w:rsidP="0030677F">
            <w:pPr>
              <w:pStyle w:val="Sinespaciado"/>
              <w:snapToGrid w:val="0"/>
              <w:rPr>
                <w:rFonts w:asciiTheme="minorHAnsi" w:hAnsiTheme="minorHAnsi" w:cstheme="minorHAnsi"/>
                <w:b/>
                <w:sz w:val="16"/>
                <w:szCs w:val="16"/>
              </w:rPr>
            </w:pPr>
            <w:r w:rsidRPr="0075482C">
              <w:rPr>
                <w:rFonts w:asciiTheme="minorHAnsi" w:hAnsiTheme="minorHAnsi" w:cstheme="minorHAnsi"/>
                <w:sz w:val="16"/>
                <w:szCs w:val="16"/>
              </w:rPr>
              <w:t>CLAVE: PP-AM-2000-4-MS</w:t>
            </w:r>
          </w:p>
          <w:p w14:paraId="2BC3459E" w14:textId="77777777" w:rsidR="00D245AB" w:rsidRPr="0075482C" w:rsidRDefault="0030677F" w:rsidP="0030677F">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PRESTAN PROFESIONAL ADULTO SERIE 2000 CLAVE: PP-AM-2000-4-MS </w:t>
            </w:r>
          </w:p>
          <w:p w14:paraId="5BCC7111" w14:textId="77777777" w:rsidR="00D245AB" w:rsidRPr="0075482C" w:rsidRDefault="00D245AB" w:rsidP="0030677F">
            <w:pPr>
              <w:autoSpaceDE w:val="0"/>
              <w:autoSpaceDN w:val="0"/>
              <w:adjustRightInd w:val="0"/>
              <w:jc w:val="both"/>
              <w:rPr>
                <w:rFonts w:asciiTheme="minorHAnsi" w:hAnsiTheme="minorHAnsi" w:cstheme="minorHAnsi"/>
                <w:sz w:val="16"/>
                <w:szCs w:val="16"/>
                <w:lang w:val="es-MX"/>
              </w:rPr>
            </w:pPr>
          </w:p>
          <w:p w14:paraId="0D3F2620" w14:textId="77777777" w:rsidR="00D245AB" w:rsidRPr="0075482C" w:rsidRDefault="00D245AB" w:rsidP="00D245AB">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M</w:t>
            </w:r>
            <w:r w:rsidR="0030677F" w:rsidRPr="0075482C">
              <w:rPr>
                <w:rFonts w:asciiTheme="minorHAnsi" w:hAnsiTheme="minorHAnsi" w:cstheme="minorHAnsi"/>
                <w:sz w:val="16"/>
                <w:szCs w:val="16"/>
                <w:lang w:val="es-MX"/>
              </w:rPr>
              <w:t xml:space="preserve">aniquí adulto profesional realista y de alta </w:t>
            </w:r>
            <w:proofErr w:type="gramStart"/>
            <w:r w:rsidR="0030677F" w:rsidRPr="0075482C">
              <w:rPr>
                <w:rFonts w:asciiTheme="minorHAnsi" w:hAnsiTheme="minorHAnsi" w:cstheme="minorHAnsi"/>
                <w:sz w:val="16"/>
                <w:szCs w:val="16"/>
                <w:lang w:val="es-MX"/>
              </w:rPr>
              <w:t>calidad</w:t>
            </w:r>
            <w:r w:rsidRPr="0075482C">
              <w:rPr>
                <w:rFonts w:asciiTheme="minorHAnsi" w:hAnsiTheme="minorHAnsi" w:cstheme="minorHAnsi"/>
                <w:sz w:val="16"/>
                <w:szCs w:val="16"/>
                <w:lang w:val="es-MX"/>
              </w:rPr>
              <w:t xml:space="preserve">, </w:t>
            </w:r>
            <w:r w:rsidR="0030677F" w:rsidRPr="0075482C">
              <w:rPr>
                <w:rFonts w:asciiTheme="minorHAnsi" w:hAnsiTheme="minorHAnsi" w:cstheme="minorHAnsi"/>
                <w:sz w:val="16"/>
                <w:szCs w:val="16"/>
                <w:lang w:val="es-MX"/>
              </w:rPr>
              <w:t xml:space="preserve"> con</w:t>
            </w:r>
            <w:proofErr w:type="gramEnd"/>
            <w:r w:rsidR="0030677F" w:rsidRPr="0075482C">
              <w:rPr>
                <w:rFonts w:asciiTheme="minorHAnsi" w:hAnsiTheme="minorHAnsi" w:cstheme="minorHAnsi"/>
                <w:sz w:val="16"/>
                <w:szCs w:val="16"/>
                <w:lang w:val="es-MX"/>
              </w:rPr>
              <w:t xml:space="preserve"> retroalimentación avanzada que incluye frecuencia, profundidad, retroceso, ventilación y tiempo sin manos a través de una aplicación PRESTAN CPR </w:t>
            </w:r>
            <w:proofErr w:type="spellStart"/>
            <w:r w:rsidR="0030677F" w:rsidRPr="0075482C">
              <w:rPr>
                <w:rFonts w:asciiTheme="minorHAnsi" w:hAnsiTheme="minorHAnsi" w:cstheme="minorHAnsi"/>
                <w:sz w:val="16"/>
                <w:szCs w:val="16"/>
                <w:lang w:val="es-MX"/>
              </w:rPr>
              <w:t>Feedback</w:t>
            </w:r>
            <w:proofErr w:type="spellEnd"/>
            <w:r w:rsidR="0030677F" w:rsidRPr="0075482C">
              <w:rPr>
                <w:rFonts w:asciiTheme="minorHAnsi" w:hAnsiTheme="minorHAnsi" w:cstheme="minorHAnsi"/>
                <w:sz w:val="16"/>
                <w:szCs w:val="16"/>
                <w:lang w:val="es-MX"/>
              </w:rPr>
              <w:t xml:space="preserve"> con Bluetooth® disponible en dispositivos Apple y Android.</w:t>
            </w:r>
          </w:p>
          <w:p w14:paraId="4424960E" w14:textId="77777777" w:rsidR="00D245AB" w:rsidRPr="0075482C" w:rsidRDefault="00D245AB" w:rsidP="00D245AB">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C</w:t>
            </w:r>
            <w:r w:rsidR="0030677F" w:rsidRPr="0075482C">
              <w:rPr>
                <w:rFonts w:asciiTheme="minorHAnsi" w:hAnsiTheme="minorHAnsi" w:cstheme="minorHAnsi"/>
                <w:sz w:val="16"/>
                <w:szCs w:val="16"/>
                <w:lang w:val="es-MX"/>
              </w:rPr>
              <w:t xml:space="preserve">ompatible con las pautas actuales de la industria, incluida la Política de uso de dispositivos de retroalimentación en cursos de capacitación en reanimación de febrero de 2021 de la </w:t>
            </w:r>
            <w:proofErr w:type="spellStart"/>
            <w:r w:rsidR="0030677F" w:rsidRPr="0075482C">
              <w:rPr>
                <w:rFonts w:asciiTheme="minorHAnsi" w:hAnsiTheme="minorHAnsi" w:cstheme="minorHAnsi"/>
                <w:sz w:val="16"/>
                <w:szCs w:val="16"/>
                <w:lang w:val="es-MX"/>
              </w:rPr>
              <w:t>Heart</w:t>
            </w:r>
            <w:proofErr w:type="spellEnd"/>
            <w:r w:rsidR="0030677F" w:rsidRPr="0075482C">
              <w:rPr>
                <w:rFonts w:asciiTheme="minorHAnsi" w:hAnsiTheme="minorHAnsi" w:cstheme="minorHAnsi"/>
                <w:sz w:val="16"/>
                <w:szCs w:val="16"/>
                <w:lang w:val="es-MX"/>
              </w:rPr>
              <w:t xml:space="preserve"> and </w:t>
            </w:r>
            <w:proofErr w:type="spellStart"/>
            <w:r w:rsidR="0030677F" w:rsidRPr="0075482C">
              <w:rPr>
                <w:rFonts w:asciiTheme="minorHAnsi" w:hAnsiTheme="minorHAnsi" w:cstheme="minorHAnsi"/>
                <w:sz w:val="16"/>
                <w:szCs w:val="16"/>
                <w:lang w:val="es-MX"/>
              </w:rPr>
              <w:t>Stroke</w:t>
            </w:r>
            <w:proofErr w:type="spellEnd"/>
            <w:r w:rsidR="0030677F" w:rsidRPr="0075482C">
              <w:rPr>
                <w:rFonts w:asciiTheme="minorHAnsi" w:hAnsiTheme="minorHAnsi" w:cstheme="minorHAnsi"/>
                <w:sz w:val="16"/>
                <w:szCs w:val="16"/>
                <w:lang w:val="es-MX"/>
              </w:rPr>
              <w:t xml:space="preserve"> </w:t>
            </w:r>
            <w:proofErr w:type="spellStart"/>
            <w:r w:rsidR="0030677F" w:rsidRPr="0075482C">
              <w:rPr>
                <w:rFonts w:asciiTheme="minorHAnsi" w:hAnsiTheme="minorHAnsi" w:cstheme="minorHAnsi"/>
                <w:sz w:val="16"/>
                <w:szCs w:val="16"/>
                <w:lang w:val="es-MX"/>
              </w:rPr>
              <w:t>Foundation</w:t>
            </w:r>
            <w:proofErr w:type="spellEnd"/>
            <w:r w:rsidR="0030677F" w:rsidRPr="0075482C">
              <w:rPr>
                <w:rFonts w:asciiTheme="minorHAnsi" w:hAnsiTheme="minorHAnsi" w:cstheme="minorHAnsi"/>
                <w:sz w:val="16"/>
                <w:szCs w:val="16"/>
                <w:lang w:val="es-MX"/>
              </w:rPr>
              <w:t xml:space="preserve"> de Canadá y la Directiva de retroalimentación integrada de la AHA más reciente. </w:t>
            </w:r>
          </w:p>
          <w:p w14:paraId="25C80C4A" w14:textId="77777777" w:rsidR="00D245AB" w:rsidRPr="0075482C" w:rsidRDefault="0030677F" w:rsidP="00D245AB">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GARANTÍA DE UN AÑO contra cualquier defecto de mano de obra o materiales bajo uso normal con respecto a su MANIQUÍ DE ENTRENAMIENTO PRESTAN PROFESSIONAL ADULT SERIES 2000 y al ADULT SERIES 2000 ADD-ON KIT. </w:t>
            </w:r>
          </w:p>
          <w:p w14:paraId="67C8161D" w14:textId="3DE21839" w:rsidR="0030677F" w:rsidRPr="0075482C" w:rsidRDefault="0030677F" w:rsidP="00D245AB">
            <w:pPr>
              <w:autoSpaceDE w:val="0"/>
              <w:autoSpaceDN w:val="0"/>
              <w:adjustRightInd w:val="0"/>
              <w:jc w:val="both"/>
              <w:rPr>
                <w:rFonts w:asciiTheme="minorHAnsi" w:hAnsiTheme="minorHAnsi" w:cstheme="minorHAnsi"/>
                <w:color w:val="000000"/>
                <w:sz w:val="16"/>
                <w:szCs w:val="16"/>
                <w:lang w:val="es-MX" w:eastAsia="es-419"/>
              </w:rPr>
            </w:pPr>
            <w:r w:rsidRPr="0075482C">
              <w:rPr>
                <w:rFonts w:asciiTheme="minorHAnsi" w:hAnsiTheme="minorHAnsi" w:cstheme="minorHAnsi"/>
                <w:sz w:val="16"/>
                <w:szCs w:val="16"/>
                <w:lang w:val="es-MX"/>
              </w:rPr>
              <w:t xml:space="preserve">Detalles adicionales: La aplicación PRESTAN CPR </w:t>
            </w:r>
            <w:proofErr w:type="spellStart"/>
            <w:r w:rsidRPr="0075482C">
              <w:rPr>
                <w:rFonts w:asciiTheme="minorHAnsi" w:hAnsiTheme="minorHAnsi" w:cstheme="minorHAnsi"/>
                <w:sz w:val="16"/>
                <w:szCs w:val="16"/>
                <w:lang w:val="es-MX"/>
              </w:rPr>
              <w:t>Feedback</w:t>
            </w:r>
            <w:proofErr w:type="spellEnd"/>
            <w:r w:rsidRPr="0075482C">
              <w:rPr>
                <w:rFonts w:asciiTheme="minorHAnsi" w:hAnsiTheme="minorHAnsi" w:cstheme="minorHAnsi"/>
                <w:sz w:val="16"/>
                <w:szCs w:val="16"/>
                <w:lang w:val="es-MX"/>
              </w:rPr>
              <w:t xml:space="preserve"> Proporciona información de RCP avanzada en tiempo real de alta calidad a través de una conexión Bluetooth® con el maniquí PRESTAN Professional </w:t>
            </w:r>
            <w:proofErr w:type="spellStart"/>
            <w:r w:rsidRPr="0075482C">
              <w:rPr>
                <w:rFonts w:asciiTheme="minorHAnsi" w:hAnsiTheme="minorHAnsi" w:cstheme="minorHAnsi"/>
                <w:sz w:val="16"/>
                <w:szCs w:val="16"/>
                <w:lang w:val="es-MX"/>
              </w:rPr>
              <w:t>Adult</w:t>
            </w:r>
            <w:proofErr w:type="spellEnd"/>
            <w:r w:rsidRPr="0075482C">
              <w:rPr>
                <w:rFonts w:asciiTheme="minorHAnsi" w:hAnsiTheme="minorHAnsi" w:cstheme="minorHAnsi"/>
                <w:sz w:val="16"/>
                <w:szCs w:val="16"/>
                <w:lang w:val="es-MX"/>
              </w:rPr>
              <w:t xml:space="preserve"> Series 2000. La retroalimentación avanzada de RCP (incluye frecuencia, profundidad, retroceso, ventilación y tiempo de no intervención) se monitorea, se muestra fácilmente y está disponible para informes, lo que permite a los estudiantes monitorear el desempeño por sí mismos y ganar confianza durante el entrenamiento de RCP. La aplicación permite a los instructores brindar capacitación integral en RCP mientras monitorean el desempeño de RCP para hasta seis (6) estudiantes a la vez. Esta aplicación también está equipada con una función de informes que permite descargar los resultados del entrenamiento de RCP directamente desde la aplicación. Los idiomas admitidos actualmente por la aplicación PRESTAN CPR </w:t>
            </w:r>
            <w:proofErr w:type="spellStart"/>
            <w:r w:rsidRPr="0075482C">
              <w:rPr>
                <w:rFonts w:asciiTheme="minorHAnsi" w:hAnsiTheme="minorHAnsi" w:cstheme="minorHAnsi"/>
                <w:sz w:val="16"/>
                <w:szCs w:val="16"/>
                <w:lang w:val="es-MX"/>
              </w:rPr>
              <w:t>Feedback</w:t>
            </w:r>
            <w:proofErr w:type="spellEnd"/>
            <w:r w:rsidRPr="0075482C">
              <w:rPr>
                <w:rFonts w:asciiTheme="minorHAnsi" w:hAnsiTheme="minorHAnsi" w:cstheme="minorHAnsi"/>
                <w:sz w:val="16"/>
                <w:szCs w:val="16"/>
                <w:lang w:val="es-MX"/>
              </w:rPr>
              <w:t xml:space="preserve"> incluyen inglés (EE. UU.), </w:t>
            </w:r>
            <w:proofErr w:type="gramStart"/>
            <w:r w:rsidRPr="0075482C">
              <w:rPr>
                <w:rFonts w:asciiTheme="minorHAnsi" w:hAnsiTheme="minorHAnsi" w:cstheme="minorHAnsi"/>
                <w:sz w:val="16"/>
                <w:szCs w:val="16"/>
                <w:lang w:val="es-MX"/>
              </w:rPr>
              <w:t>Inglés</w:t>
            </w:r>
            <w:proofErr w:type="gramEnd"/>
            <w:r w:rsidRPr="0075482C">
              <w:rPr>
                <w:rFonts w:asciiTheme="minorHAnsi" w:hAnsiTheme="minorHAnsi" w:cstheme="minorHAnsi"/>
                <w:sz w:val="16"/>
                <w:szCs w:val="16"/>
                <w:lang w:val="es-MX"/>
              </w:rPr>
              <w:t xml:space="preserve"> (internacional), alemán, español, francés, italiano, portugués, turco, ruso, chino (simplificado), japonés y coreano. En combinación con el sistema de luz de retroalimentación de RCP tradicional de PRESTAN instalado en el hombro, el maniquí de la Serie 2000 ofrece una solución de entrenamiento única de doble propósito que brinda a los instructores la opción de entrenar con retroalimentación avanzada o básica. La retroalimentación visual les da a los estudiantes una sensación de la vida real de administrar 100- 120 compresiones por minuto. Las luces indican continuamente la progresión de la velocidad, lo que confirma que las compresiones están dentro del rango de 100 a 120 </w:t>
            </w:r>
            <w:proofErr w:type="spellStart"/>
            <w:r w:rsidRPr="0075482C">
              <w:rPr>
                <w:rFonts w:asciiTheme="minorHAnsi" w:hAnsiTheme="minorHAnsi" w:cstheme="minorHAnsi"/>
                <w:sz w:val="16"/>
                <w:szCs w:val="16"/>
                <w:lang w:val="es-MX"/>
              </w:rPr>
              <w:t>cpm</w:t>
            </w:r>
            <w:proofErr w:type="spellEnd"/>
            <w:r w:rsidRPr="0075482C">
              <w:rPr>
                <w:rFonts w:asciiTheme="minorHAnsi" w:hAnsiTheme="minorHAnsi" w:cstheme="minorHAnsi"/>
                <w:sz w:val="16"/>
                <w:szCs w:val="16"/>
                <w:lang w:val="es-MX"/>
              </w:rPr>
              <w:t xml:space="preserve"> recomendado por las directrices de la industria. La luz amarilla parpadeará si se excede el límite superior de 120 </w:t>
            </w:r>
            <w:proofErr w:type="spellStart"/>
            <w:r w:rsidRPr="0075482C">
              <w:rPr>
                <w:rFonts w:asciiTheme="minorHAnsi" w:hAnsiTheme="minorHAnsi" w:cstheme="minorHAnsi"/>
                <w:sz w:val="16"/>
                <w:szCs w:val="16"/>
                <w:lang w:val="es-MX"/>
              </w:rPr>
              <w:t>cpm</w:t>
            </w:r>
            <w:proofErr w:type="spellEnd"/>
            <w:r w:rsidRPr="0075482C">
              <w:rPr>
                <w:rFonts w:asciiTheme="minorHAnsi" w:hAnsiTheme="minorHAnsi" w:cstheme="minorHAnsi"/>
                <w:sz w:val="16"/>
                <w:szCs w:val="16"/>
                <w:lang w:val="es-MX"/>
              </w:rPr>
              <w:t>, advirtiendo a los estudiantes que reduzcan la velocidad. Los instructores pueden monitorear a varios estudiantes rápida y fácilmente. Además de la retroalimentación visual, los estudiantes también escucharán un pitido audible cuando se empuje el pecho a la profundidad apropiada de 2.0 -2.4 pulgadas, lo que les permitirá experimentar la verdadera fuerza necesaria para administrar compresiones torácicas en la vida real.</w:t>
            </w:r>
          </w:p>
        </w:tc>
        <w:tc>
          <w:tcPr>
            <w:tcW w:w="496" w:type="pct"/>
            <w:vAlign w:val="center"/>
          </w:tcPr>
          <w:p w14:paraId="02054270" w14:textId="6319C3E0" w:rsidR="0030677F" w:rsidRPr="0075482C" w:rsidRDefault="0027112B"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Equipo</w:t>
            </w:r>
          </w:p>
        </w:tc>
        <w:tc>
          <w:tcPr>
            <w:tcW w:w="448" w:type="pct"/>
            <w:vAlign w:val="center"/>
          </w:tcPr>
          <w:p w14:paraId="1ED26562" w14:textId="7F091C72" w:rsidR="0030677F" w:rsidRPr="0075482C" w:rsidRDefault="0030677F"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w:t>
            </w:r>
          </w:p>
        </w:tc>
      </w:tr>
      <w:tr w:rsidR="0030677F" w:rsidRPr="0075482C" w14:paraId="6089529E" w14:textId="77777777" w:rsidTr="00563EC2">
        <w:trPr>
          <w:trHeight w:val="56"/>
          <w:jc w:val="center"/>
        </w:trPr>
        <w:tc>
          <w:tcPr>
            <w:tcW w:w="439" w:type="pct"/>
            <w:shd w:val="clear" w:color="auto" w:fill="auto"/>
            <w:vAlign w:val="center"/>
          </w:tcPr>
          <w:p w14:paraId="6809C558" w14:textId="45DFF525" w:rsidR="0030677F" w:rsidRPr="0075482C" w:rsidRDefault="00632740"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14</w:t>
            </w:r>
          </w:p>
        </w:tc>
        <w:tc>
          <w:tcPr>
            <w:tcW w:w="3617" w:type="pct"/>
            <w:vAlign w:val="center"/>
          </w:tcPr>
          <w:p w14:paraId="3FE1E874" w14:textId="77777777" w:rsidR="00473DFE" w:rsidRPr="0075482C" w:rsidRDefault="00473DFE" w:rsidP="0030677F">
            <w:pPr>
              <w:pStyle w:val="Sinespaciado"/>
              <w:snapToGrid w:val="0"/>
              <w:rPr>
                <w:rFonts w:asciiTheme="minorHAnsi" w:hAnsiTheme="minorHAnsi" w:cstheme="minorHAnsi"/>
                <w:b/>
                <w:sz w:val="16"/>
                <w:szCs w:val="16"/>
              </w:rPr>
            </w:pPr>
          </w:p>
          <w:p w14:paraId="6D12CA0D" w14:textId="2EC61C28" w:rsidR="0030677F" w:rsidRPr="0075482C" w:rsidRDefault="0030677F" w:rsidP="0030677F">
            <w:pPr>
              <w:pStyle w:val="Sinespaciado"/>
              <w:snapToGrid w:val="0"/>
              <w:rPr>
                <w:rFonts w:asciiTheme="minorHAnsi" w:hAnsiTheme="minorHAnsi" w:cstheme="minorHAnsi"/>
                <w:b/>
                <w:sz w:val="16"/>
                <w:szCs w:val="16"/>
              </w:rPr>
            </w:pPr>
            <w:r w:rsidRPr="0075482C">
              <w:rPr>
                <w:rFonts w:asciiTheme="minorHAnsi" w:hAnsiTheme="minorHAnsi" w:cstheme="minorHAnsi"/>
                <w:b/>
                <w:sz w:val="16"/>
                <w:szCs w:val="16"/>
              </w:rPr>
              <w:t>Equipo combinado de electroterapia y ultrasonido.</w:t>
            </w:r>
            <w:r w:rsidR="00473DFE" w:rsidRPr="0075482C">
              <w:rPr>
                <w:rFonts w:asciiTheme="minorHAnsi" w:hAnsiTheme="minorHAnsi" w:cstheme="minorHAnsi"/>
                <w:b/>
                <w:sz w:val="16"/>
                <w:szCs w:val="16"/>
              </w:rPr>
              <w:t xml:space="preserve"> </w:t>
            </w:r>
            <w:proofErr w:type="spellStart"/>
            <w:r w:rsidR="00473DFE" w:rsidRPr="0075482C">
              <w:rPr>
                <w:rFonts w:asciiTheme="minorHAnsi" w:hAnsiTheme="minorHAnsi" w:cstheme="minorHAnsi"/>
                <w:b/>
                <w:sz w:val="16"/>
                <w:szCs w:val="16"/>
              </w:rPr>
              <w:t>Intelect</w:t>
            </w:r>
            <w:proofErr w:type="spellEnd"/>
            <w:r w:rsidR="00473DFE" w:rsidRPr="0075482C">
              <w:rPr>
                <w:rFonts w:asciiTheme="minorHAnsi" w:hAnsiTheme="minorHAnsi" w:cstheme="minorHAnsi"/>
                <w:b/>
                <w:sz w:val="16"/>
                <w:szCs w:val="16"/>
              </w:rPr>
              <w:t xml:space="preserve">® </w:t>
            </w:r>
            <w:proofErr w:type="spellStart"/>
            <w:r w:rsidR="00473DFE" w:rsidRPr="0075482C">
              <w:rPr>
                <w:rFonts w:asciiTheme="minorHAnsi" w:hAnsiTheme="minorHAnsi" w:cstheme="minorHAnsi"/>
                <w:b/>
                <w:sz w:val="16"/>
                <w:szCs w:val="16"/>
              </w:rPr>
              <w:t>Advanced</w:t>
            </w:r>
            <w:proofErr w:type="spellEnd"/>
            <w:r w:rsidR="00473DFE" w:rsidRPr="0075482C">
              <w:rPr>
                <w:rFonts w:asciiTheme="minorHAnsi" w:hAnsiTheme="minorHAnsi" w:cstheme="minorHAnsi"/>
                <w:b/>
                <w:sz w:val="16"/>
                <w:szCs w:val="16"/>
              </w:rPr>
              <w:t xml:space="preserve"> Combo Monocromático.</w:t>
            </w:r>
          </w:p>
          <w:p w14:paraId="04DE3A2E" w14:textId="77777777" w:rsidR="0030677F" w:rsidRPr="0075482C" w:rsidRDefault="0030677F" w:rsidP="0030677F">
            <w:pPr>
              <w:pStyle w:val="Sinespaciado"/>
              <w:snapToGrid w:val="0"/>
              <w:rPr>
                <w:rFonts w:asciiTheme="minorHAnsi" w:hAnsiTheme="minorHAnsi" w:cstheme="minorHAnsi"/>
                <w:sz w:val="16"/>
                <w:szCs w:val="16"/>
              </w:rPr>
            </w:pPr>
          </w:p>
          <w:p w14:paraId="78FE3442" w14:textId="6CDEA9E6" w:rsidR="00473DFE" w:rsidRPr="0075482C" w:rsidRDefault="0030677F" w:rsidP="00473DFE">
            <w:pPr>
              <w:pStyle w:val="Sinespaciado"/>
              <w:snapToGrid w:val="0"/>
              <w:jc w:val="both"/>
              <w:rPr>
                <w:rFonts w:asciiTheme="minorHAnsi" w:hAnsiTheme="minorHAnsi" w:cstheme="minorHAnsi"/>
                <w:sz w:val="16"/>
                <w:szCs w:val="16"/>
              </w:rPr>
            </w:pPr>
            <w:proofErr w:type="spellStart"/>
            <w:r w:rsidRPr="0075482C">
              <w:rPr>
                <w:rFonts w:asciiTheme="minorHAnsi" w:hAnsiTheme="minorHAnsi" w:cstheme="minorHAnsi"/>
                <w:sz w:val="16"/>
                <w:szCs w:val="16"/>
              </w:rPr>
              <w:t>Intelect</w:t>
            </w:r>
            <w:proofErr w:type="spellEnd"/>
            <w:r w:rsidRPr="0075482C">
              <w:rPr>
                <w:rFonts w:asciiTheme="minorHAnsi" w:hAnsiTheme="minorHAnsi" w:cstheme="minorHAnsi"/>
                <w:sz w:val="16"/>
                <w:szCs w:val="16"/>
              </w:rPr>
              <w:t xml:space="preserve">® </w:t>
            </w:r>
            <w:proofErr w:type="spellStart"/>
            <w:r w:rsidRPr="0075482C">
              <w:rPr>
                <w:rFonts w:asciiTheme="minorHAnsi" w:hAnsiTheme="minorHAnsi" w:cstheme="minorHAnsi"/>
                <w:sz w:val="16"/>
                <w:szCs w:val="16"/>
              </w:rPr>
              <w:t>Advanced</w:t>
            </w:r>
            <w:proofErr w:type="spellEnd"/>
            <w:r w:rsidRPr="0075482C">
              <w:rPr>
                <w:rFonts w:asciiTheme="minorHAnsi" w:hAnsiTheme="minorHAnsi" w:cstheme="minorHAnsi"/>
                <w:sz w:val="16"/>
                <w:szCs w:val="16"/>
              </w:rPr>
              <w:t xml:space="preserve"> Combo Monocromático Unidad para electroterapia, ultrasonido, y terapia combinada</w:t>
            </w:r>
            <w:r w:rsidR="00473DFE" w:rsidRPr="0075482C">
              <w:rPr>
                <w:rFonts w:asciiTheme="minorHAnsi" w:hAnsiTheme="minorHAnsi" w:cstheme="minorHAnsi"/>
                <w:sz w:val="16"/>
                <w:szCs w:val="16"/>
              </w:rPr>
              <w:t xml:space="preserve"> </w:t>
            </w:r>
            <w:r w:rsidR="00473DFE" w:rsidRPr="0075482C">
              <w:rPr>
                <w:rFonts w:asciiTheme="minorHAnsi" w:hAnsiTheme="minorHAnsi" w:cstheme="minorHAnsi"/>
                <w:color w:val="000000"/>
                <w:sz w:val="16"/>
                <w:szCs w:val="16"/>
                <w:lang w:eastAsia="es-419"/>
              </w:rPr>
              <w:t>C-2772MC</w:t>
            </w:r>
            <w:r w:rsidRPr="0075482C">
              <w:rPr>
                <w:rFonts w:asciiTheme="minorHAnsi" w:hAnsiTheme="minorHAnsi" w:cstheme="minorHAnsi"/>
                <w:sz w:val="16"/>
                <w:szCs w:val="16"/>
              </w:rPr>
              <w:t>. • Biblioteca clínica con gráficos anatómicos y patológicos que proporciona una guía de apoyo durante cad</w:t>
            </w:r>
            <w:r w:rsidR="00473DFE" w:rsidRPr="0075482C">
              <w:rPr>
                <w:rFonts w:asciiTheme="minorHAnsi" w:hAnsiTheme="minorHAnsi" w:cstheme="minorHAnsi"/>
                <w:sz w:val="16"/>
                <w:szCs w:val="16"/>
              </w:rPr>
              <w:t>a tratamiento. • De peso ligero</w:t>
            </w:r>
            <w:r w:rsidRPr="0075482C">
              <w:rPr>
                <w:rFonts w:asciiTheme="minorHAnsi" w:hAnsiTheme="minorHAnsi" w:cstheme="minorHAnsi"/>
                <w:sz w:val="16"/>
                <w:szCs w:val="16"/>
              </w:rPr>
              <w:t xml:space="preserve">. • Más de 25 formas de ondas clínicas y sus </w:t>
            </w:r>
            <w:r w:rsidRPr="0075482C">
              <w:rPr>
                <w:rFonts w:asciiTheme="minorHAnsi" w:hAnsiTheme="minorHAnsi" w:cstheme="minorHAnsi"/>
                <w:sz w:val="16"/>
                <w:szCs w:val="16"/>
              </w:rPr>
              <w:lastRenderedPageBreak/>
              <w:t>variables para tratar una ampl</w:t>
            </w:r>
            <w:r w:rsidR="00473DFE" w:rsidRPr="0075482C">
              <w:rPr>
                <w:rFonts w:asciiTheme="minorHAnsi" w:hAnsiTheme="minorHAnsi" w:cstheme="minorHAnsi"/>
                <w:sz w:val="16"/>
                <w:szCs w:val="16"/>
              </w:rPr>
              <w:t>ia variedad de patologías. • D</w:t>
            </w:r>
            <w:r w:rsidRPr="0075482C">
              <w:rPr>
                <w:rFonts w:asciiTheme="minorHAnsi" w:hAnsiTheme="minorHAnsi" w:cstheme="minorHAnsi"/>
                <w:sz w:val="16"/>
                <w:szCs w:val="16"/>
              </w:rPr>
              <w:t>iseño modular</w:t>
            </w:r>
            <w:r w:rsidR="00473DFE" w:rsidRPr="0075482C">
              <w:rPr>
                <w:rFonts w:asciiTheme="minorHAnsi" w:hAnsiTheme="minorHAnsi" w:cstheme="minorHAnsi"/>
                <w:sz w:val="16"/>
                <w:szCs w:val="16"/>
              </w:rPr>
              <w:t xml:space="preserve"> que </w:t>
            </w:r>
            <w:r w:rsidRPr="0075482C">
              <w:rPr>
                <w:rFonts w:asciiTheme="minorHAnsi" w:hAnsiTheme="minorHAnsi" w:cstheme="minorHAnsi"/>
                <w:sz w:val="16"/>
                <w:szCs w:val="16"/>
              </w:rPr>
              <w:t xml:space="preserve">permite que el equipo vaya creciendo de acuerdo a </w:t>
            </w:r>
            <w:r w:rsidR="00473DFE" w:rsidRPr="0075482C">
              <w:rPr>
                <w:rFonts w:asciiTheme="minorHAnsi" w:hAnsiTheme="minorHAnsi" w:cstheme="minorHAnsi"/>
                <w:sz w:val="16"/>
                <w:szCs w:val="16"/>
              </w:rPr>
              <w:t xml:space="preserve">las </w:t>
            </w:r>
            <w:r w:rsidRPr="0075482C">
              <w:rPr>
                <w:rFonts w:asciiTheme="minorHAnsi" w:hAnsiTheme="minorHAnsi" w:cstheme="minorHAnsi"/>
                <w:sz w:val="16"/>
                <w:szCs w:val="16"/>
              </w:rPr>
              <w:t xml:space="preserve">necesidades. • Incluye tarjetas de tratamiento que almacenan protocolos e información por paciente permitiendo dar seguimiento preciso y personalizado a cada uno. • Sistema de calentamiento de cabezal previo a terapia de ultrasonido para mayor comodidad del paciente. • Módulo </w:t>
            </w:r>
            <w:proofErr w:type="spellStart"/>
            <w:r w:rsidRPr="0075482C">
              <w:rPr>
                <w:rFonts w:asciiTheme="minorHAnsi" w:hAnsiTheme="minorHAnsi" w:cstheme="minorHAnsi"/>
                <w:sz w:val="16"/>
                <w:szCs w:val="16"/>
              </w:rPr>
              <w:t>EMGs</w:t>
            </w:r>
            <w:proofErr w:type="spellEnd"/>
            <w:r w:rsidRPr="0075482C">
              <w:rPr>
                <w:rFonts w:asciiTheme="minorHAnsi" w:hAnsiTheme="minorHAnsi" w:cstheme="minorHAnsi"/>
                <w:sz w:val="16"/>
                <w:szCs w:val="16"/>
              </w:rPr>
              <w:t xml:space="preserve"> opcional disponible que, combinado con </w:t>
            </w:r>
            <w:proofErr w:type="spellStart"/>
            <w:r w:rsidRPr="0075482C">
              <w:rPr>
                <w:rFonts w:asciiTheme="minorHAnsi" w:hAnsiTheme="minorHAnsi" w:cstheme="minorHAnsi"/>
                <w:sz w:val="16"/>
                <w:szCs w:val="16"/>
              </w:rPr>
              <w:t>electroestimulación</w:t>
            </w:r>
            <w:proofErr w:type="spellEnd"/>
            <w:r w:rsidRPr="0075482C">
              <w:rPr>
                <w:rFonts w:asciiTheme="minorHAnsi" w:hAnsiTheme="minorHAnsi" w:cstheme="minorHAnsi"/>
                <w:sz w:val="16"/>
                <w:szCs w:val="16"/>
              </w:rPr>
              <w:t xml:space="preserve">, proporciona </w:t>
            </w:r>
            <w:proofErr w:type="spellStart"/>
            <w:r w:rsidRPr="0075482C">
              <w:rPr>
                <w:rFonts w:asciiTheme="minorHAnsi" w:hAnsiTheme="minorHAnsi" w:cstheme="minorHAnsi"/>
                <w:sz w:val="16"/>
                <w:szCs w:val="16"/>
              </w:rPr>
              <w:t>biorretroalimentación</w:t>
            </w:r>
            <w:proofErr w:type="spellEnd"/>
            <w:r w:rsidRPr="0075482C">
              <w:rPr>
                <w:rFonts w:asciiTheme="minorHAnsi" w:hAnsiTheme="minorHAnsi" w:cstheme="minorHAnsi"/>
                <w:sz w:val="16"/>
                <w:szCs w:val="16"/>
              </w:rPr>
              <w:t xml:space="preserve"> de la actividad muscular. </w:t>
            </w:r>
          </w:p>
          <w:p w14:paraId="19EEA1C1" w14:textId="77777777" w:rsidR="00473DFE" w:rsidRPr="0075482C" w:rsidRDefault="00473DFE" w:rsidP="00473DFE">
            <w:pPr>
              <w:pStyle w:val="Sinespaciado"/>
              <w:snapToGrid w:val="0"/>
              <w:jc w:val="both"/>
              <w:rPr>
                <w:rFonts w:asciiTheme="minorHAnsi" w:hAnsiTheme="minorHAnsi" w:cstheme="minorHAnsi"/>
                <w:sz w:val="16"/>
                <w:szCs w:val="16"/>
              </w:rPr>
            </w:pPr>
          </w:p>
          <w:p w14:paraId="5C6AA816" w14:textId="0C39A153" w:rsidR="0030677F" w:rsidRPr="0075482C" w:rsidRDefault="0030677F" w:rsidP="00473DFE">
            <w:pPr>
              <w:pStyle w:val="Sinespaciado"/>
              <w:snapToGrid w:val="0"/>
              <w:jc w:val="both"/>
              <w:rPr>
                <w:rFonts w:asciiTheme="minorHAnsi" w:hAnsiTheme="minorHAnsi" w:cstheme="minorHAnsi"/>
                <w:b/>
                <w:sz w:val="16"/>
                <w:szCs w:val="16"/>
              </w:rPr>
            </w:pPr>
            <w:r w:rsidRPr="0075482C">
              <w:rPr>
                <w:rFonts w:asciiTheme="minorHAnsi" w:hAnsiTheme="minorHAnsi" w:cstheme="minorHAnsi"/>
                <w:sz w:val="16"/>
                <w:szCs w:val="16"/>
              </w:rPr>
              <w:t xml:space="preserve">Características generales: • 2 canales independientes de electroterapia. • Más de 200 protocolos clínicos. • Más de 100 protocolos definidos por el usuario. • Frecuencia de Ultrasonidos 1 y 3 MHz. • Modos de frecuencia variables (16Hz, 48Hz y 100Hz). • Indicador auditivo y visual para monitorear la calidad del contacto transductor-paciente. • Ciclo de trabajo continuo y pulsado. • Protocolos de tratamiento en cadena. • Sistema de calentamiento de cabezal. • Modos de corriente constante/voltaje constante (CC/CV). • Ciclos pulsátiles ajustables (10%, 20%, 50% y 100%) • Transductor de ultrasonido ergonómico de 5 cm² con calibración automática. • Transductores intercambiables </w:t>
            </w:r>
            <w:proofErr w:type="spellStart"/>
            <w:r w:rsidRPr="0075482C">
              <w:rPr>
                <w:rFonts w:asciiTheme="minorHAnsi" w:hAnsiTheme="minorHAnsi" w:cstheme="minorHAnsi"/>
                <w:sz w:val="16"/>
                <w:szCs w:val="16"/>
              </w:rPr>
              <w:t>Electronic</w:t>
            </w:r>
            <w:proofErr w:type="spellEnd"/>
            <w:r w:rsidRPr="0075482C">
              <w:rPr>
                <w:rFonts w:asciiTheme="minorHAnsi" w:hAnsiTheme="minorHAnsi" w:cstheme="minorHAnsi"/>
                <w:sz w:val="16"/>
                <w:szCs w:val="16"/>
              </w:rPr>
              <w:t xml:space="preserve"> </w:t>
            </w:r>
            <w:proofErr w:type="spellStart"/>
            <w:r w:rsidRPr="0075482C">
              <w:rPr>
                <w:rFonts w:asciiTheme="minorHAnsi" w:hAnsiTheme="minorHAnsi" w:cstheme="minorHAnsi"/>
                <w:sz w:val="16"/>
                <w:szCs w:val="16"/>
              </w:rPr>
              <w:t>Signature</w:t>
            </w:r>
            <w:proofErr w:type="spellEnd"/>
            <w:r w:rsidRPr="0075482C">
              <w:rPr>
                <w:rFonts w:asciiTheme="minorHAnsi" w:hAnsiTheme="minorHAnsi" w:cstheme="minorHAnsi"/>
                <w:sz w:val="16"/>
                <w:szCs w:val="16"/>
              </w:rPr>
              <w:t xml:space="preserve">™, aislados para ser utilizados en tratamiento en agua o con gel. • Transductores de ultrasonido ergonómicos de: 1, 2 y 10 cm² con calibración automática (opcionales). • Almacena de manera sencilla las sesiones de tratamiento en las tarjetas de datos de los pacientes. • Software en español y varios idiomas más. • Pantalla monocromática de alta resolución. Especificaciones técnicas • Fuente de alimentación: 100 - 240 V, 50-60 Hz. • Peso: 3 Kg. • Dimensiones </w:t>
            </w:r>
            <w:proofErr w:type="spellStart"/>
            <w:r w:rsidRPr="0075482C">
              <w:rPr>
                <w:rFonts w:asciiTheme="minorHAnsi" w:hAnsiTheme="minorHAnsi" w:cstheme="minorHAnsi"/>
                <w:sz w:val="16"/>
                <w:szCs w:val="16"/>
              </w:rPr>
              <w:t>aprox</w:t>
            </w:r>
            <w:proofErr w:type="spellEnd"/>
            <w:r w:rsidRPr="0075482C">
              <w:rPr>
                <w:rFonts w:asciiTheme="minorHAnsi" w:hAnsiTheme="minorHAnsi" w:cstheme="minorHAnsi"/>
                <w:sz w:val="16"/>
                <w:szCs w:val="16"/>
              </w:rPr>
              <w:t xml:space="preserve">: 33 x 24 x 29 </w:t>
            </w:r>
            <w:proofErr w:type="spellStart"/>
            <w:r w:rsidRPr="0075482C">
              <w:rPr>
                <w:rFonts w:asciiTheme="minorHAnsi" w:hAnsiTheme="minorHAnsi" w:cstheme="minorHAnsi"/>
                <w:sz w:val="16"/>
                <w:szCs w:val="16"/>
              </w:rPr>
              <w:t>cms</w:t>
            </w:r>
            <w:proofErr w:type="spellEnd"/>
            <w:r w:rsidRPr="0075482C">
              <w:rPr>
                <w:rFonts w:asciiTheme="minorHAnsi" w:hAnsiTheme="minorHAnsi" w:cstheme="minorHAnsi"/>
                <w:sz w:val="16"/>
                <w:szCs w:val="16"/>
              </w:rPr>
              <w:t xml:space="preserve"> • Clase de seguridad eléctrica: Clase 1, Electroterapia de tipo BF, Ultrasonido de tipo B • Pruebas de seguridad: IEC 60601-1, IEC 60601-1-2, IEC 60601-2-5, IEC 60601-2- 10 • Garantía de 2 años en el equipo. • Garantía de 1 año en aplicadores. </w:t>
            </w:r>
          </w:p>
          <w:p w14:paraId="4795C25A" w14:textId="17D54C46" w:rsidR="0030677F" w:rsidRPr="0075482C" w:rsidRDefault="0030677F" w:rsidP="0030677F">
            <w:pPr>
              <w:autoSpaceDE w:val="0"/>
              <w:autoSpaceDN w:val="0"/>
              <w:adjustRightInd w:val="0"/>
              <w:jc w:val="both"/>
              <w:rPr>
                <w:rFonts w:asciiTheme="minorHAnsi" w:hAnsiTheme="minorHAnsi" w:cstheme="minorHAnsi"/>
                <w:color w:val="000000"/>
                <w:sz w:val="16"/>
                <w:szCs w:val="16"/>
                <w:lang w:val="es-MX" w:eastAsia="es-419"/>
              </w:rPr>
            </w:pPr>
          </w:p>
        </w:tc>
        <w:tc>
          <w:tcPr>
            <w:tcW w:w="496" w:type="pct"/>
            <w:vAlign w:val="center"/>
          </w:tcPr>
          <w:p w14:paraId="574DE18B" w14:textId="492C16BB" w:rsidR="0030677F" w:rsidRPr="0075482C" w:rsidRDefault="00F069E9"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lastRenderedPageBreak/>
              <w:t xml:space="preserve">Equipo </w:t>
            </w:r>
          </w:p>
        </w:tc>
        <w:tc>
          <w:tcPr>
            <w:tcW w:w="448" w:type="pct"/>
            <w:vAlign w:val="center"/>
          </w:tcPr>
          <w:p w14:paraId="61D26C15" w14:textId="7F56079F" w:rsidR="0030677F" w:rsidRPr="0075482C" w:rsidRDefault="0030677F"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w:t>
            </w:r>
          </w:p>
        </w:tc>
      </w:tr>
      <w:tr w:rsidR="0030677F" w:rsidRPr="0075482C" w14:paraId="74E56D2B" w14:textId="77777777" w:rsidTr="00563EC2">
        <w:trPr>
          <w:trHeight w:val="56"/>
          <w:jc w:val="center"/>
        </w:trPr>
        <w:tc>
          <w:tcPr>
            <w:tcW w:w="439" w:type="pct"/>
            <w:shd w:val="clear" w:color="auto" w:fill="auto"/>
            <w:vAlign w:val="center"/>
          </w:tcPr>
          <w:p w14:paraId="0F33744F" w14:textId="564B34B5" w:rsidR="0030677F" w:rsidRPr="0075482C" w:rsidRDefault="00632740"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lastRenderedPageBreak/>
              <w:t>15</w:t>
            </w:r>
          </w:p>
        </w:tc>
        <w:tc>
          <w:tcPr>
            <w:tcW w:w="3617" w:type="pct"/>
            <w:vAlign w:val="center"/>
          </w:tcPr>
          <w:p w14:paraId="0F3F555D" w14:textId="77777777" w:rsidR="00A34CFE" w:rsidRPr="0075482C" w:rsidRDefault="0030677F" w:rsidP="0030677F">
            <w:pPr>
              <w:pStyle w:val="Sinespaciado"/>
              <w:snapToGrid w:val="0"/>
              <w:rPr>
                <w:rFonts w:asciiTheme="minorHAnsi" w:hAnsiTheme="minorHAnsi" w:cstheme="minorHAnsi"/>
                <w:b/>
                <w:sz w:val="16"/>
                <w:szCs w:val="16"/>
              </w:rPr>
            </w:pPr>
            <w:r w:rsidRPr="0075482C">
              <w:rPr>
                <w:rFonts w:asciiTheme="minorHAnsi" w:hAnsiTheme="minorHAnsi" w:cstheme="minorHAnsi"/>
                <w:b/>
                <w:sz w:val="16"/>
                <w:szCs w:val="16"/>
              </w:rPr>
              <w:t xml:space="preserve"> </w:t>
            </w:r>
          </w:p>
          <w:p w14:paraId="24EADB86" w14:textId="6C7AFE3B" w:rsidR="0030677F" w:rsidRPr="0075482C" w:rsidRDefault="00A1774A" w:rsidP="0030677F">
            <w:pPr>
              <w:pStyle w:val="Sinespaciado"/>
              <w:snapToGrid w:val="0"/>
              <w:rPr>
                <w:rFonts w:asciiTheme="minorHAnsi" w:hAnsiTheme="minorHAnsi" w:cstheme="minorHAnsi"/>
                <w:b/>
                <w:sz w:val="16"/>
                <w:szCs w:val="16"/>
              </w:rPr>
            </w:pPr>
            <w:proofErr w:type="spellStart"/>
            <w:r w:rsidRPr="0075482C">
              <w:rPr>
                <w:rFonts w:asciiTheme="minorHAnsi" w:hAnsiTheme="minorHAnsi" w:cstheme="minorHAnsi"/>
                <w:b/>
                <w:sz w:val="16"/>
                <w:szCs w:val="16"/>
              </w:rPr>
              <w:t>Escaner</w:t>
            </w:r>
            <w:proofErr w:type="spellEnd"/>
            <w:r w:rsidRPr="0075482C">
              <w:rPr>
                <w:rFonts w:asciiTheme="minorHAnsi" w:hAnsiTheme="minorHAnsi" w:cstheme="minorHAnsi"/>
                <w:b/>
                <w:sz w:val="16"/>
                <w:szCs w:val="16"/>
              </w:rPr>
              <w:t xml:space="preserve"> De Placas De Fosforo Para </w:t>
            </w:r>
            <w:proofErr w:type="spellStart"/>
            <w:r w:rsidRPr="0075482C">
              <w:rPr>
                <w:rFonts w:asciiTheme="minorHAnsi" w:hAnsiTheme="minorHAnsi" w:cstheme="minorHAnsi"/>
                <w:b/>
                <w:sz w:val="16"/>
                <w:szCs w:val="16"/>
              </w:rPr>
              <w:t>Radiologia</w:t>
            </w:r>
            <w:proofErr w:type="spellEnd"/>
            <w:r w:rsidRPr="0075482C">
              <w:rPr>
                <w:rFonts w:asciiTheme="minorHAnsi" w:hAnsiTheme="minorHAnsi" w:cstheme="minorHAnsi"/>
                <w:b/>
                <w:sz w:val="16"/>
                <w:szCs w:val="16"/>
              </w:rPr>
              <w:t xml:space="preserve"> Digital (Free </w:t>
            </w:r>
            <w:proofErr w:type="spellStart"/>
            <w:r w:rsidRPr="0075482C">
              <w:rPr>
                <w:rFonts w:asciiTheme="minorHAnsi" w:hAnsiTheme="minorHAnsi" w:cstheme="minorHAnsi"/>
                <w:b/>
                <w:sz w:val="16"/>
                <w:szCs w:val="16"/>
              </w:rPr>
              <w:t>Scan</w:t>
            </w:r>
            <w:proofErr w:type="spellEnd"/>
            <w:r w:rsidRPr="0075482C">
              <w:rPr>
                <w:rFonts w:asciiTheme="minorHAnsi" w:hAnsiTheme="minorHAnsi" w:cstheme="minorHAnsi"/>
                <w:b/>
                <w:sz w:val="16"/>
                <w:szCs w:val="16"/>
              </w:rPr>
              <w:t xml:space="preserve">, marca </w:t>
            </w:r>
            <w:proofErr w:type="spellStart"/>
            <w:r w:rsidRPr="0075482C">
              <w:rPr>
                <w:rFonts w:asciiTheme="minorHAnsi" w:hAnsiTheme="minorHAnsi" w:cstheme="minorHAnsi"/>
                <w:b/>
                <w:sz w:val="16"/>
                <w:szCs w:val="16"/>
              </w:rPr>
              <w:t>Woodpecker</w:t>
            </w:r>
            <w:proofErr w:type="spellEnd"/>
            <w:r w:rsidRPr="0075482C">
              <w:rPr>
                <w:rFonts w:asciiTheme="minorHAnsi" w:hAnsiTheme="minorHAnsi" w:cstheme="minorHAnsi"/>
                <w:b/>
                <w:sz w:val="16"/>
                <w:szCs w:val="16"/>
              </w:rPr>
              <w:t>).</w:t>
            </w:r>
          </w:p>
          <w:p w14:paraId="5EFB1DA4" w14:textId="77777777" w:rsidR="00A34CFE" w:rsidRPr="0075482C" w:rsidRDefault="00A34CFE" w:rsidP="0030677F">
            <w:pPr>
              <w:pStyle w:val="Sinespaciado"/>
              <w:snapToGrid w:val="0"/>
              <w:rPr>
                <w:rFonts w:asciiTheme="minorHAnsi" w:hAnsiTheme="minorHAnsi" w:cstheme="minorHAnsi"/>
                <w:b/>
                <w:sz w:val="16"/>
                <w:szCs w:val="16"/>
              </w:rPr>
            </w:pPr>
          </w:p>
          <w:p w14:paraId="60F47846" w14:textId="77777777" w:rsidR="0030677F" w:rsidRPr="0075482C" w:rsidRDefault="0030677F" w:rsidP="0030677F">
            <w:pPr>
              <w:pStyle w:val="Sinespaciado"/>
              <w:snapToGrid w:val="0"/>
              <w:rPr>
                <w:rFonts w:asciiTheme="minorHAnsi" w:hAnsiTheme="minorHAnsi" w:cstheme="minorHAnsi"/>
                <w:sz w:val="16"/>
                <w:szCs w:val="16"/>
              </w:rPr>
            </w:pPr>
            <w:r w:rsidRPr="0075482C">
              <w:rPr>
                <w:rFonts w:asciiTheme="minorHAnsi" w:hAnsiTheme="minorHAnsi" w:cstheme="minorHAnsi"/>
                <w:sz w:val="16"/>
                <w:szCs w:val="16"/>
              </w:rPr>
              <w:t xml:space="preserve">Control de digitalización con un solo botón. Bloqueo de protección después de 120 segundos de </w:t>
            </w:r>
            <w:proofErr w:type="spellStart"/>
            <w:r w:rsidRPr="0075482C">
              <w:rPr>
                <w:rFonts w:asciiTheme="minorHAnsi" w:hAnsiTheme="minorHAnsi" w:cstheme="minorHAnsi"/>
                <w:sz w:val="16"/>
                <w:szCs w:val="16"/>
              </w:rPr>
              <w:t>innactividad</w:t>
            </w:r>
            <w:proofErr w:type="spellEnd"/>
            <w:r w:rsidRPr="0075482C">
              <w:rPr>
                <w:rFonts w:asciiTheme="minorHAnsi" w:hAnsiTheme="minorHAnsi" w:cstheme="minorHAnsi"/>
                <w:sz w:val="16"/>
                <w:szCs w:val="16"/>
              </w:rPr>
              <w:t>. Escaneo con un solo botón Software integrado Licencias ilimitadas.</w:t>
            </w:r>
          </w:p>
          <w:p w14:paraId="1DB6F20B" w14:textId="397128A1" w:rsidR="0030677F" w:rsidRPr="0075482C" w:rsidRDefault="0030677F" w:rsidP="00A34CFE">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 xml:space="preserve">Las placas de imagen </w:t>
            </w:r>
            <w:proofErr w:type="spellStart"/>
            <w:r w:rsidRPr="0075482C">
              <w:rPr>
                <w:rFonts w:asciiTheme="minorHAnsi" w:hAnsiTheme="minorHAnsi" w:cstheme="minorHAnsi"/>
                <w:sz w:val="16"/>
                <w:szCs w:val="16"/>
              </w:rPr>
              <w:t>ultrafina</w:t>
            </w:r>
            <w:proofErr w:type="spellEnd"/>
            <w:r w:rsidRPr="0075482C">
              <w:rPr>
                <w:rFonts w:asciiTheme="minorHAnsi" w:hAnsiTheme="minorHAnsi" w:cstheme="minorHAnsi"/>
                <w:sz w:val="16"/>
                <w:szCs w:val="16"/>
              </w:rPr>
              <w:t xml:space="preserve"> importada, mantiene un grosor mínimo para mayor comodidad en el paciente. Tamaño 0: 21 x 32 mm Tamaño 1: 23 x 39 mm Tamaño 4: 30 x 40 mm Incluye 4 placas de fósforo de distintos tamaños (0, 1 y 2).</w:t>
            </w:r>
            <w:r w:rsidR="008137B8" w:rsidRPr="0075482C">
              <w:rPr>
                <w:rFonts w:asciiTheme="minorHAnsi" w:hAnsiTheme="minorHAnsi" w:cstheme="minorHAnsi"/>
                <w:sz w:val="16"/>
                <w:szCs w:val="16"/>
              </w:rPr>
              <w:t xml:space="preserve"> Pantalla </w:t>
            </w:r>
            <w:proofErr w:type="spellStart"/>
            <w:r w:rsidR="008137B8" w:rsidRPr="0075482C">
              <w:rPr>
                <w:rFonts w:asciiTheme="minorHAnsi" w:hAnsiTheme="minorHAnsi" w:cstheme="minorHAnsi"/>
                <w:sz w:val="16"/>
                <w:szCs w:val="16"/>
              </w:rPr>
              <w:t>Touch</w:t>
            </w:r>
            <w:proofErr w:type="spellEnd"/>
            <w:r w:rsidR="008137B8" w:rsidRPr="0075482C">
              <w:rPr>
                <w:rFonts w:asciiTheme="minorHAnsi" w:hAnsiTheme="minorHAnsi" w:cstheme="minorHAnsi"/>
                <w:sz w:val="16"/>
                <w:szCs w:val="16"/>
              </w:rPr>
              <w:t xml:space="preserve">. </w:t>
            </w:r>
          </w:p>
          <w:p w14:paraId="0E7056F5" w14:textId="1A501EB6" w:rsidR="0030677F" w:rsidRPr="0075482C" w:rsidRDefault="0030677F" w:rsidP="00A34CFE">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 xml:space="preserve">La precisión del escaneo en cada estudio es de 25 micas. El procesamiento de la imagen más efectivo gracias a los 17 </w:t>
            </w:r>
            <w:proofErr w:type="spellStart"/>
            <w:r w:rsidRPr="0075482C">
              <w:rPr>
                <w:rFonts w:asciiTheme="minorHAnsi" w:hAnsiTheme="minorHAnsi" w:cstheme="minorHAnsi"/>
                <w:sz w:val="16"/>
                <w:szCs w:val="16"/>
              </w:rPr>
              <w:t>pl</w:t>
            </w:r>
            <w:proofErr w:type="spellEnd"/>
            <w:r w:rsidRPr="0075482C">
              <w:rPr>
                <w:rFonts w:asciiTheme="minorHAnsi" w:hAnsiTheme="minorHAnsi" w:cstheme="minorHAnsi"/>
                <w:sz w:val="16"/>
                <w:szCs w:val="16"/>
              </w:rPr>
              <w:t>/</w:t>
            </w:r>
            <w:proofErr w:type="spellStart"/>
            <w:r w:rsidRPr="0075482C">
              <w:rPr>
                <w:rFonts w:asciiTheme="minorHAnsi" w:hAnsiTheme="minorHAnsi" w:cstheme="minorHAnsi"/>
                <w:sz w:val="16"/>
                <w:szCs w:val="16"/>
              </w:rPr>
              <w:t>mm.</w:t>
            </w:r>
            <w:proofErr w:type="spellEnd"/>
            <w:r w:rsidRPr="0075482C">
              <w:rPr>
                <w:rFonts w:asciiTheme="minorHAnsi" w:hAnsiTheme="minorHAnsi" w:cstheme="minorHAnsi"/>
                <w:sz w:val="16"/>
                <w:szCs w:val="16"/>
              </w:rPr>
              <w:t xml:space="preserve"> Equipado con chip para mayor velocidad de escaneo</w:t>
            </w:r>
            <w:r w:rsidR="00A34CFE" w:rsidRPr="0075482C">
              <w:rPr>
                <w:rFonts w:asciiTheme="minorHAnsi" w:hAnsiTheme="minorHAnsi" w:cstheme="minorHAnsi"/>
                <w:sz w:val="16"/>
                <w:szCs w:val="16"/>
              </w:rPr>
              <w:t>, incluye s</w:t>
            </w:r>
            <w:r w:rsidRPr="0075482C">
              <w:rPr>
                <w:rFonts w:asciiTheme="minorHAnsi" w:hAnsiTheme="minorHAnsi" w:cstheme="minorHAnsi"/>
                <w:sz w:val="16"/>
                <w:szCs w:val="16"/>
              </w:rPr>
              <w:t xml:space="preserve">oporte técnico </w:t>
            </w:r>
            <w:proofErr w:type="gramStart"/>
            <w:r w:rsidRPr="0075482C">
              <w:rPr>
                <w:rFonts w:asciiTheme="minorHAnsi" w:hAnsiTheme="minorHAnsi" w:cstheme="minorHAnsi"/>
                <w:sz w:val="16"/>
                <w:szCs w:val="16"/>
              </w:rPr>
              <w:t>personalizado</w:t>
            </w:r>
            <w:r w:rsidR="00A34CFE" w:rsidRPr="0075482C">
              <w:rPr>
                <w:rFonts w:asciiTheme="minorHAnsi" w:hAnsiTheme="minorHAnsi" w:cstheme="minorHAnsi"/>
                <w:sz w:val="16"/>
                <w:szCs w:val="16"/>
              </w:rPr>
              <w:t xml:space="preserve">, </w:t>
            </w:r>
            <w:r w:rsidRPr="0075482C">
              <w:rPr>
                <w:rFonts w:asciiTheme="minorHAnsi" w:hAnsiTheme="minorHAnsi" w:cstheme="minorHAnsi"/>
                <w:sz w:val="16"/>
                <w:szCs w:val="16"/>
              </w:rPr>
              <w:t xml:space="preserve"> 1</w:t>
            </w:r>
            <w:proofErr w:type="gramEnd"/>
            <w:r w:rsidRPr="0075482C">
              <w:rPr>
                <w:rFonts w:asciiTheme="minorHAnsi" w:hAnsiTheme="minorHAnsi" w:cstheme="minorHAnsi"/>
                <w:sz w:val="16"/>
                <w:szCs w:val="16"/>
              </w:rPr>
              <w:t xml:space="preserve"> año de garantía.</w:t>
            </w:r>
            <w:r w:rsidR="008137B8" w:rsidRPr="0075482C">
              <w:rPr>
                <w:rFonts w:asciiTheme="minorHAnsi" w:hAnsiTheme="minorHAnsi" w:cstheme="minorHAnsi"/>
                <w:sz w:val="16"/>
                <w:szCs w:val="16"/>
              </w:rPr>
              <w:t xml:space="preserve"> </w:t>
            </w:r>
          </w:p>
          <w:p w14:paraId="1AD0184D" w14:textId="77777777" w:rsidR="00802B2F" w:rsidRPr="0075482C" w:rsidRDefault="00802B2F" w:rsidP="00A34CFE">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A</w:t>
            </w:r>
            <w:r w:rsidR="0030677F" w:rsidRPr="0075482C">
              <w:rPr>
                <w:rFonts w:asciiTheme="minorHAnsi" w:hAnsiTheme="minorHAnsi" w:cstheme="minorHAnsi"/>
                <w:sz w:val="16"/>
                <w:szCs w:val="16"/>
              </w:rPr>
              <w:t>lgoritmo inteligente</w:t>
            </w:r>
            <w:r w:rsidRPr="0075482C">
              <w:rPr>
                <w:rFonts w:asciiTheme="minorHAnsi" w:hAnsiTheme="minorHAnsi" w:cstheme="minorHAnsi"/>
                <w:sz w:val="16"/>
                <w:szCs w:val="16"/>
              </w:rPr>
              <w:t xml:space="preserve">, </w:t>
            </w:r>
            <w:r w:rsidR="0030677F" w:rsidRPr="0075482C">
              <w:rPr>
                <w:rFonts w:asciiTheme="minorHAnsi" w:hAnsiTheme="minorHAnsi" w:cstheme="minorHAnsi"/>
                <w:sz w:val="16"/>
                <w:szCs w:val="16"/>
              </w:rPr>
              <w:t xml:space="preserve">algoritmo multicapa, mejora los detalles de las imágenes con una excelente resolución. </w:t>
            </w:r>
          </w:p>
          <w:p w14:paraId="06C4A902" w14:textId="332B2FA8" w:rsidR="0030677F" w:rsidRPr="0075482C" w:rsidRDefault="0030677F" w:rsidP="00A34CFE">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El chip FPGA acelera la adquisición de datos y admite la compatibilidad de imágenes en teléfonos móviles, tabletas y computadoras</w:t>
            </w:r>
          </w:p>
          <w:p w14:paraId="795E0D03" w14:textId="77777777" w:rsidR="0030677F" w:rsidRPr="0075482C" w:rsidRDefault="0030677F" w:rsidP="00802B2F">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Análisis inteligente de radiación Registro de exposición en cada disparo, alta, media y baja. </w:t>
            </w:r>
          </w:p>
          <w:p w14:paraId="2EEF46B1" w14:textId="1CA176FA" w:rsidR="00802B2F" w:rsidRPr="0075482C" w:rsidRDefault="00802B2F" w:rsidP="00802B2F">
            <w:pPr>
              <w:autoSpaceDE w:val="0"/>
              <w:autoSpaceDN w:val="0"/>
              <w:adjustRightInd w:val="0"/>
              <w:jc w:val="both"/>
              <w:rPr>
                <w:rFonts w:asciiTheme="minorHAnsi" w:hAnsiTheme="minorHAnsi" w:cstheme="minorHAnsi"/>
                <w:color w:val="000000"/>
                <w:sz w:val="16"/>
                <w:szCs w:val="16"/>
                <w:lang w:val="es-MX" w:eastAsia="es-419"/>
              </w:rPr>
            </w:pPr>
          </w:p>
        </w:tc>
        <w:tc>
          <w:tcPr>
            <w:tcW w:w="496" w:type="pct"/>
            <w:vAlign w:val="center"/>
          </w:tcPr>
          <w:p w14:paraId="2C77CF7D" w14:textId="423D8BED" w:rsidR="0030677F" w:rsidRPr="0075482C" w:rsidRDefault="00F069E9"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 xml:space="preserve">Equipo </w:t>
            </w:r>
          </w:p>
        </w:tc>
        <w:tc>
          <w:tcPr>
            <w:tcW w:w="448" w:type="pct"/>
            <w:vAlign w:val="center"/>
          </w:tcPr>
          <w:p w14:paraId="0B5FCA6D" w14:textId="541BCF6C" w:rsidR="0030677F" w:rsidRPr="0075482C" w:rsidRDefault="0030677F" w:rsidP="0030677F">
            <w:pPr>
              <w:jc w:val="center"/>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eastAsia="en-US"/>
              </w:rPr>
              <w:t>1</w:t>
            </w:r>
          </w:p>
        </w:tc>
      </w:tr>
      <w:tr w:rsidR="00826AE9" w:rsidRPr="0075482C" w14:paraId="1EF19C1D" w14:textId="77777777" w:rsidTr="00563EC2">
        <w:trPr>
          <w:trHeight w:val="56"/>
          <w:jc w:val="center"/>
        </w:trPr>
        <w:tc>
          <w:tcPr>
            <w:tcW w:w="5000" w:type="pct"/>
            <w:gridSpan w:val="4"/>
            <w:shd w:val="clear" w:color="auto" w:fill="DEEAF6" w:themeFill="accent1" w:themeFillTint="33"/>
            <w:vAlign w:val="center"/>
          </w:tcPr>
          <w:p w14:paraId="2B98C606" w14:textId="183A4DDB" w:rsidR="00826AE9" w:rsidRPr="0075482C" w:rsidRDefault="00826AE9" w:rsidP="00826AE9">
            <w:pPr>
              <w:jc w:val="center"/>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Centro </w:t>
            </w:r>
            <w:r w:rsidR="00F069E9" w:rsidRPr="0075482C">
              <w:rPr>
                <w:rFonts w:asciiTheme="minorHAnsi" w:hAnsiTheme="minorHAnsi" w:cstheme="minorHAnsi"/>
                <w:b/>
                <w:sz w:val="16"/>
                <w:szCs w:val="16"/>
                <w:lang w:val="es-MX"/>
              </w:rPr>
              <w:t xml:space="preserve">De </w:t>
            </w:r>
            <w:r w:rsidRPr="0075482C">
              <w:rPr>
                <w:rFonts w:asciiTheme="minorHAnsi" w:hAnsiTheme="minorHAnsi" w:cstheme="minorHAnsi"/>
                <w:b/>
                <w:sz w:val="16"/>
                <w:szCs w:val="16"/>
                <w:lang w:val="es-MX"/>
              </w:rPr>
              <w:t xml:space="preserve">Ciencias Sociales </w:t>
            </w:r>
            <w:r w:rsidR="00F069E9" w:rsidRPr="0075482C">
              <w:rPr>
                <w:rFonts w:asciiTheme="minorHAnsi" w:hAnsiTheme="minorHAnsi" w:cstheme="minorHAnsi"/>
                <w:b/>
                <w:sz w:val="16"/>
                <w:szCs w:val="16"/>
                <w:lang w:val="es-MX"/>
              </w:rPr>
              <w:t xml:space="preserve">Y </w:t>
            </w:r>
            <w:r w:rsidRPr="0075482C">
              <w:rPr>
                <w:rFonts w:asciiTheme="minorHAnsi" w:hAnsiTheme="minorHAnsi" w:cstheme="minorHAnsi"/>
                <w:b/>
                <w:sz w:val="16"/>
                <w:szCs w:val="16"/>
                <w:lang w:val="es-MX"/>
              </w:rPr>
              <w:t>Humanidades</w:t>
            </w:r>
          </w:p>
        </w:tc>
      </w:tr>
      <w:tr w:rsidR="00826AE9" w:rsidRPr="0075482C" w14:paraId="23D37901" w14:textId="77777777" w:rsidTr="00563EC2">
        <w:trPr>
          <w:trHeight w:val="56"/>
          <w:jc w:val="center"/>
        </w:trPr>
        <w:tc>
          <w:tcPr>
            <w:tcW w:w="5000" w:type="pct"/>
            <w:gridSpan w:val="4"/>
            <w:shd w:val="clear" w:color="auto" w:fill="DEEAF6" w:themeFill="accent1" w:themeFillTint="33"/>
            <w:vAlign w:val="center"/>
          </w:tcPr>
          <w:p w14:paraId="2CDFE150" w14:textId="43BAC57D" w:rsidR="00826AE9" w:rsidRPr="0075482C" w:rsidRDefault="00F069E9" w:rsidP="00826AE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Oficina Centro</w:t>
            </w:r>
          </w:p>
        </w:tc>
      </w:tr>
      <w:tr w:rsidR="0047319D" w:rsidRPr="0075482C" w14:paraId="6F86E1BE" w14:textId="77777777" w:rsidTr="00563EC2">
        <w:trPr>
          <w:trHeight w:val="56"/>
          <w:jc w:val="center"/>
        </w:trPr>
        <w:tc>
          <w:tcPr>
            <w:tcW w:w="439" w:type="pct"/>
            <w:shd w:val="clear" w:color="auto" w:fill="auto"/>
            <w:vAlign w:val="center"/>
          </w:tcPr>
          <w:p w14:paraId="27BB3310" w14:textId="5EAD20D0" w:rsidR="0047319D" w:rsidRPr="0075482C" w:rsidRDefault="0047319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16</w:t>
            </w:r>
          </w:p>
        </w:tc>
        <w:tc>
          <w:tcPr>
            <w:tcW w:w="3617" w:type="pct"/>
            <w:vAlign w:val="center"/>
          </w:tcPr>
          <w:p w14:paraId="4D309D0B" w14:textId="3F4E2A16" w:rsidR="007052C8" w:rsidRPr="0075482C" w:rsidRDefault="007052C8" w:rsidP="007052C8">
            <w:pPr>
              <w:pStyle w:val="Sinespaciado"/>
              <w:snapToGrid w:val="0"/>
              <w:jc w:val="both"/>
              <w:rPr>
                <w:rFonts w:asciiTheme="minorHAnsi" w:hAnsiTheme="minorHAnsi" w:cstheme="minorHAnsi"/>
                <w:b/>
                <w:sz w:val="16"/>
                <w:szCs w:val="16"/>
              </w:rPr>
            </w:pPr>
            <w:r w:rsidRPr="0075482C">
              <w:rPr>
                <w:rFonts w:asciiTheme="minorHAnsi" w:hAnsiTheme="minorHAnsi" w:cstheme="minorHAnsi"/>
                <w:b/>
                <w:sz w:val="16"/>
                <w:szCs w:val="16"/>
              </w:rPr>
              <w:t>S</w:t>
            </w:r>
            <w:r w:rsidR="00F069E9" w:rsidRPr="0075482C">
              <w:rPr>
                <w:rFonts w:asciiTheme="minorHAnsi" w:hAnsiTheme="minorHAnsi" w:cstheme="minorHAnsi"/>
                <w:b/>
                <w:sz w:val="16"/>
                <w:szCs w:val="16"/>
              </w:rPr>
              <w:t>illa</w:t>
            </w:r>
            <w:r w:rsidRPr="0075482C">
              <w:rPr>
                <w:rFonts w:asciiTheme="minorHAnsi" w:hAnsiTheme="minorHAnsi" w:cstheme="minorHAnsi"/>
                <w:b/>
                <w:sz w:val="16"/>
                <w:szCs w:val="16"/>
              </w:rPr>
              <w:t xml:space="preserve"> </w:t>
            </w:r>
            <w:r w:rsidR="00F069E9" w:rsidRPr="0075482C">
              <w:rPr>
                <w:rFonts w:asciiTheme="minorHAnsi" w:hAnsiTheme="minorHAnsi" w:cstheme="minorHAnsi"/>
                <w:b/>
                <w:sz w:val="16"/>
                <w:szCs w:val="16"/>
              </w:rPr>
              <w:t xml:space="preserve">de </w:t>
            </w:r>
            <w:proofErr w:type="spellStart"/>
            <w:r w:rsidR="00F069E9" w:rsidRPr="0075482C">
              <w:rPr>
                <w:rFonts w:asciiTheme="minorHAnsi" w:hAnsiTheme="minorHAnsi" w:cstheme="minorHAnsi"/>
                <w:b/>
                <w:sz w:val="16"/>
                <w:szCs w:val="16"/>
              </w:rPr>
              <w:t>Oficiana</w:t>
            </w:r>
            <w:proofErr w:type="spellEnd"/>
            <w:r w:rsidR="00F069E9" w:rsidRPr="0075482C">
              <w:rPr>
                <w:rFonts w:asciiTheme="minorHAnsi" w:hAnsiTheme="minorHAnsi" w:cstheme="minorHAnsi"/>
                <w:b/>
                <w:sz w:val="16"/>
                <w:szCs w:val="16"/>
              </w:rPr>
              <w:t xml:space="preserve">, modelo </w:t>
            </w:r>
            <w:r w:rsidRPr="0075482C">
              <w:rPr>
                <w:rFonts w:asciiTheme="minorHAnsi" w:hAnsiTheme="minorHAnsi" w:cstheme="minorHAnsi"/>
                <w:b/>
                <w:sz w:val="16"/>
                <w:szCs w:val="16"/>
              </w:rPr>
              <w:t>GA-003</w:t>
            </w:r>
            <w:r w:rsidR="00F069E9" w:rsidRPr="0075482C">
              <w:rPr>
                <w:rFonts w:asciiTheme="minorHAnsi" w:hAnsiTheme="minorHAnsi" w:cstheme="minorHAnsi"/>
                <w:b/>
                <w:sz w:val="16"/>
                <w:szCs w:val="16"/>
              </w:rPr>
              <w:t>A</w:t>
            </w:r>
          </w:p>
          <w:p w14:paraId="401A6717" w14:textId="77777777" w:rsidR="00F069E9" w:rsidRPr="0075482C" w:rsidRDefault="00F069E9" w:rsidP="007052C8">
            <w:pPr>
              <w:pStyle w:val="Sinespaciado"/>
              <w:snapToGrid w:val="0"/>
              <w:jc w:val="both"/>
              <w:rPr>
                <w:rFonts w:asciiTheme="minorHAnsi" w:hAnsiTheme="minorHAnsi" w:cstheme="minorHAnsi"/>
                <w:b/>
                <w:sz w:val="16"/>
                <w:szCs w:val="16"/>
              </w:rPr>
            </w:pPr>
          </w:p>
          <w:p w14:paraId="5D057A5F" w14:textId="77777777" w:rsidR="007052C8" w:rsidRPr="0075482C" w:rsidRDefault="007052C8" w:rsidP="007052C8">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 xml:space="preserve">ESTRUCTURA: Marco en respaldo, tubular de acero planchado de 1” cal. 18, doblado en forma ergonómica, travesaños para fijar herraje en tubo planchado de 1” cal. 18 pintado, </w:t>
            </w:r>
            <w:proofErr w:type="spellStart"/>
            <w:r w:rsidRPr="0075482C">
              <w:rPr>
                <w:rFonts w:asciiTheme="minorHAnsi" w:hAnsiTheme="minorHAnsi" w:cstheme="minorHAnsi"/>
                <w:sz w:val="16"/>
                <w:szCs w:val="16"/>
              </w:rPr>
              <w:t>manerala</w:t>
            </w:r>
            <w:proofErr w:type="spellEnd"/>
            <w:r w:rsidRPr="0075482C">
              <w:rPr>
                <w:rFonts w:asciiTheme="minorHAnsi" w:hAnsiTheme="minorHAnsi" w:cstheme="minorHAnsi"/>
                <w:sz w:val="16"/>
                <w:szCs w:val="16"/>
              </w:rPr>
              <w:t xml:space="preserve"> en la parte posterior para mover el sillón en tubular 1” cal. 18.</w:t>
            </w:r>
          </w:p>
          <w:p w14:paraId="36348460" w14:textId="77777777" w:rsidR="007052C8" w:rsidRPr="0075482C" w:rsidRDefault="007052C8" w:rsidP="007052C8">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RESPALDO Y ASIENTO:  Respaldo en tapiz tensada de vinil en color negro o gris, asiento tapizado en vinil color negro o gris.</w:t>
            </w:r>
          </w:p>
          <w:p w14:paraId="17C72601" w14:textId="77777777" w:rsidR="007052C8" w:rsidRPr="0075482C" w:rsidRDefault="007052C8" w:rsidP="007052C8">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 xml:space="preserve">ACOJINAMIENTO: Hule espuma en asiento de 5 </w:t>
            </w:r>
            <w:proofErr w:type="spellStart"/>
            <w:r w:rsidRPr="0075482C">
              <w:rPr>
                <w:rFonts w:asciiTheme="minorHAnsi" w:hAnsiTheme="minorHAnsi" w:cstheme="minorHAnsi"/>
                <w:sz w:val="16"/>
                <w:szCs w:val="16"/>
              </w:rPr>
              <w:t>cms</w:t>
            </w:r>
            <w:proofErr w:type="spellEnd"/>
            <w:r w:rsidRPr="0075482C">
              <w:rPr>
                <w:rFonts w:asciiTheme="minorHAnsi" w:hAnsiTheme="minorHAnsi" w:cstheme="minorHAnsi"/>
                <w:sz w:val="16"/>
                <w:szCs w:val="16"/>
              </w:rPr>
              <w:t>. de espesor.</w:t>
            </w:r>
          </w:p>
          <w:p w14:paraId="4E09A0A5" w14:textId="77777777" w:rsidR="007052C8" w:rsidRPr="0075482C" w:rsidRDefault="007052C8" w:rsidP="007052C8">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BRAZOS: Tubular de acero elíptico de 1¼” cal. 18, cromados, con funda en vinil color negro o gris.</w:t>
            </w:r>
          </w:p>
          <w:p w14:paraId="6264C131" w14:textId="77777777" w:rsidR="007052C8" w:rsidRPr="0075482C" w:rsidRDefault="007052C8" w:rsidP="007052C8">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SISTEMA DE ELEVACIÓN: Pistón ejecutivo en cromo</w:t>
            </w:r>
          </w:p>
          <w:p w14:paraId="4E545A2E" w14:textId="77777777" w:rsidR="007052C8" w:rsidRPr="0075482C" w:rsidRDefault="007052C8" w:rsidP="007052C8">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BASE: Cromada de 26”</w:t>
            </w:r>
          </w:p>
          <w:p w14:paraId="15146756" w14:textId="77777777" w:rsidR="007052C8" w:rsidRPr="0075482C" w:rsidRDefault="007052C8" w:rsidP="007052C8">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MECANISMO: Ejecutivo, sistema reclinable, mecanismo de bloqueo y ajuste neumático de altura.</w:t>
            </w:r>
          </w:p>
          <w:p w14:paraId="4ACD12CD" w14:textId="77777777" w:rsidR="007052C8" w:rsidRPr="0075482C" w:rsidRDefault="007052C8" w:rsidP="007052C8">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 xml:space="preserve">*Peso de resistencia aproximado: 120 </w:t>
            </w:r>
            <w:proofErr w:type="spellStart"/>
            <w:r w:rsidRPr="0075482C">
              <w:rPr>
                <w:rFonts w:asciiTheme="minorHAnsi" w:hAnsiTheme="minorHAnsi" w:cstheme="minorHAnsi"/>
                <w:sz w:val="16"/>
                <w:szCs w:val="16"/>
              </w:rPr>
              <w:t>kgs</w:t>
            </w:r>
            <w:proofErr w:type="spellEnd"/>
            <w:r w:rsidRPr="0075482C">
              <w:rPr>
                <w:rFonts w:asciiTheme="minorHAnsi" w:hAnsiTheme="minorHAnsi" w:cstheme="minorHAnsi"/>
                <w:sz w:val="16"/>
                <w:szCs w:val="16"/>
              </w:rPr>
              <w:t>.</w:t>
            </w:r>
          </w:p>
          <w:p w14:paraId="38572408" w14:textId="77777777" w:rsidR="007052C8" w:rsidRPr="0075482C" w:rsidRDefault="007052C8" w:rsidP="007052C8">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DIMENSIONES:</w:t>
            </w:r>
            <w:r w:rsidRPr="0075482C">
              <w:rPr>
                <w:rFonts w:asciiTheme="minorHAnsi" w:hAnsiTheme="minorHAnsi" w:cstheme="minorHAnsi"/>
                <w:sz w:val="16"/>
                <w:szCs w:val="16"/>
              </w:rPr>
              <w:tab/>
            </w:r>
            <w:r w:rsidRPr="0075482C">
              <w:rPr>
                <w:rFonts w:asciiTheme="minorHAnsi" w:hAnsiTheme="minorHAnsi" w:cstheme="minorHAnsi"/>
                <w:sz w:val="16"/>
                <w:szCs w:val="16"/>
              </w:rPr>
              <w:tab/>
            </w:r>
            <w:r w:rsidRPr="0075482C">
              <w:rPr>
                <w:rFonts w:asciiTheme="minorHAnsi" w:hAnsiTheme="minorHAnsi" w:cstheme="minorHAnsi"/>
                <w:sz w:val="16"/>
                <w:szCs w:val="16"/>
              </w:rPr>
              <w:tab/>
            </w:r>
            <w:r w:rsidRPr="0075482C">
              <w:rPr>
                <w:rFonts w:asciiTheme="minorHAnsi" w:hAnsiTheme="minorHAnsi" w:cstheme="minorHAnsi"/>
                <w:sz w:val="16"/>
                <w:szCs w:val="16"/>
              </w:rPr>
              <w:tab/>
            </w:r>
          </w:p>
          <w:p w14:paraId="020E0D6B" w14:textId="77777777" w:rsidR="007052C8" w:rsidRPr="0075482C" w:rsidRDefault="007052C8" w:rsidP="007052C8">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Altura piso/respaldo:  102/110   -   Altura piso/asiento: 46/54</w:t>
            </w:r>
          </w:p>
          <w:p w14:paraId="7025726C" w14:textId="77777777" w:rsidR="007052C8" w:rsidRPr="0075482C" w:rsidRDefault="007052C8" w:rsidP="007052C8">
            <w:pPr>
              <w:pStyle w:val="Sinespaciado"/>
              <w:snapToGrid w:val="0"/>
              <w:jc w:val="both"/>
              <w:rPr>
                <w:rFonts w:asciiTheme="minorHAnsi" w:hAnsiTheme="minorHAnsi" w:cstheme="minorHAnsi"/>
                <w:sz w:val="16"/>
                <w:szCs w:val="16"/>
              </w:rPr>
            </w:pPr>
            <w:r w:rsidRPr="0075482C">
              <w:rPr>
                <w:rFonts w:asciiTheme="minorHAnsi" w:hAnsiTheme="minorHAnsi" w:cstheme="minorHAnsi"/>
                <w:sz w:val="16"/>
                <w:szCs w:val="16"/>
              </w:rPr>
              <w:t>Ancho total: 53½   -   Fondo total: 66</w:t>
            </w:r>
          </w:p>
          <w:p w14:paraId="3DCB0C53" w14:textId="77777777" w:rsidR="007052C8" w:rsidRPr="0075482C" w:rsidRDefault="007052C8" w:rsidP="007052C8">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Asiento: 46 x 48   -   Respaldo: 44 x 63 </w:t>
            </w:r>
          </w:p>
          <w:p w14:paraId="53A2ADD9" w14:textId="5EBFB26D" w:rsidR="007052C8" w:rsidRPr="0075482C" w:rsidRDefault="00F069E9" w:rsidP="00F069E9">
            <w:pPr>
              <w:autoSpaceDE w:val="0"/>
              <w:autoSpaceDN w:val="0"/>
              <w:adjustRightInd w:val="0"/>
              <w:jc w:val="both"/>
              <w:rPr>
                <w:rFonts w:asciiTheme="minorHAnsi" w:hAnsiTheme="minorHAnsi" w:cstheme="minorHAnsi"/>
                <w:color w:val="000000"/>
                <w:sz w:val="16"/>
                <w:szCs w:val="16"/>
                <w:lang w:val="es-MX" w:eastAsia="es-419"/>
              </w:rPr>
            </w:pPr>
            <w:r w:rsidRPr="0075482C">
              <w:rPr>
                <w:rFonts w:asciiTheme="minorHAnsi" w:hAnsiTheme="minorHAnsi" w:cstheme="minorHAnsi"/>
                <w:sz w:val="16"/>
                <w:szCs w:val="16"/>
                <w:lang w:val="es-MX"/>
              </w:rPr>
              <w:t>Nota: Se r</w:t>
            </w:r>
            <w:r w:rsidR="007052C8" w:rsidRPr="0075482C">
              <w:rPr>
                <w:rFonts w:asciiTheme="minorHAnsi" w:hAnsiTheme="minorHAnsi" w:cstheme="minorHAnsi"/>
                <w:sz w:val="16"/>
                <w:szCs w:val="16"/>
                <w:lang w:val="es-MX"/>
              </w:rPr>
              <w:t>equiere muestra física</w:t>
            </w:r>
          </w:p>
        </w:tc>
        <w:tc>
          <w:tcPr>
            <w:tcW w:w="496" w:type="pct"/>
            <w:vAlign w:val="center"/>
          </w:tcPr>
          <w:p w14:paraId="22F45126" w14:textId="3127FDE8" w:rsidR="0047319D" w:rsidRPr="0075482C" w:rsidRDefault="00F069E9" w:rsidP="0047319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11D9E730" w14:textId="2D92A924" w:rsidR="0047319D" w:rsidRPr="0075482C" w:rsidRDefault="0047319D" w:rsidP="0047319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45</w:t>
            </w:r>
          </w:p>
        </w:tc>
      </w:tr>
      <w:tr w:rsidR="0047319D" w:rsidRPr="0075482C" w14:paraId="6F57276B" w14:textId="77777777" w:rsidTr="00563EC2">
        <w:trPr>
          <w:trHeight w:val="56"/>
          <w:jc w:val="center"/>
        </w:trPr>
        <w:tc>
          <w:tcPr>
            <w:tcW w:w="439" w:type="pct"/>
            <w:shd w:val="clear" w:color="auto" w:fill="auto"/>
            <w:vAlign w:val="center"/>
          </w:tcPr>
          <w:p w14:paraId="5ECD6FB7" w14:textId="10E5FDC8" w:rsidR="0047319D" w:rsidRPr="0075482C" w:rsidRDefault="0047319D" w:rsidP="0047319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17</w:t>
            </w:r>
          </w:p>
        </w:tc>
        <w:tc>
          <w:tcPr>
            <w:tcW w:w="3617" w:type="pct"/>
            <w:vAlign w:val="center"/>
          </w:tcPr>
          <w:p w14:paraId="4AFE93C0" w14:textId="77777777" w:rsidR="00434B9E" w:rsidRPr="0075482C" w:rsidRDefault="00434B9E" w:rsidP="0047319D">
            <w:pPr>
              <w:pStyle w:val="Sinespaciado"/>
              <w:snapToGrid w:val="0"/>
              <w:jc w:val="both"/>
              <w:rPr>
                <w:rFonts w:asciiTheme="minorHAnsi" w:hAnsiTheme="minorHAnsi" w:cstheme="minorHAnsi"/>
                <w:b/>
                <w:sz w:val="16"/>
                <w:szCs w:val="16"/>
              </w:rPr>
            </w:pPr>
          </w:p>
          <w:p w14:paraId="4AFBEB09" w14:textId="5EB7C49D" w:rsidR="0047319D" w:rsidRPr="0075482C" w:rsidRDefault="00434B9E" w:rsidP="0047319D">
            <w:pPr>
              <w:pStyle w:val="Sinespaciado"/>
              <w:snapToGrid w:val="0"/>
              <w:jc w:val="both"/>
              <w:rPr>
                <w:rFonts w:asciiTheme="minorHAnsi" w:hAnsiTheme="minorHAnsi" w:cstheme="minorHAnsi"/>
                <w:b/>
                <w:sz w:val="16"/>
                <w:szCs w:val="16"/>
              </w:rPr>
            </w:pPr>
            <w:r w:rsidRPr="0075482C">
              <w:rPr>
                <w:rFonts w:asciiTheme="minorHAnsi" w:hAnsiTheme="minorHAnsi" w:cstheme="minorHAnsi"/>
                <w:b/>
                <w:sz w:val="16"/>
                <w:szCs w:val="16"/>
              </w:rPr>
              <w:t xml:space="preserve">Sillón modelo </w:t>
            </w:r>
            <w:proofErr w:type="spellStart"/>
            <w:r w:rsidRPr="0075482C">
              <w:rPr>
                <w:rFonts w:asciiTheme="minorHAnsi" w:hAnsiTheme="minorHAnsi" w:cstheme="minorHAnsi"/>
                <w:b/>
                <w:sz w:val="16"/>
                <w:szCs w:val="16"/>
              </w:rPr>
              <w:t>S</w:t>
            </w:r>
            <w:r w:rsidR="00F069E9" w:rsidRPr="0075482C">
              <w:rPr>
                <w:rFonts w:asciiTheme="minorHAnsi" w:hAnsiTheme="minorHAnsi" w:cstheme="minorHAnsi"/>
                <w:b/>
                <w:sz w:val="16"/>
                <w:szCs w:val="16"/>
              </w:rPr>
              <w:t>ofia</w:t>
            </w:r>
            <w:proofErr w:type="spellEnd"/>
            <w:r w:rsidR="00F069E9" w:rsidRPr="0075482C">
              <w:rPr>
                <w:rFonts w:asciiTheme="minorHAnsi" w:hAnsiTheme="minorHAnsi" w:cstheme="minorHAnsi"/>
                <w:b/>
                <w:sz w:val="16"/>
                <w:szCs w:val="16"/>
              </w:rPr>
              <w:t xml:space="preserve"> </w:t>
            </w:r>
          </w:p>
          <w:p w14:paraId="0A43AA08" w14:textId="3D7496C1" w:rsidR="0047319D" w:rsidRPr="0075482C" w:rsidRDefault="0047319D" w:rsidP="0047319D">
            <w:pPr>
              <w:autoSpaceDE w:val="0"/>
              <w:autoSpaceDN w:val="0"/>
              <w:adjustRightInd w:val="0"/>
              <w:jc w:val="both"/>
              <w:rPr>
                <w:rFonts w:asciiTheme="minorHAnsi" w:hAnsiTheme="minorHAnsi" w:cstheme="minorHAnsi"/>
                <w:color w:val="000000"/>
                <w:sz w:val="16"/>
                <w:szCs w:val="16"/>
                <w:lang w:val="es-MX" w:eastAsia="es-419"/>
              </w:rPr>
            </w:pPr>
            <w:r w:rsidRPr="0075482C">
              <w:rPr>
                <w:rFonts w:asciiTheme="minorHAnsi" w:hAnsiTheme="minorHAnsi" w:cstheme="minorHAnsi"/>
                <w:b/>
                <w:sz w:val="16"/>
                <w:szCs w:val="16"/>
                <w:lang w:val="es-MX"/>
              </w:rPr>
              <w:t xml:space="preserve"> </w:t>
            </w:r>
            <w:r w:rsidRPr="0075482C">
              <w:rPr>
                <w:rFonts w:asciiTheme="minorHAnsi" w:hAnsiTheme="minorHAnsi" w:cstheme="minorHAnsi"/>
                <w:sz w:val="16"/>
                <w:szCs w:val="16"/>
                <w:lang w:val="es-MX"/>
              </w:rPr>
              <w:t xml:space="preserve">Madera de pino nacional, secado al natural, calibrada a 3/4" de primera calidad, terminada en laca, parte baja terminada en </w:t>
            </w:r>
            <w:proofErr w:type="spellStart"/>
            <w:r w:rsidRPr="0075482C">
              <w:rPr>
                <w:rFonts w:asciiTheme="minorHAnsi" w:hAnsiTheme="minorHAnsi" w:cstheme="minorHAnsi"/>
                <w:sz w:val="16"/>
                <w:szCs w:val="16"/>
                <w:lang w:val="es-MX"/>
              </w:rPr>
              <w:t>bonfort</w:t>
            </w:r>
            <w:proofErr w:type="spellEnd"/>
            <w:r w:rsidRPr="0075482C">
              <w:rPr>
                <w:rFonts w:asciiTheme="minorHAnsi" w:hAnsiTheme="minorHAnsi" w:cstheme="minorHAnsi"/>
                <w:sz w:val="16"/>
                <w:szCs w:val="16"/>
                <w:lang w:val="es-MX"/>
              </w:rPr>
              <w:t xml:space="preserve"> y grapas de 2" y 1 1/2" cementada en casco, rafia entretejida al bastidor para </w:t>
            </w:r>
            <w:r w:rsidRPr="0075482C">
              <w:rPr>
                <w:rFonts w:asciiTheme="minorHAnsi" w:hAnsiTheme="minorHAnsi" w:cstheme="minorHAnsi"/>
                <w:sz w:val="16"/>
                <w:szCs w:val="16"/>
                <w:lang w:val="es-MX"/>
              </w:rPr>
              <w:lastRenderedPageBreak/>
              <w:t xml:space="preserve">mayor firmeza, regatones </w:t>
            </w:r>
            <w:proofErr w:type="spellStart"/>
            <w:r w:rsidRPr="0075482C">
              <w:rPr>
                <w:rFonts w:asciiTheme="minorHAnsi" w:hAnsiTheme="minorHAnsi" w:cstheme="minorHAnsi"/>
                <w:sz w:val="16"/>
                <w:szCs w:val="16"/>
                <w:lang w:val="es-MX"/>
              </w:rPr>
              <w:t>antiderrapantes</w:t>
            </w:r>
            <w:proofErr w:type="spellEnd"/>
            <w:r w:rsidRPr="0075482C">
              <w:rPr>
                <w:rFonts w:asciiTheme="minorHAnsi" w:hAnsiTheme="minorHAnsi" w:cstheme="minorHAnsi"/>
                <w:sz w:val="16"/>
                <w:szCs w:val="16"/>
                <w:lang w:val="es-MX"/>
              </w:rPr>
              <w:t xml:space="preserve"> en patas para evitar </w:t>
            </w:r>
            <w:proofErr w:type="spellStart"/>
            <w:r w:rsidRPr="0075482C">
              <w:rPr>
                <w:rFonts w:asciiTheme="minorHAnsi" w:hAnsiTheme="minorHAnsi" w:cstheme="minorHAnsi"/>
                <w:sz w:val="16"/>
                <w:szCs w:val="16"/>
                <w:lang w:val="es-MX"/>
              </w:rPr>
              <w:t>rayaduras</w:t>
            </w:r>
            <w:proofErr w:type="spellEnd"/>
            <w:r w:rsidRPr="0075482C">
              <w:rPr>
                <w:rFonts w:asciiTheme="minorHAnsi" w:hAnsiTheme="minorHAnsi" w:cstheme="minorHAnsi"/>
                <w:sz w:val="16"/>
                <w:szCs w:val="16"/>
                <w:lang w:val="es-MX"/>
              </w:rPr>
              <w:t xml:space="preserve"> en piso, hule espuma en asiento 8 cm de espesor de 30 kg/m3 y en brazos de 1 1/2" de espesor de 20 kg/m3, tapizado en variedad de colores.</w:t>
            </w:r>
          </w:p>
        </w:tc>
        <w:tc>
          <w:tcPr>
            <w:tcW w:w="496" w:type="pct"/>
            <w:vAlign w:val="center"/>
          </w:tcPr>
          <w:p w14:paraId="60DEB39F" w14:textId="72BA93AF" w:rsidR="0047319D" w:rsidRPr="0075482C" w:rsidRDefault="00434B9E" w:rsidP="0047319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Pieza</w:t>
            </w:r>
          </w:p>
        </w:tc>
        <w:tc>
          <w:tcPr>
            <w:tcW w:w="448" w:type="pct"/>
            <w:vAlign w:val="center"/>
          </w:tcPr>
          <w:p w14:paraId="5A9DB5E0" w14:textId="6A2B9614" w:rsidR="0047319D" w:rsidRPr="0075482C" w:rsidRDefault="0047319D" w:rsidP="0047319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w:t>
            </w:r>
          </w:p>
        </w:tc>
      </w:tr>
      <w:tr w:rsidR="0047319D" w:rsidRPr="0075482C" w14:paraId="35EE15BB" w14:textId="77777777" w:rsidTr="00563EC2">
        <w:trPr>
          <w:trHeight w:val="56"/>
          <w:jc w:val="center"/>
        </w:trPr>
        <w:tc>
          <w:tcPr>
            <w:tcW w:w="439" w:type="pct"/>
            <w:shd w:val="clear" w:color="auto" w:fill="auto"/>
            <w:vAlign w:val="center"/>
          </w:tcPr>
          <w:p w14:paraId="4A5B25CC" w14:textId="27EFF0B9" w:rsidR="0047319D" w:rsidRPr="0075482C" w:rsidRDefault="0047319D" w:rsidP="0047319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18</w:t>
            </w:r>
          </w:p>
        </w:tc>
        <w:tc>
          <w:tcPr>
            <w:tcW w:w="3617" w:type="pct"/>
            <w:vAlign w:val="center"/>
          </w:tcPr>
          <w:p w14:paraId="3FBD046F" w14:textId="1828E5C7" w:rsidR="0047319D" w:rsidRPr="0075482C" w:rsidRDefault="00434B9E" w:rsidP="0047319D">
            <w:pPr>
              <w:pStyle w:val="Sinespaciado"/>
              <w:snapToGrid w:val="0"/>
              <w:jc w:val="both"/>
              <w:rPr>
                <w:rFonts w:asciiTheme="minorHAnsi" w:hAnsiTheme="minorHAnsi" w:cstheme="minorHAnsi"/>
                <w:b/>
                <w:sz w:val="16"/>
                <w:szCs w:val="16"/>
              </w:rPr>
            </w:pPr>
            <w:r w:rsidRPr="0075482C">
              <w:rPr>
                <w:rFonts w:asciiTheme="minorHAnsi" w:hAnsiTheme="minorHAnsi" w:cstheme="minorHAnsi"/>
                <w:b/>
                <w:sz w:val="16"/>
                <w:szCs w:val="16"/>
              </w:rPr>
              <w:t xml:space="preserve">Sillón modelo </w:t>
            </w:r>
            <w:proofErr w:type="spellStart"/>
            <w:r w:rsidRPr="0075482C">
              <w:rPr>
                <w:rFonts w:asciiTheme="minorHAnsi" w:hAnsiTheme="minorHAnsi" w:cstheme="minorHAnsi"/>
                <w:b/>
                <w:sz w:val="16"/>
                <w:szCs w:val="16"/>
              </w:rPr>
              <w:t>mónaco</w:t>
            </w:r>
            <w:proofErr w:type="spellEnd"/>
            <w:r w:rsidRPr="0075482C">
              <w:rPr>
                <w:rFonts w:asciiTheme="minorHAnsi" w:hAnsiTheme="minorHAnsi" w:cstheme="minorHAnsi"/>
                <w:b/>
                <w:sz w:val="16"/>
                <w:szCs w:val="16"/>
              </w:rPr>
              <w:t xml:space="preserve"> de 2 plazas </w:t>
            </w:r>
          </w:p>
          <w:p w14:paraId="7403B052" w14:textId="77777777" w:rsidR="00434B9E" w:rsidRPr="0075482C" w:rsidRDefault="00434B9E" w:rsidP="0047319D">
            <w:pPr>
              <w:pStyle w:val="Sinespaciado"/>
              <w:snapToGrid w:val="0"/>
              <w:jc w:val="both"/>
              <w:rPr>
                <w:rFonts w:asciiTheme="minorHAnsi" w:hAnsiTheme="minorHAnsi" w:cstheme="minorHAnsi"/>
                <w:b/>
                <w:sz w:val="16"/>
                <w:szCs w:val="16"/>
              </w:rPr>
            </w:pPr>
          </w:p>
          <w:p w14:paraId="25C5D1A3" w14:textId="515FFD20" w:rsidR="0047319D" w:rsidRPr="0075482C" w:rsidRDefault="0047319D" w:rsidP="0047319D">
            <w:pPr>
              <w:autoSpaceDE w:val="0"/>
              <w:autoSpaceDN w:val="0"/>
              <w:adjustRightInd w:val="0"/>
              <w:jc w:val="both"/>
              <w:rPr>
                <w:rFonts w:asciiTheme="minorHAnsi" w:hAnsiTheme="minorHAnsi" w:cstheme="minorHAnsi"/>
                <w:color w:val="000000"/>
                <w:sz w:val="16"/>
                <w:szCs w:val="16"/>
                <w:lang w:val="es-MX" w:eastAsia="es-419"/>
              </w:rPr>
            </w:pPr>
            <w:r w:rsidRPr="0075482C">
              <w:rPr>
                <w:rFonts w:asciiTheme="minorHAnsi" w:hAnsiTheme="minorHAnsi" w:cstheme="minorHAnsi"/>
                <w:sz w:val="16"/>
                <w:szCs w:val="16"/>
                <w:lang w:val="es-MX"/>
              </w:rPr>
              <w:t xml:space="preserve"> Sillón fabricado en madera de pino solida de 21 mm de primera calidad, rafia entretejida al bastidor para mayor firmeza , estructura ligada con </w:t>
            </w:r>
            <w:proofErr w:type="spellStart"/>
            <w:r w:rsidRPr="0075482C">
              <w:rPr>
                <w:rFonts w:asciiTheme="minorHAnsi" w:hAnsiTheme="minorHAnsi" w:cstheme="minorHAnsi"/>
                <w:sz w:val="16"/>
                <w:szCs w:val="16"/>
                <w:lang w:val="es-MX"/>
              </w:rPr>
              <w:t>bandastic</w:t>
            </w:r>
            <w:proofErr w:type="spellEnd"/>
            <w:r w:rsidRPr="0075482C">
              <w:rPr>
                <w:rFonts w:asciiTheme="minorHAnsi" w:hAnsiTheme="minorHAnsi" w:cstheme="minorHAnsi"/>
                <w:sz w:val="16"/>
                <w:szCs w:val="16"/>
                <w:lang w:val="es-MX"/>
              </w:rPr>
              <w:t xml:space="preserve"> #5 entrelazado, patas de madera de pino, parte baja terminada en </w:t>
            </w:r>
            <w:proofErr w:type="spellStart"/>
            <w:r w:rsidRPr="0075482C">
              <w:rPr>
                <w:rFonts w:asciiTheme="minorHAnsi" w:hAnsiTheme="minorHAnsi" w:cstheme="minorHAnsi"/>
                <w:sz w:val="16"/>
                <w:szCs w:val="16"/>
                <w:lang w:val="es-MX"/>
              </w:rPr>
              <w:t>bonfort</w:t>
            </w:r>
            <w:proofErr w:type="spellEnd"/>
            <w:r w:rsidRPr="0075482C">
              <w:rPr>
                <w:rFonts w:asciiTheme="minorHAnsi" w:hAnsiTheme="minorHAnsi" w:cstheme="minorHAnsi"/>
                <w:sz w:val="16"/>
                <w:szCs w:val="16"/>
                <w:lang w:val="es-MX"/>
              </w:rPr>
              <w:t>, respaldo y asiento tapizado en variedad de colores, hule espuma en asiento de 15 cm de espesor de 20 kg/m3 y respaldo de 8 cm de espesor 20 kg/m3</w:t>
            </w:r>
          </w:p>
        </w:tc>
        <w:tc>
          <w:tcPr>
            <w:tcW w:w="496" w:type="pct"/>
            <w:vAlign w:val="center"/>
          </w:tcPr>
          <w:p w14:paraId="31081B7B" w14:textId="48DC7B86" w:rsidR="0047319D" w:rsidRPr="0075482C" w:rsidRDefault="00434B9E" w:rsidP="0047319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1F12F92E" w14:textId="1562AEF0" w:rsidR="0047319D" w:rsidRPr="0075482C" w:rsidRDefault="0047319D" w:rsidP="0047319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47319D" w:rsidRPr="0075482C" w14:paraId="46C33346" w14:textId="77777777" w:rsidTr="00563EC2">
        <w:trPr>
          <w:trHeight w:val="81"/>
          <w:jc w:val="center"/>
        </w:trPr>
        <w:tc>
          <w:tcPr>
            <w:tcW w:w="5000" w:type="pct"/>
            <w:gridSpan w:val="4"/>
            <w:shd w:val="clear" w:color="auto" w:fill="DEEAF6" w:themeFill="accent1" w:themeFillTint="33"/>
            <w:vAlign w:val="center"/>
          </w:tcPr>
          <w:p w14:paraId="2AE5A3A1" w14:textId="314FD8FB" w:rsidR="0047319D" w:rsidRPr="0075482C" w:rsidRDefault="00F63D20" w:rsidP="00F63D20">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Comunicación</w:t>
            </w:r>
          </w:p>
        </w:tc>
      </w:tr>
      <w:tr w:rsidR="00F63D20" w:rsidRPr="0075482C" w14:paraId="03DE4B95" w14:textId="77777777" w:rsidTr="00563EC2">
        <w:trPr>
          <w:trHeight w:val="56"/>
          <w:jc w:val="center"/>
        </w:trPr>
        <w:tc>
          <w:tcPr>
            <w:tcW w:w="439" w:type="pct"/>
            <w:shd w:val="clear" w:color="auto" w:fill="auto"/>
            <w:vAlign w:val="center"/>
          </w:tcPr>
          <w:p w14:paraId="2A0B8ACC" w14:textId="5B01A0BD"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19</w:t>
            </w:r>
          </w:p>
        </w:tc>
        <w:tc>
          <w:tcPr>
            <w:tcW w:w="3617" w:type="pct"/>
            <w:vAlign w:val="center"/>
          </w:tcPr>
          <w:p w14:paraId="301B6C70" w14:textId="77777777" w:rsidR="00434B9E" w:rsidRPr="0075482C" w:rsidRDefault="00434B9E" w:rsidP="00F63D20">
            <w:pPr>
              <w:autoSpaceDE w:val="0"/>
              <w:autoSpaceDN w:val="0"/>
              <w:adjustRightInd w:val="0"/>
              <w:jc w:val="both"/>
              <w:rPr>
                <w:rFonts w:asciiTheme="minorHAnsi" w:hAnsiTheme="minorHAnsi" w:cstheme="minorHAnsi"/>
                <w:b/>
                <w:sz w:val="16"/>
                <w:szCs w:val="16"/>
                <w:lang w:val="es-MX"/>
              </w:rPr>
            </w:pPr>
          </w:p>
          <w:p w14:paraId="1A20E45E" w14:textId="6F1AF4F6"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MINI SPLIT </w:t>
            </w:r>
            <w:r w:rsidRPr="0075482C">
              <w:rPr>
                <w:rFonts w:asciiTheme="minorHAnsi" w:hAnsiTheme="minorHAnsi" w:cstheme="minorHAnsi"/>
                <w:sz w:val="16"/>
                <w:szCs w:val="16"/>
                <w:lang w:val="es-MX"/>
              </w:rPr>
              <w:t>INVERTIR TRANE 4TXK16124A1P00BA-4MXW1612A1000BA 16 SEER CAPACIDAD 12.00 BTU/HR. (1 TON REFRIG) R-410A FRIO/CALOR A 208-230/60/1</w:t>
            </w:r>
            <w:r w:rsidR="00434B9E" w:rsidRPr="0075482C">
              <w:rPr>
                <w:rFonts w:asciiTheme="minorHAnsi" w:hAnsiTheme="minorHAnsi" w:cstheme="minorHAnsi"/>
                <w:sz w:val="16"/>
                <w:szCs w:val="16"/>
                <w:lang w:val="es-MX"/>
              </w:rPr>
              <w:t>. I (</w:t>
            </w:r>
            <w:proofErr w:type="spellStart"/>
            <w:r w:rsidR="00434B9E" w:rsidRPr="0075482C">
              <w:rPr>
                <w:rFonts w:asciiTheme="minorHAnsi" w:hAnsiTheme="minorHAnsi" w:cstheme="minorHAnsi"/>
                <w:sz w:val="16"/>
                <w:szCs w:val="16"/>
                <w:lang w:val="es-MX"/>
              </w:rPr>
              <w:t>minisplit</w:t>
            </w:r>
            <w:proofErr w:type="spellEnd"/>
            <w:r w:rsidR="00434B9E" w:rsidRPr="0075482C">
              <w:rPr>
                <w:rFonts w:asciiTheme="minorHAnsi" w:hAnsiTheme="minorHAnsi" w:cstheme="minorHAnsi"/>
                <w:sz w:val="16"/>
                <w:szCs w:val="16"/>
                <w:lang w:val="es-MX"/>
              </w:rPr>
              <w:t xml:space="preserve"> para cabina)</w:t>
            </w:r>
          </w:p>
          <w:p w14:paraId="17D88EC6" w14:textId="23D0BE4A" w:rsidR="00434B9E" w:rsidRPr="0075482C" w:rsidRDefault="00434B9E" w:rsidP="00F63D20">
            <w:pPr>
              <w:autoSpaceDE w:val="0"/>
              <w:autoSpaceDN w:val="0"/>
              <w:adjustRightInd w:val="0"/>
              <w:jc w:val="both"/>
              <w:rPr>
                <w:rFonts w:asciiTheme="minorHAnsi" w:hAnsiTheme="minorHAnsi" w:cstheme="minorHAnsi"/>
                <w:color w:val="000000"/>
                <w:sz w:val="16"/>
                <w:szCs w:val="16"/>
                <w:lang w:val="es-MX" w:eastAsia="es-419"/>
              </w:rPr>
            </w:pPr>
          </w:p>
        </w:tc>
        <w:tc>
          <w:tcPr>
            <w:tcW w:w="496" w:type="pct"/>
            <w:vAlign w:val="center"/>
          </w:tcPr>
          <w:p w14:paraId="69EA1386" w14:textId="33996897" w:rsidR="00F63D20" w:rsidRPr="0075482C" w:rsidRDefault="00434B9E"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53FBF477" w14:textId="089EDCEA"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63D20" w:rsidRPr="0075482C" w14:paraId="0F8C984B" w14:textId="77777777" w:rsidTr="00563EC2">
        <w:trPr>
          <w:trHeight w:val="56"/>
          <w:jc w:val="center"/>
        </w:trPr>
        <w:tc>
          <w:tcPr>
            <w:tcW w:w="439" w:type="pct"/>
            <w:shd w:val="clear" w:color="auto" w:fill="auto"/>
            <w:vAlign w:val="center"/>
          </w:tcPr>
          <w:p w14:paraId="3EAF5022" w14:textId="51728FEB"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20</w:t>
            </w:r>
          </w:p>
        </w:tc>
        <w:tc>
          <w:tcPr>
            <w:tcW w:w="3617" w:type="pct"/>
            <w:vAlign w:val="center"/>
          </w:tcPr>
          <w:p w14:paraId="2DB353F1" w14:textId="3301A559"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MINI SPLIT </w:t>
            </w:r>
            <w:r w:rsidRPr="0075482C">
              <w:rPr>
                <w:rFonts w:asciiTheme="minorHAnsi" w:hAnsiTheme="minorHAnsi" w:cstheme="minorHAnsi"/>
                <w:sz w:val="16"/>
                <w:szCs w:val="16"/>
                <w:lang w:val="es-MX"/>
              </w:rPr>
              <w:t>INVERTER TRANE 4TXK1624A1P00BA-4MXW1624A1000BA 16 SEER CAPACIDAD 24,000 BTU/HR. (2 TON REFRIG) R-410A FRIO/CALOR A 208-230/60/</w:t>
            </w:r>
            <w:r w:rsidR="00434B9E" w:rsidRPr="0075482C">
              <w:rPr>
                <w:rFonts w:asciiTheme="minorHAnsi" w:hAnsiTheme="minorHAnsi" w:cstheme="minorHAnsi"/>
                <w:sz w:val="16"/>
                <w:szCs w:val="16"/>
                <w:lang w:val="es-MX"/>
              </w:rPr>
              <w:t xml:space="preserve"> (</w:t>
            </w:r>
            <w:proofErr w:type="spellStart"/>
            <w:r w:rsidR="00434B9E" w:rsidRPr="0075482C">
              <w:rPr>
                <w:rFonts w:asciiTheme="minorHAnsi" w:hAnsiTheme="minorHAnsi" w:cstheme="minorHAnsi"/>
                <w:sz w:val="16"/>
                <w:szCs w:val="16"/>
                <w:lang w:val="es-MX"/>
              </w:rPr>
              <w:t>minisplit</w:t>
            </w:r>
            <w:proofErr w:type="spellEnd"/>
            <w:r w:rsidR="00434B9E" w:rsidRPr="0075482C">
              <w:rPr>
                <w:rFonts w:asciiTheme="minorHAnsi" w:hAnsiTheme="minorHAnsi" w:cstheme="minorHAnsi"/>
                <w:sz w:val="16"/>
                <w:szCs w:val="16"/>
                <w:lang w:val="es-MX"/>
              </w:rPr>
              <w:t xml:space="preserve"> para estudio de fotografía)</w:t>
            </w:r>
          </w:p>
          <w:p w14:paraId="66A1EE1C" w14:textId="0EC4C481" w:rsidR="00434B9E" w:rsidRPr="0075482C" w:rsidRDefault="00434B9E" w:rsidP="00F63D20">
            <w:pPr>
              <w:autoSpaceDE w:val="0"/>
              <w:autoSpaceDN w:val="0"/>
              <w:adjustRightInd w:val="0"/>
              <w:jc w:val="both"/>
              <w:rPr>
                <w:rFonts w:asciiTheme="minorHAnsi" w:hAnsiTheme="minorHAnsi" w:cstheme="minorHAnsi"/>
                <w:color w:val="000000"/>
                <w:sz w:val="16"/>
                <w:szCs w:val="16"/>
                <w:lang w:val="es-MX" w:eastAsia="es-419"/>
              </w:rPr>
            </w:pPr>
          </w:p>
        </w:tc>
        <w:tc>
          <w:tcPr>
            <w:tcW w:w="496" w:type="pct"/>
            <w:vAlign w:val="center"/>
          </w:tcPr>
          <w:p w14:paraId="6D388621" w14:textId="15A9D7A3" w:rsidR="00F63D20" w:rsidRPr="0075482C" w:rsidRDefault="00434B9E"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2C7E97A6" w14:textId="370EBA9D"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63D20" w:rsidRPr="0075482C" w14:paraId="579C8DE2" w14:textId="77777777" w:rsidTr="00563EC2">
        <w:trPr>
          <w:trHeight w:val="56"/>
          <w:jc w:val="center"/>
        </w:trPr>
        <w:tc>
          <w:tcPr>
            <w:tcW w:w="439" w:type="pct"/>
            <w:shd w:val="clear" w:color="auto" w:fill="auto"/>
            <w:vAlign w:val="center"/>
          </w:tcPr>
          <w:p w14:paraId="1AB22AA0" w14:textId="458BF3F3"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21</w:t>
            </w:r>
          </w:p>
        </w:tc>
        <w:tc>
          <w:tcPr>
            <w:tcW w:w="3617" w:type="pct"/>
            <w:vAlign w:val="center"/>
          </w:tcPr>
          <w:p w14:paraId="4019F718" w14:textId="4512174E" w:rsidR="00F63D20" w:rsidRPr="0075482C" w:rsidRDefault="00434B9E" w:rsidP="00F63D20">
            <w:pPr>
              <w:autoSpaceDE w:val="0"/>
              <w:autoSpaceDN w:val="0"/>
              <w:adjustRightInd w:val="0"/>
              <w:jc w:val="both"/>
              <w:rPr>
                <w:rFonts w:asciiTheme="minorHAnsi" w:hAnsiTheme="minorHAnsi" w:cstheme="minorHAnsi"/>
                <w:color w:val="000000"/>
                <w:sz w:val="16"/>
                <w:szCs w:val="16"/>
                <w:lang w:val="es-MX" w:eastAsia="es-419"/>
              </w:rPr>
            </w:pPr>
            <w:r w:rsidRPr="0075482C">
              <w:rPr>
                <w:rFonts w:asciiTheme="minorHAnsi" w:hAnsiTheme="minorHAnsi" w:cstheme="minorHAnsi"/>
                <w:b/>
                <w:sz w:val="16"/>
                <w:szCs w:val="16"/>
                <w:lang w:val="es-MX"/>
              </w:rPr>
              <w:t xml:space="preserve">Materiales e instalación sistema </w:t>
            </w:r>
            <w:proofErr w:type="spellStart"/>
            <w:r w:rsidRPr="0075482C">
              <w:rPr>
                <w:rFonts w:asciiTheme="minorHAnsi" w:hAnsiTheme="minorHAnsi" w:cstheme="minorHAnsi"/>
                <w:b/>
                <w:sz w:val="16"/>
                <w:szCs w:val="16"/>
                <w:lang w:val="es-MX"/>
              </w:rPr>
              <w:t>minisplit</w:t>
            </w:r>
            <w:proofErr w:type="spellEnd"/>
            <w:r w:rsidRPr="0075482C">
              <w:rPr>
                <w:rFonts w:asciiTheme="minorHAnsi" w:hAnsiTheme="minorHAnsi" w:cstheme="minorHAnsi"/>
                <w:b/>
                <w:sz w:val="16"/>
                <w:szCs w:val="16"/>
                <w:lang w:val="es-MX"/>
              </w:rPr>
              <w:t xml:space="preserve"> para cabina</w:t>
            </w:r>
            <w:r w:rsidRPr="0075482C">
              <w:rPr>
                <w:rFonts w:asciiTheme="minorHAnsi" w:hAnsiTheme="minorHAnsi" w:cstheme="minorHAnsi"/>
                <w:sz w:val="16"/>
                <w:szCs w:val="16"/>
                <w:lang w:val="es-MX"/>
              </w:rPr>
              <w:t xml:space="preserve">, incluye: bases para los equipos, </w:t>
            </w:r>
            <w:proofErr w:type="spellStart"/>
            <w:r w:rsidRPr="0075482C">
              <w:rPr>
                <w:rFonts w:asciiTheme="minorHAnsi" w:hAnsiTheme="minorHAnsi" w:cstheme="minorHAnsi"/>
                <w:sz w:val="16"/>
                <w:szCs w:val="16"/>
                <w:lang w:val="es-MX"/>
              </w:rPr>
              <w:t>tuberias</w:t>
            </w:r>
            <w:proofErr w:type="spellEnd"/>
            <w:r w:rsidRPr="0075482C">
              <w:rPr>
                <w:rFonts w:asciiTheme="minorHAnsi" w:hAnsiTheme="minorHAnsi" w:cstheme="minorHAnsi"/>
                <w:sz w:val="16"/>
                <w:szCs w:val="16"/>
                <w:lang w:val="es-MX"/>
              </w:rPr>
              <w:t xml:space="preserve"> de cobre tipo “l”, flexibles (1/2” y ¼”) de espesor para </w:t>
            </w:r>
            <w:proofErr w:type="spellStart"/>
            <w:r w:rsidRPr="0075482C">
              <w:rPr>
                <w:rFonts w:asciiTheme="minorHAnsi" w:hAnsiTheme="minorHAnsi" w:cstheme="minorHAnsi"/>
                <w:sz w:val="16"/>
                <w:szCs w:val="16"/>
                <w:lang w:val="es-MX"/>
              </w:rPr>
              <w:t>tuberia</w:t>
            </w:r>
            <w:proofErr w:type="spellEnd"/>
            <w:r w:rsidRPr="0075482C">
              <w:rPr>
                <w:rFonts w:asciiTheme="minorHAnsi" w:hAnsiTheme="minorHAnsi" w:cstheme="minorHAnsi"/>
                <w:sz w:val="16"/>
                <w:szCs w:val="16"/>
                <w:lang w:val="es-MX"/>
              </w:rPr>
              <w:t xml:space="preserve"> de gas y liquido accesorios , refrigerante r-410, interconexión </w:t>
            </w:r>
            <w:proofErr w:type="spellStart"/>
            <w:r w:rsidRPr="0075482C">
              <w:rPr>
                <w:rFonts w:asciiTheme="minorHAnsi" w:hAnsiTheme="minorHAnsi" w:cstheme="minorHAnsi"/>
                <w:sz w:val="16"/>
                <w:szCs w:val="16"/>
                <w:lang w:val="es-MX"/>
              </w:rPr>
              <w:t>electrica</w:t>
            </w:r>
            <w:proofErr w:type="spellEnd"/>
            <w:r w:rsidRPr="0075482C">
              <w:rPr>
                <w:rFonts w:asciiTheme="minorHAnsi" w:hAnsiTheme="minorHAnsi" w:cstheme="minorHAnsi"/>
                <w:sz w:val="16"/>
                <w:szCs w:val="16"/>
                <w:lang w:val="es-MX"/>
              </w:rPr>
              <w:t xml:space="preserve">, control remoto, listado </w:t>
            </w:r>
            <w:proofErr w:type="spellStart"/>
            <w:r w:rsidRPr="0075482C">
              <w:rPr>
                <w:rFonts w:asciiTheme="minorHAnsi" w:hAnsiTheme="minorHAnsi" w:cstheme="minorHAnsi"/>
                <w:sz w:val="16"/>
                <w:szCs w:val="16"/>
                <w:lang w:val="es-MX"/>
              </w:rPr>
              <w:t>ul</w:t>
            </w:r>
            <w:proofErr w:type="spellEnd"/>
            <w:r w:rsidRPr="0075482C">
              <w:rPr>
                <w:rFonts w:asciiTheme="minorHAnsi" w:hAnsiTheme="minorHAnsi" w:cstheme="minorHAnsi"/>
                <w:sz w:val="16"/>
                <w:szCs w:val="16"/>
                <w:lang w:val="es-MX"/>
              </w:rPr>
              <w:t xml:space="preserve">, pruebas ajustes y puesta en marcha, </w:t>
            </w:r>
            <w:proofErr w:type="spellStart"/>
            <w:r w:rsidRPr="0075482C">
              <w:rPr>
                <w:rFonts w:asciiTheme="minorHAnsi" w:hAnsiTheme="minorHAnsi" w:cstheme="minorHAnsi"/>
                <w:sz w:val="16"/>
                <w:szCs w:val="16"/>
                <w:lang w:val="es-MX"/>
              </w:rPr>
              <w:t>asi</w:t>
            </w:r>
            <w:proofErr w:type="spellEnd"/>
            <w:r w:rsidRPr="0075482C">
              <w:rPr>
                <w:rFonts w:asciiTheme="minorHAnsi" w:hAnsiTheme="minorHAnsi" w:cstheme="minorHAnsi"/>
                <w:sz w:val="16"/>
                <w:szCs w:val="16"/>
                <w:lang w:val="es-MX"/>
              </w:rPr>
              <w:t xml:space="preserve"> como todo lo necesario para su correcta operación.</w:t>
            </w:r>
          </w:p>
        </w:tc>
        <w:tc>
          <w:tcPr>
            <w:tcW w:w="496" w:type="pct"/>
            <w:vAlign w:val="center"/>
          </w:tcPr>
          <w:p w14:paraId="3F292BAF" w14:textId="4961C802" w:rsidR="00F63D20" w:rsidRPr="0075482C" w:rsidRDefault="00434B9E"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Servicio</w:t>
            </w:r>
          </w:p>
        </w:tc>
        <w:tc>
          <w:tcPr>
            <w:tcW w:w="448" w:type="pct"/>
            <w:vAlign w:val="center"/>
          </w:tcPr>
          <w:p w14:paraId="297DBBDB" w14:textId="35A829BC"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63D20" w:rsidRPr="0075482C" w14:paraId="1E155AE9" w14:textId="77777777" w:rsidTr="00563EC2">
        <w:trPr>
          <w:trHeight w:val="56"/>
          <w:jc w:val="center"/>
        </w:trPr>
        <w:tc>
          <w:tcPr>
            <w:tcW w:w="439" w:type="pct"/>
            <w:shd w:val="clear" w:color="auto" w:fill="auto"/>
            <w:vAlign w:val="center"/>
          </w:tcPr>
          <w:p w14:paraId="5599CA15" w14:textId="2DFC83B7"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22</w:t>
            </w:r>
          </w:p>
        </w:tc>
        <w:tc>
          <w:tcPr>
            <w:tcW w:w="3617" w:type="pct"/>
            <w:vAlign w:val="center"/>
          </w:tcPr>
          <w:p w14:paraId="7C6C068F" w14:textId="20F0A0B2" w:rsidR="00434B9E" w:rsidRPr="0075482C" w:rsidRDefault="00434B9E" w:rsidP="00F63D20">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 xml:space="preserve">Materiales e instalación sistema </w:t>
            </w:r>
            <w:proofErr w:type="spellStart"/>
            <w:r w:rsidRPr="0075482C">
              <w:rPr>
                <w:rFonts w:asciiTheme="minorHAnsi" w:hAnsiTheme="minorHAnsi" w:cstheme="minorHAnsi"/>
                <w:b/>
                <w:sz w:val="16"/>
                <w:szCs w:val="16"/>
                <w:lang w:val="es-MX"/>
              </w:rPr>
              <w:t>minisplit</w:t>
            </w:r>
            <w:proofErr w:type="spellEnd"/>
            <w:r w:rsidRPr="0075482C">
              <w:rPr>
                <w:rFonts w:asciiTheme="minorHAnsi" w:hAnsiTheme="minorHAnsi" w:cstheme="minorHAnsi"/>
                <w:b/>
                <w:sz w:val="16"/>
                <w:szCs w:val="16"/>
                <w:lang w:val="es-MX"/>
              </w:rPr>
              <w:t xml:space="preserve"> para estudio de fotografía</w:t>
            </w:r>
          </w:p>
          <w:p w14:paraId="07EA7627" w14:textId="61BB4C17" w:rsidR="00434B9E" w:rsidRPr="0075482C" w:rsidRDefault="00434B9E"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Incluye: base para los equipos, tubería de cobre tipo </w:t>
            </w:r>
            <w:r w:rsidR="00F63D20" w:rsidRPr="0075482C">
              <w:rPr>
                <w:rFonts w:asciiTheme="minorHAnsi" w:hAnsiTheme="minorHAnsi" w:cstheme="minorHAnsi"/>
                <w:sz w:val="16"/>
                <w:szCs w:val="16"/>
                <w:lang w:val="es-MX"/>
              </w:rPr>
              <w:t xml:space="preserve">“L”, </w:t>
            </w:r>
            <w:r w:rsidRPr="0075482C">
              <w:rPr>
                <w:rFonts w:asciiTheme="minorHAnsi" w:hAnsiTheme="minorHAnsi" w:cstheme="minorHAnsi"/>
                <w:sz w:val="16"/>
                <w:szCs w:val="16"/>
                <w:lang w:val="es-MX"/>
              </w:rPr>
              <w:t>flexibles</w:t>
            </w:r>
            <w:r w:rsidR="00F63D20" w:rsidRPr="0075482C">
              <w:rPr>
                <w:rFonts w:asciiTheme="minorHAnsi" w:hAnsiTheme="minorHAnsi" w:cstheme="minorHAnsi"/>
                <w:sz w:val="16"/>
                <w:szCs w:val="16"/>
                <w:lang w:val="es-MX"/>
              </w:rPr>
              <w:t xml:space="preserve"> (5/8” Y 3/8”) </w:t>
            </w:r>
            <w:r w:rsidRPr="0075482C">
              <w:rPr>
                <w:rFonts w:asciiTheme="minorHAnsi" w:hAnsiTheme="minorHAnsi" w:cstheme="minorHAnsi"/>
                <w:sz w:val="16"/>
                <w:szCs w:val="16"/>
                <w:lang w:val="es-MX"/>
              </w:rPr>
              <w:t>para interconexión a más de</w:t>
            </w:r>
            <w:r w:rsidR="00F63D20" w:rsidRPr="0075482C">
              <w:rPr>
                <w:rFonts w:asciiTheme="minorHAnsi" w:hAnsiTheme="minorHAnsi" w:cstheme="minorHAnsi"/>
                <w:sz w:val="16"/>
                <w:szCs w:val="16"/>
                <w:lang w:val="es-MX"/>
              </w:rPr>
              <w:t xml:space="preserve"> 15.0 MTS,</w:t>
            </w:r>
            <w:r w:rsidRPr="0075482C">
              <w:rPr>
                <w:rFonts w:asciiTheme="minorHAnsi" w:hAnsiTheme="minorHAnsi" w:cstheme="minorHAnsi"/>
                <w:sz w:val="16"/>
                <w:szCs w:val="16"/>
                <w:lang w:val="es-MX"/>
              </w:rPr>
              <w:t xml:space="preserve"> filtro deshidratación, mirilla de líquido, aislamiento </w:t>
            </w:r>
            <w:proofErr w:type="spellStart"/>
            <w:r w:rsidRPr="0075482C">
              <w:rPr>
                <w:rFonts w:asciiTheme="minorHAnsi" w:hAnsiTheme="minorHAnsi" w:cstheme="minorHAnsi"/>
                <w:sz w:val="16"/>
                <w:szCs w:val="16"/>
                <w:lang w:val="es-MX"/>
              </w:rPr>
              <w:t>armaflex</w:t>
            </w:r>
            <w:proofErr w:type="spellEnd"/>
            <w:r w:rsidRPr="0075482C">
              <w:rPr>
                <w:rFonts w:asciiTheme="minorHAnsi" w:hAnsiTheme="minorHAnsi" w:cstheme="minorHAnsi"/>
                <w:sz w:val="16"/>
                <w:szCs w:val="16"/>
                <w:lang w:val="es-MX"/>
              </w:rPr>
              <w:t xml:space="preserve"> de ½” de espesor para </w:t>
            </w:r>
            <w:proofErr w:type="spellStart"/>
            <w:r w:rsidRPr="0075482C">
              <w:rPr>
                <w:rFonts w:asciiTheme="minorHAnsi" w:hAnsiTheme="minorHAnsi" w:cstheme="minorHAnsi"/>
                <w:sz w:val="16"/>
                <w:szCs w:val="16"/>
                <w:lang w:val="es-MX"/>
              </w:rPr>
              <w:t>tuberia</w:t>
            </w:r>
            <w:proofErr w:type="spellEnd"/>
            <w:r w:rsidRPr="0075482C">
              <w:rPr>
                <w:rFonts w:asciiTheme="minorHAnsi" w:hAnsiTheme="minorHAnsi" w:cstheme="minorHAnsi"/>
                <w:sz w:val="16"/>
                <w:szCs w:val="16"/>
                <w:lang w:val="es-MX"/>
              </w:rPr>
              <w:t xml:space="preserve"> de gas y liquido accesorios , refrigerante r-410, interconexión </w:t>
            </w:r>
            <w:proofErr w:type="spellStart"/>
            <w:r w:rsidRPr="0075482C">
              <w:rPr>
                <w:rFonts w:asciiTheme="minorHAnsi" w:hAnsiTheme="minorHAnsi" w:cstheme="minorHAnsi"/>
                <w:sz w:val="16"/>
                <w:szCs w:val="16"/>
                <w:lang w:val="es-MX"/>
              </w:rPr>
              <w:t>electrica</w:t>
            </w:r>
            <w:proofErr w:type="spellEnd"/>
            <w:r w:rsidRPr="0075482C">
              <w:rPr>
                <w:rFonts w:asciiTheme="minorHAnsi" w:hAnsiTheme="minorHAnsi" w:cstheme="minorHAnsi"/>
                <w:sz w:val="16"/>
                <w:szCs w:val="16"/>
                <w:lang w:val="es-MX"/>
              </w:rPr>
              <w:t xml:space="preserve">, control remoto, listado </w:t>
            </w:r>
            <w:proofErr w:type="spellStart"/>
            <w:r w:rsidRPr="0075482C">
              <w:rPr>
                <w:rFonts w:asciiTheme="minorHAnsi" w:hAnsiTheme="minorHAnsi" w:cstheme="minorHAnsi"/>
                <w:sz w:val="16"/>
                <w:szCs w:val="16"/>
                <w:lang w:val="es-MX"/>
              </w:rPr>
              <w:t>ul</w:t>
            </w:r>
            <w:proofErr w:type="spellEnd"/>
            <w:r w:rsidRPr="0075482C">
              <w:rPr>
                <w:rFonts w:asciiTheme="minorHAnsi" w:hAnsiTheme="minorHAnsi" w:cstheme="minorHAnsi"/>
                <w:sz w:val="16"/>
                <w:szCs w:val="16"/>
                <w:lang w:val="es-MX"/>
              </w:rPr>
              <w:t xml:space="preserve">, pruebas ajustes y puesta en marcha, </w:t>
            </w:r>
            <w:proofErr w:type="spellStart"/>
            <w:r w:rsidRPr="0075482C">
              <w:rPr>
                <w:rFonts w:asciiTheme="minorHAnsi" w:hAnsiTheme="minorHAnsi" w:cstheme="minorHAnsi"/>
                <w:sz w:val="16"/>
                <w:szCs w:val="16"/>
                <w:lang w:val="es-MX"/>
              </w:rPr>
              <w:t>asi</w:t>
            </w:r>
            <w:proofErr w:type="spellEnd"/>
            <w:r w:rsidRPr="0075482C">
              <w:rPr>
                <w:rFonts w:asciiTheme="minorHAnsi" w:hAnsiTheme="minorHAnsi" w:cstheme="minorHAnsi"/>
                <w:sz w:val="16"/>
                <w:szCs w:val="16"/>
                <w:lang w:val="es-MX"/>
              </w:rPr>
              <w:t xml:space="preserve"> como todo lo necesario para su correcta operación.</w:t>
            </w:r>
          </w:p>
        </w:tc>
        <w:tc>
          <w:tcPr>
            <w:tcW w:w="496" w:type="pct"/>
            <w:vAlign w:val="center"/>
          </w:tcPr>
          <w:p w14:paraId="48C36692" w14:textId="681B2C6F" w:rsidR="00F63D20" w:rsidRPr="0075482C" w:rsidRDefault="00434B9E"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Servicio</w:t>
            </w:r>
          </w:p>
        </w:tc>
        <w:tc>
          <w:tcPr>
            <w:tcW w:w="448" w:type="pct"/>
            <w:vAlign w:val="center"/>
          </w:tcPr>
          <w:p w14:paraId="0B42D5EB" w14:textId="3647D328"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75482C" w:rsidRPr="0075482C" w14:paraId="3FFDF1B7" w14:textId="77777777" w:rsidTr="0075482C">
        <w:trPr>
          <w:trHeight w:val="56"/>
          <w:jc w:val="center"/>
        </w:trPr>
        <w:tc>
          <w:tcPr>
            <w:tcW w:w="5000" w:type="pct"/>
            <w:gridSpan w:val="4"/>
            <w:shd w:val="clear" w:color="auto" w:fill="auto"/>
            <w:vAlign w:val="center"/>
          </w:tcPr>
          <w:p w14:paraId="3C3A3C32" w14:textId="77777777" w:rsidR="0075482C" w:rsidRPr="0075482C" w:rsidRDefault="0075482C" w:rsidP="00F63D20">
            <w:pPr>
              <w:autoSpaceDE w:val="0"/>
              <w:autoSpaceDN w:val="0"/>
              <w:adjustRightInd w:val="0"/>
              <w:jc w:val="both"/>
              <w:rPr>
                <w:rFonts w:asciiTheme="minorHAnsi" w:hAnsiTheme="minorHAnsi" w:cstheme="minorHAnsi"/>
                <w:sz w:val="16"/>
                <w:szCs w:val="16"/>
                <w:lang w:val="es-MX"/>
              </w:rPr>
            </w:pPr>
          </w:p>
          <w:p w14:paraId="212415C5" w14:textId="77777777" w:rsidR="0075482C" w:rsidRPr="0075482C" w:rsidRDefault="0075482C"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Las instalaciones de alimentación eléctrica, en el edificio 4 (partidas 19 y 20), se realizarán por la Universidad Autónoma de </w:t>
            </w:r>
            <w:proofErr w:type="spellStart"/>
            <w:r w:rsidRPr="0075482C">
              <w:rPr>
                <w:rFonts w:asciiTheme="minorHAnsi" w:hAnsiTheme="minorHAnsi" w:cstheme="minorHAnsi"/>
                <w:sz w:val="16"/>
                <w:szCs w:val="16"/>
                <w:lang w:val="es-MX"/>
              </w:rPr>
              <w:t>Aguascalients</w:t>
            </w:r>
            <w:proofErr w:type="spellEnd"/>
            <w:r w:rsidRPr="0075482C">
              <w:rPr>
                <w:rFonts w:asciiTheme="minorHAnsi" w:hAnsiTheme="minorHAnsi" w:cstheme="minorHAnsi"/>
                <w:sz w:val="16"/>
                <w:szCs w:val="16"/>
                <w:lang w:val="es-MX"/>
              </w:rPr>
              <w:t xml:space="preserve">. </w:t>
            </w:r>
          </w:p>
          <w:p w14:paraId="3CEBE005" w14:textId="77777777" w:rsidR="0075482C" w:rsidRPr="0075482C" w:rsidRDefault="0075482C" w:rsidP="00F63D20">
            <w:pPr>
              <w:jc w:val="center"/>
              <w:rPr>
                <w:rFonts w:asciiTheme="minorHAnsi" w:hAnsiTheme="minorHAnsi" w:cstheme="minorHAnsi"/>
                <w:sz w:val="16"/>
                <w:szCs w:val="16"/>
                <w:lang w:val="es-MX"/>
              </w:rPr>
            </w:pPr>
          </w:p>
        </w:tc>
      </w:tr>
      <w:tr w:rsidR="00F63D20" w:rsidRPr="0075482C" w14:paraId="04EC78F2" w14:textId="77777777" w:rsidTr="00563EC2">
        <w:trPr>
          <w:trHeight w:val="56"/>
          <w:jc w:val="center"/>
        </w:trPr>
        <w:tc>
          <w:tcPr>
            <w:tcW w:w="5000" w:type="pct"/>
            <w:gridSpan w:val="4"/>
            <w:shd w:val="clear" w:color="auto" w:fill="DEEAF6" w:themeFill="accent1" w:themeFillTint="33"/>
            <w:vAlign w:val="center"/>
          </w:tcPr>
          <w:p w14:paraId="6C11E0DD" w14:textId="2299E585"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b/>
                <w:sz w:val="16"/>
                <w:szCs w:val="16"/>
                <w:lang w:val="es-MX"/>
              </w:rPr>
              <w:t>Educación</w:t>
            </w:r>
          </w:p>
        </w:tc>
      </w:tr>
      <w:tr w:rsidR="00F63D20" w:rsidRPr="0075482C" w14:paraId="0105D5E7" w14:textId="77777777" w:rsidTr="00563EC2">
        <w:trPr>
          <w:trHeight w:val="56"/>
          <w:jc w:val="center"/>
        </w:trPr>
        <w:tc>
          <w:tcPr>
            <w:tcW w:w="439" w:type="pct"/>
            <w:shd w:val="clear" w:color="auto" w:fill="auto"/>
            <w:vAlign w:val="center"/>
          </w:tcPr>
          <w:p w14:paraId="1B889909" w14:textId="3E07C390"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23</w:t>
            </w:r>
          </w:p>
        </w:tc>
        <w:tc>
          <w:tcPr>
            <w:tcW w:w="3617" w:type="pct"/>
            <w:vAlign w:val="center"/>
          </w:tcPr>
          <w:p w14:paraId="26B297DB" w14:textId="77777777" w:rsidR="00B33298" w:rsidRDefault="00B33298" w:rsidP="00F63D20">
            <w:pPr>
              <w:autoSpaceDE w:val="0"/>
              <w:autoSpaceDN w:val="0"/>
              <w:adjustRightInd w:val="0"/>
              <w:jc w:val="both"/>
              <w:rPr>
                <w:rFonts w:asciiTheme="minorHAnsi" w:hAnsiTheme="minorHAnsi" w:cstheme="minorHAnsi"/>
                <w:b/>
                <w:sz w:val="16"/>
                <w:szCs w:val="16"/>
                <w:lang w:val="es-MX"/>
              </w:rPr>
            </w:pPr>
          </w:p>
          <w:p w14:paraId="6EE6A6EF" w14:textId="77777777" w:rsidR="00B33298" w:rsidRDefault="00F63D20" w:rsidP="00B33298">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Mesa redonda</w:t>
            </w:r>
            <w:r w:rsidRPr="0075482C">
              <w:rPr>
                <w:rFonts w:asciiTheme="minorHAnsi" w:hAnsiTheme="minorHAnsi" w:cstheme="minorHAnsi"/>
                <w:sz w:val="16"/>
                <w:szCs w:val="16"/>
                <w:lang w:val="es-MX"/>
              </w:rPr>
              <w:t xml:space="preserve"> </w:t>
            </w:r>
          </w:p>
          <w:p w14:paraId="66C6B348" w14:textId="77777777" w:rsidR="00B33298" w:rsidRDefault="00B33298" w:rsidP="00B33298">
            <w:pPr>
              <w:autoSpaceDE w:val="0"/>
              <w:autoSpaceDN w:val="0"/>
              <w:adjustRightInd w:val="0"/>
              <w:jc w:val="both"/>
              <w:rPr>
                <w:rFonts w:asciiTheme="minorHAnsi" w:hAnsiTheme="minorHAnsi" w:cstheme="minorHAnsi"/>
                <w:sz w:val="16"/>
                <w:szCs w:val="16"/>
                <w:lang w:val="es-MX"/>
              </w:rPr>
            </w:pPr>
          </w:p>
          <w:p w14:paraId="6263B11B" w14:textId="6B6ABCFF" w:rsidR="00F63D20" w:rsidRPr="0075482C" w:rsidRDefault="00F63D20" w:rsidP="00B33298">
            <w:pPr>
              <w:autoSpaceDE w:val="0"/>
              <w:autoSpaceDN w:val="0"/>
              <w:adjustRightInd w:val="0"/>
              <w:jc w:val="both"/>
              <w:rPr>
                <w:rFonts w:asciiTheme="minorHAnsi" w:hAnsiTheme="minorHAnsi" w:cstheme="minorHAnsi"/>
                <w:color w:val="000000"/>
                <w:sz w:val="16"/>
                <w:szCs w:val="16"/>
                <w:lang w:val="es-MX" w:eastAsia="es-419"/>
              </w:rPr>
            </w:pPr>
            <w:r w:rsidRPr="0075482C">
              <w:rPr>
                <w:rFonts w:asciiTheme="minorHAnsi" w:hAnsiTheme="minorHAnsi" w:cstheme="minorHAnsi"/>
                <w:sz w:val="16"/>
                <w:szCs w:val="16"/>
                <w:lang w:val="es-MX"/>
              </w:rPr>
              <w:t xml:space="preserve">Mesa Redonda </w:t>
            </w:r>
            <w:r w:rsidR="00B33298">
              <w:rPr>
                <w:rFonts w:asciiTheme="minorHAnsi" w:hAnsiTheme="minorHAnsi" w:cstheme="minorHAnsi"/>
                <w:sz w:val="16"/>
                <w:szCs w:val="16"/>
                <w:lang w:val="es-MX"/>
              </w:rPr>
              <w:t xml:space="preserve">modelo OMR-100, dimensiones </w:t>
            </w:r>
            <w:r w:rsidRPr="0075482C">
              <w:rPr>
                <w:rFonts w:asciiTheme="minorHAnsi" w:hAnsiTheme="minorHAnsi" w:cstheme="minorHAnsi"/>
                <w:sz w:val="16"/>
                <w:szCs w:val="16"/>
                <w:lang w:val="es-MX"/>
              </w:rPr>
              <w:t>1.00 (diámetro) x.75 (Alto)</w:t>
            </w:r>
            <w:r w:rsidR="00B33298">
              <w:rPr>
                <w:rFonts w:asciiTheme="minorHAnsi" w:hAnsiTheme="minorHAnsi" w:cstheme="minorHAnsi"/>
                <w:sz w:val="16"/>
                <w:szCs w:val="16"/>
                <w:lang w:val="es-MX"/>
              </w:rPr>
              <w:t xml:space="preserve">, </w:t>
            </w:r>
            <w:r w:rsidRPr="0075482C">
              <w:rPr>
                <w:rFonts w:asciiTheme="minorHAnsi" w:hAnsiTheme="minorHAnsi" w:cstheme="minorHAnsi"/>
                <w:sz w:val="16"/>
                <w:szCs w:val="16"/>
                <w:lang w:val="es-MX"/>
              </w:rPr>
              <w:t xml:space="preserve"> Cuenta con niveladores para ajuste de altura del mueble.</w:t>
            </w:r>
          </w:p>
        </w:tc>
        <w:tc>
          <w:tcPr>
            <w:tcW w:w="496" w:type="pct"/>
            <w:vAlign w:val="center"/>
          </w:tcPr>
          <w:p w14:paraId="258E338C" w14:textId="54FD62EA" w:rsidR="00F63D20" w:rsidRPr="0075482C" w:rsidRDefault="00B33298"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5B5C5A6C" w14:textId="6318FB4F"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w:t>
            </w:r>
          </w:p>
        </w:tc>
      </w:tr>
      <w:tr w:rsidR="00F63D20" w:rsidRPr="0075482C" w14:paraId="79EC7A76" w14:textId="77777777" w:rsidTr="00563EC2">
        <w:trPr>
          <w:trHeight w:val="56"/>
          <w:jc w:val="center"/>
        </w:trPr>
        <w:tc>
          <w:tcPr>
            <w:tcW w:w="439" w:type="pct"/>
            <w:shd w:val="clear" w:color="auto" w:fill="auto"/>
            <w:vAlign w:val="center"/>
          </w:tcPr>
          <w:p w14:paraId="13FA92AB" w14:textId="421E19FE"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24</w:t>
            </w:r>
          </w:p>
        </w:tc>
        <w:tc>
          <w:tcPr>
            <w:tcW w:w="3617" w:type="pct"/>
            <w:vAlign w:val="center"/>
          </w:tcPr>
          <w:p w14:paraId="5F393827" w14:textId="77777777" w:rsidR="00B33298" w:rsidRDefault="00B33298" w:rsidP="00F63D20">
            <w:pPr>
              <w:autoSpaceDE w:val="0"/>
              <w:autoSpaceDN w:val="0"/>
              <w:adjustRightInd w:val="0"/>
              <w:jc w:val="both"/>
              <w:rPr>
                <w:rFonts w:asciiTheme="minorHAnsi" w:hAnsiTheme="minorHAnsi" w:cstheme="minorHAnsi"/>
                <w:b/>
                <w:sz w:val="16"/>
                <w:szCs w:val="16"/>
                <w:lang w:val="es-MX"/>
              </w:rPr>
            </w:pPr>
          </w:p>
          <w:p w14:paraId="062E9FD5" w14:textId="77777777" w:rsidR="00B33298" w:rsidRDefault="00F63D20" w:rsidP="00B33298">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Librero de piso</w:t>
            </w:r>
            <w:r w:rsidRPr="0075482C">
              <w:rPr>
                <w:rFonts w:asciiTheme="minorHAnsi" w:hAnsiTheme="minorHAnsi" w:cstheme="minorHAnsi"/>
                <w:sz w:val="16"/>
                <w:szCs w:val="16"/>
                <w:lang w:val="es-MX"/>
              </w:rPr>
              <w:t xml:space="preserve"> </w:t>
            </w:r>
          </w:p>
          <w:p w14:paraId="15CFBFF5" w14:textId="77777777" w:rsidR="00B33298" w:rsidRDefault="00B33298" w:rsidP="00B33298">
            <w:pPr>
              <w:autoSpaceDE w:val="0"/>
              <w:autoSpaceDN w:val="0"/>
              <w:adjustRightInd w:val="0"/>
              <w:jc w:val="both"/>
              <w:rPr>
                <w:rFonts w:asciiTheme="minorHAnsi" w:hAnsiTheme="minorHAnsi" w:cstheme="minorHAnsi"/>
                <w:sz w:val="16"/>
                <w:szCs w:val="16"/>
                <w:lang w:val="es-MX"/>
              </w:rPr>
            </w:pPr>
          </w:p>
          <w:p w14:paraId="1898BE36" w14:textId="35EEBF6A" w:rsidR="00F63D20" w:rsidRDefault="00B33298" w:rsidP="00B33298">
            <w:pPr>
              <w:autoSpaceDE w:val="0"/>
              <w:autoSpaceDN w:val="0"/>
              <w:adjustRightInd w:val="0"/>
              <w:jc w:val="both"/>
              <w:rPr>
                <w:rFonts w:asciiTheme="minorHAnsi" w:hAnsiTheme="minorHAnsi" w:cstheme="minorHAnsi"/>
                <w:sz w:val="16"/>
                <w:szCs w:val="16"/>
                <w:lang w:val="es-MX"/>
              </w:rPr>
            </w:pPr>
            <w:r>
              <w:rPr>
                <w:rFonts w:asciiTheme="minorHAnsi" w:hAnsiTheme="minorHAnsi" w:cstheme="minorHAnsi"/>
                <w:sz w:val="16"/>
                <w:szCs w:val="16"/>
                <w:lang w:val="es-MX"/>
              </w:rPr>
              <w:t>F</w:t>
            </w:r>
            <w:r w:rsidR="00F63D20" w:rsidRPr="0075482C">
              <w:rPr>
                <w:rFonts w:asciiTheme="minorHAnsi" w:hAnsiTheme="minorHAnsi" w:cstheme="minorHAnsi"/>
                <w:sz w:val="16"/>
                <w:szCs w:val="16"/>
                <w:lang w:val="es-MX"/>
              </w:rPr>
              <w:t xml:space="preserve">abricado en </w:t>
            </w:r>
            <w:proofErr w:type="spellStart"/>
            <w:r w:rsidR="00F63D20" w:rsidRPr="0075482C">
              <w:rPr>
                <w:rFonts w:asciiTheme="minorHAnsi" w:hAnsiTheme="minorHAnsi" w:cstheme="minorHAnsi"/>
                <w:sz w:val="16"/>
                <w:szCs w:val="16"/>
                <w:lang w:val="es-MX"/>
              </w:rPr>
              <w:t>melamina</w:t>
            </w:r>
            <w:proofErr w:type="spellEnd"/>
            <w:r w:rsidR="00F63D20" w:rsidRPr="0075482C">
              <w:rPr>
                <w:rFonts w:asciiTheme="minorHAnsi" w:hAnsiTheme="minorHAnsi" w:cstheme="minorHAnsi"/>
                <w:sz w:val="16"/>
                <w:szCs w:val="16"/>
                <w:lang w:val="es-MX"/>
              </w:rPr>
              <w:t xml:space="preserve"> 5 huecos de guardado con medidas de 1.20 frente x 40 cm de fondo x 2.00 m alto</w:t>
            </w:r>
            <w:r>
              <w:rPr>
                <w:rFonts w:asciiTheme="minorHAnsi" w:hAnsiTheme="minorHAnsi" w:cstheme="minorHAnsi"/>
                <w:sz w:val="16"/>
                <w:szCs w:val="16"/>
                <w:lang w:val="es-MX"/>
              </w:rPr>
              <w:t xml:space="preserve">, Librero al Piso Abierto 200, modelo </w:t>
            </w:r>
            <w:r w:rsidR="00F63D20" w:rsidRPr="0075482C">
              <w:rPr>
                <w:rFonts w:asciiTheme="minorHAnsi" w:hAnsiTheme="minorHAnsi" w:cstheme="minorHAnsi"/>
                <w:sz w:val="16"/>
                <w:szCs w:val="16"/>
                <w:lang w:val="es-MX"/>
              </w:rPr>
              <w:t>OLA-200</w:t>
            </w:r>
            <w:r>
              <w:rPr>
                <w:rFonts w:asciiTheme="minorHAnsi" w:hAnsiTheme="minorHAnsi" w:cstheme="minorHAnsi"/>
                <w:sz w:val="16"/>
                <w:szCs w:val="16"/>
                <w:lang w:val="es-MX"/>
              </w:rPr>
              <w:t xml:space="preserve">, dimensiones: </w:t>
            </w:r>
            <w:r w:rsidR="00F63D20" w:rsidRPr="0075482C">
              <w:rPr>
                <w:rFonts w:asciiTheme="minorHAnsi" w:hAnsiTheme="minorHAnsi" w:cstheme="minorHAnsi"/>
                <w:sz w:val="16"/>
                <w:szCs w:val="16"/>
                <w:lang w:val="es-MX"/>
              </w:rPr>
              <w:t xml:space="preserve">120 (frente) x.40 (fondo) x.200 (alto) Consta de 5 espacios. Tono Roble </w:t>
            </w:r>
            <w:proofErr w:type="spellStart"/>
            <w:r w:rsidR="00F63D20" w:rsidRPr="0075482C">
              <w:rPr>
                <w:rFonts w:asciiTheme="minorHAnsi" w:hAnsiTheme="minorHAnsi" w:cstheme="minorHAnsi"/>
                <w:sz w:val="16"/>
                <w:szCs w:val="16"/>
                <w:lang w:val="es-MX"/>
              </w:rPr>
              <w:t>dakar</w:t>
            </w:r>
            <w:proofErr w:type="spellEnd"/>
            <w:r w:rsidR="00F63D20" w:rsidRPr="0075482C">
              <w:rPr>
                <w:rFonts w:asciiTheme="minorHAnsi" w:hAnsiTheme="minorHAnsi" w:cstheme="minorHAnsi"/>
                <w:sz w:val="16"/>
                <w:szCs w:val="16"/>
                <w:lang w:val="es-MX"/>
              </w:rPr>
              <w:t xml:space="preserve"> en 28mm</w:t>
            </w:r>
          </w:p>
          <w:p w14:paraId="0ED96A7D" w14:textId="7F41C112" w:rsidR="00B33298" w:rsidRPr="0075482C" w:rsidRDefault="00B33298" w:rsidP="00B33298">
            <w:pPr>
              <w:autoSpaceDE w:val="0"/>
              <w:autoSpaceDN w:val="0"/>
              <w:adjustRightInd w:val="0"/>
              <w:jc w:val="both"/>
              <w:rPr>
                <w:rFonts w:asciiTheme="minorHAnsi" w:hAnsiTheme="minorHAnsi" w:cstheme="minorHAnsi"/>
                <w:sz w:val="16"/>
                <w:szCs w:val="16"/>
                <w:lang w:val="es-MX"/>
              </w:rPr>
            </w:pPr>
          </w:p>
        </w:tc>
        <w:tc>
          <w:tcPr>
            <w:tcW w:w="496" w:type="pct"/>
            <w:vAlign w:val="center"/>
          </w:tcPr>
          <w:p w14:paraId="45D6F203" w14:textId="4403CE12" w:rsidR="00F63D20" w:rsidRPr="0075482C" w:rsidRDefault="00B33298"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620F2432" w14:textId="20C75653"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63D20" w:rsidRPr="0075482C" w14:paraId="24B53933" w14:textId="77777777" w:rsidTr="00563EC2">
        <w:trPr>
          <w:trHeight w:val="56"/>
          <w:jc w:val="center"/>
        </w:trPr>
        <w:tc>
          <w:tcPr>
            <w:tcW w:w="439" w:type="pct"/>
            <w:shd w:val="clear" w:color="auto" w:fill="auto"/>
            <w:vAlign w:val="center"/>
          </w:tcPr>
          <w:p w14:paraId="5EC1EACA" w14:textId="3B83D16F"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25</w:t>
            </w:r>
          </w:p>
        </w:tc>
        <w:tc>
          <w:tcPr>
            <w:tcW w:w="3617" w:type="pct"/>
            <w:vAlign w:val="center"/>
          </w:tcPr>
          <w:p w14:paraId="3C772EBB" w14:textId="77777777" w:rsidR="00B33298" w:rsidRDefault="00B33298" w:rsidP="00F63D20">
            <w:pPr>
              <w:autoSpaceDE w:val="0"/>
              <w:autoSpaceDN w:val="0"/>
              <w:adjustRightInd w:val="0"/>
              <w:jc w:val="both"/>
              <w:rPr>
                <w:rFonts w:asciiTheme="minorHAnsi" w:hAnsiTheme="minorHAnsi" w:cstheme="minorHAnsi"/>
                <w:b/>
                <w:sz w:val="16"/>
                <w:szCs w:val="16"/>
                <w:lang w:val="es-MX"/>
              </w:rPr>
            </w:pPr>
          </w:p>
          <w:p w14:paraId="1E9A061A" w14:textId="6953554D" w:rsidR="00F63D20"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Silla de </w:t>
            </w:r>
            <w:r w:rsidRPr="00B33298">
              <w:rPr>
                <w:rFonts w:asciiTheme="minorHAnsi" w:hAnsiTheme="minorHAnsi" w:cstheme="minorHAnsi"/>
                <w:b/>
                <w:sz w:val="16"/>
                <w:szCs w:val="16"/>
                <w:lang w:val="es-MX"/>
              </w:rPr>
              <w:t xml:space="preserve">visita </w:t>
            </w:r>
            <w:proofErr w:type="spellStart"/>
            <w:r w:rsidRPr="00B33298">
              <w:rPr>
                <w:rFonts w:asciiTheme="minorHAnsi" w:hAnsiTheme="minorHAnsi" w:cstheme="minorHAnsi"/>
                <w:b/>
                <w:sz w:val="16"/>
                <w:szCs w:val="16"/>
                <w:lang w:val="es-MX"/>
              </w:rPr>
              <w:t>estibable</w:t>
            </w:r>
            <w:proofErr w:type="spellEnd"/>
            <w:r w:rsidRPr="0075482C">
              <w:rPr>
                <w:rFonts w:asciiTheme="minorHAnsi" w:hAnsiTheme="minorHAnsi" w:cstheme="minorHAnsi"/>
                <w:sz w:val="16"/>
                <w:szCs w:val="16"/>
                <w:lang w:val="es-MX"/>
              </w:rPr>
              <w:t xml:space="preserve"> tubular ovalado de 15 x 30 cal. 18 en patas, soporte de respaldo en cal.</w:t>
            </w:r>
          </w:p>
          <w:p w14:paraId="3CFC5F56" w14:textId="77777777" w:rsidR="00B33298" w:rsidRPr="0075482C" w:rsidRDefault="00B33298" w:rsidP="00F63D20">
            <w:pPr>
              <w:autoSpaceDE w:val="0"/>
              <w:autoSpaceDN w:val="0"/>
              <w:adjustRightInd w:val="0"/>
              <w:jc w:val="both"/>
              <w:rPr>
                <w:rFonts w:asciiTheme="minorHAnsi" w:hAnsiTheme="minorHAnsi" w:cstheme="minorHAnsi"/>
                <w:sz w:val="16"/>
                <w:szCs w:val="16"/>
                <w:lang w:val="es-MX"/>
              </w:rPr>
            </w:pPr>
          </w:p>
          <w:p w14:paraId="4785BA0A" w14:textId="215F6B23" w:rsidR="00F63D20" w:rsidRPr="00B33298"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SILLA FIJA LK-02 ESTRUCTURA - </w:t>
            </w:r>
            <w:proofErr w:type="spellStart"/>
            <w:r w:rsidRPr="0075482C">
              <w:rPr>
                <w:rFonts w:asciiTheme="minorHAnsi" w:hAnsiTheme="minorHAnsi" w:cstheme="minorHAnsi"/>
                <w:sz w:val="16"/>
                <w:szCs w:val="16"/>
                <w:lang w:val="es-MX"/>
              </w:rPr>
              <w:t>Estibable</w:t>
            </w:r>
            <w:proofErr w:type="spellEnd"/>
            <w:r w:rsidRPr="0075482C">
              <w:rPr>
                <w:rFonts w:asciiTheme="minorHAnsi" w:hAnsiTheme="minorHAnsi" w:cstheme="minorHAnsi"/>
                <w:sz w:val="16"/>
                <w:szCs w:val="16"/>
                <w:lang w:val="es-MX"/>
              </w:rPr>
              <w:t xml:space="preserve"> tubular ovalado de 15x30 cal. 18 en patas, soporte de respaldo en cal. 20 tubo redondo de 7/8", terminado en pintura </w:t>
            </w:r>
            <w:proofErr w:type="spellStart"/>
            <w:r w:rsidRPr="0075482C">
              <w:rPr>
                <w:rFonts w:asciiTheme="minorHAnsi" w:hAnsiTheme="minorHAnsi" w:cstheme="minorHAnsi"/>
                <w:sz w:val="16"/>
                <w:szCs w:val="16"/>
                <w:lang w:val="es-MX"/>
              </w:rPr>
              <w:t>epóxica</w:t>
            </w:r>
            <w:proofErr w:type="spellEnd"/>
            <w:r w:rsidRPr="0075482C">
              <w:rPr>
                <w:rFonts w:asciiTheme="minorHAnsi" w:hAnsiTheme="minorHAnsi" w:cstheme="minorHAnsi"/>
                <w:sz w:val="16"/>
                <w:szCs w:val="16"/>
                <w:lang w:val="es-MX"/>
              </w:rPr>
              <w:t xml:space="preserve"> texturizada con soporte en asiento de tubo redondo de 5/8” cal. 18, tapones de polietileno en terminales para evitar </w:t>
            </w:r>
            <w:proofErr w:type="spellStart"/>
            <w:r w:rsidRPr="0075482C">
              <w:rPr>
                <w:rFonts w:asciiTheme="minorHAnsi" w:hAnsiTheme="minorHAnsi" w:cstheme="minorHAnsi"/>
                <w:sz w:val="16"/>
                <w:szCs w:val="16"/>
                <w:lang w:val="es-MX"/>
              </w:rPr>
              <w:t>rayaduras</w:t>
            </w:r>
            <w:proofErr w:type="spellEnd"/>
            <w:r w:rsidRPr="0075482C">
              <w:rPr>
                <w:rFonts w:asciiTheme="minorHAnsi" w:hAnsiTheme="minorHAnsi" w:cstheme="minorHAnsi"/>
                <w:sz w:val="16"/>
                <w:szCs w:val="16"/>
                <w:lang w:val="es-MX"/>
              </w:rPr>
              <w:t xml:space="preserve"> a pisos. </w:t>
            </w:r>
            <w:r w:rsidRPr="00B33298">
              <w:rPr>
                <w:rFonts w:asciiTheme="minorHAnsi" w:hAnsiTheme="minorHAnsi" w:cstheme="minorHAnsi"/>
                <w:sz w:val="16"/>
                <w:szCs w:val="16"/>
                <w:lang w:val="es-MX"/>
              </w:rPr>
              <w:t xml:space="preserve">RESPALDO Y ASIENTO - Plástico de polipropileno en asiento y respaldo tapizado en variedad de colores (consultar </w:t>
            </w:r>
            <w:proofErr w:type="spellStart"/>
            <w:r w:rsidRPr="00B33298">
              <w:rPr>
                <w:rFonts w:asciiTheme="minorHAnsi" w:hAnsiTheme="minorHAnsi" w:cstheme="minorHAnsi"/>
                <w:sz w:val="16"/>
                <w:szCs w:val="16"/>
                <w:lang w:val="es-MX"/>
              </w:rPr>
              <w:t>catalog</w:t>
            </w:r>
            <w:proofErr w:type="spellEnd"/>
            <w:r w:rsidRPr="00B33298">
              <w:rPr>
                <w:rFonts w:asciiTheme="minorHAnsi" w:hAnsiTheme="minorHAnsi" w:cstheme="minorHAnsi"/>
                <w:sz w:val="16"/>
                <w:szCs w:val="16"/>
                <w:lang w:val="es-MX"/>
              </w:rPr>
              <w:t xml:space="preserve"> tapices), con tapa de plástico de polipropileno en respaldo y asiento. </w:t>
            </w:r>
            <w:r w:rsidR="00B33298" w:rsidRPr="00B33298">
              <w:rPr>
                <w:rFonts w:asciiTheme="minorHAnsi" w:hAnsiTheme="minorHAnsi" w:cstheme="minorHAnsi"/>
                <w:sz w:val="16"/>
                <w:szCs w:val="16"/>
                <w:lang w:val="es-MX"/>
              </w:rPr>
              <w:t>Acojinamiento</w:t>
            </w:r>
            <w:r w:rsidRPr="00B33298">
              <w:rPr>
                <w:rFonts w:asciiTheme="minorHAnsi" w:hAnsiTheme="minorHAnsi" w:cstheme="minorHAnsi"/>
                <w:sz w:val="16"/>
                <w:szCs w:val="16"/>
                <w:lang w:val="es-MX"/>
              </w:rPr>
              <w:t xml:space="preserve"> - Hule espuma en asiento y respaldo 4 </w:t>
            </w:r>
            <w:proofErr w:type="spellStart"/>
            <w:r w:rsidRPr="00B33298">
              <w:rPr>
                <w:rFonts w:asciiTheme="minorHAnsi" w:hAnsiTheme="minorHAnsi" w:cstheme="minorHAnsi"/>
                <w:sz w:val="16"/>
                <w:szCs w:val="16"/>
                <w:lang w:val="es-MX"/>
              </w:rPr>
              <w:t>cms</w:t>
            </w:r>
            <w:proofErr w:type="spellEnd"/>
            <w:r w:rsidRPr="00B33298">
              <w:rPr>
                <w:rFonts w:asciiTheme="minorHAnsi" w:hAnsiTheme="minorHAnsi" w:cstheme="minorHAnsi"/>
                <w:sz w:val="16"/>
                <w:szCs w:val="16"/>
                <w:lang w:val="es-MX"/>
              </w:rPr>
              <w:t xml:space="preserve">. de espesor, asiento y respaldo d.17 </w:t>
            </w:r>
            <w:proofErr w:type="spellStart"/>
            <w:r w:rsidRPr="00B33298">
              <w:rPr>
                <w:rFonts w:asciiTheme="minorHAnsi" w:hAnsiTheme="minorHAnsi" w:cstheme="minorHAnsi"/>
                <w:sz w:val="16"/>
                <w:szCs w:val="16"/>
                <w:lang w:val="es-MX"/>
              </w:rPr>
              <w:t>kgs</w:t>
            </w:r>
            <w:proofErr w:type="spellEnd"/>
            <w:r w:rsidRPr="00B33298">
              <w:rPr>
                <w:rFonts w:asciiTheme="minorHAnsi" w:hAnsiTheme="minorHAnsi" w:cstheme="minorHAnsi"/>
                <w:sz w:val="16"/>
                <w:szCs w:val="16"/>
                <w:lang w:val="es-MX"/>
              </w:rPr>
              <w:t>/m³.</w:t>
            </w:r>
          </w:p>
          <w:p w14:paraId="50593E98" w14:textId="10510D61" w:rsidR="007052C8" w:rsidRPr="0075482C" w:rsidRDefault="00B33298" w:rsidP="00F63D20">
            <w:pPr>
              <w:autoSpaceDE w:val="0"/>
              <w:autoSpaceDN w:val="0"/>
              <w:adjustRightInd w:val="0"/>
              <w:jc w:val="both"/>
              <w:rPr>
                <w:rFonts w:asciiTheme="minorHAnsi" w:hAnsiTheme="minorHAnsi" w:cstheme="minorHAnsi"/>
                <w:sz w:val="16"/>
                <w:szCs w:val="16"/>
                <w:lang w:val="es-MX"/>
              </w:rPr>
            </w:pPr>
            <w:r w:rsidRPr="00B33298">
              <w:rPr>
                <w:rFonts w:asciiTheme="minorHAnsi" w:hAnsiTheme="minorHAnsi" w:cstheme="minorHAnsi"/>
                <w:sz w:val="16"/>
                <w:szCs w:val="16"/>
                <w:lang w:val="es-MX"/>
              </w:rPr>
              <w:t xml:space="preserve">Nota: </w:t>
            </w:r>
            <w:r w:rsidR="007052C8" w:rsidRPr="00B33298">
              <w:rPr>
                <w:rFonts w:asciiTheme="minorHAnsi" w:hAnsiTheme="minorHAnsi" w:cstheme="minorHAnsi"/>
                <w:sz w:val="16"/>
                <w:szCs w:val="16"/>
                <w:lang w:val="es-MX"/>
              </w:rPr>
              <w:t>Requiere muestra física</w:t>
            </w:r>
          </w:p>
        </w:tc>
        <w:tc>
          <w:tcPr>
            <w:tcW w:w="496" w:type="pct"/>
            <w:vAlign w:val="center"/>
          </w:tcPr>
          <w:p w14:paraId="0AC326B0" w14:textId="27E3A62B" w:rsidR="00F63D20" w:rsidRPr="0075482C" w:rsidRDefault="00B33298"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7BAFDCC4" w14:textId="6C31A205"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20</w:t>
            </w:r>
          </w:p>
        </w:tc>
      </w:tr>
      <w:tr w:rsidR="00F63D20" w:rsidRPr="0075482C" w14:paraId="096ADBAE" w14:textId="77777777" w:rsidTr="00563EC2">
        <w:trPr>
          <w:trHeight w:val="56"/>
          <w:jc w:val="center"/>
        </w:trPr>
        <w:tc>
          <w:tcPr>
            <w:tcW w:w="439" w:type="pct"/>
            <w:shd w:val="clear" w:color="auto" w:fill="auto"/>
            <w:vAlign w:val="center"/>
          </w:tcPr>
          <w:p w14:paraId="7033D425" w14:textId="3054BA4C"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26</w:t>
            </w:r>
          </w:p>
        </w:tc>
        <w:tc>
          <w:tcPr>
            <w:tcW w:w="3617" w:type="pct"/>
            <w:vAlign w:val="center"/>
          </w:tcPr>
          <w:p w14:paraId="6EEB8437" w14:textId="77777777" w:rsidR="00B33298" w:rsidRDefault="00B33298" w:rsidP="00F63D20">
            <w:pPr>
              <w:autoSpaceDE w:val="0"/>
              <w:autoSpaceDN w:val="0"/>
              <w:adjustRightInd w:val="0"/>
              <w:jc w:val="both"/>
              <w:rPr>
                <w:rFonts w:asciiTheme="minorHAnsi" w:hAnsiTheme="minorHAnsi" w:cstheme="minorHAnsi"/>
                <w:b/>
                <w:sz w:val="16"/>
                <w:szCs w:val="16"/>
                <w:lang w:val="es-MX"/>
              </w:rPr>
            </w:pPr>
          </w:p>
          <w:p w14:paraId="680DA8E8" w14:textId="29367666" w:rsidR="00F63D20"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Mesa de trabajo</w:t>
            </w:r>
            <w:r w:rsidRPr="0075482C">
              <w:rPr>
                <w:rFonts w:asciiTheme="minorHAnsi" w:hAnsiTheme="minorHAnsi" w:cstheme="minorHAnsi"/>
                <w:sz w:val="16"/>
                <w:szCs w:val="16"/>
                <w:lang w:val="es-MX"/>
              </w:rPr>
              <w:t xml:space="preserve"> de 1.50 x 60, cubier</w:t>
            </w:r>
            <w:r w:rsidR="00B33298">
              <w:rPr>
                <w:rFonts w:asciiTheme="minorHAnsi" w:hAnsiTheme="minorHAnsi" w:cstheme="minorHAnsi"/>
                <w:sz w:val="16"/>
                <w:szCs w:val="16"/>
                <w:lang w:val="es-MX"/>
              </w:rPr>
              <w:t xml:space="preserve">ta en </w:t>
            </w:r>
            <w:proofErr w:type="spellStart"/>
            <w:r w:rsidR="00B33298">
              <w:rPr>
                <w:rFonts w:asciiTheme="minorHAnsi" w:hAnsiTheme="minorHAnsi" w:cstheme="minorHAnsi"/>
                <w:sz w:val="16"/>
                <w:szCs w:val="16"/>
                <w:lang w:val="es-MX"/>
              </w:rPr>
              <w:t>melamina</w:t>
            </w:r>
            <w:proofErr w:type="spellEnd"/>
            <w:r w:rsidR="00B33298">
              <w:rPr>
                <w:rFonts w:asciiTheme="minorHAnsi" w:hAnsiTheme="minorHAnsi" w:cstheme="minorHAnsi"/>
                <w:sz w:val="16"/>
                <w:szCs w:val="16"/>
                <w:lang w:val="es-MX"/>
              </w:rPr>
              <w:t xml:space="preserve"> 16 mm de espesor.</w:t>
            </w:r>
          </w:p>
          <w:p w14:paraId="2968F847" w14:textId="77777777" w:rsidR="00B33298" w:rsidRPr="0075482C" w:rsidRDefault="00B33298" w:rsidP="00F63D20">
            <w:pPr>
              <w:autoSpaceDE w:val="0"/>
              <w:autoSpaceDN w:val="0"/>
              <w:adjustRightInd w:val="0"/>
              <w:jc w:val="both"/>
              <w:rPr>
                <w:rFonts w:asciiTheme="minorHAnsi" w:hAnsiTheme="minorHAnsi" w:cstheme="minorHAnsi"/>
                <w:sz w:val="16"/>
                <w:szCs w:val="16"/>
                <w:lang w:val="es-MX"/>
              </w:rPr>
            </w:pPr>
          </w:p>
          <w:p w14:paraId="1FED0987" w14:textId="795EB95F" w:rsidR="00F63D20" w:rsidRDefault="00B33298"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Mesa 150 de frente x 60 fondo x 75 alto con ruedas cubierta en </w:t>
            </w:r>
            <w:proofErr w:type="spellStart"/>
            <w:r w:rsidRPr="0075482C">
              <w:rPr>
                <w:rFonts w:asciiTheme="minorHAnsi" w:hAnsiTheme="minorHAnsi" w:cstheme="minorHAnsi"/>
                <w:sz w:val="16"/>
                <w:szCs w:val="16"/>
                <w:lang w:val="es-MX"/>
              </w:rPr>
              <w:t>melamina</w:t>
            </w:r>
            <w:proofErr w:type="spellEnd"/>
            <w:r w:rsidRPr="0075482C">
              <w:rPr>
                <w:rFonts w:asciiTheme="minorHAnsi" w:hAnsiTheme="minorHAnsi" w:cstheme="minorHAnsi"/>
                <w:sz w:val="16"/>
                <w:szCs w:val="16"/>
                <w:lang w:val="es-MX"/>
              </w:rPr>
              <w:t xml:space="preserve"> de 15mm de grosor tono de su </w:t>
            </w:r>
            <w:proofErr w:type="spellStart"/>
            <w:r w:rsidRPr="0075482C">
              <w:rPr>
                <w:rFonts w:asciiTheme="minorHAnsi" w:hAnsiTheme="minorHAnsi" w:cstheme="minorHAnsi"/>
                <w:sz w:val="16"/>
                <w:szCs w:val="16"/>
                <w:lang w:val="es-MX"/>
              </w:rPr>
              <w:t>eleccion</w:t>
            </w:r>
            <w:proofErr w:type="spellEnd"/>
            <w:r w:rsidRPr="0075482C">
              <w:rPr>
                <w:rFonts w:asciiTheme="minorHAnsi" w:hAnsiTheme="minorHAnsi" w:cstheme="minorHAnsi"/>
                <w:sz w:val="16"/>
                <w:szCs w:val="16"/>
                <w:lang w:val="es-MX"/>
              </w:rPr>
              <w:t xml:space="preserve"> del </w:t>
            </w:r>
            <w:proofErr w:type="spellStart"/>
            <w:r w:rsidRPr="0075482C">
              <w:rPr>
                <w:rFonts w:asciiTheme="minorHAnsi" w:hAnsiTheme="minorHAnsi" w:cstheme="minorHAnsi"/>
                <w:sz w:val="16"/>
                <w:szCs w:val="16"/>
                <w:lang w:val="es-MX"/>
              </w:rPr>
              <w:t>catalogo</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vesto</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arauco</w:t>
            </w:r>
            <w:proofErr w:type="spellEnd"/>
            <w:proofErr w:type="gramStart"/>
            <w:r w:rsidRPr="0075482C">
              <w:rPr>
                <w:rFonts w:asciiTheme="minorHAnsi" w:hAnsiTheme="minorHAnsi" w:cstheme="minorHAnsi"/>
                <w:sz w:val="16"/>
                <w:szCs w:val="16"/>
                <w:lang w:val="es-MX"/>
              </w:rPr>
              <w:t xml:space="preserve"> ..</w:t>
            </w:r>
            <w:proofErr w:type="gramEnd"/>
            <w:r w:rsidRPr="0075482C">
              <w:rPr>
                <w:rFonts w:asciiTheme="minorHAnsi" w:hAnsiTheme="minorHAnsi" w:cstheme="minorHAnsi"/>
                <w:sz w:val="16"/>
                <w:szCs w:val="16"/>
                <w:lang w:val="es-MX"/>
              </w:rPr>
              <w:t xml:space="preserve"> Estructura en perfil de 2x1 y marco de 1x1 todo calibre 18, cuenta con ruedas para su </w:t>
            </w:r>
            <w:proofErr w:type="spellStart"/>
            <w:r w:rsidRPr="0075482C">
              <w:rPr>
                <w:rFonts w:asciiTheme="minorHAnsi" w:hAnsiTheme="minorHAnsi" w:cstheme="minorHAnsi"/>
                <w:sz w:val="16"/>
                <w:szCs w:val="16"/>
                <w:lang w:val="es-MX"/>
              </w:rPr>
              <w:t>mobilidad</w:t>
            </w:r>
            <w:proofErr w:type="spellEnd"/>
            <w:r w:rsidRPr="0075482C">
              <w:rPr>
                <w:rFonts w:asciiTheme="minorHAnsi" w:hAnsiTheme="minorHAnsi" w:cstheme="minorHAnsi"/>
                <w:sz w:val="16"/>
                <w:szCs w:val="16"/>
                <w:lang w:val="es-MX"/>
              </w:rPr>
              <w:t xml:space="preserve">. Acabado en pintura </w:t>
            </w:r>
            <w:proofErr w:type="spellStart"/>
            <w:r w:rsidRPr="0075482C">
              <w:rPr>
                <w:rFonts w:asciiTheme="minorHAnsi" w:hAnsiTheme="minorHAnsi" w:cstheme="minorHAnsi"/>
                <w:sz w:val="16"/>
                <w:szCs w:val="16"/>
                <w:lang w:val="es-MX"/>
              </w:rPr>
              <w:t>epoxica</w:t>
            </w:r>
            <w:proofErr w:type="spellEnd"/>
            <w:r w:rsidRPr="0075482C">
              <w:rPr>
                <w:rFonts w:asciiTheme="minorHAnsi" w:hAnsiTheme="minorHAnsi" w:cstheme="minorHAnsi"/>
                <w:sz w:val="16"/>
                <w:szCs w:val="16"/>
                <w:lang w:val="es-MX"/>
              </w:rPr>
              <w:t xml:space="preserve"> horneada micro pulverizada con recubrimiento termo.</w:t>
            </w:r>
            <w:r>
              <w:rPr>
                <w:rFonts w:asciiTheme="minorHAnsi" w:hAnsiTheme="minorHAnsi" w:cstheme="minorHAnsi"/>
                <w:sz w:val="16"/>
                <w:szCs w:val="16"/>
                <w:lang w:val="es-MX"/>
              </w:rPr>
              <w:t xml:space="preserve"> Modelo MM-ES15060.</w:t>
            </w:r>
          </w:p>
          <w:p w14:paraId="0F5E83CF" w14:textId="45A32C73" w:rsidR="00B33298" w:rsidRPr="0075482C" w:rsidRDefault="00B33298" w:rsidP="00F63D20">
            <w:pPr>
              <w:autoSpaceDE w:val="0"/>
              <w:autoSpaceDN w:val="0"/>
              <w:adjustRightInd w:val="0"/>
              <w:jc w:val="both"/>
              <w:rPr>
                <w:rFonts w:asciiTheme="minorHAnsi" w:hAnsiTheme="minorHAnsi" w:cstheme="minorHAnsi"/>
                <w:sz w:val="16"/>
                <w:szCs w:val="16"/>
                <w:lang w:val="es-MX"/>
              </w:rPr>
            </w:pPr>
          </w:p>
        </w:tc>
        <w:tc>
          <w:tcPr>
            <w:tcW w:w="496" w:type="pct"/>
            <w:vAlign w:val="center"/>
          </w:tcPr>
          <w:p w14:paraId="37F3531F" w14:textId="0A12A69D" w:rsidR="00F63D20" w:rsidRPr="0075482C" w:rsidRDefault="00B33298"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0CC8AB93" w14:textId="0ECD2C23"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9</w:t>
            </w:r>
          </w:p>
        </w:tc>
      </w:tr>
      <w:tr w:rsidR="00F63D20" w:rsidRPr="0075482C" w14:paraId="553693BE" w14:textId="77777777" w:rsidTr="00563EC2">
        <w:trPr>
          <w:trHeight w:val="56"/>
          <w:jc w:val="center"/>
        </w:trPr>
        <w:tc>
          <w:tcPr>
            <w:tcW w:w="439" w:type="pct"/>
            <w:shd w:val="clear" w:color="auto" w:fill="auto"/>
            <w:vAlign w:val="center"/>
          </w:tcPr>
          <w:p w14:paraId="3E5C4011" w14:textId="766E0663"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27</w:t>
            </w:r>
          </w:p>
        </w:tc>
        <w:tc>
          <w:tcPr>
            <w:tcW w:w="3617" w:type="pct"/>
            <w:vAlign w:val="center"/>
          </w:tcPr>
          <w:p w14:paraId="7412A3EA" w14:textId="4EA0DCC4"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Escritorio tipo grapa</w:t>
            </w:r>
            <w:r w:rsidRPr="0075482C">
              <w:rPr>
                <w:rFonts w:asciiTheme="minorHAnsi" w:hAnsiTheme="minorHAnsi" w:cstheme="minorHAnsi"/>
                <w:sz w:val="16"/>
                <w:szCs w:val="16"/>
                <w:lang w:val="es-MX"/>
              </w:rPr>
              <w:t xml:space="preserve"> fabricado en </w:t>
            </w:r>
            <w:proofErr w:type="spellStart"/>
            <w:r w:rsidRPr="0075482C">
              <w:rPr>
                <w:rFonts w:asciiTheme="minorHAnsi" w:hAnsiTheme="minorHAnsi" w:cstheme="minorHAnsi"/>
                <w:sz w:val="16"/>
                <w:szCs w:val="16"/>
                <w:lang w:val="es-MX"/>
              </w:rPr>
              <w:t>melamina</w:t>
            </w:r>
            <w:proofErr w:type="spellEnd"/>
            <w:r w:rsidRPr="0075482C">
              <w:rPr>
                <w:rFonts w:asciiTheme="minorHAnsi" w:hAnsiTheme="minorHAnsi" w:cstheme="minorHAnsi"/>
                <w:sz w:val="16"/>
                <w:szCs w:val="16"/>
                <w:lang w:val="es-MX"/>
              </w:rPr>
              <w:t xml:space="preserve"> medidas de 1.50 x 80 x 75, lateral con medidas de 90 x 55 con archivero pedestal 2 cajones papeleros, 1 gaveta, con cerradura general para los 3 cajones, color cerezo</w:t>
            </w:r>
            <w:r w:rsidR="00F17DD9">
              <w:rPr>
                <w:rFonts w:asciiTheme="minorHAnsi" w:hAnsiTheme="minorHAnsi" w:cstheme="minorHAnsi"/>
                <w:sz w:val="16"/>
                <w:szCs w:val="16"/>
                <w:lang w:val="es-MX"/>
              </w:rPr>
              <w:t>, modelo MM-EG15070</w:t>
            </w:r>
          </w:p>
        </w:tc>
        <w:tc>
          <w:tcPr>
            <w:tcW w:w="496" w:type="pct"/>
            <w:vAlign w:val="center"/>
          </w:tcPr>
          <w:p w14:paraId="0A273CC0" w14:textId="600F1023" w:rsidR="00F63D20" w:rsidRPr="0075482C" w:rsidRDefault="00B33298"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1E52453A" w14:textId="21C8A3C7"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63D20" w:rsidRPr="0075482C" w14:paraId="6DBF9096" w14:textId="77777777" w:rsidTr="00563EC2">
        <w:trPr>
          <w:trHeight w:val="56"/>
          <w:jc w:val="center"/>
        </w:trPr>
        <w:tc>
          <w:tcPr>
            <w:tcW w:w="439" w:type="pct"/>
            <w:shd w:val="clear" w:color="auto" w:fill="auto"/>
            <w:vAlign w:val="center"/>
          </w:tcPr>
          <w:p w14:paraId="3CEE0088" w14:textId="5B5D93D1"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28</w:t>
            </w:r>
          </w:p>
        </w:tc>
        <w:tc>
          <w:tcPr>
            <w:tcW w:w="3617" w:type="pct"/>
            <w:vAlign w:val="center"/>
          </w:tcPr>
          <w:p w14:paraId="119742E4" w14:textId="40B724D4"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Sillón 3 plazas</w:t>
            </w:r>
            <w:r w:rsidRPr="0075482C">
              <w:rPr>
                <w:rFonts w:asciiTheme="minorHAnsi" w:hAnsiTheme="minorHAnsi" w:cstheme="minorHAnsi"/>
                <w:sz w:val="16"/>
                <w:szCs w:val="16"/>
                <w:lang w:val="es-MX"/>
              </w:rPr>
              <w:t xml:space="preserve">, madera de pino solida de 21 mm de primera calidad, estructura ligada con </w:t>
            </w:r>
            <w:proofErr w:type="spellStart"/>
            <w:r w:rsidRPr="0075482C">
              <w:rPr>
                <w:rFonts w:asciiTheme="minorHAnsi" w:hAnsiTheme="minorHAnsi" w:cstheme="minorHAnsi"/>
                <w:sz w:val="16"/>
                <w:szCs w:val="16"/>
                <w:lang w:val="es-MX"/>
              </w:rPr>
              <w:t>bandastic</w:t>
            </w:r>
            <w:proofErr w:type="spellEnd"/>
            <w:r w:rsidRPr="0075482C">
              <w:rPr>
                <w:rFonts w:asciiTheme="minorHAnsi" w:hAnsiTheme="minorHAnsi" w:cstheme="minorHAnsi"/>
                <w:sz w:val="16"/>
                <w:szCs w:val="16"/>
                <w:lang w:val="es-MX"/>
              </w:rPr>
              <w:t xml:space="preserve"> #5 entrelazado, rafia entretejida al resorte y bastidor para mayor firmeza, base tubular cuadrada 1" pintada en color aluminio, parte baja terminada en </w:t>
            </w:r>
            <w:proofErr w:type="spellStart"/>
            <w:r w:rsidRPr="0075482C">
              <w:rPr>
                <w:rFonts w:asciiTheme="minorHAnsi" w:hAnsiTheme="minorHAnsi" w:cstheme="minorHAnsi"/>
                <w:sz w:val="16"/>
                <w:szCs w:val="16"/>
                <w:lang w:val="es-MX"/>
              </w:rPr>
              <w:t>bonfort</w:t>
            </w:r>
            <w:proofErr w:type="spellEnd"/>
            <w:r w:rsidRPr="0075482C">
              <w:rPr>
                <w:rFonts w:asciiTheme="minorHAnsi" w:hAnsiTheme="minorHAnsi" w:cstheme="minorHAnsi"/>
                <w:sz w:val="16"/>
                <w:szCs w:val="16"/>
                <w:lang w:val="es-MX"/>
              </w:rPr>
              <w:t>, tapizado en variedad de colores, hule espuma en asiento y respaldo de 8cm de espesor de 20 kg/m3</w:t>
            </w:r>
          </w:p>
        </w:tc>
        <w:tc>
          <w:tcPr>
            <w:tcW w:w="496" w:type="pct"/>
            <w:vAlign w:val="center"/>
          </w:tcPr>
          <w:p w14:paraId="72EDE45D" w14:textId="165E92A9" w:rsidR="00F63D20" w:rsidRPr="0075482C" w:rsidRDefault="007C7DB2"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2B5EC530" w14:textId="788D0BE1"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63D20" w:rsidRPr="0075482C" w14:paraId="7AD65D63" w14:textId="77777777" w:rsidTr="00563EC2">
        <w:trPr>
          <w:trHeight w:val="56"/>
          <w:jc w:val="center"/>
        </w:trPr>
        <w:tc>
          <w:tcPr>
            <w:tcW w:w="439" w:type="pct"/>
            <w:shd w:val="clear" w:color="auto" w:fill="auto"/>
            <w:vAlign w:val="center"/>
          </w:tcPr>
          <w:p w14:paraId="00F38B08" w14:textId="36A83B29"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29</w:t>
            </w:r>
          </w:p>
        </w:tc>
        <w:tc>
          <w:tcPr>
            <w:tcW w:w="3617" w:type="pct"/>
            <w:vAlign w:val="center"/>
          </w:tcPr>
          <w:p w14:paraId="1A295799" w14:textId="2EA3FE18"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Sofá 1 plaza,</w:t>
            </w:r>
            <w:r w:rsidRPr="0075482C">
              <w:rPr>
                <w:rFonts w:asciiTheme="minorHAnsi" w:hAnsiTheme="minorHAnsi" w:cstheme="minorHAnsi"/>
                <w:sz w:val="16"/>
                <w:szCs w:val="16"/>
                <w:lang w:val="es-MX"/>
              </w:rPr>
              <w:t xml:space="preserve"> madera de pino solida de 21 mm de primera calidad, estructura ligada con </w:t>
            </w:r>
            <w:proofErr w:type="spellStart"/>
            <w:r w:rsidRPr="0075482C">
              <w:rPr>
                <w:rFonts w:asciiTheme="minorHAnsi" w:hAnsiTheme="minorHAnsi" w:cstheme="minorHAnsi"/>
                <w:sz w:val="16"/>
                <w:szCs w:val="16"/>
                <w:lang w:val="es-MX"/>
              </w:rPr>
              <w:t>bandastic</w:t>
            </w:r>
            <w:proofErr w:type="spellEnd"/>
            <w:r w:rsidRPr="0075482C">
              <w:rPr>
                <w:rFonts w:asciiTheme="minorHAnsi" w:hAnsiTheme="minorHAnsi" w:cstheme="minorHAnsi"/>
                <w:sz w:val="16"/>
                <w:szCs w:val="16"/>
                <w:lang w:val="es-MX"/>
              </w:rPr>
              <w:t xml:space="preserve"> #5 entrelazado, rafia entretejida al resorte y bastidor para mayor firmeza, base tubular cuadrada 1" pintada en color aluminio, parte baja terminada en </w:t>
            </w:r>
            <w:proofErr w:type="spellStart"/>
            <w:r w:rsidRPr="0075482C">
              <w:rPr>
                <w:rFonts w:asciiTheme="minorHAnsi" w:hAnsiTheme="minorHAnsi" w:cstheme="minorHAnsi"/>
                <w:sz w:val="16"/>
                <w:szCs w:val="16"/>
                <w:lang w:val="es-MX"/>
              </w:rPr>
              <w:t>bonfort</w:t>
            </w:r>
            <w:proofErr w:type="spellEnd"/>
            <w:r w:rsidRPr="0075482C">
              <w:rPr>
                <w:rFonts w:asciiTheme="minorHAnsi" w:hAnsiTheme="minorHAnsi" w:cstheme="minorHAnsi"/>
                <w:sz w:val="16"/>
                <w:szCs w:val="16"/>
                <w:lang w:val="es-MX"/>
              </w:rPr>
              <w:t>, tapizado en variedad de colores, hule espuma en asiento y respaldo de 8cm de espesor de 20 kg/m3</w:t>
            </w:r>
          </w:p>
        </w:tc>
        <w:tc>
          <w:tcPr>
            <w:tcW w:w="496" w:type="pct"/>
            <w:vAlign w:val="center"/>
          </w:tcPr>
          <w:p w14:paraId="3F124A12" w14:textId="705F84FA" w:rsidR="00F63D20" w:rsidRPr="0075482C" w:rsidRDefault="007C7DB2"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3BB07070" w14:textId="10426650"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w:t>
            </w:r>
          </w:p>
        </w:tc>
      </w:tr>
      <w:tr w:rsidR="00F63D20" w:rsidRPr="0075482C" w14:paraId="6019BD15" w14:textId="77777777" w:rsidTr="00563EC2">
        <w:trPr>
          <w:trHeight w:val="56"/>
          <w:jc w:val="center"/>
        </w:trPr>
        <w:tc>
          <w:tcPr>
            <w:tcW w:w="439" w:type="pct"/>
            <w:shd w:val="clear" w:color="auto" w:fill="auto"/>
            <w:vAlign w:val="center"/>
          </w:tcPr>
          <w:p w14:paraId="04660632" w14:textId="66B89107"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w:t>
            </w:r>
            <w:r w:rsidR="00B7296D" w:rsidRPr="0075482C">
              <w:rPr>
                <w:rFonts w:asciiTheme="minorHAnsi" w:hAnsiTheme="minorHAnsi" w:cstheme="minorHAnsi"/>
                <w:sz w:val="16"/>
                <w:szCs w:val="16"/>
                <w:lang w:val="es-MX"/>
              </w:rPr>
              <w:t>0</w:t>
            </w:r>
          </w:p>
        </w:tc>
        <w:tc>
          <w:tcPr>
            <w:tcW w:w="3617" w:type="pct"/>
            <w:vAlign w:val="center"/>
          </w:tcPr>
          <w:p w14:paraId="4B58294B" w14:textId="4EB8FAB0" w:rsidR="00F63D20" w:rsidRPr="0075482C" w:rsidRDefault="00F17DD9" w:rsidP="00F63D20">
            <w:pPr>
              <w:autoSpaceDE w:val="0"/>
              <w:autoSpaceDN w:val="0"/>
              <w:adjustRightInd w:val="0"/>
              <w:jc w:val="both"/>
              <w:rPr>
                <w:rFonts w:asciiTheme="minorHAnsi" w:hAnsiTheme="minorHAnsi" w:cstheme="minorHAnsi"/>
                <w:b/>
                <w:sz w:val="16"/>
                <w:szCs w:val="16"/>
                <w:lang w:val="es-MX"/>
              </w:rPr>
            </w:pPr>
            <w:r w:rsidRPr="0075482C">
              <w:rPr>
                <w:rFonts w:asciiTheme="minorHAnsi" w:hAnsiTheme="minorHAnsi" w:cstheme="minorHAnsi"/>
                <w:b/>
                <w:sz w:val="16"/>
                <w:szCs w:val="16"/>
                <w:lang w:val="es-MX"/>
              </w:rPr>
              <w:t xml:space="preserve">Silla </w:t>
            </w:r>
            <w:proofErr w:type="spellStart"/>
            <w:r w:rsidRPr="0075482C">
              <w:rPr>
                <w:rFonts w:asciiTheme="minorHAnsi" w:hAnsiTheme="minorHAnsi" w:cstheme="minorHAnsi"/>
                <w:b/>
                <w:sz w:val="16"/>
                <w:szCs w:val="16"/>
                <w:lang w:val="es-MX"/>
              </w:rPr>
              <w:t>drako</w:t>
            </w:r>
            <w:proofErr w:type="spellEnd"/>
            <w:r w:rsidRPr="0075482C">
              <w:rPr>
                <w:rFonts w:asciiTheme="minorHAnsi" w:hAnsiTheme="minorHAnsi" w:cstheme="minorHAnsi"/>
                <w:b/>
                <w:sz w:val="16"/>
                <w:szCs w:val="16"/>
                <w:lang w:val="es-MX"/>
              </w:rPr>
              <w:t xml:space="preserve"> - ohe-605</w:t>
            </w:r>
          </w:p>
          <w:p w14:paraId="10350DEC" w14:textId="304FC73C" w:rsidR="00F63D20" w:rsidRPr="0075482C" w:rsidRDefault="00F17DD9"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Descripción</w:t>
            </w:r>
          </w:p>
          <w:p w14:paraId="5E63CAE2" w14:textId="7EC61AEE" w:rsidR="00F63D20" w:rsidRPr="0075482C" w:rsidRDefault="00F17DD9" w:rsidP="00F63D20">
            <w:pPr>
              <w:autoSpaceDE w:val="0"/>
              <w:autoSpaceDN w:val="0"/>
              <w:adjustRightInd w:val="0"/>
              <w:jc w:val="both"/>
              <w:rPr>
                <w:rFonts w:asciiTheme="minorHAnsi" w:hAnsiTheme="minorHAnsi" w:cstheme="minorHAnsi"/>
                <w:sz w:val="16"/>
                <w:szCs w:val="16"/>
                <w:lang w:val="es-MX"/>
              </w:rPr>
            </w:pPr>
            <w:r>
              <w:rPr>
                <w:rFonts w:asciiTheme="minorHAnsi" w:hAnsiTheme="minorHAnsi" w:cstheme="minorHAnsi"/>
                <w:sz w:val="16"/>
                <w:szCs w:val="16"/>
                <w:lang w:val="es-MX"/>
              </w:rPr>
              <w:t>B</w:t>
            </w:r>
            <w:r w:rsidR="00F63D20" w:rsidRPr="0075482C">
              <w:rPr>
                <w:rFonts w:asciiTheme="minorHAnsi" w:hAnsiTheme="minorHAnsi" w:cstheme="minorHAnsi"/>
                <w:sz w:val="16"/>
                <w:szCs w:val="16"/>
                <w:lang w:val="es-MX"/>
              </w:rPr>
              <w:t>ase: estrella de 5 puntas en poliamida, rodajas tipo dual.</w:t>
            </w:r>
          </w:p>
          <w:p w14:paraId="356B2A20"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elevación: por medio de pistón neumático que permite ajustar la altura del</w:t>
            </w:r>
          </w:p>
          <w:p w14:paraId="6B3BE849"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asiento.</w:t>
            </w:r>
          </w:p>
          <w:p w14:paraId="744B307A"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mecanismo: en acero tipo multimodal de dos palancas; una para el</w:t>
            </w:r>
          </w:p>
          <w:p w14:paraId="038FB12F"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accionamiento y bloqueo del pistón neumático y otra para accionar y</w:t>
            </w:r>
          </w:p>
          <w:p w14:paraId="3A8D0B1A"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bloquear la posición de la inclinación del </w:t>
            </w:r>
            <w:proofErr w:type="spellStart"/>
            <w:r w:rsidRPr="0075482C">
              <w:rPr>
                <w:rFonts w:asciiTheme="minorHAnsi" w:hAnsiTheme="minorHAnsi" w:cstheme="minorHAnsi"/>
                <w:sz w:val="16"/>
                <w:szCs w:val="16"/>
                <w:lang w:val="es-MX"/>
              </w:rPr>
              <w:t>reclinaje</w:t>
            </w:r>
            <w:proofErr w:type="spellEnd"/>
            <w:r w:rsidRPr="0075482C">
              <w:rPr>
                <w:rFonts w:asciiTheme="minorHAnsi" w:hAnsiTheme="minorHAnsi" w:cstheme="minorHAnsi"/>
                <w:sz w:val="16"/>
                <w:szCs w:val="16"/>
                <w:lang w:val="es-MX"/>
              </w:rPr>
              <w:t xml:space="preserve"> con perilla de regulación</w:t>
            </w:r>
          </w:p>
          <w:p w14:paraId="4FEFB2AB"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de tensión para el sistema de reclinación.</w:t>
            </w:r>
          </w:p>
          <w:p w14:paraId="39A63C3D"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brazos: de polipropileno </w:t>
            </w:r>
            <w:proofErr w:type="spellStart"/>
            <w:r w:rsidRPr="0075482C">
              <w:rPr>
                <w:rFonts w:asciiTheme="minorHAnsi" w:hAnsiTheme="minorHAnsi" w:cstheme="minorHAnsi"/>
                <w:sz w:val="16"/>
                <w:szCs w:val="16"/>
                <w:lang w:val="es-MX"/>
              </w:rPr>
              <w:t>semi</w:t>
            </w:r>
            <w:proofErr w:type="spellEnd"/>
            <w:r w:rsidRPr="0075482C">
              <w:rPr>
                <w:rFonts w:asciiTheme="minorHAnsi" w:hAnsiTheme="minorHAnsi" w:cstheme="minorHAnsi"/>
                <w:sz w:val="16"/>
                <w:szCs w:val="16"/>
                <w:lang w:val="es-MX"/>
              </w:rPr>
              <w:t xml:space="preserve">-rígido con </w:t>
            </w:r>
            <w:proofErr w:type="spellStart"/>
            <w:r w:rsidRPr="0075482C">
              <w:rPr>
                <w:rFonts w:asciiTheme="minorHAnsi" w:hAnsiTheme="minorHAnsi" w:cstheme="minorHAnsi"/>
                <w:sz w:val="16"/>
                <w:szCs w:val="16"/>
                <w:lang w:val="es-MX"/>
              </w:rPr>
              <w:t>pad</w:t>
            </w:r>
            <w:proofErr w:type="spellEnd"/>
            <w:r w:rsidRPr="0075482C">
              <w:rPr>
                <w:rFonts w:asciiTheme="minorHAnsi" w:hAnsiTheme="minorHAnsi" w:cstheme="minorHAnsi"/>
                <w:sz w:val="16"/>
                <w:szCs w:val="16"/>
                <w:lang w:val="es-MX"/>
              </w:rPr>
              <w:t xml:space="preserve"> de poliuretano; de 10</w:t>
            </w:r>
          </w:p>
          <w:p w14:paraId="3961BC23"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posiciones.</w:t>
            </w:r>
          </w:p>
          <w:p w14:paraId="757B6B98"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respaldo: en malla de diseño ergonómico con soporte lumbar y cabecera</w:t>
            </w:r>
          </w:p>
          <w:p w14:paraId="1ADBA11B"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ajustable con sistema flotante.</w:t>
            </w:r>
          </w:p>
          <w:p w14:paraId="76C03816"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asiento: en malla de diseño ergonómico y al frente hule espuma de</w:t>
            </w:r>
          </w:p>
          <w:p w14:paraId="4734956F"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poliuretano inyectado y flexible con densidad de 50 kg/m³.</w:t>
            </w:r>
          </w:p>
          <w:p w14:paraId="47559D76"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tapiz: en malla de alta resistencia en composición de </w:t>
            </w:r>
            <w:proofErr w:type="spellStart"/>
            <w:r w:rsidRPr="0075482C">
              <w:rPr>
                <w:rFonts w:asciiTheme="minorHAnsi" w:hAnsiTheme="minorHAnsi" w:cstheme="minorHAnsi"/>
                <w:sz w:val="16"/>
                <w:szCs w:val="16"/>
                <w:lang w:val="es-MX"/>
              </w:rPr>
              <w:t>elastano</w:t>
            </w:r>
            <w:proofErr w:type="spellEnd"/>
            <w:r w:rsidRPr="0075482C">
              <w:rPr>
                <w:rFonts w:asciiTheme="minorHAnsi" w:hAnsiTheme="minorHAnsi" w:cstheme="minorHAnsi"/>
                <w:sz w:val="16"/>
                <w:szCs w:val="16"/>
                <w:lang w:val="es-MX"/>
              </w:rPr>
              <w:t xml:space="preserve"> y</w:t>
            </w:r>
          </w:p>
          <w:p w14:paraId="3A86A56A"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polipropileno color negro.</w:t>
            </w:r>
          </w:p>
          <w:p w14:paraId="59086CAD" w14:textId="067578E8" w:rsidR="007052C8"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peso máximo de resistencia: 130 </w:t>
            </w:r>
            <w:proofErr w:type="spellStart"/>
            <w:r w:rsidRPr="0075482C">
              <w:rPr>
                <w:rFonts w:asciiTheme="minorHAnsi" w:hAnsiTheme="minorHAnsi" w:cstheme="minorHAnsi"/>
                <w:sz w:val="16"/>
                <w:szCs w:val="16"/>
                <w:lang w:val="es-MX"/>
              </w:rPr>
              <w:t>kgs</w:t>
            </w:r>
            <w:proofErr w:type="spellEnd"/>
            <w:r w:rsidRPr="0075482C">
              <w:rPr>
                <w:rFonts w:asciiTheme="minorHAnsi" w:hAnsiTheme="minorHAnsi" w:cstheme="minorHAnsi"/>
                <w:sz w:val="16"/>
                <w:szCs w:val="16"/>
                <w:lang w:val="es-MX"/>
              </w:rPr>
              <w:t>.</w:t>
            </w:r>
          </w:p>
        </w:tc>
        <w:tc>
          <w:tcPr>
            <w:tcW w:w="496" w:type="pct"/>
            <w:vAlign w:val="center"/>
          </w:tcPr>
          <w:p w14:paraId="333E11C0" w14:textId="358DF635" w:rsidR="00F63D20" w:rsidRPr="0075482C" w:rsidRDefault="007C7DB2"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6F3BB19D" w14:textId="1438E177"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63D20" w:rsidRPr="0075482C" w14:paraId="24F7A283" w14:textId="77777777" w:rsidTr="00563EC2">
        <w:trPr>
          <w:trHeight w:val="56"/>
          <w:jc w:val="center"/>
        </w:trPr>
        <w:tc>
          <w:tcPr>
            <w:tcW w:w="439" w:type="pct"/>
            <w:shd w:val="clear" w:color="auto" w:fill="auto"/>
            <w:vAlign w:val="center"/>
          </w:tcPr>
          <w:p w14:paraId="61FA3415" w14:textId="2FB54DD6"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31</w:t>
            </w:r>
          </w:p>
        </w:tc>
        <w:tc>
          <w:tcPr>
            <w:tcW w:w="3617" w:type="pct"/>
            <w:vAlign w:val="center"/>
          </w:tcPr>
          <w:p w14:paraId="56AD0316" w14:textId="16A5F489" w:rsidR="00F63D20" w:rsidRPr="0075482C" w:rsidRDefault="009273B8" w:rsidP="00F63D20">
            <w:pPr>
              <w:autoSpaceDE w:val="0"/>
              <w:autoSpaceDN w:val="0"/>
              <w:adjustRightInd w:val="0"/>
              <w:jc w:val="both"/>
              <w:rPr>
                <w:rFonts w:asciiTheme="minorHAnsi" w:hAnsiTheme="minorHAnsi" w:cstheme="minorHAnsi"/>
                <w:sz w:val="16"/>
                <w:szCs w:val="16"/>
                <w:lang w:val="es-MX"/>
              </w:rPr>
            </w:pPr>
            <w:proofErr w:type="spellStart"/>
            <w:r w:rsidRPr="0075482C">
              <w:rPr>
                <w:rFonts w:asciiTheme="minorHAnsi" w:hAnsiTheme="minorHAnsi" w:cstheme="minorHAnsi"/>
                <w:b/>
                <w:sz w:val="16"/>
                <w:szCs w:val="16"/>
                <w:lang w:val="es-MX"/>
              </w:rPr>
              <w:t>Sillon</w:t>
            </w:r>
            <w:proofErr w:type="spellEnd"/>
            <w:r w:rsidRPr="0075482C">
              <w:rPr>
                <w:rFonts w:asciiTheme="minorHAnsi" w:hAnsiTheme="minorHAnsi" w:cstheme="minorHAnsi"/>
                <w:b/>
                <w:sz w:val="16"/>
                <w:szCs w:val="16"/>
                <w:lang w:val="es-MX"/>
              </w:rPr>
              <w:t xml:space="preserve"> </w:t>
            </w:r>
            <w:proofErr w:type="spellStart"/>
            <w:r w:rsidRPr="0075482C">
              <w:rPr>
                <w:rFonts w:asciiTheme="minorHAnsi" w:hAnsiTheme="minorHAnsi" w:cstheme="minorHAnsi"/>
                <w:b/>
                <w:sz w:val="16"/>
                <w:szCs w:val="16"/>
                <w:lang w:val="es-MX"/>
              </w:rPr>
              <w:t>sofia</w:t>
            </w:r>
            <w:proofErr w:type="spellEnd"/>
            <w:r w:rsidRPr="0075482C">
              <w:rPr>
                <w:rFonts w:asciiTheme="minorHAnsi" w:hAnsiTheme="minorHAnsi" w:cstheme="minorHAnsi"/>
                <w:b/>
                <w:sz w:val="16"/>
                <w:szCs w:val="16"/>
                <w:lang w:val="es-MX"/>
              </w:rPr>
              <w:t xml:space="preserve"> estructura</w:t>
            </w:r>
            <w:r w:rsidR="00F63D20" w:rsidRPr="0075482C">
              <w:rPr>
                <w:rFonts w:asciiTheme="minorHAnsi" w:hAnsiTheme="minorHAnsi" w:cstheme="minorHAnsi"/>
                <w:sz w:val="16"/>
                <w:szCs w:val="16"/>
                <w:lang w:val="es-MX"/>
              </w:rPr>
              <w:t xml:space="preserve">- Madera de pino nacional, secado al natural, calibrada a 3/4" de primera calidad, terminada en laca, parte baja terminada en </w:t>
            </w:r>
            <w:proofErr w:type="spellStart"/>
            <w:r w:rsidR="00F63D20" w:rsidRPr="0075482C">
              <w:rPr>
                <w:rFonts w:asciiTheme="minorHAnsi" w:hAnsiTheme="minorHAnsi" w:cstheme="minorHAnsi"/>
                <w:sz w:val="16"/>
                <w:szCs w:val="16"/>
                <w:lang w:val="es-MX"/>
              </w:rPr>
              <w:t>bonfort</w:t>
            </w:r>
            <w:proofErr w:type="spellEnd"/>
            <w:r w:rsidR="00F63D20" w:rsidRPr="0075482C">
              <w:rPr>
                <w:rFonts w:asciiTheme="minorHAnsi" w:hAnsiTheme="minorHAnsi" w:cstheme="minorHAnsi"/>
                <w:sz w:val="16"/>
                <w:szCs w:val="16"/>
                <w:lang w:val="es-MX"/>
              </w:rPr>
              <w:t xml:space="preserve"> y grapas de 2" y 1½ cementada en casco, rafia entretejida al bastidor para mayor firmeza. REGATONES - </w:t>
            </w:r>
            <w:proofErr w:type="spellStart"/>
            <w:r w:rsidR="00F63D20" w:rsidRPr="0075482C">
              <w:rPr>
                <w:rFonts w:asciiTheme="minorHAnsi" w:hAnsiTheme="minorHAnsi" w:cstheme="minorHAnsi"/>
                <w:sz w:val="16"/>
                <w:szCs w:val="16"/>
                <w:lang w:val="es-MX"/>
              </w:rPr>
              <w:t>Antiderrapantes</w:t>
            </w:r>
            <w:proofErr w:type="spellEnd"/>
            <w:r w:rsidR="00F63D20" w:rsidRPr="0075482C">
              <w:rPr>
                <w:rFonts w:asciiTheme="minorHAnsi" w:hAnsiTheme="minorHAnsi" w:cstheme="minorHAnsi"/>
                <w:sz w:val="16"/>
                <w:szCs w:val="16"/>
                <w:lang w:val="es-MX"/>
              </w:rPr>
              <w:t xml:space="preserve"> en patas para evitar </w:t>
            </w:r>
            <w:proofErr w:type="spellStart"/>
            <w:r w:rsidR="00F63D20" w:rsidRPr="0075482C">
              <w:rPr>
                <w:rFonts w:asciiTheme="minorHAnsi" w:hAnsiTheme="minorHAnsi" w:cstheme="minorHAnsi"/>
                <w:sz w:val="16"/>
                <w:szCs w:val="16"/>
                <w:lang w:val="es-MX"/>
              </w:rPr>
              <w:t>rayaduras</w:t>
            </w:r>
            <w:proofErr w:type="spellEnd"/>
            <w:r w:rsidR="00F63D20" w:rsidRPr="0075482C">
              <w:rPr>
                <w:rFonts w:asciiTheme="minorHAnsi" w:hAnsiTheme="minorHAnsi" w:cstheme="minorHAnsi"/>
                <w:sz w:val="16"/>
                <w:szCs w:val="16"/>
                <w:lang w:val="es-MX"/>
              </w:rPr>
              <w:t xml:space="preserve"> en piso. HULE ESPUMA - En asiento de 8 </w:t>
            </w:r>
            <w:proofErr w:type="spellStart"/>
            <w:r w:rsidR="00F63D20" w:rsidRPr="0075482C">
              <w:rPr>
                <w:rFonts w:asciiTheme="minorHAnsi" w:hAnsiTheme="minorHAnsi" w:cstheme="minorHAnsi"/>
                <w:sz w:val="16"/>
                <w:szCs w:val="16"/>
                <w:lang w:val="es-MX"/>
              </w:rPr>
              <w:t>cms</w:t>
            </w:r>
            <w:proofErr w:type="spellEnd"/>
            <w:r w:rsidR="00F63D20" w:rsidRPr="0075482C">
              <w:rPr>
                <w:rFonts w:asciiTheme="minorHAnsi" w:hAnsiTheme="minorHAnsi" w:cstheme="minorHAnsi"/>
                <w:sz w:val="16"/>
                <w:szCs w:val="16"/>
                <w:lang w:val="es-MX"/>
              </w:rPr>
              <w:t xml:space="preserve">. de espesor d.20 </w:t>
            </w:r>
            <w:proofErr w:type="spellStart"/>
            <w:r w:rsidR="00F63D20" w:rsidRPr="0075482C">
              <w:rPr>
                <w:rFonts w:asciiTheme="minorHAnsi" w:hAnsiTheme="minorHAnsi" w:cstheme="minorHAnsi"/>
                <w:sz w:val="16"/>
                <w:szCs w:val="16"/>
                <w:lang w:val="es-MX"/>
              </w:rPr>
              <w:t>kgs</w:t>
            </w:r>
            <w:proofErr w:type="spellEnd"/>
            <w:r w:rsidR="00F63D20" w:rsidRPr="0075482C">
              <w:rPr>
                <w:rFonts w:asciiTheme="minorHAnsi" w:hAnsiTheme="minorHAnsi" w:cstheme="minorHAnsi"/>
                <w:sz w:val="16"/>
                <w:szCs w:val="16"/>
                <w:lang w:val="es-MX"/>
              </w:rPr>
              <w:t xml:space="preserve">/m³, respaldo de 5 </w:t>
            </w:r>
            <w:proofErr w:type="spellStart"/>
            <w:r w:rsidR="00F63D20" w:rsidRPr="0075482C">
              <w:rPr>
                <w:rFonts w:asciiTheme="minorHAnsi" w:hAnsiTheme="minorHAnsi" w:cstheme="minorHAnsi"/>
                <w:sz w:val="16"/>
                <w:szCs w:val="16"/>
                <w:lang w:val="es-MX"/>
              </w:rPr>
              <w:t>cms</w:t>
            </w:r>
            <w:proofErr w:type="spellEnd"/>
            <w:r w:rsidR="00F63D20" w:rsidRPr="0075482C">
              <w:rPr>
                <w:rFonts w:asciiTheme="minorHAnsi" w:hAnsiTheme="minorHAnsi" w:cstheme="minorHAnsi"/>
                <w:sz w:val="16"/>
                <w:szCs w:val="16"/>
                <w:lang w:val="es-MX"/>
              </w:rPr>
              <w:t xml:space="preserve">. de espesor d.30 </w:t>
            </w:r>
            <w:proofErr w:type="spellStart"/>
            <w:r w:rsidR="00F63D20" w:rsidRPr="0075482C">
              <w:rPr>
                <w:rFonts w:asciiTheme="minorHAnsi" w:hAnsiTheme="minorHAnsi" w:cstheme="minorHAnsi"/>
                <w:sz w:val="16"/>
                <w:szCs w:val="16"/>
                <w:lang w:val="es-MX"/>
              </w:rPr>
              <w:t>kgs</w:t>
            </w:r>
            <w:proofErr w:type="spellEnd"/>
            <w:r w:rsidR="00F63D20" w:rsidRPr="0075482C">
              <w:rPr>
                <w:rFonts w:asciiTheme="minorHAnsi" w:hAnsiTheme="minorHAnsi" w:cstheme="minorHAnsi"/>
                <w:sz w:val="16"/>
                <w:szCs w:val="16"/>
                <w:lang w:val="es-MX"/>
              </w:rPr>
              <w:t xml:space="preserve">/m³ y en brazos de 1½ </w:t>
            </w:r>
            <w:proofErr w:type="spellStart"/>
            <w:r w:rsidR="00F63D20" w:rsidRPr="0075482C">
              <w:rPr>
                <w:rFonts w:asciiTheme="minorHAnsi" w:hAnsiTheme="minorHAnsi" w:cstheme="minorHAnsi"/>
                <w:sz w:val="16"/>
                <w:szCs w:val="16"/>
                <w:lang w:val="es-MX"/>
              </w:rPr>
              <w:t>cms</w:t>
            </w:r>
            <w:proofErr w:type="spellEnd"/>
            <w:r w:rsidR="00F63D20" w:rsidRPr="0075482C">
              <w:rPr>
                <w:rFonts w:asciiTheme="minorHAnsi" w:hAnsiTheme="minorHAnsi" w:cstheme="minorHAnsi"/>
                <w:sz w:val="16"/>
                <w:szCs w:val="16"/>
                <w:lang w:val="es-MX"/>
              </w:rPr>
              <w:t xml:space="preserve">. de espesor d.20 </w:t>
            </w:r>
            <w:proofErr w:type="spellStart"/>
            <w:r w:rsidR="00F63D20" w:rsidRPr="0075482C">
              <w:rPr>
                <w:rFonts w:asciiTheme="minorHAnsi" w:hAnsiTheme="minorHAnsi" w:cstheme="minorHAnsi"/>
                <w:sz w:val="16"/>
                <w:szCs w:val="16"/>
                <w:lang w:val="es-MX"/>
              </w:rPr>
              <w:t>kgs</w:t>
            </w:r>
            <w:proofErr w:type="spellEnd"/>
            <w:r w:rsidR="00F63D20" w:rsidRPr="0075482C">
              <w:rPr>
                <w:rFonts w:asciiTheme="minorHAnsi" w:hAnsiTheme="minorHAnsi" w:cstheme="minorHAnsi"/>
                <w:sz w:val="16"/>
                <w:szCs w:val="16"/>
                <w:lang w:val="es-MX"/>
              </w:rPr>
              <w:t>/m³, tapizado en variedad de colores (consultar catalogo tapices)</w:t>
            </w:r>
          </w:p>
        </w:tc>
        <w:tc>
          <w:tcPr>
            <w:tcW w:w="496" w:type="pct"/>
            <w:vAlign w:val="center"/>
          </w:tcPr>
          <w:p w14:paraId="465C4DB1" w14:textId="37505C9D" w:rsidR="00F63D20" w:rsidRPr="0075482C" w:rsidRDefault="007C7DB2"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5E1D4BF3" w14:textId="0027EBE1"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63D20" w:rsidRPr="0075482C" w14:paraId="2046D104" w14:textId="77777777" w:rsidTr="00563EC2">
        <w:trPr>
          <w:trHeight w:val="56"/>
          <w:jc w:val="center"/>
        </w:trPr>
        <w:tc>
          <w:tcPr>
            <w:tcW w:w="439" w:type="pct"/>
            <w:shd w:val="clear" w:color="auto" w:fill="auto"/>
            <w:vAlign w:val="center"/>
          </w:tcPr>
          <w:p w14:paraId="6A01A0EE" w14:textId="1913FEA0"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32</w:t>
            </w:r>
          </w:p>
        </w:tc>
        <w:tc>
          <w:tcPr>
            <w:tcW w:w="3617" w:type="pct"/>
            <w:vAlign w:val="center"/>
          </w:tcPr>
          <w:p w14:paraId="7781CDA3"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Sillón</w:t>
            </w:r>
            <w:r w:rsidRPr="0075482C">
              <w:rPr>
                <w:rFonts w:asciiTheme="minorHAnsi" w:hAnsiTheme="minorHAnsi" w:cstheme="minorHAnsi"/>
                <w:sz w:val="16"/>
                <w:szCs w:val="16"/>
                <w:lang w:val="es-MX"/>
              </w:rPr>
              <w:t xml:space="preserve"> para área de espera 1 plaza</w:t>
            </w:r>
          </w:p>
          <w:p w14:paraId="49BAE9CA" w14:textId="77777777" w:rsidR="00F63D20" w:rsidRPr="009273B8" w:rsidRDefault="00F63D20" w:rsidP="00F63D20">
            <w:pPr>
              <w:autoSpaceDE w:val="0"/>
              <w:autoSpaceDN w:val="0"/>
              <w:adjustRightInd w:val="0"/>
              <w:jc w:val="both"/>
              <w:rPr>
                <w:rFonts w:asciiTheme="minorHAnsi" w:hAnsiTheme="minorHAnsi" w:cstheme="minorHAnsi"/>
                <w:sz w:val="16"/>
                <w:szCs w:val="16"/>
                <w:lang w:val="es-MX"/>
              </w:rPr>
            </w:pPr>
            <w:r w:rsidRPr="009273B8">
              <w:rPr>
                <w:rFonts w:asciiTheme="minorHAnsi" w:hAnsiTheme="minorHAnsi" w:cstheme="minorHAnsi"/>
                <w:sz w:val="16"/>
                <w:szCs w:val="16"/>
                <w:lang w:val="es-MX"/>
              </w:rPr>
              <w:t xml:space="preserve">Dimensiones </w:t>
            </w:r>
          </w:p>
          <w:p w14:paraId="22A7C2BA"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Medidas dimensión 1 </w:t>
            </w:r>
          </w:p>
          <w:p w14:paraId="18E612F8"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Largo 145 Ancho 86 Alto 70</w:t>
            </w:r>
          </w:p>
          <w:p w14:paraId="4D726CD0" w14:textId="77777777" w:rsidR="00F63D20" w:rsidRPr="009273B8" w:rsidRDefault="00F63D20" w:rsidP="00F63D20">
            <w:pPr>
              <w:autoSpaceDE w:val="0"/>
              <w:autoSpaceDN w:val="0"/>
              <w:adjustRightInd w:val="0"/>
              <w:jc w:val="both"/>
              <w:rPr>
                <w:rFonts w:asciiTheme="minorHAnsi" w:hAnsiTheme="minorHAnsi" w:cstheme="minorHAnsi"/>
                <w:sz w:val="16"/>
                <w:szCs w:val="16"/>
                <w:lang w:val="es-MX"/>
              </w:rPr>
            </w:pPr>
            <w:r w:rsidRPr="009273B8">
              <w:rPr>
                <w:rFonts w:asciiTheme="minorHAnsi" w:hAnsiTheme="minorHAnsi" w:cstheme="minorHAnsi"/>
                <w:sz w:val="16"/>
                <w:szCs w:val="16"/>
                <w:lang w:val="es-MX"/>
              </w:rPr>
              <w:t>Dimensiones</w:t>
            </w:r>
          </w:p>
          <w:p w14:paraId="39C554A9"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Largo 110 Ancho 165 Alto 45</w:t>
            </w:r>
          </w:p>
          <w:p w14:paraId="624D9CDA" w14:textId="77777777" w:rsidR="00F63D20" w:rsidRPr="009273B8" w:rsidRDefault="00F63D20" w:rsidP="00F63D20">
            <w:pPr>
              <w:autoSpaceDE w:val="0"/>
              <w:autoSpaceDN w:val="0"/>
              <w:adjustRightInd w:val="0"/>
              <w:jc w:val="both"/>
              <w:rPr>
                <w:rFonts w:asciiTheme="minorHAnsi" w:hAnsiTheme="minorHAnsi" w:cstheme="minorHAnsi"/>
                <w:sz w:val="16"/>
                <w:szCs w:val="16"/>
                <w:lang w:val="es-MX"/>
              </w:rPr>
            </w:pPr>
            <w:r w:rsidRPr="009273B8">
              <w:rPr>
                <w:rFonts w:asciiTheme="minorHAnsi" w:hAnsiTheme="minorHAnsi" w:cstheme="minorHAnsi"/>
                <w:sz w:val="16"/>
                <w:szCs w:val="16"/>
                <w:lang w:val="es-MX"/>
              </w:rPr>
              <w:t>Materiales</w:t>
            </w:r>
          </w:p>
          <w:p w14:paraId="56873FA5"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Estructura: madera</w:t>
            </w:r>
          </w:p>
          <w:p w14:paraId="1DA17EBA"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Tapiz: Tela</w:t>
            </w:r>
          </w:p>
          <w:p w14:paraId="5B87A739" w14:textId="39F3762A" w:rsidR="00F63D20" w:rsidRPr="0075482C" w:rsidRDefault="009273B8" w:rsidP="00F63D20">
            <w:pPr>
              <w:autoSpaceDE w:val="0"/>
              <w:autoSpaceDN w:val="0"/>
              <w:adjustRightInd w:val="0"/>
              <w:jc w:val="both"/>
              <w:rPr>
                <w:rFonts w:asciiTheme="minorHAnsi" w:hAnsiTheme="minorHAnsi" w:cstheme="minorHAnsi"/>
                <w:sz w:val="16"/>
                <w:szCs w:val="16"/>
                <w:lang w:val="es-MX"/>
              </w:rPr>
            </w:pPr>
            <w:r>
              <w:rPr>
                <w:rFonts w:asciiTheme="minorHAnsi" w:hAnsiTheme="minorHAnsi" w:cstheme="minorHAnsi"/>
                <w:sz w:val="16"/>
                <w:szCs w:val="16"/>
                <w:lang w:val="es-MX"/>
              </w:rPr>
              <w:t>Colore</w:t>
            </w:r>
            <w:r w:rsidR="00F63D20" w:rsidRPr="0075482C">
              <w:rPr>
                <w:rFonts w:asciiTheme="minorHAnsi" w:hAnsiTheme="minorHAnsi" w:cstheme="minorHAnsi"/>
                <w:sz w:val="16"/>
                <w:szCs w:val="16"/>
                <w:lang w:val="es-MX"/>
              </w:rPr>
              <w:t>: Grafito</w:t>
            </w:r>
          </w:p>
        </w:tc>
        <w:tc>
          <w:tcPr>
            <w:tcW w:w="496" w:type="pct"/>
            <w:vAlign w:val="center"/>
          </w:tcPr>
          <w:p w14:paraId="7E270A99" w14:textId="3FCCAB89" w:rsidR="00F63D20" w:rsidRPr="0075482C" w:rsidRDefault="007C7DB2"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3ACE8811" w14:textId="33920300"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F63D20" w:rsidRPr="0075482C" w14:paraId="19E16147" w14:textId="77777777" w:rsidTr="00563EC2">
        <w:trPr>
          <w:trHeight w:val="56"/>
          <w:jc w:val="center"/>
        </w:trPr>
        <w:tc>
          <w:tcPr>
            <w:tcW w:w="439" w:type="pct"/>
            <w:shd w:val="clear" w:color="auto" w:fill="auto"/>
            <w:vAlign w:val="center"/>
          </w:tcPr>
          <w:p w14:paraId="74100D83" w14:textId="25523958"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33</w:t>
            </w:r>
          </w:p>
        </w:tc>
        <w:tc>
          <w:tcPr>
            <w:tcW w:w="3617" w:type="pct"/>
            <w:vAlign w:val="center"/>
          </w:tcPr>
          <w:p w14:paraId="00ABDA1F" w14:textId="43257741"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Mampara</w:t>
            </w:r>
            <w:r w:rsidRPr="0075482C">
              <w:rPr>
                <w:rFonts w:asciiTheme="minorHAnsi" w:hAnsiTheme="minorHAnsi" w:cstheme="minorHAnsi"/>
                <w:sz w:val="16"/>
                <w:szCs w:val="16"/>
                <w:lang w:val="es-MX"/>
              </w:rPr>
              <w:t xml:space="preserve"> 180 x 100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 xml:space="preserve"> doble cara, </w:t>
            </w:r>
            <w:proofErr w:type="spellStart"/>
            <w:r w:rsidRPr="0075482C">
              <w:rPr>
                <w:rFonts w:asciiTheme="minorHAnsi" w:hAnsiTheme="minorHAnsi" w:cstheme="minorHAnsi"/>
                <w:sz w:val="16"/>
                <w:szCs w:val="16"/>
                <w:lang w:val="es-MX"/>
              </w:rPr>
              <w:t>pintarron</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luxury</w:t>
            </w:r>
            <w:proofErr w:type="spellEnd"/>
            <w:r w:rsidR="00F84697">
              <w:rPr>
                <w:rFonts w:asciiTheme="minorHAnsi" w:hAnsiTheme="minorHAnsi" w:cstheme="minorHAnsi"/>
                <w:sz w:val="16"/>
                <w:szCs w:val="16"/>
                <w:lang w:val="es-MX"/>
              </w:rPr>
              <w:t>.</w:t>
            </w:r>
          </w:p>
          <w:p w14:paraId="5BDB7874"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proofErr w:type="spellStart"/>
            <w:r w:rsidRPr="0075482C">
              <w:rPr>
                <w:rFonts w:asciiTheme="minorHAnsi" w:hAnsiTheme="minorHAnsi" w:cstheme="minorHAnsi"/>
                <w:sz w:val="16"/>
                <w:szCs w:val="16"/>
                <w:lang w:val="es-MX"/>
              </w:rPr>
              <w:t>Pintarron</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luxury</w:t>
            </w:r>
            <w:proofErr w:type="spellEnd"/>
            <w:r w:rsidRPr="0075482C">
              <w:rPr>
                <w:rFonts w:asciiTheme="minorHAnsi" w:hAnsiTheme="minorHAnsi" w:cstheme="minorHAnsi"/>
                <w:sz w:val="16"/>
                <w:szCs w:val="16"/>
                <w:lang w:val="es-MX"/>
              </w:rPr>
              <w:t xml:space="preserve"> (dura hasta 8-10 años, se puede limpiar con </w:t>
            </w:r>
            <w:proofErr w:type="spellStart"/>
            <w:r w:rsidRPr="0075482C">
              <w:rPr>
                <w:rFonts w:asciiTheme="minorHAnsi" w:hAnsiTheme="minorHAnsi" w:cstheme="minorHAnsi"/>
                <w:sz w:val="16"/>
                <w:szCs w:val="16"/>
                <w:lang w:val="es-MX"/>
              </w:rPr>
              <w:t>thinner</w:t>
            </w:r>
            <w:proofErr w:type="spellEnd"/>
            <w:r w:rsidRPr="0075482C">
              <w:rPr>
                <w:rFonts w:asciiTheme="minorHAnsi" w:hAnsiTheme="minorHAnsi" w:cstheme="minorHAnsi"/>
                <w:sz w:val="16"/>
                <w:szCs w:val="16"/>
                <w:lang w:val="es-MX"/>
              </w:rPr>
              <w:t xml:space="preserve"> la cubierta sin dañarla), tipo mampara, con marco de</w:t>
            </w:r>
          </w:p>
          <w:p w14:paraId="0DA8E5E4"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aluminio, base y estructura de aluminio de 2x1” con ruedas de 2” con freno, llanta de nylon uso industrial o fijo.</w:t>
            </w:r>
          </w:p>
          <w:p w14:paraId="2388226A"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Medidas: 180 x 100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w:t>
            </w:r>
          </w:p>
          <w:p w14:paraId="389CF408" w14:textId="77777777"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Altura total: 200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w:t>
            </w:r>
          </w:p>
          <w:p w14:paraId="26E3448A" w14:textId="784AA13B"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Doble cara.</w:t>
            </w:r>
          </w:p>
        </w:tc>
        <w:tc>
          <w:tcPr>
            <w:tcW w:w="496" w:type="pct"/>
            <w:vAlign w:val="center"/>
          </w:tcPr>
          <w:p w14:paraId="77C935F9" w14:textId="3145763A" w:rsidR="00F63D20" w:rsidRPr="0075482C" w:rsidRDefault="007C7DB2"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7D289B79" w14:textId="5B87B68C"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2</w:t>
            </w:r>
          </w:p>
        </w:tc>
      </w:tr>
      <w:tr w:rsidR="00F63D20" w:rsidRPr="0075482C" w14:paraId="12F7E472" w14:textId="77777777" w:rsidTr="00563EC2">
        <w:trPr>
          <w:trHeight w:val="56"/>
          <w:jc w:val="center"/>
        </w:trPr>
        <w:tc>
          <w:tcPr>
            <w:tcW w:w="439" w:type="pct"/>
            <w:shd w:val="clear" w:color="auto" w:fill="auto"/>
            <w:vAlign w:val="center"/>
          </w:tcPr>
          <w:p w14:paraId="538CDA1C" w14:textId="19F9FC5E" w:rsidR="00F63D20" w:rsidRPr="0075482C" w:rsidRDefault="00B7296D"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34</w:t>
            </w:r>
          </w:p>
        </w:tc>
        <w:tc>
          <w:tcPr>
            <w:tcW w:w="3617" w:type="pct"/>
            <w:vAlign w:val="center"/>
          </w:tcPr>
          <w:p w14:paraId="662D96E9" w14:textId="5BCC1920" w:rsidR="00F63D20" w:rsidRPr="0075482C" w:rsidRDefault="00F84697" w:rsidP="00F63D20">
            <w:pPr>
              <w:pStyle w:val="Sinespaciado"/>
              <w:snapToGrid w:val="0"/>
              <w:jc w:val="both"/>
              <w:rPr>
                <w:rFonts w:asciiTheme="minorHAnsi" w:hAnsiTheme="minorHAnsi" w:cstheme="minorHAnsi"/>
                <w:b/>
                <w:sz w:val="16"/>
                <w:szCs w:val="16"/>
              </w:rPr>
            </w:pPr>
            <w:r w:rsidRPr="0075482C">
              <w:rPr>
                <w:rFonts w:asciiTheme="minorHAnsi" w:hAnsiTheme="minorHAnsi" w:cstheme="minorHAnsi"/>
                <w:b/>
                <w:sz w:val="16"/>
                <w:szCs w:val="16"/>
              </w:rPr>
              <w:t>Pintaron mixto</w:t>
            </w:r>
          </w:p>
          <w:p w14:paraId="604807A1" w14:textId="69656261" w:rsidR="00F63D20" w:rsidRPr="0075482C" w:rsidRDefault="00F63D20" w:rsidP="00F84697">
            <w:pPr>
              <w:pStyle w:val="Sinespaciado"/>
              <w:snapToGrid w:val="0"/>
              <w:jc w:val="both"/>
              <w:rPr>
                <w:rFonts w:asciiTheme="minorHAnsi" w:hAnsiTheme="minorHAnsi" w:cstheme="minorHAnsi"/>
                <w:sz w:val="16"/>
                <w:szCs w:val="16"/>
              </w:rPr>
            </w:pPr>
            <w:proofErr w:type="spellStart"/>
            <w:r w:rsidRPr="0075482C">
              <w:rPr>
                <w:rFonts w:asciiTheme="minorHAnsi" w:hAnsiTheme="minorHAnsi" w:cstheme="minorHAnsi"/>
                <w:sz w:val="16"/>
                <w:szCs w:val="16"/>
              </w:rPr>
              <w:t>Pintarron</w:t>
            </w:r>
            <w:proofErr w:type="spellEnd"/>
            <w:r w:rsidRPr="0075482C">
              <w:rPr>
                <w:rFonts w:asciiTheme="minorHAnsi" w:hAnsiTheme="minorHAnsi" w:cstheme="minorHAnsi"/>
                <w:sz w:val="16"/>
                <w:szCs w:val="16"/>
              </w:rPr>
              <w:t xml:space="preserve"> </w:t>
            </w:r>
            <w:proofErr w:type="spellStart"/>
            <w:r w:rsidRPr="0075482C">
              <w:rPr>
                <w:rFonts w:asciiTheme="minorHAnsi" w:hAnsiTheme="minorHAnsi" w:cstheme="minorHAnsi"/>
                <w:sz w:val="16"/>
                <w:szCs w:val="16"/>
              </w:rPr>
              <w:t>Luxury</w:t>
            </w:r>
            <w:proofErr w:type="spellEnd"/>
            <w:r w:rsidRPr="0075482C">
              <w:rPr>
                <w:rFonts w:asciiTheme="minorHAnsi" w:hAnsiTheme="minorHAnsi" w:cstheme="minorHAnsi"/>
                <w:sz w:val="16"/>
                <w:szCs w:val="16"/>
              </w:rPr>
              <w:t xml:space="preserve">, con marco y charola porta borrador de aluminio, mitad corcho de 12 </w:t>
            </w:r>
            <w:proofErr w:type="spellStart"/>
            <w:r w:rsidRPr="0075482C">
              <w:rPr>
                <w:rFonts w:asciiTheme="minorHAnsi" w:hAnsiTheme="minorHAnsi" w:cstheme="minorHAnsi"/>
                <w:sz w:val="16"/>
                <w:szCs w:val="16"/>
              </w:rPr>
              <w:t>mm.</w:t>
            </w:r>
            <w:proofErr w:type="spellEnd"/>
            <w:r w:rsidRPr="0075482C">
              <w:rPr>
                <w:rFonts w:asciiTheme="minorHAnsi" w:hAnsiTheme="minorHAnsi" w:cstheme="minorHAnsi"/>
                <w:sz w:val="16"/>
                <w:szCs w:val="16"/>
              </w:rPr>
              <w:t xml:space="preserve"> Montado a una</w:t>
            </w:r>
            <w:r w:rsidR="00F84697">
              <w:rPr>
                <w:rFonts w:asciiTheme="minorHAnsi" w:hAnsiTheme="minorHAnsi" w:cstheme="minorHAnsi"/>
                <w:sz w:val="16"/>
                <w:szCs w:val="16"/>
              </w:rPr>
              <w:t xml:space="preserve"> </w:t>
            </w:r>
            <w:r w:rsidRPr="0075482C">
              <w:rPr>
                <w:rFonts w:asciiTheme="minorHAnsi" w:hAnsiTheme="minorHAnsi" w:cstheme="minorHAnsi"/>
                <w:sz w:val="16"/>
                <w:szCs w:val="16"/>
              </w:rPr>
              <w:t>base de aluminio de 2x1” con ruedas y freno.</w:t>
            </w:r>
          </w:p>
          <w:p w14:paraId="5D984DD2" w14:textId="46598B06" w:rsidR="00F63D20" w:rsidRPr="0075482C" w:rsidRDefault="00F63D20" w:rsidP="00F63D20">
            <w:pPr>
              <w:autoSpaceDE w:val="0"/>
              <w:autoSpaceDN w:val="0"/>
              <w:adjustRightInd w:val="0"/>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Medidas 120 x 80 </w:t>
            </w:r>
            <w:proofErr w:type="spellStart"/>
            <w:r w:rsidRPr="0075482C">
              <w:rPr>
                <w:rFonts w:asciiTheme="minorHAnsi" w:hAnsiTheme="minorHAnsi" w:cstheme="minorHAnsi"/>
                <w:sz w:val="16"/>
                <w:szCs w:val="16"/>
                <w:lang w:val="es-MX"/>
              </w:rPr>
              <w:t>cms</w:t>
            </w:r>
            <w:proofErr w:type="spellEnd"/>
            <w:r w:rsidRPr="0075482C">
              <w:rPr>
                <w:rFonts w:asciiTheme="minorHAnsi" w:hAnsiTheme="minorHAnsi" w:cstheme="minorHAnsi"/>
                <w:sz w:val="16"/>
                <w:szCs w:val="16"/>
                <w:lang w:val="es-MX"/>
              </w:rPr>
              <w:t xml:space="preserve">. </w:t>
            </w:r>
          </w:p>
        </w:tc>
        <w:tc>
          <w:tcPr>
            <w:tcW w:w="496" w:type="pct"/>
            <w:vAlign w:val="center"/>
          </w:tcPr>
          <w:p w14:paraId="36EE4F7A" w14:textId="219D3891" w:rsidR="00F63D20" w:rsidRPr="0075482C" w:rsidRDefault="007C7DB2"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448" w:type="pct"/>
            <w:vAlign w:val="center"/>
          </w:tcPr>
          <w:p w14:paraId="6F6BBB28" w14:textId="0420AF85" w:rsidR="00F63D20" w:rsidRPr="0075482C" w:rsidRDefault="00F63D20" w:rsidP="00F63D20">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r w:rsidR="00D72D09" w:rsidRPr="0075482C" w14:paraId="672FA242" w14:textId="77777777" w:rsidTr="00563EC2">
        <w:trPr>
          <w:trHeight w:val="247"/>
          <w:jc w:val="center"/>
        </w:trPr>
        <w:tc>
          <w:tcPr>
            <w:tcW w:w="5000" w:type="pct"/>
            <w:gridSpan w:val="4"/>
            <w:shd w:val="clear" w:color="auto" w:fill="DEEAF6" w:themeFill="accent1" w:themeFillTint="33"/>
            <w:vAlign w:val="center"/>
          </w:tcPr>
          <w:p w14:paraId="29FCED7D" w14:textId="31567AB9" w:rsidR="00D72D09" w:rsidRPr="0075482C" w:rsidRDefault="00D72D09" w:rsidP="004B54E9">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 xml:space="preserve">Centro de Ciencias </w:t>
            </w:r>
            <w:r w:rsidR="004B54E9" w:rsidRPr="0075482C">
              <w:rPr>
                <w:rFonts w:asciiTheme="minorHAnsi" w:hAnsiTheme="minorHAnsi" w:cstheme="minorHAnsi"/>
                <w:b/>
                <w:sz w:val="16"/>
                <w:szCs w:val="16"/>
                <w:lang w:val="es-MX"/>
              </w:rPr>
              <w:t>Agropecuarias</w:t>
            </w:r>
          </w:p>
        </w:tc>
      </w:tr>
      <w:tr w:rsidR="00D72D09" w:rsidRPr="0075482C" w14:paraId="63A76E9E" w14:textId="77777777" w:rsidTr="00563EC2">
        <w:trPr>
          <w:trHeight w:val="247"/>
          <w:jc w:val="center"/>
        </w:trPr>
        <w:tc>
          <w:tcPr>
            <w:tcW w:w="5000" w:type="pct"/>
            <w:gridSpan w:val="4"/>
            <w:shd w:val="clear" w:color="auto" w:fill="DEEAF6" w:themeFill="accent1" w:themeFillTint="33"/>
            <w:vAlign w:val="center"/>
          </w:tcPr>
          <w:p w14:paraId="2970B39E" w14:textId="3A365F63" w:rsidR="00D72D09" w:rsidRPr="0075482C" w:rsidRDefault="004B54E9" w:rsidP="00B05BB1">
            <w:pPr>
              <w:jc w:val="center"/>
              <w:rPr>
                <w:rFonts w:asciiTheme="minorHAnsi" w:hAnsiTheme="minorHAnsi" w:cstheme="minorHAnsi"/>
                <w:b/>
                <w:sz w:val="16"/>
                <w:szCs w:val="16"/>
                <w:lang w:val="es-MX"/>
              </w:rPr>
            </w:pPr>
            <w:r w:rsidRPr="0075482C">
              <w:rPr>
                <w:rFonts w:asciiTheme="minorHAnsi" w:hAnsiTheme="minorHAnsi" w:cstheme="minorHAnsi"/>
                <w:b/>
                <w:sz w:val="16"/>
                <w:szCs w:val="16"/>
                <w:lang w:val="es-MX"/>
              </w:rPr>
              <w:t>Hospital Veterinario de Pequeñas Especies</w:t>
            </w:r>
          </w:p>
        </w:tc>
      </w:tr>
      <w:tr w:rsidR="003D3319" w:rsidRPr="0075482C" w14:paraId="27D0B5CF" w14:textId="77777777" w:rsidTr="00563EC2">
        <w:trPr>
          <w:trHeight w:val="56"/>
          <w:jc w:val="center"/>
        </w:trPr>
        <w:tc>
          <w:tcPr>
            <w:tcW w:w="439" w:type="pct"/>
            <w:shd w:val="clear" w:color="auto" w:fill="auto"/>
            <w:vAlign w:val="center"/>
          </w:tcPr>
          <w:p w14:paraId="15635D3B" w14:textId="59C84122" w:rsidR="003D3319" w:rsidRPr="0075482C" w:rsidRDefault="00B7296D" w:rsidP="003D331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35</w:t>
            </w:r>
          </w:p>
        </w:tc>
        <w:tc>
          <w:tcPr>
            <w:tcW w:w="3617" w:type="pct"/>
            <w:vAlign w:val="center"/>
          </w:tcPr>
          <w:p w14:paraId="0BDF2615" w14:textId="7089E067" w:rsidR="003D3319" w:rsidRPr="006C528F" w:rsidRDefault="00CB6128" w:rsidP="003D3319">
            <w:pPr>
              <w:autoSpaceDE w:val="0"/>
              <w:autoSpaceDN w:val="0"/>
              <w:adjustRightInd w:val="0"/>
              <w:jc w:val="both"/>
              <w:rPr>
                <w:rFonts w:asciiTheme="minorHAnsi" w:hAnsiTheme="minorHAnsi" w:cstheme="minorHAnsi"/>
                <w:b/>
                <w:bCs/>
                <w:sz w:val="16"/>
                <w:szCs w:val="16"/>
                <w:lang w:val="es-MX"/>
              </w:rPr>
            </w:pPr>
            <w:r w:rsidRPr="006C528F">
              <w:rPr>
                <w:rFonts w:asciiTheme="minorHAnsi" w:hAnsiTheme="minorHAnsi" w:cstheme="minorHAnsi"/>
                <w:b/>
                <w:bCs/>
                <w:sz w:val="16"/>
                <w:szCs w:val="16"/>
                <w:lang w:val="es-MX"/>
              </w:rPr>
              <w:t>Sistema</w:t>
            </w:r>
            <w:r w:rsidR="006C528F">
              <w:rPr>
                <w:rFonts w:asciiTheme="minorHAnsi" w:hAnsiTheme="minorHAnsi" w:cstheme="minorHAnsi"/>
                <w:b/>
                <w:bCs/>
                <w:sz w:val="16"/>
                <w:szCs w:val="16"/>
                <w:lang w:val="es-MX"/>
              </w:rPr>
              <w:t xml:space="preserve"> para radiografías computarizadas, CR VITA FLEX VET</w:t>
            </w:r>
            <w:r w:rsidRPr="006C528F">
              <w:rPr>
                <w:rFonts w:asciiTheme="minorHAnsi" w:hAnsiTheme="minorHAnsi" w:cstheme="minorHAnsi"/>
                <w:b/>
                <w:bCs/>
                <w:sz w:val="16"/>
                <w:szCs w:val="16"/>
                <w:lang w:val="es-MX"/>
              </w:rPr>
              <w:t xml:space="preserve"> 30</w:t>
            </w:r>
            <w:r w:rsidR="006C528F">
              <w:rPr>
                <w:rFonts w:asciiTheme="minorHAnsi" w:hAnsiTheme="minorHAnsi" w:cstheme="minorHAnsi"/>
                <w:b/>
                <w:bCs/>
                <w:sz w:val="16"/>
                <w:szCs w:val="16"/>
                <w:lang w:val="es-MX"/>
              </w:rPr>
              <w:t>PPH</w:t>
            </w:r>
            <w:r w:rsidRPr="006C528F">
              <w:rPr>
                <w:rFonts w:asciiTheme="minorHAnsi" w:hAnsiTheme="minorHAnsi" w:cstheme="minorHAnsi"/>
                <w:b/>
                <w:bCs/>
                <w:sz w:val="16"/>
                <w:szCs w:val="16"/>
                <w:lang w:val="es-MX"/>
              </w:rPr>
              <w:t xml:space="preserve"> </w:t>
            </w:r>
          </w:p>
          <w:p w14:paraId="106FC05C" w14:textId="45F8D9E5" w:rsidR="003D3319" w:rsidRPr="00CB6128" w:rsidRDefault="003D3319" w:rsidP="003D3319">
            <w:pPr>
              <w:autoSpaceDE w:val="0"/>
              <w:autoSpaceDN w:val="0"/>
              <w:adjustRightInd w:val="0"/>
              <w:jc w:val="both"/>
              <w:rPr>
                <w:rFonts w:asciiTheme="minorHAnsi" w:hAnsiTheme="minorHAnsi" w:cstheme="minorHAnsi"/>
                <w:bCs/>
                <w:sz w:val="16"/>
                <w:szCs w:val="16"/>
                <w:lang w:val="es-MX"/>
              </w:rPr>
            </w:pPr>
          </w:p>
          <w:p w14:paraId="62392D6B" w14:textId="7F28305E" w:rsidR="003D3319" w:rsidRPr="00CB6128" w:rsidRDefault="00CB6128" w:rsidP="003D3319">
            <w:p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Incluye:</w:t>
            </w:r>
          </w:p>
          <w:p w14:paraId="75F05772" w14:textId="071BC620" w:rsidR="003D3319" w:rsidRPr="00CB6128" w:rsidRDefault="003D3319" w:rsidP="003D3319">
            <w:pPr>
              <w:numPr>
                <w:ilvl w:val="0"/>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w:t>
            </w:r>
            <w:proofErr w:type="spellStart"/>
            <w:r w:rsidR="00CB6128" w:rsidRPr="00CB6128">
              <w:rPr>
                <w:rFonts w:asciiTheme="minorHAnsi" w:hAnsiTheme="minorHAnsi" w:cstheme="minorHAnsi"/>
                <w:bCs/>
                <w:sz w:val="16"/>
                <w:szCs w:val="16"/>
                <w:lang w:val="es-MX"/>
              </w:rPr>
              <w:t>cr</w:t>
            </w:r>
            <w:proofErr w:type="spellEnd"/>
            <w:r w:rsidR="00CB6128" w:rsidRPr="00CB6128">
              <w:rPr>
                <w:rFonts w:asciiTheme="minorHAnsi" w:hAnsiTheme="minorHAnsi" w:cstheme="minorHAnsi"/>
                <w:bCs/>
                <w:sz w:val="16"/>
                <w:szCs w:val="16"/>
                <w:lang w:val="es-MX"/>
              </w:rPr>
              <w:t xml:space="preserve"> digitalizador </w:t>
            </w:r>
            <w:proofErr w:type="spellStart"/>
            <w:r w:rsidR="00CB6128" w:rsidRPr="00CB6128">
              <w:rPr>
                <w:rFonts w:asciiTheme="minorHAnsi" w:hAnsiTheme="minorHAnsi" w:cstheme="minorHAnsi"/>
                <w:bCs/>
                <w:sz w:val="16"/>
                <w:szCs w:val="16"/>
                <w:lang w:val="es-MX"/>
              </w:rPr>
              <w:t>cr</w:t>
            </w:r>
            <w:proofErr w:type="spellEnd"/>
            <w:r w:rsidR="00CB6128" w:rsidRPr="00CB6128">
              <w:rPr>
                <w:rFonts w:asciiTheme="minorHAnsi" w:hAnsiTheme="minorHAnsi" w:cstheme="minorHAnsi"/>
                <w:bCs/>
                <w:sz w:val="16"/>
                <w:szCs w:val="16"/>
                <w:lang w:val="es-MX"/>
              </w:rPr>
              <w:t xml:space="preserve"> vita </w:t>
            </w:r>
            <w:proofErr w:type="spellStart"/>
            <w:r w:rsidR="00CB6128" w:rsidRPr="00CB6128">
              <w:rPr>
                <w:rFonts w:asciiTheme="minorHAnsi" w:hAnsiTheme="minorHAnsi" w:cstheme="minorHAnsi"/>
                <w:bCs/>
                <w:sz w:val="16"/>
                <w:szCs w:val="16"/>
                <w:lang w:val="es-MX"/>
              </w:rPr>
              <w:t>flex</w:t>
            </w:r>
            <w:proofErr w:type="spellEnd"/>
            <w:r w:rsidR="00CB6128" w:rsidRPr="00CB6128">
              <w:rPr>
                <w:rFonts w:asciiTheme="minorHAnsi" w:hAnsiTheme="minorHAnsi" w:cstheme="minorHAnsi"/>
                <w:bCs/>
                <w:sz w:val="16"/>
                <w:szCs w:val="16"/>
                <w:lang w:val="es-MX"/>
              </w:rPr>
              <w:t xml:space="preserve"> </w:t>
            </w:r>
            <w:proofErr w:type="spellStart"/>
            <w:r w:rsidR="00CB6128" w:rsidRPr="00CB6128">
              <w:rPr>
                <w:rFonts w:asciiTheme="minorHAnsi" w:hAnsiTheme="minorHAnsi" w:cstheme="minorHAnsi"/>
                <w:bCs/>
                <w:sz w:val="16"/>
                <w:szCs w:val="16"/>
                <w:lang w:val="es-MX"/>
              </w:rPr>
              <w:t>vet</w:t>
            </w:r>
            <w:proofErr w:type="spellEnd"/>
            <w:r w:rsidR="00CB6128" w:rsidRPr="00CB6128">
              <w:rPr>
                <w:rFonts w:asciiTheme="minorHAnsi" w:hAnsiTheme="minorHAnsi" w:cstheme="minorHAnsi"/>
                <w:bCs/>
                <w:sz w:val="16"/>
                <w:szCs w:val="16"/>
                <w:lang w:val="es-MX"/>
              </w:rPr>
              <w:t xml:space="preserve"> 30pph  </w:t>
            </w:r>
          </w:p>
          <w:p w14:paraId="2057AD2C" w14:textId="56B2ED9A" w:rsidR="003D3319" w:rsidRPr="00CB6128" w:rsidRDefault="00CB6128" w:rsidP="003D3319">
            <w:pPr>
              <w:numPr>
                <w:ilvl w:val="0"/>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2 casetas de </w:t>
            </w:r>
            <w:proofErr w:type="spellStart"/>
            <w:r w:rsidRPr="00CB6128">
              <w:rPr>
                <w:rFonts w:asciiTheme="minorHAnsi" w:hAnsiTheme="minorHAnsi" w:cstheme="minorHAnsi"/>
                <w:bCs/>
                <w:sz w:val="16"/>
                <w:szCs w:val="16"/>
                <w:lang w:val="es-MX"/>
              </w:rPr>
              <w:t>fóforo</w:t>
            </w:r>
            <w:proofErr w:type="spellEnd"/>
            <w:r w:rsidRPr="00CB6128">
              <w:rPr>
                <w:rFonts w:asciiTheme="minorHAnsi" w:hAnsiTheme="minorHAnsi" w:cstheme="minorHAnsi"/>
                <w:bCs/>
                <w:sz w:val="16"/>
                <w:szCs w:val="16"/>
                <w:lang w:val="es-MX"/>
              </w:rPr>
              <w:t xml:space="preserve"> tamaño 14x17, 2 casetas de fósforo 10x12y 2 casetas de fósforo 8x10</w:t>
            </w:r>
          </w:p>
          <w:p w14:paraId="5E9B40A2" w14:textId="69147767" w:rsidR="003D3319" w:rsidRPr="00CB6128" w:rsidRDefault="00CB6128" w:rsidP="003D3319">
            <w:pPr>
              <w:numPr>
                <w:ilvl w:val="0"/>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1 estación de trabajo (</w:t>
            </w:r>
            <w:proofErr w:type="spellStart"/>
            <w:r w:rsidRPr="00CB6128">
              <w:rPr>
                <w:rFonts w:asciiTheme="minorHAnsi" w:hAnsiTheme="minorHAnsi" w:cstheme="minorHAnsi"/>
                <w:bCs/>
                <w:sz w:val="16"/>
                <w:szCs w:val="16"/>
                <w:lang w:val="es-MX"/>
              </w:rPr>
              <w:t>cpu</w:t>
            </w:r>
            <w:proofErr w:type="spellEnd"/>
            <w:r w:rsidRPr="00CB6128">
              <w:rPr>
                <w:rFonts w:asciiTheme="minorHAnsi" w:hAnsiTheme="minorHAnsi" w:cstheme="minorHAnsi"/>
                <w:bCs/>
                <w:sz w:val="16"/>
                <w:szCs w:val="16"/>
                <w:lang w:val="es-MX"/>
              </w:rPr>
              <w:t xml:space="preserve">, pantalla, teclado y mouse) </w:t>
            </w:r>
          </w:p>
          <w:p w14:paraId="050B63EB" w14:textId="132A2413" w:rsidR="003D3319" w:rsidRPr="00CB6128" w:rsidRDefault="00CB6128" w:rsidP="003D3319">
            <w:pPr>
              <w:numPr>
                <w:ilvl w:val="0"/>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licencia veterinaria (gráficos veterinarios y </w:t>
            </w:r>
            <w:proofErr w:type="spellStart"/>
            <w:r w:rsidRPr="00CB6128">
              <w:rPr>
                <w:rFonts w:asciiTheme="minorHAnsi" w:hAnsiTheme="minorHAnsi" w:cstheme="minorHAnsi"/>
                <w:bCs/>
                <w:sz w:val="16"/>
                <w:szCs w:val="16"/>
                <w:lang w:val="es-MX"/>
              </w:rPr>
              <w:t>detallde</w:t>
            </w:r>
            <w:proofErr w:type="spellEnd"/>
            <w:r w:rsidRPr="00CB6128">
              <w:rPr>
                <w:rFonts w:asciiTheme="minorHAnsi" w:hAnsiTheme="minorHAnsi" w:cstheme="minorHAnsi"/>
                <w:bCs/>
                <w:sz w:val="16"/>
                <w:szCs w:val="16"/>
                <w:lang w:val="es-MX"/>
              </w:rPr>
              <w:t xml:space="preserve"> de filtro por </w:t>
            </w:r>
            <w:proofErr w:type="gramStart"/>
            <w:r w:rsidRPr="00CB6128">
              <w:rPr>
                <w:rFonts w:asciiTheme="minorHAnsi" w:hAnsiTheme="minorHAnsi" w:cstheme="minorHAnsi"/>
                <w:bCs/>
                <w:sz w:val="16"/>
                <w:szCs w:val="16"/>
                <w:lang w:val="es-MX"/>
              </w:rPr>
              <w:t>especie(</w:t>
            </w:r>
            <w:proofErr w:type="gramEnd"/>
            <w:r w:rsidRPr="00CB6128">
              <w:rPr>
                <w:rFonts w:asciiTheme="minorHAnsi" w:hAnsiTheme="minorHAnsi" w:cstheme="minorHAnsi"/>
                <w:bCs/>
                <w:sz w:val="16"/>
                <w:szCs w:val="16"/>
                <w:lang w:val="es-MX"/>
              </w:rPr>
              <w:t xml:space="preserve">caninos, felinos, </w:t>
            </w:r>
            <w:r w:rsidRPr="00CB6128">
              <w:rPr>
                <w:rFonts w:asciiTheme="minorHAnsi" w:hAnsiTheme="minorHAnsi" w:cstheme="minorHAnsi"/>
                <w:bCs/>
                <w:sz w:val="16"/>
                <w:szCs w:val="16"/>
                <w:lang w:val="es-MX"/>
              </w:rPr>
              <w:lastRenderedPageBreak/>
              <w:t xml:space="preserve">aves, exóticos: reptiles, conejos, tortugas, </w:t>
            </w:r>
            <w:proofErr w:type="spellStart"/>
            <w:r w:rsidRPr="00CB6128">
              <w:rPr>
                <w:rFonts w:asciiTheme="minorHAnsi" w:hAnsiTheme="minorHAnsi" w:cstheme="minorHAnsi"/>
                <w:bCs/>
                <w:sz w:val="16"/>
                <w:szCs w:val="16"/>
                <w:lang w:val="es-MX"/>
              </w:rPr>
              <w:t>bobinos</w:t>
            </w:r>
            <w:proofErr w:type="spellEnd"/>
            <w:r w:rsidRPr="00CB6128">
              <w:rPr>
                <w:rFonts w:asciiTheme="minorHAnsi" w:hAnsiTheme="minorHAnsi" w:cstheme="minorHAnsi"/>
                <w:bCs/>
                <w:sz w:val="16"/>
                <w:szCs w:val="16"/>
                <w:lang w:val="es-MX"/>
              </w:rPr>
              <w:t xml:space="preserve">, equinos )) </w:t>
            </w:r>
          </w:p>
          <w:p w14:paraId="2104D26A" w14:textId="4452EDFA" w:rsidR="003D3319" w:rsidRPr="00CB6128" w:rsidRDefault="00CB6128" w:rsidP="003D3319">
            <w:pPr>
              <w:numPr>
                <w:ilvl w:val="0"/>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licencia de quemado de discos (para entrega de cd al paciente) </w:t>
            </w:r>
          </w:p>
          <w:p w14:paraId="5108EE25" w14:textId="7915CD72" w:rsidR="003D3319" w:rsidRPr="00CB6128" w:rsidRDefault="00CB6128" w:rsidP="003D3319">
            <w:pPr>
              <w:numPr>
                <w:ilvl w:val="0"/>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lista básica de trabajo. </w:t>
            </w:r>
          </w:p>
          <w:p w14:paraId="5EA4DFC6" w14:textId="0A08D0C0" w:rsidR="003D3319" w:rsidRPr="00CB6128" w:rsidRDefault="00CB6128" w:rsidP="003D3319">
            <w:pPr>
              <w:numPr>
                <w:ilvl w:val="0"/>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ups de 1.5kva (para salvaguardar el equipo en el voltaje) </w:t>
            </w:r>
          </w:p>
          <w:p w14:paraId="7629A311" w14:textId="36918579" w:rsidR="003D3319" w:rsidRPr="00CB6128" w:rsidRDefault="00CB6128" w:rsidP="003D3319">
            <w:pPr>
              <w:numPr>
                <w:ilvl w:val="0"/>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garantía de 1 año (opción de compra de cobertura de servicio extendida para mantener cubierto el equipo en contrato de servicio de mantenimiento) </w:t>
            </w:r>
          </w:p>
          <w:p w14:paraId="3661B1D9" w14:textId="3CEB59E8" w:rsidR="003D3319" w:rsidRPr="00CB6128" w:rsidRDefault="00CB6128" w:rsidP="003D3319">
            <w:pPr>
              <w:numPr>
                <w:ilvl w:val="0"/>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1 servicio profesional (</w:t>
            </w:r>
            <w:proofErr w:type="spellStart"/>
            <w:r w:rsidRPr="00CB6128">
              <w:rPr>
                <w:rFonts w:asciiTheme="minorHAnsi" w:hAnsiTheme="minorHAnsi" w:cstheme="minorHAnsi"/>
                <w:bCs/>
                <w:sz w:val="16"/>
                <w:szCs w:val="16"/>
                <w:lang w:val="es-MX"/>
              </w:rPr>
              <w:t>envio</w:t>
            </w:r>
            <w:proofErr w:type="spellEnd"/>
            <w:r w:rsidRPr="00CB6128">
              <w:rPr>
                <w:rFonts w:asciiTheme="minorHAnsi" w:hAnsiTheme="minorHAnsi" w:cstheme="minorHAnsi"/>
                <w:bCs/>
                <w:sz w:val="16"/>
                <w:szCs w:val="16"/>
                <w:lang w:val="es-MX"/>
              </w:rPr>
              <w:t xml:space="preserve"> del equipo, puesta en marcha y capacitación en </w:t>
            </w:r>
            <w:proofErr w:type="spellStart"/>
            <w:r w:rsidRPr="00CB6128">
              <w:rPr>
                <w:rFonts w:asciiTheme="minorHAnsi" w:hAnsiTheme="minorHAnsi" w:cstheme="minorHAnsi"/>
                <w:bCs/>
                <w:sz w:val="16"/>
                <w:szCs w:val="16"/>
                <w:lang w:val="es-MX"/>
              </w:rPr>
              <w:t>intalaciones</w:t>
            </w:r>
            <w:proofErr w:type="spellEnd"/>
            <w:r w:rsidRPr="00CB6128">
              <w:rPr>
                <w:rFonts w:asciiTheme="minorHAnsi" w:hAnsiTheme="minorHAnsi" w:cstheme="minorHAnsi"/>
                <w:bCs/>
                <w:sz w:val="16"/>
                <w:szCs w:val="16"/>
                <w:lang w:val="es-MX"/>
              </w:rPr>
              <w:t xml:space="preserve"> del cliente) </w:t>
            </w:r>
          </w:p>
          <w:p w14:paraId="5CF0903F" w14:textId="0A04D5CA" w:rsidR="003D3319" w:rsidRPr="00CB6128" w:rsidRDefault="00CB6128" w:rsidP="003D3319">
            <w:pPr>
              <w:numPr>
                <w:ilvl w:val="0"/>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conexión remota </w:t>
            </w:r>
            <w:proofErr w:type="spellStart"/>
            <w:r w:rsidRPr="00CB6128">
              <w:rPr>
                <w:rFonts w:asciiTheme="minorHAnsi" w:hAnsiTheme="minorHAnsi" w:cstheme="minorHAnsi"/>
                <w:bCs/>
                <w:sz w:val="16"/>
                <w:szCs w:val="16"/>
                <w:lang w:val="es-MX"/>
              </w:rPr>
              <w:t>rms</w:t>
            </w:r>
            <w:proofErr w:type="spellEnd"/>
            <w:r w:rsidRPr="00CB6128">
              <w:rPr>
                <w:rFonts w:asciiTheme="minorHAnsi" w:hAnsiTheme="minorHAnsi" w:cstheme="minorHAnsi"/>
                <w:bCs/>
                <w:sz w:val="16"/>
                <w:szCs w:val="16"/>
                <w:lang w:val="es-MX"/>
              </w:rPr>
              <w:t xml:space="preserve"> (para monitorear el equipo, por cualquier falla que pudiera llegar a presentar). (el cliente pone nodo de red con internet para conectar el equipo) </w:t>
            </w:r>
          </w:p>
          <w:p w14:paraId="13DAA67E" w14:textId="121B23AF" w:rsidR="003D3319" w:rsidRPr="00CB6128" w:rsidRDefault="00CB6128" w:rsidP="003D3319">
            <w:pPr>
              <w:numPr>
                <w:ilvl w:val="0"/>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1 licencia de herramientas de </w:t>
            </w:r>
            <w:proofErr w:type="spellStart"/>
            <w:r w:rsidRPr="00CB6128">
              <w:rPr>
                <w:rFonts w:asciiTheme="minorHAnsi" w:hAnsiTheme="minorHAnsi" w:cstheme="minorHAnsi"/>
                <w:bCs/>
                <w:sz w:val="16"/>
                <w:szCs w:val="16"/>
                <w:lang w:val="es-MX"/>
              </w:rPr>
              <w:t>medicion</w:t>
            </w:r>
            <w:proofErr w:type="spellEnd"/>
            <w:r w:rsidRPr="00CB6128">
              <w:rPr>
                <w:rFonts w:asciiTheme="minorHAnsi" w:hAnsiTheme="minorHAnsi" w:cstheme="minorHAnsi"/>
                <w:bCs/>
                <w:sz w:val="16"/>
                <w:szCs w:val="16"/>
                <w:lang w:val="es-MX"/>
              </w:rPr>
              <w:t xml:space="preserve"> avanzada (ortopedia): </w:t>
            </w:r>
          </w:p>
          <w:p w14:paraId="4631EEF0" w14:textId="1D668E4F" w:rsidR="003D3319" w:rsidRPr="00CB6128" w:rsidRDefault="00CB6128" w:rsidP="003D3319">
            <w:pPr>
              <w:numPr>
                <w:ilvl w:val="1"/>
                <w:numId w:val="38"/>
              </w:numPr>
              <w:autoSpaceDE w:val="0"/>
              <w:autoSpaceDN w:val="0"/>
              <w:adjustRightInd w:val="0"/>
              <w:jc w:val="both"/>
              <w:rPr>
                <w:rFonts w:asciiTheme="minorHAnsi" w:hAnsiTheme="minorHAnsi" w:cstheme="minorHAnsi"/>
                <w:bCs/>
                <w:sz w:val="16"/>
                <w:szCs w:val="16"/>
                <w:lang w:val="es-MX"/>
              </w:rPr>
            </w:pPr>
            <w:proofErr w:type="spellStart"/>
            <w:r w:rsidRPr="00CB6128">
              <w:rPr>
                <w:rFonts w:asciiTheme="minorHAnsi" w:hAnsiTheme="minorHAnsi" w:cstheme="minorHAnsi"/>
                <w:bCs/>
                <w:sz w:val="16"/>
                <w:szCs w:val="16"/>
                <w:lang w:val="es-MX"/>
              </w:rPr>
              <w:t>Hd</w:t>
            </w:r>
            <w:proofErr w:type="spellEnd"/>
            <w:r w:rsidRPr="00CB6128">
              <w:rPr>
                <w:rFonts w:asciiTheme="minorHAnsi" w:hAnsiTheme="minorHAnsi" w:cstheme="minorHAnsi"/>
                <w:bCs/>
                <w:sz w:val="16"/>
                <w:szCs w:val="16"/>
                <w:lang w:val="es-MX"/>
              </w:rPr>
              <w:t xml:space="preserve"> </w:t>
            </w:r>
            <w:proofErr w:type="spellStart"/>
            <w:r w:rsidRPr="00CB6128">
              <w:rPr>
                <w:rFonts w:asciiTheme="minorHAnsi" w:hAnsiTheme="minorHAnsi" w:cstheme="minorHAnsi"/>
                <w:bCs/>
                <w:sz w:val="16"/>
                <w:szCs w:val="16"/>
                <w:lang w:val="es-MX"/>
              </w:rPr>
              <w:t>diplasia</w:t>
            </w:r>
            <w:proofErr w:type="spellEnd"/>
            <w:r w:rsidRPr="00CB6128">
              <w:rPr>
                <w:rFonts w:asciiTheme="minorHAnsi" w:hAnsiTheme="minorHAnsi" w:cstheme="minorHAnsi"/>
                <w:bCs/>
                <w:sz w:val="16"/>
                <w:szCs w:val="16"/>
                <w:lang w:val="es-MX"/>
              </w:rPr>
              <w:t xml:space="preserve"> de cadera. -</w:t>
            </w:r>
            <w:proofErr w:type="spellStart"/>
            <w:r w:rsidRPr="00CB6128">
              <w:rPr>
                <w:rFonts w:asciiTheme="minorHAnsi" w:hAnsiTheme="minorHAnsi" w:cstheme="minorHAnsi"/>
                <w:bCs/>
                <w:sz w:val="16"/>
                <w:szCs w:val="16"/>
                <w:lang w:val="es-MX"/>
              </w:rPr>
              <w:t>vd</w:t>
            </w:r>
            <w:proofErr w:type="spellEnd"/>
            <w:r w:rsidRPr="00CB6128">
              <w:rPr>
                <w:rFonts w:asciiTheme="minorHAnsi" w:hAnsiTheme="minorHAnsi" w:cstheme="minorHAnsi"/>
                <w:bCs/>
                <w:sz w:val="16"/>
                <w:szCs w:val="16"/>
                <w:lang w:val="es-MX"/>
              </w:rPr>
              <w:t xml:space="preserve"> </w:t>
            </w:r>
            <w:proofErr w:type="spellStart"/>
            <w:r w:rsidRPr="00CB6128">
              <w:rPr>
                <w:rFonts w:asciiTheme="minorHAnsi" w:hAnsiTheme="minorHAnsi" w:cstheme="minorHAnsi"/>
                <w:bCs/>
                <w:sz w:val="16"/>
                <w:szCs w:val="16"/>
                <w:lang w:val="es-MX"/>
              </w:rPr>
              <w:t>thorax</w:t>
            </w:r>
            <w:proofErr w:type="spellEnd"/>
            <w:r w:rsidRPr="00CB6128">
              <w:rPr>
                <w:rFonts w:asciiTheme="minorHAnsi" w:hAnsiTheme="minorHAnsi" w:cstheme="minorHAnsi"/>
                <w:bCs/>
                <w:sz w:val="16"/>
                <w:szCs w:val="16"/>
                <w:lang w:val="es-MX"/>
              </w:rPr>
              <w:t xml:space="preserve"> evaluación del tamaño cardiaco. </w:t>
            </w:r>
          </w:p>
          <w:p w14:paraId="04A84BC0" w14:textId="595607AB" w:rsidR="003D3319" w:rsidRPr="00CB6128" w:rsidRDefault="00CB6128" w:rsidP="003D3319">
            <w:pPr>
              <w:numPr>
                <w:ilvl w:val="1"/>
                <w:numId w:val="38"/>
              </w:numPr>
              <w:autoSpaceDE w:val="0"/>
              <w:autoSpaceDN w:val="0"/>
              <w:adjustRightInd w:val="0"/>
              <w:jc w:val="both"/>
              <w:rPr>
                <w:rFonts w:asciiTheme="minorHAnsi" w:hAnsiTheme="minorHAnsi" w:cstheme="minorHAnsi"/>
                <w:bCs/>
                <w:sz w:val="16"/>
                <w:szCs w:val="16"/>
                <w:lang w:val="es-MX"/>
              </w:rPr>
            </w:pPr>
            <w:proofErr w:type="spellStart"/>
            <w:r w:rsidRPr="00CB6128">
              <w:rPr>
                <w:rFonts w:asciiTheme="minorHAnsi" w:hAnsiTheme="minorHAnsi" w:cstheme="minorHAnsi"/>
                <w:bCs/>
                <w:sz w:val="16"/>
                <w:szCs w:val="16"/>
                <w:lang w:val="es-MX"/>
              </w:rPr>
              <w:t>Vhs</w:t>
            </w:r>
            <w:proofErr w:type="spellEnd"/>
            <w:r w:rsidRPr="00CB6128">
              <w:rPr>
                <w:rFonts w:asciiTheme="minorHAnsi" w:hAnsiTheme="minorHAnsi" w:cstheme="minorHAnsi"/>
                <w:bCs/>
                <w:sz w:val="16"/>
                <w:szCs w:val="16"/>
                <w:lang w:val="es-MX"/>
              </w:rPr>
              <w:t xml:space="preserve"> </w:t>
            </w:r>
            <w:proofErr w:type="spellStart"/>
            <w:r w:rsidRPr="00CB6128">
              <w:rPr>
                <w:rFonts w:asciiTheme="minorHAnsi" w:hAnsiTheme="minorHAnsi" w:cstheme="minorHAnsi"/>
                <w:bCs/>
                <w:sz w:val="16"/>
                <w:szCs w:val="16"/>
                <w:lang w:val="es-MX"/>
              </w:rPr>
              <w:t>medicion</w:t>
            </w:r>
            <w:proofErr w:type="spellEnd"/>
            <w:r w:rsidRPr="00CB6128">
              <w:rPr>
                <w:rFonts w:asciiTheme="minorHAnsi" w:hAnsiTheme="minorHAnsi" w:cstheme="minorHAnsi"/>
                <w:bCs/>
                <w:sz w:val="16"/>
                <w:szCs w:val="16"/>
                <w:lang w:val="es-MX"/>
              </w:rPr>
              <w:t xml:space="preserve"> del tamaño del corazón. </w:t>
            </w:r>
          </w:p>
          <w:p w14:paraId="463BBC54" w14:textId="118FDAC0" w:rsidR="003D3319" w:rsidRPr="00CB6128" w:rsidRDefault="00CB6128" w:rsidP="003D3319">
            <w:pPr>
              <w:numPr>
                <w:ilvl w:val="1"/>
                <w:numId w:val="38"/>
              </w:numPr>
              <w:autoSpaceDE w:val="0"/>
              <w:autoSpaceDN w:val="0"/>
              <w:adjustRightInd w:val="0"/>
              <w:jc w:val="both"/>
              <w:rPr>
                <w:rFonts w:asciiTheme="minorHAnsi" w:hAnsiTheme="minorHAnsi" w:cstheme="minorHAnsi"/>
                <w:bCs/>
                <w:sz w:val="16"/>
                <w:szCs w:val="16"/>
                <w:lang w:val="es-MX"/>
              </w:rPr>
            </w:pPr>
            <w:proofErr w:type="spellStart"/>
            <w:r w:rsidRPr="00CB6128">
              <w:rPr>
                <w:rFonts w:asciiTheme="minorHAnsi" w:hAnsiTheme="minorHAnsi" w:cstheme="minorHAnsi"/>
                <w:bCs/>
                <w:sz w:val="16"/>
                <w:szCs w:val="16"/>
                <w:lang w:val="es-MX"/>
              </w:rPr>
              <w:t>Tta</w:t>
            </w:r>
            <w:proofErr w:type="spellEnd"/>
            <w:r w:rsidRPr="00CB6128">
              <w:rPr>
                <w:rFonts w:asciiTheme="minorHAnsi" w:hAnsiTheme="minorHAnsi" w:cstheme="minorHAnsi"/>
                <w:bCs/>
                <w:sz w:val="16"/>
                <w:szCs w:val="16"/>
                <w:lang w:val="es-MX"/>
              </w:rPr>
              <w:t xml:space="preserve"> medición del avance de la tuberosidad tibial.</w:t>
            </w:r>
          </w:p>
          <w:p w14:paraId="7CB4B575" w14:textId="439951E8" w:rsidR="003D3319" w:rsidRPr="00CB6128" w:rsidRDefault="00CB6128" w:rsidP="003D3319">
            <w:pPr>
              <w:numPr>
                <w:ilvl w:val="1"/>
                <w:numId w:val="38"/>
              </w:numPr>
              <w:autoSpaceDE w:val="0"/>
              <w:autoSpaceDN w:val="0"/>
              <w:adjustRightInd w:val="0"/>
              <w:jc w:val="both"/>
              <w:rPr>
                <w:rFonts w:asciiTheme="minorHAnsi" w:hAnsiTheme="minorHAnsi" w:cstheme="minorHAnsi"/>
                <w:bCs/>
                <w:sz w:val="16"/>
                <w:szCs w:val="16"/>
                <w:lang w:val="es-MX"/>
              </w:rPr>
            </w:pPr>
            <w:proofErr w:type="spellStart"/>
            <w:r w:rsidRPr="00CB6128">
              <w:rPr>
                <w:rFonts w:asciiTheme="minorHAnsi" w:hAnsiTheme="minorHAnsi" w:cstheme="minorHAnsi"/>
                <w:bCs/>
                <w:sz w:val="16"/>
                <w:szCs w:val="16"/>
                <w:lang w:val="es-MX"/>
              </w:rPr>
              <w:t>Tplo</w:t>
            </w:r>
            <w:proofErr w:type="spellEnd"/>
            <w:r w:rsidRPr="00CB6128">
              <w:rPr>
                <w:rFonts w:asciiTheme="minorHAnsi" w:hAnsiTheme="minorHAnsi" w:cstheme="minorHAnsi"/>
                <w:bCs/>
                <w:sz w:val="16"/>
                <w:szCs w:val="16"/>
                <w:lang w:val="es-MX"/>
              </w:rPr>
              <w:t xml:space="preserve"> </w:t>
            </w:r>
            <w:proofErr w:type="spellStart"/>
            <w:r w:rsidRPr="00CB6128">
              <w:rPr>
                <w:rFonts w:asciiTheme="minorHAnsi" w:hAnsiTheme="minorHAnsi" w:cstheme="minorHAnsi"/>
                <w:bCs/>
                <w:sz w:val="16"/>
                <w:szCs w:val="16"/>
                <w:lang w:val="es-MX"/>
              </w:rPr>
              <w:t>medicion</w:t>
            </w:r>
            <w:proofErr w:type="spellEnd"/>
            <w:r w:rsidRPr="00CB6128">
              <w:rPr>
                <w:rFonts w:asciiTheme="minorHAnsi" w:hAnsiTheme="minorHAnsi" w:cstheme="minorHAnsi"/>
                <w:bCs/>
                <w:sz w:val="16"/>
                <w:szCs w:val="16"/>
                <w:lang w:val="es-MX"/>
              </w:rPr>
              <w:t xml:space="preserve"> de nivelación de la meseta tibial. </w:t>
            </w:r>
          </w:p>
          <w:p w14:paraId="3BA24CA1" w14:textId="4263BA63" w:rsidR="003D3319" w:rsidRPr="00CB6128" w:rsidRDefault="003D3319" w:rsidP="003D3319">
            <w:pPr>
              <w:numPr>
                <w:ilvl w:val="1"/>
                <w:numId w:val="38"/>
              </w:numPr>
              <w:autoSpaceDE w:val="0"/>
              <w:autoSpaceDN w:val="0"/>
              <w:adjustRightInd w:val="0"/>
              <w:jc w:val="both"/>
              <w:rPr>
                <w:rFonts w:asciiTheme="minorHAnsi" w:hAnsiTheme="minorHAnsi" w:cstheme="minorHAnsi"/>
                <w:bCs/>
                <w:sz w:val="16"/>
                <w:szCs w:val="16"/>
                <w:lang w:val="es-MX"/>
              </w:rPr>
            </w:pPr>
            <w:proofErr w:type="spellStart"/>
            <w:r w:rsidRPr="00CB6128">
              <w:rPr>
                <w:rFonts w:asciiTheme="minorHAnsi" w:hAnsiTheme="minorHAnsi" w:cstheme="minorHAnsi"/>
                <w:bCs/>
                <w:sz w:val="16"/>
                <w:szCs w:val="16"/>
                <w:lang w:val="es-MX"/>
              </w:rPr>
              <w:t>L</w:t>
            </w:r>
            <w:r w:rsidR="00CB6128" w:rsidRPr="00CB6128">
              <w:rPr>
                <w:rFonts w:asciiTheme="minorHAnsi" w:hAnsiTheme="minorHAnsi" w:cstheme="minorHAnsi"/>
                <w:bCs/>
                <w:sz w:val="16"/>
                <w:szCs w:val="16"/>
                <w:lang w:val="es-MX"/>
              </w:rPr>
              <w:t>aminitis</w:t>
            </w:r>
            <w:proofErr w:type="spellEnd"/>
            <w:r w:rsidR="00CB6128" w:rsidRPr="00CB6128">
              <w:rPr>
                <w:rFonts w:asciiTheme="minorHAnsi" w:hAnsiTheme="minorHAnsi" w:cstheme="minorHAnsi"/>
                <w:bCs/>
                <w:sz w:val="16"/>
                <w:szCs w:val="16"/>
                <w:lang w:val="es-MX"/>
              </w:rPr>
              <w:t xml:space="preserve"> medición radiológica de la pata de los caballos. </w:t>
            </w:r>
          </w:p>
          <w:p w14:paraId="5C629188" w14:textId="17744645" w:rsidR="003D3319" w:rsidRPr="00CB6128" w:rsidRDefault="00CB6128" w:rsidP="003D3319">
            <w:pPr>
              <w:numPr>
                <w:ilvl w:val="1"/>
                <w:numId w:val="38"/>
              </w:numPr>
              <w:autoSpaceDE w:val="0"/>
              <w:autoSpaceDN w:val="0"/>
              <w:adjustRightInd w:val="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 xml:space="preserve">Identificación específica del animal (color, especie, tatuajes, id chip, </w:t>
            </w:r>
            <w:proofErr w:type="spellStart"/>
            <w:r w:rsidRPr="00CB6128">
              <w:rPr>
                <w:rFonts w:asciiTheme="minorHAnsi" w:hAnsiTheme="minorHAnsi" w:cstheme="minorHAnsi"/>
                <w:bCs/>
                <w:sz w:val="16"/>
                <w:szCs w:val="16"/>
                <w:lang w:val="es-MX"/>
              </w:rPr>
              <w:t>etc</w:t>
            </w:r>
            <w:proofErr w:type="spellEnd"/>
            <w:r w:rsidRPr="00CB6128">
              <w:rPr>
                <w:rFonts w:asciiTheme="minorHAnsi" w:hAnsiTheme="minorHAnsi" w:cstheme="minorHAnsi"/>
                <w:bCs/>
                <w:sz w:val="16"/>
                <w:szCs w:val="16"/>
                <w:lang w:val="es-MX"/>
              </w:rPr>
              <w:t>) aumenta la cap. De identificar fácilmente los pacientes por lo tanto la reducción de errores potenciales.</w:t>
            </w:r>
          </w:p>
          <w:p w14:paraId="634A1FD3" w14:textId="02F2C669" w:rsidR="003D3319" w:rsidRPr="00CB6128" w:rsidRDefault="003D3319" w:rsidP="003D3319">
            <w:pPr>
              <w:autoSpaceDE w:val="0"/>
              <w:autoSpaceDN w:val="0"/>
              <w:adjustRightInd w:val="0"/>
              <w:ind w:left="1440"/>
              <w:jc w:val="both"/>
              <w:rPr>
                <w:rFonts w:asciiTheme="minorHAnsi" w:hAnsiTheme="minorHAnsi" w:cstheme="minorHAnsi"/>
                <w:bCs/>
                <w:sz w:val="16"/>
                <w:szCs w:val="16"/>
                <w:lang w:val="es-MX"/>
              </w:rPr>
            </w:pPr>
            <w:r w:rsidRPr="00CB6128">
              <w:rPr>
                <w:rFonts w:asciiTheme="minorHAnsi" w:hAnsiTheme="minorHAnsi" w:cstheme="minorHAnsi"/>
                <w:bCs/>
                <w:sz w:val="16"/>
                <w:szCs w:val="16"/>
                <w:lang w:val="es-MX"/>
              </w:rPr>
              <w:t>Incluye aplicaciones y capacitación en nuestras instalaciones, para garantizar el manejo del equipo.</w:t>
            </w:r>
          </w:p>
          <w:p w14:paraId="1FFC6B11" w14:textId="77777777" w:rsidR="003D3319" w:rsidRPr="0075482C" w:rsidRDefault="003D3319" w:rsidP="003D3319">
            <w:pPr>
              <w:autoSpaceDE w:val="0"/>
              <w:autoSpaceDN w:val="0"/>
              <w:adjustRightInd w:val="0"/>
              <w:ind w:left="1440"/>
              <w:jc w:val="both"/>
              <w:rPr>
                <w:rFonts w:asciiTheme="majorHAnsi" w:hAnsiTheme="majorHAnsi" w:cstheme="majorHAnsi"/>
                <w:b/>
                <w:sz w:val="16"/>
                <w:szCs w:val="16"/>
                <w:lang w:val="es-MX"/>
              </w:rPr>
            </w:pPr>
          </w:p>
        </w:tc>
        <w:tc>
          <w:tcPr>
            <w:tcW w:w="496" w:type="pct"/>
            <w:vAlign w:val="center"/>
          </w:tcPr>
          <w:p w14:paraId="31A41B5B" w14:textId="52A3FDDF" w:rsidR="003D3319" w:rsidRPr="0075482C" w:rsidRDefault="006509C8" w:rsidP="003D331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lastRenderedPageBreak/>
              <w:t>Pieza</w:t>
            </w:r>
          </w:p>
        </w:tc>
        <w:tc>
          <w:tcPr>
            <w:tcW w:w="448" w:type="pct"/>
            <w:vAlign w:val="center"/>
          </w:tcPr>
          <w:p w14:paraId="7FBA4407" w14:textId="34B9B9B8" w:rsidR="003D3319" w:rsidRPr="0075482C" w:rsidRDefault="003D3319" w:rsidP="003D3319">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r>
    </w:tbl>
    <w:p w14:paraId="59223A34" w14:textId="111FCE7C" w:rsidR="008D4AAC" w:rsidRPr="0075482C" w:rsidRDefault="008D4AAC" w:rsidP="004F1ABC">
      <w:pPr>
        <w:autoSpaceDE w:val="0"/>
        <w:autoSpaceDN w:val="0"/>
        <w:adjustRightInd w:val="0"/>
        <w:ind w:hanging="425"/>
        <w:rPr>
          <w:rFonts w:asciiTheme="minorHAnsi" w:hAnsiTheme="minorHAnsi" w:cstheme="minorHAnsi"/>
          <w:b/>
          <w:sz w:val="16"/>
          <w:szCs w:val="16"/>
          <w:lang w:val="es-MX"/>
        </w:rPr>
      </w:pPr>
    </w:p>
    <w:p w14:paraId="39D5C795" w14:textId="77777777" w:rsidR="009B6127" w:rsidRPr="0075482C" w:rsidRDefault="009B6127" w:rsidP="009B6127">
      <w:pPr>
        <w:tabs>
          <w:tab w:val="left" w:pos="141"/>
        </w:tabs>
        <w:ind w:right="335"/>
        <w:jc w:val="center"/>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4CFCB74F" w14:textId="77777777" w:rsidR="004110A0" w:rsidRPr="0075482C" w:rsidRDefault="004110A0" w:rsidP="00D000F9">
      <w:pPr>
        <w:autoSpaceDE w:val="0"/>
        <w:autoSpaceDN w:val="0"/>
        <w:adjustRightInd w:val="0"/>
        <w:jc w:val="center"/>
        <w:rPr>
          <w:rFonts w:asciiTheme="minorHAnsi" w:hAnsiTheme="minorHAnsi" w:cstheme="minorHAnsi"/>
          <w:b/>
          <w:sz w:val="18"/>
          <w:szCs w:val="18"/>
          <w:lang w:val="es-MX"/>
        </w:rPr>
      </w:pPr>
    </w:p>
    <w:p w14:paraId="31210DFA" w14:textId="38D7AE4C" w:rsidR="004110A0" w:rsidRPr="0075482C" w:rsidRDefault="004110A0" w:rsidP="00D000F9">
      <w:pPr>
        <w:autoSpaceDE w:val="0"/>
        <w:autoSpaceDN w:val="0"/>
        <w:adjustRightInd w:val="0"/>
        <w:jc w:val="center"/>
        <w:rPr>
          <w:rFonts w:asciiTheme="minorHAnsi" w:hAnsiTheme="minorHAnsi" w:cstheme="minorHAnsi"/>
          <w:b/>
          <w:sz w:val="18"/>
          <w:szCs w:val="18"/>
          <w:lang w:val="es-MX"/>
        </w:rPr>
      </w:pPr>
    </w:p>
    <w:p w14:paraId="45467313" w14:textId="3B2202BF" w:rsidR="001F5EC5" w:rsidRPr="0075482C" w:rsidRDefault="001F5EC5" w:rsidP="00D000F9">
      <w:pPr>
        <w:autoSpaceDE w:val="0"/>
        <w:autoSpaceDN w:val="0"/>
        <w:adjustRightInd w:val="0"/>
        <w:jc w:val="center"/>
        <w:rPr>
          <w:rFonts w:asciiTheme="minorHAnsi" w:hAnsiTheme="minorHAnsi" w:cstheme="minorHAnsi"/>
          <w:b/>
          <w:sz w:val="18"/>
          <w:szCs w:val="18"/>
          <w:lang w:val="es-MX"/>
        </w:rPr>
      </w:pPr>
    </w:p>
    <w:p w14:paraId="22D03D58" w14:textId="110EEE0F" w:rsidR="001F5EC5" w:rsidRPr="0075482C" w:rsidRDefault="001F5EC5" w:rsidP="00D000F9">
      <w:pPr>
        <w:autoSpaceDE w:val="0"/>
        <w:autoSpaceDN w:val="0"/>
        <w:adjustRightInd w:val="0"/>
        <w:jc w:val="center"/>
        <w:rPr>
          <w:rFonts w:asciiTheme="minorHAnsi" w:hAnsiTheme="minorHAnsi" w:cstheme="minorHAnsi"/>
          <w:b/>
          <w:sz w:val="18"/>
          <w:szCs w:val="18"/>
          <w:lang w:val="es-MX"/>
        </w:rPr>
      </w:pPr>
    </w:p>
    <w:p w14:paraId="04CF70CC" w14:textId="75C9A474" w:rsidR="001F5EC5" w:rsidRPr="0075482C" w:rsidRDefault="001F5EC5" w:rsidP="00D000F9">
      <w:pPr>
        <w:autoSpaceDE w:val="0"/>
        <w:autoSpaceDN w:val="0"/>
        <w:adjustRightInd w:val="0"/>
        <w:jc w:val="center"/>
        <w:rPr>
          <w:rFonts w:asciiTheme="minorHAnsi" w:hAnsiTheme="minorHAnsi" w:cstheme="minorHAnsi"/>
          <w:b/>
          <w:sz w:val="18"/>
          <w:szCs w:val="18"/>
          <w:lang w:val="es-MX"/>
        </w:rPr>
      </w:pPr>
    </w:p>
    <w:p w14:paraId="53B6FB10" w14:textId="7BF24DD8" w:rsidR="001F5EC5" w:rsidRPr="0075482C" w:rsidRDefault="001F5EC5" w:rsidP="00D000F9">
      <w:pPr>
        <w:autoSpaceDE w:val="0"/>
        <w:autoSpaceDN w:val="0"/>
        <w:adjustRightInd w:val="0"/>
        <w:jc w:val="center"/>
        <w:rPr>
          <w:rFonts w:asciiTheme="minorHAnsi" w:hAnsiTheme="minorHAnsi" w:cstheme="minorHAnsi"/>
          <w:b/>
          <w:sz w:val="18"/>
          <w:szCs w:val="18"/>
          <w:lang w:val="es-MX"/>
        </w:rPr>
      </w:pPr>
    </w:p>
    <w:p w14:paraId="19A14A43" w14:textId="662F4957" w:rsidR="001F5EC5" w:rsidRPr="0075482C" w:rsidRDefault="001F5EC5" w:rsidP="00D000F9">
      <w:pPr>
        <w:autoSpaceDE w:val="0"/>
        <w:autoSpaceDN w:val="0"/>
        <w:adjustRightInd w:val="0"/>
        <w:jc w:val="center"/>
        <w:rPr>
          <w:rFonts w:asciiTheme="minorHAnsi" w:hAnsiTheme="minorHAnsi" w:cstheme="minorHAnsi"/>
          <w:b/>
          <w:sz w:val="18"/>
          <w:szCs w:val="18"/>
          <w:lang w:val="es-MX"/>
        </w:rPr>
      </w:pPr>
    </w:p>
    <w:p w14:paraId="3F1D8DC3" w14:textId="5A1EB4F6" w:rsidR="001F5EC5" w:rsidRPr="0075482C" w:rsidRDefault="001F5EC5" w:rsidP="00D000F9">
      <w:pPr>
        <w:autoSpaceDE w:val="0"/>
        <w:autoSpaceDN w:val="0"/>
        <w:adjustRightInd w:val="0"/>
        <w:jc w:val="center"/>
        <w:rPr>
          <w:rFonts w:asciiTheme="minorHAnsi" w:hAnsiTheme="minorHAnsi" w:cstheme="minorHAnsi"/>
          <w:b/>
          <w:sz w:val="18"/>
          <w:szCs w:val="18"/>
          <w:lang w:val="es-MX"/>
        </w:rPr>
      </w:pPr>
    </w:p>
    <w:p w14:paraId="67113368" w14:textId="0ECF32ED" w:rsidR="001F5EC5" w:rsidRPr="0075482C" w:rsidRDefault="001F5EC5" w:rsidP="00D000F9">
      <w:pPr>
        <w:autoSpaceDE w:val="0"/>
        <w:autoSpaceDN w:val="0"/>
        <w:adjustRightInd w:val="0"/>
        <w:jc w:val="center"/>
        <w:rPr>
          <w:rFonts w:asciiTheme="minorHAnsi" w:hAnsiTheme="minorHAnsi" w:cstheme="minorHAnsi"/>
          <w:b/>
          <w:sz w:val="18"/>
          <w:szCs w:val="18"/>
          <w:lang w:val="es-MX"/>
        </w:rPr>
      </w:pPr>
    </w:p>
    <w:p w14:paraId="3DE15D14" w14:textId="28354341" w:rsidR="001F5EC5" w:rsidRPr="0075482C" w:rsidRDefault="001F5EC5" w:rsidP="00D000F9">
      <w:pPr>
        <w:autoSpaceDE w:val="0"/>
        <w:autoSpaceDN w:val="0"/>
        <w:adjustRightInd w:val="0"/>
        <w:jc w:val="center"/>
        <w:rPr>
          <w:rFonts w:asciiTheme="minorHAnsi" w:hAnsiTheme="minorHAnsi" w:cstheme="minorHAnsi"/>
          <w:b/>
          <w:sz w:val="18"/>
          <w:szCs w:val="18"/>
          <w:lang w:val="es-MX"/>
        </w:rPr>
      </w:pPr>
    </w:p>
    <w:p w14:paraId="1E61DD25" w14:textId="42FC221D" w:rsidR="001F5EC5" w:rsidRPr="0075482C" w:rsidRDefault="001F5EC5" w:rsidP="00D000F9">
      <w:pPr>
        <w:autoSpaceDE w:val="0"/>
        <w:autoSpaceDN w:val="0"/>
        <w:adjustRightInd w:val="0"/>
        <w:jc w:val="center"/>
        <w:rPr>
          <w:rFonts w:asciiTheme="minorHAnsi" w:hAnsiTheme="minorHAnsi" w:cstheme="minorHAnsi"/>
          <w:b/>
          <w:sz w:val="18"/>
          <w:szCs w:val="18"/>
          <w:lang w:val="es-MX"/>
        </w:rPr>
      </w:pPr>
    </w:p>
    <w:p w14:paraId="5DB59344" w14:textId="317EAC7F" w:rsidR="003662D6" w:rsidRPr="0075482C" w:rsidRDefault="003662D6" w:rsidP="00D000F9">
      <w:pPr>
        <w:autoSpaceDE w:val="0"/>
        <w:autoSpaceDN w:val="0"/>
        <w:adjustRightInd w:val="0"/>
        <w:jc w:val="center"/>
        <w:rPr>
          <w:rFonts w:asciiTheme="minorHAnsi" w:hAnsiTheme="minorHAnsi" w:cstheme="minorHAnsi"/>
          <w:b/>
          <w:sz w:val="18"/>
          <w:szCs w:val="18"/>
          <w:lang w:val="es-MX"/>
        </w:rPr>
      </w:pPr>
    </w:p>
    <w:p w14:paraId="63AC5834" w14:textId="2964777D" w:rsidR="003662D6" w:rsidRPr="0075482C" w:rsidRDefault="003662D6" w:rsidP="00D000F9">
      <w:pPr>
        <w:autoSpaceDE w:val="0"/>
        <w:autoSpaceDN w:val="0"/>
        <w:adjustRightInd w:val="0"/>
        <w:jc w:val="center"/>
        <w:rPr>
          <w:rFonts w:asciiTheme="minorHAnsi" w:hAnsiTheme="minorHAnsi" w:cstheme="minorHAnsi"/>
          <w:b/>
          <w:sz w:val="18"/>
          <w:szCs w:val="18"/>
          <w:lang w:val="es-MX"/>
        </w:rPr>
      </w:pPr>
    </w:p>
    <w:p w14:paraId="0E48BE7F" w14:textId="010B5C5C" w:rsidR="003662D6" w:rsidRPr="0075482C" w:rsidRDefault="003662D6" w:rsidP="00D000F9">
      <w:pPr>
        <w:autoSpaceDE w:val="0"/>
        <w:autoSpaceDN w:val="0"/>
        <w:adjustRightInd w:val="0"/>
        <w:jc w:val="center"/>
        <w:rPr>
          <w:rFonts w:asciiTheme="minorHAnsi" w:hAnsiTheme="minorHAnsi" w:cstheme="minorHAnsi"/>
          <w:b/>
          <w:sz w:val="18"/>
          <w:szCs w:val="18"/>
          <w:lang w:val="es-MX"/>
        </w:rPr>
      </w:pPr>
    </w:p>
    <w:p w14:paraId="2BE2E800" w14:textId="0FC1737A" w:rsidR="003662D6" w:rsidRDefault="003662D6" w:rsidP="00D000F9">
      <w:pPr>
        <w:autoSpaceDE w:val="0"/>
        <w:autoSpaceDN w:val="0"/>
        <w:adjustRightInd w:val="0"/>
        <w:jc w:val="center"/>
        <w:rPr>
          <w:rFonts w:asciiTheme="minorHAnsi" w:hAnsiTheme="minorHAnsi" w:cstheme="minorHAnsi"/>
          <w:b/>
          <w:sz w:val="18"/>
          <w:szCs w:val="18"/>
          <w:lang w:val="es-MX"/>
        </w:rPr>
      </w:pPr>
    </w:p>
    <w:p w14:paraId="0B77CAD1" w14:textId="0A6EBDF7" w:rsidR="006509C8" w:rsidRDefault="006509C8" w:rsidP="00D000F9">
      <w:pPr>
        <w:autoSpaceDE w:val="0"/>
        <w:autoSpaceDN w:val="0"/>
        <w:adjustRightInd w:val="0"/>
        <w:jc w:val="center"/>
        <w:rPr>
          <w:rFonts w:asciiTheme="minorHAnsi" w:hAnsiTheme="minorHAnsi" w:cstheme="minorHAnsi"/>
          <w:b/>
          <w:sz w:val="18"/>
          <w:szCs w:val="18"/>
          <w:lang w:val="es-MX"/>
        </w:rPr>
      </w:pPr>
    </w:p>
    <w:p w14:paraId="557A67E3" w14:textId="20D5323E" w:rsidR="006509C8" w:rsidRDefault="006509C8" w:rsidP="00D000F9">
      <w:pPr>
        <w:autoSpaceDE w:val="0"/>
        <w:autoSpaceDN w:val="0"/>
        <w:adjustRightInd w:val="0"/>
        <w:jc w:val="center"/>
        <w:rPr>
          <w:rFonts w:asciiTheme="minorHAnsi" w:hAnsiTheme="minorHAnsi" w:cstheme="minorHAnsi"/>
          <w:b/>
          <w:sz w:val="18"/>
          <w:szCs w:val="18"/>
          <w:lang w:val="es-MX"/>
        </w:rPr>
      </w:pPr>
    </w:p>
    <w:p w14:paraId="2DF535F0" w14:textId="5F0EDFF9" w:rsidR="006509C8" w:rsidRDefault="006509C8" w:rsidP="00D000F9">
      <w:pPr>
        <w:autoSpaceDE w:val="0"/>
        <w:autoSpaceDN w:val="0"/>
        <w:adjustRightInd w:val="0"/>
        <w:jc w:val="center"/>
        <w:rPr>
          <w:rFonts w:asciiTheme="minorHAnsi" w:hAnsiTheme="minorHAnsi" w:cstheme="minorHAnsi"/>
          <w:b/>
          <w:sz w:val="18"/>
          <w:szCs w:val="18"/>
          <w:lang w:val="es-MX"/>
        </w:rPr>
      </w:pPr>
    </w:p>
    <w:p w14:paraId="58B34353" w14:textId="1B6A087C" w:rsidR="006509C8" w:rsidRDefault="006509C8" w:rsidP="00D000F9">
      <w:pPr>
        <w:autoSpaceDE w:val="0"/>
        <w:autoSpaceDN w:val="0"/>
        <w:adjustRightInd w:val="0"/>
        <w:jc w:val="center"/>
        <w:rPr>
          <w:rFonts w:asciiTheme="minorHAnsi" w:hAnsiTheme="minorHAnsi" w:cstheme="minorHAnsi"/>
          <w:b/>
          <w:sz w:val="18"/>
          <w:szCs w:val="18"/>
          <w:lang w:val="es-MX"/>
        </w:rPr>
      </w:pPr>
    </w:p>
    <w:p w14:paraId="4DD43B3D" w14:textId="06103D61" w:rsidR="006509C8" w:rsidRDefault="006509C8" w:rsidP="00D000F9">
      <w:pPr>
        <w:autoSpaceDE w:val="0"/>
        <w:autoSpaceDN w:val="0"/>
        <w:adjustRightInd w:val="0"/>
        <w:jc w:val="center"/>
        <w:rPr>
          <w:rFonts w:asciiTheme="minorHAnsi" w:hAnsiTheme="minorHAnsi" w:cstheme="minorHAnsi"/>
          <w:b/>
          <w:sz w:val="18"/>
          <w:szCs w:val="18"/>
          <w:lang w:val="es-MX"/>
        </w:rPr>
      </w:pPr>
    </w:p>
    <w:p w14:paraId="380F5CB9" w14:textId="1D34D4F2" w:rsidR="006509C8" w:rsidRDefault="006509C8" w:rsidP="00D000F9">
      <w:pPr>
        <w:autoSpaceDE w:val="0"/>
        <w:autoSpaceDN w:val="0"/>
        <w:adjustRightInd w:val="0"/>
        <w:jc w:val="center"/>
        <w:rPr>
          <w:rFonts w:asciiTheme="minorHAnsi" w:hAnsiTheme="minorHAnsi" w:cstheme="minorHAnsi"/>
          <w:b/>
          <w:sz w:val="18"/>
          <w:szCs w:val="18"/>
          <w:lang w:val="es-MX"/>
        </w:rPr>
      </w:pPr>
    </w:p>
    <w:p w14:paraId="0ED9F7CC" w14:textId="39229413" w:rsidR="006509C8" w:rsidRDefault="006509C8" w:rsidP="00D000F9">
      <w:pPr>
        <w:autoSpaceDE w:val="0"/>
        <w:autoSpaceDN w:val="0"/>
        <w:adjustRightInd w:val="0"/>
        <w:jc w:val="center"/>
        <w:rPr>
          <w:rFonts w:asciiTheme="minorHAnsi" w:hAnsiTheme="minorHAnsi" w:cstheme="minorHAnsi"/>
          <w:b/>
          <w:sz w:val="18"/>
          <w:szCs w:val="18"/>
          <w:lang w:val="es-MX"/>
        </w:rPr>
      </w:pPr>
    </w:p>
    <w:p w14:paraId="7E975C97" w14:textId="13B4F8EC" w:rsidR="006509C8" w:rsidRDefault="006509C8" w:rsidP="00D000F9">
      <w:pPr>
        <w:autoSpaceDE w:val="0"/>
        <w:autoSpaceDN w:val="0"/>
        <w:adjustRightInd w:val="0"/>
        <w:jc w:val="center"/>
        <w:rPr>
          <w:rFonts w:asciiTheme="minorHAnsi" w:hAnsiTheme="minorHAnsi" w:cstheme="minorHAnsi"/>
          <w:b/>
          <w:sz w:val="18"/>
          <w:szCs w:val="18"/>
          <w:lang w:val="es-MX"/>
        </w:rPr>
      </w:pPr>
    </w:p>
    <w:p w14:paraId="20BE24B7" w14:textId="50E056BC" w:rsidR="006509C8" w:rsidRDefault="006509C8" w:rsidP="00D000F9">
      <w:pPr>
        <w:autoSpaceDE w:val="0"/>
        <w:autoSpaceDN w:val="0"/>
        <w:adjustRightInd w:val="0"/>
        <w:jc w:val="center"/>
        <w:rPr>
          <w:rFonts w:asciiTheme="minorHAnsi" w:hAnsiTheme="minorHAnsi" w:cstheme="minorHAnsi"/>
          <w:b/>
          <w:sz w:val="18"/>
          <w:szCs w:val="18"/>
          <w:lang w:val="es-MX"/>
        </w:rPr>
      </w:pPr>
    </w:p>
    <w:p w14:paraId="496C3B72" w14:textId="6CDEAEAA" w:rsidR="006509C8" w:rsidRDefault="006509C8" w:rsidP="00D000F9">
      <w:pPr>
        <w:autoSpaceDE w:val="0"/>
        <w:autoSpaceDN w:val="0"/>
        <w:adjustRightInd w:val="0"/>
        <w:jc w:val="center"/>
        <w:rPr>
          <w:rFonts w:asciiTheme="minorHAnsi" w:hAnsiTheme="minorHAnsi" w:cstheme="minorHAnsi"/>
          <w:b/>
          <w:sz w:val="18"/>
          <w:szCs w:val="18"/>
          <w:lang w:val="es-MX"/>
        </w:rPr>
      </w:pPr>
    </w:p>
    <w:p w14:paraId="35DF9416" w14:textId="5BC4F145" w:rsidR="006509C8" w:rsidRDefault="006509C8" w:rsidP="00D000F9">
      <w:pPr>
        <w:autoSpaceDE w:val="0"/>
        <w:autoSpaceDN w:val="0"/>
        <w:adjustRightInd w:val="0"/>
        <w:jc w:val="center"/>
        <w:rPr>
          <w:rFonts w:asciiTheme="minorHAnsi" w:hAnsiTheme="minorHAnsi" w:cstheme="minorHAnsi"/>
          <w:b/>
          <w:sz w:val="18"/>
          <w:szCs w:val="18"/>
          <w:lang w:val="es-MX"/>
        </w:rPr>
      </w:pPr>
    </w:p>
    <w:p w14:paraId="2D68D090" w14:textId="4ED4DF54" w:rsidR="006509C8" w:rsidRDefault="006509C8" w:rsidP="00D000F9">
      <w:pPr>
        <w:autoSpaceDE w:val="0"/>
        <w:autoSpaceDN w:val="0"/>
        <w:adjustRightInd w:val="0"/>
        <w:jc w:val="center"/>
        <w:rPr>
          <w:rFonts w:asciiTheme="minorHAnsi" w:hAnsiTheme="minorHAnsi" w:cstheme="minorHAnsi"/>
          <w:b/>
          <w:sz w:val="18"/>
          <w:szCs w:val="18"/>
          <w:lang w:val="es-MX"/>
        </w:rPr>
      </w:pPr>
    </w:p>
    <w:p w14:paraId="57888350" w14:textId="53E07D28" w:rsidR="006509C8" w:rsidRDefault="006509C8" w:rsidP="00D000F9">
      <w:pPr>
        <w:autoSpaceDE w:val="0"/>
        <w:autoSpaceDN w:val="0"/>
        <w:adjustRightInd w:val="0"/>
        <w:jc w:val="center"/>
        <w:rPr>
          <w:rFonts w:asciiTheme="minorHAnsi" w:hAnsiTheme="minorHAnsi" w:cstheme="minorHAnsi"/>
          <w:b/>
          <w:sz w:val="18"/>
          <w:szCs w:val="18"/>
          <w:lang w:val="es-MX"/>
        </w:rPr>
      </w:pPr>
    </w:p>
    <w:p w14:paraId="662E44D1" w14:textId="05407A75" w:rsidR="006509C8" w:rsidRDefault="006509C8" w:rsidP="00D000F9">
      <w:pPr>
        <w:autoSpaceDE w:val="0"/>
        <w:autoSpaceDN w:val="0"/>
        <w:adjustRightInd w:val="0"/>
        <w:jc w:val="center"/>
        <w:rPr>
          <w:rFonts w:asciiTheme="minorHAnsi" w:hAnsiTheme="minorHAnsi" w:cstheme="minorHAnsi"/>
          <w:b/>
          <w:sz w:val="18"/>
          <w:szCs w:val="18"/>
          <w:lang w:val="es-MX"/>
        </w:rPr>
      </w:pPr>
    </w:p>
    <w:p w14:paraId="15A690FB" w14:textId="430B7807" w:rsidR="006509C8" w:rsidRDefault="006509C8" w:rsidP="00D000F9">
      <w:pPr>
        <w:autoSpaceDE w:val="0"/>
        <w:autoSpaceDN w:val="0"/>
        <w:adjustRightInd w:val="0"/>
        <w:jc w:val="center"/>
        <w:rPr>
          <w:rFonts w:asciiTheme="minorHAnsi" w:hAnsiTheme="minorHAnsi" w:cstheme="minorHAnsi"/>
          <w:b/>
          <w:sz w:val="18"/>
          <w:szCs w:val="18"/>
          <w:lang w:val="es-MX"/>
        </w:rPr>
      </w:pPr>
    </w:p>
    <w:p w14:paraId="2A0883DA" w14:textId="77777777" w:rsidR="006509C8" w:rsidRPr="0075482C" w:rsidRDefault="006509C8" w:rsidP="00D000F9">
      <w:pPr>
        <w:autoSpaceDE w:val="0"/>
        <w:autoSpaceDN w:val="0"/>
        <w:adjustRightInd w:val="0"/>
        <w:jc w:val="center"/>
        <w:rPr>
          <w:rFonts w:asciiTheme="minorHAnsi" w:hAnsiTheme="minorHAnsi" w:cstheme="minorHAnsi"/>
          <w:b/>
          <w:sz w:val="18"/>
          <w:szCs w:val="18"/>
          <w:lang w:val="es-MX"/>
        </w:rPr>
      </w:pPr>
    </w:p>
    <w:p w14:paraId="517FB98E" w14:textId="0BBFE3AE" w:rsidR="003662D6" w:rsidRPr="0075482C" w:rsidRDefault="003662D6" w:rsidP="00D000F9">
      <w:pPr>
        <w:autoSpaceDE w:val="0"/>
        <w:autoSpaceDN w:val="0"/>
        <w:adjustRightInd w:val="0"/>
        <w:jc w:val="center"/>
        <w:rPr>
          <w:rFonts w:asciiTheme="minorHAnsi" w:hAnsiTheme="minorHAnsi" w:cstheme="minorHAnsi"/>
          <w:b/>
          <w:sz w:val="18"/>
          <w:szCs w:val="18"/>
          <w:lang w:val="es-MX"/>
        </w:rPr>
      </w:pPr>
    </w:p>
    <w:p w14:paraId="5B8E3571" w14:textId="7A99172E" w:rsidR="003662D6" w:rsidRPr="0075482C" w:rsidRDefault="003662D6" w:rsidP="00D000F9">
      <w:pPr>
        <w:autoSpaceDE w:val="0"/>
        <w:autoSpaceDN w:val="0"/>
        <w:adjustRightInd w:val="0"/>
        <w:jc w:val="center"/>
        <w:rPr>
          <w:rFonts w:asciiTheme="minorHAnsi" w:hAnsiTheme="minorHAnsi" w:cstheme="minorHAnsi"/>
          <w:b/>
          <w:sz w:val="18"/>
          <w:szCs w:val="18"/>
          <w:lang w:val="es-MX"/>
        </w:rPr>
      </w:pPr>
    </w:p>
    <w:p w14:paraId="5E1B45D5" w14:textId="77777777" w:rsidR="003662D6" w:rsidRPr="0075482C" w:rsidRDefault="003662D6" w:rsidP="00D000F9">
      <w:pPr>
        <w:autoSpaceDE w:val="0"/>
        <w:autoSpaceDN w:val="0"/>
        <w:adjustRightInd w:val="0"/>
        <w:jc w:val="center"/>
        <w:rPr>
          <w:rFonts w:asciiTheme="minorHAnsi" w:hAnsiTheme="minorHAnsi" w:cstheme="minorHAnsi"/>
          <w:b/>
          <w:sz w:val="18"/>
          <w:szCs w:val="18"/>
          <w:lang w:val="es-MX"/>
        </w:rPr>
      </w:pPr>
    </w:p>
    <w:p w14:paraId="4192F3F1" w14:textId="334BA87F" w:rsidR="00D000F9" w:rsidRPr="0075482C" w:rsidRDefault="00D000F9" w:rsidP="00D000F9">
      <w:pPr>
        <w:autoSpaceDE w:val="0"/>
        <w:autoSpaceDN w:val="0"/>
        <w:adjustRightInd w:val="0"/>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lastRenderedPageBreak/>
        <w:t>Anexo “2”</w:t>
      </w:r>
    </w:p>
    <w:p w14:paraId="08F54161"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“Lugar y plazo de Entrega de Bienes”</w:t>
      </w:r>
    </w:p>
    <w:p w14:paraId="43D9EDA5" w14:textId="3EE4AB9B" w:rsidR="00D000F9" w:rsidRPr="0075482C" w:rsidRDefault="00D000F9" w:rsidP="00D000F9">
      <w:pPr>
        <w:autoSpaceDE w:val="0"/>
        <w:autoSpaceDN w:val="0"/>
        <w:adjustRightInd w:val="0"/>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Universidad Autónoma de Aguascalientes</w:t>
      </w:r>
    </w:p>
    <w:p w14:paraId="2750824D" w14:textId="35AE90A4" w:rsidR="00A63748" w:rsidRPr="0075482C" w:rsidRDefault="00A63748" w:rsidP="0066354B">
      <w:pPr>
        <w:autoSpaceDE w:val="0"/>
        <w:autoSpaceDN w:val="0"/>
        <w:adjustRightInd w:val="0"/>
        <w:jc w:val="both"/>
        <w:rPr>
          <w:rFonts w:asciiTheme="minorHAnsi" w:hAnsiTheme="minorHAnsi" w:cstheme="minorHAnsi"/>
          <w:sz w:val="17"/>
          <w:szCs w:val="17"/>
          <w:lang w:val="es-MX"/>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75482C" w14:paraId="2E6A81BF" w14:textId="77777777" w:rsidTr="00026E73">
        <w:trPr>
          <w:jc w:val="center"/>
        </w:trPr>
        <w:tc>
          <w:tcPr>
            <w:tcW w:w="846" w:type="dxa"/>
            <w:shd w:val="clear" w:color="auto" w:fill="F2F2F2"/>
          </w:tcPr>
          <w:p w14:paraId="076B4239" w14:textId="77777777" w:rsidR="00474087" w:rsidRPr="0075482C" w:rsidRDefault="00474087" w:rsidP="00474087">
            <w:pPr>
              <w:autoSpaceDE w:val="0"/>
              <w:autoSpaceDN w:val="0"/>
              <w:adjustRightInd w:val="0"/>
              <w:jc w:val="center"/>
              <w:rPr>
                <w:rFonts w:ascii="Calibri" w:hAnsi="Calibri" w:cs="Calibri"/>
                <w:b/>
                <w:sz w:val="16"/>
                <w:szCs w:val="16"/>
                <w:lang w:val="es-MX"/>
              </w:rPr>
            </w:pPr>
            <w:r w:rsidRPr="0075482C">
              <w:rPr>
                <w:rFonts w:ascii="Calibri" w:hAnsi="Calibri" w:cs="Calibri"/>
                <w:b/>
                <w:sz w:val="16"/>
                <w:szCs w:val="16"/>
                <w:lang w:val="es-MX"/>
              </w:rPr>
              <w:t>Partida</w:t>
            </w:r>
          </w:p>
        </w:tc>
        <w:tc>
          <w:tcPr>
            <w:tcW w:w="850" w:type="dxa"/>
            <w:shd w:val="clear" w:color="auto" w:fill="F2F2F2"/>
          </w:tcPr>
          <w:p w14:paraId="38D848D1" w14:textId="77777777" w:rsidR="00474087" w:rsidRPr="0075482C" w:rsidRDefault="00474087" w:rsidP="00474087">
            <w:pPr>
              <w:jc w:val="center"/>
              <w:rPr>
                <w:rFonts w:ascii="Calibri" w:hAnsi="Calibri" w:cs="Calibri"/>
                <w:b/>
                <w:sz w:val="16"/>
                <w:szCs w:val="16"/>
                <w:lang w:val="es-MX"/>
              </w:rPr>
            </w:pPr>
            <w:r w:rsidRPr="0075482C">
              <w:rPr>
                <w:rFonts w:ascii="Calibri" w:hAnsi="Calibri" w:cs="Calibri"/>
                <w:b/>
                <w:sz w:val="16"/>
                <w:szCs w:val="16"/>
                <w:lang w:val="es-MX"/>
              </w:rPr>
              <w:t>Plazo</w:t>
            </w:r>
          </w:p>
        </w:tc>
        <w:tc>
          <w:tcPr>
            <w:tcW w:w="2127" w:type="dxa"/>
            <w:shd w:val="clear" w:color="auto" w:fill="F2F2F2"/>
          </w:tcPr>
          <w:p w14:paraId="5C6E5809" w14:textId="77777777" w:rsidR="00474087" w:rsidRPr="0075482C" w:rsidRDefault="00474087" w:rsidP="00474087">
            <w:pPr>
              <w:jc w:val="center"/>
              <w:rPr>
                <w:rFonts w:ascii="Calibri" w:hAnsi="Calibri" w:cs="Calibri"/>
                <w:b/>
                <w:sz w:val="16"/>
                <w:szCs w:val="16"/>
                <w:lang w:val="es-MX"/>
              </w:rPr>
            </w:pPr>
            <w:r w:rsidRPr="0075482C">
              <w:rPr>
                <w:rFonts w:ascii="Calibri" w:hAnsi="Calibri" w:cs="Calibri"/>
                <w:b/>
                <w:sz w:val="16"/>
                <w:szCs w:val="16"/>
                <w:lang w:val="es-MX"/>
              </w:rPr>
              <w:t>Lugar de entrega *</w:t>
            </w:r>
          </w:p>
        </w:tc>
        <w:tc>
          <w:tcPr>
            <w:tcW w:w="2976" w:type="dxa"/>
            <w:shd w:val="clear" w:color="auto" w:fill="F2F2F2"/>
          </w:tcPr>
          <w:p w14:paraId="10343082" w14:textId="77777777" w:rsidR="00474087" w:rsidRPr="0075482C" w:rsidRDefault="00474087" w:rsidP="00474087">
            <w:pPr>
              <w:jc w:val="center"/>
              <w:rPr>
                <w:rFonts w:ascii="Calibri" w:hAnsi="Calibri" w:cs="Calibri"/>
                <w:b/>
                <w:sz w:val="16"/>
                <w:szCs w:val="16"/>
                <w:lang w:val="es-MX"/>
              </w:rPr>
            </w:pPr>
            <w:r w:rsidRPr="0075482C">
              <w:rPr>
                <w:rFonts w:ascii="Calibri" w:hAnsi="Calibri" w:cs="Calibri"/>
                <w:b/>
                <w:sz w:val="16"/>
                <w:szCs w:val="16"/>
                <w:lang w:val="es-MX"/>
              </w:rPr>
              <w:t>Responsable</w:t>
            </w:r>
          </w:p>
        </w:tc>
        <w:tc>
          <w:tcPr>
            <w:tcW w:w="1985" w:type="dxa"/>
            <w:shd w:val="clear" w:color="auto" w:fill="F2F2F2"/>
          </w:tcPr>
          <w:p w14:paraId="3D359988" w14:textId="77777777" w:rsidR="00474087" w:rsidRPr="0075482C" w:rsidRDefault="00474087" w:rsidP="00474087">
            <w:pPr>
              <w:jc w:val="center"/>
              <w:rPr>
                <w:rFonts w:ascii="Calibri" w:hAnsi="Calibri" w:cs="Calibri"/>
                <w:b/>
                <w:sz w:val="16"/>
                <w:szCs w:val="16"/>
                <w:lang w:val="es-MX"/>
              </w:rPr>
            </w:pPr>
            <w:r w:rsidRPr="0075482C">
              <w:rPr>
                <w:rFonts w:ascii="Calibri" w:hAnsi="Calibri" w:cs="Calibri"/>
                <w:b/>
                <w:sz w:val="16"/>
                <w:szCs w:val="16"/>
                <w:lang w:val="es-MX"/>
              </w:rPr>
              <w:t xml:space="preserve">Correo electrónico </w:t>
            </w:r>
          </w:p>
        </w:tc>
        <w:tc>
          <w:tcPr>
            <w:tcW w:w="1406" w:type="dxa"/>
            <w:shd w:val="clear" w:color="auto" w:fill="F2F2F2"/>
          </w:tcPr>
          <w:p w14:paraId="4C4FD9FC" w14:textId="77777777" w:rsidR="00474087" w:rsidRPr="0075482C" w:rsidRDefault="00474087" w:rsidP="00474087">
            <w:pPr>
              <w:jc w:val="center"/>
              <w:rPr>
                <w:rFonts w:ascii="Calibri" w:hAnsi="Calibri" w:cs="Calibri"/>
                <w:b/>
                <w:sz w:val="16"/>
                <w:szCs w:val="16"/>
                <w:lang w:val="es-MX"/>
              </w:rPr>
            </w:pPr>
            <w:r w:rsidRPr="0075482C">
              <w:rPr>
                <w:rFonts w:ascii="Calibri" w:hAnsi="Calibri" w:cs="Calibri"/>
                <w:b/>
                <w:sz w:val="16"/>
                <w:szCs w:val="16"/>
                <w:lang w:val="es-MX"/>
              </w:rPr>
              <w:t>Observaciones</w:t>
            </w:r>
          </w:p>
        </w:tc>
      </w:tr>
      <w:tr w:rsidR="001F5EC5" w:rsidRPr="0075482C" w14:paraId="7A3B10EF" w14:textId="77777777" w:rsidTr="00F065B8">
        <w:trPr>
          <w:trHeight w:val="589"/>
          <w:jc w:val="center"/>
        </w:trPr>
        <w:tc>
          <w:tcPr>
            <w:tcW w:w="846" w:type="dxa"/>
            <w:shd w:val="clear" w:color="auto" w:fill="auto"/>
            <w:vAlign w:val="center"/>
          </w:tcPr>
          <w:p w14:paraId="47005720" w14:textId="29FD42EA" w:rsidR="001F5EC5" w:rsidRPr="0075482C" w:rsidRDefault="001F5EC5" w:rsidP="00F065B8">
            <w:pPr>
              <w:jc w:val="center"/>
              <w:rPr>
                <w:rFonts w:asciiTheme="minorHAnsi" w:hAnsiTheme="minorHAnsi" w:cs="Arial"/>
                <w:b/>
                <w:sz w:val="12"/>
                <w:szCs w:val="12"/>
                <w:lang w:val="es-MX"/>
              </w:rPr>
            </w:pPr>
            <w:r w:rsidRPr="0075482C">
              <w:rPr>
                <w:rFonts w:asciiTheme="minorHAnsi" w:hAnsiTheme="minorHAnsi" w:cs="Arial"/>
                <w:b/>
                <w:sz w:val="12"/>
                <w:szCs w:val="12"/>
                <w:lang w:val="es-MX"/>
              </w:rPr>
              <w:t>1</w:t>
            </w:r>
          </w:p>
        </w:tc>
        <w:tc>
          <w:tcPr>
            <w:tcW w:w="850" w:type="dxa"/>
            <w:vMerge w:val="restart"/>
            <w:shd w:val="clear" w:color="auto" w:fill="auto"/>
            <w:vAlign w:val="center"/>
          </w:tcPr>
          <w:p w14:paraId="77540919" w14:textId="112ABBF1" w:rsidR="001F5EC5" w:rsidRPr="0075482C" w:rsidRDefault="006509C8" w:rsidP="0006642A">
            <w:pPr>
              <w:jc w:val="center"/>
              <w:rPr>
                <w:rFonts w:asciiTheme="minorHAnsi" w:eastAsia="Calibri" w:hAnsiTheme="minorHAnsi" w:cs="Arial"/>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017EE8B1" w14:textId="571D1961" w:rsidR="001F5EC5" w:rsidRPr="0075482C" w:rsidRDefault="001F5EC5" w:rsidP="00D276FE">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204 Planta Baja, laboratorio de redes. Av. Universidad</w:t>
            </w:r>
          </w:p>
          <w:p w14:paraId="007ECD6B" w14:textId="5B500149" w:rsidR="001F5EC5" w:rsidRPr="0075482C" w:rsidRDefault="001F5EC5" w:rsidP="00D276FE">
            <w:pPr>
              <w:jc w:val="center"/>
              <w:rPr>
                <w:rFonts w:asciiTheme="minorHAnsi" w:eastAsia="Calibri" w:hAnsiTheme="minorHAnsi" w:cs="Arial"/>
                <w:b/>
                <w:color w:val="000000"/>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r w:rsidRPr="0075482C">
              <w:rPr>
                <w:rFonts w:asciiTheme="minorHAnsi" w:eastAsia="Calibri" w:hAnsiTheme="minorHAnsi" w:cs="Arial"/>
                <w:b/>
                <w:color w:val="000000"/>
                <w:sz w:val="12"/>
                <w:szCs w:val="12"/>
                <w:lang w:val="es-MX"/>
              </w:rPr>
              <w:t xml:space="preserve"> </w:t>
            </w:r>
          </w:p>
        </w:tc>
        <w:tc>
          <w:tcPr>
            <w:tcW w:w="2976" w:type="dxa"/>
            <w:shd w:val="clear" w:color="auto" w:fill="auto"/>
            <w:vAlign w:val="center"/>
          </w:tcPr>
          <w:p w14:paraId="455AF0B2" w14:textId="48DB8945" w:rsidR="001F5EC5" w:rsidRPr="0075482C" w:rsidRDefault="001F5EC5" w:rsidP="00F065B8">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Decano Director Centro de Ciencias Básicas</w:t>
            </w:r>
          </w:p>
          <w:p w14:paraId="78AFA4CE" w14:textId="59DE4496" w:rsidR="001F5EC5" w:rsidRPr="0075482C" w:rsidRDefault="001F5EC5" w:rsidP="00F065B8">
            <w:pPr>
              <w:jc w:val="center"/>
              <w:rPr>
                <w:rFonts w:asciiTheme="minorHAnsi" w:hAnsiTheme="minorHAnsi" w:cstheme="minorHAnsi"/>
                <w:sz w:val="12"/>
                <w:szCs w:val="12"/>
                <w:lang w:val="es-MX"/>
              </w:rPr>
            </w:pPr>
            <w:r w:rsidRPr="0075482C">
              <w:rPr>
                <w:rFonts w:asciiTheme="minorHAnsi" w:hAnsiTheme="minorHAnsi" w:cstheme="minorHAnsi"/>
                <w:sz w:val="12"/>
                <w:szCs w:val="12"/>
                <w:lang w:val="es-MX"/>
              </w:rPr>
              <w:t>Mtro. en C. Jorge Martín Alférez Chávez</w:t>
            </w:r>
          </w:p>
          <w:p w14:paraId="3EFA1D16" w14:textId="54375EB8" w:rsidR="001F5EC5" w:rsidRPr="0075482C" w:rsidRDefault="001F5EC5" w:rsidP="00F065B8">
            <w:pPr>
              <w:jc w:val="center"/>
              <w:rPr>
                <w:rFonts w:asciiTheme="minorHAnsi" w:hAnsiTheme="minorHAnsi" w:cstheme="minorHAnsi"/>
                <w:sz w:val="12"/>
                <w:szCs w:val="12"/>
                <w:lang w:val="es-MX"/>
              </w:rPr>
            </w:pPr>
          </w:p>
          <w:p w14:paraId="6B399574" w14:textId="14AD81AC" w:rsidR="001F5EC5" w:rsidRPr="0075482C" w:rsidRDefault="001F5EC5" w:rsidP="00F065B8">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Secretari</w:t>
            </w:r>
            <w:r w:rsidR="00DF4802" w:rsidRPr="0075482C">
              <w:rPr>
                <w:rFonts w:asciiTheme="minorHAnsi" w:hAnsiTheme="minorHAnsi" w:cstheme="minorHAnsi"/>
                <w:b/>
                <w:sz w:val="12"/>
                <w:szCs w:val="12"/>
                <w:lang w:val="es-MX"/>
              </w:rPr>
              <w:t>a A</w:t>
            </w:r>
            <w:r w:rsidRPr="0075482C">
              <w:rPr>
                <w:rFonts w:asciiTheme="minorHAnsi" w:hAnsiTheme="minorHAnsi" w:cstheme="minorHAnsi"/>
                <w:b/>
                <w:sz w:val="12"/>
                <w:szCs w:val="12"/>
                <w:lang w:val="es-MX"/>
              </w:rPr>
              <w:t>dmini</w:t>
            </w:r>
            <w:r w:rsidR="00DF4802" w:rsidRPr="0075482C">
              <w:rPr>
                <w:rFonts w:asciiTheme="minorHAnsi" w:hAnsiTheme="minorHAnsi" w:cstheme="minorHAnsi"/>
                <w:b/>
                <w:sz w:val="12"/>
                <w:szCs w:val="12"/>
                <w:lang w:val="es-MX"/>
              </w:rPr>
              <w:t>s</w:t>
            </w:r>
            <w:r w:rsidRPr="0075482C">
              <w:rPr>
                <w:rFonts w:asciiTheme="minorHAnsi" w:hAnsiTheme="minorHAnsi" w:cstheme="minorHAnsi"/>
                <w:b/>
                <w:sz w:val="12"/>
                <w:szCs w:val="12"/>
                <w:lang w:val="es-MX"/>
              </w:rPr>
              <w:t>trativa del CCB</w:t>
            </w:r>
          </w:p>
          <w:p w14:paraId="4B11D935" w14:textId="77777777" w:rsidR="001F5EC5" w:rsidRPr="0075482C" w:rsidRDefault="001F5EC5" w:rsidP="00F065B8">
            <w:pPr>
              <w:jc w:val="center"/>
              <w:rPr>
                <w:rFonts w:asciiTheme="minorHAnsi" w:eastAsia="Calibri" w:hAnsiTheme="minorHAnsi" w:cstheme="minorHAnsi"/>
                <w:color w:val="000000"/>
                <w:sz w:val="12"/>
                <w:szCs w:val="12"/>
                <w:lang w:val="es-MX"/>
              </w:rPr>
            </w:pPr>
            <w:r w:rsidRPr="0075482C">
              <w:rPr>
                <w:rFonts w:asciiTheme="minorHAnsi" w:eastAsia="Calibri" w:hAnsiTheme="minorHAnsi" w:cstheme="minorHAnsi"/>
                <w:color w:val="000000"/>
                <w:sz w:val="12"/>
                <w:szCs w:val="12"/>
                <w:lang w:val="es-MX"/>
              </w:rPr>
              <w:t>C.P. Rebecca Reynoso Pedroza</w:t>
            </w:r>
          </w:p>
          <w:p w14:paraId="041574E9" w14:textId="7B442314" w:rsidR="001F5EC5" w:rsidRPr="0075482C" w:rsidRDefault="001F5EC5" w:rsidP="00F065B8">
            <w:pPr>
              <w:jc w:val="center"/>
              <w:rPr>
                <w:rFonts w:asciiTheme="minorHAnsi" w:eastAsia="Calibri" w:hAnsiTheme="minorHAnsi" w:cstheme="minorHAnsi"/>
                <w:color w:val="000000"/>
                <w:sz w:val="12"/>
                <w:szCs w:val="12"/>
                <w:lang w:val="es-MX"/>
              </w:rPr>
            </w:pPr>
          </w:p>
          <w:p w14:paraId="0002A384" w14:textId="622A7617" w:rsidR="001F5EC5" w:rsidRPr="0075482C" w:rsidRDefault="001F5EC5" w:rsidP="00F065B8">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Jefe del Depto. de Sistemas Electrónicos</w:t>
            </w:r>
          </w:p>
          <w:p w14:paraId="2B82D2B5" w14:textId="4D08034C" w:rsidR="001F5EC5" w:rsidRPr="00F74EA1" w:rsidRDefault="001F5EC5" w:rsidP="00F065B8">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 xml:space="preserve">Mtro. en </w:t>
            </w:r>
            <w:proofErr w:type="spellStart"/>
            <w:r w:rsidRPr="0075482C">
              <w:rPr>
                <w:rFonts w:asciiTheme="minorHAnsi" w:eastAsia="Calibri" w:hAnsiTheme="minorHAnsi" w:cs="Calibri"/>
                <w:color w:val="000000"/>
                <w:sz w:val="12"/>
                <w:szCs w:val="12"/>
                <w:lang w:val="es-MX"/>
              </w:rPr>
              <w:t>Int</w:t>
            </w:r>
            <w:proofErr w:type="spellEnd"/>
            <w:r w:rsidRPr="0075482C">
              <w:rPr>
                <w:rFonts w:asciiTheme="minorHAnsi" w:eastAsia="Calibri" w:hAnsiTheme="minorHAnsi" w:cs="Calibri"/>
                <w:color w:val="000000"/>
                <w:sz w:val="12"/>
                <w:szCs w:val="12"/>
                <w:lang w:val="es-MX"/>
              </w:rPr>
              <w:t xml:space="preserve">. </w:t>
            </w:r>
            <w:r w:rsidR="00F74EA1">
              <w:rPr>
                <w:rFonts w:asciiTheme="minorHAnsi" w:eastAsia="Calibri" w:hAnsiTheme="minorHAnsi" w:cs="Calibri"/>
                <w:color w:val="000000"/>
                <w:sz w:val="12"/>
                <w:szCs w:val="12"/>
                <w:lang w:val="es-MX"/>
              </w:rPr>
              <w:t xml:space="preserve">Art. Eduardo Serna </w:t>
            </w:r>
            <w:proofErr w:type="spellStart"/>
            <w:r w:rsidR="00F74EA1">
              <w:rPr>
                <w:rFonts w:asciiTheme="minorHAnsi" w:eastAsia="Calibri" w:hAnsiTheme="minorHAnsi" w:cs="Calibri"/>
                <w:color w:val="000000"/>
                <w:sz w:val="12"/>
                <w:szCs w:val="12"/>
                <w:lang w:val="es-MX"/>
              </w:rPr>
              <w:t>Perez</w:t>
            </w:r>
            <w:proofErr w:type="spellEnd"/>
          </w:p>
        </w:tc>
        <w:tc>
          <w:tcPr>
            <w:tcW w:w="1985" w:type="dxa"/>
            <w:vAlign w:val="center"/>
          </w:tcPr>
          <w:p w14:paraId="50E5F640" w14:textId="065D3259" w:rsidR="001F5EC5" w:rsidRPr="0075482C" w:rsidRDefault="001A14DF" w:rsidP="00F065B8">
            <w:pPr>
              <w:jc w:val="center"/>
              <w:rPr>
                <w:rStyle w:val="Hipervnculo"/>
                <w:rFonts w:asciiTheme="minorHAnsi" w:hAnsiTheme="minorHAnsi" w:cstheme="minorHAnsi"/>
                <w:sz w:val="12"/>
                <w:szCs w:val="12"/>
                <w:lang w:val="es-MX"/>
              </w:rPr>
            </w:pPr>
            <w:hyperlink r:id="rId26" w:history="1">
              <w:r w:rsidR="001F5EC5" w:rsidRPr="0075482C">
                <w:rPr>
                  <w:rStyle w:val="Hipervnculo"/>
                  <w:rFonts w:asciiTheme="minorHAnsi" w:hAnsiTheme="minorHAnsi" w:cstheme="minorHAnsi"/>
                  <w:sz w:val="12"/>
                  <w:szCs w:val="12"/>
                  <w:lang w:val="es-MX"/>
                </w:rPr>
                <w:t>martin.alferez@edu.uaa.mx</w:t>
              </w:r>
            </w:hyperlink>
          </w:p>
          <w:p w14:paraId="7430A16D" w14:textId="77777777" w:rsidR="001F5EC5" w:rsidRPr="0075482C" w:rsidRDefault="001F5EC5" w:rsidP="00F065B8">
            <w:pPr>
              <w:jc w:val="center"/>
              <w:rPr>
                <w:rStyle w:val="Hipervnculo"/>
                <w:rFonts w:asciiTheme="minorHAnsi" w:hAnsiTheme="minorHAnsi" w:cstheme="minorHAnsi"/>
                <w:sz w:val="12"/>
                <w:szCs w:val="12"/>
                <w:lang w:val="es-MX"/>
              </w:rPr>
            </w:pPr>
          </w:p>
          <w:p w14:paraId="6B7747E3" w14:textId="77777777" w:rsidR="001F5EC5" w:rsidRPr="0075482C" w:rsidRDefault="001F5EC5" w:rsidP="00F065B8">
            <w:pPr>
              <w:jc w:val="center"/>
              <w:rPr>
                <w:rStyle w:val="Hipervnculo"/>
                <w:rFonts w:asciiTheme="minorHAnsi" w:hAnsiTheme="minorHAnsi" w:cstheme="minorHAnsi"/>
                <w:sz w:val="12"/>
                <w:szCs w:val="12"/>
                <w:lang w:val="es-MX"/>
              </w:rPr>
            </w:pPr>
          </w:p>
          <w:p w14:paraId="43DB94D2" w14:textId="6CD4B0DD" w:rsidR="001F5EC5" w:rsidRPr="0075482C" w:rsidRDefault="001A14DF" w:rsidP="00F065B8">
            <w:pPr>
              <w:jc w:val="center"/>
              <w:rPr>
                <w:rFonts w:asciiTheme="minorHAnsi" w:hAnsiTheme="minorHAnsi" w:cs="Arial"/>
                <w:sz w:val="12"/>
                <w:szCs w:val="12"/>
                <w:lang w:val="es-MX"/>
              </w:rPr>
            </w:pPr>
            <w:hyperlink r:id="rId27" w:history="1">
              <w:r w:rsidR="001F5EC5" w:rsidRPr="0075482C">
                <w:rPr>
                  <w:rStyle w:val="Hipervnculo"/>
                  <w:rFonts w:asciiTheme="minorHAnsi" w:hAnsiTheme="minorHAnsi" w:cs="Arial"/>
                  <w:sz w:val="12"/>
                  <w:szCs w:val="12"/>
                  <w:lang w:val="es-MX"/>
                </w:rPr>
                <w:t>rebecca.reynoso@edu.uaa.mx</w:t>
              </w:r>
            </w:hyperlink>
          </w:p>
          <w:p w14:paraId="0ADE5139" w14:textId="77777777" w:rsidR="001F5EC5" w:rsidRPr="0075482C" w:rsidRDefault="001F5EC5" w:rsidP="00F065B8">
            <w:pPr>
              <w:jc w:val="center"/>
              <w:rPr>
                <w:rFonts w:asciiTheme="minorHAnsi" w:hAnsiTheme="minorHAnsi" w:cs="Arial"/>
                <w:b/>
                <w:sz w:val="12"/>
                <w:szCs w:val="12"/>
                <w:highlight w:val="yellow"/>
                <w:lang w:val="es-MX"/>
              </w:rPr>
            </w:pPr>
          </w:p>
          <w:p w14:paraId="6FF914F3" w14:textId="77777777" w:rsidR="001F5EC5" w:rsidRPr="0075482C" w:rsidRDefault="001F5EC5" w:rsidP="00F065B8">
            <w:pPr>
              <w:jc w:val="center"/>
              <w:rPr>
                <w:rFonts w:asciiTheme="minorHAnsi" w:hAnsiTheme="minorHAnsi" w:cs="Arial"/>
                <w:sz w:val="12"/>
                <w:szCs w:val="12"/>
                <w:lang w:val="es-MX"/>
              </w:rPr>
            </w:pPr>
          </w:p>
          <w:p w14:paraId="2C7E2413" w14:textId="3803419E" w:rsidR="001F5EC5" w:rsidRPr="0075482C" w:rsidRDefault="001A14DF" w:rsidP="00F065B8">
            <w:pPr>
              <w:jc w:val="center"/>
              <w:rPr>
                <w:rFonts w:asciiTheme="minorHAnsi" w:hAnsiTheme="minorHAnsi" w:cs="Arial"/>
                <w:sz w:val="12"/>
                <w:szCs w:val="12"/>
                <w:lang w:val="es-MX"/>
              </w:rPr>
            </w:pPr>
            <w:hyperlink r:id="rId28" w:history="1">
              <w:r w:rsidR="001F5EC5" w:rsidRPr="0075482C">
                <w:rPr>
                  <w:rStyle w:val="Hipervnculo"/>
                  <w:rFonts w:asciiTheme="minorHAnsi" w:hAnsiTheme="minorHAnsi" w:cs="Arial"/>
                  <w:sz w:val="12"/>
                  <w:szCs w:val="12"/>
                  <w:lang w:val="es-MX"/>
                </w:rPr>
                <w:t>eduardo.serna@edu.uaa.mx</w:t>
              </w:r>
            </w:hyperlink>
          </w:p>
          <w:p w14:paraId="6CCD3A95" w14:textId="77777777" w:rsidR="001F5EC5" w:rsidRPr="0075482C" w:rsidRDefault="001F5EC5" w:rsidP="00F065B8">
            <w:pPr>
              <w:jc w:val="center"/>
              <w:rPr>
                <w:rFonts w:asciiTheme="minorHAnsi" w:hAnsiTheme="minorHAnsi" w:cs="Arial"/>
                <w:sz w:val="12"/>
                <w:szCs w:val="12"/>
                <w:highlight w:val="yellow"/>
                <w:lang w:val="es-MX"/>
              </w:rPr>
            </w:pPr>
          </w:p>
          <w:p w14:paraId="138E8F60" w14:textId="77777777" w:rsidR="001F5EC5" w:rsidRPr="0075482C" w:rsidRDefault="001F5EC5" w:rsidP="00F065B8">
            <w:pPr>
              <w:jc w:val="center"/>
              <w:rPr>
                <w:rFonts w:asciiTheme="minorHAnsi" w:hAnsiTheme="minorHAnsi" w:cs="Arial"/>
                <w:sz w:val="12"/>
                <w:szCs w:val="12"/>
                <w:highlight w:val="yellow"/>
                <w:lang w:val="es-MX"/>
              </w:rPr>
            </w:pPr>
          </w:p>
          <w:p w14:paraId="54DA2A74" w14:textId="174D725B" w:rsidR="001F5EC5" w:rsidRPr="0075482C" w:rsidRDefault="001F5EC5" w:rsidP="001F5EC5">
            <w:pPr>
              <w:jc w:val="center"/>
              <w:rPr>
                <w:rFonts w:asciiTheme="minorHAnsi" w:hAnsiTheme="minorHAnsi" w:cs="Arial"/>
                <w:b/>
                <w:sz w:val="12"/>
                <w:szCs w:val="12"/>
                <w:highlight w:val="yellow"/>
                <w:lang w:val="es-MX"/>
              </w:rPr>
            </w:pPr>
          </w:p>
        </w:tc>
        <w:tc>
          <w:tcPr>
            <w:tcW w:w="1406" w:type="dxa"/>
            <w:vMerge w:val="restart"/>
            <w:shd w:val="clear" w:color="auto" w:fill="auto"/>
            <w:vAlign w:val="center"/>
          </w:tcPr>
          <w:p w14:paraId="67424C4E" w14:textId="3C439835" w:rsidR="001F5EC5" w:rsidRPr="006509C8" w:rsidRDefault="001F5EC5" w:rsidP="00307EE1">
            <w:pPr>
              <w:jc w:val="center"/>
              <w:rPr>
                <w:rFonts w:asciiTheme="minorHAnsi" w:hAnsiTheme="minorHAnsi" w:cs="Calibri"/>
                <w:b/>
                <w:sz w:val="12"/>
                <w:szCs w:val="12"/>
                <w:lang w:val="es-MX"/>
              </w:rPr>
            </w:pPr>
            <w:r w:rsidRPr="006509C8">
              <w:rPr>
                <w:rFonts w:asciiTheme="minorHAnsi" w:hAnsiTheme="minorHAnsi" w:cs="Calibri"/>
                <w:b/>
                <w:sz w:val="12"/>
                <w:szCs w:val="12"/>
                <w:lang w:val="es-MX"/>
              </w:rPr>
              <w:t xml:space="preserve">Suministro, instalación y puesta en marcha </w:t>
            </w:r>
          </w:p>
          <w:p w14:paraId="287EB86C" w14:textId="3098D3DF" w:rsidR="001F5EC5" w:rsidRPr="006509C8" w:rsidRDefault="001F5EC5" w:rsidP="00F065B8">
            <w:pPr>
              <w:jc w:val="center"/>
              <w:rPr>
                <w:rFonts w:asciiTheme="minorHAnsi" w:hAnsiTheme="minorHAnsi" w:cs="Calibri"/>
                <w:b/>
                <w:sz w:val="12"/>
                <w:szCs w:val="12"/>
                <w:lang w:val="es-MX"/>
              </w:rPr>
            </w:pPr>
          </w:p>
          <w:p w14:paraId="2075BEE9" w14:textId="77777777" w:rsidR="001F5EC5" w:rsidRPr="006509C8" w:rsidRDefault="001F5EC5" w:rsidP="00F065B8">
            <w:pPr>
              <w:jc w:val="center"/>
              <w:rPr>
                <w:rStyle w:val="Hipervnculo"/>
                <w:rFonts w:asciiTheme="minorHAnsi" w:hAnsiTheme="minorHAnsi" w:cstheme="minorHAnsi"/>
                <w:sz w:val="12"/>
                <w:szCs w:val="12"/>
                <w:lang w:val="es-MX"/>
              </w:rPr>
            </w:pPr>
          </w:p>
          <w:p w14:paraId="6029A28C" w14:textId="77777777" w:rsidR="001F5EC5" w:rsidRPr="0075482C" w:rsidRDefault="001F5EC5" w:rsidP="00F065B8">
            <w:pPr>
              <w:jc w:val="center"/>
              <w:rPr>
                <w:rFonts w:asciiTheme="minorHAnsi" w:hAnsiTheme="minorHAnsi" w:cstheme="minorHAnsi"/>
                <w:b/>
                <w:sz w:val="12"/>
                <w:szCs w:val="12"/>
                <w:lang w:val="es-MX"/>
              </w:rPr>
            </w:pPr>
            <w:r w:rsidRPr="006509C8">
              <w:rPr>
                <w:rStyle w:val="Hipervnculo"/>
                <w:rFonts w:asciiTheme="minorHAnsi" w:hAnsiTheme="minorHAnsi" w:cstheme="minorHAnsi"/>
                <w:sz w:val="12"/>
                <w:szCs w:val="12"/>
                <w:lang w:val="es-MX"/>
              </w:rPr>
              <w:t>Conforme a lo establecido en el Anexo “1”</w:t>
            </w:r>
            <w:r w:rsidRPr="0075482C">
              <w:rPr>
                <w:rFonts w:asciiTheme="minorHAnsi" w:hAnsiTheme="minorHAnsi" w:cstheme="minorHAnsi"/>
                <w:b/>
                <w:sz w:val="12"/>
                <w:szCs w:val="12"/>
                <w:lang w:val="es-MX"/>
              </w:rPr>
              <w:t xml:space="preserve"> </w:t>
            </w:r>
          </w:p>
          <w:p w14:paraId="384DADA6" w14:textId="77777777" w:rsidR="001F5EC5" w:rsidRPr="0075482C" w:rsidRDefault="001F5EC5" w:rsidP="00F065B8">
            <w:pPr>
              <w:jc w:val="center"/>
              <w:rPr>
                <w:rFonts w:asciiTheme="minorHAnsi" w:hAnsiTheme="minorHAnsi" w:cs="Calibri"/>
                <w:b/>
                <w:sz w:val="12"/>
                <w:szCs w:val="12"/>
                <w:lang w:val="es-MX"/>
              </w:rPr>
            </w:pPr>
          </w:p>
          <w:p w14:paraId="509B8B47" w14:textId="3BB8EA80" w:rsidR="001F5EC5" w:rsidRPr="0075482C" w:rsidRDefault="001F5EC5" w:rsidP="00F065B8">
            <w:pPr>
              <w:jc w:val="center"/>
              <w:rPr>
                <w:rFonts w:asciiTheme="minorHAnsi" w:hAnsiTheme="minorHAnsi" w:cs="Calibri"/>
                <w:b/>
                <w:sz w:val="12"/>
                <w:szCs w:val="12"/>
                <w:lang w:val="es-MX"/>
              </w:rPr>
            </w:pPr>
          </w:p>
        </w:tc>
      </w:tr>
      <w:tr w:rsidR="001F5EC5" w:rsidRPr="0075482C" w14:paraId="323E15CF" w14:textId="77777777" w:rsidTr="00F065B8">
        <w:trPr>
          <w:trHeight w:val="589"/>
          <w:jc w:val="center"/>
        </w:trPr>
        <w:tc>
          <w:tcPr>
            <w:tcW w:w="846" w:type="dxa"/>
            <w:shd w:val="clear" w:color="auto" w:fill="auto"/>
            <w:vAlign w:val="center"/>
          </w:tcPr>
          <w:p w14:paraId="25AAC9CB" w14:textId="34920119" w:rsidR="001F5EC5" w:rsidRPr="0075482C" w:rsidRDefault="001F5EC5" w:rsidP="00F065B8">
            <w:pPr>
              <w:jc w:val="center"/>
              <w:rPr>
                <w:rFonts w:asciiTheme="minorHAnsi" w:hAnsiTheme="minorHAnsi" w:cs="Arial"/>
                <w:b/>
                <w:sz w:val="12"/>
                <w:szCs w:val="12"/>
                <w:lang w:val="es-MX"/>
              </w:rPr>
            </w:pPr>
            <w:r w:rsidRPr="0075482C">
              <w:rPr>
                <w:rFonts w:asciiTheme="minorHAnsi" w:hAnsiTheme="minorHAnsi" w:cs="Arial"/>
                <w:b/>
                <w:sz w:val="12"/>
                <w:szCs w:val="12"/>
                <w:lang w:val="es-MX"/>
              </w:rPr>
              <w:t>2</w:t>
            </w:r>
          </w:p>
        </w:tc>
        <w:tc>
          <w:tcPr>
            <w:tcW w:w="850" w:type="dxa"/>
            <w:vMerge/>
            <w:shd w:val="clear" w:color="auto" w:fill="auto"/>
            <w:vAlign w:val="center"/>
          </w:tcPr>
          <w:p w14:paraId="240C2785" w14:textId="77777777" w:rsidR="001F5EC5" w:rsidRPr="0075482C" w:rsidRDefault="001F5EC5" w:rsidP="0006642A">
            <w:pPr>
              <w:jc w:val="center"/>
              <w:rPr>
                <w:rFonts w:asciiTheme="minorHAnsi" w:eastAsia="Calibri" w:hAnsiTheme="minorHAnsi" w:cs="Arial"/>
                <w:color w:val="000000"/>
                <w:sz w:val="12"/>
                <w:szCs w:val="12"/>
                <w:lang w:val="es-MX"/>
              </w:rPr>
            </w:pPr>
          </w:p>
        </w:tc>
        <w:tc>
          <w:tcPr>
            <w:tcW w:w="2127" w:type="dxa"/>
            <w:shd w:val="clear" w:color="auto" w:fill="auto"/>
            <w:vAlign w:val="center"/>
          </w:tcPr>
          <w:p w14:paraId="2C8D5699" w14:textId="0E0C9932" w:rsidR="001F5EC5" w:rsidRPr="0075482C" w:rsidRDefault="001F5EC5"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204 Planta Alta. Av. Universidad</w:t>
            </w:r>
          </w:p>
          <w:p w14:paraId="0154EAB1" w14:textId="453FF95C" w:rsidR="001F5EC5" w:rsidRPr="0075482C" w:rsidRDefault="001F5EC5"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4D62A928" w14:textId="77777777" w:rsidR="00476ADE" w:rsidRPr="0075482C" w:rsidRDefault="00476ADE" w:rsidP="001F5EC5">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Profesor Investigador</w:t>
            </w:r>
          </w:p>
          <w:p w14:paraId="31BC45D1" w14:textId="06AA4696" w:rsidR="001F5EC5" w:rsidRPr="0075482C" w:rsidRDefault="001F5EC5" w:rsidP="001F5EC5">
            <w:pPr>
              <w:jc w:val="center"/>
              <w:rPr>
                <w:rFonts w:asciiTheme="minorHAnsi" w:eastAsia="Calibri" w:hAnsiTheme="minorHAnsi" w:cstheme="minorHAnsi"/>
                <w:color w:val="000000"/>
                <w:sz w:val="12"/>
                <w:szCs w:val="12"/>
                <w:lang w:val="es-MX"/>
              </w:rPr>
            </w:pPr>
            <w:r w:rsidRPr="0075482C">
              <w:rPr>
                <w:rFonts w:asciiTheme="minorHAnsi" w:eastAsia="Calibri" w:hAnsiTheme="minorHAnsi" w:cstheme="minorHAnsi"/>
                <w:color w:val="000000"/>
                <w:sz w:val="12"/>
                <w:szCs w:val="12"/>
                <w:lang w:val="es-MX"/>
              </w:rPr>
              <w:t>Dr. Rodolfo González Segovia.</w:t>
            </w:r>
          </w:p>
        </w:tc>
        <w:tc>
          <w:tcPr>
            <w:tcW w:w="1985" w:type="dxa"/>
            <w:vAlign w:val="center"/>
          </w:tcPr>
          <w:p w14:paraId="1ECF41A3" w14:textId="31741971" w:rsidR="001F5EC5" w:rsidRPr="0075482C" w:rsidRDefault="001A14DF" w:rsidP="001F5EC5">
            <w:pPr>
              <w:jc w:val="center"/>
              <w:rPr>
                <w:rFonts w:asciiTheme="minorHAnsi" w:hAnsiTheme="minorHAnsi" w:cstheme="minorHAnsi"/>
                <w:sz w:val="12"/>
                <w:szCs w:val="12"/>
                <w:lang w:val="es-MX"/>
              </w:rPr>
            </w:pPr>
            <w:hyperlink r:id="rId29" w:history="1">
              <w:r w:rsidR="001F5EC5" w:rsidRPr="0075482C">
                <w:rPr>
                  <w:rStyle w:val="Hipervnculo"/>
                  <w:rFonts w:asciiTheme="minorHAnsi" w:hAnsiTheme="minorHAnsi" w:cstheme="minorHAnsi"/>
                  <w:sz w:val="12"/>
                  <w:szCs w:val="12"/>
                  <w:lang w:val="es-MX"/>
                </w:rPr>
                <w:t>rodolfo.gonzalezs@edu.uaa.mx</w:t>
              </w:r>
            </w:hyperlink>
          </w:p>
        </w:tc>
        <w:tc>
          <w:tcPr>
            <w:tcW w:w="1406" w:type="dxa"/>
            <w:vMerge/>
            <w:shd w:val="clear" w:color="auto" w:fill="auto"/>
            <w:vAlign w:val="center"/>
          </w:tcPr>
          <w:p w14:paraId="1015DFF9" w14:textId="77777777" w:rsidR="001F5EC5" w:rsidRPr="0075482C" w:rsidRDefault="001F5EC5" w:rsidP="00307EE1">
            <w:pPr>
              <w:jc w:val="center"/>
              <w:rPr>
                <w:rFonts w:asciiTheme="minorHAnsi" w:hAnsiTheme="minorHAnsi" w:cs="Calibri"/>
                <w:b/>
                <w:sz w:val="12"/>
                <w:szCs w:val="12"/>
                <w:highlight w:val="yellow"/>
                <w:lang w:val="es-MX"/>
              </w:rPr>
            </w:pPr>
          </w:p>
        </w:tc>
      </w:tr>
      <w:tr w:rsidR="001F5EC5" w:rsidRPr="0075482C" w14:paraId="225A8419" w14:textId="77777777" w:rsidTr="00F065B8">
        <w:trPr>
          <w:trHeight w:val="589"/>
          <w:jc w:val="center"/>
        </w:trPr>
        <w:tc>
          <w:tcPr>
            <w:tcW w:w="846" w:type="dxa"/>
            <w:shd w:val="clear" w:color="auto" w:fill="auto"/>
            <w:vAlign w:val="center"/>
          </w:tcPr>
          <w:p w14:paraId="72FF9678" w14:textId="38CFCB88" w:rsidR="001F5EC5" w:rsidRPr="0075482C" w:rsidRDefault="001F5EC5"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3</w:t>
            </w:r>
          </w:p>
        </w:tc>
        <w:tc>
          <w:tcPr>
            <w:tcW w:w="850" w:type="dxa"/>
            <w:vMerge/>
            <w:shd w:val="clear" w:color="auto" w:fill="auto"/>
            <w:vAlign w:val="center"/>
          </w:tcPr>
          <w:p w14:paraId="523C681D" w14:textId="77777777" w:rsidR="001F5EC5" w:rsidRPr="0075482C" w:rsidRDefault="001F5EC5" w:rsidP="001F5EC5">
            <w:pPr>
              <w:jc w:val="center"/>
              <w:rPr>
                <w:rFonts w:asciiTheme="minorHAnsi" w:eastAsia="Calibri" w:hAnsiTheme="minorHAnsi" w:cs="Arial"/>
                <w:color w:val="000000"/>
                <w:sz w:val="12"/>
                <w:szCs w:val="12"/>
                <w:lang w:val="es-MX"/>
              </w:rPr>
            </w:pPr>
          </w:p>
        </w:tc>
        <w:tc>
          <w:tcPr>
            <w:tcW w:w="2127" w:type="dxa"/>
            <w:shd w:val="clear" w:color="auto" w:fill="auto"/>
            <w:vAlign w:val="center"/>
          </w:tcPr>
          <w:p w14:paraId="5AD1332E" w14:textId="73640E4D" w:rsidR="001F5EC5" w:rsidRPr="0075482C" w:rsidRDefault="001F5EC5"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Edificio 202 Planta Alta, depto. de </w:t>
            </w:r>
            <w:proofErr w:type="spellStart"/>
            <w:r w:rsidRPr="0075482C">
              <w:rPr>
                <w:rFonts w:asciiTheme="minorHAnsi" w:hAnsiTheme="minorHAnsi" w:cs="Arial"/>
                <w:b/>
                <w:sz w:val="12"/>
                <w:szCs w:val="12"/>
                <w:lang w:val="es-MX"/>
              </w:rPr>
              <w:t>Quimica</w:t>
            </w:r>
            <w:proofErr w:type="spellEnd"/>
            <w:r w:rsidRPr="0075482C">
              <w:rPr>
                <w:rFonts w:asciiTheme="minorHAnsi" w:hAnsiTheme="minorHAnsi" w:cs="Arial"/>
                <w:b/>
                <w:sz w:val="12"/>
                <w:szCs w:val="12"/>
                <w:lang w:val="es-MX"/>
              </w:rPr>
              <w:t>. Av. Universidad</w:t>
            </w:r>
          </w:p>
          <w:p w14:paraId="7272F760" w14:textId="26A54C5F" w:rsidR="001F5EC5" w:rsidRPr="0075482C" w:rsidRDefault="001F5EC5"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36BFEB61" w14:textId="77777777" w:rsidR="001F5EC5" w:rsidRPr="0075482C" w:rsidRDefault="001F5EC5" w:rsidP="001F5EC5">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Jefa del Depto. de Química</w:t>
            </w:r>
          </w:p>
          <w:p w14:paraId="3F890BB8" w14:textId="2B651931" w:rsidR="001F5EC5" w:rsidRPr="00F74EA1" w:rsidRDefault="001F5EC5" w:rsidP="001F5EC5">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 xml:space="preserve">Mtra. en </w:t>
            </w:r>
            <w:proofErr w:type="spellStart"/>
            <w:r w:rsidRPr="0075482C">
              <w:rPr>
                <w:rFonts w:asciiTheme="minorHAnsi" w:eastAsia="Calibri" w:hAnsiTheme="minorHAnsi" w:cs="Calibri"/>
                <w:color w:val="000000"/>
                <w:sz w:val="12"/>
                <w:szCs w:val="12"/>
                <w:lang w:val="es-MX"/>
              </w:rPr>
              <w:t>Ed</w:t>
            </w:r>
            <w:r w:rsidR="00F74EA1">
              <w:rPr>
                <w:rFonts w:asciiTheme="minorHAnsi" w:eastAsia="Calibri" w:hAnsiTheme="minorHAnsi" w:cs="Calibri"/>
                <w:color w:val="000000"/>
                <w:sz w:val="12"/>
                <w:szCs w:val="12"/>
                <w:lang w:val="es-MX"/>
              </w:rPr>
              <w:t>u</w:t>
            </w:r>
            <w:proofErr w:type="spellEnd"/>
            <w:r w:rsidR="00F74EA1">
              <w:rPr>
                <w:rFonts w:asciiTheme="minorHAnsi" w:eastAsia="Calibri" w:hAnsiTheme="minorHAnsi" w:cs="Calibri"/>
                <w:color w:val="000000"/>
                <w:sz w:val="12"/>
                <w:szCs w:val="12"/>
                <w:lang w:val="es-MX"/>
              </w:rPr>
              <w:t xml:space="preserve">. </w:t>
            </w:r>
            <w:proofErr w:type="spellStart"/>
            <w:r w:rsidR="00F74EA1">
              <w:rPr>
                <w:rFonts w:asciiTheme="minorHAnsi" w:eastAsia="Calibri" w:hAnsiTheme="minorHAnsi" w:cs="Calibri"/>
                <w:color w:val="000000"/>
                <w:sz w:val="12"/>
                <w:szCs w:val="12"/>
                <w:lang w:val="es-MX"/>
              </w:rPr>
              <w:t>Janett</w:t>
            </w:r>
            <w:proofErr w:type="spellEnd"/>
            <w:r w:rsidR="00F74EA1">
              <w:rPr>
                <w:rFonts w:asciiTheme="minorHAnsi" w:eastAsia="Calibri" w:hAnsiTheme="minorHAnsi" w:cs="Calibri"/>
                <w:color w:val="000000"/>
                <w:sz w:val="12"/>
                <w:szCs w:val="12"/>
                <w:lang w:val="es-MX"/>
              </w:rPr>
              <w:t xml:space="preserve"> Cecilia </w:t>
            </w:r>
            <w:proofErr w:type="spellStart"/>
            <w:r w:rsidR="00F74EA1">
              <w:rPr>
                <w:rFonts w:asciiTheme="minorHAnsi" w:eastAsia="Calibri" w:hAnsiTheme="minorHAnsi" w:cs="Calibri"/>
                <w:color w:val="000000"/>
                <w:sz w:val="12"/>
                <w:szCs w:val="12"/>
                <w:lang w:val="es-MX"/>
              </w:rPr>
              <w:t>Sanchez</w:t>
            </w:r>
            <w:proofErr w:type="spellEnd"/>
            <w:r w:rsidR="00F74EA1">
              <w:rPr>
                <w:rFonts w:asciiTheme="minorHAnsi" w:eastAsia="Calibri" w:hAnsiTheme="minorHAnsi" w:cs="Calibri"/>
                <w:color w:val="000000"/>
                <w:sz w:val="12"/>
                <w:szCs w:val="12"/>
                <w:lang w:val="es-MX"/>
              </w:rPr>
              <w:t xml:space="preserve"> Arana</w:t>
            </w:r>
          </w:p>
        </w:tc>
        <w:tc>
          <w:tcPr>
            <w:tcW w:w="1985" w:type="dxa"/>
            <w:vAlign w:val="center"/>
          </w:tcPr>
          <w:p w14:paraId="0176BDBF" w14:textId="77777777" w:rsidR="001F5EC5" w:rsidRPr="0075482C" w:rsidRDefault="001A14DF" w:rsidP="001F5EC5">
            <w:pPr>
              <w:jc w:val="center"/>
              <w:rPr>
                <w:rFonts w:asciiTheme="minorHAnsi" w:hAnsiTheme="minorHAnsi" w:cs="Arial"/>
                <w:sz w:val="12"/>
                <w:szCs w:val="12"/>
                <w:lang w:val="es-MX"/>
              </w:rPr>
            </w:pPr>
            <w:hyperlink r:id="rId30" w:history="1">
              <w:r w:rsidR="001F5EC5" w:rsidRPr="0075482C">
                <w:rPr>
                  <w:rStyle w:val="Hipervnculo"/>
                  <w:rFonts w:asciiTheme="minorHAnsi" w:hAnsiTheme="minorHAnsi" w:cs="Arial"/>
                  <w:sz w:val="12"/>
                  <w:szCs w:val="12"/>
                  <w:lang w:val="es-MX"/>
                </w:rPr>
                <w:t>cecilia.sanchez@edu.uaa.mx</w:t>
              </w:r>
            </w:hyperlink>
          </w:p>
          <w:p w14:paraId="435A0647" w14:textId="77777777" w:rsidR="001F5EC5" w:rsidRPr="0075482C" w:rsidRDefault="001F5EC5" w:rsidP="001F5EC5">
            <w:pPr>
              <w:jc w:val="center"/>
              <w:rPr>
                <w:rFonts w:asciiTheme="minorHAnsi" w:hAnsiTheme="minorHAnsi" w:cs="Arial"/>
                <w:sz w:val="12"/>
                <w:szCs w:val="12"/>
                <w:lang w:val="es-MX"/>
              </w:rPr>
            </w:pPr>
          </w:p>
          <w:p w14:paraId="6FAFACFB" w14:textId="77777777" w:rsidR="001F5EC5" w:rsidRPr="0075482C" w:rsidRDefault="001F5EC5" w:rsidP="001F5EC5">
            <w:pPr>
              <w:jc w:val="center"/>
              <w:rPr>
                <w:rFonts w:asciiTheme="minorHAnsi" w:hAnsiTheme="minorHAnsi" w:cs="Arial"/>
                <w:sz w:val="12"/>
                <w:szCs w:val="12"/>
                <w:highlight w:val="yellow"/>
                <w:lang w:val="es-MX"/>
              </w:rPr>
            </w:pPr>
          </w:p>
          <w:p w14:paraId="418C00A9" w14:textId="77777777" w:rsidR="001F5EC5" w:rsidRPr="0075482C" w:rsidRDefault="001F5EC5" w:rsidP="001F5EC5">
            <w:pPr>
              <w:jc w:val="center"/>
              <w:rPr>
                <w:rFonts w:asciiTheme="minorHAnsi" w:hAnsiTheme="minorHAnsi" w:cs="Arial"/>
                <w:sz w:val="12"/>
                <w:szCs w:val="12"/>
                <w:highlight w:val="yellow"/>
                <w:lang w:val="es-MX"/>
              </w:rPr>
            </w:pPr>
          </w:p>
          <w:p w14:paraId="079376C7" w14:textId="77777777" w:rsidR="001F5EC5" w:rsidRPr="0075482C" w:rsidRDefault="001F5EC5" w:rsidP="001F5EC5">
            <w:pPr>
              <w:jc w:val="center"/>
              <w:rPr>
                <w:lang w:val="es-MX"/>
              </w:rPr>
            </w:pPr>
          </w:p>
        </w:tc>
        <w:tc>
          <w:tcPr>
            <w:tcW w:w="1406" w:type="dxa"/>
            <w:vMerge/>
            <w:shd w:val="clear" w:color="auto" w:fill="auto"/>
            <w:vAlign w:val="center"/>
          </w:tcPr>
          <w:p w14:paraId="3F40571B" w14:textId="77777777" w:rsidR="001F5EC5" w:rsidRPr="0075482C" w:rsidRDefault="001F5EC5" w:rsidP="001F5EC5">
            <w:pPr>
              <w:jc w:val="center"/>
              <w:rPr>
                <w:rFonts w:asciiTheme="minorHAnsi" w:hAnsiTheme="minorHAnsi" w:cs="Calibri"/>
                <w:b/>
                <w:sz w:val="12"/>
                <w:szCs w:val="12"/>
                <w:highlight w:val="yellow"/>
                <w:lang w:val="es-MX"/>
              </w:rPr>
            </w:pPr>
          </w:p>
        </w:tc>
      </w:tr>
      <w:tr w:rsidR="001F5EC5" w:rsidRPr="0075482C" w14:paraId="14A74BD6" w14:textId="77777777" w:rsidTr="00F065B8">
        <w:trPr>
          <w:trHeight w:val="589"/>
          <w:jc w:val="center"/>
        </w:trPr>
        <w:tc>
          <w:tcPr>
            <w:tcW w:w="846" w:type="dxa"/>
            <w:shd w:val="clear" w:color="auto" w:fill="auto"/>
            <w:vAlign w:val="center"/>
          </w:tcPr>
          <w:p w14:paraId="2F24C729" w14:textId="28046FAD" w:rsidR="001F5EC5" w:rsidRPr="0075482C" w:rsidRDefault="001F5EC5"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4-8</w:t>
            </w:r>
          </w:p>
        </w:tc>
        <w:tc>
          <w:tcPr>
            <w:tcW w:w="850" w:type="dxa"/>
            <w:vMerge/>
            <w:shd w:val="clear" w:color="auto" w:fill="auto"/>
            <w:vAlign w:val="center"/>
          </w:tcPr>
          <w:p w14:paraId="30F93115" w14:textId="77777777" w:rsidR="001F5EC5" w:rsidRPr="0075482C" w:rsidRDefault="001F5EC5" w:rsidP="001F5EC5">
            <w:pPr>
              <w:jc w:val="center"/>
              <w:rPr>
                <w:rFonts w:asciiTheme="minorHAnsi" w:eastAsia="Calibri" w:hAnsiTheme="minorHAnsi" w:cs="Arial"/>
                <w:color w:val="000000"/>
                <w:sz w:val="12"/>
                <w:szCs w:val="12"/>
                <w:lang w:val="es-MX"/>
              </w:rPr>
            </w:pPr>
          </w:p>
        </w:tc>
        <w:tc>
          <w:tcPr>
            <w:tcW w:w="2127" w:type="dxa"/>
            <w:shd w:val="clear" w:color="auto" w:fill="auto"/>
            <w:vAlign w:val="center"/>
          </w:tcPr>
          <w:p w14:paraId="1280A37E" w14:textId="045F68D8" w:rsidR="001F5EC5" w:rsidRPr="0075482C" w:rsidRDefault="001F5EC5"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22, depto. de Morfología. Av. Universidad</w:t>
            </w:r>
          </w:p>
          <w:p w14:paraId="62DCCD84" w14:textId="6C0CCB46" w:rsidR="001F5EC5" w:rsidRPr="0075482C" w:rsidRDefault="001F5EC5"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020DB481" w14:textId="77777777" w:rsidR="001F5EC5" w:rsidRPr="0075482C" w:rsidRDefault="001F5EC5" w:rsidP="001F5EC5">
            <w:pPr>
              <w:jc w:val="center"/>
              <w:rPr>
                <w:rFonts w:asciiTheme="minorHAnsi" w:eastAsia="Calibri" w:hAnsiTheme="minorHAnsi" w:cs="Calibri"/>
                <w:b/>
                <w:color w:val="000000"/>
                <w:sz w:val="12"/>
                <w:szCs w:val="12"/>
                <w:lang w:val="es-MX"/>
              </w:rPr>
            </w:pPr>
            <w:r w:rsidRPr="0075482C">
              <w:rPr>
                <w:rFonts w:asciiTheme="minorHAnsi" w:eastAsia="Calibri" w:hAnsiTheme="minorHAnsi" w:cs="Calibri"/>
                <w:b/>
                <w:color w:val="000000"/>
                <w:sz w:val="12"/>
                <w:szCs w:val="12"/>
                <w:lang w:val="es-MX"/>
              </w:rPr>
              <w:t>Jefe del Depto. de Morfología</w:t>
            </w:r>
          </w:p>
          <w:p w14:paraId="4BC52774" w14:textId="3823A2C8" w:rsidR="001F5EC5" w:rsidRPr="00F74EA1" w:rsidRDefault="001F5EC5" w:rsidP="001F5EC5">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 xml:space="preserve">Dr. en C. Biol. </w:t>
            </w:r>
            <w:proofErr w:type="spellStart"/>
            <w:r w:rsidRPr="0075482C">
              <w:rPr>
                <w:rFonts w:asciiTheme="minorHAnsi" w:eastAsia="Calibri" w:hAnsiTheme="minorHAnsi" w:cs="Calibri"/>
                <w:color w:val="000000"/>
                <w:sz w:val="12"/>
                <w:szCs w:val="12"/>
                <w:lang w:val="es-MX"/>
              </w:rPr>
              <w:t>Victor</w:t>
            </w:r>
            <w:proofErr w:type="spellEnd"/>
            <w:r w:rsidRPr="0075482C">
              <w:rPr>
                <w:rFonts w:asciiTheme="minorHAnsi" w:eastAsia="Calibri" w:hAnsiTheme="minorHAnsi" w:cs="Calibri"/>
                <w:color w:val="000000"/>
                <w:sz w:val="12"/>
                <w:szCs w:val="12"/>
                <w:lang w:val="es-MX"/>
              </w:rPr>
              <w:t xml:space="preserve"> Hugo Fuentes Delgado</w:t>
            </w:r>
          </w:p>
        </w:tc>
        <w:tc>
          <w:tcPr>
            <w:tcW w:w="1985" w:type="dxa"/>
            <w:vAlign w:val="center"/>
          </w:tcPr>
          <w:p w14:paraId="1FF54D7B" w14:textId="77777777" w:rsidR="001F5EC5" w:rsidRPr="0075482C" w:rsidRDefault="001A14DF" w:rsidP="001F5EC5">
            <w:pPr>
              <w:jc w:val="center"/>
              <w:rPr>
                <w:rFonts w:asciiTheme="minorHAnsi" w:hAnsiTheme="minorHAnsi" w:cs="Arial"/>
                <w:sz w:val="12"/>
                <w:szCs w:val="12"/>
                <w:lang w:val="es-MX"/>
              </w:rPr>
            </w:pPr>
            <w:hyperlink r:id="rId31" w:history="1">
              <w:r w:rsidR="001F5EC5" w:rsidRPr="0075482C">
                <w:rPr>
                  <w:rStyle w:val="Hipervnculo"/>
                  <w:rFonts w:asciiTheme="minorHAnsi" w:hAnsiTheme="minorHAnsi" w:cs="Arial"/>
                  <w:sz w:val="12"/>
                  <w:szCs w:val="12"/>
                  <w:lang w:val="es-MX"/>
                </w:rPr>
                <w:t>hugo.fuentes@edu.uaa.mx</w:t>
              </w:r>
            </w:hyperlink>
          </w:p>
          <w:p w14:paraId="6587798F" w14:textId="77777777" w:rsidR="001F5EC5" w:rsidRPr="0075482C" w:rsidRDefault="001F5EC5" w:rsidP="001F5EC5">
            <w:pPr>
              <w:jc w:val="center"/>
              <w:rPr>
                <w:lang w:val="es-MX"/>
              </w:rPr>
            </w:pPr>
          </w:p>
        </w:tc>
        <w:tc>
          <w:tcPr>
            <w:tcW w:w="1406" w:type="dxa"/>
            <w:vMerge/>
            <w:shd w:val="clear" w:color="auto" w:fill="auto"/>
            <w:vAlign w:val="center"/>
          </w:tcPr>
          <w:p w14:paraId="194F5CC9" w14:textId="77777777" w:rsidR="001F5EC5" w:rsidRPr="0075482C" w:rsidRDefault="001F5EC5" w:rsidP="001F5EC5">
            <w:pPr>
              <w:jc w:val="center"/>
              <w:rPr>
                <w:rFonts w:asciiTheme="minorHAnsi" w:hAnsiTheme="minorHAnsi" w:cs="Calibri"/>
                <w:b/>
                <w:sz w:val="12"/>
                <w:szCs w:val="12"/>
                <w:highlight w:val="yellow"/>
                <w:lang w:val="es-MX"/>
              </w:rPr>
            </w:pPr>
          </w:p>
        </w:tc>
      </w:tr>
      <w:tr w:rsidR="006509C8" w:rsidRPr="0075482C" w14:paraId="07B66E56" w14:textId="77777777" w:rsidTr="006509C8">
        <w:trPr>
          <w:trHeight w:val="45"/>
          <w:jc w:val="center"/>
        </w:trPr>
        <w:tc>
          <w:tcPr>
            <w:tcW w:w="846" w:type="dxa"/>
            <w:shd w:val="clear" w:color="auto" w:fill="F2F2F2" w:themeFill="background1" w:themeFillShade="F2"/>
            <w:vAlign w:val="center"/>
          </w:tcPr>
          <w:p w14:paraId="0491A3FB" w14:textId="77777777" w:rsidR="006509C8" w:rsidRPr="0075482C" w:rsidRDefault="006509C8" w:rsidP="001F5EC5">
            <w:pPr>
              <w:jc w:val="center"/>
              <w:rPr>
                <w:rFonts w:asciiTheme="minorHAnsi" w:hAnsiTheme="minorHAnsi" w:cstheme="minorHAnsi"/>
                <w:b/>
                <w:sz w:val="12"/>
                <w:szCs w:val="12"/>
                <w:lang w:val="es-MX"/>
              </w:rPr>
            </w:pPr>
          </w:p>
        </w:tc>
        <w:tc>
          <w:tcPr>
            <w:tcW w:w="850" w:type="dxa"/>
            <w:shd w:val="clear" w:color="auto" w:fill="F2F2F2" w:themeFill="background1" w:themeFillShade="F2"/>
            <w:vAlign w:val="center"/>
          </w:tcPr>
          <w:p w14:paraId="624C8629" w14:textId="77777777" w:rsidR="006509C8" w:rsidRPr="0075482C" w:rsidRDefault="006509C8" w:rsidP="001F5EC5">
            <w:pPr>
              <w:jc w:val="center"/>
              <w:rPr>
                <w:rFonts w:asciiTheme="minorHAnsi" w:eastAsia="Calibri" w:hAnsiTheme="minorHAnsi" w:cs="Arial"/>
                <w:color w:val="000000"/>
                <w:sz w:val="12"/>
                <w:szCs w:val="12"/>
                <w:lang w:val="es-MX"/>
              </w:rPr>
            </w:pPr>
          </w:p>
        </w:tc>
        <w:tc>
          <w:tcPr>
            <w:tcW w:w="2127" w:type="dxa"/>
            <w:shd w:val="clear" w:color="auto" w:fill="F2F2F2" w:themeFill="background1" w:themeFillShade="F2"/>
            <w:vAlign w:val="center"/>
          </w:tcPr>
          <w:p w14:paraId="2CC3B2A8" w14:textId="77777777" w:rsidR="006509C8" w:rsidRPr="0075482C" w:rsidRDefault="006509C8" w:rsidP="001F5EC5">
            <w:pPr>
              <w:jc w:val="center"/>
              <w:rPr>
                <w:rFonts w:asciiTheme="minorHAnsi" w:hAnsiTheme="minorHAnsi" w:cs="Arial"/>
                <w:b/>
                <w:sz w:val="12"/>
                <w:szCs w:val="12"/>
                <w:lang w:val="es-MX"/>
              </w:rPr>
            </w:pPr>
          </w:p>
        </w:tc>
        <w:tc>
          <w:tcPr>
            <w:tcW w:w="2976" w:type="dxa"/>
            <w:shd w:val="clear" w:color="auto" w:fill="F2F2F2" w:themeFill="background1" w:themeFillShade="F2"/>
            <w:vAlign w:val="center"/>
          </w:tcPr>
          <w:p w14:paraId="6AA98FC0" w14:textId="77777777" w:rsidR="006509C8" w:rsidRPr="0075482C" w:rsidRDefault="006509C8" w:rsidP="001F5EC5">
            <w:pPr>
              <w:jc w:val="center"/>
              <w:rPr>
                <w:rFonts w:asciiTheme="minorHAnsi" w:eastAsia="Calibri" w:hAnsiTheme="minorHAnsi" w:cstheme="minorHAnsi"/>
                <w:b/>
                <w:color w:val="000000"/>
                <w:sz w:val="12"/>
                <w:szCs w:val="12"/>
                <w:lang w:val="es-MX"/>
              </w:rPr>
            </w:pPr>
          </w:p>
        </w:tc>
        <w:tc>
          <w:tcPr>
            <w:tcW w:w="1985" w:type="dxa"/>
            <w:shd w:val="clear" w:color="auto" w:fill="F2F2F2" w:themeFill="background1" w:themeFillShade="F2"/>
            <w:vAlign w:val="center"/>
          </w:tcPr>
          <w:p w14:paraId="05FCA5D9" w14:textId="77777777" w:rsidR="006509C8" w:rsidRPr="0075482C" w:rsidRDefault="006509C8" w:rsidP="001F5EC5">
            <w:pPr>
              <w:jc w:val="center"/>
              <w:rPr>
                <w:lang w:val="es-MX"/>
              </w:rPr>
            </w:pPr>
          </w:p>
        </w:tc>
        <w:tc>
          <w:tcPr>
            <w:tcW w:w="1406" w:type="dxa"/>
            <w:shd w:val="clear" w:color="auto" w:fill="F2F2F2" w:themeFill="background1" w:themeFillShade="F2"/>
            <w:vAlign w:val="center"/>
          </w:tcPr>
          <w:p w14:paraId="48733B4A" w14:textId="77777777" w:rsidR="006509C8" w:rsidRPr="0075482C" w:rsidRDefault="006509C8" w:rsidP="001F5EC5">
            <w:pPr>
              <w:jc w:val="center"/>
              <w:rPr>
                <w:rFonts w:asciiTheme="minorHAnsi" w:hAnsiTheme="minorHAnsi" w:cs="Calibri"/>
                <w:b/>
                <w:sz w:val="12"/>
                <w:szCs w:val="12"/>
                <w:lang w:val="es-MX"/>
              </w:rPr>
            </w:pPr>
          </w:p>
        </w:tc>
      </w:tr>
      <w:tr w:rsidR="006509C8" w:rsidRPr="0075482C" w14:paraId="65199EDB" w14:textId="77777777" w:rsidTr="00F065B8">
        <w:trPr>
          <w:trHeight w:val="697"/>
          <w:jc w:val="center"/>
        </w:trPr>
        <w:tc>
          <w:tcPr>
            <w:tcW w:w="846" w:type="dxa"/>
            <w:shd w:val="clear" w:color="auto" w:fill="auto"/>
            <w:vAlign w:val="center"/>
          </w:tcPr>
          <w:p w14:paraId="1C36D09E" w14:textId="21EB9F2A" w:rsidR="006509C8" w:rsidRPr="0075482C" w:rsidRDefault="006509C8" w:rsidP="001F5EC5">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9</w:t>
            </w:r>
          </w:p>
        </w:tc>
        <w:tc>
          <w:tcPr>
            <w:tcW w:w="850" w:type="dxa"/>
            <w:vMerge w:val="restart"/>
            <w:shd w:val="clear" w:color="auto" w:fill="auto"/>
            <w:vAlign w:val="center"/>
          </w:tcPr>
          <w:p w14:paraId="7DEDEE40" w14:textId="6370DDFE" w:rsidR="006509C8" w:rsidRPr="0075482C" w:rsidRDefault="006509C8" w:rsidP="001F5EC5">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736B457E" w14:textId="62D18E4F" w:rsidR="006509C8" w:rsidRPr="0075482C" w:rsidRDefault="006509C8"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101 Planta Baja, Av. Universidad</w:t>
            </w:r>
          </w:p>
          <w:p w14:paraId="2BD9F793" w14:textId="26D41031" w:rsidR="006509C8" w:rsidRPr="0075482C" w:rsidRDefault="006509C8" w:rsidP="001F5EC5">
            <w:pPr>
              <w:jc w:val="center"/>
              <w:rPr>
                <w:rFonts w:asciiTheme="minorHAnsi" w:hAnsiTheme="minorHAnsi" w:cstheme="minorHAnsi"/>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04EACDCC" w14:textId="7EA59238" w:rsidR="006509C8" w:rsidRPr="0075482C" w:rsidRDefault="006509C8" w:rsidP="001F5EC5">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Decano Director Centro de Ciencias de la Salud</w:t>
            </w:r>
          </w:p>
          <w:p w14:paraId="4E2DAA75" w14:textId="46F8AF0A" w:rsidR="006509C8" w:rsidRPr="0075482C" w:rsidRDefault="006509C8" w:rsidP="001F5EC5">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Dr. en Farm. Sergio Ramírez González</w:t>
            </w:r>
          </w:p>
          <w:p w14:paraId="4D5FF709" w14:textId="4BB45D6F" w:rsidR="006509C8" w:rsidRPr="0075482C" w:rsidRDefault="006509C8" w:rsidP="001F5EC5">
            <w:pPr>
              <w:jc w:val="center"/>
              <w:rPr>
                <w:rFonts w:asciiTheme="minorHAnsi" w:eastAsia="Calibri" w:hAnsiTheme="minorHAnsi" w:cs="Calibri"/>
                <w:color w:val="000000"/>
                <w:sz w:val="12"/>
                <w:szCs w:val="12"/>
                <w:lang w:val="es-MX"/>
              </w:rPr>
            </w:pPr>
          </w:p>
          <w:p w14:paraId="59098EC8" w14:textId="27229D41" w:rsidR="006509C8" w:rsidRPr="0075482C" w:rsidRDefault="006509C8" w:rsidP="001F5EC5">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Secretario Administrativo del CCS</w:t>
            </w:r>
          </w:p>
          <w:p w14:paraId="61714D08" w14:textId="54A5AA51" w:rsidR="006509C8" w:rsidRPr="0075482C" w:rsidRDefault="006509C8" w:rsidP="001F5EC5">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Lic. en A.E. José Israel Salado López</w:t>
            </w:r>
          </w:p>
          <w:p w14:paraId="7283C1A9" w14:textId="387C38D8" w:rsidR="006509C8" w:rsidRPr="0075482C" w:rsidRDefault="006509C8" w:rsidP="001F5EC5">
            <w:pPr>
              <w:jc w:val="center"/>
              <w:rPr>
                <w:rFonts w:asciiTheme="minorHAnsi" w:eastAsia="Calibri" w:hAnsiTheme="minorHAnsi" w:cs="Calibri"/>
                <w:color w:val="000000"/>
                <w:sz w:val="12"/>
                <w:szCs w:val="12"/>
                <w:lang w:val="es-MX"/>
              </w:rPr>
            </w:pPr>
          </w:p>
          <w:p w14:paraId="2D1A0DF1" w14:textId="3EA76185" w:rsidR="006509C8" w:rsidRPr="0075482C" w:rsidRDefault="006509C8" w:rsidP="003D5AB8">
            <w:pPr>
              <w:jc w:val="center"/>
              <w:rPr>
                <w:rFonts w:asciiTheme="minorHAnsi" w:eastAsia="Calibri" w:hAnsiTheme="minorHAnsi" w:cs="Calibri"/>
                <w:b/>
                <w:color w:val="000000"/>
                <w:sz w:val="12"/>
                <w:szCs w:val="12"/>
                <w:lang w:val="es-MX"/>
              </w:rPr>
            </w:pPr>
            <w:r w:rsidRPr="0075482C">
              <w:rPr>
                <w:rFonts w:asciiTheme="minorHAnsi" w:eastAsia="Calibri" w:hAnsiTheme="minorHAnsi" w:cs="Calibri"/>
                <w:b/>
                <w:color w:val="000000"/>
                <w:sz w:val="12"/>
                <w:szCs w:val="12"/>
                <w:lang w:val="es-MX"/>
              </w:rPr>
              <w:t>Asistente de Secretario Administrativo del CCS</w:t>
            </w:r>
          </w:p>
          <w:p w14:paraId="63FB92A6" w14:textId="74FB562B" w:rsidR="006509C8" w:rsidRPr="00F74EA1" w:rsidRDefault="006509C8" w:rsidP="003D5AB8">
            <w:pPr>
              <w:jc w:val="center"/>
              <w:rPr>
                <w:rFonts w:asciiTheme="minorHAnsi" w:eastAsia="Calibri" w:hAnsiTheme="minorHAnsi" w:cs="Calibri"/>
                <w:color w:val="000000"/>
                <w:sz w:val="12"/>
                <w:szCs w:val="12"/>
                <w:lang w:val="es-MX"/>
              </w:rPr>
            </w:pPr>
            <w:r w:rsidRPr="0075482C">
              <w:rPr>
                <w:rFonts w:asciiTheme="minorHAnsi" w:eastAsia="Calibri" w:hAnsiTheme="minorHAnsi" w:cs="Calibri"/>
                <w:color w:val="000000"/>
                <w:sz w:val="12"/>
                <w:szCs w:val="12"/>
                <w:lang w:val="es-MX"/>
              </w:rPr>
              <w:t>C. Norma Sonia Chong Moreno</w:t>
            </w:r>
          </w:p>
        </w:tc>
        <w:tc>
          <w:tcPr>
            <w:tcW w:w="1985" w:type="dxa"/>
            <w:vAlign w:val="center"/>
          </w:tcPr>
          <w:p w14:paraId="499A53C7" w14:textId="7CA40821" w:rsidR="006509C8" w:rsidRPr="0075482C" w:rsidRDefault="006509C8" w:rsidP="001F5EC5">
            <w:pPr>
              <w:jc w:val="center"/>
              <w:rPr>
                <w:rStyle w:val="Hipervnculo"/>
                <w:rFonts w:asciiTheme="minorHAnsi" w:hAnsiTheme="minorHAnsi" w:cstheme="minorHAnsi"/>
                <w:sz w:val="12"/>
                <w:szCs w:val="12"/>
                <w:lang w:val="es-MX"/>
              </w:rPr>
            </w:pPr>
            <w:hyperlink r:id="rId32" w:history="1">
              <w:r w:rsidRPr="0075482C">
                <w:rPr>
                  <w:rStyle w:val="Hipervnculo"/>
                  <w:rFonts w:asciiTheme="minorHAnsi" w:hAnsiTheme="minorHAnsi" w:cstheme="minorHAnsi"/>
                  <w:sz w:val="12"/>
                  <w:szCs w:val="12"/>
                  <w:lang w:val="es-MX"/>
                </w:rPr>
                <w:t>sergio.ramirez@edu.uaa.mx</w:t>
              </w:r>
            </w:hyperlink>
          </w:p>
          <w:p w14:paraId="3BD8D373" w14:textId="13E715F4" w:rsidR="006509C8" w:rsidRPr="0075482C" w:rsidRDefault="006509C8" w:rsidP="001F5EC5">
            <w:pPr>
              <w:jc w:val="center"/>
              <w:rPr>
                <w:rStyle w:val="Hipervnculo"/>
                <w:rFonts w:asciiTheme="minorHAnsi" w:hAnsiTheme="minorHAnsi" w:cstheme="minorHAnsi"/>
                <w:sz w:val="12"/>
                <w:szCs w:val="12"/>
                <w:lang w:val="es-MX"/>
              </w:rPr>
            </w:pPr>
          </w:p>
          <w:p w14:paraId="795DFD89" w14:textId="77777777" w:rsidR="006509C8" w:rsidRPr="0075482C" w:rsidRDefault="006509C8" w:rsidP="001F5EC5">
            <w:pPr>
              <w:jc w:val="center"/>
              <w:rPr>
                <w:rStyle w:val="Hipervnculo"/>
                <w:rFonts w:asciiTheme="minorHAnsi" w:hAnsiTheme="minorHAnsi" w:cstheme="minorHAnsi"/>
                <w:sz w:val="12"/>
                <w:szCs w:val="12"/>
                <w:lang w:val="es-MX"/>
              </w:rPr>
            </w:pPr>
          </w:p>
          <w:p w14:paraId="4535D8C0" w14:textId="349032A7" w:rsidR="006509C8" w:rsidRPr="0075482C" w:rsidRDefault="006509C8" w:rsidP="001F5EC5">
            <w:pPr>
              <w:jc w:val="center"/>
              <w:rPr>
                <w:rStyle w:val="Hipervnculo"/>
                <w:rFonts w:asciiTheme="minorHAnsi" w:hAnsiTheme="minorHAnsi" w:cstheme="minorHAnsi"/>
                <w:sz w:val="12"/>
                <w:szCs w:val="12"/>
                <w:lang w:val="es-MX"/>
              </w:rPr>
            </w:pPr>
            <w:r w:rsidRPr="0075482C">
              <w:rPr>
                <w:rStyle w:val="Hipervnculo"/>
                <w:rFonts w:asciiTheme="minorHAnsi" w:hAnsiTheme="minorHAnsi" w:cstheme="minorHAnsi"/>
                <w:sz w:val="12"/>
                <w:szCs w:val="12"/>
                <w:lang w:val="es-MX"/>
              </w:rPr>
              <w:t>israel.salado@edu.uaa.mx</w:t>
            </w:r>
          </w:p>
        </w:tc>
        <w:tc>
          <w:tcPr>
            <w:tcW w:w="1406" w:type="dxa"/>
            <w:vMerge w:val="restart"/>
            <w:shd w:val="clear" w:color="auto" w:fill="auto"/>
            <w:vAlign w:val="center"/>
          </w:tcPr>
          <w:p w14:paraId="1BD3A931" w14:textId="77777777" w:rsidR="006509C8" w:rsidRPr="006509C8" w:rsidRDefault="006509C8" w:rsidP="006509C8">
            <w:pPr>
              <w:jc w:val="center"/>
              <w:rPr>
                <w:rFonts w:asciiTheme="minorHAnsi" w:hAnsiTheme="minorHAnsi" w:cs="Calibri"/>
                <w:b/>
                <w:sz w:val="12"/>
                <w:szCs w:val="12"/>
                <w:lang w:val="es-MX"/>
              </w:rPr>
            </w:pPr>
            <w:r w:rsidRPr="006509C8">
              <w:rPr>
                <w:rFonts w:asciiTheme="minorHAnsi" w:hAnsiTheme="minorHAnsi" w:cs="Calibri"/>
                <w:b/>
                <w:sz w:val="12"/>
                <w:szCs w:val="12"/>
                <w:lang w:val="es-MX"/>
              </w:rPr>
              <w:t xml:space="preserve">Suministro, instalación y puesta en marcha </w:t>
            </w:r>
          </w:p>
          <w:p w14:paraId="220E7393" w14:textId="77777777" w:rsidR="006509C8" w:rsidRPr="006509C8" w:rsidRDefault="006509C8" w:rsidP="006509C8">
            <w:pPr>
              <w:jc w:val="center"/>
              <w:rPr>
                <w:rFonts w:asciiTheme="minorHAnsi" w:hAnsiTheme="minorHAnsi" w:cs="Calibri"/>
                <w:b/>
                <w:sz w:val="12"/>
                <w:szCs w:val="12"/>
                <w:lang w:val="es-MX"/>
              </w:rPr>
            </w:pPr>
          </w:p>
          <w:p w14:paraId="1F749FC7" w14:textId="77777777" w:rsidR="006509C8" w:rsidRPr="006509C8" w:rsidRDefault="006509C8" w:rsidP="006509C8">
            <w:pPr>
              <w:jc w:val="center"/>
              <w:rPr>
                <w:rStyle w:val="Hipervnculo"/>
                <w:rFonts w:asciiTheme="minorHAnsi" w:hAnsiTheme="minorHAnsi" w:cstheme="minorHAnsi"/>
                <w:sz w:val="12"/>
                <w:szCs w:val="12"/>
                <w:lang w:val="es-MX"/>
              </w:rPr>
            </w:pPr>
          </w:p>
          <w:p w14:paraId="582252CF" w14:textId="77777777" w:rsidR="006509C8" w:rsidRPr="0075482C" w:rsidRDefault="006509C8" w:rsidP="006509C8">
            <w:pPr>
              <w:jc w:val="center"/>
              <w:rPr>
                <w:rFonts w:asciiTheme="minorHAnsi" w:hAnsiTheme="minorHAnsi" w:cstheme="minorHAnsi"/>
                <w:b/>
                <w:sz w:val="12"/>
                <w:szCs w:val="12"/>
                <w:lang w:val="es-MX"/>
              </w:rPr>
            </w:pPr>
            <w:r w:rsidRPr="006509C8">
              <w:rPr>
                <w:rStyle w:val="Hipervnculo"/>
                <w:rFonts w:asciiTheme="minorHAnsi" w:hAnsiTheme="minorHAnsi" w:cstheme="minorHAnsi"/>
                <w:sz w:val="12"/>
                <w:szCs w:val="12"/>
                <w:lang w:val="es-MX"/>
              </w:rPr>
              <w:t>Conforme a lo establecido en el Anexo “1”</w:t>
            </w:r>
            <w:r w:rsidRPr="0075482C">
              <w:rPr>
                <w:rFonts w:asciiTheme="minorHAnsi" w:hAnsiTheme="minorHAnsi" w:cstheme="minorHAnsi"/>
                <w:b/>
                <w:sz w:val="12"/>
                <w:szCs w:val="12"/>
                <w:lang w:val="es-MX"/>
              </w:rPr>
              <w:t xml:space="preserve"> </w:t>
            </w:r>
          </w:p>
          <w:p w14:paraId="37CFADE9" w14:textId="77777777" w:rsidR="006509C8" w:rsidRPr="0075482C" w:rsidRDefault="006509C8" w:rsidP="006509C8">
            <w:pPr>
              <w:jc w:val="center"/>
              <w:rPr>
                <w:rFonts w:asciiTheme="minorHAnsi" w:hAnsiTheme="minorHAnsi" w:cs="Calibri"/>
                <w:b/>
                <w:sz w:val="12"/>
                <w:szCs w:val="12"/>
                <w:lang w:val="es-MX"/>
              </w:rPr>
            </w:pPr>
          </w:p>
          <w:p w14:paraId="0D421A90" w14:textId="77777777" w:rsidR="006509C8" w:rsidRPr="0075482C" w:rsidRDefault="006509C8" w:rsidP="001F5EC5">
            <w:pPr>
              <w:jc w:val="center"/>
              <w:rPr>
                <w:rFonts w:asciiTheme="minorHAnsi" w:hAnsiTheme="minorHAnsi" w:cs="Calibri"/>
                <w:b/>
                <w:sz w:val="12"/>
                <w:szCs w:val="12"/>
                <w:lang w:val="es-MX"/>
              </w:rPr>
            </w:pPr>
          </w:p>
          <w:p w14:paraId="3DC90D8D" w14:textId="77777777" w:rsidR="006509C8" w:rsidRPr="0075482C" w:rsidRDefault="006509C8" w:rsidP="001F5EC5">
            <w:pPr>
              <w:jc w:val="center"/>
              <w:rPr>
                <w:rFonts w:asciiTheme="minorHAnsi" w:hAnsiTheme="minorHAnsi" w:cs="Calibri"/>
                <w:b/>
                <w:sz w:val="12"/>
                <w:szCs w:val="12"/>
                <w:lang w:val="es-MX"/>
              </w:rPr>
            </w:pPr>
          </w:p>
        </w:tc>
      </w:tr>
      <w:tr w:rsidR="006509C8" w:rsidRPr="0075482C" w14:paraId="7D837DE3" w14:textId="77777777" w:rsidTr="00972732">
        <w:trPr>
          <w:trHeight w:val="697"/>
          <w:jc w:val="center"/>
        </w:trPr>
        <w:tc>
          <w:tcPr>
            <w:tcW w:w="846" w:type="dxa"/>
            <w:shd w:val="clear" w:color="auto" w:fill="auto"/>
            <w:vAlign w:val="center"/>
          </w:tcPr>
          <w:p w14:paraId="78A9BADF" w14:textId="2E6A9B3A" w:rsidR="006509C8" w:rsidRPr="0075482C" w:rsidRDefault="006509C8" w:rsidP="001F5EC5">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10-11</w:t>
            </w:r>
          </w:p>
        </w:tc>
        <w:tc>
          <w:tcPr>
            <w:tcW w:w="850" w:type="dxa"/>
            <w:vMerge/>
            <w:shd w:val="clear" w:color="auto" w:fill="auto"/>
          </w:tcPr>
          <w:p w14:paraId="2272FA7B" w14:textId="34D780DC" w:rsidR="006509C8" w:rsidRPr="0075482C" w:rsidRDefault="006509C8" w:rsidP="001F5EC5">
            <w:pPr>
              <w:jc w:val="center"/>
              <w:rPr>
                <w:rFonts w:asciiTheme="minorHAnsi" w:eastAsia="Calibri" w:hAnsiTheme="minorHAnsi" w:cstheme="minorHAnsi"/>
                <w:b/>
                <w:color w:val="000000"/>
                <w:sz w:val="12"/>
                <w:szCs w:val="12"/>
                <w:lang w:val="es-MX"/>
              </w:rPr>
            </w:pPr>
          </w:p>
        </w:tc>
        <w:tc>
          <w:tcPr>
            <w:tcW w:w="2127" w:type="dxa"/>
            <w:shd w:val="clear" w:color="auto" w:fill="auto"/>
            <w:vAlign w:val="center"/>
          </w:tcPr>
          <w:p w14:paraId="6CADE90B" w14:textId="68BA4AED" w:rsidR="006509C8" w:rsidRPr="0075482C" w:rsidRDefault="006509C8"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101 laboratorio de Fundamentos de Enfermería, Av. Universidad</w:t>
            </w:r>
          </w:p>
          <w:p w14:paraId="30000D7D" w14:textId="66D24F3E" w:rsidR="006509C8" w:rsidRPr="0075482C" w:rsidRDefault="006509C8"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09360C63" w14:textId="21E72FC0" w:rsidR="006509C8" w:rsidRPr="0075482C" w:rsidRDefault="006509C8" w:rsidP="001F5EC5">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Jefa del Depto. de Enfermería</w:t>
            </w:r>
          </w:p>
          <w:p w14:paraId="0D122EDC" w14:textId="7CACB8AF" w:rsidR="006509C8" w:rsidRPr="0075482C" w:rsidRDefault="006509C8" w:rsidP="001F5EC5">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 xml:space="preserve">Lic. en </w:t>
            </w:r>
            <w:proofErr w:type="spellStart"/>
            <w:r w:rsidRPr="0075482C">
              <w:rPr>
                <w:rFonts w:asciiTheme="minorHAnsi" w:hAnsiTheme="minorHAnsi" w:cs="Calibri"/>
                <w:bCs/>
                <w:sz w:val="12"/>
                <w:szCs w:val="12"/>
                <w:lang w:val="es-MX"/>
              </w:rPr>
              <w:t>Enf</w:t>
            </w:r>
            <w:proofErr w:type="spellEnd"/>
            <w:r w:rsidRPr="0075482C">
              <w:rPr>
                <w:rFonts w:asciiTheme="minorHAnsi" w:hAnsiTheme="minorHAnsi" w:cs="Calibri"/>
                <w:bCs/>
                <w:sz w:val="12"/>
                <w:szCs w:val="12"/>
                <w:lang w:val="es-MX"/>
              </w:rPr>
              <w:t>. Ma. de Lourdes Castañeda Guerrero</w:t>
            </w:r>
          </w:p>
        </w:tc>
        <w:tc>
          <w:tcPr>
            <w:tcW w:w="1985" w:type="dxa"/>
            <w:vAlign w:val="center"/>
          </w:tcPr>
          <w:p w14:paraId="0D9C551D" w14:textId="2B83A95B" w:rsidR="006509C8" w:rsidRPr="0075482C" w:rsidRDefault="006509C8" w:rsidP="001F5EC5">
            <w:pPr>
              <w:jc w:val="center"/>
              <w:rPr>
                <w:rStyle w:val="Hipervnculo"/>
                <w:rFonts w:asciiTheme="minorHAnsi" w:hAnsiTheme="minorHAnsi" w:cstheme="minorHAnsi"/>
                <w:sz w:val="12"/>
                <w:szCs w:val="12"/>
                <w:lang w:val="es-MX"/>
              </w:rPr>
            </w:pPr>
            <w:r w:rsidRPr="0075482C">
              <w:rPr>
                <w:rStyle w:val="Hipervnculo"/>
                <w:rFonts w:asciiTheme="minorHAnsi" w:hAnsiTheme="minorHAnsi" w:cstheme="minorHAnsi"/>
                <w:sz w:val="12"/>
                <w:szCs w:val="12"/>
                <w:lang w:val="es-MX"/>
              </w:rPr>
              <w:t>lourdes.castaneda@edu.uaa.mx</w:t>
            </w:r>
          </w:p>
        </w:tc>
        <w:tc>
          <w:tcPr>
            <w:tcW w:w="1406" w:type="dxa"/>
            <w:vMerge/>
            <w:shd w:val="clear" w:color="auto" w:fill="auto"/>
            <w:vAlign w:val="center"/>
          </w:tcPr>
          <w:p w14:paraId="4179ECF0" w14:textId="77777777" w:rsidR="006509C8" w:rsidRPr="0075482C" w:rsidRDefault="006509C8" w:rsidP="001F5EC5">
            <w:pPr>
              <w:jc w:val="center"/>
              <w:rPr>
                <w:rFonts w:asciiTheme="minorHAnsi" w:hAnsiTheme="minorHAnsi" w:cs="Calibri"/>
                <w:b/>
                <w:sz w:val="12"/>
                <w:szCs w:val="12"/>
                <w:lang w:val="es-MX"/>
              </w:rPr>
            </w:pPr>
          </w:p>
        </w:tc>
      </w:tr>
      <w:tr w:rsidR="00D0576D" w:rsidRPr="0075482C" w14:paraId="3053945D" w14:textId="77777777" w:rsidTr="005B29EB">
        <w:trPr>
          <w:trHeight w:val="697"/>
          <w:jc w:val="center"/>
        </w:trPr>
        <w:tc>
          <w:tcPr>
            <w:tcW w:w="846" w:type="dxa"/>
            <w:shd w:val="clear" w:color="auto" w:fill="auto"/>
            <w:vAlign w:val="center"/>
          </w:tcPr>
          <w:p w14:paraId="7636B1B3" w14:textId="69C6C3F5" w:rsidR="00D0576D" w:rsidRPr="0075482C" w:rsidRDefault="00D0576D" w:rsidP="001F5EC5">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12-15</w:t>
            </w:r>
          </w:p>
        </w:tc>
        <w:tc>
          <w:tcPr>
            <w:tcW w:w="850" w:type="dxa"/>
            <w:shd w:val="clear" w:color="auto" w:fill="auto"/>
            <w:vAlign w:val="center"/>
          </w:tcPr>
          <w:p w14:paraId="2B4C137E" w14:textId="25E77C44" w:rsidR="00D0576D" w:rsidRPr="0075482C" w:rsidRDefault="00D0576D" w:rsidP="001F5EC5">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6ADBD202" w14:textId="6DE72AFD" w:rsidR="00D0576D" w:rsidRPr="0075482C" w:rsidRDefault="00D0576D"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101 UMD, Av. Universidad</w:t>
            </w:r>
          </w:p>
          <w:p w14:paraId="20949F2B" w14:textId="0E148DA4" w:rsidR="00D0576D" w:rsidRPr="0075482C" w:rsidRDefault="00D0576D"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73696DAF" w14:textId="6E1E7277" w:rsidR="00D0576D" w:rsidRPr="0075482C" w:rsidRDefault="00D0576D" w:rsidP="001F5EC5">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 xml:space="preserve">Jefa del Área Administrativa UMD </w:t>
            </w:r>
          </w:p>
          <w:p w14:paraId="2274E792" w14:textId="77777777" w:rsidR="00D0576D" w:rsidRPr="0075482C" w:rsidRDefault="00D0576D" w:rsidP="001F5EC5">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Mtra. en A. Claudia Mónica Martínez Esparza</w:t>
            </w:r>
          </w:p>
          <w:p w14:paraId="028F5199" w14:textId="6C04E26D" w:rsidR="00D0576D" w:rsidRPr="0075482C" w:rsidRDefault="00D0576D" w:rsidP="001F5EC5">
            <w:pPr>
              <w:jc w:val="center"/>
              <w:rPr>
                <w:rFonts w:asciiTheme="minorHAnsi" w:hAnsiTheme="minorHAnsi" w:cs="Calibri"/>
                <w:bCs/>
                <w:sz w:val="12"/>
                <w:szCs w:val="12"/>
                <w:lang w:val="es-MX"/>
              </w:rPr>
            </w:pPr>
          </w:p>
          <w:p w14:paraId="126F6756" w14:textId="0DAFFACF" w:rsidR="00D0576D" w:rsidRPr="0075482C" w:rsidRDefault="00D0576D" w:rsidP="001F5EC5">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Jefe del Depto. de Estomatología</w:t>
            </w:r>
          </w:p>
          <w:p w14:paraId="5368B2E5" w14:textId="77777777" w:rsidR="00D0576D" w:rsidRPr="0075482C" w:rsidRDefault="00D0576D" w:rsidP="001F5EC5">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 xml:space="preserve">Dr. en C.O. David </w:t>
            </w:r>
            <w:proofErr w:type="spellStart"/>
            <w:r w:rsidRPr="0075482C">
              <w:rPr>
                <w:rFonts w:asciiTheme="minorHAnsi" w:hAnsiTheme="minorHAnsi" w:cs="Calibri"/>
                <w:bCs/>
                <w:sz w:val="12"/>
                <w:szCs w:val="12"/>
                <w:lang w:val="es-MX"/>
              </w:rPr>
              <w:t>Masuoka</w:t>
            </w:r>
            <w:proofErr w:type="spellEnd"/>
            <w:r w:rsidRPr="0075482C">
              <w:rPr>
                <w:rFonts w:asciiTheme="minorHAnsi" w:hAnsiTheme="minorHAnsi" w:cs="Calibri"/>
                <w:bCs/>
                <w:sz w:val="12"/>
                <w:szCs w:val="12"/>
                <w:lang w:val="es-MX"/>
              </w:rPr>
              <w:t xml:space="preserve"> </w:t>
            </w:r>
            <w:proofErr w:type="spellStart"/>
            <w:r w:rsidRPr="0075482C">
              <w:rPr>
                <w:rFonts w:asciiTheme="minorHAnsi" w:hAnsiTheme="minorHAnsi" w:cs="Calibri"/>
                <w:bCs/>
                <w:sz w:val="12"/>
                <w:szCs w:val="12"/>
                <w:lang w:val="es-MX"/>
              </w:rPr>
              <w:t>Ito</w:t>
            </w:r>
            <w:proofErr w:type="spellEnd"/>
          </w:p>
          <w:p w14:paraId="2779687E" w14:textId="06CE8CC7" w:rsidR="00D0576D" w:rsidRPr="0075482C" w:rsidRDefault="00D0576D" w:rsidP="001F5EC5">
            <w:pPr>
              <w:jc w:val="center"/>
              <w:rPr>
                <w:rFonts w:asciiTheme="minorHAnsi" w:hAnsiTheme="minorHAnsi" w:cs="Calibri"/>
                <w:bCs/>
                <w:sz w:val="12"/>
                <w:szCs w:val="12"/>
                <w:lang w:val="es-MX"/>
              </w:rPr>
            </w:pPr>
          </w:p>
          <w:p w14:paraId="3CFB5DB9" w14:textId="226E9B1A" w:rsidR="005206FC" w:rsidRPr="0075482C" w:rsidRDefault="005206FC" w:rsidP="005206FC">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Encargado de Servicios de Estomatología</w:t>
            </w:r>
          </w:p>
          <w:p w14:paraId="7E451E30" w14:textId="08DCC93C" w:rsidR="005206FC" w:rsidRPr="0075482C" w:rsidRDefault="005206FC" w:rsidP="005206FC">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 xml:space="preserve">Lic. En </w:t>
            </w:r>
            <w:proofErr w:type="spellStart"/>
            <w:r w:rsidRPr="0075482C">
              <w:rPr>
                <w:rFonts w:asciiTheme="minorHAnsi" w:hAnsiTheme="minorHAnsi" w:cs="Calibri"/>
                <w:bCs/>
                <w:sz w:val="12"/>
                <w:szCs w:val="12"/>
                <w:lang w:val="es-MX"/>
              </w:rPr>
              <w:t>Enf</w:t>
            </w:r>
            <w:proofErr w:type="spellEnd"/>
            <w:r w:rsidRPr="0075482C">
              <w:rPr>
                <w:rFonts w:asciiTheme="minorHAnsi" w:hAnsiTheme="minorHAnsi" w:cs="Calibri"/>
                <w:bCs/>
                <w:sz w:val="12"/>
                <w:szCs w:val="12"/>
                <w:lang w:val="es-MX"/>
              </w:rPr>
              <w:t xml:space="preserve">. </w:t>
            </w:r>
            <w:proofErr w:type="spellStart"/>
            <w:r w:rsidRPr="0075482C">
              <w:rPr>
                <w:rFonts w:asciiTheme="minorHAnsi" w:hAnsiTheme="minorHAnsi" w:cs="Calibri"/>
                <w:bCs/>
                <w:sz w:val="12"/>
                <w:szCs w:val="12"/>
                <w:lang w:val="es-MX"/>
              </w:rPr>
              <w:t>Artutro</w:t>
            </w:r>
            <w:proofErr w:type="spellEnd"/>
            <w:r w:rsidRPr="0075482C">
              <w:rPr>
                <w:rFonts w:asciiTheme="minorHAnsi" w:hAnsiTheme="minorHAnsi" w:cs="Calibri"/>
                <w:bCs/>
                <w:sz w:val="12"/>
                <w:szCs w:val="12"/>
                <w:lang w:val="es-MX"/>
              </w:rPr>
              <w:t xml:space="preserve"> Loya Mercado</w:t>
            </w:r>
          </w:p>
          <w:p w14:paraId="0FCB604C" w14:textId="7EF285AF" w:rsidR="005206FC" w:rsidRPr="0075482C" w:rsidRDefault="005206FC" w:rsidP="005206FC">
            <w:pPr>
              <w:jc w:val="center"/>
              <w:rPr>
                <w:rFonts w:asciiTheme="minorHAnsi" w:hAnsiTheme="minorHAnsi" w:cs="Calibri"/>
                <w:bCs/>
                <w:sz w:val="12"/>
                <w:szCs w:val="12"/>
                <w:lang w:val="es-MX"/>
              </w:rPr>
            </w:pPr>
          </w:p>
          <w:p w14:paraId="38FF8109" w14:textId="0F5F0119" w:rsidR="005206FC" w:rsidRPr="0075482C" w:rsidRDefault="005206FC" w:rsidP="005206FC">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Paramédico de la UMD</w:t>
            </w:r>
          </w:p>
          <w:p w14:paraId="100041B6" w14:textId="6EDDAA2A" w:rsidR="005206FC" w:rsidRPr="0075482C" w:rsidRDefault="005206FC" w:rsidP="005206FC">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Lic. Fernando Raúl Flores Muñoz</w:t>
            </w:r>
          </w:p>
          <w:p w14:paraId="53B02CC4" w14:textId="77777777" w:rsidR="005206FC" w:rsidRPr="0075482C" w:rsidRDefault="005206FC" w:rsidP="005206FC">
            <w:pPr>
              <w:jc w:val="center"/>
              <w:rPr>
                <w:rFonts w:asciiTheme="minorHAnsi" w:hAnsiTheme="minorHAnsi" w:cs="Calibri"/>
                <w:bCs/>
                <w:sz w:val="12"/>
                <w:szCs w:val="12"/>
                <w:lang w:val="es-MX"/>
              </w:rPr>
            </w:pPr>
          </w:p>
          <w:p w14:paraId="6A089CAF" w14:textId="59440D8D" w:rsidR="005206FC" w:rsidRPr="0075482C" w:rsidRDefault="005206FC" w:rsidP="005206FC">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Encargado se Servicio de Rehabilitación</w:t>
            </w:r>
          </w:p>
          <w:p w14:paraId="00AAF8A9" w14:textId="3F7136DF" w:rsidR="00D0576D" w:rsidRPr="0075482C" w:rsidRDefault="005206FC" w:rsidP="005206FC">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 xml:space="preserve">Lic. Luis Ernesto Muñoz </w:t>
            </w:r>
            <w:proofErr w:type="spellStart"/>
            <w:r w:rsidRPr="0075482C">
              <w:rPr>
                <w:rFonts w:asciiTheme="minorHAnsi" w:hAnsiTheme="minorHAnsi" w:cs="Calibri"/>
                <w:bCs/>
                <w:sz w:val="12"/>
                <w:szCs w:val="12"/>
                <w:lang w:val="es-MX"/>
              </w:rPr>
              <w:t>Muñoz</w:t>
            </w:r>
            <w:proofErr w:type="spellEnd"/>
          </w:p>
        </w:tc>
        <w:tc>
          <w:tcPr>
            <w:tcW w:w="1985" w:type="dxa"/>
            <w:vAlign w:val="center"/>
          </w:tcPr>
          <w:p w14:paraId="67C04B7B" w14:textId="69802D24" w:rsidR="00D0576D" w:rsidRPr="0075482C" w:rsidRDefault="001A14DF" w:rsidP="001F5EC5">
            <w:pPr>
              <w:jc w:val="center"/>
              <w:rPr>
                <w:rStyle w:val="Hipervnculo"/>
                <w:rFonts w:asciiTheme="minorHAnsi" w:hAnsiTheme="minorHAnsi" w:cstheme="minorHAnsi"/>
                <w:sz w:val="12"/>
                <w:szCs w:val="12"/>
                <w:lang w:val="es-MX"/>
              </w:rPr>
            </w:pPr>
            <w:hyperlink r:id="rId33" w:history="1">
              <w:r w:rsidR="00D0576D" w:rsidRPr="0075482C">
                <w:rPr>
                  <w:rStyle w:val="Hipervnculo"/>
                  <w:rFonts w:asciiTheme="minorHAnsi" w:hAnsiTheme="minorHAnsi" w:cstheme="minorHAnsi"/>
                  <w:sz w:val="12"/>
                  <w:szCs w:val="12"/>
                  <w:lang w:val="es-MX"/>
                </w:rPr>
                <w:t>cmonmar@correo.uaa.mx</w:t>
              </w:r>
            </w:hyperlink>
          </w:p>
          <w:p w14:paraId="60413D95" w14:textId="77777777" w:rsidR="00D0576D" w:rsidRPr="0075482C" w:rsidRDefault="00D0576D" w:rsidP="001F5EC5">
            <w:pPr>
              <w:jc w:val="center"/>
              <w:rPr>
                <w:rStyle w:val="Hipervnculo"/>
                <w:rFonts w:asciiTheme="minorHAnsi" w:hAnsiTheme="minorHAnsi" w:cstheme="minorHAnsi"/>
                <w:sz w:val="12"/>
                <w:szCs w:val="12"/>
                <w:lang w:val="es-MX"/>
              </w:rPr>
            </w:pPr>
          </w:p>
          <w:p w14:paraId="6373002B" w14:textId="61FCC673" w:rsidR="00D0576D" w:rsidRPr="0075482C" w:rsidRDefault="001A14DF" w:rsidP="001F5EC5">
            <w:pPr>
              <w:jc w:val="center"/>
              <w:rPr>
                <w:rStyle w:val="Hipervnculo"/>
                <w:rFonts w:asciiTheme="minorHAnsi" w:hAnsiTheme="minorHAnsi" w:cstheme="minorHAnsi"/>
                <w:sz w:val="12"/>
                <w:szCs w:val="12"/>
                <w:lang w:val="es-MX"/>
              </w:rPr>
            </w:pPr>
            <w:hyperlink r:id="rId34" w:history="1">
              <w:r w:rsidR="008B0A72" w:rsidRPr="0075482C">
                <w:rPr>
                  <w:rStyle w:val="Hipervnculo"/>
                  <w:rFonts w:asciiTheme="minorHAnsi" w:hAnsiTheme="minorHAnsi" w:cstheme="minorHAnsi"/>
                  <w:sz w:val="12"/>
                  <w:szCs w:val="12"/>
                  <w:lang w:val="es-MX"/>
                </w:rPr>
                <w:t>david.masuoka@gmail.com</w:t>
              </w:r>
            </w:hyperlink>
          </w:p>
          <w:p w14:paraId="77177740" w14:textId="77777777" w:rsidR="008B0A72" w:rsidRPr="0075482C" w:rsidRDefault="008B0A72" w:rsidP="001F5EC5">
            <w:pPr>
              <w:jc w:val="center"/>
              <w:rPr>
                <w:rStyle w:val="Hipervnculo"/>
                <w:rFonts w:asciiTheme="minorHAnsi" w:hAnsiTheme="minorHAnsi" w:cstheme="minorHAnsi"/>
                <w:sz w:val="12"/>
                <w:szCs w:val="12"/>
                <w:lang w:val="es-MX"/>
              </w:rPr>
            </w:pPr>
          </w:p>
          <w:p w14:paraId="2536F4EA" w14:textId="44954039" w:rsidR="008B0A72" w:rsidRPr="0075482C" w:rsidRDefault="001A14DF" w:rsidP="008B0A72">
            <w:pPr>
              <w:jc w:val="center"/>
              <w:rPr>
                <w:rStyle w:val="Hipervnculo"/>
                <w:rFonts w:asciiTheme="minorHAnsi" w:hAnsiTheme="minorHAnsi" w:cstheme="minorHAnsi"/>
                <w:sz w:val="12"/>
                <w:szCs w:val="12"/>
                <w:lang w:val="es-MX"/>
              </w:rPr>
            </w:pPr>
            <w:hyperlink r:id="rId35" w:history="1">
              <w:r w:rsidR="008B0A72" w:rsidRPr="0075482C">
                <w:rPr>
                  <w:rStyle w:val="Hipervnculo"/>
                  <w:rFonts w:asciiTheme="minorHAnsi" w:hAnsiTheme="minorHAnsi" w:cstheme="minorHAnsi"/>
                  <w:sz w:val="12"/>
                  <w:szCs w:val="12"/>
                  <w:lang w:val="es-MX"/>
                </w:rPr>
                <w:t>arturo.loya@edu.uaa.mx</w:t>
              </w:r>
            </w:hyperlink>
          </w:p>
          <w:p w14:paraId="754037ED" w14:textId="77777777" w:rsidR="008B0A72" w:rsidRPr="0075482C" w:rsidRDefault="008B0A72" w:rsidP="001F5EC5">
            <w:pPr>
              <w:jc w:val="center"/>
              <w:rPr>
                <w:rStyle w:val="Hipervnculo"/>
                <w:rFonts w:asciiTheme="minorHAnsi" w:hAnsiTheme="minorHAnsi" w:cstheme="minorHAnsi"/>
                <w:sz w:val="12"/>
                <w:szCs w:val="12"/>
                <w:lang w:val="es-MX"/>
              </w:rPr>
            </w:pPr>
          </w:p>
          <w:p w14:paraId="3C6F68B9" w14:textId="77777777" w:rsidR="008B0A72" w:rsidRPr="0075482C" w:rsidRDefault="008B0A72" w:rsidP="001F5EC5">
            <w:pPr>
              <w:jc w:val="center"/>
              <w:rPr>
                <w:rStyle w:val="Hipervnculo"/>
                <w:rFonts w:asciiTheme="minorHAnsi" w:hAnsiTheme="minorHAnsi" w:cstheme="minorHAnsi"/>
                <w:sz w:val="12"/>
                <w:szCs w:val="12"/>
                <w:lang w:val="es-MX"/>
              </w:rPr>
            </w:pPr>
          </w:p>
          <w:p w14:paraId="0469E7B7" w14:textId="2F095975" w:rsidR="008B0A72" w:rsidRPr="0075482C" w:rsidRDefault="001A14DF" w:rsidP="008B0A72">
            <w:pPr>
              <w:jc w:val="center"/>
              <w:rPr>
                <w:rStyle w:val="Hipervnculo"/>
                <w:rFonts w:asciiTheme="minorHAnsi" w:hAnsiTheme="minorHAnsi" w:cstheme="minorHAnsi"/>
                <w:sz w:val="12"/>
                <w:szCs w:val="12"/>
                <w:lang w:val="es-MX"/>
              </w:rPr>
            </w:pPr>
            <w:hyperlink r:id="rId36" w:history="1">
              <w:r w:rsidR="00983487" w:rsidRPr="0075482C">
                <w:rPr>
                  <w:rStyle w:val="Hipervnculo"/>
                  <w:rFonts w:asciiTheme="minorHAnsi" w:hAnsiTheme="minorHAnsi" w:cstheme="minorHAnsi"/>
                  <w:sz w:val="12"/>
                  <w:szCs w:val="12"/>
                  <w:lang w:val="es-MX"/>
                </w:rPr>
                <w:t>raul.flores@edu.uaa.mx</w:t>
              </w:r>
            </w:hyperlink>
          </w:p>
          <w:p w14:paraId="3574B902" w14:textId="77777777" w:rsidR="008B0A72" w:rsidRPr="0075482C" w:rsidRDefault="008B0A72" w:rsidP="001F5EC5">
            <w:pPr>
              <w:jc w:val="center"/>
              <w:rPr>
                <w:rStyle w:val="Hipervnculo"/>
                <w:rFonts w:asciiTheme="minorHAnsi" w:hAnsiTheme="minorHAnsi" w:cstheme="minorHAnsi"/>
                <w:sz w:val="12"/>
                <w:szCs w:val="12"/>
                <w:lang w:val="es-MX"/>
              </w:rPr>
            </w:pPr>
          </w:p>
          <w:p w14:paraId="2378635F" w14:textId="77777777" w:rsidR="008B0A72" w:rsidRPr="0075482C" w:rsidRDefault="008B0A72" w:rsidP="001F5EC5">
            <w:pPr>
              <w:jc w:val="center"/>
              <w:rPr>
                <w:rStyle w:val="Hipervnculo"/>
                <w:rFonts w:asciiTheme="minorHAnsi" w:hAnsiTheme="minorHAnsi" w:cstheme="minorHAnsi"/>
                <w:sz w:val="12"/>
                <w:szCs w:val="12"/>
                <w:lang w:val="es-MX"/>
              </w:rPr>
            </w:pPr>
          </w:p>
          <w:p w14:paraId="7100671C" w14:textId="668CE110" w:rsidR="008B0A72" w:rsidRPr="0075482C" w:rsidRDefault="001A14DF" w:rsidP="008B0A72">
            <w:pPr>
              <w:jc w:val="center"/>
              <w:rPr>
                <w:rStyle w:val="Hipervnculo"/>
                <w:rFonts w:asciiTheme="minorHAnsi" w:hAnsiTheme="minorHAnsi" w:cstheme="minorHAnsi"/>
                <w:sz w:val="12"/>
                <w:szCs w:val="12"/>
                <w:lang w:val="es-MX"/>
              </w:rPr>
            </w:pPr>
            <w:hyperlink r:id="rId37" w:history="1">
              <w:r w:rsidR="008B0A72" w:rsidRPr="0075482C">
                <w:rPr>
                  <w:rStyle w:val="Hipervnculo"/>
                  <w:rFonts w:asciiTheme="minorHAnsi" w:hAnsiTheme="minorHAnsi" w:cstheme="minorHAnsi"/>
                  <w:sz w:val="12"/>
                  <w:szCs w:val="12"/>
                  <w:lang w:val="es-MX"/>
                </w:rPr>
                <w:t>ernesto.munozm@edu.uaa.mx</w:t>
              </w:r>
            </w:hyperlink>
          </w:p>
          <w:p w14:paraId="3A121C2C" w14:textId="1566CAA2" w:rsidR="008B0A72" w:rsidRPr="0075482C" w:rsidRDefault="008B0A72" w:rsidP="001F5EC5">
            <w:pPr>
              <w:jc w:val="center"/>
              <w:rPr>
                <w:rStyle w:val="Hipervnculo"/>
                <w:rFonts w:asciiTheme="minorHAnsi" w:hAnsiTheme="minorHAnsi" w:cstheme="minorHAnsi"/>
                <w:sz w:val="12"/>
                <w:szCs w:val="12"/>
                <w:lang w:val="es-MX"/>
              </w:rPr>
            </w:pPr>
          </w:p>
        </w:tc>
        <w:tc>
          <w:tcPr>
            <w:tcW w:w="1406" w:type="dxa"/>
            <w:vMerge/>
            <w:shd w:val="clear" w:color="auto" w:fill="auto"/>
            <w:vAlign w:val="center"/>
          </w:tcPr>
          <w:p w14:paraId="63CFA757" w14:textId="77777777" w:rsidR="00D0576D" w:rsidRPr="0075482C" w:rsidRDefault="00D0576D" w:rsidP="001F5EC5">
            <w:pPr>
              <w:jc w:val="center"/>
              <w:rPr>
                <w:rFonts w:asciiTheme="minorHAnsi" w:hAnsiTheme="minorHAnsi" w:cs="Calibri"/>
                <w:b/>
                <w:sz w:val="12"/>
                <w:szCs w:val="12"/>
                <w:lang w:val="es-MX"/>
              </w:rPr>
            </w:pPr>
          </w:p>
        </w:tc>
      </w:tr>
      <w:tr w:rsidR="006509C8" w:rsidRPr="0075482C" w14:paraId="31D5F028" w14:textId="77777777" w:rsidTr="006509C8">
        <w:trPr>
          <w:trHeight w:val="78"/>
          <w:jc w:val="center"/>
        </w:trPr>
        <w:tc>
          <w:tcPr>
            <w:tcW w:w="846" w:type="dxa"/>
            <w:shd w:val="clear" w:color="auto" w:fill="F2F2F2" w:themeFill="background1" w:themeFillShade="F2"/>
            <w:vAlign w:val="center"/>
          </w:tcPr>
          <w:p w14:paraId="6F1192A9" w14:textId="77777777" w:rsidR="006509C8" w:rsidRPr="0075482C" w:rsidRDefault="006509C8" w:rsidP="006509C8">
            <w:pPr>
              <w:jc w:val="center"/>
              <w:rPr>
                <w:rFonts w:asciiTheme="minorHAnsi" w:hAnsiTheme="minorHAnsi" w:cstheme="minorHAnsi"/>
                <w:b/>
                <w:sz w:val="12"/>
                <w:szCs w:val="12"/>
                <w:lang w:val="es-MX"/>
              </w:rPr>
            </w:pPr>
          </w:p>
        </w:tc>
        <w:tc>
          <w:tcPr>
            <w:tcW w:w="850" w:type="dxa"/>
            <w:shd w:val="clear" w:color="auto" w:fill="F2F2F2" w:themeFill="background1" w:themeFillShade="F2"/>
            <w:vAlign w:val="center"/>
          </w:tcPr>
          <w:p w14:paraId="10344027" w14:textId="77777777" w:rsidR="006509C8" w:rsidRPr="0075482C" w:rsidRDefault="006509C8" w:rsidP="006509C8">
            <w:pPr>
              <w:jc w:val="center"/>
              <w:rPr>
                <w:rFonts w:asciiTheme="minorHAnsi" w:eastAsia="Calibri" w:hAnsiTheme="minorHAnsi" w:cs="Arial"/>
                <w:color w:val="000000"/>
                <w:sz w:val="12"/>
                <w:szCs w:val="12"/>
                <w:lang w:val="es-MX"/>
              </w:rPr>
            </w:pPr>
          </w:p>
        </w:tc>
        <w:tc>
          <w:tcPr>
            <w:tcW w:w="2127" w:type="dxa"/>
            <w:shd w:val="clear" w:color="auto" w:fill="F2F2F2" w:themeFill="background1" w:themeFillShade="F2"/>
            <w:vAlign w:val="center"/>
          </w:tcPr>
          <w:p w14:paraId="3F8DDB3B" w14:textId="77777777" w:rsidR="006509C8" w:rsidRPr="0075482C" w:rsidRDefault="006509C8" w:rsidP="006509C8">
            <w:pPr>
              <w:jc w:val="center"/>
              <w:rPr>
                <w:rFonts w:asciiTheme="minorHAnsi" w:hAnsiTheme="minorHAnsi" w:cs="Arial"/>
                <w:b/>
                <w:sz w:val="12"/>
                <w:szCs w:val="12"/>
                <w:lang w:val="es-MX"/>
              </w:rPr>
            </w:pPr>
          </w:p>
        </w:tc>
        <w:tc>
          <w:tcPr>
            <w:tcW w:w="2976" w:type="dxa"/>
            <w:shd w:val="clear" w:color="auto" w:fill="F2F2F2" w:themeFill="background1" w:themeFillShade="F2"/>
            <w:vAlign w:val="center"/>
          </w:tcPr>
          <w:p w14:paraId="40202FB7" w14:textId="77777777" w:rsidR="006509C8" w:rsidRPr="0075482C" w:rsidRDefault="006509C8" w:rsidP="006509C8">
            <w:pPr>
              <w:jc w:val="center"/>
              <w:rPr>
                <w:rFonts w:asciiTheme="minorHAnsi" w:eastAsia="Calibri" w:hAnsiTheme="minorHAnsi" w:cstheme="minorHAnsi"/>
                <w:b/>
                <w:color w:val="000000"/>
                <w:sz w:val="12"/>
                <w:szCs w:val="12"/>
                <w:lang w:val="es-MX"/>
              </w:rPr>
            </w:pPr>
          </w:p>
        </w:tc>
        <w:tc>
          <w:tcPr>
            <w:tcW w:w="1985" w:type="dxa"/>
            <w:shd w:val="clear" w:color="auto" w:fill="F2F2F2" w:themeFill="background1" w:themeFillShade="F2"/>
            <w:vAlign w:val="center"/>
          </w:tcPr>
          <w:p w14:paraId="2DD34BAF" w14:textId="77777777" w:rsidR="006509C8" w:rsidRPr="0075482C" w:rsidRDefault="006509C8" w:rsidP="006509C8">
            <w:pPr>
              <w:jc w:val="center"/>
              <w:rPr>
                <w:lang w:val="es-MX"/>
              </w:rPr>
            </w:pPr>
          </w:p>
        </w:tc>
        <w:tc>
          <w:tcPr>
            <w:tcW w:w="1406" w:type="dxa"/>
            <w:shd w:val="clear" w:color="auto" w:fill="F2F2F2" w:themeFill="background1" w:themeFillShade="F2"/>
            <w:vAlign w:val="center"/>
          </w:tcPr>
          <w:p w14:paraId="1E0B4800" w14:textId="77777777" w:rsidR="006509C8" w:rsidRPr="0075482C" w:rsidRDefault="006509C8" w:rsidP="006509C8">
            <w:pPr>
              <w:jc w:val="center"/>
              <w:rPr>
                <w:rFonts w:asciiTheme="minorHAnsi" w:hAnsiTheme="minorHAnsi" w:cs="Calibri"/>
                <w:b/>
                <w:sz w:val="12"/>
                <w:szCs w:val="12"/>
                <w:lang w:val="es-MX"/>
              </w:rPr>
            </w:pPr>
          </w:p>
        </w:tc>
      </w:tr>
      <w:tr w:rsidR="006509C8" w:rsidRPr="0075482C" w14:paraId="5C53EE02" w14:textId="77777777" w:rsidTr="00D957DF">
        <w:trPr>
          <w:trHeight w:val="697"/>
          <w:jc w:val="center"/>
        </w:trPr>
        <w:tc>
          <w:tcPr>
            <w:tcW w:w="846" w:type="dxa"/>
            <w:shd w:val="clear" w:color="auto" w:fill="auto"/>
            <w:vAlign w:val="center"/>
          </w:tcPr>
          <w:p w14:paraId="59C30855" w14:textId="30FCB780" w:rsidR="006509C8" w:rsidRPr="0075482C" w:rsidRDefault="006509C8" w:rsidP="006509C8">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16-18</w:t>
            </w:r>
          </w:p>
        </w:tc>
        <w:tc>
          <w:tcPr>
            <w:tcW w:w="850" w:type="dxa"/>
            <w:shd w:val="clear" w:color="auto" w:fill="auto"/>
            <w:vAlign w:val="center"/>
          </w:tcPr>
          <w:p w14:paraId="2A238098" w14:textId="6A1867EA" w:rsidR="006509C8" w:rsidRPr="0075482C" w:rsidRDefault="006509C8" w:rsidP="006509C8">
            <w:pPr>
              <w:jc w:val="center"/>
              <w:rPr>
                <w:rFonts w:asciiTheme="minorHAnsi" w:eastAsia="Calibri" w:hAnsiTheme="minorHAnsi" w:cs="Arial"/>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4557619C" w14:textId="77777777" w:rsidR="006509C8" w:rsidRPr="0075482C" w:rsidRDefault="006509C8" w:rsidP="006509C8">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8 Planta Baja, Av. Universidad</w:t>
            </w:r>
          </w:p>
          <w:p w14:paraId="2F090749" w14:textId="44488333" w:rsidR="006509C8" w:rsidRPr="0075482C" w:rsidRDefault="006509C8" w:rsidP="006509C8">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2CDE1A17" w14:textId="77777777" w:rsidR="006509C8" w:rsidRPr="0075482C" w:rsidRDefault="006509C8" w:rsidP="006509C8">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Decano Director Centro de Ciencias Sociales y Humanidades</w:t>
            </w:r>
          </w:p>
          <w:p w14:paraId="5F9BA0AC" w14:textId="77777777" w:rsidR="006509C8" w:rsidRPr="0075482C" w:rsidRDefault="006509C8" w:rsidP="006509C8">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Mtra. en C. S. H. María Zapopan Tejeda Caldera</w:t>
            </w:r>
          </w:p>
          <w:p w14:paraId="706FC8CA" w14:textId="77777777" w:rsidR="006509C8" w:rsidRPr="0075482C" w:rsidRDefault="006509C8" w:rsidP="006509C8">
            <w:pPr>
              <w:jc w:val="center"/>
              <w:rPr>
                <w:rFonts w:asciiTheme="minorHAnsi" w:hAnsiTheme="minorHAnsi" w:cs="Calibri"/>
                <w:bCs/>
                <w:sz w:val="12"/>
                <w:szCs w:val="12"/>
                <w:lang w:val="es-MX"/>
              </w:rPr>
            </w:pPr>
          </w:p>
          <w:p w14:paraId="0B76D337" w14:textId="77777777" w:rsidR="006509C8" w:rsidRPr="0075482C" w:rsidRDefault="006509C8" w:rsidP="006509C8">
            <w:pPr>
              <w:jc w:val="center"/>
              <w:rPr>
                <w:rFonts w:asciiTheme="minorHAnsi" w:hAnsiTheme="minorHAnsi" w:cs="Calibri"/>
                <w:bCs/>
                <w:sz w:val="12"/>
                <w:szCs w:val="12"/>
                <w:lang w:val="es-MX"/>
              </w:rPr>
            </w:pPr>
          </w:p>
          <w:p w14:paraId="689192C2" w14:textId="77777777" w:rsidR="006509C8" w:rsidRPr="0075482C" w:rsidRDefault="006509C8" w:rsidP="006509C8">
            <w:pPr>
              <w:jc w:val="center"/>
              <w:rPr>
                <w:rFonts w:asciiTheme="minorHAnsi" w:hAnsiTheme="minorHAnsi" w:cs="Calibri"/>
                <w:bCs/>
                <w:sz w:val="12"/>
                <w:szCs w:val="12"/>
                <w:lang w:val="es-MX"/>
              </w:rPr>
            </w:pPr>
            <w:r w:rsidRPr="0075482C">
              <w:rPr>
                <w:rFonts w:asciiTheme="minorHAnsi" w:hAnsiTheme="minorHAnsi" w:cstheme="minorHAnsi"/>
                <w:b/>
                <w:sz w:val="12"/>
                <w:szCs w:val="12"/>
                <w:lang w:val="es-MX"/>
              </w:rPr>
              <w:t xml:space="preserve">Secretario Administrativo del </w:t>
            </w:r>
            <w:proofErr w:type="spellStart"/>
            <w:r w:rsidRPr="0075482C">
              <w:rPr>
                <w:rFonts w:asciiTheme="minorHAnsi" w:hAnsiTheme="minorHAnsi" w:cstheme="minorHAnsi"/>
                <w:b/>
                <w:sz w:val="12"/>
                <w:szCs w:val="12"/>
                <w:lang w:val="es-MX"/>
              </w:rPr>
              <w:t>CCSyH</w:t>
            </w:r>
            <w:proofErr w:type="spellEnd"/>
          </w:p>
          <w:p w14:paraId="33B81C01" w14:textId="77777777" w:rsidR="006509C8" w:rsidRPr="0075482C" w:rsidRDefault="006509C8" w:rsidP="006509C8">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Mtro. en D.S. Bernardo Guerrero Góngora</w:t>
            </w:r>
          </w:p>
          <w:p w14:paraId="3917320C" w14:textId="77777777" w:rsidR="006509C8" w:rsidRPr="0075482C" w:rsidRDefault="006509C8" w:rsidP="006509C8">
            <w:pPr>
              <w:jc w:val="center"/>
              <w:rPr>
                <w:rFonts w:asciiTheme="minorHAnsi" w:hAnsiTheme="minorHAnsi" w:cs="Calibri"/>
                <w:bCs/>
                <w:sz w:val="12"/>
                <w:szCs w:val="12"/>
                <w:lang w:val="es-MX"/>
              </w:rPr>
            </w:pPr>
          </w:p>
          <w:p w14:paraId="49E7CE7A" w14:textId="77777777" w:rsidR="006509C8" w:rsidRPr="0075482C" w:rsidRDefault="006509C8" w:rsidP="006509C8">
            <w:pPr>
              <w:jc w:val="center"/>
              <w:rPr>
                <w:rFonts w:asciiTheme="minorHAnsi" w:hAnsiTheme="minorHAnsi" w:cs="Calibri"/>
                <w:bCs/>
                <w:sz w:val="12"/>
                <w:szCs w:val="12"/>
                <w:lang w:val="es-MX"/>
              </w:rPr>
            </w:pPr>
          </w:p>
          <w:p w14:paraId="5CE8E92C" w14:textId="77777777" w:rsidR="006509C8" w:rsidRPr="0075482C" w:rsidRDefault="006509C8" w:rsidP="006509C8">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 xml:space="preserve">Asistente del Secretario Administrativo del </w:t>
            </w:r>
            <w:proofErr w:type="spellStart"/>
            <w:r w:rsidRPr="0075482C">
              <w:rPr>
                <w:rFonts w:asciiTheme="minorHAnsi" w:hAnsiTheme="minorHAnsi" w:cs="Calibri"/>
                <w:b/>
                <w:bCs/>
                <w:sz w:val="12"/>
                <w:szCs w:val="12"/>
                <w:lang w:val="es-MX"/>
              </w:rPr>
              <w:t>CCSyH</w:t>
            </w:r>
            <w:proofErr w:type="spellEnd"/>
          </w:p>
          <w:p w14:paraId="08693A9D" w14:textId="76B77C04" w:rsidR="006509C8" w:rsidRPr="00F74EA1" w:rsidRDefault="00F74EA1" w:rsidP="006509C8">
            <w:pPr>
              <w:jc w:val="center"/>
              <w:rPr>
                <w:rFonts w:asciiTheme="minorHAnsi" w:hAnsiTheme="minorHAnsi" w:cs="Calibri"/>
                <w:bCs/>
                <w:sz w:val="12"/>
                <w:szCs w:val="12"/>
                <w:lang w:val="es-MX"/>
              </w:rPr>
            </w:pPr>
            <w:r>
              <w:rPr>
                <w:rFonts w:asciiTheme="minorHAnsi" w:hAnsiTheme="minorHAnsi" w:cs="Calibri"/>
                <w:bCs/>
                <w:sz w:val="12"/>
                <w:szCs w:val="12"/>
                <w:lang w:val="es-MX"/>
              </w:rPr>
              <w:t xml:space="preserve">LAE. Vanesa </w:t>
            </w:r>
            <w:proofErr w:type="spellStart"/>
            <w:r>
              <w:rPr>
                <w:rFonts w:asciiTheme="minorHAnsi" w:hAnsiTheme="minorHAnsi" w:cs="Calibri"/>
                <w:bCs/>
                <w:sz w:val="12"/>
                <w:szCs w:val="12"/>
                <w:lang w:val="es-MX"/>
              </w:rPr>
              <w:t>Morett</w:t>
            </w:r>
            <w:proofErr w:type="spellEnd"/>
            <w:r>
              <w:rPr>
                <w:rFonts w:asciiTheme="minorHAnsi" w:hAnsiTheme="minorHAnsi" w:cs="Calibri"/>
                <w:bCs/>
                <w:sz w:val="12"/>
                <w:szCs w:val="12"/>
                <w:lang w:val="es-MX"/>
              </w:rPr>
              <w:t xml:space="preserve"> Figueroa</w:t>
            </w:r>
          </w:p>
        </w:tc>
        <w:tc>
          <w:tcPr>
            <w:tcW w:w="1985" w:type="dxa"/>
            <w:vAlign w:val="center"/>
          </w:tcPr>
          <w:p w14:paraId="1489EFF0" w14:textId="77777777" w:rsidR="006509C8" w:rsidRPr="0075482C" w:rsidRDefault="006509C8" w:rsidP="006509C8">
            <w:pPr>
              <w:jc w:val="center"/>
              <w:rPr>
                <w:rStyle w:val="Hipervnculo"/>
                <w:rFonts w:asciiTheme="minorHAnsi" w:hAnsiTheme="minorHAnsi" w:cstheme="minorHAnsi"/>
                <w:sz w:val="12"/>
                <w:szCs w:val="12"/>
                <w:lang w:val="es-MX"/>
              </w:rPr>
            </w:pPr>
            <w:hyperlink r:id="rId38" w:history="1">
              <w:r w:rsidRPr="0075482C">
                <w:rPr>
                  <w:rStyle w:val="Hipervnculo"/>
                  <w:rFonts w:asciiTheme="minorHAnsi" w:hAnsiTheme="minorHAnsi" w:cstheme="minorHAnsi"/>
                  <w:sz w:val="12"/>
                  <w:szCs w:val="12"/>
                  <w:lang w:val="es-MX"/>
                </w:rPr>
                <w:t>zapopan.tejeda@edu.uaa.mx</w:t>
              </w:r>
            </w:hyperlink>
          </w:p>
          <w:p w14:paraId="0AC673ED" w14:textId="77777777" w:rsidR="006509C8" w:rsidRPr="0075482C" w:rsidRDefault="006509C8" w:rsidP="006509C8">
            <w:pPr>
              <w:jc w:val="center"/>
              <w:rPr>
                <w:rStyle w:val="Hipervnculo"/>
                <w:rFonts w:asciiTheme="minorHAnsi" w:hAnsiTheme="minorHAnsi" w:cstheme="minorHAnsi"/>
                <w:sz w:val="12"/>
                <w:szCs w:val="12"/>
                <w:lang w:val="es-MX"/>
              </w:rPr>
            </w:pPr>
          </w:p>
          <w:p w14:paraId="7A5A053D" w14:textId="77777777" w:rsidR="006509C8" w:rsidRPr="0075482C" w:rsidRDefault="006509C8" w:rsidP="006509C8">
            <w:pPr>
              <w:jc w:val="center"/>
              <w:rPr>
                <w:rStyle w:val="Hipervnculo"/>
                <w:rFonts w:asciiTheme="minorHAnsi" w:hAnsiTheme="minorHAnsi" w:cstheme="minorHAnsi"/>
                <w:sz w:val="12"/>
                <w:szCs w:val="12"/>
                <w:lang w:val="es-MX"/>
              </w:rPr>
            </w:pPr>
          </w:p>
          <w:p w14:paraId="6A87F390" w14:textId="77777777" w:rsidR="006509C8" w:rsidRPr="0075482C" w:rsidRDefault="006509C8" w:rsidP="006509C8">
            <w:pPr>
              <w:jc w:val="center"/>
              <w:rPr>
                <w:rStyle w:val="Hipervnculo"/>
                <w:rFonts w:asciiTheme="minorHAnsi" w:hAnsiTheme="minorHAnsi" w:cstheme="minorHAnsi"/>
                <w:sz w:val="12"/>
                <w:szCs w:val="12"/>
                <w:lang w:val="es-MX"/>
              </w:rPr>
            </w:pPr>
            <w:hyperlink r:id="rId39" w:history="1">
              <w:r w:rsidRPr="0075482C">
                <w:rPr>
                  <w:rStyle w:val="Hipervnculo"/>
                  <w:rFonts w:asciiTheme="minorHAnsi" w:hAnsiTheme="minorHAnsi" w:cstheme="minorHAnsi"/>
                  <w:sz w:val="12"/>
                  <w:szCs w:val="12"/>
                  <w:lang w:val="es-MX"/>
                </w:rPr>
                <w:t>bernardo.guerrero@edu.uaa.mx</w:t>
              </w:r>
            </w:hyperlink>
          </w:p>
          <w:p w14:paraId="7C97C5A2" w14:textId="77777777" w:rsidR="006509C8" w:rsidRPr="0075482C" w:rsidRDefault="006509C8" w:rsidP="006509C8">
            <w:pPr>
              <w:jc w:val="center"/>
              <w:rPr>
                <w:rStyle w:val="Hipervnculo"/>
                <w:rFonts w:asciiTheme="minorHAnsi" w:hAnsiTheme="minorHAnsi" w:cstheme="minorHAnsi"/>
                <w:sz w:val="12"/>
                <w:szCs w:val="12"/>
                <w:lang w:val="es-MX"/>
              </w:rPr>
            </w:pPr>
          </w:p>
          <w:p w14:paraId="47FA4A43" w14:textId="6585CE63" w:rsidR="006509C8" w:rsidRPr="0075482C" w:rsidRDefault="006509C8" w:rsidP="006509C8">
            <w:pPr>
              <w:jc w:val="center"/>
              <w:rPr>
                <w:lang w:val="es-MX"/>
              </w:rPr>
            </w:pPr>
            <w:r w:rsidRPr="0075482C">
              <w:rPr>
                <w:rStyle w:val="Hipervnculo"/>
                <w:rFonts w:asciiTheme="minorHAnsi" w:hAnsiTheme="minorHAnsi" w:cstheme="minorHAnsi"/>
                <w:sz w:val="12"/>
                <w:szCs w:val="12"/>
                <w:lang w:val="es-MX"/>
              </w:rPr>
              <w:t>Vanesa.morett@edu.uaa.mx</w:t>
            </w:r>
          </w:p>
        </w:tc>
        <w:tc>
          <w:tcPr>
            <w:tcW w:w="1406" w:type="dxa"/>
            <w:vMerge w:val="restart"/>
            <w:shd w:val="clear" w:color="auto" w:fill="auto"/>
            <w:vAlign w:val="center"/>
          </w:tcPr>
          <w:p w14:paraId="58661355" w14:textId="77777777" w:rsidR="006509C8" w:rsidRPr="0075482C" w:rsidRDefault="006509C8" w:rsidP="001F5EC5">
            <w:pPr>
              <w:jc w:val="center"/>
              <w:rPr>
                <w:rFonts w:asciiTheme="minorHAnsi" w:hAnsiTheme="minorHAnsi" w:cs="Calibri"/>
                <w:b/>
                <w:sz w:val="12"/>
                <w:szCs w:val="12"/>
                <w:lang w:val="es-MX"/>
              </w:rPr>
            </w:pPr>
            <w:r w:rsidRPr="0075482C">
              <w:rPr>
                <w:rFonts w:asciiTheme="minorHAnsi" w:hAnsiTheme="minorHAnsi" w:cs="Calibri"/>
                <w:b/>
                <w:sz w:val="12"/>
                <w:szCs w:val="12"/>
                <w:lang w:val="es-MX"/>
              </w:rPr>
              <w:t xml:space="preserve">Suministro, instalación y puesta en marcha </w:t>
            </w:r>
          </w:p>
          <w:p w14:paraId="5F007639" w14:textId="77777777" w:rsidR="006509C8" w:rsidRPr="0075482C" w:rsidRDefault="006509C8" w:rsidP="001F5EC5">
            <w:pPr>
              <w:jc w:val="center"/>
              <w:rPr>
                <w:rStyle w:val="Hipervnculo"/>
                <w:rFonts w:asciiTheme="minorHAnsi" w:hAnsiTheme="minorHAnsi" w:cstheme="minorHAnsi"/>
                <w:sz w:val="12"/>
                <w:szCs w:val="12"/>
                <w:lang w:val="es-MX"/>
              </w:rPr>
            </w:pPr>
          </w:p>
          <w:p w14:paraId="2FC45A73" w14:textId="77777777" w:rsidR="006509C8" w:rsidRPr="0075482C" w:rsidRDefault="006509C8" w:rsidP="001F5EC5">
            <w:pPr>
              <w:jc w:val="center"/>
              <w:rPr>
                <w:rFonts w:asciiTheme="minorHAnsi" w:hAnsiTheme="minorHAnsi" w:cstheme="minorHAnsi"/>
                <w:b/>
                <w:sz w:val="12"/>
                <w:szCs w:val="12"/>
                <w:lang w:val="es-MX"/>
              </w:rPr>
            </w:pPr>
            <w:r w:rsidRPr="0075482C">
              <w:rPr>
                <w:rStyle w:val="Hipervnculo"/>
                <w:rFonts w:asciiTheme="minorHAnsi" w:hAnsiTheme="minorHAnsi" w:cstheme="minorHAnsi"/>
                <w:sz w:val="12"/>
                <w:szCs w:val="12"/>
                <w:lang w:val="es-MX"/>
              </w:rPr>
              <w:t>Conforme a lo establecido en el Anexo “1”</w:t>
            </w:r>
            <w:r w:rsidRPr="0075482C">
              <w:rPr>
                <w:rFonts w:asciiTheme="minorHAnsi" w:hAnsiTheme="minorHAnsi" w:cstheme="minorHAnsi"/>
                <w:b/>
                <w:sz w:val="12"/>
                <w:szCs w:val="12"/>
                <w:lang w:val="es-MX"/>
              </w:rPr>
              <w:t xml:space="preserve"> </w:t>
            </w:r>
          </w:p>
          <w:p w14:paraId="67FFD324" w14:textId="77777777" w:rsidR="006509C8" w:rsidRPr="0075482C" w:rsidRDefault="006509C8" w:rsidP="001F5EC5">
            <w:pPr>
              <w:jc w:val="center"/>
              <w:rPr>
                <w:rFonts w:asciiTheme="minorHAnsi" w:hAnsiTheme="minorHAnsi" w:cs="Calibri"/>
                <w:b/>
                <w:sz w:val="12"/>
                <w:szCs w:val="12"/>
                <w:lang w:val="es-MX"/>
              </w:rPr>
            </w:pPr>
          </w:p>
        </w:tc>
      </w:tr>
      <w:tr w:rsidR="006509C8" w:rsidRPr="0075482C" w14:paraId="019137C9" w14:textId="77777777" w:rsidTr="00D957DF">
        <w:trPr>
          <w:trHeight w:val="697"/>
          <w:jc w:val="center"/>
        </w:trPr>
        <w:tc>
          <w:tcPr>
            <w:tcW w:w="846" w:type="dxa"/>
            <w:shd w:val="clear" w:color="auto" w:fill="auto"/>
            <w:vAlign w:val="center"/>
          </w:tcPr>
          <w:p w14:paraId="5AF7230D" w14:textId="743AD59C" w:rsidR="006509C8" w:rsidRPr="0075482C" w:rsidRDefault="006509C8" w:rsidP="001F5EC5">
            <w:pPr>
              <w:jc w:val="center"/>
              <w:rPr>
                <w:rFonts w:asciiTheme="minorHAnsi" w:hAnsiTheme="minorHAnsi" w:cstheme="minorHAnsi"/>
                <w:b/>
                <w:sz w:val="12"/>
                <w:szCs w:val="12"/>
                <w:lang w:val="es-MX"/>
              </w:rPr>
            </w:pPr>
            <w:r>
              <w:rPr>
                <w:rFonts w:asciiTheme="minorHAnsi" w:hAnsiTheme="minorHAnsi" w:cstheme="minorHAnsi"/>
                <w:b/>
                <w:sz w:val="12"/>
                <w:szCs w:val="12"/>
                <w:lang w:val="es-MX"/>
              </w:rPr>
              <w:t>19-22</w:t>
            </w:r>
          </w:p>
        </w:tc>
        <w:tc>
          <w:tcPr>
            <w:tcW w:w="850" w:type="dxa"/>
            <w:shd w:val="clear" w:color="auto" w:fill="auto"/>
            <w:vAlign w:val="center"/>
          </w:tcPr>
          <w:p w14:paraId="56089A6A" w14:textId="1A91C048" w:rsidR="006509C8" w:rsidRPr="0075482C" w:rsidRDefault="006509C8" w:rsidP="001F5EC5">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7A2C3028" w14:textId="77777777" w:rsidR="006509C8" w:rsidRPr="0075482C" w:rsidRDefault="006509C8"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4, Departamento de Comunicación, Av. Universidad</w:t>
            </w:r>
          </w:p>
          <w:p w14:paraId="2318B58B" w14:textId="0C407568" w:rsidR="006509C8" w:rsidRPr="0075482C" w:rsidRDefault="006509C8"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0871BF7D" w14:textId="096379D7" w:rsidR="006509C8" w:rsidRPr="0075482C" w:rsidRDefault="006509C8" w:rsidP="001F5EC5">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 xml:space="preserve">Jefa del Depto. de Comunicación de </w:t>
            </w:r>
            <w:proofErr w:type="spellStart"/>
            <w:r w:rsidRPr="0075482C">
              <w:rPr>
                <w:rFonts w:asciiTheme="minorHAnsi" w:hAnsiTheme="minorHAnsi" w:cs="Calibri"/>
                <w:b/>
                <w:bCs/>
                <w:sz w:val="12"/>
                <w:szCs w:val="12"/>
                <w:lang w:val="es-MX"/>
              </w:rPr>
              <w:t>CCSyH</w:t>
            </w:r>
            <w:proofErr w:type="spellEnd"/>
          </w:p>
          <w:p w14:paraId="4845D0FF" w14:textId="604198BE" w:rsidR="006509C8" w:rsidRPr="0075482C" w:rsidRDefault="006509C8" w:rsidP="001F5EC5">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Dra. Ana María Navarro Casillas</w:t>
            </w:r>
          </w:p>
          <w:p w14:paraId="22E8C115" w14:textId="77777777" w:rsidR="006509C8" w:rsidRPr="0075482C" w:rsidRDefault="006509C8" w:rsidP="001F5EC5">
            <w:pPr>
              <w:jc w:val="center"/>
              <w:rPr>
                <w:rFonts w:asciiTheme="minorHAnsi" w:hAnsiTheme="minorHAnsi" w:cs="Calibri"/>
                <w:b/>
                <w:bCs/>
                <w:sz w:val="12"/>
                <w:szCs w:val="12"/>
                <w:lang w:val="es-MX"/>
              </w:rPr>
            </w:pPr>
          </w:p>
          <w:p w14:paraId="1F81BD00" w14:textId="383731D8" w:rsidR="006509C8" w:rsidRPr="0075482C" w:rsidRDefault="006509C8" w:rsidP="00065B8B">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Técnico académico del Depto. de Comunicación</w:t>
            </w:r>
          </w:p>
          <w:p w14:paraId="05F95198" w14:textId="105486B5" w:rsidR="006509C8" w:rsidRPr="0075482C" w:rsidRDefault="006509C8" w:rsidP="001F5EC5">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Lcdo. Rubén Alonso Herrera</w:t>
            </w:r>
          </w:p>
        </w:tc>
        <w:tc>
          <w:tcPr>
            <w:tcW w:w="1985" w:type="dxa"/>
            <w:vAlign w:val="center"/>
          </w:tcPr>
          <w:p w14:paraId="3DC99268" w14:textId="30CEAA10" w:rsidR="006509C8" w:rsidRPr="0075482C" w:rsidRDefault="006509C8" w:rsidP="001F5EC5">
            <w:pPr>
              <w:jc w:val="center"/>
              <w:rPr>
                <w:rStyle w:val="Hipervnculo"/>
                <w:rFonts w:asciiTheme="minorHAnsi" w:hAnsiTheme="minorHAnsi" w:cstheme="minorHAnsi"/>
                <w:sz w:val="12"/>
                <w:szCs w:val="12"/>
                <w:lang w:val="es-MX"/>
              </w:rPr>
            </w:pPr>
            <w:hyperlink r:id="rId40" w:history="1">
              <w:r w:rsidRPr="0075482C">
                <w:rPr>
                  <w:rStyle w:val="Hipervnculo"/>
                  <w:rFonts w:asciiTheme="minorHAnsi" w:hAnsiTheme="minorHAnsi" w:cstheme="minorHAnsi"/>
                  <w:sz w:val="12"/>
                  <w:szCs w:val="12"/>
                  <w:lang w:val="es-MX"/>
                </w:rPr>
                <w:t>maria.navarroc@edu.uaa.mx</w:t>
              </w:r>
            </w:hyperlink>
          </w:p>
          <w:p w14:paraId="035EE449" w14:textId="77777777" w:rsidR="006509C8" w:rsidRPr="0075482C" w:rsidRDefault="006509C8" w:rsidP="001F5EC5">
            <w:pPr>
              <w:jc w:val="center"/>
              <w:rPr>
                <w:rStyle w:val="Hipervnculo"/>
                <w:rFonts w:asciiTheme="minorHAnsi" w:hAnsiTheme="minorHAnsi" w:cstheme="minorHAnsi"/>
                <w:sz w:val="12"/>
                <w:szCs w:val="12"/>
                <w:lang w:val="es-MX"/>
              </w:rPr>
            </w:pPr>
          </w:p>
          <w:p w14:paraId="48BBDB42" w14:textId="48D17A30" w:rsidR="006509C8" w:rsidRPr="0075482C" w:rsidRDefault="006509C8" w:rsidP="001F5EC5">
            <w:pPr>
              <w:jc w:val="center"/>
              <w:rPr>
                <w:rStyle w:val="Hipervnculo"/>
                <w:rFonts w:asciiTheme="minorHAnsi" w:hAnsiTheme="minorHAnsi" w:cstheme="minorHAnsi"/>
                <w:sz w:val="12"/>
                <w:szCs w:val="12"/>
                <w:lang w:val="es-MX"/>
              </w:rPr>
            </w:pPr>
            <w:r w:rsidRPr="0075482C">
              <w:rPr>
                <w:rStyle w:val="Hipervnculo"/>
                <w:rFonts w:asciiTheme="minorHAnsi" w:hAnsiTheme="minorHAnsi" w:cstheme="minorHAnsi"/>
                <w:sz w:val="12"/>
                <w:szCs w:val="12"/>
                <w:lang w:val="es-MX"/>
              </w:rPr>
              <w:t>ruben.alonso@edu.uaa.mx</w:t>
            </w:r>
          </w:p>
        </w:tc>
        <w:tc>
          <w:tcPr>
            <w:tcW w:w="1406" w:type="dxa"/>
            <w:vMerge/>
            <w:shd w:val="clear" w:color="auto" w:fill="auto"/>
            <w:vAlign w:val="center"/>
          </w:tcPr>
          <w:p w14:paraId="69D73ECD" w14:textId="77777777" w:rsidR="006509C8" w:rsidRPr="0075482C" w:rsidRDefault="006509C8" w:rsidP="001F5EC5">
            <w:pPr>
              <w:jc w:val="center"/>
              <w:rPr>
                <w:rFonts w:asciiTheme="minorHAnsi" w:hAnsiTheme="minorHAnsi" w:cs="Calibri"/>
                <w:b/>
                <w:sz w:val="12"/>
                <w:szCs w:val="12"/>
                <w:lang w:val="es-MX"/>
              </w:rPr>
            </w:pPr>
          </w:p>
        </w:tc>
      </w:tr>
      <w:tr w:rsidR="00D0576D" w:rsidRPr="0075482C" w14:paraId="4B26327D" w14:textId="77777777" w:rsidTr="00D957DF">
        <w:trPr>
          <w:trHeight w:val="697"/>
          <w:jc w:val="center"/>
        </w:trPr>
        <w:tc>
          <w:tcPr>
            <w:tcW w:w="846" w:type="dxa"/>
            <w:shd w:val="clear" w:color="auto" w:fill="auto"/>
            <w:vAlign w:val="center"/>
          </w:tcPr>
          <w:p w14:paraId="12AEA1CA" w14:textId="2D182058" w:rsidR="00D0576D" w:rsidRPr="0075482C" w:rsidRDefault="00D0576D" w:rsidP="006509C8">
            <w:pPr>
              <w:jc w:val="center"/>
              <w:rPr>
                <w:rFonts w:asciiTheme="minorHAnsi" w:hAnsiTheme="minorHAnsi" w:cstheme="minorHAnsi"/>
                <w:b/>
                <w:sz w:val="12"/>
                <w:szCs w:val="12"/>
                <w:lang w:val="es-MX"/>
              </w:rPr>
            </w:pPr>
            <w:r w:rsidRPr="0075482C">
              <w:rPr>
                <w:rFonts w:asciiTheme="minorHAnsi" w:hAnsiTheme="minorHAnsi" w:cstheme="minorHAnsi"/>
                <w:b/>
                <w:sz w:val="12"/>
                <w:szCs w:val="12"/>
                <w:lang w:val="es-MX"/>
              </w:rPr>
              <w:t>2</w:t>
            </w:r>
            <w:r w:rsidR="006509C8">
              <w:rPr>
                <w:rFonts w:asciiTheme="minorHAnsi" w:hAnsiTheme="minorHAnsi" w:cstheme="minorHAnsi"/>
                <w:b/>
                <w:sz w:val="12"/>
                <w:szCs w:val="12"/>
                <w:lang w:val="es-MX"/>
              </w:rPr>
              <w:t>3</w:t>
            </w:r>
            <w:r w:rsidRPr="0075482C">
              <w:rPr>
                <w:rFonts w:asciiTheme="minorHAnsi" w:hAnsiTheme="minorHAnsi" w:cstheme="minorHAnsi"/>
                <w:b/>
                <w:sz w:val="12"/>
                <w:szCs w:val="12"/>
                <w:lang w:val="es-MX"/>
              </w:rPr>
              <w:t>-3</w:t>
            </w:r>
            <w:r w:rsidR="006509C8">
              <w:rPr>
                <w:rFonts w:asciiTheme="minorHAnsi" w:hAnsiTheme="minorHAnsi" w:cstheme="minorHAnsi"/>
                <w:b/>
                <w:sz w:val="12"/>
                <w:szCs w:val="12"/>
                <w:lang w:val="es-MX"/>
              </w:rPr>
              <w:t>4</w:t>
            </w:r>
          </w:p>
        </w:tc>
        <w:tc>
          <w:tcPr>
            <w:tcW w:w="850" w:type="dxa"/>
            <w:shd w:val="clear" w:color="auto" w:fill="auto"/>
            <w:vAlign w:val="center"/>
          </w:tcPr>
          <w:p w14:paraId="50818A17" w14:textId="4DC97B8D" w:rsidR="00D0576D" w:rsidRPr="0075482C" w:rsidRDefault="00D0576D" w:rsidP="001F5EC5">
            <w:pPr>
              <w:jc w:val="center"/>
              <w:rPr>
                <w:rFonts w:asciiTheme="minorHAnsi" w:eastAsia="Calibri" w:hAnsiTheme="minorHAnsi" w:cs="Arial"/>
                <w:color w:val="000000"/>
                <w:sz w:val="12"/>
                <w:szCs w:val="12"/>
                <w:lang w:val="es-MX"/>
              </w:rPr>
            </w:pPr>
          </w:p>
        </w:tc>
        <w:tc>
          <w:tcPr>
            <w:tcW w:w="2127" w:type="dxa"/>
            <w:shd w:val="clear" w:color="auto" w:fill="auto"/>
            <w:vAlign w:val="center"/>
          </w:tcPr>
          <w:p w14:paraId="24EC3E31" w14:textId="3FD2FE10" w:rsidR="00D0576D" w:rsidRPr="0075482C" w:rsidRDefault="00D0576D"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Edificio 13, Av. Universidad</w:t>
            </w:r>
          </w:p>
          <w:p w14:paraId="149B67AE" w14:textId="161A9F71" w:rsidR="00D0576D" w:rsidRPr="0075482C" w:rsidRDefault="00D0576D" w:rsidP="001F5EC5">
            <w:pPr>
              <w:jc w:val="center"/>
              <w:rPr>
                <w:rFonts w:asciiTheme="minorHAnsi" w:hAnsiTheme="minorHAnsi" w:cs="Arial"/>
                <w:b/>
                <w:sz w:val="12"/>
                <w:szCs w:val="12"/>
                <w:lang w:val="es-MX"/>
              </w:rPr>
            </w:pPr>
            <w:r w:rsidRPr="0075482C">
              <w:rPr>
                <w:rFonts w:asciiTheme="minorHAnsi" w:hAnsiTheme="minorHAnsi" w:cs="Arial"/>
                <w:b/>
                <w:sz w:val="12"/>
                <w:szCs w:val="12"/>
                <w:lang w:val="es-MX"/>
              </w:rPr>
              <w:t xml:space="preserve">No. 940, </w:t>
            </w:r>
            <w:r w:rsidRPr="0075482C">
              <w:rPr>
                <w:rFonts w:asciiTheme="minorHAnsi" w:eastAsia="Calibri" w:hAnsiTheme="minorHAnsi" w:cs="Calibri"/>
                <w:b/>
                <w:color w:val="000000"/>
                <w:sz w:val="12"/>
                <w:szCs w:val="12"/>
                <w:lang w:val="es-MX"/>
              </w:rPr>
              <w:t>Cd. Universitaria</w:t>
            </w:r>
          </w:p>
        </w:tc>
        <w:tc>
          <w:tcPr>
            <w:tcW w:w="2976" w:type="dxa"/>
            <w:shd w:val="clear" w:color="auto" w:fill="auto"/>
            <w:vAlign w:val="center"/>
          </w:tcPr>
          <w:p w14:paraId="3AFBD8A1" w14:textId="20055442" w:rsidR="00D0576D" w:rsidRPr="0075482C" w:rsidRDefault="00D0576D" w:rsidP="001F5EC5">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 xml:space="preserve">Jefa del Depto. de Educación de </w:t>
            </w:r>
            <w:proofErr w:type="spellStart"/>
            <w:r w:rsidRPr="0075482C">
              <w:rPr>
                <w:rFonts w:asciiTheme="minorHAnsi" w:hAnsiTheme="minorHAnsi" w:cs="Calibri"/>
                <w:b/>
                <w:bCs/>
                <w:sz w:val="12"/>
                <w:szCs w:val="12"/>
                <w:lang w:val="es-MX"/>
              </w:rPr>
              <w:t>CCSyH</w:t>
            </w:r>
            <w:proofErr w:type="spellEnd"/>
          </w:p>
          <w:p w14:paraId="2C0F3438" w14:textId="54AB6814" w:rsidR="00D0576D" w:rsidRPr="0075482C" w:rsidRDefault="00D0576D" w:rsidP="001F5EC5">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Dra. Victoria Eugenia Gutiérrez Marfileño</w:t>
            </w:r>
          </w:p>
          <w:p w14:paraId="4EC4BB41" w14:textId="77777777" w:rsidR="00B21F84" w:rsidRPr="0075482C" w:rsidRDefault="00B21F84" w:rsidP="001F5EC5">
            <w:pPr>
              <w:jc w:val="center"/>
              <w:rPr>
                <w:rFonts w:asciiTheme="minorHAnsi" w:hAnsiTheme="minorHAnsi" w:cs="Calibri"/>
                <w:bCs/>
                <w:sz w:val="12"/>
                <w:szCs w:val="12"/>
                <w:lang w:val="es-MX"/>
              </w:rPr>
            </w:pPr>
          </w:p>
          <w:p w14:paraId="2E7F57A4" w14:textId="65367C46" w:rsidR="00D0576D" w:rsidRPr="0075482C" w:rsidRDefault="00B21F84" w:rsidP="001F5EC5">
            <w:pPr>
              <w:jc w:val="center"/>
              <w:rPr>
                <w:rFonts w:asciiTheme="minorHAnsi" w:hAnsiTheme="minorHAnsi" w:cs="Calibri"/>
                <w:b/>
                <w:bCs/>
                <w:sz w:val="12"/>
                <w:szCs w:val="12"/>
                <w:lang w:val="es-MX"/>
              </w:rPr>
            </w:pPr>
            <w:r w:rsidRPr="0075482C">
              <w:rPr>
                <w:rFonts w:asciiTheme="minorHAnsi" w:hAnsiTheme="minorHAnsi" w:cs="Calibri"/>
                <w:b/>
                <w:bCs/>
                <w:sz w:val="12"/>
                <w:szCs w:val="12"/>
                <w:lang w:val="es-MX"/>
              </w:rPr>
              <w:t>Asistente del Departamento de Educación</w:t>
            </w:r>
          </w:p>
          <w:p w14:paraId="28E53117" w14:textId="32B80F6B" w:rsidR="00D0576D" w:rsidRPr="0075482C" w:rsidRDefault="00D0576D" w:rsidP="001F5EC5">
            <w:pPr>
              <w:jc w:val="center"/>
              <w:rPr>
                <w:rFonts w:asciiTheme="minorHAnsi" w:hAnsiTheme="minorHAnsi" w:cs="Calibri"/>
                <w:bCs/>
                <w:sz w:val="12"/>
                <w:szCs w:val="12"/>
                <w:lang w:val="es-MX"/>
              </w:rPr>
            </w:pPr>
            <w:proofErr w:type="spellStart"/>
            <w:r w:rsidRPr="0075482C">
              <w:rPr>
                <w:rFonts w:asciiTheme="minorHAnsi" w:hAnsiTheme="minorHAnsi" w:cs="Calibri"/>
                <w:bCs/>
                <w:sz w:val="12"/>
                <w:szCs w:val="12"/>
                <w:lang w:val="es-MX"/>
              </w:rPr>
              <w:t>Donahy</w:t>
            </w:r>
            <w:proofErr w:type="spellEnd"/>
            <w:r w:rsidRPr="0075482C">
              <w:rPr>
                <w:rFonts w:asciiTheme="minorHAnsi" w:hAnsiTheme="minorHAnsi" w:cs="Calibri"/>
                <w:bCs/>
                <w:sz w:val="12"/>
                <w:szCs w:val="12"/>
                <w:lang w:val="es-MX"/>
              </w:rPr>
              <w:t xml:space="preserve"> </w:t>
            </w:r>
            <w:proofErr w:type="spellStart"/>
            <w:r w:rsidRPr="0075482C">
              <w:rPr>
                <w:rFonts w:asciiTheme="minorHAnsi" w:hAnsiTheme="minorHAnsi" w:cs="Calibri"/>
                <w:bCs/>
                <w:sz w:val="12"/>
                <w:szCs w:val="12"/>
                <w:lang w:val="es-MX"/>
              </w:rPr>
              <w:t>Nahiely</w:t>
            </w:r>
            <w:proofErr w:type="spellEnd"/>
            <w:r w:rsidRPr="0075482C">
              <w:rPr>
                <w:rFonts w:asciiTheme="minorHAnsi" w:hAnsiTheme="minorHAnsi" w:cs="Calibri"/>
                <w:bCs/>
                <w:sz w:val="12"/>
                <w:szCs w:val="12"/>
                <w:lang w:val="es-MX"/>
              </w:rPr>
              <w:t xml:space="preserve"> Mata Araujo</w:t>
            </w:r>
          </w:p>
        </w:tc>
        <w:tc>
          <w:tcPr>
            <w:tcW w:w="1985" w:type="dxa"/>
            <w:vAlign w:val="center"/>
          </w:tcPr>
          <w:p w14:paraId="52F33E74" w14:textId="522F90D5" w:rsidR="00D0576D" w:rsidRPr="0075482C" w:rsidRDefault="001A14DF" w:rsidP="001F5EC5">
            <w:pPr>
              <w:jc w:val="center"/>
              <w:rPr>
                <w:rStyle w:val="Hipervnculo"/>
                <w:rFonts w:asciiTheme="minorHAnsi" w:hAnsiTheme="minorHAnsi" w:cstheme="minorHAnsi"/>
                <w:sz w:val="12"/>
                <w:szCs w:val="12"/>
                <w:lang w:val="es-MX"/>
              </w:rPr>
            </w:pPr>
            <w:hyperlink r:id="rId41" w:history="1">
              <w:r w:rsidR="00B21F84" w:rsidRPr="0075482C">
                <w:rPr>
                  <w:rStyle w:val="Hipervnculo"/>
                  <w:rFonts w:asciiTheme="minorHAnsi" w:hAnsiTheme="minorHAnsi" w:cstheme="minorHAnsi"/>
                  <w:sz w:val="12"/>
                  <w:szCs w:val="12"/>
                  <w:lang w:val="es-MX"/>
                </w:rPr>
                <w:t>victoria.gutierrez@edu.uaa.mx</w:t>
              </w:r>
            </w:hyperlink>
          </w:p>
          <w:p w14:paraId="5043326C" w14:textId="77777777" w:rsidR="00B21F84" w:rsidRPr="0075482C" w:rsidRDefault="00B21F84" w:rsidP="001F5EC5">
            <w:pPr>
              <w:jc w:val="center"/>
              <w:rPr>
                <w:rStyle w:val="Hipervnculo"/>
                <w:rFonts w:asciiTheme="minorHAnsi" w:hAnsiTheme="minorHAnsi" w:cstheme="minorHAnsi"/>
                <w:sz w:val="12"/>
                <w:szCs w:val="12"/>
                <w:lang w:val="es-MX"/>
              </w:rPr>
            </w:pPr>
          </w:p>
          <w:p w14:paraId="7B98FFA4" w14:textId="53981C8D" w:rsidR="00B21F84" w:rsidRPr="0075482C" w:rsidRDefault="00B21F84" w:rsidP="001F5EC5">
            <w:pPr>
              <w:jc w:val="center"/>
              <w:rPr>
                <w:rStyle w:val="Hipervnculo"/>
                <w:rFonts w:asciiTheme="minorHAnsi" w:hAnsiTheme="minorHAnsi" w:cstheme="minorHAnsi"/>
                <w:sz w:val="12"/>
                <w:szCs w:val="12"/>
                <w:lang w:val="es-MX"/>
              </w:rPr>
            </w:pPr>
            <w:r w:rsidRPr="0075482C">
              <w:rPr>
                <w:rStyle w:val="Hipervnculo"/>
                <w:rFonts w:asciiTheme="minorHAnsi" w:hAnsiTheme="minorHAnsi" w:cstheme="minorHAnsi"/>
                <w:sz w:val="12"/>
                <w:szCs w:val="12"/>
                <w:lang w:val="es-MX"/>
              </w:rPr>
              <w:t>nahiely.mataedu.uaa.mx</w:t>
            </w:r>
          </w:p>
        </w:tc>
        <w:tc>
          <w:tcPr>
            <w:tcW w:w="1406" w:type="dxa"/>
            <w:shd w:val="clear" w:color="auto" w:fill="auto"/>
            <w:vAlign w:val="center"/>
          </w:tcPr>
          <w:p w14:paraId="250B4ADA" w14:textId="77777777" w:rsidR="006509C8" w:rsidRPr="0075482C" w:rsidRDefault="006509C8" w:rsidP="006509C8">
            <w:pPr>
              <w:jc w:val="center"/>
              <w:rPr>
                <w:rFonts w:asciiTheme="minorHAnsi" w:hAnsiTheme="minorHAnsi" w:cs="Calibri"/>
                <w:b/>
                <w:sz w:val="12"/>
                <w:szCs w:val="12"/>
                <w:lang w:val="es-MX"/>
              </w:rPr>
            </w:pPr>
          </w:p>
          <w:p w14:paraId="379430F0" w14:textId="450B2912" w:rsidR="00D0576D" w:rsidRPr="0075482C" w:rsidRDefault="00D0576D" w:rsidP="001F5EC5">
            <w:pPr>
              <w:jc w:val="center"/>
              <w:rPr>
                <w:rFonts w:asciiTheme="minorHAnsi" w:hAnsiTheme="minorHAnsi" w:cstheme="minorHAnsi"/>
                <w:b/>
                <w:sz w:val="12"/>
                <w:szCs w:val="12"/>
                <w:lang w:val="es-MX"/>
              </w:rPr>
            </w:pPr>
          </w:p>
        </w:tc>
      </w:tr>
      <w:tr w:rsidR="006509C8" w:rsidRPr="0075482C" w14:paraId="4A0CFE11" w14:textId="77777777" w:rsidTr="006509C8">
        <w:trPr>
          <w:trHeight w:val="45"/>
          <w:jc w:val="center"/>
        </w:trPr>
        <w:tc>
          <w:tcPr>
            <w:tcW w:w="846" w:type="dxa"/>
            <w:shd w:val="clear" w:color="auto" w:fill="F2F2F2" w:themeFill="background1" w:themeFillShade="F2"/>
            <w:vAlign w:val="center"/>
          </w:tcPr>
          <w:p w14:paraId="56AD850B" w14:textId="77777777" w:rsidR="006509C8" w:rsidRPr="0075482C" w:rsidRDefault="006509C8" w:rsidP="001F5EC5">
            <w:pPr>
              <w:jc w:val="center"/>
              <w:rPr>
                <w:rFonts w:asciiTheme="minorHAnsi" w:hAnsiTheme="minorHAnsi" w:cstheme="minorHAnsi"/>
                <w:b/>
                <w:sz w:val="12"/>
                <w:szCs w:val="12"/>
                <w:lang w:val="es-MX"/>
              </w:rPr>
            </w:pPr>
          </w:p>
        </w:tc>
        <w:tc>
          <w:tcPr>
            <w:tcW w:w="850" w:type="dxa"/>
            <w:shd w:val="clear" w:color="auto" w:fill="F2F2F2" w:themeFill="background1" w:themeFillShade="F2"/>
            <w:vAlign w:val="center"/>
          </w:tcPr>
          <w:p w14:paraId="59D5D3E8" w14:textId="146EE999" w:rsidR="006509C8" w:rsidRPr="0075482C" w:rsidRDefault="006509C8" w:rsidP="001F5EC5">
            <w:pPr>
              <w:jc w:val="center"/>
              <w:rPr>
                <w:rFonts w:asciiTheme="minorHAnsi" w:eastAsia="Calibri" w:hAnsiTheme="minorHAnsi" w:cs="Arial"/>
                <w:color w:val="000000"/>
                <w:sz w:val="12"/>
                <w:szCs w:val="12"/>
                <w:lang w:val="es-MX"/>
              </w:rPr>
            </w:pPr>
          </w:p>
        </w:tc>
        <w:tc>
          <w:tcPr>
            <w:tcW w:w="2127" w:type="dxa"/>
            <w:shd w:val="clear" w:color="auto" w:fill="F2F2F2" w:themeFill="background1" w:themeFillShade="F2"/>
            <w:vAlign w:val="center"/>
          </w:tcPr>
          <w:p w14:paraId="7B2F4E1C" w14:textId="77777777" w:rsidR="006509C8" w:rsidRPr="0075482C" w:rsidRDefault="006509C8" w:rsidP="001F5EC5">
            <w:pPr>
              <w:jc w:val="center"/>
              <w:rPr>
                <w:rFonts w:asciiTheme="minorHAnsi" w:hAnsiTheme="minorHAnsi" w:cs="Arial"/>
                <w:b/>
                <w:sz w:val="12"/>
                <w:szCs w:val="12"/>
                <w:lang w:val="es-MX"/>
              </w:rPr>
            </w:pPr>
          </w:p>
        </w:tc>
        <w:tc>
          <w:tcPr>
            <w:tcW w:w="2976" w:type="dxa"/>
            <w:shd w:val="clear" w:color="auto" w:fill="F2F2F2" w:themeFill="background1" w:themeFillShade="F2"/>
            <w:vAlign w:val="center"/>
          </w:tcPr>
          <w:p w14:paraId="60D4786A" w14:textId="77777777" w:rsidR="006509C8" w:rsidRPr="0075482C" w:rsidRDefault="006509C8" w:rsidP="001F5EC5">
            <w:pPr>
              <w:jc w:val="center"/>
              <w:rPr>
                <w:rFonts w:asciiTheme="minorHAnsi" w:eastAsia="Calibri" w:hAnsiTheme="minorHAnsi" w:cstheme="minorHAnsi"/>
                <w:b/>
                <w:color w:val="000000"/>
                <w:sz w:val="12"/>
                <w:szCs w:val="12"/>
                <w:lang w:val="es-MX"/>
              </w:rPr>
            </w:pPr>
          </w:p>
        </w:tc>
        <w:tc>
          <w:tcPr>
            <w:tcW w:w="1985" w:type="dxa"/>
            <w:shd w:val="clear" w:color="auto" w:fill="F2F2F2" w:themeFill="background1" w:themeFillShade="F2"/>
            <w:vAlign w:val="center"/>
          </w:tcPr>
          <w:p w14:paraId="521C583E" w14:textId="77777777" w:rsidR="006509C8" w:rsidRPr="0075482C" w:rsidRDefault="006509C8" w:rsidP="001F5EC5">
            <w:pPr>
              <w:jc w:val="center"/>
              <w:rPr>
                <w:lang w:val="es-MX"/>
              </w:rPr>
            </w:pPr>
          </w:p>
        </w:tc>
        <w:tc>
          <w:tcPr>
            <w:tcW w:w="1406" w:type="dxa"/>
            <w:shd w:val="clear" w:color="auto" w:fill="F2F2F2" w:themeFill="background1" w:themeFillShade="F2"/>
            <w:vAlign w:val="center"/>
          </w:tcPr>
          <w:p w14:paraId="24722548" w14:textId="77777777" w:rsidR="006509C8" w:rsidRPr="0075482C" w:rsidRDefault="006509C8" w:rsidP="001F5EC5">
            <w:pPr>
              <w:jc w:val="center"/>
              <w:rPr>
                <w:rFonts w:asciiTheme="minorHAnsi" w:hAnsiTheme="minorHAnsi" w:cstheme="minorHAnsi"/>
                <w:b/>
                <w:sz w:val="12"/>
                <w:szCs w:val="12"/>
                <w:lang w:val="es-MX"/>
              </w:rPr>
            </w:pPr>
          </w:p>
        </w:tc>
      </w:tr>
      <w:tr w:rsidR="006509C8" w:rsidRPr="0075482C" w14:paraId="3BDE1980" w14:textId="77777777" w:rsidTr="00D957DF">
        <w:trPr>
          <w:trHeight w:val="697"/>
          <w:jc w:val="center"/>
        </w:trPr>
        <w:tc>
          <w:tcPr>
            <w:tcW w:w="846" w:type="dxa"/>
            <w:shd w:val="clear" w:color="auto" w:fill="auto"/>
            <w:vAlign w:val="center"/>
          </w:tcPr>
          <w:p w14:paraId="70B813E3" w14:textId="5DE4E468" w:rsidR="006509C8" w:rsidRPr="0075482C" w:rsidRDefault="006509C8" w:rsidP="006509C8">
            <w:pPr>
              <w:jc w:val="center"/>
              <w:rPr>
                <w:rFonts w:asciiTheme="minorHAnsi" w:hAnsiTheme="minorHAnsi" w:cstheme="minorHAnsi"/>
                <w:b/>
                <w:sz w:val="12"/>
                <w:szCs w:val="12"/>
                <w:lang w:val="es-MX"/>
              </w:rPr>
            </w:pPr>
            <w:r>
              <w:rPr>
                <w:rFonts w:asciiTheme="minorHAnsi" w:hAnsiTheme="minorHAnsi" w:cstheme="minorHAnsi"/>
                <w:b/>
                <w:sz w:val="12"/>
                <w:szCs w:val="12"/>
                <w:lang w:val="es-MX"/>
              </w:rPr>
              <w:lastRenderedPageBreak/>
              <w:t>35</w:t>
            </w:r>
          </w:p>
        </w:tc>
        <w:tc>
          <w:tcPr>
            <w:tcW w:w="850" w:type="dxa"/>
            <w:shd w:val="clear" w:color="auto" w:fill="auto"/>
            <w:vAlign w:val="center"/>
          </w:tcPr>
          <w:p w14:paraId="60DFE599" w14:textId="0201A46B" w:rsidR="006509C8" w:rsidRPr="0075482C" w:rsidRDefault="006509C8" w:rsidP="006509C8">
            <w:pPr>
              <w:jc w:val="center"/>
              <w:rPr>
                <w:rFonts w:asciiTheme="minorHAnsi" w:eastAsia="Calibri" w:hAnsiTheme="minorHAnsi" w:cs="Arial"/>
                <w:color w:val="000000"/>
                <w:sz w:val="12"/>
                <w:szCs w:val="12"/>
                <w:lang w:val="es-MX"/>
              </w:rPr>
            </w:pPr>
            <w:r w:rsidRPr="0075482C">
              <w:rPr>
                <w:rFonts w:asciiTheme="minorHAnsi" w:eastAsia="Calibri" w:hAnsiTheme="minorHAnsi" w:cs="Arial"/>
                <w:color w:val="000000"/>
                <w:sz w:val="12"/>
                <w:szCs w:val="12"/>
                <w:lang w:val="es-MX"/>
              </w:rPr>
              <w:t>20 días naturales posteriores al fallo</w:t>
            </w:r>
          </w:p>
        </w:tc>
        <w:tc>
          <w:tcPr>
            <w:tcW w:w="2127" w:type="dxa"/>
            <w:shd w:val="clear" w:color="auto" w:fill="auto"/>
            <w:vAlign w:val="center"/>
          </w:tcPr>
          <w:p w14:paraId="0877FB6C" w14:textId="3B888F8C" w:rsidR="006509C8" w:rsidRPr="0075482C" w:rsidRDefault="006509C8" w:rsidP="006509C8">
            <w:pPr>
              <w:jc w:val="center"/>
              <w:rPr>
                <w:rFonts w:asciiTheme="minorHAnsi" w:hAnsiTheme="minorHAnsi" w:cs="Arial"/>
                <w:b/>
                <w:sz w:val="12"/>
                <w:szCs w:val="12"/>
                <w:lang w:val="es-MX"/>
              </w:rPr>
            </w:pPr>
            <w:r w:rsidRPr="0075482C">
              <w:rPr>
                <w:rFonts w:asciiTheme="minorHAnsi" w:hAnsiTheme="minorHAnsi" w:cs="Arial"/>
                <w:b/>
                <w:sz w:val="12"/>
                <w:szCs w:val="12"/>
                <w:lang w:val="es-MX"/>
              </w:rPr>
              <w:t>Hospital Veterinario de Pequeñas Especies. Calle Guadalupe González 603, Col. Primo Verdad</w:t>
            </w:r>
          </w:p>
        </w:tc>
        <w:tc>
          <w:tcPr>
            <w:tcW w:w="2976" w:type="dxa"/>
            <w:shd w:val="clear" w:color="auto" w:fill="auto"/>
            <w:vAlign w:val="center"/>
          </w:tcPr>
          <w:p w14:paraId="00F7AF6D" w14:textId="77777777" w:rsidR="006509C8" w:rsidRPr="0075482C" w:rsidRDefault="006509C8" w:rsidP="006509C8">
            <w:pPr>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Decano Director Centro de Ciencias Agropecuarias</w:t>
            </w:r>
          </w:p>
          <w:p w14:paraId="3911999A" w14:textId="77777777" w:rsidR="006509C8" w:rsidRPr="0075482C" w:rsidRDefault="006509C8" w:rsidP="006509C8">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Dr. en C. Luis Fernando Cisneros Guzmán</w:t>
            </w:r>
          </w:p>
          <w:p w14:paraId="733E7AD7" w14:textId="77777777" w:rsidR="006509C8" w:rsidRPr="0075482C" w:rsidRDefault="006509C8" w:rsidP="006509C8">
            <w:pPr>
              <w:jc w:val="center"/>
              <w:rPr>
                <w:rFonts w:asciiTheme="minorHAnsi" w:hAnsiTheme="minorHAnsi" w:cs="Calibri"/>
                <w:bCs/>
                <w:sz w:val="12"/>
                <w:szCs w:val="12"/>
                <w:lang w:val="es-MX"/>
              </w:rPr>
            </w:pPr>
          </w:p>
          <w:p w14:paraId="3EFB83DD" w14:textId="77777777" w:rsidR="006509C8" w:rsidRPr="0075482C" w:rsidRDefault="006509C8" w:rsidP="006509C8">
            <w:pPr>
              <w:jc w:val="center"/>
              <w:rPr>
                <w:rFonts w:asciiTheme="minorHAnsi" w:hAnsiTheme="minorHAnsi" w:cs="Calibri"/>
                <w:bCs/>
                <w:sz w:val="12"/>
                <w:szCs w:val="12"/>
                <w:lang w:val="es-MX"/>
              </w:rPr>
            </w:pPr>
            <w:r w:rsidRPr="0075482C">
              <w:rPr>
                <w:rFonts w:asciiTheme="minorHAnsi" w:hAnsiTheme="minorHAnsi" w:cstheme="minorHAnsi"/>
                <w:b/>
                <w:sz w:val="12"/>
                <w:szCs w:val="12"/>
                <w:lang w:val="es-MX"/>
              </w:rPr>
              <w:t>Secretario Administrativo del CCA</w:t>
            </w:r>
          </w:p>
          <w:p w14:paraId="51FE9591" w14:textId="77777777" w:rsidR="006509C8" w:rsidRPr="0075482C" w:rsidRDefault="006509C8" w:rsidP="006509C8">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Lic. en M. Javier Martín Valtierra Santacruz</w:t>
            </w:r>
          </w:p>
          <w:p w14:paraId="2EBCC52D" w14:textId="77777777" w:rsidR="006509C8" w:rsidRPr="0075482C" w:rsidRDefault="006509C8" w:rsidP="006509C8">
            <w:pPr>
              <w:jc w:val="center"/>
              <w:rPr>
                <w:rFonts w:asciiTheme="minorHAnsi" w:hAnsiTheme="minorHAnsi" w:cs="Calibri"/>
                <w:bCs/>
                <w:sz w:val="12"/>
                <w:szCs w:val="12"/>
                <w:lang w:val="es-MX"/>
              </w:rPr>
            </w:pPr>
          </w:p>
          <w:p w14:paraId="1AE51F99" w14:textId="77777777" w:rsidR="006509C8" w:rsidRPr="0075482C" w:rsidRDefault="006509C8" w:rsidP="006509C8">
            <w:pPr>
              <w:jc w:val="center"/>
              <w:rPr>
                <w:rFonts w:asciiTheme="minorHAnsi" w:hAnsiTheme="minorHAnsi" w:cs="Calibri"/>
                <w:bCs/>
                <w:sz w:val="12"/>
                <w:szCs w:val="12"/>
                <w:lang w:val="es-MX"/>
              </w:rPr>
            </w:pPr>
            <w:r w:rsidRPr="0075482C">
              <w:rPr>
                <w:rFonts w:asciiTheme="minorHAnsi" w:hAnsiTheme="minorHAnsi" w:cs="Calibri"/>
                <w:b/>
                <w:bCs/>
                <w:sz w:val="12"/>
                <w:szCs w:val="12"/>
                <w:lang w:val="es-MX"/>
              </w:rPr>
              <w:t xml:space="preserve">Suplente de Hospital </w:t>
            </w:r>
            <w:proofErr w:type="spellStart"/>
            <w:r w:rsidRPr="0075482C">
              <w:rPr>
                <w:rFonts w:asciiTheme="minorHAnsi" w:hAnsiTheme="minorHAnsi" w:cs="Calibri"/>
                <w:b/>
                <w:bCs/>
                <w:sz w:val="12"/>
                <w:szCs w:val="12"/>
                <w:lang w:val="es-MX"/>
              </w:rPr>
              <w:t>Veterianario</w:t>
            </w:r>
            <w:proofErr w:type="spellEnd"/>
            <w:r w:rsidRPr="0075482C">
              <w:rPr>
                <w:rFonts w:asciiTheme="minorHAnsi" w:hAnsiTheme="minorHAnsi" w:cs="Calibri"/>
                <w:b/>
                <w:bCs/>
                <w:sz w:val="12"/>
                <w:szCs w:val="12"/>
                <w:lang w:val="es-MX"/>
              </w:rPr>
              <w:t xml:space="preserve"> </w:t>
            </w:r>
            <w:r w:rsidRPr="0075482C">
              <w:rPr>
                <w:rFonts w:asciiTheme="minorHAnsi" w:hAnsiTheme="minorHAnsi" w:cs="Arial"/>
                <w:b/>
                <w:sz w:val="12"/>
                <w:szCs w:val="12"/>
                <w:lang w:val="es-MX"/>
              </w:rPr>
              <w:t>de Pequeñas Especies</w:t>
            </w:r>
            <w:r w:rsidRPr="0075482C">
              <w:rPr>
                <w:rFonts w:asciiTheme="minorHAnsi" w:hAnsiTheme="minorHAnsi" w:cs="Calibri"/>
                <w:bCs/>
                <w:sz w:val="12"/>
                <w:szCs w:val="12"/>
                <w:lang w:val="es-MX"/>
              </w:rPr>
              <w:t xml:space="preserve"> </w:t>
            </w:r>
          </w:p>
          <w:p w14:paraId="62F9F8A9" w14:textId="77777777" w:rsidR="006509C8" w:rsidRPr="0075482C" w:rsidRDefault="006509C8" w:rsidP="006509C8">
            <w:pPr>
              <w:jc w:val="center"/>
              <w:rPr>
                <w:rFonts w:asciiTheme="minorHAnsi" w:hAnsiTheme="minorHAnsi" w:cs="Calibri"/>
                <w:bCs/>
                <w:sz w:val="12"/>
                <w:szCs w:val="12"/>
                <w:lang w:val="es-MX"/>
              </w:rPr>
            </w:pPr>
            <w:r w:rsidRPr="0075482C">
              <w:rPr>
                <w:rFonts w:asciiTheme="minorHAnsi" w:hAnsiTheme="minorHAnsi" w:cs="Calibri"/>
                <w:bCs/>
                <w:sz w:val="12"/>
                <w:szCs w:val="12"/>
                <w:lang w:val="es-MX"/>
              </w:rPr>
              <w:t>M.V.Z Carlos Manuel Armada Obeso</w:t>
            </w:r>
          </w:p>
          <w:p w14:paraId="2AC5618F" w14:textId="77777777" w:rsidR="006509C8" w:rsidRPr="0075482C" w:rsidRDefault="006509C8" w:rsidP="006509C8">
            <w:pPr>
              <w:jc w:val="center"/>
              <w:rPr>
                <w:rFonts w:asciiTheme="minorHAnsi" w:hAnsiTheme="minorHAnsi" w:cs="Calibri"/>
                <w:bCs/>
                <w:sz w:val="12"/>
                <w:szCs w:val="12"/>
                <w:lang w:val="es-MX"/>
              </w:rPr>
            </w:pPr>
          </w:p>
          <w:p w14:paraId="713C6F95" w14:textId="77777777" w:rsidR="006509C8" w:rsidRPr="0075482C" w:rsidRDefault="006509C8" w:rsidP="006509C8">
            <w:pPr>
              <w:jc w:val="center"/>
              <w:rPr>
                <w:rFonts w:asciiTheme="minorHAnsi" w:hAnsiTheme="minorHAnsi" w:cs="Calibri"/>
                <w:bCs/>
                <w:sz w:val="12"/>
                <w:szCs w:val="12"/>
                <w:lang w:val="es-MX"/>
              </w:rPr>
            </w:pPr>
            <w:r w:rsidRPr="0075482C">
              <w:rPr>
                <w:rFonts w:asciiTheme="minorHAnsi" w:hAnsiTheme="minorHAnsi" w:cstheme="minorHAnsi"/>
                <w:b/>
                <w:sz w:val="12"/>
                <w:szCs w:val="12"/>
                <w:lang w:val="es-MX"/>
              </w:rPr>
              <w:t>Asistente del Secretario Administrativo del CCA</w:t>
            </w:r>
          </w:p>
          <w:p w14:paraId="7DF513BB" w14:textId="36918FA8" w:rsidR="006509C8" w:rsidRPr="0075482C" w:rsidRDefault="006509C8" w:rsidP="006509C8">
            <w:pPr>
              <w:jc w:val="center"/>
              <w:rPr>
                <w:rFonts w:asciiTheme="minorHAnsi" w:eastAsia="Calibri" w:hAnsiTheme="minorHAnsi" w:cstheme="minorHAnsi"/>
                <w:b/>
                <w:color w:val="000000"/>
                <w:sz w:val="12"/>
                <w:szCs w:val="12"/>
                <w:lang w:val="es-MX"/>
              </w:rPr>
            </w:pPr>
            <w:r w:rsidRPr="0075482C">
              <w:rPr>
                <w:rFonts w:asciiTheme="minorHAnsi" w:hAnsiTheme="minorHAnsi" w:cs="Calibri"/>
                <w:bCs/>
                <w:sz w:val="12"/>
                <w:szCs w:val="12"/>
                <w:lang w:val="es-MX"/>
              </w:rPr>
              <w:t>L.R.I. Erika Susana Banda de Lira</w:t>
            </w:r>
          </w:p>
        </w:tc>
        <w:tc>
          <w:tcPr>
            <w:tcW w:w="1985" w:type="dxa"/>
            <w:vAlign w:val="center"/>
          </w:tcPr>
          <w:p w14:paraId="0940E27F" w14:textId="77777777" w:rsidR="006509C8" w:rsidRPr="0075482C" w:rsidRDefault="006509C8" w:rsidP="006509C8">
            <w:pPr>
              <w:jc w:val="center"/>
              <w:rPr>
                <w:rStyle w:val="Hipervnculo"/>
                <w:rFonts w:asciiTheme="minorHAnsi" w:hAnsiTheme="minorHAnsi" w:cstheme="minorHAnsi"/>
                <w:sz w:val="12"/>
                <w:szCs w:val="12"/>
                <w:lang w:val="es-MX"/>
              </w:rPr>
            </w:pPr>
            <w:hyperlink r:id="rId42" w:history="1">
              <w:r w:rsidRPr="0075482C">
                <w:rPr>
                  <w:rStyle w:val="Hipervnculo"/>
                  <w:rFonts w:asciiTheme="minorHAnsi" w:hAnsiTheme="minorHAnsi" w:cstheme="minorHAnsi"/>
                  <w:sz w:val="12"/>
                  <w:szCs w:val="12"/>
                  <w:lang w:val="es-MX"/>
                </w:rPr>
                <w:t>fernando.cisneros@edu.uaa.mx</w:t>
              </w:r>
            </w:hyperlink>
          </w:p>
          <w:p w14:paraId="193DDA09" w14:textId="77777777" w:rsidR="006509C8" w:rsidRPr="0075482C" w:rsidRDefault="006509C8" w:rsidP="006509C8">
            <w:pPr>
              <w:jc w:val="center"/>
              <w:rPr>
                <w:rStyle w:val="Hipervnculo"/>
                <w:rFonts w:asciiTheme="minorHAnsi" w:hAnsiTheme="minorHAnsi" w:cstheme="minorHAnsi"/>
                <w:sz w:val="12"/>
                <w:szCs w:val="12"/>
                <w:lang w:val="es-MX"/>
              </w:rPr>
            </w:pPr>
          </w:p>
          <w:p w14:paraId="74E25213" w14:textId="77777777" w:rsidR="006509C8" w:rsidRPr="0075482C" w:rsidRDefault="006509C8" w:rsidP="006509C8">
            <w:pPr>
              <w:jc w:val="center"/>
              <w:rPr>
                <w:rStyle w:val="Hipervnculo"/>
                <w:rFonts w:asciiTheme="minorHAnsi" w:hAnsiTheme="minorHAnsi" w:cstheme="minorHAnsi"/>
                <w:sz w:val="12"/>
                <w:szCs w:val="12"/>
                <w:lang w:val="es-MX"/>
              </w:rPr>
            </w:pPr>
            <w:hyperlink r:id="rId43" w:history="1">
              <w:r w:rsidRPr="0075482C">
                <w:rPr>
                  <w:rStyle w:val="Hipervnculo"/>
                  <w:rFonts w:asciiTheme="minorHAnsi" w:hAnsiTheme="minorHAnsi" w:cstheme="minorHAnsi"/>
                  <w:sz w:val="12"/>
                  <w:szCs w:val="12"/>
                  <w:lang w:val="es-MX"/>
                </w:rPr>
                <w:t>martin.valtierra@edu.uaa.mx</w:t>
              </w:r>
            </w:hyperlink>
          </w:p>
          <w:p w14:paraId="297395B2" w14:textId="77777777" w:rsidR="006509C8" w:rsidRPr="0075482C" w:rsidRDefault="006509C8" w:rsidP="006509C8">
            <w:pPr>
              <w:jc w:val="center"/>
              <w:rPr>
                <w:rStyle w:val="Hipervnculo"/>
                <w:rFonts w:asciiTheme="minorHAnsi" w:hAnsiTheme="minorHAnsi" w:cstheme="minorHAnsi"/>
                <w:sz w:val="12"/>
                <w:szCs w:val="12"/>
                <w:lang w:val="es-MX"/>
              </w:rPr>
            </w:pPr>
          </w:p>
          <w:p w14:paraId="52428BA1" w14:textId="77777777" w:rsidR="006509C8" w:rsidRPr="0075482C" w:rsidRDefault="006509C8" w:rsidP="006509C8">
            <w:pPr>
              <w:jc w:val="center"/>
              <w:rPr>
                <w:rStyle w:val="Hipervnculo"/>
                <w:rFonts w:asciiTheme="minorHAnsi" w:hAnsiTheme="minorHAnsi" w:cstheme="minorHAnsi"/>
                <w:sz w:val="12"/>
                <w:szCs w:val="12"/>
                <w:lang w:val="es-MX"/>
              </w:rPr>
            </w:pPr>
            <w:r w:rsidRPr="0075482C">
              <w:rPr>
                <w:rStyle w:val="Hipervnculo"/>
                <w:rFonts w:asciiTheme="minorHAnsi" w:hAnsiTheme="minorHAnsi" w:cstheme="minorHAnsi"/>
                <w:sz w:val="12"/>
                <w:szCs w:val="12"/>
                <w:lang w:val="es-MX"/>
              </w:rPr>
              <w:t>carlos.armada@edu.uaa.mx</w:t>
            </w:r>
          </w:p>
          <w:p w14:paraId="5DF381A5" w14:textId="77777777" w:rsidR="006509C8" w:rsidRPr="0075482C" w:rsidRDefault="006509C8" w:rsidP="006509C8">
            <w:pPr>
              <w:jc w:val="center"/>
              <w:rPr>
                <w:rStyle w:val="Hipervnculo"/>
                <w:rFonts w:asciiTheme="minorHAnsi" w:hAnsiTheme="minorHAnsi" w:cstheme="minorHAnsi"/>
                <w:sz w:val="12"/>
                <w:szCs w:val="12"/>
                <w:lang w:val="es-MX"/>
              </w:rPr>
            </w:pPr>
          </w:p>
          <w:p w14:paraId="3E02E14C" w14:textId="61C16ED5" w:rsidR="006509C8" w:rsidRPr="0075482C" w:rsidRDefault="006509C8" w:rsidP="006509C8">
            <w:pPr>
              <w:jc w:val="center"/>
              <w:rPr>
                <w:lang w:val="es-MX"/>
              </w:rPr>
            </w:pPr>
            <w:r w:rsidRPr="0075482C">
              <w:rPr>
                <w:rStyle w:val="Hipervnculo"/>
                <w:rFonts w:asciiTheme="minorHAnsi" w:hAnsiTheme="minorHAnsi" w:cstheme="minorHAnsi"/>
                <w:sz w:val="12"/>
                <w:szCs w:val="12"/>
                <w:lang w:val="es-MX"/>
              </w:rPr>
              <w:t>susana.banda@edu.uaa.mx</w:t>
            </w:r>
          </w:p>
        </w:tc>
        <w:tc>
          <w:tcPr>
            <w:tcW w:w="1406" w:type="dxa"/>
            <w:shd w:val="clear" w:color="auto" w:fill="auto"/>
            <w:vAlign w:val="center"/>
          </w:tcPr>
          <w:p w14:paraId="46E92B43" w14:textId="77777777" w:rsidR="006509C8" w:rsidRPr="0075482C" w:rsidRDefault="006509C8" w:rsidP="006509C8">
            <w:pPr>
              <w:jc w:val="center"/>
              <w:rPr>
                <w:rFonts w:asciiTheme="minorHAnsi" w:hAnsiTheme="minorHAnsi" w:cs="Calibri"/>
                <w:b/>
                <w:sz w:val="12"/>
                <w:szCs w:val="12"/>
                <w:lang w:val="es-MX"/>
              </w:rPr>
            </w:pPr>
            <w:r w:rsidRPr="0075482C">
              <w:rPr>
                <w:rFonts w:asciiTheme="minorHAnsi" w:hAnsiTheme="minorHAnsi" w:cs="Calibri"/>
                <w:b/>
                <w:sz w:val="12"/>
                <w:szCs w:val="12"/>
                <w:lang w:val="es-MX"/>
              </w:rPr>
              <w:t xml:space="preserve">Suministro, instalación y puesta en marcha </w:t>
            </w:r>
          </w:p>
          <w:p w14:paraId="7A2D9336" w14:textId="77777777" w:rsidR="006509C8" w:rsidRPr="0075482C" w:rsidRDefault="006509C8" w:rsidP="006509C8">
            <w:pPr>
              <w:jc w:val="center"/>
              <w:rPr>
                <w:rStyle w:val="Hipervnculo"/>
                <w:rFonts w:asciiTheme="minorHAnsi" w:hAnsiTheme="minorHAnsi" w:cstheme="minorHAnsi"/>
                <w:sz w:val="12"/>
                <w:szCs w:val="12"/>
                <w:lang w:val="es-MX"/>
              </w:rPr>
            </w:pPr>
          </w:p>
          <w:p w14:paraId="417571B5" w14:textId="77777777" w:rsidR="006509C8" w:rsidRPr="0075482C" w:rsidRDefault="006509C8" w:rsidP="006509C8">
            <w:pPr>
              <w:jc w:val="center"/>
              <w:rPr>
                <w:rFonts w:asciiTheme="minorHAnsi" w:hAnsiTheme="minorHAnsi" w:cstheme="minorHAnsi"/>
                <w:b/>
                <w:sz w:val="12"/>
                <w:szCs w:val="12"/>
                <w:lang w:val="es-MX"/>
              </w:rPr>
            </w:pPr>
            <w:r w:rsidRPr="0075482C">
              <w:rPr>
                <w:rStyle w:val="Hipervnculo"/>
                <w:rFonts w:asciiTheme="minorHAnsi" w:hAnsiTheme="minorHAnsi" w:cstheme="minorHAnsi"/>
                <w:sz w:val="12"/>
                <w:szCs w:val="12"/>
                <w:lang w:val="es-MX"/>
              </w:rPr>
              <w:t>Conforme a lo establecido en el Anexo “1”</w:t>
            </w:r>
            <w:r w:rsidRPr="0075482C">
              <w:rPr>
                <w:rFonts w:asciiTheme="minorHAnsi" w:hAnsiTheme="minorHAnsi" w:cstheme="minorHAnsi"/>
                <w:b/>
                <w:sz w:val="12"/>
                <w:szCs w:val="12"/>
                <w:lang w:val="es-MX"/>
              </w:rPr>
              <w:t xml:space="preserve"> </w:t>
            </w:r>
          </w:p>
          <w:p w14:paraId="0F89FDE6" w14:textId="77777777" w:rsidR="006509C8" w:rsidRPr="0075482C" w:rsidRDefault="006509C8" w:rsidP="006509C8">
            <w:pPr>
              <w:jc w:val="center"/>
              <w:rPr>
                <w:rFonts w:asciiTheme="minorHAnsi" w:hAnsiTheme="minorHAnsi" w:cstheme="minorHAnsi"/>
                <w:b/>
                <w:sz w:val="12"/>
                <w:szCs w:val="12"/>
                <w:lang w:val="es-MX"/>
              </w:rPr>
            </w:pPr>
          </w:p>
        </w:tc>
      </w:tr>
    </w:tbl>
    <w:p w14:paraId="1ECC7360" w14:textId="77777777" w:rsidR="00474087" w:rsidRPr="0075482C" w:rsidRDefault="00474087" w:rsidP="0066354B">
      <w:pPr>
        <w:autoSpaceDE w:val="0"/>
        <w:autoSpaceDN w:val="0"/>
        <w:adjustRightInd w:val="0"/>
        <w:jc w:val="both"/>
        <w:rPr>
          <w:rFonts w:asciiTheme="minorHAnsi" w:hAnsiTheme="minorHAnsi" w:cstheme="minorHAnsi"/>
          <w:sz w:val="17"/>
          <w:szCs w:val="17"/>
          <w:lang w:val="es-MX"/>
        </w:rPr>
      </w:pPr>
    </w:p>
    <w:p w14:paraId="4A62C09D" w14:textId="36E0372B" w:rsidR="0066354B" w:rsidRPr="0075482C" w:rsidRDefault="0066354B" w:rsidP="00474087">
      <w:pPr>
        <w:autoSpaceDE w:val="0"/>
        <w:autoSpaceDN w:val="0"/>
        <w:adjustRightInd w:val="0"/>
        <w:jc w:val="both"/>
        <w:rPr>
          <w:rFonts w:asciiTheme="minorHAnsi" w:hAnsiTheme="minorHAnsi" w:cstheme="minorHAnsi"/>
          <w:sz w:val="17"/>
          <w:szCs w:val="17"/>
          <w:lang w:val="es-MX"/>
        </w:rPr>
      </w:pPr>
      <w:r w:rsidRPr="0075482C">
        <w:rPr>
          <w:rFonts w:asciiTheme="minorHAnsi" w:hAnsiTheme="minorHAnsi" w:cstheme="minorHAnsi"/>
          <w:sz w:val="17"/>
          <w:szCs w:val="17"/>
          <w:lang w:val="es-MX"/>
        </w:rPr>
        <w:t xml:space="preserve">La entrega de los bienes, </w:t>
      </w:r>
      <w:r w:rsidRPr="0075482C">
        <w:rPr>
          <w:rFonts w:asciiTheme="minorHAnsi" w:hAnsiTheme="minorHAnsi" w:cstheme="minorHAnsi"/>
          <w:sz w:val="17"/>
          <w:szCs w:val="17"/>
          <w:u w:val="single"/>
          <w:lang w:val="es-MX"/>
        </w:rPr>
        <w:t>instalación, puesta en operación, flete, seguro, viáticos (carga y descarga hasta los lugares que se indiquen)</w:t>
      </w:r>
      <w:r w:rsidRPr="0075482C">
        <w:rPr>
          <w:rFonts w:asciiTheme="minorHAnsi" w:hAnsiTheme="minorHAnsi" w:cstheme="minorHAnsi"/>
          <w:sz w:val="17"/>
          <w:szCs w:val="17"/>
          <w:lang w:val="es-MX"/>
        </w:rPr>
        <w:t xml:space="preserve"> deberá realizarse por el Licitante Adjudicado</w:t>
      </w:r>
      <w:r w:rsidR="00FD5638" w:rsidRPr="0075482C">
        <w:rPr>
          <w:rFonts w:asciiTheme="minorHAnsi" w:hAnsiTheme="minorHAnsi" w:cstheme="minorHAnsi"/>
          <w:sz w:val="17"/>
          <w:szCs w:val="17"/>
          <w:lang w:val="es-MX"/>
        </w:rPr>
        <w:t>:</w:t>
      </w:r>
      <w:r w:rsidRPr="0075482C">
        <w:rPr>
          <w:rFonts w:asciiTheme="minorHAnsi" w:hAnsiTheme="minorHAnsi" w:cstheme="minorHAnsi"/>
          <w:sz w:val="17"/>
          <w:szCs w:val="17"/>
          <w:lang w:val="es-MX"/>
        </w:rPr>
        <w:t xml:space="preserve"> </w:t>
      </w:r>
      <w:r w:rsidR="00A932E2" w:rsidRPr="0075482C">
        <w:rPr>
          <w:rFonts w:asciiTheme="minorHAnsi" w:hAnsiTheme="minorHAnsi" w:cstheme="minorHAnsi"/>
          <w:b/>
          <w:bCs/>
          <w:color w:val="000000"/>
          <w:sz w:val="17"/>
          <w:szCs w:val="17"/>
          <w:lang w:val="es-MX"/>
        </w:rPr>
        <w:t>a</w:t>
      </w:r>
      <w:r w:rsidR="00356EC8" w:rsidRPr="0075482C">
        <w:rPr>
          <w:rFonts w:asciiTheme="minorHAnsi" w:hAnsiTheme="minorHAnsi" w:cstheme="minorHAnsi"/>
          <w:b/>
          <w:bCs/>
          <w:color w:val="000000"/>
          <w:sz w:val="17"/>
          <w:szCs w:val="17"/>
          <w:lang w:val="es-MX"/>
        </w:rPr>
        <w:t xml:space="preserve"> más tardar a</w:t>
      </w:r>
      <w:r w:rsidR="00A932E2" w:rsidRPr="0075482C">
        <w:rPr>
          <w:rFonts w:asciiTheme="minorHAnsi" w:hAnsiTheme="minorHAnsi" w:cstheme="minorHAnsi"/>
          <w:b/>
          <w:bCs/>
          <w:color w:val="000000"/>
          <w:sz w:val="17"/>
          <w:szCs w:val="17"/>
          <w:lang w:val="es-MX"/>
        </w:rPr>
        <w:t xml:space="preserve"> los </w:t>
      </w:r>
      <w:r w:rsidR="006C6618" w:rsidRPr="0075482C">
        <w:rPr>
          <w:rFonts w:asciiTheme="minorHAnsi" w:hAnsiTheme="minorHAnsi" w:cstheme="minorHAnsi"/>
          <w:b/>
          <w:bCs/>
          <w:color w:val="000000"/>
          <w:sz w:val="17"/>
          <w:szCs w:val="17"/>
          <w:lang w:val="es-MX"/>
        </w:rPr>
        <w:t>2</w:t>
      </w:r>
      <w:r w:rsidR="004247F6" w:rsidRPr="0075482C">
        <w:rPr>
          <w:rFonts w:asciiTheme="minorHAnsi" w:hAnsiTheme="minorHAnsi" w:cstheme="minorHAnsi"/>
          <w:b/>
          <w:bCs/>
          <w:color w:val="000000"/>
          <w:sz w:val="17"/>
          <w:szCs w:val="17"/>
          <w:lang w:val="es-MX"/>
        </w:rPr>
        <w:t>0</w:t>
      </w:r>
      <w:r w:rsidR="00A932E2" w:rsidRPr="0075482C">
        <w:rPr>
          <w:rFonts w:asciiTheme="minorHAnsi" w:hAnsiTheme="minorHAnsi" w:cstheme="minorHAnsi"/>
          <w:b/>
          <w:bCs/>
          <w:color w:val="000000"/>
          <w:sz w:val="17"/>
          <w:szCs w:val="17"/>
          <w:lang w:val="es-MX"/>
        </w:rPr>
        <w:t xml:space="preserve"> días naturales</w:t>
      </w:r>
      <w:r w:rsidR="00FD5638" w:rsidRPr="0075482C">
        <w:rPr>
          <w:rFonts w:asciiTheme="minorHAnsi" w:hAnsiTheme="minorHAnsi" w:cstheme="minorHAnsi"/>
          <w:b/>
          <w:bCs/>
          <w:color w:val="000000"/>
          <w:sz w:val="16"/>
          <w:szCs w:val="16"/>
          <w:lang w:val="es-MX"/>
        </w:rPr>
        <w:t xml:space="preserve">, </w:t>
      </w:r>
      <w:r w:rsidRPr="0075482C">
        <w:rPr>
          <w:rFonts w:asciiTheme="minorHAnsi" w:hAnsiTheme="minorHAnsi" w:cstheme="minorHAnsi"/>
          <w:b/>
          <w:sz w:val="17"/>
          <w:szCs w:val="17"/>
          <w:lang w:val="es-MX"/>
        </w:rPr>
        <w:t>posteriores a la fecha de fallo</w:t>
      </w:r>
      <w:r w:rsidR="00B14E6C" w:rsidRPr="0075482C">
        <w:rPr>
          <w:rFonts w:asciiTheme="minorHAnsi" w:hAnsiTheme="minorHAnsi" w:cstheme="minorHAnsi"/>
          <w:b/>
          <w:sz w:val="17"/>
          <w:szCs w:val="17"/>
          <w:lang w:val="es-MX"/>
        </w:rPr>
        <w:t xml:space="preserve">, </w:t>
      </w:r>
      <w:r w:rsidR="004247F6" w:rsidRPr="0075482C">
        <w:rPr>
          <w:rFonts w:asciiTheme="minorHAnsi" w:hAnsiTheme="minorHAnsi" w:cstheme="minorHAnsi"/>
          <w:b/>
          <w:sz w:val="17"/>
          <w:szCs w:val="17"/>
          <w:lang w:val="es-MX"/>
        </w:rPr>
        <w:t xml:space="preserve">según corresponda </w:t>
      </w:r>
      <w:r w:rsidRPr="0075482C">
        <w:rPr>
          <w:rFonts w:asciiTheme="minorHAnsi" w:hAnsiTheme="minorHAnsi" w:cstheme="minorHAnsi"/>
          <w:sz w:val="17"/>
          <w:szCs w:val="17"/>
          <w:lang w:val="es-MX"/>
        </w:rPr>
        <w:t>bajo las condiciones de entrega establecidas en las bases de la presente Licitación.</w:t>
      </w:r>
    </w:p>
    <w:p w14:paraId="59F33331" w14:textId="707C386E" w:rsidR="006A21B5" w:rsidRPr="0075482C" w:rsidRDefault="006A21B5" w:rsidP="00474087">
      <w:pPr>
        <w:autoSpaceDE w:val="0"/>
        <w:autoSpaceDN w:val="0"/>
        <w:adjustRightInd w:val="0"/>
        <w:jc w:val="both"/>
        <w:rPr>
          <w:rFonts w:asciiTheme="minorHAnsi" w:hAnsiTheme="minorHAnsi" w:cstheme="minorHAnsi"/>
          <w:sz w:val="17"/>
          <w:szCs w:val="17"/>
          <w:lang w:val="es-MX"/>
        </w:rPr>
      </w:pPr>
    </w:p>
    <w:p w14:paraId="688DCFF7" w14:textId="6B55F4B6" w:rsidR="006A21B5" w:rsidRPr="0075482C" w:rsidRDefault="006A21B5" w:rsidP="006A21B5">
      <w:pPr>
        <w:autoSpaceDE w:val="0"/>
        <w:autoSpaceDN w:val="0"/>
        <w:adjustRightInd w:val="0"/>
        <w:jc w:val="both"/>
        <w:rPr>
          <w:rFonts w:asciiTheme="minorHAnsi" w:hAnsiTheme="minorHAnsi" w:cstheme="minorHAnsi"/>
          <w:b/>
          <w:sz w:val="17"/>
          <w:szCs w:val="17"/>
          <w:lang w:val="es-MX"/>
        </w:rPr>
      </w:pPr>
      <w:r w:rsidRPr="0075482C">
        <w:rPr>
          <w:rFonts w:asciiTheme="minorHAnsi" w:hAnsiTheme="minorHAnsi" w:cstheme="minorHAnsi"/>
          <w:b/>
          <w:sz w:val="17"/>
          <w:szCs w:val="17"/>
          <w:lang w:val="es-MX"/>
        </w:rPr>
        <w:t xml:space="preserve">Nota: Una vez realizado el pago, se </w:t>
      </w:r>
      <w:proofErr w:type="gramStart"/>
      <w:r w:rsidRPr="0075482C">
        <w:rPr>
          <w:rFonts w:asciiTheme="minorHAnsi" w:hAnsiTheme="minorHAnsi" w:cstheme="minorHAnsi"/>
          <w:b/>
          <w:sz w:val="17"/>
          <w:szCs w:val="17"/>
          <w:lang w:val="es-MX"/>
        </w:rPr>
        <w:t>enviaran</w:t>
      </w:r>
      <w:proofErr w:type="gramEnd"/>
      <w:r w:rsidRPr="0075482C">
        <w:rPr>
          <w:rFonts w:asciiTheme="minorHAnsi" w:hAnsiTheme="minorHAnsi" w:cstheme="minorHAnsi"/>
          <w:b/>
          <w:sz w:val="17"/>
          <w:szCs w:val="17"/>
          <w:lang w:val="es-MX"/>
        </w:rPr>
        <w:t xml:space="preserve"> los planos de los lugares en donde se realizaran las instalaciones correspondientes.</w:t>
      </w:r>
    </w:p>
    <w:p w14:paraId="2688F185" w14:textId="77777777" w:rsidR="00A90C9A" w:rsidRPr="0075482C" w:rsidRDefault="00A90C9A" w:rsidP="00474087">
      <w:pPr>
        <w:autoSpaceDE w:val="0"/>
        <w:autoSpaceDN w:val="0"/>
        <w:adjustRightInd w:val="0"/>
        <w:jc w:val="both"/>
        <w:rPr>
          <w:rFonts w:asciiTheme="minorHAnsi" w:hAnsiTheme="minorHAnsi" w:cstheme="minorHAnsi"/>
          <w:sz w:val="17"/>
          <w:szCs w:val="17"/>
          <w:lang w:val="es-MX"/>
        </w:rPr>
      </w:pPr>
    </w:p>
    <w:p w14:paraId="6C83A7D4" w14:textId="7079F35C" w:rsidR="0066354B" w:rsidRPr="00F74EA1" w:rsidRDefault="0066354B" w:rsidP="00474087">
      <w:pPr>
        <w:autoSpaceDE w:val="0"/>
        <w:autoSpaceDN w:val="0"/>
        <w:adjustRightInd w:val="0"/>
        <w:jc w:val="both"/>
        <w:rPr>
          <w:rFonts w:asciiTheme="minorHAnsi" w:hAnsiTheme="minorHAnsi" w:cstheme="minorHAnsi"/>
          <w:sz w:val="14"/>
          <w:szCs w:val="14"/>
          <w:lang w:val="es-MX"/>
        </w:rPr>
      </w:pPr>
      <w:r w:rsidRPr="00F74EA1">
        <w:rPr>
          <w:rFonts w:asciiTheme="minorHAnsi" w:hAnsiTheme="minorHAnsi" w:cstheme="minorHAnsi"/>
          <w:sz w:val="18"/>
          <w:szCs w:val="18"/>
          <w:lang w:val="es-MX"/>
        </w:rPr>
        <w:t>**</w:t>
      </w:r>
      <w:r w:rsidRPr="00F74EA1">
        <w:rPr>
          <w:rFonts w:asciiTheme="minorHAnsi" w:hAnsiTheme="minorHAnsi" w:cstheme="minorHAnsi"/>
          <w:sz w:val="14"/>
          <w:szCs w:val="14"/>
          <w:lang w:val="es-MX"/>
        </w:rPr>
        <w:t xml:space="preserve">El personal de la Universidad, no tiene autorizado ayudar con las maniobras de carga, descarga y traslado, por lo que se les reitera, </w:t>
      </w:r>
      <w:proofErr w:type="gramStart"/>
      <w:r w:rsidRPr="00F74EA1">
        <w:rPr>
          <w:rFonts w:asciiTheme="minorHAnsi" w:hAnsiTheme="minorHAnsi" w:cstheme="minorHAnsi"/>
          <w:sz w:val="14"/>
          <w:szCs w:val="14"/>
          <w:lang w:val="es-MX"/>
        </w:rPr>
        <w:t>que</w:t>
      </w:r>
      <w:proofErr w:type="gramEnd"/>
      <w:r w:rsidRPr="00F74EA1">
        <w:rPr>
          <w:rFonts w:asciiTheme="minorHAnsi" w:hAnsiTheme="minorHAnsi" w:cstheme="minorHAnsi"/>
          <w:sz w:val="14"/>
          <w:szCs w:val="14"/>
          <w:lang w:val="es-MX"/>
        </w:rPr>
        <w:t xml:space="preserve"> en la entrega de los bienes, se deberán tomar las medidas necesarias para este objeto. </w:t>
      </w:r>
    </w:p>
    <w:p w14:paraId="11CA6ECC" w14:textId="406C35AB" w:rsidR="0066354B" w:rsidRPr="00F74EA1" w:rsidRDefault="0066354B" w:rsidP="00474087">
      <w:pPr>
        <w:autoSpaceDE w:val="0"/>
        <w:autoSpaceDN w:val="0"/>
        <w:adjustRightInd w:val="0"/>
        <w:jc w:val="both"/>
        <w:rPr>
          <w:rFonts w:asciiTheme="minorHAnsi" w:hAnsiTheme="minorHAnsi" w:cstheme="minorHAnsi"/>
          <w:sz w:val="14"/>
          <w:szCs w:val="14"/>
          <w:lang w:val="es-MX"/>
        </w:rPr>
      </w:pPr>
      <w:r w:rsidRPr="00F74EA1">
        <w:rPr>
          <w:rFonts w:asciiTheme="minorHAnsi" w:hAnsiTheme="minorHAnsi" w:cstheme="minorHAnsi"/>
          <w:sz w:val="14"/>
          <w:szCs w:val="14"/>
          <w:lang w:val="es-MX"/>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F74EA1" w:rsidRDefault="0066354B" w:rsidP="00474087">
      <w:pPr>
        <w:autoSpaceDE w:val="0"/>
        <w:autoSpaceDN w:val="0"/>
        <w:adjustRightInd w:val="0"/>
        <w:jc w:val="both"/>
        <w:rPr>
          <w:rFonts w:asciiTheme="minorHAnsi" w:hAnsiTheme="minorHAnsi" w:cstheme="minorHAnsi"/>
          <w:sz w:val="18"/>
          <w:szCs w:val="18"/>
          <w:lang w:val="es-MX"/>
        </w:rPr>
      </w:pPr>
    </w:p>
    <w:p w14:paraId="41B1F2D9" w14:textId="77777777" w:rsidR="002933EE" w:rsidRPr="00F74EA1" w:rsidRDefault="0066354B" w:rsidP="002933EE">
      <w:pPr>
        <w:pStyle w:val="Textoindependiente"/>
        <w:widowControl w:val="0"/>
        <w:numPr>
          <w:ilvl w:val="0"/>
          <w:numId w:val="20"/>
        </w:numPr>
        <w:ind w:hanging="720"/>
        <w:jc w:val="both"/>
        <w:rPr>
          <w:rFonts w:asciiTheme="minorHAnsi" w:hAnsiTheme="minorHAnsi" w:cstheme="minorHAnsi"/>
          <w:b w:val="0"/>
          <w:sz w:val="12"/>
          <w:szCs w:val="12"/>
          <w:lang w:val="es-MX"/>
        </w:rPr>
      </w:pPr>
      <w:r w:rsidRPr="00F74EA1">
        <w:rPr>
          <w:rFonts w:asciiTheme="minorHAnsi" w:hAnsiTheme="minorHAnsi" w:cstheme="minorHAnsi"/>
          <w:b w:val="0"/>
          <w:sz w:val="12"/>
          <w:szCs w:val="12"/>
          <w:lang w:val="es-MX"/>
        </w:rPr>
        <w:t xml:space="preserve">CIUDAD UNIVERSITARIA. Av. Universidad No. 940. Aguascalientes, </w:t>
      </w:r>
      <w:proofErr w:type="spellStart"/>
      <w:r w:rsidRPr="00F74EA1">
        <w:rPr>
          <w:rFonts w:asciiTheme="minorHAnsi" w:hAnsiTheme="minorHAnsi" w:cstheme="minorHAnsi"/>
          <w:b w:val="0"/>
          <w:sz w:val="12"/>
          <w:szCs w:val="12"/>
          <w:lang w:val="es-MX"/>
        </w:rPr>
        <w:t>Ags</w:t>
      </w:r>
      <w:proofErr w:type="spellEnd"/>
      <w:r w:rsidRPr="00F74EA1">
        <w:rPr>
          <w:rFonts w:asciiTheme="minorHAnsi" w:hAnsiTheme="minorHAnsi" w:cstheme="minorHAnsi"/>
          <w:b w:val="0"/>
          <w:sz w:val="12"/>
          <w:szCs w:val="12"/>
          <w:lang w:val="es-MX"/>
        </w:rPr>
        <w:t>.</w:t>
      </w:r>
    </w:p>
    <w:p w14:paraId="4CE2E9BE" w14:textId="3FA540C1" w:rsidR="004247F6" w:rsidRPr="00F74EA1" w:rsidRDefault="004247F6" w:rsidP="002933EE">
      <w:pPr>
        <w:pStyle w:val="Textoindependiente"/>
        <w:widowControl w:val="0"/>
        <w:numPr>
          <w:ilvl w:val="0"/>
          <w:numId w:val="20"/>
        </w:numPr>
        <w:ind w:hanging="720"/>
        <w:jc w:val="both"/>
        <w:rPr>
          <w:rFonts w:asciiTheme="minorHAnsi" w:hAnsiTheme="minorHAnsi" w:cstheme="minorHAnsi"/>
          <w:b w:val="0"/>
          <w:sz w:val="12"/>
          <w:szCs w:val="12"/>
          <w:lang w:val="es-MX"/>
        </w:rPr>
      </w:pPr>
      <w:r w:rsidRPr="00F74EA1">
        <w:rPr>
          <w:rFonts w:asciiTheme="minorHAnsi" w:hAnsiTheme="minorHAnsi" w:cstheme="minorHAnsi"/>
          <w:b w:val="0"/>
          <w:sz w:val="12"/>
          <w:szCs w:val="12"/>
          <w:lang w:val="es-MX"/>
        </w:rPr>
        <w:t>HOSPITAL VETERINARIO DE PEQUEÑAS ESPECIES. Calle Guadalupe González 603, Col. Primo Verdad.</w:t>
      </w:r>
    </w:p>
    <w:p w14:paraId="364B38D8" w14:textId="77777777" w:rsidR="0066354B" w:rsidRPr="00F74EA1" w:rsidRDefault="0066354B" w:rsidP="00474087">
      <w:pPr>
        <w:pStyle w:val="Textoindependiente"/>
        <w:jc w:val="both"/>
        <w:rPr>
          <w:rFonts w:asciiTheme="minorHAnsi" w:hAnsiTheme="minorHAnsi" w:cstheme="minorHAnsi"/>
          <w:b w:val="0"/>
          <w:sz w:val="14"/>
          <w:szCs w:val="14"/>
          <w:lang w:val="es-MX"/>
        </w:rPr>
      </w:pPr>
    </w:p>
    <w:p w14:paraId="7ED07867" w14:textId="77777777" w:rsidR="0066354B" w:rsidRPr="0075482C" w:rsidRDefault="0066354B" w:rsidP="00474087">
      <w:pPr>
        <w:autoSpaceDE w:val="0"/>
        <w:autoSpaceDN w:val="0"/>
        <w:adjustRightInd w:val="0"/>
        <w:jc w:val="both"/>
        <w:rPr>
          <w:rFonts w:asciiTheme="minorHAnsi" w:hAnsiTheme="minorHAnsi" w:cstheme="minorHAnsi"/>
          <w:sz w:val="14"/>
          <w:szCs w:val="14"/>
          <w:lang w:val="es-MX"/>
        </w:rPr>
      </w:pPr>
      <w:r w:rsidRPr="00F74EA1">
        <w:rPr>
          <w:rFonts w:asciiTheme="minorHAnsi" w:hAnsiTheme="minorHAnsi" w:cstheme="minorHAnsi"/>
          <w:sz w:val="14"/>
          <w:szCs w:val="14"/>
          <w:lang w:val="es-MX"/>
        </w:rPr>
        <w:t>*La entrega se realizar</w:t>
      </w:r>
      <w:r w:rsidR="003A1475" w:rsidRPr="00F74EA1">
        <w:rPr>
          <w:rFonts w:asciiTheme="minorHAnsi" w:hAnsiTheme="minorHAnsi" w:cstheme="minorHAnsi"/>
          <w:sz w:val="14"/>
          <w:szCs w:val="14"/>
          <w:lang w:val="es-MX"/>
        </w:rPr>
        <w:t>á</w:t>
      </w:r>
      <w:r w:rsidRPr="00F74EA1">
        <w:rPr>
          <w:rFonts w:asciiTheme="minorHAnsi" w:hAnsiTheme="minorHAnsi" w:cstheme="minorHAnsi"/>
          <w:sz w:val="14"/>
          <w:szCs w:val="14"/>
          <w:lang w:val="es-MX"/>
        </w:rPr>
        <w:t xml:space="preserve"> en las Aulas, Laboratorios y salones de la Universidad del Centro Académico</w:t>
      </w:r>
      <w:r w:rsidRPr="0075482C">
        <w:rPr>
          <w:rFonts w:asciiTheme="minorHAnsi" w:hAnsiTheme="minorHAnsi" w:cstheme="minorHAnsi"/>
          <w:sz w:val="14"/>
          <w:szCs w:val="14"/>
          <w:lang w:val="es-MX"/>
        </w:rPr>
        <w:t xml:space="preserve"> señalado, que se indiquen en el contrato o bien al concertar la cita de Entrega de los Bienes.</w:t>
      </w:r>
    </w:p>
    <w:p w14:paraId="1EA801A1" w14:textId="77777777" w:rsidR="00D000F9" w:rsidRPr="0075482C" w:rsidRDefault="00D000F9" w:rsidP="00D000F9">
      <w:pPr>
        <w:autoSpaceDE w:val="0"/>
        <w:autoSpaceDN w:val="0"/>
        <w:adjustRightInd w:val="0"/>
        <w:jc w:val="both"/>
        <w:rPr>
          <w:rFonts w:asciiTheme="minorHAnsi" w:hAnsiTheme="minorHAnsi" w:cstheme="minorHAnsi"/>
          <w:b/>
          <w:sz w:val="14"/>
          <w:szCs w:val="14"/>
          <w:lang w:val="es-MX"/>
        </w:rPr>
      </w:pPr>
    </w:p>
    <w:p w14:paraId="4A05B455" w14:textId="77777777" w:rsidR="00D000F9" w:rsidRPr="0075482C" w:rsidRDefault="00D000F9" w:rsidP="00D000F9">
      <w:pPr>
        <w:pStyle w:val="Textoindependiente"/>
        <w:rPr>
          <w:rFonts w:asciiTheme="minorHAnsi" w:hAnsiTheme="minorHAnsi" w:cstheme="minorHAnsi"/>
          <w:sz w:val="12"/>
          <w:szCs w:val="12"/>
          <w:lang w:val="es-MX"/>
        </w:rPr>
      </w:pPr>
    </w:p>
    <w:p w14:paraId="41D35631" w14:textId="77777777" w:rsidR="009B6127" w:rsidRPr="0075482C" w:rsidRDefault="009B6127" w:rsidP="009B6127">
      <w:pPr>
        <w:tabs>
          <w:tab w:val="left" w:pos="141"/>
        </w:tabs>
        <w:ind w:right="335"/>
        <w:jc w:val="center"/>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57E3F360" w14:textId="68CDFF98" w:rsidR="00D000F9" w:rsidRPr="0075482C" w:rsidRDefault="00D000F9" w:rsidP="00D000F9">
      <w:pPr>
        <w:jc w:val="center"/>
        <w:rPr>
          <w:rFonts w:asciiTheme="minorHAnsi" w:hAnsiTheme="minorHAnsi" w:cstheme="minorHAnsi"/>
          <w:b/>
          <w:sz w:val="16"/>
          <w:szCs w:val="16"/>
          <w:lang w:val="es-MX"/>
        </w:rPr>
      </w:pPr>
    </w:p>
    <w:p w14:paraId="4D7C19C2" w14:textId="419A08FF" w:rsidR="007D21CC" w:rsidRPr="0075482C" w:rsidRDefault="007D21CC" w:rsidP="00536931">
      <w:pPr>
        <w:pStyle w:val="Textoindependiente"/>
        <w:ind w:right="567"/>
        <w:rPr>
          <w:rFonts w:asciiTheme="minorHAnsi" w:hAnsiTheme="minorHAnsi" w:cstheme="minorHAnsi"/>
          <w:sz w:val="18"/>
          <w:szCs w:val="18"/>
          <w:lang w:val="es-MX"/>
        </w:rPr>
      </w:pPr>
    </w:p>
    <w:p w14:paraId="257E1505" w14:textId="77777777" w:rsidR="00EB112E" w:rsidRPr="0075482C" w:rsidRDefault="00EB112E" w:rsidP="00D000F9">
      <w:pPr>
        <w:pStyle w:val="Textoindependiente"/>
        <w:ind w:right="567"/>
        <w:jc w:val="center"/>
        <w:rPr>
          <w:rFonts w:asciiTheme="minorHAnsi" w:hAnsiTheme="minorHAnsi" w:cstheme="minorHAnsi"/>
          <w:sz w:val="18"/>
          <w:szCs w:val="18"/>
          <w:lang w:val="es-MX"/>
        </w:rPr>
      </w:pPr>
    </w:p>
    <w:p w14:paraId="5343D872" w14:textId="169A5D38" w:rsidR="00EB112E" w:rsidRPr="0075482C" w:rsidRDefault="00EB112E" w:rsidP="00D000F9">
      <w:pPr>
        <w:pStyle w:val="Textoindependiente"/>
        <w:ind w:right="567"/>
        <w:jc w:val="center"/>
        <w:rPr>
          <w:rFonts w:asciiTheme="minorHAnsi" w:hAnsiTheme="minorHAnsi" w:cstheme="minorHAnsi"/>
          <w:sz w:val="18"/>
          <w:szCs w:val="18"/>
          <w:lang w:val="es-MX"/>
        </w:rPr>
      </w:pPr>
    </w:p>
    <w:p w14:paraId="3AF6EEC2" w14:textId="7D1DF276" w:rsidR="001810BD" w:rsidRPr="0075482C" w:rsidRDefault="001810BD" w:rsidP="00D000F9">
      <w:pPr>
        <w:pStyle w:val="Textoindependiente"/>
        <w:ind w:right="567"/>
        <w:jc w:val="center"/>
        <w:rPr>
          <w:rFonts w:asciiTheme="minorHAnsi" w:hAnsiTheme="minorHAnsi" w:cstheme="minorHAnsi"/>
          <w:sz w:val="18"/>
          <w:szCs w:val="18"/>
          <w:lang w:val="es-MX"/>
        </w:rPr>
      </w:pPr>
    </w:p>
    <w:p w14:paraId="00EBA5F6" w14:textId="6266589A" w:rsidR="001810BD" w:rsidRPr="0075482C" w:rsidRDefault="001810BD" w:rsidP="00D000F9">
      <w:pPr>
        <w:pStyle w:val="Textoindependiente"/>
        <w:ind w:right="567"/>
        <w:jc w:val="center"/>
        <w:rPr>
          <w:rFonts w:asciiTheme="minorHAnsi" w:hAnsiTheme="minorHAnsi" w:cstheme="minorHAnsi"/>
          <w:sz w:val="18"/>
          <w:szCs w:val="18"/>
          <w:lang w:val="es-MX"/>
        </w:rPr>
      </w:pPr>
    </w:p>
    <w:p w14:paraId="0B620362" w14:textId="4B017396" w:rsidR="001810BD" w:rsidRPr="0075482C" w:rsidRDefault="001810BD" w:rsidP="00D000F9">
      <w:pPr>
        <w:pStyle w:val="Textoindependiente"/>
        <w:ind w:right="567"/>
        <w:jc w:val="center"/>
        <w:rPr>
          <w:rFonts w:asciiTheme="minorHAnsi" w:hAnsiTheme="minorHAnsi" w:cstheme="minorHAnsi"/>
          <w:sz w:val="18"/>
          <w:szCs w:val="18"/>
          <w:lang w:val="es-MX"/>
        </w:rPr>
      </w:pPr>
    </w:p>
    <w:p w14:paraId="11BC2F91" w14:textId="2F7BD837" w:rsidR="001810BD" w:rsidRPr="0075482C" w:rsidRDefault="001810BD" w:rsidP="00D000F9">
      <w:pPr>
        <w:pStyle w:val="Textoindependiente"/>
        <w:ind w:right="567"/>
        <w:jc w:val="center"/>
        <w:rPr>
          <w:rFonts w:asciiTheme="minorHAnsi" w:hAnsiTheme="minorHAnsi" w:cstheme="minorHAnsi"/>
          <w:sz w:val="18"/>
          <w:szCs w:val="18"/>
          <w:lang w:val="es-MX"/>
        </w:rPr>
      </w:pPr>
    </w:p>
    <w:p w14:paraId="3D227273" w14:textId="2B3FEF70" w:rsidR="001810BD" w:rsidRPr="0075482C" w:rsidRDefault="001810BD" w:rsidP="00D000F9">
      <w:pPr>
        <w:pStyle w:val="Textoindependiente"/>
        <w:ind w:right="567"/>
        <w:jc w:val="center"/>
        <w:rPr>
          <w:rFonts w:asciiTheme="minorHAnsi" w:hAnsiTheme="minorHAnsi" w:cstheme="minorHAnsi"/>
          <w:sz w:val="18"/>
          <w:szCs w:val="18"/>
          <w:lang w:val="es-MX"/>
        </w:rPr>
      </w:pPr>
    </w:p>
    <w:p w14:paraId="4ED165F1" w14:textId="36ED984E" w:rsidR="001810BD" w:rsidRPr="0075482C" w:rsidRDefault="001810BD" w:rsidP="00D000F9">
      <w:pPr>
        <w:pStyle w:val="Textoindependiente"/>
        <w:ind w:right="567"/>
        <w:jc w:val="center"/>
        <w:rPr>
          <w:rFonts w:asciiTheme="minorHAnsi" w:hAnsiTheme="minorHAnsi" w:cstheme="minorHAnsi"/>
          <w:sz w:val="18"/>
          <w:szCs w:val="18"/>
          <w:lang w:val="es-MX"/>
        </w:rPr>
      </w:pPr>
    </w:p>
    <w:p w14:paraId="53F8C41F" w14:textId="7BD2CD13" w:rsidR="001810BD" w:rsidRPr="0075482C" w:rsidRDefault="001810BD" w:rsidP="00D000F9">
      <w:pPr>
        <w:pStyle w:val="Textoindependiente"/>
        <w:ind w:right="567"/>
        <w:jc w:val="center"/>
        <w:rPr>
          <w:rFonts w:asciiTheme="minorHAnsi" w:hAnsiTheme="minorHAnsi" w:cstheme="minorHAnsi"/>
          <w:sz w:val="18"/>
          <w:szCs w:val="18"/>
          <w:lang w:val="es-MX"/>
        </w:rPr>
      </w:pPr>
    </w:p>
    <w:p w14:paraId="61123AF3" w14:textId="0E30BE96" w:rsidR="001810BD" w:rsidRPr="0075482C" w:rsidRDefault="001810BD" w:rsidP="00D000F9">
      <w:pPr>
        <w:pStyle w:val="Textoindependiente"/>
        <w:ind w:right="567"/>
        <w:jc w:val="center"/>
        <w:rPr>
          <w:rFonts w:asciiTheme="minorHAnsi" w:hAnsiTheme="minorHAnsi" w:cstheme="minorHAnsi"/>
          <w:sz w:val="18"/>
          <w:szCs w:val="18"/>
          <w:lang w:val="es-MX"/>
        </w:rPr>
      </w:pPr>
    </w:p>
    <w:p w14:paraId="7F0C2FFE" w14:textId="59AE83D5" w:rsidR="001810BD" w:rsidRPr="0075482C" w:rsidRDefault="001810BD" w:rsidP="00D000F9">
      <w:pPr>
        <w:pStyle w:val="Textoindependiente"/>
        <w:ind w:right="567"/>
        <w:jc w:val="center"/>
        <w:rPr>
          <w:rFonts w:asciiTheme="minorHAnsi" w:hAnsiTheme="minorHAnsi" w:cstheme="minorHAnsi"/>
          <w:sz w:val="18"/>
          <w:szCs w:val="18"/>
          <w:lang w:val="es-MX"/>
        </w:rPr>
      </w:pPr>
    </w:p>
    <w:p w14:paraId="17046177" w14:textId="635F3C99" w:rsidR="001810BD" w:rsidRPr="0075482C" w:rsidRDefault="001810BD" w:rsidP="00D000F9">
      <w:pPr>
        <w:pStyle w:val="Textoindependiente"/>
        <w:ind w:right="567"/>
        <w:jc w:val="center"/>
        <w:rPr>
          <w:rFonts w:asciiTheme="minorHAnsi" w:hAnsiTheme="minorHAnsi" w:cstheme="minorHAnsi"/>
          <w:sz w:val="18"/>
          <w:szCs w:val="18"/>
          <w:lang w:val="es-MX"/>
        </w:rPr>
      </w:pPr>
    </w:p>
    <w:p w14:paraId="57A49D03" w14:textId="1681A553" w:rsidR="00356EC8" w:rsidRPr="0075482C" w:rsidRDefault="00356EC8" w:rsidP="00D000F9">
      <w:pPr>
        <w:pStyle w:val="Textoindependiente"/>
        <w:ind w:right="567"/>
        <w:jc w:val="center"/>
        <w:rPr>
          <w:rFonts w:asciiTheme="minorHAnsi" w:hAnsiTheme="minorHAnsi" w:cstheme="minorHAnsi"/>
          <w:sz w:val="18"/>
          <w:szCs w:val="18"/>
          <w:lang w:val="es-MX"/>
        </w:rPr>
      </w:pPr>
    </w:p>
    <w:p w14:paraId="06B02EA2" w14:textId="3E64285D" w:rsidR="00356EC8" w:rsidRPr="0075482C" w:rsidRDefault="00356EC8" w:rsidP="00D000F9">
      <w:pPr>
        <w:pStyle w:val="Textoindependiente"/>
        <w:ind w:right="567"/>
        <w:jc w:val="center"/>
        <w:rPr>
          <w:rFonts w:asciiTheme="minorHAnsi" w:hAnsiTheme="minorHAnsi" w:cstheme="minorHAnsi"/>
          <w:sz w:val="18"/>
          <w:szCs w:val="18"/>
          <w:lang w:val="es-MX"/>
        </w:rPr>
      </w:pPr>
    </w:p>
    <w:p w14:paraId="236D52D3" w14:textId="1F75663B" w:rsidR="00B20B34" w:rsidRPr="0075482C" w:rsidRDefault="00B20B34" w:rsidP="00D000F9">
      <w:pPr>
        <w:pStyle w:val="Textoindependiente"/>
        <w:ind w:right="567"/>
        <w:jc w:val="center"/>
        <w:rPr>
          <w:rFonts w:asciiTheme="minorHAnsi" w:hAnsiTheme="minorHAnsi" w:cstheme="minorHAnsi"/>
          <w:sz w:val="18"/>
          <w:szCs w:val="18"/>
          <w:lang w:val="es-MX"/>
        </w:rPr>
      </w:pPr>
    </w:p>
    <w:p w14:paraId="75DFB947" w14:textId="08F88A4C" w:rsidR="00B20B34" w:rsidRDefault="00B20B34" w:rsidP="00D000F9">
      <w:pPr>
        <w:pStyle w:val="Textoindependiente"/>
        <w:ind w:right="567"/>
        <w:jc w:val="center"/>
        <w:rPr>
          <w:rFonts w:asciiTheme="minorHAnsi" w:hAnsiTheme="minorHAnsi" w:cstheme="minorHAnsi"/>
          <w:sz w:val="18"/>
          <w:szCs w:val="18"/>
          <w:lang w:val="es-MX"/>
        </w:rPr>
      </w:pPr>
    </w:p>
    <w:p w14:paraId="41DE3F75" w14:textId="1AE48776" w:rsidR="00F74EA1" w:rsidRDefault="00F74EA1" w:rsidP="00D000F9">
      <w:pPr>
        <w:pStyle w:val="Textoindependiente"/>
        <w:ind w:right="567"/>
        <w:jc w:val="center"/>
        <w:rPr>
          <w:rFonts w:asciiTheme="minorHAnsi" w:hAnsiTheme="minorHAnsi" w:cstheme="minorHAnsi"/>
          <w:sz w:val="18"/>
          <w:szCs w:val="18"/>
          <w:lang w:val="es-MX"/>
        </w:rPr>
      </w:pPr>
    </w:p>
    <w:p w14:paraId="4C2D7848" w14:textId="724419C8" w:rsidR="00F74EA1" w:rsidRDefault="00F74EA1" w:rsidP="00D000F9">
      <w:pPr>
        <w:pStyle w:val="Textoindependiente"/>
        <w:ind w:right="567"/>
        <w:jc w:val="center"/>
        <w:rPr>
          <w:rFonts w:asciiTheme="minorHAnsi" w:hAnsiTheme="minorHAnsi" w:cstheme="minorHAnsi"/>
          <w:sz w:val="18"/>
          <w:szCs w:val="18"/>
          <w:lang w:val="es-MX"/>
        </w:rPr>
      </w:pPr>
    </w:p>
    <w:p w14:paraId="399E08FD" w14:textId="169D6D39" w:rsidR="00F74EA1" w:rsidRDefault="00F74EA1" w:rsidP="00D000F9">
      <w:pPr>
        <w:pStyle w:val="Textoindependiente"/>
        <w:ind w:right="567"/>
        <w:jc w:val="center"/>
        <w:rPr>
          <w:rFonts w:asciiTheme="minorHAnsi" w:hAnsiTheme="minorHAnsi" w:cstheme="minorHAnsi"/>
          <w:sz w:val="18"/>
          <w:szCs w:val="18"/>
          <w:lang w:val="es-MX"/>
        </w:rPr>
      </w:pPr>
    </w:p>
    <w:p w14:paraId="3073E280" w14:textId="75B74320" w:rsidR="00F74EA1" w:rsidRDefault="00F74EA1" w:rsidP="00D000F9">
      <w:pPr>
        <w:pStyle w:val="Textoindependiente"/>
        <w:ind w:right="567"/>
        <w:jc w:val="center"/>
        <w:rPr>
          <w:rFonts w:asciiTheme="minorHAnsi" w:hAnsiTheme="minorHAnsi" w:cstheme="minorHAnsi"/>
          <w:sz w:val="18"/>
          <w:szCs w:val="18"/>
          <w:lang w:val="es-MX"/>
        </w:rPr>
      </w:pPr>
    </w:p>
    <w:p w14:paraId="12970D2D" w14:textId="18B0FA33" w:rsidR="00F74EA1" w:rsidRDefault="00F74EA1" w:rsidP="00D000F9">
      <w:pPr>
        <w:pStyle w:val="Textoindependiente"/>
        <w:ind w:right="567"/>
        <w:jc w:val="center"/>
        <w:rPr>
          <w:rFonts w:asciiTheme="minorHAnsi" w:hAnsiTheme="minorHAnsi" w:cstheme="minorHAnsi"/>
          <w:sz w:val="18"/>
          <w:szCs w:val="18"/>
          <w:lang w:val="es-MX"/>
        </w:rPr>
      </w:pPr>
    </w:p>
    <w:p w14:paraId="587B2D1D" w14:textId="607D2158" w:rsidR="00F74EA1" w:rsidRDefault="00F74EA1" w:rsidP="00D000F9">
      <w:pPr>
        <w:pStyle w:val="Textoindependiente"/>
        <w:ind w:right="567"/>
        <w:jc w:val="center"/>
        <w:rPr>
          <w:rFonts w:asciiTheme="minorHAnsi" w:hAnsiTheme="minorHAnsi" w:cstheme="minorHAnsi"/>
          <w:sz w:val="18"/>
          <w:szCs w:val="18"/>
          <w:lang w:val="es-MX"/>
        </w:rPr>
      </w:pPr>
    </w:p>
    <w:p w14:paraId="3B7513EC" w14:textId="77777777" w:rsidR="00F74EA1" w:rsidRPr="0075482C" w:rsidRDefault="00F74EA1" w:rsidP="00D000F9">
      <w:pPr>
        <w:pStyle w:val="Textoindependiente"/>
        <w:ind w:right="567"/>
        <w:jc w:val="center"/>
        <w:rPr>
          <w:rFonts w:asciiTheme="minorHAnsi" w:hAnsiTheme="minorHAnsi" w:cstheme="minorHAnsi"/>
          <w:sz w:val="18"/>
          <w:szCs w:val="18"/>
          <w:lang w:val="es-MX"/>
        </w:rPr>
      </w:pPr>
    </w:p>
    <w:p w14:paraId="7E7FBCC0" w14:textId="20F672E6" w:rsidR="00B20B34" w:rsidRPr="0075482C" w:rsidRDefault="00B20B34" w:rsidP="00D000F9">
      <w:pPr>
        <w:pStyle w:val="Textoindependiente"/>
        <w:ind w:right="567"/>
        <w:jc w:val="center"/>
        <w:rPr>
          <w:rFonts w:asciiTheme="minorHAnsi" w:hAnsiTheme="minorHAnsi" w:cstheme="minorHAnsi"/>
          <w:sz w:val="18"/>
          <w:szCs w:val="18"/>
          <w:lang w:val="es-MX"/>
        </w:rPr>
      </w:pPr>
    </w:p>
    <w:p w14:paraId="29A2A30B" w14:textId="44C316EF" w:rsidR="00B20B34" w:rsidRPr="0075482C" w:rsidRDefault="00B20B34" w:rsidP="00D000F9">
      <w:pPr>
        <w:pStyle w:val="Textoindependiente"/>
        <w:ind w:right="567"/>
        <w:jc w:val="center"/>
        <w:rPr>
          <w:rFonts w:asciiTheme="minorHAnsi" w:hAnsiTheme="minorHAnsi" w:cstheme="minorHAnsi"/>
          <w:sz w:val="18"/>
          <w:szCs w:val="18"/>
          <w:lang w:val="es-MX"/>
        </w:rPr>
      </w:pPr>
    </w:p>
    <w:p w14:paraId="0B539D81" w14:textId="23F85857" w:rsidR="00B20B34" w:rsidRPr="0075482C" w:rsidRDefault="00B20B34" w:rsidP="00D000F9">
      <w:pPr>
        <w:pStyle w:val="Textoindependiente"/>
        <w:ind w:right="567"/>
        <w:jc w:val="center"/>
        <w:rPr>
          <w:rFonts w:asciiTheme="minorHAnsi" w:hAnsiTheme="minorHAnsi" w:cstheme="minorHAnsi"/>
          <w:sz w:val="18"/>
          <w:szCs w:val="18"/>
          <w:lang w:val="es-MX"/>
        </w:rPr>
      </w:pPr>
    </w:p>
    <w:p w14:paraId="0961BC6E" w14:textId="77777777" w:rsidR="00B20B34" w:rsidRPr="0075482C" w:rsidRDefault="00B20B34" w:rsidP="00D000F9">
      <w:pPr>
        <w:pStyle w:val="Textoindependiente"/>
        <w:ind w:right="567"/>
        <w:jc w:val="center"/>
        <w:rPr>
          <w:rFonts w:asciiTheme="minorHAnsi" w:hAnsiTheme="minorHAnsi" w:cstheme="minorHAnsi"/>
          <w:sz w:val="18"/>
          <w:szCs w:val="18"/>
          <w:lang w:val="es-MX"/>
        </w:rPr>
      </w:pPr>
    </w:p>
    <w:p w14:paraId="60EC5C37" w14:textId="355E5F75" w:rsidR="00356EC8" w:rsidRPr="0075482C" w:rsidRDefault="00356EC8" w:rsidP="00D000F9">
      <w:pPr>
        <w:pStyle w:val="Textoindependiente"/>
        <w:ind w:right="567"/>
        <w:jc w:val="center"/>
        <w:rPr>
          <w:rFonts w:asciiTheme="minorHAnsi" w:hAnsiTheme="minorHAnsi" w:cstheme="minorHAnsi"/>
          <w:sz w:val="18"/>
          <w:szCs w:val="18"/>
          <w:lang w:val="es-MX"/>
        </w:rPr>
      </w:pPr>
    </w:p>
    <w:p w14:paraId="138EFB47" w14:textId="2EC69350" w:rsidR="0033417D" w:rsidRPr="0075482C" w:rsidRDefault="0033417D" w:rsidP="00296019">
      <w:pPr>
        <w:pStyle w:val="Textoindependiente"/>
        <w:ind w:right="567"/>
        <w:rPr>
          <w:rFonts w:asciiTheme="minorHAnsi" w:hAnsiTheme="minorHAnsi" w:cstheme="minorHAnsi"/>
          <w:sz w:val="18"/>
          <w:szCs w:val="18"/>
          <w:lang w:val="es-MX"/>
        </w:rPr>
      </w:pPr>
    </w:p>
    <w:p w14:paraId="08C0E73C" w14:textId="29B15823" w:rsidR="00D000F9" w:rsidRPr="0075482C" w:rsidRDefault="00D000F9" w:rsidP="00D000F9">
      <w:pPr>
        <w:pStyle w:val="Textoindependiente"/>
        <w:ind w:right="567"/>
        <w:jc w:val="center"/>
        <w:rPr>
          <w:rFonts w:asciiTheme="minorHAnsi" w:hAnsiTheme="minorHAnsi" w:cstheme="minorHAnsi"/>
          <w:sz w:val="18"/>
          <w:szCs w:val="18"/>
          <w:lang w:val="es-MX"/>
        </w:rPr>
      </w:pPr>
      <w:r w:rsidRPr="0075482C">
        <w:rPr>
          <w:rFonts w:asciiTheme="minorHAnsi" w:hAnsiTheme="minorHAnsi" w:cstheme="minorHAnsi"/>
          <w:sz w:val="18"/>
          <w:szCs w:val="18"/>
          <w:lang w:val="es-MX"/>
        </w:rPr>
        <w:lastRenderedPageBreak/>
        <w:t xml:space="preserve">Anexo “3” </w:t>
      </w:r>
    </w:p>
    <w:p w14:paraId="6B739F1E" w14:textId="77777777" w:rsidR="00D000F9" w:rsidRPr="0075482C" w:rsidRDefault="00D000F9" w:rsidP="00D000F9">
      <w:pPr>
        <w:pStyle w:val="Ttulo3"/>
        <w:jc w:val="center"/>
        <w:rPr>
          <w:rFonts w:asciiTheme="minorHAnsi" w:hAnsiTheme="minorHAnsi" w:cstheme="minorHAnsi"/>
          <w:b w:val="0"/>
          <w:sz w:val="18"/>
          <w:szCs w:val="18"/>
        </w:rPr>
      </w:pPr>
    </w:p>
    <w:p w14:paraId="4DAC3630" w14:textId="77777777" w:rsidR="00D000F9" w:rsidRPr="0075482C" w:rsidRDefault="00D000F9" w:rsidP="00D000F9">
      <w:pPr>
        <w:pStyle w:val="Ttulo3"/>
        <w:rPr>
          <w:rFonts w:asciiTheme="minorHAnsi" w:hAnsiTheme="minorHAnsi" w:cstheme="minorHAnsi"/>
          <w:sz w:val="18"/>
          <w:szCs w:val="18"/>
        </w:rPr>
      </w:pPr>
      <w:r w:rsidRPr="0075482C">
        <w:rPr>
          <w:rFonts w:asciiTheme="minorHAnsi" w:hAnsiTheme="minorHAnsi" w:cstheme="minorHAnsi"/>
          <w:sz w:val="18"/>
          <w:szCs w:val="18"/>
        </w:rPr>
        <w:tab/>
      </w:r>
      <w:r w:rsidRPr="0075482C">
        <w:rPr>
          <w:rFonts w:asciiTheme="minorHAnsi" w:hAnsiTheme="minorHAnsi" w:cstheme="minorHAnsi"/>
          <w:sz w:val="18"/>
          <w:szCs w:val="18"/>
        </w:rPr>
        <w:tab/>
      </w:r>
      <w:r w:rsidRPr="0075482C">
        <w:rPr>
          <w:rFonts w:asciiTheme="minorHAnsi" w:hAnsiTheme="minorHAnsi" w:cstheme="minorHAnsi"/>
          <w:sz w:val="18"/>
          <w:szCs w:val="18"/>
        </w:rPr>
        <w:tab/>
      </w:r>
      <w:r w:rsidRPr="0075482C">
        <w:rPr>
          <w:rFonts w:asciiTheme="minorHAnsi" w:hAnsiTheme="minorHAnsi" w:cstheme="minorHAnsi"/>
          <w:sz w:val="18"/>
          <w:szCs w:val="18"/>
        </w:rPr>
        <w:tab/>
      </w:r>
      <w:r w:rsidRPr="0075482C">
        <w:rPr>
          <w:rFonts w:asciiTheme="minorHAnsi" w:hAnsiTheme="minorHAnsi" w:cstheme="minorHAnsi"/>
          <w:sz w:val="18"/>
          <w:szCs w:val="18"/>
        </w:rPr>
        <w:tab/>
      </w:r>
      <w:r w:rsidRPr="0075482C">
        <w:rPr>
          <w:rFonts w:asciiTheme="minorHAnsi" w:hAnsiTheme="minorHAnsi" w:cstheme="minorHAnsi"/>
          <w:sz w:val="18"/>
          <w:szCs w:val="18"/>
        </w:rPr>
        <w:tab/>
        <w:t>“Acreditación del Licitante”</w:t>
      </w:r>
    </w:p>
    <w:p w14:paraId="62A7A5AE" w14:textId="77777777" w:rsidR="00D000F9" w:rsidRPr="0075482C" w:rsidRDefault="00D000F9" w:rsidP="00D000F9">
      <w:pPr>
        <w:rPr>
          <w:rFonts w:asciiTheme="minorHAnsi" w:hAnsiTheme="minorHAnsi" w:cstheme="minorHAnsi"/>
          <w:lang w:val="es-MX"/>
        </w:rPr>
      </w:pPr>
    </w:p>
    <w:p w14:paraId="548BE0AC" w14:textId="77777777" w:rsidR="00D000F9" w:rsidRPr="0075482C" w:rsidRDefault="00D000F9" w:rsidP="00D000F9">
      <w:pPr>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(En papel con membrete de la empresa, o bien con su nombre o razón social impreso)</w:t>
      </w:r>
    </w:p>
    <w:p w14:paraId="153705DF" w14:textId="77777777" w:rsidR="00D000F9" w:rsidRPr="0075482C" w:rsidRDefault="00D000F9" w:rsidP="00D000F9">
      <w:pPr>
        <w:jc w:val="center"/>
        <w:rPr>
          <w:rFonts w:asciiTheme="minorHAnsi" w:hAnsiTheme="minorHAnsi" w:cstheme="minorHAnsi"/>
          <w:b/>
          <w:color w:val="000000"/>
          <w:sz w:val="18"/>
          <w:szCs w:val="18"/>
          <w:lang w:val="es-MX"/>
        </w:rPr>
      </w:pPr>
    </w:p>
    <w:p w14:paraId="7AE8F840" w14:textId="0EF6FF6E" w:rsidR="00D000F9" w:rsidRPr="0075482C" w:rsidRDefault="00D000F9" w:rsidP="00D000F9">
      <w:pPr>
        <w:ind w:left="-141" w:right="18"/>
        <w:jc w:val="both"/>
        <w:rPr>
          <w:rFonts w:asciiTheme="minorHAnsi" w:hAnsiTheme="minorHAnsi" w:cstheme="minorHAnsi"/>
          <w:sz w:val="18"/>
          <w:szCs w:val="18"/>
          <w:lang w:val="es-MX"/>
        </w:rPr>
      </w:pPr>
      <w:proofErr w:type="gramStart"/>
      <w:r w:rsidRPr="0075482C">
        <w:rPr>
          <w:rFonts w:asciiTheme="minorHAnsi" w:hAnsiTheme="minorHAnsi" w:cstheme="minorHAnsi"/>
          <w:sz w:val="18"/>
          <w:szCs w:val="18"/>
          <w:lang w:val="es-MX"/>
        </w:rPr>
        <w:t>Yo,</w:t>
      </w:r>
      <w:r w:rsidRPr="0075482C">
        <w:rPr>
          <w:rFonts w:asciiTheme="minorHAnsi" w:hAnsiTheme="minorHAnsi" w:cstheme="minorHAnsi"/>
          <w:sz w:val="18"/>
          <w:szCs w:val="18"/>
          <w:u w:val="single"/>
          <w:lang w:val="es-MX"/>
        </w:rPr>
        <w:t xml:space="preserve">   </w:t>
      </w:r>
      <w:proofErr w:type="gramEnd"/>
      <w:r w:rsidRPr="0075482C">
        <w:rPr>
          <w:rFonts w:asciiTheme="minorHAnsi" w:hAnsiTheme="minorHAnsi" w:cstheme="minorHAnsi"/>
          <w:sz w:val="18"/>
          <w:szCs w:val="18"/>
          <w:u w:val="single"/>
          <w:lang w:val="es-MX"/>
        </w:rPr>
        <w:t xml:space="preserve">        </w:t>
      </w:r>
      <w:r w:rsidRPr="0075482C">
        <w:rPr>
          <w:rFonts w:asciiTheme="minorHAnsi" w:hAnsiTheme="minorHAnsi" w:cstheme="minorHAnsi"/>
          <w:i/>
          <w:sz w:val="18"/>
          <w:szCs w:val="18"/>
          <w:u w:val="single"/>
          <w:lang w:val="es-MX"/>
        </w:rPr>
        <w:t>(</w:t>
      </w:r>
      <w:r w:rsidRPr="0075482C">
        <w:rPr>
          <w:rFonts w:asciiTheme="minorHAnsi" w:hAnsiTheme="minorHAnsi" w:cstheme="minorHAnsi"/>
          <w:iCs/>
          <w:sz w:val="18"/>
          <w:szCs w:val="18"/>
          <w:u w:val="single"/>
          <w:lang w:val="es-MX"/>
        </w:rPr>
        <w:t>nombre del representante legal o apoderado</w:t>
      </w:r>
      <w:r w:rsidRPr="0075482C">
        <w:rPr>
          <w:rFonts w:asciiTheme="minorHAnsi" w:hAnsiTheme="minorHAnsi" w:cstheme="minorHAnsi"/>
          <w:i/>
          <w:sz w:val="18"/>
          <w:szCs w:val="18"/>
          <w:u w:val="single"/>
          <w:lang w:val="es-MX"/>
        </w:rPr>
        <w:t>)</w:t>
      </w:r>
      <w:r w:rsidRPr="0075482C">
        <w:rPr>
          <w:rFonts w:asciiTheme="minorHAnsi" w:hAnsiTheme="minorHAnsi" w:cstheme="minorHAnsi"/>
          <w:sz w:val="18"/>
          <w:szCs w:val="18"/>
          <w:u w:val="single"/>
          <w:lang w:val="es-MX"/>
        </w:rPr>
        <w:t xml:space="preserve">     </w:t>
      </w:r>
      <w:r w:rsidRPr="0075482C">
        <w:rPr>
          <w:rFonts w:asciiTheme="minorHAnsi" w:hAnsiTheme="minorHAnsi" w:cstheme="minorHAnsi"/>
          <w:sz w:val="18"/>
          <w:szCs w:val="18"/>
          <w:lang w:val="es-MX"/>
        </w:rPr>
        <w:t xml:space="preserve">, comparezco a nombre y representación de </w:t>
      </w:r>
      <w:r w:rsidRPr="0075482C">
        <w:rPr>
          <w:rFonts w:asciiTheme="minorHAnsi" w:hAnsiTheme="minorHAnsi" w:cstheme="minorHAnsi"/>
          <w:sz w:val="18"/>
          <w:szCs w:val="18"/>
          <w:u w:val="single"/>
          <w:lang w:val="es-MX"/>
        </w:rPr>
        <w:t>(nombre del licitante</w:t>
      </w:r>
      <w:r w:rsidR="009B6127" w:rsidRPr="0075482C">
        <w:rPr>
          <w:rFonts w:asciiTheme="minorHAnsi" w:hAnsiTheme="minorHAnsi" w:cstheme="minorHAnsi"/>
          <w:sz w:val="18"/>
          <w:szCs w:val="18"/>
          <w:u w:val="single"/>
          <w:lang w:val="es-MX"/>
        </w:rPr>
        <w:t xml:space="preserve">, </w:t>
      </w:r>
      <w:proofErr w:type="spellStart"/>
      <w:r w:rsidR="009B6127" w:rsidRPr="0075482C">
        <w:rPr>
          <w:rFonts w:asciiTheme="minorHAnsi" w:hAnsiTheme="minorHAnsi" w:cstheme="minorHAnsi"/>
          <w:sz w:val="18"/>
          <w:szCs w:val="18"/>
          <w:u w:val="single"/>
          <w:lang w:val="es-MX"/>
        </w:rPr>
        <w:t>razpin</w:t>
      </w:r>
      <w:proofErr w:type="spellEnd"/>
      <w:r w:rsidR="009B6127" w:rsidRPr="0075482C">
        <w:rPr>
          <w:rFonts w:asciiTheme="minorHAnsi" w:hAnsiTheme="minorHAnsi" w:cstheme="minorHAnsi"/>
          <w:sz w:val="18"/>
          <w:szCs w:val="18"/>
          <w:u w:val="single"/>
          <w:lang w:val="es-MX"/>
        </w:rPr>
        <w:t xml:space="preserve"> social</w:t>
      </w:r>
      <w:r w:rsidRPr="0075482C">
        <w:rPr>
          <w:rFonts w:asciiTheme="minorHAnsi" w:hAnsiTheme="minorHAnsi" w:cstheme="minorHAnsi"/>
          <w:sz w:val="18"/>
          <w:szCs w:val="18"/>
          <w:u w:val="single"/>
          <w:lang w:val="es-MX"/>
        </w:rPr>
        <w:t>)</w:t>
      </w:r>
      <w:r w:rsidR="009B6127" w:rsidRPr="0075482C">
        <w:rPr>
          <w:rFonts w:asciiTheme="minorHAnsi" w:hAnsiTheme="minorHAnsi" w:cstheme="minorHAnsi"/>
          <w:sz w:val="18"/>
          <w:szCs w:val="18"/>
          <w:u w:val="single"/>
          <w:lang w:val="es-MX"/>
        </w:rPr>
        <w:t xml:space="preserve"> </w:t>
      </w:r>
      <w:r w:rsidRPr="0075482C">
        <w:rPr>
          <w:rFonts w:asciiTheme="minorHAnsi" w:hAnsiTheme="minorHAnsi" w:cstheme="minorHAnsi"/>
          <w:sz w:val="18"/>
          <w:szCs w:val="18"/>
          <w:lang w:val="es-MX"/>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75482C" w:rsidRDefault="00D000F9" w:rsidP="00D000F9">
      <w:pPr>
        <w:ind w:right="70"/>
        <w:rPr>
          <w:rFonts w:asciiTheme="minorHAnsi" w:hAnsiTheme="minorHAnsi" w:cstheme="minorHAnsi"/>
          <w:sz w:val="18"/>
          <w:szCs w:val="18"/>
          <w:lang w:val="es-MX"/>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75482C" w14:paraId="159D19B3" w14:textId="77777777" w:rsidTr="009B6127">
        <w:trPr>
          <w:trHeight w:val="211"/>
          <w:jc w:val="center"/>
        </w:trPr>
        <w:tc>
          <w:tcPr>
            <w:tcW w:w="9706" w:type="dxa"/>
            <w:gridSpan w:val="7"/>
            <w:vAlign w:val="bottom"/>
          </w:tcPr>
          <w:p w14:paraId="5BB3A3BB" w14:textId="65D6A7AB"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Clave del Registro Federal de Contribuyentes:</w:t>
            </w:r>
          </w:p>
        </w:tc>
      </w:tr>
      <w:tr w:rsidR="009B6127" w:rsidRPr="0075482C" w14:paraId="7F5C8979" w14:textId="77777777" w:rsidTr="009B6127">
        <w:trPr>
          <w:trHeight w:val="211"/>
          <w:jc w:val="center"/>
        </w:trPr>
        <w:tc>
          <w:tcPr>
            <w:tcW w:w="9706" w:type="dxa"/>
            <w:gridSpan w:val="7"/>
            <w:vAlign w:val="bottom"/>
          </w:tcPr>
          <w:p w14:paraId="619A813A" w14:textId="42DD3759" w:rsidR="009B6127" w:rsidRPr="0075482C" w:rsidRDefault="009B6127" w:rsidP="009B6127">
            <w:pPr>
              <w:rPr>
                <w:rFonts w:asciiTheme="minorHAnsi" w:hAnsiTheme="minorHAnsi" w:cstheme="minorHAnsi"/>
                <w:sz w:val="18"/>
                <w:szCs w:val="18"/>
                <w:lang w:val="es-MX"/>
              </w:rPr>
            </w:pPr>
            <w:r w:rsidRPr="0075482C">
              <w:rPr>
                <w:rFonts w:asciiTheme="minorHAnsi" w:hAnsiTheme="minorHAnsi" w:cstheme="minorHAnsi"/>
                <w:sz w:val="18"/>
                <w:szCs w:val="18"/>
                <w:lang w:val="es-MX"/>
              </w:rPr>
              <w:t>Clave patronal del licitante:</w:t>
            </w:r>
          </w:p>
        </w:tc>
      </w:tr>
      <w:tr w:rsidR="00D62B58" w:rsidRPr="0075482C" w14:paraId="706FBE11" w14:textId="77777777" w:rsidTr="009B6127">
        <w:trPr>
          <w:trHeight w:val="281"/>
          <w:jc w:val="center"/>
        </w:trPr>
        <w:tc>
          <w:tcPr>
            <w:tcW w:w="9706" w:type="dxa"/>
            <w:gridSpan w:val="7"/>
            <w:vAlign w:val="bottom"/>
          </w:tcPr>
          <w:p w14:paraId="46EF968F" w14:textId="1A9CA68E"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Domicilio:</w:t>
            </w:r>
          </w:p>
        </w:tc>
      </w:tr>
      <w:tr w:rsidR="00D62B58" w:rsidRPr="0075482C" w14:paraId="47FE5FD0" w14:textId="77777777" w:rsidTr="009B6127">
        <w:trPr>
          <w:trHeight w:val="130"/>
          <w:jc w:val="center"/>
        </w:trPr>
        <w:tc>
          <w:tcPr>
            <w:tcW w:w="9706" w:type="dxa"/>
            <w:gridSpan w:val="7"/>
            <w:vAlign w:val="bottom"/>
          </w:tcPr>
          <w:p w14:paraId="09DB9561" w14:textId="6B26AF17"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Calle y número:</w:t>
            </w:r>
          </w:p>
        </w:tc>
      </w:tr>
      <w:tr w:rsidR="00D62B58" w:rsidRPr="0075482C" w14:paraId="2589CDDB" w14:textId="77777777" w:rsidTr="009B6127">
        <w:trPr>
          <w:trHeight w:val="175"/>
          <w:jc w:val="center"/>
        </w:trPr>
        <w:tc>
          <w:tcPr>
            <w:tcW w:w="4932" w:type="dxa"/>
            <w:gridSpan w:val="3"/>
            <w:vAlign w:val="bottom"/>
          </w:tcPr>
          <w:p w14:paraId="04AE8389" w14:textId="1E7B2016"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Colonia:</w:t>
            </w:r>
          </w:p>
        </w:tc>
        <w:tc>
          <w:tcPr>
            <w:tcW w:w="4774" w:type="dxa"/>
            <w:gridSpan w:val="4"/>
            <w:vAlign w:val="bottom"/>
          </w:tcPr>
          <w:p w14:paraId="35F8D17F" w14:textId="31491399"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Demarcación territorial o municipio:</w:t>
            </w:r>
          </w:p>
        </w:tc>
      </w:tr>
      <w:tr w:rsidR="00D62B58" w:rsidRPr="0075482C" w14:paraId="5A26E371" w14:textId="77777777" w:rsidTr="009B6127">
        <w:trPr>
          <w:trHeight w:val="222"/>
          <w:jc w:val="center"/>
        </w:trPr>
        <w:tc>
          <w:tcPr>
            <w:tcW w:w="4932" w:type="dxa"/>
            <w:gridSpan w:val="3"/>
            <w:vAlign w:val="center"/>
          </w:tcPr>
          <w:p w14:paraId="32AB006F" w14:textId="19F32C90"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Código postal:</w:t>
            </w:r>
          </w:p>
        </w:tc>
        <w:tc>
          <w:tcPr>
            <w:tcW w:w="4774" w:type="dxa"/>
            <w:gridSpan w:val="4"/>
            <w:vAlign w:val="bottom"/>
          </w:tcPr>
          <w:p w14:paraId="653C6CCD" w14:textId="4AD713EE"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Entidad federativa:</w:t>
            </w:r>
          </w:p>
        </w:tc>
      </w:tr>
      <w:tr w:rsidR="00D62B58" w:rsidRPr="0075482C" w14:paraId="581E1C57" w14:textId="77777777" w:rsidTr="009B6127">
        <w:trPr>
          <w:trHeight w:val="225"/>
          <w:jc w:val="center"/>
        </w:trPr>
        <w:tc>
          <w:tcPr>
            <w:tcW w:w="4932" w:type="dxa"/>
            <w:gridSpan w:val="3"/>
            <w:vAlign w:val="bottom"/>
          </w:tcPr>
          <w:p w14:paraId="20F04044" w14:textId="69DEA781"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Teléfonos:</w:t>
            </w:r>
          </w:p>
        </w:tc>
        <w:tc>
          <w:tcPr>
            <w:tcW w:w="4774" w:type="dxa"/>
            <w:gridSpan w:val="4"/>
            <w:vAlign w:val="bottom"/>
          </w:tcPr>
          <w:p w14:paraId="3BDE3EDB" w14:textId="574CDA1D"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Fax:</w:t>
            </w:r>
          </w:p>
        </w:tc>
      </w:tr>
      <w:tr w:rsidR="00D62B58" w:rsidRPr="0075482C" w14:paraId="1DD168B0" w14:textId="77777777" w:rsidTr="009B6127">
        <w:trPr>
          <w:trHeight w:val="258"/>
          <w:jc w:val="center"/>
        </w:trPr>
        <w:tc>
          <w:tcPr>
            <w:tcW w:w="9706" w:type="dxa"/>
            <w:gridSpan w:val="7"/>
            <w:vAlign w:val="bottom"/>
          </w:tcPr>
          <w:p w14:paraId="16322C12" w14:textId="6C548571"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Correo electrónico:</w:t>
            </w:r>
          </w:p>
        </w:tc>
      </w:tr>
      <w:tr w:rsidR="00D62B58" w:rsidRPr="0075482C" w14:paraId="1EAB27BA" w14:textId="77777777" w:rsidTr="009B6127">
        <w:trPr>
          <w:trHeight w:val="117"/>
          <w:jc w:val="center"/>
        </w:trPr>
        <w:tc>
          <w:tcPr>
            <w:tcW w:w="7175" w:type="dxa"/>
            <w:gridSpan w:val="5"/>
            <w:vAlign w:val="bottom"/>
          </w:tcPr>
          <w:p w14:paraId="05A9D99E" w14:textId="35E9E2A9"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No. de la escritura pública en la que consta su Acta Constitutiva:</w:t>
            </w:r>
          </w:p>
        </w:tc>
        <w:tc>
          <w:tcPr>
            <w:tcW w:w="2531" w:type="dxa"/>
            <w:gridSpan w:val="2"/>
            <w:vAlign w:val="bottom"/>
          </w:tcPr>
          <w:p w14:paraId="600E4648" w14:textId="029E93DE"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Fecha:</w:t>
            </w:r>
          </w:p>
        </w:tc>
      </w:tr>
      <w:tr w:rsidR="00D62B58" w:rsidRPr="0075482C" w14:paraId="0A73E562" w14:textId="77777777" w:rsidTr="009B6127">
        <w:trPr>
          <w:trHeight w:val="309"/>
          <w:jc w:val="center"/>
        </w:trPr>
        <w:tc>
          <w:tcPr>
            <w:tcW w:w="9706" w:type="dxa"/>
            <w:gridSpan w:val="7"/>
          </w:tcPr>
          <w:p w14:paraId="271FCFCE" w14:textId="3518676F"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Nombre, número y lugar del notario público ante el cual se dio fe de la misma:</w:t>
            </w:r>
          </w:p>
        </w:tc>
      </w:tr>
      <w:tr w:rsidR="00D62B58" w:rsidRPr="0075482C" w14:paraId="27CF91E4" w14:textId="77777777" w:rsidTr="009B6127">
        <w:trPr>
          <w:trHeight w:val="129"/>
          <w:jc w:val="center"/>
        </w:trPr>
        <w:tc>
          <w:tcPr>
            <w:tcW w:w="9706" w:type="dxa"/>
            <w:gridSpan w:val="7"/>
          </w:tcPr>
          <w:p w14:paraId="1B33A863" w14:textId="1EB892BF"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Fecha y datos de su inscripción en el registro público de comercio</w:t>
            </w:r>
            <w:r w:rsidR="009B6127" w:rsidRPr="0075482C">
              <w:rPr>
                <w:rFonts w:asciiTheme="minorHAnsi" w:hAnsiTheme="minorHAnsi" w:cstheme="minorHAnsi"/>
                <w:sz w:val="18"/>
                <w:szCs w:val="18"/>
                <w:lang w:val="es-MX"/>
              </w:rPr>
              <w:t xml:space="preserve"> (folio mercantil, fecha y lugar):</w:t>
            </w:r>
          </w:p>
        </w:tc>
      </w:tr>
      <w:tr w:rsidR="00D62B58" w:rsidRPr="0075482C" w14:paraId="2423A6F1" w14:textId="77777777" w:rsidTr="009B6127">
        <w:trPr>
          <w:trHeight w:val="281"/>
          <w:jc w:val="center"/>
        </w:trPr>
        <w:tc>
          <w:tcPr>
            <w:tcW w:w="9706" w:type="dxa"/>
            <w:gridSpan w:val="7"/>
          </w:tcPr>
          <w:p w14:paraId="611CACF2" w14:textId="0E43DC62"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Descripción del objeto social:</w:t>
            </w:r>
          </w:p>
        </w:tc>
      </w:tr>
      <w:tr w:rsidR="00D62B58" w:rsidRPr="0075482C" w14:paraId="4AB38F2A" w14:textId="77777777" w:rsidTr="009B6127">
        <w:trPr>
          <w:jc w:val="center"/>
        </w:trPr>
        <w:tc>
          <w:tcPr>
            <w:tcW w:w="9706" w:type="dxa"/>
            <w:gridSpan w:val="7"/>
          </w:tcPr>
          <w:p w14:paraId="06C83C07" w14:textId="6001F827" w:rsidR="00D62B58" w:rsidRPr="0075482C" w:rsidRDefault="00D62B58" w:rsidP="00D62B58">
            <w:pPr>
              <w:rPr>
                <w:rFonts w:asciiTheme="minorHAnsi" w:hAnsiTheme="minorHAnsi" w:cstheme="minorHAnsi"/>
                <w:b/>
                <w:sz w:val="18"/>
                <w:szCs w:val="18"/>
                <w:lang w:val="es-MX"/>
              </w:rPr>
            </w:pPr>
            <w:r w:rsidRPr="0075482C">
              <w:rPr>
                <w:rFonts w:asciiTheme="minorHAnsi" w:hAnsiTheme="minorHAnsi" w:cstheme="minorHAnsi"/>
                <w:b/>
                <w:sz w:val="18"/>
                <w:szCs w:val="18"/>
                <w:lang w:val="es-MX"/>
              </w:rPr>
              <w:t>Relación de accionistas. -</w:t>
            </w:r>
          </w:p>
        </w:tc>
      </w:tr>
      <w:tr w:rsidR="009B6127" w:rsidRPr="0075482C" w14:paraId="6BC2F746" w14:textId="40EB3E01" w:rsidTr="009B6127">
        <w:trPr>
          <w:trHeight w:val="173"/>
          <w:jc w:val="center"/>
        </w:trPr>
        <w:tc>
          <w:tcPr>
            <w:tcW w:w="1838" w:type="dxa"/>
          </w:tcPr>
          <w:p w14:paraId="6588280E" w14:textId="1800DCB5" w:rsidR="009B6127" w:rsidRPr="0075482C" w:rsidRDefault="009B6127"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Apellido paterno:</w:t>
            </w:r>
          </w:p>
        </w:tc>
        <w:tc>
          <w:tcPr>
            <w:tcW w:w="1701" w:type="dxa"/>
          </w:tcPr>
          <w:p w14:paraId="33758D35" w14:textId="02EC359B" w:rsidR="009B6127" w:rsidRPr="0075482C" w:rsidRDefault="009B6127"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Apellido materno:</w:t>
            </w:r>
          </w:p>
        </w:tc>
        <w:tc>
          <w:tcPr>
            <w:tcW w:w="2197" w:type="dxa"/>
            <w:gridSpan w:val="2"/>
          </w:tcPr>
          <w:p w14:paraId="3FB70837" w14:textId="07B1930A" w:rsidR="009B6127" w:rsidRPr="0075482C" w:rsidRDefault="009B6127"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Nombre(s):</w:t>
            </w:r>
          </w:p>
        </w:tc>
        <w:tc>
          <w:tcPr>
            <w:tcW w:w="1945" w:type="dxa"/>
            <w:gridSpan w:val="2"/>
          </w:tcPr>
          <w:p w14:paraId="6A72CB86" w14:textId="2740A271" w:rsidR="009B6127" w:rsidRPr="0075482C" w:rsidRDefault="009B6127" w:rsidP="009B6127">
            <w:pPr>
              <w:rPr>
                <w:rFonts w:asciiTheme="minorHAnsi" w:hAnsiTheme="minorHAnsi" w:cstheme="minorHAnsi"/>
                <w:sz w:val="18"/>
                <w:szCs w:val="18"/>
                <w:lang w:val="es-MX"/>
              </w:rPr>
            </w:pPr>
            <w:r w:rsidRPr="0075482C">
              <w:rPr>
                <w:rFonts w:asciiTheme="minorHAnsi" w:hAnsiTheme="minorHAnsi" w:cstheme="minorHAnsi"/>
                <w:sz w:val="18"/>
                <w:szCs w:val="18"/>
                <w:lang w:val="es-MX"/>
              </w:rPr>
              <w:t>RFC</w:t>
            </w:r>
          </w:p>
        </w:tc>
        <w:tc>
          <w:tcPr>
            <w:tcW w:w="2025" w:type="dxa"/>
          </w:tcPr>
          <w:p w14:paraId="1BB68C80" w14:textId="5D761B80" w:rsidR="009B6127" w:rsidRPr="0075482C" w:rsidRDefault="009B6127" w:rsidP="009B6127">
            <w:pPr>
              <w:rPr>
                <w:rFonts w:asciiTheme="minorHAnsi" w:hAnsiTheme="minorHAnsi" w:cstheme="minorHAnsi"/>
                <w:sz w:val="18"/>
                <w:szCs w:val="18"/>
                <w:lang w:val="es-MX"/>
              </w:rPr>
            </w:pPr>
            <w:r w:rsidRPr="0075482C">
              <w:rPr>
                <w:rFonts w:asciiTheme="minorHAnsi" w:hAnsiTheme="minorHAnsi" w:cstheme="minorHAnsi"/>
                <w:sz w:val="18"/>
                <w:szCs w:val="18"/>
                <w:lang w:val="es-MX"/>
              </w:rPr>
              <w:t>% de Participación</w:t>
            </w:r>
          </w:p>
        </w:tc>
      </w:tr>
      <w:tr w:rsidR="009B6127" w:rsidRPr="0075482C" w14:paraId="746065E8" w14:textId="79161D90" w:rsidTr="009B6127">
        <w:trPr>
          <w:trHeight w:val="91"/>
          <w:jc w:val="center"/>
        </w:trPr>
        <w:tc>
          <w:tcPr>
            <w:tcW w:w="1838" w:type="dxa"/>
          </w:tcPr>
          <w:p w14:paraId="52491900" w14:textId="481071D1" w:rsidR="009B6127" w:rsidRPr="0075482C" w:rsidRDefault="009B6127"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1.</w:t>
            </w:r>
          </w:p>
        </w:tc>
        <w:tc>
          <w:tcPr>
            <w:tcW w:w="1701" w:type="dxa"/>
          </w:tcPr>
          <w:p w14:paraId="5950FD13" w14:textId="77777777" w:rsidR="009B6127" w:rsidRPr="0075482C" w:rsidRDefault="009B6127" w:rsidP="00D62B58">
            <w:pPr>
              <w:rPr>
                <w:rFonts w:asciiTheme="minorHAnsi" w:hAnsiTheme="minorHAnsi" w:cstheme="minorHAnsi"/>
                <w:sz w:val="18"/>
                <w:szCs w:val="18"/>
                <w:lang w:val="es-MX"/>
              </w:rPr>
            </w:pPr>
          </w:p>
        </w:tc>
        <w:tc>
          <w:tcPr>
            <w:tcW w:w="2197" w:type="dxa"/>
            <w:gridSpan w:val="2"/>
          </w:tcPr>
          <w:p w14:paraId="1309A735" w14:textId="77777777" w:rsidR="009B6127" w:rsidRPr="0075482C" w:rsidRDefault="009B6127" w:rsidP="00D62B58">
            <w:pPr>
              <w:rPr>
                <w:rFonts w:asciiTheme="minorHAnsi" w:hAnsiTheme="minorHAnsi" w:cstheme="minorHAnsi"/>
                <w:sz w:val="18"/>
                <w:szCs w:val="18"/>
                <w:lang w:val="es-MX"/>
              </w:rPr>
            </w:pPr>
          </w:p>
        </w:tc>
        <w:tc>
          <w:tcPr>
            <w:tcW w:w="1945" w:type="dxa"/>
            <w:gridSpan w:val="2"/>
          </w:tcPr>
          <w:p w14:paraId="117B1265" w14:textId="77777777" w:rsidR="009B6127" w:rsidRPr="0075482C" w:rsidRDefault="009B6127" w:rsidP="00D62B58">
            <w:pPr>
              <w:rPr>
                <w:rFonts w:asciiTheme="minorHAnsi" w:hAnsiTheme="minorHAnsi" w:cstheme="minorHAnsi"/>
                <w:sz w:val="18"/>
                <w:szCs w:val="18"/>
                <w:lang w:val="es-MX"/>
              </w:rPr>
            </w:pPr>
          </w:p>
        </w:tc>
        <w:tc>
          <w:tcPr>
            <w:tcW w:w="2025" w:type="dxa"/>
          </w:tcPr>
          <w:p w14:paraId="60790816" w14:textId="77777777" w:rsidR="009B6127" w:rsidRPr="0075482C" w:rsidRDefault="009B6127" w:rsidP="00D62B58">
            <w:pPr>
              <w:rPr>
                <w:rFonts w:asciiTheme="minorHAnsi" w:hAnsiTheme="minorHAnsi" w:cstheme="minorHAnsi"/>
                <w:sz w:val="18"/>
                <w:szCs w:val="18"/>
                <w:lang w:val="es-MX"/>
              </w:rPr>
            </w:pPr>
          </w:p>
        </w:tc>
      </w:tr>
      <w:tr w:rsidR="009B6127" w:rsidRPr="0075482C" w14:paraId="0C7FE019" w14:textId="5BC59189" w:rsidTr="009B6127">
        <w:trPr>
          <w:trHeight w:val="151"/>
          <w:jc w:val="center"/>
        </w:trPr>
        <w:tc>
          <w:tcPr>
            <w:tcW w:w="1838" w:type="dxa"/>
          </w:tcPr>
          <w:p w14:paraId="5331F482" w14:textId="69C4458F" w:rsidR="009B6127" w:rsidRPr="0075482C" w:rsidRDefault="009B6127"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2.</w:t>
            </w:r>
          </w:p>
        </w:tc>
        <w:tc>
          <w:tcPr>
            <w:tcW w:w="1701" w:type="dxa"/>
          </w:tcPr>
          <w:p w14:paraId="3E7DF3AC" w14:textId="77777777" w:rsidR="009B6127" w:rsidRPr="0075482C" w:rsidRDefault="009B6127" w:rsidP="00D62B58">
            <w:pPr>
              <w:rPr>
                <w:rFonts w:asciiTheme="minorHAnsi" w:hAnsiTheme="minorHAnsi" w:cstheme="minorHAnsi"/>
                <w:sz w:val="18"/>
                <w:szCs w:val="18"/>
                <w:lang w:val="es-MX"/>
              </w:rPr>
            </w:pPr>
          </w:p>
        </w:tc>
        <w:tc>
          <w:tcPr>
            <w:tcW w:w="2197" w:type="dxa"/>
            <w:gridSpan w:val="2"/>
          </w:tcPr>
          <w:p w14:paraId="00F9DC2A" w14:textId="77777777" w:rsidR="009B6127" w:rsidRPr="0075482C" w:rsidRDefault="009B6127" w:rsidP="00D62B58">
            <w:pPr>
              <w:rPr>
                <w:rFonts w:asciiTheme="minorHAnsi" w:hAnsiTheme="minorHAnsi" w:cstheme="minorHAnsi"/>
                <w:sz w:val="18"/>
                <w:szCs w:val="18"/>
                <w:lang w:val="es-MX"/>
              </w:rPr>
            </w:pPr>
          </w:p>
        </w:tc>
        <w:tc>
          <w:tcPr>
            <w:tcW w:w="1945" w:type="dxa"/>
            <w:gridSpan w:val="2"/>
          </w:tcPr>
          <w:p w14:paraId="3F9146D9" w14:textId="77777777" w:rsidR="009B6127" w:rsidRPr="0075482C" w:rsidRDefault="009B6127" w:rsidP="00D62B58">
            <w:pPr>
              <w:rPr>
                <w:rFonts w:asciiTheme="minorHAnsi" w:hAnsiTheme="minorHAnsi" w:cstheme="minorHAnsi"/>
                <w:sz w:val="18"/>
                <w:szCs w:val="18"/>
                <w:lang w:val="es-MX"/>
              </w:rPr>
            </w:pPr>
          </w:p>
        </w:tc>
        <w:tc>
          <w:tcPr>
            <w:tcW w:w="2025" w:type="dxa"/>
          </w:tcPr>
          <w:p w14:paraId="456D2636" w14:textId="77777777" w:rsidR="009B6127" w:rsidRPr="0075482C" w:rsidRDefault="009B6127" w:rsidP="00D62B58">
            <w:pPr>
              <w:rPr>
                <w:rFonts w:asciiTheme="minorHAnsi" w:hAnsiTheme="minorHAnsi" w:cstheme="minorHAnsi"/>
                <w:sz w:val="18"/>
                <w:szCs w:val="18"/>
                <w:lang w:val="es-MX"/>
              </w:rPr>
            </w:pPr>
          </w:p>
        </w:tc>
      </w:tr>
      <w:tr w:rsidR="009B6127" w:rsidRPr="0075482C" w14:paraId="4BA8A191" w14:textId="3CF7E9CE" w:rsidTr="009B6127">
        <w:trPr>
          <w:trHeight w:val="84"/>
          <w:jc w:val="center"/>
        </w:trPr>
        <w:tc>
          <w:tcPr>
            <w:tcW w:w="1838" w:type="dxa"/>
          </w:tcPr>
          <w:p w14:paraId="5E021599" w14:textId="7C72D55A" w:rsidR="009B6127" w:rsidRPr="0075482C" w:rsidRDefault="009B6127"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3.</w:t>
            </w:r>
          </w:p>
        </w:tc>
        <w:tc>
          <w:tcPr>
            <w:tcW w:w="1701" w:type="dxa"/>
          </w:tcPr>
          <w:p w14:paraId="11037217" w14:textId="77777777" w:rsidR="009B6127" w:rsidRPr="0075482C" w:rsidRDefault="009B6127" w:rsidP="00D62B58">
            <w:pPr>
              <w:rPr>
                <w:rFonts w:asciiTheme="minorHAnsi" w:hAnsiTheme="minorHAnsi" w:cstheme="minorHAnsi"/>
                <w:sz w:val="18"/>
                <w:szCs w:val="18"/>
                <w:lang w:val="es-MX"/>
              </w:rPr>
            </w:pPr>
          </w:p>
        </w:tc>
        <w:tc>
          <w:tcPr>
            <w:tcW w:w="2197" w:type="dxa"/>
            <w:gridSpan w:val="2"/>
          </w:tcPr>
          <w:p w14:paraId="4C3C9839" w14:textId="77777777" w:rsidR="009B6127" w:rsidRPr="0075482C" w:rsidRDefault="009B6127" w:rsidP="00D62B58">
            <w:pPr>
              <w:rPr>
                <w:rFonts w:asciiTheme="minorHAnsi" w:hAnsiTheme="minorHAnsi" w:cstheme="minorHAnsi"/>
                <w:sz w:val="18"/>
                <w:szCs w:val="18"/>
                <w:lang w:val="es-MX"/>
              </w:rPr>
            </w:pPr>
          </w:p>
        </w:tc>
        <w:tc>
          <w:tcPr>
            <w:tcW w:w="1945" w:type="dxa"/>
            <w:gridSpan w:val="2"/>
          </w:tcPr>
          <w:p w14:paraId="69546DBE" w14:textId="77777777" w:rsidR="009B6127" w:rsidRPr="0075482C" w:rsidRDefault="009B6127" w:rsidP="00D62B58">
            <w:pPr>
              <w:rPr>
                <w:rFonts w:asciiTheme="minorHAnsi" w:hAnsiTheme="minorHAnsi" w:cstheme="minorHAnsi"/>
                <w:sz w:val="18"/>
                <w:szCs w:val="18"/>
                <w:lang w:val="es-MX"/>
              </w:rPr>
            </w:pPr>
          </w:p>
        </w:tc>
        <w:tc>
          <w:tcPr>
            <w:tcW w:w="2025" w:type="dxa"/>
          </w:tcPr>
          <w:p w14:paraId="0DD1475A" w14:textId="77777777" w:rsidR="009B6127" w:rsidRPr="0075482C" w:rsidRDefault="009B6127" w:rsidP="00D62B58">
            <w:pPr>
              <w:rPr>
                <w:rFonts w:asciiTheme="minorHAnsi" w:hAnsiTheme="minorHAnsi" w:cstheme="minorHAnsi"/>
                <w:sz w:val="18"/>
                <w:szCs w:val="18"/>
                <w:lang w:val="es-MX"/>
              </w:rPr>
            </w:pPr>
          </w:p>
        </w:tc>
      </w:tr>
      <w:tr w:rsidR="00D62B58" w:rsidRPr="0075482C" w14:paraId="45204B39" w14:textId="77777777" w:rsidTr="009B6127">
        <w:trPr>
          <w:trHeight w:val="360"/>
          <w:jc w:val="center"/>
        </w:trPr>
        <w:tc>
          <w:tcPr>
            <w:tcW w:w="9706" w:type="dxa"/>
            <w:gridSpan w:val="7"/>
            <w:vAlign w:val="bottom"/>
          </w:tcPr>
          <w:p w14:paraId="31953BB5" w14:textId="3639C91E"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Pr="0075482C" w:rsidRDefault="00D62B58" w:rsidP="00D62B58">
      <w:pPr>
        <w:rPr>
          <w:rFonts w:asciiTheme="minorHAnsi" w:hAnsiTheme="minorHAnsi" w:cstheme="minorHAnsi"/>
          <w:b/>
          <w:sz w:val="18"/>
          <w:szCs w:val="18"/>
          <w:lang w:val="es-MX"/>
        </w:rPr>
      </w:pPr>
    </w:p>
    <w:p w14:paraId="5FF5484E" w14:textId="4BACD945" w:rsidR="00D62B58" w:rsidRPr="0075482C" w:rsidRDefault="00D62B58" w:rsidP="00D62B58">
      <w:pPr>
        <w:rPr>
          <w:rFonts w:asciiTheme="minorHAnsi" w:hAnsiTheme="minorHAnsi" w:cstheme="minorHAnsi"/>
          <w:b/>
          <w:sz w:val="18"/>
          <w:szCs w:val="18"/>
          <w:lang w:val="es-MX"/>
        </w:rPr>
      </w:pPr>
      <w:r w:rsidRPr="0075482C">
        <w:rPr>
          <w:rFonts w:asciiTheme="minorHAnsi" w:hAnsiTheme="minorHAnsi" w:cstheme="minorHAnsi"/>
          <w:b/>
          <w:sz w:val="18"/>
          <w:szCs w:val="18"/>
          <w:lang w:val="es-MX"/>
        </w:rPr>
        <w:tab/>
        <w:t>Datos de la persona facultada legalmente:</w:t>
      </w:r>
    </w:p>
    <w:p w14:paraId="5FE3BD43" w14:textId="359A142E" w:rsidR="00D62B58" w:rsidRPr="0075482C" w:rsidRDefault="00D62B58" w:rsidP="00D62B58">
      <w:pPr>
        <w:rPr>
          <w:rFonts w:asciiTheme="minorHAnsi" w:hAnsiTheme="minorHAnsi" w:cstheme="minorHAnsi"/>
          <w:sz w:val="18"/>
          <w:szCs w:val="18"/>
          <w:lang w:val="es-MX"/>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75482C" w14:paraId="4B6EE306" w14:textId="77777777" w:rsidTr="00D62B58">
        <w:trPr>
          <w:trHeight w:val="359"/>
          <w:jc w:val="center"/>
        </w:trPr>
        <w:tc>
          <w:tcPr>
            <w:tcW w:w="9697" w:type="dxa"/>
            <w:gridSpan w:val="2"/>
          </w:tcPr>
          <w:p w14:paraId="3EE0A6E1" w14:textId="1CEFB13A" w:rsidR="00D62B58" w:rsidRPr="0075482C" w:rsidRDefault="00D62B58" w:rsidP="00A15904">
            <w:pPr>
              <w:rPr>
                <w:rFonts w:asciiTheme="minorHAnsi" w:hAnsiTheme="minorHAnsi" w:cstheme="minorHAnsi"/>
                <w:sz w:val="18"/>
                <w:szCs w:val="18"/>
                <w:lang w:val="es-MX"/>
              </w:rPr>
            </w:pPr>
            <w:r w:rsidRPr="0075482C">
              <w:rPr>
                <w:rFonts w:asciiTheme="minorHAnsi" w:hAnsiTheme="minorHAnsi" w:cstheme="minorHAnsi"/>
                <w:sz w:val="18"/>
                <w:szCs w:val="18"/>
                <w:lang w:val="es-MX"/>
              </w:rPr>
              <w:t>Nombre, domicilio completo y teléfono del apoderado o representante:</w:t>
            </w:r>
          </w:p>
        </w:tc>
      </w:tr>
      <w:tr w:rsidR="00D62B58" w:rsidRPr="0075482C" w14:paraId="6F05630B" w14:textId="77777777" w:rsidTr="00D62B58">
        <w:trPr>
          <w:trHeight w:val="80"/>
          <w:jc w:val="center"/>
        </w:trPr>
        <w:tc>
          <w:tcPr>
            <w:tcW w:w="9697" w:type="dxa"/>
            <w:gridSpan w:val="2"/>
          </w:tcPr>
          <w:p w14:paraId="78083C7C" w14:textId="4A63E24A" w:rsidR="00D62B58" w:rsidRPr="0075482C" w:rsidRDefault="00D62B58" w:rsidP="00D62B58">
            <w:pPr>
              <w:rPr>
                <w:rFonts w:asciiTheme="minorHAnsi" w:hAnsiTheme="minorHAnsi" w:cstheme="minorHAnsi"/>
                <w:sz w:val="18"/>
                <w:szCs w:val="18"/>
                <w:lang w:val="es-MX"/>
              </w:rPr>
            </w:pPr>
          </w:p>
        </w:tc>
      </w:tr>
      <w:tr w:rsidR="00D62B58" w:rsidRPr="0075482C" w14:paraId="1A41FE5D" w14:textId="77777777" w:rsidTr="00D62B58">
        <w:trPr>
          <w:trHeight w:val="363"/>
          <w:jc w:val="center"/>
        </w:trPr>
        <w:tc>
          <w:tcPr>
            <w:tcW w:w="5749" w:type="dxa"/>
          </w:tcPr>
          <w:p w14:paraId="417E5C29" w14:textId="1401CB35" w:rsidR="00D62B58" w:rsidRPr="0075482C" w:rsidRDefault="00A15904"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RFC:</w:t>
            </w:r>
          </w:p>
        </w:tc>
        <w:tc>
          <w:tcPr>
            <w:tcW w:w="3948" w:type="dxa"/>
          </w:tcPr>
          <w:p w14:paraId="27A25921" w14:textId="7A9704C8" w:rsidR="00D62B58" w:rsidRPr="0075482C" w:rsidRDefault="00A15904"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CURP:</w:t>
            </w:r>
          </w:p>
        </w:tc>
      </w:tr>
      <w:tr w:rsidR="00A15904" w:rsidRPr="0075482C" w14:paraId="7CD537D1" w14:textId="77777777" w:rsidTr="00A15904">
        <w:trPr>
          <w:trHeight w:val="99"/>
          <w:jc w:val="center"/>
        </w:trPr>
        <w:tc>
          <w:tcPr>
            <w:tcW w:w="9697" w:type="dxa"/>
            <w:gridSpan w:val="2"/>
          </w:tcPr>
          <w:p w14:paraId="5A07EB28" w14:textId="729E3CF7" w:rsidR="00A15904" w:rsidRPr="0075482C" w:rsidRDefault="00A15904"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Datos del documento mediante el cual acredita su personalidad y facultades.</w:t>
            </w:r>
          </w:p>
        </w:tc>
      </w:tr>
      <w:tr w:rsidR="00D62B58" w:rsidRPr="0075482C" w14:paraId="1A72F07B" w14:textId="77777777" w:rsidTr="00D62B58">
        <w:trPr>
          <w:trHeight w:val="363"/>
          <w:jc w:val="center"/>
        </w:trPr>
        <w:tc>
          <w:tcPr>
            <w:tcW w:w="5749" w:type="dxa"/>
          </w:tcPr>
          <w:p w14:paraId="3CB5A2E5" w14:textId="71133201"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Escritura pública número:</w:t>
            </w:r>
          </w:p>
        </w:tc>
        <w:tc>
          <w:tcPr>
            <w:tcW w:w="3948" w:type="dxa"/>
          </w:tcPr>
          <w:p w14:paraId="1F36F573" w14:textId="21F47A2B"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Fecha:</w:t>
            </w:r>
          </w:p>
        </w:tc>
      </w:tr>
      <w:tr w:rsidR="00D62B58" w:rsidRPr="0075482C" w14:paraId="45C56A95" w14:textId="77777777" w:rsidTr="00D62B58">
        <w:trPr>
          <w:trHeight w:val="202"/>
          <w:jc w:val="center"/>
        </w:trPr>
        <w:tc>
          <w:tcPr>
            <w:tcW w:w="9697" w:type="dxa"/>
            <w:gridSpan w:val="2"/>
          </w:tcPr>
          <w:p w14:paraId="46805EE6" w14:textId="7A9371AF" w:rsidR="00D62B58" w:rsidRPr="0075482C" w:rsidRDefault="00D62B58" w:rsidP="00D62B58">
            <w:pPr>
              <w:rPr>
                <w:rFonts w:asciiTheme="minorHAnsi" w:hAnsiTheme="minorHAnsi" w:cstheme="minorHAnsi"/>
                <w:sz w:val="18"/>
                <w:szCs w:val="18"/>
                <w:lang w:val="es-MX"/>
              </w:rPr>
            </w:pPr>
            <w:r w:rsidRPr="0075482C">
              <w:rPr>
                <w:rFonts w:asciiTheme="minorHAnsi" w:hAnsiTheme="minorHAnsi" w:cstheme="minorHAnsi"/>
                <w:sz w:val="18"/>
                <w:szCs w:val="18"/>
                <w:lang w:val="es-MX"/>
              </w:rPr>
              <w:t>Nombre, número y lugar del notario público ante el cual se otorgó:</w:t>
            </w:r>
          </w:p>
        </w:tc>
      </w:tr>
    </w:tbl>
    <w:p w14:paraId="7CCB1811" w14:textId="11F565F2" w:rsidR="009B6127" w:rsidRPr="0075482C" w:rsidRDefault="009B6127" w:rsidP="00D000F9">
      <w:pPr>
        <w:ind w:right="617"/>
        <w:jc w:val="center"/>
        <w:rPr>
          <w:rFonts w:asciiTheme="minorHAnsi" w:hAnsiTheme="minorHAnsi" w:cstheme="minorHAnsi"/>
          <w:iCs/>
          <w:sz w:val="18"/>
          <w:szCs w:val="18"/>
          <w:lang w:val="es-MX"/>
        </w:rPr>
      </w:pPr>
    </w:p>
    <w:p w14:paraId="0E54B20F" w14:textId="77777777" w:rsidR="009B6127" w:rsidRPr="0075482C" w:rsidRDefault="009B6127" w:rsidP="00D000F9">
      <w:pPr>
        <w:ind w:right="617"/>
        <w:jc w:val="center"/>
        <w:rPr>
          <w:rFonts w:asciiTheme="minorHAnsi" w:hAnsiTheme="minorHAnsi" w:cstheme="minorHAnsi"/>
          <w:iCs/>
          <w:sz w:val="18"/>
          <w:szCs w:val="18"/>
          <w:lang w:val="es-MX"/>
        </w:rPr>
      </w:pPr>
    </w:p>
    <w:p w14:paraId="423E81AB" w14:textId="7865BA0C" w:rsidR="00D000F9" w:rsidRPr="0075482C" w:rsidRDefault="00D000F9" w:rsidP="00D000F9">
      <w:pPr>
        <w:ind w:right="617"/>
        <w:jc w:val="center"/>
        <w:rPr>
          <w:rFonts w:asciiTheme="minorHAnsi" w:hAnsiTheme="minorHAnsi" w:cstheme="minorHAnsi"/>
          <w:iCs/>
          <w:sz w:val="18"/>
          <w:szCs w:val="18"/>
          <w:lang w:val="es-MX"/>
        </w:rPr>
      </w:pPr>
      <w:r w:rsidRPr="0075482C">
        <w:rPr>
          <w:rFonts w:asciiTheme="minorHAnsi" w:hAnsiTheme="minorHAnsi" w:cstheme="minorHAnsi"/>
          <w:iCs/>
          <w:sz w:val="18"/>
          <w:szCs w:val="18"/>
          <w:lang w:val="es-MX"/>
        </w:rPr>
        <w:t>(Lugar y fecha)</w:t>
      </w:r>
    </w:p>
    <w:p w14:paraId="730156CF" w14:textId="77777777" w:rsidR="00D000F9" w:rsidRPr="0075482C" w:rsidRDefault="00D000F9" w:rsidP="00D000F9">
      <w:pPr>
        <w:ind w:right="617"/>
        <w:jc w:val="center"/>
        <w:rPr>
          <w:rFonts w:asciiTheme="minorHAnsi" w:hAnsiTheme="minorHAnsi" w:cstheme="minorHAnsi"/>
          <w:sz w:val="18"/>
          <w:szCs w:val="18"/>
          <w:lang w:val="es-MX"/>
        </w:rPr>
      </w:pPr>
      <w:r w:rsidRPr="0075482C">
        <w:rPr>
          <w:rFonts w:asciiTheme="minorHAnsi" w:hAnsiTheme="minorHAnsi" w:cstheme="minorHAnsi"/>
          <w:iCs/>
          <w:sz w:val="18"/>
          <w:szCs w:val="18"/>
          <w:lang w:val="es-MX"/>
        </w:rPr>
        <w:t>Protesto lo necesario</w:t>
      </w:r>
      <w:r w:rsidRPr="0075482C">
        <w:rPr>
          <w:rFonts w:asciiTheme="minorHAnsi" w:hAnsiTheme="minorHAnsi" w:cstheme="minorHAnsi"/>
          <w:sz w:val="18"/>
          <w:szCs w:val="18"/>
          <w:lang w:val="es-MX"/>
        </w:rPr>
        <w:t>.</w:t>
      </w:r>
    </w:p>
    <w:p w14:paraId="156C2D4D" w14:textId="77777777" w:rsidR="00D000F9" w:rsidRPr="0075482C" w:rsidRDefault="00D000F9" w:rsidP="00D000F9">
      <w:pPr>
        <w:ind w:right="617"/>
        <w:jc w:val="center"/>
        <w:rPr>
          <w:rFonts w:asciiTheme="minorHAnsi" w:hAnsiTheme="minorHAnsi" w:cstheme="minorHAnsi"/>
          <w:sz w:val="18"/>
          <w:szCs w:val="18"/>
          <w:lang w:val="es-MX"/>
        </w:rPr>
      </w:pPr>
    </w:p>
    <w:p w14:paraId="72129E3D" w14:textId="347785AC" w:rsidR="00D000F9" w:rsidRPr="0075482C" w:rsidRDefault="009B6127" w:rsidP="00D000F9">
      <w:pPr>
        <w:tabs>
          <w:tab w:val="left" w:pos="141"/>
        </w:tabs>
        <w:ind w:right="335"/>
        <w:jc w:val="center"/>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 xml:space="preserve">(Nombre, cargo </w:t>
      </w:r>
      <w:r w:rsidR="00D000F9" w:rsidRPr="0075482C">
        <w:rPr>
          <w:rFonts w:asciiTheme="minorHAnsi" w:hAnsiTheme="minorHAnsi" w:cstheme="minorHAnsi"/>
          <w:b/>
          <w:color w:val="000000"/>
          <w:sz w:val="16"/>
          <w:szCs w:val="16"/>
          <w:lang w:val="es-MX"/>
        </w:rPr>
        <w:t>y firma de la persona física o representante legal de la persona física o moral o representante co</w:t>
      </w:r>
      <w:r w:rsidR="006573E7" w:rsidRPr="0075482C">
        <w:rPr>
          <w:rFonts w:asciiTheme="minorHAnsi" w:hAnsiTheme="minorHAnsi" w:cstheme="minorHAnsi"/>
          <w:b/>
          <w:color w:val="000000"/>
          <w:sz w:val="16"/>
          <w:szCs w:val="16"/>
          <w:lang w:val="es-MX"/>
        </w:rPr>
        <w:t>mún de la agrupación de persona).</w:t>
      </w:r>
    </w:p>
    <w:p w14:paraId="4F4D7E00" w14:textId="77777777" w:rsidR="00D000F9" w:rsidRPr="0075482C" w:rsidRDefault="00D000F9" w:rsidP="00D000F9">
      <w:pPr>
        <w:jc w:val="center"/>
        <w:rPr>
          <w:rFonts w:asciiTheme="minorHAnsi" w:hAnsiTheme="minorHAnsi" w:cstheme="minorHAnsi"/>
          <w:sz w:val="18"/>
          <w:szCs w:val="18"/>
          <w:lang w:val="es-MX"/>
        </w:rPr>
      </w:pPr>
    </w:p>
    <w:p w14:paraId="5D902161" w14:textId="248EAEBD" w:rsidR="00A1702A" w:rsidRPr="0075482C" w:rsidRDefault="00A1702A" w:rsidP="00D000F9">
      <w:pPr>
        <w:pStyle w:val="Piedepgina"/>
        <w:ind w:left="6372"/>
        <w:jc w:val="right"/>
        <w:rPr>
          <w:rFonts w:asciiTheme="minorHAnsi" w:hAnsiTheme="minorHAnsi" w:cstheme="minorHAnsi"/>
          <w:sz w:val="16"/>
          <w:szCs w:val="16"/>
          <w:lang w:val="es-MX"/>
        </w:rPr>
      </w:pPr>
    </w:p>
    <w:p w14:paraId="10D256AA" w14:textId="77777777" w:rsidR="009B6127" w:rsidRPr="0075482C" w:rsidRDefault="009B6127" w:rsidP="00D000F9">
      <w:pPr>
        <w:pStyle w:val="Piedepgina"/>
        <w:ind w:left="6372"/>
        <w:jc w:val="right"/>
        <w:rPr>
          <w:rFonts w:asciiTheme="minorHAnsi" w:hAnsiTheme="minorHAnsi" w:cstheme="minorHAnsi"/>
          <w:sz w:val="16"/>
          <w:szCs w:val="16"/>
          <w:lang w:val="es-MX"/>
        </w:rPr>
      </w:pPr>
    </w:p>
    <w:p w14:paraId="7D5D707C" w14:textId="77777777" w:rsidR="00A1702A" w:rsidRPr="0075482C" w:rsidRDefault="00A1702A" w:rsidP="00D000F9">
      <w:pPr>
        <w:pStyle w:val="Piedepgina"/>
        <w:ind w:left="6372"/>
        <w:jc w:val="right"/>
        <w:rPr>
          <w:rFonts w:asciiTheme="minorHAnsi" w:hAnsiTheme="minorHAnsi" w:cstheme="minorHAnsi"/>
          <w:sz w:val="16"/>
          <w:szCs w:val="16"/>
          <w:lang w:val="es-MX"/>
        </w:rPr>
      </w:pPr>
    </w:p>
    <w:p w14:paraId="04B1349E" w14:textId="77777777" w:rsidR="00D000F9" w:rsidRPr="0075482C" w:rsidRDefault="00D000F9" w:rsidP="00D000F9">
      <w:pPr>
        <w:pStyle w:val="Piedepgina"/>
        <w:ind w:left="6372"/>
        <w:jc w:val="right"/>
        <w:rPr>
          <w:rFonts w:asciiTheme="minorHAnsi" w:hAnsiTheme="minorHAnsi" w:cstheme="minorHAnsi"/>
          <w:sz w:val="16"/>
          <w:szCs w:val="16"/>
          <w:lang w:val="es-MX"/>
        </w:rPr>
        <w:sectPr w:rsidR="00D000F9" w:rsidRPr="0075482C" w:rsidSect="00971897">
          <w:headerReference w:type="default" r:id="rId44"/>
          <w:footerReference w:type="even" r:id="rId45"/>
          <w:footerReference w:type="default" r:id="rId46"/>
          <w:pgSz w:w="12242" w:h="15842" w:code="1"/>
          <w:pgMar w:top="851" w:right="1134" w:bottom="993" w:left="1134" w:header="0" w:footer="567" w:gutter="0"/>
          <w:cols w:space="720"/>
        </w:sectPr>
      </w:pPr>
      <w:r w:rsidRPr="0075482C">
        <w:rPr>
          <w:rFonts w:asciiTheme="minorHAnsi" w:hAnsiTheme="minorHAnsi" w:cstheme="minorHAnsi"/>
          <w:sz w:val="16"/>
          <w:szCs w:val="16"/>
          <w:lang w:val="es-MX"/>
        </w:rPr>
        <w:t xml:space="preserve">Código: FO-80400-14 </w:t>
      </w:r>
    </w:p>
    <w:p w14:paraId="1D3C56B6" w14:textId="1688831D" w:rsidR="00D000F9" w:rsidRPr="0075482C" w:rsidRDefault="00D000F9" w:rsidP="00D000F9">
      <w:pPr>
        <w:pStyle w:val="Textoindependiente"/>
        <w:ind w:right="708"/>
        <w:jc w:val="center"/>
        <w:rPr>
          <w:rFonts w:asciiTheme="minorHAnsi" w:hAnsiTheme="minorHAnsi" w:cstheme="minorHAnsi"/>
          <w:sz w:val="18"/>
          <w:szCs w:val="18"/>
          <w:lang w:val="es-MX"/>
        </w:rPr>
      </w:pPr>
      <w:r w:rsidRPr="0075482C">
        <w:rPr>
          <w:rFonts w:asciiTheme="minorHAnsi" w:hAnsiTheme="minorHAnsi" w:cstheme="minorHAnsi"/>
          <w:sz w:val="18"/>
          <w:szCs w:val="18"/>
          <w:lang w:val="es-MX"/>
        </w:rPr>
        <w:lastRenderedPageBreak/>
        <w:t xml:space="preserve">Anexo “4” </w:t>
      </w:r>
    </w:p>
    <w:p w14:paraId="2ED73845" w14:textId="77777777" w:rsidR="00D000F9" w:rsidRPr="0075482C" w:rsidRDefault="00D000F9" w:rsidP="00D000F9">
      <w:pPr>
        <w:ind w:left="1134" w:right="617" w:hanging="1134"/>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 xml:space="preserve">“Cédula de ofertas económicas” </w:t>
      </w:r>
    </w:p>
    <w:p w14:paraId="119672BB" w14:textId="77777777" w:rsidR="00D000F9" w:rsidRPr="0075482C" w:rsidRDefault="00D000F9" w:rsidP="00D000F9">
      <w:pPr>
        <w:ind w:right="708"/>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(En papel con membrete de la empresa, o bien con su nombre o razón social impreso).</w:t>
      </w:r>
    </w:p>
    <w:p w14:paraId="53BC243C" w14:textId="77777777" w:rsidR="00D000F9" w:rsidRPr="0075482C"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75482C" w:rsidRDefault="00D000F9" w:rsidP="00D000F9">
      <w:pPr>
        <w:ind w:left="1134" w:right="617" w:hanging="1134"/>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1.</w:t>
      </w:r>
      <w:r w:rsidRPr="0075482C">
        <w:rPr>
          <w:rFonts w:asciiTheme="minorHAnsi" w:hAnsiTheme="minorHAnsi" w:cstheme="minorHAnsi"/>
          <w:b/>
          <w:sz w:val="18"/>
          <w:szCs w:val="18"/>
          <w:lang w:val="es-MX"/>
        </w:rPr>
        <w:t xml:space="preserve"> Datos de identificación del licitante:</w:t>
      </w:r>
    </w:p>
    <w:p w14:paraId="300E6C1D" w14:textId="77777777" w:rsidR="00D000F9" w:rsidRPr="0075482C" w:rsidRDefault="00D000F9" w:rsidP="00D000F9">
      <w:pPr>
        <w:ind w:left="1134" w:right="617" w:hanging="1134"/>
        <w:jc w:val="both"/>
        <w:rPr>
          <w:rFonts w:asciiTheme="minorHAnsi" w:hAnsiTheme="minorHAnsi" w:cstheme="minorHAnsi"/>
          <w:sz w:val="18"/>
          <w:szCs w:val="18"/>
          <w:lang w:val="es-MX"/>
        </w:rPr>
      </w:pPr>
    </w:p>
    <w:p w14:paraId="345666E2" w14:textId="39C686BA" w:rsidR="00D000F9" w:rsidRPr="0075482C" w:rsidRDefault="00031736" w:rsidP="00031736">
      <w:pPr>
        <w:ind w:left="1134" w:right="617" w:hanging="1134"/>
        <w:rPr>
          <w:rFonts w:asciiTheme="minorHAnsi" w:hAnsiTheme="minorHAnsi" w:cstheme="minorHAnsi"/>
          <w:sz w:val="18"/>
          <w:szCs w:val="18"/>
          <w:lang w:val="es-MX"/>
        </w:rPr>
      </w:pPr>
      <w:r w:rsidRPr="0075482C">
        <w:rPr>
          <w:rFonts w:asciiTheme="minorHAnsi" w:hAnsiTheme="minorHAnsi" w:cstheme="minorHAnsi"/>
          <w:sz w:val="18"/>
          <w:szCs w:val="18"/>
          <w:lang w:val="es-MX"/>
        </w:rPr>
        <w:t xml:space="preserve">1.1 Nombre o razón social: </w:t>
      </w:r>
      <w:r w:rsidR="00D000F9" w:rsidRPr="0075482C">
        <w:rPr>
          <w:rFonts w:asciiTheme="minorHAnsi" w:hAnsiTheme="minorHAnsi" w:cstheme="minorHAnsi"/>
          <w:sz w:val="18"/>
          <w:szCs w:val="18"/>
          <w:lang w:val="es-MX"/>
        </w:rPr>
        <w:t>_________________________________________</w:t>
      </w:r>
      <w:r w:rsidRPr="0075482C">
        <w:rPr>
          <w:rFonts w:asciiTheme="minorHAnsi" w:hAnsiTheme="minorHAnsi" w:cstheme="minorHAnsi"/>
          <w:sz w:val="18"/>
          <w:szCs w:val="18"/>
          <w:lang w:val="es-MX"/>
        </w:rPr>
        <w:t>____________________________</w:t>
      </w:r>
    </w:p>
    <w:p w14:paraId="71B5B77A" w14:textId="618EEBB7" w:rsidR="00D000F9" w:rsidRPr="0075482C" w:rsidRDefault="00D000F9" w:rsidP="00031736">
      <w:pPr>
        <w:ind w:left="1134" w:right="617" w:hanging="1134"/>
        <w:rPr>
          <w:rFonts w:asciiTheme="minorHAnsi" w:hAnsiTheme="minorHAnsi" w:cstheme="minorHAnsi"/>
          <w:color w:val="000000"/>
          <w:sz w:val="18"/>
          <w:szCs w:val="18"/>
          <w:lang w:val="es-MX"/>
        </w:rPr>
      </w:pPr>
      <w:r w:rsidRPr="0075482C">
        <w:rPr>
          <w:rFonts w:asciiTheme="minorHAnsi" w:hAnsiTheme="minorHAnsi" w:cstheme="minorHAnsi"/>
          <w:sz w:val="18"/>
          <w:szCs w:val="18"/>
          <w:lang w:val="es-MX"/>
        </w:rPr>
        <w:t xml:space="preserve">1.2 Nombre y cargo del representante </w:t>
      </w:r>
      <w:r w:rsidRPr="0075482C">
        <w:rPr>
          <w:rFonts w:asciiTheme="minorHAnsi" w:hAnsiTheme="minorHAnsi" w:cstheme="minorHAnsi"/>
          <w:color w:val="000000"/>
          <w:sz w:val="18"/>
          <w:szCs w:val="18"/>
          <w:lang w:val="es-MX"/>
        </w:rPr>
        <w:t xml:space="preserve">legal o </w:t>
      </w:r>
      <w:proofErr w:type="gramStart"/>
      <w:r w:rsidRPr="0075482C">
        <w:rPr>
          <w:rFonts w:asciiTheme="minorHAnsi" w:hAnsiTheme="minorHAnsi" w:cstheme="minorHAnsi"/>
          <w:color w:val="000000"/>
          <w:sz w:val="18"/>
          <w:szCs w:val="18"/>
          <w:lang w:val="es-MX"/>
        </w:rPr>
        <w:t>común:_</w:t>
      </w:r>
      <w:proofErr w:type="gramEnd"/>
      <w:r w:rsidRPr="0075482C">
        <w:rPr>
          <w:rFonts w:asciiTheme="minorHAnsi" w:hAnsiTheme="minorHAnsi" w:cstheme="minorHAnsi"/>
          <w:color w:val="000000"/>
          <w:sz w:val="18"/>
          <w:szCs w:val="18"/>
          <w:lang w:val="es-MX"/>
        </w:rPr>
        <w:t>___________________</w:t>
      </w:r>
      <w:r w:rsidR="00031736" w:rsidRPr="0075482C">
        <w:rPr>
          <w:rFonts w:asciiTheme="minorHAnsi" w:hAnsiTheme="minorHAnsi" w:cstheme="minorHAnsi"/>
          <w:color w:val="000000"/>
          <w:sz w:val="18"/>
          <w:szCs w:val="18"/>
          <w:lang w:val="es-MX"/>
        </w:rPr>
        <w:t>____________________________</w:t>
      </w:r>
    </w:p>
    <w:p w14:paraId="634CB92E" w14:textId="7E30246E" w:rsidR="00D000F9" w:rsidRPr="0075482C" w:rsidRDefault="00D000F9" w:rsidP="00031736">
      <w:pPr>
        <w:ind w:left="1134" w:right="708" w:hanging="1134"/>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1.</w:t>
      </w:r>
      <w:r w:rsidR="00031736" w:rsidRPr="0075482C">
        <w:rPr>
          <w:rFonts w:asciiTheme="minorHAnsi" w:hAnsiTheme="minorHAnsi" w:cstheme="minorHAnsi"/>
          <w:color w:val="000000"/>
          <w:sz w:val="18"/>
          <w:szCs w:val="18"/>
          <w:lang w:val="es-MX"/>
        </w:rPr>
        <w:t xml:space="preserve">3 Clave del Registro Federal de </w:t>
      </w:r>
      <w:proofErr w:type="gramStart"/>
      <w:r w:rsidRPr="0075482C">
        <w:rPr>
          <w:rFonts w:asciiTheme="minorHAnsi" w:hAnsiTheme="minorHAnsi" w:cstheme="minorHAnsi"/>
          <w:color w:val="000000"/>
          <w:sz w:val="18"/>
          <w:szCs w:val="18"/>
          <w:lang w:val="es-MX"/>
        </w:rPr>
        <w:t>Contribuyentes:</w:t>
      </w:r>
      <w:r w:rsidR="00031736" w:rsidRPr="0075482C">
        <w:rPr>
          <w:rFonts w:asciiTheme="minorHAnsi" w:hAnsiTheme="minorHAnsi" w:cstheme="minorHAnsi"/>
          <w:color w:val="000000"/>
          <w:sz w:val="18"/>
          <w:szCs w:val="18"/>
          <w:lang w:val="es-MX"/>
        </w:rPr>
        <w:t>_</w:t>
      </w:r>
      <w:proofErr w:type="gramEnd"/>
      <w:r w:rsidRPr="0075482C">
        <w:rPr>
          <w:rFonts w:asciiTheme="minorHAnsi" w:hAnsiTheme="minorHAnsi" w:cstheme="minorHAnsi"/>
          <w:color w:val="000000"/>
          <w:sz w:val="18"/>
          <w:szCs w:val="18"/>
          <w:lang w:val="es-MX"/>
        </w:rPr>
        <w:t>_________________________________________________</w:t>
      </w:r>
    </w:p>
    <w:p w14:paraId="11690F47" w14:textId="5E214659" w:rsidR="00D000F9" w:rsidRPr="0075482C" w:rsidRDefault="00D000F9" w:rsidP="00031736">
      <w:pPr>
        <w:ind w:right="708"/>
        <w:rPr>
          <w:rFonts w:asciiTheme="minorHAnsi" w:hAnsiTheme="minorHAnsi" w:cstheme="minorHAnsi"/>
          <w:sz w:val="18"/>
          <w:szCs w:val="18"/>
          <w:lang w:val="es-MX"/>
        </w:rPr>
      </w:pPr>
      <w:r w:rsidRPr="0075482C">
        <w:rPr>
          <w:rFonts w:asciiTheme="minorHAnsi" w:hAnsiTheme="minorHAnsi" w:cstheme="minorHAnsi"/>
          <w:color w:val="000000"/>
          <w:sz w:val="18"/>
          <w:szCs w:val="18"/>
          <w:lang w:val="es-MX"/>
        </w:rPr>
        <w:t>1.4</w:t>
      </w:r>
      <w:r w:rsidR="00FF0036" w:rsidRPr="0075482C">
        <w:rPr>
          <w:rFonts w:asciiTheme="minorHAnsi" w:hAnsiTheme="minorHAnsi" w:cstheme="minorHAnsi"/>
          <w:color w:val="000000"/>
          <w:sz w:val="18"/>
          <w:szCs w:val="18"/>
          <w:lang w:val="es-MX"/>
        </w:rPr>
        <w:t xml:space="preserve"> </w:t>
      </w:r>
      <w:r w:rsidRPr="0075482C">
        <w:rPr>
          <w:rFonts w:asciiTheme="minorHAnsi" w:hAnsiTheme="minorHAnsi" w:cstheme="minorHAnsi"/>
          <w:color w:val="000000"/>
          <w:sz w:val="18"/>
          <w:szCs w:val="18"/>
          <w:lang w:val="es-MX"/>
        </w:rPr>
        <w:t>Teléfono(s):_____________1.5</w:t>
      </w:r>
      <w:r w:rsidR="00F73A40" w:rsidRPr="0075482C">
        <w:rPr>
          <w:rFonts w:asciiTheme="minorHAnsi" w:hAnsiTheme="minorHAnsi" w:cstheme="minorHAnsi"/>
          <w:color w:val="000000"/>
          <w:sz w:val="18"/>
          <w:szCs w:val="18"/>
          <w:lang w:val="es-MX"/>
        </w:rPr>
        <w:t xml:space="preserve"> </w:t>
      </w:r>
      <w:proofErr w:type="spellStart"/>
      <w:r w:rsidRPr="0075482C">
        <w:rPr>
          <w:rFonts w:asciiTheme="minorHAnsi" w:hAnsiTheme="minorHAnsi" w:cstheme="minorHAnsi"/>
          <w:color w:val="000000"/>
          <w:sz w:val="18"/>
          <w:szCs w:val="18"/>
          <w:lang w:val="es-MX"/>
        </w:rPr>
        <w:t>Domicilio___________Calle_________________Número</w:t>
      </w:r>
      <w:proofErr w:type="spellEnd"/>
      <w:r w:rsidRPr="0075482C">
        <w:rPr>
          <w:rFonts w:asciiTheme="minorHAnsi" w:hAnsiTheme="minorHAnsi" w:cstheme="minorHAnsi"/>
          <w:color w:val="000000"/>
          <w:sz w:val="18"/>
          <w:szCs w:val="18"/>
          <w:lang w:val="es-MX"/>
        </w:rPr>
        <w:t xml:space="preserve"> exterior __________Número interior____________Colonia___________________________</w:t>
      </w:r>
      <w:r w:rsidR="00FF0036" w:rsidRPr="0075482C">
        <w:rPr>
          <w:rFonts w:asciiTheme="minorHAnsi" w:hAnsiTheme="minorHAnsi" w:cstheme="minorHAnsi"/>
          <w:color w:val="000000"/>
          <w:sz w:val="18"/>
          <w:szCs w:val="18"/>
          <w:lang w:val="es-MX"/>
        </w:rPr>
        <w:t>C</w:t>
      </w:r>
      <w:r w:rsidRPr="0075482C">
        <w:rPr>
          <w:rFonts w:asciiTheme="minorHAnsi" w:hAnsiTheme="minorHAnsi" w:cstheme="minorHAnsi"/>
          <w:color w:val="000000"/>
          <w:sz w:val="18"/>
          <w:szCs w:val="18"/>
          <w:lang w:val="es-MX"/>
        </w:rPr>
        <w:t>.</w:t>
      </w:r>
      <w:r w:rsidR="00FF0036" w:rsidRPr="0075482C">
        <w:rPr>
          <w:rFonts w:asciiTheme="minorHAnsi" w:hAnsiTheme="minorHAnsi" w:cstheme="minorHAnsi"/>
          <w:color w:val="000000"/>
          <w:sz w:val="18"/>
          <w:szCs w:val="18"/>
          <w:lang w:val="es-MX"/>
        </w:rPr>
        <w:t>P</w:t>
      </w:r>
      <w:r w:rsidRPr="0075482C">
        <w:rPr>
          <w:rFonts w:asciiTheme="minorHAnsi" w:hAnsiTheme="minorHAnsi" w:cstheme="minorHAnsi"/>
          <w:color w:val="000000"/>
          <w:sz w:val="18"/>
          <w:szCs w:val="18"/>
          <w:lang w:val="es-MX"/>
        </w:rPr>
        <w:t>._________________</w:t>
      </w:r>
      <w:r w:rsidRPr="0075482C">
        <w:rPr>
          <w:rFonts w:asciiTheme="minorHAnsi" w:hAnsiTheme="minorHAnsi" w:cstheme="minorHAnsi"/>
          <w:sz w:val="18"/>
          <w:szCs w:val="18"/>
          <w:lang w:val="es-MX"/>
        </w:rPr>
        <w:t>Ciudad:______________________ Entidad:__________.</w:t>
      </w:r>
    </w:p>
    <w:p w14:paraId="067BCA0C" w14:textId="77777777" w:rsidR="00D000F9" w:rsidRPr="0075482C" w:rsidRDefault="00D000F9" w:rsidP="00D000F9">
      <w:pPr>
        <w:ind w:left="1134" w:right="617" w:hanging="1134"/>
        <w:jc w:val="both"/>
        <w:rPr>
          <w:rFonts w:asciiTheme="minorHAnsi" w:hAnsiTheme="minorHAnsi" w:cstheme="minorHAnsi"/>
          <w:sz w:val="18"/>
          <w:szCs w:val="18"/>
          <w:lang w:val="es-MX"/>
        </w:rPr>
      </w:pPr>
    </w:p>
    <w:p w14:paraId="5602EB20" w14:textId="77777777" w:rsidR="00D000F9" w:rsidRPr="0075482C" w:rsidRDefault="00D000F9" w:rsidP="00D000F9">
      <w:pPr>
        <w:ind w:left="1134" w:right="617" w:hanging="1134"/>
        <w:jc w:val="both"/>
        <w:rPr>
          <w:rFonts w:asciiTheme="minorHAnsi" w:hAnsiTheme="minorHAnsi" w:cstheme="minorHAnsi"/>
          <w:b/>
          <w:sz w:val="18"/>
          <w:szCs w:val="18"/>
          <w:lang w:val="es-MX"/>
        </w:rPr>
      </w:pPr>
      <w:r w:rsidRPr="0075482C">
        <w:rPr>
          <w:rFonts w:asciiTheme="minorHAnsi" w:hAnsiTheme="minorHAnsi" w:cstheme="minorHAnsi"/>
          <w:sz w:val="18"/>
          <w:szCs w:val="18"/>
          <w:lang w:val="es-MX"/>
        </w:rPr>
        <w:t xml:space="preserve">2. </w:t>
      </w:r>
      <w:r w:rsidRPr="0075482C">
        <w:rPr>
          <w:rFonts w:asciiTheme="minorHAnsi" w:hAnsiTheme="minorHAnsi" w:cstheme="minorHAnsi"/>
          <w:b/>
          <w:sz w:val="18"/>
          <w:szCs w:val="18"/>
          <w:lang w:val="es-MX"/>
        </w:rPr>
        <w:t>Oferta económica:</w:t>
      </w:r>
    </w:p>
    <w:p w14:paraId="49031061" w14:textId="6A2CFB50" w:rsidR="003C2BDB" w:rsidRPr="0075482C" w:rsidRDefault="003C2BDB" w:rsidP="00D000F9">
      <w:pPr>
        <w:tabs>
          <w:tab w:val="left" w:pos="6804"/>
        </w:tabs>
        <w:ind w:left="1134" w:right="617" w:hanging="1134"/>
        <w:jc w:val="both"/>
        <w:rPr>
          <w:rFonts w:asciiTheme="minorHAnsi" w:hAnsiTheme="minorHAnsi" w:cstheme="minorHAnsi"/>
          <w:b/>
          <w:sz w:val="18"/>
          <w:szCs w:val="18"/>
          <w:lang w:val="es-MX"/>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207"/>
        <w:gridCol w:w="1136"/>
        <w:gridCol w:w="899"/>
        <w:gridCol w:w="1367"/>
        <w:gridCol w:w="1277"/>
      </w:tblGrid>
      <w:tr w:rsidR="00007A2C" w:rsidRPr="0075482C" w14:paraId="41E97202" w14:textId="77777777" w:rsidTr="0004482A">
        <w:trPr>
          <w:jc w:val="center"/>
        </w:trPr>
        <w:tc>
          <w:tcPr>
            <w:tcW w:w="438" w:type="pct"/>
            <w:shd w:val="clear" w:color="auto" w:fill="D9D9D9"/>
            <w:vAlign w:val="center"/>
          </w:tcPr>
          <w:p w14:paraId="39C14C6F" w14:textId="77777777" w:rsidR="00007A2C" w:rsidRPr="0075482C" w:rsidRDefault="00007A2C" w:rsidP="0004482A">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Partida</w:t>
            </w:r>
          </w:p>
        </w:tc>
        <w:tc>
          <w:tcPr>
            <w:tcW w:w="1855" w:type="pct"/>
            <w:shd w:val="clear" w:color="auto" w:fill="D9D9D9"/>
            <w:vAlign w:val="center"/>
          </w:tcPr>
          <w:p w14:paraId="479E0BF3" w14:textId="77777777" w:rsidR="00007A2C" w:rsidRPr="0075482C" w:rsidRDefault="00007A2C" w:rsidP="0004482A">
            <w:pPr>
              <w:autoSpaceDE w:val="0"/>
              <w:autoSpaceDN w:val="0"/>
              <w:adjustRightInd w:val="0"/>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Descripción a detalle del bien</w:t>
            </w:r>
          </w:p>
        </w:tc>
        <w:tc>
          <w:tcPr>
            <w:tcW w:w="657" w:type="pct"/>
            <w:shd w:val="clear" w:color="auto" w:fill="D9D9D9"/>
            <w:vAlign w:val="center"/>
          </w:tcPr>
          <w:p w14:paraId="153D4A03" w14:textId="77777777" w:rsidR="00007A2C" w:rsidRPr="0075482C" w:rsidRDefault="00007A2C" w:rsidP="0004482A">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Unidad de Medida</w:t>
            </w:r>
          </w:p>
        </w:tc>
        <w:tc>
          <w:tcPr>
            <w:tcW w:w="520" w:type="pct"/>
            <w:shd w:val="clear" w:color="auto" w:fill="D9D9D9"/>
            <w:vAlign w:val="center"/>
          </w:tcPr>
          <w:p w14:paraId="6B4D1BAC" w14:textId="77777777" w:rsidR="00007A2C" w:rsidRPr="0075482C" w:rsidRDefault="00007A2C" w:rsidP="0004482A">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Cantidad</w:t>
            </w:r>
          </w:p>
        </w:tc>
        <w:tc>
          <w:tcPr>
            <w:tcW w:w="791" w:type="pct"/>
            <w:shd w:val="clear" w:color="auto" w:fill="D9D9D9"/>
          </w:tcPr>
          <w:p w14:paraId="082B7360" w14:textId="77777777" w:rsidR="00007A2C" w:rsidRPr="0075482C" w:rsidRDefault="00007A2C" w:rsidP="0004482A">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Precio Unitario antes de IVA</w:t>
            </w:r>
          </w:p>
        </w:tc>
        <w:tc>
          <w:tcPr>
            <w:tcW w:w="739" w:type="pct"/>
            <w:shd w:val="clear" w:color="auto" w:fill="D9D9D9"/>
          </w:tcPr>
          <w:p w14:paraId="05F5CDEB" w14:textId="77777777" w:rsidR="00007A2C" w:rsidRPr="0075482C" w:rsidRDefault="00007A2C" w:rsidP="0004482A">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Precio Total antes de IVA</w:t>
            </w:r>
          </w:p>
        </w:tc>
      </w:tr>
      <w:tr w:rsidR="0033417D" w:rsidRPr="0075482C" w14:paraId="7B12DA93" w14:textId="77777777" w:rsidTr="00A66F59">
        <w:trPr>
          <w:trHeight w:val="156"/>
          <w:jc w:val="center"/>
        </w:trPr>
        <w:tc>
          <w:tcPr>
            <w:tcW w:w="438" w:type="pct"/>
            <w:shd w:val="clear" w:color="auto" w:fill="auto"/>
            <w:vAlign w:val="center"/>
          </w:tcPr>
          <w:p w14:paraId="365EB994" w14:textId="0B375D55"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c>
          <w:tcPr>
            <w:tcW w:w="1855" w:type="pct"/>
            <w:vAlign w:val="center"/>
          </w:tcPr>
          <w:p w14:paraId="6B0233B0" w14:textId="3158CED3" w:rsidR="0033417D" w:rsidRPr="0075482C" w:rsidRDefault="00F74EA1" w:rsidP="0033417D">
            <w:pPr>
              <w:jc w:val="both"/>
              <w:rPr>
                <w:rFonts w:asciiTheme="minorHAnsi" w:hAnsiTheme="minorHAnsi" w:cstheme="minorHAnsi"/>
                <w:bCs/>
                <w:sz w:val="16"/>
                <w:szCs w:val="16"/>
                <w:lang w:val="es-MX"/>
              </w:rPr>
            </w:pPr>
            <w:r w:rsidRPr="0075482C">
              <w:rPr>
                <w:rFonts w:asciiTheme="minorHAnsi" w:hAnsiTheme="minorHAnsi" w:cstheme="minorHAnsi"/>
                <w:sz w:val="16"/>
                <w:szCs w:val="16"/>
                <w:lang w:val="es-MX"/>
              </w:rPr>
              <w:t xml:space="preserve">No break </w:t>
            </w:r>
            <w:proofErr w:type="spellStart"/>
            <w:r w:rsidRPr="0075482C">
              <w:rPr>
                <w:rFonts w:asciiTheme="minorHAnsi" w:hAnsiTheme="minorHAnsi" w:cstheme="minorHAnsi"/>
                <w:sz w:val="16"/>
                <w:szCs w:val="16"/>
                <w:lang w:val="es-MX"/>
              </w:rPr>
              <w:t>cdp</w:t>
            </w:r>
            <w:proofErr w:type="spellEnd"/>
            <w:r w:rsidRPr="0075482C">
              <w:rPr>
                <w:rFonts w:asciiTheme="minorHAnsi" w:hAnsiTheme="minorHAnsi" w:cstheme="minorHAnsi"/>
                <w:sz w:val="16"/>
                <w:szCs w:val="16"/>
                <w:lang w:val="es-MX"/>
              </w:rPr>
              <w:t xml:space="preserve"> online up022-6ax, 6kva/5.4kw, entrada 110/120/208/220v salida 110/120/208/220v conexión </w:t>
            </w:r>
            <w:proofErr w:type="spellStart"/>
            <w:r w:rsidRPr="0075482C">
              <w:rPr>
                <w:rFonts w:asciiTheme="minorHAnsi" w:hAnsiTheme="minorHAnsi" w:cstheme="minorHAnsi"/>
                <w:sz w:val="16"/>
                <w:szCs w:val="16"/>
                <w:lang w:val="es-MX"/>
              </w:rPr>
              <w:t>hard-wire</w:t>
            </w:r>
            <w:proofErr w:type="spellEnd"/>
            <w:r w:rsidRPr="0075482C">
              <w:rPr>
                <w:rFonts w:asciiTheme="minorHAnsi" w:hAnsiTheme="minorHAnsi" w:cstheme="minorHAnsi"/>
                <w:sz w:val="16"/>
                <w:szCs w:val="16"/>
                <w:lang w:val="es-MX"/>
              </w:rPr>
              <w:t xml:space="preserve">. Respaldo a media carga hasta 15 min, </w:t>
            </w:r>
            <w:proofErr w:type="spellStart"/>
            <w:r w:rsidRPr="0075482C">
              <w:rPr>
                <w:rFonts w:asciiTheme="minorHAnsi" w:hAnsiTheme="minorHAnsi" w:cstheme="minorHAnsi"/>
                <w:sz w:val="16"/>
                <w:szCs w:val="16"/>
                <w:lang w:val="es-MX"/>
              </w:rPr>
              <w:t>lcd</w:t>
            </w:r>
            <w:proofErr w:type="spellEnd"/>
            <w:r w:rsidRPr="0075482C">
              <w:rPr>
                <w:rFonts w:asciiTheme="minorHAnsi" w:hAnsiTheme="minorHAnsi" w:cstheme="minorHAnsi"/>
                <w:sz w:val="16"/>
                <w:szCs w:val="16"/>
                <w:lang w:val="es-MX"/>
              </w:rPr>
              <w:t xml:space="preserve"> torre</w:t>
            </w:r>
          </w:p>
        </w:tc>
        <w:tc>
          <w:tcPr>
            <w:tcW w:w="657" w:type="pct"/>
            <w:shd w:val="clear" w:color="auto" w:fill="auto"/>
            <w:vAlign w:val="center"/>
          </w:tcPr>
          <w:p w14:paraId="4E85C75F" w14:textId="0D63A08E"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520" w:type="pct"/>
            <w:vAlign w:val="center"/>
          </w:tcPr>
          <w:p w14:paraId="7D3E58A8" w14:textId="74A58817"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c>
          <w:tcPr>
            <w:tcW w:w="791" w:type="pct"/>
            <w:vAlign w:val="center"/>
          </w:tcPr>
          <w:p w14:paraId="5BDC1A5E" w14:textId="77777777"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c>
          <w:tcPr>
            <w:tcW w:w="739" w:type="pct"/>
            <w:vAlign w:val="center"/>
          </w:tcPr>
          <w:p w14:paraId="25EC735F" w14:textId="77777777"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r>
      <w:tr w:rsidR="0033417D" w:rsidRPr="0075482C" w14:paraId="4AF32049" w14:textId="77777777" w:rsidTr="00A66F59">
        <w:trPr>
          <w:trHeight w:val="156"/>
          <w:jc w:val="center"/>
        </w:trPr>
        <w:tc>
          <w:tcPr>
            <w:tcW w:w="438" w:type="pct"/>
            <w:shd w:val="clear" w:color="auto" w:fill="auto"/>
            <w:vAlign w:val="center"/>
          </w:tcPr>
          <w:p w14:paraId="1D583C28" w14:textId="5EBB6FB5"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 xml:space="preserve">2 </w:t>
            </w:r>
          </w:p>
        </w:tc>
        <w:tc>
          <w:tcPr>
            <w:tcW w:w="1855" w:type="pct"/>
            <w:vAlign w:val="center"/>
          </w:tcPr>
          <w:p w14:paraId="7BAB2DD4" w14:textId="1396B894" w:rsidR="0033417D" w:rsidRPr="0075482C" w:rsidRDefault="00F74EA1" w:rsidP="0033417D">
            <w:pPr>
              <w:widowControl/>
              <w:autoSpaceDE w:val="0"/>
              <w:autoSpaceDN w:val="0"/>
              <w:adjustRightInd w:val="0"/>
              <w:jc w:val="both"/>
              <w:rPr>
                <w:rFonts w:asciiTheme="minorHAnsi" w:eastAsia="Calibri" w:hAnsiTheme="minorHAnsi" w:cstheme="minorHAnsi"/>
                <w:sz w:val="16"/>
                <w:szCs w:val="16"/>
                <w:lang w:val="es-MX" w:eastAsia="es-MX"/>
              </w:rPr>
            </w:pPr>
            <w:proofErr w:type="gramStart"/>
            <w:r w:rsidRPr="0075482C">
              <w:rPr>
                <w:rFonts w:asciiTheme="minorHAnsi" w:eastAsia="Calibri" w:hAnsiTheme="minorHAnsi" w:cstheme="minorHAnsi"/>
                <w:sz w:val="16"/>
                <w:szCs w:val="16"/>
                <w:lang w:val="es-MX" w:eastAsia="es-MX"/>
              </w:rPr>
              <w:t>780648  5064102300</w:t>
            </w:r>
            <w:proofErr w:type="gramEnd"/>
            <w:r w:rsidRPr="0075482C">
              <w:rPr>
                <w:rFonts w:asciiTheme="minorHAnsi" w:eastAsia="Calibri" w:hAnsiTheme="minorHAnsi" w:cstheme="minorHAnsi"/>
                <w:sz w:val="16"/>
                <w:szCs w:val="16"/>
                <w:lang w:val="es-MX" w:eastAsia="es-MX"/>
              </w:rPr>
              <w:t xml:space="preserve">  </w:t>
            </w:r>
            <w:proofErr w:type="spellStart"/>
            <w:r w:rsidRPr="0075482C">
              <w:rPr>
                <w:rFonts w:asciiTheme="minorHAnsi" w:eastAsia="Calibri" w:hAnsiTheme="minorHAnsi" w:cstheme="minorHAnsi"/>
                <w:sz w:val="16"/>
                <w:szCs w:val="16"/>
                <w:lang w:val="es-MX" w:eastAsia="es-MX"/>
              </w:rPr>
              <w:t>termociclador</w:t>
            </w:r>
            <w:proofErr w:type="spellEnd"/>
            <w:r w:rsidRPr="0075482C">
              <w:rPr>
                <w:rFonts w:asciiTheme="minorHAnsi" w:eastAsia="Calibri" w:hAnsiTheme="minorHAnsi" w:cstheme="minorHAnsi"/>
                <w:sz w:val="16"/>
                <w:szCs w:val="16"/>
                <w:lang w:val="es-MX" w:eastAsia="es-MX"/>
              </w:rPr>
              <w:t xml:space="preserve"> gradiente </w:t>
            </w:r>
            <w:proofErr w:type="spellStart"/>
            <w:r w:rsidRPr="0075482C">
              <w:rPr>
                <w:rFonts w:asciiTheme="minorHAnsi" w:eastAsia="Calibri" w:hAnsiTheme="minorHAnsi" w:cstheme="minorHAnsi"/>
                <w:sz w:val="16"/>
                <w:szCs w:val="16"/>
                <w:lang w:val="es-MX" w:eastAsia="es-MX"/>
              </w:rPr>
              <w:t>mod</w:t>
            </w:r>
            <w:proofErr w:type="spellEnd"/>
            <w:r w:rsidRPr="0075482C">
              <w:rPr>
                <w:rFonts w:asciiTheme="minorHAnsi" w:eastAsia="Calibri" w:hAnsiTheme="minorHAnsi" w:cstheme="minorHAnsi"/>
                <w:sz w:val="16"/>
                <w:szCs w:val="16"/>
                <w:lang w:val="es-MX" w:eastAsia="es-MX"/>
              </w:rPr>
              <w:t xml:space="preserve">. Tc1000-g p/96 tubos </w:t>
            </w:r>
            <w:proofErr w:type="spellStart"/>
            <w:r w:rsidRPr="0075482C">
              <w:rPr>
                <w:rFonts w:asciiTheme="minorHAnsi" w:eastAsia="Calibri" w:hAnsiTheme="minorHAnsi" w:cstheme="minorHAnsi"/>
                <w:sz w:val="16"/>
                <w:szCs w:val="16"/>
                <w:lang w:val="es-MX" w:eastAsia="es-MX"/>
              </w:rPr>
              <w:t>pcr</w:t>
            </w:r>
            <w:proofErr w:type="spellEnd"/>
            <w:r w:rsidRPr="0075482C">
              <w:rPr>
                <w:rFonts w:asciiTheme="minorHAnsi" w:eastAsia="Calibri" w:hAnsiTheme="minorHAnsi" w:cstheme="minorHAnsi"/>
                <w:sz w:val="16"/>
                <w:szCs w:val="16"/>
                <w:lang w:val="es-MX" w:eastAsia="es-MX"/>
              </w:rPr>
              <w:t xml:space="preserve"> 100-120v/200-</w:t>
            </w:r>
          </w:p>
          <w:p w14:paraId="5D087CA8" w14:textId="16898C57" w:rsidR="0033417D" w:rsidRPr="0075482C" w:rsidRDefault="00F74EA1" w:rsidP="0033417D">
            <w:pPr>
              <w:autoSpaceDE w:val="0"/>
              <w:autoSpaceDN w:val="0"/>
              <w:adjustRightInd w:val="0"/>
              <w:jc w:val="both"/>
              <w:rPr>
                <w:rFonts w:asciiTheme="minorHAnsi" w:eastAsia="Calibri" w:hAnsiTheme="minorHAnsi" w:cstheme="minorHAnsi"/>
                <w:sz w:val="16"/>
                <w:szCs w:val="16"/>
                <w:lang w:val="es-MX" w:eastAsia="es-MX"/>
              </w:rPr>
            </w:pPr>
            <w:r w:rsidRPr="0075482C">
              <w:rPr>
                <w:rFonts w:asciiTheme="minorHAnsi" w:eastAsia="Calibri" w:hAnsiTheme="minorHAnsi" w:cstheme="minorHAnsi"/>
                <w:sz w:val="16"/>
                <w:szCs w:val="16"/>
                <w:lang w:val="es-MX" w:eastAsia="es-MX"/>
              </w:rPr>
              <w:t xml:space="preserve">240v 50/60hz </w:t>
            </w:r>
            <w:proofErr w:type="spellStart"/>
            <w:r w:rsidRPr="0075482C">
              <w:rPr>
                <w:rFonts w:asciiTheme="minorHAnsi" w:eastAsia="Calibri" w:hAnsiTheme="minorHAnsi" w:cstheme="minorHAnsi"/>
                <w:sz w:val="16"/>
                <w:szCs w:val="16"/>
                <w:lang w:val="es-MX" w:eastAsia="es-MX"/>
              </w:rPr>
              <w:t>dlab</w:t>
            </w:r>
            <w:proofErr w:type="spellEnd"/>
          </w:p>
        </w:tc>
        <w:tc>
          <w:tcPr>
            <w:tcW w:w="657" w:type="pct"/>
            <w:shd w:val="clear" w:color="auto" w:fill="auto"/>
            <w:vAlign w:val="center"/>
          </w:tcPr>
          <w:p w14:paraId="29A326BA" w14:textId="1A6FD05A"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520" w:type="pct"/>
            <w:vAlign w:val="center"/>
          </w:tcPr>
          <w:p w14:paraId="73118469" w14:textId="5710D2A3"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c>
          <w:tcPr>
            <w:tcW w:w="791" w:type="pct"/>
            <w:vAlign w:val="center"/>
          </w:tcPr>
          <w:p w14:paraId="02119DFE" w14:textId="77777777"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c>
          <w:tcPr>
            <w:tcW w:w="739" w:type="pct"/>
            <w:vAlign w:val="center"/>
          </w:tcPr>
          <w:p w14:paraId="78E6D7D6" w14:textId="77777777"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r>
      <w:tr w:rsidR="0033417D" w:rsidRPr="0075482C" w14:paraId="281CF417" w14:textId="77777777" w:rsidTr="00A66F59">
        <w:trPr>
          <w:trHeight w:val="156"/>
          <w:jc w:val="center"/>
        </w:trPr>
        <w:tc>
          <w:tcPr>
            <w:tcW w:w="438" w:type="pct"/>
            <w:shd w:val="clear" w:color="auto" w:fill="auto"/>
            <w:vAlign w:val="center"/>
          </w:tcPr>
          <w:p w14:paraId="6690A81A" w14:textId="749F208D"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3</w:t>
            </w:r>
          </w:p>
        </w:tc>
        <w:tc>
          <w:tcPr>
            <w:tcW w:w="1855" w:type="pct"/>
            <w:vAlign w:val="center"/>
          </w:tcPr>
          <w:p w14:paraId="568DEC86" w14:textId="79F79399" w:rsidR="0033417D" w:rsidRPr="0075482C" w:rsidRDefault="00F74EA1" w:rsidP="0033417D">
            <w:pPr>
              <w:jc w:val="both"/>
              <w:rPr>
                <w:rFonts w:asciiTheme="minorHAnsi" w:hAnsiTheme="minorHAnsi" w:cstheme="minorHAnsi"/>
                <w:bCs/>
                <w:sz w:val="16"/>
                <w:szCs w:val="16"/>
                <w:lang w:val="es-MX"/>
              </w:rPr>
            </w:pPr>
            <w:r w:rsidRPr="0075482C">
              <w:rPr>
                <w:rFonts w:asciiTheme="minorHAnsi" w:hAnsiTheme="minorHAnsi" w:cstheme="minorHAnsi"/>
                <w:sz w:val="16"/>
                <w:szCs w:val="16"/>
                <w:lang w:val="es-MX"/>
              </w:rPr>
              <w:t xml:space="preserve">Regulador de voltaje 5 </w:t>
            </w:r>
            <w:proofErr w:type="spellStart"/>
            <w:r w:rsidRPr="0075482C">
              <w:rPr>
                <w:rFonts w:asciiTheme="minorHAnsi" w:hAnsiTheme="minorHAnsi" w:cstheme="minorHAnsi"/>
                <w:sz w:val="16"/>
                <w:szCs w:val="16"/>
                <w:lang w:val="es-MX"/>
              </w:rPr>
              <w:t>kva</w:t>
            </w:r>
            <w:proofErr w:type="spellEnd"/>
            <w:r w:rsidRPr="0075482C">
              <w:rPr>
                <w:rFonts w:asciiTheme="minorHAnsi" w:hAnsiTheme="minorHAnsi" w:cstheme="minorHAnsi"/>
                <w:sz w:val="16"/>
                <w:szCs w:val="16"/>
                <w:lang w:val="es-MX"/>
              </w:rPr>
              <w:t xml:space="preserve"> 127v sola </w:t>
            </w:r>
            <w:proofErr w:type="spellStart"/>
            <w:r w:rsidRPr="0075482C">
              <w:rPr>
                <w:rFonts w:asciiTheme="minorHAnsi" w:hAnsiTheme="minorHAnsi" w:cstheme="minorHAnsi"/>
                <w:sz w:val="16"/>
                <w:szCs w:val="16"/>
                <w:lang w:val="es-MX"/>
              </w:rPr>
              <w:t>basic</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cvh</w:t>
            </w:r>
            <w:proofErr w:type="spellEnd"/>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mod</w:t>
            </w:r>
            <w:proofErr w:type="spellEnd"/>
            <w:r w:rsidRPr="0075482C">
              <w:rPr>
                <w:rFonts w:asciiTheme="minorHAnsi" w:hAnsiTheme="minorHAnsi" w:cstheme="minorHAnsi"/>
                <w:sz w:val="16"/>
                <w:szCs w:val="16"/>
                <w:lang w:val="es-MX"/>
              </w:rPr>
              <w:t xml:space="preserve"> 63-13-250</w:t>
            </w:r>
          </w:p>
        </w:tc>
        <w:tc>
          <w:tcPr>
            <w:tcW w:w="657" w:type="pct"/>
            <w:shd w:val="clear" w:color="auto" w:fill="auto"/>
            <w:vAlign w:val="center"/>
          </w:tcPr>
          <w:p w14:paraId="1DB7ACEB" w14:textId="30F22B38"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PIEZA</w:t>
            </w:r>
          </w:p>
        </w:tc>
        <w:tc>
          <w:tcPr>
            <w:tcW w:w="520" w:type="pct"/>
            <w:shd w:val="clear" w:color="auto" w:fill="auto"/>
            <w:vAlign w:val="center"/>
          </w:tcPr>
          <w:p w14:paraId="2A717DDA" w14:textId="652A2E05"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1</w:t>
            </w:r>
          </w:p>
        </w:tc>
        <w:tc>
          <w:tcPr>
            <w:tcW w:w="791" w:type="pct"/>
            <w:shd w:val="clear" w:color="auto" w:fill="auto"/>
            <w:vAlign w:val="center"/>
          </w:tcPr>
          <w:p w14:paraId="5EF5DCCD" w14:textId="77777777"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c>
          <w:tcPr>
            <w:tcW w:w="739" w:type="pct"/>
            <w:shd w:val="clear" w:color="auto" w:fill="auto"/>
            <w:vAlign w:val="center"/>
          </w:tcPr>
          <w:p w14:paraId="19247EB0" w14:textId="77777777" w:rsidR="0033417D" w:rsidRPr="0075482C" w:rsidRDefault="0033417D" w:rsidP="0033417D">
            <w:pPr>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w:t>
            </w:r>
          </w:p>
        </w:tc>
      </w:tr>
      <w:tr w:rsidR="00007A2C" w:rsidRPr="0075482C" w14:paraId="22D3093F" w14:textId="77777777" w:rsidTr="0004482A">
        <w:trPr>
          <w:trHeight w:val="156"/>
          <w:jc w:val="center"/>
        </w:trPr>
        <w:tc>
          <w:tcPr>
            <w:tcW w:w="438" w:type="pct"/>
            <w:shd w:val="clear" w:color="auto" w:fill="auto"/>
          </w:tcPr>
          <w:p w14:paraId="79CCDB23" w14:textId="77777777" w:rsidR="00007A2C" w:rsidRPr="0075482C" w:rsidRDefault="00007A2C" w:rsidP="0004482A">
            <w:pPr>
              <w:jc w:val="center"/>
              <w:rPr>
                <w:rFonts w:asciiTheme="minorHAnsi" w:hAnsiTheme="minorHAnsi" w:cstheme="minorHAnsi"/>
                <w:sz w:val="16"/>
                <w:szCs w:val="16"/>
                <w:lang w:val="es-MX"/>
              </w:rPr>
            </w:pPr>
          </w:p>
        </w:tc>
        <w:tc>
          <w:tcPr>
            <w:tcW w:w="1855" w:type="pct"/>
          </w:tcPr>
          <w:p w14:paraId="42FFC42D" w14:textId="77777777" w:rsidR="00007A2C" w:rsidRPr="0075482C" w:rsidRDefault="00007A2C" w:rsidP="0004482A">
            <w:pPr>
              <w:jc w:val="both"/>
              <w:rPr>
                <w:rFonts w:asciiTheme="minorHAnsi" w:hAnsiTheme="minorHAnsi" w:cstheme="minorHAnsi"/>
                <w:b/>
                <w:sz w:val="16"/>
                <w:szCs w:val="16"/>
                <w:lang w:val="es-MX"/>
              </w:rPr>
            </w:pPr>
          </w:p>
        </w:tc>
        <w:tc>
          <w:tcPr>
            <w:tcW w:w="657" w:type="pct"/>
            <w:shd w:val="clear" w:color="auto" w:fill="auto"/>
          </w:tcPr>
          <w:p w14:paraId="6915D2EE" w14:textId="77777777" w:rsidR="00007A2C" w:rsidRPr="0075482C" w:rsidRDefault="00007A2C" w:rsidP="0004482A">
            <w:pPr>
              <w:jc w:val="center"/>
              <w:rPr>
                <w:rFonts w:asciiTheme="minorHAnsi" w:hAnsiTheme="minorHAnsi" w:cstheme="minorHAnsi"/>
                <w:sz w:val="16"/>
                <w:szCs w:val="16"/>
                <w:lang w:val="es-MX"/>
              </w:rPr>
            </w:pPr>
          </w:p>
        </w:tc>
        <w:tc>
          <w:tcPr>
            <w:tcW w:w="520" w:type="pct"/>
            <w:shd w:val="clear" w:color="auto" w:fill="auto"/>
          </w:tcPr>
          <w:p w14:paraId="0549D379" w14:textId="77777777" w:rsidR="00007A2C" w:rsidRPr="0075482C" w:rsidRDefault="00007A2C" w:rsidP="0004482A">
            <w:pPr>
              <w:jc w:val="center"/>
              <w:rPr>
                <w:rFonts w:asciiTheme="minorHAnsi" w:hAnsiTheme="minorHAnsi" w:cstheme="minorHAnsi"/>
                <w:sz w:val="16"/>
                <w:szCs w:val="16"/>
                <w:lang w:val="es-MX"/>
              </w:rPr>
            </w:pPr>
          </w:p>
        </w:tc>
        <w:tc>
          <w:tcPr>
            <w:tcW w:w="791" w:type="pct"/>
            <w:shd w:val="clear" w:color="auto" w:fill="auto"/>
          </w:tcPr>
          <w:p w14:paraId="7C4288B8" w14:textId="77777777" w:rsidR="00007A2C" w:rsidRPr="0075482C" w:rsidRDefault="00007A2C" w:rsidP="0004482A">
            <w:pPr>
              <w:jc w:val="center"/>
              <w:rPr>
                <w:rFonts w:asciiTheme="minorHAnsi" w:hAnsiTheme="minorHAnsi" w:cstheme="minorHAnsi"/>
                <w:sz w:val="16"/>
                <w:szCs w:val="16"/>
                <w:lang w:val="es-MX"/>
              </w:rPr>
            </w:pPr>
          </w:p>
        </w:tc>
        <w:tc>
          <w:tcPr>
            <w:tcW w:w="739" w:type="pct"/>
            <w:shd w:val="clear" w:color="auto" w:fill="auto"/>
          </w:tcPr>
          <w:p w14:paraId="1F83EACA" w14:textId="77777777" w:rsidR="00007A2C" w:rsidRPr="0075482C" w:rsidRDefault="00007A2C" w:rsidP="0004482A">
            <w:pPr>
              <w:jc w:val="center"/>
              <w:rPr>
                <w:rFonts w:asciiTheme="minorHAnsi" w:hAnsiTheme="minorHAnsi" w:cstheme="minorHAnsi"/>
                <w:sz w:val="16"/>
                <w:szCs w:val="16"/>
                <w:lang w:val="es-MX"/>
              </w:rPr>
            </w:pPr>
          </w:p>
        </w:tc>
      </w:tr>
      <w:tr w:rsidR="00007A2C" w:rsidRPr="0075482C" w14:paraId="466A56B0" w14:textId="77777777" w:rsidTr="0004482A">
        <w:trPr>
          <w:trHeight w:val="156"/>
          <w:jc w:val="center"/>
        </w:trPr>
        <w:tc>
          <w:tcPr>
            <w:tcW w:w="438" w:type="pct"/>
            <w:shd w:val="clear" w:color="auto" w:fill="auto"/>
          </w:tcPr>
          <w:p w14:paraId="151682C4" w14:textId="77777777" w:rsidR="00007A2C" w:rsidRPr="0075482C" w:rsidRDefault="00007A2C" w:rsidP="0004482A">
            <w:pPr>
              <w:jc w:val="center"/>
              <w:rPr>
                <w:rFonts w:asciiTheme="minorHAnsi" w:hAnsiTheme="minorHAnsi" w:cstheme="minorHAnsi"/>
                <w:sz w:val="16"/>
                <w:szCs w:val="16"/>
                <w:lang w:val="es-MX"/>
              </w:rPr>
            </w:pPr>
          </w:p>
        </w:tc>
        <w:tc>
          <w:tcPr>
            <w:tcW w:w="1855" w:type="pct"/>
          </w:tcPr>
          <w:p w14:paraId="1BA35A9E" w14:textId="77777777" w:rsidR="00007A2C" w:rsidRPr="0075482C" w:rsidRDefault="00007A2C" w:rsidP="0004482A">
            <w:pPr>
              <w:jc w:val="both"/>
              <w:rPr>
                <w:rFonts w:asciiTheme="minorHAnsi" w:hAnsiTheme="minorHAnsi" w:cstheme="minorHAnsi"/>
                <w:bCs/>
                <w:sz w:val="16"/>
                <w:szCs w:val="16"/>
                <w:lang w:val="es-MX"/>
              </w:rPr>
            </w:pPr>
            <w:r w:rsidRPr="0075482C">
              <w:rPr>
                <w:rFonts w:asciiTheme="minorHAnsi" w:hAnsiTheme="minorHAnsi" w:cstheme="minorHAnsi"/>
                <w:bCs/>
                <w:sz w:val="16"/>
                <w:szCs w:val="16"/>
                <w:lang w:val="es-MX"/>
              </w:rPr>
              <w:t>…</w:t>
            </w:r>
          </w:p>
        </w:tc>
        <w:tc>
          <w:tcPr>
            <w:tcW w:w="657" w:type="pct"/>
            <w:shd w:val="clear" w:color="auto" w:fill="auto"/>
          </w:tcPr>
          <w:p w14:paraId="64D828D4" w14:textId="77777777" w:rsidR="00007A2C" w:rsidRPr="0075482C" w:rsidRDefault="00007A2C" w:rsidP="0004482A">
            <w:pPr>
              <w:jc w:val="center"/>
              <w:rPr>
                <w:rFonts w:asciiTheme="minorHAnsi" w:hAnsiTheme="minorHAnsi" w:cstheme="minorHAnsi"/>
                <w:sz w:val="16"/>
                <w:szCs w:val="16"/>
                <w:lang w:val="es-MX"/>
              </w:rPr>
            </w:pPr>
          </w:p>
        </w:tc>
        <w:tc>
          <w:tcPr>
            <w:tcW w:w="520" w:type="pct"/>
          </w:tcPr>
          <w:p w14:paraId="53A32727" w14:textId="77777777" w:rsidR="00007A2C" w:rsidRPr="0075482C" w:rsidRDefault="00007A2C" w:rsidP="0004482A">
            <w:pPr>
              <w:jc w:val="center"/>
              <w:rPr>
                <w:rFonts w:asciiTheme="minorHAnsi" w:hAnsiTheme="minorHAnsi" w:cstheme="minorHAnsi"/>
                <w:sz w:val="16"/>
                <w:szCs w:val="16"/>
                <w:lang w:val="es-MX"/>
              </w:rPr>
            </w:pPr>
          </w:p>
        </w:tc>
        <w:tc>
          <w:tcPr>
            <w:tcW w:w="791" w:type="pct"/>
          </w:tcPr>
          <w:p w14:paraId="3521F0B7" w14:textId="77777777" w:rsidR="00007A2C" w:rsidRPr="0075482C" w:rsidRDefault="00007A2C" w:rsidP="0004482A">
            <w:pPr>
              <w:jc w:val="center"/>
              <w:rPr>
                <w:rFonts w:asciiTheme="minorHAnsi" w:hAnsiTheme="minorHAnsi" w:cstheme="minorHAnsi"/>
                <w:sz w:val="16"/>
                <w:szCs w:val="16"/>
                <w:lang w:val="es-MX"/>
              </w:rPr>
            </w:pPr>
          </w:p>
        </w:tc>
        <w:tc>
          <w:tcPr>
            <w:tcW w:w="739" w:type="pct"/>
          </w:tcPr>
          <w:p w14:paraId="721C6562" w14:textId="77777777" w:rsidR="00007A2C" w:rsidRPr="0075482C" w:rsidRDefault="00007A2C" w:rsidP="0004482A">
            <w:pPr>
              <w:jc w:val="center"/>
              <w:rPr>
                <w:rFonts w:asciiTheme="minorHAnsi" w:hAnsiTheme="minorHAnsi" w:cstheme="minorHAnsi"/>
                <w:sz w:val="16"/>
                <w:szCs w:val="16"/>
                <w:lang w:val="es-MX"/>
              </w:rPr>
            </w:pPr>
          </w:p>
        </w:tc>
      </w:tr>
      <w:tr w:rsidR="00007A2C" w:rsidRPr="0075482C" w14:paraId="18F70FD6" w14:textId="77777777" w:rsidTr="0004482A">
        <w:trPr>
          <w:trHeight w:val="156"/>
          <w:jc w:val="center"/>
        </w:trPr>
        <w:tc>
          <w:tcPr>
            <w:tcW w:w="438" w:type="pct"/>
            <w:shd w:val="clear" w:color="auto" w:fill="auto"/>
          </w:tcPr>
          <w:p w14:paraId="20AA9C77" w14:textId="05A00AC1" w:rsidR="00007A2C" w:rsidRPr="0075482C" w:rsidRDefault="00F74EA1" w:rsidP="0004482A">
            <w:pPr>
              <w:jc w:val="center"/>
              <w:rPr>
                <w:rFonts w:asciiTheme="minorHAnsi" w:hAnsiTheme="minorHAnsi" w:cstheme="minorHAnsi"/>
                <w:sz w:val="16"/>
                <w:szCs w:val="16"/>
                <w:lang w:val="es-MX"/>
              </w:rPr>
            </w:pPr>
            <w:r>
              <w:rPr>
                <w:rFonts w:asciiTheme="minorHAnsi" w:hAnsiTheme="minorHAnsi" w:cstheme="minorHAnsi"/>
                <w:sz w:val="16"/>
                <w:szCs w:val="16"/>
                <w:lang w:val="es-MX"/>
              </w:rPr>
              <w:t>35</w:t>
            </w:r>
          </w:p>
        </w:tc>
        <w:tc>
          <w:tcPr>
            <w:tcW w:w="1855" w:type="pct"/>
          </w:tcPr>
          <w:p w14:paraId="4C414BA2" w14:textId="77777777" w:rsidR="00007A2C" w:rsidRPr="0075482C" w:rsidRDefault="00007A2C" w:rsidP="0004482A">
            <w:pPr>
              <w:jc w:val="both"/>
              <w:rPr>
                <w:rFonts w:asciiTheme="minorHAnsi" w:hAnsiTheme="minorHAnsi" w:cstheme="minorHAnsi"/>
                <w:bCs/>
                <w:sz w:val="16"/>
                <w:szCs w:val="16"/>
                <w:lang w:val="es-MX"/>
              </w:rPr>
            </w:pPr>
          </w:p>
        </w:tc>
        <w:tc>
          <w:tcPr>
            <w:tcW w:w="657" w:type="pct"/>
            <w:shd w:val="clear" w:color="auto" w:fill="auto"/>
          </w:tcPr>
          <w:p w14:paraId="7FFF6DD9" w14:textId="77777777" w:rsidR="00007A2C" w:rsidRPr="0075482C" w:rsidRDefault="00007A2C" w:rsidP="0004482A">
            <w:pPr>
              <w:jc w:val="center"/>
              <w:rPr>
                <w:rFonts w:asciiTheme="minorHAnsi" w:hAnsiTheme="minorHAnsi" w:cstheme="minorHAnsi"/>
                <w:sz w:val="16"/>
                <w:szCs w:val="16"/>
                <w:lang w:val="es-MX"/>
              </w:rPr>
            </w:pPr>
          </w:p>
        </w:tc>
        <w:tc>
          <w:tcPr>
            <w:tcW w:w="520" w:type="pct"/>
          </w:tcPr>
          <w:p w14:paraId="05262289" w14:textId="77777777" w:rsidR="00007A2C" w:rsidRPr="0075482C" w:rsidRDefault="00007A2C" w:rsidP="0004482A">
            <w:pPr>
              <w:jc w:val="center"/>
              <w:rPr>
                <w:rFonts w:asciiTheme="minorHAnsi" w:hAnsiTheme="minorHAnsi" w:cstheme="minorHAnsi"/>
                <w:sz w:val="16"/>
                <w:szCs w:val="16"/>
                <w:lang w:val="es-MX"/>
              </w:rPr>
            </w:pPr>
          </w:p>
        </w:tc>
        <w:tc>
          <w:tcPr>
            <w:tcW w:w="791" w:type="pct"/>
          </w:tcPr>
          <w:p w14:paraId="23078942" w14:textId="77777777" w:rsidR="00007A2C" w:rsidRPr="0075482C" w:rsidRDefault="00007A2C" w:rsidP="0004482A">
            <w:pPr>
              <w:jc w:val="center"/>
              <w:rPr>
                <w:rFonts w:asciiTheme="minorHAnsi" w:hAnsiTheme="minorHAnsi" w:cstheme="minorHAnsi"/>
                <w:sz w:val="16"/>
                <w:szCs w:val="16"/>
                <w:lang w:val="es-MX"/>
              </w:rPr>
            </w:pPr>
          </w:p>
        </w:tc>
        <w:tc>
          <w:tcPr>
            <w:tcW w:w="739" w:type="pct"/>
          </w:tcPr>
          <w:p w14:paraId="7329783F" w14:textId="77777777" w:rsidR="00007A2C" w:rsidRPr="0075482C" w:rsidRDefault="00007A2C" w:rsidP="0004482A">
            <w:pPr>
              <w:jc w:val="center"/>
              <w:rPr>
                <w:rFonts w:asciiTheme="minorHAnsi" w:hAnsiTheme="minorHAnsi" w:cstheme="minorHAnsi"/>
                <w:sz w:val="16"/>
                <w:szCs w:val="16"/>
                <w:lang w:val="es-MX"/>
              </w:rPr>
            </w:pPr>
          </w:p>
        </w:tc>
      </w:tr>
      <w:tr w:rsidR="00007A2C" w:rsidRPr="0075482C" w14:paraId="23DEAEDD" w14:textId="77777777" w:rsidTr="0004482A">
        <w:trPr>
          <w:trHeight w:val="156"/>
          <w:jc w:val="center"/>
        </w:trPr>
        <w:tc>
          <w:tcPr>
            <w:tcW w:w="438" w:type="pct"/>
            <w:shd w:val="clear" w:color="auto" w:fill="auto"/>
          </w:tcPr>
          <w:p w14:paraId="61D24DEE" w14:textId="782EC88E" w:rsidR="00007A2C" w:rsidRPr="0075482C" w:rsidRDefault="00007A2C" w:rsidP="0004482A">
            <w:pPr>
              <w:jc w:val="center"/>
              <w:rPr>
                <w:rFonts w:asciiTheme="minorHAnsi" w:hAnsiTheme="minorHAnsi" w:cstheme="minorHAnsi"/>
                <w:sz w:val="16"/>
                <w:szCs w:val="16"/>
                <w:lang w:val="es-MX"/>
              </w:rPr>
            </w:pPr>
          </w:p>
        </w:tc>
        <w:tc>
          <w:tcPr>
            <w:tcW w:w="1855" w:type="pct"/>
          </w:tcPr>
          <w:p w14:paraId="5C0498DF" w14:textId="77777777" w:rsidR="00007A2C" w:rsidRPr="0075482C" w:rsidRDefault="00007A2C" w:rsidP="0004482A">
            <w:pPr>
              <w:jc w:val="both"/>
              <w:rPr>
                <w:rFonts w:asciiTheme="minorHAnsi" w:hAnsiTheme="minorHAnsi" w:cstheme="minorHAnsi"/>
                <w:bCs/>
                <w:sz w:val="16"/>
                <w:szCs w:val="16"/>
                <w:lang w:val="es-MX"/>
              </w:rPr>
            </w:pPr>
          </w:p>
        </w:tc>
        <w:tc>
          <w:tcPr>
            <w:tcW w:w="657" w:type="pct"/>
            <w:shd w:val="clear" w:color="auto" w:fill="auto"/>
          </w:tcPr>
          <w:p w14:paraId="3769950E" w14:textId="77777777" w:rsidR="00007A2C" w:rsidRPr="0075482C" w:rsidRDefault="00007A2C" w:rsidP="0004482A">
            <w:pPr>
              <w:jc w:val="center"/>
              <w:rPr>
                <w:rFonts w:asciiTheme="minorHAnsi" w:hAnsiTheme="minorHAnsi" w:cstheme="minorHAnsi"/>
                <w:sz w:val="16"/>
                <w:szCs w:val="16"/>
                <w:lang w:val="es-MX"/>
              </w:rPr>
            </w:pPr>
          </w:p>
        </w:tc>
        <w:tc>
          <w:tcPr>
            <w:tcW w:w="520" w:type="pct"/>
          </w:tcPr>
          <w:p w14:paraId="6887FF18" w14:textId="77777777" w:rsidR="00007A2C" w:rsidRPr="0075482C" w:rsidRDefault="00007A2C" w:rsidP="0004482A">
            <w:pPr>
              <w:jc w:val="center"/>
              <w:rPr>
                <w:rFonts w:asciiTheme="minorHAnsi" w:hAnsiTheme="minorHAnsi" w:cstheme="minorHAnsi"/>
                <w:sz w:val="16"/>
                <w:szCs w:val="16"/>
                <w:lang w:val="es-MX"/>
              </w:rPr>
            </w:pPr>
          </w:p>
        </w:tc>
        <w:tc>
          <w:tcPr>
            <w:tcW w:w="791" w:type="pct"/>
          </w:tcPr>
          <w:p w14:paraId="445220B9" w14:textId="77777777" w:rsidR="00007A2C" w:rsidRPr="0075482C" w:rsidRDefault="00007A2C" w:rsidP="0004482A">
            <w:pPr>
              <w:jc w:val="center"/>
              <w:rPr>
                <w:rFonts w:asciiTheme="minorHAnsi" w:hAnsiTheme="minorHAnsi" w:cstheme="minorHAnsi"/>
                <w:sz w:val="16"/>
                <w:szCs w:val="16"/>
                <w:lang w:val="es-MX"/>
              </w:rPr>
            </w:pPr>
          </w:p>
        </w:tc>
        <w:tc>
          <w:tcPr>
            <w:tcW w:w="739" w:type="pct"/>
          </w:tcPr>
          <w:p w14:paraId="1DBE2D5B" w14:textId="77777777" w:rsidR="00007A2C" w:rsidRPr="0075482C" w:rsidRDefault="00007A2C" w:rsidP="0004482A">
            <w:pPr>
              <w:jc w:val="center"/>
              <w:rPr>
                <w:rFonts w:asciiTheme="minorHAnsi" w:hAnsiTheme="minorHAnsi" w:cstheme="minorHAnsi"/>
                <w:sz w:val="16"/>
                <w:szCs w:val="16"/>
                <w:lang w:val="es-MX"/>
              </w:rPr>
            </w:pPr>
          </w:p>
        </w:tc>
      </w:tr>
      <w:tr w:rsidR="00007A2C" w:rsidRPr="0075482C" w14:paraId="13587DFD" w14:textId="77777777" w:rsidTr="0004482A">
        <w:trPr>
          <w:trHeight w:val="20"/>
          <w:jc w:val="center"/>
        </w:trPr>
        <w:tc>
          <w:tcPr>
            <w:tcW w:w="438" w:type="pct"/>
            <w:shd w:val="clear" w:color="auto" w:fill="auto"/>
          </w:tcPr>
          <w:p w14:paraId="4A0CCD16" w14:textId="4B389069" w:rsidR="00007A2C" w:rsidRPr="0075482C" w:rsidRDefault="00007A2C" w:rsidP="0004482A">
            <w:pPr>
              <w:jc w:val="center"/>
              <w:rPr>
                <w:rFonts w:asciiTheme="minorHAnsi" w:hAnsiTheme="minorHAnsi" w:cstheme="minorHAnsi"/>
                <w:sz w:val="16"/>
                <w:szCs w:val="16"/>
                <w:lang w:val="es-MX"/>
              </w:rPr>
            </w:pPr>
          </w:p>
        </w:tc>
        <w:tc>
          <w:tcPr>
            <w:tcW w:w="1855" w:type="pct"/>
          </w:tcPr>
          <w:p w14:paraId="68249563" w14:textId="77777777" w:rsidR="00007A2C" w:rsidRPr="0075482C" w:rsidRDefault="00007A2C" w:rsidP="0004482A">
            <w:pPr>
              <w:rPr>
                <w:rFonts w:asciiTheme="minorHAnsi" w:hAnsiTheme="minorHAnsi" w:cstheme="minorHAnsi"/>
                <w:sz w:val="18"/>
                <w:szCs w:val="18"/>
                <w:lang w:val="es-MX" w:eastAsia="es-MX"/>
              </w:rPr>
            </w:pPr>
          </w:p>
        </w:tc>
        <w:tc>
          <w:tcPr>
            <w:tcW w:w="657" w:type="pct"/>
          </w:tcPr>
          <w:p w14:paraId="5E83F358" w14:textId="77777777" w:rsidR="00007A2C" w:rsidRPr="0075482C" w:rsidRDefault="00007A2C" w:rsidP="0004482A">
            <w:pPr>
              <w:jc w:val="center"/>
              <w:rPr>
                <w:rFonts w:asciiTheme="minorHAnsi" w:hAnsiTheme="minorHAnsi" w:cstheme="minorHAnsi"/>
                <w:sz w:val="18"/>
                <w:szCs w:val="18"/>
                <w:lang w:val="es-MX" w:eastAsia="es-MX"/>
              </w:rPr>
            </w:pPr>
          </w:p>
        </w:tc>
        <w:tc>
          <w:tcPr>
            <w:tcW w:w="520" w:type="pct"/>
          </w:tcPr>
          <w:p w14:paraId="071B64E4" w14:textId="77777777" w:rsidR="00007A2C" w:rsidRPr="0075482C" w:rsidRDefault="00007A2C" w:rsidP="0004482A">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Subtotal</w:t>
            </w:r>
          </w:p>
        </w:tc>
        <w:tc>
          <w:tcPr>
            <w:tcW w:w="791" w:type="pct"/>
          </w:tcPr>
          <w:p w14:paraId="40FA4436" w14:textId="77777777" w:rsidR="00007A2C" w:rsidRPr="0075482C" w:rsidRDefault="00007A2C" w:rsidP="0004482A">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w:t>
            </w:r>
          </w:p>
        </w:tc>
        <w:tc>
          <w:tcPr>
            <w:tcW w:w="739" w:type="pct"/>
          </w:tcPr>
          <w:p w14:paraId="5C17AD19" w14:textId="77777777" w:rsidR="00007A2C" w:rsidRPr="0075482C" w:rsidRDefault="00007A2C" w:rsidP="0004482A">
            <w:pPr>
              <w:jc w:val="center"/>
              <w:rPr>
                <w:rFonts w:asciiTheme="minorHAnsi" w:hAnsiTheme="minorHAnsi" w:cstheme="minorHAnsi"/>
                <w:sz w:val="18"/>
                <w:szCs w:val="18"/>
                <w:lang w:val="es-MX" w:eastAsia="es-MX"/>
              </w:rPr>
            </w:pPr>
          </w:p>
        </w:tc>
      </w:tr>
      <w:tr w:rsidR="00007A2C" w:rsidRPr="0075482C" w14:paraId="32352806" w14:textId="77777777" w:rsidTr="0004482A">
        <w:trPr>
          <w:trHeight w:val="20"/>
          <w:jc w:val="center"/>
        </w:trPr>
        <w:tc>
          <w:tcPr>
            <w:tcW w:w="438" w:type="pct"/>
            <w:shd w:val="clear" w:color="auto" w:fill="auto"/>
          </w:tcPr>
          <w:p w14:paraId="44E60796" w14:textId="77777777" w:rsidR="00007A2C" w:rsidRPr="0075482C" w:rsidRDefault="00007A2C" w:rsidP="0004482A">
            <w:pPr>
              <w:jc w:val="center"/>
              <w:rPr>
                <w:rFonts w:asciiTheme="minorHAnsi" w:hAnsiTheme="minorHAnsi" w:cstheme="minorHAnsi"/>
                <w:sz w:val="18"/>
                <w:szCs w:val="18"/>
                <w:lang w:val="es-MX"/>
              </w:rPr>
            </w:pPr>
          </w:p>
        </w:tc>
        <w:tc>
          <w:tcPr>
            <w:tcW w:w="1855" w:type="pct"/>
          </w:tcPr>
          <w:p w14:paraId="47BDD391" w14:textId="77777777" w:rsidR="00007A2C" w:rsidRPr="0075482C" w:rsidRDefault="00007A2C" w:rsidP="0004482A">
            <w:pPr>
              <w:rPr>
                <w:rFonts w:asciiTheme="minorHAnsi" w:hAnsiTheme="minorHAnsi" w:cstheme="minorHAnsi"/>
                <w:sz w:val="18"/>
                <w:szCs w:val="18"/>
                <w:lang w:val="es-MX" w:eastAsia="es-MX"/>
              </w:rPr>
            </w:pPr>
          </w:p>
        </w:tc>
        <w:tc>
          <w:tcPr>
            <w:tcW w:w="657" w:type="pct"/>
          </w:tcPr>
          <w:p w14:paraId="586A45DB" w14:textId="77777777" w:rsidR="00007A2C" w:rsidRPr="0075482C" w:rsidRDefault="00007A2C" w:rsidP="0004482A">
            <w:pPr>
              <w:jc w:val="center"/>
              <w:rPr>
                <w:rFonts w:asciiTheme="minorHAnsi" w:hAnsiTheme="minorHAnsi" w:cstheme="minorHAnsi"/>
                <w:sz w:val="18"/>
                <w:szCs w:val="18"/>
                <w:lang w:val="es-MX" w:eastAsia="es-MX"/>
              </w:rPr>
            </w:pPr>
          </w:p>
        </w:tc>
        <w:tc>
          <w:tcPr>
            <w:tcW w:w="520" w:type="pct"/>
          </w:tcPr>
          <w:p w14:paraId="0006B6C8" w14:textId="77777777" w:rsidR="00007A2C" w:rsidRPr="0075482C" w:rsidRDefault="00007A2C" w:rsidP="0004482A">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IVA</w:t>
            </w:r>
          </w:p>
        </w:tc>
        <w:tc>
          <w:tcPr>
            <w:tcW w:w="791" w:type="pct"/>
          </w:tcPr>
          <w:p w14:paraId="1C9ED06E" w14:textId="77777777" w:rsidR="00007A2C" w:rsidRPr="0075482C" w:rsidRDefault="00007A2C" w:rsidP="0004482A">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w:t>
            </w:r>
          </w:p>
        </w:tc>
        <w:tc>
          <w:tcPr>
            <w:tcW w:w="739" w:type="pct"/>
          </w:tcPr>
          <w:p w14:paraId="13AEC12A" w14:textId="77777777" w:rsidR="00007A2C" w:rsidRPr="0075482C" w:rsidRDefault="00007A2C" w:rsidP="0004482A">
            <w:pPr>
              <w:jc w:val="center"/>
              <w:rPr>
                <w:rFonts w:asciiTheme="minorHAnsi" w:hAnsiTheme="minorHAnsi" w:cstheme="minorHAnsi"/>
                <w:sz w:val="18"/>
                <w:szCs w:val="18"/>
                <w:lang w:val="es-MX" w:eastAsia="es-MX"/>
              </w:rPr>
            </w:pPr>
          </w:p>
        </w:tc>
      </w:tr>
      <w:tr w:rsidR="00007A2C" w:rsidRPr="0075482C" w14:paraId="6BE53F37" w14:textId="77777777" w:rsidTr="0004482A">
        <w:trPr>
          <w:trHeight w:val="20"/>
          <w:jc w:val="center"/>
        </w:trPr>
        <w:tc>
          <w:tcPr>
            <w:tcW w:w="438" w:type="pct"/>
            <w:shd w:val="clear" w:color="auto" w:fill="auto"/>
          </w:tcPr>
          <w:p w14:paraId="3C4D37C3" w14:textId="77777777" w:rsidR="00007A2C" w:rsidRPr="0075482C" w:rsidRDefault="00007A2C" w:rsidP="0004482A">
            <w:pPr>
              <w:jc w:val="center"/>
              <w:rPr>
                <w:rFonts w:asciiTheme="minorHAnsi" w:hAnsiTheme="minorHAnsi" w:cstheme="minorHAnsi"/>
                <w:sz w:val="18"/>
                <w:szCs w:val="18"/>
                <w:lang w:val="es-MX"/>
              </w:rPr>
            </w:pPr>
          </w:p>
        </w:tc>
        <w:tc>
          <w:tcPr>
            <w:tcW w:w="1855" w:type="pct"/>
          </w:tcPr>
          <w:p w14:paraId="7960F58C" w14:textId="77777777" w:rsidR="00007A2C" w:rsidRPr="0075482C" w:rsidRDefault="00007A2C" w:rsidP="0004482A">
            <w:pPr>
              <w:rPr>
                <w:rFonts w:asciiTheme="minorHAnsi" w:hAnsiTheme="minorHAnsi" w:cstheme="minorHAnsi"/>
                <w:sz w:val="18"/>
                <w:szCs w:val="18"/>
                <w:lang w:val="es-MX" w:eastAsia="es-MX"/>
              </w:rPr>
            </w:pPr>
          </w:p>
        </w:tc>
        <w:tc>
          <w:tcPr>
            <w:tcW w:w="657" w:type="pct"/>
          </w:tcPr>
          <w:p w14:paraId="17B90787" w14:textId="77777777" w:rsidR="00007A2C" w:rsidRPr="0075482C" w:rsidRDefault="00007A2C" w:rsidP="0004482A">
            <w:pPr>
              <w:jc w:val="center"/>
              <w:rPr>
                <w:rFonts w:asciiTheme="minorHAnsi" w:hAnsiTheme="minorHAnsi" w:cstheme="minorHAnsi"/>
                <w:sz w:val="18"/>
                <w:szCs w:val="18"/>
                <w:lang w:val="es-MX" w:eastAsia="es-MX"/>
              </w:rPr>
            </w:pPr>
          </w:p>
        </w:tc>
        <w:tc>
          <w:tcPr>
            <w:tcW w:w="520" w:type="pct"/>
          </w:tcPr>
          <w:p w14:paraId="30628FB3" w14:textId="77777777" w:rsidR="00007A2C" w:rsidRPr="0075482C" w:rsidRDefault="00007A2C" w:rsidP="0004482A">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 xml:space="preserve">Total </w:t>
            </w:r>
          </w:p>
        </w:tc>
        <w:tc>
          <w:tcPr>
            <w:tcW w:w="791" w:type="pct"/>
          </w:tcPr>
          <w:p w14:paraId="502F8EB5" w14:textId="77777777" w:rsidR="00007A2C" w:rsidRPr="0075482C" w:rsidRDefault="00007A2C" w:rsidP="0004482A">
            <w:pPr>
              <w:autoSpaceDE w:val="0"/>
              <w:autoSpaceDN w:val="0"/>
              <w:adjustRightInd w:val="0"/>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w:t>
            </w:r>
          </w:p>
        </w:tc>
        <w:tc>
          <w:tcPr>
            <w:tcW w:w="739" w:type="pct"/>
          </w:tcPr>
          <w:p w14:paraId="4B8296EF" w14:textId="77777777" w:rsidR="00007A2C" w:rsidRPr="0075482C" w:rsidRDefault="00007A2C" w:rsidP="0004482A">
            <w:pPr>
              <w:jc w:val="center"/>
              <w:rPr>
                <w:rFonts w:asciiTheme="minorHAnsi" w:hAnsiTheme="minorHAnsi" w:cstheme="minorHAnsi"/>
                <w:sz w:val="18"/>
                <w:szCs w:val="18"/>
                <w:lang w:val="es-MX" w:eastAsia="es-MX"/>
              </w:rPr>
            </w:pPr>
          </w:p>
        </w:tc>
      </w:tr>
    </w:tbl>
    <w:p w14:paraId="5AB20BAB" w14:textId="237900B7" w:rsidR="00007A2C" w:rsidRPr="0075482C" w:rsidRDefault="00007A2C" w:rsidP="00D000F9">
      <w:pPr>
        <w:tabs>
          <w:tab w:val="left" w:pos="6804"/>
        </w:tabs>
        <w:ind w:left="1134" w:right="617" w:hanging="1134"/>
        <w:jc w:val="both"/>
        <w:rPr>
          <w:rFonts w:asciiTheme="minorHAnsi" w:hAnsiTheme="minorHAnsi" w:cstheme="minorHAnsi"/>
          <w:b/>
          <w:sz w:val="18"/>
          <w:szCs w:val="18"/>
          <w:lang w:val="es-MX"/>
        </w:rPr>
      </w:pPr>
    </w:p>
    <w:p w14:paraId="741D3D1A" w14:textId="2AFEB84D" w:rsidR="00007A2C" w:rsidRPr="0075482C" w:rsidRDefault="00007A2C" w:rsidP="00D000F9">
      <w:pPr>
        <w:tabs>
          <w:tab w:val="left" w:pos="6804"/>
        </w:tabs>
        <w:ind w:left="1134" w:right="617" w:hanging="1134"/>
        <w:jc w:val="both"/>
        <w:rPr>
          <w:rFonts w:asciiTheme="minorHAnsi" w:hAnsiTheme="minorHAnsi" w:cstheme="minorHAnsi"/>
          <w:b/>
          <w:sz w:val="18"/>
          <w:szCs w:val="18"/>
          <w:lang w:val="es-MX"/>
        </w:rPr>
      </w:pPr>
    </w:p>
    <w:p w14:paraId="63188590" w14:textId="77777777" w:rsidR="00007A2C" w:rsidRPr="0075482C" w:rsidRDefault="00007A2C" w:rsidP="00D000F9">
      <w:pPr>
        <w:tabs>
          <w:tab w:val="left" w:pos="6804"/>
        </w:tabs>
        <w:ind w:left="1134" w:right="617" w:hanging="1134"/>
        <w:jc w:val="both"/>
        <w:rPr>
          <w:rFonts w:asciiTheme="minorHAnsi" w:hAnsiTheme="minorHAnsi" w:cstheme="minorHAnsi"/>
          <w:b/>
          <w:sz w:val="18"/>
          <w:szCs w:val="18"/>
          <w:lang w:val="es-MX"/>
        </w:rPr>
      </w:pPr>
    </w:p>
    <w:p w14:paraId="146073E4" w14:textId="4B58A81F" w:rsidR="003C2BDB" w:rsidRPr="0075482C" w:rsidRDefault="00BB1977" w:rsidP="00BB1977">
      <w:pPr>
        <w:tabs>
          <w:tab w:val="left" w:pos="6804"/>
        </w:tabs>
        <w:ind w:left="1134" w:right="617" w:hanging="1134"/>
        <w:jc w:val="right"/>
        <w:rPr>
          <w:rFonts w:asciiTheme="minorHAnsi" w:hAnsiTheme="minorHAnsi" w:cstheme="minorHAnsi"/>
          <w:b/>
          <w:sz w:val="18"/>
          <w:szCs w:val="18"/>
          <w:lang w:val="es-MX"/>
        </w:rPr>
      </w:pPr>
      <w:r w:rsidRPr="0075482C">
        <w:rPr>
          <w:rFonts w:asciiTheme="minorHAnsi" w:hAnsiTheme="minorHAnsi" w:cstheme="minorHAnsi"/>
          <w:b/>
          <w:sz w:val="18"/>
          <w:szCs w:val="18"/>
          <w:lang w:val="es-MX"/>
        </w:rPr>
        <w:t>cantidad con letra 00/100 M.N.)</w:t>
      </w:r>
    </w:p>
    <w:p w14:paraId="534AB351" w14:textId="77777777" w:rsidR="00D000F9" w:rsidRPr="0075482C" w:rsidRDefault="00D000F9" w:rsidP="00D000F9">
      <w:pPr>
        <w:tabs>
          <w:tab w:val="left" w:pos="6804"/>
        </w:tabs>
        <w:ind w:left="1134" w:right="617" w:hanging="1134"/>
        <w:jc w:val="both"/>
        <w:rPr>
          <w:rFonts w:asciiTheme="minorHAnsi" w:hAnsiTheme="minorHAnsi" w:cstheme="minorHAnsi"/>
          <w:b/>
          <w:sz w:val="18"/>
          <w:szCs w:val="18"/>
          <w:lang w:val="es-MX"/>
        </w:rPr>
      </w:pPr>
    </w:p>
    <w:p w14:paraId="73CDFAD2" w14:textId="77777777" w:rsidR="00D000F9" w:rsidRPr="0075482C" w:rsidRDefault="00D000F9" w:rsidP="00D000F9">
      <w:pPr>
        <w:ind w:right="617"/>
        <w:jc w:val="center"/>
        <w:rPr>
          <w:rFonts w:asciiTheme="minorHAnsi" w:hAnsiTheme="minorHAnsi" w:cstheme="minorHAnsi"/>
          <w:b/>
          <w:sz w:val="18"/>
          <w:szCs w:val="18"/>
          <w:lang w:val="es-MX"/>
        </w:rPr>
      </w:pPr>
    </w:p>
    <w:p w14:paraId="62318D6B" w14:textId="77777777" w:rsidR="009B6127" w:rsidRPr="0075482C" w:rsidRDefault="009B6127" w:rsidP="009B6127">
      <w:pPr>
        <w:tabs>
          <w:tab w:val="left" w:pos="141"/>
        </w:tabs>
        <w:ind w:right="335"/>
        <w:jc w:val="center"/>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401C46AC" w14:textId="1E5C9E4C" w:rsidR="00D000F9" w:rsidRPr="0075482C" w:rsidRDefault="00D000F9" w:rsidP="00D000F9">
      <w:pPr>
        <w:ind w:right="617"/>
        <w:jc w:val="center"/>
        <w:rPr>
          <w:rFonts w:asciiTheme="minorHAnsi" w:hAnsiTheme="minorHAnsi" w:cstheme="minorHAnsi"/>
          <w:b/>
          <w:sz w:val="18"/>
          <w:szCs w:val="18"/>
          <w:lang w:val="es-MX"/>
        </w:rPr>
      </w:pPr>
    </w:p>
    <w:p w14:paraId="17CFFC0B" w14:textId="77777777" w:rsidR="00D000F9" w:rsidRPr="0075482C" w:rsidRDefault="00D000F9" w:rsidP="00D000F9">
      <w:pPr>
        <w:pStyle w:val="Textoindependiente3"/>
        <w:ind w:right="708"/>
        <w:rPr>
          <w:rFonts w:asciiTheme="minorHAnsi" w:hAnsiTheme="minorHAnsi" w:cstheme="minorHAnsi"/>
          <w:sz w:val="18"/>
          <w:szCs w:val="18"/>
          <w:lang w:val="es-MX"/>
        </w:rPr>
      </w:pPr>
    </w:p>
    <w:p w14:paraId="2104F762" w14:textId="77777777" w:rsidR="00D000F9" w:rsidRPr="0075482C" w:rsidRDefault="00D000F9" w:rsidP="00D000F9">
      <w:pPr>
        <w:pStyle w:val="Textoindependiente"/>
        <w:ind w:right="708"/>
        <w:jc w:val="center"/>
        <w:rPr>
          <w:rFonts w:asciiTheme="minorHAnsi" w:hAnsiTheme="minorHAnsi" w:cstheme="minorHAnsi"/>
          <w:sz w:val="18"/>
          <w:szCs w:val="18"/>
          <w:lang w:val="es-MX"/>
        </w:rPr>
      </w:pPr>
    </w:p>
    <w:p w14:paraId="569325B8" w14:textId="77777777" w:rsidR="006573E7" w:rsidRPr="0075482C" w:rsidRDefault="006573E7" w:rsidP="00EE207B">
      <w:pPr>
        <w:pStyle w:val="Textoindependiente"/>
        <w:ind w:right="708"/>
        <w:rPr>
          <w:rFonts w:asciiTheme="minorHAnsi" w:hAnsiTheme="minorHAnsi" w:cstheme="minorHAnsi"/>
          <w:sz w:val="18"/>
          <w:szCs w:val="18"/>
          <w:lang w:val="es-MX"/>
        </w:rPr>
      </w:pPr>
    </w:p>
    <w:p w14:paraId="661AE9BF" w14:textId="52901A3D" w:rsidR="00EE207B" w:rsidRDefault="00EE207B" w:rsidP="00EE207B">
      <w:pPr>
        <w:pStyle w:val="Textoindependiente"/>
        <w:ind w:right="708"/>
        <w:rPr>
          <w:rFonts w:asciiTheme="minorHAnsi" w:hAnsiTheme="minorHAnsi" w:cstheme="minorHAnsi"/>
          <w:sz w:val="18"/>
          <w:szCs w:val="18"/>
          <w:lang w:val="es-MX"/>
        </w:rPr>
      </w:pPr>
    </w:p>
    <w:p w14:paraId="7D4B6AC0" w14:textId="52BB1D24" w:rsidR="00DB3ACC" w:rsidRDefault="00DB3ACC" w:rsidP="00EE207B">
      <w:pPr>
        <w:pStyle w:val="Textoindependiente"/>
        <w:ind w:right="708"/>
        <w:rPr>
          <w:rFonts w:asciiTheme="minorHAnsi" w:hAnsiTheme="minorHAnsi" w:cstheme="minorHAnsi"/>
          <w:sz w:val="18"/>
          <w:szCs w:val="18"/>
          <w:lang w:val="es-MX"/>
        </w:rPr>
      </w:pPr>
    </w:p>
    <w:p w14:paraId="6F59D1E1" w14:textId="0E86613F" w:rsidR="00DB3ACC" w:rsidRDefault="00DB3ACC" w:rsidP="00EE207B">
      <w:pPr>
        <w:pStyle w:val="Textoindependiente"/>
        <w:ind w:right="708"/>
        <w:rPr>
          <w:rFonts w:asciiTheme="minorHAnsi" w:hAnsiTheme="minorHAnsi" w:cstheme="minorHAnsi"/>
          <w:sz w:val="18"/>
          <w:szCs w:val="18"/>
          <w:lang w:val="es-MX"/>
        </w:rPr>
      </w:pPr>
    </w:p>
    <w:p w14:paraId="544D63C2" w14:textId="0330E21C" w:rsidR="00DB3ACC" w:rsidRDefault="00DB3ACC" w:rsidP="00EE207B">
      <w:pPr>
        <w:pStyle w:val="Textoindependiente"/>
        <w:ind w:right="708"/>
        <w:rPr>
          <w:rFonts w:asciiTheme="minorHAnsi" w:hAnsiTheme="minorHAnsi" w:cstheme="minorHAnsi"/>
          <w:sz w:val="18"/>
          <w:szCs w:val="18"/>
          <w:lang w:val="es-MX"/>
        </w:rPr>
      </w:pPr>
    </w:p>
    <w:p w14:paraId="055EF576" w14:textId="77777777" w:rsidR="00DB3ACC" w:rsidRPr="0075482C" w:rsidRDefault="00DB3ACC" w:rsidP="00EE207B">
      <w:pPr>
        <w:pStyle w:val="Textoindependiente"/>
        <w:ind w:right="708"/>
        <w:rPr>
          <w:rFonts w:asciiTheme="minorHAnsi" w:hAnsiTheme="minorHAnsi" w:cstheme="minorHAnsi"/>
          <w:sz w:val="18"/>
          <w:szCs w:val="18"/>
          <w:lang w:val="es-MX"/>
        </w:rPr>
      </w:pPr>
    </w:p>
    <w:p w14:paraId="31861F6D" w14:textId="77777777" w:rsidR="00313792" w:rsidRPr="0075482C" w:rsidRDefault="00313792" w:rsidP="00EE207B">
      <w:pPr>
        <w:pStyle w:val="Textoindependiente"/>
        <w:ind w:right="708"/>
        <w:rPr>
          <w:rFonts w:asciiTheme="minorHAnsi" w:hAnsiTheme="minorHAnsi" w:cstheme="minorHAnsi"/>
          <w:sz w:val="18"/>
          <w:szCs w:val="18"/>
          <w:lang w:val="es-MX"/>
        </w:rPr>
      </w:pPr>
    </w:p>
    <w:p w14:paraId="017066AD" w14:textId="77777777" w:rsidR="00313792" w:rsidRPr="0075482C" w:rsidRDefault="00313792" w:rsidP="00EE207B">
      <w:pPr>
        <w:pStyle w:val="Textoindependiente"/>
        <w:ind w:right="708"/>
        <w:rPr>
          <w:rFonts w:asciiTheme="minorHAnsi" w:hAnsiTheme="minorHAnsi" w:cstheme="minorHAnsi"/>
          <w:sz w:val="18"/>
          <w:szCs w:val="18"/>
          <w:lang w:val="es-MX"/>
        </w:rPr>
      </w:pPr>
    </w:p>
    <w:p w14:paraId="3074C9ED" w14:textId="69AECC75" w:rsidR="00D000F9" w:rsidRPr="0075482C" w:rsidRDefault="00D000F9" w:rsidP="00D000F9">
      <w:pPr>
        <w:pStyle w:val="Textoindependiente"/>
        <w:ind w:right="708"/>
        <w:jc w:val="center"/>
        <w:rPr>
          <w:rFonts w:asciiTheme="minorHAnsi" w:hAnsiTheme="minorHAnsi" w:cstheme="minorHAnsi"/>
          <w:sz w:val="18"/>
          <w:szCs w:val="18"/>
          <w:lang w:val="es-MX"/>
        </w:rPr>
      </w:pPr>
      <w:r w:rsidRPr="0075482C">
        <w:rPr>
          <w:rFonts w:asciiTheme="minorHAnsi" w:hAnsiTheme="minorHAnsi" w:cstheme="minorHAnsi"/>
          <w:sz w:val="18"/>
          <w:szCs w:val="18"/>
          <w:lang w:val="es-MX"/>
        </w:rPr>
        <w:lastRenderedPageBreak/>
        <w:t>Anexo “5”</w:t>
      </w:r>
    </w:p>
    <w:p w14:paraId="0B734545" w14:textId="77777777" w:rsidR="00D000F9" w:rsidRPr="0075482C" w:rsidRDefault="00D000F9" w:rsidP="00D000F9">
      <w:pPr>
        <w:pStyle w:val="Textoindependiente"/>
        <w:ind w:right="708"/>
        <w:jc w:val="center"/>
        <w:rPr>
          <w:rFonts w:asciiTheme="minorHAnsi" w:hAnsiTheme="minorHAnsi" w:cstheme="minorHAnsi"/>
          <w:sz w:val="18"/>
          <w:szCs w:val="18"/>
          <w:lang w:val="es-MX"/>
        </w:rPr>
      </w:pPr>
      <w:r w:rsidRPr="0075482C">
        <w:rPr>
          <w:rFonts w:asciiTheme="minorHAnsi" w:hAnsiTheme="minorHAnsi" w:cstheme="minorHAnsi"/>
          <w:sz w:val="18"/>
          <w:szCs w:val="18"/>
          <w:lang w:val="es-MX"/>
        </w:rPr>
        <w:t>Manifiesto bajo protesta de decir verdad</w:t>
      </w:r>
    </w:p>
    <w:p w14:paraId="60351612" w14:textId="77777777" w:rsidR="00D000F9" w:rsidRPr="0075482C" w:rsidRDefault="00D000F9" w:rsidP="00D000F9">
      <w:pPr>
        <w:pStyle w:val="Textoindependiente3"/>
        <w:ind w:right="708"/>
        <w:rPr>
          <w:rFonts w:asciiTheme="minorHAnsi" w:hAnsiTheme="minorHAnsi" w:cstheme="minorHAnsi"/>
          <w:sz w:val="18"/>
          <w:szCs w:val="18"/>
          <w:lang w:val="es-MX"/>
        </w:rPr>
      </w:pPr>
    </w:p>
    <w:p w14:paraId="6F9C9E9B" w14:textId="77777777" w:rsidR="00D000F9" w:rsidRPr="0075482C" w:rsidRDefault="00D000F9" w:rsidP="00D000F9">
      <w:pPr>
        <w:pStyle w:val="Textoindependiente3"/>
        <w:ind w:right="708"/>
        <w:jc w:val="right"/>
        <w:rPr>
          <w:rFonts w:asciiTheme="minorHAnsi" w:hAnsiTheme="minorHAnsi" w:cstheme="minorHAnsi"/>
          <w:sz w:val="18"/>
          <w:szCs w:val="18"/>
          <w:lang w:val="es-MX"/>
        </w:rPr>
      </w:pPr>
      <w:r w:rsidRPr="0075482C">
        <w:rPr>
          <w:rFonts w:asciiTheme="minorHAnsi" w:hAnsiTheme="minorHAnsi" w:cstheme="minorHAnsi"/>
          <w:sz w:val="18"/>
          <w:szCs w:val="18"/>
          <w:lang w:val="es-MX"/>
        </w:rPr>
        <w:t xml:space="preserve">Fecha: </w:t>
      </w:r>
    </w:p>
    <w:p w14:paraId="34FAA312" w14:textId="77777777" w:rsidR="00AB00DC" w:rsidRPr="0075482C" w:rsidRDefault="00AB00DC" w:rsidP="00AB00DC">
      <w:pPr>
        <w:tabs>
          <w:tab w:val="left" w:pos="284"/>
        </w:tabs>
        <w:jc w:val="both"/>
        <w:rPr>
          <w:rFonts w:asciiTheme="minorHAnsi" w:hAnsiTheme="minorHAnsi" w:cstheme="minorHAnsi"/>
          <w:b/>
          <w:color w:val="000000"/>
          <w:sz w:val="14"/>
          <w:szCs w:val="14"/>
          <w:lang w:val="es-MX"/>
        </w:rPr>
      </w:pPr>
      <w:r w:rsidRPr="0075482C">
        <w:rPr>
          <w:rFonts w:asciiTheme="minorHAnsi" w:hAnsiTheme="minorHAnsi" w:cstheme="minorHAnsi"/>
          <w:b/>
          <w:color w:val="000000"/>
          <w:sz w:val="14"/>
          <w:szCs w:val="14"/>
          <w:lang w:val="es-MX"/>
        </w:rPr>
        <w:t>UNIVERSIDAD AUTÓNOMA DE AGUASCALIENTES.</w:t>
      </w:r>
    </w:p>
    <w:p w14:paraId="0E4EC7A7" w14:textId="77777777" w:rsidR="00AB00DC" w:rsidRPr="0075482C" w:rsidRDefault="00AB00DC" w:rsidP="00AB00DC">
      <w:pPr>
        <w:tabs>
          <w:tab w:val="left" w:pos="284"/>
        </w:tabs>
        <w:jc w:val="both"/>
        <w:rPr>
          <w:rFonts w:asciiTheme="minorHAnsi" w:hAnsiTheme="minorHAnsi" w:cstheme="minorHAnsi"/>
          <w:b/>
          <w:color w:val="000000"/>
          <w:sz w:val="14"/>
          <w:szCs w:val="14"/>
          <w:lang w:val="es-MX"/>
        </w:rPr>
      </w:pPr>
      <w:r w:rsidRPr="0075482C">
        <w:rPr>
          <w:rFonts w:asciiTheme="minorHAnsi" w:hAnsiTheme="minorHAnsi" w:cstheme="minorHAnsi"/>
          <w:b/>
          <w:color w:val="000000"/>
          <w:sz w:val="14"/>
          <w:szCs w:val="14"/>
          <w:lang w:val="es-MX"/>
        </w:rPr>
        <w:t>P R E S E N T E.</w:t>
      </w:r>
    </w:p>
    <w:p w14:paraId="7F4E0A89" w14:textId="77777777" w:rsidR="00AB00DC" w:rsidRPr="0075482C" w:rsidRDefault="00AB00DC" w:rsidP="00AB00DC">
      <w:pPr>
        <w:pStyle w:val="Default"/>
        <w:rPr>
          <w:rFonts w:asciiTheme="minorHAnsi" w:hAnsiTheme="minorHAnsi" w:cstheme="minorHAnsi"/>
          <w:sz w:val="14"/>
          <w:szCs w:val="14"/>
        </w:rPr>
      </w:pPr>
    </w:p>
    <w:p w14:paraId="6FF724CD" w14:textId="77777777" w:rsidR="00AB00DC" w:rsidRPr="0075482C" w:rsidRDefault="00AB00DC" w:rsidP="00AB00DC">
      <w:pPr>
        <w:pStyle w:val="Default"/>
        <w:tabs>
          <w:tab w:val="left" w:pos="9356"/>
        </w:tabs>
        <w:ind w:right="283"/>
        <w:jc w:val="both"/>
        <w:rPr>
          <w:rFonts w:asciiTheme="minorHAnsi" w:hAnsiTheme="minorHAnsi" w:cstheme="minorHAnsi"/>
          <w:sz w:val="14"/>
          <w:szCs w:val="14"/>
        </w:rPr>
      </w:pPr>
      <w:r w:rsidRPr="0075482C">
        <w:rPr>
          <w:rFonts w:asciiTheme="minorHAnsi" w:hAnsiTheme="minorHAnsi" w:cstheme="minorHAnsi"/>
          <w:b/>
          <w:bCs/>
          <w:sz w:val="14"/>
          <w:szCs w:val="14"/>
        </w:rPr>
        <w:t xml:space="preserve">Declaro bajo protesta de decir verdad </w:t>
      </w:r>
      <w:r w:rsidRPr="0075482C">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75482C">
        <w:rPr>
          <w:rFonts w:asciiTheme="minorHAnsi" w:hAnsiTheme="minorHAnsi" w:cstheme="minorHAnsi"/>
          <w:b/>
          <w:bCs/>
          <w:sz w:val="14"/>
          <w:szCs w:val="14"/>
        </w:rPr>
        <w:t xml:space="preserve">, </w:t>
      </w:r>
      <w:r w:rsidRPr="0075482C">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75482C"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75482C" w:rsidRDefault="00AB00DC" w:rsidP="00AB00DC">
      <w:pPr>
        <w:pStyle w:val="Default"/>
        <w:tabs>
          <w:tab w:val="left" w:pos="9356"/>
        </w:tabs>
        <w:ind w:right="283"/>
        <w:jc w:val="both"/>
        <w:rPr>
          <w:rFonts w:ascii="Calibri" w:hAnsi="Calibri" w:cs="Calibri"/>
          <w:color w:val="auto"/>
          <w:sz w:val="14"/>
          <w:szCs w:val="14"/>
        </w:rPr>
      </w:pPr>
      <w:r w:rsidRPr="0075482C">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75482C" w:rsidRDefault="00AB00DC" w:rsidP="00AB00DC">
      <w:pPr>
        <w:pStyle w:val="Default"/>
        <w:tabs>
          <w:tab w:val="left" w:pos="9356"/>
        </w:tabs>
        <w:ind w:right="283"/>
        <w:jc w:val="both"/>
        <w:rPr>
          <w:rFonts w:asciiTheme="minorHAnsi" w:hAnsiTheme="minorHAnsi" w:cstheme="minorHAnsi"/>
          <w:sz w:val="14"/>
          <w:szCs w:val="14"/>
        </w:rPr>
      </w:pPr>
    </w:p>
    <w:p w14:paraId="3A289FB1" w14:textId="31B68FFB" w:rsidR="00AB00DC" w:rsidRPr="0075482C" w:rsidRDefault="00AB00DC" w:rsidP="00AB00DC">
      <w:pPr>
        <w:jc w:val="both"/>
        <w:rPr>
          <w:rFonts w:asciiTheme="minorHAnsi" w:hAnsiTheme="minorHAnsi" w:cstheme="minorHAnsi"/>
          <w:color w:val="000000"/>
          <w:sz w:val="14"/>
          <w:szCs w:val="14"/>
          <w:lang w:val="es-MX" w:eastAsia="es-MX"/>
        </w:rPr>
      </w:pPr>
      <w:r w:rsidRPr="0075482C">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Pr="0075482C"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75482C"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DB3ACC" w:rsidRDefault="00E83ABE" w:rsidP="00D72D09">
            <w:pPr>
              <w:ind w:right="30"/>
              <w:jc w:val="center"/>
              <w:rPr>
                <w:rFonts w:asciiTheme="minorHAnsi" w:eastAsia="Calibri" w:hAnsiTheme="minorHAnsi" w:cstheme="minorHAnsi"/>
                <w:b/>
                <w:color w:val="000000"/>
                <w:sz w:val="14"/>
                <w:szCs w:val="14"/>
                <w:lang w:val="es-MX"/>
              </w:rPr>
            </w:pPr>
            <w:r w:rsidRPr="00DB3ACC">
              <w:rPr>
                <w:rFonts w:asciiTheme="minorHAnsi" w:eastAsia="Calibri" w:hAnsiTheme="minorHAnsi" w:cstheme="minorHAnsi"/>
                <w:b/>
                <w:color w:val="000000"/>
                <w:sz w:val="14"/>
                <w:szCs w:val="14"/>
                <w:lang w:val="es-MX"/>
              </w:rPr>
              <w:t>Tiempo de Garantía</w:t>
            </w:r>
          </w:p>
        </w:tc>
        <w:tc>
          <w:tcPr>
            <w:tcW w:w="3591" w:type="dxa"/>
            <w:shd w:val="clear" w:color="auto" w:fill="D9D9D9" w:themeFill="background1" w:themeFillShade="D9"/>
            <w:vAlign w:val="center"/>
          </w:tcPr>
          <w:p w14:paraId="5F7CC308" w14:textId="77777777" w:rsidR="00E83ABE" w:rsidRPr="00DB3ACC" w:rsidRDefault="00E83ABE" w:rsidP="001810BD">
            <w:pPr>
              <w:ind w:right="567"/>
              <w:jc w:val="center"/>
              <w:rPr>
                <w:rFonts w:asciiTheme="minorHAnsi" w:eastAsia="Calibri" w:hAnsiTheme="minorHAnsi" w:cstheme="minorHAnsi"/>
                <w:b/>
                <w:color w:val="000000"/>
                <w:sz w:val="14"/>
                <w:szCs w:val="14"/>
                <w:lang w:val="es-MX"/>
              </w:rPr>
            </w:pPr>
            <w:r w:rsidRPr="00DB3ACC">
              <w:rPr>
                <w:rFonts w:asciiTheme="minorHAnsi" w:eastAsia="Calibri" w:hAnsiTheme="minorHAnsi" w:cstheme="minorHAnsi"/>
                <w:b/>
                <w:color w:val="000000"/>
                <w:sz w:val="14"/>
                <w:szCs w:val="14"/>
                <w:lang w:val="es-MX"/>
              </w:rPr>
              <w:t>Partida</w:t>
            </w:r>
          </w:p>
        </w:tc>
      </w:tr>
      <w:tr w:rsidR="0083340A" w:rsidRPr="0075482C" w14:paraId="51EECD48" w14:textId="77777777" w:rsidTr="00184031">
        <w:trPr>
          <w:trHeight w:val="126"/>
          <w:jc w:val="center"/>
        </w:trPr>
        <w:tc>
          <w:tcPr>
            <w:tcW w:w="2547" w:type="dxa"/>
            <w:shd w:val="clear" w:color="auto" w:fill="auto"/>
            <w:vAlign w:val="center"/>
          </w:tcPr>
          <w:p w14:paraId="1A02E504" w14:textId="6330B785" w:rsidR="0083340A" w:rsidRPr="00DB3ACC" w:rsidRDefault="0016652C" w:rsidP="0083340A">
            <w:pPr>
              <w:jc w:val="center"/>
              <w:rPr>
                <w:rFonts w:asciiTheme="minorHAnsi" w:hAnsiTheme="minorHAnsi" w:cstheme="minorHAnsi"/>
                <w:color w:val="000000"/>
                <w:sz w:val="14"/>
                <w:szCs w:val="14"/>
                <w:lang w:val="es-MX" w:eastAsia="es-MX"/>
              </w:rPr>
            </w:pPr>
            <w:r w:rsidRPr="00DB3ACC">
              <w:rPr>
                <w:rFonts w:asciiTheme="minorHAnsi" w:hAnsiTheme="minorHAnsi" w:cstheme="minorHAnsi"/>
                <w:color w:val="000000"/>
                <w:sz w:val="14"/>
                <w:szCs w:val="14"/>
                <w:lang w:val="es-MX" w:eastAsia="es-MX"/>
              </w:rPr>
              <w:t>1</w:t>
            </w:r>
            <w:r w:rsidR="00007A2C" w:rsidRPr="00DB3ACC">
              <w:rPr>
                <w:rFonts w:asciiTheme="minorHAnsi" w:hAnsiTheme="minorHAnsi" w:cstheme="minorHAnsi"/>
                <w:color w:val="000000"/>
                <w:sz w:val="14"/>
                <w:szCs w:val="14"/>
                <w:lang w:val="es-MX" w:eastAsia="es-MX"/>
              </w:rPr>
              <w:t>2</w:t>
            </w:r>
            <w:r w:rsidRPr="00DB3ACC">
              <w:rPr>
                <w:rFonts w:asciiTheme="minorHAnsi" w:hAnsiTheme="minorHAnsi" w:cstheme="minorHAnsi"/>
                <w:color w:val="000000"/>
                <w:sz w:val="14"/>
                <w:szCs w:val="14"/>
                <w:lang w:val="es-MX" w:eastAsia="es-MX"/>
              </w:rPr>
              <w:t xml:space="preserve"> mes</w:t>
            </w:r>
            <w:r w:rsidR="00C4570B" w:rsidRPr="00DB3ACC">
              <w:rPr>
                <w:rFonts w:asciiTheme="minorHAnsi" w:hAnsiTheme="minorHAnsi" w:cstheme="minorHAnsi"/>
                <w:color w:val="000000"/>
                <w:sz w:val="14"/>
                <w:szCs w:val="14"/>
                <w:lang w:val="es-MX" w:eastAsia="es-MX"/>
              </w:rPr>
              <w:t>es</w:t>
            </w:r>
          </w:p>
        </w:tc>
        <w:tc>
          <w:tcPr>
            <w:tcW w:w="3591" w:type="dxa"/>
            <w:shd w:val="clear" w:color="auto" w:fill="auto"/>
            <w:vAlign w:val="center"/>
          </w:tcPr>
          <w:p w14:paraId="7C187934" w14:textId="63F33CB4" w:rsidR="0083340A" w:rsidRPr="00DB3ACC" w:rsidRDefault="00B747F0" w:rsidP="00635D32">
            <w:pPr>
              <w:ind w:right="567"/>
              <w:jc w:val="center"/>
              <w:rPr>
                <w:rFonts w:asciiTheme="minorHAnsi" w:eastAsia="Calibri" w:hAnsiTheme="minorHAnsi" w:cstheme="minorHAnsi"/>
                <w:color w:val="000000"/>
                <w:sz w:val="14"/>
                <w:szCs w:val="14"/>
                <w:lang w:val="es-MX"/>
              </w:rPr>
            </w:pPr>
            <w:r w:rsidRPr="00DB3ACC">
              <w:rPr>
                <w:rFonts w:asciiTheme="minorHAnsi" w:eastAsia="Calibri" w:hAnsiTheme="minorHAnsi" w:cstheme="minorHAnsi"/>
                <w:color w:val="000000"/>
                <w:sz w:val="14"/>
                <w:szCs w:val="14"/>
                <w:lang w:val="es-MX"/>
              </w:rPr>
              <w:t>Partidas 2</w:t>
            </w:r>
            <w:r w:rsidR="00635D32" w:rsidRPr="00DB3ACC">
              <w:rPr>
                <w:rFonts w:asciiTheme="minorHAnsi" w:eastAsia="Calibri" w:hAnsiTheme="minorHAnsi" w:cstheme="minorHAnsi"/>
                <w:color w:val="000000"/>
                <w:sz w:val="14"/>
                <w:szCs w:val="14"/>
                <w:lang w:val="es-MX"/>
              </w:rPr>
              <w:t xml:space="preserve">, 3, 8 a 13 y 15 </w:t>
            </w:r>
            <w:r w:rsidR="00296019" w:rsidRPr="00DB3ACC">
              <w:rPr>
                <w:rFonts w:asciiTheme="minorHAnsi" w:eastAsia="Calibri" w:hAnsiTheme="minorHAnsi" w:cstheme="minorHAnsi"/>
                <w:color w:val="000000"/>
                <w:sz w:val="14"/>
                <w:szCs w:val="14"/>
                <w:lang w:val="es-MX"/>
              </w:rPr>
              <w:t>a 35</w:t>
            </w:r>
            <w:r w:rsidR="00AD5310" w:rsidRPr="00DB3ACC">
              <w:rPr>
                <w:rFonts w:asciiTheme="minorHAnsi" w:eastAsia="Calibri" w:hAnsiTheme="minorHAnsi" w:cstheme="minorHAnsi"/>
                <w:color w:val="000000"/>
                <w:sz w:val="14"/>
                <w:szCs w:val="14"/>
                <w:lang w:val="es-MX"/>
              </w:rPr>
              <w:t>b</w:t>
            </w:r>
          </w:p>
        </w:tc>
      </w:tr>
      <w:tr w:rsidR="00B747F0" w:rsidRPr="0075482C" w14:paraId="4DC9B785" w14:textId="77777777" w:rsidTr="00184031">
        <w:trPr>
          <w:trHeight w:val="126"/>
          <w:jc w:val="center"/>
        </w:trPr>
        <w:tc>
          <w:tcPr>
            <w:tcW w:w="2547" w:type="dxa"/>
            <w:shd w:val="clear" w:color="auto" w:fill="auto"/>
            <w:vAlign w:val="center"/>
          </w:tcPr>
          <w:p w14:paraId="614834F4" w14:textId="7BC4B230" w:rsidR="00B747F0" w:rsidRPr="00DB3ACC" w:rsidRDefault="003A1348" w:rsidP="0083340A">
            <w:pPr>
              <w:jc w:val="center"/>
              <w:rPr>
                <w:rFonts w:asciiTheme="minorHAnsi" w:hAnsiTheme="minorHAnsi" w:cstheme="minorHAnsi"/>
                <w:color w:val="000000"/>
                <w:sz w:val="14"/>
                <w:szCs w:val="14"/>
                <w:lang w:val="es-MX" w:eastAsia="es-MX"/>
              </w:rPr>
            </w:pPr>
            <w:r w:rsidRPr="00DB3ACC">
              <w:rPr>
                <w:rFonts w:asciiTheme="minorHAnsi" w:hAnsiTheme="minorHAnsi" w:cstheme="minorHAnsi"/>
                <w:color w:val="000000"/>
                <w:sz w:val="14"/>
                <w:szCs w:val="14"/>
                <w:lang w:val="es-MX" w:eastAsia="es-MX"/>
              </w:rPr>
              <w:t>2 años</w:t>
            </w:r>
          </w:p>
        </w:tc>
        <w:tc>
          <w:tcPr>
            <w:tcW w:w="3591" w:type="dxa"/>
            <w:shd w:val="clear" w:color="auto" w:fill="auto"/>
            <w:vAlign w:val="center"/>
          </w:tcPr>
          <w:p w14:paraId="2A244DCF" w14:textId="72EC7254" w:rsidR="00B747F0" w:rsidRPr="00DB3ACC" w:rsidRDefault="003A1348" w:rsidP="00DB4F7E">
            <w:pPr>
              <w:ind w:right="567"/>
              <w:jc w:val="center"/>
              <w:rPr>
                <w:rFonts w:asciiTheme="minorHAnsi" w:eastAsia="Calibri" w:hAnsiTheme="minorHAnsi" w:cstheme="minorHAnsi"/>
                <w:color w:val="000000"/>
                <w:sz w:val="14"/>
                <w:szCs w:val="14"/>
                <w:lang w:val="es-MX"/>
              </w:rPr>
            </w:pPr>
            <w:r w:rsidRPr="00DB3ACC">
              <w:rPr>
                <w:rFonts w:asciiTheme="minorHAnsi" w:eastAsia="Calibri" w:hAnsiTheme="minorHAnsi" w:cstheme="minorHAnsi"/>
                <w:color w:val="000000"/>
                <w:sz w:val="14"/>
                <w:szCs w:val="14"/>
                <w:lang w:val="es-MX"/>
              </w:rPr>
              <w:t>Partida 1</w:t>
            </w:r>
          </w:p>
        </w:tc>
      </w:tr>
      <w:tr w:rsidR="004F1623" w:rsidRPr="0075482C" w14:paraId="3E6711CA" w14:textId="77777777" w:rsidTr="00184031">
        <w:trPr>
          <w:trHeight w:val="126"/>
          <w:jc w:val="center"/>
        </w:trPr>
        <w:tc>
          <w:tcPr>
            <w:tcW w:w="2547" w:type="dxa"/>
            <w:shd w:val="clear" w:color="auto" w:fill="auto"/>
            <w:vAlign w:val="center"/>
          </w:tcPr>
          <w:p w14:paraId="40E1E90F" w14:textId="6C3407F8" w:rsidR="004F1623" w:rsidRPr="00DB3ACC" w:rsidRDefault="004F1623" w:rsidP="004F1623">
            <w:pPr>
              <w:jc w:val="center"/>
              <w:rPr>
                <w:rFonts w:asciiTheme="minorHAnsi" w:hAnsiTheme="minorHAnsi" w:cstheme="minorHAnsi"/>
                <w:color w:val="000000"/>
                <w:sz w:val="14"/>
                <w:szCs w:val="14"/>
                <w:lang w:val="es-MX" w:eastAsia="es-MX"/>
              </w:rPr>
            </w:pPr>
            <w:r w:rsidRPr="00DB3ACC">
              <w:rPr>
                <w:rFonts w:asciiTheme="minorHAnsi" w:hAnsiTheme="minorHAnsi" w:cstheme="minorHAnsi"/>
                <w:color w:val="000000"/>
                <w:sz w:val="14"/>
                <w:szCs w:val="14"/>
                <w:lang w:val="es-MX" w:eastAsia="es-MX"/>
              </w:rPr>
              <w:t>2 años en equipos Y 1 año en aplicadores</w:t>
            </w:r>
          </w:p>
        </w:tc>
        <w:tc>
          <w:tcPr>
            <w:tcW w:w="3591" w:type="dxa"/>
            <w:shd w:val="clear" w:color="auto" w:fill="auto"/>
            <w:vAlign w:val="center"/>
          </w:tcPr>
          <w:p w14:paraId="35B6BC6A" w14:textId="2322B141" w:rsidR="004F1623" w:rsidRPr="00DB3ACC" w:rsidRDefault="004F1623" w:rsidP="004F1623">
            <w:pPr>
              <w:ind w:right="567"/>
              <w:jc w:val="center"/>
              <w:rPr>
                <w:rFonts w:asciiTheme="minorHAnsi" w:eastAsia="Calibri" w:hAnsiTheme="minorHAnsi" w:cstheme="minorHAnsi"/>
                <w:color w:val="000000"/>
                <w:sz w:val="14"/>
                <w:szCs w:val="14"/>
                <w:lang w:val="es-MX"/>
              </w:rPr>
            </w:pPr>
            <w:r w:rsidRPr="00DB3ACC">
              <w:rPr>
                <w:rFonts w:asciiTheme="minorHAnsi" w:eastAsia="Calibri" w:hAnsiTheme="minorHAnsi" w:cstheme="minorHAnsi"/>
                <w:color w:val="000000"/>
                <w:sz w:val="14"/>
                <w:szCs w:val="14"/>
                <w:lang w:val="es-MX"/>
              </w:rPr>
              <w:t>Partida 14</w:t>
            </w:r>
          </w:p>
        </w:tc>
      </w:tr>
      <w:tr w:rsidR="004F1623" w:rsidRPr="0075482C" w14:paraId="397CBDC9" w14:textId="77777777" w:rsidTr="00184031">
        <w:trPr>
          <w:trHeight w:val="126"/>
          <w:jc w:val="center"/>
        </w:trPr>
        <w:tc>
          <w:tcPr>
            <w:tcW w:w="2547" w:type="dxa"/>
            <w:shd w:val="clear" w:color="auto" w:fill="auto"/>
            <w:vAlign w:val="center"/>
          </w:tcPr>
          <w:p w14:paraId="42F9513A" w14:textId="549DEF79" w:rsidR="004F1623" w:rsidRPr="00DB3ACC" w:rsidRDefault="004F1623" w:rsidP="004F1623">
            <w:pPr>
              <w:jc w:val="center"/>
              <w:rPr>
                <w:rFonts w:asciiTheme="minorHAnsi" w:hAnsiTheme="minorHAnsi" w:cstheme="minorHAnsi"/>
                <w:color w:val="000000"/>
                <w:sz w:val="14"/>
                <w:szCs w:val="14"/>
                <w:lang w:val="es-MX" w:eastAsia="es-MX"/>
              </w:rPr>
            </w:pPr>
            <w:r w:rsidRPr="00DB3ACC">
              <w:rPr>
                <w:rFonts w:asciiTheme="minorHAnsi" w:hAnsiTheme="minorHAnsi" w:cstheme="minorHAnsi"/>
                <w:color w:val="000000"/>
                <w:sz w:val="14"/>
                <w:szCs w:val="14"/>
                <w:lang w:val="es-MX" w:eastAsia="es-MX"/>
              </w:rPr>
              <w:t>5 años</w:t>
            </w:r>
          </w:p>
        </w:tc>
        <w:tc>
          <w:tcPr>
            <w:tcW w:w="3591" w:type="dxa"/>
            <w:shd w:val="clear" w:color="auto" w:fill="auto"/>
            <w:vAlign w:val="center"/>
          </w:tcPr>
          <w:p w14:paraId="71ADF429" w14:textId="2D3B6C14" w:rsidR="004F1623" w:rsidRPr="00DB3ACC" w:rsidRDefault="00DB3ACC" w:rsidP="00635D32">
            <w:pPr>
              <w:ind w:right="567"/>
              <w:jc w:val="center"/>
              <w:rPr>
                <w:rFonts w:asciiTheme="minorHAnsi" w:eastAsia="Calibri" w:hAnsiTheme="minorHAnsi" w:cstheme="minorHAnsi"/>
                <w:color w:val="000000"/>
                <w:sz w:val="14"/>
                <w:szCs w:val="14"/>
                <w:lang w:val="es-MX"/>
              </w:rPr>
            </w:pPr>
            <w:r>
              <w:rPr>
                <w:rFonts w:asciiTheme="minorHAnsi" w:eastAsia="Calibri" w:hAnsiTheme="minorHAnsi" w:cstheme="minorHAnsi"/>
                <w:color w:val="000000"/>
                <w:sz w:val="14"/>
                <w:szCs w:val="14"/>
                <w:lang w:val="es-MX"/>
              </w:rPr>
              <w:t>Partida 4 a 7.</w:t>
            </w:r>
          </w:p>
        </w:tc>
      </w:tr>
    </w:tbl>
    <w:p w14:paraId="64D66E0C" w14:textId="7B3DA611" w:rsidR="00D000F9" w:rsidRPr="0075482C" w:rsidRDefault="00D000F9" w:rsidP="00E83ABE">
      <w:pPr>
        <w:ind w:right="567"/>
        <w:jc w:val="both"/>
        <w:rPr>
          <w:rFonts w:asciiTheme="minorHAnsi" w:hAnsiTheme="minorHAnsi" w:cstheme="minorHAnsi"/>
          <w:color w:val="000000"/>
          <w:sz w:val="10"/>
          <w:szCs w:val="10"/>
          <w:lang w:val="es-MX"/>
        </w:rPr>
      </w:pPr>
    </w:p>
    <w:p w14:paraId="1148BA66" w14:textId="77777777" w:rsidR="00D000F9" w:rsidRPr="0075482C" w:rsidRDefault="00D000F9" w:rsidP="0098714C">
      <w:pPr>
        <w:ind w:right="283"/>
        <w:jc w:val="both"/>
        <w:rPr>
          <w:rFonts w:asciiTheme="minorHAnsi" w:hAnsiTheme="minorHAnsi" w:cstheme="minorHAnsi"/>
          <w:bCs/>
          <w:iCs/>
          <w:sz w:val="14"/>
          <w:szCs w:val="14"/>
          <w:lang w:val="es-MX"/>
        </w:rPr>
      </w:pPr>
      <w:r w:rsidRPr="0075482C">
        <w:rPr>
          <w:rFonts w:asciiTheme="minorHAnsi" w:hAnsiTheme="minorHAnsi" w:cstheme="minorHAnsi"/>
          <w:color w:val="000000"/>
          <w:sz w:val="14"/>
          <w:szCs w:val="14"/>
          <w:lang w:val="es-MX" w:eastAsia="es-MX"/>
        </w:rPr>
        <w:t>Contra cualquier defecto de fabricación o vicios ocultos, la cual surtirá efecto a partir del momento de aceptación por escrito de los bienes dado por la universidad.</w:t>
      </w:r>
      <w:r w:rsidR="00231291" w:rsidRPr="0075482C">
        <w:rPr>
          <w:rFonts w:asciiTheme="minorHAnsi" w:hAnsiTheme="minorHAnsi" w:cstheme="minorHAnsi"/>
          <w:color w:val="000000"/>
          <w:sz w:val="14"/>
          <w:szCs w:val="14"/>
          <w:lang w:val="es-MX" w:eastAsia="es-MX"/>
        </w:rPr>
        <w:t xml:space="preserve"> </w:t>
      </w:r>
      <w:r w:rsidRPr="0075482C">
        <w:rPr>
          <w:rFonts w:asciiTheme="minorHAnsi" w:hAnsiTheme="minorHAnsi" w:cstheme="minorHAnsi"/>
          <w:sz w:val="14"/>
          <w:szCs w:val="14"/>
          <w:lang w:val="es-MX"/>
        </w:rPr>
        <w:t>El cumplimiento de la garantía</w:t>
      </w:r>
      <w:r w:rsidRPr="0075482C">
        <w:rPr>
          <w:rFonts w:asciiTheme="minorHAnsi" w:hAnsiTheme="minorHAnsi" w:cstheme="minorHAnsi"/>
          <w:iCs/>
          <w:sz w:val="14"/>
          <w:szCs w:val="14"/>
          <w:lang w:val="es-MX"/>
        </w:rPr>
        <w:t xml:space="preserve"> respecto de los bienes de </w:t>
      </w:r>
      <w:proofErr w:type="gramStart"/>
      <w:r w:rsidRPr="0075482C">
        <w:rPr>
          <w:rFonts w:asciiTheme="minorHAnsi" w:hAnsiTheme="minorHAnsi" w:cstheme="minorHAnsi"/>
          <w:iCs/>
          <w:sz w:val="14"/>
          <w:szCs w:val="14"/>
          <w:lang w:val="es-MX"/>
        </w:rPr>
        <w:t>la partidas</w:t>
      </w:r>
      <w:proofErr w:type="gramEnd"/>
      <w:r w:rsidRPr="0075482C">
        <w:rPr>
          <w:rFonts w:asciiTheme="minorHAnsi" w:hAnsiTheme="minorHAnsi" w:cstheme="minorHAnsi"/>
          <w:iCs/>
          <w:sz w:val="14"/>
          <w:szCs w:val="14"/>
          <w:lang w:val="es-MX"/>
        </w:rPr>
        <w:t xml:space="preserve"> que me sean adjudicadas</w:t>
      </w:r>
      <w:r w:rsidRPr="0075482C">
        <w:rPr>
          <w:rFonts w:asciiTheme="minorHAnsi" w:hAnsiTheme="minorHAnsi" w:cstheme="minorHAnsi"/>
          <w:sz w:val="14"/>
          <w:szCs w:val="14"/>
          <w:lang w:val="es-MX"/>
        </w:rPr>
        <w:t xml:space="preserve"> se realizar</w:t>
      </w:r>
      <w:r w:rsidR="00FF0036" w:rsidRPr="0075482C">
        <w:rPr>
          <w:rFonts w:asciiTheme="minorHAnsi" w:hAnsiTheme="minorHAnsi" w:cstheme="minorHAnsi"/>
          <w:sz w:val="14"/>
          <w:szCs w:val="14"/>
          <w:lang w:val="es-MX"/>
        </w:rPr>
        <w:t>á</w:t>
      </w:r>
      <w:r w:rsidRPr="0075482C">
        <w:rPr>
          <w:rFonts w:asciiTheme="minorHAnsi" w:hAnsiTheme="minorHAnsi" w:cstheme="minorHAnsi"/>
          <w:sz w:val="14"/>
          <w:szCs w:val="14"/>
          <w:lang w:val="es-MX"/>
        </w:rPr>
        <w:t xml:space="preserve"> en el domicilio señalado por la universidad (en sitio, incluye refacciones y mano de obra)</w:t>
      </w:r>
      <w:r w:rsidRPr="0075482C">
        <w:rPr>
          <w:rFonts w:asciiTheme="minorHAnsi" w:hAnsiTheme="minorHAnsi" w:cstheme="minorHAnsi"/>
          <w:iCs/>
          <w:sz w:val="14"/>
          <w:szCs w:val="14"/>
          <w:lang w:val="es-MX"/>
        </w:rPr>
        <w:t xml:space="preserve">; </w:t>
      </w:r>
      <w:r w:rsidRPr="0075482C">
        <w:rPr>
          <w:rFonts w:asciiTheme="minorHAnsi" w:hAnsiTheme="minorHAnsi" w:cstheme="minorHAnsi"/>
          <w:sz w:val="14"/>
          <w:szCs w:val="14"/>
          <w:lang w:val="es-MX"/>
        </w:rPr>
        <w:t xml:space="preserve">el periodo para la resolución satisfactoria de la(s) falla(s) será de </w:t>
      </w:r>
      <w:r w:rsidRPr="0075482C">
        <w:rPr>
          <w:rFonts w:asciiTheme="minorHAnsi" w:hAnsiTheme="minorHAnsi" w:cstheme="minorHAnsi"/>
          <w:b/>
          <w:sz w:val="14"/>
          <w:szCs w:val="14"/>
          <w:lang w:val="es-MX"/>
        </w:rPr>
        <w:t>24 horas hábiles</w:t>
      </w:r>
      <w:r w:rsidRPr="0075482C">
        <w:rPr>
          <w:rFonts w:asciiTheme="minorHAnsi" w:hAnsiTheme="minorHAnsi" w:cstheme="minorHAnsi"/>
          <w:sz w:val="14"/>
          <w:szCs w:val="14"/>
          <w:lang w:val="es-MX"/>
        </w:rPr>
        <w:t>. Este tiempo se contará a partir del momento en que la Universidad me notifique sobre la existencia de la falla, comprometiéndome a dejar el equipo o sistema en condiciones normales de funcionamiento, en el plazo señalado. Se considerar</w:t>
      </w:r>
      <w:r w:rsidR="00FF0036" w:rsidRPr="0075482C">
        <w:rPr>
          <w:rFonts w:asciiTheme="minorHAnsi" w:hAnsiTheme="minorHAnsi" w:cstheme="minorHAnsi"/>
          <w:sz w:val="14"/>
          <w:szCs w:val="14"/>
          <w:lang w:val="es-MX"/>
        </w:rPr>
        <w:t>á</w:t>
      </w:r>
      <w:r w:rsidRPr="0075482C">
        <w:rPr>
          <w:rFonts w:asciiTheme="minorHAnsi" w:hAnsiTheme="minorHAnsi" w:cstheme="minorHAnsi"/>
          <w:sz w:val="14"/>
          <w:szCs w:val="14"/>
          <w:lang w:val="es-MX"/>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75482C">
        <w:rPr>
          <w:rFonts w:asciiTheme="minorHAnsi" w:hAnsiTheme="minorHAnsi" w:cstheme="minorHAnsi"/>
          <w:sz w:val="14"/>
          <w:szCs w:val="14"/>
          <w:lang w:val="es-MX"/>
        </w:rPr>
        <w:t>é</w:t>
      </w:r>
      <w:r w:rsidRPr="0075482C">
        <w:rPr>
          <w:rFonts w:asciiTheme="minorHAnsi" w:hAnsiTheme="minorHAnsi" w:cstheme="minorHAnsi"/>
          <w:sz w:val="14"/>
          <w:szCs w:val="14"/>
          <w:lang w:val="es-MX"/>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5482C">
        <w:rPr>
          <w:rFonts w:asciiTheme="minorHAnsi" w:hAnsiTheme="minorHAnsi" w:cstheme="minorHAnsi"/>
          <w:bCs/>
          <w:iCs/>
          <w:sz w:val="14"/>
          <w:szCs w:val="14"/>
          <w:lang w:val="es-MX"/>
        </w:rPr>
        <w:t>El tiempo necesario para efectuar las reparaciones necesarias efectuadas al amparo de la presente garantía no será computable dentro del plazo de la misma, cuando el bien sea reparado se iniciar</w:t>
      </w:r>
      <w:r w:rsidR="00FF0036" w:rsidRPr="0075482C">
        <w:rPr>
          <w:rFonts w:asciiTheme="minorHAnsi" w:hAnsiTheme="minorHAnsi" w:cstheme="minorHAnsi"/>
          <w:bCs/>
          <w:iCs/>
          <w:sz w:val="14"/>
          <w:szCs w:val="14"/>
          <w:lang w:val="es-MX"/>
        </w:rPr>
        <w:t>á</w:t>
      </w:r>
      <w:r w:rsidRPr="0075482C">
        <w:rPr>
          <w:rFonts w:asciiTheme="minorHAnsi" w:hAnsiTheme="minorHAnsi" w:cstheme="minorHAnsi"/>
          <w:bCs/>
          <w:iCs/>
          <w:sz w:val="14"/>
          <w:szCs w:val="14"/>
          <w:lang w:val="es-MX"/>
        </w:rPr>
        <w:t xml:space="preserve"> la garantía respecto de las piezas repuestas y continuar</w:t>
      </w:r>
      <w:r w:rsidR="00FF0036" w:rsidRPr="0075482C">
        <w:rPr>
          <w:rFonts w:asciiTheme="minorHAnsi" w:hAnsiTheme="minorHAnsi" w:cstheme="minorHAnsi"/>
          <w:bCs/>
          <w:iCs/>
          <w:sz w:val="14"/>
          <w:szCs w:val="14"/>
          <w:lang w:val="es-MX"/>
        </w:rPr>
        <w:t>á</w:t>
      </w:r>
      <w:r w:rsidRPr="0075482C">
        <w:rPr>
          <w:rFonts w:asciiTheme="minorHAnsi" w:hAnsiTheme="minorHAnsi" w:cstheme="minorHAnsi"/>
          <w:bCs/>
          <w:iCs/>
          <w:sz w:val="14"/>
          <w:szCs w:val="14"/>
          <w:lang w:val="es-MX"/>
        </w:rPr>
        <w:t xml:space="preserve"> con relación al resto.</w:t>
      </w:r>
    </w:p>
    <w:p w14:paraId="2E238E15" w14:textId="77777777" w:rsidR="00D000F9" w:rsidRPr="0075482C" w:rsidRDefault="00D000F9" w:rsidP="00D000F9">
      <w:pPr>
        <w:pStyle w:val="Textoindependiente"/>
        <w:rPr>
          <w:rFonts w:asciiTheme="minorHAnsi" w:hAnsiTheme="minorHAnsi" w:cstheme="minorHAnsi"/>
          <w:bCs/>
          <w:iCs/>
          <w:sz w:val="14"/>
          <w:szCs w:val="14"/>
          <w:lang w:val="es-MX"/>
        </w:rPr>
      </w:pPr>
    </w:p>
    <w:p w14:paraId="250E89DB" w14:textId="77777777" w:rsidR="0031639E" w:rsidRPr="0075482C" w:rsidRDefault="00D000F9" w:rsidP="00231291">
      <w:pPr>
        <w:pStyle w:val="Default"/>
        <w:tabs>
          <w:tab w:val="left" w:pos="9356"/>
        </w:tabs>
        <w:ind w:right="283"/>
        <w:jc w:val="both"/>
        <w:rPr>
          <w:rFonts w:asciiTheme="minorHAnsi" w:hAnsiTheme="minorHAnsi" w:cstheme="minorHAnsi"/>
          <w:sz w:val="14"/>
          <w:szCs w:val="14"/>
        </w:rPr>
      </w:pPr>
      <w:r w:rsidRPr="0075482C">
        <w:rPr>
          <w:rFonts w:asciiTheme="minorHAnsi" w:hAnsiTheme="minorHAnsi" w:cstheme="minorHAnsi"/>
          <w:bCs/>
          <w:sz w:val="14"/>
          <w:szCs w:val="14"/>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5482C">
        <w:rPr>
          <w:rFonts w:asciiTheme="minorHAnsi" w:hAnsiTheme="minorHAnsi" w:cstheme="minorHAnsi"/>
          <w:b/>
          <w:bCs/>
          <w:sz w:val="14"/>
          <w:szCs w:val="14"/>
        </w:rPr>
        <w:t xml:space="preserve"> </w:t>
      </w:r>
      <w:r w:rsidRPr="0075482C">
        <w:rPr>
          <w:rFonts w:asciiTheme="minorHAnsi" w:hAnsiTheme="minorHAnsi" w:cstheme="minorHAnsi"/>
          <w:sz w:val="14"/>
          <w:szCs w:val="14"/>
        </w:rPr>
        <w:t xml:space="preserve">todo esto contará a partir de la recepción a entera satisfacción por el área </w:t>
      </w:r>
      <w:proofErr w:type="spellStart"/>
      <w:r w:rsidRPr="0075482C">
        <w:rPr>
          <w:rFonts w:asciiTheme="minorHAnsi" w:hAnsiTheme="minorHAnsi" w:cstheme="minorHAnsi"/>
          <w:sz w:val="14"/>
          <w:szCs w:val="14"/>
        </w:rPr>
        <w:t>requisitante</w:t>
      </w:r>
      <w:proofErr w:type="spellEnd"/>
      <w:r w:rsidRPr="0075482C">
        <w:rPr>
          <w:rFonts w:asciiTheme="minorHAnsi" w:hAnsiTheme="minorHAnsi" w:cstheme="minorHAnsi"/>
          <w:sz w:val="14"/>
          <w:szCs w:val="14"/>
        </w:rPr>
        <w:t xml:space="preserve">. Manifiesto que no me encuentro en alguno de los supuestos del artículo 71 de la Ley de Adquisiciones, Arrendamientos y Servicios del Estado de Aguascalientes y sus Municipios. </w:t>
      </w:r>
      <w:r w:rsidR="0031639E" w:rsidRPr="0075482C">
        <w:rPr>
          <w:rFonts w:asciiTheme="minorHAnsi" w:hAnsiTheme="minorHAnsi" w:cstheme="minorHAnsi"/>
          <w:sz w:val="14"/>
          <w:szCs w:val="14"/>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75482C">
        <w:rPr>
          <w:rFonts w:asciiTheme="minorHAnsi" w:hAnsiTheme="minorHAnsi" w:cstheme="minorHAnsi"/>
          <w:sz w:val="14"/>
          <w:szCs w:val="14"/>
        </w:rPr>
        <w:t>Cualquier situación constitutiva de un conflicto de intereses o que pueda conducir a un conflicto de intereses antes, durante y después de la ejecución del Contrato se declarar</w:t>
      </w:r>
      <w:r w:rsidR="00FF0036" w:rsidRPr="0075482C">
        <w:rPr>
          <w:rFonts w:asciiTheme="minorHAnsi" w:hAnsiTheme="minorHAnsi" w:cstheme="minorHAnsi"/>
          <w:sz w:val="14"/>
          <w:szCs w:val="14"/>
        </w:rPr>
        <w:t>á</w:t>
      </w:r>
      <w:r w:rsidR="0031639E" w:rsidRPr="0075482C">
        <w:rPr>
          <w:rFonts w:asciiTheme="minorHAnsi" w:hAnsiTheme="minorHAnsi" w:cstheme="minorHAnsi"/>
          <w:sz w:val="14"/>
          <w:szCs w:val="14"/>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75482C">
        <w:rPr>
          <w:rFonts w:asciiTheme="minorHAnsi" w:hAnsiTheme="minorHAnsi" w:cstheme="minorHAnsi"/>
          <w:sz w:val="14"/>
          <w:szCs w:val="14"/>
        </w:rPr>
        <w:t>é</w:t>
      </w:r>
      <w:r w:rsidR="0031639E" w:rsidRPr="0075482C">
        <w:rPr>
          <w:rFonts w:asciiTheme="minorHAnsi" w:hAnsiTheme="minorHAnsi" w:cstheme="minorHAnsi"/>
          <w:sz w:val="14"/>
          <w:szCs w:val="14"/>
        </w:rPr>
        <w:t xml:space="preserve"> por evitar cualquier situación que pueda dar lugar a conflictos de intereses.</w:t>
      </w:r>
    </w:p>
    <w:p w14:paraId="39CB6250" w14:textId="77777777" w:rsidR="0031639E" w:rsidRPr="0075482C" w:rsidRDefault="0031639E" w:rsidP="00D000F9">
      <w:pPr>
        <w:tabs>
          <w:tab w:val="left" w:pos="284"/>
          <w:tab w:val="left" w:pos="9356"/>
        </w:tabs>
        <w:ind w:right="283"/>
        <w:jc w:val="both"/>
        <w:rPr>
          <w:rFonts w:asciiTheme="minorHAnsi" w:hAnsiTheme="minorHAnsi" w:cstheme="minorHAnsi"/>
          <w:b/>
          <w:color w:val="000000"/>
          <w:sz w:val="14"/>
          <w:szCs w:val="14"/>
          <w:lang w:val="es-MX"/>
        </w:rPr>
      </w:pPr>
    </w:p>
    <w:p w14:paraId="4A87630A" w14:textId="77777777" w:rsidR="00D000F9" w:rsidRPr="0075482C" w:rsidRDefault="00D000F9" w:rsidP="00D000F9">
      <w:pPr>
        <w:tabs>
          <w:tab w:val="left" w:pos="9356"/>
          <w:tab w:val="left" w:pos="10260"/>
        </w:tabs>
        <w:ind w:right="283"/>
        <w:jc w:val="both"/>
        <w:rPr>
          <w:rFonts w:asciiTheme="minorHAnsi" w:hAnsiTheme="minorHAnsi" w:cstheme="minorHAnsi"/>
          <w:sz w:val="14"/>
          <w:szCs w:val="14"/>
          <w:lang w:val="es-MX"/>
        </w:rPr>
      </w:pPr>
      <w:r w:rsidRPr="0075482C">
        <w:rPr>
          <w:rFonts w:asciiTheme="minorHAnsi" w:hAnsiTheme="minorHAnsi" w:cstheme="minorHAnsi"/>
          <w:sz w:val="14"/>
          <w:szCs w:val="14"/>
          <w:lang w:val="es-MX"/>
        </w:rPr>
        <w:t xml:space="preserve">Por </w:t>
      </w:r>
      <w:proofErr w:type="gramStart"/>
      <w:r w:rsidRPr="0075482C">
        <w:rPr>
          <w:rFonts w:asciiTheme="minorHAnsi" w:hAnsiTheme="minorHAnsi" w:cstheme="minorHAnsi"/>
          <w:sz w:val="14"/>
          <w:szCs w:val="14"/>
          <w:lang w:val="es-MX"/>
        </w:rPr>
        <w:t>último</w:t>
      </w:r>
      <w:proofErr w:type="gramEnd"/>
      <w:r w:rsidRPr="0075482C">
        <w:rPr>
          <w:rFonts w:asciiTheme="minorHAnsi" w:hAnsiTheme="minorHAnsi" w:cstheme="minorHAnsi"/>
          <w:sz w:val="14"/>
          <w:szCs w:val="14"/>
          <w:lang w:val="es-MX"/>
        </w:rPr>
        <w:t xml:space="preserve"> manifiesto bajo protesta de decir verdad, que la empresa ______________________________ a quien represento, se encuentra al corriente en el pago de sus obligaciones fiscales y en caso de resultar adjudicado presentar</w:t>
      </w:r>
      <w:r w:rsidR="00FF0036" w:rsidRPr="0075482C">
        <w:rPr>
          <w:rFonts w:asciiTheme="minorHAnsi" w:hAnsiTheme="minorHAnsi" w:cstheme="minorHAnsi"/>
          <w:sz w:val="14"/>
          <w:szCs w:val="14"/>
          <w:lang w:val="es-MX"/>
        </w:rPr>
        <w:t>é</w:t>
      </w:r>
      <w:r w:rsidRPr="0075482C">
        <w:rPr>
          <w:rFonts w:asciiTheme="minorHAnsi" w:hAnsiTheme="minorHAnsi" w:cstheme="minorHAnsi"/>
          <w:sz w:val="14"/>
          <w:szCs w:val="14"/>
          <w:lang w:val="es-MX"/>
        </w:rPr>
        <w:t xml:space="preserve"> la opinión del SAT correspondiente.</w:t>
      </w:r>
    </w:p>
    <w:p w14:paraId="46EF5784" w14:textId="77777777" w:rsidR="00231291" w:rsidRPr="0075482C" w:rsidRDefault="00231291" w:rsidP="00D000F9">
      <w:pPr>
        <w:ind w:right="617"/>
        <w:jc w:val="center"/>
        <w:rPr>
          <w:rFonts w:asciiTheme="minorHAnsi" w:hAnsiTheme="minorHAnsi" w:cstheme="minorHAnsi"/>
          <w:b/>
          <w:sz w:val="10"/>
          <w:szCs w:val="10"/>
          <w:lang w:val="es-MX"/>
        </w:rPr>
      </w:pPr>
    </w:p>
    <w:p w14:paraId="56CE8293" w14:textId="77777777" w:rsidR="009B6127" w:rsidRPr="0075482C" w:rsidRDefault="009B6127" w:rsidP="009B6127">
      <w:pPr>
        <w:tabs>
          <w:tab w:val="left" w:pos="141"/>
        </w:tabs>
        <w:ind w:right="335"/>
        <w:jc w:val="center"/>
        <w:rPr>
          <w:rFonts w:asciiTheme="minorHAnsi" w:hAnsiTheme="minorHAnsi" w:cstheme="minorHAnsi"/>
          <w:b/>
          <w:color w:val="000000"/>
          <w:sz w:val="12"/>
          <w:szCs w:val="12"/>
          <w:lang w:val="es-MX"/>
        </w:rPr>
      </w:pPr>
      <w:r w:rsidRPr="0075482C">
        <w:rPr>
          <w:rFonts w:asciiTheme="minorHAnsi" w:hAnsiTheme="minorHAnsi" w:cstheme="minorHAnsi"/>
          <w:b/>
          <w:color w:val="000000"/>
          <w:sz w:val="12"/>
          <w:szCs w:val="12"/>
          <w:lang w:val="es-MX"/>
        </w:rPr>
        <w:t>(Nombre, cargo y firma de la persona física o representante legal de la persona física o moral o representante común de la agrupación de persona).</w:t>
      </w:r>
    </w:p>
    <w:p w14:paraId="08D31B44" w14:textId="35AB73DC" w:rsidR="001810BD" w:rsidRPr="0075482C"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lang w:val="es-MX"/>
        </w:rPr>
      </w:pPr>
    </w:p>
    <w:p w14:paraId="0D8898C4" w14:textId="5AFE612E" w:rsidR="00C4570B" w:rsidRPr="0075482C" w:rsidRDefault="00C4570B" w:rsidP="00D000F9">
      <w:pPr>
        <w:pStyle w:val="Sangra3detindependiente"/>
        <w:tabs>
          <w:tab w:val="clear" w:pos="709"/>
        </w:tabs>
        <w:autoSpaceDE w:val="0"/>
        <w:autoSpaceDN w:val="0"/>
        <w:ind w:left="720"/>
        <w:jc w:val="center"/>
        <w:rPr>
          <w:rFonts w:asciiTheme="minorHAnsi" w:hAnsiTheme="minorHAnsi" w:cstheme="minorHAnsi"/>
          <w:b/>
          <w:sz w:val="18"/>
          <w:szCs w:val="18"/>
          <w:lang w:val="es-MX"/>
        </w:rPr>
      </w:pPr>
    </w:p>
    <w:p w14:paraId="6BE30164" w14:textId="77777777" w:rsidR="003662D6" w:rsidRPr="0075482C" w:rsidRDefault="003662D6" w:rsidP="00D000F9">
      <w:pPr>
        <w:pStyle w:val="Sangra3detindependiente"/>
        <w:tabs>
          <w:tab w:val="clear" w:pos="709"/>
        </w:tabs>
        <w:autoSpaceDE w:val="0"/>
        <w:autoSpaceDN w:val="0"/>
        <w:ind w:left="720"/>
        <w:jc w:val="center"/>
        <w:rPr>
          <w:rFonts w:asciiTheme="minorHAnsi" w:hAnsiTheme="minorHAnsi" w:cstheme="minorHAnsi"/>
          <w:b/>
          <w:sz w:val="18"/>
          <w:szCs w:val="18"/>
          <w:lang w:val="es-MX"/>
        </w:rPr>
      </w:pPr>
    </w:p>
    <w:p w14:paraId="2283016D" w14:textId="3CB812D9" w:rsidR="00B20B34" w:rsidRPr="0075482C" w:rsidRDefault="00B20B34" w:rsidP="00D000F9">
      <w:pPr>
        <w:pStyle w:val="Sangra3detindependiente"/>
        <w:tabs>
          <w:tab w:val="clear" w:pos="709"/>
        </w:tabs>
        <w:autoSpaceDE w:val="0"/>
        <w:autoSpaceDN w:val="0"/>
        <w:ind w:left="720"/>
        <w:jc w:val="center"/>
        <w:rPr>
          <w:rFonts w:asciiTheme="minorHAnsi" w:hAnsiTheme="minorHAnsi" w:cstheme="minorHAnsi"/>
          <w:b/>
          <w:sz w:val="18"/>
          <w:szCs w:val="18"/>
          <w:lang w:val="es-MX"/>
        </w:rPr>
      </w:pPr>
    </w:p>
    <w:p w14:paraId="7CB7E452" w14:textId="06DE39D8" w:rsidR="00B20B34" w:rsidRPr="0075482C" w:rsidRDefault="00B20B34" w:rsidP="00D000F9">
      <w:pPr>
        <w:pStyle w:val="Sangra3detindependiente"/>
        <w:tabs>
          <w:tab w:val="clear" w:pos="709"/>
        </w:tabs>
        <w:autoSpaceDE w:val="0"/>
        <w:autoSpaceDN w:val="0"/>
        <w:ind w:left="720"/>
        <w:jc w:val="center"/>
        <w:rPr>
          <w:rFonts w:asciiTheme="minorHAnsi" w:hAnsiTheme="minorHAnsi" w:cstheme="minorHAnsi"/>
          <w:b/>
          <w:sz w:val="18"/>
          <w:szCs w:val="18"/>
          <w:lang w:val="es-MX"/>
        </w:rPr>
      </w:pPr>
    </w:p>
    <w:p w14:paraId="165DCA65" w14:textId="2C21E21E" w:rsidR="00B20B34" w:rsidRPr="0075482C" w:rsidRDefault="00B20B34" w:rsidP="00D000F9">
      <w:pPr>
        <w:pStyle w:val="Sangra3detindependiente"/>
        <w:tabs>
          <w:tab w:val="clear" w:pos="709"/>
        </w:tabs>
        <w:autoSpaceDE w:val="0"/>
        <w:autoSpaceDN w:val="0"/>
        <w:ind w:left="720"/>
        <w:jc w:val="center"/>
        <w:rPr>
          <w:rFonts w:asciiTheme="minorHAnsi" w:hAnsiTheme="minorHAnsi" w:cstheme="minorHAnsi"/>
          <w:b/>
          <w:sz w:val="18"/>
          <w:szCs w:val="18"/>
          <w:lang w:val="es-MX"/>
        </w:rPr>
      </w:pPr>
    </w:p>
    <w:p w14:paraId="2AEC58AA" w14:textId="41F24670" w:rsidR="00B20B34" w:rsidRPr="0075482C" w:rsidRDefault="00B20B34" w:rsidP="00D000F9">
      <w:pPr>
        <w:pStyle w:val="Sangra3detindependiente"/>
        <w:tabs>
          <w:tab w:val="clear" w:pos="709"/>
        </w:tabs>
        <w:autoSpaceDE w:val="0"/>
        <w:autoSpaceDN w:val="0"/>
        <w:ind w:left="720"/>
        <w:jc w:val="center"/>
        <w:rPr>
          <w:rFonts w:asciiTheme="minorHAnsi" w:hAnsiTheme="minorHAnsi" w:cstheme="minorHAnsi"/>
          <w:b/>
          <w:sz w:val="18"/>
          <w:szCs w:val="18"/>
          <w:lang w:val="es-MX"/>
        </w:rPr>
      </w:pPr>
    </w:p>
    <w:p w14:paraId="068504FE" w14:textId="77777777" w:rsidR="00B20B34" w:rsidRPr="0075482C" w:rsidRDefault="00B20B34" w:rsidP="00D000F9">
      <w:pPr>
        <w:pStyle w:val="Sangra3detindependiente"/>
        <w:tabs>
          <w:tab w:val="clear" w:pos="709"/>
        </w:tabs>
        <w:autoSpaceDE w:val="0"/>
        <w:autoSpaceDN w:val="0"/>
        <w:ind w:left="720"/>
        <w:jc w:val="center"/>
        <w:rPr>
          <w:rFonts w:asciiTheme="minorHAnsi" w:hAnsiTheme="minorHAnsi" w:cstheme="minorHAnsi"/>
          <w:b/>
          <w:sz w:val="18"/>
          <w:szCs w:val="18"/>
          <w:lang w:val="es-MX"/>
        </w:rPr>
      </w:pPr>
    </w:p>
    <w:p w14:paraId="6578C906" w14:textId="025B6F8D" w:rsidR="00D000F9" w:rsidRPr="0075482C"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Anexo “6”</w:t>
      </w:r>
    </w:p>
    <w:p w14:paraId="65C4C52B" w14:textId="77777777" w:rsidR="00D000F9" w:rsidRPr="0075482C" w:rsidRDefault="00D000F9" w:rsidP="00D000F9">
      <w:pPr>
        <w:pStyle w:val="Textoindependiente"/>
        <w:ind w:right="708"/>
        <w:jc w:val="center"/>
        <w:rPr>
          <w:rFonts w:asciiTheme="minorHAnsi" w:hAnsiTheme="minorHAnsi" w:cstheme="minorHAnsi"/>
          <w:sz w:val="18"/>
          <w:szCs w:val="18"/>
          <w:lang w:val="es-MX"/>
        </w:rPr>
      </w:pPr>
      <w:r w:rsidRPr="0075482C">
        <w:rPr>
          <w:rFonts w:asciiTheme="minorHAnsi" w:hAnsiTheme="minorHAnsi" w:cstheme="minorHAnsi"/>
          <w:sz w:val="18"/>
          <w:szCs w:val="18"/>
          <w:lang w:val="es-MX"/>
        </w:rPr>
        <w:t xml:space="preserve">                    Respaldo del Fabricante</w:t>
      </w:r>
    </w:p>
    <w:p w14:paraId="48CCE23B" w14:textId="77777777" w:rsidR="00D000F9" w:rsidRPr="0075482C" w:rsidRDefault="00D000F9" w:rsidP="00D000F9">
      <w:pPr>
        <w:pStyle w:val="Textoindependiente3"/>
        <w:ind w:right="708"/>
        <w:rPr>
          <w:rFonts w:asciiTheme="minorHAnsi" w:hAnsiTheme="minorHAnsi" w:cstheme="minorHAnsi"/>
          <w:sz w:val="18"/>
          <w:szCs w:val="18"/>
          <w:lang w:val="es-MX"/>
        </w:rPr>
      </w:pPr>
    </w:p>
    <w:p w14:paraId="770FC294" w14:textId="77777777" w:rsidR="00D000F9" w:rsidRPr="0075482C" w:rsidRDefault="00D000F9" w:rsidP="00D000F9">
      <w:pPr>
        <w:pStyle w:val="Textoindependiente3"/>
        <w:ind w:right="708"/>
        <w:jc w:val="right"/>
        <w:rPr>
          <w:rFonts w:asciiTheme="minorHAnsi" w:hAnsiTheme="minorHAnsi" w:cstheme="minorHAnsi"/>
          <w:sz w:val="18"/>
          <w:szCs w:val="18"/>
          <w:lang w:val="es-MX"/>
        </w:rPr>
      </w:pPr>
    </w:p>
    <w:p w14:paraId="32A89D1B" w14:textId="77777777" w:rsidR="00D000F9" w:rsidRPr="0075482C" w:rsidRDefault="00D000F9" w:rsidP="00D000F9">
      <w:pPr>
        <w:tabs>
          <w:tab w:val="left" w:pos="284"/>
        </w:tabs>
        <w:jc w:val="both"/>
        <w:rPr>
          <w:rFonts w:asciiTheme="minorHAnsi" w:hAnsiTheme="minorHAnsi" w:cstheme="minorHAnsi"/>
          <w:b/>
          <w:color w:val="000000"/>
          <w:sz w:val="18"/>
          <w:szCs w:val="18"/>
          <w:lang w:val="es-MX"/>
        </w:rPr>
      </w:pPr>
    </w:p>
    <w:p w14:paraId="099FD9AC" w14:textId="77777777" w:rsidR="00D000F9" w:rsidRPr="0075482C" w:rsidRDefault="00D000F9" w:rsidP="00D000F9">
      <w:pPr>
        <w:tabs>
          <w:tab w:val="left" w:pos="284"/>
        </w:tabs>
        <w:jc w:val="both"/>
        <w:rPr>
          <w:rFonts w:asciiTheme="minorHAnsi" w:hAnsiTheme="minorHAnsi" w:cstheme="minorHAnsi"/>
          <w:b/>
          <w:color w:val="000000"/>
          <w:sz w:val="18"/>
          <w:szCs w:val="18"/>
          <w:lang w:val="es-MX"/>
        </w:rPr>
      </w:pPr>
    </w:p>
    <w:p w14:paraId="546E4C30" w14:textId="77777777" w:rsidR="00D000F9" w:rsidRPr="0075482C" w:rsidRDefault="00D000F9" w:rsidP="00D000F9">
      <w:pPr>
        <w:tabs>
          <w:tab w:val="left" w:pos="284"/>
        </w:tabs>
        <w:jc w:val="both"/>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UNIVERSIDAD AUTÓNOMA DE AGUASCALIENTES.</w:t>
      </w:r>
    </w:p>
    <w:p w14:paraId="266DA9D3" w14:textId="77777777" w:rsidR="00D000F9" w:rsidRPr="0075482C" w:rsidRDefault="00D000F9" w:rsidP="00D000F9">
      <w:pPr>
        <w:tabs>
          <w:tab w:val="left" w:pos="284"/>
        </w:tabs>
        <w:jc w:val="both"/>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P R E S E N T E.</w:t>
      </w:r>
    </w:p>
    <w:p w14:paraId="5818DC11" w14:textId="77777777" w:rsidR="00D000F9" w:rsidRPr="0075482C" w:rsidRDefault="00D000F9" w:rsidP="00D000F9">
      <w:pPr>
        <w:tabs>
          <w:tab w:val="left" w:pos="284"/>
        </w:tabs>
        <w:jc w:val="both"/>
        <w:rPr>
          <w:rFonts w:asciiTheme="minorHAnsi" w:hAnsiTheme="minorHAnsi" w:cstheme="minorHAnsi"/>
          <w:b/>
          <w:color w:val="000000"/>
          <w:sz w:val="18"/>
          <w:szCs w:val="18"/>
          <w:lang w:val="es-MX"/>
        </w:rPr>
      </w:pPr>
    </w:p>
    <w:p w14:paraId="4CBF5EE7" w14:textId="755BA1B6" w:rsidR="00D000F9" w:rsidRPr="0075482C" w:rsidRDefault="00353101" w:rsidP="00D000F9">
      <w:pPr>
        <w:pStyle w:val="Default"/>
        <w:rPr>
          <w:rFonts w:asciiTheme="minorHAnsi" w:hAnsiTheme="minorHAnsi" w:cstheme="minorHAnsi"/>
          <w:i/>
          <w:color w:val="632423"/>
          <w:sz w:val="16"/>
          <w:szCs w:val="16"/>
        </w:rPr>
      </w:pPr>
      <w:r w:rsidRPr="0075482C">
        <w:rPr>
          <w:rFonts w:asciiTheme="minorHAnsi" w:hAnsiTheme="minorHAnsi" w:cstheme="minorHAnsi"/>
          <w:i/>
          <w:color w:val="632423"/>
          <w:sz w:val="16"/>
          <w:szCs w:val="16"/>
        </w:rPr>
        <w:t>Ejemplo</w:t>
      </w:r>
      <w:r w:rsidR="00BC1D5D" w:rsidRPr="0075482C">
        <w:rPr>
          <w:rFonts w:asciiTheme="minorHAnsi" w:hAnsiTheme="minorHAnsi" w:cstheme="minorHAnsi"/>
          <w:i/>
          <w:color w:val="632423"/>
          <w:sz w:val="16"/>
          <w:szCs w:val="16"/>
        </w:rPr>
        <w:t xml:space="preserve"> </w:t>
      </w:r>
    </w:p>
    <w:p w14:paraId="64A89EE1" w14:textId="77777777" w:rsidR="00D000F9" w:rsidRPr="0075482C" w:rsidRDefault="00D000F9" w:rsidP="00D000F9">
      <w:pPr>
        <w:pStyle w:val="Default"/>
        <w:rPr>
          <w:rFonts w:asciiTheme="minorHAnsi" w:hAnsiTheme="minorHAnsi" w:cstheme="minorHAnsi"/>
          <w:i/>
          <w:color w:val="632423"/>
          <w:sz w:val="16"/>
          <w:szCs w:val="16"/>
        </w:rPr>
      </w:pPr>
    </w:p>
    <w:p w14:paraId="33E40B36" w14:textId="77777777" w:rsidR="00D000F9" w:rsidRPr="0075482C"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75482C"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75482C">
        <w:rPr>
          <w:rFonts w:asciiTheme="minorHAnsi" w:hAnsiTheme="minorHAnsi" w:cstheme="minorHAnsi"/>
          <w:bCs/>
          <w:i/>
          <w:color w:val="632423"/>
          <w:sz w:val="18"/>
          <w:szCs w:val="18"/>
        </w:rPr>
        <w:t>(</w:t>
      </w:r>
      <w:r w:rsidR="00E4182E" w:rsidRPr="0075482C">
        <w:rPr>
          <w:rFonts w:asciiTheme="minorHAnsi" w:hAnsiTheme="minorHAnsi" w:cstheme="minorHAnsi"/>
          <w:bCs/>
          <w:i/>
          <w:color w:val="632423"/>
          <w:sz w:val="18"/>
          <w:szCs w:val="18"/>
        </w:rPr>
        <w:t xml:space="preserve">Cuando en la licitación participan </w:t>
      </w:r>
      <w:r w:rsidRPr="0075482C">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75482C"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75482C" w:rsidRDefault="00D000F9" w:rsidP="00D000F9">
      <w:pPr>
        <w:pStyle w:val="Default"/>
        <w:tabs>
          <w:tab w:val="left" w:pos="9356"/>
        </w:tabs>
        <w:ind w:right="283"/>
        <w:jc w:val="both"/>
        <w:rPr>
          <w:rFonts w:asciiTheme="minorHAnsi" w:hAnsiTheme="minorHAnsi" w:cstheme="minorHAnsi"/>
          <w:sz w:val="18"/>
          <w:szCs w:val="18"/>
        </w:rPr>
      </w:pPr>
      <w:r w:rsidRPr="0075482C">
        <w:rPr>
          <w:rFonts w:asciiTheme="minorHAnsi" w:hAnsiTheme="minorHAnsi" w:cstheme="minorHAnsi"/>
          <w:bCs/>
          <w:sz w:val="18"/>
          <w:szCs w:val="18"/>
        </w:rPr>
        <w:t xml:space="preserve">Declaro bajo protesta de decir verdad </w:t>
      </w:r>
      <w:r w:rsidRPr="0075482C">
        <w:rPr>
          <w:rFonts w:asciiTheme="minorHAnsi" w:hAnsiTheme="minorHAnsi" w:cstheme="minorHAnsi"/>
          <w:sz w:val="18"/>
          <w:szCs w:val="18"/>
        </w:rPr>
        <w:t xml:space="preserve">y por medio de </w:t>
      </w:r>
      <w:r w:rsidRPr="0075482C">
        <w:rPr>
          <w:rFonts w:asciiTheme="minorHAnsi" w:hAnsiTheme="minorHAnsi" w:cstheme="minorHAnsi"/>
          <w:color w:val="632423"/>
          <w:sz w:val="18"/>
          <w:szCs w:val="18"/>
          <w:u w:val="single"/>
        </w:rPr>
        <w:t>(nombre de la empresa fabricante)</w:t>
      </w:r>
      <w:r w:rsidRPr="0075482C">
        <w:rPr>
          <w:rFonts w:asciiTheme="minorHAnsi" w:hAnsiTheme="minorHAnsi" w:cstheme="minorHAnsi"/>
          <w:sz w:val="18"/>
          <w:szCs w:val="18"/>
        </w:rPr>
        <w:t xml:space="preserve"> que somos fabricantes d</w:t>
      </w:r>
      <w:r w:rsidRPr="0075482C">
        <w:rPr>
          <w:rFonts w:asciiTheme="minorHAnsi" w:hAnsiTheme="minorHAnsi" w:cstheme="minorHAnsi"/>
          <w:color w:val="632423"/>
          <w:sz w:val="18"/>
          <w:szCs w:val="18"/>
        </w:rPr>
        <w:t>el</w:t>
      </w:r>
      <w:r w:rsidRPr="0075482C">
        <w:rPr>
          <w:rFonts w:asciiTheme="minorHAnsi" w:hAnsiTheme="minorHAnsi" w:cstheme="minorHAnsi"/>
          <w:color w:val="FF0000"/>
          <w:sz w:val="18"/>
          <w:szCs w:val="18"/>
        </w:rPr>
        <w:t xml:space="preserve"> </w:t>
      </w:r>
      <w:r w:rsidRPr="0075482C">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75482C">
        <w:rPr>
          <w:rFonts w:asciiTheme="minorHAnsi" w:hAnsiTheme="minorHAnsi" w:cstheme="minorHAnsi"/>
          <w:sz w:val="18"/>
          <w:szCs w:val="18"/>
        </w:rPr>
        <w:t>con</w:t>
      </w:r>
      <w:r w:rsidRPr="0075482C">
        <w:rPr>
          <w:rFonts w:asciiTheme="minorHAnsi" w:hAnsiTheme="minorHAnsi" w:cstheme="minorHAnsi"/>
          <w:sz w:val="18"/>
          <w:szCs w:val="18"/>
        </w:rPr>
        <w:t xml:space="preserve"> los términos y condiciones establecidos en estas bases.</w:t>
      </w:r>
    </w:p>
    <w:p w14:paraId="1B2A6535" w14:textId="77777777" w:rsidR="00D000F9" w:rsidRPr="0075482C"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75482C"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75482C">
        <w:rPr>
          <w:rFonts w:asciiTheme="minorHAnsi" w:hAnsiTheme="minorHAnsi" w:cstheme="minorHAnsi"/>
          <w:bCs/>
          <w:i/>
          <w:color w:val="632423"/>
          <w:sz w:val="18"/>
          <w:szCs w:val="18"/>
          <w:lang w:val="es-MX" w:eastAsia="es-MX"/>
        </w:rPr>
        <w:t>(</w:t>
      </w:r>
      <w:r w:rsidR="00BC1D5D" w:rsidRPr="0075482C">
        <w:rPr>
          <w:rFonts w:asciiTheme="minorHAnsi" w:hAnsiTheme="minorHAnsi" w:cstheme="minorHAnsi"/>
          <w:bCs/>
          <w:i/>
          <w:color w:val="632423"/>
          <w:sz w:val="18"/>
          <w:szCs w:val="18"/>
          <w:lang w:val="es-MX"/>
        </w:rPr>
        <w:t xml:space="preserve">Cuando en la licitación participan </w:t>
      </w:r>
      <w:r w:rsidRPr="0075482C">
        <w:rPr>
          <w:rFonts w:asciiTheme="minorHAnsi" w:hAnsiTheme="minorHAnsi" w:cstheme="minorHAnsi"/>
          <w:bCs/>
          <w:i/>
          <w:color w:val="632423"/>
          <w:sz w:val="18"/>
          <w:szCs w:val="18"/>
          <w:lang w:val="es-MX" w:eastAsia="es-MX"/>
        </w:rPr>
        <w:t xml:space="preserve">Distribuidores Autorizados </w:t>
      </w:r>
      <w:r w:rsidR="00BC1D5D" w:rsidRPr="0075482C">
        <w:rPr>
          <w:rFonts w:asciiTheme="minorHAnsi" w:hAnsiTheme="minorHAnsi" w:cstheme="minorHAnsi"/>
          <w:bCs/>
          <w:i/>
          <w:color w:val="632423"/>
          <w:sz w:val="18"/>
          <w:szCs w:val="18"/>
          <w:lang w:val="es-MX" w:eastAsia="es-MX"/>
        </w:rPr>
        <w:t>y se anexa carta del Fabricante como respaldo</w:t>
      </w:r>
      <w:r w:rsidRPr="0075482C">
        <w:rPr>
          <w:rFonts w:asciiTheme="minorHAnsi" w:hAnsiTheme="minorHAnsi" w:cstheme="minorHAnsi"/>
          <w:bCs/>
          <w:i/>
          <w:color w:val="632423"/>
          <w:sz w:val="18"/>
          <w:szCs w:val="18"/>
          <w:lang w:val="es-MX" w:eastAsia="es-MX"/>
        </w:rPr>
        <w:t xml:space="preserve">) </w:t>
      </w:r>
    </w:p>
    <w:p w14:paraId="530EF4D1" w14:textId="77777777" w:rsidR="00A70199" w:rsidRPr="0075482C" w:rsidRDefault="00A70199" w:rsidP="00A70199">
      <w:pPr>
        <w:tabs>
          <w:tab w:val="left" w:pos="284"/>
          <w:tab w:val="left" w:pos="9356"/>
        </w:tabs>
        <w:ind w:right="283"/>
        <w:jc w:val="both"/>
        <w:rPr>
          <w:rFonts w:asciiTheme="minorHAnsi" w:hAnsiTheme="minorHAnsi" w:cstheme="minorHAnsi"/>
          <w:color w:val="000000"/>
          <w:sz w:val="18"/>
          <w:szCs w:val="18"/>
          <w:lang w:val="es-MX"/>
        </w:rPr>
      </w:pPr>
    </w:p>
    <w:p w14:paraId="44795282" w14:textId="58A2B751" w:rsidR="00D000F9" w:rsidRPr="0075482C" w:rsidRDefault="00A70199" w:rsidP="00A70199">
      <w:pPr>
        <w:tabs>
          <w:tab w:val="left" w:pos="284"/>
          <w:tab w:val="left" w:pos="9356"/>
        </w:tabs>
        <w:ind w:right="283"/>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Declaro bajo protesta de decir verdad y por medio de </w:t>
      </w:r>
      <w:r w:rsidRPr="0075482C">
        <w:rPr>
          <w:rFonts w:asciiTheme="minorHAnsi" w:hAnsiTheme="minorHAnsi" w:cstheme="minorHAnsi"/>
          <w:bCs/>
          <w:i/>
          <w:color w:val="632423"/>
          <w:sz w:val="18"/>
          <w:szCs w:val="18"/>
          <w:lang w:val="es-MX" w:eastAsia="es-MX"/>
        </w:rPr>
        <w:t xml:space="preserve">(Nombre del fabricante) </w:t>
      </w:r>
      <w:r w:rsidRPr="0075482C">
        <w:rPr>
          <w:rFonts w:asciiTheme="minorHAnsi" w:hAnsiTheme="minorHAnsi" w:cstheme="minorHAnsi"/>
          <w:color w:val="000000"/>
          <w:sz w:val="18"/>
          <w:szCs w:val="18"/>
          <w:lang w:val="es-MX"/>
        </w:rPr>
        <w:t xml:space="preserve">que la empresa </w:t>
      </w:r>
      <w:r w:rsidRPr="0075482C">
        <w:rPr>
          <w:rFonts w:asciiTheme="minorHAnsi" w:hAnsiTheme="minorHAnsi" w:cstheme="minorHAnsi"/>
          <w:bCs/>
          <w:i/>
          <w:color w:val="632423"/>
          <w:sz w:val="18"/>
          <w:szCs w:val="18"/>
          <w:lang w:val="es-MX"/>
        </w:rPr>
        <w:t>(nombre de</w:t>
      </w:r>
      <w:r w:rsidR="00BC1D5D" w:rsidRPr="0075482C">
        <w:rPr>
          <w:rFonts w:asciiTheme="minorHAnsi" w:hAnsiTheme="minorHAnsi" w:cstheme="minorHAnsi"/>
          <w:bCs/>
          <w:i/>
          <w:color w:val="632423"/>
          <w:sz w:val="18"/>
          <w:szCs w:val="18"/>
          <w:lang w:val="es-MX"/>
        </w:rPr>
        <w:t xml:space="preserve"> </w:t>
      </w:r>
      <w:r w:rsidRPr="0075482C">
        <w:rPr>
          <w:rFonts w:asciiTheme="minorHAnsi" w:hAnsiTheme="minorHAnsi" w:cstheme="minorHAnsi"/>
          <w:bCs/>
          <w:i/>
          <w:color w:val="632423"/>
          <w:sz w:val="18"/>
          <w:szCs w:val="18"/>
          <w:lang w:val="es-MX"/>
        </w:rPr>
        <w:t>l</w:t>
      </w:r>
      <w:r w:rsidR="00BC1D5D" w:rsidRPr="0075482C">
        <w:rPr>
          <w:rFonts w:asciiTheme="minorHAnsi" w:hAnsiTheme="minorHAnsi" w:cstheme="minorHAnsi"/>
          <w:bCs/>
          <w:i/>
          <w:color w:val="632423"/>
          <w:sz w:val="18"/>
          <w:szCs w:val="18"/>
          <w:lang w:val="es-MX"/>
        </w:rPr>
        <w:t xml:space="preserve">a empresa </w:t>
      </w:r>
      <w:r w:rsidRPr="0075482C">
        <w:rPr>
          <w:rFonts w:asciiTheme="minorHAnsi" w:hAnsiTheme="minorHAnsi" w:cstheme="minorHAnsi"/>
          <w:bCs/>
          <w:i/>
          <w:color w:val="632423"/>
          <w:sz w:val="18"/>
          <w:szCs w:val="18"/>
          <w:lang w:val="es-MX"/>
        </w:rPr>
        <w:t xml:space="preserve">licitante que participa) </w:t>
      </w:r>
      <w:r w:rsidRPr="0075482C">
        <w:rPr>
          <w:rFonts w:asciiTheme="minorHAnsi" w:hAnsiTheme="minorHAnsi" w:cstheme="minorHAnsi"/>
          <w:color w:val="000000"/>
          <w:sz w:val="18"/>
          <w:szCs w:val="18"/>
          <w:lang w:val="es-MX"/>
        </w:rPr>
        <w:t xml:space="preserve">es Distribuidor Autorizado de la marca </w:t>
      </w:r>
      <w:r w:rsidRPr="0075482C">
        <w:rPr>
          <w:rFonts w:asciiTheme="minorHAnsi" w:hAnsiTheme="minorHAnsi" w:cstheme="minorHAnsi"/>
          <w:bCs/>
          <w:i/>
          <w:color w:val="632423"/>
          <w:sz w:val="18"/>
          <w:szCs w:val="18"/>
          <w:lang w:val="es-MX" w:eastAsia="es-MX"/>
        </w:rPr>
        <w:t>(Nombre de la marca)</w:t>
      </w:r>
      <w:r w:rsidRPr="0075482C">
        <w:rPr>
          <w:rFonts w:asciiTheme="minorHAnsi" w:hAnsiTheme="minorHAnsi" w:cstheme="minorHAnsi"/>
          <w:color w:val="000000"/>
          <w:sz w:val="18"/>
          <w:szCs w:val="18"/>
          <w:lang w:val="es-MX"/>
        </w:rPr>
        <w:t xml:space="preserve"> en específico la para </w:t>
      </w:r>
      <w:r w:rsidRPr="0075482C">
        <w:rPr>
          <w:rFonts w:asciiTheme="minorHAnsi" w:hAnsiTheme="minorHAnsi" w:cstheme="minorHAnsi"/>
          <w:bCs/>
          <w:i/>
          <w:color w:val="632423"/>
          <w:sz w:val="18"/>
          <w:szCs w:val="18"/>
          <w:lang w:val="es-MX" w:eastAsia="es-MX"/>
        </w:rPr>
        <w:t xml:space="preserve">(No. de partida y nombre) </w:t>
      </w:r>
      <w:r w:rsidRPr="0075482C">
        <w:rPr>
          <w:rFonts w:asciiTheme="minorHAnsi" w:hAnsiTheme="minorHAnsi" w:cstheme="minorHAnsi"/>
          <w:color w:val="000000"/>
          <w:sz w:val="18"/>
          <w:szCs w:val="18"/>
          <w:lang w:val="es-MX"/>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75482C" w:rsidRDefault="00353101" w:rsidP="00D000F9">
      <w:pPr>
        <w:tabs>
          <w:tab w:val="left" w:pos="284"/>
          <w:tab w:val="left" w:pos="9356"/>
        </w:tabs>
        <w:ind w:right="283"/>
        <w:jc w:val="both"/>
        <w:rPr>
          <w:rFonts w:asciiTheme="minorHAnsi" w:hAnsiTheme="minorHAnsi" w:cstheme="minorHAnsi"/>
          <w:b/>
          <w:color w:val="000000"/>
          <w:sz w:val="18"/>
          <w:szCs w:val="18"/>
          <w:lang w:val="es-MX"/>
        </w:rPr>
      </w:pPr>
    </w:p>
    <w:p w14:paraId="619A3B2D" w14:textId="4F50681A" w:rsidR="00A70199" w:rsidRPr="0075482C"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lang w:val="es-MX"/>
        </w:rPr>
      </w:pPr>
      <w:r w:rsidRPr="0075482C">
        <w:rPr>
          <w:rFonts w:asciiTheme="minorHAnsi" w:hAnsiTheme="minorHAnsi" w:cstheme="minorHAnsi"/>
          <w:bCs/>
          <w:i/>
          <w:color w:val="632423"/>
          <w:sz w:val="18"/>
          <w:szCs w:val="18"/>
          <w:lang w:val="es-MX" w:eastAsia="es-MX"/>
        </w:rPr>
        <w:t>(</w:t>
      </w:r>
      <w:r w:rsidR="00BC1D5D" w:rsidRPr="0075482C">
        <w:rPr>
          <w:rFonts w:asciiTheme="minorHAnsi" w:hAnsiTheme="minorHAnsi" w:cstheme="minorHAnsi"/>
          <w:bCs/>
          <w:i/>
          <w:color w:val="632423"/>
          <w:sz w:val="18"/>
          <w:szCs w:val="18"/>
          <w:lang w:val="es-MX"/>
        </w:rPr>
        <w:t xml:space="preserve">Cuando en la licitación participan </w:t>
      </w:r>
      <w:r w:rsidRPr="0075482C">
        <w:rPr>
          <w:rFonts w:asciiTheme="minorHAnsi" w:hAnsiTheme="minorHAnsi" w:cstheme="minorHAnsi"/>
          <w:bCs/>
          <w:i/>
          <w:color w:val="632423"/>
          <w:sz w:val="18"/>
          <w:szCs w:val="18"/>
          <w:lang w:val="es-MX" w:eastAsia="es-MX"/>
        </w:rPr>
        <w:t>Empresas que</w:t>
      </w:r>
      <w:r w:rsidR="00BC1D5D" w:rsidRPr="0075482C">
        <w:rPr>
          <w:rFonts w:asciiTheme="minorHAnsi" w:hAnsiTheme="minorHAnsi" w:cstheme="minorHAnsi"/>
          <w:bCs/>
          <w:i/>
          <w:color w:val="632423"/>
          <w:sz w:val="18"/>
          <w:szCs w:val="18"/>
          <w:lang w:val="es-MX" w:eastAsia="es-MX"/>
        </w:rPr>
        <w:t xml:space="preserve"> tienen carta de respaldo del Distribuidor Autorizado o mayorista</w:t>
      </w:r>
      <w:r w:rsidRPr="0075482C">
        <w:rPr>
          <w:rFonts w:asciiTheme="minorHAnsi" w:hAnsiTheme="minorHAnsi" w:cstheme="minorHAnsi"/>
          <w:bCs/>
          <w:i/>
          <w:color w:val="632423"/>
          <w:sz w:val="18"/>
          <w:szCs w:val="18"/>
          <w:lang w:val="es-MX" w:eastAsia="es-MX"/>
        </w:rPr>
        <w:t>)</w:t>
      </w:r>
    </w:p>
    <w:p w14:paraId="285A74A8" w14:textId="77777777" w:rsidR="00A70199" w:rsidRPr="0075482C" w:rsidRDefault="00A70199" w:rsidP="00A70199">
      <w:pPr>
        <w:tabs>
          <w:tab w:val="left" w:pos="284"/>
          <w:tab w:val="left" w:pos="9356"/>
        </w:tabs>
        <w:ind w:right="283"/>
        <w:jc w:val="both"/>
        <w:rPr>
          <w:rFonts w:asciiTheme="minorHAnsi" w:hAnsiTheme="minorHAnsi" w:cstheme="minorHAnsi"/>
          <w:color w:val="000000"/>
          <w:sz w:val="18"/>
          <w:szCs w:val="18"/>
          <w:lang w:val="es-MX"/>
        </w:rPr>
      </w:pPr>
    </w:p>
    <w:p w14:paraId="45152266" w14:textId="2165CB5D" w:rsidR="00353101" w:rsidRPr="0075482C" w:rsidRDefault="00A70199" w:rsidP="00A70199">
      <w:pPr>
        <w:tabs>
          <w:tab w:val="left" w:pos="284"/>
          <w:tab w:val="left" w:pos="9356"/>
        </w:tabs>
        <w:ind w:right="283"/>
        <w:jc w:val="both"/>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Declaro bajo protesta de decir verdad y por medio de </w:t>
      </w:r>
      <w:r w:rsidRPr="0075482C">
        <w:rPr>
          <w:rFonts w:asciiTheme="minorHAnsi" w:hAnsiTheme="minorHAnsi" w:cstheme="minorHAnsi"/>
          <w:bCs/>
          <w:i/>
          <w:color w:val="632423"/>
          <w:sz w:val="18"/>
          <w:szCs w:val="18"/>
          <w:lang w:val="es-MX" w:eastAsia="es-MX"/>
        </w:rPr>
        <w:t>(Nombre del Distribuidor Autorizado)</w:t>
      </w:r>
      <w:r w:rsidRPr="0075482C">
        <w:rPr>
          <w:rFonts w:asciiTheme="minorHAnsi" w:hAnsiTheme="minorHAnsi" w:cstheme="minorHAnsi"/>
          <w:color w:val="000000"/>
          <w:sz w:val="18"/>
          <w:szCs w:val="18"/>
          <w:lang w:val="es-MX"/>
        </w:rPr>
        <w:t xml:space="preserve"> que la empresa </w:t>
      </w:r>
      <w:r w:rsidRPr="0075482C">
        <w:rPr>
          <w:rFonts w:asciiTheme="minorHAnsi" w:hAnsiTheme="minorHAnsi" w:cstheme="minorHAnsi"/>
          <w:bCs/>
          <w:i/>
          <w:color w:val="632423"/>
          <w:sz w:val="18"/>
          <w:szCs w:val="18"/>
          <w:lang w:val="es-MX" w:eastAsia="es-MX"/>
        </w:rPr>
        <w:t>(Nombre del Licitante que participa)</w:t>
      </w:r>
      <w:r w:rsidRPr="0075482C">
        <w:rPr>
          <w:rFonts w:asciiTheme="minorHAnsi" w:hAnsiTheme="minorHAnsi" w:cstheme="minorHAnsi"/>
          <w:color w:val="000000"/>
          <w:sz w:val="18"/>
          <w:szCs w:val="18"/>
          <w:lang w:val="es-MX"/>
        </w:rPr>
        <w:t xml:space="preserve"> es mi Distribuidor de la marca </w:t>
      </w:r>
      <w:r w:rsidRPr="0075482C">
        <w:rPr>
          <w:rFonts w:asciiTheme="minorHAnsi" w:hAnsiTheme="minorHAnsi" w:cstheme="minorHAnsi"/>
          <w:bCs/>
          <w:i/>
          <w:color w:val="632423"/>
          <w:sz w:val="18"/>
          <w:szCs w:val="18"/>
          <w:lang w:val="es-MX" w:eastAsia="es-MX"/>
        </w:rPr>
        <w:t>(Nombre de la marca)</w:t>
      </w:r>
      <w:r w:rsidRPr="0075482C">
        <w:rPr>
          <w:rFonts w:asciiTheme="minorHAnsi" w:hAnsiTheme="minorHAnsi" w:cstheme="minorHAnsi"/>
          <w:color w:val="000000"/>
          <w:sz w:val="18"/>
          <w:szCs w:val="18"/>
          <w:lang w:val="es-MX"/>
        </w:rPr>
        <w:t xml:space="preserve"> en específico para la </w:t>
      </w:r>
      <w:r w:rsidRPr="0075482C">
        <w:rPr>
          <w:rFonts w:asciiTheme="minorHAnsi" w:hAnsiTheme="minorHAnsi" w:cstheme="minorHAnsi"/>
          <w:bCs/>
          <w:i/>
          <w:color w:val="632423"/>
          <w:sz w:val="18"/>
          <w:szCs w:val="18"/>
          <w:lang w:val="es-MX" w:eastAsia="es-MX"/>
        </w:rPr>
        <w:t>(No. de partida y nombre),</w:t>
      </w:r>
      <w:r w:rsidRPr="0075482C">
        <w:rPr>
          <w:rFonts w:asciiTheme="minorHAnsi" w:hAnsiTheme="minorHAnsi" w:cstheme="minorHAnsi"/>
          <w:color w:val="000000"/>
          <w:sz w:val="18"/>
          <w:szCs w:val="18"/>
          <w:lang w:val="es-MX"/>
        </w:rPr>
        <w:t xml:space="preserve"> del cual soy Distribuidor Autorizado directamente por el Fabricante</w:t>
      </w:r>
      <w:r w:rsidR="00BC1D5D" w:rsidRPr="0075482C">
        <w:rPr>
          <w:rFonts w:asciiTheme="minorHAnsi" w:hAnsiTheme="minorHAnsi" w:cstheme="minorHAnsi"/>
          <w:color w:val="000000"/>
          <w:sz w:val="18"/>
          <w:szCs w:val="18"/>
          <w:lang w:val="es-MX"/>
        </w:rPr>
        <w:t xml:space="preserve"> </w:t>
      </w:r>
      <w:r w:rsidRPr="0075482C">
        <w:rPr>
          <w:rFonts w:asciiTheme="minorHAnsi" w:hAnsiTheme="minorHAnsi" w:cstheme="minorHAnsi"/>
          <w:bCs/>
          <w:i/>
          <w:color w:val="632423"/>
          <w:sz w:val="18"/>
          <w:szCs w:val="18"/>
          <w:lang w:val="es-MX" w:eastAsia="es-MX"/>
        </w:rPr>
        <w:t>(Nombre del Fabricante),</w:t>
      </w:r>
      <w:r w:rsidRPr="0075482C">
        <w:rPr>
          <w:rFonts w:asciiTheme="minorHAnsi" w:hAnsiTheme="minorHAnsi" w:cstheme="minorHAnsi"/>
          <w:color w:val="000000"/>
          <w:sz w:val="18"/>
          <w:szCs w:val="18"/>
          <w:lang w:val="es-MX"/>
        </w:rPr>
        <w:t xml:space="preserve"> que corresponden a los equipos que se ofertan en este proceso de Licitación, información que puede ser corroborada en cualquier momento vía documental En este orden de ideas avalamos y respaldamos la propuesta presentada por </w:t>
      </w:r>
      <w:r w:rsidRPr="0075482C">
        <w:rPr>
          <w:rFonts w:asciiTheme="minorHAnsi" w:hAnsiTheme="minorHAnsi" w:cstheme="minorHAnsi"/>
          <w:bCs/>
          <w:i/>
          <w:color w:val="632423"/>
          <w:sz w:val="18"/>
          <w:szCs w:val="18"/>
          <w:lang w:val="es-MX" w:eastAsia="es-MX"/>
        </w:rPr>
        <w:t>(Nombre del Licitante que participa)</w:t>
      </w:r>
      <w:r w:rsidR="00BC1D5D" w:rsidRPr="0075482C">
        <w:rPr>
          <w:rFonts w:asciiTheme="minorHAnsi" w:hAnsiTheme="minorHAnsi" w:cstheme="minorHAnsi"/>
          <w:bCs/>
          <w:i/>
          <w:color w:val="632423"/>
          <w:sz w:val="18"/>
          <w:szCs w:val="18"/>
          <w:lang w:val="es-MX" w:eastAsia="es-MX"/>
        </w:rPr>
        <w:t xml:space="preserve"> </w:t>
      </w:r>
      <w:r w:rsidRPr="0075482C">
        <w:rPr>
          <w:rFonts w:asciiTheme="minorHAnsi" w:hAnsiTheme="minorHAnsi" w:cstheme="minorHAnsi"/>
          <w:bCs/>
          <w:sz w:val="18"/>
          <w:szCs w:val="18"/>
          <w:lang w:val="es-MX" w:eastAsia="es-MX"/>
        </w:rPr>
        <w:t>para</w:t>
      </w:r>
      <w:r w:rsidRPr="0075482C">
        <w:rPr>
          <w:rFonts w:asciiTheme="minorHAnsi" w:hAnsiTheme="minorHAnsi" w:cstheme="minorHAnsi"/>
          <w:sz w:val="18"/>
          <w:szCs w:val="18"/>
          <w:lang w:val="es-MX"/>
        </w:rPr>
        <w:t xml:space="preserve"> </w:t>
      </w:r>
      <w:r w:rsidRPr="0075482C">
        <w:rPr>
          <w:rFonts w:asciiTheme="minorHAnsi" w:hAnsiTheme="minorHAnsi" w:cstheme="minorHAnsi"/>
          <w:color w:val="000000"/>
          <w:sz w:val="18"/>
          <w:szCs w:val="18"/>
          <w:lang w:val="es-MX"/>
        </w:rPr>
        <w:t>cumplir las obligaciones contraídas de acuerdo a los términos y condiciones establecidos en estas bases de Licitación.</w:t>
      </w:r>
    </w:p>
    <w:p w14:paraId="1C6B8B77" w14:textId="77777777" w:rsidR="00A70199" w:rsidRPr="0075482C" w:rsidRDefault="00A70199" w:rsidP="00A70199">
      <w:pPr>
        <w:tabs>
          <w:tab w:val="left" w:pos="284"/>
          <w:tab w:val="left" w:pos="9356"/>
        </w:tabs>
        <w:ind w:right="283"/>
        <w:jc w:val="both"/>
        <w:rPr>
          <w:rFonts w:asciiTheme="minorHAnsi" w:hAnsiTheme="minorHAnsi" w:cstheme="minorHAnsi"/>
          <w:color w:val="000000"/>
          <w:sz w:val="18"/>
          <w:szCs w:val="18"/>
          <w:lang w:val="es-MX"/>
        </w:rPr>
      </w:pPr>
    </w:p>
    <w:p w14:paraId="31591FE2" w14:textId="13474284" w:rsidR="009B6127" w:rsidRPr="0075482C" w:rsidRDefault="009B6127" w:rsidP="009B6127">
      <w:pPr>
        <w:tabs>
          <w:tab w:val="left" w:pos="141"/>
        </w:tabs>
        <w:ind w:right="335"/>
        <w:jc w:val="center"/>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(Nombre, cargo y firma de la persona física o representante legal de la persona física o moral o representante común de quien suscribe la carta de respaldo).</w:t>
      </w:r>
    </w:p>
    <w:p w14:paraId="501F3DEE" w14:textId="77777777" w:rsidR="00D000F9" w:rsidRPr="0075482C" w:rsidRDefault="00D000F9" w:rsidP="00D000F9">
      <w:pPr>
        <w:tabs>
          <w:tab w:val="left" w:pos="284"/>
          <w:tab w:val="left" w:pos="9356"/>
        </w:tabs>
        <w:ind w:right="283"/>
        <w:jc w:val="both"/>
        <w:rPr>
          <w:rFonts w:asciiTheme="minorHAnsi" w:hAnsiTheme="minorHAnsi" w:cstheme="minorHAnsi"/>
          <w:b/>
          <w:i/>
          <w:color w:val="FF0000"/>
          <w:sz w:val="18"/>
          <w:szCs w:val="18"/>
          <w:lang w:val="es-MX"/>
        </w:rPr>
      </w:pPr>
    </w:p>
    <w:p w14:paraId="5997B145" w14:textId="77777777" w:rsidR="00D000F9" w:rsidRPr="0075482C" w:rsidRDefault="00D000F9" w:rsidP="00D000F9">
      <w:pPr>
        <w:tabs>
          <w:tab w:val="left" w:pos="284"/>
          <w:tab w:val="left" w:pos="9356"/>
        </w:tabs>
        <w:ind w:right="283"/>
        <w:jc w:val="both"/>
        <w:rPr>
          <w:rFonts w:asciiTheme="minorHAnsi" w:hAnsiTheme="minorHAnsi" w:cstheme="minorHAnsi"/>
          <w:b/>
          <w:i/>
          <w:color w:val="632423"/>
          <w:sz w:val="18"/>
          <w:szCs w:val="18"/>
          <w:lang w:val="es-MX"/>
        </w:rPr>
      </w:pPr>
    </w:p>
    <w:p w14:paraId="2B788DCB" w14:textId="77777777" w:rsidR="00D000F9" w:rsidRPr="0075482C" w:rsidRDefault="00D000F9" w:rsidP="00D000F9">
      <w:pPr>
        <w:tabs>
          <w:tab w:val="left" w:pos="284"/>
          <w:tab w:val="left" w:pos="9356"/>
        </w:tabs>
        <w:ind w:right="283"/>
        <w:jc w:val="both"/>
        <w:rPr>
          <w:rFonts w:asciiTheme="minorHAnsi" w:hAnsiTheme="minorHAnsi" w:cstheme="minorHAnsi"/>
          <w:b/>
          <w:i/>
          <w:color w:val="632423"/>
          <w:sz w:val="18"/>
          <w:szCs w:val="18"/>
          <w:lang w:val="es-MX"/>
        </w:rPr>
      </w:pPr>
    </w:p>
    <w:p w14:paraId="4AE46389" w14:textId="0412C832" w:rsidR="00D000F9" w:rsidRPr="0075482C" w:rsidRDefault="00D000F9" w:rsidP="00D000F9">
      <w:pPr>
        <w:tabs>
          <w:tab w:val="left" w:pos="284"/>
          <w:tab w:val="left" w:pos="9356"/>
        </w:tabs>
        <w:ind w:right="283"/>
        <w:jc w:val="both"/>
        <w:rPr>
          <w:rFonts w:asciiTheme="minorHAnsi" w:hAnsiTheme="minorHAnsi" w:cstheme="minorHAnsi"/>
          <w:b/>
          <w:i/>
          <w:color w:val="632423"/>
          <w:sz w:val="18"/>
          <w:szCs w:val="18"/>
          <w:lang w:val="es-MX"/>
        </w:rPr>
      </w:pPr>
      <w:r w:rsidRPr="0075482C">
        <w:rPr>
          <w:rFonts w:asciiTheme="minorHAnsi" w:hAnsiTheme="minorHAnsi" w:cstheme="minorHAnsi"/>
          <w:b/>
          <w:i/>
          <w:color w:val="632423"/>
          <w:sz w:val="18"/>
          <w:szCs w:val="18"/>
          <w:lang w:val="es-MX"/>
        </w:rPr>
        <w:t>*</w:t>
      </w:r>
      <w:r w:rsidR="009B6127" w:rsidRPr="0075482C">
        <w:rPr>
          <w:rFonts w:asciiTheme="minorHAnsi" w:hAnsiTheme="minorHAnsi" w:cstheme="minorHAnsi"/>
          <w:b/>
          <w:i/>
          <w:color w:val="632423"/>
          <w:sz w:val="18"/>
          <w:szCs w:val="18"/>
          <w:lang w:val="es-MX"/>
        </w:rPr>
        <w:t xml:space="preserve">Importante: </w:t>
      </w:r>
      <w:r w:rsidRPr="0075482C">
        <w:rPr>
          <w:rFonts w:asciiTheme="minorHAnsi" w:hAnsiTheme="minorHAnsi" w:cstheme="minorHAnsi"/>
          <w:b/>
          <w:i/>
          <w:color w:val="632423"/>
          <w:sz w:val="18"/>
          <w:szCs w:val="18"/>
          <w:lang w:val="es-MX"/>
        </w:rPr>
        <w:t>Incluir teléfono</w:t>
      </w:r>
      <w:r w:rsidR="009B6127" w:rsidRPr="0075482C">
        <w:rPr>
          <w:rFonts w:asciiTheme="minorHAnsi" w:hAnsiTheme="minorHAnsi" w:cstheme="minorHAnsi"/>
          <w:b/>
          <w:i/>
          <w:color w:val="632423"/>
          <w:sz w:val="18"/>
          <w:szCs w:val="18"/>
          <w:lang w:val="es-MX"/>
        </w:rPr>
        <w:t>, correo electrónico</w:t>
      </w:r>
      <w:r w:rsidRPr="0075482C">
        <w:rPr>
          <w:rFonts w:asciiTheme="minorHAnsi" w:hAnsiTheme="minorHAnsi" w:cstheme="minorHAnsi"/>
          <w:b/>
          <w:i/>
          <w:color w:val="632423"/>
          <w:sz w:val="18"/>
          <w:szCs w:val="18"/>
          <w:lang w:val="es-MX"/>
        </w:rPr>
        <w:t xml:space="preserve"> y domicilio para contactar a quien suscribe)</w:t>
      </w:r>
    </w:p>
    <w:p w14:paraId="36CB60DA" w14:textId="77777777" w:rsidR="00D000F9" w:rsidRPr="0075482C" w:rsidRDefault="00D000F9" w:rsidP="00D000F9">
      <w:pPr>
        <w:pStyle w:val="Textoindependiente3"/>
        <w:tabs>
          <w:tab w:val="left" w:pos="9356"/>
        </w:tabs>
        <w:ind w:right="283"/>
        <w:jc w:val="both"/>
        <w:rPr>
          <w:rFonts w:asciiTheme="minorHAnsi" w:hAnsiTheme="minorHAnsi" w:cstheme="minorHAnsi"/>
          <w:sz w:val="18"/>
          <w:szCs w:val="18"/>
          <w:lang w:val="es-MX"/>
        </w:rPr>
      </w:pPr>
    </w:p>
    <w:p w14:paraId="334F5C1E" w14:textId="77777777" w:rsidR="00D000F9" w:rsidRPr="0075482C" w:rsidRDefault="00D000F9" w:rsidP="00D000F9">
      <w:pPr>
        <w:pStyle w:val="Textoindependiente"/>
        <w:jc w:val="both"/>
        <w:rPr>
          <w:rFonts w:asciiTheme="minorHAnsi" w:hAnsiTheme="minorHAnsi" w:cstheme="minorHAnsi"/>
          <w:sz w:val="18"/>
          <w:szCs w:val="18"/>
          <w:lang w:val="es-MX"/>
        </w:rPr>
      </w:pPr>
    </w:p>
    <w:p w14:paraId="068DCB56" w14:textId="77777777" w:rsidR="00D000F9" w:rsidRPr="0075482C" w:rsidRDefault="00D000F9" w:rsidP="00D000F9">
      <w:pPr>
        <w:pStyle w:val="Textoindependiente3"/>
        <w:ind w:right="708"/>
        <w:rPr>
          <w:rFonts w:asciiTheme="minorHAnsi" w:hAnsiTheme="minorHAnsi" w:cstheme="minorHAnsi"/>
          <w:sz w:val="18"/>
          <w:szCs w:val="18"/>
          <w:lang w:val="es-MX"/>
        </w:rPr>
        <w:sectPr w:rsidR="00D000F9" w:rsidRPr="0075482C" w:rsidSect="00064EDA">
          <w:pgSz w:w="12240" w:h="15840"/>
          <w:pgMar w:top="1417" w:right="1701" w:bottom="1417" w:left="1701" w:header="720" w:footer="720" w:gutter="0"/>
          <w:cols w:space="720"/>
          <w:docGrid w:linePitch="272"/>
        </w:sectPr>
      </w:pPr>
    </w:p>
    <w:p w14:paraId="56407A0F" w14:textId="77777777" w:rsidR="00064EDA" w:rsidRPr="0075482C" w:rsidRDefault="00064EDA" w:rsidP="00D000F9">
      <w:pPr>
        <w:pStyle w:val="Textoindependiente"/>
        <w:ind w:right="1179"/>
        <w:jc w:val="center"/>
        <w:rPr>
          <w:rFonts w:asciiTheme="minorHAnsi" w:hAnsiTheme="minorHAnsi" w:cstheme="minorHAnsi"/>
          <w:sz w:val="18"/>
          <w:szCs w:val="18"/>
          <w:lang w:val="es-MX"/>
        </w:rPr>
      </w:pPr>
    </w:p>
    <w:p w14:paraId="08BE4CF4" w14:textId="1BF9B925" w:rsidR="00D000F9" w:rsidRPr="0075482C" w:rsidRDefault="00D000F9" w:rsidP="00D000F9">
      <w:pPr>
        <w:pStyle w:val="Textoindependiente"/>
        <w:ind w:right="1179"/>
        <w:jc w:val="center"/>
        <w:rPr>
          <w:rFonts w:asciiTheme="minorHAnsi" w:hAnsiTheme="minorHAnsi" w:cstheme="minorHAnsi"/>
          <w:sz w:val="18"/>
          <w:szCs w:val="18"/>
          <w:lang w:val="es-MX"/>
        </w:rPr>
      </w:pPr>
      <w:r w:rsidRPr="0075482C">
        <w:rPr>
          <w:rFonts w:asciiTheme="minorHAnsi" w:hAnsiTheme="minorHAnsi" w:cstheme="minorHAnsi"/>
          <w:sz w:val="18"/>
          <w:szCs w:val="18"/>
          <w:lang w:val="es-MX"/>
        </w:rPr>
        <w:t>Anexo “7”</w:t>
      </w:r>
    </w:p>
    <w:p w14:paraId="079AF4A7" w14:textId="77777777" w:rsidR="00D000F9" w:rsidRPr="0075482C" w:rsidRDefault="00D000F9" w:rsidP="00D000F9">
      <w:pPr>
        <w:pStyle w:val="Textoindependiente"/>
        <w:ind w:right="1179"/>
        <w:rPr>
          <w:rFonts w:asciiTheme="minorHAnsi" w:hAnsiTheme="minorHAnsi" w:cstheme="minorHAnsi"/>
          <w:sz w:val="18"/>
          <w:szCs w:val="18"/>
          <w:highlight w:val="cyan"/>
          <w:lang w:val="es-MX"/>
        </w:rPr>
      </w:pPr>
    </w:p>
    <w:p w14:paraId="5EA84D22" w14:textId="77777777" w:rsidR="00D000F9" w:rsidRPr="0075482C" w:rsidRDefault="00D000F9" w:rsidP="00D000F9">
      <w:pPr>
        <w:pStyle w:val="Textonotapie"/>
        <w:ind w:right="1179"/>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Modelo de contrato</w:t>
      </w:r>
    </w:p>
    <w:p w14:paraId="79A40078" w14:textId="77777777" w:rsidR="00D000F9" w:rsidRPr="0075482C" w:rsidRDefault="00D000F9" w:rsidP="00D000F9">
      <w:pPr>
        <w:autoSpaceDE w:val="0"/>
        <w:autoSpaceDN w:val="0"/>
        <w:adjustRightInd w:val="0"/>
        <w:rPr>
          <w:rFonts w:asciiTheme="minorHAnsi" w:hAnsiTheme="minorHAnsi" w:cstheme="minorHAnsi"/>
          <w:b/>
          <w:bCs/>
          <w:color w:val="000000"/>
          <w:sz w:val="17"/>
          <w:szCs w:val="17"/>
          <w:lang w:val="es-MX"/>
        </w:rPr>
      </w:pPr>
      <w:r w:rsidRPr="0075482C">
        <w:rPr>
          <w:rFonts w:asciiTheme="minorHAnsi" w:hAnsiTheme="minorHAnsi" w:cstheme="minorHAnsi"/>
          <w:b/>
          <w:bCs/>
          <w:color w:val="000000"/>
          <w:sz w:val="17"/>
          <w:szCs w:val="17"/>
          <w:lang w:val="es-MX"/>
        </w:rPr>
        <w:t>C. No.</w:t>
      </w:r>
    </w:p>
    <w:p w14:paraId="23B2E3BF" w14:textId="77777777" w:rsidR="00D000F9" w:rsidRPr="0075482C" w:rsidRDefault="00D000F9" w:rsidP="00D000F9">
      <w:pPr>
        <w:rPr>
          <w:rFonts w:asciiTheme="minorHAnsi" w:hAnsiTheme="minorHAnsi" w:cstheme="minorHAnsi"/>
          <w:b/>
          <w:sz w:val="18"/>
          <w:szCs w:val="18"/>
          <w:lang w:val="es-MX"/>
        </w:rPr>
      </w:pPr>
      <w:r w:rsidRPr="0075482C">
        <w:rPr>
          <w:rFonts w:asciiTheme="minorHAnsi" w:hAnsiTheme="minorHAnsi" w:cstheme="minorHAnsi"/>
          <w:b/>
          <w:sz w:val="18"/>
          <w:szCs w:val="18"/>
          <w:lang w:val="es-MX"/>
        </w:rPr>
        <w:t>Modelo de Contrato</w:t>
      </w:r>
    </w:p>
    <w:p w14:paraId="20D7DC72" w14:textId="77777777" w:rsidR="00D000F9" w:rsidRPr="0075482C" w:rsidRDefault="00D000F9" w:rsidP="00D000F9">
      <w:pPr>
        <w:rPr>
          <w:rFonts w:asciiTheme="minorHAnsi" w:hAnsiTheme="minorHAnsi" w:cstheme="minorHAnsi"/>
          <w:color w:val="FF0000"/>
          <w:sz w:val="18"/>
          <w:szCs w:val="18"/>
          <w:lang w:val="es-MX"/>
        </w:rPr>
      </w:pPr>
      <w:bookmarkStart w:id="2" w:name="_Toc288049727"/>
    </w:p>
    <w:bookmarkEnd w:id="2"/>
    <w:p w14:paraId="1430D4E3" w14:textId="609A1F00" w:rsidR="00D000F9" w:rsidRPr="0075482C" w:rsidRDefault="00D000F9" w:rsidP="00D000F9">
      <w:pPr>
        <w:autoSpaceDE w:val="0"/>
        <w:autoSpaceDN w:val="0"/>
        <w:adjustRightInd w:val="0"/>
        <w:jc w:val="both"/>
        <w:rPr>
          <w:rFonts w:asciiTheme="minorHAnsi" w:hAnsiTheme="minorHAnsi" w:cstheme="minorHAnsi"/>
          <w:b/>
          <w:color w:val="000000"/>
          <w:sz w:val="16"/>
          <w:szCs w:val="16"/>
          <w:lang w:val="es-MX"/>
        </w:rPr>
      </w:pPr>
      <w:r w:rsidRPr="0075482C">
        <w:rPr>
          <w:rFonts w:asciiTheme="minorHAnsi" w:hAnsiTheme="minorHAnsi" w:cstheme="minorHAnsi"/>
          <w:b/>
          <w:bCs/>
          <w:color w:val="000000"/>
          <w:sz w:val="16"/>
          <w:szCs w:val="16"/>
          <w:lang w:val="es-MX"/>
        </w:rPr>
        <w:t xml:space="preserve">CONTRATO DE ADQUISICIÓN DE_________________, </w:t>
      </w:r>
      <w:r w:rsidRPr="0075482C">
        <w:rPr>
          <w:rFonts w:asciiTheme="minorHAnsi" w:hAnsiTheme="minorHAnsi" w:cstheme="minorHAnsi"/>
          <w:b/>
          <w:color w:val="000000"/>
          <w:sz w:val="16"/>
          <w:szCs w:val="16"/>
          <w:lang w:val="es-MX"/>
        </w:rPr>
        <w:t xml:space="preserve">QUE CELEBRAN POR UNA PARTE LA UNIVERSIDAD AUTÓNOMA DE AGUASCALIENTES, EN LO SUCESIVO </w:t>
      </w:r>
      <w:r w:rsidRPr="0075482C">
        <w:rPr>
          <w:rFonts w:asciiTheme="minorHAnsi" w:hAnsiTheme="minorHAnsi" w:cstheme="minorHAnsi"/>
          <w:b/>
          <w:bCs/>
          <w:color w:val="000000"/>
          <w:sz w:val="16"/>
          <w:szCs w:val="16"/>
          <w:lang w:val="es-MX"/>
        </w:rPr>
        <w:t>“LA UNIVERSIDAD”</w:t>
      </w:r>
      <w:r w:rsidRPr="0075482C">
        <w:rPr>
          <w:rFonts w:asciiTheme="minorHAnsi" w:hAnsiTheme="minorHAnsi" w:cstheme="minorHAnsi"/>
          <w:b/>
          <w:color w:val="000000"/>
          <w:sz w:val="16"/>
          <w:szCs w:val="16"/>
          <w:lang w:val="es-MX"/>
        </w:rPr>
        <w:t>, REPRESENTADA POR SU RECTOR</w:t>
      </w:r>
      <w:r w:rsidR="00EF275D" w:rsidRPr="0075482C">
        <w:rPr>
          <w:rFonts w:asciiTheme="minorHAnsi" w:hAnsiTheme="minorHAnsi" w:cstheme="minorHAnsi"/>
          <w:b/>
          <w:color w:val="000000"/>
          <w:sz w:val="16"/>
          <w:szCs w:val="16"/>
          <w:lang w:val="es-MX"/>
        </w:rPr>
        <w:t>A</w:t>
      </w:r>
      <w:r w:rsidRPr="0075482C">
        <w:rPr>
          <w:rFonts w:asciiTheme="minorHAnsi" w:hAnsiTheme="minorHAnsi" w:cstheme="minorHAnsi"/>
          <w:b/>
          <w:color w:val="000000"/>
          <w:sz w:val="16"/>
          <w:szCs w:val="16"/>
          <w:lang w:val="es-MX"/>
        </w:rPr>
        <w:t xml:space="preserve"> DR</w:t>
      </w:r>
      <w:r w:rsidR="00C137B1" w:rsidRPr="0075482C">
        <w:rPr>
          <w:rFonts w:asciiTheme="minorHAnsi" w:hAnsiTheme="minorHAnsi" w:cstheme="minorHAnsi"/>
          <w:b/>
          <w:color w:val="000000"/>
          <w:sz w:val="16"/>
          <w:szCs w:val="16"/>
          <w:lang w:val="es-MX"/>
        </w:rPr>
        <w:t>A</w:t>
      </w:r>
      <w:r w:rsidRPr="0075482C">
        <w:rPr>
          <w:rFonts w:asciiTheme="minorHAnsi" w:hAnsiTheme="minorHAnsi" w:cstheme="minorHAnsi"/>
          <w:b/>
          <w:color w:val="000000"/>
          <w:sz w:val="16"/>
          <w:szCs w:val="16"/>
          <w:lang w:val="es-MX"/>
        </w:rPr>
        <w:t xml:space="preserve">. EN </w:t>
      </w:r>
      <w:r w:rsidR="00C137B1" w:rsidRPr="0075482C">
        <w:rPr>
          <w:rFonts w:asciiTheme="minorHAnsi" w:hAnsiTheme="minorHAnsi" w:cstheme="minorHAnsi"/>
          <w:b/>
          <w:color w:val="000000"/>
          <w:sz w:val="16"/>
          <w:szCs w:val="16"/>
          <w:lang w:val="es-MX"/>
        </w:rPr>
        <w:t>ADMÓN</w:t>
      </w:r>
      <w:r w:rsidRPr="0075482C">
        <w:rPr>
          <w:rFonts w:asciiTheme="minorHAnsi" w:hAnsiTheme="minorHAnsi" w:cstheme="minorHAnsi"/>
          <w:b/>
          <w:color w:val="000000"/>
          <w:sz w:val="16"/>
          <w:szCs w:val="16"/>
          <w:lang w:val="es-MX"/>
        </w:rPr>
        <w:t xml:space="preserve">. </w:t>
      </w:r>
      <w:r w:rsidR="00C137B1" w:rsidRPr="0075482C">
        <w:rPr>
          <w:rFonts w:asciiTheme="minorHAnsi" w:hAnsiTheme="minorHAnsi" w:cstheme="minorHAnsi"/>
          <w:b/>
          <w:color w:val="000000"/>
          <w:sz w:val="16"/>
          <w:szCs w:val="16"/>
          <w:lang w:val="es-MX"/>
        </w:rPr>
        <w:t>SANDRA YESENIA PINZÓN CASTRO</w:t>
      </w:r>
      <w:r w:rsidRPr="0075482C">
        <w:rPr>
          <w:rFonts w:asciiTheme="minorHAnsi" w:hAnsiTheme="minorHAnsi" w:cstheme="minorHAnsi"/>
          <w:b/>
          <w:color w:val="000000"/>
          <w:sz w:val="16"/>
          <w:szCs w:val="16"/>
          <w:lang w:val="es-MX"/>
        </w:rPr>
        <w:t xml:space="preserve"> Y POR EL SECRETARIO GENERAL, M</w:t>
      </w:r>
      <w:r w:rsidR="00C137B1" w:rsidRPr="0075482C">
        <w:rPr>
          <w:rFonts w:asciiTheme="minorHAnsi" w:hAnsiTheme="minorHAnsi" w:cstheme="minorHAnsi"/>
          <w:b/>
          <w:color w:val="000000"/>
          <w:sz w:val="16"/>
          <w:szCs w:val="16"/>
          <w:lang w:val="es-MX"/>
        </w:rPr>
        <w:t>TRO</w:t>
      </w:r>
      <w:r w:rsidRPr="0075482C">
        <w:rPr>
          <w:rFonts w:asciiTheme="minorHAnsi" w:hAnsiTheme="minorHAnsi" w:cstheme="minorHAnsi"/>
          <w:b/>
          <w:color w:val="000000"/>
          <w:sz w:val="16"/>
          <w:szCs w:val="16"/>
          <w:lang w:val="es-MX"/>
        </w:rPr>
        <w:t xml:space="preserve">. EN </w:t>
      </w:r>
      <w:r w:rsidR="00C137B1" w:rsidRPr="0075482C">
        <w:rPr>
          <w:rFonts w:asciiTheme="minorHAnsi" w:hAnsiTheme="minorHAnsi" w:cstheme="minorHAnsi"/>
          <w:b/>
          <w:color w:val="000000"/>
          <w:sz w:val="16"/>
          <w:szCs w:val="16"/>
          <w:lang w:val="es-MX"/>
        </w:rPr>
        <w:t>M</w:t>
      </w:r>
      <w:r w:rsidRPr="0075482C">
        <w:rPr>
          <w:rFonts w:asciiTheme="minorHAnsi" w:hAnsiTheme="minorHAnsi" w:cstheme="minorHAnsi"/>
          <w:b/>
          <w:color w:val="000000"/>
          <w:sz w:val="16"/>
          <w:szCs w:val="16"/>
          <w:lang w:val="es-MX"/>
        </w:rPr>
        <w:t>.</w:t>
      </w:r>
      <w:r w:rsidR="00C137B1" w:rsidRPr="0075482C">
        <w:rPr>
          <w:rFonts w:asciiTheme="minorHAnsi" w:hAnsiTheme="minorHAnsi" w:cstheme="minorHAnsi"/>
          <w:b/>
          <w:color w:val="000000"/>
          <w:sz w:val="16"/>
          <w:szCs w:val="16"/>
          <w:lang w:val="es-MX"/>
        </w:rPr>
        <w:t>E.</w:t>
      </w:r>
      <w:r w:rsidRPr="0075482C">
        <w:rPr>
          <w:rFonts w:asciiTheme="minorHAnsi" w:hAnsiTheme="minorHAnsi" w:cstheme="minorHAnsi"/>
          <w:b/>
          <w:color w:val="000000"/>
          <w:sz w:val="16"/>
          <w:szCs w:val="16"/>
          <w:lang w:val="es-MX"/>
        </w:rPr>
        <w:t xml:space="preserve"> </w:t>
      </w:r>
      <w:r w:rsidR="00C137B1" w:rsidRPr="0075482C">
        <w:rPr>
          <w:rFonts w:asciiTheme="minorHAnsi" w:hAnsiTheme="minorHAnsi" w:cstheme="minorHAnsi"/>
          <w:b/>
          <w:color w:val="000000"/>
          <w:sz w:val="16"/>
          <w:szCs w:val="16"/>
          <w:lang w:val="es-MX"/>
        </w:rPr>
        <w:t>JUAN JOSÉ SHAADI RODRÍGUEZ</w:t>
      </w:r>
      <w:r w:rsidRPr="0075482C">
        <w:rPr>
          <w:rFonts w:asciiTheme="minorHAnsi" w:hAnsiTheme="minorHAnsi" w:cstheme="minorHAnsi"/>
          <w:b/>
          <w:color w:val="000000"/>
          <w:sz w:val="16"/>
          <w:szCs w:val="16"/>
          <w:lang w:val="es-MX"/>
        </w:rPr>
        <w:t xml:space="preserve"> Y POR LA OTRA PARTE, __________ S.A. DE C.V., EN LO SUCESIVO </w:t>
      </w:r>
      <w:r w:rsidRPr="0075482C">
        <w:rPr>
          <w:rFonts w:asciiTheme="minorHAnsi" w:hAnsiTheme="minorHAnsi" w:cstheme="minorHAnsi"/>
          <w:b/>
          <w:bCs/>
          <w:color w:val="000000"/>
          <w:sz w:val="16"/>
          <w:szCs w:val="16"/>
          <w:lang w:val="es-MX"/>
        </w:rPr>
        <w:t>“EL PROVEEDOR”</w:t>
      </w:r>
      <w:r w:rsidRPr="0075482C">
        <w:rPr>
          <w:rFonts w:asciiTheme="minorHAnsi" w:hAnsiTheme="minorHAnsi" w:cstheme="minorHAnsi"/>
          <w:b/>
          <w:color w:val="000000"/>
          <w:sz w:val="16"/>
          <w:szCs w:val="16"/>
          <w:lang w:val="es-MX"/>
        </w:rPr>
        <w:t>, REPRESENTADA POR EL _________, EN SU CARÁCTER DE REPRESENTANTE LEGAL, DE CONFORMIDAD CON LAS DECLARACIONES Y CLÁUSULAS SIGUIENTES:</w:t>
      </w:r>
    </w:p>
    <w:p w14:paraId="7F2D8733" w14:textId="77777777" w:rsidR="00D000F9" w:rsidRPr="0075482C"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lang w:val="es-MX"/>
        </w:rPr>
      </w:pPr>
    </w:p>
    <w:p w14:paraId="10A8AAA3" w14:textId="77777777" w:rsidR="00D000F9" w:rsidRPr="0075482C" w:rsidRDefault="00D000F9" w:rsidP="00D000F9">
      <w:pPr>
        <w:autoSpaceDE w:val="0"/>
        <w:autoSpaceDN w:val="0"/>
        <w:adjustRightInd w:val="0"/>
        <w:jc w:val="center"/>
        <w:rPr>
          <w:rFonts w:asciiTheme="minorHAnsi" w:hAnsiTheme="minorHAnsi" w:cstheme="minorHAnsi"/>
          <w:b/>
          <w:bCs/>
          <w:color w:val="000000"/>
          <w:sz w:val="16"/>
          <w:szCs w:val="16"/>
          <w:lang w:val="es-MX"/>
        </w:rPr>
      </w:pPr>
      <w:r w:rsidRPr="0075482C">
        <w:rPr>
          <w:rFonts w:asciiTheme="minorHAnsi" w:hAnsiTheme="minorHAnsi" w:cstheme="minorHAnsi"/>
          <w:b/>
          <w:bCs/>
          <w:color w:val="000000"/>
          <w:sz w:val="16"/>
          <w:szCs w:val="16"/>
          <w:lang w:val="es-MX"/>
        </w:rPr>
        <w:t>D E C L A R A C I O N E S</w:t>
      </w:r>
    </w:p>
    <w:p w14:paraId="31A6F37A" w14:textId="77777777" w:rsidR="00D000F9" w:rsidRPr="0075482C" w:rsidRDefault="00D000F9" w:rsidP="00D000F9">
      <w:pPr>
        <w:rPr>
          <w:rFonts w:asciiTheme="minorHAnsi" w:hAnsiTheme="minorHAnsi" w:cstheme="minorHAnsi"/>
          <w:sz w:val="16"/>
          <w:szCs w:val="16"/>
          <w:lang w:val="es-MX"/>
        </w:rPr>
      </w:pPr>
    </w:p>
    <w:p w14:paraId="6CD75500" w14:textId="77777777" w:rsidR="00D000F9" w:rsidRPr="0075482C" w:rsidRDefault="00D000F9" w:rsidP="00D000F9">
      <w:pPr>
        <w:rPr>
          <w:rFonts w:asciiTheme="minorHAnsi" w:hAnsiTheme="minorHAnsi" w:cstheme="minorHAnsi"/>
          <w:sz w:val="16"/>
          <w:szCs w:val="16"/>
          <w:lang w:val="es-MX"/>
        </w:rPr>
      </w:pPr>
      <w:r w:rsidRPr="0075482C">
        <w:rPr>
          <w:rFonts w:asciiTheme="minorHAnsi" w:hAnsiTheme="minorHAnsi" w:cstheme="minorHAnsi"/>
          <w:b/>
          <w:sz w:val="16"/>
          <w:szCs w:val="16"/>
          <w:lang w:val="es-MX"/>
        </w:rPr>
        <w:t>I.- DE “LA UNIVERSIDAD</w:t>
      </w:r>
      <w:r w:rsidRPr="0075482C">
        <w:rPr>
          <w:rFonts w:asciiTheme="minorHAnsi" w:hAnsiTheme="minorHAnsi" w:cstheme="minorHAnsi"/>
          <w:sz w:val="16"/>
          <w:szCs w:val="16"/>
          <w:lang w:val="es-MX"/>
        </w:rPr>
        <w:t xml:space="preserve">”: </w:t>
      </w:r>
    </w:p>
    <w:p w14:paraId="1BE4DE5C" w14:textId="77777777" w:rsidR="00D000F9" w:rsidRPr="0075482C" w:rsidRDefault="00D000F9" w:rsidP="00D000F9">
      <w:pPr>
        <w:rPr>
          <w:rFonts w:asciiTheme="minorHAnsi" w:hAnsiTheme="minorHAnsi" w:cstheme="minorHAnsi"/>
          <w:sz w:val="16"/>
          <w:szCs w:val="16"/>
          <w:lang w:val="es-MX"/>
        </w:rPr>
      </w:pPr>
    </w:p>
    <w:p w14:paraId="36331E8D" w14:textId="77777777" w:rsidR="00D000F9" w:rsidRPr="0075482C" w:rsidRDefault="00D000F9" w:rsidP="00D000F9">
      <w:pPr>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b/>
      </w:r>
      <w:r w:rsidRPr="0075482C">
        <w:rPr>
          <w:rFonts w:asciiTheme="minorHAnsi" w:hAnsiTheme="minorHAnsi" w:cstheme="minorHAnsi"/>
          <w:b/>
          <w:bCs/>
          <w:sz w:val="16"/>
          <w:szCs w:val="16"/>
          <w:lang w:val="es-MX"/>
        </w:rPr>
        <w:t>A</w:t>
      </w:r>
      <w:proofErr w:type="gramStart"/>
      <w:r w:rsidRPr="0075482C">
        <w:rPr>
          <w:rFonts w:asciiTheme="minorHAnsi" w:hAnsiTheme="minorHAnsi" w:cstheme="minorHAnsi"/>
          <w:b/>
          <w:bCs/>
          <w:sz w:val="16"/>
          <w:szCs w:val="16"/>
          <w:lang w:val="es-MX"/>
        </w:rPr>
        <w:t>).-</w:t>
      </w:r>
      <w:proofErr w:type="gramEnd"/>
      <w:r w:rsidRPr="0075482C">
        <w:rPr>
          <w:rFonts w:asciiTheme="minorHAnsi" w:hAnsiTheme="minorHAnsi" w:cstheme="minorHAnsi"/>
          <w:sz w:val="16"/>
          <w:szCs w:val="16"/>
          <w:lang w:val="es-MX"/>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75482C" w:rsidRDefault="00D000F9" w:rsidP="00D000F9">
      <w:pPr>
        <w:jc w:val="both"/>
        <w:rPr>
          <w:rFonts w:asciiTheme="minorHAnsi" w:hAnsiTheme="minorHAnsi" w:cstheme="minorHAnsi"/>
          <w:sz w:val="16"/>
          <w:szCs w:val="16"/>
          <w:lang w:val="es-MX"/>
        </w:rPr>
      </w:pPr>
    </w:p>
    <w:p w14:paraId="3064C3CD" w14:textId="6B55E861" w:rsidR="00D000F9" w:rsidRPr="0075482C" w:rsidRDefault="00D000F9" w:rsidP="00D000F9">
      <w:pPr>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b/>
      </w:r>
      <w:r w:rsidRPr="0075482C">
        <w:rPr>
          <w:rFonts w:asciiTheme="minorHAnsi" w:hAnsiTheme="minorHAnsi" w:cstheme="minorHAnsi"/>
          <w:b/>
          <w:bCs/>
          <w:sz w:val="16"/>
          <w:szCs w:val="16"/>
          <w:lang w:val="es-MX"/>
        </w:rPr>
        <w:t>B</w:t>
      </w:r>
      <w:proofErr w:type="gramStart"/>
      <w:r w:rsidRPr="0075482C">
        <w:rPr>
          <w:rFonts w:asciiTheme="minorHAnsi" w:hAnsiTheme="minorHAnsi" w:cstheme="minorHAnsi"/>
          <w:b/>
          <w:bCs/>
          <w:sz w:val="16"/>
          <w:szCs w:val="16"/>
          <w:lang w:val="es-MX"/>
        </w:rPr>
        <w:t>).-</w:t>
      </w:r>
      <w:proofErr w:type="gramEnd"/>
      <w:r w:rsidRPr="0075482C">
        <w:rPr>
          <w:rFonts w:asciiTheme="minorHAnsi" w:hAnsiTheme="minorHAnsi" w:cstheme="minorHAnsi"/>
          <w:sz w:val="16"/>
          <w:szCs w:val="16"/>
          <w:lang w:val="es-MX"/>
        </w:rPr>
        <w:t xml:space="preserve"> </w:t>
      </w:r>
      <w:r w:rsidR="004F4B3C" w:rsidRPr="0075482C">
        <w:rPr>
          <w:rFonts w:asciiTheme="minorHAnsi" w:hAnsiTheme="minorHAnsi" w:cstheme="minorHAnsi"/>
          <w:sz w:val="16"/>
          <w:szCs w:val="16"/>
          <w:lang w:val="es-MX"/>
        </w:rPr>
        <w:t xml:space="preserve">Que </w:t>
      </w:r>
      <w:r w:rsidR="00C137B1" w:rsidRPr="0075482C">
        <w:rPr>
          <w:rFonts w:asciiTheme="minorHAnsi" w:hAnsiTheme="minorHAnsi" w:cstheme="minorHAnsi"/>
          <w:sz w:val="16"/>
          <w:szCs w:val="16"/>
          <w:lang w:val="es-MX"/>
        </w:rPr>
        <w:t>la</w:t>
      </w:r>
      <w:r w:rsidR="004F4B3C" w:rsidRPr="0075482C">
        <w:rPr>
          <w:rFonts w:asciiTheme="minorHAnsi" w:hAnsiTheme="minorHAnsi" w:cstheme="minorHAnsi"/>
          <w:sz w:val="16"/>
          <w:szCs w:val="16"/>
          <w:lang w:val="es-MX"/>
        </w:rPr>
        <w:t xml:space="preserve"> Dr</w:t>
      </w:r>
      <w:r w:rsidR="00C137B1" w:rsidRPr="0075482C">
        <w:rPr>
          <w:rFonts w:asciiTheme="minorHAnsi" w:hAnsiTheme="minorHAnsi" w:cstheme="minorHAnsi"/>
          <w:sz w:val="16"/>
          <w:szCs w:val="16"/>
          <w:lang w:val="es-MX"/>
        </w:rPr>
        <w:t>a</w:t>
      </w:r>
      <w:r w:rsidR="004F4B3C" w:rsidRPr="0075482C">
        <w:rPr>
          <w:rFonts w:asciiTheme="minorHAnsi" w:hAnsiTheme="minorHAnsi" w:cstheme="minorHAnsi"/>
          <w:sz w:val="16"/>
          <w:szCs w:val="16"/>
          <w:lang w:val="es-MX"/>
        </w:rPr>
        <w:t xml:space="preserve">. En </w:t>
      </w:r>
      <w:r w:rsidR="00C137B1" w:rsidRPr="0075482C">
        <w:rPr>
          <w:rFonts w:asciiTheme="minorHAnsi" w:hAnsiTheme="minorHAnsi" w:cstheme="minorHAnsi"/>
          <w:sz w:val="16"/>
          <w:szCs w:val="16"/>
          <w:lang w:val="es-MX"/>
        </w:rPr>
        <w:t>Admón</w:t>
      </w:r>
      <w:r w:rsidR="004F4B3C" w:rsidRPr="0075482C">
        <w:rPr>
          <w:rFonts w:asciiTheme="minorHAnsi" w:hAnsiTheme="minorHAnsi" w:cstheme="minorHAnsi"/>
          <w:sz w:val="16"/>
          <w:szCs w:val="16"/>
          <w:lang w:val="es-MX"/>
        </w:rPr>
        <w:t xml:space="preserve">. </w:t>
      </w:r>
      <w:r w:rsidR="00C137B1" w:rsidRPr="0075482C">
        <w:rPr>
          <w:rFonts w:asciiTheme="minorHAnsi" w:hAnsiTheme="minorHAnsi" w:cstheme="minorHAnsi"/>
          <w:sz w:val="16"/>
          <w:szCs w:val="16"/>
          <w:lang w:val="es-MX"/>
        </w:rPr>
        <w:t>Sandra Yesenia Pinzón Castro</w:t>
      </w:r>
      <w:r w:rsidR="004F4B3C" w:rsidRPr="0075482C">
        <w:rPr>
          <w:rFonts w:asciiTheme="minorHAnsi" w:hAnsiTheme="minorHAnsi" w:cstheme="minorHAnsi"/>
          <w:sz w:val="16"/>
          <w:szCs w:val="16"/>
          <w:lang w:val="es-MX"/>
        </w:rPr>
        <w:t xml:space="preserve"> en su carácter de Rector</w:t>
      </w:r>
      <w:r w:rsidR="00C137B1" w:rsidRPr="0075482C">
        <w:rPr>
          <w:rFonts w:asciiTheme="minorHAnsi" w:hAnsiTheme="minorHAnsi" w:cstheme="minorHAnsi"/>
          <w:sz w:val="16"/>
          <w:szCs w:val="16"/>
          <w:lang w:val="es-MX"/>
        </w:rPr>
        <w:t>a</w:t>
      </w:r>
      <w:r w:rsidR="004F4B3C" w:rsidRPr="0075482C">
        <w:rPr>
          <w:rFonts w:asciiTheme="minorHAnsi" w:hAnsiTheme="minorHAnsi" w:cstheme="minorHAnsi"/>
          <w:sz w:val="16"/>
          <w:szCs w:val="16"/>
          <w:lang w:val="es-MX"/>
        </w:rPr>
        <w:t>, asume la representación legal de la Institución, de conformidad con el nombramiento que le fue conferido por la H. Junta de Gobierno de la Universidad Autónoma de Aguascalientes el</w:t>
      </w:r>
      <w:r w:rsidR="00621D45" w:rsidRPr="0075482C">
        <w:rPr>
          <w:rFonts w:asciiTheme="minorHAnsi" w:hAnsiTheme="minorHAnsi" w:cstheme="minorHAnsi"/>
          <w:sz w:val="16"/>
          <w:szCs w:val="16"/>
          <w:lang w:val="es-MX"/>
        </w:rPr>
        <w:t xml:space="preserve"> 01</w:t>
      </w:r>
      <w:r w:rsidR="004F4B3C" w:rsidRPr="0075482C">
        <w:rPr>
          <w:rFonts w:asciiTheme="minorHAnsi" w:hAnsiTheme="minorHAnsi" w:cstheme="minorHAnsi"/>
          <w:sz w:val="16"/>
          <w:szCs w:val="16"/>
          <w:lang w:val="es-MX"/>
        </w:rPr>
        <w:t xml:space="preserve"> de diciembre de 20</w:t>
      </w:r>
      <w:r w:rsidR="003511D2" w:rsidRPr="0075482C">
        <w:rPr>
          <w:rFonts w:asciiTheme="minorHAnsi" w:hAnsiTheme="minorHAnsi" w:cstheme="minorHAnsi"/>
          <w:sz w:val="16"/>
          <w:szCs w:val="16"/>
          <w:lang w:val="es-MX"/>
        </w:rPr>
        <w:t>22</w:t>
      </w:r>
      <w:r w:rsidR="004F4B3C" w:rsidRPr="0075482C">
        <w:rPr>
          <w:rFonts w:asciiTheme="minorHAnsi" w:hAnsiTheme="minorHAnsi" w:cstheme="minorHAnsi"/>
          <w:color w:val="FF0000"/>
          <w:sz w:val="16"/>
          <w:szCs w:val="16"/>
          <w:lang w:val="es-MX"/>
        </w:rPr>
        <w:t xml:space="preserve"> </w:t>
      </w:r>
      <w:r w:rsidR="004F4B3C" w:rsidRPr="0075482C">
        <w:rPr>
          <w:rFonts w:asciiTheme="minorHAnsi" w:hAnsiTheme="minorHAnsi" w:cstheme="minorHAnsi"/>
          <w:sz w:val="16"/>
          <w:szCs w:val="16"/>
          <w:lang w:val="es-MX"/>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75482C" w:rsidRDefault="00D000F9" w:rsidP="00D000F9">
      <w:pPr>
        <w:jc w:val="both"/>
        <w:rPr>
          <w:rFonts w:asciiTheme="minorHAnsi" w:hAnsiTheme="minorHAnsi" w:cstheme="minorHAnsi"/>
          <w:sz w:val="16"/>
          <w:szCs w:val="16"/>
          <w:lang w:val="es-MX"/>
        </w:rPr>
      </w:pPr>
    </w:p>
    <w:p w14:paraId="526D8B12" w14:textId="02F2752D" w:rsidR="00D000F9" w:rsidRPr="0075482C" w:rsidRDefault="00D000F9" w:rsidP="00D000F9">
      <w:pPr>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b/>
      </w:r>
      <w:proofErr w:type="gramStart"/>
      <w:r w:rsidRPr="0075482C">
        <w:rPr>
          <w:rFonts w:asciiTheme="minorHAnsi" w:hAnsiTheme="minorHAnsi" w:cstheme="minorHAnsi"/>
          <w:b/>
          <w:bCs/>
          <w:sz w:val="16"/>
          <w:szCs w:val="16"/>
          <w:lang w:val="es-MX"/>
        </w:rPr>
        <w:t>C).-</w:t>
      </w:r>
      <w:proofErr w:type="gramEnd"/>
      <w:r w:rsidRPr="0075482C">
        <w:rPr>
          <w:rFonts w:asciiTheme="minorHAnsi" w:hAnsiTheme="minorHAnsi" w:cstheme="minorHAnsi"/>
          <w:b/>
          <w:bCs/>
          <w:sz w:val="16"/>
          <w:szCs w:val="16"/>
          <w:lang w:val="es-MX"/>
        </w:rPr>
        <w:t xml:space="preserve"> </w:t>
      </w:r>
      <w:r w:rsidRPr="0075482C">
        <w:rPr>
          <w:rFonts w:asciiTheme="minorHAnsi" w:hAnsiTheme="minorHAnsi" w:cstheme="minorHAnsi"/>
          <w:sz w:val="16"/>
          <w:szCs w:val="16"/>
          <w:lang w:val="es-MX"/>
        </w:rPr>
        <w:t>Que su domicilio se ubica en Avenida Universidad número 940, Ciudad Universitaria, código postal 201</w:t>
      </w:r>
      <w:r w:rsidR="003E523B" w:rsidRPr="0075482C">
        <w:rPr>
          <w:rFonts w:asciiTheme="minorHAnsi" w:hAnsiTheme="minorHAnsi" w:cstheme="minorHAnsi"/>
          <w:sz w:val="16"/>
          <w:szCs w:val="16"/>
          <w:lang w:val="es-MX"/>
        </w:rPr>
        <w:t>00</w:t>
      </w:r>
      <w:r w:rsidRPr="0075482C">
        <w:rPr>
          <w:rFonts w:asciiTheme="minorHAnsi" w:hAnsiTheme="minorHAnsi" w:cstheme="minorHAnsi"/>
          <w:sz w:val="16"/>
          <w:szCs w:val="16"/>
          <w:lang w:val="es-MX"/>
        </w:rPr>
        <w:t xml:space="preserve">, en Aguascalientes, </w:t>
      </w:r>
      <w:proofErr w:type="spellStart"/>
      <w:r w:rsidRPr="0075482C">
        <w:rPr>
          <w:rFonts w:asciiTheme="minorHAnsi" w:hAnsiTheme="minorHAnsi" w:cstheme="minorHAnsi"/>
          <w:sz w:val="16"/>
          <w:szCs w:val="16"/>
          <w:lang w:val="es-MX"/>
        </w:rPr>
        <w:t>Ags</w:t>
      </w:r>
      <w:proofErr w:type="spellEnd"/>
      <w:r w:rsidRPr="0075482C">
        <w:rPr>
          <w:rFonts w:asciiTheme="minorHAnsi" w:hAnsiTheme="minorHAnsi" w:cstheme="minorHAnsi"/>
          <w:sz w:val="16"/>
          <w:szCs w:val="16"/>
          <w:lang w:val="es-MX"/>
        </w:rPr>
        <w:t>.</w:t>
      </w:r>
    </w:p>
    <w:p w14:paraId="4F7D035C" w14:textId="77777777" w:rsidR="00D000F9" w:rsidRPr="0075482C" w:rsidRDefault="00D000F9" w:rsidP="00D000F9">
      <w:pPr>
        <w:jc w:val="both"/>
        <w:rPr>
          <w:rFonts w:asciiTheme="minorHAnsi" w:hAnsiTheme="minorHAnsi" w:cstheme="minorHAnsi"/>
          <w:sz w:val="16"/>
          <w:szCs w:val="16"/>
          <w:lang w:val="es-MX"/>
        </w:rPr>
      </w:pPr>
    </w:p>
    <w:p w14:paraId="09F6C7C0" w14:textId="77777777" w:rsidR="00D000F9" w:rsidRPr="0075482C" w:rsidRDefault="00D000F9" w:rsidP="00D000F9">
      <w:pPr>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b/>
      </w:r>
      <w:proofErr w:type="gramStart"/>
      <w:r w:rsidRPr="0075482C">
        <w:rPr>
          <w:rFonts w:asciiTheme="minorHAnsi" w:hAnsiTheme="minorHAnsi" w:cstheme="minorHAnsi"/>
          <w:b/>
          <w:bCs/>
          <w:sz w:val="16"/>
          <w:szCs w:val="16"/>
          <w:lang w:val="es-MX"/>
        </w:rPr>
        <w:t>D).-</w:t>
      </w:r>
      <w:proofErr w:type="gramEnd"/>
      <w:r w:rsidRPr="0075482C">
        <w:rPr>
          <w:rFonts w:asciiTheme="minorHAnsi" w:hAnsiTheme="minorHAnsi" w:cstheme="minorHAnsi"/>
          <w:b/>
          <w:bCs/>
          <w:sz w:val="16"/>
          <w:szCs w:val="16"/>
          <w:lang w:val="es-MX"/>
        </w:rPr>
        <w:t xml:space="preserve"> </w:t>
      </w:r>
      <w:r w:rsidRPr="0075482C">
        <w:rPr>
          <w:rFonts w:asciiTheme="minorHAnsi" w:hAnsiTheme="minorHAnsi" w:cstheme="minorHAnsi"/>
          <w:sz w:val="16"/>
          <w:szCs w:val="16"/>
          <w:lang w:val="es-MX"/>
        </w:rPr>
        <w:t>Que cuenta con la autorización del presupuesto para cumplir con los compromisos derivados del contrato, específicamente, los recursos provienen ______________________-.</w:t>
      </w:r>
    </w:p>
    <w:p w14:paraId="208FB6CD" w14:textId="77777777" w:rsidR="00D000F9" w:rsidRPr="0075482C" w:rsidRDefault="00D000F9" w:rsidP="00D000F9">
      <w:pPr>
        <w:jc w:val="both"/>
        <w:rPr>
          <w:rFonts w:asciiTheme="minorHAnsi" w:hAnsiTheme="minorHAnsi" w:cstheme="minorHAnsi"/>
          <w:b/>
          <w:sz w:val="16"/>
          <w:szCs w:val="16"/>
          <w:lang w:val="es-MX"/>
        </w:rPr>
      </w:pPr>
    </w:p>
    <w:p w14:paraId="44649B68" w14:textId="77777777" w:rsidR="00D000F9" w:rsidRPr="0075482C" w:rsidRDefault="00D000F9" w:rsidP="00D000F9">
      <w:pPr>
        <w:pStyle w:val="Textoindependiente24"/>
        <w:widowControl/>
        <w:rPr>
          <w:rFonts w:asciiTheme="minorHAnsi" w:hAnsiTheme="minorHAnsi" w:cstheme="minorHAnsi"/>
          <w:sz w:val="16"/>
          <w:szCs w:val="16"/>
          <w:lang w:val="es-MX"/>
        </w:rPr>
      </w:pPr>
      <w:r w:rsidRPr="0075482C">
        <w:rPr>
          <w:rFonts w:asciiTheme="minorHAnsi" w:hAnsiTheme="minorHAnsi" w:cstheme="minorHAnsi"/>
          <w:b/>
          <w:sz w:val="16"/>
          <w:szCs w:val="16"/>
          <w:lang w:val="es-MX"/>
        </w:rPr>
        <w:t>II.</w:t>
      </w:r>
      <w:r w:rsidRPr="0075482C">
        <w:rPr>
          <w:rFonts w:asciiTheme="minorHAnsi" w:hAnsiTheme="minorHAnsi" w:cstheme="minorHAnsi"/>
          <w:b/>
          <w:sz w:val="16"/>
          <w:szCs w:val="16"/>
          <w:lang w:val="es-MX"/>
        </w:rPr>
        <w:tab/>
        <w:t>“EL PROVEEDOR” declara que:</w:t>
      </w:r>
      <w:r w:rsidRPr="0075482C">
        <w:rPr>
          <w:rFonts w:asciiTheme="minorHAnsi" w:hAnsiTheme="minorHAnsi" w:cstheme="minorHAnsi"/>
          <w:sz w:val="16"/>
          <w:szCs w:val="16"/>
          <w:lang w:val="es-MX"/>
        </w:rPr>
        <w:t xml:space="preserve"> </w:t>
      </w:r>
    </w:p>
    <w:p w14:paraId="62AAC2D1" w14:textId="77777777" w:rsidR="00D000F9" w:rsidRPr="0075482C" w:rsidRDefault="00D000F9" w:rsidP="00D000F9">
      <w:pPr>
        <w:rPr>
          <w:rFonts w:asciiTheme="minorHAnsi" w:hAnsiTheme="minorHAnsi" w:cstheme="minorHAnsi"/>
          <w:sz w:val="16"/>
          <w:szCs w:val="16"/>
          <w:lang w:val="es-MX"/>
        </w:rPr>
      </w:pPr>
    </w:p>
    <w:p w14:paraId="4C00A431" w14:textId="77777777" w:rsidR="00D000F9" w:rsidRPr="0075482C" w:rsidRDefault="00D000F9" w:rsidP="00D000F9">
      <w:pPr>
        <w:ind w:firstLine="708"/>
        <w:jc w:val="both"/>
        <w:rPr>
          <w:rFonts w:asciiTheme="minorHAnsi" w:hAnsiTheme="minorHAnsi" w:cstheme="minorHAnsi"/>
          <w:color w:val="000000"/>
          <w:sz w:val="16"/>
          <w:szCs w:val="16"/>
          <w:lang w:val="es-MX"/>
        </w:rPr>
      </w:pPr>
      <w:r w:rsidRPr="0075482C">
        <w:rPr>
          <w:rFonts w:asciiTheme="minorHAnsi" w:hAnsiTheme="minorHAnsi" w:cstheme="minorHAnsi"/>
          <w:b/>
          <w:bCs/>
          <w:sz w:val="16"/>
          <w:szCs w:val="16"/>
          <w:lang w:val="es-MX"/>
        </w:rPr>
        <w:t>A</w:t>
      </w:r>
      <w:proofErr w:type="gramStart"/>
      <w:r w:rsidRPr="0075482C">
        <w:rPr>
          <w:rFonts w:asciiTheme="minorHAnsi" w:hAnsiTheme="minorHAnsi" w:cstheme="minorHAnsi"/>
          <w:b/>
          <w:bCs/>
          <w:sz w:val="16"/>
          <w:szCs w:val="16"/>
          <w:lang w:val="es-MX"/>
        </w:rPr>
        <w:t>).-</w:t>
      </w:r>
      <w:proofErr w:type="gramEnd"/>
      <w:r w:rsidRPr="0075482C">
        <w:rPr>
          <w:rFonts w:asciiTheme="minorHAnsi" w:hAnsiTheme="minorHAnsi" w:cstheme="minorHAnsi"/>
          <w:b/>
          <w:bCs/>
          <w:sz w:val="16"/>
          <w:szCs w:val="16"/>
          <w:lang w:val="es-MX"/>
        </w:rPr>
        <w:t xml:space="preserve"> </w:t>
      </w:r>
      <w:r w:rsidRPr="0075482C">
        <w:rPr>
          <w:rFonts w:asciiTheme="minorHAnsi" w:hAnsiTheme="minorHAnsi" w:cstheme="minorHAnsi"/>
          <w:color w:val="000000"/>
          <w:sz w:val="16"/>
          <w:szCs w:val="16"/>
          <w:lang w:val="es-MX"/>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75482C"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5482C">
        <w:rPr>
          <w:rFonts w:asciiTheme="minorHAnsi" w:hAnsiTheme="minorHAnsi" w:cstheme="minorHAnsi"/>
          <w:b/>
          <w:bCs/>
          <w:sz w:val="16"/>
          <w:szCs w:val="16"/>
          <w:lang w:val="es-MX"/>
        </w:rPr>
        <w:t>B)</w:t>
      </w:r>
      <w:r w:rsidRPr="0075482C">
        <w:rPr>
          <w:rFonts w:asciiTheme="minorHAnsi" w:hAnsiTheme="minorHAnsi" w:cstheme="minorHAnsi"/>
          <w:b/>
          <w:bCs/>
          <w:color w:val="000000"/>
          <w:sz w:val="16"/>
          <w:szCs w:val="16"/>
          <w:lang w:val="es-MX"/>
        </w:rPr>
        <w:t xml:space="preserve"> </w:t>
      </w:r>
      <w:r w:rsidRPr="0075482C">
        <w:rPr>
          <w:rFonts w:asciiTheme="minorHAnsi" w:hAnsiTheme="minorHAnsi" w:cstheme="minorHAnsi"/>
          <w:color w:val="000000"/>
          <w:sz w:val="16"/>
          <w:szCs w:val="16"/>
          <w:lang w:val="es-MX"/>
        </w:rPr>
        <w:t xml:space="preserve">Que el ___________________, en su carácter de Representante Legal cuenta con las facultades suficientes para celebrar el presente Contrato, como lo acredita con el Testimonio de la Escritura Pública No. ____ de </w:t>
      </w:r>
      <w:proofErr w:type="gramStart"/>
      <w:r w:rsidRPr="0075482C">
        <w:rPr>
          <w:rFonts w:asciiTheme="minorHAnsi" w:hAnsiTheme="minorHAnsi" w:cstheme="minorHAnsi"/>
          <w:color w:val="000000"/>
          <w:sz w:val="16"/>
          <w:szCs w:val="16"/>
          <w:lang w:val="es-MX"/>
        </w:rPr>
        <w:t>fecha  _</w:t>
      </w:r>
      <w:proofErr w:type="gramEnd"/>
      <w:r w:rsidRPr="0075482C">
        <w:rPr>
          <w:rFonts w:asciiTheme="minorHAnsi" w:hAnsiTheme="minorHAnsi" w:cstheme="minorHAnsi"/>
          <w:color w:val="000000"/>
          <w:sz w:val="16"/>
          <w:szCs w:val="16"/>
          <w:lang w:val="es-MX"/>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75482C" w:rsidRDefault="00D000F9" w:rsidP="00D000F9">
      <w:pPr>
        <w:ind w:firstLine="708"/>
        <w:jc w:val="both"/>
        <w:rPr>
          <w:rFonts w:asciiTheme="minorHAnsi" w:hAnsiTheme="minorHAnsi" w:cstheme="minorHAnsi"/>
          <w:color w:val="000000"/>
          <w:sz w:val="16"/>
          <w:szCs w:val="16"/>
          <w:lang w:val="es-MX"/>
        </w:rPr>
      </w:pPr>
      <w:proofErr w:type="gramStart"/>
      <w:r w:rsidRPr="0075482C">
        <w:rPr>
          <w:rFonts w:asciiTheme="minorHAnsi" w:hAnsiTheme="minorHAnsi" w:cstheme="minorHAnsi"/>
          <w:b/>
          <w:bCs/>
          <w:sz w:val="16"/>
          <w:szCs w:val="16"/>
          <w:lang w:val="es-MX"/>
        </w:rPr>
        <w:t>C).-</w:t>
      </w:r>
      <w:proofErr w:type="gramEnd"/>
      <w:r w:rsidRPr="0075482C">
        <w:rPr>
          <w:rFonts w:asciiTheme="minorHAnsi" w:hAnsiTheme="minorHAnsi" w:cstheme="minorHAnsi"/>
          <w:b/>
          <w:bCs/>
          <w:sz w:val="16"/>
          <w:szCs w:val="16"/>
          <w:lang w:val="es-MX"/>
        </w:rPr>
        <w:t xml:space="preserve"> </w:t>
      </w:r>
      <w:r w:rsidRPr="0075482C">
        <w:rPr>
          <w:rFonts w:asciiTheme="minorHAnsi" w:hAnsiTheme="minorHAnsi" w:cstheme="minorHAnsi"/>
          <w:color w:val="000000"/>
          <w:sz w:val="16"/>
          <w:szCs w:val="16"/>
          <w:lang w:val="es-MX"/>
        </w:rPr>
        <w:t>Que tiene por objeto social, entre otros: ________________________________.</w:t>
      </w:r>
    </w:p>
    <w:p w14:paraId="3288BE4B" w14:textId="77777777" w:rsidR="00D000F9" w:rsidRPr="0075482C" w:rsidRDefault="00D000F9" w:rsidP="00D000F9">
      <w:pPr>
        <w:autoSpaceDE w:val="0"/>
        <w:autoSpaceDN w:val="0"/>
        <w:adjustRightInd w:val="0"/>
        <w:jc w:val="both"/>
        <w:rPr>
          <w:rFonts w:asciiTheme="minorHAnsi" w:hAnsiTheme="minorHAnsi" w:cstheme="minorHAnsi"/>
          <w:b/>
          <w:color w:val="000000"/>
          <w:sz w:val="16"/>
          <w:szCs w:val="16"/>
          <w:lang w:val="es-MX"/>
        </w:rPr>
      </w:pPr>
    </w:p>
    <w:p w14:paraId="42F91F09" w14:textId="77777777" w:rsidR="00D000F9" w:rsidRPr="0075482C" w:rsidRDefault="00D000F9" w:rsidP="00D000F9">
      <w:pPr>
        <w:autoSpaceDE w:val="0"/>
        <w:autoSpaceDN w:val="0"/>
        <w:adjustRightInd w:val="0"/>
        <w:ind w:firstLine="708"/>
        <w:jc w:val="both"/>
        <w:rPr>
          <w:rFonts w:asciiTheme="minorHAnsi" w:hAnsiTheme="minorHAnsi" w:cstheme="minorHAnsi"/>
          <w:b/>
          <w:color w:val="000000"/>
          <w:sz w:val="16"/>
          <w:szCs w:val="16"/>
          <w:lang w:val="es-MX"/>
        </w:rPr>
      </w:pPr>
      <w:proofErr w:type="gramStart"/>
      <w:r w:rsidRPr="0075482C">
        <w:rPr>
          <w:rFonts w:asciiTheme="minorHAnsi" w:hAnsiTheme="minorHAnsi" w:cstheme="minorHAnsi"/>
          <w:b/>
          <w:color w:val="000000"/>
          <w:sz w:val="16"/>
          <w:szCs w:val="16"/>
          <w:lang w:val="es-MX"/>
        </w:rPr>
        <w:t>D).-</w:t>
      </w:r>
      <w:proofErr w:type="gramEnd"/>
      <w:r w:rsidRPr="0075482C">
        <w:rPr>
          <w:rFonts w:asciiTheme="minorHAnsi" w:hAnsiTheme="minorHAnsi" w:cstheme="minorHAnsi"/>
          <w:b/>
          <w:color w:val="000000"/>
          <w:sz w:val="16"/>
          <w:szCs w:val="16"/>
          <w:lang w:val="es-MX"/>
        </w:rPr>
        <w:t xml:space="preserve"> </w:t>
      </w:r>
      <w:r w:rsidRPr="0075482C">
        <w:rPr>
          <w:rFonts w:asciiTheme="minorHAnsi" w:hAnsiTheme="minorHAnsi" w:cstheme="minorHAnsi"/>
          <w:sz w:val="16"/>
          <w:szCs w:val="16"/>
          <w:lang w:val="es-MX"/>
        </w:rPr>
        <w:t>Manifiesta bajo protesta de decir verdad, que dispone de la organización, experiencia, elementos técnicos, humanos y económicos necesarios, así como con la capacidad suficiente para satisfacer de manera eficiente y adecuada las necesidades de “</w:t>
      </w:r>
      <w:r w:rsidRPr="0075482C">
        <w:rPr>
          <w:rFonts w:asciiTheme="minorHAnsi" w:hAnsiTheme="minorHAnsi" w:cstheme="minorHAnsi"/>
          <w:b/>
          <w:sz w:val="16"/>
          <w:szCs w:val="16"/>
          <w:lang w:val="es-MX"/>
        </w:rPr>
        <w:t>LA UNIVERSIDAD”.</w:t>
      </w:r>
    </w:p>
    <w:p w14:paraId="2A76624E" w14:textId="77777777" w:rsidR="00D000F9" w:rsidRPr="0075482C"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5482C">
        <w:rPr>
          <w:rFonts w:asciiTheme="minorHAnsi" w:hAnsiTheme="minorHAnsi" w:cstheme="minorHAnsi"/>
          <w:b/>
          <w:color w:val="000000"/>
          <w:sz w:val="16"/>
          <w:szCs w:val="16"/>
          <w:lang w:val="es-MX"/>
        </w:rPr>
        <w:t>E</w:t>
      </w:r>
      <w:proofErr w:type="gramStart"/>
      <w:r w:rsidRPr="0075482C">
        <w:rPr>
          <w:rFonts w:asciiTheme="minorHAnsi" w:hAnsiTheme="minorHAnsi" w:cstheme="minorHAnsi"/>
          <w:b/>
          <w:color w:val="000000"/>
          <w:sz w:val="16"/>
          <w:szCs w:val="16"/>
          <w:lang w:val="es-MX"/>
        </w:rPr>
        <w:t>).-</w:t>
      </w:r>
      <w:proofErr w:type="gramEnd"/>
      <w:r w:rsidRPr="0075482C">
        <w:rPr>
          <w:rFonts w:asciiTheme="minorHAnsi" w:hAnsiTheme="minorHAnsi" w:cstheme="minorHAnsi"/>
          <w:b/>
          <w:color w:val="000000"/>
          <w:sz w:val="16"/>
          <w:szCs w:val="16"/>
          <w:lang w:val="es-MX"/>
        </w:rPr>
        <w:t xml:space="preserve"> </w:t>
      </w:r>
      <w:r w:rsidRPr="0075482C">
        <w:rPr>
          <w:rFonts w:asciiTheme="minorHAnsi" w:hAnsiTheme="minorHAnsi" w:cstheme="minorHAnsi"/>
          <w:color w:val="000000"/>
          <w:sz w:val="16"/>
          <w:szCs w:val="16"/>
          <w:lang w:val="es-MX"/>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75482C"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5482C">
        <w:rPr>
          <w:rFonts w:asciiTheme="minorHAnsi" w:hAnsiTheme="minorHAnsi" w:cstheme="minorHAnsi"/>
          <w:b/>
          <w:color w:val="000000"/>
          <w:sz w:val="16"/>
          <w:szCs w:val="16"/>
          <w:lang w:val="es-MX"/>
        </w:rPr>
        <w:t>F</w:t>
      </w:r>
      <w:proofErr w:type="gramStart"/>
      <w:r w:rsidRPr="0075482C">
        <w:rPr>
          <w:rFonts w:asciiTheme="minorHAnsi" w:hAnsiTheme="minorHAnsi" w:cstheme="minorHAnsi"/>
          <w:b/>
          <w:color w:val="000000"/>
          <w:sz w:val="16"/>
          <w:szCs w:val="16"/>
          <w:lang w:val="es-MX"/>
        </w:rPr>
        <w:t>).-</w:t>
      </w:r>
      <w:proofErr w:type="gramEnd"/>
      <w:r w:rsidRPr="0075482C">
        <w:rPr>
          <w:rFonts w:asciiTheme="minorHAnsi" w:hAnsiTheme="minorHAnsi" w:cstheme="minorHAnsi"/>
          <w:b/>
          <w:color w:val="000000"/>
          <w:sz w:val="16"/>
          <w:szCs w:val="16"/>
          <w:lang w:val="es-MX"/>
        </w:rPr>
        <w:t xml:space="preserve"> </w:t>
      </w:r>
      <w:r w:rsidRPr="0075482C">
        <w:rPr>
          <w:rFonts w:asciiTheme="minorHAnsi" w:hAnsiTheme="minorHAnsi" w:cstheme="minorHAnsi"/>
          <w:color w:val="000000"/>
          <w:sz w:val="16"/>
          <w:szCs w:val="16"/>
          <w:lang w:val="es-MX"/>
        </w:rPr>
        <w:t xml:space="preserve">Que para los efectos de este Contrato, señala como domicilio el ubicado en ____ No. ___, Col. _____, _____________, C.P. _________, con número telefónico ________, correo electrónico: </w:t>
      </w:r>
      <w:r w:rsidRPr="0075482C">
        <w:rPr>
          <w:rFonts w:asciiTheme="minorHAnsi" w:hAnsiTheme="minorHAnsi" w:cstheme="minorHAnsi"/>
          <w:sz w:val="16"/>
          <w:szCs w:val="16"/>
          <w:lang w:val="es-MX"/>
        </w:rPr>
        <w:t>__________________.</w:t>
      </w:r>
    </w:p>
    <w:p w14:paraId="04AED5F1" w14:textId="77777777" w:rsidR="00D000F9" w:rsidRPr="0075482C" w:rsidRDefault="00D000F9" w:rsidP="00D000F9">
      <w:pPr>
        <w:autoSpaceDE w:val="0"/>
        <w:autoSpaceDN w:val="0"/>
        <w:adjustRightInd w:val="0"/>
        <w:jc w:val="both"/>
        <w:rPr>
          <w:rFonts w:asciiTheme="minorHAnsi" w:hAnsiTheme="minorHAnsi" w:cstheme="minorHAnsi"/>
          <w:color w:val="000000"/>
          <w:sz w:val="16"/>
          <w:szCs w:val="16"/>
          <w:lang w:val="es-MX"/>
        </w:rPr>
      </w:pPr>
    </w:p>
    <w:p w14:paraId="42524369" w14:textId="77777777" w:rsidR="00D000F9" w:rsidRPr="0075482C" w:rsidRDefault="00D000F9" w:rsidP="00D000F9">
      <w:pPr>
        <w:jc w:val="both"/>
        <w:rPr>
          <w:rFonts w:asciiTheme="minorHAnsi" w:hAnsiTheme="minorHAnsi" w:cstheme="minorHAnsi"/>
          <w:color w:val="000000"/>
          <w:sz w:val="16"/>
          <w:szCs w:val="16"/>
          <w:lang w:val="es-MX"/>
        </w:rPr>
      </w:pPr>
      <w:r w:rsidRPr="0075482C">
        <w:rPr>
          <w:rFonts w:asciiTheme="minorHAnsi" w:hAnsiTheme="minorHAnsi" w:cstheme="minorHAnsi"/>
          <w:b/>
          <w:color w:val="000000"/>
          <w:sz w:val="16"/>
          <w:szCs w:val="16"/>
          <w:lang w:val="es-MX"/>
        </w:rPr>
        <w:t xml:space="preserve">III.- DE AMBAS PARTES: </w:t>
      </w:r>
    </w:p>
    <w:p w14:paraId="68F0EA36" w14:textId="77777777" w:rsidR="00D000F9" w:rsidRPr="0075482C" w:rsidRDefault="00D000F9" w:rsidP="00D000F9">
      <w:pPr>
        <w:autoSpaceDE w:val="0"/>
        <w:autoSpaceDN w:val="0"/>
        <w:adjustRightInd w:val="0"/>
        <w:jc w:val="both"/>
        <w:rPr>
          <w:rFonts w:asciiTheme="minorHAnsi" w:hAnsiTheme="minorHAnsi" w:cstheme="minorHAnsi"/>
          <w:color w:val="000000"/>
          <w:sz w:val="16"/>
          <w:szCs w:val="16"/>
          <w:lang w:val="es-MX"/>
        </w:rPr>
      </w:pPr>
    </w:p>
    <w:p w14:paraId="7D55F600" w14:textId="77777777" w:rsidR="00D000F9" w:rsidRPr="0075482C"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5482C">
        <w:rPr>
          <w:rFonts w:asciiTheme="minorHAnsi" w:hAnsiTheme="minorHAnsi" w:cstheme="minorHAnsi"/>
          <w:b/>
          <w:color w:val="000000"/>
          <w:sz w:val="16"/>
          <w:szCs w:val="16"/>
          <w:lang w:val="es-MX"/>
        </w:rPr>
        <w:t>A</w:t>
      </w:r>
      <w:proofErr w:type="gramStart"/>
      <w:r w:rsidRPr="0075482C">
        <w:rPr>
          <w:rFonts w:asciiTheme="minorHAnsi" w:hAnsiTheme="minorHAnsi" w:cstheme="minorHAnsi"/>
          <w:b/>
          <w:color w:val="000000"/>
          <w:sz w:val="16"/>
          <w:szCs w:val="16"/>
          <w:lang w:val="es-MX"/>
        </w:rPr>
        <w:t>).-</w:t>
      </w:r>
      <w:proofErr w:type="gramEnd"/>
      <w:r w:rsidRPr="0075482C">
        <w:rPr>
          <w:rFonts w:asciiTheme="minorHAnsi" w:hAnsiTheme="minorHAnsi" w:cstheme="minorHAnsi"/>
          <w:color w:val="000000"/>
          <w:sz w:val="16"/>
          <w:szCs w:val="16"/>
          <w:lang w:val="es-MX"/>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75482C">
        <w:rPr>
          <w:rFonts w:asciiTheme="minorHAnsi" w:hAnsiTheme="minorHAnsi" w:cstheme="minorHAnsi"/>
          <w:color w:val="000000"/>
          <w:sz w:val="16"/>
          <w:szCs w:val="16"/>
          <w:lang w:val="es-MX"/>
        </w:rPr>
        <w:t>de</w:t>
      </w:r>
      <w:proofErr w:type="spellEnd"/>
      <w:r w:rsidRPr="0075482C">
        <w:rPr>
          <w:rFonts w:asciiTheme="minorHAnsi" w:hAnsiTheme="minorHAnsi" w:cstheme="minorHAnsi"/>
          <w:color w:val="000000"/>
          <w:sz w:val="16"/>
          <w:szCs w:val="16"/>
          <w:lang w:val="es-MX"/>
        </w:rPr>
        <w:t xml:space="preserve"> la Universidad Autónoma de Aguascalientes, de la cual resulto adjudicado </w:t>
      </w:r>
      <w:r w:rsidRPr="0075482C">
        <w:rPr>
          <w:rFonts w:asciiTheme="minorHAnsi" w:hAnsiTheme="minorHAnsi" w:cstheme="minorHAnsi"/>
          <w:b/>
          <w:color w:val="000000"/>
          <w:sz w:val="16"/>
          <w:szCs w:val="16"/>
          <w:lang w:val="es-MX"/>
        </w:rPr>
        <w:t xml:space="preserve">“EL PROVEEDOR”, </w:t>
      </w:r>
      <w:r w:rsidRPr="0075482C">
        <w:rPr>
          <w:rFonts w:asciiTheme="minorHAnsi" w:hAnsiTheme="minorHAnsi" w:cstheme="minorHAnsi"/>
          <w:color w:val="000000"/>
          <w:sz w:val="16"/>
          <w:szCs w:val="16"/>
          <w:lang w:val="es-MX"/>
        </w:rPr>
        <w:t>obligándose al tenor de las siguientes:</w:t>
      </w:r>
    </w:p>
    <w:p w14:paraId="389EBA16" w14:textId="77777777" w:rsidR="008F29DE" w:rsidRPr="0075482C" w:rsidRDefault="008F29DE" w:rsidP="00D000F9">
      <w:pPr>
        <w:pStyle w:val="Ttulo9"/>
        <w:ind w:left="1584" w:right="-91" w:hanging="1584"/>
        <w:jc w:val="center"/>
        <w:rPr>
          <w:rFonts w:asciiTheme="minorHAnsi" w:hAnsiTheme="minorHAnsi" w:cstheme="minorHAnsi"/>
          <w:sz w:val="16"/>
          <w:szCs w:val="16"/>
          <w:lang w:val="es-MX"/>
        </w:rPr>
      </w:pPr>
    </w:p>
    <w:p w14:paraId="45B32505" w14:textId="47E1B30C" w:rsidR="00D000F9" w:rsidRPr="0075482C" w:rsidRDefault="00D000F9" w:rsidP="00D000F9">
      <w:pPr>
        <w:pStyle w:val="Ttulo9"/>
        <w:ind w:left="1584" w:right="-91" w:hanging="1584"/>
        <w:jc w:val="center"/>
        <w:rPr>
          <w:rFonts w:asciiTheme="minorHAnsi" w:hAnsiTheme="minorHAnsi" w:cstheme="minorHAnsi"/>
          <w:sz w:val="16"/>
          <w:szCs w:val="16"/>
          <w:lang w:val="es-MX"/>
        </w:rPr>
      </w:pPr>
      <w:r w:rsidRPr="0075482C">
        <w:rPr>
          <w:rFonts w:asciiTheme="minorHAnsi" w:hAnsiTheme="minorHAnsi" w:cstheme="minorHAnsi"/>
          <w:sz w:val="16"/>
          <w:szCs w:val="16"/>
          <w:lang w:val="es-MX"/>
        </w:rPr>
        <w:t>C L Á U S U L A S</w:t>
      </w:r>
    </w:p>
    <w:p w14:paraId="04A00BC9" w14:textId="77777777" w:rsidR="00D000F9" w:rsidRPr="0075482C" w:rsidRDefault="00D000F9" w:rsidP="00D000F9">
      <w:pPr>
        <w:tabs>
          <w:tab w:val="left" w:pos="142"/>
          <w:tab w:val="left" w:pos="851"/>
          <w:tab w:val="left" w:pos="1418"/>
        </w:tabs>
        <w:ind w:right="-93"/>
        <w:jc w:val="both"/>
        <w:rPr>
          <w:rFonts w:asciiTheme="minorHAnsi" w:hAnsiTheme="minorHAnsi" w:cstheme="minorHAnsi"/>
          <w:b/>
          <w:sz w:val="16"/>
          <w:szCs w:val="16"/>
          <w:lang w:val="es-MX"/>
        </w:rPr>
      </w:pPr>
    </w:p>
    <w:p w14:paraId="0AF0BEC4" w14:textId="77777777" w:rsidR="00D000F9" w:rsidRPr="0075482C" w:rsidRDefault="00D000F9" w:rsidP="00D000F9">
      <w:pPr>
        <w:tabs>
          <w:tab w:val="left" w:pos="-142"/>
          <w:tab w:val="left" w:pos="993"/>
        </w:tabs>
        <w:ind w:right="-93"/>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ab/>
      </w:r>
      <w:proofErr w:type="gramStart"/>
      <w:r w:rsidRPr="0075482C">
        <w:rPr>
          <w:rFonts w:asciiTheme="minorHAnsi" w:hAnsiTheme="minorHAnsi" w:cstheme="minorHAnsi"/>
          <w:b/>
          <w:sz w:val="16"/>
          <w:szCs w:val="16"/>
          <w:lang w:val="es-MX"/>
        </w:rPr>
        <w:t>PRIMERA.-</w:t>
      </w:r>
      <w:proofErr w:type="gramEnd"/>
      <w:r w:rsidRPr="0075482C">
        <w:rPr>
          <w:rFonts w:asciiTheme="minorHAnsi" w:hAnsiTheme="minorHAnsi" w:cstheme="minorHAnsi"/>
          <w:b/>
          <w:sz w:val="16"/>
          <w:szCs w:val="16"/>
          <w:lang w:val="es-MX"/>
        </w:rPr>
        <w:t xml:space="preserve"> Objeto del contrato: “LA UNIVERSIDAD”</w:t>
      </w:r>
      <w:r w:rsidRPr="0075482C">
        <w:rPr>
          <w:rFonts w:asciiTheme="minorHAnsi" w:hAnsiTheme="minorHAnsi" w:cstheme="minorHAnsi"/>
          <w:sz w:val="16"/>
          <w:szCs w:val="16"/>
          <w:lang w:val="es-MX"/>
        </w:rPr>
        <w:t xml:space="preserve"> se obliga a adquirir de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y éste se obliga a suministrar los bienes consistentes en </w:t>
      </w:r>
      <w:r w:rsidR="00FF0036" w:rsidRPr="0075482C">
        <w:rPr>
          <w:rFonts w:asciiTheme="minorHAnsi" w:hAnsiTheme="minorHAnsi" w:cstheme="minorHAnsi"/>
          <w:sz w:val="16"/>
          <w:szCs w:val="16"/>
          <w:lang w:val="es-MX"/>
        </w:rPr>
        <w:t>__________________</w:t>
      </w:r>
      <w:r w:rsidRPr="0075482C">
        <w:rPr>
          <w:rFonts w:asciiTheme="minorHAnsi" w:hAnsiTheme="minorHAnsi" w:cstheme="minorHAnsi"/>
          <w:sz w:val="16"/>
          <w:szCs w:val="16"/>
          <w:lang w:val="es-MX"/>
        </w:rPr>
        <w:t xml:space="preserve"> para el Departamento de </w:t>
      </w:r>
      <w:r w:rsidR="00FF0036" w:rsidRPr="0075482C">
        <w:rPr>
          <w:rFonts w:asciiTheme="minorHAnsi" w:hAnsiTheme="minorHAnsi" w:cstheme="minorHAnsi"/>
          <w:sz w:val="16"/>
          <w:szCs w:val="16"/>
          <w:lang w:val="es-MX"/>
        </w:rPr>
        <w:t>_________</w:t>
      </w:r>
      <w:r w:rsidRPr="0075482C">
        <w:rPr>
          <w:rFonts w:asciiTheme="minorHAnsi" w:hAnsiTheme="minorHAnsi" w:cstheme="minorHAnsi"/>
          <w:sz w:val="16"/>
          <w:szCs w:val="16"/>
          <w:lang w:val="es-MX"/>
        </w:rPr>
        <w:t xml:space="preserve"> </w:t>
      </w:r>
      <w:proofErr w:type="spellStart"/>
      <w:r w:rsidRPr="0075482C">
        <w:rPr>
          <w:rFonts w:asciiTheme="minorHAnsi" w:hAnsiTheme="minorHAnsi" w:cstheme="minorHAnsi"/>
          <w:sz w:val="16"/>
          <w:szCs w:val="16"/>
          <w:lang w:val="es-MX"/>
        </w:rPr>
        <w:t>de</w:t>
      </w:r>
      <w:proofErr w:type="spellEnd"/>
      <w:r w:rsidRPr="0075482C">
        <w:rPr>
          <w:rFonts w:asciiTheme="minorHAnsi" w:hAnsiTheme="minorHAnsi" w:cstheme="minorHAnsi"/>
          <w:sz w:val="16"/>
          <w:szCs w:val="16"/>
          <w:lang w:val="es-MX"/>
        </w:rPr>
        <w:t xml:space="preserve"> </w:t>
      </w:r>
      <w:r w:rsidRPr="0075482C">
        <w:rPr>
          <w:rFonts w:asciiTheme="minorHAnsi" w:hAnsiTheme="minorHAnsi" w:cstheme="minorHAnsi"/>
          <w:b/>
          <w:sz w:val="16"/>
          <w:szCs w:val="16"/>
          <w:lang w:val="es-MX"/>
        </w:rPr>
        <w:t xml:space="preserve">“LA UNIVERSIDAD”, </w:t>
      </w:r>
      <w:r w:rsidRPr="0075482C">
        <w:rPr>
          <w:rFonts w:asciiTheme="minorHAnsi" w:hAnsiTheme="minorHAnsi" w:cstheme="minorHAnsi"/>
          <w:sz w:val="16"/>
          <w:szCs w:val="16"/>
          <w:lang w:val="es-MX"/>
        </w:rPr>
        <w:t xml:space="preserve">cuyas características, especificaciones y cantidades se describen en el </w:t>
      </w:r>
      <w:r w:rsidRPr="0075482C">
        <w:rPr>
          <w:rFonts w:asciiTheme="minorHAnsi" w:hAnsiTheme="minorHAnsi" w:cstheme="minorHAnsi"/>
          <w:b/>
          <w:sz w:val="16"/>
          <w:szCs w:val="16"/>
          <w:lang w:val="es-MX"/>
        </w:rPr>
        <w:t xml:space="preserve">Anexo “1”, </w:t>
      </w:r>
      <w:r w:rsidRPr="0075482C">
        <w:rPr>
          <w:rFonts w:asciiTheme="minorHAnsi" w:hAnsiTheme="minorHAnsi" w:cstheme="minorHAnsi"/>
          <w:sz w:val="16"/>
          <w:szCs w:val="16"/>
          <w:lang w:val="es-MX"/>
        </w:rPr>
        <w:t>que suscrito por ambas partes forman parte integrante del presente instrumento.</w:t>
      </w:r>
    </w:p>
    <w:p w14:paraId="50D32724" w14:textId="77777777" w:rsidR="00D000F9" w:rsidRPr="0075482C" w:rsidRDefault="00D000F9" w:rsidP="00D000F9">
      <w:pPr>
        <w:tabs>
          <w:tab w:val="left" w:pos="-142"/>
          <w:tab w:val="left" w:pos="993"/>
        </w:tabs>
        <w:ind w:right="-93"/>
        <w:jc w:val="both"/>
        <w:rPr>
          <w:rFonts w:asciiTheme="minorHAnsi" w:hAnsiTheme="minorHAnsi" w:cstheme="minorHAnsi"/>
          <w:b/>
          <w:sz w:val="16"/>
          <w:szCs w:val="16"/>
          <w:lang w:val="es-MX"/>
        </w:rPr>
      </w:pPr>
    </w:p>
    <w:p w14:paraId="4F9163EC" w14:textId="77777777" w:rsidR="00D000F9" w:rsidRPr="0075482C" w:rsidRDefault="00D000F9" w:rsidP="00D000F9">
      <w:pPr>
        <w:tabs>
          <w:tab w:val="left" w:pos="-1701"/>
          <w:tab w:val="left" w:pos="-142"/>
          <w:tab w:val="left" w:pos="993"/>
        </w:tabs>
        <w:ind w:right="-93"/>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ab/>
      </w:r>
      <w:proofErr w:type="gramStart"/>
      <w:r w:rsidRPr="0075482C">
        <w:rPr>
          <w:rFonts w:asciiTheme="minorHAnsi" w:hAnsiTheme="minorHAnsi" w:cstheme="minorHAnsi"/>
          <w:b/>
          <w:sz w:val="16"/>
          <w:szCs w:val="16"/>
          <w:lang w:val="es-MX"/>
        </w:rPr>
        <w:t>SEGUNDA.-</w:t>
      </w:r>
      <w:proofErr w:type="gramEnd"/>
      <w:r w:rsidRPr="0075482C">
        <w:rPr>
          <w:rFonts w:asciiTheme="minorHAnsi" w:hAnsiTheme="minorHAnsi" w:cstheme="minorHAnsi"/>
          <w:b/>
          <w:sz w:val="16"/>
          <w:szCs w:val="16"/>
          <w:lang w:val="es-MX"/>
        </w:rPr>
        <w:t xml:space="preserve"> Monto: “LA UNIVERSIDAD” </w:t>
      </w:r>
      <w:r w:rsidRPr="0075482C">
        <w:rPr>
          <w:rFonts w:asciiTheme="minorHAnsi" w:hAnsiTheme="minorHAnsi" w:cstheme="minorHAnsi"/>
          <w:sz w:val="16"/>
          <w:szCs w:val="16"/>
          <w:lang w:val="es-MX"/>
        </w:rPr>
        <w:t xml:space="preserve">se obliga a cubrir a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como contraprestación por los bienes objeto del presente instrumento jurídico, la cantidad total de </w:t>
      </w:r>
      <w:r w:rsidRPr="0075482C">
        <w:rPr>
          <w:rFonts w:asciiTheme="minorHAnsi" w:hAnsiTheme="minorHAnsi" w:cstheme="minorHAnsi"/>
          <w:b/>
          <w:sz w:val="16"/>
          <w:szCs w:val="16"/>
          <w:lang w:val="es-MX"/>
        </w:rPr>
        <w:t>$</w:t>
      </w:r>
      <w:r w:rsidRPr="0075482C">
        <w:rPr>
          <w:rFonts w:asciiTheme="minorHAnsi" w:hAnsiTheme="minorHAnsi" w:cstheme="minorHAnsi"/>
          <w:sz w:val="16"/>
          <w:szCs w:val="16"/>
          <w:lang w:val="es-MX"/>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75482C" w:rsidRDefault="00D000F9" w:rsidP="00D000F9">
      <w:pPr>
        <w:ind w:firstLine="708"/>
        <w:jc w:val="both"/>
        <w:rPr>
          <w:rFonts w:asciiTheme="minorHAnsi" w:hAnsiTheme="minorHAnsi" w:cstheme="minorHAnsi"/>
          <w:color w:val="000000"/>
          <w:sz w:val="16"/>
          <w:szCs w:val="16"/>
          <w:lang w:val="es-MX"/>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75482C" w14:paraId="642758D5" w14:textId="77777777" w:rsidTr="002050A3">
        <w:trPr>
          <w:trHeight w:val="102"/>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75482C" w:rsidRDefault="00D000F9" w:rsidP="00D000F9">
            <w:pPr>
              <w:jc w:val="center"/>
              <w:rPr>
                <w:rFonts w:asciiTheme="minorHAnsi" w:hAnsiTheme="minorHAnsi" w:cstheme="minorHAnsi"/>
                <w:b/>
                <w:sz w:val="14"/>
                <w:szCs w:val="14"/>
                <w:lang w:val="es-MX"/>
              </w:rPr>
            </w:pPr>
            <w:r w:rsidRPr="0075482C">
              <w:rPr>
                <w:rFonts w:asciiTheme="minorHAnsi" w:hAnsiTheme="minorHAnsi" w:cstheme="minorHAnsi"/>
                <w:b/>
                <w:sz w:val="14"/>
                <w:szCs w:val="14"/>
                <w:lang w:val="es-MX"/>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0460709" w14:textId="4A4DFBD1" w:rsidR="00D000F9" w:rsidRPr="0075482C" w:rsidRDefault="00D000F9" w:rsidP="002050A3">
            <w:pPr>
              <w:jc w:val="center"/>
              <w:rPr>
                <w:rFonts w:asciiTheme="minorHAnsi" w:hAnsiTheme="minorHAnsi" w:cstheme="minorHAnsi"/>
                <w:b/>
                <w:sz w:val="14"/>
                <w:szCs w:val="14"/>
                <w:lang w:val="es-MX"/>
              </w:rPr>
            </w:pPr>
            <w:r w:rsidRPr="0075482C">
              <w:rPr>
                <w:rFonts w:asciiTheme="minorHAnsi" w:hAnsiTheme="minorHAnsi" w:cstheme="minorHAnsi"/>
                <w:b/>
                <w:sz w:val="14"/>
                <w:szCs w:val="14"/>
                <w:lang w:val="es-MX"/>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75482C" w:rsidRDefault="00D000F9" w:rsidP="00D000F9">
            <w:pPr>
              <w:jc w:val="center"/>
              <w:rPr>
                <w:rFonts w:asciiTheme="minorHAnsi" w:hAnsiTheme="minorHAnsi" w:cstheme="minorHAnsi"/>
                <w:b/>
                <w:sz w:val="14"/>
                <w:szCs w:val="14"/>
                <w:lang w:val="es-MX"/>
              </w:rPr>
            </w:pPr>
            <w:r w:rsidRPr="0075482C">
              <w:rPr>
                <w:rFonts w:asciiTheme="minorHAnsi" w:hAnsiTheme="minorHAnsi" w:cstheme="minorHAnsi"/>
                <w:b/>
                <w:sz w:val="14"/>
                <w:szCs w:val="14"/>
                <w:lang w:val="es-MX"/>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75482C" w:rsidRDefault="00D000F9" w:rsidP="00D000F9">
            <w:pPr>
              <w:jc w:val="center"/>
              <w:rPr>
                <w:rFonts w:asciiTheme="minorHAnsi" w:hAnsiTheme="minorHAnsi" w:cstheme="minorHAnsi"/>
                <w:b/>
                <w:bCs/>
                <w:sz w:val="14"/>
                <w:szCs w:val="14"/>
                <w:lang w:val="es-MX"/>
              </w:rPr>
            </w:pPr>
            <w:r w:rsidRPr="0075482C">
              <w:rPr>
                <w:rFonts w:asciiTheme="minorHAnsi" w:hAnsiTheme="minorHAnsi" w:cstheme="minorHAnsi"/>
                <w:b/>
                <w:bCs/>
                <w:sz w:val="14"/>
                <w:szCs w:val="14"/>
                <w:lang w:val="es-MX"/>
              </w:rPr>
              <w:t>TOTAL</w:t>
            </w:r>
          </w:p>
        </w:tc>
      </w:tr>
      <w:tr w:rsidR="00D000F9" w:rsidRPr="0075482C"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75482C" w:rsidRDefault="00D000F9" w:rsidP="00D000F9">
            <w:pPr>
              <w:jc w:val="center"/>
              <w:rPr>
                <w:rFonts w:asciiTheme="minorHAnsi" w:hAnsiTheme="minorHAnsi" w:cstheme="minorHAnsi"/>
                <w:sz w:val="14"/>
                <w:szCs w:val="14"/>
                <w:lang w:val="es-MX"/>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75482C" w:rsidRDefault="00D000F9" w:rsidP="00D000F9">
            <w:pPr>
              <w:jc w:val="center"/>
              <w:rPr>
                <w:rFonts w:asciiTheme="minorHAnsi" w:hAnsiTheme="minorHAnsi" w:cstheme="minorHAnsi"/>
                <w:sz w:val="14"/>
                <w:szCs w:val="14"/>
                <w:lang w:val="es-MX"/>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75482C" w:rsidRDefault="00D000F9" w:rsidP="00D000F9">
            <w:pPr>
              <w:jc w:val="center"/>
              <w:rPr>
                <w:rFonts w:asciiTheme="minorHAnsi" w:hAnsiTheme="minorHAnsi" w:cstheme="minorHAnsi"/>
                <w:sz w:val="14"/>
                <w:szCs w:val="14"/>
                <w:lang w:val="es-MX"/>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75482C" w:rsidRDefault="00D000F9" w:rsidP="00D000F9">
            <w:pPr>
              <w:jc w:val="center"/>
              <w:rPr>
                <w:rFonts w:asciiTheme="minorHAnsi" w:hAnsiTheme="minorHAnsi" w:cstheme="minorHAnsi"/>
                <w:sz w:val="14"/>
                <w:szCs w:val="14"/>
                <w:lang w:val="es-MX"/>
              </w:rPr>
            </w:pPr>
          </w:p>
        </w:tc>
      </w:tr>
    </w:tbl>
    <w:p w14:paraId="6683F08F" w14:textId="77777777" w:rsidR="00D000F9" w:rsidRPr="0075482C" w:rsidRDefault="00D000F9" w:rsidP="00D000F9">
      <w:pPr>
        <w:ind w:firstLine="708"/>
        <w:jc w:val="both"/>
        <w:rPr>
          <w:rFonts w:asciiTheme="minorHAnsi" w:hAnsiTheme="minorHAnsi" w:cstheme="minorHAnsi"/>
          <w:sz w:val="16"/>
          <w:szCs w:val="16"/>
          <w:lang w:val="es-MX"/>
        </w:rPr>
      </w:pPr>
    </w:p>
    <w:p w14:paraId="6EB08D11" w14:textId="77777777" w:rsidR="00D000F9" w:rsidRPr="0075482C" w:rsidRDefault="00D000F9" w:rsidP="00D000F9">
      <w:pPr>
        <w:tabs>
          <w:tab w:val="left" w:pos="-1701"/>
          <w:tab w:val="left" w:pos="-142"/>
        </w:tabs>
        <w:ind w:right="-93"/>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b/>
        <w:t>Las partes convienen que el presente contrato se celebra bajo la modalidad de precios fijos, por lo que el monto de los mismos no cambiará durante la vigencia del mismo</w:t>
      </w:r>
      <w:proofErr w:type="gramStart"/>
      <w:r w:rsidRPr="0075482C">
        <w:rPr>
          <w:rFonts w:asciiTheme="minorHAnsi" w:hAnsiTheme="minorHAnsi" w:cstheme="minorHAnsi"/>
          <w:sz w:val="16"/>
          <w:szCs w:val="16"/>
          <w:lang w:val="es-MX"/>
        </w:rPr>
        <w:t>. .</w:t>
      </w:r>
      <w:proofErr w:type="gramEnd"/>
    </w:p>
    <w:p w14:paraId="0620AD54" w14:textId="77777777" w:rsidR="00D000F9" w:rsidRPr="0075482C" w:rsidRDefault="00D000F9" w:rsidP="00D000F9">
      <w:pPr>
        <w:jc w:val="both"/>
        <w:rPr>
          <w:rFonts w:asciiTheme="minorHAnsi" w:hAnsiTheme="minorHAnsi" w:cstheme="minorHAnsi"/>
          <w:sz w:val="16"/>
          <w:szCs w:val="16"/>
          <w:lang w:val="es-MX"/>
        </w:rPr>
      </w:pPr>
    </w:p>
    <w:p w14:paraId="2EA63593" w14:textId="77777777" w:rsidR="00D000F9" w:rsidRPr="0075482C" w:rsidRDefault="00D000F9" w:rsidP="00D000F9">
      <w:pPr>
        <w:pStyle w:val="Sangra2detindependiente1"/>
        <w:tabs>
          <w:tab w:val="left" w:pos="-284"/>
          <w:tab w:val="left" w:pos="993"/>
        </w:tabs>
        <w:ind w:left="0"/>
        <w:rPr>
          <w:rFonts w:asciiTheme="minorHAnsi" w:hAnsiTheme="minorHAnsi" w:cstheme="minorHAnsi"/>
          <w:sz w:val="16"/>
          <w:szCs w:val="16"/>
          <w:lang w:val="es-MX"/>
        </w:rPr>
      </w:pPr>
      <w:r w:rsidRPr="0075482C">
        <w:rPr>
          <w:rFonts w:asciiTheme="minorHAnsi" w:hAnsiTheme="minorHAnsi" w:cstheme="minorHAnsi"/>
          <w:b/>
          <w:bCs/>
          <w:color w:val="000000"/>
          <w:sz w:val="16"/>
          <w:szCs w:val="16"/>
          <w:lang w:val="es-MX"/>
        </w:rPr>
        <w:tab/>
      </w:r>
      <w:proofErr w:type="gramStart"/>
      <w:r w:rsidRPr="0075482C">
        <w:rPr>
          <w:rFonts w:asciiTheme="minorHAnsi" w:hAnsiTheme="minorHAnsi" w:cstheme="minorHAnsi"/>
          <w:b/>
          <w:bCs/>
          <w:color w:val="000000"/>
          <w:sz w:val="16"/>
          <w:szCs w:val="16"/>
          <w:lang w:val="es-MX"/>
        </w:rPr>
        <w:t>TERCERA.-</w:t>
      </w:r>
      <w:proofErr w:type="gramEnd"/>
      <w:r w:rsidRPr="0075482C">
        <w:rPr>
          <w:rFonts w:asciiTheme="minorHAnsi" w:hAnsiTheme="minorHAnsi" w:cstheme="minorHAnsi"/>
          <w:b/>
          <w:bCs/>
          <w:color w:val="000000"/>
          <w:sz w:val="16"/>
          <w:szCs w:val="16"/>
          <w:lang w:val="es-MX"/>
        </w:rPr>
        <w:t xml:space="preserve"> Forma de pago: “LA UNIVERSIDAD” </w:t>
      </w:r>
      <w:r w:rsidRPr="0075482C">
        <w:rPr>
          <w:rFonts w:asciiTheme="minorHAnsi" w:hAnsiTheme="minorHAnsi" w:cstheme="minorHAnsi"/>
          <w:color w:val="000000"/>
          <w:sz w:val="16"/>
          <w:szCs w:val="16"/>
          <w:lang w:val="es-MX"/>
        </w:rPr>
        <w:t xml:space="preserve">se obliga a pagar a </w:t>
      </w:r>
      <w:r w:rsidRPr="0075482C">
        <w:rPr>
          <w:rFonts w:asciiTheme="minorHAnsi" w:hAnsiTheme="minorHAnsi" w:cstheme="minorHAnsi"/>
          <w:b/>
          <w:bCs/>
          <w:color w:val="000000"/>
          <w:sz w:val="16"/>
          <w:szCs w:val="16"/>
          <w:lang w:val="es-MX"/>
        </w:rPr>
        <w:t>“EL </w:t>
      </w:r>
      <w:r w:rsidRPr="0075482C">
        <w:rPr>
          <w:rFonts w:asciiTheme="minorHAnsi" w:hAnsiTheme="minorHAnsi" w:cstheme="minorHAnsi"/>
          <w:b/>
          <w:bCs/>
          <w:sz w:val="16"/>
          <w:szCs w:val="16"/>
          <w:lang w:val="es-MX"/>
        </w:rPr>
        <w:t>PROVEEDOR”</w:t>
      </w:r>
      <w:r w:rsidRPr="0075482C">
        <w:rPr>
          <w:rFonts w:asciiTheme="minorHAnsi" w:hAnsiTheme="minorHAnsi" w:cstheme="minorHAnsi"/>
          <w:sz w:val="16"/>
          <w:szCs w:val="16"/>
          <w:lang w:val="es-MX"/>
        </w:rPr>
        <w:t xml:space="preserve">, la cantidad señalada en la Cláusula </w:t>
      </w:r>
      <w:r w:rsidRPr="0075482C">
        <w:rPr>
          <w:rFonts w:asciiTheme="minorHAnsi" w:hAnsiTheme="minorHAnsi" w:cstheme="minorHAnsi"/>
          <w:b/>
          <w:sz w:val="16"/>
          <w:szCs w:val="16"/>
          <w:lang w:val="es-MX"/>
        </w:rPr>
        <w:t>SEGUNDA</w:t>
      </w:r>
      <w:r w:rsidRPr="0075482C">
        <w:rPr>
          <w:rFonts w:asciiTheme="minorHAnsi" w:hAnsiTheme="minorHAnsi" w:cstheme="minorHAnsi"/>
          <w:sz w:val="16"/>
          <w:szCs w:val="16"/>
          <w:lang w:val="es-MX"/>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75482C" w:rsidRDefault="00D000F9" w:rsidP="00D000F9">
      <w:pPr>
        <w:tabs>
          <w:tab w:val="left" w:pos="-284"/>
        </w:tabs>
        <w:overflowPunct w:val="0"/>
        <w:autoSpaceDE w:val="0"/>
        <w:jc w:val="both"/>
        <w:textAlignment w:val="baseline"/>
        <w:rPr>
          <w:rFonts w:asciiTheme="minorHAnsi" w:hAnsiTheme="minorHAnsi" w:cstheme="minorHAnsi"/>
          <w:sz w:val="16"/>
          <w:szCs w:val="16"/>
          <w:lang w:val="es-MX"/>
        </w:rPr>
      </w:pPr>
    </w:p>
    <w:p w14:paraId="03D42131" w14:textId="6EBC17C6" w:rsidR="00D000F9" w:rsidRPr="0075482C" w:rsidRDefault="00D000F9" w:rsidP="00D000F9">
      <w:pPr>
        <w:tabs>
          <w:tab w:val="left" w:pos="-284"/>
        </w:tabs>
        <w:overflowPunct w:val="0"/>
        <w:autoSpaceDE w:val="0"/>
        <w:jc w:val="both"/>
        <w:textAlignment w:val="baseline"/>
        <w:rPr>
          <w:rFonts w:asciiTheme="minorHAnsi" w:hAnsiTheme="minorHAnsi" w:cstheme="minorHAnsi"/>
          <w:sz w:val="16"/>
          <w:szCs w:val="16"/>
          <w:lang w:val="es-MX"/>
        </w:rPr>
      </w:pPr>
      <w:r w:rsidRPr="0075482C">
        <w:rPr>
          <w:rFonts w:asciiTheme="minorHAnsi" w:hAnsiTheme="minorHAnsi" w:cstheme="minorHAnsi"/>
          <w:b/>
          <w:bCs/>
          <w:color w:val="000000"/>
          <w:sz w:val="16"/>
          <w:szCs w:val="16"/>
          <w:lang w:val="es-MX"/>
        </w:rPr>
        <w:tab/>
        <w:t>“EL </w:t>
      </w:r>
      <w:r w:rsidRPr="0075482C">
        <w:rPr>
          <w:rFonts w:asciiTheme="minorHAnsi" w:hAnsiTheme="minorHAnsi" w:cstheme="minorHAnsi"/>
          <w:b/>
          <w:bCs/>
          <w:sz w:val="16"/>
          <w:szCs w:val="16"/>
          <w:lang w:val="es-MX"/>
        </w:rPr>
        <w:t xml:space="preserve">PROVEEDOR” </w:t>
      </w:r>
      <w:r w:rsidRPr="0075482C">
        <w:rPr>
          <w:rFonts w:asciiTheme="minorHAnsi" w:hAnsiTheme="minorHAnsi" w:cstheme="minorHAnsi"/>
          <w:bCs/>
          <w:sz w:val="16"/>
          <w:szCs w:val="16"/>
          <w:lang w:val="es-MX"/>
        </w:rPr>
        <w:t xml:space="preserve">se compromete a entregar a </w:t>
      </w:r>
      <w:r w:rsidRPr="0075482C">
        <w:rPr>
          <w:rFonts w:asciiTheme="minorHAnsi" w:hAnsiTheme="minorHAnsi" w:cstheme="minorHAnsi"/>
          <w:b/>
          <w:bCs/>
          <w:color w:val="000000"/>
          <w:sz w:val="16"/>
          <w:szCs w:val="16"/>
          <w:lang w:val="es-MX"/>
        </w:rPr>
        <w:t xml:space="preserve">“LA UNIVERSIDAD” </w:t>
      </w:r>
      <w:r w:rsidRPr="0075482C">
        <w:rPr>
          <w:rFonts w:asciiTheme="minorHAnsi" w:hAnsiTheme="minorHAnsi" w:cstheme="minorHAnsi"/>
          <w:bCs/>
          <w:color w:val="000000"/>
          <w:sz w:val="16"/>
          <w:szCs w:val="16"/>
          <w:lang w:val="es-MX"/>
        </w:rPr>
        <w:t xml:space="preserve">a través del </w:t>
      </w:r>
      <w:r w:rsidRPr="0075482C">
        <w:rPr>
          <w:rFonts w:asciiTheme="minorHAnsi" w:hAnsiTheme="minorHAnsi" w:cstheme="minorHAnsi"/>
          <w:sz w:val="16"/>
          <w:szCs w:val="16"/>
          <w:lang w:val="es-MX"/>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75482C" w:rsidRDefault="00D000F9" w:rsidP="00D000F9">
      <w:pPr>
        <w:ind w:right="-93"/>
        <w:jc w:val="both"/>
        <w:rPr>
          <w:rFonts w:asciiTheme="minorHAnsi" w:hAnsiTheme="minorHAnsi" w:cstheme="minorHAnsi"/>
          <w:b/>
          <w:sz w:val="16"/>
          <w:szCs w:val="16"/>
          <w:lang w:val="es-MX"/>
        </w:rPr>
      </w:pPr>
    </w:p>
    <w:p w14:paraId="289BB594" w14:textId="77777777" w:rsidR="00D000F9" w:rsidRPr="0075482C" w:rsidRDefault="00D000F9" w:rsidP="00D000F9">
      <w:pPr>
        <w:tabs>
          <w:tab w:val="left" w:pos="-284"/>
          <w:tab w:val="left" w:pos="993"/>
        </w:tabs>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ab/>
        <w:t>CUARTA.- Plazo, lugar y condiciones de entrega:</w:t>
      </w:r>
      <w:r w:rsidRPr="0075482C">
        <w:rPr>
          <w:rFonts w:asciiTheme="minorHAnsi" w:hAnsiTheme="minorHAnsi" w:cstheme="minorHAnsi"/>
          <w:sz w:val="16"/>
          <w:szCs w:val="16"/>
          <w:lang w:val="es-MX"/>
        </w:rPr>
        <w:t xml:space="preserve">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se compromete a entregar a </w:t>
      </w:r>
      <w:r w:rsidRPr="0075482C">
        <w:rPr>
          <w:rFonts w:asciiTheme="minorHAnsi" w:hAnsiTheme="minorHAnsi" w:cstheme="minorHAnsi"/>
          <w:b/>
          <w:sz w:val="16"/>
          <w:szCs w:val="16"/>
          <w:lang w:val="es-MX"/>
        </w:rPr>
        <w:t>“LA UNIVERSIDAD”</w:t>
      </w:r>
      <w:r w:rsidRPr="0075482C">
        <w:rPr>
          <w:rFonts w:asciiTheme="minorHAnsi" w:hAnsiTheme="minorHAnsi" w:cstheme="minorHAnsi"/>
          <w:sz w:val="16"/>
          <w:szCs w:val="16"/>
          <w:lang w:val="es-MX"/>
        </w:rPr>
        <w:t xml:space="preserve"> los bienes que se mencionan en la Cláusula Primera del presente, a más tardar a los </w:t>
      </w:r>
      <w:r w:rsidRPr="0075482C">
        <w:rPr>
          <w:rFonts w:asciiTheme="minorHAnsi" w:hAnsiTheme="minorHAnsi" w:cstheme="minorHAnsi"/>
          <w:b/>
          <w:sz w:val="16"/>
          <w:szCs w:val="16"/>
          <w:lang w:val="es-MX"/>
        </w:rPr>
        <w:t>(xx)</w:t>
      </w:r>
      <w:r w:rsidRPr="0075482C">
        <w:rPr>
          <w:rFonts w:asciiTheme="minorHAnsi" w:hAnsiTheme="minorHAnsi" w:cstheme="minorHAnsi"/>
          <w:sz w:val="16"/>
          <w:szCs w:val="16"/>
          <w:lang w:val="es-MX"/>
        </w:rPr>
        <w:t xml:space="preserve"> días siguientes a la firma del contrato, correspondiendo a el día ____del mes de __ del 20__, en el Departamento de </w:t>
      </w:r>
      <w:r w:rsidR="00FF0036" w:rsidRPr="0075482C">
        <w:rPr>
          <w:rFonts w:asciiTheme="minorHAnsi" w:hAnsiTheme="minorHAnsi" w:cstheme="minorHAnsi"/>
          <w:sz w:val="16"/>
          <w:szCs w:val="16"/>
          <w:lang w:val="es-MX"/>
        </w:rPr>
        <w:t>__________</w:t>
      </w:r>
      <w:r w:rsidRPr="0075482C">
        <w:rPr>
          <w:rFonts w:asciiTheme="minorHAnsi" w:hAnsiTheme="minorHAnsi" w:cstheme="minorHAnsi"/>
          <w:sz w:val="16"/>
          <w:szCs w:val="16"/>
          <w:lang w:val="es-MX"/>
        </w:rPr>
        <w:t xml:space="preserve">, edificio ___ del Centro </w:t>
      </w:r>
      <w:r w:rsidR="00FF0036" w:rsidRPr="0075482C">
        <w:rPr>
          <w:rFonts w:asciiTheme="minorHAnsi" w:hAnsiTheme="minorHAnsi" w:cstheme="minorHAnsi"/>
          <w:sz w:val="16"/>
          <w:szCs w:val="16"/>
          <w:lang w:val="es-MX"/>
        </w:rPr>
        <w:t>__________</w:t>
      </w:r>
      <w:r w:rsidRPr="0075482C">
        <w:rPr>
          <w:rFonts w:asciiTheme="minorHAnsi" w:hAnsiTheme="minorHAnsi" w:cstheme="minorHAnsi"/>
          <w:sz w:val="16"/>
          <w:szCs w:val="16"/>
          <w:lang w:val="es-MX"/>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75482C" w:rsidRDefault="00D000F9" w:rsidP="00D000F9">
      <w:pPr>
        <w:tabs>
          <w:tab w:val="left" w:pos="-284"/>
          <w:tab w:val="left" w:pos="993"/>
        </w:tabs>
        <w:jc w:val="both"/>
        <w:rPr>
          <w:rFonts w:asciiTheme="minorHAnsi" w:hAnsiTheme="minorHAnsi" w:cstheme="minorHAnsi"/>
          <w:sz w:val="16"/>
          <w:szCs w:val="16"/>
          <w:lang w:val="es-MX"/>
        </w:rPr>
      </w:pPr>
    </w:p>
    <w:p w14:paraId="088DD93B" w14:textId="2F4FCF24" w:rsidR="00D000F9" w:rsidRPr="0075482C" w:rsidRDefault="00D000F9" w:rsidP="00D000F9">
      <w:pPr>
        <w:ind w:firstLine="708"/>
        <w:jc w:val="both"/>
        <w:rPr>
          <w:rFonts w:asciiTheme="minorHAnsi" w:hAnsiTheme="minorHAnsi" w:cstheme="minorHAnsi"/>
          <w:bCs/>
          <w:color w:val="000000"/>
          <w:sz w:val="16"/>
          <w:szCs w:val="16"/>
          <w:lang w:val="es-MX"/>
        </w:rPr>
      </w:pPr>
      <w:r w:rsidRPr="0075482C">
        <w:rPr>
          <w:rFonts w:asciiTheme="minorHAnsi" w:hAnsiTheme="minorHAnsi" w:cstheme="minorHAnsi"/>
          <w:bCs/>
          <w:color w:val="000000"/>
          <w:sz w:val="16"/>
          <w:szCs w:val="16"/>
          <w:lang w:val="es-MX"/>
        </w:rPr>
        <w:t xml:space="preserve">Previo a la entrega de bienes, y cuando menos 24 horas antes de la entrega de bienes, </w:t>
      </w:r>
      <w:r w:rsidRPr="0075482C">
        <w:rPr>
          <w:rFonts w:asciiTheme="minorHAnsi" w:hAnsiTheme="minorHAnsi" w:cstheme="minorHAnsi"/>
          <w:b/>
          <w:bCs/>
          <w:color w:val="000000"/>
          <w:sz w:val="16"/>
          <w:szCs w:val="16"/>
          <w:lang w:val="es-MX"/>
        </w:rPr>
        <w:t>“EL PROVEEDOR”</w:t>
      </w:r>
      <w:r w:rsidRPr="0075482C">
        <w:rPr>
          <w:rFonts w:asciiTheme="minorHAnsi" w:hAnsiTheme="minorHAnsi" w:cstheme="minorHAnsi"/>
          <w:bCs/>
          <w:color w:val="000000"/>
          <w:sz w:val="16"/>
          <w:szCs w:val="16"/>
          <w:lang w:val="es-MX"/>
        </w:rPr>
        <w:t xml:space="preserve"> deberá concertar cita para tal fin al Departamento de Compras de “</w:t>
      </w:r>
      <w:r w:rsidRPr="0075482C">
        <w:rPr>
          <w:rFonts w:asciiTheme="minorHAnsi" w:hAnsiTheme="minorHAnsi" w:cstheme="minorHAnsi"/>
          <w:b/>
          <w:bCs/>
          <w:color w:val="000000"/>
          <w:sz w:val="16"/>
          <w:szCs w:val="16"/>
          <w:lang w:val="es-MX"/>
        </w:rPr>
        <w:t>LA UNIVERSIDAD”</w:t>
      </w:r>
      <w:r w:rsidRPr="0075482C">
        <w:rPr>
          <w:rFonts w:asciiTheme="minorHAnsi" w:hAnsiTheme="minorHAnsi" w:cstheme="minorHAnsi"/>
          <w:bCs/>
          <w:color w:val="000000"/>
          <w:sz w:val="16"/>
          <w:szCs w:val="16"/>
          <w:lang w:val="es-MX"/>
        </w:rPr>
        <w:t xml:space="preserve">, a los teléfonos 01 (449) 910-74-84, 910-74-85 o 910-74-86, con ________________________. </w:t>
      </w:r>
      <w:r w:rsidRPr="0075482C">
        <w:rPr>
          <w:rFonts w:asciiTheme="minorHAnsi" w:hAnsiTheme="minorHAnsi" w:cstheme="minorHAnsi"/>
          <w:sz w:val="16"/>
          <w:szCs w:val="16"/>
          <w:lang w:val="es-MX"/>
        </w:rPr>
        <w:t xml:space="preserve">Únicamente se </w:t>
      </w:r>
      <w:proofErr w:type="gramStart"/>
      <w:r w:rsidRPr="0075482C">
        <w:rPr>
          <w:rFonts w:asciiTheme="minorHAnsi" w:hAnsiTheme="minorHAnsi" w:cstheme="minorHAnsi"/>
          <w:sz w:val="16"/>
          <w:szCs w:val="16"/>
          <w:lang w:val="es-MX"/>
        </w:rPr>
        <w:t>otorgaran</w:t>
      </w:r>
      <w:proofErr w:type="gramEnd"/>
      <w:r w:rsidRPr="0075482C">
        <w:rPr>
          <w:rFonts w:asciiTheme="minorHAnsi" w:hAnsiTheme="minorHAnsi" w:cstheme="minorHAnsi"/>
          <w:sz w:val="16"/>
          <w:szCs w:val="16"/>
          <w:lang w:val="es-MX"/>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75482C" w:rsidRDefault="00D000F9" w:rsidP="00D000F9">
      <w:pPr>
        <w:tabs>
          <w:tab w:val="left" w:pos="-284"/>
          <w:tab w:val="left" w:pos="709"/>
        </w:tabs>
        <w:jc w:val="both"/>
        <w:rPr>
          <w:rFonts w:asciiTheme="minorHAnsi" w:hAnsiTheme="minorHAnsi" w:cstheme="minorHAnsi"/>
          <w:sz w:val="16"/>
          <w:szCs w:val="16"/>
          <w:lang w:val="es-MX"/>
        </w:rPr>
      </w:pPr>
    </w:p>
    <w:p w14:paraId="7BABC3F8" w14:textId="77777777" w:rsidR="00D000F9" w:rsidRPr="0075482C" w:rsidRDefault="00D000F9" w:rsidP="00D000F9">
      <w:pPr>
        <w:tabs>
          <w:tab w:val="left" w:pos="-284"/>
          <w:tab w:val="left" w:pos="709"/>
        </w:tabs>
        <w:jc w:val="both"/>
        <w:rPr>
          <w:rFonts w:asciiTheme="minorHAnsi" w:hAnsiTheme="minorHAnsi" w:cstheme="minorHAnsi"/>
          <w:sz w:val="16"/>
          <w:szCs w:val="16"/>
          <w:lang w:val="es-MX"/>
        </w:rPr>
      </w:pPr>
      <w:r w:rsidRPr="0075482C">
        <w:rPr>
          <w:rFonts w:asciiTheme="minorHAnsi" w:hAnsiTheme="minorHAnsi" w:cstheme="minorHAnsi"/>
          <w:sz w:val="16"/>
          <w:szCs w:val="16"/>
          <w:lang w:val="es-MX"/>
        </w:rPr>
        <w:tab/>
        <w:t xml:space="preserve">De igual forma, </w:t>
      </w:r>
      <w:r w:rsidRPr="0075482C">
        <w:rPr>
          <w:rFonts w:asciiTheme="minorHAnsi" w:hAnsiTheme="minorHAnsi" w:cstheme="minorHAnsi"/>
          <w:b/>
          <w:sz w:val="16"/>
          <w:szCs w:val="16"/>
          <w:lang w:val="es-MX"/>
        </w:rPr>
        <w:t xml:space="preserve">“EL PROVEEDOR” </w:t>
      </w:r>
      <w:r w:rsidRPr="0075482C">
        <w:rPr>
          <w:rFonts w:asciiTheme="minorHAnsi" w:hAnsiTheme="minorHAnsi" w:cstheme="minorHAnsi"/>
          <w:sz w:val="16"/>
          <w:szCs w:val="16"/>
          <w:lang w:val="es-MX"/>
        </w:rPr>
        <w:t xml:space="preserve">se obliga a instalar y poner en operación los bienes objeto del presente contrato, así como a capacitar al personal que para tal efecto sea designado por </w:t>
      </w:r>
      <w:r w:rsidRPr="0075482C">
        <w:rPr>
          <w:rFonts w:asciiTheme="minorHAnsi" w:hAnsiTheme="minorHAnsi" w:cstheme="minorHAnsi"/>
          <w:b/>
          <w:sz w:val="16"/>
          <w:szCs w:val="16"/>
          <w:lang w:val="es-MX"/>
        </w:rPr>
        <w:t>“LA UNIVERSIDAD”</w:t>
      </w:r>
      <w:r w:rsidRPr="0075482C">
        <w:rPr>
          <w:rFonts w:asciiTheme="minorHAnsi" w:hAnsiTheme="minorHAnsi" w:cstheme="minorHAnsi"/>
          <w:sz w:val="16"/>
          <w:szCs w:val="16"/>
          <w:lang w:val="es-MX"/>
        </w:rPr>
        <w:t xml:space="preserve">, dentro de los 7 días posteriores a la fecha de entrega de los bienes.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podrá cumplir con las obligaciones del presente contrato, antes del vencimiento de los plazos establecidos para tal efecto, previa conformidad de </w:t>
      </w:r>
      <w:r w:rsidRPr="0075482C">
        <w:rPr>
          <w:rFonts w:asciiTheme="minorHAnsi" w:hAnsiTheme="minorHAnsi" w:cstheme="minorHAnsi"/>
          <w:b/>
          <w:sz w:val="16"/>
          <w:szCs w:val="16"/>
          <w:lang w:val="es-MX"/>
        </w:rPr>
        <w:t>“LA UNIVERSIDAD”</w:t>
      </w:r>
      <w:r w:rsidRPr="0075482C">
        <w:rPr>
          <w:rFonts w:asciiTheme="minorHAnsi" w:hAnsiTheme="minorHAnsi" w:cstheme="minorHAnsi"/>
          <w:sz w:val="16"/>
          <w:szCs w:val="16"/>
          <w:lang w:val="es-MX"/>
        </w:rPr>
        <w:t xml:space="preserve">.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se obliga a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desgaste de su vida útil y sin daño o perjuicio alguno para </w:t>
      </w:r>
      <w:r w:rsidRPr="0075482C">
        <w:rPr>
          <w:rFonts w:asciiTheme="minorHAnsi" w:hAnsiTheme="minorHAnsi" w:cstheme="minorHAnsi"/>
          <w:b/>
          <w:sz w:val="16"/>
          <w:szCs w:val="16"/>
          <w:lang w:val="es-MX"/>
        </w:rPr>
        <w:t>“LA UNIVERSIDAD”</w:t>
      </w:r>
      <w:r w:rsidRPr="0075482C">
        <w:rPr>
          <w:rFonts w:asciiTheme="minorHAnsi" w:hAnsiTheme="minorHAnsi" w:cstheme="minorHAnsi"/>
          <w:sz w:val="16"/>
          <w:szCs w:val="16"/>
          <w:lang w:val="es-MX"/>
        </w:rPr>
        <w:t xml:space="preserve">. De igual forma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se obliga a cubrir todos los gastos y absorber todos los riesgos hasta los sitios de entrega señalados, así como los relativos al aseguramiento de los mismos; la instalación y puesta en operación a entera satisfacción de </w:t>
      </w:r>
      <w:r w:rsidRPr="0075482C">
        <w:rPr>
          <w:rFonts w:asciiTheme="minorHAnsi" w:hAnsiTheme="minorHAnsi" w:cstheme="minorHAnsi"/>
          <w:b/>
          <w:sz w:val="16"/>
          <w:szCs w:val="16"/>
          <w:lang w:val="es-MX"/>
        </w:rPr>
        <w:t>“LA UNIVERSIDAD”</w:t>
      </w:r>
      <w:r w:rsidRPr="0075482C">
        <w:rPr>
          <w:rFonts w:asciiTheme="minorHAnsi" w:hAnsiTheme="minorHAnsi" w:cstheme="minorHAnsi"/>
          <w:sz w:val="16"/>
          <w:szCs w:val="16"/>
          <w:lang w:val="es-MX"/>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75482C">
        <w:rPr>
          <w:rFonts w:asciiTheme="minorHAnsi" w:hAnsiTheme="minorHAnsi" w:cstheme="minorHAnsi"/>
          <w:b/>
          <w:sz w:val="16"/>
          <w:szCs w:val="16"/>
          <w:lang w:val="es-MX"/>
        </w:rPr>
        <w:t xml:space="preserve"> “EL PROVEEDOR”</w:t>
      </w:r>
      <w:r w:rsidRPr="0075482C">
        <w:rPr>
          <w:rFonts w:asciiTheme="minorHAnsi" w:hAnsiTheme="minorHAnsi" w:cstheme="minorHAnsi"/>
          <w:sz w:val="16"/>
          <w:szCs w:val="16"/>
          <w:lang w:val="es-MX"/>
        </w:rPr>
        <w:t>,</w:t>
      </w:r>
      <w:r w:rsidRPr="0075482C">
        <w:rPr>
          <w:rFonts w:asciiTheme="minorHAnsi" w:hAnsiTheme="minorHAnsi" w:cstheme="minorHAnsi"/>
          <w:bCs/>
          <w:sz w:val="16"/>
          <w:szCs w:val="16"/>
          <w:lang w:val="es-MX"/>
        </w:rPr>
        <w:t xml:space="preserve"> se compromete a realizar </w:t>
      </w:r>
      <w:r w:rsidRPr="0075482C">
        <w:rPr>
          <w:rFonts w:asciiTheme="minorHAnsi" w:hAnsiTheme="minorHAnsi" w:cstheme="minorHAnsi"/>
          <w:color w:val="000000"/>
          <w:sz w:val="16"/>
          <w:szCs w:val="16"/>
          <w:lang w:val="es-MX"/>
        </w:rPr>
        <w:t>la entrega de los bienes de manera personal, ya que no se aceptar</w:t>
      </w:r>
      <w:r w:rsidR="00FF0036" w:rsidRPr="0075482C">
        <w:rPr>
          <w:rFonts w:asciiTheme="minorHAnsi" w:hAnsiTheme="minorHAnsi" w:cstheme="minorHAnsi"/>
          <w:color w:val="000000"/>
          <w:sz w:val="16"/>
          <w:szCs w:val="16"/>
          <w:lang w:val="es-MX"/>
        </w:rPr>
        <w:t>á</w:t>
      </w:r>
      <w:r w:rsidRPr="0075482C">
        <w:rPr>
          <w:rFonts w:asciiTheme="minorHAnsi" w:hAnsiTheme="minorHAnsi" w:cstheme="minorHAnsi"/>
          <w:color w:val="000000"/>
          <w:sz w:val="16"/>
          <w:szCs w:val="16"/>
          <w:lang w:val="es-MX"/>
        </w:rPr>
        <w:t xml:space="preserve"> la entrega de bienes mediante contratación de servicio de mensajería o paquetería. </w:t>
      </w:r>
    </w:p>
    <w:p w14:paraId="0789FBC1" w14:textId="77777777" w:rsidR="00D000F9" w:rsidRPr="0075482C" w:rsidRDefault="00D000F9" w:rsidP="00D000F9">
      <w:pPr>
        <w:pStyle w:val="Ttulo5"/>
        <w:rPr>
          <w:rFonts w:asciiTheme="minorHAnsi" w:hAnsiTheme="minorHAnsi" w:cstheme="minorHAnsi"/>
          <w:b w:val="0"/>
          <w:sz w:val="16"/>
          <w:szCs w:val="16"/>
          <w:lang w:val="es-MX"/>
        </w:rPr>
      </w:pPr>
    </w:p>
    <w:p w14:paraId="538BDBED" w14:textId="77777777" w:rsidR="00D000F9" w:rsidRPr="0075482C" w:rsidRDefault="00D000F9" w:rsidP="00D000F9">
      <w:pPr>
        <w:pStyle w:val="Ttulo5"/>
        <w:ind w:right="-1" w:firstLine="708"/>
        <w:rPr>
          <w:rFonts w:asciiTheme="minorHAnsi" w:hAnsiTheme="minorHAnsi" w:cstheme="minorHAnsi"/>
          <w:bCs/>
          <w:sz w:val="16"/>
          <w:szCs w:val="16"/>
          <w:lang w:val="es-MX"/>
        </w:rPr>
      </w:pPr>
      <w:proofErr w:type="gramStart"/>
      <w:r w:rsidRPr="0075482C">
        <w:rPr>
          <w:rFonts w:asciiTheme="minorHAnsi" w:hAnsiTheme="minorHAnsi" w:cstheme="minorHAnsi"/>
          <w:sz w:val="16"/>
          <w:szCs w:val="16"/>
          <w:lang w:val="es-MX"/>
        </w:rPr>
        <w:t>QUINTA.-</w:t>
      </w:r>
      <w:proofErr w:type="gramEnd"/>
      <w:r w:rsidRPr="0075482C">
        <w:rPr>
          <w:rFonts w:asciiTheme="minorHAnsi" w:hAnsiTheme="minorHAnsi" w:cstheme="minorHAnsi"/>
          <w:b w:val="0"/>
          <w:sz w:val="16"/>
          <w:szCs w:val="16"/>
          <w:lang w:val="es-MX"/>
        </w:rPr>
        <w:t xml:space="preserve"> </w:t>
      </w:r>
      <w:r w:rsidRPr="0075482C">
        <w:rPr>
          <w:rFonts w:asciiTheme="minorHAnsi" w:hAnsiTheme="minorHAnsi" w:cstheme="minorHAnsi"/>
          <w:sz w:val="16"/>
          <w:szCs w:val="16"/>
          <w:lang w:val="es-MX"/>
        </w:rPr>
        <w:t>Pruebas de Aceptación</w:t>
      </w:r>
      <w:r w:rsidRPr="0075482C">
        <w:rPr>
          <w:rFonts w:asciiTheme="minorHAnsi" w:hAnsiTheme="minorHAnsi" w:cstheme="minorHAnsi"/>
          <w:b w:val="0"/>
          <w:sz w:val="16"/>
          <w:szCs w:val="16"/>
          <w:lang w:val="es-MX"/>
        </w:rPr>
        <w:t xml:space="preserve">: </w:t>
      </w:r>
      <w:r w:rsidRPr="0075482C">
        <w:rPr>
          <w:rFonts w:asciiTheme="minorHAnsi" w:hAnsiTheme="minorHAnsi" w:cstheme="minorHAnsi"/>
          <w:b w:val="0"/>
          <w:bCs/>
          <w:sz w:val="16"/>
          <w:szCs w:val="16"/>
          <w:lang w:val="es-MX"/>
        </w:rPr>
        <w:t xml:space="preserve">Una vez que “el proveedor” entregue la totalidad de los bienes adjudicados, se realizarán pruebas de aceptación y consistirán en verificar que las características de los bienes entregados correspondan a las solicitadas y ofertadas. </w:t>
      </w:r>
      <w:r w:rsidRPr="0075482C">
        <w:rPr>
          <w:rFonts w:asciiTheme="minorHAnsi" w:hAnsiTheme="minorHAnsi" w:cstheme="minorHAnsi"/>
          <w:b w:val="0"/>
          <w:sz w:val="16"/>
          <w:szCs w:val="16"/>
          <w:lang w:val="es-MX"/>
        </w:rPr>
        <w:t>En caso de que los bienes entregados no cumplan con las características técnicas solicitadas y ofertadas, se tendrán como bienes no entregados y se aplicará la pena correspondiente.</w:t>
      </w:r>
    </w:p>
    <w:p w14:paraId="3780F182" w14:textId="77777777" w:rsidR="00D000F9" w:rsidRPr="0075482C" w:rsidRDefault="00D000F9" w:rsidP="00D000F9">
      <w:pPr>
        <w:tabs>
          <w:tab w:val="left" w:pos="-284"/>
          <w:tab w:val="left" w:pos="9498"/>
        </w:tabs>
        <w:jc w:val="both"/>
        <w:rPr>
          <w:rFonts w:asciiTheme="minorHAnsi" w:hAnsiTheme="minorHAnsi" w:cstheme="minorHAnsi"/>
          <w:sz w:val="16"/>
          <w:szCs w:val="16"/>
          <w:lang w:val="es-MX"/>
        </w:rPr>
      </w:pPr>
    </w:p>
    <w:p w14:paraId="68BDDCF8" w14:textId="77777777" w:rsidR="00D000F9" w:rsidRPr="0075482C" w:rsidRDefault="00D000F9" w:rsidP="00D000F9">
      <w:pPr>
        <w:tabs>
          <w:tab w:val="left" w:pos="709"/>
        </w:tabs>
        <w:ind w:firstLine="708"/>
        <w:jc w:val="both"/>
        <w:rPr>
          <w:rFonts w:asciiTheme="minorHAnsi" w:hAnsiTheme="minorHAnsi" w:cstheme="minorHAnsi"/>
          <w:sz w:val="16"/>
          <w:szCs w:val="16"/>
          <w:lang w:val="es-MX"/>
        </w:rPr>
      </w:pPr>
      <w:proofErr w:type="gramStart"/>
      <w:r w:rsidRPr="0075482C">
        <w:rPr>
          <w:rFonts w:asciiTheme="minorHAnsi" w:hAnsiTheme="minorHAnsi" w:cstheme="minorHAnsi"/>
          <w:b/>
          <w:sz w:val="16"/>
          <w:szCs w:val="16"/>
          <w:lang w:val="es-MX"/>
        </w:rPr>
        <w:lastRenderedPageBreak/>
        <w:t>SEXTA.-</w:t>
      </w:r>
      <w:proofErr w:type="gramEnd"/>
      <w:r w:rsidRPr="0075482C">
        <w:rPr>
          <w:rFonts w:asciiTheme="minorHAnsi" w:hAnsiTheme="minorHAnsi" w:cstheme="minorHAnsi"/>
          <w:b/>
          <w:sz w:val="16"/>
          <w:szCs w:val="16"/>
          <w:lang w:val="es-MX"/>
        </w:rPr>
        <w:t xml:space="preserve"> Garantías.- “EL PROVEEDOR” </w:t>
      </w:r>
      <w:r w:rsidRPr="0075482C">
        <w:rPr>
          <w:rFonts w:asciiTheme="minorHAnsi" w:hAnsiTheme="minorHAnsi" w:cstheme="minorHAnsi"/>
          <w:sz w:val="16"/>
          <w:szCs w:val="16"/>
          <w:lang w:val="es-MX"/>
        </w:rPr>
        <w:t xml:space="preserve">se obliga a otorgar a </w:t>
      </w:r>
      <w:r w:rsidRPr="0075482C">
        <w:rPr>
          <w:rFonts w:asciiTheme="minorHAnsi" w:hAnsiTheme="minorHAnsi" w:cstheme="minorHAnsi"/>
          <w:b/>
          <w:sz w:val="16"/>
          <w:szCs w:val="16"/>
          <w:lang w:val="es-MX"/>
        </w:rPr>
        <w:t>“LA UNIVERSIDAD”</w:t>
      </w:r>
      <w:r w:rsidRPr="0075482C">
        <w:rPr>
          <w:rFonts w:asciiTheme="minorHAnsi" w:hAnsiTheme="minorHAnsi" w:cstheme="minorHAnsi"/>
          <w:sz w:val="16"/>
          <w:szCs w:val="16"/>
          <w:lang w:val="es-MX"/>
        </w:rPr>
        <w:t>, las garantías que se enumeran a continuación:</w:t>
      </w:r>
    </w:p>
    <w:p w14:paraId="56D300A4" w14:textId="77777777" w:rsidR="00D000F9" w:rsidRPr="0075482C" w:rsidRDefault="00D000F9" w:rsidP="00D000F9">
      <w:pPr>
        <w:jc w:val="both"/>
        <w:rPr>
          <w:rFonts w:asciiTheme="minorHAnsi" w:hAnsiTheme="minorHAnsi" w:cstheme="minorHAnsi"/>
          <w:b/>
          <w:sz w:val="16"/>
          <w:szCs w:val="16"/>
          <w:lang w:val="es-MX"/>
        </w:rPr>
      </w:pPr>
    </w:p>
    <w:p w14:paraId="77CC78A7" w14:textId="77777777" w:rsidR="00D000F9" w:rsidRPr="0075482C" w:rsidRDefault="00D000F9" w:rsidP="00474087">
      <w:pPr>
        <w:numPr>
          <w:ilvl w:val="0"/>
          <w:numId w:val="15"/>
        </w:numPr>
        <w:jc w:val="both"/>
        <w:rPr>
          <w:rFonts w:asciiTheme="minorHAnsi" w:hAnsiTheme="minorHAnsi" w:cstheme="minorHAnsi"/>
          <w:color w:val="000000"/>
          <w:sz w:val="16"/>
          <w:szCs w:val="16"/>
          <w:lang w:val="es-MX"/>
        </w:rPr>
      </w:pPr>
      <w:r w:rsidRPr="0075482C">
        <w:rPr>
          <w:rFonts w:asciiTheme="minorHAnsi" w:hAnsiTheme="minorHAnsi" w:cstheme="minorHAnsi"/>
          <w:b/>
          <w:sz w:val="16"/>
          <w:szCs w:val="16"/>
          <w:lang w:val="es-MX"/>
        </w:rPr>
        <w:t xml:space="preserve">Garantía de los bienes: “EL PROVEEDOR” </w:t>
      </w:r>
      <w:r w:rsidRPr="0075482C">
        <w:rPr>
          <w:rFonts w:asciiTheme="minorHAnsi" w:hAnsiTheme="minorHAnsi" w:cstheme="minorHAnsi"/>
          <w:sz w:val="16"/>
          <w:szCs w:val="16"/>
          <w:lang w:val="es-MX"/>
        </w:rPr>
        <w:t>se obliga con</w:t>
      </w:r>
      <w:r w:rsidRPr="0075482C">
        <w:rPr>
          <w:rFonts w:asciiTheme="minorHAnsi" w:hAnsiTheme="minorHAnsi" w:cstheme="minorHAnsi"/>
          <w:b/>
          <w:sz w:val="16"/>
          <w:szCs w:val="16"/>
          <w:lang w:val="es-MX"/>
        </w:rPr>
        <w:t xml:space="preserve"> “LA UNIVERSIDAD” </w:t>
      </w:r>
      <w:r w:rsidRPr="0075482C">
        <w:rPr>
          <w:rFonts w:asciiTheme="minorHAnsi" w:hAnsiTheme="minorHAnsi" w:cstheme="minorHAnsi"/>
          <w:sz w:val="16"/>
          <w:szCs w:val="16"/>
          <w:lang w:val="es-MX"/>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75482C">
        <w:rPr>
          <w:rFonts w:asciiTheme="minorHAnsi" w:hAnsiTheme="minorHAnsi" w:cstheme="minorHAnsi"/>
          <w:b/>
          <w:sz w:val="16"/>
          <w:szCs w:val="16"/>
          <w:lang w:val="es-MX"/>
        </w:rPr>
        <w:t xml:space="preserve">“LA UNIVERSIDAD” </w:t>
      </w:r>
      <w:r w:rsidRPr="0075482C">
        <w:rPr>
          <w:rFonts w:asciiTheme="minorHAnsi" w:hAnsiTheme="minorHAnsi" w:cstheme="minorHAnsi"/>
          <w:sz w:val="16"/>
          <w:szCs w:val="16"/>
          <w:lang w:val="es-MX"/>
        </w:rPr>
        <w:t>por escrito en papel membretado, debidamente firmada por el representante legal de</w:t>
      </w:r>
      <w:r w:rsidRPr="0075482C">
        <w:rPr>
          <w:rFonts w:asciiTheme="minorHAnsi" w:hAnsiTheme="minorHAnsi" w:cstheme="minorHAnsi"/>
          <w:b/>
          <w:sz w:val="16"/>
          <w:szCs w:val="16"/>
          <w:lang w:val="es-MX"/>
        </w:rPr>
        <w:t xml:space="preserve"> “EL PROVEEDOR”</w:t>
      </w:r>
      <w:r w:rsidRPr="0075482C">
        <w:rPr>
          <w:rFonts w:asciiTheme="minorHAnsi" w:hAnsiTheme="minorHAnsi" w:cstheme="minorHAnsi"/>
          <w:sz w:val="16"/>
          <w:szCs w:val="16"/>
          <w:lang w:val="es-MX"/>
        </w:rPr>
        <w:t xml:space="preserve">, a entera satisfacción de </w:t>
      </w:r>
      <w:r w:rsidRPr="0075482C">
        <w:rPr>
          <w:rFonts w:asciiTheme="minorHAnsi" w:hAnsiTheme="minorHAnsi" w:cstheme="minorHAnsi"/>
          <w:b/>
          <w:sz w:val="16"/>
          <w:szCs w:val="16"/>
          <w:lang w:val="es-MX"/>
        </w:rPr>
        <w:t xml:space="preserve">“LA UNIVERSIDAD”. </w:t>
      </w:r>
      <w:r w:rsidRPr="0075482C">
        <w:rPr>
          <w:rFonts w:asciiTheme="minorHAnsi" w:hAnsiTheme="minorHAnsi" w:cstheme="minorHAnsi"/>
          <w:color w:val="000000"/>
          <w:sz w:val="16"/>
          <w:szCs w:val="16"/>
          <w:lang w:val="es-MX"/>
        </w:rPr>
        <w:t xml:space="preserve">La que surtirá efecto a partir del momento de la aceptación por escrito de los bienes dada por </w:t>
      </w:r>
      <w:r w:rsidRPr="0075482C">
        <w:rPr>
          <w:rFonts w:asciiTheme="minorHAnsi" w:hAnsiTheme="minorHAnsi" w:cstheme="minorHAnsi"/>
          <w:b/>
          <w:color w:val="000000"/>
          <w:sz w:val="16"/>
          <w:szCs w:val="16"/>
          <w:lang w:val="es-MX"/>
        </w:rPr>
        <w:t xml:space="preserve">“LA UNIVERSIDAD”, </w:t>
      </w:r>
      <w:r w:rsidRPr="0075482C">
        <w:rPr>
          <w:rFonts w:asciiTheme="minorHAnsi" w:hAnsiTheme="minorHAnsi" w:cstheme="minorHAnsi"/>
          <w:color w:val="000000"/>
          <w:sz w:val="16"/>
          <w:szCs w:val="16"/>
          <w:lang w:val="es-MX"/>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75482C"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lang w:val="es-MX"/>
        </w:rPr>
      </w:pPr>
    </w:p>
    <w:p w14:paraId="2935807D" w14:textId="77777777" w:rsidR="00D000F9" w:rsidRPr="0075482C" w:rsidRDefault="00D000F9" w:rsidP="00474087">
      <w:pPr>
        <w:numPr>
          <w:ilvl w:val="0"/>
          <w:numId w:val="15"/>
        </w:numPr>
        <w:suppressAutoHyphens/>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Garantía de cumplimiento del contrato.- “EL PROVEEDOR”</w:t>
      </w:r>
      <w:r w:rsidRPr="0075482C">
        <w:rPr>
          <w:rFonts w:asciiTheme="minorHAnsi" w:hAnsiTheme="minorHAnsi" w:cstheme="minorHAnsi"/>
          <w:sz w:val="16"/>
          <w:szCs w:val="16"/>
          <w:lang w:val="es-MX"/>
        </w:rPr>
        <w:t xml:space="preserve"> se obliga a otorgar </w:t>
      </w:r>
      <w:r w:rsidRPr="0075482C">
        <w:rPr>
          <w:rFonts w:asciiTheme="minorHAnsi" w:hAnsiTheme="minorHAnsi" w:cstheme="minorHAnsi"/>
          <w:bCs/>
          <w:sz w:val="16"/>
          <w:szCs w:val="16"/>
          <w:lang w:val="es-MX"/>
        </w:rPr>
        <w:t xml:space="preserve">a </w:t>
      </w:r>
      <w:r w:rsidRPr="0075482C">
        <w:rPr>
          <w:rFonts w:asciiTheme="minorHAnsi" w:hAnsiTheme="minorHAnsi" w:cstheme="minorHAnsi"/>
          <w:b/>
          <w:bCs/>
          <w:sz w:val="16"/>
          <w:szCs w:val="16"/>
          <w:lang w:val="es-MX"/>
        </w:rPr>
        <w:t>“LA UNIVERSIDAD”</w:t>
      </w:r>
      <w:r w:rsidRPr="0075482C">
        <w:rPr>
          <w:rFonts w:asciiTheme="minorHAnsi" w:hAnsiTheme="minorHAnsi" w:cstheme="minorHAnsi"/>
          <w:sz w:val="16"/>
          <w:szCs w:val="16"/>
          <w:lang w:val="es-MX"/>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75482C">
        <w:rPr>
          <w:rFonts w:asciiTheme="minorHAnsi" w:hAnsiTheme="minorHAnsi" w:cstheme="minorHAnsi"/>
          <w:b/>
          <w:sz w:val="16"/>
          <w:szCs w:val="16"/>
          <w:lang w:val="es-MX"/>
        </w:rPr>
        <w:t>SEGUNDA</w:t>
      </w:r>
      <w:r w:rsidRPr="0075482C">
        <w:rPr>
          <w:rFonts w:asciiTheme="minorHAnsi" w:hAnsiTheme="minorHAnsi" w:cstheme="minorHAnsi"/>
          <w:sz w:val="16"/>
          <w:szCs w:val="16"/>
          <w:lang w:val="es-MX"/>
        </w:rPr>
        <w:t xml:space="preserve"> del presente contrato, sin considerar el Impuesto al Valor Agregado.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queda obligado a entregar a </w:t>
      </w:r>
      <w:r w:rsidRPr="0075482C">
        <w:rPr>
          <w:rFonts w:asciiTheme="minorHAnsi" w:hAnsiTheme="minorHAnsi" w:cstheme="minorHAnsi"/>
          <w:b/>
          <w:sz w:val="16"/>
          <w:szCs w:val="16"/>
          <w:lang w:val="es-MX"/>
        </w:rPr>
        <w:t>“LA UNIVERSIDAD”</w:t>
      </w:r>
      <w:r w:rsidRPr="0075482C">
        <w:rPr>
          <w:rFonts w:asciiTheme="minorHAnsi" w:hAnsiTheme="minorHAnsi" w:cstheme="minorHAnsi"/>
          <w:sz w:val="16"/>
          <w:szCs w:val="16"/>
          <w:lang w:val="es-MX"/>
        </w:rPr>
        <w:t xml:space="preserve"> la póliza de fianza, apegándose al texto que se indicado en las bases de la Licitación Pública N°_____________. Dicha póliza de garantía de cumplimiento del contrato será devuelta a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una vez que </w:t>
      </w:r>
      <w:r w:rsidRPr="0075482C">
        <w:rPr>
          <w:rFonts w:asciiTheme="minorHAnsi" w:hAnsiTheme="minorHAnsi" w:cstheme="minorHAnsi"/>
          <w:b/>
          <w:sz w:val="16"/>
          <w:szCs w:val="16"/>
          <w:lang w:val="es-MX"/>
        </w:rPr>
        <w:t>“LA UNIVERSIDAD”</w:t>
      </w:r>
      <w:r w:rsidRPr="0075482C">
        <w:rPr>
          <w:rFonts w:asciiTheme="minorHAnsi" w:hAnsiTheme="minorHAnsi" w:cstheme="minorHAnsi"/>
          <w:sz w:val="16"/>
          <w:szCs w:val="16"/>
          <w:lang w:val="es-MX"/>
        </w:rPr>
        <w:t xml:space="preserve"> le otorgue autorización por escrito, para que éste pueda solicitar a la afianzadora correspondiente la cancelación de la fianza, autorización que se entregará a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siempre que demuestre haber cumplido con la totalidad de las obligaciones adquiridas por virtud del presente contrato.</w:t>
      </w:r>
    </w:p>
    <w:p w14:paraId="048EF52F" w14:textId="77777777" w:rsidR="00D000F9" w:rsidRPr="0075482C" w:rsidRDefault="00D000F9" w:rsidP="00D000F9">
      <w:pPr>
        <w:ind w:left="360"/>
        <w:jc w:val="both"/>
        <w:rPr>
          <w:rFonts w:asciiTheme="minorHAnsi" w:hAnsiTheme="minorHAnsi" w:cstheme="minorHAnsi"/>
          <w:sz w:val="16"/>
          <w:szCs w:val="16"/>
          <w:lang w:val="es-MX"/>
        </w:rPr>
      </w:pPr>
    </w:p>
    <w:p w14:paraId="7B60C145" w14:textId="77777777" w:rsidR="00D000F9" w:rsidRPr="0075482C" w:rsidRDefault="00D000F9" w:rsidP="00D000F9">
      <w:pPr>
        <w:ind w:firstLine="708"/>
        <w:jc w:val="both"/>
        <w:rPr>
          <w:rFonts w:asciiTheme="minorHAnsi" w:hAnsiTheme="minorHAnsi" w:cstheme="minorHAnsi"/>
          <w:sz w:val="16"/>
          <w:szCs w:val="16"/>
          <w:lang w:val="es-MX"/>
        </w:rPr>
      </w:pPr>
      <w:proofErr w:type="gramStart"/>
      <w:r w:rsidRPr="0075482C">
        <w:rPr>
          <w:rFonts w:asciiTheme="minorHAnsi" w:hAnsiTheme="minorHAnsi" w:cstheme="minorHAnsi"/>
          <w:b/>
          <w:sz w:val="16"/>
          <w:szCs w:val="16"/>
          <w:lang w:val="es-MX"/>
        </w:rPr>
        <w:t>SÉPTIMA.-</w:t>
      </w:r>
      <w:proofErr w:type="gramEnd"/>
      <w:r w:rsidRPr="0075482C">
        <w:rPr>
          <w:rFonts w:asciiTheme="minorHAnsi" w:hAnsiTheme="minorHAnsi" w:cstheme="minorHAnsi"/>
          <w:b/>
          <w:sz w:val="16"/>
          <w:szCs w:val="16"/>
          <w:lang w:val="es-MX"/>
        </w:rPr>
        <w:t xml:space="preserve"> Ejecución de la póliza de fianza de cumplimento de este contrato: “LA UNIVERSIDAD”</w:t>
      </w:r>
      <w:r w:rsidRPr="0075482C">
        <w:rPr>
          <w:rFonts w:asciiTheme="minorHAnsi" w:hAnsiTheme="minorHAnsi" w:cstheme="minorHAnsi"/>
          <w:sz w:val="16"/>
          <w:szCs w:val="16"/>
          <w:lang w:val="es-MX"/>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75482C" w:rsidRDefault="00D000F9" w:rsidP="00D000F9">
      <w:pPr>
        <w:ind w:right="-93"/>
        <w:jc w:val="both"/>
        <w:rPr>
          <w:rFonts w:asciiTheme="minorHAnsi" w:hAnsiTheme="minorHAnsi" w:cstheme="minorHAnsi"/>
          <w:b/>
          <w:sz w:val="16"/>
          <w:szCs w:val="16"/>
          <w:lang w:val="es-MX"/>
        </w:rPr>
      </w:pPr>
    </w:p>
    <w:p w14:paraId="35BC8F24" w14:textId="77777777" w:rsidR="00D000F9" w:rsidRPr="0075482C" w:rsidRDefault="00D000F9" w:rsidP="00D000F9">
      <w:pPr>
        <w:ind w:right="-93" w:firstLine="708"/>
        <w:jc w:val="both"/>
        <w:rPr>
          <w:rFonts w:asciiTheme="minorHAnsi" w:hAnsiTheme="minorHAnsi" w:cstheme="minorHAnsi"/>
          <w:sz w:val="16"/>
          <w:szCs w:val="16"/>
          <w:lang w:val="es-MX"/>
        </w:rPr>
      </w:pPr>
      <w:proofErr w:type="gramStart"/>
      <w:r w:rsidRPr="0075482C">
        <w:rPr>
          <w:rFonts w:asciiTheme="minorHAnsi" w:hAnsiTheme="minorHAnsi" w:cstheme="minorHAnsi"/>
          <w:b/>
          <w:sz w:val="16"/>
          <w:szCs w:val="16"/>
          <w:lang w:val="es-MX"/>
        </w:rPr>
        <w:t>OCTAVA.-</w:t>
      </w:r>
      <w:proofErr w:type="gramEnd"/>
      <w:r w:rsidRPr="0075482C">
        <w:rPr>
          <w:rFonts w:asciiTheme="minorHAnsi" w:hAnsiTheme="minorHAnsi" w:cstheme="minorHAnsi"/>
          <w:b/>
          <w:sz w:val="16"/>
          <w:szCs w:val="16"/>
          <w:lang w:val="es-MX"/>
        </w:rPr>
        <w:t xml:space="preserve"> Prohibición de cesión de derechos y obligaciones.-</w:t>
      </w:r>
      <w:r w:rsidRPr="0075482C">
        <w:rPr>
          <w:rFonts w:asciiTheme="minorHAnsi" w:hAnsiTheme="minorHAnsi" w:cstheme="minorHAnsi"/>
          <w:sz w:val="16"/>
          <w:szCs w:val="16"/>
          <w:lang w:val="es-MX"/>
        </w:rPr>
        <w:t xml:space="preserve">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se obliga a no ceder en forma parcial ni total, a favor de cualquier otra persona física o moral, los derechos y obligaciones que se deriven de este Contrato. </w:t>
      </w:r>
    </w:p>
    <w:p w14:paraId="1DCC35E4" w14:textId="77777777" w:rsidR="00D000F9" w:rsidRPr="0075482C" w:rsidRDefault="00D000F9" w:rsidP="00D000F9">
      <w:pPr>
        <w:pStyle w:val="Textoindependiente24"/>
        <w:rPr>
          <w:rFonts w:asciiTheme="minorHAnsi" w:hAnsiTheme="minorHAnsi" w:cstheme="minorHAnsi"/>
          <w:b/>
          <w:color w:val="000000"/>
          <w:sz w:val="16"/>
          <w:szCs w:val="16"/>
          <w:lang w:val="es-MX"/>
        </w:rPr>
      </w:pPr>
    </w:p>
    <w:p w14:paraId="3E3C2F30" w14:textId="77777777" w:rsidR="00D000F9" w:rsidRPr="0075482C" w:rsidRDefault="00D000F9" w:rsidP="00D000F9">
      <w:pPr>
        <w:ind w:firstLine="708"/>
        <w:jc w:val="both"/>
        <w:rPr>
          <w:rFonts w:asciiTheme="minorHAnsi" w:hAnsiTheme="minorHAnsi" w:cstheme="minorHAnsi"/>
          <w:color w:val="000000"/>
          <w:sz w:val="16"/>
          <w:szCs w:val="16"/>
          <w:lang w:val="es-MX"/>
        </w:rPr>
      </w:pPr>
      <w:r w:rsidRPr="0075482C">
        <w:rPr>
          <w:rFonts w:asciiTheme="minorHAnsi" w:hAnsiTheme="minorHAnsi" w:cstheme="minorHAnsi"/>
          <w:b/>
          <w:color w:val="000000"/>
          <w:sz w:val="16"/>
          <w:szCs w:val="16"/>
          <w:lang w:val="es-MX"/>
        </w:rPr>
        <w:t xml:space="preserve">NOVENA.- </w:t>
      </w:r>
      <w:r w:rsidRPr="0075482C">
        <w:rPr>
          <w:rFonts w:asciiTheme="minorHAnsi" w:hAnsiTheme="minorHAnsi" w:cstheme="minorHAnsi"/>
          <w:b/>
          <w:bCs/>
          <w:color w:val="000000"/>
          <w:sz w:val="16"/>
          <w:szCs w:val="16"/>
          <w:lang w:val="es-MX"/>
        </w:rPr>
        <w:t xml:space="preserve">Derechos de Propiedad Intelectual y Derechos de Autor: “EL PRESTADOR DE SERVICIOS” </w:t>
      </w:r>
      <w:r w:rsidRPr="0075482C">
        <w:rPr>
          <w:rFonts w:asciiTheme="minorHAnsi" w:hAnsiTheme="minorHAnsi" w:cstheme="minorHAnsi"/>
          <w:color w:val="000000"/>
          <w:sz w:val="16"/>
          <w:szCs w:val="16"/>
          <w:lang w:val="es-MX"/>
        </w:rPr>
        <w:t>asume la responsabilidad total en caso de que con motivo de la prestación de los servicios materia de</w:t>
      </w:r>
      <w:r w:rsidRPr="0075482C">
        <w:rPr>
          <w:rFonts w:asciiTheme="minorHAnsi" w:hAnsiTheme="minorHAnsi" w:cstheme="minorHAnsi"/>
          <w:b/>
          <w:bCs/>
          <w:color w:val="000000"/>
          <w:sz w:val="16"/>
          <w:szCs w:val="16"/>
          <w:lang w:val="es-MX"/>
        </w:rPr>
        <w:t xml:space="preserve"> </w:t>
      </w:r>
      <w:r w:rsidRPr="0075482C">
        <w:rPr>
          <w:rFonts w:asciiTheme="minorHAnsi" w:hAnsiTheme="minorHAnsi" w:cstheme="minorHAnsi"/>
          <w:color w:val="000000"/>
          <w:sz w:val="16"/>
          <w:szCs w:val="16"/>
          <w:lang w:val="es-MX"/>
        </w:rPr>
        <w:t>este Contrato se infrinjan patentes, marcas, derechos de autor, propiedad industrial o cualquier otro</w:t>
      </w:r>
      <w:r w:rsidRPr="0075482C">
        <w:rPr>
          <w:rFonts w:asciiTheme="minorHAnsi" w:hAnsiTheme="minorHAnsi" w:cstheme="minorHAnsi"/>
          <w:b/>
          <w:bCs/>
          <w:color w:val="000000"/>
          <w:sz w:val="16"/>
          <w:szCs w:val="16"/>
          <w:lang w:val="es-MX"/>
        </w:rPr>
        <w:t xml:space="preserve"> </w:t>
      </w:r>
      <w:r w:rsidRPr="0075482C">
        <w:rPr>
          <w:rFonts w:asciiTheme="minorHAnsi" w:hAnsiTheme="minorHAnsi" w:cstheme="minorHAnsi"/>
          <w:color w:val="000000"/>
          <w:sz w:val="16"/>
          <w:szCs w:val="16"/>
          <w:lang w:val="es-MX"/>
        </w:rPr>
        <w:t>derecho en materia intelectual, obligándose a responder legalmente en el presente o futuro ante</w:t>
      </w:r>
      <w:r w:rsidRPr="0075482C">
        <w:rPr>
          <w:rFonts w:asciiTheme="minorHAnsi" w:hAnsiTheme="minorHAnsi" w:cstheme="minorHAnsi"/>
          <w:b/>
          <w:bCs/>
          <w:color w:val="000000"/>
          <w:sz w:val="16"/>
          <w:szCs w:val="16"/>
          <w:lang w:val="es-MX"/>
        </w:rPr>
        <w:t xml:space="preserve"> </w:t>
      </w:r>
      <w:r w:rsidRPr="0075482C">
        <w:rPr>
          <w:rFonts w:asciiTheme="minorHAnsi" w:hAnsiTheme="minorHAnsi" w:cstheme="minorHAnsi"/>
          <w:color w:val="000000"/>
          <w:sz w:val="16"/>
          <w:szCs w:val="16"/>
          <w:lang w:val="es-MX"/>
        </w:rPr>
        <w:t xml:space="preserve">cualquier reclamación de terceros, dejando a salvo a </w:t>
      </w:r>
      <w:r w:rsidRPr="0075482C">
        <w:rPr>
          <w:rFonts w:asciiTheme="minorHAnsi" w:hAnsiTheme="minorHAnsi" w:cstheme="minorHAnsi"/>
          <w:b/>
          <w:bCs/>
          <w:color w:val="000000"/>
          <w:sz w:val="16"/>
          <w:szCs w:val="16"/>
          <w:lang w:val="es-MX"/>
        </w:rPr>
        <w:t xml:space="preserve">“LA UNIVERSIDAD” </w:t>
      </w:r>
      <w:r w:rsidRPr="0075482C">
        <w:rPr>
          <w:rFonts w:asciiTheme="minorHAnsi" w:hAnsiTheme="minorHAnsi" w:cstheme="minorHAnsi"/>
          <w:color w:val="000000"/>
          <w:sz w:val="16"/>
          <w:szCs w:val="16"/>
          <w:lang w:val="es-MX"/>
        </w:rPr>
        <w:t>o a quienes sus derechos e intereses</w:t>
      </w:r>
      <w:r w:rsidRPr="0075482C">
        <w:rPr>
          <w:rFonts w:asciiTheme="minorHAnsi" w:hAnsiTheme="minorHAnsi" w:cstheme="minorHAnsi"/>
          <w:b/>
          <w:bCs/>
          <w:color w:val="000000"/>
          <w:sz w:val="16"/>
          <w:szCs w:val="16"/>
          <w:lang w:val="es-MX"/>
        </w:rPr>
        <w:t xml:space="preserve"> </w:t>
      </w:r>
      <w:r w:rsidRPr="0075482C">
        <w:rPr>
          <w:rFonts w:asciiTheme="minorHAnsi" w:hAnsiTheme="minorHAnsi" w:cstheme="minorHAnsi"/>
          <w:color w:val="000000"/>
          <w:sz w:val="16"/>
          <w:szCs w:val="16"/>
          <w:lang w:val="es-MX"/>
        </w:rPr>
        <w:t>representen.</w:t>
      </w:r>
    </w:p>
    <w:p w14:paraId="25EB2998" w14:textId="77777777" w:rsidR="00D000F9" w:rsidRPr="0075482C" w:rsidRDefault="00D000F9" w:rsidP="00D000F9">
      <w:pPr>
        <w:ind w:firstLine="708"/>
        <w:jc w:val="both"/>
        <w:rPr>
          <w:rFonts w:asciiTheme="minorHAnsi" w:hAnsiTheme="minorHAnsi" w:cstheme="minorHAnsi"/>
          <w:sz w:val="16"/>
          <w:szCs w:val="16"/>
          <w:lang w:val="es-MX"/>
        </w:rPr>
      </w:pPr>
      <w:r w:rsidRPr="0075482C">
        <w:rPr>
          <w:rFonts w:asciiTheme="minorHAnsi" w:hAnsiTheme="minorHAnsi" w:cstheme="minorHAnsi"/>
          <w:color w:val="000000"/>
          <w:sz w:val="16"/>
          <w:szCs w:val="16"/>
          <w:lang w:val="es-MX"/>
        </w:rPr>
        <w:t xml:space="preserve"> </w:t>
      </w:r>
    </w:p>
    <w:p w14:paraId="49A767F0" w14:textId="5D67DBA1" w:rsidR="00D000F9" w:rsidRPr="0075482C" w:rsidRDefault="00D000F9" w:rsidP="00D000F9">
      <w:pPr>
        <w:ind w:firstLine="708"/>
        <w:jc w:val="both"/>
        <w:rPr>
          <w:rFonts w:asciiTheme="minorHAnsi" w:hAnsiTheme="minorHAnsi" w:cstheme="minorHAnsi"/>
          <w:b/>
          <w:color w:val="000000"/>
          <w:sz w:val="16"/>
          <w:szCs w:val="16"/>
          <w:lang w:val="es-MX"/>
        </w:rPr>
      </w:pPr>
      <w:proofErr w:type="gramStart"/>
      <w:r w:rsidRPr="0075482C">
        <w:rPr>
          <w:rFonts w:asciiTheme="minorHAnsi" w:hAnsiTheme="minorHAnsi" w:cstheme="minorHAnsi"/>
          <w:b/>
          <w:color w:val="000000"/>
          <w:sz w:val="16"/>
          <w:szCs w:val="16"/>
          <w:lang w:val="es-MX"/>
        </w:rPr>
        <w:t>DÉCIMA.-</w:t>
      </w:r>
      <w:proofErr w:type="gramEnd"/>
      <w:r w:rsidRPr="0075482C">
        <w:rPr>
          <w:rFonts w:asciiTheme="minorHAnsi" w:hAnsiTheme="minorHAnsi" w:cstheme="minorHAnsi"/>
          <w:b/>
          <w:sz w:val="16"/>
          <w:szCs w:val="16"/>
          <w:lang w:val="es-MX"/>
        </w:rPr>
        <w:t xml:space="preserve">Penas convencionales: </w:t>
      </w:r>
      <w:r w:rsidRPr="0075482C">
        <w:rPr>
          <w:rFonts w:asciiTheme="minorHAnsi" w:hAnsiTheme="minorHAnsi" w:cstheme="minorHAnsi"/>
          <w:sz w:val="16"/>
          <w:szCs w:val="16"/>
          <w:lang w:val="es-MX"/>
        </w:rPr>
        <w:t xml:space="preserve">Las partes convienen en que en caso de que </w:t>
      </w:r>
      <w:r w:rsidRPr="0075482C">
        <w:rPr>
          <w:rFonts w:asciiTheme="minorHAnsi" w:hAnsiTheme="minorHAnsi" w:cstheme="minorHAnsi"/>
          <w:b/>
          <w:sz w:val="16"/>
          <w:szCs w:val="16"/>
          <w:lang w:val="es-MX"/>
        </w:rPr>
        <w:t xml:space="preserve">“EL PROVEEDOR” </w:t>
      </w:r>
      <w:r w:rsidRPr="0075482C">
        <w:rPr>
          <w:rFonts w:asciiTheme="minorHAnsi" w:hAnsiTheme="minorHAnsi" w:cstheme="minorHAnsi"/>
          <w:color w:val="000000"/>
          <w:sz w:val="16"/>
          <w:szCs w:val="16"/>
          <w:lang w:val="es-MX"/>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75482C">
        <w:rPr>
          <w:rFonts w:asciiTheme="minorHAnsi" w:hAnsiTheme="minorHAnsi" w:cstheme="minorHAnsi"/>
          <w:b/>
          <w:color w:val="000000"/>
          <w:sz w:val="16"/>
          <w:szCs w:val="16"/>
          <w:lang w:val="es-MX"/>
        </w:rPr>
        <w:t>“LA UNIVERSIDAD”</w:t>
      </w:r>
      <w:r w:rsidRPr="0075482C">
        <w:rPr>
          <w:rFonts w:asciiTheme="minorHAnsi" w:hAnsiTheme="minorHAnsi" w:cstheme="minorHAnsi"/>
          <w:color w:val="000000"/>
          <w:sz w:val="16"/>
          <w:szCs w:val="16"/>
          <w:lang w:val="es-MX"/>
        </w:rPr>
        <w:t xml:space="preserve"> con el proveedor y no excederá del monto de la garantía de cumplimiento del contrato. Lo anterior con independencia de las acciones que le corresponda realizar a </w:t>
      </w:r>
      <w:r w:rsidRPr="0075482C">
        <w:rPr>
          <w:rFonts w:asciiTheme="minorHAnsi" w:hAnsiTheme="minorHAnsi" w:cstheme="minorHAnsi"/>
          <w:b/>
          <w:color w:val="000000"/>
          <w:sz w:val="16"/>
          <w:szCs w:val="16"/>
          <w:lang w:val="es-MX"/>
        </w:rPr>
        <w:t xml:space="preserve">“LA UNIVERSIDAD”.  </w:t>
      </w:r>
    </w:p>
    <w:p w14:paraId="74619D08" w14:textId="77777777" w:rsidR="00EA2482" w:rsidRPr="0075482C" w:rsidRDefault="00EA2482" w:rsidP="00D000F9">
      <w:pPr>
        <w:ind w:firstLine="708"/>
        <w:jc w:val="both"/>
        <w:rPr>
          <w:rFonts w:asciiTheme="minorHAnsi" w:hAnsiTheme="minorHAnsi" w:cstheme="minorHAnsi"/>
          <w:color w:val="000000"/>
          <w:sz w:val="16"/>
          <w:szCs w:val="16"/>
          <w:lang w:val="es-MX"/>
        </w:rPr>
      </w:pPr>
    </w:p>
    <w:p w14:paraId="364B331C" w14:textId="77777777" w:rsidR="00D000F9" w:rsidRPr="0075482C" w:rsidRDefault="00D000F9" w:rsidP="00D000F9">
      <w:pPr>
        <w:tabs>
          <w:tab w:val="left" w:pos="-142"/>
          <w:tab w:val="left" w:pos="709"/>
        </w:tabs>
        <w:ind w:right="-93"/>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ab/>
        <w:t xml:space="preserve">DÉCIMA PRIMERA.- Terminación anticipada: </w:t>
      </w:r>
      <w:r w:rsidRPr="0075482C">
        <w:rPr>
          <w:rFonts w:asciiTheme="minorHAnsi" w:hAnsiTheme="minorHAnsi" w:cstheme="minorHAnsi"/>
          <w:sz w:val="16"/>
          <w:szCs w:val="16"/>
          <w:lang w:val="es-MX"/>
        </w:rPr>
        <w:t xml:space="preserve">De conformidad con lo establecido en el artículo 54 Bis, de la Ley de Adquisiciones, Arrendamientos y Servicios del Sector Público, </w:t>
      </w:r>
      <w:r w:rsidRPr="0075482C">
        <w:rPr>
          <w:rFonts w:asciiTheme="minorHAnsi" w:hAnsiTheme="minorHAnsi" w:cstheme="minorHAnsi"/>
          <w:b/>
          <w:sz w:val="16"/>
          <w:szCs w:val="16"/>
          <w:lang w:val="es-MX"/>
        </w:rPr>
        <w:t>“LA UNIVERSIDAD”</w:t>
      </w:r>
      <w:r w:rsidRPr="0075482C">
        <w:rPr>
          <w:rFonts w:asciiTheme="minorHAnsi" w:hAnsiTheme="minorHAnsi" w:cstheme="minorHAnsi"/>
          <w:sz w:val="16"/>
          <w:szCs w:val="16"/>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75482C">
        <w:rPr>
          <w:rFonts w:asciiTheme="minorHAnsi" w:hAnsiTheme="minorHAnsi" w:cstheme="minorHAnsi"/>
          <w:b/>
          <w:sz w:val="16"/>
          <w:szCs w:val="16"/>
          <w:lang w:val="es-MX"/>
        </w:rPr>
        <w:t>“LA UNIVERSIDAD”</w:t>
      </w:r>
      <w:r w:rsidRPr="0075482C">
        <w:rPr>
          <w:rFonts w:asciiTheme="minorHAnsi" w:hAnsiTheme="minorHAnsi" w:cstheme="minorHAnsi"/>
          <w:sz w:val="16"/>
          <w:szCs w:val="16"/>
          <w:lang w:val="es-MX"/>
        </w:rPr>
        <w:t xml:space="preserve"> o se determine la nulidad total o parcial de los actos que dieron origen al presente instrumento jurídico, con motivo de la resolución de una inconformidad emitida por la Secretaría de la Función Pública. En estos casos </w:t>
      </w:r>
      <w:r w:rsidRPr="0075482C">
        <w:rPr>
          <w:rFonts w:asciiTheme="minorHAnsi" w:hAnsiTheme="minorHAnsi" w:cstheme="minorHAnsi"/>
          <w:b/>
          <w:sz w:val="16"/>
          <w:szCs w:val="16"/>
          <w:lang w:val="es-MX"/>
        </w:rPr>
        <w:t xml:space="preserve">“LA UNIVERSIDAD” </w:t>
      </w:r>
      <w:r w:rsidRPr="0075482C">
        <w:rPr>
          <w:rFonts w:asciiTheme="minorHAnsi" w:hAnsiTheme="minorHAnsi" w:cstheme="minorHAnsi"/>
          <w:sz w:val="16"/>
          <w:szCs w:val="16"/>
          <w:lang w:val="es-MX"/>
        </w:rPr>
        <w:t xml:space="preserve">reembolsará a </w:t>
      </w:r>
      <w:r w:rsidRPr="0075482C">
        <w:rPr>
          <w:rFonts w:asciiTheme="minorHAnsi" w:hAnsiTheme="minorHAnsi" w:cstheme="minorHAnsi"/>
          <w:b/>
          <w:sz w:val="16"/>
          <w:szCs w:val="16"/>
          <w:lang w:val="es-MX"/>
        </w:rPr>
        <w:t xml:space="preserve">“EL PROVEEDOR” </w:t>
      </w:r>
      <w:r w:rsidRPr="0075482C">
        <w:rPr>
          <w:rFonts w:asciiTheme="minorHAnsi" w:hAnsiTheme="minorHAnsi" w:cstheme="minorHAnsi"/>
          <w:sz w:val="16"/>
          <w:szCs w:val="16"/>
          <w:lang w:val="es-MX"/>
        </w:rPr>
        <w:t>los gastos no recuperables en que haya incurrido, siempre que estos sean razonables, estén comprobados y se relacionen directamente con el presente instrumento jurídico.</w:t>
      </w:r>
    </w:p>
    <w:p w14:paraId="7DF4999A" w14:textId="77777777" w:rsidR="00D000F9" w:rsidRPr="0075482C" w:rsidRDefault="00D000F9" w:rsidP="00D000F9">
      <w:pPr>
        <w:pStyle w:val="Piedepgina"/>
        <w:ind w:right="-93"/>
        <w:rPr>
          <w:rFonts w:asciiTheme="minorHAnsi" w:hAnsiTheme="minorHAnsi" w:cstheme="minorHAnsi"/>
          <w:sz w:val="16"/>
          <w:szCs w:val="16"/>
          <w:lang w:val="es-MX"/>
        </w:rPr>
      </w:pPr>
    </w:p>
    <w:p w14:paraId="2BB5A062" w14:textId="77777777" w:rsidR="00D000F9" w:rsidRPr="0075482C" w:rsidRDefault="00D000F9" w:rsidP="00D000F9">
      <w:pPr>
        <w:ind w:firstLine="708"/>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DÉCIMA </w:t>
      </w:r>
      <w:proofErr w:type="gramStart"/>
      <w:r w:rsidRPr="0075482C">
        <w:rPr>
          <w:rFonts w:asciiTheme="minorHAnsi" w:hAnsiTheme="minorHAnsi" w:cstheme="minorHAnsi"/>
          <w:b/>
          <w:sz w:val="16"/>
          <w:szCs w:val="16"/>
          <w:lang w:val="es-MX"/>
        </w:rPr>
        <w:t>SEGUNDA.-</w:t>
      </w:r>
      <w:proofErr w:type="gramEnd"/>
      <w:r w:rsidRPr="0075482C">
        <w:rPr>
          <w:rFonts w:asciiTheme="minorHAnsi" w:hAnsiTheme="minorHAnsi" w:cstheme="minorHAnsi"/>
          <w:b/>
          <w:sz w:val="16"/>
          <w:szCs w:val="16"/>
          <w:lang w:val="es-MX"/>
        </w:rPr>
        <w:t xml:space="preserve"> Rescisión administrativa del contrato: “LA UNIVERSIDAD”</w:t>
      </w:r>
      <w:r w:rsidRPr="0075482C">
        <w:rPr>
          <w:rFonts w:asciiTheme="minorHAnsi" w:hAnsiTheme="minorHAnsi" w:cstheme="minorHAnsi"/>
          <w:sz w:val="16"/>
          <w:szCs w:val="16"/>
          <w:lang w:val="es-MX"/>
        </w:rPr>
        <w:t xml:space="preserve"> podrá rescindir administrativamente el presente contrato en cualquier momento, cuando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incurra en incumplimiento de cualquiera de las obligaciones a su cargo, de conformidad con el procedimiento previsto en el artículo 54, de la Ley de Adquisiciones, Arrendamientos y Servicios del Sector Público.</w:t>
      </w:r>
      <w:r w:rsidRPr="0075482C">
        <w:rPr>
          <w:rFonts w:asciiTheme="minorHAnsi" w:hAnsiTheme="minorHAnsi" w:cstheme="minorHAnsi"/>
          <w:b/>
          <w:sz w:val="16"/>
          <w:szCs w:val="16"/>
          <w:lang w:val="es-MX"/>
        </w:rPr>
        <w:t xml:space="preserve"> “LA UNIVERSIDAD”</w:t>
      </w:r>
      <w:r w:rsidRPr="0075482C">
        <w:rPr>
          <w:rFonts w:asciiTheme="minorHAnsi" w:hAnsiTheme="minorHAnsi" w:cstheme="minorHAnsi"/>
          <w:sz w:val="16"/>
          <w:szCs w:val="16"/>
          <w:lang w:val="es-MX"/>
        </w:rPr>
        <w:t xml:space="preserve"> podrá suspender el trámite del procedimiento de rescisión, cuando se hubiera iniciado un procedimiento de conciliación respecto del contrato materia de la rescisión. De manera enunciativa se señalan algunas de las causas de rescisión: 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w:t>
      </w:r>
      <w:r w:rsidRPr="0075482C">
        <w:rPr>
          <w:rFonts w:asciiTheme="minorHAnsi" w:hAnsiTheme="minorHAnsi" w:cstheme="minorHAnsi"/>
          <w:sz w:val="16"/>
          <w:szCs w:val="16"/>
          <w:lang w:val="es-MX"/>
        </w:rPr>
        <w:lastRenderedPageBreak/>
        <w:t xml:space="preserve">compruebe que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haya entregado bienes con descripciones y características distintas a las pactadas en el presente instrumento jurídico; En caso de que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no reponga los bienes que le hayan sido devueltos, por problemas de calidad, defectos o vicios ocultos, de acuerdo a lo estipulado en el presente contrato; 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w:t>
      </w:r>
    </w:p>
    <w:p w14:paraId="71D697C1" w14:textId="77777777" w:rsidR="00D000F9" w:rsidRPr="0075482C" w:rsidRDefault="00D000F9" w:rsidP="00D000F9">
      <w:pPr>
        <w:tabs>
          <w:tab w:val="left" w:pos="-142"/>
          <w:tab w:val="left" w:pos="1134"/>
        </w:tabs>
        <w:ind w:right="-93"/>
        <w:jc w:val="both"/>
        <w:rPr>
          <w:rFonts w:asciiTheme="minorHAnsi" w:hAnsiTheme="minorHAnsi" w:cstheme="minorHAnsi"/>
          <w:b/>
          <w:sz w:val="16"/>
          <w:szCs w:val="16"/>
          <w:lang w:val="es-MX"/>
        </w:rPr>
      </w:pPr>
    </w:p>
    <w:p w14:paraId="5088C43E" w14:textId="6526B43A" w:rsidR="00D000F9" w:rsidRPr="0075482C" w:rsidRDefault="00EA2482" w:rsidP="00EA2482">
      <w:pPr>
        <w:tabs>
          <w:tab w:val="left" w:pos="-142"/>
          <w:tab w:val="left" w:pos="709"/>
        </w:tabs>
        <w:ind w:right="-93"/>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ab/>
      </w:r>
      <w:r w:rsidR="00D000F9" w:rsidRPr="0075482C">
        <w:rPr>
          <w:rFonts w:asciiTheme="minorHAnsi" w:hAnsiTheme="minorHAnsi" w:cstheme="minorHAnsi"/>
          <w:b/>
          <w:sz w:val="16"/>
          <w:szCs w:val="16"/>
          <w:lang w:val="es-MX"/>
        </w:rPr>
        <w:t xml:space="preserve">DÉCIMA </w:t>
      </w:r>
      <w:proofErr w:type="gramStart"/>
      <w:r w:rsidR="00D000F9" w:rsidRPr="0075482C">
        <w:rPr>
          <w:rFonts w:asciiTheme="minorHAnsi" w:hAnsiTheme="minorHAnsi" w:cstheme="minorHAnsi"/>
          <w:b/>
          <w:sz w:val="16"/>
          <w:szCs w:val="16"/>
          <w:lang w:val="es-MX"/>
        </w:rPr>
        <w:t>TERCERA.-</w:t>
      </w:r>
      <w:proofErr w:type="gramEnd"/>
      <w:r w:rsidR="00D000F9" w:rsidRPr="0075482C">
        <w:rPr>
          <w:rFonts w:asciiTheme="minorHAnsi" w:hAnsiTheme="minorHAnsi" w:cstheme="minorHAnsi"/>
          <w:b/>
          <w:sz w:val="16"/>
          <w:szCs w:val="16"/>
          <w:lang w:val="es-MX"/>
        </w:rPr>
        <w:t xml:space="preserve"> Procedimiento de rescisión: </w:t>
      </w:r>
      <w:r w:rsidR="00D000F9" w:rsidRPr="0075482C">
        <w:rPr>
          <w:rFonts w:asciiTheme="minorHAnsi" w:hAnsiTheme="minorHAnsi" w:cstheme="minorHAnsi"/>
          <w:sz w:val="16"/>
          <w:szCs w:val="16"/>
          <w:lang w:val="es-MX"/>
        </w:rPr>
        <w:t>Para el caso de rescisión administrativa las partes convienen en someterse procedimiento estipulado en el Artículo 54 de la Ley de Adquisiciones, Arrendamientos y Servicios del Sector Público.</w:t>
      </w:r>
    </w:p>
    <w:p w14:paraId="29DD658D" w14:textId="77777777" w:rsidR="00D000F9" w:rsidRPr="0075482C" w:rsidRDefault="00D000F9" w:rsidP="00D000F9">
      <w:pPr>
        <w:spacing w:line="240" w:lineRule="atLeast"/>
        <w:ind w:right="-93"/>
        <w:jc w:val="both"/>
        <w:rPr>
          <w:rFonts w:asciiTheme="minorHAnsi" w:hAnsiTheme="minorHAnsi" w:cstheme="minorHAnsi"/>
          <w:b/>
          <w:sz w:val="16"/>
          <w:szCs w:val="16"/>
          <w:lang w:val="es-MX"/>
        </w:rPr>
      </w:pPr>
    </w:p>
    <w:p w14:paraId="2D8DA2B2" w14:textId="77777777" w:rsidR="00D000F9" w:rsidRPr="0075482C" w:rsidRDefault="00D000F9" w:rsidP="00D000F9">
      <w:pPr>
        <w:ind w:right="-93" w:firstLine="708"/>
        <w:jc w:val="both"/>
        <w:rPr>
          <w:rFonts w:asciiTheme="minorHAnsi" w:hAnsiTheme="minorHAnsi" w:cstheme="minorHAnsi"/>
          <w:sz w:val="16"/>
          <w:szCs w:val="16"/>
          <w:lang w:val="es-MX"/>
        </w:rPr>
      </w:pPr>
      <w:r w:rsidRPr="0075482C">
        <w:rPr>
          <w:rFonts w:asciiTheme="minorHAnsi" w:hAnsiTheme="minorHAnsi" w:cstheme="minorHAnsi"/>
          <w:b/>
          <w:sz w:val="16"/>
          <w:szCs w:val="16"/>
          <w:lang w:val="es-MX"/>
        </w:rPr>
        <w:t xml:space="preserve">DÉCIMA </w:t>
      </w:r>
      <w:proofErr w:type="gramStart"/>
      <w:r w:rsidRPr="0075482C">
        <w:rPr>
          <w:rFonts w:asciiTheme="minorHAnsi" w:hAnsiTheme="minorHAnsi" w:cstheme="minorHAnsi"/>
          <w:b/>
          <w:sz w:val="16"/>
          <w:szCs w:val="16"/>
          <w:lang w:val="es-MX"/>
        </w:rPr>
        <w:t>OCTAVA.-</w:t>
      </w:r>
      <w:proofErr w:type="gramEnd"/>
      <w:r w:rsidRPr="0075482C">
        <w:rPr>
          <w:rFonts w:asciiTheme="minorHAnsi" w:hAnsiTheme="minorHAnsi" w:cstheme="minorHAnsi"/>
          <w:b/>
          <w:sz w:val="16"/>
          <w:szCs w:val="16"/>
          <w:lang w:val="es-MX"/>
        </w:rPr>
        <w:t xml:space="preserve"> Modificaciones.- </w:t>
      </w:r>
      <w:r w:rsidRPr="0075482C">
        <w:rPr>
          <w:rFonts w:asciiTheme="minorHAnsi" w:hAnsiTheme="minorHAnsi" w:cstheme="minorHAnsi"/>
          <w:sz w:val="16"/>
          <w:szCs w:val="16"/>
          <w:lang w:val="es-MX"/>
        </w:rPr>
        <w:t>De conformidad con lo establecido en el artículo 52 de la Ley de Adquisiciones, Arrendamientos y Servicios del Sector Público y su Reglamento,</w:t>
      </w:r>
      <w:r w:rsidRPr="0075482C">
        <w:rPr>
          <w:rFonts w:asciiTheme="minorHAnsi" w:hAnsiTheme="minorHAnsi" w:cstheme="minorHAnsi"/>
          <w:b/>
          <w:sz w:val="16"/>
          <w:szCs w:val="16"/>
          <w:lang w:val="es-MX"/>
        </w:rPr>
        <w:t xml:space="preserve"> “LA UNIVERSIDAD” </w:t>
      </w:r>
      <w:r w:rsidRPr="0075482C">
        <w:rPr>
          <w:rFonts w:asciiTheme="minorHAnsi" w:hAnsiTheme="minorHAnsi" w:cstheme="minorHAnsi"/>
          <w:sz w:val="16"/>
          <w:szCs w:val="16"/>
          <w:lang w:val="es-MX"/>
        </w:rPr>
        <w:t xml:space="preserve">podrá celebrar por escrito convenio modificatorio al presente contrato dentro de la vigencia del mismo. Para tal efecto, </w:t>
      </w:r>
      <w:r w:rsidRPr="0075482C">
        <w:rPr>
          <w:rFonts w:asciiTheme="minorHAnsi" w:hAnsiTheme="minorHAnsi" w:cstheme="minorHAnsi"/>
          <w:b/>
          <w:sz w:val="16"/>
          <w:szCs w:val="16"/>
          <w:lang w:val="es-MX"/>
        </w:rPr>
        <w:t>“EL PROVEEDOR”</w:t>
      </w:r>
      <w:r w:rsidRPr="0075482C">
        <w:rPr>
          <w:rFonts w:asciiTheme="minorHAnsi" w:hAnsiTheme="minorHAnsi" w:cstheme="minorHAnsi"/>
          <w:sz w:val="16"/>
          <w:szCs w:val="16"/>
          <w:lang w:val="es-MX"/>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75482C" w:rsidRDefault="00D000F9" w:rsidP="00D000F9">
      <w:pPr>
        <w:spacing w:line="240" w:lineRule="atLeast"/>
        <w:ind w:right="-93"/>
        <w:jc w:val="both"/>
        <w:rPr>
          <w:rFonts w:asciiTheme="minorHAnsi" w:hAnsiTheme="minorHAnsi" w:cstheme="minorHAnsi"/>
          <w:b/>
          <w:sz w:val="16"/>
          <w:szCs w:val="16"/>
          <w:lang w:val="es-MX"/>
        </w:rPr>
      </w:pPr>
    </w:p>
    <w:p w14:paraId="09A6C11B" w14:textId="77777777" w:rsidR="00D000F9" w:rsidRPr="0075482C" w:rsidRDefault="00D000F9" w:rsidP="00D000F9">
      <w:pPr>
        <w:autoSpaceDE w:val="0"/>
        <w:autoSpaceDN w:val="0"/>
        <w:adjustRightInd w:val="0"/>
        <w:ind w:firstLine="708"/>
        <w:jc w:val="both"/>
        <w:rPr>
          <w:rFonts w:asciiTheme="minorHAnsi" w:hAnsiTheme="minorHAnsi" w:cstheme="minorHAnsi"/>
          <w:bCs/>
          <w:color w:val="000000"/>
          <w:sz w:val="16"/>
          <w:szCs w:val="16"/>
          <w:lang w:val="es-MX"/>
        </w:rPr>
      </w:pPr>
      <w:r w:rsidRPr="0075482C">
        <w:rPr>
          <w:rFonts w:asciiTheme="minorHAnsi" w:hAnsiTheme="minorHAnsi" w:cstheme="minorHAnsi"/>
          <w:b/>
          <w:color w:val="000000"/>
          <w:sz w:val="16"/>
          <w:szCs w:val="16"/>
          <w:lang w:val="es-MX"/>
        </w:rPr>
        <w:t xml:space="preserve">DÉCIMA </w:t>
      </w:r>
      <w:proofErr w:type="gramStart"/>
      <w:r w:rsidRPr="0075482C">
        <w:rPr>
          <w:rFonts w:asciiTheme="minorHAnsi" w:hAnsiTheme="minorHAnsi" w:cstheme="minorHAnsi"/>
          <w:b/>
          <w:color w:val="000000"/>
          <w:sz w:val="16"/>
          <w:szCs w:val="16"/>
          <w:lang w:val="es-MX"/>
        </w:rPr>
        <w:t>NOVENA.-</w:t>
      </w:r>
      <w:proofErr w:type="gramEnd"/>
      <w:r w:rsidRPr="0075482C">
        <w:rPr>
          <w:rFonts w:asciiTheme="minorHAnsi" w:hAnsiTheme="minorHAnsi" w:cstheme="minorHAnsi"/>
          <w:b/>
          <w:color w:val="000000"/>
          <w:sz w:val="16"/>
          <w:szCs w:val="16"/>
          <w:lang w:val="es-MX"/>
        </w:rPr>
        <w:t xml:space="preserve"> Notificaciones: </w:t>
      </w:r>
      <w:r w:rsidRPr="0075482C">
        <w:rPr>
          <w:rFonts w:asciiTheme="minorHAnsi" w:hAnsiTheme="minorHAnsi" w:cstheme="minorHAnsi"/>
          <w:color w:val="000000"/>
          <w:sz w:val="16"/>
          <w:szCs w:val="16"/>
          <w:lang w:val="es-MX"/>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75482C" w:rsidRDefault="00D000F9" w:rsidP="00D000F9">
      <w:pPr>
        <w:autoSpaceDE w:val="0"/>
        <w:autoSpaceDN w:val="0"/>
        <w:adjustRightInd w:val="0"/>
        <w:jc w:val="both"/>
        <w:rPr>
          <w:rFonts w:asciiTheme="minorHAnsi" w:hAnsiTheme="minorHAnsi" w:cstheme="minorHAnsi"/>
          <w:color w:val="000000"/>
          <w:sz w:val="16"/>
          <w:szCs w:val="16"/>
          <w:lang w:val="es-MX"/>
        </w:rPr>
      </w:pPr>
    </w:p>
    <w:p w14:paraId="1EAF0EA3" w14:textId="77777777" w:rsidR="00D000F9" w:rsidRPr="0075482C" w:rsidRDefault="00D000F9" w:rsidP="00D000F9">
      <w:pPr>
        <w:ind w:right="-93" w:firstLine="708"/>
        <w:jc w:val="both"/>
        <w:rPr>
          <w:rFonts w:asciiTheme="minorHAnsi" w:hAnsiTheme="minorHAnsi" w:cstheme="minorHAnsi"/>
          <w:sz w:val="16"/>
          <w:szCs w:val="16"/>
          <w:lang w:val="es-MX"/>
        </w:rPr>
      </w:pPr>
      <w:proofErr w:type="gramStart"/>
      <w:r w:rsidRPr="0075482C">
        <w:rPr>
          <w:rFonts w:asciiTheme="minorHAnsi" w:hAnsiTheme="minorHAnsi" w:cstheme="minorHAnsi"/>
          <w:b/>
          <w:bCs/>
          <w:color w:val="000000"/>
          <w:sz w:val="16"/>
          <w:szCs w:val="16"/>
          <w:lang w:val="es-MX"/>
        </w:rPr>
        <w:t>VIGÉSIMA.-</w:t>
      </w:r>
      <w:proofErr w:type="gramEnd"/>
      <w:r w:rsidRPr="0075482C">
        <w:rPr>
          <w:rFonts w:asciiTheme="minorHAnsi" w:hAnsiTheme="minorHAnsi" w:cstheme="minorHAnsi"/>
          <w:b/>
          <w:bCs/>
          <w:color w:val="000000"/>
          <w:sz w:val="16"/>
          <w:szCs w:val="16"/>
          <w:lang w:val="es-MX"/>
        </w:rPr>
        <w:t xml:space="preserve"> Legislación y Jurisdicción: </w:t>
      </w:r>
      <w:r w:rsidRPr="0075482C">
        <w:rPr>
          <w:rFonts w:asciiTheme="minorHAnsi" w:hAnsiTheme="minorHAnsi" w:cstheme="minorHAnsi"/>
          <w:color w:val="000000"/>
          <w:sz w:val="16"/>
          <w:szCs w:val="16"/>
          <w:lang w:val="es-MX"/>
        </w:rPr>
        <w:t xml:space="preserve">Ambas partes convienen en que, todo lo no previsto  expresamente en el presente Contrato, se regirá por las disposiciones contenidas en la </w:t>
      </w:r>
      <w:r w:rsidRPr="0075482C">
        <w:rPr>
          <w:rFonts w:asciiTheme="minorHAnsi" w:hAnsiTheme="minorHAnsi" w:cstheme="minorHAnsi"/>
          <w:sz w:val="16"/>
          <w:szCs w:val="16"/>
          <w:lang w:val="es-MX"/>
        </w:rPr>
        <w:t xml:space="preserve">Ley de Adquisiciones, Arrendamientos y Servicios del Sector Público, su Reglamento </w:t>
      </w:r>
      <w:r w:rsidRPr="0075482C">
        <w:rPr>
          <w:rFonts w:asciiTheme="minorHAnsi" w:hAnsiTheme="minorHAnsi" w:cstheme="minorHAnsi"/>
          <w:color w:val="000000"/>
          <w:sz w:val="16"/>
          <w:szCs w:val="16"/>
          <w:lang w:val="es-MX"/>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75482C">
        <w:rPr>
          <w:rFonts w:asciiTheme="minorHAnsi" w:hAnsiTheme="minorHAnsi" w:cstheme="minorHAnsi"/>
          <w:sz w:val="16"/>
          <w:szCs w:val="16"/>
          <w:lang w:val="es-MX"/>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75482C">
        <w:rPr>
          <w:rFonts w:asciiTheme="minorHAnsi" w:hAnsiTheme="minorHAnsi" w:cstheme="minorHAnsi"/>
          <w:sz w:val="16"/>
          <w:szCs w:val="16"/>
          <w:lang w:val="es-MX"/>
        </w:rPr>
        <w:t>Ags</w:t>
      </w:r>
      <w:proofErr w:type="spellEnd"/>
      <w:r w:rsidRPr="0075482C">
        <w:rPr>
          <w:rFonts w:asciiTheme="minorHAnsi" w:hAnsiTheme="minorHAnsi" w:cstheme="minorHAnsi"/>
          <w:sz w:val="16"/>
          <w:szCs w:val="16"/>
          <w:lang w:val="es-MX"/>
        </w:rPr>
        <w:t>., a los __ días del mes de _____________ del año dos mil</w:t>
      </w:r>
      <w:r w:rsidR="00487F00" w:rsidRPr="0075482C">
        <w:rPr>
          <w:rFonts w:asciiTheme="minorHAnsi" w:hAnsiTheme="minorHAnsi" w:cstheme="minorHAnsi"/>
          <w:sz w:val="16"/>
          <w:szCs w:val="16"/>
          <w:lang w:val="es-MX"/>
        </w:rPr>
        <w:t>____</w:t>
      </w:r>
      <w:r w:rsidRPr="0075482C">
        <w:rPr>
          <w:rFonts w:asciiTheme="minorHAnsi" w:hAnsiTheme="minorHAnsi" w:cstheme="minorHAnsi"/>
          <w:sz w:val="16"/>
          <w:szCs w:val="16"/>
          <w:lang w:val="es-MX"/>
        </w:rPr>
        <w:t>.</w:t>
      </w:r>
    </w:p>
    <w:p w14:paraId="3CD15483" w14:textId="77777777" w:rsidR="00D000F9" w:rsidRPr="0075482C" w:rsidRDefault="00D000F9" w:rsidP="00D000F9">
      <w:pPr>
        <w:pStyle w:val="Textoindependiente24"/>
        <w:ind w:right="-91"/>
        <w:jc w:val="center"/>
        <w:rPr>
          <w:rFonts w:asciiTheme="minorHAnsi" w:hAnsiTheme="minorHAnsi" w:cstheme="minorHAnsi"/>
          <w:sz w:val="16"/>
          <w:szCs w:val="16"/>
          <w:lang w:val="es-MX"/>
        </w:rPr>
      </w:pPr>
    </w:p>
    <w:p w14:paraId="45A40280" w14:textId="77777777" w:rsidR="00D000F9" w:rsidRPr="0075482C" w:rsidRDefault="00D000F9" w:rsidP="00D000F9">
      <w:pPr>
        <w:pStyle w:val="Ttulo4"/>
        <w:ind w:right="567"/>
        <w:rPr>
          <w:rFonts w:asciiTheme="minorHAnsi" w:hAnsiTheme="minorHAnsi" w:cstheme="minorHAnsi"/>
          <w:sz w:val="18"/>
          <w:szCs w:val="18"/>
        </w:rPr>
      </w:pPr>
    </w:p>
    <w:p w14:paraId="4000CB55" w14:textId="434B7F79" w:rsidR="00D000F9" w:rsidRPr="0075482C" w:rsidRDefault="00F42023" w:rsidP="00D000F9">
      <w:pPr>
        <w:rPr>
          <w:rFonts w:asciiTheme="minorHAnsi" w:hAnsiTheme="minorHAnsi" w:cstheme="minorHAnsi"/>
          <w:lang w:val="es-MX"/>
        </w:rPr>
      </w:pPr>
      <w:r w:rsidRPr="0075482C">
        <w:rPr>
          <w:rFonts w:asciiTheme="minorHAnsi" w:hAnsiTheme="minorHAnsi" w:cstheme="minorHAnsi"/>
          <w:sz w:val="16"/>
          <w:szCs w:val="16"/>
          <w:lang w:val="es-MX"/>
        </w:rPr>
        <w:t>*Se modificará según la naturaleza y alcance de la convocatoria, junta de ac</w:t>
      </w:r>
      <w:r w:rsidR="00506950" w:rsidRPr="0075482C">
        <w:rPr>
          <w:rFonts w:asciiTheme="minorHAnsi" w:hAnsiTheme="minorHAnsi" w:cstheme="minorHAnsi"/>
          <w:sz w:val="16"/>
          <w:szCs w:val="16"/>
          <w:lang w:val="es-MX"/>
        </w:rPr>
        <w:t>l</w:t>
      </w:r>
      <w:r w:rsidRPr="0075482C">
        <w:rPr>
          <w:rFonts w:asciiTheme="minorHAnsi" w:hAnsiTheme="minorHAnsi" w:cstheme="minorHAnsi"/>
          <w:sz w:val="16"/>
          <w:szCs w:val="16"/>
          <w:lang w:val="es-MX"/>
        </w:rPr>
        <w:t>araciones, propuestas.</w:t>
      </w:r>
    </w:p>
    <w:p w14:paraId="798545C1" w14:textId="77777777" w:rsidR="00D000F9" w:rsidRPr="0075482C" w:rsidRDefault="00D000F9" w:rsidP="00D000F9">
      <w:pPr>
        <w:rPr>
          <w:rFonts w:asciiTheme="minorHAnsi" w:hAnsiTheme="minorHAnsi" w:cstheme="minorHAnsi"/>
          <w:lang w:val="es-MX"/>
        </w:rPr>
      </w:pPr>
    </w:p>
    <w:p w14:paraId="08D20111" w14:textId="77777777" w:rsidR="00D000F9" w:rsidRPr="0075482C" w:rsidRDefault="00D000F9" w:rsidP="00D000F9">
      <w:pPr>
        <w:rPr>
          <w:rFonts w:asciiTheme="minorHAnsi" w:hAnsiTheme="minorHAnsi" w:cstheme="minorHAnsi"/>
          <w:lang w:val="es-MX"/>
        </w:rPr>
      </w:pPr>
    </w:p>
    <w:p w14:paraId="7B7F97B4" w14:textId="77777777" w:rsidR="00D000F9" w:rsidRPr="0075482C" w:rsidRDefault="00D000F9" w:rsidP="00D000F9">
      <w:pPr>
        <w:rPr>
          <w:rFonts w:asciiTheme="minorHAnsi" w:hAnsiTheme="minorHAnsi" w:cstheme="minorHAnsi"/>
          <w:lang w:val="es-MX"/>
        </w:rPr>
      </w:pPr>
    </w:p>
    <w:p w14:paraId="68EBCCE0" w14:textId="77777777" w:rsidR="00D000F9" w:rsidRPr="0075482C" w:rsidRDefault="00D000F9" w:rsidP="00D000F9">
      <w:pPr>
        <w:rPr>
          <w:rFonts w:asciiTheme="minorHAnsi" w:hAnsiTheme="minorHAnsi" w:cstheme="minorHAnsi"/>
          <w:lang w:val="es-MX"/>
        </w:rPr>
      </w:pPr>
    </w:p>
    <w:p w14:paraId="391F8A36" w14:textId="77777777" w:rsidR="00D000F9" w:rsidRPr="0075482C" w:rsidRDefault="00D000F9" w:rsidP="00D000F9">
      <w:pPr>
        <w:rPr>
          <w:rFonts w:asciiTheme="minorHAnsi" w:hAnsiTheme="minorHAnsi" w:cstheme="minorHAnsi"/>
          <w:lang w:val="es-MX"/>
        </w:rPr>
      </w:pPr>
    </w:p>
    <w:p w14:paraId="0A06157C" w14:textId="77777777" w:rsidR="00D000F9" w:rsidRPr="0075482C" w:rsidRDefault="00D000F9" w:rsidP="00D000F9">
      <w:pPr>
        <w:rPr>
          <w:rFonts w:asciiTheme="minorHAnsi" w:hAnsiTheme="minorHAnsi" w:cstheme="minorHAnsi"/>
          <w:lang w:val="es-MX"/>
        </w:rPr>
      </w:pPr>
    </w:p>
    <w:p w14:paraId="2672DDB0" w14:textId="77777777" w:rsidR="00D000F9" w:rsidRPr="0075482C" w:rsidRDefault="00D000F9" w:rsidP="00D000F9">
      <w:pPr>
        <w:rPr>
          <w:rFonts w:asciiTheme="minorHAnsi" w:hAnsiTheme="minorHAnsi" w:cstheme="minorHAnsi"/>
          <w:lang w:val="es-MX"/>
        </w:rPr>
      </w:pPr>
    </w:p>
    <w:p w14:paraId="1FAF5FCA" w14:textId="77777777" w:rsidR="00D000F9" w:rsidRPr="0075482C" w:rsidRDefault="00D000F9" w:rsidP="00D000F9">
      <w:pPr>
        <w:rPr>
          <w:rFonts w:asciiTheme="minorHAnsi" w:hAnsiTheme="minorHAnsi" w:cstheme="minorHAnsi"/>
          <w:lang w:val="es-MX"/>
        </w:rPr>
      </w:pPr>
    </w:p>
    <w:p w14:paraId="25FA7A5D" w14:textId="77777777" w:rsidR="00D000F9" w:rsidRPr="0075482C" w:rsidRDefault="00D000F9" w:rsidP="00D000F9">
      <w:pPr>
        <w:rPr>
          <w:rFonts w:asciiTheme="minorHAnsi" w:hAnsiTheme="minorHAnsi" w:cstheme="minorHAnsi"/>
          <w:lang w:val="es-MX"/>
        </w:rPr>
      </w:pPr>
    </w:p>
    <w:p w14:paraId="1534FB2F" w14:textId="77777777" w:rsidR="00D000F9" w:rsidRPr="0075482C" w:rsidRDefault="00D000F9" w:rsidP="00D000F9">
      <w:pPr>
        <w:rPr>
          <w:rFonts w:asciiTheme="minorHAnsi" w:hAnsiTheme="minorHAnsi" w:cstheme="minorHAnsi"/>
          <w:lang w:val="es-MX"/>
        </w:rPr>
      </w:pPr>
    </w:p>
    <w:p w14:paraId="2C94F2CC" w14:textId="77777777" w:rsidR="00D000F9" w:rsidRPr="0075482C" w:rsidRDefault="00D000F9" w:rsidP="00D000F9">
      <w:pPr>
        <w:rPr>
          <w:rFonts w:asciiTheme="minorHAnsi" w:hAnsiTheme="minorHAnsi" w:cstheme="minorHAnsi"/>
          <w:lang w:val="es-MX"/>
        </w:rPr>
      </w:pPr>
    </w:p>
    <w:p w14:paraId="693342D7" w14:textId="77777777" w:rsidR="00D000F9" w:rsidRPr="0075482C" w:rsidRDefault="00D000F9" w:rsidP="00D000F9">
      <w:pPr>
        <w:rPr>
          <w:rFonts w:asciiTheme="minorHAnsi" w:hAnsiTheme="minorHAnsi" w:cstheme="minorHAnsi"/>
          <w:lang w:val="es-MX"/>
        </w:rPr>
      </w:pPr>
    </w:p>
    <w:p w14:paraId="6E981DED" w14:textId="77777777" w:rsidR="00D000F9" w:rsidRPr="0075482C" w:rsidRDefault="00D000F9" w:rsidP="00D000F9">
      <w:pPr>
        <w:rPr>
          <w:rFonts w:asciiTheme="minorHAnsi" w:hAnsiTheme="minorHAnsi" w:cstheme="minorHAnsi"/>
          <w:lang w:val="es-MX"/>
        </w:rPr>
      </w:pPr>
    </w:p>
    <w:p w14:paraId="5CC0F58C" w14:textId="77777777" w:rsidR="00D000F9" w:rsidRPr="0075482C" w:rsidRDefault="00D000F9" w:rsidP="00D000F9">
      <w:pPr>
        <w:rPr>
          <w:rFonts w:asciiTheme="minorHAnsi" w:hAnsiTheme="minorHAnsi" w:cstheme="minorHAnsi"/>
          <w:lang w:val="es-MX"/>
        </w:rPr>
      </w:pPr>
    </w:p>
    <w:p w14:paraId="7198DDCA" w14:textId="77777777" w:rsidR="00D000F9" w:rsidRPr="0075482C" w:rsidRDefault="00D000F9" w:rsidP="00D000F9">
      <w:pPr>
        <w:rPr>
          <w:rFonts w:asciiTheme="minorHAnsi" w:hAnsiTheme="minorHAnsi" w:cstheme="minorHAnsi"/>
          <w:lang w:val="es-MX"/>
        </w:rPr>
      </w:pPr>
    </w:p>
    <w:p w14:paraId="108177BC" w14:textId="77777777" w:rsidR="00D000F9" w:rsidRPr="0075482C" w:rsidRDefault="00D000F9" w:rsidP="00D000F9">
      <w:pPr>
        <w:rPr>
          <w:rFonts w:asciiTheme="minorHAnsi" w:hAnsiTheme="minorHAnsi" w:cstheme="minorHAnsi"/>
          <w:lang w:val="es-MX"/>
        </w:rPr>
      </w:pPr>
    </w:p>
    <w:p w14:paraId="51DB29C2" w14:textId="019E166F" w:rsidR="00D000F9" w:rsidRPr="0075482C" w:rsidRDefault="00D000F9" w:rsidP="00D000F9">
      <w:pPr>
        <w:rPr>
          <w:rFonts w:asciiTheme="minorHAnsi" w:hAnsiTheme="minorHAnsi" w:cstheme="minorHAnsi"/>
          <w:lang w:val="es-MX"/>
        </w:rPr>
      </w:pPr>
    </w:p>
    <w:p w14:paraId="28CF62B6" w14:textId="0F8E45C1" w:rsidR="001810BD" w:rsidRPr="0075482C" w:rsidRDefault="001810BD" w:rsidP="00D000F9">
      <w:pPr>
        <w:rPr>
          <w:rFonts w:asciiTheme="minorHAnsi" w:hAnsiTheme="minorHAnsi" w:cstheme="minorHAnsi"/>
          <w:lang w:val="es-MX"/>
        </w:rPr>
      </w:pPr>
    </w:p>
    <w:p w14:paraId="6016A533" w14:textId="651A6664" w:rsidR="001810BD" w:rsidRPr="0075482C" w:rsidRDefault="001810BD" w:rsidP="00D000F9">
      <w:pPr>
        <w:rPr>
          <w:rFonts w:asciiTheme="minorHAnsi" w:hAnsiTheme="minorHAnsi" w:cstheme="minorHAnsi"/>
          <w:lang w:val="es-MX"/>
        </w:rPr>
      </w:pPr>
    </w:p>
    <w:p w14:paraId="40D6FDB8" w14:textId="6A8A60EB" w:rsidR="001810BD" w:rsidRPr="0075482C" w:rsidRDefault="001810BD" w:rsidP="00D000F9">
      <w:pPr>
        <w:rPr>
          <w:rFonts w:asciiTheme="minorHAnsi" w:hAnsiTheme="minorHAnsi" w:cstheme="minorHAnsi"/>
          <w:lang w:val="es-MX"/>
        </w:rPr>
      </w:pPr>
    </w:p>
    <w:p w14:paraId="59B51121" w14:textId="79E9F1F6" w:rsidR="00AC6949" w:rsidRPr="0075482C" w:rsidRDefault="00AC6949" w:rsidP="00D000F9">
      <w:pPr>
        <w:rPr>
          <w:rFonts w:asciiTheme="minorHAnsi" w:hAnsiTheme="minorHAnsi" w:cstheme="minorHAnsi"/>
          <w:lang w:val="es-MX"/>
        </w:rPr>
      </w:pPr>
    </w:p>
    <w:p w14:paraId="1EF46195" w14:textId="58109669" w:rsidR="00AC6949" w:rsidRPr="0075482C" w:rsidRDefault="00AC6949" w:rsidP="00D000F9">
      <w:pPr>
        <w:rPr>
          <w:rFonts w:asciiTheme="minorHAnsi" w:hAnsiTheme="minorHAnsi" w:cstheme="minorHAnsi"/>
          <w:lang w:val="es-MX"/>
        </w:rPr>
      </w:pPr>
    </w:p>
    <w:p w14:paraId="0F6729A4" w14:textId="335BC315" w:rsidR="00AC6949" w:rsidRPr="0075482C" w:rsidRDefault="00AC6949" w:rsidP="00D000F9">
      <w:pPr>
        <w:rPr>
          <w:rFonts w:asciiTheme="minorHAnsi" w:hAnsiTheme="minorHAnsi" w:cstheme="minorHAnsi"/>
          <w:lang w:val="es-MX"/>
        </w:rPr>
      </w:pPr>
    </w:p>
    <w:p w14:paraId="6257C29C" w14:textId="77777777" w:rsidR="00AC6949" w:rsidRPr="0075482C" w:rsidRDefault="00AC6949" w:rsidP="00D000F9">
      <w:pPr>
        <w:rPr>
          <w:rFonts w:asciiTheme="minorHAnsi" w:hAnsiTheme="minorHAnsi" w:cstheme="minorHAnsi"/>
          <w:lang w:val="es-MX"/>
        </w:rPr>
      </w:pPr>
    </w:p>
    <w:p w14:paraId="42B72F32" w14:textId="77777777" w:rsidR="00EA2482" w:rsidRPr="0075482C" w:rsidRDefault="00EA2482" w:rsidP="00D000F9">
      <w:pPr>
        <w:rPr>
          <w:rFonts w:asciiTheme="minorHAnsi" w:hAnsiTheme="minorHAnsi" w:cstheme="minorHAnsi"/>
          <w:lang w:val="es-MX"/>
        </w:rPr>
      </w:pPr>
    </w:p>
    <w:p w14:paraId="09301A06" w14:textId="77777777" w:rsidR="00D000F9" w:rsidRPr="0075482C" w:rsidRDefault="00D000F9" w:rsidP="00D000F9">
      <w:pPr>
        <w:pStyle w:val="Ttulo4"/>
        <w:ind w:right="567"/>
        <w:jc w:val="center"/>
        <w:rPr>
          <w:rFonts w:asciiTheme="minorHAnsi" w:hAnsiTheme="minorHAnsi" w:cstheme="minorHAnsi"/>
          <w:sz w:val="18"/>
          <w:szCs w:val="18"/>
        </w:rPr>
      </w:pPr>
      <w:r w:rsidRPr="0075482C">
        <w:rPr>
          <w:rFonts w:asciiTheme="minorHAnsi" w:hAnsiTheme="minorHAnsi" w:cstheme="minorHAnsi"/>
          <w:sz w:val="18"/>
          <w:szCs w:val="18"/>
        </w:rPr>
        <w:t>Anexo “8”</w:t>
      </w:r>
    </w:p>
    <w:p w14:paraId="15631626" w14:textId="77777777" w:rsidR="00D000F9" w:rsidRPr="0075482C" w:rsidRDefault="00D000F9" w:rsidP="00D000F9">
      <w:pPr>
        <w:pStyle w:val="Ttulo4"/>
        <w:ind w:right="567"/>
        <w:jc w:val="center"/>
        <w:rPr>
          <w:rFonts w:asciiTheme="minorHAnsi" w:hAnsiTheme="minorHAnsi" w:cstheme="minorHAnsi"/>
          <w:sz w:val="18"/>
          <w:szCs w:val="18"/>
        </w:rPr>
      </w:pPr>
      <w:r w:rsidRPr="0075482C">
        <w:rPr>
          <w:rFonts w:asciiTheme="minorHAnsi" w:hAnsiTheme="minorHAnsi" w:cstheme="minorHAnsi"/>
          <w:sz w:val="18"/>
          <w:szCs w:val="18"/>
        </w:rPr>
        <w:t>Formato carta poder simple</w:t>
      </w:r>
    </w:p>
    <w:p w14:paraId="15556B9A" w14:textId="77777777" w:rsidR="00D000F9" w:rsidRPr="0075482C" w:rsidRDefault="00D000F9" w:rsidP="00D000F9">
      <w:pPr>
        <w:autoSpaceDE w:val="0"/>
        <w:autoSpaceDN w:val="0"/>
        <w:adjustRightInd w:val="0"/>
        <w:rPr>
          <w:rFonts w:asciiTheme="minorHAnsi" w:hAnsiTheme="minorHAnsi" w:cstheme="minorHAnsi"/>
          <w:b/>
          <w:i/>
          <w:color w:val="000000"/>
          <w:sz w:val="18"/>
          <w:szCs w:val="18"/>
          <w:lang w:val="es-MX"/>
        </w:rPr>
      </w:pPr>
    </w:p>
    <w:p w14:paraId="090DA47A" w14:textId="77777777" w:rsidR="00D000F9" w:rsidRPr="0075482C" w:rsidRDefault="00D000F9" w:rsidP="00D000F9">
      <w:pPr>
        <w:autoSpaceDE w:val="0"/>
        <w:autoSpaceDN w:val="0"/>
        <w:adjustRightInd w:val="0"/>
        <w:ind w:right="567"/>
        <w:jc w:val="center"/>
        <w:rPr>
          <w:rFonts w:asciiTheme="minorHAnsi" w:hAnsiTheme="minorHAnsi" w:cstheme="minorHAnsi"/>
          <w:b/>
          <w:i/>
          <w:color w:val="000000"/>
          <w:sz w:val="18"/>
          <w:szCs w:val="18"/>
          <w:lang w:val="es-MX"/>
        </w:rPr>
      </w:pPr>
      <w:r w:rsidRPr="0075482C">
        <w:rPr>
          <w:rFonts w:asciiTheme="minorHAnsi" w:hAnsiTheme="minorHAnsi" w:cstheme="minorHAnsi"/>
          <w:b/>
          <w:iCs/>
          <w:color w:val="000000"/>
          <w:sz w:val="18"/>
          <w:szCs w:val="18"/>
          <w:lang w:val="es-MX"/>
        </w:rPr>
        <w:t>(En papel con membrete de la empresa, o bien con su nombre o razón social impreso</w:t>
      </w:r>
      <w:r w:rsidRPr="0075482C">
        <w:rPr>
          <w:rFonts w:asciiTheme="minorHAnsi" w:hAnsiTheme="minorHAnsi" w:cstheme="minorHAnsi"/>
          <w:b/>
          <w:i/>
          <w:color w:val="000000"/>
          <w:sz w:val="18"/>
          <w:szCs w:val="18"/>
          <w:lang w:val="es-MX"/>
        </w:rPr>
        <w:t>).</w:t>
      </w:r>
    </w:p>
    <w:p w14:paraId="6B6B9244" w14:textId="77777777" w:rsidR="00D000F9" w:rsidRPr="0075482C" w:rsidRDefault="00D000F9" w:rsidP="00D000F9">
      <w:pPr>
        <w:ind w:left="850" w:right="617" w:hanging="850"/>
        <w:rPr>
          <w:rFonts w:asciiTheme="minorHAnsi" w:hAnsiTheme="minorHAnsi" w:cstheme="minorHAnsi"/>
          <w:b/>
          <w:sz w:val="18"/>
          <w:szCs w:val="18"/>
          <w:lang w:val="es-MX"/>
        </w:rPr>
      </w:pPr>
    </w:p>
    <w:p w14:paraId="18D73284" w14:textId="77777777" w:rsidR="00D000F9" w:rsidRPr="0075482C" w:rsidRDefault="00D000F9" w:rsidP="00D000F9">
      <w:pPr>
        <w:ind w:left="850" w:right="617" w:hanging="850"/>
        <w:rPr>
          <w:rFonts w:asciiTheme="minorHAnsi" w:hAnsiTheme="minorHAnsi" w:cstheme="minorHAnsi"/>
          <w:b/>
          <w:sz w:val="18"/>
          <w:szCs w:val="18"/>
          <w:lang w:val="es-MX"/>
        </w:rPr>
      </w:pPr>
    </w:p>
    <w:p w14:paraId="12B9B684" w14:textId="77777777" w:rsidR="00D000F9" w:rsidRPr="0075482C" w:rsidRDefault="00D000F9" w:rsidP="00D000F9">
      <w:pPr>
        <w:ind w:left="850" w:right="617" w:hanging="850"/>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Universidad Autónoma de Aguascalientes.</w:t>
      </w:r>
    </w:p>
    <w:p w14:paraId="799BA125" w14:textId="77777777" w:rsidR="00D000F9" w:rsidRPr="0075482C" w:rsidRDefault="00D000F9" w:rsidP="00D000F9">
      <w:pPr>
        <w:ind w:left="850" w:right="617" w:hanging="850"/>
        <w:jc w:val="both"/>
        <w:rPr>
          <w:rFonts w:asciiTheme="minorHAnsi" w:hAnsiTheme="minorHAnsi" w:cstheme="minorHAnsi"/>
          <w:b/>
          <w:sz w:val="18"/>
          <w:szCs w:val="18"/>
          <w:lang w:val="es-MX"/>
        </w:rPr>
      </w:pPr>
      <w:r w:rsidRPr="0075482C">
        <w:rPr>
          <w:rFonts w:asciiTheme="minorHAnsi" w:hAnsiTheme="minorHAnsi" w:cstheme="minorHAnsi"/>
          <w:b/>
          <w:sz w:val="18"/>
          <w:szCs w:val="18"/>
          <w:lang w:val="es-MX"/>
        </w:rPr>
        <w:t>Presente.</w:t>
      </w:r>
    </w:p>
    <w:p w14:paraId="6281F54F" w14:textId="77777777" w:rsidR="00D000F9" w:rsidRPr="0075482C" w:rsidRDefault="00D000F9" w:rsidP="00D000F9">
      <w:pPr>
        <w:ind w:left="850" w:right="617" w:hanging="850"/>
        <w:jc w:val="both"/>
        <w:rPr>
          <w:rFonts w:asciiTheme="minorHAnsi" w:hAnsiTheme="minorHAnsi" w:cstheme="minorHAnsi"/>
          <w:sz w:val="18"/>
          <w:szCs w:val="18"/>
          <w:lang w:val="es-MX"/>
        </w:rPr>
      </w:pPr>
    </w:p>
    <w:p w14:paraId="2EACD50E" w14:textId="77777777" w:rsidR="00D000F9" w:rsidRPr="0075482C" w:rsidRDefault="00D000F9" w:rsidP="00D000F9">
      <w:pPr>
        <w:ind w:right="617"/>
        <w:jc w:val="both"/>
        <w:rPr>
          <w:rFonts w:asciiTheme="minorHAnsi" w:hAnsiTheme="minorHAnsi" w:cstheme="minorHAnsi"/>
          <w:sz w:val="18"/>
          <w:szCs w:val="18"/>
          <w:lang w:val="es-MX"/>
        </w:rPr>
      </w:pPr>
    </w:p>
    <w:p w14:paraId="37764F81" w14:textId="77777777" w:rsidR="00D000F9" w:rsidRPr="0075482C" w:rsidRDefault="00D000F9" w:rsidP="00D000F9">
      <w:pPr>
        <w:ind w:left="850" w:right="617" w:hanging="850"/>
        <w:jc w:val="both"/>
        <w:rPr>
          <w:rFonts w:asciiTheme="minorHAnsi" w:hAnsiTheme="minorHAnsi" w:cstheme="minorHAnsi"/>
          <w:b/>
          <w:sz w:val="18"/>
          <w:szCs w:val="18"/>
          <w:lang w:val="es-MX"/>
        </w:rPr>
      </w:pPr>
    </w:p>
    <w:p w14:paraId="50D4E466" w14:textId="77777777" w:rsidR="00D000F9" w:rsidRPr="0075482C" w:rsidRDefault="00D000F9" w:rsidP="00D000F9">
      <w:pPr>
        <w:spacing w:line="480" w:lineRule="auto"/>
        <w:ind w:right="617"/>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___________________________en mi carácter de representante legal de ______________________ (</w:t>
      </w:r>
      <w:r w:rsidRPr="0075482C">
        <w:rPr>
          <w:rFonts w:asciiTheme="minorHAnsi" w:hAnsiTheme="minorHAnsi" w:cstheme="minorHAnsi"/>
          <w:b/>
          <w:sz w:val="18"/>
          <w:szCs w:val="18"/>
          <w:lang w:val="es-MX"/>
        </w:rPr>
        <w:t xml:space="preserve">nombre de la persona </w:t>
      </w:r>
      <w:r w:rsidRPr="0075482C">
        <w:rPr>
          <w:rFonts w:asciiTheme="minorHAnsi" w:hAnsiTheme="minorHAnsi" w:cstheme="minorHAnsi"/>
          <w:b/>
          <w:color w:val="000000"/>
          <w:sz w:val="18"/>
          <w:szCs w:val="18"/>
          <w:lang w:val="es-MX"/>
        </w:rPr>
        <w:t>física, moral o agrupación de personas que participan</w:t>
      </w:r>
      <w:r w:rsidRPr="0075482C">
        <w:rPr>
          <w:rFonts w:asciiTheme="minorHAnsi" w:hAnsiTheme="minorHAnsi" w:cstheme="minorHAnsi"/>
          <w:color w:val="000000"/>
          <w:sz w:val="18"/>
          <w:szCs w:val="18"/>
          <w:lang w:val="es-MX"/>
        </w:rPr>
        <w:t>)</w:t>
      </w:r>
      <w:r w:rsidRPr="0075482C">
        <w:rPr>
          <w:rFonts w:asciiTheme="minorHAnsi" w:hAnsiTheme="minorHAnsi" w:cstheme="minorHAnsi"/>
          <w:sz w:val="18"/>
          <w:szCs w:val="18"/>
          <w:lang w:val="es-MX"/>
        </w:rPr>
        <w:t>, otorgo poder necesario y bastante para que ______________ (</w:t>
      </w:r>
      <w:r w:rsidRPr="0075482C">
        <w:rPr>
          <w:rFonts w:asciiTheme="minorHAnsi" w:hAnsiTheme="minorHAnsi" w:cstheme="minorHAnsi"/>
          <w:b/>
          <w:sz w:val="18"/>
          <w:szCs w:val="18"/>
          <w:lang w:val="es-MX"/>
        </w:rPr>
        <w:t>nombre de quien recibe el poder</w:t>
      </w:r>
      <w:r w:rsidRPr="0075482C">
        <w:rPr>
          <w:rFonts w:asciiTheme="minorHAnsi" w:hAnsiTheme="minorHAnsi" w:cstheme="minorHAnsi"/>
          <w:sz w:val="18"/>
          <w:szCs w:val="18"/>
          <w:lang w:val="es-MX"/>
        </w:rPr>
        <w:t>) en mi nombre y representación asista a los diversos actos de la licitación arriba citada y entregue la propuesta de mi representada.</w:t>
      </w:r>
    </w:p>
    <w:p w14:paraId="124B0369" w14:textId="77777777" w:rsidR="00D000F9" w:rsidRPr="0075482C" w:rsidRDefault="00D000F9" w:rsidP="00D000F9">
      <w:pPr>
        <w:ind w:right="617"/>
        <w:jc w:val="both"/>
        <w:rPr>
          <w:rFonts w:asciiTheme="minorHAnsi" w:hAnsiTheme="minorHAnsi" w:cstheme="minorHAnsi"/>
          <w:sz w:val="18"/>
          <w:szCs w:val="18"/>
          <w:lang w:val="es-MX"/>
        </w:rPr>
      </w:pPr>
    </w:p>
    <w:p w14:paraId="4CABE35A" w14:textId="77777777" w:rsidR="000A7680" w:rsidRPr="0075482C" w:rsidRDefault="000A7680" w:rsidP="00D000F9">
      <w:pPr>
        <w:ind w:right="617"/>
        <w:jc w:val="both"/>
        <w:rPr>
          <w:rFonts w:asciiTheme="minorHAnsi" w:hAnsiTheme="minorHAnsi" w:cstheme="minorHAnsi"/>
          <w:sz w:val="18"/>
          <w:szCs w:val="18"/>
          <w:lang w:val="es-MX"/>
        </w:rPr>
      </w:pPr>
    </w:p>
    <w:p w14:paraId="240E47F0" w14:textId="77777777" w:rsidR="00D000F9" w:rsidRPr="0075482C" w:rsidRDefault="00D000F9" w:rsidP="00D000F9">
      <w:pPr>
        <w:ind w:right="617"/>
        <w:jc w:val="both"/>
        <w:rPr>
          <w:rFonts w:asciiTheme="minorHAnsi" w:hAnsiTheme="minorHAnsi" w:cstheme="minorHAnsi"/>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5482C" w14:paraId="1300E75A" w14:textId="77777777" w:rsidTr="00D000F9">
        <w:trPr>
          <w:trHeight w:val="328"/>
        </w:trPr>
        <w:tc>
          <w:tcPr>
            <w:tcW w:w="3866" w:type="dxa"/>
            <w:tcBorders>
              <w:bottom w:val="single" w:sz="8" w:space="0" w:color="auto"/>
            </w:tcBorders>
          </w:tcPr>
          <w:p w14:paraId="52EA8147" w14:textId="77777777" w:rsidR="00D000F9" w:rsidRPr="0075482C" w:rsidRDefault="00D000F9" w:rsidP="00D000F9">
            <w:pPr>
              <w:rPr>
                <w:rFonts w:asciiTheme="minorHAnsi" w:hAnsiTheme="minorHAnsi" w:cstheme="minorHAnsi"/>
                <w:sz w:val="18"/>
                <w:szCs w:val="18"/>
                <w:lang w:val="es-MX"/>
              </w:rPr>
            </w:pPr>
          </w:p>
        </w:tc>
        <w:tc>
          <w:tcPr>
            <w:tcW w:w="1731" w:type="dxa"/>
          </w:tcPr>
          <w:p w14:paraId="096E5863" w14:textId="77777777" w:rsidR="00D000F9" w:rsidRPr="0075482C"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75482C" w:rsidRDefault="00D000F9" w:rsidP="00D000F9">
            <w:pPr>
              <w:rPr>
                <w:rFonts w:asciiTheme="minorHAnsi" w:hAnsiTheme="minorHAnsi" w:cstheme="minorHAnsi"/>
                <w:sz w:val="18"/>
                <w:szCs w:val="18"/>
                <w:lang w:val="es-MX"/>
              </w:rPr>
            </w:pPr>
          </w:p>
        </w:tc>
      </w:tr>
      <w:tr w:rsidR="00D000F9" w:rsidRPr="0075482C" w14:paraId="02F8FD70" w14:textId="77777777" w:rsidTr="00D000F9">
        <w:trPr>
          <w:trHeight w:val="548"/>
        </w:trPr>
        <w:tc>
          <w:tcPr>
            <w:tcW w:w="3866" w:type="dxa"/>
          </w:tcPr>
          <w:p w14:paraId="24B82AAF" w14:textId="77777777" w:rsidR="00D000F9" w:rsidRPr="0075482C" w:rsidRDefault="00D000F9" w:rsidP="008F0CA9">
            <w:pPr>
              <w:ind w:right="285"/>
              <w:jc w:val="center"/>
              <w:rPr>
                <w:rFonts w:asciiTheme="minorHAnsi" w:hAnsiTheme="minorHAnsi" w:cstheme="minorHAnsi"/>
                <w:sz w:val="18"/>
                <w:szCs w:val="18"/>
                <w:lang w:val="es-MX"/>
              </w:rPr>
            </w:pPr>
            <w:r w:rsidRPr="0075482C">
              <w:rPr>
                <w:rFonts w:asciiTheme="minorHAnsi" w:hAnsiTheme="minorHAnsi" w:cstheme="minorHAnsi"/>
                <w:i/>
                <w:sz w:val="18"/>
                <w:szCs w:val="18"/>
                <w:lang w:val="es-MX"/>
              </w:rPr>
              <w:t>Nombre y firma de quien otorga el poder</w:t>
            </w:r>
          </w:p>
        </w:tc>
        <w:tc>
          <w:tcPr>
            <w:tcW w:w="1731" w:type="dxa"/>
          </w:tcPr>
          <w:p w14:paraId="484A3DE3" w14:textId="77777777" w:rsidR="00D000F9" w:rsidRPr="0075482C" w:rsidRDefault="00D000F9" w:rsidP="00D000F9">
            <w:pPr>
              <w:rPr>
                <w:rFonts w:asciiTheme="minorHAnsi" w:hAnsiTheme="minorHAnsi" w:cstheme="minorHAnsi"/>
                <w:sz w:val="18"/>
                <w:szCs w:val="18"/>
                <w:lang w:val="es-MX"/>
              </w:rPr>
            </w:pPr>
          </w:p>
        </w:tc>
        <w:tc>
          <w:tcPr>
            <w:tcW w:w="3655" w:type="dxa"/>
          </w:tcPr>
          <w:p w14:paraId="6334FDC9" w14:textId="77777777" w:rsidR="00D000F9" w:rsidRPr="0075482C" w:rsidRDefault="00D000F9" w:rsidP="00F12A62">
            <w:pPr>
              <w:ind w:right="284"/>
              <w:jc w:val="center"/>
              <w:rPr>
                <w:rFonts w:asciiTheme="minorHAnsi" w:hAnsiTheme="minorHAnsi" w:cstheme="minorHAnsi"/>
                <w:sz w:val="18"/>
                <w:szCs w:val="18"/>
                <w:lang w:val="es-MX"/>
              </w:rPr>
            </w:pPr>
            <w:r w:rsidRPr="0075482C">
              <w:rPr>
                <w:rFonts w:asciiTheme="minorHAnsi" w:hAnsiTheme="minorHAnsi" w:cstheme="minorHAnsi"/>
                <w:i/>
                <w:sz w:val="18"/>
                <w:szCs w:val="18"/>
                <w:lang w:val="es-MX"/>
              </w:rPr>
              <w:t>Nombre y firma de quien recibe el poder</w:t>
            </w:r>
          </w:p>
        </w:tc>
      </w:tr>
    </w:tbl>
    <w:p w14:paraId="251F5701" w14:textId="77777777" w:rsidR="00D000F9" w:rsidRPr="0075482C" w:rsidRDefault="00D000F9" w:rsidP="00D000F9">
      <w:pPr>
        <w:ind w:right="617"/>
        <w:jc w:val="both"/>
        <w:rPr>
          <w:rFonts w:asciiTheme="minorHAnsi" w:hAnsiTheme="minorHAnsi" w:cstheme="minorHAnsi"/>
          <w:sz w:val="18"/>
          <w:szCs w:val="18"/>
          <w:lang w:val="es-MX"/>
        </w:rPr>
      </w:pPr>
    </w:p>
    <w:p w14:paraId="3E598660" w14:textId="77777777" w:rsidR="00D000F9" w:rsidRPr="0075482C" w:rsidRDefault="00D000F9" w:rsidP="00D000F9">
      <w:pPr>
        <w:ind w:right="617"/>
        <w:jc w:val="both"/>
        <w:rPr>
          <w:rFonts w:asciiTheme="minorHAnsi" w:hAnsiTheme="minorHAnsi" w:cstheme="minorHAnsi"/>
          <w:sz w:val="18"/>
          <w:szCs w:val="18"/>
          <w:lang w:val="es-MX"/>
        </w:rPr>
      </w:pPr>
    </w:p>
    <w:p w14:paraId="0B84E686" w14:textId="77777777" w:rsidR="00D000F9" w:rsidRPr="0075482C" w:rsidRDefault="00D000F9" w:rsidP="00D000F9">
      <w:pPr>
        <w:ind w:right="617"/>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Testigos</w:t>
      </w:r>
    </w:p>
    <w:p w14:paraId="048C4766" w14:textId="77777777" w:rsidR="00D000F9" w:rsidRPr="0075482C" w:rsidRDefault="00D000F9" w:rsidP="00D000F9">
      <w:pPr>
        <w:ind w:right="617"/>
        <w:jc w:val="both"/>
        <w:rPr>
          <w:rFonts w:asciiTheme="minorHAnsi" w:hAnsiTheme="minorHAnsi" w:cstheme="minorHAnsi"/>
          <w:sz w:val="18"/>
          <w:szCs w:val="18"/>
          <w:lang w:val="es-MX"/>
        </w:rPr>
      </w:pPr>
    </w:p>
    <w:p w14:paraId="149BC7AF" w14:textId="77777777" w:rsidR="00D000F9" w:rsidRPr="0075482C" w:rsidRDefault="00D000F9" w:rsidP="00D000F9">
      <w:pPr>
        <w:ind w:right="617"/>
        <w:jc w:val="both"/>
        <w:rPr>
          <w:rFonts w:asciiTheme="minorHAnsi" w:hAnsiTheme="minorHAnsi" w:cstheme="minorHAnsi"/>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5482C" w14:paraId="230B9B78" w14:textId="77777777" w:rsidTr="00D000F9">
        <w:trPr>
          <w:trHeight w:val="328"/>
        </w:trPr>
        <w:tc>
          <w:tcPr>
            <w:tcW w:w="3866" w:type="dxa"/>
            <w:tcBorders>
              <w:bottom w:val="single" w:sz="8" w:space="0" w:color="auto"/>
            </w:tcBorders>
          </w:tcPr>
          <w:p w14:paraId="37483DD2" w14:textId="77777777" w:rsidR="00D000F9" w:rsidRPr="0075482C" w:rsidRDefault="00D000F9" w:rsidP="00D000F9">
            <w:pPr>
              <w:rPr>
                <w:rFonts w:asciiTheme="minorHAnsi" w:hAnsiTheme="minorHAnsi" w:cstheme="minorHAnsi"/>
                <w:sz w:val="18"/>
                <w:szCs w:val="18"/>
                <w:lang w:val="es-MX"/>
              </w:rPr>
            </w:pPr>
          </w:p>
        </w:tc>
        <w:tc>
          <w:tcPr>
            <w:tcW w:w="1731" w:type="dxa"/>
          </w:tcPr>
          <w:p w14:paraId="6978726F" w14:textId="77777777" w:rsidR="00D000F9" w:rsidRPr="0075482C"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75482C" w:rsidRDefault="00D000F9" w:rsidP="00D000F9">
            <w:pPr>
              <w:rPr>
                <w:rFonts w:asciiTheme="minorHAnsi" w:hAnsiTheme="minorHAnsi" w:cstheme="minorHAnsi"/>
                <w:sz w:val="18"/>
                <w:szCs w:val="18"/>
                <w:lang w:val="es-MX"/>
              </w:rPr>
            </w:pPr>
          </w:p>
        </w:tc>
      </w:tr>
      <w:tr w:rsidR="00D000F9" w:rsidRPr="0075482C" w14:paraId="5B5FCC8D" w14:textId="77777777" w:rsidTr="00D000F9">
        <w:trPr>
          <w:trHeight w:val="318"/>
        </w:trPr>
        <w:tc>
          <w:tcPr>
            <w:tcW w:w="3866" w:type="dxa"/>
          </w:tcPr>
          <w:p w14:paraId="0F5813BA" w14:textId="77777777" w:rsidR="00D000F9" w:rsidRPr="0075482C" w:rsidRDefault="00D000F9" w:rsidP="00D000F9">
            <w:pPr>
              <w:ind w:right="617"/>
              <w:jc w:val="center"/>
              <w:rPr>
                <w:rFonts w:asciiTheme="minorHAnsi" w:hAnsiTheme="minorHAnsi" w:cstheme="minorHAnsi"/>
                <w:sz w:val="18"/>
                <w:szCs w:val="18"/>
                <w:lang w:val="es-MX"/>
              </w:rPr>
            </w:pPr>
            <w:r w:rsidRPr="0075482C">
              <w:rPr>
                <w:rFonts w:asciiTheme="minorHAnsi" w:hAnsiTheme="minorHAnsi" w:cstheme="minorHAnsi"/>
                <w:i/>
                <w:sz w:val="18"/>
                <w:szCs w:val="18"/>
                <w:lang w:val="es-MX"/>
              </w:rPr>
              <w:t>Nombre y firma</w:t>
            </w:r>
          </w:p>
        </w:tc>
        <w:tc>
          <w:tcPr>
            <w:tcW w:w="1731" w:type="dxa"/>
          </w:tcPr>
          <w:p w14:paraId="40F984D6" w14:textId="77777777" w:rsidR="00D000F9" w:rsidRPr="0075482C" w:rsidRDefault="00D000F9" w:rsidP="00D000F9">
            <w:pPr>
              <w:rPr>
                <w:rFonts w:asciiTheme="minorHAnsi" w:hAnsiTheme="minorHAnsi" w:cstheme="minorHAnsi"/>
                <w:sz w:val="18"/>
                <w:szCs w:val="18"/>
                <w:lang w:val="es-MX"/>
              </w:rPr>
            </w:pPr>
          </w:p>
        </w:tc>
        <w:tc>
          <w:tcPr>
            <w:tcW w:w="3655" w:type="dxa"/>
          </w:tcPr>
          <w:p w14:paraId="3F69DD69" w14:textId="77777777" w:rsidR="00D000F9" w:rsidRPr="0075482C" w:rsidRDefault="00D000F9" w:rsidP="00D000F9">
            <w:pPr>
              <w:ind w:right="617"/>
              <w:jc w:val="center"/>
              <w:rPr>
                <w:rFonts w:asciiTheme="minorHAnsi" w:hAnsiTheme="minorHAnsi" w:cstheme="minorHAnsi"/>
                <w:sz w:val="18"/>
                <w:szCs w:val="18"/>
                <w:lang w:val="es-MX"/>
              </w:rPr>
            </w:pPr>
            <w:r w:rsidRPr="0075482C">
              <w:rPr>
                <w:rFonts w:asciiTheme="minorHAnsi" w:hAnsiTheme="minorHAnsi" w:cstheme="minorHAnsi"/>
                <w:i/>
                <w:sz w:val="18"/>
                <w:szCs w:val="18"/>
                <w:lang w:val="es-MX"/>
              </w:rPr>
              <w:t>Nombre y firma</w:t>
            </w:r>
          </w:p>
        </w:tc>
      </w:tr>
    </w:tbl>
    <w:p w14:paraId="05371B09" w14:textId="77777777" w:rsidR="00D000F9" w:rsidRPr="0075482C" w:rsidRDefault="00D000F9" w:rsidP="00D000F9">
      <w:pPr>
        <w:rPr>
          <w:rFonts w:asciiTheme="minorHAnsi" w:hAnsiTheme="minorHAnsi" w:cstheme="minorHAnsi"/>
          <w:b/>
          <w:sz w:val="18"/>
          <w:szCs w:val="18"/>
          <w:lang w:val="es-MX"/>
        </w:rPr>
      </w:pPr>
    </w:p>
    <w:p w14:paraId="2E14EBA2" w14:textId="77777777" w:rsidR="00D000F9" w:rsidRPr="0075482C" w:rsidRDefault="00D000F9" w:rsidP="00D000F9">
      <w:pPr>
        <w:ind w:right="617"/>
        <w:jc w:val="center"/>
        <w:rPr>
          <w:rFonts w:asciiTheme="minorHAnsi" w:hAnsiTheme="minorHAnsi" w:cstheme="minorHAnsi"/>
          <w:b/>
          <w:sz w:val="18"/>
          <w:szCs w:val="18"/>
          <w:lang w:val="es-MX"/>
        </w:rPr>
      </w:pPr>
    </w:p>
    <w:p w14:paraId="73A064A3" w14:textId="77777777" w:rsidR="00D000F9" w:rsidRPr="0075482C" w:rsidRDefault="00D000F9" w:rsidP="00D000F9">
      <w:pPr>
        <w:ind w:right="617"/>
        <w:jc w:val="center"/>
        <w:rPr>
          <w:rFonts w:asciiTheme="minorHAnsi" w:hAnsiTheme="minorHAnsi" w:cstheme="minorHAnsi"/>
          <w:b/>
          <w:sz w:val="18"/>
          <w:szCs w:val="18"/>
          <w:lang w:val="es-MX"/>
        </w:rPr>
      </w:pPr>
    </w:p>
    <w:p w14:paraId="6B41C9A8" w14:textId="77777777" w:rsidR="00D000F9" w:rsidRPr="0075482C" w:rsidRDefault="00D000F9" w:rsidP="00D000F9">
      <w:pPr>
        <w:ind w:right="617"/>
        <w:jc w:val="center"/>
        <w:rPr>
          <w:rFonts w:asciiTheme="minorHAnsi" w:hAnsiTheme="minorHAnsi" w:cstheme="minorHAnsi"/>
          <w:b/>
          <w:sz w:val="18"/>
          <w:szCs w:val="18"/>
          <w:lang w:val="es-MX"/>
        </w:rPr>
      </w:pPr>
    </w:p>
    <w:p w14:paraId="55E22964" w14:textId="5C391588" w:rsidR="00D000F9" w:rsidRPr="0075482C" w:rsidRDefault="00D000F9" w:rsidP="00D000F9">
      <w:pPr>
        <w:rPr>
          <w:rFonts w:asciiTheme="minorHAnsi" w:hAnsiTheme="minorHAnsi" w:cstheme="minorHAnsi"/>
          <w:b/>
          <w:sz w:val="18"/>
          <w:szCs w:val="18"/>
          <w:lang w:val="es-MX"/>
        </w:rPr>
      </w:pPr>
      <w:r w:rsidRPr="0075482C">
        <w:rPr>
          <w:rFonts w:asciiTheme="minorHAnsi" w:hAnsiTheme="minorHAnsi" w:cstheme="minorHAnsi"/>
          <w:b/>
          <w:sz w:val="18"/>
          <w:szCs w:val="18"/>
          <w:lang w:val="es-MX"/>
        </w:rPr>
        <w:br w:type="page"/>
      </w:r>
    </w:p>
    <w:p w14:paraId="14FBFB0B" w14:textId="77777777" w:rsidR="001810BD" w:rsidRPr="0075482C" w:rsidRDefault="001810BD" w:rsidP="00D000F9">
      <w:pPr>
        <w:rPr>
          <w:rFonts w:asciiTheme="minorHAnsi" w:hAnsiTheme="minorHAnsi" w:cstheme="minorHAnsi"/>
          <w:sz w:val="18"/>
          <w:szCs w:val="18"/>
          <w:lang w:val="es-MX"/>
        </w:rPr>
      </w:pPr>
    </w:p>
    <w:p w14:paraId="605AC8CD" w14:textId="77777777" w:rsidR="00D000F9" w:rsidRPr="0075482C" w:rsidRDefault="00D000F9" w:rsidP="00D000F9">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Anexo “9”</w:t>
      </w:r>
    </w:p>
    <w:p w14:paraId="15D65AC2" w14:textId="77777777" w:rsidR="00D000F9" w:rsidRPr="0075482C" w:rsidRDefault="00D000F9" w:rsidP="00D000F9">
      <w:pPr>
        <w:jc w:val="center"/>
        <w:rPr>
          <w:rFonts w:asciiTheme="minorHAnsi" w:hAnsiTheme="minorHAnsi" w:cstheme="minorHAnsi"/>
          <w:b/>
          <w:lang w:val="es-MX"/>
        </w:rPr>
      </w:pPr>
      <w:r w:rsidRPr="0075482C">
        <w:rPr>
          <w:rFonts w:asciiTheme="minorHAnsi" w:hAnsiTheme="minorHAnsi" w:cstheme="minorHAnsi"/>
          <w:b/>
          <w:sz w:val="18"/>
          <w:szCs w:val="18"/>
          <w:lang w:val="es-MX"/>
        </w:rPr>
        <w:t>Formato de Fianza</w:t>
      </w:r>
    </w:p>
    <w:p w14:paraId="74DEAE03" w14:textId="77777777" w:rsidR="004F4B3C" w:rsidRPr="0075482C" w:rsidRDefault="004F4B3C" w:rsidP="004F4B3C">
      <w:pPr>
        <w:pStyle w:val="NormalWeb"/>
        <w:shd w:val="clear" w:color="auto" w:fill="FFFFFF"/>
        <w:jc w:val="both"/>
        <w:rPr>
          <w:rFonts w:asciiTheme="minorHAnsi" w:hAnsiTheme="minorHAnsi" w:cstheme="minorHAnsi"/>
          <w:b/>
          <w:color w:val="333333"/>
          <w:sz w:val="18"/>
          <w:szCs w:val="18"/>
        </w:rPr>
      </w:pPr>
      <w:r w:rsidRPr="0075482C">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DC69A02" w14:textId="77777777" w:rsidR="004F4B3C" w:rsidRPr="0075482C" w:rsidRDefault="004F4B3C" w:rsidP="004F4B3C">
      <w:pPr>
        <w:pStyle w:val="NormalWeb"/>
        <w:shd w:val="clear" w:color="auto" w:fill="FFFFFF"/>
        <w:jc w:val="both"/>
        <w:rPr>
          <w:rFonts w:asciiTheme="minorHAnsi" w:hAnsiTheme="minorHAnsi" w:cstheme="minorHAnsi"/>
          <w:color w:val="333333"/>
          <w:sz w:val="18"/>
          <w:szCs w:val="18"/>
        </w:rPr>
      </w:pPr>
      <w:r w:rsidRPr="0075482C">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75482C" w:rsidRDefault="004F4B3C" w:rsidP="004F4B3C">
      <w:pPr>
        <w:pStyle w:val="NormalWeb"/>
        <w:shd w:val="clear" w:color="auto" w:fill="FFFFFF"/>
        <w:jc w:val="both"/>
        <w:rPr>
          <w:rFonts w:asciiTheme="minorHAnsi" w:hAnsiTheme="minorHAnsi" w:cstheme="minorHAnsi"/>
          <w:color w:val="333333"/>
          <w:sz w:val="18"/>
          <w:szCs w:val="18"/>
        </w:rPr>
      </w:pPr>
      <w:r w:rsidRPr="0075482C">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75482C" w:rsidRDefault="004F4B3C" w:rsidP="004F4B3C">
      <w:pPr>
        <w:pStyle w:val="NormalWeb"/>
        <w:shd w:val="clear" w:color="auto" w:fill="FFFFFF"/>
        <w:jc w:val="both"/>
        <w:rPr>
          <w:rFonts w:asciiTheme="minorHAnsi" w:hAnsiTheme="minorHAnsi" w:cstheme="minorHAnsi"/>
          <w:color w:val="333333"/>
          <w:sz w:val="18"/>
          <w:szCs w:val="18"/>
        </w:rPr>
      </w:pPr>
      <w:r w:rsidRPr="0075482C">
        <w:rPr>
          <w:rFonts w:asciiTheme="minorHAnsi" w:hAnsiTheme="minorHAnsi" w:cstheme="minorHAnsi"/>
          <w:color w:val="333333"/>
          <w:sz w:val="18"/>
          <w:szCs w:val="18"/>
        </w:rPr>
        <w:t xml:space="preserve">La compañía afianzadora expresamente acepta que: </w:t>
      </w:r>
    </w:p>
    <w:p w14:paraId="7998A297" w14:textId="77777777" w:rsidR="004F4B3C" w:rsidRPr="0075482C" w:rsidRDefault="004F4B3C" w:rsidP="004F4B3C">
      <w:pPr>
        <w:pStyle w:val="NormalWeb"/>
        <w:shd w:val="clear" w:color="auto" w:fill="FFFFFF"/>
        <w:jc w:val="both"/>
        <w:rPr>
          <w:rFonts w:asciiTheme="minorHAnsi" w:hAnsiTheme="minorHAnsi" w:cstheme="minorHAnsi"/>
          <w:color w:val="333333"/>
          <w:sz w:val="18"/>
          <w:szCs w:val="18"/>
        </w:rPr>
      </w:pPr>
      <w:r w:rsidRPr="0075482C">
        <w:rPr>
          <w:rFonts w:asciiTheme="minorHAnsi" w:hAnsiTheme="minorHAnsi" w:cstheme="minorHAnsi"/>
          <w:b/>
          <w:color w:val="333333"/>
          <w:sz w:val="18"/>
          <w:szCs w:val="18"/>
        </w:rPr>
        <w:t>A</w:t>
      </w:r>
      <w:proofErr w:type="gramStart"/>
      <w:r w:rsidRPr="0075482C">
        <w:rPr>
          <w:rFonts w:asciiTheme="minorHAnsi" w:hAnsiTheme="minorHAnsi" w:cstheme="minorHAnsi"/>
          <w:b/>
          <w:color w:val="333333"/>
          <w:sz w:val="18"/>
          <w:szCs w:val="18"/>
        </w:rPr>
        <w:t>).-</w:t>
      </w:r>
      <w:proofErr w:type="gramEnd"/>
      <w:r w:rsidRPr="0075482C">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75482C" w:rsidRDefault="004F4B3C" w:rsidP="004F4B3C">
      <w:pPr>
        <w:pStyle w:val="NormalWeb"/>
        <w:shd w:val="clear" w:color="auto" w:fill="FFFFFF"/>
        <w:jc w:val="both"/>
        <w:rPr>
          <w:rFonts w:asciiTheme="minorHAnsi" w:hAnsiTheme="minorHAnsi" w:cstheme="minorHAnsi"/>
          <w:color w:val="333333"/>
          <w:sz w:val="18"/>
          <w:szCs w:val="18"/>
        </w:rPr>
      </w:pPr>
      <w:r w:rsidRPr="0075482C">
        <w:rPr>
          <w:rFonts w:asciiTheme="minorHAnsi" w:hAnsiTheme="minorHAnsi" w:cstheme="minorHAnsi"/>
          <w:b/>
          <w:color w:val="333333"/>
          <w:sz w:val="18"/>
          <w:szCs w:val="18"/>
        </w:rPr>
        <w:t>B</w:t>
      </w:r>
      <w:proofErr w:type="gramStart"/>
      <w:r w:rsidRPr="0075482C">
        <w:rPr>
          <w:rFonts w:asciiTheme="minorHAnsi" w:hAnsiTheme="minorHAnsi" w:cstheme="minorHAnsi"/>
          <w:b/>
          <w:color w:val="333333"/>
          <w:sz w:val="18"/>
          <w:szCs w:val="18"/>
        </w:rPr>
        <w:t>).-</w:t>
      </w:r>
      <w:proofErr w:type="gramEnd"/>
      <w:r w:rsidRPr="0075482C">
        <w:rPr>
          <w:rFonts w:asciiTheme="minorHAnsi" w:hAnsiTheme="minorHAnsi" w:cstheme="minorHAnsi"/>
          <w:b/>
          <w:color w:val="333333"/>
          <w:sz w:val="18"/>
          <w:szCs w:val="18"/>
        </w:rPr>
        <w:t xml:space="preserve"> </w:t>
      </w:r>
      <w:r w:rsidRPr="0075482C">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75482C"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75482C">
        <w:rPr>
          <w:rFonts w:asciiTheme="minorHAnsi" w:hAnsiTheme="minorHAnsi" w:cstheme="minorHAnsi"/>
          <w:b/>
          <w:color w:val="333333"/>
          <w:sz w:val="18"/>
          <w:szCs w:val="18"/>
        </w:rPr>
        <w:t>C).-</w:t>
      </w:r>
      <w:proofErr w:type="gramEnd"/>
      <w:r w:rsidRPr="0075482C">
        <w:rPr>
          <w:rFonts w:asciiTheme="minorHAnsi" w:hAnsiTheme="minorHAnsi" w:cstheme="minorHAnsi"/>
          <w:b/>
          <w:color w:val="333333"/>
          <w:sz w:val="18"/>
          <w:szCs w:val="18"/>
        </w:rPr>
        <w:t xml:space="preserve"> </w:t>
      </w:r>
      <w:r w:rsidRPr="0075482C">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5482C">
        <w:rPr>
          <w:rFonts w:asciiTheme="minorHAnsi" w:hAnsiTheme="minorHAnsi" w:cstheme="minorHAnsi"/>
          <w:b/>
          <w:color w:val="333333"/>
          <w:sz w:val="18"/>
          <w:szCs w:val="18"/>
        </w:rPr>
        <w:t>$________ (____________________00/100 PESOS MONEDA NACIONAL)</w:t>
      </w:r>
    </w:p>
    <w:p w14:paraId="699AA40A" w14:textId="77777777" w:rsidR="004F4B3C" w:rsidRPr="0075482C"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75482C">
        <w:rPr>
          <w:rFonts w:asciiTheme="minorHAnsi" w:hAnsiTheme="minorHAnsi" w:cstheme="minorHAnsi"/>
          <w:b/>
          <w:color w:val="333333"/>
          <w:sz w:val="18"/>
          <w:szCs w:val="18"/>
        </w:rPr>
        <w:t>D).-</w:t>
      </w:r>
      <w:proofErr w:type="gramEnd"/>
      <w:r w:rsidRPr="0075482C">
        <w:rPr>
          <w:rFonts w:asciiTheme="minorHAnsi" w:hAnsiTheme="minorHAnsi" w:cstheme="minorHAnsi"/>
          <w:b/>
          <w:color w:val="333333"/>
          <w:sz w:val="18"/>
          <w:szCs w:val="18"/>
        </w:rPr>
        <w:t xml:space="preserve"> </w:t>
      </w:r>
      <w:r w:rsidRPr="0075482C">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75482C" w:rsidRDefault="004F4B3C" w:rsidP="004F4B3C">
      <w:pPr>
        <w:pStyle w:val="NormalWeb"/>
        <w:shd w:val="clear" w:color="auto" w:fill="FFFFFF"/>
        <w:jc w:val="both"/>
        <w:rPr>
          <w:rFonts w:asciiTheme="minorHAnsi" w:hAnsiTheme="minorHAnsi" w:cstheme="minorHAnsi"/>
          <w:color w:val="333333"/>
          <w:sz w:val="18"/>
          <w:szCs w:val="18"/>
        </w:rPr>
      </w:pPr>
      <w:r w:rsidRPr="0075482C">
        <w:rPr>
          <w:rFonts w:asciiTheme="minorHAnsi" w:hAnsiTheme="minorHAnsi" w:cstheme="minorHAnsi"/>
          <w:b/>
          <w:color w:val="333333"/>
          <w:sz w:val="18"/>
          <w:szCs w:val="18"/>
        </w:rPr>
        <w:t>E</w:t>
      </w:r>
      <w:proofErr w:type="gramStart"/>
      <w:r w:rsidRPr="0075482C">
        <w:rPr>
          <w:rFonts w:asciiTheme="minorHAnsi" w:hAnsiTheme="minorHAnsi" w:cstheme="minorHAnsi"/>
          <w:b/>
          <w:color w:val="333333"/>
          <w:sz w:val="18"/>
          <w:szCs w:val="18"/>
        </w:rPr>
        <w:t>).-</w:t>
      </w:r>
      <w:proofErr w:type="gramEnd"/>
      <w:r w:rsidRPr="0075482C">
        <w:rPr>
          <w:rFonts w:asciiTheme="minorHAnsi" w:hAnsiTheme="minorHAnsi" w:cstheme="minorHAnsi"/>
          <w:b/>
          <w:color w:val="333333"/>
          <w:sz w:val="18"/>
          <w:szCs w:val="18"/>
        </w:rPr>
        <w:t xml:space="preserve"> </w:t>
      </w:r>
      <w:r w:rsidRPr="0075482C">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75482C"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75482C"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6A91919F" w14:textId="77777777" w:rsidR="000A7680" w:rsidRPr="0075482C" w:rsidRDefault="000A7680" w:rsidP="000A7680">
      <w:pPr>
        <w:tabs>
          <w:tab w:val="left" w:pos="141"/>
        </w:tabs>
        <w:ind w:right="335"/>
        <w:jc w:val="center"/>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16A36546" w14:textId="77777777" w:rsidR="004F4B3C" w:rsidRPr="0075482C"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1570F085" w14:textId="77777777" w:rsidR="004F4B3C" w:rsidRPr="0075482C"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8C7D9BC" w14:textId="77777777" w:rsidR="004F4B3C" w:rsidRPr="0075482C"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15F8DCB6" w14:textId="77777777" w:rsidR="004F4B3C" w:rsidRPr="0075482C"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0737FCAD" w14:textId="77777777" w:rsidR="004F4B3C" w:rsidRPr="0075482C"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3E8D2797" w14:textId="65E55F8E" w:rsidR="00D000F9" w:rsidRPr="0075482C" w:rsidRDefault="00031736" w:rsidP="004D1C4A">
      <w:pPr>
        <w:pStyle w:val="NormalWeb"/>
        <w:shd w:val="clear" w:color="auto" w:fill="FFFFFF"/>
        <w:jc w:val="right"/>
        <w:rPr>
          <w:rFonts w:asciiTheme="minorHAnsi" w:hAnsiTheme="minorHAnsi" w:cstheme="minorHAnsi"/>
          <w:color w:val="333333"/>
          <w:sz w:val="18"/>
          <w:szCs w:val="18"/>
        </w:rPr>
      </w:pPr>
      <w:r w:rsidRPr="0075482C">
        <w:rPr>
          <w:rFonts w:asciiTheme="minorHAnsi" w:hAnsiTheme="minorHAnsi" w:cstheme="minorHAnsi"/>
          <w:b/>
          <w:color w:val="000000"/>
          <w:sz w:val="18"/>
          <w:szCs w:val="18"/>
        </w:rPr>
        <w:t>*Se debe firmar y entregar de conocimiento, no es necesario llenar los datos.</w:t>
      </w:r>
    </w:p>
    <w:p w14:paraId="4834B14F"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3EF2CAF"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5FB8DB55"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51C32EDC"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Anexo “10”</w:t>
      </w:r>
    </w:p>
    <w:p w14:paraId="47E985BD" w14:textId="77777777" w:rsidR="00D000F9" w:rsidRPr="0075482C" w:rsidRDefault="00D000F9" w:rsidP="00D000F9">
      <w:pPr>
        <w:jc w:val="center"/>
        <w:rPr>
          <w:rFonts w:asciiTheme="minorHAnsi" w:hAnsiTheme="minorHAnsi" w:cstheme="minorHAnsi"/>
          <w:b/>
          <w:sz w:val="18"/>
          <w:szCs w:val="18"/>
          <w:lang w:val="es-MX"/>
        </w:rPr>
      </w:pPr>
    </w:p>
    <w:p w14:paraId="64BC7900" w14:textId="77777777" w:rsidR="00D000F9" w:rsidRPr="0075482C" w:rsidRDefault="00D000F9" w:rsidP="00EB4EE5">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Formato para Preguntas</w:t>
      </w:r>
    </w:p>
    <w:p w14:paraId="2D7AF0EF" w14:textId="77777777" w:rsidR="00D000F9" w:rsidRPr="0075482C" w:rsidRDefault="00D000F9" w:rsidP="00D000F9">
      <w:pPr>
        <w:jc w:val="center"/>
        <w:rPr>
          <w:rFonts w:asciiTheme="minorHAnsi" w:hAnsiTheme="minorHAnsi" w:cstheme="minorHAnsi"/>
          <w:b/>
          <w:sz w:val="18"/>
          <w:szCs w:val="18"/>
          <w:lang w:val="es-MX"/>
        </w:rPr>
      </w:pPr>
    </w:p>
    <w:p w14:paraId="6079C4EF" w14:textId="77777777" w:rsidR="00D000F9" w:rsidRPr="0075482C" w:rsidRDefault="00D000F9" w:rsidP="00D000F9">
      <w:pPr>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“Formato para preguntas de junta de aclaraciones”</w:t>
      </w:r>
    </w:p>
    <w:p w14:paraId="3A84E2EF" w14:textId="77777777" w:rsidR="00D000F9" w:rsidRPr="0075482C" w:rsidRDefault="00D000F9" w:rsidP="00D000F9">
      <w:pPr>
        <w:rPr>
          <w:rFonts w:asciiTheme="minorHAnsi" w:hAnsiTheme="minorHAnsi" w:cstheme="minorHAnsi"/>
          <w:b/>
          <w:sz w:val="18"/>
          <w:szCs w:val="18"/>
          <w:lang w:val="es-MX"/>
        </w:rPr>
      </w:pPr>
    </w:p>
    <w:p w14:paraId="1702CA10" w14:textId="77777777" w:rsidR="00D000F9" w:rsidRPr="0075482C" w:rsidRDefault="00D000F9" w:rsidP="00D000F9">
      <w:pPr>
        <w:rPr>
          <w:rFonts w:asciiTheme="minorHAnsi" w:hAnsiTheme="minorHAnsi" w:cstheme="minorHAnsi"/>
          <w:sz w:val="18"/>
          <w:szCs w:val="18"/>
          <w:lang w:val="es-MX"/>
        </w:rPr>
      </w:pPr>
    </w:p>
    <w:p w14:paraId="610E761E" w14:textId="77777777" w:rsidR="00D000F9" w:rsidRPr="0075482C" w:rsidRDefault="00D000F9" w:rsidP="00D000F9">
      <w:pPr>
        <w:rPr>
          <w:rFonts w:asciiTheme="minorHAnsi" w:hAnsiTheme="minorHAnsi" w:cstheme="minorHAnsi"/>
          <w:sz w:val="18"/>
          <w:szCs w:val="18"/>
          <w:lang w:val="es-MX"/>
        </w:rPr>
      </w:pPr>
    </w:p>
    <w:p w14:paraId="02D6407B" w14:textId="77777777" w:rsidR="00D000F9" w:rsidRPr="0075482C" w:rsidRDefault="00D000F9" w:rsidP="00D000F9">
      <w:pPr>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75482C">
        <w:rPr>
          <w:rFonts w:asciiTheme="minorHAnsi" w:hAnsiTheme="minorHAnsi" w:cstheme="minorHAnsi"/>
          <w:b/>
          <w:sz w:val="18"/>
          <w:szCs w:val="18"/>
          <w:lang w:val="es-MX"/>
        </w:rPr>
        <w:t>Universidad Autónoma de Aguascalientes</w:t>
      </w:r>
      <w:r w:rsidRPr="0075482C">
        <w:rPr>
          <w:rFonts w:asciiTheme="minorHAnsi" w:hAnsiTheme="minorHAnsi" w:cstheme="minorHAnsi"/>
          <w:sz w:val="18"/>
          <w:szCs w:val="18"/>
          <w:lang w:val="es-MX"/>
        </w:rPr>
        <w:t>, solicito de la manera más atenta las respuestas de las siguientes preguntas:</w:t>
      </w:r>
    </w:p>
    <w:p w14:paraId="70747184" w14:textId="77777777" w:rsidR="00D000F9" w:rsidRPr="0075482C" w:rsidRDefault="00D000F9" w:rsidP="00D000F9">
      <w:pPr>
        <w:rPr>
          <w:rFonts w:asciiTheme="minorHAnsi" w:hAnsiTheme="minorHAnsi" w:cstheme="minorHAnsi"/>
          <w:b/>
          <w:sz w:val="18"/>
          <w:szCs w:val="18"/>
          <w:lang w:val="es-MX"/>
        </w:rPr>
      </w:pPr>
    </w:p>
    <w:p w14:paraId="3E33D60F" w14:textId="77777777" w:rsidR="00D000F9" w:rsidRPr="0075482C" w:rsidRDefault="00D000F9" w:rsidP="00D000F9">
      <w:pPr>
        <w:rPr>
          <w:rFonts w:asciiTheme="minorHAnsi" w:hAnsiTheme="minorHAnsi" w:cstheme="minorHAnsi"/>
          <w:b/>
          <w:sz w:val="18"/>
          <w:szCs w:val="18"/>
          <w:lang w:val="es-MX"/>
        </w:rPr>
      </w:pPr>
    </w:p>
    <w:p w14:paraId="65A7C6A7" w14:textId="77777777" w:rsidR="00D000F9" w:rsidRPr="0075482C" w:rsidRDefault="00D000F9" w:rsidP="00D000F9">
      <w:pPr>
        <w:rPr>
          <w:rFonts w:asciiTheme="minorHAnsi" w:hAnsiTheme="minorHAnsi" w:cstheme="minorHAnsi"/>
          <w:b/>
          <w:sz w:val="18"/>
          <w:szCs w:val="18"/>
          <w:lang w:val="es-MX"/>
        </w:rPr>
      </w:pPr>
      <w:r w:rsidRPr="0075482C">
        <w:rPr>
          <w:rFonts w:asciiTheme="minorHAnsi" w:hAnsiTheme="minorHAnsi" w:cstheme="minorHAnsi"/>
          <w:b/>
          <w:sz w:val="18"/>
          <w:szCs w:val="18"/>
          <w:lang w:val="es-MX"/>
        </w:rPr>
        <w:t>Nombre de la Empresa:</w:t>
      </w:r>
    </w:p>
    <w:p w14:paraId="707CE043" w14:textId="77777777" w:rsidR="00D000F9" w:rsidRPr="0075482C" w:rsidRDefault="00D000F9" w:rsidP="00D000F9">
      <w:pPr>
        <w:rPr>
          <w:rFonts w:asciiTheme="minorHAnsi" w:hAnsiTheme="minorHAnsi" w:cstheme="minorHAnsi"/>
          <w:b/>
          <w:sz w:val="18"/>
          <w:szCs w:val="18"/>
          <w:lang w:val="es-MX"/>
        </w:rPr>
      </w:pPr>
      <w:r w:rsidRPr="0075482C">
        <w:rPr>
          <w:rFonts w:asciiTheme="minorHAnsi" w:hAnsiTheme="minorHAnsi" w:cstheme="minorHAnsi"/>
          <w:b/>
          <w:sz w:val="18"/>
          <w:szCs w:val="18"/>
          <w:lang w:val="es-MX"/>
        </w:rPr>
        <w:t>Número de Preguntas:</w:t>
      </w:r>
    </w:p>
    <w:p w14:paraId="01B46441" w14:textId="77777777" w:rsidR="00D000F9" w:rsidRPr="0075482C" w:rsidRDefault="00D000F9" w:rsidP="00D000F9">
      <w:pPr>
        <w:rPr>
          <w:rFonts w:asciiTheme="minorHAnsi" w:hAnsiTheme="minorHAnsi" w:cstheme="minorHAnsi"/>
          <w:b/>
          <w:sz w:val="18"/>
          <w:szCs w:val="18"/>
          <w:lang w:val="es-MX"/>
        </w:rPr>
      </w:pPr>
    </w:p>
    <w:p w14:paraId="0076B31C" w14:textId="77777777" w:rsidR="00D000F9" w:rsidRPr="0075482C"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75482C" w14:paraId="2001CE8C" w14:textId="77777777" w:rsidTr="0066429F">
        <w:tc>
          <w:tcPr>
            <w:tcW w:w="512" w:type="pct"/>
            <w:shd w:val="clear" w:color="auto" w:fill="D9D9D9"/>
          </w:tcPr>
          <w:p w14:paraId="64C1F411"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Texto de la pregunta</w:t>
            </w:r>
          </w:p>
        </w:tc>
      </w:tr>
      <w:tr w:rsidR="00D000F9" w:rsidRPr="0075482C" w14:paraId="156FB8FA" w14:textId="77777777" w:rsidTr="0066429F">
        <w:tc>
          <w:tcPr>
            <w:tcW w:w="512" w:type="pct"/>
            <w:shd w:val="clear" w:color="auto" w:fill="auto"/>
          </w:tcPr>
          <w:p w14:paraId="005D81DE"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75482C" w14:paraId="7A11AEB6" w14:textId="77777777" w:rsidTr="0066429F">
        <w:tc>
          <w:tcPr>
            <w:tcW w:w="512" w:type="pct"/>
            <w:shd w:val="clear" w:color="auto" w:fill="auto"/>
          </w:tcPr>
          <w:p w14:paraId="7A1816E6"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r w:rsidRPr="0075482C">
              <w:rPr>
                <w:rFonts w:asciiTheme="minorHAnsi" w:hAnsiTheme="minorHAnsi" w:cstheme="minorHAnsi"/>
                <w:b/>
                <w:sz w:val="18"/>
                <w:szCs w:val="18"/>
                <w:lang w:val="es-MX"/>
              </w:rPr>
              <w:t>…</w:t>
            </w:r>
          </w:p>
        </w:tc>
        <w:tc>
          <w:tcPr>
            <w:tcW w:w="895" w:type="pct"/>
            <w:shd w:val="clear" w:color="auto" w:fill="auto"/>
          </w:tcPr>
          <w:p w14:paraId="09336BB8"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75482C" w:rsidRDefault="00D000F9" w:rsidP="00D000F9">
      <w:pPr>
        <w:autoSpaceDE w:val="0"/>
        <w:autoSpaceDN w:val="0"/>
        <w:adjustRightInd w:val="0"/>
        <w:jc w:val="both"/>
        <w:rPr>
          <w:rFonts w:asciiTheme="minorHAnsi" w:hAnsiTheme="minorHAnsi" w:cstheme="minorHAnsi"/>
          <w:b/>
          <w:color w:val="C00000"/>
          <w:sz w:val="16"/>
          <w:szCs w:val="16"/>
          <w:lang w:val="es-MX"/>
        </w:rPr>
      </w:pPr>
      <w:r w:rsidRPr="0075482C">
        <w:rPr>
          <w:rFonts w:asciiTheme="minorHAnsi" w:hAnsiTheme="minorHAnsi" w:cstheme="minorHAnsi"/>
          <w:b/>
          <w:color w:val="C00000"/>
          <w:sz w:val="16"/>
          <w:szCs w:val="16"/>
          <w:lang w:val="es-MX"/>
        </w:rPr>
        <w:t xml:space="preserve">*Incluir: </w:t>
      </w:r>
    </w:p>
    <w:p w14:paraId="7121404A" w14:textId="77777777" w:rsidR="00D000F9" w:rsidRPr="0075482C" w:rsidRDefault="00D000F9" w:rsidP="00D000F9">
      <w:pPr>
        <w:autoSpaceDE w:val="0"/>
        <w:autoSpaceDN w:val="0"/>
        <w:adjustRightInd w:val="0"/>
        <w:jc w:val="both"/>
        <w:rPr>
          <w:rFonts w:asciiTheme="minorHAnsi" w:hAnsiTheme="minorHAnsi" w:cstheme="minorHAnsi"/>
          <w:b/>
          <w:color w:val="C00000"/>
          <w:sz w:val="16"/>
          <w:szCs w:val="16"/>
          <w:lang w:val="es-MX"/>
        </w:rPr>
      </w:pPr>
      <w:r w:rsidRPr="0075482C">
        <w:rPr>
          <w:rFonts w:asciiTheme="minorHAnsi" w:hAnsiTheme="minorHAnsi" w:cstheme="minorHAnsi"/>
          <w:b/>
          <w:color w:val="C00000"/>
          <w:sz w:val="16"/>
          <w:szCs w:val="16"/>
          <w:lang w:val="es-MX"/>
        </w:rPr>
        <w:t xml:space="preserve">1) Manifiesto de interés en participar </w:t>
      </w:r>
    </w:p>
    <w:p w14:paraId="23AC40FC" w14:textId="77777777" w:rsidR="00D000F9" w:rsidRPr="0075482C" w:rsidRDefault="00D000F9" w:rsidP="00D000F9">
      <w:pPr>
        <w:autoSpaceDE w:val="0"/>
        <w:autoSpaceDN w:val="0"/>
        <w:adjustRightInd w:val="0"/>
        <w:jc w:val="both"/>
        <w:rPr>
          <w:rFonts w:asciiTheme="minorHAnsi" w:hAnsiTheme="minorHAnsi" w:cstheme="minorHAnsi"/>
          <w:b/>
          <w:color w:val="C00000"/>
          <w:sz w:val="16"/>
          <w:szCs w:val="16"/>
          <w:lang w:val="es-MX"/>
        </w:rPr>
      </w:pPr>
      <w:r w:rsidRPr="0075482C">
        <w:rPr>
          <w:rFonts w:asciiTheme="minorHAnsi" w:hAnsiTheme="minorHAnsi" w:cstheme="minorHAnsi"/>
          <w:b/>
          <w:color w:val="C00000"/>
          <w:sz w:val="16"/>
          <w:szCs w:val="16"/>
          <w:lang w:val="es-MX"/>
        </w:rPr>
        <w:t>2) Documento en PDF (firmado) y en Word.</w:t>
      </w:r>
    </w:p>
    <w:p w14:paraId="2245BED1"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75482C" w:rsidRDefault="000A7680" w:rsidP="000A7680">
      <w:pPr>
        <w:tabs>
          <w:tab w:val="left" w:pos="141"/>
        </w:tabs>
        <w:ind w:right="335"/>
        <w:jc w:val="center"/>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717913CD" w14:textId="77777777" w:rsidR="00D000F9" w:rsidRPr="0075482C" w:rsidRDefault="00D000F9" w:rsidP="00D000F9">
      <w:pPr>
        <w:autoSpaceDE w:val="0"/>
        <w:autoSpaceDN w:val="0"/>
        <w:adjustRightInd w:val="0"/>
        <w:jc w:val="center"/>
        <w:rPr>
          <w:rFonts w:asciiTheme="minorHAnsi" w:hAnsiTheme="minorHAnsi" w:cstheme="minorHAnsi"/>
          <w:b/>
          <w:sz w:val="18"/>
          <w:szCs w:val="18"/>
          <w:lang w:val="es-MX"/>
        </w:rPr>
      </w:pPr>
    </w:p>
    <w:p w14:paraId="4CF9A2F9"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EDFBE8"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7E5B7C5"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2C7B4CB"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26F9A61"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5E822B6A"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2C879D8" w14:textId="7A66C1E6"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532996DB" w14:textId="67747EE7"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7B35549B" w14:textId="297EF9DE"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07448747" w14:textId="02233D7E"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CFAA932" w14:textId="219F7F21"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7EDCD08E" w14:textId="23693330"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5DD82FE" w14:textId="14CDBD50"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33E45D5C" w14:textId="62B9FE01"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452690C" w14:textId="5B86F595"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638838DB" w14:textId="416D2FCE"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4CFBB7E" w14:textId="18D75794"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84784C9" w14:textId="48D40769"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092D3166" w14:textId="7F4E651B"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7D89B7D6" w14:textId="04DD596D"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3ABC5190" w14:textId="60815A63"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5D756F97" w14:textId="727FDC2A"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72C51EAE" w14:textId="63738075" w:rsidR="009767FD" w:rsidRPr="0075482C" w:rsidRDefault="009767FD" w:rsidP="009767FD">
      <w:pPr>
        <w:pStyle w:val="Textoindependiente"/>
        <w:ind w:right="708"/>
        <w:jc w:val="center"/>
        <w:rPr>
          <w:rFonts w:asciiTheme="minorHAnsi" w:hAnsiTheme="minorHAnsi" w:cstheme="minorHAnsi"/>
          <w:b w:val="0"/>
          <w:sz w:val="18"/>
          <w:szCs w:val="18"/>
          <w:lang w:val="es-MX"/>
        </w:rPr>
      </w:pPr>
      <w:r w:rsidRPr="0075482C">
        <w:rPr>
          <w:rFonts w:asciiTheme="minorHAnsi" w:hAnsiTheme="minorHAnsi" w:cstheme="minorHAnsi"/>
          <w:sz w:val="18"/>
          <w:szCs w:val="18"/>
          <w:lang w:val="es-MX"/>
        </w:rPr>
        <w:t>Anexo “11”</w:t>
      </w:r>
    </w:p>
    <w:p w14:paraId="0F36E8A2" w14:textId="6D1E31D9" w:rsidR="009767FD" w:rsidRPr="0075482C" w:rsidRDefault="000A7680" w:rsidP="009767FD">
      <w:pPr>
        <w:pStyle w:val="Textoindependiente3"/>
        <w:ind w:right="708"/>
        <w:rPr>
          <w:rFonts w:asciiTheme="minorHAnsi" w:hAnsiTheme="minorHAnsi" w:cstheme="minorHAnsi"/>
          <w:b w:val="0"/>
          <w:sz w:val="18"/>
          <w:szCs w:val="18"/>
          <w:lang w:val="es-MX"/>
        </w:rPr>
      </w:pPr>
      <w:r w:rsidRPr="0075482C">
        <w:rPr>
          <w:rFonts w:asciiTheme="minorHAnsi" w:hAnsiTheme="minorHAnsi" w:cstheme="minorHAnsi"/>
          <w:sz w:val="18"/>
          <w:szCs w:val="18"/>
          <w:lang w:val="es-MX"/>
        </w:rPr>
        <w:t>Centros de Servicio</w:t>
      </w:r>
    </w:p>
    <w:p w14:paraId="48874639" w14:textId="77777777" w:rsidR="009767FD" w:rsidRPr="0075482C" w:rsidRDefault="009767FD" w:rsidP="009767FD">
      <w:pPr>
        <w:pStyle w:val="Textoindependiente3"/>
        <w:ind w:right="708"/>
        <w:jc w:val="right"/>
        <w:rPr>
          <w:rFonts w:asciiTheme="minorHAnsi" w:hAnsiTheme="minorHAnsi" w:cstheme="minorHAnsi"/>
          <w:sz w:val="18"/>
          <w:szCs w:val="18"/>
          <w:lang w:val="es-MX"/>
        </w:rPr>
      </w:pPr>
      <w:r w:rsidRPr="0075482C">
        <w:rPr>
          <w:rFonts w:asciiTheme="minorHAnsi" w:hAnsiTheme="minorHAnsi" w:cstheme="minorHAnsi"/>
          <w:sz w:val="18"/>
          <w:szCs w:val="18"/>
          <w:lang w:val="es-MX"/>
        </w:rPr>
        <w:t xml:space="preserve">Fecha: </w:t>
      </w:r>
    </w:p>
    <w:p w14:paraId="089DDB77" w14:textId="77777777" w:rsidR="009767FD" w:rsidRPr="0075482C" w:rsidRDefault="009767FD" w:rsidP="009767FD">
      <w:pPr>
        <w:tabs>
          <w:tab w:val="left" w:pos="284"/>
        </w:tabs>
        <w:jc w:val="both"/>
        <w:rPr>
          <w:rFonts w:asciiTheme="minorHAnsi" w:hAnsiTheme="minorHAnsi" w:cstheme="minorHAnsi"/>
          <w:b/>
          <w:color w:val="000000"/>
          <w:sz w:val="14"/>
          <w:szCs w:val="14"/>
          <w:lang w:val="es-MX"/>
        </w:rPr>
      </w:pPr>
    </w:p>
    <w:p w14:paraId="2AF92725" w14:textId="77777777" w:rsidR="009767FD" w:rsidRPr="0075482C" w:rsidRDefault="009767FD" w:rsidP="009767FD">
      <w:pPr>
        <w:tabs>
          <w:tab w:val="left" w:pos="284"/>
        </w:tabs>
        <w:jc w:val="both"/>
        <w:rPr>
          <w:rFonts w:asciiTheme="minorHAnsi" w:hAnsiTheme="minorHAnsi" w:cstheme="minorHAnsi"/>
          <w:b/>
          <w:color w:val="000000"/>
          <w:sz w:val="14"/>
          <w:szCs w:val="14"/>
          <w:lang w:val="es-MX"/>
        </w:rPr>
      </w:pPr>
    </w:p>
    <w:p w14:paraId="335F71C9" w14:textId="77777777" w:rsidR="009767FD" w:rsidRPr="0075482C" w:rsidRDefault="009767FD" w:rsidP="009767FD">
      <w:pPr>
        <w:tabs>
          <w:tab w:val="left" w:pos="284"/>
        </w:tabs>
        <w:jc w:val="both"/>
        <w:rPr>
          <w:rFonts w:asciiTheme="minorHAnsi" w:hAnsiTheme="minorHAnsi" w:cstheme="minorHAnsi"/>
          <w:b/>
          <w:color w:val="000000"/>
          <w:sz w:val="14"/>
          <w:szCs w:val="14"/>
          <w:lang w:val="es-MX"/>
        </w:rPr>
      </w:pPr>
    </w:p>
    <w:p w14:paraId="6F9D0076" w14:textId="77777777" w:rsidR="009767FD" w:rsidRPr="0075482C" w:rsidRDefault="009767FD" w:rsidP="009767FD">
      <w:pPr>
        <w:rPr>
          <w:rFonts w:asciiTheme="minorHAnsi" w:hAnsiTheme="minorHAnsi" w:cstheme="minorHAnsi"/>
          <w:b/>
          <w:sz w:val="18"/>
          <w:szCs w:val="18"/>
          <w:lang w:val="es-MX"/>
        </w:rPr>
      </w:pPr>
      <w:r w:rsidRPr="0075482C">
        <w:rPr>
          <w:rFonts w:asciiTheme="minorHAnsi" w:hAnsiTheme="minorHAnsi" w:cstheme="minorHAnsi"/>
          <w:b/>
          <w:sz w:val="18"/>
          <w:szCs w:val="18"/>
          <w:lang w:val="es-MX"/>
        </w:rPr>
        <w:t>UNIVERSIDAD AUTONOMA DE AGUASCALIENTES</w:t>
      </w:r>
    </w:p>
    <w:p w14:paraId="7527A3E7" w14:textId="77777777" w:rsidR="009767FD" w:rsidRPr="0075482C" w:rsidRDefault="009767FD" w:rsidP="009767FD">
      <w:pPr>
        <w:autoSpaceDE w:val="0"/>
        <w:autoSpaceDN w:val="0"/>
        <w:adjustRightInd w:val="0"/>
        <w:rPr>
          <w:rFonts w:asciiTheme="minorHAnsi" w:hAnsiTheme="minorHAnsi" w:cstheme="minorHAnsi"/>
          <w:b/>
          <w:sz w:val="18"/>
          <w:szCs w:val="18"/>
          <w:lang w:val="es-MX"/>
        </w:rPr>
      </w:pPr>
      <w:r w:rsidRPr="0075482C">
        <w:rPr>
          <w:rFonts w:asciiTheme="minorHAnsi" w:hAnsiTheme="minorHAnsi" w:cstheme="minorHAnsi"/>
          <w:b/>
          <w:sz w:val="18"/>
          <w:szCs w:val="18"/>
          <w:lang w:val="es-MX"/>
        </w:rPr>
        <w:t>P R E S E N T E</w:t>
      </w:r>
    </w:p>
    <w:p w14:paraId="0CC7CAA2" w14:textId="77777777" w:rsidR="009767FD" w:rsidRPr="0075482C" w:rsidRDefault="009767FD" w:rsidP="009767FD">
      <w:pPr>
        <w:autoSpaceDE w:val="0"/>
        <w:autoSpaceDN w:val="0"/>
        <w:adjustRightInd w:val="0"/>
        <w:rPr>
          <w:rFonts w:asciiTheme="minorHAnsi" w:hAnsiTheme="minorHAnsi" w:cstheme="minorHAnsi"/>
          <w:sz w:val="18"/>
          <w:szCs w:val="18"/>
          <w:lang w:val="es-MX"/>
        </w:rPr>
      </w:pPr>
    </w:p>
    <w:p w14:paraId="67B56A1D" w14:textId="77777777" w:rsidR="009767FD" w:rsidRPr="0075482C" w:rsidRDefault="009767FD" w:rsidP="001810BD">
      <w:pPr>
        <w:autoSpaceDE w:val="0"/>
        <w:autoSpaceDN w:val="0"/>
        <w:adjustRightInd w:val="0"/>
        <w:jc w:val="both"/>
        <w:rPr>
          <w:rFonts w:asciiTheme="minorHAnsi" w:hAnsiTheme="minorHAnsi" w:cstheme="minorHAnsi"/>
          <w:sz w:val="18"/>
          <w:szCs w:val="18"/>
          <w:lang w:val="es-MX"/>
        </w:rPr>
      </w:pPr>
      <w:r w:rsidRPr="0075482C">
        <w:rPr>
          <w:rFonts w:asciiTheme="minorHAnsi" w:hAnsiTheme="minorHAnsi" w:cstheme="minorHAnsi"/>
          <w:sz w:val="18"/>
          <w:szCs w:val="18"/>
          <w:lang w:val="es-MX"/>
        </w:rPr>
        <w:t xml:space="preserve">Declaro bajo protesta de decir verdad que a continuación, se muestra relación de Centros de Servicio autorizados por el fabricante para Soporte, Mantenimiento y Reparación de los bienes objeto del presente </w:t>
      </w:r>
      <w:proofErr w:type="gramStart"/>
      <w:r w:rsidRPr="0075482C">
        <w:rPr>
          <w:rFonts w:asciiTheme="minorHAnsi" w:hAnsiTheme="minorHAnsi" w:cstheme="minorHAnsi"/>
          <w:sz w:val="18"/>
          <w:szCs w:val="18"/>
          <w:lang w:val="es-MX"/>
        </w:rPr>
        <w:t>procedimiento,  dentro</w:t>
      </w:r>
      <w:proofErr w:type="gramEnd"/>
      <w:r w:rsidRPr="0075482C">
        <w:rPr>
          <w:rFonts w:asciiTheme="minorHAnsi" w:hAnsiTheme="minorHAnsi" w:cstheme="minorHAnsi"/>
          <w:sz w:val="18"/>
          <w:szCs w:val="18"/>
          <w:lang w:val="es-MX"/>
        </w:rPr>
        <w:t xml:space="preserve"> del territorio mexicano.</w:t>
      </w:r>
    </w:p>
    <w:p w14:paraId="35B4BC64" w14:textId="77777777" w:rsidR="009767FD" w:rsidRPr="0075482C" w:rsidRDefault="009767FD" w:rsidP="009767FD">
      <w:pPr>
        <w:autoSpaceDE w:val="0"/>
        <w:autoSpaceDN w:val="0"/>
        <w:adjustRightInd w:val="0"/>
        <w:rPr>
          <w:rFonts w:asciiTheme="minorHAnsi" w:hAnsiTheme="minorHAnsi" w:cstheme="minorHAnsi"/>
          <w:b/>
          <w:bCs/>
          <w:color w:val="000000"/>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75482C"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75482C" w:rsidRDefault="009767FD" w:rsidP="008D6CD5">
            <w:pPr>
              <w:jc w:val="center"/>
              <w:rPr>
                <w:rFonts w:asciiTheme="minorHAnsi" w:hAnsiTheme="minorHAnsi" w:cstheme="minorHAnsi"/>
                <w:b/>
                <w:bCs/>
                <w:iCs/>
                <w:sz w:val="18"/>
                <w:szCs w:val="18"/>
                <w:lang w:val="es-MX"/>
              </w:rPr>
            </w:pPr>
            <w:r w:rsidRPr="0075482C">
              <w:rPr>
                <w:rFonts w:asciiTheme="minorHAnsi" w:hAnsiTheme="minorHAnsi" w:cstheme="minorHAnsi"/>
                <w:b/>
                <w:bCs/>
                <w:iCs/>
                <w:sz w:val="18"/>
                <w:szCs w:val="18"/>
                <w:lang w:val="es-MX"/>
              </w:rPr>
              <w:t>Partida</w:t>
            </w:r>
          </w:p>
        </w:tc>
        <w:tc>
          <w:tcPr>
            <w:tcW w:w="1560" w:type="dxa"/>
            <w:shd w:val="clear" w:color="auto" w:fill="D9D9D9" w:themeFill="background1" w:themeFillShade="D9"/>
          </w:tcPr>
          <w:p w14:paraId="74EF4E8C" w14:textId="77777777" w:rsidR="009767FD" w:rsidRPr="0075482C" w:rsidRDefault="009767FD" w:rsidP="008D6CD5">
            <w:pPr>
              <w:jc w:val="center"/>
              <w:rPr>
                <w:rFonts w:asciiTheme="minorHAnsi" w:hAnsiTheme="minorHAnsi" w:cstheme="minorHAnsi"/>
                <w:b/>
                <w:bCs/>
                <w:iCs/>
                <w:sz w:val="18"/>
                <w:szCs w:val="18"/>
                <w:lang w:val="es-MX"/>
              </w:rPr>
            </w:pPr>
            <w:r w:rsidRPr="0075482C">
              <w:rPr>
                <w:rFonts w:asciiTheme="minorHAnsi" w:hAnsiTheme="minorHAnsi" w:cstheme="minorHAnsi"/>
                <w:b/>
                <w:bCs/>
                <w:iCs/>
                <w:sz w:val="18"/>
                <w:szCs w:val="18"/>
                <w:lang w:val="es-MX"/>
              </w:rPr>
              <w:t>Fabricante</w:t>
            </w:r>
          </w:p>
        </w:tc>
        <w:tc>
          <w:tcPr>
            <w:tcW w:w="5943" w:type="dxa"/>
            <w:shd w:val="clear" w:color="auto" w:fill="D9D9D9" w:themeFill="background1" w:themeFillShade="D9"/>
            <w:vAlign w:val="center"/>
          </w:tcPr>
          <w:p w14:paraId="1BA5472C" w14:textId="77777777" w:rsidR="009767FD" w:rsidRPr="0075482C" w:rsidRDefault="009767FD" w:rsidP="008D6CD5">
            <w:pPr>
              <w:jc w:val="center"/>
              <w:rPr>
                <w:rFonts w:asciiTheme="minorHAnsi" w:hAnsiTheme="minorHAnsi" w:cstheme="minorHAnsi"/>
                <w:b/>
                <w:bCs/>
                <w:iCs/>
                <w:sz w:val="18"/>
                <w:szCs w:val="18"/>
                <w:lang w:val="es-MX"/>
              </w:rPr>
            </w:pPr>
            <w:r w:rsidRPr="0075482C">
              <w:rPr>
                <w:rFonts w:asciiTheme="minorHAnsi" w:hAnsiTheme="minorHAnsi" w:cstheme="minorHAnsi"/>
                <w:b/>
                <w:bCs/>
                <w:iCs/>
                <w:sz w:val="18"/>
                <w:szCs w:val="18"/>
                <w:lang w:val="es-MX"/>
              </w:rPr>
              <w:t>Dirección</w:t>
            </w:r>
          </w:p>
        </w:tc>
      </w:tr>
      <w:tr w:rsidR="009767FD" w:rsidRPr="0075482C" w14:paraId="018639E6" w14:textId="77777777" w:rsidTr="000A7680">
        <w:trPr>
          <w:trHeight w:val="208"/>
          <w:jc w:val="center"/>
        </w:trPr>
        <w:tc>
          <w:tcPr>
            <w:tcW w:w="1129" w:type="dxa"/>
            <w:shd w:val="clear" w:color="auto" w:fill="auto"/>
            <w:vAlign w:val="center"/>
          </w:tcPr>
          <w:p w14:paraId="061E48BE" w14:textId="77777777" w:rsidR="009767FD" w:rsidRPr="0075482C" w:rsidRDefault="009767FD" w:rsidP="008D6CD5">
            <w:pPr>
              <w:jc w:val="center"/>
              <w:rPr>
                <w:rFonts w:asciiTheme="minorHAnsi" w:hAnsiTheme="minorHAnsi" w:cstheme="minorHAnsi"/>
                <w:b/>
                <w:bCs/>
                <w:iCs/>
                <w:sz w:val="18"/>
                <w:szCs w:val="18"/>
                <w:lang w:val="es-MX"/>
              </w:rPr>
            </w:pPr>
          </w:p>
        </w:tc>
        <w:tc>
          <w:tcPr>
            <w:tcW w:w="1560" w:type="dxa"/>
          </w:tcPr>
          <w:p w14:paraId="52D9600A" w14:textId="77777777" w:rsidR="009767FD" w:rsidRPr="0075482C" w:rsidRDefault="009767FD" w:rsidP="008D6CD5">
            <w:pPr>
              <w:autoSpaceDE w:val="0"/>
              <w:autoSpaceDN w:val="0"/>
              <w:adjustRightInd w:val="0"/>
              <w:jc w:val="center"/>
              <w:rPr>
                <w:rFonts w:asciiTheme="minorHAnsi" w:hAnsiTheme="minorHAnsi" w:cstheme="minorHAnsi"/>
                <w:b/>
                <w:color w:val="000000"/>
                <w:sz w:val="18"/>
                <w:szCs w:val="18"/>
                <w:lang w:val="es-MX"/>
              </w:rPr>
            </w:pPr>
          </w:p>
        </w:tc>
        <w:tc>
          <w:tcPr>
            <w:tcW w:w="5943" w:type="dxa"/>
            <w:shd w:val="clear" w:color="auto" w:fill="auto"/>
            <w:vAlign w:val="center"/>
          </w:tcPr>
          <w:p w14:paraId="78463041" w14:textId="77777777" w:rsidR="009767FD" w:rsidRPr="0075482C" w:rsidRDefault="009767FD" w:rsidP="008D6CD5">
            <w:pPr>
              <w:autoSpaceDE w:val="0"/>
              <w:autoSpaceDN w:val="0"/>
              <w:adjustRightInd w:val="0"/>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Domicilio </w:t>
            </w:r>
          </w:p>
          <w:p w14:paraId="37B61889" w14:textId="77777777" w:rsidR="009767FD" w:rsidRPr="0075482C" w:rsidRDefault="009767FD" w:rsidP="008D6CD5">
            <w:pPr>
              <w:autoSpaceDE w:val="0"/>
              <w:autoSpaceDN w:val="0"/>
              <w:adjustRightInd w:val="0"/>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Tel:</w:t>
            </w:r>
          </w:p>
          <w:p w14:paraId="5FD82166" w14:textId="77777777" w:rsidR="009767FD" w:rsidRPr="0075482C" w:rsidRDefault="009767FD" w:rsidP="008D6CD5">
            <w:pPr>
              <w:autoSpaceDE w:val="0"/>
              <w:autoSpaceDN w:val="0"/>
              <w:adjustRightInd w:val="0"/>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Correo </w:t>
            </w:r>
            <w:proofErr w:type="spellStart"/>
            <w:r w:rsidRPr="0075482C">
              <w:rPr>
                <w:rFonts w:asciiTheme="minorHAnsi" w:hAnsiTheme="minorHAnsi" w:cstheme="minorHAnsi"/>
                <w:color w:val="000000"/>
                <w:sz w:val="18"/>
                <w:szCs w:val="18"/>
                <w:lang w:val="es-MX"/>
              </w:rPr>
              <w:t>electronico</w:t>
            </w:r>
            <w:proofErr w:type="spellEnd"/>
            <w:r w:rsidRPr="0075482C">
              <w:rPr>
                <w:rFonts w:asciiTheme="minorHAnsi" w:hAnsiTheme="minorHAnsi" w:cstheme="minorHAnsi"/>
                <w:color w:val="000000"/>
                <w:sz w:val="18"/>
                <w:szCs w:val="18"/>
                <w:lang w:val="es-MX"/>
              </w:rPr>
              <w:t xml:space="preserve">: </w:t>
            </w:r>
          </w:p>
        </w:tc>
      </w:tr>
      <w:tr w:rsidR="009767FD" w:rsidRPr="0075482C" w14:paraId="2054F747" w14:textId="77777777" w:rsidTr="000A7680">
        <w:trPr>
          <w:trHeight w:val="800"/>
          <w:jc w:val="center"/>
        </w:trPr>
        <w:tc>
          <w:tcPr>
            <w:tcW w:w="1129" w:type="dxa"/>
            <w:shd w:val="clear" w:color="auto" w:fill="auto"/>
            <w:vAlign w:val="center"/>
          </w:tcPr>
          <w:p w14:paraId="1567D8FD" w14:textId="77777777" w:rsidR="009767FD" w:rsidRPr="0075482C" w:rsidRDefault="009767FD" w:rsidP="008D6CD5">
            <w:pPr>
              <w:jc w:val="center"/>
              <w:rPr>
                <w:rFonts w:asciiTheme="minorHAnsi" w:hAnsiTheme="minorHAnsi" w:cstheme="minorHAnsi"/>
                <w:bCs/>
                <w:iCs/>
                <w:sz w:val="18"/>
                <w:szCs w:val="18"/>
                <w:lang w:val="es-MX"/>
              </w:rPr>
            </w:pPr>
          </w:p>
        </w:tc>
        <w:tc>
          <w:tcPr>
            <w:tcW w:w="1560" w:type="dxa"/>
          </w:tcPr>
          <w:p w14:paraId="4BFC30BC" w14:textId="77777777" w:rsidR="009767FD" w:rsidRPr="0075482C" w:rsidRDefault="009767FD" w:rsidP="008D6CD5">
            <w:pPr>
              <w:autoSpaceDE w:val="0"/>
              <w:autoSpaceDN w:val="0"/>
              <w:adjustRightInd w:val="0"/>
              <w:jc w:val="center"/>
              <w:rPr>
                <w:rFonts w:asciiTheme="minorHAnsi" w:hAnsiTheme="minorHAnsi" w:cstheme="minorHAnsi"/>
                <w:b/>
                <w:snapToGrid w:val="0"/>
                <w:sz w:val="18"/>
                <w:szCs w:val="18"/>
                <w:lang w:val="es-MX"/>
              </w:rPr>
            </w:pPr>
          </w:p>
        </w:tc>
        <w:tc>
          <w:tcPr>
            <w:tcW w:w="5943" w:type="dxa"/>
            <w:shd w:val="clear" w:color="auto" w:fill="auto"/>
            <w:vAlign w:val="center"/>
          </w:tcPr>
          <w:p w14:paraId="24E684F0" w14:textId="77777777" w:rsidR="009767FD" w:rsidRPr="0075482C" w:rsidRDefault="009767FD" w:rsidP="008D6CD5">
            <w:pPr>
              <w:autoSpaceDE w:val="0"/>
              <w:autoSpaceDN w:val="0"/>
              <w:adjustRightInd w:val="0"/>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Domicilio </w:t>
            </w:r>
          </w:p>
          <w:p w14:paraId="3A86A4E2" w14:textId="77777777" w:rsidR="009767FD" w:rsidRPr="0075482C" w:rsidRDefault="009767FD" w:rsidP="008D6CD5">
            <w:pPr>
              <w:autoSpaceDE w:val="0"/>
              <w:autoSpaceDN w:val="0"/>
              <w:adjustRightInd w:val="0"/>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Tel:</w:t>
            </w:r>
          </w:p>
          <w:p w14:paraId="5A7046B2" w14:textId="77777777" w:rsidR="009767FD" w:rsidRPr="0075482C"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r w:rsidRPr="0075482C">
              <w:rPr>
                <w:rFonts w:asciiTheme="minorHAnsi" w:hAnsiTheme="minorHAnsi" w:cstheme="minorHAnsi"/>
                <w:color w:val="000000"/>
                <w:sz w:val="18"/>
                <w:szCs w:val="18"/>
              </w:rPr>
              <w:t xml:space="preserve">Correo </w:t>
            </w:r>
            <w:proofErr w:type="spellStart"/>
            <w:r w:rsidRPr="0075482C">
              <w:rPr>
                <w:rFonts w:asciiTheme="minorHAnsi" w:hAnsiTheme="minorHAnsi" w:cstheme="minorHAnsi"/>
                <w:color w:val="000000"/>
                <w:sz w:val="18"/>
                <w:szCs w:val="18"/>
              </w:rPr>
              <w:t>electronico</w:t>
            </w:r>
            <w:proofErr w:type="spellEnd"/>
            <w:r w:rsidRPr="0075482C">
              <w:rPr>
                <w:rFonts w:asciiTheme="minorHAnsi" w:hAnsiTheme="minorHAnsi" w:cstheme="minorHAnsi"/>
                <w:color w:val="000000"/>
                <w:sz w:val="18"/>
                <w:szCs w:val="18"/>
              </w:rPr>
              <w:t>:</w:t>
            </w:r>
          </w:p>
        </w:tc>
      </w:tr>
      <w:tr w:rsidR="009767FD" w:rsidRPr="0075482C" w14:paraId="7E651EF6" w14:textId="77777777" w:rsidTr="000A7680">
        <w:trPr>
          <w:trHeight w:val="885"/>
          <w:jc w:val="center"/>
        </w:trPr>
        <w:tc>
          <w:tcPr>
            <w:tcW w:w="1129" w:type="dxa"/>
            <w:shd w:val="clear" w:color="auto" w:fill="auto"/>
            <w:vAlign w:val="center"/>
          </w:tcPr>
          <w:p w14:paraId="769F25BF" w14:textId="77777777" w:rsidR="009767FD" w:rsidRPr="0075482C" w:rsidRDefault="009767FD" w:rsidP="008D6CD5">
            <w:pPr>
              <w:jc w:val="center"/>
              <w:rPr>
                <w:rFonts w:asciiTheme="minorHAnsi" w:hAnsiTheme="minorHAnsi" w:cstheme="minorHAnsi"/>
                <w:bCs/>
                <w:iCs/>
                <w:sz w:val="18"/>
                <w:szCs w:val="18"/>
                <w:lang w:val="es-MX"/>
              </w:rPr>
            </w:pPr>
          </w:p>
        </w:tc>
        <w:tc>
          <w:tcPr>
            <w:tcW w:w="1560" w:type="dxa"/>
          </w:tcPr>
          <w:p w14:paraId="5278111D" w14:textId="77777777" w:rsidR="009767FD" w:rsidRPr="0075482C"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rPr>
            </w:pPr>
          </w:p>
        </w:tc>
        <w:tc>
          <w:tcPr>
            <w:tcW w:w="5943" w:type="dxa"/>
            <w:shd w:val="clear" w:color="auto" w:fill="auto"/>
            <w:vAlign w:val="center"/>
          </w:tcPr>
          <w:p w14:paraId="633561C5" w14:textId="77777777" w:rsidR="009767FD" w:rsidRPr="0075482C" w:rsidRDefault="009767FD" w:rsidP="008D6CD5">
            <w:pPr>
              <w:autoSpaceDE w:val="0"/>
              <w:autoSpaceDN w:val="0"/>
              <w:adjustRightInd w:val="0"/>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 xml:space="preserve">Domicilio </w:t>
            </w:r>
          </w:p>
          <w:p w14:paraId="11F4B369" w14:textId="77777777" w:rsidR="009767FD" w:rsidRPr="0075482C" w:rsidRDefault="009767FD" w:rsidP="008D6CD5">
            <w:pPr>
              <w:autoSpaceDE w:val="0"/>
              <w:autoSpaceDN w:val="0"/>
              <w:adjustRightInd w:val="0"/>
              <w:rPr>
                <w:rFonts w:asciiTheme="minorHAnsi" w:hAnsiTheme="minorHAnsi" w:cstheme="minorHAnsi"/>
                <w:color w:val="000000"/>
                <w:sz w:val="18"/>
                <w:szCs w:val="18"/>
                <w:lang w:val="es-MX"/>
              </w:rPr>
            </w:pPr>
            <w:r w:rsidRPr="0075482C">
              <w:rPr>
                <w:rFonts w:asciiTheme="minorHAnsi" w:hAnsiTheme="minorHAnsi" w:cstheme="minorHAnsi"/>
                <w:color w:val="000000"/>
                <w:sz w:val="18"/>
                <w:szCs w:val="18"/>
                <w:lang w:val="es-MX"/>
              </w:rPr>
              <w:t>Tel:</w:t>
            </w:r>
          </w:p>
          <w:p w14:paraId="73938BBF" w14:textId="77777777" w:rsidR="009767FD" w:rsidRPr="0075482C"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r w:rsidRPr="0075482C">
              <w:rPr>
                <w:rFonts w:asciiTheme="minorHAnsi" w:hAnsiTheme="minorHAnsi" w:cstheme="minorHAnsi"/>
                <w:color w:val="000000"/>
                <w:sz w:val="18"/>
                <w:szCs w:val="18"/>
              </w:rPr>
              <w:t xml:space="preserve">Correo </w:t>
            </w:r>
            <w:proofErr w:type="spellStart"/>
            <w:r w:rsidRPr="0075482C">
              <w:rPr>
                <w:rFonts w:asciiTheme="minorHAnsi" w:hAnsiTheme="minorHAnsi" w:cstheme="minorHAnsi"/>
                <w:color w:val="000000"/>
                <w:sz w:val="18"/>
                <w:szCs w:val="18"/>
              </w:rPr>
              <w:t>electronico</w:t>
            </w:r>
            <w:proofErr w:type="spellEnd"/>
            <w:r w:rsidRPr="0075482C">
              <w:rPr>
                <w:rFonts w:asciiTheme="minorHAnsi" w:hAnsiTheme="minorHAnsi" w:cstheme="minorHAnsi"/>
                <w:color w:val="000000"/>
                <w:sz w:val="18"/>
                <w:szCs w:val="18"/>
              </w:rPr>
              <w:t>:</w:t>
            </w:r>
          </w:p>
        </w:tc>
      </w:tr>
    </w:tbl>
    <w:p w14:paraId="0861B7E2" w14:textId="77777777" w:rsidR="009767FD" w:rsidRPr="0075482C" w:rsidRDefault="009767FD" w:rsidP="009767FD">
      <w:pPr>
        <w:jc w:val="center"/>
        <w:rPr>
          <w:rFonts w:asciiTheme="minorHAnsi" w:hAnsiTheme="minorHAnsi" w:cstheme="minorHAnsi"/>
          <w:color w:val="000000"/>
          <w:sz w:val="18"/>
          <w:szCs w:val="18"/>
          <w:lang w:val="es-MX"/>
        </w:rPr>
      </w:pPr>
    </w:p>
    <w:p w14:paraId="27D81DF6" w14:textId="77777777" w:rsidR="009767FD" w:rsidRPr="0075482C" w:rsidRDefault="009767FD" w:rsidP="009767FD">
      <w:pPr>
        <w:jc w:val="center"/>
        <w:rPr>
          <w:rFonts w:asciiTheme="minorHAnsi" w:hAnsiTheme="minorHAnsi" w:cstheme="minorHAnsi"/>
          <w:b/>
          <w:bCs/>
          <w:sz w:val="18"/>
          <w:szCs w:val="18"/>
          <w:lang w:val="es-MX"/>
        </w:rPr>
      </w:pPr>
      <w:r w:rsidRPr="0075482C">
        <w:rPr>
          <w:rFonts w:asciiTheme="minorHAnsi" w:hAnsiTheme="minorHAnsi" w:cstheme="minorHAnsi"/>
          <w:b/>
          <w:sz w:val="18"/>
          <w:szCs w:val="18"/>
          <w:lang w:val="es-MX"/>
        </w:rPr>
        <w:t>Atentamente</w:t>
      </w:r>
    </w:p>
    <w:p w14:paraId="29023D70" w14:textId="77777777" w:rsidR="009767FD" w:rsidRPr="0075482C" w:rsidRDefault="009767FD" w:rsidP="009767FD">
      <w:pPr>
        <w:jc w:val="center"/>
        <w:rPr>
          <w:rFonts w:asciiTheme="minorHAnsi" w:eastAsia="Arial Narrow" w:hAnsiTheme="minorHAnsi" w:cstheme="minorHAnsi"/>
          <w:b/>
          <w:bCs/>
          <w:color w:val="000000" w:themeColor="text1"/>
          <w:sz w:val="18"/>
          <w:szCs w:val="18"/>
          <w:lang w:val="es-MX"/>
        </w:rPr>
      </w:pPr>
    </w:p>
    <w:p w14:paraId="55FBA7B6" w14:textId="77777777" w:rsidR="009767FD" w:rsidRPr="0075482C" w:rsidRDefault="009767FD" w:rsidP="009767FD">
      <w:pPr>
        <w:jc w:val="center"/>
        <w:rPr>
          <w:rFonts w:asciiTheme="minorHAnsi" w:eastAsia="Arial Narrow" w:hAnsiTheme="minorHAnsi" w:cstheme="minorHAnsi"/>
          <w:b/>
          <w:bCs/>
          <w:color w:val="000000" w:themeColor="text1"/>
          <w:sz w:val="18"/>
          <w:szCs w:val="18"/>
          <w:lang w:val="es-MX"/>
        </w:rPr>
      </w:pPr>
    </w:p>
    <w:p w14:paraId="7FD8518E" w14:textId="77777777" w:rsidR="000A7680" w:rsidRPr="0075482C" w:rsidRDefault="000A7680" w:rsidP="000A7680">
      <w:pPr>
        <w:tabs>
          <w:tab w:val="left" w:pos="141"/>
        </w:tabs>
        <w:ind w:right="335"/>
        <w:jc w:val="center"/>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1DD6A689" w14:textId="77777777" w:rsidR="009767FD" w:rsidRPr="0075482C" w:rsidRDefault="009767FD" w:rsidP="009767FD">
      <w:pPr>
        <w:ind w:right="-93" w:firstLine="708"/>
        <w:jc w:val="both"/>
        <w:rPr>
          <w:rFonts w:asciiTheme="minorHAnsi" w:hAnsiTheme="minorHAnsi" w:cstheme="minorHAnsi"/>
          <w:sz w:val="16"/>
          <w:szCs w:val="16"/>
          <w:lang w:val="es-MX"/>
        </w:rPr>
      </w:pPr>
    </w:p>
    <w:p w14:paraId="34EC73F1" w14:textId="77777777" w:rsidR="009767FD"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6EE5440"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0230EDD"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3BFE188A"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E004153" w14:textId="62C2E36A"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99B3BA9" w14:textId="6C8583CE" w:rsidR="001810BD" w:rsidRPr="0075482C" w:rsidRDefault="001810BD" w:rsidP="00D000F9">
      <w:pPr>
        <w:autoSpaceDE w:val="0"/>
        <w:autoSpaceDN w:val="0"/>
        <w:adjustRightInd w:val="0"/>
        <w:ind w:right="708"/>
        <w:jc w:val="center"/>
        <w:rPr>
          <w:rFonts w:asciiTheme="minorHAnsi" w:hAnsiTheme="minorHAnsi" w:cstheme="minorHAnsi"/>
          <w:b/>
          <w:color w:val="000000"/>
          <w:sz w:val="18"/>
          <w:szCs w:val="18"/>
          <w:lang w:val="es-MX"/>
        </w:rPr>
      </w:pPr>
    </w:p>
    <w:p w14:paraId="591E5F8F" w14:textId="77777777" w:rsidR="001810BD" w:rsidRPr="0075482C" w:rsidRDefault="001810BD" w:rsidP="00D000F9">
      <w:pPr>
        <w:autoSpaceDE w:val="0"/>
        <w:autoSpaceDN w:val="0"/>
        <w:adjustRightInd w:val="0"/>
        <w:ind w:right="708"/>
        <w:jc w:val="center"/>
        <w:rPr>
          <w:rFonts w:asciiTheme="minorHAnsi" w:hAnsiTheme="minorHAnsi" w:cstheme="minorHAnsi"/>
          <w:b/>
          <w:color w:val="000000"/>
          <w:sz w:val="18"/>
          <w:szCs w:val="18"/>
          <w:lang w:val="es-MX"/>
        </w:rPr>
      </w:pPr>
    </w:p>
    <w:p w14:paraId="0AD6C2CE"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BFC0E68" w14:textId="13309798"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A344CA1" w14:textId="7A5A0885"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6B05DACA" w14:textId="770369CE"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58FF0B61" w14:textId="4CC0709F"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0DAD50F1" w14:textId="0D1CB89C"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21E2DE4A" w14:textId="6E140D4D"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124F3025" w14:textId="7ED2726E"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6A7CD4B4" w14:textId="7BEA22C3"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6044840E" w14:textId="25678DEB"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10BC2666" w14:textId="4EAEF941"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299D0483" w14:textId="1082F05F"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0A4C2383" w14:textId="03A56903"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7BBA4199" w14:textId="4D8434F1" w:rsidR="006D319F" w:rsidRPr="0075482C" w:rsidRDefault="006D319F" w:rsidP="00D000F9">
      <w:pPr>
        <w:autoSpaceDE w:val="0"/>
        <w:autoSpaceDN w:val="0"/>
        <w:adjustRightInd w:val="0"/>
        <w:ind w:right="708"/>
        <w:jc w:val="center"/>
        <w:rPr>
          <w:rFonts w:asciiTheme="minorHAnsi" w:hAnsiTheme="minorHAnsi" w:cstheme="minorHAnsi"/>
          <w:b/>
          <w:color w:val="000000"/>
          <w:sz w:val="18"/>
          <w:szCs w:val="18"/>
          <w:lang w:val="es-MX"/>
        </w:rPr>
      </w:pPr>
    </w:p>
    <w:p w14:paraId="3FC1A71D"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F8383C9" w14:textId="589B18C6" w:rsidR="006D319F" w:rsidRPr="0075482C" w:rsidRDefault="006D319F" w:rsidP="006D319F">
      <w:pPr>
        <w:pStyle w:val="Textoindependiente"/>
        <w:ind w:right="708"/>
        <w:jc w:val="center"/>
        <w:rPr>
          <w:rFonts w:asciiTheme="minorHAnsi" w:hAnsiTheme="minorHAnsi" w:cstheme="minorHAnsi"/>
          <w:b w:val="0"/>
          <w:sz w:val="18"/>
          <w:szCs w:val="18"/>
          <w:lang w:val="es-MX"/>
        </w:rPr>
      </w:pPr>
      <w:bookmarkStart w:id="12" w:name="_Toc373927143"/>
      <w:bookmarkStart w:id="13" w:name="_Toc383695186"/>
      <w:r w:rsidRPr="0075482C">
        <w:rPr>
          <w:rFonts w:asciiTheme="minorHAnsi" w:hAnsiTheme="minorHAnsi" w:cstheme="minorHAnsi"/>
          <w:sz w:val="18"/>
          <w:szCs w:val="18"/>
          <w:lang w:val="es-MX"/>
        </w:rPr>
        <w:t>Anexo “12”</w:t>
      </w:r>
    </w:p>
    <w:p w14:paraId="6F6EA15D" w14:textId="5300AA3C" w:rsidR="009B6127" w:rsidRPr="0075482C" w:rsidRDefault="006D319F" w:rsidP="006D319F">
      <w:pPr>
        <w:pStyle w:val="Textoindependiente3"/>
        <w:ind w:right="708"/>
        <w:rPr>
          <w:rFonts w:asciiTheme="minorHAnsi" w:hAnsiTheme="minorHAnsi" w:cstheme="minorHAnsi"/>
          <w:sz w:val="18"/>
          <w:szCs w:val="18"/>
          <w:lang w:val="es-MX"/>
        </w:rPr>
      </w:pPr>
      <w:r w:rsidRPr="0075482C">
        <w:rPr>
          <w:rFonts w:asciiTheme="minorHAnsi" w:hAnsiTheme="minorHAnsi" w:cstheme="minorHAnsi"/>
          <w:sz w:val="18"/>
          <w:szCs w:val="18"/>
          <w:lang w:val="es-MX"/>
        </w:rPr>
        <w:t>Correo electrónico del licitante</w:t>
      </w:r>
      <w:bookmarkEnd w:id="12"/>
      <w:bookmarkEnd w:id="13"/>
    </w:p>
    <w:p w14:paraId="0231559D" w14:textId="77777777" w:rsidR="009B6127" w:rsidRPr="0075482C" w:rsidRDefault="009B6127" w:rsidP="009B6127">
      <w:pPr>
        <w:ind w:right="567"/>
        <w:rPr>
          <w:rFonts w:ascii="Montserrat" w:hAnsi="Montserrat" w:cs="Soberana Sans"/>
          <w:lang w:val="es-MX"/>
        </w:rPr>
      </w:pPr>
    </w:p>
    <w:p w14:paraId="39AE2002" w14:textId="77777777" w:rsidR="009B6127" w:rsidRPr="0075482C" w:rsidRDefault="009B6127" w:rsidP="009B6127">
      <w:pPr>
        <w:ind w:right="567"/>
        <w:rPr>
          <w:rFonts w:ascii="Montserrat" w:hAnsi="Montserrat" w:cs="Soberana Sans"/>
          <w:lang w:val="es-MX"/>
        </w:rPr>
      </w:pPr>
    </w:p>
    <w:p w14:paraId="11803476" w14:textId="77777777" w:rsidR="004E4D40" w:rsidRPr="0075482C" w:rsidRDefault="004E4D40" w:rsidP="004E4D40">
      <w:pPr>
        <w:rPr>
          <w:rFonts w:asciiTheme="minorHAnsi" w:hAnsiTheme="minorHAnsi" w:cstheme="minorHAnsi"/>
          <w:b/>
          <w:sz w:val="18"/>
          <w:szCs w:val="18"/>
          <w:lang w:val="es-MX"/>
        </w:rPr>
      </w:pPr>
      <w:r w:rsidRPr="0075482C">
        <w:rPr>
          <w:rFonts w:asciiTheme="minorHAnsi" w:hAnsiTheme="minorHAnsi" w:cstheme="minorHAnsi"/>
          <w:b/>
          <w:sz w:val="18"/>
          <w:szCs w:val="18"/>
          <w:lang w:val="es-MX"/>
        </w:rPr>
        <w:t>UNIVERSIDAD AUTONOMA DE AGUASCALIENTES</w:t>
      </w:r>
    </w:p>
    <w:p w14:paraId="7E6957CC" w14:textId="77777777" w:rsidR="004E4D40" w:rsidRPr="0075482C" w:rsidRDefault="004E4D40" w:rsidP="004E4D40">
      <w:pPr>
        <w:autoSpaceDE w:val="0"/>
        <w:autoSpaceDN w:val="0"/>
        <w:adjustRightInd w:val="0"/>
        <w:rPr>
          <w:rFonts w:asciiTheme="minorHAnsi" w:hAnsiTheme="minorHAnsi" w:cstheme="minorHAnsi"/>
          <w:b/>
          <w:sz w:val="18"/>
          <w:szCs w:val="18"/>
          <w:lang w:val="es-MX"/>
        </w:rPr>
      </w:pPr>
      <w:r w:rsidRPr="0075482C">
        <w:rPr>
          <w:rFonts w:asciiTheme="minorHAnsi" w:hAnsiTheme="minorHAnsi" w:cstheme="minorHAnsi"/>
          <w:b/>
          <w:sz w:val="18"/>
          <w:szCs w:val="18"/>
          <w:lang w:val="es-MX"/>
        </w:rPr>
        <w:t>P R E S E N T E</w:t>
      </w:r>
    </w:p>
    <w:p w14:paraId="1815C62D" w14:textId="77777777" w:rsidR="009B6127" w:rsidRPr="0075482C" w:rsidRDefault="009B6127" w:rsidP="009B6127">
      <w:pPr>
        <w:ind w:right="567"/>
        <w:rPr>
          <w:rFonts w:asciiTheme="minorHAnsi" w:hAnsiTheme="minorHAnsi" w:cstheme="minorHAnsi"/>
          <w:sz w:val="18"/>
          <w:szCs w:val="18"/>
          <w:lang w:val="es-MX"/>
        </w:rPr>
      </w:pPr>
    </w:p>
    <w:p w14:paraId="0A8DF039" w14:textId="77777777" w:rsidR="009B6127" w:rsidRPr="0075482C" w:rsidRDefault="009B6127" w:rsidP="009B6127">
      <w:pPr>
        <w:ind w:right="567"/>
        <w:rPr>
          <w:rFonts w:asciiTheme="minorHAnsi" w:hAnsiTheme="minorHAnsi" w:cstheme="minorHAnsi"/>
          <w:sz w:val="18"/>
          <w:szCs w:val="18"/>
          <w:lang w:val="es-MX"/>
        </w:rPr>
      </w:pPr>
    </w:p>
    <w:p w14:paraId="02457DEC" w14:textId="77777777" w:rsidR="009B6127" w:rsidRPr="0075482C" w:rsidRDefault="009B6127" w:rsidP="009B6127">
      <w:pPr>
        <w:ind w:right="567"/>
        <w:rPr>
          <w:rFonts w:asciiTheme="minorHAnsi" w:hAnsiTheme="minorHAnsi" w:cstheme="minorHAnsi"/>
          <w:sz w:val="18"/>
          <w:szCs w:val="18"/>
          <w:lang w:val="es-MX"/>
        </w:rPr>
      </w:pPr>
      <w:r w:rsidRPr="0075482C">
        <w:rPr>
          <w:rFonts w:asciiTheme="minorHAnsi" w:hAnsiTheme="minorHAnsi" w:cstheme="minorHAnsi"/>
          <w:sz w:val="18"/>
          <w:szCs w:val="18"/>
          <w:lang w:val="es-MX"/>
        </w:rPr>
        <w:t>Nombre del licitante:</w:t>
      </w:r>
    </w:p>
    <w:p w14:paraId="3EFC7797" w14:textId="77777777" w:rsidR="009B6127" w:rsidRPr="0075482C" w:rsidRDefault="009B6127" w:rsidP="009B6127">
      <w:pPr>
        <w:ind w:right="567"/>
        <w:rPr>
          <w:rFonts w:asciiTheme="minorHAnsi" w:hAnsiTheme="minorHAnsi" w:cstheme="minorHAnsi"/>
          <w:sz w:val="18"/>
          <w:szCs w:val="18"/>
          <w:lang w:val="es-MX"/>
        </w:rPr>
      </w:pPr>
    </w:p>
    <w:p w14:paraId="76849FD1" w14:textId="77777777" w:rsidR="009B6127" w:rsidRPr="0075482C" w:rsidRDefault="009B6127" w:rsidP="009B6127">
      <w:pPr>
        <w:ind w:right="567"/>
        <w:rPr>
          <w:rFonts w:asciiTheme="minorHAnsi" w:hAnsiTheme="minorHAnsi" w:cstheme="minorHAnsi"/>
          <w:sz w:val="18"/>
          <w:szCs w:val="18"/>
          <w:lang w:val="es-MX"/>
        </w:rPr>
      </w:pPr>
      <w:r w:rsidRPr="0075482C">
        <w:rPr>
          <w:rFonts w:asciiTheme="minorHAnsi" w:hAnsiTheme="minorHAnsi" w:cstheme="minorHAnsi"/>
          <w:sz w:val="18"/>
          <w:szCs w:val="18"/>
          <w:lang w:val="es-MX"/>
        </w:rPr>
        <w:t>Fecha:</w:t>
      </w:r>
    </w:p>
    <w:p w14:paraId="58F3FC1A" w14:textId="77777777" w:rsidR="009B6127" w:rsidRPr="0075482C" w:rsidRDefault="009B6127" w:rsidP="009B6127">
      <w:pPr>
        <w:ind w:right="567"/>
        <w:rPr>
          <w:rFonts w:asciiTheme="minorHAnsi" w:hAnsiTheme="minorHAnsi" w:cstheme="minorHAnsi"/>
          <w:sz w:val="18"/>
          <w:szCs w:val="18"/>
          <w:lang w:val="es-MX"/>
        </w:rPr>
      </w:pPr>
    </w:p>
    <w:p w14:paraId="231B4FEF" w14:textId="77777777" w:rsidR="009B6127" w:rsidRPr="0075482C" w:rsidRDefault="009B6127" w:rsidP="009B6127">
      <w:pPr>
        <w:ind w:right="567"/>
        <w:rPr>
          <w:rFonts w:asciiTheme="minorHAnsi" w:hAnsiTheme="minorHAnsi" w:cstheme="minorHAnsi"/>
          <w:sz w:val="18"/>
          <w:szCs w:val="18"/>
          <w:lang w:val="es-MX"/>
        </w:rPr>
      </w:pPr>
    </w:p>
    <w:p w14:paraId="69D6392C" w14:textId="77777777" w:rsidR="009B6127" w:rsidRPr="0075482C" w:rsidRDefault="009B6127" w:rsidP="009B6127">
      <w:pPr>
        <w:ind w:right="567"/>
        <w:rPr>
          <w:rFonts w:asciiTheme="minorHAnsi" w:hAnsiTheme="minorHAnsi" w:cstheme="minorHAnsi"/>
          <w:sz w:val="18"/>
          <w:szCs w:val="18"/>
          <w:lang w:val="es-MX"/>
        </w:rPr>
      </w:pPr>
      <w:r w:rsidRPr="0075482C">
        <w:rPr>
          <w:rFonts w:asciiTheme="minorHAnsi" w:hAnsiTheme="minorHAnsi" w:cstheme="minorHAnsi"/>
          <w:sz w:val="18"/>
          <w:szCs w:val="18"/>
          <w:lang w:val="es-MX"/>
        </w:rPr>
        <w:t>Me refiero al procedimiento ___________________ No._______________ en el que mi representada, _________________________________ participa a través de la propuesta que se contiene en el presente sobre.</w:t>
      </w:r>
    </w:p>
    <w:p w14:paraId="5A5C3369" w14:textId="77777777" w:rsidR="009B6127" w:rsidRPr="0075482C" w:rsidRDefault="009B6127" w:rsidP="009B6127">
      <w:pPr>
        <w:ind w:right="567"/>
        <w:rPr>
          <w:rFonts w:asciiTheme="minorHAnsi" w:hAnsiTheme="minorHAnsi" w:cstheme="minorHAnsi"/>
          <w:sz w:val="18"/>
          <w:szCs w:val="18"/>
          <w:lang w:val="es-MX"/>
        </w:rPr>
      </w:pPr>
    </w:p>
    <w:p w14:paraId="1E2D289A" w14:textId="30760E55" w:rsidR="009B6127" w:rsidRPr="0075482C" w:rsidRDefault="009B6127" w:rsidP="009B6127">
      <w:pPr>
        <w:ind w:right="567"/>
        <w:rPr>
          <w:rFonts w:asciiTheme="minorHAnsi" w:hAnsiTheme="minorHAnsi" w:cstheme="minorHAnsi"/>
          <w:sz w:val="18"/>
          <w:szCs w:val="18"/>
          <w:lang w:val="es-MX"/>
        </w:rPr>
      </w:pPr>
      <w:r w:rsidRPr="0075482C">
        <w:rPr>
          <w:rFonts w:asciiTheme="minorHAnsi" w:hAnsiTheme="minorHAnsi" w:cstheme="minorHAnsi"/>
          <w:sz w:val="18"/>
          <w:szCs w:val="18"/>
          <w:lang w:val="es-MX"/>
        </w:rPr>
        <w:t>Sobre el particular, manifiesto que mi correo electrónico para recibir notificaciones por parte de la convocante es: ________________________________________.</w:t>
      </w:r>
    </w:p>
    <w:p w14:paraId="457B4D2C" w14:textId="77777777" w:rsidR="009B6127" w:rsidRPr="0075482C" w:rsidRDefault="009B6127" w:rsidP="009B6127">
      <w:pPr>
        <w:ind w:right="567"/>
        <w:rPr>
          <w:rFonts w:asciiTheme="minorHAnsi" w:hAnsiTheme="minorHAnsi" w:cstheme="minorHAnsi"/>
          <w:sz w:val="18"/>
          <w:szCs w:val="18"/>
          <w:lang w:val="es-MX"/>
        </w:rPr>
      </w:pPr>
    </w:p>
    <w:p w14:paraId="264C77CA" w14:textId="77777777" w:rsidR="009B6127" w:rsidRPr="0075482C" w:rsidRDefault="009B6127" w:rsidP="009B6127">
      <w:pPr>
        <w:ind w:right="567"/>
        <w:rPr>
          <w:rFonts w:ascii="Montserrat" w:hAnsi="Montserrat" w:cs="Soberana Sans"/>
          <w:lang w:val="es-MX"/>
        </w:rPr>
      </w:pPr>
    </w:p>
    <w:p w14:paraId="0689C500" w14:textId="77777777" w:rsidR="006D319F" w:rsidRPr="0075482C" w:rsidRDefault="006D319F" w:rsidP="006D319F">
      <w:pPr>
        <w:tabs>
          <w:tab w:val="left" w:pos="141"/>
        </w:tabs>
        <w:ind w:right="335"/>
        <w:jc w:val="center"/>
        <w:rPr>
          <w:rFonts w:asciiTheme="minorHAnsi" w:hAnsiTheme="minorHAnsi" w:cstheme="minorHAnsi"/>
          <w:b/>
          <w:color w:val="000000"/>
          <w:sz w:val="16"/>
          <w:szCs w:val="16"/>
          <w:lang w:val="es-MX"/>
        </w:rPr>
      </w:pPr>
      <w:r w:rsidRPr="0075482C">
        <w:rPr>
          <w:rFonts w:asciiTheme="minorHAnsi" w:hAnsiTheme="minorHAnsi" w:cstheme="minorHAnsi"/>
          <w:b/>
          <w:color w:val="000000"/>
          <w:sz w:val="16"/>
          <w:szCs w:val="16"/>
          <w:lang w:val="es-MX"/>
        </w:rPr>
        <w:t>(Nombre, cargo y firma de la persona física o representante legal de la persona física o moral o representante común de la agrupación de persona).</w:t>
      </w:r>
    </w:p>
    <w:p w14:paraId="2A43F4CC" w14:textId="77777777" w:rsidR="009B6127" w:rsidRPr="0075482C" w:rsidRDefault="009B6127" w:rsidP="009B6127">
      <w:pPr>
        <w:ind w:right="567"/>
        <w:rPr>
          <w:rFonts w:ascii="Montserrat" w:hAnsi="Montserrat" w:cs="Soberana Sans"/>
          <w:lang w:val="es-MX"/>
        </w:rPr>
      </w:pPr>
    </w:p>
    <w:p w14:paraId="0C13052A" w14:textId="77777777" w:rsidR="009B6127" w:rsidRPr="0075482C" w:rsidRDefault="009B6127" w:rsidP="009B6127">
      <w:pPr>
        <w:ind w:right="567"/>
        <w:rPr>
          <w:rFonts w:ascii="Montserrat" w:hAnsi="Montserrat" w:cs="Soberana Sans"/>
          <w:lang w:val="es-MX"/>
        </w:rPr>
      </w:pPr>
    </w:p>
    <w:p w14:paraId="50B9C192" w14:textId="77777777" w:rsidR="009B6127" w:rsidRPr="0075482C" w:rsidRDefault="009B6127" w:rsidP="009B6127">
      <w:pPr>
        <w:ind w:right="567"/>
        <w:rPr>
          <w:rFonts w:ascii="Montserrat" w:hAnsi="Montserrat" w:cs="Soberana Sans"/>
          <w:lang w:val="es-MX"/>
        </w:rPr>
      </w:pPr>
    </w:p>
    <w:p w14:paraId="0143E96A" w14:textId="77777777" w:rsidR="009B6127" w:rsidRPr="0075482C" w:rsidRDefault="009B6127" w:rsidP="009B6127">
      <w:pPr>
        <w:ind w:right="567"/>
        <w:rPr>
          <w:rFonts w:ascii="Montserrat" w:hAnsi="Montserrat" w:cs="Soberana Sans"/>
          <w:lang w:val="es-MX"/>
        </w:rPr>
      </w:pPr>
    </w:p>
    <w:p w14:paraId="0334DCC7" w14:textId="277D4B71" w:rsidR="00D000F9" w:rsidRPr="0075482C" w:rsidRDefault="00D000F9" w:rsidP="009B6127">
      <w:pPr>
        <w:autoSpaceDE w:val="0"/>
        <w:autoSpaceDN w:val="0"/>
        <w:adjustRightInd w:val="0"/>
        <w:ind w:right="708"/>
        <w:jc w:val="center"/>
        <w:rPr>
          <w:rFonts w:asciiTheme="minorHAnsi" w:hAnsiTheme="minorHAnsi" w:cstheme="minorHAnsi"/>
          <w:b/>
          <w:color w:val="000000"/>
          <w:sz w:val="18"/>
          <w:szCs w:val="18"/>
          <w:lang w:val="es-MX"/>
        </w:rPr>
      </w:pPr>
    </w:p>
    <w:p w14:paraId="0CC403FF" w14:textId="35DF0980"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487C4519" w14:textId="378CFB09"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368767CE" w14:textId="3AEF78B4"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0FF676C6" w14:textId="50C39657"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7A6B5C7F" w14:textId="6F0D21FB"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65DD99EF" w14:textId="028E4083"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264D8721" w14:textId="3B38144F"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716FFB5B" w14:textId="7F9C2105"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23ABC171" w14:textId="40F59E40"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29C4D84A" w14:textId="42E66CEA"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1CED1863" w14:textId="4C7A7E07"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1241C230" w14:textId="59499CB4"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780D95EE" w14:textId="6EF48133"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350D6722" w14:textId="1F18DE49"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18144979" w14:textId="5F6C18AD"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50FB7CBD" w14:textId="566043FF"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461D8260" w14:textId="6836F47A"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1F4DDBAB" w14:textId="29AF4DAC"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45437FB3" w14:textId="58F89AB7"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54543C11" w14:textId="415A8F80"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4A3FF1E6" w14:textId="67986B67"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5D5D4B2C" w14:textId="00FC8101" w:rsidR="00B20B34" w:rsidRPr="0075482C" w:rsidRDefault="00B20B34" w:rsidP="009B6127">
      <w:pPr>
        <w:autoSpaceDE w:val="0"/>
        <w:autoSpaceDN w:val="0"/>
        <w:adjustRightInd w:val="0"/>
        <w:ind w:right="708"/>
        <w:jc w:val="center"/>
        <w:rPr>
          <w:rFonts w:asciiTheme="minorHAnsi" w:hAnsiTheme="minorHAnsi" w:cstheme="minorHAnsi"/>
          <w:b/>
          <w:color w:val="000000"/>
          <w:sz w:val="18"/>
          <w:szCs w:val="18"/>
          <w:lang w:val="es-MX"/>
        </w:rPr>
      </w:pPr>
    </w:p>
    <w:p w14:paraId="71EDACDF" w14:textId="11919E31" w:rsidR="003662D6" w:rsidRPr="0075482C" w:rsidRDefault="003662D6" w:rsidP="009B6127">
      <w:pPr>
        <w:autoSpaceDE w:val="0"/>
        <w:autoSpaceDN w:val="0"/>
        <w:adjustRightInd w:val="0"/>
        <w:ind w:right="708"/>
        <w:jc w:val="center"/>
        <w:rPr>
          <w:rFonts w:asciiTheme="minorHAnsi" w:hAnsiTheme="minorHAnsi" w:cstheme="minorHAnsi"/>
          <w:b/>
          <w:color w:val="000000"/>
          <w:sz w:val="18"/>
          <w:szCs w:val="18"/>
          <w:lang w:val="es-MX"/>
        </w:rPr>
      </w:pPr>
    </w:p>
    <w:p w14:paraId="1A6E789F" w14:textId="66B838A5" w:rsidR="003662D6" w:rsidRPr="0075482C" w:rsidRDefault="003662D6" w:rsidP="009B6127">
      <w:pPr>
        <w:autoSpaceDE w:val="0"/>
        <w:autoSpaceDN w:val="0"/>
        <w:adjustRightInd w:val="0"/>
        <w:ind w:right="708"/>
        <w:jc w:val="center"/>
        <w:rPr>
          <w:rFonts w:asciiTheme="minorHAnsi" w:hAnsiTheme="minorHAnsi" w:cstheme="minorHAnsi"/>
          <w:b/>
          <w:color w:val="000000"/>
          <w:sz w:val="18"/>
          <w:szCs w:val="18"/>
          <w:lang w:val="es-MX"/>
        </w:rPr>
      </w:pPr>
    </w:p>
    <w:p w14:paraId="4462075B" w14:textId="02A279C7" w:rsidR="003662D6" w:rsidRPr="0075482C" w:rsidRDefault="003662D6" w:rsidP="009B6127">
      <w:pPr>
        <w:autoSpaceDE w:val="0"/>
        <w:autoSpaceDN w:val="0"/>
        <w:adjustRightInd w:val="0"/>
        <w:ind w:right="708"/>
        <w:jc w:val="center"/>
        <w:rPr>
          <w:rFonts w:asciiTheme="minorHAnsi" w:hAnsiTheme="minorHAnsi" w:cstheme="minorHAnsi"/>
          <w:b/>
          <w:color w:val="000000"/>
          <w:sz w:val="18"/>
          <w:szCs w:val="18"/>
          <w:lang w:val="es-MX"/>
        </w:rPr>
      </w:pPr>
    </w:p>
    <w:p w14:paraId="2E266BEF" w14:textId="77777777" w:rsidR="003662D6" w:rsidRPr="0075482C" w:rsidRDefault="003662D6" w:rsidP="009B6127">
      <w:pPr>
        <w:autoSpaceDE w:val="0"/>
        <w:autoSpaceDN w:val="0"/>
        <w:adjustRightInd w:val="0"/>
        <w:ind w:right="708"/>
        <w:jc w:val="center"/>
        <w:rPr>
          <w:rFonts w:asciiTheme="minorHAnsi" w:hAnsiTheme="minorHAnsi" w:cstheme="minorHAnsi"/>
          <w:b/>
          <w:color w:val="000000"/>
          <w:sz w:val="18"/>
          <w:szCs w:val="18"/>
          <w:lang w:val="es-MX"/>
        </w:rPr>
      </w:pPr>
    </w:p>
    <w:p w14:paraId="39D1C302" w14:textId="2E0DACE7" w:rsidR="00D000F9" w:rsidRPr="0075482C"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lastRenderedPageBreak/>
        <w:t>Anexo “1</w:t>
      </w:r>
      <w:r w:rsidR="006D319F" w:rsidRPr="0075482C">
        <w:rPr>
          <w:rFonts w:asciiTheme="minorHAnsi" w:hAnsiTheme="minorHAnsi" w:cstheme="minorHAnsi"/>
          <w:b/>
          <w:color w:val="000000"/>
          <w:sz w:val="18"/>
          <w:szCs w:val="18"/>
          <w:lang w:val="es-MX"/>
        </w:rPr>
        <w:t>3</w:t>
      </w:r>
      <w:r w:rsidR="00D000F9" w:rsidRPr="0075482C">
        <w:rPr>
          <w:rFonts w:asciiTheme="minorHAnsi" w:hAnsiTheme="minorHAnsi" w:cstheme="minorHAnsi"/>
          <w:b/>
          <w:color w:val="000000"/>
          <w:sz w:val="18"/>
          <w:szCs w:val="18"/>
          <w:lang w:val="es-MX"/>
        </w:rPr>
        <w:t>”</w:t>
      </w:r>
    </w:p>
    <w:p w14:paraId="3F3304D6" w14:textId="77777777" w:rsidR="00D000F9" w:rsidRPr="0075482C"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r w:rsidRPr="0075482C">
        <w:rPr>
          <w:rFonts w:asciiTheme="minorHAnsi" w:hAnsiTheme="minorHAnsi" w:cstheme="minorHAnsi"/>
          <w:b/>
          <w:color w:val="000000"/>
          <w:sz w:val="18"/>
          <w:szCs w:val="18"/>
          <w:lang w:val="es-MX"/>
        </w:rPr>
        <w:t>Formato entrega-recepción</w:t>
      </w:r>
    </w:p>
    <w:p w14:paraId="234D48CE" w14:textId="77777777" w:rsidR="00D000F9" w:rsidRPr="0075482C" w:rsidRDefault="00D000F9" w:rsidP="00FA6712">
      <w:pPr>
        <w:autoSpaceDE w:val="0"/>
        <w:autoSpaceDN w:val="0"/>
        <w:adjustRightInd w:val="0"/>
        <w:jc w:val="right"/>
        <w:rPr>
          <w:rFonts w:asciiTheme="minorHAnsi" w:hAnsiTheme="minorHAnsi" w:cstheme="minorHAnsi"/>
          <w:b/>
          <w:i/>
          <w:color w:val="632423"/>
          <w:sz w:val="12"/>
          <w:szCs w:val="12"/>
          <w:lang w:val="es-MX"/>
        </w:rPr>
      </w:pPr>
      <w:r w:rsidRPr="0075482C">
        <w:rPr>
          <w:rFonts w:asciiTheme="minorHAnsi" w:hAnsiTheme="minorHAnsi" w:cstheme="minorHAnsi"/>
          <w:b/>
          <w:i/>
          <w:color w:val="632423"/>
          <w:sz w:val="12"/>
          <w:szCs w:val="12"/>
          <w:lang w:val="es-MX"/>
        </w:rPr>
        <w:t>(Se recomienda seguir el orden del presente formato y señalar claramente cada apartado en su propuesta)</w:t>
      </w:r>
    </w:p>
    <w:p w14:paraId="72B2DB19" w14:textId="5C5A84F7" w:rsidR="00D000F9" w:rsidRPr="0075482C" w:rsidRDefault="00D000F9" w:rsidP="00D000F9">
      <w:pPr>
        <w:autoSpaceDE w:val="0"/>
        <w:autoSpaceDN w:val="0"/>
        <w:adjustRightInd w:val="0"/>
        <w:ind w:right="708"/>
        <w:jc w:val="center"/>
        <w:rPr>
          <w:rFonts w:asciiTheme="minorHAnsi" w:hAnsiTheme="minorHAnsi" w:cstheme="minorHAnsi"/>
          <w:b/>
          <w:i/>
          <w:color w:val="000000"/>
          <w:sz w:val="12"/>
          <w:szCs w:val="12"/>
          <w:lang w:val="es-MX"/>
        </w:rPr>
      </w:pPr>
      <w:r w:rsidRPr="0075482C">
        <w:rPr>
          <w:rFonts w:asciiTheme="minorHAnsi" w:hAnsiTheme="minorHAnsi" w:cstheme="minorHAnsi"/>
          <w:b/>
          <w:iCs/>
          <w:color w:val="000000"/>
          <w:sz w:val="12"/>
          <w:szCs w:val="12"/>
          <w:lang w:val="es-MX"/>
        </w:rPr>
        <w:t>(En papel con membrete de la empresa, o bien con su nombre o razón social impreso</w:t>
      </w:r>
      <w:r w:rsidRPr="0075482C">
        <w:rPr>
          <w:rFonts w:asciiTheme="minorHAnsi" w:hAnsiTheme="minorHAnsi" w:cstheme="minorHAnsi"/>
          <w:b/>
          <w:i/>
          <w:color w:val="000000"/>
          <w:sz w:val="12"/>
          <w:szCs w:val="12"/>
          <w:lang w:val="es-MX"/>
        </w:rPr>
        <w:t>).</w:t>
      </w: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4"/>
        <w:gridCol w:w="994"/>
        <w:gridCol w:w="681"/>
        <w:gridCol w:w="840"/>
      </w:tblGrid>
      <w:tr w:rsidR="004D5771" w:rsidRPr="0075482C" w14:paraId="40DDA84B" w14:textId="77777777" w:rsidTr="002050A3">
        <w:trPr>
          <w:jc w:val="center"/>
        </w:trPr>
        <w:tc>
          <w:tcPr>
            <w:tcW w:w="365" w:type="pct"/>
            <w:shd w:val="clear" w:color="auto" w:fill="D9D9D9"/>
            <w:vAlign w:val="center"/>
          </w:tcPr>
          <w:p w14:paraId="3B4B4EEC" w14:textId="77777777" w:rsidR="004D5771" w:rsidRPr="0075482C" w:rsidRDefault="004D5771" w:rsidP="00E4182E">
            <w:pPr>
              <w:ind w:right="-89"/>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Número</w:t>
            </w:r>
          </w:p>
        </w:tc>
        <w:tc>
          <w:tcPr>
            <w:tcW w:w="3183" w:type="pct"/>
            <w:shd w:val="clear" w:color="auto" w:fill="D9D9D9"/>
            <w:vAlign w:val="center"/>
          </w:tcPr>
          <w:p w14:paraId="531F943E" w14:textId="77777777" w:rsidR="004D5771" w:rsidRPr="0075482C" w:rsidRDefault="004D5771" w:rsidP="00E4182E">
            <w:pPr>
              <w:ind w:right="567"/>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Descripción</w:t>
            </w:r>
          </w:p>
        </w:tc>
        <w:tc>
          <w:tcPr>
            <w:tcW w:w="574" w:type="pct"/>
            <w:shd w:val="clear" w:color="auto" w:fill="D9D9D9"/>
            <w:vAlign w:val="center"/>
          </w:tcPr>
          <w:p w14:paraId="7D86E690" w14:textId="77777777" w:rsidR="004D5771" w:rsidRPr="0075482C" w:rsidRDefault="004D5771" w:rsidP="00E4182E">
            <w:pPr>
              <w:ind w:right="-91"/>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Obligatoriedad</w:t>
            </w:r>
          </w:p>
        </w:tc>
        <w:tc>
          <w:tcPr>
            <w:tcW w:w="393" w:type="pct"/>
            <w:shd w:val="clear" w:color="auto" w:fill="D9D9D9"/>
            <w:vAlign w:val="center"/>
          </w:tcPr>
          <w:p w14:paraId="3B480C90" w14:textId="77777777" w:rsidR="004D5771" w:rsidRPr="0075482C" w:rsidRDefault="004D5771" w:rsidP="00E4182E">
            <w:pPr>
              <w:ind w:right="-91"/>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Entrega</w:t>
            </w:r>
          </w:p>
        </w:tc>
        <w:tc>
          <w:tcPr>
            <w:tcW w:w="485" w:type="pct"/>
            <w:shd w:val="clear" w:color="auto" w:fill="D9D9D9"/>
            <w:vAlign w:val="center"/>
          </w:tcPr>
          <w:p w14:paraId="5616B9AB" w14:textId="4189B009" w:rsidR="004D5771" w:rsidRPr="0075482C" w:rsidRDefault="004E4D40" w:rsidP="00E4182E">
            <w:pPr>
              <w:ind w:right="-91"/>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 xml:space="preserve">Observación </w:t>
            </w:r>
          </w:p>
        </w:tc>
      </w:tr>
      <w:tr w:rsidR="004D5771" w:rsidRPr="0075482C" w14:paraId="317E9A6A" w14:textId="77777777" w:rsidTr="002050A3">
        <w:trPr>
          <w:jc w:val="center"/>
        </w:trPr>
        <w:tc>
          <w:tcPr>
            <w:tcW w:w="365" w:type="pct"/>
            <w:shd w:val="clear" w:color="auto" w:fill="D9D9D9" w:themeFill="background1" w:themeFillShade="D9"/>
            <w:vAlign w:val="center"/>
          </w:tcPr>
          <w:p w14:paraId="128E108D" w14:textId="77777777" w:rsidR="004D5771" w:rsidRPr="0075482C" w:rsidRDefault="004D5771" w:rsidP="00E4182E">
            <w:pPr>
              <w:ind w:right="-89"/>
              <w:rPr>
                <w:rFonts w:asciiTheme="minorHAnsi" w:eastAsia="Calibri" w:hAnsiTheme="minorHAnsi" w:cstheme="minorHAnsi"/>
                <w:b/>
                <w:color w:val="000000"/>
                <w:sz w:val="12"/>
                <w:szCs w:val="12"/>
                <w:lang w:val="es-MX"/>
              </w:rPr>
            </w:pPr>
          </w:p>
        </w:tc>
        <w:tc>
          <w:tcPr>
            <w:tcW w:w="3183" w:type="pct"/>
            <w:shd w:val="clear" w:color="auto" w:fill="D9D9D9" w:themeFill="background1" w:themeFillShade="D9"/>
            <w:vAlign w:val="center"/>
          </w:tcPr>
          <w:p w14:paraId="6F1DB9C0" w14:textId="77777777" w:rsidR="004D5771" w:rsidRPr="0075482C" w:rsidRDefault="004D5771" w:rsidP="00E4182E">
            <w:pPr>
              <w:ind w:right="-19"/>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Documentación administrativa</w:t>
            </w:r>
          </w:p>
        </w:tc>
        <w:tc>
          <w:tcPr>
            <w:tcW w:w="574" w:type="pct"/>
            <w:shd w:val="clear" w:color="auto" w:fill="D9D9D9" w:themeFill="background1" w:themeFillShade="D9"/>
            <w:vAlign w:val="center"/>
          </w:tcPr>
          <w:p w14:paraId="626BF45B" w14:textId="77777777" w:rsidR="004D5771" w:rsidRPr="0075482C" w:rsidRDefault="004D5771" w:rsidP="00E4182E">
            <w:pPr>
              <w:ind w:right="-91"/>
              <w:jc w:val="center"/>
              <w:rPr>
                <w:rFonts w:asciiTheme="minorHAnsi" w:eastAsia="Calibri" w:hAnsiTheme="minorHAnsi" w:cstheme="minorHAnsi"/>
                <w:b/>
                <w:color w:val="000000"/>
                <w:sz w:val="12"/>
                <w:szCs w:val="12"/>
                <w:lang w:val="es-MX"/>
              </w:rPr>
            </w:pPr>
          </w:p>
        </w:tc>
        <w:tc>
          <w:tcPr>
            <w:tcW w:w="393" w:type="pct"/>
            <w:shd w:val="clear" w:color="auto" w:fill="D9D9D9" w:themeFill="background1" w:themeFillShade="D9"/>
          </w:tcPr>
          <w:p w14:paraId="628A3FC4" w14:textId="77777777" w:rsidR="004D5771" w:rsidRPr="0075482C" w:rsidRDefault="004D5771" w:rsidP="00E4182E">
            <w:pPr>
              <w:ind w:right="-91"/>
              <w:jc w:val="center"/>
              <w:rPr>
                <w:rFonts w:asciiTheme="minorHAnsi" w:eastAsia="Calibri" w:hAnsiTheme="minorHAnsi" w:cstheme="minorHAnsi"/>
                <w:b/>
                <w:color w:val="000000"/>
                <w:sz w:val="12"/>
                <w:szCs w:val="12"/>
                <w:lang w:val="es-MX"/>
              </w:rPr>
            </w:pPr>
          </w:p>
        </w:tc>
        <w:tc>
          <w:tcPr>
            <w:tcW w:w="485" w:type="pct"/>
            <w:shd w:val="clear" w:color="auto" w:fill="D9D9D9" w:themeFill="background1" w:themeFillShade="D9"/>
          </w:tcPr>
          <w:p w14:paraId="6CBD33F1" w14:textId="77777777" w:rsidR="004D5771" w:rsidRPr="0075482C" w:rsidRDefault="004D5771" w:rsidP="00E4182E">
            <w:pPr>
              <w:ind w:right="-91"/>
              <w:jc w:val="center"/>
              <w:rPr>
                <w:rFonts w:asciiTheme="minorHAnsi" w:eastAsia="Calibri" w:hAnsiTheme="minorHAnsi" w:cstheme="minorHAnsi"/>
                <w:b/>
                <w:color w:val="000000"/>
                <w:sz w:val="12"/>
                <w:szCs w:val="12"/>
                <w:lang w:val="es-MX"/>
              </w:rPr>
            </w:pPr>
          </w:p>
        </w:tc>
      </w:tr>
      <w:tr w:rsidR="004D5771" w:rsidRPr="0075482C" w14:paraId="28D006BA" w14:textId="77777777" w:rsidTr="002050A3">
        <w:trPr>
          <w:trHeight w:val="134"/>
          <w:jc w:val="center"/>
        </w:trPr>
        <w:tc>
          <w:tcPr>
            <w:tcW w:w="365" w:type="pct"/>
            <w:shd w:val="clear" w:color="auto" w:fill="auto"/>
          </w:tcPr>
          <w:p w14:paraId="60F6A3B5" w14:textId="77777777" w:rsidR="004D5771" w:rsidRPr="0075482C" w:rsidRDefault="004D5771" w:rsidP="00E4182E">
            <w:pPr>
              <w:ind w:right="-89"/>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1</w:t>
            </w:r>
          </w:p>
        </w:tc>
        <w:tc>
          <w:tcPr>
            <w:tcW w:w="3183" w:type="pct"/>
            <w:shd w:val="clear" w:color="auto" w:fill="auto"/>
          </w:tcPr>
          <w:p w14:paraId="70F3305E" w14:textId="77777777" w:rsidR="004D5771" w:rsidRPr="0075482C" w:rsidRDefault="004D5771" w:rsidP="00E4182E">
            <w:pPr>
              <w:ind w:right="-19"/>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b/>
                <w:color w:val="000000"/>
                <w:sz w:val="14"/>
                <w:szCs w:val="14"/>
                <w:lang w:val="es-MX"/>
              </w:rPr>
              <w:t>Acreditación y representación, Anexo “3”</w:t>
            </w:r>
          </w:p>
        </w:tc>
        <w:tc>
          <w:tcPr>
            <w:tcW w:w="574" w:type="pct"/>
            <w:shd w:val="clear" w:color="auto" w:fill="auto"/>
          </w:tcPr>
          <w:p w14:paraId="3C936947" w14:textId="5F8FF990" w:rsidR="004D5771" w:rsidRPr="0075482C" w:rsidRDefault="003A1C9E"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7E3AAE9E"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tcPr>
          <w:p w14:paraId="2C49DDD5"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4D5771" w:rsidRPr="0075482C" w14:paraId="294513B1" w14:textId="77777777" w:rsidTr="002050A3">
        <w:trPr>
          <w:trHeight w:val="134"/>
          <w:jc w:val="center"/>
        </w:trPr>
        <w:tc>
          <w:tcPr>
            <w:tcW w:w="365" w:type="pct"/>
            <w:vMerge w:val="restart"/>
            <w:shd w:val="clear" w:color="auto" w:fill="FFFFFF" w:themeFill="background1"/>
          </w:tcPr>
          <w:p w14:paraId="4F9ED8F3" w14:textId="77777777" w:rsidR="004D5771" w:rsidRPr="0075482C" w:rsidRDefault="004D5771" w:rsidP="00E4182E">
            <w:pPr>
              <w:ind w:right="-89"/>
              <w:jc w:val="center"/>
              <w:rPr>
                <w:rFonts w:asciiTheme="minorHAnsi" w:eastAsia="Calibri" w:hAnsiTheme="minorHAnsi" w:cstheme="minorHAnsi"/>
                <w:b/>
                <w:color w:val="000000"/>
                <w:sz w:val="14"/>
                <w:szCs w:val="14"/>
                <w:lang w:val="es-MX"/>
              </w:rPr>
            </w:pPr>
          </w:p>
          <w:p w14:paraId="1BF5B1C7" w14:textId="77777777" w:rsidR="004D5771" w:rsidRPr="0075482C" w:rsidRDefault="004D5771" w:rsidP="00E4182E">
            <w:pPr>
              <w:ind w:right="-89"/>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2</w:t>
            </w:r>
          </w:p>
        </w:tc>
        <w:tc>
          <w:tcPr>
            <w:tcW w:w="3183" w:type="pct"/>
            <w:shd w:val="clear" w:color="auto" w:fill="F2F2F2" w:themeFill="background1" w:themeFillShade="F2"/>
          </w:tcPr>
          <w:p w14:paraId="3BB1EE6B" w14:textId="77777777" w:rsidR="004D5771" w:rsidRPr="0075482C" w:rsidRDefault="004D5771" w:rsidP="00E4182E">
            <w:pPr>
              <w:ind w:right="567"/>
              <w:jc w:val="both"/>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Documentos Legales:</w:t>
            </w:r>
          </w:p>
        </w:tc>
        <w:tc>
          <w:tcPr>
            <w:tcW w:w="574" w:type="pct"/>
            <w:shd w:val="clear" w:color="auto" w:fill="F2F2F2" w:themeFill="background1" w:themeFillShade="F2"/>
          </w:tcPr>
          <w:p w14:paraId="34145185"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393" w:type="pct"/>
            <w:shd w:val="clear" w:color="auto" w:fill="F2F2F2" w:themeFill="background1" w:themeFillShade="F2"/>
          </w:tcPr>
          <w:p w14:paraId="0A881C35"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shd w:val="clear" w:color="auto" w:fill="F2F2F2" w:themeFill="background1" w:themeFillShade="F2"/>
          </w:tcPr>
          <w:p w14:paraId="22AEDC45"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3A1C9E" w:rsidRPr="0075482C" w14:paraId="1C9F07E8" w14:textId="77777777" w:rsidTr="002050A3">
        <w:trPr>
          <w:trHeight w:val="134"/>
          <w:jc w:val="center"/>
        </w:trPr>
        <w:tc>
          <w:tcPr>
            <w:tcW w:w="365" w:type="pct"/>
            <w:vMerge/>
            <w:shd w:val="clear" w:color="auto" w:fill="FFFFFF" w:themeFill="background1"/>
          </w:tcPr>
          <w:p w14:paraId="5A1131DC" w14:textId="77777777" w:rsidR="003A1C9E" w:rsidRPr="0075482C" w:rsidRDefault="003A1C9E" w:rsidP="003A1C9E">
            <w:pPr>
              <w:ind w:right="-89"/>
              <w:jc w:val="center"/>
              <w:rPr>
                <w:rFonts w:asciiTheme="minorHAnsi" w:eastAsia="Calibri" w:hAnsiTheme="minorHAnsi" w:cstheme="minorHAnsi"/>
                <w:b/>
                <w:color w:val="000000"/>
                <w:sz w:val="14"/>
                <w:szCs w:val="14"/>
                <w:lang w:val="es-MX"/>
              </w:rPr>
            </w:pPr>
          </w:p>
        </w:tc>
        <w:tc>
          <w:tcPr>
            <w:tcW w:w="3183" w:type="pct"/>
            <w:shd w:val="clear" w:color="auto" w:fill="auto"/>
          </w:tcPr>
          <w:p w14:paraId="60B2A67A" w14:textId="77777777" w:rsidR="003A1C9E" w:rsidRPr="0075482C" w:rsidRDefault="003A1C9E" w:rsidP="003A1C9E">
            <w:pPr>
              <w:ind w:right="567"/>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b/>
                <w:color w:val="000000"/>
                <w:sz w:val="14"/>
                <w:szCs w:val="14"/>
                <w:lang w:val="es-MX"/>
              </w:rPr>
              <w:t xml:space="preserve">Identificación: </w:t>
            </w:r>
            <w:r w:rsidRPr="0075482C">
              <w:rPr>
                <w:rFonts w:asciiTheme="minorHAnsi" w:eastAsia="Calibri" w:hAnsiTheme="minorHAnsi" w:cstheme="minorHAnsi"/>
                <w:bCs/>
                <w:color w:val="000000"/>
                <w:sz w:val="14"/>
                <w:szCs w:val="14"/>
                <w:lang w:val="es-MX"/>
              </w:rPr>
              <w:t>O</w:t>
            </w:r>
            <w:r w:rsidRPr="0075482C">
              <w:rPr>
                <w:rFonts w:asciiTheme="minorHAnsi" w:eastAsia="Calibri" w:hAnsiTheme="minorHAnsi" w:cstheme="minorHAnsi"/>
                <w:color w:val="000000"/>
                <w:sz w:val="14"/>
                <w:szCs w:val="14"/>
                <w:lang w:val="es-MX"/>
              </w:rPr>
              <w:t xml:space="preserve">riginal y copia. </w:t>
            </w:r>
          </w:p>
        </w:tc>
        <w:tc>
          <w:tcPr>
            <w:tcW w:w="574" w:type="pct"/>
            <w:shd w:val="clear" w:color="auto" w:fill="auto"/>
          </w:tcPr>
          <w:p w14:paraId="40A98331" w14:textId="288F36D4" w:rsidR="003A1C9E" w:rsidRPr="0075482C" w:rsidRDefault="003A1C9E" w:rsidP="003A1C9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421AC5B8" w14:textId="77777777" w:rsidR="003A1C9E" w:rsidRPr="0075482C" w:rsidRDefault="003A1C9E" w:rsidP="003A1C9E">
            <w:pPr>
              <w:ind w:right="-91"/>
              <w:jc w:val="center"/>
              <w:rPr>
                <w:rFonts w:asciiTheme="minorHAnsi" w:eastAsia="Calibri" w:hAnsiTheme="minorHAnsi" w:cstheme="minorHAnsi"/>
                <w:b/>
                <w:color w:val="000000"/>
                <w:sz w:val="14"/>
                <w:szCs w:val="14"/>
                <w:lang w:val="es-MX"/>
              </w:rPr>
            </w:pPr>
          </w:p>
        </w:tc>
        <w:tc>
          <w:tcPr>
            <w:tcW w:w="485" w:type="pct"/>
          </w:tcPr>
          <w:p w14:paraId="181FF24C" w14:textId="77777777" w:rsidR="003A1C9E" w:rsidRPr="0075482C" w:rsidRDefault="003A1C9E" w:rsidP="003A1C9E">
            <w:pPr>
              <w:ind w:right="-91"/>
              <w:jc w:val="center"/>
              <w:rPr>
                <w:rFonts w:asciiTheme="minorHAnsi" w:eastAsia="Calibri" w:hAnsiTheme="minorHAnsi" w:cstheme="minorHAnsi"/>
                <w:b/>
                <w:color w:val="000000"/>
                <w:sz w:val="14"/>
                <w:szCs w:val="14"/>
                <w:lang w:val="es-MX"/>
              </w:rPr>
            </w:pPr>
          </w:p>
        </w:tc>
      </w:tr>
      <w:tr w:rsidR="003A1C9E" w:rsidRPr="0075482C" w14:paraId="010A5174" w14:textId="77777777" w:rsidTr="002050A3">
        <w:trPr>
          <w:trHeight w:val="134"/>
          <w:jc w:val="center"/>
        </w:trPr>
        <w:tc>
          <w:tcPr>
            <w:tcW w:w="365" w:type="pct"/>
            <w:vMerge/>
            <w:shd w:val="clear" w:color="auto" w:fill="FFFFFF" w:themeFill="background1"/>
          </w:tcPr>
          <w:p w14:paraId="1BFF0EE6" w14:textId="77777777" w:rsidR="003A1C9E" w:rsidRPr="0075482C" w:rsidRDefault="003A1C9E" w:rsidP="003A1C9E">
            <w:pPr>
              <w:ind w:right="-89"/>
              <w:jc w:val="center"/>
              <w:rPr>
                <w:rFonts w:asciiTheme="minorHAnsi" w:eastAsia="Calibri" w:hAnsiTheme="minorHAnsi" w:cstheme="minorHAnsi"/>
                <w:b/>
                <w:color w:val="000000"/>
                <w:sz w:val="14"/>
                <w:szCs w:val="14"/>
                <w:lang w:val="es-MX"/>
              </w:rPr>
            </w:pPr>
          </w:p>
        </w:tc>
        <w:tc>
          <w:tcPr>
            <w:tcW w:w="3183" w:type="pct"/>
            <w:shd w:val="clear" w:color="auto" w:fill="auto"/>
          </w:tcPr>
          <w:p w14:paraId="0796D7EA" w14:textId="6F2D824F" w:rsidR="003A1C9E" w:rsidRPr="0075482C" w:rsidRDefault="001B6582" w:rsidP="003A1C9E">
            <w:pPr>
              <w:ind w:right="7"/>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b/>
                <w:color w:val="000000"/>
                <w:sz w:val="14"/>
                <w:szCs w:val="14"/>
                <w:lang w:val="es-MX"/>
              </w:rPr>
              <w:t>CSF:</w:t>
            </w:r>
            <w:r w:rsidR="003A1C9E" w:rsidRPr="0075482C">
              <w:rPr>
                <w:rFonts w:asciiTheme="minorHAnsi" w:eastAsia="Calibri" w:hAnsiTheme="minorHAnsi" w:cstheme="minorHAnsi"/>
                <w:color w:val="000000"/>
                <w:sz w:val="14"/>
                <w:szCs w:val="14"/>
                <w:lang w:val="es-MX"/>
              </w:rPr>
              <w:t xml:space="preserve"> </w:t>
            </w:r>
            <w:r w:rsidRPr="0075482C">
              <w:rPr>
                <w:rFonts w:asciiTheme="minorHAnsi" w:eastAsia="Calibri" w:hAnsiTheme="minorHAnsi" w:cstheme="minorHAnsi"/>
                <w:color w:val="000000"/>
                <w:sz w:val="14"/>
                <w:szCs w:val="14"/>
                <w:lang w:val="es-MX"/>
              </w:rPr>
              <w:t>Constancia de Situación Fiscal en donde consta el Registro Federal de Contribuyentes del licitante que participe en el procedimiento de licitación.</w:t>
            </w:r>
            <w:r w:rsidR="003A1C9E" w:rsidRPr="0075482C">
              <w:rPr>
                <w:rFonts w:asciiTheme="minorHAnsi" w:eastAsia="Calibri" w:hAnsiTheme="minorHAnsi" w:cstheme="minorHAnsi"/>
                <w:color w:val="000000"/>
                <w:sz w:val="14"/>
                <w:szCs w:val="14"/>
                <w:lang w:val="es-MX"/>
              </w:rPr>
              <w:t xml:space="preserve"> </w:t>
            </w:r>
          </w:p>
          <w:p w14:paraId="22EB4933" w14:textId="754ACF50" w:rsidR="003A1C9E" w:rsidRPr="0075482C" w:rsidRDefault="0024684F" w:rsidP="003A1C9E">
            <w:pPr>
              <w:ind w:right="13"/>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b/>
                <w:color w:val="000000"/>
                <w:sz w:val="14"/>
                <w:szCs w:val="14"/>
                <w:lang w:val="es-MX"/>
              </w:rPr>
              <w:t>RFC o CURP:</w:t>
            </w:r>
            <w:r w:rsidR="003A1C9E" w:rsidRPr="0075482C">
              <w:rPr>
                <w:rFonts w:asciiTheme="minorHAnsi" w:eastAsia="Calibri" w:hAnsiTheme="minorHAnsi" w:cstheme="minorHAnsi"/>
                <w:color w:val="000000"/>
                <w:sz w:val="14"/>
                <w:szCs w:val="14"/>
                <w:lang w:val="es-MX"/>
              </w:rPr>
              <w:t xml:space="preserve"> Registro Federal de Contribuyentes </w:t>
            </w:r>
            <w:r w:rsidR="001B6582" w:rsidRPr="0075482C">
              <w:rPr>
                <w:rFonts w:asciiTheme="minorHAnsi" w:eastAsia="Calibri" w:hAnsiTheme="minorHAnsi" w:cstheme="minorHAnsi"/>
                <w:color w:val="000000"/>
                <w:sz w:val="14"/>
                <w:szCs w:val="14"/>
                <w:lang w:val="es-MX"/>
              </w:rPr>
              <w:t xml:space="preserve">o CURP </w:t>
            </w:r>
            <w:r w:rsidR="003A1C9E" w:rsidRPr="0075482C">
              <w:rPr>
                <w:rFonts w:asciiTheme="minorHAnsi" w:eastAsia="Calibri" w:hAnsiTheme="minorHAnsi" w:cstheme="minorHAnsi"/>
                <w:color w:val="000000"/>
                <w:sz w:val="14"/>
                <w:szCs w:val="14"/>
                <w:u w:val="single"/>
                <w:lang w:val="es-MX"/>
              </w:rPr>
              <w:t>del Representante Legal o apoderado de la empresa</w:t>
            </w:r>
            <w:r w:rsidR="003A1C9E" w:rsidRPr="0075482C">
              <w:rPr>
                <w:rFonts w:asciiTheme="minorHAnsi" w:eastAsia="Calibri" w:hAnsiTheme="minorHAnsi" w:cstheme="minorHAnsi"/>
                <w:color w:val="000000"/>
                <w:sz w:val="14"/>
                <w:szCs w:val="14"/>
                <w:lang w:val="es-MX"/>
              </w:rPr>
              <w:t xml:space="preserve"> que participe en el procedimiento de licitación (En caso de personas morales).</w:t>
            </w:r>
          </w:p>
        </w:tc>
        <w:tc>
          <w:tcPr>
            <w:tcW w:w="574" w:type="pct"/>
            <w:shd w:val="clear" w:color="auto" w:fill="auto"/>
          </w:tcPr>
          <w:p w14:paraId="3763F37B" w14:textId="7241279D" w:rsidR="003A1C9E" w:rsidRPr="0075482C" w:rsidRDefault="003A1C9E" w:rsidP="003A1C9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10809A3E" w14:textId="77777777" w:rsidR="003A1C9E" w:rsidRPr="0075482C" w:rsidRDefault="003A1C9E" w:rsidP="003A1C9E">
            <w:pPr>
              <w:ind w:right="-91"/>
              <w:jc w:val="center"/>
              <w:rPr>
                <w:rFonts w:asciiTheme="minorHAnsi" w:eastAsia="Calibri" w:hAnsiTheme="minorHAnsi" w:cstheme="minorHAnsi"/>
                <w:b/>
                <w:color w:val="000000"/>
                <w:sz w:val="14"/>
                <w:szCs w:val="14"/>
                <w:lang w:val="es-MX"/>
              </w:rPr>
            </w:pPr>
          </w:p>
        </w:tc>
        <w:tc>
          <w:tcPr>
            <w:tcW w:w="485" w:type="pct"/>
          </w:tcPr>
          <w:p w14:paraId="30A9E6DC" w14:textId="77777777" w:rsidR="003A1C9E" w:rsidRPr="0075482C" w:rsidRDefault="003A1C9E" w:rsidP="003A1C9E">
            <w:pPr>
              <w:ind w:right="-91"/>
              <w:jc w:val="center"/>
              <w:rPr>
                <w:rFonts w:asciiTheme="minorHAnsi" w:eastAsia="Calibri" w:hAnsiTheme="minorHAnsi" w:cstheme="minorHAnsi"/>
                <w:b/>
                <w:color w:val="000000"/>
                <w:sz w:val="14"/>
                <w:szCs w:val="14"/>
                <w:lang w:val="es-MX"/>
              </w:rPr>
            </w:pPr>
          </w:p>
        </w:tc>
      </w:tr>
      <w:tr w:rsidR="003A1C9E" w:rsidRPr="0075482C" w14:paraId="11341FD6" w14:textId="77777777" w:rsidTr="002050A3">
        <w:trPr>
          <w:trHeight w:val="134"/>
          <w:jc w:val="center"/>
        </w:trPr>
        <w:tc>
          <w:tcPr>
            <w:tcW w:w="365" w:type="pct"/>
            <w:vMerge/>
            <w:shd w:val="clear" w:color="auto" w:fill="FFFFFF" w:themeFill="background1"/>
          </w:tcPr>
          <w:p w14:paraId="03E38638" w14:textId="77777777" w:rsidR="003A1C9E" w:rsidRPr="0075482C" w:rsidRDefault="003A1C9E" w:rsidP="003A1C9E">
            <w:pPr>
              <w:ind w:right="-89"/>
              <w:jc w:val="center"/>
              <w:rPr>
                <w:rFonts w:asciiTheme="minorHAnsi" w:eastAsia="Calibri" w:hAnsiTheme="minorHAnsi" w:cstheme="minorHAnsi"/>
                <w:b/>
                <w:color w:val="000000"/>
                <w:sz w:val="14"/>
                <w:szCs w:val="14"/>
                <w:lang w:val="es-MX"/>
              </w:rPr>
            </w:pPr>
          </w:p>
        </w:tc>
        <w:tc>
          <w:tcPr>
            <w:tcW w:w="3183" w:type="pct"/>
            <w:shd w:val="clear" w:color="auto" w:fill="auto"/>
          </w:tcPr>
          <w:p w14:paraId="11FAA72E" w14:textId="7026760F" w:rsidR="003A1C9E" w:rsidRPr="0075482C" w:rsidRDefault="003A1C9E" w:rsidP="003A1C9E">
            <w:pPr>
              <w:autoSpaceDE w:val="0"/>
              <w:autoSpaceDN w:val="0"/>
              <w:adjustRightInd w:val="0"/>
              <w:rPr>
                <w:rFonts w:asciiTheme="minorHAnsi" w:hAnsiTheme="minorHAnsi" w:cstheme="minorHAnsi"/>
                <w:sz w:val="14"/>
                <w:szCs w:val="14"/>
                <w:lang w:val="es-MX" w:eastAsia="es-MX"/>
              </w:rPr>
            </w:pPr>
            <w:r w:rsidRPr="0075482C">
              <w:rPr>
                <w:rFonts w:asciiTheme="minorHAnsi" w:hAnsiTheme="minorHAnsi" w:cstheme="minorHAnsi"/>
                <w:b/>
                <w:bCs/>
                <w:sz w:val="14"/>
                <w:szCs w:val="14"/>
                <w:lang w:val="es-MX" w:eastAsia="es-MX"/>
              </w:rPr>
              <w:t>a) Personas Morales:</w:t>
            </w:r>
            <w:r w:rsidRPr="0075482C">
              <w:rPr>
                <w:rFonts w:asciiTheme="minorHAnsi" w:hAnsiTheme="minorHAnsi" w:cstheme="minorHAnsi"/>
                <w:sz w:val="14"/>
                <w:szCs w:val="14"/>
                <w:lang w:val="es-MX" w:eastAsia="es-MX"/>
              </w:rPr>
              <w:t xml:space="preserve"> En caso de personas morales, incluir el acta constitutiva de la empresa y el poder del representante legal, copia. </w:t>
            </w:r>
          </w:p>
        </w:tc>
        <w:tc>
          <w:tcPr>
            <w:tcW w:w="574" w:type="pct"/>
            <w:shd w:val="clear" w:color="auto" w:fill="auto"/>
          </w:tcPr>
          <w:p w14:paraId="57EC5099" w14:textId="4A54EB8C" w:rsidR="003A1C9E" w:rsidRPr="0075482C" w:rsidRDefault="003A1C9E" w:rsidP="003A1C9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1FDCE2F6" w14:textId="77777777" w:rsidR="003A1C9E" w:rsidRPr="0075482C" w:rsidRDefault="003A1C9E" w:rsidP="003A1C9E">
            <w:pPr>
              <w:ind w:right="-91"/>
              <w:jc w:val="center"/>
              <w:rPr>
                <w:rFonts w:asciiTheme="minorHAnsi" w:eastAsia="Calibri" w:hAnsiTheme="minorHAnsi" w:cstheme="minorHAnsi"/>
                <w:b/>
                <w:color w:val="000000"/>
                <w:sz w:val="14"/>
                <w:szCs w:val="14"/>
                <w:lang w:val="es-MX"/>
              </w:rPr>
            </w:pPr>
          </w:p>
        </w:tc>
        <w:tc>
          <w:tcPr>
            <w:tcW w:w="485" w:type="pct"/>
          </w:tcPr>
          <w:p w14:paraId="77FBC7FD" w14:textId="77777777" w:rsidR="003A1C9E" w:rsidRPr="0075482C" w:rsidRDefault="003A1C9E" w:rsidP="003A1C9E">
            <w:pPr>
              <w:ind w:right="-91"/>
              <w:jc w:val="center"/>
              <w:rPr>
                <w:rFonts w:asciiTheme="minorHAnsi" w:eastAsia="Calibri" w:hAnsiTheme="minorHAnsi" w:cstheme="minorHAnsi"/>
                <w:b/>
                <w:color w:val="000000"/>
                <w:sz w:val="14"/>
                <w:szCs w:val="14"/>
                <w:lang w:val="es-MX"/>
              </w:rPr>
            </w:pPr>
          </w:p>
        </w:tc>
      </w:tr>
      <w:tr w:rsidR="003A1C9E" w:rsidRPr="0075482C" w14:paraId="3685DF1E" w14:textId="77777777" w:rsidTr="002050A3">
        <w:trPr>
          <w:trHeight w:val="134"/>
          <w:jc w:val="center"/>
        </w:trPr>
        <w:tc>
          <w:tcPr>
            <w:tcW w:w="365" w:type="pct"/>
            <w:vMerge/>
            <w:shd w:val="clear" w:color="auto" w:fill="FFFFFF" w:themeFill="background1"/>
          </w:tcPr>
          <w:p w14:paraId="17B61003" w14:textId="77777777" w:rsidR="003A1C9E" w:rsidRPr="0075482C" w:rsidRDefault="003A1C9E" w:rsidP="003A1C9E">
            <w:pPr>
              <w:ind w:right="-89"/>
              <w:jc w:val="center"/>
              <w:rPr>
                <w:rFonts w:asciiTheme="minorHAnsi" w:eastAsia="Calibri" w:hAnsiTheme="minorHAnsi" w:cstheme="minorHAnsi"/>
                <w:b/>
                <w:color w:val="000000"/>
                <w:sz w:val="14"/>
                <w:szCs w:val="14"/>
                <w:lang w:val="es-MX"/>
              </w:rPr>
            </w:pPr>
          </w:p>
        </w:tc>
        <w:tc>
          <w:tcPr>
            <w:tcW w:w="3183" w:type="pct"/>
            <w:shd w:val="clear" w:color="auto" w:fill="auto"/>
          </w:tcPr>
          <w:p w14:paraId="3E911091" w14:textId="04A53EFB" w:rsidR="003A1C9E" w:rsidRPr="0075482C" w:rsidRDefault="003A1C9E" w:rsidP="003A1C9E">
            <w:pPr>
              <w:ind w:right="567"/>
              <w:jc w:val="both"/>
              <w:rPr>
                <w:rFonts w:asciiTheme="minorHAnsi" w:hAnsiTheme="minorHAnsi" w:cstheme="minorHAnsi"/>
                <w:sz w:val="14"/>
                <w:szCs w:val="14"/>
                <w:lang w:val="es-MX" w:eastAsia="es-MX"/>
              </w:rPr>
            </w:pPr>
            <w:r w:rsidRPr="0075482C">
              <w:rPr>
                <w:rFonts w:asciiTheme="minorHAnsi" w:hAnsiTheme="minorHAnsi" w:cstheme="minorHAnsi"/>
                <w:b/>
                <w:bCs/>
                <w:sz w:val="14"/>
                <w:szCs w:val="14"/>
                <w:lang w:val="es-MX" w:eastAsia="es-MX"/>
              </w:rPr>
              <w:t>b) Personas Físicas:</w:t>
            </w:r>
            <w:r w:rsidR="007C5831" w:rsidRPr="0075482C">
              <w:rPr>
                <w:rFonts w:asciiTheme="minorHAnsi" w:hAnsiTheme="minorHAnsi" w:cstheme="minorHAnsi"/>
                <w:sz w:val="14"/>
                <w:szCs w:val="14"/>
                <w:lang w:val="es-MX" w:eastAsia="es-MX"/>
              </w:rPr>
              <w:t xml:space="preserve"> Acta de nacimiento en </w:t>
            </w:r>
            <w:r w:rsidRPr="0075482C">
              <w:rPr>
                <w:rFonts w:asciiTheme="minorHAnsi" w:hAnsiTheme="minorHAnsi" w:cstheme="minorHAnsi"/>
                <w:sz w:val="14"/>
                <w:szCs w:val="14"/>
                <w:lang w:val="es-MX" w:eastAsia="es-MX"/>
              </w:rPr>
              <w:t>copia</w:t>
            </w:r>
            <w:r w:rsidR="007C5831" w:rsidRPr="0075482C">
              <w:rPr>
                <w:rFonts w:asciiTheme="minorHAnsi" w:hAnsiTheme="minorHAnsi" w:cstheme="minorHAnsi"/>
                <w:sz w:val="14"/>
                <w:szCs w:val="14"/>
                <w:lang w:val="es-MX" w:eastAsia="es-MX"/>
              </w:rPr>
              <w:t xml:space="preserve"> simple</w:t>
            </w:r>
            <w:r w:rsidRPr="0075482C">
              <w:rPr>
                <w:rFonts w:asciiTheme="minorHAnsi" w:hAnsiTheme="minorHAnsi" w:cstheme="minorHAnsi"/>
                <w:sz w:val="14"/>
                <w:szCs w:val="14"/>
                <w:lang w:val="es-MX" w:eastAsia="es-MX"/>
              </w:rPr>
              <w:t>.</w:t>
            </w:r>
          </w:p>
        </w:tc>
        <w:tc>
          <w:tcPr>
            <w:tcW w:w="574" w:type="pct"/>
            <w:shd w:val="clear" w:color="auto" w:fill="auto"/>
          </w:tcPr>
          <w:p w14:paraId="5E355D78" w14:textId="5E26966F" w:rsidR="003A1C9E" w:rsidRPr="0075482C" w:rsidRDefault="003A1C9E" w:rsidP="003A1C9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404FB9C8" w14:textId="77777777" w:rsidR="003A1C9E" w:rsidRPr="0075482C" w:rsidRDefault="003A1C9E" w:rsidP="003A1C9E">
            <w:pPr>
              <w:ind w:right="-91"/>
              <w:jc w:val="center"/>
              <w:rPr>
                <w:rFonts w:asciiTheme="minorHAnsi" w:eastAsia="Calibri" w:hAnsiTheme="minorHAnsi" w:cstheme="minorHAnsi"/>
                <w:b/>
                <w:color w:val="000000"/>
                <w:sz w:val="14"/>
                <w:szCs w:val="14"/>
                <w:lang w:val="es-MX"/>
              </w:rPr>
            </w:pPr>
          </w:p>
        </w:tc>
        <w:tc>
          <w:tcPr>
            <w:tcW w:w="485" w:type="pct"/>
          </w:tcPr>
          <w:p w14:paraId="4D970ACB" w14:textId="77777777" w:rsidR="003A1C9E" w:rsidRPr="0075482C" w:rsidRDefault="003A1C9E" w:rsidP="003A1C9E">
            <w:pPr>
              <w:ind w:right="-91"/>
              <w:jc w:val="center"/>
              <w:rPr>
                <w:rFonts w:asciiTheme="minorHAnsi" w:eastAsia="Calibri" w:hAnsiTheme="minorHAnsi" w:cstheme="minorHAnsi"/>
                <w:b/>
                <w:color w:val="000000"/>
                <w:sz w:val="14"/>
                <w:szCs w:val="14"/>
                <w:lang w:val="es-MX"/>
              </w:rPr>
            </w:pPr>
          </w:p>
        </w:tc>
      </w:tr>
      <w:tr w:rsidR="004D5771" w:rsidRPr="0075482C" w14:paraId="4FDB742E" w14:textId="77777777" w:rsidTr="002050A3">
        <w:trPr>
          <w:trHeight w:val="284"/>
          <w:jc w:val="center"/>
        </w:trPr>
        <w:tc>
          <w:tcPr>
            <w:tcW w:w="365" w:type="pct"/>
            <w:vMerge/>
            <w:shd w:val="clear" w:color="auto" w:fill="FFFFFF" w:themeFill="background1"/>
          </w:tcPr>
          <w:p w14:paraId="48CD65C7" w14:textId="77777777" w:rsidR="004D5771" w:rsidRPr="0075482C" w:rsidRDefault="004D5771" w:rsidP="00E4182E">
            <w:pPr>
              <w:ind w:right="-89"/>
              <w:jc w:val="center"/>
              <w:rPr>
                <w:rFonts w:asciiTheme="minorHAnsi" w:eastAsia="Calibri" w:hAnsiTheme="minorHAnsi" w:cstheme="minorHAnsi"/>
                <w:b/>
                <w:color w:val="000000"/>
                <w:sz w:val="14"/>
                <w:szCs w:val="14"/>
                <w:lang w:val="es-MX"/>
              </w:rPr>
            </w:pPr>
          </w:p>
        </w:tc>
        <w:tc>
          <w:tcPr>
            <w:tcW w:w="3183" w:type="pct"/>
            <w:shd w:val="clear" w:color="auto" w:fill="auto"/>
          </w:tcPr>
          <w:p w14:paraId="0AC66202" w14:textId="30D22D37" w:rsidR="004D5771" w:rsidRPr="0075482C" w:rsidRDefault="004D5771" w:rsidP="00E4182E">
            <w:pPr>
              <w:ind w:right="567"/>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b/>
                <w:color w:val="000000"/>
                <w:sz w:val="14"/>
                <w:szCs w:val="14"/>
                <w:lang w:val="es-MX"/>
              </w:rPr>
              <w:t>Carta poder simple e ident</w:t>
            </w:r>
            <w:r w:rsidR="00DF561D" w:rsidRPr="0075482C">
              <w:rPr>
                <w:rFonts w:asciiTheme="minorHAnsi" w:eastAsia="Calibri" w:hAnsiTheme="minorHAnsi" w:cstheme="minorHAnsi"/>
                <w:b/>
                <w:color w:val="000000"/>
                <w:sz w:val="14"/>
                <w:szCs w:val="14"/>
                <w:lang w:val="es-MX"/>
              </w:rPr>
              <w:t>ificaciones en original y copia</w:t>
            </w:r>
            <w:r w:rsidRPr="0075482C">
              <w:rPr>
                <w:rFonts w:asciiTheme="minorHAnsi" w:eastAsia="Calibri" w:hAnsiTheme="minorHAnsi" w:cstheme="minorHAnsi"/>
                <w:b/>
                <w:color w:val="000000"/>
                <w:sz w:val="14"/>
                <w:szCs w:val="14"/>
                <w:lang w:val="es-MX"/>
              </w:rPr>
              <w:t xml:space="preserve">: </w:t>
            </w:r>
            <w:r w:rsidRPr="0075482C">
              <w:rPr>
                <w:rFonts w:asciiTheme="minorHAnsi" w:eastAsia="Calibri" w:hAnsiTheme="minorHAnsi" w:cstheme="minorHAnsi"/>
                <w:color w:val="000000"/>
                <w:sz w:val="14"/>
                <w:szCs w:val="14"/>
                <w:lang w:val="es-MX"/>
              </w:rPr>
              <w:t>En caso de no presentarse el representante legal a la entrega de la propuesta.</w:t>
            </w:r>
          </w:p>
        </w:tc>
        <w:tc>
          <w:tcPr>
            <w:tcW w:w="574" w:type="pct"/>
            <w:shd w:val="clear" w:color="auto" w:fill="auto"/>
          </w:tcPr>
          <w:p w14:paraId="77AA8A9D" w14:textId="3BDD1796" w:rsidR="004D5771" w:rsidRPr="0075482C" w:rsidRDefault="003A1C9E" w:rsidP="00E4182E">
            <w:pPr>
              <w:ind w:right="-91"/>
              <w:jc w:val="center"/>
              <w:rPr>
                <w:rFonts w:asciiTheme="minorHAnsi" w:eastAsia="Calibri" w:hAnsiTheme="minorHAnsi" w:cstheme="minorHAnsi"/>
                <w:b/>
                <w:color w:val="000000"/>
                <w:sz w:val="12"/>
                <w:szCs w:val="12"/>
                <w:lang w:val="es-MX"/>
              </w:rPr>
            </w:pPr>
            <w:r w:rsidRPr="0075482C">
              <w:rPr>
                <w:rFonts w:asciiTheme="minorHAnsi" w:eastAsia="Calibri" w:hAnsiTheme="minorHAnsi" w:cstheme="minorHAnsi"/>
                <w:b/>
                <w:color w:val="000000"/>
                <w:sz w:val="12"/>
                <w:szCs w:val="12"/>
                <w:lang w:val="es-MX"/>
              </w:rPr>
              <w:t>Sí</w:t>
            </w:r>
            <w:r w:rsidR="004D5771" w:rsidRPr="0075482C">
              <w:rPr>
                <w:rFonts w:asciiTheme="minorHAnsi" w:eastAsia="Calibri" w:hAnsiTheme="minorHAnsi" w:cstheme="minorHAnsi"/>
                <w:b/>
                <w:color w:val="000000"/>
                <w:sz w:val="12"/>
                <w:szCs w:val="12"/>
                <w:lang w:val="es-MX"/>
              </w:rPr>
              <w:t xml:space="preserve"> en caso de aplicar</w:t>
            </w:r>
          </w:p>
        </w:tc>
        <w:tc>
          <w:tcPr>
            <w:tcW w:w="393" w:type="pct"/>
          </w:tcPr>
          <w:p w14:paraId="6494A976"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tcPr>
          <w:p w14:paraId="3635FA98"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4D5771" w:rsidRPr="0075482C" w14:paraId="36BFB707" w14:textId="77777777" w:rsidTr="002050A3">
        <w:trPr>
          <w:trHeight w:val="106"/>
          <w:jc w:val="center"/>
        </w:trPr>
        <w:tc>
          <w:tcPr>
            <w:tcW w:w="365" w:type="pct"/>
            <w:vMerge w:val="restart"/>
            <w:shd w:val="clear" w:color="auto" w:fill="auto"/>
          </w:tcPr>
          <w:p w14:paraId="3104F62F"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2.1</w:t>
            </w:r>
          </w:p>
        </w:tc>
        <w:tc>
          <w:tcPr>
            <w:tcW w:w="3183" w:type="pct"/>
            <w:shd w:val="clear" w:color="auto" w:fill="F2F2F2" w:themeFill="background1" w:themeFillShade="F2"/>
          </w:tcPr>
          <w:p w14:paraId="26652B03" w14:textId="77777777" w:rsidR="004D5771" w:rsidRPr="0075482C" w:rsidRDefault="004D5771" w:rsidP="00E4182E">
            <w:pPr>
              <w:ind w:right="126"/>
              <w:jc w:val="both"/>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Documentos legales adicionales:</w:t>
            </w:r>
          </w:p>
        </w:tc>
        <w:tc>
          <w:tcPr>
            <w:tcW w:w="574" w:type="pct"/>
            <w:shd w:val="clear" w:color="auto" w:fill="F2F2F2" w:themeFill="background1" w:themeFillShade="F2"/>
          </w:tcPr>
          <w:p w14:paraId="122FE5F0" w14:textId="740B830A" w:rsidR="004D5771" w:rsidRPr="0075482C" w:rsidRDefault="003A1C9E"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shd w:val="clear" w:color="auto" w:fill="F2F2F2" w:themeFill="background1" w:themeFillShade="F2"/>
          </w:tcPr>
          <w:p w14:paraId="5294E57A"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shd w:val="clear" w:color="auto" w:fill="F2F2F2" w:themeFill="background1" w:themeFillShade="F2"/>
          </w:tcPr>
          <w:p w14:paraId="3534697D"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4D5771" w:rsidRPr="0075482C" w14:paraId="693C9242" w14:textId="77777777" w:rsidTr="002050A3">
        <w:trPr>
          <w:trHeight w:val="76"/>
          <w:jc w:val="center"/>
        </w:trPr>
        <w:tc>
          <w:tcPr>
            <w:tcW w:w="365" w:type="pct"/>
            <w:vMerge/>
            <w:shd w:val="clear" w:color="auto" w:fill="auto"/>
          </w:tcPr>
          <w:p w14:paraId="73DD607B"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3183" w:type="pct"/>
            <w:shd w:val="clear" w:color="auto" w:fill="auto"/>
          </w:tcPr>
          <w:p w14:paraId="0ECB3FD4" w14:textId="77777777" w:rsidR="004D5771" w:rsidRPr="0075482C"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Comprobante del SAT en donde se indica que está al corriente de sus obligaciones fiscales.</w:t>
            </w:r>
          </w:p>
        </w:tc>
        <w:tc>
          <w:tcPr>
            <w:tcW w:w="574" w:type="pct"/>
            <w:shd w:val="clear" w:color="auto" w:fill="auto"/>
          </w:tcPr>
          <w:p w14:paraId="265C6648" w14:textId="7B9957D0" w:rsidR="004D5771" w:rsidRPr="0075482C" w:rsidRDefault="003A1C9E"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41CCAFD3"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tcPr>
          <w:p w14:paraId="6481F90F"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4D5771" w:rsidRPr="0075482C" w14:paraId="0616D5AA" w14:textId="77777777" w:rsidTr="002050A3">
        <w:trPr>
          <w:trHeight w:val="76"/>
          <w:jc w:val="center"/>
        </w:trPr>
        <w:tc>
          <w:tcPr>
            <w:tcW w:w="365" w:type="pct"/>
            <w:vMerge/>
            <w:shd w:val="clear" w:color="auto" w:fill="auto"/>
          </w:tcPr>
          <w:p w14:paraId="53C3D7B3"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3183" w:type="pct"/>
            <w:shd w:val="clear" w:color="auto" w:fill="auto"/>
          </w:tcPr>
          <w:p w14:paraId="1B36D32F" w14:textId="77777777" w:rsidR="004D5771" w:rsidRPr="0075482C"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lang w:val="es-MX"/>
              </w:rPr>
            </w:pPr>
            <w:r w:rsidRPr="0075482C">
              <w:rPr>
                <w:rFonts w:asciiTheme="minorHAnsi" w:eastAsia="Calibri" w:hAnsiTheme="minorHAnsi" w:cstheme="minorHAnsi"/>
                <w:color w:val="000000"/>
                <w:sz w:val="14"/>
                <w:szCs w:val="14"/>
                <w:lang w:val="es-MX"/>
              </w:rPr>
              <w:t>Opinión del Cumplimiento de Obligaciones fiscales en materia de Seguridad Social.</w:t>
            </w:r>
          </w:p>
        </w:tc>
        <w:tc>
          <w:tcPr>
            <w:tcW w:w="574" w:type="pct"/>
            <w:shd w:val="clear" w:color="auto" w:fill="auto"/>
          </w:tcPr>
          <w:p w14:paraId="21506DCB" w14:textId="58B26C03" w:rsidR="004D5771" w:rsidRPr="0075482C" w:rsidRDefault="003A1C9E"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2590D5AC"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tcPr>
          <w:p w14:paraId="4061E18E"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4D5771" w:rsidRPr="0075482C" w14:paraId="02EC7ED3" w14:textId="77777777" w:rsidTr="002050A3">
        <w:trPr>
          <w:trHeight w:val="51"/>
          <w:jc w:val="center"/>
        </w:trPr>
        <w:tc>
          <w:tcPr>
            <w:tcW w:w="365" w:type="pct"/>
            <w:vMerge/>
            <w:shd w:val="clear" w:color="auto" w:fill="auto"/>
          </w:tcPr>
          <w:p w14:paraId="350F7C67"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3183" w:type="pct"/>
            <w:shd w:val="clear" w:color="auto" w:fill="auto"/>
          </w:tcPr>
          <w:p w14:paraId="2E244440" w14:textId="77777777" w:rsidR="004D5771" w:rsidRPr="0075482C"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lang w:val="es-MX"/>
              </w:rPr>
            </w:pPr>
            <w:r w:rsidRPr="0075482C">
              <w:rPr>
                <w:rFonts w:asciiTheme="minorHAnsi" w:eastAsia="Calibri" w:hAnsiTheme="minorHAnsi" w:cstheme="minorHAnsi"/>
                <w:color w:val="000000"/>
                <w:sz w:val="14"/>
                <w:szCs w:val="14"/>
                <w:lang w:val="es-MX"/>
              </w:rPr>
              <w:t>Constancia de situación fiscal del INFONAVIT.</w:t>
            </w:r>
          </w:p>
        </w:tc>
        <w:tc>
          <w:tcPr>
            <w:tcW w:w="574" w:type="pct"/>
            <w:shd w:val="clear" w:color="auto" w:fill="auto"/>
          </w:tcPr>
          <w:p w14:paraId="405B1401" w14:textId="2520EDC5" w:rsidR="004D5771" w:rsidRPr="0075482C" w:rsidRDefault="003A1C9E"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011B5285"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tcPr>
          <w:p w14:paraId="103957DD"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4D5771" w:rsidRPr="0075482C" w14:paraId="5B958AB0" w14:textId="77777777" w:rsidTr="002050A3">
        <w:trPr>
          <w:trHeight w:val="51"/>
          <w:jc w:val="center"/>
        </w:trPr>
        <w:tc>
          <w:tcPr>
            <w:tcW w:w="365" w:type="pct"/>
            <w:vMerge/>
            <w:shd w:val="clear" w:color="auto" w:fill="auto"/>
          </w:tcPr>
          <w:p w14:paraId="45CA12D8"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3183" w:type="pct"/>
            <w:shd w:val="clear" w:color="auto" w:fill="auto"/>
          </w:tcPr>
          <w:p w14:paraId="7441D4C7" w14:textId="77777777" w:rsidR="004D5771" w:rsidRPr="0075482C"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Opinión de Situación Fiscal de Cumplimiento de Obligaciones Estatales emitida por la Secretaría de Finanzas del Estado de Aguascalientes</w:t>
            </w:r>
          </w:p>
        </w:tc>
        <w:tc>
          <w:tcPr>
            <w:tcW w:w="574" w:type="pct"/>
            <w:shd w:val="clear" w:color="auto" w:fill="auto"/>
          </w:tcPr>
          <w:p w14:paraId="1C8CC976" w14:textId="2A03DD1C" w:rsidR="004D5771" w:rsidRPr="0075482C" w:rsidRDefault="003A1C9E"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60196E62"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tcPr>
          <w:p w14:paraId="4AACA07C"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5D1DD0" w:rsidRPr="0075482C" w14:paraId="54EB63C3" w14:textId="77777777" w:rsidTr="007C5831">
        <w:trPr>
          <w:jc w:val="center"/>
        </w:trPr>
        <w:tc>
          <w:tcPr>
            <w:tcW w:w="365" w:type="pct"/>
            <w:vMerge/>
            <w:shd w:val="clear" w:color="auto" w:fill="auto"/>
          </w:tcPr>
          <w:p w14:paraId="12F67362" w14:textId="77777777" w:rsidR="005D1DD0" w:rsidRPr="0075482C" w:rsidRDefault="005D1DD0" w:rsidP="00E4182E">
            <w:pPr>
              <w:ind w:right="-91"/>
              <w:jc w:val="center"/>
              <w:rPr>
                <w:rFonts w:asciiTheme="minorHAnsi" w:eastAsia="Calibri" w:hAnsiTheme="minorHAnsi" w:cstheme="minorHAnsi"/>
                <w:b/>
                <w:color w:val="000000"/>
                <w:sz w:val="14"/>
                <w:szCs w:val="14"/>
                <w:lang w:val="es-MX"/>
              </w:rPr>
            </w:pPr>
          </w:p>
        </w:tc>
        <w:tc>
          <w:tcPr>
            <w:tcW w:w="4635" w:type="pct"/>
            <w:gridSpan w:val="4"/>
            <w:shd w:val="clear" w:color="auto" w:fill="auto"/>
          </w:tcPr>
          <w:p w14:paraId="2F5AAF87" w14:textId="040CB9F8" w:rsidR="005D1DD0" w:rsidRPr="0075482C" w:rsidRDefault="005D1DD0" w:rsidP="005D1DD0">
            <w:pPr>
              <w:spacing w:after="160" w:line="259" w:lineRule="auto"/>
              <w:contextualSpacing/>
              <w:rPr>
                <w:rFonts w:asciiTheme="minorHAnsi" w:eastAsia="Calibri" w:hAnsiTheme="minorHAnsi" w:cstheme="minorHAnsi"/>
                <w:color w:val="000000"/>
                <w:sz w:val="10"/>
                <w:szCs w:val="10"/>
                <w:lang w:val="es-MX"/>
              </w:rPr>
            </w:pPr>
            <w:r w:rsidRPr="0075482C">
              <w:rPr>
                <w:rFonts w:asciiTheme="minorHAnsi" w:eastAsia="Calibri" w:hAnsiTheme="minorHAnsi" w:cstheme="minorHAnsi"/>
                <w:color w:val="000000"/>
                <w:sz w:val="10"/>
                <w:szCs w:val="10"/>
                <w:lang w:val="es-MX"/>
              </w:rPr>
              <w:t xml:space="preserve">(A excepción de la </w:t>
            </w:r>
            <w:proofErr w:type="spellStart"/>
            <w:r w:rsidRPr="0075482C">
              <w:rPr>
                <w:rFonts w:asciiTheme="minorHAnsi" w:eastAsia="Calibri" w:hAnsiTheme="minorHAnsi" w:cstheme="minorHAnsi"/>
                <w:color w:val="000000"/>
                <w:sz w:val="10"/>
                <w:szCs w:val="10"/>
                <w:lang w:val="es-MX"/>
              </w:rPr>
              <w:t>constancisa</w:t>
            </w:r>
            <w:proofErr w:type="spellEnd"/>
            <w:r w:rsidRPr="0075482C">
              <w:rPr>
                <w:rFonts w:asciiTheme="minorHAnsi" w:eastAsia="Calibri" w:hAnsiTheme="minorHAnsi" w:cstheme="minorHAnsi"/>
                <w:color w:val="000000"/>
                <w:sz w:val="10"/>
                <w:szCs w:val="10"/>
                <w:lang w:val="es-MX"/>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A44735" w:rsidRPr="0075482C">
              <w:rPr>
                <w:rFonts w:asciiTheme="minorHAnsi" w:eastAsia="Calibri" w:hAnsiTheme="minorHAnsi" w:cstheme="minorHAnsi"/>
                <w:b/>
                <w:color w:val="000000"/>
                <w:sz w:val="10"/>
                <w:szCs w:val="10"/>
                <w:lang w:val="es-MX"/>
              </w:rPr>
              <w:t>21</w:t>
            </w:r>
            <w:r w:rsidRPr="0075482C">
              <w:rPr>
                <w:rFonts w:asciiTheme="minorHAnsi" w:eastAsia="Calibri" w:hAnsiTheme="minorHAnsi" w:cstheme="minorHAnsi"/>
                <w:b/>
                <w:color w:val="000000"/>
                <w:sz w:val="10"/>
                <w:szCs w:val="10"/>
                <w:lang w:val="es-MX"/>
              </w:rPr>
              <w:t xml:space="preserve"> de </w:t>
            </w:r>
            <w:r w:rsidR="00C4570B" w:rsidRPr="0075482C">
              <w:rPr>
                <w:rFonts w:asciiTheme="minorHAnsi" w:eastAsia="Calibri" w:hAnsiTheme="minorHAnsi" w:cstheme="minorHAnsi"/>
                <w:b/>
                <w:color w:val="000000"/>
                <w:sz w:val="10"/>
                <w:szCs w:val="10"/>
                <w:lang w:val="es-MX"/>
              </w:rPr>
              <w:t>octu</w:t>
            </w:r>
            <w:r w:rsidR="002636A2" w:rsidRPr="0075482C">
              <w:rPr>
                <w:rFonts w:asciiTheme="minorHAnsi" w:eastAsia="Calibri" w:hAnsiTheme="minorHAnsi" w:cstheme="minorHAnsi"/>
                <w:b/>
                <w:color w:val="000000"/>
                <w:sz w:val="10"/>
                <w:szCs w:val="10"/>
                <w:lang w:val="es-MX"/>
              </w:rPr>
              <w:t>bre</w:t>
            </w:r>
            <w:r w:rsidRPr="0075482C">
              <w:rPr>
                <w:rFonts w:asciiTheme="minorHAnsi" w:eastAsia="Calibri" w:hAnsiTheme="minorHAnsi" w:cstheme="minorHAnsi"/>
                <w:b/>
                <w:color w:val="000000"/>
                <w:sz w:val="10"/>
                <w:szCs w:val="10"/>
                <w:lang w:val="es-MX"/>
              </w:rPr>
              <w:t xml:space="preserve"> de 2023 al </w:t>
            </w:r>
            <w:r w:rsidR="00A44735" w:rsidRPr="0075482C">
              <w:rPr>
                <w:rFonts w:asciiTheme="minorHAnsi" w:eastAsia="Calibri" w:hAnsiTheme="minorHAnsi" w:cstheme="minorHAnsi"/>
                <w:b/>
                <w:color w:val="000000"/>
                <w:sz w:val="10"/>
                <w:szCs w:val="10"/>
                <w:lang w:val="es-MX"/>
              </w:rPr>
              <w:t>21</w:t>
            </w:r>
            <w:r w:rsidRPr="0075482C">
              <w:rPr>
                <w:rFonts w:asciiTheme="minorHAnsi" w:eastAsia="Calibri" w:hAnsiTheme="minorHAnsi" w:cstheme="minorHAnsi"/>
                <w:b/>
                <w:color w:val="000000"/>
                <w:sz w:val="10"/>
                <w:szCs w:val="10"/>
                <w:lang w:val="es-MX"/>
              </w:rPr>
              <w:t xml:space="preserve"> de </w:t>
            </w:r>
            <w:proofErr w:type="spellStart"/>
            <w:r w:rsidR="00C4570B" w:rsidRPr="0075482C">
              <w:rPr>
                <w:rFonts w:asciiTheme="minorHAnsi" w:eastAsia="Calibri" w:hAnsiTheme="minorHAnsi" w:cstheme="minorHAnsi"/>
                <w:b/>
                <w:color w:val="000000"/>
                <w:sz w:val="10"/>
                <w:szCs w:val="10"/>
                <w:lang w:val="es-MX"/>
              </w:rPr>
              <w:t>novie</w:t>
            </w:r>
            <w:r w:rsidR="00C33629" w:rsidRPr="0075482C">
              <w:rPr>
                <w:rFonts w:asciiTheme="minorHAnsi" w:eastAsia="Calibri" w:hAnsiTheme="minorHAnsi" w:cstheme="minorHAnsi"/>
                <w:b/>
                <w:color w:val="000000"/>
                <w:sz w:val="10"/>
                <w:szCs w:val="10"/>
                <w:lang w:val="es-MX"/>
              </w:rPr>
              <w:t>bre</w:t>
            </w:r>
            <w:proofErr w:type="spellEnd"/>
            <w:r w:rsidRPr="0075482C">
              <w:rPr>
                <w:rFonts w:asciiTheme="minorHAnsi" w:eastAsia="Calibri" w:hAnsiTheme="minorHAnsi" w:cstheme="minorHAnsi"/>
                <w:b/>
                <w:color w:val="000000"/>
                <w:sz w:val="10"/>
                <w:szCs w:val="10"/>
                <w:lang w:val="es-MX"/>
              </w:rPr>
              <w:t xml:space="preserve"> de 2023</w:t>
            </w:r>
            <w:r w:rsidRPr="0075482C">
              <w:rPr>
                <w:rFonts w:asciiTheme="minorHAnsi" w:eastAsia="Calibri" w:hAnsiTheme="minorHAnsi" w:cstheme="minorHAnsi"/>
                <w:color w:val="000000"/>
                <w:sz w:val="10"/>
                <w:szCs w:val="10"/>
                <w:lang w:val="es-MX"/>
              </w:rPr>
              <w:t>).</w:t>
            </w:r>
          </w:p>
          <w:p w14:paraId="66AB4E65" w14:textId="7C1610D3" w:rsidR="005D1DD0" w:rsidRPr="0075482C" w:rsidRDefault="005D1DD0" w:rsidP="00C4570B">
            <w:pPr>
              <w:ind w:right="-91"/>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0"/>
                <w:szCs w:val="10"/>
                <w:lang w:val="es-MX"/>
              </w:rPr>
              <w:t>La opinión de Cumplimiento de Obligaciones fiscales en materia de Seguridad Social deberá presentarse con fecha del día</w:t>
            </w:r>
            <w:r w:rsidRPr="0075482C">
              <w:rPr>
                <w:rFonts w:asciiTheme="minorHAnsi" w:eastAsia="Calibri" w:hAnsiTheme="minorHAnsi" w:cstheme="minorHAnsi"/>
                <w:color w:val="000000"/>
                <w:sz w:val="10"/>
                <w:szCs w:val="10"/>
                <w:lang w:val="es-MX"/>
              </w:rPr>
              <w:t xml:space="preserve"> </w:t>
            </w:r>
            <w:r w:rsidR="00A44735" w:rsidRPr="0075482C">
              <w:rPr>
                <w:rFonts w:asciiTheme="minorHAnsi" w:eastAsia="Calibri" w:hAnsiTheme="minorHAnsi" w:cstheme="minorHAnsi"/>
                <w:b/>
                <w:color w:val="000000"/>
                <w:sz w:val="10"/>
                <w:szCs w:val="10"/>
                <w:u w:val="single"/>
                <w:lang w:val="es-MX"/>
              </w:rPr>
              <w:t>21</w:t>
            </w:r>
            <w:r w:rsidRPr="0075482C">
              <w:rPr>
                <w:rFonts w:asciiTheme="minorHAnsi" w:eastAsia="Calibri" w:hAnsiTheme="minorHAnsi" w:cstheme="minorHAnsi"/>
                <w:b/>
                <w:color w:val="000000"/>
                <w:sz w:val="10"/>
                <w:szCs w:val="10"/>
                <w:u w:val="single"/>
                <w:lang w:val="es-MX"/>
              </w:rPr>
              <w:t xml:space="preserve"> de </w:t>
            </w:r>
            <w:r w:rsidR="00C4570B" w:rsidRPr="0075482C">
              <w:rPr>
                <w:rFonts w:asciiTheme="minorHAnsi" w:eastAsia="Calibri" w:hAnsiTheme="minorHAnsi" w:cstheme="minorHAnsi"/>
                <w:b/>
                <w:color w:val="000000"/>
                <w:sz w:val="10"/>
                <w:szCs w:val="10"/>
                <w:u w:val="single"/>
                <w:lang w:val="es-MX"/>
              </w:rPr>
              <w:t>noviem</w:t>
            </w:r>
            <w:r w:rsidR="00C33629" w:rsidRPr="0075482C">
              <w:rPr>
                <w:rFonts w:asciiTheme="minorHAnsi" w:eastAsia="Calibri" w:hAnsiTheme="minorHAnsi" w:cstheme="minorHAnsi"/>
                <w:b/>
                <w:color w:val="000000"/>
                <w:sz w:val="10"/>
                <w:szCs w:val="10"/>
                <w:u w:val="single"/>
                <w:lang w:val="es-MX"/>
              </w:rPr>
              <w:t>bre</w:t>
            </w:r>
            <w:r w:rsidRPr="0075482C">
              <w:rPr>
                <w:rFonts w:asciiTheme="minorHAnsi" w:eastAsia="Calibri" w:hAnsiTheme="minorHAnsi" w:cstheme="minorHAnsi"/>
                <w:b/>
                <w:color w:val="000000"/>
                <w:sz w:val="10"/>
                <w:szCs w:val="10"/>
                <w:u w:val="single"/>
                <w:lang w:val="es-MX"/>
              </w:rPr>
              <w:t xml:space="preserve"> de 2023.</w:t>
            </w:r>
          </w:p>
        </w:tc>
      </w:tr>
      <w:tr w:rsidR="004D5771" w:rsidRPr="0075482C" w14:paraId="7F293B0C" w14:textId="77777777" w:rsidTr="002050A3">
        <w:trPr>
          <w:jc w:val="center"/>
        </w:trPr>
        <w:tc>
          <w:tcPr>
            <w:tcW w:w="365" w:type="pct"/>
            <w:shd w:val="clear" w:color="auto" w:fill="auto"/>
          </w:tcPr>
          <w:p w14:paraId="655F1F55"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2.2</w:t>
            </w:r>
          </w:p>
        </w:tc>
        <w:tc>
          <w:tcPr>
            <w:tcW w:w="3183" w:type="pct"/>
            <w:shd w:val="clear" w:color="auto" w:fill="auto"/>
          </w:tcPr>
          <w:p w14:paraId="0D41E483" w14:textId="77777777" w:rsidR="004D5771" w:rsidRPr="0075482C" w:rsidRDefault="004D5771" w:rsidP="00E4182E">
            <w:pPr>
              <w:jc w:val="both"/>
              <w:rPr>
                <w:rFonts w:asciiTheme="minorHAnsi" w:eastAsia="Calibri" w:hAnsiTheme="minorHAnsi" w:cstheme="minorHAnsi"/>
                <w:b/>
                <w:color w:val="000000"/>
                <w:sz w:val="14"/>
                <w:szCs w:val="14"/>
                <w:lang w:val="es-MX"/>
              </w:rPr>
            </w:pPr>
            <w:r w:rsidRPr="0075482C">
              <w:rPr>
                <w:rFonts w:asciiTheme="minorHAnsi" w:hAnsiTheme="minorHAnsi" w:cstheme="minorHAnsi"/>
                <w:b/>
                <w:sz w:val="14"/>
                <w:szCs w:val="14"/>
                <w:lang w:val="es-MX"/>
              </w:rPr>
              <w:t>Capitales contables.</w:t>
            </w:r>
          </w:p>
        </w:tc>
        <w:tc>
          <w:tcPr>
            <w:tcW w:w="574" w:type="pct"/>
            <w:shd w:val="clear" w:color="auto" w:fill="auto"/>
          </w:tcPr>
          <w:p w14:paraId="33E826E5"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r w:rsidRPr="0075482C">
              <w:rPr>
                <w:rFonts w:asciiTheme="minorHAnsi" w:hAnsiTheme="minorHAnsi" w:cstheme="minorHAnsi"/>
                <w:b/>
                <w:sz w:val="14"/>
                <w:szCs w:val="14"/>
                <w:lang w:val="es-MX"/>
              </w:rPr>
              <w:t>No aplica</w:t>
            </w:r>
          </w:p>
        </w:tc>
        <w:tc>
          <w:tcPr>
            <w:tcW w:w="393" w:type="pct"/>
          </w:tcPr>
          <w:p w14:paraId="6C28E698"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tcPr>
          <w:p w14:paraId="78235964"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4D5771" w:rsidRPr="0075482C" w14:paraId="690B24B5" w14:textId="77777777" w:rsidTr="002050A3">
        <w:trPr>
          <w:jc w:val="center"/>
        </w:trPr>
        <w:tc>
          <w:tcPr>
            <w:tcW w:w="365" w:type="pct"/>
            <w:shd w:val="clear" w:color="auto" w:fill="auto"/>
          </w:tcPr>
          <w:p w14:paraId="6BCB46F3"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3</w:t>
            </w:r>
          </w:p>
        </w:tc>
        <w:tc>
          <w:tcPr>
            <w:tcW w:w="3183" w:type="pct"/>
            <w:shd w:val="clear" w:color="auto" w:fill="auto"/>
          </w:tcPr>
          <w:p w14:paraId="706DC166" w14:textId="77777777" w:rsidR="004D5771" w:rsidRPr="0075482C" w:rsidRDefault="004D5771" w:rsidP="00E4182E">
            <w:pPr>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b/>
                <w:color w:val="000000"/>
                <w:sz w:val="14"/>
                <w:szCs w:val="14"/>
                <w:lang w:val="es-MX"/>
              </w:rPr>
              <w:t xml:space="preserve">Manifiesto: </w:t>
            </w:r>
            <w:r w:rsidRPr="0075482C">
              <w:rPr>
                <w:rFonts w:asciiTheme="minorHAnsi" w:eastAsia="Calibri" w:hAnsiTheme="minorHAnsi" w:cstheme="minorHAnsi"/>
                <w:color w:val="000000"/>
                <w:sz w:val="14"/>
                <w:szCs w:val="14"/>
                <w:lang w:val="es-MX"/>
              </w:rPr>
              <w:t xml:space="preserve">Presentar declaración por escrito bajo protesta de decir verdad de no encontrarse en alguno de los supuestos que señala el artículo 71 de la Ley manifiesto de calidad y garantía de los bienes, de acuerdo al formato del </w:t>
            </w:r>
            <w:r w:rsidRPr="0075482C">
              <w:rPr>
                <w:rFonts w:asciiTheme="minorHAnsi" w:eastAsia="Calibri" w:hAnsiTheme="minorHAnsi" w:cstheme="minorHAnsi"/>
                <w:b/>
                <w:color w:val="000000"/>
                <w:sz w:val="14"/>
                <w:szCs w:val="14"/>
                <w:lang w:val="es-MX"/>
              </w:rPr>
              <w:t>Anexo “5”</w:t>
            </w:r>
            <w:r w:rsidRPr="0075482C">
              <w:rPr>
                <w:rFonts w:asciiTheme="minorHAnsi" w:eastAsia="Calibri" w:hAnsiTheme="minorHAnsi" w:cstheme="minorHAnsi"/>
                <w:color w:val="000000"/>
                <w:sz w:val="14"/>
                <w:szCs w:val="14"/>
                <w:lang w:val="es-MX"/>
              </w:rPr>
              <w:t>, que se integra a estas bases.</w:t>
            </w:r>
          </w:p>
        </w:tc>
        <w:tc>
          <w:tcPr>
            <w:tcW w:w="574" w:type="pct"/>
            <w:shd w:val="clear" w:color="auto" w:fill="auto"/>
          </w:tcPr>
          <w:p w14:paraId="3DA16043" w14:textId="5A2989B9" w:rsidR="004D5771" w:rsidRPr="0075482C" w:rsidRDefault="003A1C9E"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72F6CE11"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tcPr>
          <w:p w14:paraId="014C5951"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4D5771" w:rsidRPr="0075482C" w14:paraId="7098C52B" w14:textId="77777777" w:rsidTr="002050A3">
        <w:trPr>
          <w:jc w:val="center"/>
        </w:trPr>
        <w:tc>
          <w:tcPr>
            <w:tcW w:w="365" w:type="pct"/>
            <w:shd w:val="clear" w:color="auto" w:fill="auto"/>
          </w:tcPr>
          <w:p w14:paraId="6B8C1B01"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4</w:t>
            </w:r>
          </w:p>
        </w:tc>
        <w:tc>
          <w:tcPr>
            <w:tcW w:w="3183" w:type="pct"/>
            <w:shd w:val="clear" w:color="auto" w:fill="auto"/>
          </w:tcPr>
          <w:p w14:paraId="78F4E634" w14:textId="77777777" w:rsidR="004D5771" w:rsidRPr="0075482C" w:rsidRDefault="004D5771" w:rsidP="00E4182E">
            <w:pPr>
              <w:ind w:right="-53"/>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b/>
                <w:color w:val="000000"/>
                <w:sz w:val="14"/>
                <w:szCs w:val="14"/>
                <w:lang w:val="es-MX"/>
              </w:rPr>
              <w:t xml:space="preserve">Presentar copia de la transferencia de pago de bases </w:t>
            </w:r>
          </w:p>
          <w:p w14:paraId="66304802" w14:textId="77777777" w:rsidR="004D5771" w:rsidRPr="0075482C" w:rsidRDefault="004D5771" w:rsidP="00E4182E">
            <w:pPr>
              <w:ind w:right="-53"/>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Comprobante del banco (en caso de aplicar).</w:t>
            </w:r>
          </w:p>
          <w:p w14:paraId="65475CF3" w14:textId="77777777" w:rsidR="004D5771" w:rsidRPr="0075482C" w:rsidRDefault="004D5771" w:rsidP="00E4182E">
            <w:pPr>
              <w:ind w:right="-53"/>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color w:val="000000"/>
                <w:sz w:val="14"/>
                <w:szCs w:val="14"/>
                <w:lang w:val="es-MX"/>
              </w:rPr>
              <w:t>Comprobante de la UAA.</w:t>
            </w:r>
          </w:p>
          <w:p w14:paraId="7DC5C983" w14:textId="77777777" w:rsidR="004D5771" w:rsidRPr="0075482C" w:rsidRDefault="004D5771" w:rsidP="004241FB">
            <w:pPr>
              <w:jc w:val="both"/>
              <w:rPr>
                <w:rFonts w:asciiTheme="minorHAnsi" w:eastAsia="Calibri" w:hAnsiTheme="minorHAnsi" w:cstheme="minorHAnsi"/>
                <w:color w:val="000000"/>
                <w:sz w:val="10"/>
                <w:szCs w:val="10"/>
                <w:lang w:val="es-MX"/>
              </w:rPr>
            </w:pPr>
            <w:r w:rsidRPr="0075482C">
              <w:rPr>
                <w:rFonts w:asciiTheme="minorHAnsi" w:eastAsia="Calibri" w:hAnsiTheme="minorHAnsi" w:cstheme="minorHAnsi"/>
                <w:color w:val="000000"/>
                <w:sz w:val="10"/>
                <w:szCs w:val="10"/>
                <w:lang w:val="es-MX"/>
              </w:rPr>
              <w:t>(Deberá de presentarse a nombre de la empresa que está participando en la Licitación y dentro de las fechas establecidas para ello)</w:t>
            </w:r>
          </w:p>
        </w:tc>
        <w:tc>
          <w:tcPr>
            <w:tcW w:w="574" w:type="pct"/>
            <w:shd w:val="clear" w:color="auto" w:fill="auto"/>
          </w:tcPr>
          <w:p w14:paraId="27D0B4BB" w14:textId="403368BD" w:rsidR="004D5771" w:rsidRPr="0075482C" w:rsidRDefault="003A1C9E"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0CB23371"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tcPr>
          <w:p w14:paraId="2B6C30CC"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9375F6" w:rsidRPr="0075482C" w14:paraId="597EB2C5" w14:textId="77777777" w:rsidTr="002050A3">
        <w:trPr>
          <w:trHeight w:val="214"/>
          <w:jc w:val="center"/>
        </w:trPr>
        <w:tc>
          <w:tcPr>
            <w:tcW w:w="365" w:type="pct"/>
            <w:shd w:val="clear" w:color="auto" w:fill="auto"/>
          </w:tcPr>
          <w:p w14:paraId="0ED5F6B5" w14:textId="5710ED1D" w:rsidR="009375F6" w:rsidRPr="0075482C" w:rsidRDefault="009375F6" w:rsidP="009375F6">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5</w:t>
            </w:r>
          </w:p>
        </w:tc>
        <w:tc>
          <w:tcPr>
            <w:tcW w:w="3183" w:type="pct"/>
            <w:shd w:val="clear" w:color="auto" w:fill="auto"/>
          </w:tcPr>
          <w:p w14:paraId="4166326E" w14:textId="181FE323" w:rsidR="009375F6" w:rsidRPr="0075482C" w:rsidRDefault="009375F6" w:rsidP="009375F6">
            <w:pPr>
              <w:ind w:right="-53"/>
              <w:jc w:val="both"/>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sz w:val="14"/>
                <w:szCs w:val="14"/>
                <w:lang w:val="es-MX"/>
              </w:rPr>
              <w:t>Formato de fianza Anexo “9”</w:t>
            </w:r>
          </w:p>
        </w:tc>
        <w:tc>
          <w:tcPr>
            <w:tcW w:w="574" w:type="pct"/>
            <w:shd w:val="clear" w:color="auto" w:fill="auto"/>
          </w:tcPr>
          <w:p w14:paraId="08A9740A" w14:textId="665580C3" w:rsidR="009375F6" w:rsidRPr="0075482C" w:rsidRDefault="003A1C9E" w:rsidP="009375F6">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67D56172" w14:textId="77777777" w:rsidR="009375F6" w:rsidRPr="0075482C" w:rsidRDefault="009375F6" w:rsidP="009375F6">
            <w:pPr>
              <w:ind w:right="-91"/>
              <w:jc w:val="center"/>
              <w:rPr>
                <w:rFonts w:asciiTheme="minorHAnsi" w:eastAsia="Calibri" w:hAnsiTheme="minorHAnsi" w:cstheme="minorHAnsi"/>
                <w:b/>
                <w:color w:val="000000"/>
                <w:sz w:val="14"/>
                <w:szCs w:val="14"/>
                <w:lang w:val="es-MX"/>
              </w:rPr>
            </w:pPr>
          </w:p>
        </w:tc>
        <w:tc>
          <w:tcPr>
            <w:tcW w:w="485" w:type="pct"/>
          </w:tcPr>
          <w:p w14:paraId="00084D00" w14:textId="77777777" w:rsidR="009375F6" w:rsidRPr="0075482C" w:rsidRDefault="009375F6" w:rsidP="009375F6">
            <w:pPr>
              <w:ind w:right="-91"/>
              <w:jc w:val="center"/>
              <w:rPr>
                <w:rFonts w:asciiTheme="minorHAnsi" w:eastAsia="Calibri" w:hAnsiTheme="minorHAnsi" w:cstheme="minorHAnsi"/>
                <w:b/>
                <w:color w:val="000000"/>
                <w:sz w:val="14"/>
                <w:szCs w:val="14"/>
                <w:lang w:val="es-MX"/>
              </w:rPr>
            </w:pPr>
          </w:p>
        </w:tc>
      </w:tr>
      <w:tr w:rsidR="004D5771" w:rsidRPr="0075482C" w14:paraId="07DF468B" w14:textId="77777777" w:rsidTr="002050A3">
        <w:trPr>
          <w:jc w:val="center"/>
        </w:trPr>
        <w:tc>
          <w:tcPr>
            <w:tcW w:w="365" w:type="pct"/>
            <w:shd w:val="clear" w:color="auto" w:fill="D9D9D9"/>
            <w:vAlign w:val="center"/>
          </w:tcPr>
          <w:p w14:paraId="2FD0F244" w14:textId="77777777" w:rsidR="004D5771" w:rsidRPr="0075482C" w:rsidRDefault="004D5771" w:rsidP="00E4182E">
            <w:pPr>
              <w:ind w:right="567"/>
              <w:jc w:val="center"/>
              <w:rPr>
                <w:rFonts w:asciiTheme="minorHAnsi" w:eastAsia="Calibri" w:hAnsiTheme="minorHAnsi" w:cstheme="minorHAnsi"/>
                <w:b/>
                <w:color w:val="000000"/>
                <w:sz w:val="14"/>
                <w:szCs w:val="14"/>
                <w:lang w:val="es-MX"/>
              </w:rPr>
            </w:pPr>
          </w:p>
        </w:tc>
        <w:tc>
          <w:tcPr>
            <w:tcW w:w="3183" w:type="pct"/>
            <w:shd w:val="clear" w:color="auto" w:fill="D9D9D9"/>
            <w:vAlign w:val="center"/>
          </w:tcPr>
          <w:p w14:paraId="7DEAE70D" w14:textId="77777777" w:rsidR="004D5771" w:rsidRPr="0075482C" w:rsidRDefault="004D5771" w:rsidP="00E4182E">
            <w:pPr>
              <w:ind w:right="567"/>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Documentación propuesta técnica.</w:t>
            </w:r>
          </w:p>
        </w:tc>
        <w:tc>
          <w:tcPr>
            <w:tcW w:w="574" w:type="pct"/>
            <w:shd w:val="clear" w:color="auto" w:fill="D9D9D9"/>
            <w:vAlign w:val="center"/>
          </w:tcPr>
          <w:p w14:paraId="37AEE173" w14:textId="77777777" w:rsidR="004D5771" w:rsidRPr="0075482C" w:rsidRDefault="004D5771" w:rsidP="00E4182E">
            <w:pPr>
              <w:ind w:right="-91"/>
              <w:rPr>
                <w:rFonts w:asciiTheme="minorHAnsi" w:eastAsia="Calibri" w:hAnsiTheme="minorHAnsi" w:cstheme="minorHAnsi"/>
                <w:b/>
                <w:color w:val="000000"/>
                <w:sz w:val="14"/>
                <w:szCs w:val="14"/>
                <w:lang w:val="es-MX"/>
              </w:rPr>
            </w:pPr>
          </w:p>
        </w:tc>
        <w:tc>
          <w:tcPr>
            <w:tcW w:w="393" w:type="pct"/>
            <w:shd w:val="clear" w:color="auto" w:fill="D9D9D9"/>
          </w:tcPr>
          <w:p w14:paraId="4B0BB8D7" w14:textId="77777777" w:rsidR="004D5771" w:rsidRPr="0075482C" w:rsidRDefault="004D5771" w:rsidP="00E4182E">
            <w:pPr>
              <w:ind w:right="-91"/>
              <w:rPr>
                <w:rFonts w:asciiTheme="minorHAnsi" w:eastAsia="Calibri" w:hAnsiTheme="minorHAnsi" w:cstheme="minorHAnsi"/>
                <w:b/>
                <w:color w:val="000000"/>
                <w:sz w:val="14"/>
                <w:szCs w:val="14"/>
                <w:lang w:val="es-MX"/>
              </w:rPr>
            </w:pPr>
          </w:p>
        </w:tc>
        <w:tc>
          <w:tcPr>
            <w:tcW w:w="485" w:type="pct"/>
            <w:shd w:val="clear" w:color="auto" w:fill="D9D9D9"/>
          </w:tcPr>
          <w:p w14:paraId="1BBEF590" w14:textId="77777777" w:rsidR="004D5771" w:rsidRPr="0075482C" w:rsidRDefault="004D5771" w:rsidP="00E4182E">
            <w:pPr>
              <w:ind w:right="-91"/>
              <w:rPr>
                <w:rFonts w:asciiTheme="minorHAnsi" w:eastAsia="Calibri" w:hAnsiTheme="minorHAnsi" w:cstheme="minorHAnsi"/>
                <w:b/>
                <w:color w:val="000000"/>
                <w:sz w:val="14"/>
                <w:szCs w:val="14"/>
                <w:lang w:val="es-MX"/>
              </w:rPr>
            </w:pPr>
          </w:p>
        </w:tc>
      </w:tr>
      <w:tr w:rsidR="004D5771" w:rsidRPr="0075482C" w14:paraId="3848D655" w14:textId="77777777" w:rsidTr="002050A3">
        <w:trPr>
          <w:jc w:val="center"/>
        </w:trPr>
        <w:tc>
          <w:tcPr>
            <w:tcW w:w="365" w:type="pct"/>
            <w:shd w:val="clear" w:color="auto" w:fill="auto"/>
          </w:tcPr>
          <w:p w14:paraId="1BA202F0" w14:textId="1CFC9CDE" w:rsidR="004D5771" w:rsidRPr="0075482C" w:rsidRDefault="00331453"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7</w:t>
            </w:r>
          </w:p>
        </w:tc>
        <w:tc>
          <w:tcPr>
            <w:tcW w:w="3183" w:type="pct"/>
            <w:shd w:val="clear" w:color="auto" w:fill="auto"/>
          </w:tcPr>
          <w:p w14:paraId="31576CC2" w14:textId="62352899" w:rsidR="004D5771" w:rsidRPr="0075482C" w:rsidRDefault="004D5771" w:rsidP="004241FB">
            <w:pPr>
              <w:autoSpaceDE w:val="0"/>
              <w:autoSpaceDN w:val="0"/>
              <w:adjustRightInd w:val="0"/>
              <w:jc w:val="both"/>
              <w:rPr>
                <w:rFonts w:asciiTheme="minorHAnsi" w:eastAsia="Calibri" w:hAnsiTheme="minorHAnsi" w:cstheme="minorHAnsi"/>
                <w:b/>
                <w:sz w:val="14"/>
                <w:szCs w:val="14"/>
                <w:lang w:val="es-MX"/>
              </w:rPr>
            </w:pPr>
            <w:r w:rsidRPr="0075482C">
              <w:rPr>
                <w:rFonts w:asciiTheme="minorHAnsi" w:eastAsia="Calibri" w:hAnsiTheme="minorHAnsi" w:cstheme="minorHAnsi"/>
                <w:b/>
                <w:sz w:val="14"/>
                <w:szCs w:val="14"/>
                <w:lang w:val="es-MX"/>
              </w:rPr>
              <w:t>Especificaciones técnicas con descripción pormenorizada de los bienes, Anexo “1”</w:t>
            </w:r>
          </w:p>
        </w:tc>
        <w:tc>
          <w:tcPr>
            <w:tcW w:w="574" w:type="pct"/>
            <w:shd w:val="clear" w:color="auto" w:fill="auto"/>
          </w:tcPr>
          <w:p w14:paraId="01F41177" w14:textId="76F2B3CE" w:rsidR="004D5771" w:rsidRPr="0075482C" w:rsidRDefault="003A1C9E" w:rsidP="00E4182E">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0B4EC48C"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c>
          <w:tcPr>
            <w:tcW w:w="485" w:type="pct"/>
          </w:tcPr>
          <w:p w14:paraId="67D6D8D2" w14:textId="77777777" w:rsidR="004D5771" w:rsidRPr="0075482C" w:rsidRDefault="004D5771" w:rsidP="00E4182E">
            <w:pPr>
              <w:ind w:right="-91"/>
              <w:jc w:val="center"/>
              <w:rPr>
                <w:rFonts w:asciiTheme="minorHAnsi" w:eastAsia="Calibri" w:hAnsiTheme="minorHAnsi" w:cstheme="minorHAnsi"/>
                <w:b/>
                <w:color w:val="000000"/>
                <w:sz w:val="14"/>
                <w:szCs w:val="14"/>
                <w:lang w:val="es-MX"/>
              </w:rPr>
            </w:pPr>
          </w:p>
        </w:tc>
      </w:tr>
      <w:tr w:rsidR="00213BB6" w:rsidRPr="0075482C" w14:paraId="0A4ADE7A" w14:textId="77777777" w:rsidTr="002050A3">
        <w:trPr>
          <w:jc w:val="center"/>
        </w:trPr>
        <w:tc>
          <w:tcPr>
            <w:tcW w:w="365" w:type="pct"/>
            <w:shd w:val="clear" w:color="auto" w:fill="auto"/>
          </w:tcPr>
          <w:p w14:paraId="59F2354F" w14:textId="0CFCDB5A" w:rsidR="00213BB6" w:rsidRPr="0075482C" w:rsidRDefault="00213BB6" w:rsidP="00E4182E">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7.1</w:t>
            </w:r>
          </w:p>
        </w:tc>
        <w:tc>
          <w:tcPr>
            <w:tcW w:w="3183" w:type="pct"/>
            <w:shd w:val="clear" w:color="auto" w:fill="auto"/>
          </w:tcPr>
          <w:p w14:paraId="3BF3FFC6" w14:textId="25C70E71" w:rsidR="00213BB6" w:rsidRPr="0075482C" w:rsidRDefault="00213BB6" w:rsidP="004241FB">
            <w:pPr>
              <w:autoSpaceDE w:val="0"/>
              <w:autoSpaceDN w:val="0"/>
              <w:adjustRightInd w:val="0"/>
              <w:jc w:val="both"/>
              <w:rPr>
                <w:rFonts w:asciiTheme="minorHAnsi" w:eastAsia="Calibri" w:hAnsiTheme="minorHAnsi" w:cstheme="minorHAnsi"/>
                <w:b/>
                <w:sz w:val="14"/>
                <w:szCs w:val="14"/>
                <w:lang w:val="es-MX"/>
              </w:rPr>
            </w:pPr>
            <w:r>
              <w:rPr>
                <w:rFonts w:asciiTheme="minorHAnsi" w:eastAsia="Calibri" w:hAnsiTheme="minorHAnsi" w:cstheme="minorHAnsi"/>
                <w:b/>
                <w:sz w:val="14"/>
                <w:szCs w:val="14"/>
                <w:lang w:val="es-MX"/>
              </w:rPr>
              <w:t>Muestra física (partida 9, 16, 25)</w:t>
            </w:r>
          </w:p>
        </w:tc>
        <w:tc>
          <w:tcPr>
            <w:tcW w:w="574" w:type="pct"/>
            <w:shd w:val="clear" w:color="auto" w:fill="auto"/>
          </w:tcPr>
          <w:p w14:paraId="1AA8343C" w14:textId="77777777" w:rsidR="00213BB6" w:rsidRPr="0075482C" w:rsidRDefault="00213BB6" w:rsidP="00E4182E">
            <w:pPr>
              <w:ind w:right="-91"/>
              <w:jc w:val="center"/>
              <w:rPr>
                <w:rFonts w:asciiTheme="minorHAnsi" w:eastAsia="Calibri" w:hAnsiTheme="minorHAnsi" w:cstheme="minorHAnsi"/>
                <w:b/>
                <w:color w:val="000000"/>
                <w:sz w:val="14"/>
                <w:szCs w:val="14"/>
                <w:lang w:val="es-MX"/>
              </w:rPr>
            </w:pPr>
          </w:p>
        </w:tc>
        <w:tc>
          <w:tcPr>
            <w:tcW w:w="393" w:type="pct"/>
          </w:tcPr>
          <w:p w14:paraId="41E8AB74" w14:textId="77777777" w:rsidR="00213BB6" w:rsidRPr="0075482C" w:rsidRDefault="00213BB6" w:rsidP="00E4182E">
            <w:pPr>
              <w:ind w:right="-91"/>
              <w:jc w:val="center"/>
              <w:rPr>
                <w:rFonts w:asciiTheme="minorHAnsi" w:eastAsia="Calibri" w:hAnsiTheme="minorHAnsi" w:cstheme="minorHAnsi"/>
                <w:b/>
                <w:color w:val="000000"/>
                <w:sz w:val="14"/>
                <w:szCs w:val="14"/>
                <w:lang w:val="es-MX"/>
              </w:rPr>
            </w:pPr>
          </w:p>
        </w:tc>
        <w:tc>
          <w:tcPr>
            <w:tcW w:w="485" w:type="pct"/>
          </w:tcPr>
          <w:p w14:paraId="160649D3" w14:textId="77777777" w:rsidR="00213BB6" w:rsidRPr="0075482C" w:rsidRDefault="00213BB6" w:rsidP="00E4182E">
            <w:pPr>
              <w:ind w:right="-91"/>
              <w:jc w:val="center"/>
              <w:rPr>
                <w:rFonts w:asciiTheme="minorHAnsi" w:eastAsia="Calibri" w:hAnsiTheme="minorHAnsi" w:cstheme="minorHAnsi"/>
                <w:b/>
                <w:color w:val="000000"/>
                <w:sz w:val="14"/>
                <w:szCs w:val="14"/>
                <w:lang w:val="es-MX"/>
              </w:rPr>
            </w:pPr>
          </w:p>
        </w:tc>
      </w:tr>
      <w:tr w:rsidR="007C5831" w:rsidRPr="0075482C" w14:paraId="2B3A4DE8" w14:textId="77777777" w:rsidTr="002050A3">
        <w:trPr>
          <w:jc w:val="center"/>
        </w:trPr>
        <w:tc>
          <w:tcPr>
            <w:tcW w:w="365" w:type="pct"/>
            <w:shd w:val="clear" w:color="auto" w:fill="auto"/>
          </w:tcPr>
          <w:p w14:paraId="5D535491" w14:textId="439837CC" w:rsidR="007C5831" w:rsidRPr="0075482C" w:rsidRDefault="00331453" w:rsidP="007C5831">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8</w:t>
            </w:r>
          </w:p>
        </w:tc>
        <w:tc>
          <w:tcPr>
            <w:tcW w:w="3183" w:type="pct"/>
            <w:shd w:val="clear" w:color="auto" w:fill="auto"/>
          </w:tcPr>
          <w:p w14:paraId="60E028C6" w14:textId="77777777" w:rsidR="007C5831" w:rsidRPr="0075482C" w:rsidRDefault="007C5831" w:rsidP="007C5831">
            <w:pPr>
              <w:autoSpaceDE w:val="0"/>
              <w:autoSpaceDN w:val="0"/>
              <w:adjustRightInd w:val="0"/>
              <w:jc w:val="both"/>
              <w:rPr>
                <w:rFonts w:asciiTheme="minorHAnsi" w:hAnsiTheme="minorHAnsi" w:cstheme="minorHAnsi"/>
                <w:b/>
                <w:sz w:val="14"/>
                <w:szCs w:val="14"/>
                <w:lang w:val="es-MX"/>
              </w:rPr>
            </w:pPr>
            <w:r w:rsidRPr="0075482C">
              <w:rPr>
                <w:rFonts w:asciiTheme="minorHAnsi" w:hAnsiTheme="minorHAnsi" w:cstheme="minorHAnsi"/>
                <w:b/>
                <w:sz w:val="14"/>
                <w:szCs w:val="14"/>
                <w:lang w:val="es-MX"/>
              </w:rPr>
              <w:t>Información Técnica documental: Folletos, fichas técnicas.</w:t>
            </w:r>
          </w:p>
          <w:p w14:paraId="12891590" w14:textId="7545A607" w:rsidR="007C5831" w:rsidRPr="0075482C" w:rsidRDefault="007C5831" w:rsidP="007C5831">
            <w:pPr>
              <w:autoSpaceDE w:val="0"/>
              <w:autoSpaceDN w:val="0"/>
              <w:adjustRightInd w:val="0"/>
              <w:jc w:val="both"/>
              <w:rPr>
                <w:rFonts w:asciiTheme="minorHAnsi" w:hAnsiTheme="minorHAnsi" w:cstheme="minorHAnsi"/>
                <w:sz w:val="12"/>
                <w:szCs w:val="12"/>
                <w:lang w:val="es-MX"/>
              </w:rPr>
            </w:pPr>
            <w:r w:rsidRPr="0075482C">
              <w:rPr>
                <w:rFonts w:asciiTheme="minorHAnsi" w:hAnsiTheme="minorHAnsi" w:cstheme="minorHAnsi"/>
                <w:sz w:val="12"/>
                <w:szCs w:val="12"/>
                <w:lang w:val="es-MX"/>
              </w:rPr>
              <w:t>(referenciar en el folleto claramente a la partida que corresponde)</w:t>
            </w:r>
          </w:p>
        </w:tc>
        <w:tc>
          <w:tcPr>
            <w:tcW w:w="574" w:type="pct"/>
            <w:shd w:val="clear" w:color="auto" w:fill="auto"/>
          </w:tcPr>
          <w:p w14:paraId="300D02CA" w14:textId="1E487546" w:rsidR="007C5831" w:rsidRPr="0075482C" w:rsidRDefault="007C5831" w:rsidP="007C5831">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7E30D22D" w14:textId="77777777" w:rsidR="007C5831" w:rsidRPr="0075482C" w:rsidRDefault="007C5831" w:rsidP="007C5831">
            <w:pPr>
              <w:ind w:right="-91"/>
              <w:jc w:val="center"/>
              <w:rPr>
                <w:rFonts w:asciiTheme="minorHAnsi" w:eastAsia="Calibri" w:hAnsiTheme="minorHAnsi" w:cstheme="minorHAnsi"/>
                <w:b/>
                <w:color w:val="000000"/>
                <w:sz w:val="14"/>
                <w:szCs w:val="14"/>
                <w:lang w:val="es-MX"/>
              </w:rPr>
            </w:pPr>
          </w:p>
        </w:tc>
        <w:tc>
          <w:tcPr>
            <w:tcW w:w="485" w:type="pct"/>
          </w:tcPr>
          <w:p w14:paraId="31FBFD89" w14:textId="77777777" w:rsidR="007C5831" w:rsidRPr="0075482C" w:rsidRDefault="007C5831" w:rsidP="007C5831">
            <w:pPr>
              <w:ind w:right="-91"/>
              <w:jc w:val="center"/>
              <w:rPr>
                <w:rFonts w:asciiTheme="minorHAnsi" w:eastAsia="Calibri" w:hAnsiTheme="minorHAnsi" w:cstheme="minorHAnsi"/>
                <w:b/>
                <w:color w:val="000000"/>
                <w:sz w:val="14"/>
                <w:szCs w:val="14"/>
                <w:lang w:val="es-MX"/>
              </w:rPr>
            </w:pPr>
          </w:p>
        </w:tc>
      </w:tr>
      <w:tr w:rsidR="007C5831" w:rsidRPr="0075482C" w14:paraId="6D52D25E" w14:textId="77777777" w:rsidTr="002050A3">
        <w:trPr>
          <w:jc w:val="center"/>
        </w:trPr>
        <w:tc>
          <w:tcPr>
            <w:tcW w:w="365" w:type="pct"/>
            <w:shd w:val="clear" w:color="auto" w:fill="auto"/>
          </w:tcPr>
          <w:p w14:paraId="76CB8EA6" w14:textId="770E36A1" w:rsidR="007C5831" w:rsidRPr="0075482C" w:rsidRDefault="00331453" w:rsidP="007C5831">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9</w:t>
            </w:r>
          </w:p>
        </w:tc>
        <w:tc>
          <w:tcPr>
            <w:tcW w:w="3183" w:type="pct"/>
            <w:shd w:val="clear" w:color="auto" w:fill="auto"/>
          </w:tcPr>
          <w:p w14:paraId="7A2C808B" w14:textId="77777777" w:rsidR="007C5831" w:rsidRPr="0075482C" w:rsidRDefault="007C5831" w:rsidP="007C5831">
            <w:pPr>
              <w:autoSpaceDE w:val="0"/>
              <w:autoSpaceDN w:val="0"/>
              <w:adjustRightInd w:val="0"/>
              <w:jc w:val="both"/>
              <w:rPr>
                <w:rFonts w:asciiTheme="minorHAnsi" w:eastAsia="Calibri" w:hAnsiTheme="minorHAnsi" w:cstheme="minorHAnsi"/>
                <w:color w:val="000000"/>
                <w:sz w:val="14"/>
                <w:szCs w:val="14"/>
                <w:lang w:val="es-MX"/>
              </w:rPr>
            </w:pPr>
            <w:r w:rsidRPr="0075482C">
              <w:rPr>
                <w:rFonts w:asciiTheme="minorHAnsi" w:eastAsia="Calibri" w:hAnsiTheme="minorHAnsi" w:cstheme="minorHAnsi"/>
                <w:b/>
                <w:color w:val="000000"/>
                <w:sz w:val="14"/>
                <w:szCs w:val="14"/>
                <w:lang w:val="es-MX"/>
              </w:rPr>
              <w:t>Tiempo y lugar de entrega de los bienes:</w:t>
            </w:r>
            <w:r w:rsidRPr="0075482C">
              <w:rPr>
                <w:rFonts w:asciiTheme="minorHAnsi" w:eastAsia="Calibri" w:hAnsiTheme="minorHAnsi" w:cstheme="minorHAnsi"/>
                <w:color w:val="000000"/>
                <w:sz w:val="14"/>
                <w:szCs w:val="14"/>
                <w:lang w:val="es-MX"/>
              </w:rPr>
              <w:t xml:space="preserve"> entregar el </w:t>
            </w:r>
            <w:r w:rsidRPr="0075482C">
              <w:rPr>
                <w:rFonts w:asciiTheme="minorHAnsi" w:eastAsia="Calibri" w:hAnsiTheme="minorHAnsi" w:cstheme="minorHAnsi"/>
                <w:b/>
                <w:color w:val="000000"/>
                <w:sz w:val="14"/>
                <w:szCs w:val="14"/>
                <w:lang w:val="es-MX"/>
              </w:rPr>
              <w:t>Anexo “2”</w:t>
            </w:r>
            <w:r w:rsidRPr="0075482C">
              <w:rPr>
                <w:rFonts w:asciiTheme="minorHAnsi" w:eastAsia="Calibri" w:hAnsiTheme="minorHAnsi" w:cstheme="minorHAnsi"/>
                <w:color w:val="000000"/>
                <w:sz w:val="14"/>
                <w:szCs w:val="14"/>
                <w:lang w:val="es-MX"/>
              </w:rPr>
              <w:t xml:space="preserve"> firmado, en el cual constara el compromiso de realizar la entrega en lugar y fechas que se indica. </w:t>
            </w:r>
          </w:p>
        </w:tc>
        <w:tc>
          <w:tcPr>
            <w:tcW w:w="574" w:type="pct"/>
            <w:shd w:val="clear" w:color="auto" w:fill="auto"/>
          </w:tcPr>
          <w:p w14:paraId="184C59A5" w14:textId="7935F27F" w:rsidR="007C5831" w:rsidRPr="0075482C" w:rsidRDefault="007C5831" w:rsidP="007C5831">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4417E03D" w14:textId="77777777" w:rsidR="007C5831" w:rsidRPr="0075482C" w:rsidRDefault="007C5831" w:rsidP="007C5831">
            <w:pPr>
              <w:ind w:right="-91"/>
              <w:jc w:val="center"/>
              <w:rPr>
                <w:rFonts w:asciiTheme="minorHAnsi" w:eastAsia="Calibri" w:hAnsiTheme="minorHAnsi" w:cstheme="minorHAnsi"/>
                <w:b/>
                <w:color w:val="000000"/>
                <w:sz w:val="14"/>
                <w:szCs w:val="14"/>
                <w:lang w:val="es-MX"/>
              </w:rPr>
            </w:pPr>
          </w:p>
        </w:tc>
        <w:tc>
          <w:tcPr>
            <w:tcW w:w="485" w:type="pct"/>
          </w:tcPr>
          <w:p w14:paraId="63026112" w14:textId="77777777" w:rsidR="007C5831" w:rsidRPr="0075482C" w:rsidRDefault="007C5831" w:rsidP="007C5831">
            <w:pPr>
              <w:ind w:right="-91"/>
              <w:jc w:val="center"/>
              <w:rPr>
                <w:rFonts w:asciiTheme="minorHAnsi" w:eastAsia="Calibri" w:hAnsiTheme="minorHAnsi" w:cstheme="minorHAnsi"/>
                <w:b/>
                <w:color w:val="000000"/>
                <w:sz w:val="14"/>
                <w:szCs w:val="14"/>
                <w:lang w:val="es-MX"/>
              </w:rPr>
            </w:pPr>
          </w:p>
        </w:tc>
      </w:tr>
      <w:tr w:rsidR="007C5831" w:rsidRPr="0075482C" w14:paraId="46E843FE" w14:textId="77777777" w:rsidTr="002050A3">
        <w:trPr>
          <w:jc w:val="center"/>
        </w:trPr>
        <w:tc>
          <w:tcPr>
            <w:tcW w:w="365" w:type="pct"/>
            <w:shd w:val="clear" w:color="auto" w:fill="auto"/>
          </w:tcPr>
          <w:p w14:paraId="1D5D5065" w14:textId="729BF203" w:rsidR="007C5831" w:rsidRPr="0075482C" w:rsidRDefault="00331453" w:rsidP="007C5831">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10</w:t>
            </w:r>
          </w:p>
        </w:tc>
        <w:tc>
          <w:tcPr>
            <w:tcW w:w="3183" w:type="pct"/>
            <w:shd w:val="clear" w:color="auto" w:fill="auto"/>
          </w:tcPr>
          <w:p w14:paraId="1FE1EA11" w14:textId="53C6AB38" w:rsidR="007C5831" w:rsidRPr="0075482C" w:rsidRDefault="007C5831" w:rsidP="007C5831">
            <w:pPr>
              <w:jc w:val="both"/>
              <w:rPr>
                <w:rFonts w:asciiTheme="minorHAnsi" w:hAnsiTheme="minorHAnsi" w:cstheme="minorHAnsi"/>
                <w:b/>
                <w:color w:val="000000"/>
                <w:sz w:val="14"/>
                <w:szCs w:val="14"/>
                <w:lang w:val="es-MX"/>
              </w:rPr>
            </w:pPr>
            <w:r w:rsidRPr="0075482C">
              <w:rPr>
                <w:rFonts w:asciiTheme="minorHAnsi" w:hAnsiTheme="minorHAnsi" w:cstheme="minorHAnsi"/>
                <w:b/>
                <w:color w:val="000000"/>
                <w:sz w:val="14"/>
                <w:szCs w:val="14"/>
                <w:lang w:val="es-MX"/>
              </w:rPr>
              <w:t xml:space="preserve">Respaldo del Fabricante. </w:t>
            </w:r>
            <w:r w:rsidRPr="0075482C">
              <w:rPr>
                <w:rFonts w:asciiTheme="minorHAnsi" w:hAnsiTheme="minorHAnsi" w:cstheme="minorHAnsi"/>
                <w:color w:val="000000"/>
                <w:sz w:val="14"/>
                <w:szCs w:val="14"/>
                <w:lang w:val="es-MX"/>
              </w:rPr>
              <w:t xml:space="preserve">Expresar claramente el modelo del bien, la indicación de que es el fabricante y los datos necesarios para contactar a quien suscribe la carta. </w:t>
            </w:r>
            <w:r w:rsidRPr="0075482C">
              <w:rPr>
                <w:rFonts w:asciiTheme="minorHAnsi" w:hAnsiTheme="minorHAnsi" w:cstheme="minorHAnsi"/>
                <w:b/>
                <w:color w:val="000000"/>
                <w:sz w:val="14"/>
                <w:szCs w:val="14"/>
                <w:lang w:val="es-MX"/>
              </w:rPr>
              <w:t xml:space="preserve">Anexo </w:t>
            </w:r>
            <w:r w:rsidR="00DB4F7E" w:rsidRPr="0075482C">
              <w:rPr>
                <w:rFonts w:asciiTheme="minorHAnsi" w:hAnsiTheme="minorHAnsi" w:cstheme="minorHAnsi"/>
                <w:b/>
                <w:color w:val="000000"/>
                <w:sz w:val="14"/>
                <w:szCs w:val="14"/>
                <w:lang w:val="es-MX"/>
              </w:rPr>
              <w:t>“</w:t>
            </w:r>
            <w:r w:rsidRPr="0075482C">
              <w:rPr>
                <w:rFonts w:asciiTheme="minorHAnsi" w:hAnsiTheme="minorHAnsi" w:cstheme="minorHAnsi"/>
                <w:b/>
                <w:color w:val="000000"/>
                <w:sz w:val="14"/>
                <w:szCs w:val="14"/>
                <w:lang w:val="es-MX"/>
              </w:rPr>
              <w:t>6</w:t>
            </w:r>
            <w:r w:rsidR="00DB4F7E" w:rsidRPr="0075482C">
              <w:rPr>
                <w:rFonts w:asciiTheme="minorHAnsi" w:hAnsiTheme="minorHAnsi" w:cstheme="minorHAnsi"/>
                <w:b/>
                <w:color w:val="000000"/>
                <w:sz w:val="14"/>
                <w:szCs w:val="14"/>
                <w:lang w:val="es-MX"/>
              </w:rPr>
              <w:t>”</w:t>
            </w:r>
          </w:p>
        </w:tc>
        <w:tc>
          <w:tcPr>
            <w:tcW w:w="574" w:type="pct"/>
            <w:shd w:val="clear" w:color="auto" w:fill="auto"/>
          </w:tcPr>
          <w:p w14:paraId="38DD4A92" w14:textId="25D75371" w:rsidR="007C5831" w:rsidRPr="0075482C" w:rsidRDefault="007C5831" w:rsidP="007C5831">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 xml:space="preserve">Sí </w:t>
            </w:r>
          </w:p>
        </w:tc>
        <w:tc>
          <w:tcPr>
            <w:tcW w:w="393" w:type="pct"/>
          </w:tcPr>
          <w:p w14:paraId="1C8285F4" w14:textId="77777777" w:rsidR="007C5831" w:rsidRPr="0075482C" w:rsidRDefault="007C5831" w:rsidP="007C5831">
            <w:pPr>
              <w:ind w:right="-91"/>
              <w:jc w:val="center"/>
              <w:rPr>
                <w:rFonts w:asciiTheme="minorHAnsi" w:eastAsia="Calibri" w:hAnsiTheme="minorHAnsi" w:cstheme="minorHAnsi"/>
                <w:b/>
                <w:color w:val="000000"/>
                <w:sz w:val="14"/>
                <w:szCs w:val="14"/>
                <w:lang w:val="es-MX"/>
              </w:rPr>
            </w:pPr>
          </w:p>
        </w:tc>
        <w:tc>
          <w:tcPr>
            <w:tcW w:w="485" w:type="pct"/>
          </w:tcPr>
          <w:p w14:paraId="56599CFC" w14:textId="77777777" w:rsidR="007C5831" w:rsidRPr="0075482C" w:rsidRDefault="007C5831" w:rsidP="007C5831">
            <w:pPr>
              <w:ind w:right="-91"/>
              <w:jc w:val="center"/>
              <w:rPr>
                <w:rFonts w:asciiTheme="minorHAnsi" w:eastAsia="Calibri" w:hAnsiTheme="minorHAnsi" w:cstheme="minorHAnsi"/>
                <w:b/>
                <w:color w:val="000000"/>
                <w:sz w:val="14"/>
                <w:szCs w:val="14"/>
                <w:lang w:val="es-MX"/>
              </w:rPr>
            </w:pPr>
          </w:p>
        </w:tc>
      </w:tr>
      <w:tr w:rsidR="006A21B5" w:rsidRPr="0075482C" w14:paraId="3ABB97CB" w14:textId="77777777" w:rsidTr="006A21B5">
        <w:trPr>
          <w:jc w:val="center"/>
        </w:trPr>
        <w:tc>
          <w:tcPr>
            <w:tcW w:w="365" w:type="pct"/>
            <w:shd w:val="clear" w:color="auto" w:fill="auto"/>
          </w:tcPr>
          <w:p w14:paraId="578535F2" w14:textId="17C14874" w:rsidR="006A21B5" w:rsidRPr="0075482C" w:rsidRDefault="006A21B5" w:rsidP="007C5831">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11</w:t>
            </w:r>
          </w:p>
        </w:tc>
        <w:tc>
          <w:tcPr>
            <w:tcW w:w="3183" w:type="pct"/>
            <w:shd w:val="clear" w:color="auto" w:fill="auto"/>
          </w:tcPr>
          <w:p w14:paraId="2C737A7A" w14:textId="77777777" w:rsidR="006A21B5" w:rsidRPr="0075482C" w:rsidRDefault="006A21B5" w:rsidP="007C5831">
            <w:pPr>
              <w:jc w:val="both"/>
              <w:rPr>
                <w:rFonts w:asciiTheme="minorHAnsi" w:hAnsiTheme="minorHAnsi" w:cstheme="minorHAnsi"/>
                <w:b/>
                <w:color w:val="000000"/>
                <w:sz w:val="14"/>
                <w:szCs w:val="14"/>
                <w:lang w:val="es-MX"/>
              </w:rPr>
            </w:pPr>
            <w:r w:rsidRPr="0075482C">
              <w:rPr>
                <w:rFonts w:asciiTheme="minorHAnsi" w:eastAsia="Calibri" w:hAnsiTheme="minorHAnsi" w:cstheme="minorHAnsi"/>
                <w:b/>
                <w:bCs/>
                <w:sz w:val="14"/>
                <w:szCs w:val="14"/>
                <w:lang w:val="es-MX"/>
              </w:rPr>
              <w:t>Convenio de Asociación.</w:t>
            </w:r>
          </w:p>
        </w:tc>
        <w:tc>
          <w:tcPr>
            <w:tcW w:w="967" w:type="pct"/>
            <w:gridSpan w:val="2"/>
            <w:shd w:val="clear" w:color="auto" w:fill="auto"/>
          </w:tcPr>
          <w:p w14:paraId="42227AF4" w14:textId="2CE80D28" w:rsidR="006A21B5" w:rsidRPr="0075482C" w:rsidRDefault="006A21B5" w:rsidP="007C5831">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0"/>
                <w:szCs w:val="10"/>
                <w:lang w:val="es-MX"/>
              </w:rPr>
              <w:t>Sólo cuando se actualice el supuesto.</w:t>
            </w:r>
          </w:p>
        </w:tc>
        <w:tc>
          <w:tcPr>
            <w:tcW w:w="485" w:type="pct"/>
          </w:tcPr>
          <w:p w14:paraId="3FD3C865" w14:textId="77777777" w:rsidR="006A21B5" w:rsidRPr="0075482C" w:rsidRDefault="006A21B5" w:rsidP="007C5831">
            <w:pPr>
              <w:ind w:right="-91"/>
              <w:jc w:val="center"/>
              <w:rPr>
                <w:rFonts w:asciiTheme="minorHAnsi" w:eastAsia="Calibri" w:hAnsiTheme="minorHAnsi" w:cstheme="minorHAnsi"/>
                <w:b/>
                <w:color w:val="000000"/>
                <w:sz w:val="14"/>
                <w:szCs w:val="14"/>
                <w:lang w:val="es-MX"/>
              </w:rPr>
            </w:pPr>
          </w:p>
        </w:tc>
      </w:tr>
      <w:tr w:rsidR="007C5831" w:rsidRPr="0075482C" w14:paraId="7CB4FF44" w14:textId="77777777" w:rsidTr="002050A3">
        <w:trPr>
          <w:jc w:val="center"/>
        </w:trPr>
        <w:tc>
          <w:tcPr>
            <w:tcW w:w="365" w:type="pct"/>
            <w:shd w:val="clear" w:color="auto" w:fill="auto"/>
          </w:tcPr>
          <w:p w14:paraId="49BB1D10" w14:textId="52655275" w:rsidR="007C5831" w:rsidRPr="00213BB6" w:rsidRDefault="00331453" w:rsidP="007C5831">
            <w:pPr>
              <w:ind w:right="-91"/>
              <w:jc w:val="center"/>
              <w:rPr>
                <w:rFonts w:asciiTheme="minorHAnsi" w:eastAsia="Calibri" w:hAnsiTheme="minorHAnsi" w:cstheme="minorHAnsi"/>
                <w:b/>
                <w:color w:val="000000"/>
                <w:sz w:val="14"/>
                <w:szCs w:val="14"/>
                <w:lang w:val="es-MX"/>
              </w:rPr>
            </w:pPr>
            <w:r w:rsidRPr="00213BB6">
              <w:rPr>
                <w:rFonts w:asciiTheme="minorHAnsi" w:eastAsia="Calibri" w:hAnsiTheme="minorHAnsi" w:cstheme="minorHAnsi"/>
                <w:b/>
                <w:color w:val="000000"/>
                <w:sz w:val="14"/>
                <w:szCs w:val="14"/>
                <w:lang w:val="es-MX"/>
              </w:rPr>
              <w:t>12</w:t>
            </w:r>
          </w:p>
        </w:tc>
        <w:tc>
          <w:tcPr>
            <w:tcW w:w="3183" w:type="pct"/>
            <w:shd w:val="clear" w:color="auto" w:fill="auto"/>
          </w:tcPr>
          <w:p w14:paraId="2A56D23E" w14:textId="74A3903F" w:rsidR="007C5831" w:rsidRPr="00213BB6" w:rsidRDefault="007C5831" w:rsidP="007C5831">
            <w:pPr>
              <w:jc w:val="both"/>
              <w:rPr>
                <w:rFonts w:asciiTheme="minorHAnsi" w:eastAsia="Calibri" w:hAnsiTheme="minorHAnsi" w:cstheme="minorHAnsi"/>
                <w:b/>
                <w:bCs/>
                <w:sz w:val="14"/>
                <w:szCs w:val="14"/>
                <w:lang w:val="es-MX"/>
              </w:rPr>
            </w:pPr>
            <w:r w:rsidRPr="00213BB6">
              <w:rPr>
                <w:rFonts w:asciiTheme="minorHAnsi" w:hAnsiTheme="minorHAnsi" w:cstheme="minorHAnsi"/>
                <w:b/>
                <w:color w:val="000000"/>
                <w:sz w:val="14"/>
                <w:szCs w:val="14"/>
                <w:lang w:val="es-MX"/>
              </w:rPr>
              <w:t>Relación de los Centros de Servicio autorizados Anexo “11”</w:t>
            </w:r>
          </w:p>
        </w:tc>
        <w:tc>
          <w:tcPr>
            <w:tcW w:w="574" w:type="pct"/>
            <w:shd w:val="clear" w:color="auto" w:fill="auto"/>
          </w:tcPr>
          <w:p w14:paraId="5FCC6FC9" w14:textId="35C922DE" w:rsidR="007C5831" w:rsidRPr="0075482C" w:rsidRDefault="007C5831" w:rsidP="007C5831">
            <w:pPr>
              <w:ind w:right="-91"/>
              <w:jc w:val="center"/>
              <w:rPr>
                <w:rFonts w:asciiTheme="minorHAnsi" w:eastAsia="Calibri" w:hAnsiTheme="minorHAnsi" w:cstheme="minorHAnsi"/>
                <w:b/>
                <w:color w:val="000000"/>
                <w:sz w:val="10"/>
                <w:szCs w:val="10"/>
                <w:lang w:val="es-MX"/>
              </w:rPr>
            </w:pPr>
            <w:r w:rsidRPr="0075482C">
              <w:rPr>
                <w:rFonts w:asciiTheme="minorHAnsi" w:eastAsia="Calibri" w:hAnsiTheme="minorHAnsi" w:cstheme="minorHAnsi"/>
                <w:b/>
                <w:color w:val="000000"/>
                <w:sz w:val="14"/>
                <w:szCs w:val="14"/>
                <w:lang w:val="es-MX"/>
              </w:rPr>
              <w:t xml:space="preserve">Sí </w:t>
            </w:r>
          </w:p>
        </w:tc>
        <w:tc>
          <w:tcPr>
            <w:tcW w:w="393" w:type="pct"/>
          </w:tcPr>
          <w:p w14:paraId="40E95500" w14:textId="77777777" w:rsidR="007C5831" w:rsidRPr="0075482C" w:rsidRDefault="007C5831" w:rsidP="007C5831">
            <w:pPr>
              <w:ind w:right="-91"/>
              <w:jc w:val="center"/>
              <w:rPr>
                <w:rFonts w:asciiTheme="minorHAnsi" w:eastAsia="Calibri" w:hAnsiTheme="minorHAnsi" w:cstheme="minorHAnsi"/>
                <w:b/>
                <w:color w:val="000000"/>
                <w:sz w:val="14"/>
                <w:szCs w:val="14"/>
                <w:lang w:val="es-MX"/>
              </w:rPr>
            </w:pPr>
          </w:p>
        </w:tc>
        <w:tc>
          <w:tcPr>
            <w:tcW w:w="485" w:type="pct"/>
          </w:tcPr>
          <w:p w14:paraId="526EB8D1" w14:textId="77777777" w:rsidR="007C5831" w:rsidRPr="0075482C" w:rsidRDefault="007C5831" w:rsidP="007C5831">
            <w:pPr>
              <w:ind w:right="-91"/>
              <w:jc w:val="center"/>
              <w:rPr>
                <w:rFonts w:asciiTheme="minorHAnsi" w:eastAsia="Calibri" w:hAnsiTheme="minorHAnsi" w:cstheme="minorHAnsi"/>
                <w:b/>
                <w:color w:val="000000"/>
                <w:sz w:val="14"/>
                <w:szCs w:val="14"/>
                <w:lang w:val="es-MX"/>
              </w:rPr>
            </w:pPr>
          </w:p>
        </w:tc>
      </w:tr>
      <w:tr w:rsidR="00331453" w:rsidRPr="0075482C" w14:paraId="3C6590C2" w14:textId="77777777" w:rsidTr="002050A3">
        <w:trPr>
          <w:jc w:val="center"/>
        </w:trPr>
        <w:tc>
          <w:tcPr>
            <w:tcW w:w="365" w:type="pct"/>
            <w:shd w:val="clear" w:color="auto" w:fill="auto"/>
          </w:tcPr>
          <w:p w14:paraId="6C552F59" w14:textId="4B579BA2" w:rsidR="00331453" w:rsidRPr="00213BB6" w:rsidRDefault="00331453" w:rsidP="00331453">
            <w:pPr>
              <w:ind w:right="-91"/>
              <w:jc w:val="center"/>
              <w:rPr>
                <w:rFonts w:asciiTheme="minorHAnsi" w:eastAsia="Calibri" w:hAnsiTheme="minorHAnsi" w:cstheme="minorHAnsi"/>
                <w:b/>
                <w:color w:val="000000"/>
                <w:sz w:val="14"/>
                <w:szCs w:val="14"/>
                <w:lang w:val="es-MX"/>
              </w:rPr>
            </w:pPr>
            <w:r w:rsidRPr="00213BB6">
              <w:rPr>
                <w:rFonts w:asciiTheme="minorHAnsi" w:eastAsia="Calibri" w:hAnsiTheme="minorHAnsi" w:cstheme="minorHAnsi"/>
                <w:b/>
                <w:color w:val="000000"/>
                <w:sz w:val="14"/>
                <w:szCs w:val="14"/>
                <w:lang w:val="es-MX"/>
              </w:rPr>
              <w:t>13</w:t>
            </w:r>
          </w:p>
        </w:tc>
        <w:tc>
          <w:tcPr>
            <w:tcW w:w="3183" w:type="pct"/>
            <w:shd w:val="clear" w:color="auto" w:fill="auto"/>
          </w:tcPr>
          <w:p w14:paraId="1B065CF3" w14:textId="750DD91D" w:rsidR="00331453" w:rsidRPr="00213BB6" w:rsidRDefault="00331453" w:rsidP="00331453">
            <w:pPr>
              <w:jc w:val="both"/>
              <w:rPr>
                <w:rFonts w:asciiTheme="minorHAnsi" w:hAnsiTheme="minorHAnsi" w:cstheme="minorHAnsi"/>
                <w:b/>
                <w:color w:val="000000"/>
                <w:sz w:val="14"/>
                <w:szCs w:val="14"/>
                <w:lang w:val="es-MX"/>
              </w:rPr>
            </w:pPr>
            <w:r w:rsidRPr="00213BB6">
              <w:rPr>
                <w:rFonts w:asciiTheme="minorHAnsi" w:hAnsiTheme="minorHAnsi" w:cstheme="minorHAnsi"/>
                <w:b/>
                <w:color w:val="000000"/>
                <w:sz w:val="14"/>
                <w:szCs w:val="14"/>
                <w:lang w:val="es-MX"/>
              </w:rPr>
              <w:t>Carta de Manifiesto Personal Técnico Certificado</w:t>
            </w:r>
            <w:r w:rsidR="00213BB6" w:rsidRPr="00213BB6">
              <w:rPr>
                <w:rFonts w:asciiTheme="minorHAnsi" w:hAnsiTheme="minorHAnsi" w:cstheme="minorHAnsi"/>
                <w:b/>
                <w:color w:val="000000"/>
                <w:sz w:val="14"/>
                <w:szCs w:val="14"/>
                <w:lang w:val="es-MX"/>
              </w:rPr>
              <w:t xml:space="preserve"> (partidas 19 a 22)</w:t>
            </w:r>
          </w:p>
        </w:tc>
        <w:tc>
          <w:tcPr>
            <w:tcW w:w="574" w:type="pct"/>
            <w:shd w:val="clear" w:color="auto" w:fill="auto"/>
          </w:tcPr>
          <w:p w14:paraId="5E28943E" w14:textId="6CDA0ECE"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 xml:space="preserve">Sí </w:t>
            </w:r>
          </w:p>
        </w:tc>
        <w:tc>
          <w:tcPr>
            <w:tcW w:w="393" w:type="pct"/>
          </w:tcPr>
          <w:p w14:paraId="55CBF0AE"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485" w:type="pct"/>
          </w:tcPr>
          <w:p w14:paraId="0BDD1B1B"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r>
      <w:tr w:rsidR="00331453" w:rsidRPr="0075482C" w14:paraId="67AC73D8" w14:textId="77777777" w:rsidTr="002050A3">
        <w:trPr>
          <w:jc w:val="center"/>
        </w:trPr>
        <w:tc>
          <w:tcPr>
            <w:tcW w:w="365" w:type="pct"/>
            <w:shd w:val="clear" w:color="auto" w:fill="auto"/>
          </w:tcPr>
          <w:p w14:paraId="438790F2" w14:textId="6EC98131" w:rsidR="00331453" w:rsidRPr="00213BB6" w:rsidRDefault="00331453" w:rsidP="00331453">
            <w:pPr>
              <w:ind w:right="-91"/>
              <w:jc w:val="center"/>
              <w:rPr>
                <w:rFonts w:asciiTheme="minorHAnsi" w:eastAsia="Calibri" w:hAnsiTheme="minorHAnsi" w:cstheme="minorHAnsi"/>
                <w:b/>
                <w:color w:val="000000"/>
                <w:sz w:val="14"/>
                <w:szCs w:val="14"/>
                <w:lang w:val="es-MX"/>
              </w:rPr>
            </w:pPr>
            <w:r w:rsidRPr="00213BB6">
              <w:rPr>
                <w:rFonts w:asciiTheme="minorHAnsi" w:eastAsia="Calibri" w:hAnsiTheme="minorHAnsi" w:cstheme="minorHAnsi"/>
                <w:b/>
                <w:color w:val="000000"/>
                <w:sz w:val="14"/>
                <w:szCs w:val="14"/>
                <w:lang w:val="es-MX"/>
              </w:rPr>
              <w:t>14</w:t>
            </w:r>
          </w:p>
        </w:tc>
        <w:tc>
          <w:tcPr>
            <w:tcW w:w="3183" w:type="pct"/>
            <w:shd w:val="clear" w:color="auto" w:fill="auto"/>
          </w:tcPr>
          <w:p w14:paraId="42D06E47" w14:textId="7320FBD2" w:rsidR="00331453" w:rsidRPr="00213BB6" w:rsidRDefault="00331453" w:rsidP="00331453">
            <w:pPr>
              <w:jc w:val="both"/>
              <w:rPr>
                <w:rFonts w:asciiTheme="minorHAnsi" w:hAnsiTheme="minorHAnsi" w:cstheme="minorHAnsi"/>
                <w:b/>
                <w:color w:val="000000"/>
                <w:sz w:val="14"/>
                <w:szCs w:val="14"/>
                <w:lang w:val="es-MX"/>
              </w:rPr>
            </w:pPr>
            <w:r w:rsidRPr="00213BB6">
              <w:rPr>
                <w:rFonts w:asciiTheme="minorHAnsi" w:hAnsiTheme="minorHAnsi" w:cstheme="minorHAnsi"/>
                <w:b/>
                <w:color w:val="000000"/>
                <w:sz w:val="14"/>
                <w:szCs w:val="14"/>
                <w:lang w:val="es-MX"/>
              </w:rPr>
              <w:t>Escrito suministros necesarios para la prestación del Servicio</w:t>
            </w:r>
            <w:r w:rsidR="00213BB6" w:rsidRPr="00213BB6">
              <w:rPr>
                <w:rFonts w:asciiTheme="minorHAnsi" w:hAnsiTheme="minorHAnsi" w:cstheme="minorHAnsi"/>
                <w:b/>
                <w:color w:val="000000"/>
                <w:sz w:val="14"/>
                <w:szCs w:val="14"/>
                <w:lang w:val="es-MX"/>
              </w:rPr>
              <w:t xml:space="preserve"> (partidas 19 a 22)</w:t>
            </w:r>
          </w:p>
        </w:tc>
        <w:tc>
          <w:tcPr>
            <w:tcW w:w="574" w:type="pct"/>
            <w:shd w:val="clear" w:color="auto" w:fill="auto"/>
          </w:tcPr>
          <w:p w14:paraId="512375E1" w14:textId="63B4479E"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 xml:space="preserve">Sí </w:t>
            </w:r>
          </w:p>
        </w:tc>
        <w:tc>
          <w:tcPr>
            <w:tcW w:w="393" w:type="pct"/>
          </w:tcPr>
          <w:p w14:paraId="586E1BA4"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485" w:type="pct"/>
          </w:tcPr>
          <w:p w14:paraId="132759CB"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r>
      <w:tr w:rsidR="00331453" w:rsidRPr="0075482C" w14:paraId="73C0091B" w14:textId="77777777" w:rsidTr="002050A3">
        <w:trPr>
          <w:jc w:val="center"/>
        </w:trPr>
        <w:tc>
          <w:tcPr>
            <w:tcW w:w="365" w:type="pct"/>
            <w:shd w:val="clear" w:color="auto" w:fill="auto"/>
          </w:tcPr>
          <w:p w14:paraId="0F6F8E56" w14:textId="084863E2" w:rsidR="00331453" w:rsidRPr="00213BB6" w:rsidRDefault="00331453" w:rsidP="00331453">
            <w:pPr>
              <w:ind w:right="-91"/>
              <w:jc w:val="center"/>
              <w:rPr>
                <w:rFonts w:asciiTheme="minorHAnsi" w:eastAsia="Calibri" w:hAnsiTheme="minorHAnsi" w:cstheme="minorHAnsi"/>
                <w:b/>
                <w:color w:val="000000"/>
                <w:sz w:val="14"/>
                <w:szCs w:val="14"/>
                <w:lang w:val="es-MX"/>
              </w:rPr>
            </w:pPr>
            <w:r w:rsidRPr="00213BB6">
              <w:rPr>
                <w:rFonts w:asciiTheme="minorHAnsi" w:eastAsia="Calibri" w:hAnsiTheme="minorHAnsi" w:cstheme="minorHAnsi"/>
                <w:b/>
                <w:color w:val="000000"/>
                <w:sz w:val="14"/>
                <w:szCs w:val="14"/>
                <w:lang w:val="es-MX"/>
              </w:rPr>
              <w:t>15</w:t>
            </w:r>
          </w:p>
        </w:tc>
        <w:tc>
          <w:tcPr>
            <w:tcW w:w="3183" w:type="pct"/>
            <w:shd w:val="clear" w:color="auto" w:fill="auto"/>
          </w:tcPr>
          <w:p w14:paraId="45B4205B" w14:textId="3496FD18" w:rsidR="00331453" w:rsidRPr="00213BB6" w:rsidRDefault="00331453" w:rsidP="00331453">
            <w:pPr>
              <w:jc w:val="both"/>
              <w:rPr>
                <w:rFonts w:asciiTheme="minorHAnsi" w:hAnsiTheme="minorHAnsi" w:cstheme="minorHAnsi"/>
                <w:b/>
                <w:color w:val="000000"/>
                <w:sz w:val="14"/>
                <w:szCs w:val="14"/>
                <w:lang w:val="es-MX"/>
              </w:rPr>
            </w:pPr>
            <w:r w:rsidRPr="00213BB6">
              <w:rPr>
                <w:rFonts w:asciiTheme="minorHAnsi" w:hAnsiTheme="minorHAnsi" w:cstheme="minorHAnsi"/>
                <w:b/>
                <w:color w:val="000000"/>
                <w:sz w:val="14"/>
                <w:szCs w:val="14"/>
                <w:lang w:val="es-MX"/>
              </w:rPr>
              <w:t>Programa de instalación, capacitación</w:t>
            </w:r>
            <w:r w:rsidR="00213BB6" w:rsidRPr="00213BB6">
              <w:rPr>
                <w:rFonts w:asciiTheme="minorHAnsi" w:hAnsiTheme="minorHAnsi" w:cstheme="minorHAnsi"/>
                <w:b/>
                <w:color w:val="000000"/>
                <w:sz w:val="14"/>
                <w:szCs w:val="14"/>
                <w:lang w:val="es-MX"/>
              </w:rPr>
              <w:t>(partidas 19 a 22)</w:t>
            </w:r>
          </w:p>
        </w:tc>
        <w:tc>
          <w:tcPr>
            <w:tcW w:w="574" w:type="pct"/>
            <w:shd w:val="clear" w:color="auto" w:fill="auto"/>
          </w:tcPr>
          <w:p w14:paraId="2A4A15DB" w14:textId="162C6978"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 xml:space="preserve">Sí </w:t>
            </w:r>
          </w:p>
        </w:tc>
        <w:tc>
          <w:tcPr>
            <w:tcW w:w="393" w:type="pct"/>
          </w:tcPr>
          <w:p w14:paraId="77354161"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485" w:type="pct"/>
          </w:tcPr>
          <w:p w14:paraId="511A29BD"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r>
      <w:tr w:rsidR="00331453" w:rsidRPr="0075482C" w14:paraId="0A08E76B" w14:textId="77777777" w:rsidTr="002050A3">
        <w:trPr>
          <w:jc w:val="center"/>
        </w:trPr>
        <w:tc>
          <w:tcPr>
            <w:tcW w:w="365" w:type="pct"/>
            <w:shd w:val="clear" w:color="auto" w:fill="D9D9D9" w:themeFill="background1" w:themeFillShade="D9"/>
          </w:tcPr>
          <w:p w14:paraId="5295153A"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3183" w:type="pct"/>
            <w:shd w:val="clear" w:color="auto" w:fill="D9D9D9" w:themeFill="background1" w:themeFillShade="D9"/>
          </w:tcPr>
          <w:p w14:paraId="3C5C355A" w14:textId="0DA0F45F" w:rsidR="00331453" w:rsidRPr="0075482C" w:rsidRDefault="00331453" w:rsidP="00331453">
            <w:pPr>
              <w:ind w:right="567"/>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Propuesta económica</w:t>
            </w:r>
          </w:p>
        </w:tc>
        <w:tc>
          <w:tcPr>
            <w:tcW w:w="574" w:type="pct"/>
            <w:shd w:val="clear" w:color="auto" w:fill="D9D9D9" w:themeFill="background1" w:themeFillShade="D9"/>
          </w:tcPr>
          <w:p w14:paraId="38778B06"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393" w:type="pct"/>
            <w:shd w:val="clear" w:color="auto" w:fill="D9D9D9" w:themeFill="background1" w:themeFillShade="D9"/>
          </w:tcPr>
          <w:p w14:paraId="5D1D2A0A"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485" w:type="pct"/>
            <w:shd w:val="clear" w:color="auto" w:fill="D9D9D9" w:themeFill="background1" w:themeFillShade="D9"/>
          </w:tcPr>
          <w:p w14:paraId="42E298B3"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r>
      <w:tr w:rsidR="00331453" w:rsidRPr="0075482C" w14:paraId="45C84BDB" w14:textId="77777777" w:rsidTr="002050A3">
        <w:trPr>
          <w:jc w:val="center"/>
        </w:trPr>
        <w:tc>
          <w:tcPr>
            <w:tcW w:w="365" w:type="pct"/>
            <w:shd w:val="clear" w:color="auto" w:fill="auto"/>
          </w:tcPr>
          <w:p w14:paraId="46B1CFA2" w14:textId="5ABA97A7"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16</w:t>
            </w:r>
          </w:p>
        </w:tc>
        <w:tc>
          <w:tcPr>
            <w:tcW w:w="3183" w:type="pct"/>
            <w:shd w:val="clear" w:color="auto" w:fill="auto"/>
          </w:tcPr>
          <w:p w14:paraId="2E77647A" w14:textId="4C9F2ED0" w:rsidR="00331453" w:rsidRPr="0075482C" w:rsidRDefault="00331453" w:rsidP="00331453">
            <w:pPr>
              <w:jc w:val="both"/>
              <w:rPr>
                <w:rFonts w:asciiTheme="minorHAnsi" w:eastAsia="Calibri" w:hAnsiTheme="minorHAnsi" w:cstheme="minorHAnsi"/>
                <w:b/>
                <w:sz w:val="14"/>
                <w:szCs w:val="14"/>
                <w:lang w:val="es-MX"/>
              </w:rPr>
            </w:pPr>
            <w:r w:rsidRPr="0075482C">
              <w:rPr>
                <w:rFonts w:asciiTheme="minorHAnsi" w:eastAsia="Calibri" w:hAnsiTheme="minorHAnsi" w:cstheme="minorHAnsi"/>
                <w:b/>
                <w:sz w:val="14"/>
                <w:szCs w:val="14"/>
                <w:lang w:val="es-MX"/>
              </w:rPr>
              <w:t>Propuesta económica Anexo “4”.</w:t>
            </w:r>
          </w:p>
        </w:tc>
        <w:tc>
          <w:tcPr>
            <w:tcW w:w="574" w:type="pct"/>
            <w:shd w:val="clear" w:color="auto" w:fill="auto"/>
          </w:tcPr>
          <w:p w14:paraId="35566201" w14:textId="31C16D5B"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4DFA975B"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485" w:type="pct"/>
          </w:tcPr>
          <w:p w14:paraId="218D537B"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r>
      <w:tr w:rsidR="00331453" w:rsidRPr="0075482C" w14:paraId="725BFADC" w14:textId="77777777" w:rsidTr="002050A3">
        <w:trPr>
          <w:jc w:val="center"/>
        </w:trPr>
        <w:tc>
          <w:tcPr>
            <w:tcW w:w="365" w:type="pct"/>
            <w:shd w:val="clear" w:color="auto" w:fill="D9D9D9" w:themeFill="background1" w:themeFillShade="D9"/>
          </w:tcPr>
          <w:p w14:paraId="0D98B438"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3183" w:type="pct"/>
            <w:shd w:val="clear" w:color="auto" w:fill="D9D9D9" w:themeFill="background1" w:themeFillShade="D9"/>
          </w:tcPr>
          <w:p w14:paraId="364684E3" w14:textId="5DB31807" w:rsidR="00331453" w:rsidRPr="0075482C" w:rsidRDefault="00331453" w:rsidP="00331453">
            <w:pPr>
              <w:ind w:right="567"/>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Otros requisitos</w:t>
            </w:r>
          </w:p>
        </w:tc>
        <w:tc>
          <w:tcPr>
            <w:tcW w:w="574" w:type="pct"/>
            <w:shd w:val="clear" w:color="auto" w:fill="D9D9D9" w:themeFill="background1" w:themeFillShade="D9"/>
          </w:tcPr>
          <w:p w14:paraId="4A64D4D0"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393" w:type="pct"/>
            <w:shd w:val="clear" w:color="auto" w:fill="D9D9D9" w:themeFill="background1" w:themeFillShade="D9"/>
          </w:tcPr>
          <w:p w14:paraId="194517B7"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485" w:type="pct"/>
            <w:shd w:val="clear" w:color="auto" w:fill="D9D9D9" w:themeFill="background1" w:themeFillShade="D9"/>
          </w:tcPr>
          <w:p w14:paraId="0AAB8D64"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r>
      <w:tr w:rsidR="00331453" w:rsidRPr="0075482C" w14:paraId="350B82D0" w14:textId="77777777" w:rsidTr="002050A3">
        <w:trPr>
          <w:jc w:val="center"/>
        </w:trPr>
        <w:tc>
          <w:tcPr>
            <w:tcW w:w="365" w:type="pct"/>
            <w:shd w:val="clear" w:color="auto" w:fill="auto"/>
          </w:tcPr>
          <w:p w14:paraId="3012F6E9" w14:textId="76C29243"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17</w:t>
            </w:r>
          </w:p>
        </w:tc>
        <w:tc>
          <w:tcPr>
            <w:tcW w:w="3183" w:type="pct"/>
            <w:shd w:val="clear" w:color="auto" w:fill="auto"/>
          </w:tcPr>
          <w:p w14:paraId="62972721" w14:textId="77777777" w:rsidR="00331453" w:rsidRPr="0075482C" w:rsidRDefault="00331453" w:rsidP="00331453">
            <w:pPr>
              <w:jc w:val="both"/>
              <w:rPr>
                <w:rFonts w:asciiTheme="minorHAnsi" w:eastAsia="Calibri" w:hAnsiTheme="minorHAnsi" w:cstheme="minorHAnsi"/>
                <w:sz w:val="14"/>
                <w:szCs w:val="14"/>
                <w:lang w:val="es-MX"/>
              </w:rPr>
            </w:pPr>
            <w:r w:rsidRPr="0075482C">
              <w:rPr>
                <w:rFonts w:asciiTheme="minorHAnsi" w:eastAsia="Calibri" w:hAnsiTheme="minorHAnsi" w:cstheme="minorHAnsi"/>
                <w:b/>
                <w:sz w:val="14"/>
                <w:szCs w:val="14"/>
                <w:lang w:val="es-MX"/>
              </w:rPr>
              <w:t xml:space="preserve">Propuesta digital: </w:t>
            </w:r>
            <w:r w:rsidRPr="0075482C">
              <w:rPr>
                <w:rFonts w:asciiTheme="minorHAnsi" w:eastAsia="Calibri" w:hAnsiTheme="minorHAnsi" w:cstheme="minorHAnsi"/>
                <w:sz w:val="14"/>
                <w:szCs w:val="14"/>
                <w:lang w:val="es-MX"/>
              </w:rPr>
              <w:t xml:space="preserve">en memoria USB. </w:t>
            </w:r>
          </w:p>
        </w:tc>
        <w:tc>
          <w:tcPr>
            <w:tcW w:w="574" w:type="pct"/>
            <w:shd w:val="clear" w:color="auto" w:fill="auto"/>
          </w:tcPr>
          <w:p w14:paraId="5BC4F8B3" w14:textId="27BC621B"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 xml:space="preserve">Sí </w:t>
            </w:r>
          </w:p>
        </w:tc>
        <w:tc>
          <w:tcPr>
            <w:tcW w:w="393" w:type="pct"/>
          </w:tcPr>
          <w:p w14:paraId="2E85D175"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485" w:type="pct"/>
          </w:tcPr>
          <w:p w14:paraId="5EC13498"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r>
      <w:tr w:rsidR="00331453" w:rsidRPr="0075482C" w14:paraId="4E6A6769" w14:textId="77777777" w:rsidTr="002050A3">
        <w:trPr>
          <w:jc w:val="center"/>
        </w:trPr>
        <w:tc>
          <w:tcPr>
            <w:tcW w:w="365" w:type="pct"/>
            <w:shd w:val="clear" w:color="auto" w:fill="auto"/>
          </w:tcPr>
          <w:p w14:paraId="434015A5" w14:textId="5F65D355"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18</w:t>
            </w:r>
          </w:p>
        </w:tc>
        <w:tc>
          <w:tcPr>
            <w:tcW w:w="3183" w:type="pct"/>
            <w:shd w:val="clear" w:color="auto" w:fill="auto"/>
          </w:tcPr>
          <w:p w14:paraId="0C8B256C" w14:textId="6DA952BB" w:rsidR="00331453" w:rsidRPr="0075482C" w:rsidRDefault="00331453" w:rsidP="00331453">
            <w:pPr>
              <w:jc w:val="both"/>
              <w:rPr>
                <w:rFonts w:asciiTheme="minorHAnsi" w:eastAsia="Calibri" w:hAnsiTheme="minorHAnsi" w:cstheme="minorHAnsi"/>
                <w:b/>
                <w:sz w:val="14"/>
                <w:szCs w:val="14"/>
                <w:lang w:val="es-MX"/>
              </w:rPr>
            </w:pPr>
            <w:r w:rsidRPr="0075482C">
              <w:rPr>
                <w:rFonts w:asciiTheme="minorHAnsi" w:eastAsia="Calibri" w:hAnsiTheme="minorHAnsi" w:cstheme="minorHAnsi"/>
                <w:b/>
                <w:sz w:val="14"/>
                <w:szCs w:val="14"/>
                <w:lang w:val="es-MX"/>
              </w:rPr>
              <w:t>Correo electrónico del licitante. Anexo “12”</w:t>
            </w:r>
          </w:p>
        </w:tc>
        <w:tc>
          <w:tcPr>
            <w:tcW w:w="574" w:type="pct"/>
            <w:shd w:val="clear" w:color="auto" w:fill="auto"/>
          </w:tcPr>
          <w:p w14:paraId="512768D7" w14:textId="45E25A28"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6FEDDA51"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485" w:type="pct"/>
          </w:tcPr>
          <w:p w14:paraId="12DD49F1"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r>
      <w:tr w:rsidR="00331453" w:rsidRPr="0075482C" w14:paraId="3976C3AF" w14:textId="77777777" w:rsidTr="002050A3">
        <w:trPr>
          <w:jc w:val="center"/>
        </w:trPr>
        <w:tc>
          <w:tcPr>
            <w:tcW w:w="365" w:type="pct"/>
            <w:shd w:val="clear" w:color="auto" w:fill="auto"/>
          </w:tcPr>
          <w:p w14:paraId="649B74F1" w14:textId="3F231824"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19</w:t>
            </w:r>
          </w:p>
        </w:tc>
        <w:tc>
          <w:tcPr>
            <w:tcW w:w="3183" w:type="pct"/>
            <w:shd w:val="clear" w:color="auto" w:fill="auto"/>
          </w:tcPr>
          <w:p w14:paraId="3AE22CEC" w14:textId="32EEAFCA" w:rsidR="00331453" w:rsidRPr="0075482C" w:rsidRDefault="00331453" w:rsidP="00331453">
            <w:pPr>
              <w:jc w:val="both"/>
              <w:rPr>
                <w:rFonts w:asciiTheme="minorHAnsi" w:eastAsia="Calibri" w:hAnsiTheme="minorHAnsi" w:cstheme="minorHAnsi"/>
                <w:b/>
                <w:sz w:val="14"/>
                <w:szCs w:val="14"/>
                <w:lang w:val="es-MX"/>
              </w:rPr>
            </w:pPr>
            <w:r w:rsidRPr="0075482C">
              <w:rPr>
                <w:rFonts w:asciiTheme="minorHAnsi" w:eastAsia="Calibri" w:hAnsiTheme="minorHAnsi" w:cstheme="minorHAnsi"/>
                <w:b/>
                <w:sz w:val="14"/>
                <w:szCs w:val="14"/>
                <w:lang w:val="es-MX"/>
              </w:rPr>
              <w:t xml:space="preserve">Relación de documentación para entregar Anexo “13”. </w:t>
            </w:r>
            <w:r w:rsidRPr="0075482C">
              <w:rPr>
                <w:rFonts w:asciiTheme="minorHAnsi" w:eastAsia="Calibri" w:hAnsiTheme="minorHAnsi" w:cstheme="minorHAnsi"/>
                <w:sz w:val="14"/>
                <w:szCs w:val="14"/>
                <w:lang w:val="es-MX"/>
              </w:rPr>
              <w:t>Se deberá foliar la propuesta e indicar en el anexo 13, cuantas páginas integran la documentación presentada.</w:t>
            </w:r>
          </w:p>
        </w:tc>
        <w:tc>
          <w:tcPr>
            <w:tcW w:w="574" w:type="pct"/>
            <w:shd w:val="clear" w:color="auto" w:fill="auto"/>
          </w:tcPr>
          <w:p w14:paraId="11E23EBE" w14:textId="31247591"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2F8DACCE"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485" w:type="pct"/>
          </w:tcPr>
          <w:p w14:paraId="692B3400"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r>
      <w:tr w:rsidR="00331453" w:rsidRPr="0075482C" w14:paraId="37AFCE4A" w14:textId="77777777" w:rsidTr="002050A3">
        <w:trPr>
          <w:jc w:val="center"/>
        </w:trPr>
        <w:tc>
          <w:tcPr>
            <w:tcW w:w="365" w:type="pct"/>
            <w:vMerge w:val="restart"/>
            <w:shd w:val="clear" w:color="auto" w:fill="auto"/>
          </w:tcPr>
          <w:p w14:paraId="1C3DE8B1"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3183" w:type="pct"/>
            <w:shd w:val="clear" w:color="auto" w:fill="auto"/>
          </w:tcPr>
          <w:p w14:paraId="0E149928" w14:textId="77777777" w:rsidR="00331453" w:rsidRPr="0075482C" w:rsidRDefault="00331453" w:rsidP="00331453">
            <w:pPr>
              <w:jc w:val="right"/>
              <w:rPr>
                <w:rFonts w:asciiTheme="minorHAnsi" w:eastAsia="Calibri" w:hAnsiTheme="minorHAnsi" w:cstheme="minorHAnsi"/>
                <w:b/>
                <w:sz w:val="14"/>
                <w:szCs w:val="14"/>
                <w:lang w:val="es-MX"/>
              </w:rPr>
            </w:pPr>
            <w:r w:rsidRPr="0075482C">
              <w:rPr>
                <w:rFonts w:asciiTheme="minorHAnsi" w:eastAsia="Calibri" w:hAnsiTheme="minorHAnsi" w:cstheme="minorHAnsi"/>
                <w:b/>
                <w:sz w:val="14"/>
                <w:szCs w:val="14"/>
                <w:lang w:val="es-MX"/>
              </w:rPr>
              <w:t>Propuesta firmada autógrafamente en cada una de las hojas</w:t>
            </w:r>
          </w:p>
        </w:tc>
        <w:tc>
          <w:tcPr>
            <w:tcW w:w="574" w:type="pct"/>
            <w:shd w:val="clear" w:color="auto" w:fill="auto"/>
          </w:tcPr>
          <w:p w14:paraId="4744589D" w14:textId="63A04B96"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24086B02"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485" w:type="pct"/>
          </w:tcPr>
          <w:p w14:paraId="71FDFBBF"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r>
      <w:tr w:rsidR="00331453" w:rsidRPr="0075482C" w14:paraId="7EF7D32E" w14:textId="77777777" w:rsidTr="002050A3">
        <w:trPr>
          <w:jc w:val="center"/>
        </w:trPr>
        <w:tc>
          <w:tcPr>
            <w:tcW w:w="365" w:type="pct"/>
            <w:vMerge/>
            <w:shd w:val="clear" w:color="auto" w:fill="auto"/>
          </w:tcPr>
          <w:p w14:paraId="6E89C91E"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3183" w:type="pct"/>
            <w:shd w:val="clear" w:color="auto" w:fill="auto"/>
          </w:tcPr>
          <w:p w14:paraId="36F574BE" w14:textId="77777777" w:rsidR="00331453" w:rsidRPr="0075482C" w:rsidRDefault="00331453" w:rsidP="00331453">
            <w:pPr>
              <w:jc w:val="right"/>
              <w:rPr>
                <w:rFonts w:asciiTheme="minorHAnsi" w:eastAsia="Calibri" w:hAnsiTheme="minorHAnsi" w:cstheme="minorHAnsi"/>
                <w:b/>
                <w:sz w:val="14"/>
                <w:szCs w:val="14"/>
                <w:lang w:val="es-MX"/>
              </w:rPr>
            </w:pPr>
            <w:r w:rsidRPr="0075482C">
              <w:rPr>
                <w:rFonts w:asciiTheme="minorHAnsi" w:eastAsia="Calibri" w:hAnsiTheme="minorHAnsi" w:cstheme="minorHAnsi"/>
                <w:b/>
                <w:sz w:val="14"/>
                <w:szCs w:val="14"/>
                <w:lang w:val="es-MX"/>
              </w:rPr>
              <w:t>Propuesta Foliada</w:t>
            </w:r>
          </w:p>
        </w:tc>
        <w:tc>
          <w:tcPr>
            <w:tcW w:w="574" w:type="pct"/>
            <w:shd w:val="clear" w:color="auto" w:fill="auto"/>
          </w:tcPr>
          <w:p w14:paraId="018C65C8" w14:textId="5EE3FAB3" w:rsidR="00331453" w:rsidRPr="0075482C" w:rsidRDefault="00331453" w:rsidP="00331453">
            <w:pPr>
              <w:ind w:right="-91"/>
              <w:jc w:val="center"/>
              <w:rPr>
                <w:rFonts w:asciiTheme="minorHAnsi" w:eastAsia="Calibri" w:hAnsiTheme="minorHAnsi" w:cstheme="minorHAnsi"/>
                <w:b/>
                <w:color w:val="000000"/>
                <w:sz w:val="14"/>
                <w:szCs w:val="14"/>
                <w:lang w:val="es-MX"/>
              </w:rPr>
            </w:pPr>
            <w:r w:rsidRPr="0075482C">
              <w:rPr>
                <w:rFonts w:asciiTheme="minorHAnsi" w:eastAsia="Calibri" w:hAnsiTheme="minorHAnsi" w:cstheme="minorHAnsi"/>
                <w:b/>
                <w:color w:val="000000"/>
                <w:sz w:val="14"/>
                <w:szCs w:val="14"/>
                <w:lang w:val="es-MX"/>
              </w:rPr>
              <w:t>Sí</w:t>
            </w:r>
          </w:p>
        </w:tc>
        <w:tc>
          <w:tcPr>
            <w:tcW w:w="393" w:type="pct"/>
          </w:tcPr>
          <w:p w14:paraId="02296B73"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c>
          <w:tcPr>
            <w:tcW w:w="485" w:type="pct"/>
          </w:tcPr>
          <w:p w14:paraId="0A0BBA54" w14:textId="77777777" w:rsidR="00331453" w:rsidRPr="0075482C" w:rsidRDefault="00331453" w:rsidP="00331453">
            <w:pPr>
              <w:ind w:right="-91"/>
              <w:jc w:val="center"/>
              <w:rPr>
                <w:rFonts w:asciiTheme="minorHAnsi" w:eastAsia="Calibri" w:hAnsiTheme="minorHAnsi" w:cstheme="minorHAnsi"/>
                <w:b/>
                <w:color w:val="000000"/>
                <w:sz w:val="14"/>
                <w:szCs w:val="14"/>
                <w:lang w:val="es-MX"/>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75482C" w14:paraId="028239A4" w14:textId="77777777" w:rsidTr="0056271B">
        <w:trPr>
          <w:trHeight w:val="154"/>
          <w:jc w:val="center"/>
        </w:trPr>
        <w:tc>
          <w:tcPr>
            <w:tcW w:w="4811" w:type="dxa"/>
          </w:tcPr>
          <w:p w14:paraId="7B9916E6" w14:textId="77777777" w:rsidR="004D5771" w:rsidRPr="0075482C" w:rsidRDefault="004D5771" w:rsidP="00E4182E">
            <w:pPr>
              <w:jc w:val="center"/>
              <w:rPr>
                <w:rFonts w:asciiTheme="minorHAnsi" w:hAnsiTheme="minorHAnsi" w:cstheme="minorHAnsi"/>
                <w:b/>
                <w:bCs/>
                <w:noProof/>
                <w:sz w:val="14"/>
                <w:szCs w:val="14"/>
                <w:lang w:val="es-MX"/>
              </w:rPr>
            </w:pPr>
            <w:r w:rsidRPr="0075482C">
              <w:rPr>
                <w:rFonts w:asciiTheme="minorHAnsi" w:hAnsiTheme="minorHAnsi" w:cstheme="minorHAnsi"/>
                <w:b/>
                <w:bCs/>
                <w:noProof/>
                <w:sz w:val="14"/>
                <w:szCs w:val="14"/>
                <w:lang w:val="es-MX"/>
              </w:rPr>
              <w:t>Entrega por el Licitante</w:t>
            </w:r>
          </w:p>
        </w:tc>
        <w:tc>
          <w:tcPr>
            <w:tcW w:w="3831" w:type="dxa"/>
          </w:tcPr>
          <w:p w14:paraId="3B107C6D" w14:textId="77777777" w:rsidR="004D5771" w:rsidRPr="0075482C" w:rsidRDefault="004D5771" w:rsidP="00E4182E">
            <w:pPr>
              <w:jc w:val="center"/>
              <w:rPr>
                <w:rFonts w:asciiTheme="minorHAnsi" w:hAnsiTheme="minorHAnsi" w:cstheme="minorHAnsi"/>
                <w:b/>
                <w:bCs/>
                <w:noProof/>
                <w:sz w:val="14"/>
                <w:szCs w:val="14"/>
                <w:lang w:val="es-MX"/>
              </w:rPr>
            </w:pPr>
            <w:r w:rsidRPr="0075482C">
              <w:rPr>
                <w:rFonts w:asciiTheme="minorHAnsi" w:hAnsiTheme="minorHAnsi" w:cstheme="minorHAnsi"/>
                <w:b/>
                <w:bCs/>
                <w:noProof/>
                <w:sz w:val="14"/>
                <w:szCs w:val="14"/>
                <w:lang w:val="es-MX"/>
              </w:rPr>
              <w:t>Recibe por la convocante</w:t>
            </w:r>
          </w:p>
        </w:tc>
      </w:tr>
      <w:tr w:rsidR="004D5771" w:rsidRPr="0075482C" w14:paraId="1CEF2C94" w14:textId="77777777" w:rsidTr="0056271B">
        <w:trPr>
          <w:trHeight w:val="214"/>
          <w:jc w:val="center"/>
        </w:trPr>
        <w:tc>
          <w:tcPr>
            <w:tcW w:w="4811" w:type="dxa"/>
          </w:tcPr>
          <w:p w14:paraId="58EA0C76" w14:textId="1BE9E2EC" w:rsidR="004D5771" w:rsidRPr="0075482C" w:rsidRDefault="004D5771" w:rsidP="00E4182E">
            <w:pPr>
              <w:rPr>
                <w:rFonts w:asciiTheme="minorHAnsi" w:hAnsiTheme="minorHAnsi"/>
                <w:noProof/>
                <w:sz w:val="12"/>
                <w:szCs w:val="12"/>
                <w:lang w:val="es-MX"/>
              </w:rPr>
            </w:pPr>
          </w:p>
          <w:p w14:paraId="25ECFA71" w14:textId="77777777" w:rsidR="004D5771" w:rsidRPr="0075482C" w:rsidRDefault="004D5771" w:rsidP="00E4182E">
            <w:pPr>
              <w:rPr>
                <w:rFonts w:asciiTheme="minorHAnsi" w:hAnsiTheme="minorHAnsi"/>
                <w:noProof/>
                <w:sz w:val="12"/>
                <w:szCs w:val="12"/>
                <w:lang w:val="es-MX"/>
              </w:rPr>
            </w:pPr>
          </w:p>
        </w:tc>
        <w:tc>
          <w:tcPr>
            <w:tcW w:w="3831" w:type="dxa"/>
          </w:tcPr>
          <w:p w14:paraId="0F5076ED" w14:textId="77777777" w:rsidR="004D5771" w:rsidRPr="0075482C" w:rsidRDefault="004D5771" w:rsidP="00E4182E">
            <w:pPr>
              <w:rPr>
                <w:rFonts w:asciiTheme="minorHAnsi" w:hAnsiTheme="minorHAnsi"/>
                <w:b/>
                <w:bCs/>
                <w:noProof/>
                <w:sz w:val="12"/>
                <w:szCs w:val="12"/>
                <w:lang w:val="es-MX"/>
              </w:rPr>
            </w:pPr>
          </w:p>
        </w:tc>
      </w:tr>
      <w:tr w:rsidR="004D5771" w:rsidRPr="0075482C" w14:paraId="5060ADB8" w14:textId="77777777" w:rsidTr="0056271B">
        <w:trPr>
          <w:trHeight w:val="299"/>
          <w:jc w:val="center"/>
        </w:trPr>
        <w:tc>
          <w:tcPr>
            <w:tcW w:w="4811" w:type="dxa"/>
            <w:vAlign w:val="center"/>
          </w:tcPr>
          <w:p w14:paraId="1E8DF260" w14:textId="77777777" w:rsidR="004D5771" w:rsidRPr="0075482C" w:rsidRDefault="004D5771" w:rsidP="00E4182E">
            <w:pPr>
              <w:tabs>
                <w:tab w:val="left" w:pos="141"/>
              </w:tabs>
              <w:ind w:right="335"/>
              <w:jc w:val="center"/>
              <w:rPr>
                <w:rFonts w:asciiTheme="minorHAnsi" w:hAnsiTheme="minorHAnsi"/>
                <w:noProof/>
                <w:sz w:val="14"/>
                <w:szCs w:val="14"/>
                <w:lang w:val="es-MX"/>
              </w:rPr>
            </w:pPr>
            <w:r w:rsidRPr="0075482C">
              <w:rPr>
                <w:rFonts w:asciiTheme="minorHAnsi" w:hAnsiTheme="minorHAnsi" w:cstheme="minorHAnsi"/>
                <w:b/>
                <w:noProof/>
                <w:color w:val="000000"/>
                <w:sz w:val="14"/>
                <w:szCs w:val="14"/>
                <w:lang w:val="es-MX"/>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75482C" w:rsidRDefault="004D5771" w:rsidP="00E4182E">
            <w:pPr>
              <w:jc w:val="center"/>
              <w:rPr>
                <w:rFonts w:asciiTheme="minorHAnsi" w:hAnsiTheme="minorHAnsi" w:cstheme="minorHAnsi"/>
                <w:b/>
                <w:bCs/>
                <w:noProof/>
                <w:sz w:val="14"/>
                <w:szCs w:val="14"/>
                <w:lang w:val="es-MX"/>
              </w:rPr>
            </w:pPr>
            <w:r w:rsidRPr="0075482C">
              <w:rPr>
                <w:rFonts w:asciiTheme="minorHAnsi" w:hAnsiTheme="minorHAnsi" w:cstheme="minorHAnsi"/>
                <w:b/>
                <w:bCs/>
                <w:noProof/>
                <w:sz w:val="14"/>
                <w:szCs w:val="14"/>
                <w:lang w:val="es-MX"/>
              </w:rPr>
              <w:t>Universidad Autónoma de Aguascalientes</w:t>
            </w:r>
          </w:p>
        </w:tc>
      </w:tr>
    </w:tbl>
    <w:p w14:paraId="014A3447" w14:textId="229C317F" w:rsidR="004D5771" w:rsidRPr="0075482C" w:rsidRDefault="004D5771" w:rsidP="00B20B34">
      <w:pPr>
        <w:ind w:right="617"/>
        <w:rPr>
          <w:rFonts w:asciiTheme="minorHAnsi" w:hAnsiTheme="minorHAnsi" w:cstheme="minorHAnsi"/>
          <w:lang w:val="es-MX"/>
        </w:rPr>
      </w:pPr>
    </w:p>
    <w:sectPr w:rsidR="004D5771" w:rsidRPr="0075482C"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8B0302" w:rsidRDefault="008B0302" w:rsidP="001C4387">
      <w:r>
        <w:separator/>
      </w:r>
    </w:p>
  </w:endnote>
  <w:endnote w:type="continuationSeparator" w:id="0">
    <w:p w14:paraId="61F23279" w14:textId="77777777" w:rsidR="008B0302" w:rsidRDefault="008B0302"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8B0302" w:rsidRDefault="008B0302"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8B0302" w:rsidRDefault="008B0302"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8B0302" w:rsidRDefault="008B0302"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8B0302" w:rsidRDefault="008B0302"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8B0302" w:rsidRPr="00A57380" w:rsidRDefault="008B0302"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21611493" w:rsidR="008B0302" w:rsidRPr="00A755C3" w:rsidRDefault="008B0302"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F70C06">
      <w:rPr>
        <w:rFonts w:asciiTheme="minorHAnsi" w:hAnsiTheme="minorHAnsi" w:cstheme="minorHAnsi"/>
        <w:b/>
        <w:noProof/>
        <w:snapToGrid w:val="0"/>
        <w:sz w:val="14"/>
        <w:szCs w:val="14"/>
        <w:lang w:val="es-MX"/>
      </w:rPr>
      <w:t>44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F70C06">
      <w:rPr>
        <w:rFonts w:asciiTheme="minorHAnsi" w:hAnsiTheme="minorHAnsi" w:cstheme="minorHAnsi"/>
        <w:b/>
        <w:noProof/>
        <w:snapToGrid w:val="0"/>
        <w:sz w:val="14"/>
        <w:szCs w:val="14"/>
        <w:lang w:val="es-MX"/>
      </w:rPr>
      <w:t>46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8B0302" w:rsidRPr="0062077D" w:rsidRDefault="008B0302" w:rsidP="00D000F9">
    <w:pPr>
      <w:pStyle w:val="Piedepgina"/>
      <w:framePr w:wrap="around" w:vAnchor="text" w:hAnchor="margin" w:xAlign="right" w:y="1"/>
      <w:rPr>
        <w:rStyle w:val="Nmerodepgina"/>
        <w:b/>
      </w:rPr>
    </w:pPr>
  </w:p>
  <w:p w14:paraId="74A951BB" w14:textId="39AAF960" w:rsidR="008B0302" w:rsidRDefault="008B0302"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8B0302" w:rsidRDefault="008B0302" w:rsidP="001C4387">
      <w:r>
        <w:separator/>
      </w:r>
    </w:p>
  </w:footnote>
  <w:footnote w:type="continuationSeparator" w:id="0">
    <w:p w14:paraId="530FDCAC" w14:textId="77777777" w:rsidR="008B0302" w:rsidRDefault="008B0302"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A7CAF0C" w:rsidR="008B0302" w:rsidRDefault="008B0302" w:rsidP="003D4535">
    <w:pPr>
      <w:ind w:right="-374"/>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23902B41">
          <wp:simplePos x="0" y="0"/>
          <wp:positionH relativeFrom="column">
            <wp:posOffset>-175895</wp:posOffset>
          </wp:positionH>
          <wp:positionV relativeFrom="paragraph">
            <wp:posOffset>136525</wp:posOffset>
          </wp:positionV>
          <wp:extent cx="1242695" cy="551180"/>
          <wp:effectExtent l="0" t="0" r="0" b="1270"/>
          <wp:wrapThrough wrapText="bothSides">
            <wp:wrapPolygon edited="0">
              <wp:start x="0" y="0"/>
              <wp:lineTo x="0" y="20903"/>
              <wp:lineTo x="21192" y="20903"/>
              <wp:lineTo x="21192"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551180"/>
                  </a:xfrm>
                  <a:prstGeom prst="rect">
                    <a:avLst/>
                  </a:prstGeom>
                  <a:noFill/>
                </pic:spPr>
              </pic:pic>
            </a:graphicData>
          </a:graphic>
          <wp14:sizeRelH relativeFrom="page">
            <wp14:pctWidth>0</wp14:pctWidth>
          </wp14:sizeRelH>
          <wp14:sizeRelV relativeFrom="page">
            <wp14:pctHeight>0</wp14:pctHeight>
          </wp14:sizeRelV>
        </wp:anchor>
      </w:drawing>
    </w:r>
  </w:p>
  <w:p w14:paraId="7A7A557C" w14:textId="5C541FCC" w:rsidR="008B0302" w:rsidRDefault="008B0302"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552288B6">
          <wp:simplePos x="0" y="0"/>
          <wp:positionH relativeFrom="margin">
            <wp:posOffset>5574856</wp:posOffset>
          </wp:positionH>
          <wp:positionV relativeFrom="paragraph">
            <wp:posOffset>59033</wp:posOffset>
          </wp:positionV>
          <wp:extent cx="353921" cy="502226"/>
          <wp:effectExtent l="0" t="0" r="8255"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921" cy="5022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5BF5A4E4" w:rsidR="008B0302" w:rsidRDefault="008B0302" w:rsidP="00284278">
    <w:pPr>
      <w:pStyle w:val="Encabezado"/>
      <w:tabs>
        <w:tab w:val="left" w:pos="3704"/>
      </w:tabs>
      <w:rPr>
        <w:rFonts w:asciiTheme="minorHAnsi" w:hAnsiTheme="minorHAnsi" w:cstheme="minorHAnsi"/>
        <w:b/>
        <w:sz w:val="14"/>
        <w:szCs w:val="14"/>
      </w:rPr>
    </w:pPr>
  </w:p>
  <w:p w14:paraId="0BCEA32D" w14:textId="6DA309F7" w:rsidR="008B0302" w:rsidRDefault="008B0302" w:rsidP="003D4535">
    <w:pPr>
      <w:pStyle w:val="Encabezado"/>
      <w:tabs>
        <w:tab w:val="left" w:pos="3704"/>
        <w:tab w:val="left" w:pos="6318"/>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1156A3F5" w14:textId="77777777" w:rsidR="008B0302" w:rsidRDefault="008B0302"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8B0302" w:rsidRDefault="008B0302"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8B0302" w:rsidRDefault="008B0302" w:rsidP="005338D2">
    <w:pPr>
      <w:pStyle w:val="Encabezado"/>
      <w:tabs>
        <w:tab w:val="left" w:pos="3704"/>
      </w:tabs>
      <w:ind w:right="-91"/>
      <w:jc w:val="right"/>
      <w:rPr>
        <w:rFonts w:asciiTheme="minorHAnsi" w:hAnsiTheme="minorHAnsi" w:cstheme="minorHAnsi"/>
        <w:b/>
        <w:sz w:val="14"/>
        <w:szCs w:val="14"/>
      </w:rPr>
    </w:pPr>
  </w:p>
  <w:p w14:paraId="20B5BB92" w14:textId="72EB0FA6" w:rsidR="008B0302" w:rsidRPr="00937C1A" w:rsidRDefault="008B0302"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w:t>
    </w:r>
    <w:r w:rsidRPr="008D620D">
      <w:rPr>
        <w:rFonts w:asciiTheme="minorHAnsi" w:hAnsiTheme="minorHAnsi" w:cstheme="minorHAnsi"/>
        <w:b/>
        <w:sz w:val="14"/>
        <w:szCs w:val="14"/>
      </w:rPr>
      <w:t>P.N. E/</w:t>
    </w:r>
    <w:r w:rsidRPr="00AA5A64">
      <w:rPr>
        <w:rFonts w:asciiTheme="minorHAnsi" w:hAnsiTheme="minorHAnsi" w:cstheme="minorHAnsi"/>
        <w:b/>
        <w:sz w:val="14"/>
        <w:szCs w:val="14"/>
      </w:rPr>
      <w:t>901045968-04</w:t>
    </w:r>
    <w:r>
      <w:rPr>
        <w:rFonts w:asciiTheme="minorHAnsi" w:hAnsiTheme="minorHAnsi" w:cstheme="minorHAnsi"/>
        <w:b/>
        <w:sz w:val="14"/>
        <w:szCs w:val="14"/>
      </w:rPr>
      <w:t>7</w:t>
    </w:r>
    <w:r w:rsidRPr="00AA5A64">
      <w:rPr>
        <w:rFonts w:asciiTheme="minorHAnsi" w:hAnsiTheme="minorHAnsi" w:cstheme="minorHAnsi"/>
        <w:b/>
        <w:sz w:val="14"/>
        <w:szCs w:val="14"/>
      </w:rPr>
      <w:t>-2023</w:t>
    </w:r>
    <w:r w:rsidRPr="00937C1A">
      <w:rPr>
        <w:rFonts w:asciiTheme="minorHAnsi" w:hAnsiTheme="minorHAnsi" w:cstheme="minorHAnsi"/>
        <w:b/>
        <w:sz w:val="14"/>
        <w:szCs w:val="14"/>
      </w:rPr>
      <w:t xml:space="preserve"> </w:t>
    </w:r>
  </w:p>
  <w:p w14:paraId="1E20A7AB" w14:textId="7CA31311" w:rsidR="008B0302" w:rsidRDefault="008B0302" w:rsidP="004D2F94">
    <w:pPr>
      <w:pStyle w:val="Encabezado"/>
      <w:tabs>
        <w:tab w:val="clear" w:pos="4419"/>
      </w:tabs>
      <w:ind w:right="-91"/>
      <w:jc w:val="right"/>
      <w:rPr>
        <w:rFonts w:asciiTheme="minorHAnsi" w:hAnsiTheme="minorHAnsi" w:cstheme="minorHAnsi"/>
        <w:b/>
        <w:sz w:val="14"/>
        <w:szCs w:val="14"/>
      </w:rPr>
    </w:pPr>
    <w:r w:rsidRPr="00937C1A">
      <w:rPr>
        <w:rFonts w:asciiTheme="minorHAnsi" w:hAnsiTheme="minorHAnsi" w:cstheme="minorHAnsi"/>
        <w:b/>
        <w:sz w:val="14"/>
        <w:szCs w:val="14"/>
      </w:rPr>
      <w:t xml:space="preserve">                    </w:t>
    </w:r>
    <w:r>
      <w:rPr>
        <w:rFonts w:asciiTheme="minorHAnsi" w:hAnsiTheme="minorHAnsi" w:cstheme="minorHAnsi"/>
        <w:b/>
        <w:sz w:val="14"/>
        <w:szCs w:val="14"/>
      </w:rPr>
      <w:t xml:space="preserve">                      </w:t>
    </w:r>
    <w:r w:rsidRPr="00937C1A">
      <w:rPr>
        <w:rFonts w:asciiTheme="minorHAnsi" w:hAnsiTheme="minorHAnsi" w:cstheme="minorHAnsi"/>
        <w:b/>
        <w:sz w:val="14"/>
        <w:szCs w:val="14"/>
      </w:rPr>
      <w:t xml:space="preserve">                    </w:t>
    </w:r>
    <w:r>
      <w:rPr>
        <w:rFonts w:asciiTheme="minorHAnsi" w:hAnsiTheme="minorHAnsi" w:cstheme="minorHAnsi"/>
        <w:b/>
        <w:sz w:val="14"/>
        <w:szCs w:val="14"/>
      </w:rPr>
      <w:t xml:space="preserve">                      </w:t>
    </w:r>
    <w:r w:rsidRPr="001B798D">
      <w:rPr>
        <w:rFonts w:asciiTheme="minorHAnsi" w:hAnsiTheme="minorHAnsi" w:cstheme="minorHAnsi"/>
        <w:b/>
        <w:sz w:val="14"/>
        <w:szCs w:val="14"/>
      </w:rPr>
      <w:t>Adquisición</w:t>
    </w:r>
    <w:r>
      <w:rPr>
        <w:rFonts w:asciiTheme="minorHAnsi" w:hAnsiTheme="minorHAnsi" w:cstheme="minorHAnsi"/>
        <w:b/>
        <w:sz w:val="14"/>
        <w:szCs w:val="14"/>
      </w:rPr>
      <w:t xml:space="preserve"> de Mobiliario y Equipo para los Centros Académicos de la</w:t>
    </w:r>
    <w:r w:rsidRPr="001B798D">
      <w:rPr>
        <w:rFonts w:asciiTheme="minorHAnsi" w:hAnsiTheme="minorHAnsi" w:cstheme="minorHAnsi"/>
        <w:b/>
        <w:sz w:val="14"/>
        <w:szCs w:val="14"/>
      </w:rPr>
      <w:t xml:space="preserve"> Universidad Autónoma de Aguascalientes</w:t>
    </w:r>
    <w:r w:rsidRPr="00937C1A">
      <w:rPr>
        <w:rFonts w:asciiTheme="minorHAnsi" w:hAnsiTheme="minorHAnsi" w:cstheme="minorHAnsi"/>
        <w:b/>
        <w:sz w:val="14"/>
        <w:szCs w:val="14"/>
      </w:rPr>
      <w:t>.</w:t>
    </w:r>
  </w:p>
  <w:p w14:paraId="15F50615" w14:textId="70CBB243" w:rsidR="008B0302" w:rsidRPr="00A755C3" w:rsidRDefault="008B0302"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A23B5"/>
    <w:multiLevelType w:val="hybridMultilevel"/>
    <w:tmpl w:val="6CB61B2E"/>
    <w:lvl w:ilvl="0" w:tplc="2C701FB2">
      <w:numFmt w:val="bullet"/>
      <w:lvlText w:val="-"/>
      <w:lvlJc w:val="left"/>
      <w:pPr>
        <w:ind w:left="720" w:hanging="360"/>
      </w:pPr>
      <w:rPr>
        <w:rFonts w:ascii="Calibri" w:eastAsia="Calibr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494501"/>
    <w:multiLevelType w:val="hybridMultilevel"/>
    <w:tmpl w:val="E7066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11AB"/>
    <w:multiLevelType w:val="hybridMultilevel"/>
    <w:tmpl w:val="25C8BB16"/>
    <w:lvl w:ilvl="0" w:tplc="2C701F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5AF1540"/>
    <w:multiLevelType w:val="hybridMultilevel"/>
    <w:tmpl w:val="5E9CE2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AD1568"/>
    <w:multiLevelType w:val="hybridMultilevel"/>
    <w:tmpl w:val="E1F87642"/>
    <w:lvl w:ilvl="0" w:tplc="C620674A">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A20720C"/>
    <w:multiLevelType w:val="hybridMultilevel"/>
    <w:tmpl w:val="9342B262"/>
    <w:lvl w:ilvl="0" w:tplc="C5340734">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8"/>
  </w:num>
  <w:num w:numId="7">
    <w:abstractNumId w:val="19"/>
  </w:num>
  <w:num w:numId="8">
    <w:abstractNumId w:val="24"/>
  </w:num>
  <w:num w:numId="9">
    <w:abstractNumId w:val="35"/>
  </w:num>
  <w:num w:numId="10">
    <w:abstractNumId w:val="8"/>
  </w:num>
  <w:num w:numId="11">
    <w:abstractNumId w:val="29"/>
  </w:num>
  <w:num w:numId="12">
    <w:abstractNumId w:val="20"/>
  </w:num>
  <w:num w:numId="13">
    <w:abstractNumId w:val="12"/>
  </w:num>
  <w:num w:numId="14">
    <w:abstractNumId w:val="25"/>
  </w:num>
  <w:num w:numId="15">
    <w:abstractNumId w:val="30"/>
  </w:num>
  <w:num w:numId="16">
    <w:abstractNumId w:val="9"/>
  </w:num>
  <w:num w:numId="17">
    <w:abstractNumId w:val="17"/>
  </w:num>
  <w:num w:numId="18">
    <w:abstractNumId w:val="33"/>
  </w:num>
  <w:num w:numId="19">
    <w:abstractNumId w:val="31"/>
  </w:num>
  <w:num w:numId="20">
    <w:abstractNumId w:val="6"/>
  </w:num>
  <w:num w:numId="21">
    <w:abstractNumId w:val="2"/>
  </w:num>
  <w:num w:numId="22">
    <w:abstractNumId w:val="0"/>
  </w:num>
  <w:num w:numId="23">
    <w:abstractNumId w:val="1"/>
  </w:num>
  <w:num w:numId="24">
    <w:abstractNumId w:val="4"/>
  </w:num>
  <w:num w:numId="25">
    <w:abstractNumId w:val="7"/>
  </w:num>
  <w:num w:numId="26">
    <w:abstractNumId w:val="22"/>
  </w:num>
  <w:num w:numId="27">
    <w:abstractNumId w:val="27"/>
  </w:num>
  <w:num w:numId="28">
    <w:abstractNumId w:val="36"/>
  </w:num>
  <w:num w:numId="29">
    <w:abstractNumId w:val="5"/>
  </w:num>
  <w:num w:numId="30">
    <w:abstractNumId w:val="16"/>
  </w:num>
  <w:num w:numId="31">
    <w:abstractNumId w:val="38"/>
  </w:num>
  <w:num w:numId="32">
    <w:abstractNumId w:val="15"/>
  </w:num>
  <w:num w:numId="33">
    <w:abstractNumId w:val="13"/>
  </w:num>
  <w:num w:numId="34">
    <w:abstractNumId w:val="32"/>
  </w:num>
  <w:num w:numId="35">
    <w:abstractNumId w:val="26"/>
  </w:num>
  <w:num w:numId="36">
    <w:abstractNumId w:val="10"/>
  </w:num>
  <w:num w:numId="37">
    <w:abstractNumId w:val="14"/>
  </w:num>
  <w:num w:numId="38">
    <w:abstractNumId w:val="11"/>
  </w:num>
  <w:num w:numId="39">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1604"/>
    <w:rsid w:val="00001608"/>
    <w:rsid w:val="00002221"/>
    <w:rsid w:val="00002D30"/>
    <w:rsid w:val="00003F71"/>
    <w:rsid w:val="000047E5"/>
    <w:rsid w:val="00005024"/>
    <w:rsid w:val="00006E0F"/>
    <w:rsid w:val="00006F99"/>
    <w:rsid w:val="000072BD"/>
    <w:rsid w:val="000075E9"/>
    <w:rsid w:val="000079E7"/>
    <w:rsid w:val="00007A2C"/>
    <w:rsid w:val="00007DC5"/>
    <w:rsid w:val="00010F97"/>
    <w:rsid w:val="000140C0"/>
    <w:rsid w:val="0001454E"/>
    <w:rsid w:val="00014AED"/>
    <w:rsid w:val="00014CF8"/>
    <w:rsid w:val="000151FE"/>
    <w:rsid w:val="000155EE"/>
    <w:rsid w:val="00015D49"/>
    <w:rsid w:val="000172E0"/>
    <w:rsid w:val="00021983"/>
    <w:rsid w:val="00022034"/>
    <w:rsid w:val="00022AF1"/>
    <w:rsid w:val="00022FC8"/>
    <w:rsid w:val="00024323"/>
    <w:rsid w:val="00024833"/>
    <w:rsid w:val="00024D2A"/>
    <w:rsid w:val="00025D96"/>
    <w:rsid w:val="000263C9"/>
    <w:rsid w:val="00026730"/>
    <w:rsid w:val="0002679F"/>
    <w:rsid w:val="00026E73"/>
    <w:rsid w:val="00027491"/>
    <w:rsid w:val="00027D03"/>
    <w:rsid w:val="00030A92"/>
    <w:rsid w:val="00030E55"/>
    <w:rsid w:val="00031736"/>
    <w:rsid w:val="00032542"/>
    <w:rsid w:val="00034CD0"/>
    <w:rsid w:val="00035023"/>
    <w:rsid w:val="00035491"/>
    <w:rsid w:val="000354A4"/>
    <w:rsid w:val="00035A23"/>
    <w:rsid w:val="00035B1C"/>
    <w:rsid w:val="00036BA6"/>
    <w:rsid w:val="0004232D"/>
    <w:rsid w:val="00042C4C"/>
    <w:rsid w:val="000433D1"/>
    <w:rsid w:val="00044104"/>
    <w:rsid w:val="00044633"/>
    <w:rsid w:val="0004482A"/>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5030"/>
    <w:rsid w:val="00055C1F"/>
    <w:rsid w:val="00056C0B"/>
    <w:rsid w:val="00057404"/>
    <w:rsid w:val="000575B8"/>
    <w:rsid w:val="000578C2"/>
    <w:rsid w:val="0006042A"/>
    <w:rsid w:val="000606F8"/>
    <w:rsid w:val="000616DB"/>
    <w:rsid w:val="00061E69"/>
    <w:rsid w:val="0006260B"/>
    <w:rsid w:val="00062D2E"/>
    <w:rsid w:val="00063128"/>
    <w:rsid w:val="00063C6C"/>
    <w:rsid w:val="00064716"/>
    <w:rsid w:val="000647B3"/>
    <w:rsid w:val="00064BC8"/>
    <w:rsid w:val="00064E53"/>
    <w:rsid w:val="00064EDA"/>
    <w:rsid w:val="00065B8B"/>
    <w:rsid w:val="0006642A"/>
    <w:rsid w:val="000671F8"/>
    <w:rsid w:val="00067EE6"/>
    <w:rsid w:val="000702EC"/>
    <w:rsid w:val="0007054F"/>
    <w:rsid w:val="00070A64"/>
    <w:rsid w:val="00071F42"/>
    <w:rsid w:val="0007231D"/>
    <w:rsid w:val="000726AC"/>
    <w:rsid w:val="00074521"/>
    <w:rsid w:val="00074AC9"/>
    <w:rsid w:val="00075A0D"/>
    <w:rsid w:val="00076656"/>
    <w:rsid w:val="000777BA"/>
    <w:rsid w:val="000802D7"/>
    <w:rsid w:val="000808D3"/>
    <w:rsid w:val="000810C9"/>
    <w:rsid w:val="00081CBB"/>
    <w:rsid w:val="00081EBA"/>
    <w:rsid w:val="000830B6"/>
    <w:rsid w:val="000832D2"/>
    <w:rsid w:val="00083BE0"/>
    <w:rsid w:val="000849DD"/>
    <w:rsid w:val="000849F4"/>
    <w:rsid w:val="000865E8"/>
    <w:rsid w:val="0008676B"/>
    <w:rsid w:val="00087023"/>
    <w:rsid w:val="0008759F"/>
    <w:rsid w:val="00087D59"/>
    <w:rsid w:val="00087E02"/>
    <w:rsid w:val="000901A0"/>
    <w:rsid w:val="00092A96"/>
    <w:rsid w:val="00093594"/>
    <w:rsid w:val="000942F4"/>
    <w:rsid w:val="0009478C"/>
    <w:rsid w:val="0009681F"/>
    <w:rsid w:val="00096949"/>
    <w:rsid w:val="00096990"/>
    <w:rsid w:val="00097C1D"/>
    <w:rsid w:val="000A05DB"/>
    <w:rsid w:val="000A1819"/>
    <w:rsid w:val="000A1A6C"/>
    <w:rsid w:val="000A227C"/>
    <w:rsid w:val="000A2D4C"/>
    <w:rsid w:val="000A2DC0"/>
    <w:rsid w:val="000A330B"/>
    <w:rsid w:val="000A3489"/>
    <w:rsid w:val="000A58E9"/>
    <w:rsid w:val="000A5AAE"/>
    <w:rsid w:val="000A5C1C"/>
    <w:rsid w:val="000A62EF"/>
    <w:rsid w:val="000A6A81"/>
    <w:rsid w:val="000A6B96"/>
    <w:rsid w:val="000A72F6"/>
    <w:rsid w:val="000A7301"/>
    <w:rsid w:val="000A7481"/>
    <w:rsid w:val="000A7680"/>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3D9C"/>
    <w:rsid w:val="000C4ABC"/>
    <w:rsid w:val="000C551C"/>
    <w:rsid w:val="000C65A7"/>
    <w:rsid w:val="000C7300"/>
    <w:rsid w:val="000C7588"/>
    <w:rsid w:val="000C77DA"/>
    <w:rsid w:val="000C79FE"/>
    <w:rsid w:val="000D02CF"/>
    <w:rsid w:val="000D0A69"/>
    <w:rsid w:val="000D0AD0"/>
    <w:rsid w:val="000D0C93"/>
    <w:rsid w:val="000D1203"/>
    <w:rsid w:val="000D292C"/>
    <w:rsid w:val="000D3796"/>
    <w:rsid w:val="000D3A66"/>
    <w:rsid w:val="000D3E65"/>
    <w:rsid w:val="000D4251"/>
    <w:rsid w:val="000D4485"/>
    <w:rsid w:val="000D4611"/>
    <w:rsid w:val="000D4E7C"/>
    <w:rsid w:val="000D569A"/>
    <w:rsid w:val="000D6860"/>
    <w:rsid w:val="000D7F0E"/>
    <w:rsid w:val="000E0F65"/>
    <w:rsid w:val="000E2C01"/>
    <w:rsid w:val="000E5119"/>
    <w:rsid w:val="000E5D22"/>
    <w:rsid w:val="000E62D8"/>
    <w:rsid w:val="000E640C"/>
    <w:rsid w:val="000F0B72"/>
    <w:rsid w:val="000F2589"/>
    <w:rsid w:val="000F2F81"/>
    <w:rsid w:val="000F3058"/>
    <w:rsid w:val="000F31D0"/>
    <w:rsid w:val="000F3401"/>
    <w:rsid w:val="000F5269"/>
    <w:rsid w:val="000F59EC"/>
    <w:rsid w:val="000F5DA9"/>
    <w:rsid w:val="000F65A5"/>
    <w:rsid w:val="000F7C94"/>
    <w:rsid w:val="00100889"/>
    <w:rsid w:val="00100B06"/>
    <w:rsid w:val="00100C95"/>
    <w:rsid w:val="00100D4C"/>
    <w:rsid w:val="0010221B"/>
    <w:rsid w:val="00102EAD"/>
    <w:rsid w:val="0010351B"/>
    <w:rsid w:val="00103756"/>
    <w:rsid w:val="00103904"/>
    <w:rsid w:val="00103A4A"/>
    <w:rsid w:val="00104481"/>
    <w:rsid w:val="001046B9"/>
    <w:rsid w:val="00105DBD"/>
    <w:rsid w:val="00106168"/>
    <w:rsid w:val="001061C1"/>
    <w:rsid w:val="001069E0"/>
    <w:rsid w:val="00106B04"/>
    <w:rsid w:val="0010713B"/>
    <w:rsid w:val="00107567"/>
    <w:rsid w:val="00111268"/>
    <w:rsid w:val="0011173D"/>
    <w:rsid w:val="00111C1F"/>
    <w:rsid w:val="001128FA"/>
    <w:rsid w:val="00112E3F"/>
    <w:rsid w:val="0011390E"/>
    <w:rsid w:val="00113976"/>
    <w:rsid w:val="00114413"/>
    <w:rsid w:val="001144E0"/>
    <w:rsid w:val="00115957"/>
    <w:rsid w:val="00115E35"/>
    <w:rsid w:val="001167FE"/>
    <w:rsid w:val="00117A4A"/>
    <w:rsid w:val="001205DA"/>
    <w:rsid w:val="001206CB"/>
    <w:rsid w:val="00120772"/>
    <w:rsid w:val="00120CDD"/>
    <w:rsid w:val="00122531"/>
    <w:rsid w:val="00124742"/>
    <w:rsid w:val="00126CEA"/>
    <w:rsid w:val="001275CB"/>
    <w:rsid w:val="00130484"/>
    <w:rsid w:val="001316A8"/>
    <w:rsid w:val="00131CF4"/>
    <w:rsid w:val="001323BE"/>
    <w:rsid w:val="0013295F"/>
    <w:rsid w:val="00132DAF"/>
    <w:rsid w:val="001338A7"/>
    <w:rsid w:val="00134392"/>
    <w:rsid w:val="00134BFE"/>
    <w:rsid w:val="00134EAD"/>
    <w:rsid w:val="001404B5"/>
    <w:rsid w:val="00140BCB"/>
    <w:rsid w:val="0014119F"/>
    <w:rsid w:val="001415B6"/>
    <w:rsid w:val="001418B2"/>
    <w:rsid w:val="00141F44"/>
    <w:rsid w:val="001423C8"/>
    <w:rsid w:val="00143643"/>
    <w:rsid w:val="00143D18"/>
    <w:rsid w:val="0014427F"/>
    <w:rsid w:val="00144662"/>
    <w:rsid w:val="00145544"/>
    <w:rsid w:val="001455E5"/>
    <w:rsid w:val="001458DB"/>
    <w:rsid w:val="0014591C"/>
    <w:rsid w:val="00145C9A"/>
    <w:rsid w:val="001467E9"/>
    <w:rsid w:val="00147861"/>
    <w:rsid w:val="00147F1A"/>
    <w:rsid w:val="001506F1"/>
    <w:rsid w:val="00150DB3"/>
    <w:rsid w:val="00151396"/>
    <w:rsid w:val="00151BB6"/>
    <w:rsid w:val="00151F15"/>
    <w:rsid w:val="00152DF4"/>
    <w:rsid w:val="00153222"/>
    <w:rsid w:val="00153B9A"/>
    <w:rsid w:val="00156943"/>
    <w:rsid w:val="00157118"/>
    <w:rsid w:val="001577E5"/>
    <w:rsid w:val="001578FA"/>
    <w:rsid w:val="00161D83"/>
    <w:rsid w:val="00163B34"/>
    <w:rsid w:val="00163BA6"/>
    <w:rsid w:val="001646D9"/>
    <w:rsid w:val="00164708"/>
    <w:rsid w:val="00164A90"/>
    <w:rsid w:val="00164AF4"/>
    <w:rsid w:val="001654E8"/>
    <w:rsid w:val="0016652C"/>
    <w:rsid w:val="001676F4"/>
    <w:rsid w:val="0016781D"/>
    <w:rsid w:val="0017051D"/>
    <w:rsid w:val="00170967"/>
    <w:rsid w:val="001714D0"/>
    <w:rsid w:val="00171C50"/>
    <w:rsid w:val="00171F04"/>
    <w:rsid w:val="00171F17"/>
    <w:rsid w:val="00172514"/>
    <w:rsid w:val="001725B6"/>
    <w:rsid w:val="00172AA0"/>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87E2A"/>
    <w:rsid w:val="00190670"/>
    <w:rsid w:val="00190723"/>
    <w:rsid w:val="00190869"/>
    <w:rsid w:val="00190B5D"/>
    <w:rsid w:val="00193281"/>
    <w:rsid w:val="00194614"/>
    <w:rsid w:val="00196C87"/>
    <w:rsid w:val="001970B9"/>
    <w:rsid w:val="00197760"/>
    <w:rsid w:val="00197955"/>
    <w:rsid w:val="001A088F"/>
    <w:rsid w:val="001A1168"/>
    <w:rsid w:val="001A135C"/>
    <w:rsid w:val="001A14DF"/>
    <w:rsid w:val="001A1D4F"/>
    <w:rsid w:val="001A1E97"/>
    <w:rsid w:val="001A2140"/>
    <w:rsid w:val="001A30F9"/>
    <w:rsid w:val="001A4DAF"/>
    <w:rsid w:val="001A5168"/>
    <w:rsid w:val="001A56E6"/>
    <w:rsid w:val="001A5BD9"/>
    <w:rsid w:val="001A6B58"/>
    <w:rsid w:val="001B016E"/>
    <w:rsid w:val="001B0600"/>
    <w:rsid w:val="001B0D79"/>
    <w:rsid w:val="001B0F72"/>
    <w:rsid w:val="001B20DB"/>
    <w:rsid w:val="001B21BE"/>
    <w:rsid w:val="001B2888"/>
    <w:rsid w:val="001B5325"/>
    <w:rsid w:val="001B5C9B"/>
    <w:rsid w:val="001B5F27"/>
    <w:rsid w:val="001B634C"/>
    <w:rsid w:val="001B6582"/>
    <w:rsid w:val="001B666B"/>
    <w:rsid w:val="001B6810"/>
    <w:rsid w:val="001B7201"/>
    <w:rsid w:val="001B725F"/>
    <w:rsid w:val="001B798D"/>
    <w:rsid w:val="001C0100"/>
    <w:rsid w:val="001C0817"/>
    <w:rsid w:val="001C0E13"/>
    <w:rsid w:val="001C0F72"/>
    <w:rsid w:val="001C1CCC"/>
    <w:rsid w:val="001C237A"/>
    <w:rsid w:val="001C2D2A"/>
    <w:rsid w:val="001C2E93"/>
    <w:rsid w:val="001C3153"/>
    <w:rsid w:val="001C4387"/>
    <w:rsid w:val="001C441A"/>
    <w:rsid w:val="001C4FD3"/>
    <w:rsid w:val="001C583B"/>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77F"/>
    <w:rsid w:val="001E48C2"/>
    <w:rsid w:val="001E4CC8"/>
    <w:rsid w:val="001E4CF7"/>
    <w:rsid w:val="001E68DD"/>
    <w:rsid w:val="001E7B3A"/>
    <w:rsid w:val="001F05DB"/>
    <w:rsid w:val="001F0625"/>
    <w:rsid w:val="001F10D1"/>
    <w:rsid w:val="001F1B46"/>
    <w:rsid w:val="001F1CF7"/>
    <w:rsid w:val="001F486B"/>
    <w:rsid w:val="001F4C96"/>
    <w:rsid w:val="001F4CBB"/>
    <w:rsid w:val="001F5071"/>
    <w:rsid w:val="001F5EC5"/>
    <w:rsid w:val="001F6138"/>
    <w:rsid w:val="001F62C7"/>
    <w:rsid w:val="001F6A17"/>
    <w:rsid w:val="001F7474"/>
    <w:rsid w:val="002008B8"/>
    <w:rsid w:val="00200E70"/>
    <w:rsid w:val="00201200"/>
    <w:rsid w:val="00201EAC"/>
    <w:rsid w:val="00202703"/>
    <w:rsid w:val="0020297B"/>
    <w:rsid w:val="00202E17"/>
    <w:rsid w:val="00203293"/>
    <w:rsid w:val="00203409"/>
    <w:rsid w:val="00203417"/>
    <w:rsid w:val="00204102"/>
    <w:rsid w:val="002050A3"/>
    <w:rsid w:val="0020558A"/>
    <w:rsid w:val="00205954"/>
    <w:rsid w:val="002063D8"/>
    <w:rsid w:val="00206CD8"/>
    <w:rsid w:val="00207A05"/>
    <w:rsid w:val="00207D8B"/>
    <w:rsid w:val="00207E3C"/>
    <w:rsid w:val="00210E47"/>
    <w:rsid w:val="00211851"/>
    <w:rsid w:val="00211E82"/>
    <w:rsid w:val="002121C3"/>
    <w:rsid w:val="00212787"/>
    <w:rsid w:val="002127F0"/>
    <w:rsid w:val="00213020"/>
    <w:rsid w:val="002130AA"/>
    <w:rsid w:val="002130D4"/>
    <w:rsid w:val="002132C0"/>
    <w:rsid w:val="00213BB6"/>
    <w:rsid w:val="00214ACC"/>
    <w:rsid w:val="00214CDC"/>
    <w:rsid w:val="00215E7A"/>
    <w:rsid w:val="00217B32"/>
    <w:rsid w:val="002203CA"/>
    <w:rsid w:val="0022048C"/>
    <w:rsid w:val="00220993"/>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BB6"/>
    <w:rsid w:val="00232E01"/>
    <w:rsid w:val="00233BBF"/>
    <w:rsid w:val="00233C36"/>
    <w:rsid w:val="00234A52"/>
    <w:rsid w:val="00235A25"/>
    <w:rsid w:val="00236CD7"/>
    <w:rsid w:val="00237D81"/>
    <w:rsid w:val="00237D93"/>
    <w:rsid w:val="00241638"/>
    <w:rsid w:val="00241744"/>
    <w:rsid w:val="00242968"/>
    <w:rsid w:val="00244135"/>
    <w:rsid w:val="002444F9"/>
    <w:rsid w:val="00245364"/>
    <w:rsid w:val="00246419"/>
    <w:rsid w:val="0024684F"/>
    <w:rsid w:val="002468FE"/>
    <w:rsid w:val="00246C64"/>
    <w:rsid w:val="002477AB"/>
    <w:rsid w:val="00250D68"/>
    <w:rsid w:val="00250EE7"/>
    <w:rsid w:val="00251E9A"/>
    <w:rsid w:val="00252F30"/>
    <w:rsid w:val="0025371C"/>
    <w:rsid w:val="00255761"/>
    <w:rsid w:val="00256980"/>
    <w:rsid w:val="00256CBD"/>
    <w:rsid w:val="00256D2D"/>
    <w:rsid w:val="00262086"/>
    <w:rsid w:val="0026279B"/>
    <w:rsid w:val="002627FE"/>
    <w:rsid w:val="00262C1D"/>
    <w:rsid w:val="00263440"/>
    <w:rsid w:val="002636A2"/>
    <w:rsid w:val="00263CC7"/>
    <w:rsid w:val="00264F18"/>
    <w:rsid w:val="00265C3A"/>
    <w:rsid w:val="00265D8D"/>
    <w:rsid w:val="00267419"/>
    <w:rsid w:val="00270184"/>
    <w:rsid w:val="002702AC"/>
    <w:rsid w:val="0027050E"/>
    <w:rsid w:val="00270AC3"/>
    <w:rsid w:val="0027112B"/>
    <w:rsid w:val="00271559"/>
    <w:rsid w:val="00271869"/>
    <w:rsid w:val="002735BC"/>
    <w:rsid w:val="00274040"/>
    <w:rsid w:val="002743E0"/>
    <w:rsid w:val="002747F9"/>
    <w:rsid w:val="00274842"/>
    <w:rsid w:val="00274FD4"/>
    <w:rsid w:val="002760F6"/>
    <w:rsid w:val="00276817"/>
    <w:rsid w:val="00277068"/>
    <w:rsid w:val="00277C46"/>
    <w:rsid w:val="00280D8A"/>
    <w:rsid w:val="002820D4"/>
    <w:rsid w:val="002821E1"/>
    <w:rsid w:val="00282DD1"/>
    <w:rsid w:val="00283555"/>
    <w:rsid w:val="002837A0"/>
    <w:rsid w:val="00284278"/>
    <w:rsid w:val="00284686"/>
    <w:rsid w:val="00284DB0"/>
    <w:rsid w:val="00285454"/>
    <w:rsid w:val="00285731"/>
    <w:rsid w:val="00285A1E"/>
    <w:rsid w:val="00286C0C"/>
    <w:rsid w:val="002879AA"/>
    <w:rsid w:val="00287E58"/>
    <w:rsid w:val="00291FC9"/>
    <w:rsid w:val="00292257"/>
    <w:rsid w:val="002930BD"/>
    <w:rsid w:val="002933EE"/>
    <w:rsid w:val="00293C27"/>
    <w:rsid w:val="00293F16"/>
    <w:rsid w:val="002942DF"/>
    <w:rsid w:val="00294604"/>
    <w:rsid w:val="00296019"/>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2A7"/>
    <w:rsid w:val="002A59B9"/>
    <w:rsid w:val="002A6B8C"/>
    <w:rsid w:val="002A7321"/>
    <w:rsid w:val="002A73B2"/>
    <w:rsid w:val="002A7DF1"/>
    <w:rsid w:val="002B1EAC"/>
    <w:rsid w:val="002B1F09"/>
    <w:rsid w:val="002B2E6B"/>
    <w:rsid w:val="002B3B6D"/>
    <w:rsid w:val="002B4107"/>
    <w:rsid w:val="002B44FF"/>
    <w:rsid w:val="002B55CB"/>
    <w:rsid w:val="002B6DCC"/>
    <w:rsid w:val="002B7296"/>
    <w:rsid w:val="002C1147"/>
    <w:rsid w:val="002C1246"/>
    <w:rsid w:val="002C1387"/>
    <w:rsid w:val="002C1991"/>
    <w:rsid w:val="002C1998"/>
    <w:rsid w:val="002C217C"/>
    <w:rsid w:val="002C256B"/>
    <w:rsid w:val="002C2812"/>
    <w:rsid w:val="002C29D5"/>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5488"/>
    <w:rsid w:val="002E62C2"/>
    <w:rsid w:val="002E670B"/>
    <w:rsid w:val="002E6C0D"/>
    <w:rsid w:val="002F1470"/>
    <w:rsid w:val="002F216A"/>
    <w:rsid w:val="002F285F"/>
    <w:rsid w:val="002F3685"/>
    <w:rsid w:val="002F459F"/>
    <w:rsid w:val="002F4744"/>
    <w:rsid w:val="002F4B04"/>
    <w:rsid w:val="002F5510"/>
    <w:rsid w:val="002F59A6"/>
    <w:rsid w:val="002F5BE6"/>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0677F"/>
    <w:rsid w:val="00307B42"/>
    <w:rsid w:val="00307EE1"/>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453"/>
    <w:rsid w:val="00331848"/>
    <w:rsid w:val="00332F91"/>
    <w:rsid w:val="0033417D"/>
    <w:rsid w:val="0033445E"/>
    <w:rsid w:val="003357CC"/>
    <w:rsid w:val="0033678E"/>
    <w:rsid w:val="00336C25"/>
    <w:rsid w:val="00336F9B"/>
    <w:rsid w:val="0033776A"/>
    <w:rsid w:val="00337FE8"/>
    <w:rsid w:val="00341618"/>
    <w:rsid w:val="003420F5"/>
    <w:rsid w:val="0034370B"/>
    <w:rsid w:val="003445F8"/>
    <w:rsid w:val="00345778"/>
    <w:rsid w:val="0034732B"/>
    <w:rsid w:val="00350C68"/>
    <w:rsid w:val="00350FC9"/>
    <w:rsid w:val="003511D2"/>
    <w:rsid w:val="0035163F"/>
    <w:rsid w:val="003523F7"/>
    <w:rsid w:val="00353101"/>
    <w:rsid w:val="003531FC"/>
    <w:rsid w:val="003534AB"/>
    <w:rsid w:val="003543CA"/>
    <w:rsid w:val="00354B08"/>
    <w:rsid w:val="00355163"/>
    <w:rsid w:val="00355485"/>
    <w:rsid w:val="00356A9E"/>
    <w:rsid w:val="00356B88"/>
    <w:rsid w:val="00356EC8"/>
    <w:rsid w:val="00357108"/>
    <w:rsid w:val="00360B40"/>
    <w:rsid w:val="00361934"/>
    <w:rsid w:val="00362CD6"/>
    <w:rsid w:val="00362DD8"/>
    <w:rsid w:val="0036333A"/>
    <w:rsid w:val="00363E22"/>
    <w:rsid w:val="00365075"/>
    <w:rsid w:val="00366234"/>
    <w:rsid w:val="003662D6"/>
    <w:rsid w:val="003664BA"/>
    <w:rsid w:val="00366D89"/>
    <w:rsid w:val="00367793"/>
    <w:rsid w:val="003708A6"/>
    <w:rsid w:val="00370A13"/>
    <w:rsid w:val="00370DC6"/>
    <w:rsid w:val="00371709"/>
    <w:rsid w:val="00371EDC"/>
    <w:rsid w:val="00372972"/>
    <w:rsid w:val="00372F26"/>
    <w:rsid w:val="0037339F"/>
    <w:rsid w:val="00373A67"/>
    <w:rsid w:val="0037413A"/>
    <w:rsid w:val="003744A6"/>
    <w:rsid w:val="00375372"/>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6520"/>
    <w:rsid w:val="0038749F"/>
    <w:rsid w:val="00390146"/>
    <w:rsid w:val="003907C5"/>
    <w:rsid w:val="00391B30"/>
    <w:rsid w:val="00394691"/>
    <w:rsid w:val="00394C24"/>
    <w:rsid w:val="003953EA"/>
    <w:rsid w:val="0039600F"/>
    <w:rsid w:val="00396E62"/>
    <w:rsid w:val="00396EB8"/>
    <w:rsid w:val="003974EF"/>
    <w:rsid w:val="00397964"/>
    <w:rsid w:val="003979DC"/>
    <w:rsid w:val="00397A42"/>
    <w:rsid w:val="003A006D"/>
    <w:rsid w:val="003A0E34"/>
    <w:rsid w:val="003A1348"/>
    <w:rsid w:val="003A1475"/>
    <w:rsid w:val="003A148F"/>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319"/>
    <w:rsid w:val="003D36AC"/>
    <w:rsid w:val="003D3EF9"/>
    <w:rsid w:val="003D3F71"/>
    <w:rsid w:val="003D4535"/>
    <w:rsid w:val="003D4BA0"/>
    <w:rsid w:val="003D54C7"/>
    <w:rsid w:val="003D5527"/>
    <w:rsid w:val="003D5742"/>
    <w:rsid w:val="003D5AB8"/>
    <w:rsid w:val="003D5BE7"/>
    <w:rsid w:val="003D63ED"/>
    <w:rsid w:val="003D663D"/>
    <w:rsid w:val="003D7B7A"/>
    <w:rsid w:val="003E0055"/>
    <w:rsid w:val="003E0DA1"/>
    <w:rsid w:val="003E1D4F"/>
    <w:rsid w:val="003E1DEF"/>
    <w:rsid w:val="003E287B"/>
    <w:rsid w:val="003E2F77"/>
    <w:rsid w:val="003E2FA2"/>
    <w:rsid w:val="003E311A"/>
    <w:rsid w:val="003E40BF"/>
    <w:rsid w:val="003E457B"/>
    <w:rsid w:val="003E4D07"/>
    <w:rsid w:val="003E523B"/>
    <w:rsid w:val="003E57F5"/>
    <w:rsid w:val="003E64A4"/>
    <w:rsid w:val="003E6D71"/>
    <w:rsid w:val="003E7F08"/>
    <w:rsid w:val="003F059B"/>
    <w:rsid w:val="003F0926"/>
    <w:rsid w:val="003F25E8"/>
    <w:rsid w:val="003F27D2"/>
    <w:rsid w:val="003F2BC2"/>
    <w:rsid w:val="003F4D77"/>
    <w:rsid w:val="003F57D9"/>
    <w:rsid w:val="003F61CD"/>
    <w:rsid w:val="003F629E"/>
    <w:rsid w:val="003F73BE"/>
    <w:rsid w:val="003F7527"/>
    <w:rsid w:val="0040053C"/>
    <w:rsid w:val="00400DF5"/>
    <w:rsid w:val="004011B6"/>
    <w:rsid w:val="0040167C"/>
    <w:rsid w:val="00401773"/>
    <w:rsid w:val="00401927"/>
    <w:rsid w:val="00401BFE"/>
    <w:rsid w:val="00402FB0"/>
    <w:rsid w:val="00403412"/>
    <w:rsid w:val="0040370B"/>
    <w:rsid w:val="00403960"/>
    <w:rsid w:val="00403F3C"/>
    <w:rsid w:val="00406530"/>
    <w:rsid w:val="0040667A"/>
    <w:rsid w:val="00406CF7"/>
    <w:rsid w:val="00407485"/>
    <w:rsid w:val="004076AB"/>
    <w:rsid w:val="00410795"/>
    <w:rsid w:val="004110A0"/>
    <w:rsid w:val="00412618"/>
    <w:rsid w:val="00413D80"/>
    <w:rsid w:val="004143DC"/>
    <w:rsid w:val="004154B0"/>
    <w:rsid w:val="004154C0"/>
    <w:rsid w:val="004155C7"/>
    <w:rsid w:val="00415D0A"/>
    <w:rsid w:val="00417882"/>
    <w:rsid w:val="00420AD5"/>
    <w:rsid w:val="004228F3"/>
    <w:rsid w:val="00423FBB"/>
    <w:rsid w:val="004241FB"/>
    <w:rsid w:val="004247F6"/>
    <w:rsid w:val="00424D6F"/>
    <w:rsid w:val="00426FE8"/>
    <w:rsid w:val="00427340"/>
    <w:rsid w:val="004273E5"/>
    <w:rsid w:val="00427A5B"/>
    <w:rsid w:val="00430FE2"/>
    <w:rsid w:val="004313C0"/>
    <w:rsid w:val="00431DBD"/>
    <w:rsid w:val="004323BC"/>
    <w:rsid w:val="00432ADE"/>
    <w:rsid w:val="00433039"/>
    <w:rsid w:val="004335BB"/>
    <w:rsid w:val="0043387F"/>
    <w:rsid w:val="00434545"/>
    <w:rsid w:val="00434B9E"/>
    <w:rsid w:val="00435222"/>
    <w:rsid w:val="0043667B"/>
    <w:rsid w:val="0043709D"/>
    <w:rsid w:val="00440797"/>
    <w:rsid w:val="004407FC"/>
    <w:rsid w:val="004418FB"/>
    <w:rsid w:val="00441DCF"/>
    <w:rsid w:val="00442018"/>
    <w:rsid w:val="004439D3"/>
    <w:rsid w:val="00443B81"/>
    <w:rsid w:val="00445BD8"/>
    <w:rsid w:val="00446AAE"/>
    <w:rsid w:val="00446D17"/>
    <w:rsid w:val="00446FE9"/>
    <w:rsid w:val="00447093"/>
    <w:rsid w:val="00447856"/>
    <w:rsid w:val="00447ACD"/>
    <w:rsid w:val="004504E0"/>
    <w:rsid w:val="00452703"/>
    <w:rsid w:val="00452E73"/>
    <w:rsid w:val="0045355E"/>
    <w:rsid w:val="00453F50"/>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319D"/>
    <w:rsid w:val="00473DFE"/>
    <w:rsid w:val="00474087"/>
    <w:rsid w:val="0047590B"/>
    <w:rsid w:val="00475A93"/>
    <w:rsid w:val="00475EDD"/>
    <w:rsid w:val="00476ADE"/>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4E9"/>
    <w:rsid w:val="004B5834"/>
    <w:rsid w:val="004B61BD"/>
    <w:rsid w:val="004C0B4C"/>
    <w:rsid w:val="004C23B5"/>
    <w:rsid w:val="004C294D"/>
    <w:rsid w:val="004C30D7"/>
    <w:rsid w:val="004C3382"/>
    <w:rsid w:val="004C34BE"/>
    <w:rsid w:val="004C3B5D"/>
    <w:rsid w:val="004C4186"/>
    <w:rsid w:val="004C4359"/>
    <w:rsid w:val="004C4C53"/>
    <w:rsid w:val="004C4ECC"/>
    <w:rsid w:val="004C7DC5"/>
    <w:rsid w:val="004D0231"/>
    <w:rsid w:val="004D1032"/>
    <w:rsid w:val="004D190E"/>
    <w:rsid w:val="004D1AA0"/>
    <w:rsid w:val="004D1C4A"/>
    <w:rsid w:val="004D20C9"/>
    <w:rsid w:val="004D267F"/>
    <w:rsid w:val="004D2AF7"/>
    <w:rsid w:val="004D2F02"/>
    <w:rsid w:val="004D2F94"/>
    <w:rsid w:val="004D45C6"/>
    <w:rsid w:val="004D4D49"/>
    <w:rsid w:val="004D5771"/>
    <w:rsid w:val="004D5A0E"/>
    <w:rsid w:val="004D5C44"/>
    <w:rsid w:val="004E0128"/>
    <w:rsid w:val="004E0704"/>
    <w:rsid w:val="004E1D94"/>
    <w:rsid w:val="004E2200"/>
    <w:rsid w:val="004E23F0"/>
    <w:rsid w:val="004E2C88"/>
    <w:rsid w:val="004E3C48"/>
    <w:rsid w:val="004E3D6C"/>
    <w:rsid w:val="004E3DE2"/>
    <w:rsid w:val="004E4D40"/>
    <w:rsid w:val="004E6CF1"/>
    <w:rsid w:val="004E73CC"/>
    <w:rsid w:val="004E7764"/>
    <w:rsid w:val="004E7DE6"/>
    <w:rsid w:val="004E7E5A"/>
    <w:rsid w:val="004F0140"/>
    <w:rsid w:val="004F06A0"/>
    <w:rsid w:val="004F1007"/>
    <w:rsid w:val="004F1020"/>
    <w:rsid w:val="004F12AF"/>
    <w:rsid w:val="004F15DF"/>
    <w:rsid w:val="004F1623"/>
    <w:rsid w:val="004F191F"/>
    <w:rsid w:val="004F1ABC"/>
    <w:rsid w:val="004F2B5F"/>
    <w:rsid w:val="004F3031"/>
    <w:rsid w:val="004F3DE8"/>
    <w:rsid w:val="004F4B3C"/>
    <w:rsid w:val="004F4B3F"/>
    <w:rsid w:val="004F5488"/>
    <w:rsid w:val="004F571C"/>
    <w:rsid w:val="004F5F66"/>
    <w:rsid w:val="004F6A11"/>
    <w:rsid w:val="004F6F13"/>
    <w:rsid w:val="00502FB8"/>
    <w:rsid w:val="005031EB"/>
    <w:rsid w:val="005031F9"/>
    <w:rsid w:val="00504566"/>
    <w:rsid w:val="00504B09"/>
    <w:rsid w:val="005065D0"/>
    <w:rsid w:val="00506950"/>
    <w:rsid w:val="005101FF"/>
    <w:rsid w:val="00510604"/>
    <w:rsid w:val="0051082D"/>
    <w:rsid w:val="005112E9"/>
    <w:rsid w:val="00512133"/>
    <w:rsid w:val="0051245A"/>
    <w:rsid w:val="005127D6"/>
    <w:rsid w:val="00512BF3"/>
    <w:rsid w:val="00513429"/>
    <w:rsid w:val="005135AF"/>
    <w:rsid w:val="00513C2C"/>
    <w:rsid w:val="00513E92"/>
    <w:rsid w:val="00514331"/>
    <w:rsid w:val="0051587D"/>
    <w:rsid w:val="005159AA"/>
    <w:rsid w:val="00515BE0"/>
    <w:rsid w:val="0051664D"/>
    <w:rsid w:val="005206FC"/>
    <w:rsid w:val="00521C3B"/>
    <w:rsid w:val="00522594"/>
    <w:rsid w:val="00522E62"/>
    <w:rsid w:val="005231EB"/>
    <w:rsid w:val="00524489"/>
    <w:rsid w:val="00524EBB"/>
    <w:rsid w:val="0052535B"/>
    <w:rsid w:val="00525918"/>
    <w:rsid w:val="00525A3A"/>
    <w:rsid w:val="00525B76"/>
    <w:rsid w:val="00526B0B"/>
    <w:rsid w:val="00527607"/>
    <w:rsid w:val="005278D8"/>
    <w:rsid w:val="00530141"/>
    <w:rsid w:val="005308AC"/>
    <w:rsid w:val="00530A0D"/>
    <w:rsid w:val="00530DD4"/>
    <w:rsid w:val="00532E3F"/>
    <w:rsid w:val="0053330A"/>
    <w:rsid w:val="005338D2"/>
    <w:rsid w:val="00534D0F"/>
    <w:rsid w:val="005354CC"/>
    <w:rsid w:val="00535C8B"/>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4B5"/>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873"/>
    <w:rsid w:val="00561DE5"/>
    <w:rsid w:val="0056271B"/>
    <w:rsid w:val="00562B02"/>
    <w:rsid w:val="00563AE4"/>
    <w:rsid w:val="00563B5F"/>
    <w:rsid w:val="00563B90"/>
    <w:rsid w:val="00563EC2"/>
    <w:rsid w:val="0056402B"/>
    <w:rsid w:val="0056441C"/>
    <w:rsid w:val="00565F05"/>
    <w:rsid w:val="00566125"/>
    <w:rsid w:val="00566C2E"/>
    <w:rsid w:val="0056745E"/>
    <w:rsid w:val="00567BB8"/>
    <w:rsid w:val="00567EA9"/>
    <w:rsid w:val="005702F1"/>
    <w:rsid w:val="005719D7"/>
    <w:rsid w:val="00572345"/>
    <w:rsid w:val="00573B00"/>
    <w:rsid w:val="00573C89"/>
    <w:rsid w:val="005740D9"/>
    <w:rsid w:val="00574F0E"/>
    <w:rsid w:val="005753EF"/>
    <w:rsid w:val="00576700"/>
    <w:rsid w:val="005776EE"/>
    <w:rsid w:val="00577AF8"/>
    <w:rsid w:val="005808E8"/>
    <w:rsid w:val="00580C0E"/>
    <w:rsid w:val="0058143E"/>
    <w:rsid w:val="00581A3B"/>
    <w:rsid w:val="00582072"/>
    <w:rsid w:val="00583CEC"/>
    <w:rsid w:val="00584494"/>
    <w:rsid w:val="00586717"/>
    <w:rsid w:val="00586A6B"/>
    <w:rsid w:val="00587397"/>
    <w:rsid w:val="0058780D"/>
    <w:rsid w:val="00587DF8"/>
    <w:rsid w:val="0059050F"/>
    <w:rsid w:val="00591106"/>
    <w:rsid w:val="00591ABF"/>
    <w:rsid w:val="00591E73"/>
    <w:rsid w:val="0059218A"/>
    <w:rsid w:val="00592899"/>
    <w:rsid w:val="00593C1A"/>
    <w:rsid w:val="00593FE4"/>
    <w:rsid w:val="00594076"/>
    <w:rsid w:val="005944C4"/>
    <w:rsid w:val="005948A5"/>
    <w:rsid w:val="005953EA"/>
    <w:rsid w:val="005954C5"/>
    <w:rsid w:val="005957AB"/>
    <w:rsid w:val="00596405"/>
    <w:rsid w:val="005965C8"/>
    <w:rsid w:val="00596977"/>
    <w:rsid w:val="00596BA6"/>
    <w:rsid w:val="0059791A"/>
    <w:rsid w:val="0059797E"/>
    <w:rsid w:val="005A02AA"/>
    <w:rsid w:val="005A1510"/>
    <w:rsid w:val="005A18C4"/>
    <w:rsid w:val="005A1FF1"/>
    <w:rsid w:val="005A2B72"/>
    <w:rsid w:val="005A5358"/>
    <w:rsid w:val="005A661D"/>
    <w:rsid w:val="005A6AEE"/>
    <w:rsid w:val="005A7BA2"/>
    <w:rsid w:val="005B0364"/>
    <w:rsid w:val="005B17BF"/>
    <w:rsid w:val="005B29EB"/>
    <w:rsid w:val="005B36C2"/>
    <w:rsid w:val="005B471C"/>
    <w:rsid w:val="005B5716"/>
    <w:rsid w:val="005B5C3B"/>
    <w:rsid w:val="005B5D14"/>
    <w:rsid w:val="005B69D8"/>
    <w:rsid w:val="005B69E2"/>
    <w:rsid w:val="005B6A21"/>
    <w:rsid w:val="005B7A88"/>
    <w:rsid w:val="005C0788"/>
    <w:rsid w:val="005C14CC"/>
    <w:rsid w:val="005C1C86"/>
    <w:rsid w:val="005C203E"/>
    <w:rsid w:val="005C256B"/>
    <w:rsid w:val="005C25D7"/>
    <w:rsid w:val="005C3CEC"/>
    <w:rsid w:val="005C3D05"/>
    <w:rsid w:val="005C4185"/>
    <w:rsid w:val="005C4A04"/>
    <w:rsid w:val="005C6FE9"/>
    <w:rsid w:val="005C70A7"/>
    <w:rsid w:val="005C75CD"/>
    <w:rsid w:val="005C7C91"/>
    <w:rsid w:val="005C7ED8"/>
    <w:rsid w:val="005D062C"/>
    <w:rsid w:val="005D08DA"/>
    <w:rsid w:val="005D0B4C"/>
    <w:rsid w:val="005D1DD0"/>
    <w:rsid w:val="005D2920"/>
    <w:rsid w:val="005D41DE"/>
    <w:rsid w:val="005D4307"/>
    <w:rsid w:val="005D4A53"/>
    <w:rsid w:val="005D4BF0"/>
    <w:rsid w:val="005D531E"/>
    <w:rsid w:val="005D5408"/>
    <w:rsid w:val="005D5D19"/>
    <w:rsid w:val="005D60BF"/>
    <w:rsid w:val="005D6278"/>
    <w:rsid w:val="005D67B8"/>
    <w:rsid w:val="005D76A8"/>
    <w:rsid w:val="005D7F52"/>
    <w:rsid w:val="005E0089"/>
    <w:rsid w:val="005E0EFE"/>
    <w:rsid w:val="005E117A"/>
    <w:rsid w:val="005E200B"/>
    <w:rsid w:val="005E2216"/>
    <w:rsid w:val="005E2A9E"/>
    <w:rsid w:val="005E2E6E"/>
    <w:rsid w:val="005E3E3E"/>
    <w:rsid w:val="005E40B8"/>
    <w:rsid w:val="005E43B5"/>
    <w:rsid w:val="005E43B8"/>
    <w:rsid w:val="005E5299"/>
    <w:rsid w:val="005E5A0D"/>
    <w:rsid w:val="005E6963"/>
    <w:rsid w:val="005E6A69"/>
    <w:rsid w:val="005E7833"/>
    <w:rsid w:val="005E79CB"/>
    <w:rsid w:val="005F13DF"/>
    <w:rsid w:val="005F19F8"/>
    <w:rsid w:val="005F1AC9"/>
    <w:rsid w:val="005F1E40"/>
    <w:rsid w:val="005F1FD3"/>
    <w:rsid w:val="005F2616"/>
    <w:rsid w:val="005F2CA2"/>
    <w:rsid w:val="005F3251"/>
    <w:rsid w:val="005F3619"/>
    <w:rsid w:val="005F3BCB"/>
    <w:rsid w:val="005F3F7C"/>
    <w:rsid w:val="005F3F80"/>
    <w:rsid w:val="005F43B9"/>
    <w:rsid w:val="005F4A14"/>
    <w:rsid w:val="005F5EC9"/>
    <w:rsid w:val="005F741C"/>
    <w:rsid w:val="005F7C53"/>
    <w:rsid w:val="005F7CFF"/>
    <w:rsid w:val="0060256C"/>
    <w:rsid w:val="006030F6"/>
    <w:rsid w:val="00603B49"/>
    <w:rsid w:val="00603BEF"/>
    <w:rsid w:val="0060475F"/>
    <w:rsid w:val="006049AA"/>
    <w:rsid w:val="00604C90"/>
    <w:rsid w:val="006064F7"/>
    <w:rsid w:val="00606B5D"/>
    <w:rsid w:val="0060782F"/>
    <w:rsid w:val="00610A7A"/>
    <w:rsid w:val="006115B4"/>
    <w:rsid w:val="00611953"/>
    <w:rsid w:val="00612500"/>
    <w:rsid w:val="00613071"/>
    <w:rsid w:val="006135A5"/>
    <w:rsid w:val="00613E6B"/>
    <w:rsid w:val="00614257"/>
    <w:rsid w:val="00614759"/>
    <w:rsid w:val="0061517C"/>
    <w:rsid w:val="006156B7"/>
    <w:rsid w:val="00615D1F"/>
    <w:rsid w:val="00615F8E"/>
    <w:rsid w:val="00616BFE"/>
    <w:rsid w:val="00617794"/>
    <w:rsid w:val="00620166"/>
    <w:rsid w:val="0062076B"/>
    <w:rsid w:val="00620B2E"/>
    <w:rsid w:val="00621D45"/>
    <w:rsid w:val="00623A70"/>
    <w:rsid w:val="0062435C"/>
    <w:rsid w:val="006244C8"/>
    <w:rsid w:val="00624752"/>
    <w:rsid w:val="006251D1"/>
    <w:rsid w:val="0062594B"/>
    <w:rsid w:val="006264FC"/>
    <w:rsid w:val="0062658A"/>
    <w:rsid w:val="006277B0"/>
    <w:rsid w:val="00627A79"/>
    <w:rsid w:val="00630204"/>
    <w:rsid w:val="00630362"/>
    <w:rsid w:val="00632740"/>
    <w:rsid w:val="0063306B"/>
    <w:rsid w:val="00633C0C"/>
    <w:rsid w:val="0063443C"/>
    <w:rsid w:val="00635262"/>
    <w:rsid w:val="00635D32"/>
    <w:rsid w:val="00636B61"/>
    <w:rsid w:val="00636F22"/>
    <w:rsid w:val="0063718E"/>
    <w:rsid w:val="00637490"/>
    <w:rsid w:val="0063779D"/>
    <w:rsid w:val="00640005"/>
    <w:rsid w:val="0064042A"/>
    <w:rsid w:val="00640876"/>
    <w:rsid w:val="00641362"/>
    <w:rsid w:val="0064179D"/>
    <w:rsid w:val="006419DB"/>
    <w:rsid w:val="00642563"/>
    <w:rsid w:val="006437B7"/>
    <w:rsid w:val="00643CC2"/>
    <w:rsid w:val="00644996"/>
    <w:rsid w:val="00644D35"/>
    <w:rsid w:val="00645099"/>
    <w:rsid w:val="0064605A"/>
    <w:rsid w:val="0064666F"/>
    <w:rsid w:val="006467FD"/>
    <w:rsid w:val="00646BE7"/>
    <w:rsid w:val="00646EE9"/>
    <w:rsid w:val="00646F27"/>
    <w:rsid w:val="0064747D"/>
    <w:rsid w:val="00647500"/>
    <w:rsid w:val="00647522"/>
    <w:rsid w:val="006477AC"/>
    <w:rsid w:val="00647ED3"/>
    <w:rsid w:val="00650137"/>
    <w:rsid w:val="006509C8"/>
    <w:rsid w:val="00651F13"/>
    <w:rsid w:val="0065537E"/>
    <w:rsid w:val="006556EF"/>
    <w:rsid w:val="00656C37"/>
    <w:rsid w:val="00656FAF"/>
    <w:rsid w:val="006573E7"/>
    <w:rsid w:val="00660ADF"/>
    <w:rsid w:val="00660B99"/>
    <w:rsid w:val="00660FB3"/>
    <w:rsid w:val="006610A8"/>
    <w:rsid w:val="006610B8"/>
    <w:rsid w:val="0066354B"/>
    <w:rsid w:val="0066429F"/>
    <w:rsid w:val="00664314"/>
    <w:rsid w:val="00664CA4"/>
    <w:rsid w:val="006650DC"/>
    <w:rsid w:val="0066620B"/>
    <w:rsid w:val="00667134"/>
    <w:rsid w:val="006671B0"/>
    <w:rsid w:val="006678CE"/>
    <w:rsid w:val="00670912"/>
    <w:rsid w:val="006712AB"/>
    <w:rsid w:val="006713B3"/>
    <w:rsid w:val="00671CFF"/>
    <w:rsid w:val="0067371F"/>
    <w:rsid w:val="00673761"/>
    <w:rsid w:val="00673F10"/>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222"/>
    <w:rsid w:val="006846F9"/>
    <w:rsid w:val="006847C2"/>
    <w:rsid w:val="00684B8A"/>
    <w:rsid w:val="0068595C"/>
    <w:rsid w:val="00691509"/>
    <w:rsid w:val="00691663"/>
    <w:rsid w:val="00692A01"/>
    <w:rsid w:val="006931A3"/>
    <w:rsid w:val="006940AB"/>
    <w:rsid w:val="00694A0D"/>
    <w:rsid w:val="00694C4E"/>
    <w:rsid w:val="00694C68"/>
    <w:rsid w:val="00695889"/>
    <w:rsid w:val="0069631B"/>
    <w:rsid w:val="00696792"/>
    <w:rsid w:val="00697C82"/>
    <w:rsid w:val="00697E02"/>
    <w:rsid w:val="006A1143"/>
    <w:rsid w:val="006A1182"/>
    <w:rsid w:val="006A1692"/>
    <w:rsid w:val="006A21B5"/>
    <w:rsid w:val="006A2EA8"/>
    <w:rsid w:val="006A308D"/>
    <w:rsid w:val="006A31C5"/>
    <w:rsid w:val="006A3268"/>
    <w:rsid w:val="006A3E4A"/>
    <w:rsid w:val="006A5A11"/>
    <w:rsid w:val="006A5A43"/>
    <w:rsid w:val="006A64B5"/>
    <w:rsid w:val="006A7B81"/>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B03"/>
    <w:rsid w:val="006B7CF7"/>
    <w:rsid w:val="006C0E55"/>
    <w:rsid w:val="006C28C2"/>
    <w:rsid w:val="006C3F51"/>
    <w:rsid w:val="006C528F"/>
    <w:rsid w:val="006C6618"/>
    <w:rsid w:val="006C746D"/>
    <w:rsid w:val="006C7CE1"/>
    <w:rsid w:val="006D0A34"/>
    <w:rsid w:val="006D1104"/>
    <w:rsid w:val="006D1D79"/>
    <w:rsid w:val="006D21A3"/>
    <w:rsid w:val="006D2604"/>
    <w:rsid w:val="006D319F"/>
    <w:rsid w:val="006D4360"/>
    <w:rsid w:val="006D5249"/>
    <w:rsid w:val="006D577B"/>
    <w:rsid w:val="006D5BE3"/>
    <w:rsid w:val="006D5CEC"/>
    <w:rsid w:val="006D69FF"/>
    <w:rsid w:val="006D6B58"/>
    <w:rsid w:val="006D72D7"/>
    <w:rsid w:val="006D7958"/>
    <w:rsid w:val="006D7F75"/>
    <w:rsid w:val="006E01AF"/>
    <w:rsid w:val="006E03E5"/>
    <w:rsid w:val="006E0F78"/>
    <w:rsid w:val="006E1501"/>
    <w:rsid w:val="006E1C4B"/>
    <w:rsid w:val="006E1F5E"/>
    <w:rsid w:val="006E2B25"/>
    <w:rsid w:val="006E455C"/>
    <w:rsid w:val="006E485F"/>
    <w:rsid w:val="006E4C78"/>
    <w:rsid w:val="006E6113"/>
    <w:rsid w:val="006E6122"/>
    <w:rsid w:val="006E6BCE"/>
    <w:rsid w:val="006E6D34"/>
    <w:rsid w:val="006E6D8C"/>
    <w:rsid w:val="006E7C74"/>
    <w:rsid w:val="006F0928"/>
    <w:rsid w:val="006F0F05"/>
    <w:rsid w:val="006F1198"/>
    <w:rsid w:val="006F19A7"/>
    <w:rsid w:val="006F1F0C"/>
    <w:rsid w:val="006F2609"/>
    <w:rsid w:val="006F2CDC"/>
    <w:rsid w:val="006F3266"/>
    <w:rsid w:val="006F3305"/>
    <w:rsid w:val="006F43DF"/>
    <w:rsid w:val="006F5D6F"/>
    <w:rsid w:val="006F629A"/>
    <w:rsid w:val="00700BED"/>
    <w:rsid w:val="00701739"/>
    <w:rsid w:val="00701A2B"/>
    <w:rsid w:val="00701AD1"/>
    <w:rsid w:val="00701D49"/>
    <w:rsid w:val="00701FF3"/>
    <w:rsid w:val="00703D88"/>
    <w:rsid w:val="00704591"/>
    <w:rsid w:val="00704BEC"/>
    <w:rsid w:val="00704F4E"/>
    <w:rsid w:val="00704F6E"/>
    <w:rsid w:val="007052C8"/>
    <w:rsid w:val="007055B7"/>
    <w:rsid w:val="007074F0"/>
    <w:rsid w:val="00710E13"/>
    <w:rsid w:val="0071263E"/>
    <w:rsid w:val="0071445C"/>
    <w:rsid w:val="007144FC"/>
    <w:rsid w:val="00714F41"/>
    <w:rsid w:val="007150E4"/>
    <w:rsid w:val="00716499"/>
    <w:rsid w:val="00720144"/>
    <w:rsid w:val="00721CED"/>
    <w:rsid w:val="007227E7"/>
    <w:rsid w:val="00723194"/>
    <w:rsid w:val="007243E7"/>
    <w:rsid w:val="00725F88"/>
    <w:rsid w:val="00727CF0"/>
    <w:rsid w:val="00727D68"/>
    <w:rsid w:val="00727F7E"/>
    <w:rsid w:val="0073109C"/>
    <w:rsid w:val="00731690"/>
    <w:rsid w:val="00732575"/>
    <w:rsid w:val="00733781"/>
    <w:rsid w:val="00733946"/>
    <w:rsid w:val="00733AA5"/>
    <w:rsid w:val="0073557C"/>
    <w:rsid w:val="00737621"/>
    <w:rsid w:val="007411AD"/>
    <w:rsid w:val="007412F5"/>
    <w:rsid w:val="00741338"/>
    <w:rsid w:val="0074180A"/>
    <w:rsid w:val="00742D2C"/>
    <w:rsid w:val="00743519"/>
    <w:rsid w:val="00745649"/>
    <w:rsid w:val="0074698E"/>
    <w:rsid w:val="007501E2"/>
    <w:rsid w:val="00750D66"/>
    <w:rsid w:val="007519AF"/>
    <w:rsid w:val="00751C8C"/>
    <w:rsid w:val="00753659"/>
    <w:rsid w:val="00754443"/>
    <w:rsid w:val="0075482C"/>
    <w:rsid w:val="007549B4"/>
    <w:rsid w:val="0075546C"/>
    <w:rsid w:val="007562FF"/>
    <w:rsid w:val="00756DE4"/>
    <w:rsid w:val="007575F0"/>
    <w:rsid w:val="00757F3A"/>
    <w:rsid w:val="0076009B"/>
    <w:rsid w:val="00760648"/>
    <w:rsid w:val="0076156B"/>
    <w:rsid w:val="007622AC"/>
    <w:rsid w:val="007635F9"/>
    <w:rsid w:val="00763813"/>
    <w:rsid w:val="00763855"/>
    <w:rsid w:val="00763CAF"/>
    <w:rsid w:val="00765CA5"/>
    <w:rsid w:val="00767124"/>
    <w:rsid w:val="00767C32"/>
    <w:rsid w:val="00767D08"/>
    <w:rsid w:val="00770074"/>
    <w:rsid w:val="0077088F"/>
    <w:rsid w:val="00770F14"/>
    <w:rsid w:val="0077148B"/>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6D1F"/>
    <w:rsid w:val="0079706C"/>
    <w:rsid w:val="00797372"/>
    <w:rsid w:val="00797958"/>
    <w:rsid w:val="00797E35"/>
    <w:rsid w:val="007A00A3"/>
    <w:rsid w:val="007A0AE1"/>
    <w:rsid w:val="007A2696"/>
    <w:rsid w:val="007A28A2"/>
    <w:rsid w:val="007A2C02"/>
    <w:rsid w:val="007A2E46"/>
    <w:rsid w:val="007A2F90"/>
    <w:rsid w:val="007A31E1"/>
    <w:rsid w:val="007A323A"/>
    <w:rsid w:val="007A47D3"/>
    <w:rsid w:val="007A77F8"/>
    <w:rsid w:val="007A79E8"/>
    <w:rsid w:val="007A7AB2"/>
    <w:rsid w:val="007A7C75"/>
    <w:rsid w:val="007B09FF"/>
    <w:rsid w:val="007B0C1F"/>
    <w:rsid w:val="007B1015"/>
    <w:rsid w:val="007B1188"/>
    <w:rsid w:val="007B160F"/>
    <w:rsid w:val="007B336E"/>
    <w:rsid w:val="007B3384"/>
    <w:rsid w:val="007B3DE4"/>
    <w:rsid w:val="007B4AAF"/>
    <w:rsid w:val="007B4B23"/>
    <w:rsid w:val="007B4FA8"/>
    <w:rsid w:val="007B698B"/>
    <w:rsid w:val="007B72A9"/>
    <w:rsid w:val="007C011E"/>
    <w:rsid w:val="007C073C"/>
    <w:rsid w:val="007C2259"/>
    <w:rsid w:val="007C2BD0"/>
    <w:rsid w:val="007C39FB"/>
    <w:rsid w:val="007C3A32"/>
    <w:rsid w:val="007C3B37"/>
    <w:rsid w:val="007C3C95"/>
    <w:rsid w:val="007C44CF"/>
    <w:rsid w:val="007C450B"/>
    <w:rsid w:val="007C46C8"/>
    <w:rsid w:val="007C5831"/>
    <w:rsid w:val="007C5D52"/>
    <w:rsid w:val="007C7DB2"/>
    <w:rsid w:val="007D0AB0"/>
    <w:rsid w:val="007D2005"/>
    <w:rsid w:val="007D21CC"/>
    <w:rsid w:val="007D3D68"/>
    <w:rsid w:val="007D5D27"/>
    <w:rsid w:val="007D602F"/>
    <w:rsid w:val="007D62D3"/>
    <w:rsid w:val="007D6789"/>
    <w:rsid w:val="007D691E"/>
    <w:rsid w:val="007E161B"/>
    <w:rsid w:val="007E1763"/>
    <w:rsid w:val="007E1B21"/>
    <w:rsid w:val="007E2D71"/>
    <w:rsid w:val="007E4A0D"/>
    <w:rsid w:val="007E4FE4"/>
    <w:rsid w:val="007E5E45"/>
    <w:rsid w:val="007E64AA"/>
    <w:rsid w:val="007E67F3"/>
    <w:rsid w:val="007E6D72"/>
    <w:rsid w:val="007E70E1"/>
    <w:rsid w:val="007E73F3"/>
    <w:rsid w:val="007E74B4"/>
    <w:rsid w:val="007E75FC"/>
    <w:rsid w:val="007E784A"/>
    <w:rsid w:val="007F0ACC"/>
    <w:rsid w:val="007F30A6"/>
    <w:rsid w:val="007F3655"/>
    <w:rsid w:val="007F3804"/>
    <w:rsid w:val="007F3D7D"/>
    <w:rsid w:val="007F41F7"/>
    <w:rsid w:val="007F420E"/>
    <w:rsid w:val="007F44AC"/>
    <w:rsid w:val="007F4691"/>
    <w:rsid w:val="007F497B"/>
    <w:rsid w:val="007F4AE9"/>
    <w:rsid w:val="007F50A6"/>
    <w:rsid w:val="007F599E"/>
    <w:rsid w:val="007F5CF2"/>
    <w:rsid w:val="007F672C"/>
    <w:rsid w:val="007F7C42"/>
    <w:rsid w:val="008005AC"/>
    <w:rsid w:val="00801373"/>
    <w:rsid w:val="00801563"/>
    <w:rsid w:val="0080165F"/>
    <w:rsid w:val="00802B2F"/>
    <w:rsid w:val="00802BE9"/>
    <w:rsid w:val="00802F5C"/>
    <w:rsid w:val="00804822"/>
    <w:rsid w:val="00804FEF"/>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7B8"/>
    <w:rsid w:val="00813DAE"/>
    <w:rsid w:val="0081482D"/>
    <w:rsid w:val="00815195"/>
    <w:rsid w:val="00816192"/>
    <w:rsid w:val="00816DD8"/>
    <w:rsid w:val="00817080"/>
    <w:rsid w:val="0081717F"/>
    <w:rsid w:val="008176AD"/>
    <w:rsid w:val="008176BE"/>
    <w:rsid w:val="008229A7"/>
    <w:rsid w:val="00823442"/>
    <w:rsid w:val="00825379"/>
    <w:rsid w:val="008253E6"/>
    <w:rsid w:val="008257FF"/>
    <w:rsid w:val="008259D7"/>
    <w:rsid w:val="00826AE9"/>
    <w:rsid w:val="008276C5"/>
    <w:rsid w:val="00827AB8"/>
    <w:rsid w:val="00830045"/>
    <w:rsid w:val="00830581"/>
    <w:rsid w:val="00831C3E"/>
    <w:rsid w:val="00832253"/>
    <w:rsid w:val="0083340A"/>
    <w:rsid w:val="00834DF7"/>
    <w:rsid w:val="00835B0F"/>
    <w:rsid w:val="008360B6"/>
    <w:rsid w:val="008401C5"/>
    <w:rsid w:val="008401C9"/>
    <w:rsid w:val="00840AB4"/>
    <w:rsid w:val="008414CC"/>
    <w:rsid w:val="00841B6B"/>
    <w:rsid w:val="00841FA5"/>
    <w:rsid w:val="008438BF"/>
    <w:rsid w:val="00844330"/>
    <w:rsid w:val="00845193"/>
    <w:rsid w:val="008466FE"/>
    <w:rsid w:val="00846732"/>
    <w:rsid w:val="00846B24"/>
    <w:rsid w:val="00846E07"/>
    <w:rsid w:val="00846EA3"/>
    <w:rsid w:val="008473F7"/>
    <w:rsid w:val="00847544"/>
    <w:rsid w:val="00847887"/>
    <w:rsid w:val="00847A33"/>
    <w:rsid w:val="008505AC"/>
    <w:rsid w:val="0085137F"/>
    <w:rsid w:val="00852D35"/>
    <w:rsid w:val="00852FF5"/>
    <w:rsid w:val="00853915"/>
    <w:rsid w:val="00853D25"/>
    <w:rsid w:val="00854E63"/>
    <w:rsid w:val="00855BAD"/>
    <w:rsid w:val="0085759B"/>
    <w:rsid w:val="00857633"/>
    <w:rsid w:val="00857C47"/>
    <w:rsid w:val="00857FFD"/>
    <w:rsid w:val="00860561"/>
    <w:rsid w:val="0086073C"/>
    <w:rsid w:val="0086099C"/>
    <w:rsid w:val="00860A65"/>
    <w:rsid w:val="008632A9"/>
    <w:rsid w:val="0086338C"/>
    <w:rsid w:val="00863832"/>
    <w:rsid w:val="008639AC"/>
    <w:rsid w:val="00863A82"/>
    <w:rsid w:val="00863ECE"/>
    <w:rsid w:val="00865376"/>
    <w:rsid w:val="008653D6"/>
    <w:rsid w:val="00865540"/>
    <w:rsid w:val="00866492"/>
    <w:rsid w:val="00866995"/>
    <w:rsid w:val="00867A02"/>
    <w:rsid w:val="00867C15"/>
    <w:rsid w:val="00867FF0"/>
    <w:rsid w:val="00870B38"/>
    <w:rsid w:val="00870E47"/>
    <w:rsid w:val="00871BB3"/>
    <w:rsid w:val="00872BE0"/>
    <w:rsid w:val="00872C5C"/>
    <w:rsid w:val="00873759"/>
    <w:rsid w:val="00873AE9"/>
    <w:rsid w:val="008745B2"/>
    <w:rsid w:val="008765E6"/>
    <w:rsid w:val="00876D4A"/>
    <w:rsid w:val="00876DE3"/>
    <w:rsid w:val="00877157"/>
    <w:rsid w:val="00877A71"/>
    <w:rsid w:val="00877BCB"/>
    <w:rsid w:val="0088179A"/>
    <w:rsid w:val="00883B6E"/>
    <w:rsid w:val="00883BB5"/>
    <w:rsid w:val="00884872"/>
    <w:rsid w:val="0088644F"/>
    <w:rsid w:val="00886583"/>
    <w:rsid w:val="008872F3"/>
    <w:rsid w:val="0089002D"/>
    <w:rsid w:val="008900B3"/>
    <w:rsid w:val="008902EE"/>
    <w:rsid w:val="00891EEC"/>
    <w:rsid w:val="008924C7"/>
    <w:rsid w:val="008937EF"/>
    <w:rsid w:val="00893BBB"/>
    <w:rsid w:val="008947BB"/>
    <w:rsid w:val="00895465"/>
    <w:rsid w:val="00895A4E"/>
    <w:rsid w:val="008963D2"/>
    <w:rsid w:val="008964B7"/>
    <w:rsid w:val="00896779"/>
    <w:rsid w:val="00896B3F"/>
    <w:rsid w:val="008A07AA"/>
    <w:rsid w:val="008A1E20"/>
    <w:rsid w:val="008A3DE3"/>
    <w:rsid w:val="008A41C4"/>
    <w:rsid w:val="008A4527"/>
    <w:rsid w:val="008A53FD"/>
    <w:rsid w:val="008A5E82"/>
    <w:rsid w:val="008A7097"/>
    <w:rsid w:val="008A74FB"/>
    <w:rsid w:val="008A777B"/>
    <w:rsid w:val="008A7C88"/>
    <w:rsid w:val="008B0302"/>
    <w:rsid w:val="008B0502"/>
    <w:rsid w:val="008B0A72"/>
    <w:rsid w:val="008B1777"/>
    <w:rsid w:val="008B1F3F"/>
    <w:rsid w:val="008B2219"/>
    <w:rsid w:val="008B25D3"/>
    <w:rsid w:val="008B3822"/>
    <w:rsid w:val="008B3B9F"/>
    <w:rsid w:val="008B4C25"/>
    <w:rsid w:val="008B534D"/>
    <w:rsid w:val="008B61B8"/>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7E8"/>
    <w:rsid w:val="008D0DBE"/>
    <w:rsid w:val="008D1B49"/>
    <w:rsid w:val="008D1F24"/>
    <w:rsid w:val="008D29F2"/>
    <w:rsid w:val="008D4127"/>
    <w:rsid w:val="008D459F"/>
    <w:rsid w:val="008D4AAC"/>
    <w:rsid w:val="008D620D"/>
    <w:rsid w:val="008D6CD5"/>
    <w:rsid w:val="008D7408"/>
    <w:rsid w:val="008D7571"/>
    <w:rsid w:val="008D7B13"/>
    <w:rsid w:val="008D7CA2"/>
    <w:rsid w:val="008D7DF5"/>
    <w:rsid w:val="008E08DC"/>
    <w:rsid w:val="008E1208"/>
    <w:rsid w:val="008E16E5"/>
    <w:rsid w:val="008E185E"/>
    <w:rsid w:val="008E1C16"/>
    <w:rsid w:val="008E1D48"/>
    <w:rsid w:val="008E2860"/>
    <w:rsid w:val="008E2A81"/>
    <w:rsid w:val="008E2D7C"/>
    <w:rsid w:val="008E32A5"/>
    <w:rsid w:val="008E382A"/>
    <w:rsid w:val="008E491B"/>
    <w:rsid w:val="008E4D5F"/>
    <w:rsid w:val="008E6436"/>
    <w:rsid w:val="008E6637"/>
    <w:rsid w:val="008E71AA"/>
    <w:rsid w:val="008E7304"/>
    <w:rsid w:val="008F0CA9"/>
    <w:rsid w:val="008F1232"/>
    <w:rsid w:val="008F14A7"/>
    <w:rsid w:val="008F1881"/>
    <w:rsid w:val="008F29DE"/>
    <w:rsid w:val="008F2BBC"/>
    <w:rsid w:val="008F3400"/>
    <w:rsid w:val="008F41CD"/>
    <w:rsid w:val="008F47D3"/>
    <w:rsid w:val="008F4F7D"/>
    <w:rsid w:val="008F5159"/>
    <w:rsid w:val="008F589E"/>
    <w:rsid w:val="008F5A07"/>
    <w:rsid w:val="008F5D29"/>
    <w:rsid w:val="008F5DEF"/>
    <w:rsid w:val="008F6753"/>
    <w:rsid w:val="008F6D9B"/>
    <w:rsid w:val="008F709C"/>
    <w:rsid w:val="008F771C"/>
    <w:rsid w:val="008F78DE"/>
    <w:rsid w:val="00901D78"/>
    <w:rsid w:val="009026A8"/>
    <w:rsid w:val="00902747"/>
    <w:rsid w:val="00902FCA"/>
    <w:rsid w:val="0090327C"/>
    <w:rsid w:val="00903934"/>
    <w:rsid w:val="00904A39"/>
    <w:rsid w:val="00904A8B"/>
    <w:rsid w:val="00905C0D"/>
    <w:rsid w:val="00906E3B"/>
    <w:rsid w:val="0090772F"/>
    <w:rsid w:val="0090794B"/>
    <w:rsid w:val="009079BD"/>
    <w:rsid w:val="00907A82"/>
    <w:rsid w:val="00907B3A"/>
    <w:rsid w:val="00911223"/>
    <w:rsid w:val="00911BAA"/>
    <w:rsid w:val="009124F6"/>
    <w:rsid w:val="009133CF"/>
    <w:rsid w:val="009141BA"/>
    <w:rsid w:val="00916884"/>
    <w:rsid w:val="0091690B"/>
    <w:rsid w:val="00916C4E"/>
    <w:rsid w:val="00916E7F"/>
    <w:rsid w:val="0091717B"/>
    <w:rsid w:val="00917A52"/>
    <w:rsid w:val="00917DC8"/>
    <w:rsid w:val="009205FB"/>
    <w:rsid w:val="00920BC3"/>
    <w:rsid w:val="00921798"/>
    <w:rsid w:val="00921DA8"/>
    <w:rsid w:val="00922229"/>
    <w:rsid w:val="00922B52"/>
    <w:rsid w:val="00922D13"/>
    <w:rsid w:val="00922E68"/>
    <w:rsid w:val="00924068"/>
    <w:rsid w:val="00924075"/>
    <w:rsid w:val="00924098"/>
    <w:rsid w:val="0092465F"/>
    <w:rsid w:val="00925CAC"/>
    <w:rsid w:val="00926850"/>
    <w:rsid w:val="009268FC"/>
    <w:rsid w:val="00926BD2"/>
    <w:rsid w:val="0092705F"/>
    <w:rsid w:val="009273B8"/>
    <w:rsid w:val="009273DE"/>
    <w:rsid w:val="00927D3C"/>
    <w:rsid w:val="00927DE5"/>
    <w:rsid w:val="00932855"/>
    <w:rsid w:val="00933279"/>
    <w:rsid w:val="00933CB1"/>
    <w:rsid w:val="00933F54"/>
    <w:rsid w:val="009340BC"/>
    <w:rsid w:val="00934306"/>
    <w:rsid w:val="00935268"/>
    <w:rsid w:val="009353F6"/>
    <w:rsid w:val="009357CF"/>
    <w:rsid w:val="00936873"/>
    <w:rsid w:val="009375F6"/>
    <w:rsid w:val="00937C1A"/>
    <w:rsid w:val="00940179"/>
    <w:rsid w:val="00940729"/>
    <w:rsid w:val="00940B43"/>
    <w:rsid w:val="00941A8E"/>
    <w:rsid w:val="00942976"/>
    <w:rsid w:val="0094354C"/>
    <w:rsid w:val="00944312"/>
    <w:rsid w:val="00944B9D"/>
    <w:rsid w:val="009455E5"/>
    <w:rsid w:val="0094585A"/>
    <w:rsid w:val="00946454"/>
    <w:rsid w:val="00946E54"/>
    <w:rsid w:val="00947464"/>
    <w:rsid w:val="0095011C"/>
    <w:rsid w:val="00950147"/>
    <w:rsid w:val="00951BF6"/>
    <w:rsid w:val="0095231B"/>
    <w:rsid w:val="00953234"/>
    <w:rsid w:val="0095337A"/>
    <w:rsid w:val="00953E72"/>
    <w:rsid w:val="00954011"/>
    <w:rsid w:val="00954297"/>
    <w:rsid w:val="009543AF"/>
    <w:rsid w:val="009559DF"/>
    <w:rsid w:val="009564A1"/>
    <w:rsid w:val="00956521"/>
    <w:rsid w:val="009570C9"/>
    <w:rsid w:val="009572AE"/>
    <w:rsid w:val="00957DC5"/>
    <w:rsid w:val="00957FF6"/>
    <w:rsid w:val="0096024A"/>
    <w:rsid w:val="009606EF"/>
    <w:rsid w:val="00960A9D"/>
    <w:rsid w:val="00960F0C"/>
    <w:rsid w:val="009613EA"/>
    <w:rsid w:val="00961F49"/>
    <w:rsid w:val="009633BD"/>
    <w:rsid w:val="0096446D"/>
    <w:rsid w:val="009645C9"/>
    <w:rsid w:val="009653B3"/>
    <w:rsid w:val="009655CE"/>
    <w:rsid w:val="00965715"/>
    <w:rsid w:val="00967A8B"/>
    <w:rsid w:val="009700FC"/>
    <w:rsid w:val="00970611"/>
    <w:rsid w:val="00970BC3"/>
    <w:rsid w:val="00971897"/>
    <w:rsid w:val="009724B4"/>
    <w:rsid w:val="00972732"/>
    <w:rsid w:val="00972769"/>
    <w:rsid w:val="009734A2"/>
    <w:rsid w:val="0097354F"/>
    <w:rsid w:val="00973817"/>
    <w:rsid w:val="0097533B"/>
    <w:rsid w:val="00975609"/>
    <w:rsid w:val="00975661"/>
    <w:rsid w:val="009767FD"/>
    <w:rsid w:val="009800B7"/>
    <w:rsid w:val="009802BD"/>
    <w:rsid w:val="009807E4"/>
    <w:rsid w:val="00981754"/>
    <w:rsid w:val="009823A2"/>
    <w:rsid w:val="009827D4"/>
    <w:rsid w:val="00982AC6"/>
    <w:rsid w:val="00983487"/>
    <w:rsid w:val="00983DD0"/>
    <w:rsid w:val="00985A3A"/>
    <w:rsid w:val="0098602F"/>
    <w:rsid w:val="0098646C"/>
    <w:rsid w:val="0098714C"/>
    <w:rsid w:val="00987363"/>
    <w:rsid w:val="00990A63"/>
    <w:rsid w:val="00990D60"/>
    <w:rsid w:val="00990E5A"/>
    <w:rsid w:val="009912D0"/>
    <w:rsid w:val="0099284B"/>
    <w:rsid w:val="00992F70"/>
    <w:rsid w:val="00993039"/>
    <w:rsid w:val="00993544"/>
    <w:rsid w:val="00994F6C"/>
    <w:rsid w:val="00995484"/>
    <w:rsid w:val="00995521"/>
    <w:rsid w:val="00996531"/>
    <w:rsid w:val="00996C46"/>
    <w:rsid w:val="00997334"/>
    <w:rsid w:val="009A01BE"/>
    <w:rsid w:val="009A0370"/>
    <w:rsid w:val="009A1723"/>
    <w:rsid w:val="009A1767"/>
    <w:rsid w:val="009A1922"/>
    <w:rsid w:val="009A2B63"/>
    <w:rsid w:val="009A2D9C"/>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37B"/>
    <w:rsid w:val="009C78D5"/>
    <w:rsid w:val="009C7AE5"/>
    <w:rsid w:val="009C7BA6"/>
    <w:rsid w:val="009D0333"/>
    <w:rsid w:val="009D1139"/>
    <w:rsid w:val="009D300A"/>
    <w:rsid w:val="009D3645"/>
    <w:rsid w:val="009D4481"/>
    <w:rsid w:val="009D53F1"/>
    <w:rsid w:val="009D56A1"/>
    <w:rsid w:val="009D56DA"/>
    <w:rsid w:val="009D653F"/>
    <w:rsid w:val="009D65DE"/>
    <w:rsid w:val="009D6C4E"/>
    <w:rsid w:val="009E1035"/>
    <w:rsid w:val="009E1274"/>
    <w:rsid w:val="009E163C"/>
    <w:rsid w:val="009E193D"/>
    <w:rsid w:val="009E1D67"/>
    <w:rsid w:val="009E1E40"/>
    <w:rsid w:val="009E20F5"/>
    <w:rsid w:val="009E25C2"/>
    <w:rsid w:val="009E2F4F"/>
    <w:rsid w:val="009E328F"/>
    <w:rsid w:val="009E3E18"/>
    <w:rsid w:val="009E469B"/>
    <w:rsid w:val="009E61DD"/>
    <w:rsid w:val="009E6453"/>
    <w:rsid w:val="009E6FE6"/>
    <w:rsid w:val="009F092F"/>
    <w:rsid w:val="009F0EB9"/>
    <w:rsid w:val="009F103A"/>
    <w:rsid w:val="009F1EA2"/>
    <w:rsid w:val="009F210F"/>
    <w:rsid w:val="009F2264"/>
    <w:rsid w:val="009F2ACE"/>
    <w:rsid w:val="009F2D9F"/>
    <w:rsid w:val="009F3BB5"/>
    <w:rsid w:val="009F4160"/>
    <w:rsid w:val="009F562B"/>
    <w:rsid w:val="009F5732"/>
    <w:rsid w:val="009F62A5"/>
    <w:rsid w:val="009F66F8"/>
    <w:rsid w:val="009F6C6D"/>
    <w:rsid w:val="009F708E"/>
    <w:rsid w:val="00A005B9"/>
    <w:rsid w:val="00A00715"/>
    <w:rsid w:val="00A00799"/>
    <w:rsid w:val="00A01C59"/>
    <w:rsid w:val="00A01CE0"/>
    <w:rsid w:val="00A03036"/>
    <w:rsid w:val="00A03472"/>
    <w:rsid w:val="00A03AAD"/>
    <w:rsid w:val="00A041FF"/>
    <w:rsid w:val="00A04BA4"/>
    <w:rsid w:val="00A07A2E"/>
    <w:rsid w:val="00A11711"/>
    <w:rsid w:val="00A11E86"/>
    <w:rsid w:val="00A134CB"/>
    <w:rsid w:val="00A13D49"/>
    <w:rsid w:val="00A1404E"/>
    <w:rsid w:val="00A1448D"/>
    <w:rsid w:val="00A14EE2"/>
    <w:rsid w:val="00A1559F"/>
    <w:rsid w:val="00A15751"/>
    <w:rsid w:val="00A15904"/>
    <w:rsid w:val="00A15C7C"/>
    <w:rsid w:val="00A1702A"/>
    <w:rsid w:val="00A1774A"/>
    <w:rsid w:val="00A17C59"/>
    <w:rsid w:val="00A20090"/>
    <w:rsid w:val="00A20B8B"/>
    <w:rsid w:val="00A21597"/>
    <w:rsid w:val="00A219A5"/>
    <w:rsid w:val="00A23465"/>
    <w:rsid w:val="00A23E1E"/>
    <w:rsid w:val="00A23FBE"/>
    <w:rsid w:val="00A251B2"/>
    <w:rsid w:val="00A2539C"/>
    <w:rsid w:val="00A26016"/>
    <w:rsid w:val="00A270D5"/>
    <w:rsid w:val="00A27569"/>
    <w:rsid w:val="00A27EAF"/>
    <w:rsid w:val="00A30D56"/>
    <w:rsid w:val="00A324BF"/>
    <w:rsid w:val="00A33AF0"/>
    <w:rsid w:val="00A33DE3"/>
    <w:rsid w:val="00A34CFE"/>
    <w:rsid w:val="00A353E0"/>
    <w:rsid w:val="00A35B74"/>
    <w:rsid w:val="00A3614F"/>
    <w:rsid w:val="00A4054A"/>
    <w:rsid w:val="00A405AE"/>
    <w:rsid w:val="00A40A98"/>
    <w:rsid w:val="00A40BD0"/>
    <w:rsid w:val="00A40F85"/>
    <w:rsid w:val="00A41B1D"/>
    <w:rsid w:val="00A42232"/>
    <w:rsid w:val="00A4223E"/>
    <w:rsid w:val="00A43399"/>
    <w:rsid w:val="00A441A5"/>
    <w:rsid w:val="00A44340"/>
    <w:rsid w:val="00A44735"/>
    <w:rsid w:val="00A449D1"/>
    <w:rsid w:val="00A46037"/>
    <w:rsid w:val="00A46427"/>
    <w:rsid w:val="00A4682C"/>
    <w:rsid w:val="00A470FB"/>
    <w:rsid w:val="00A473F4"/>
    <w:rsid w:val="00A4776A"/>
    <w:rsid w:val="00A509E0"/>
    <w:rsid w:val="00A51583"/>
    <w:rsid w:val="00A5169E"/>
    <w:rsid w:val="00A526DE"/>
    <w:rsid w:val="00A52992"/>
    <w:rsid w:val="00A52B4C"/>
    <w:rsid w:val="00A541BE"/>
    <w:rsid w:val="00A5454D"/>
    <w:rsid w:val="00A5496F"/>
    <w:rsid w:val="00A54B49"/>
    <w:rsid w:val="00A559C6"/>
    <w:rsid w:val="00A55D18"/>
    <w:rsid w:val="00A5610D"/>
    <w:rsid w:val="00A56498"/>
    <w:rsid w:val="00A56A66"/>
    <w:rsid w:val="00A56BE8"/>
    <w:rsid w:val="00A5719C"/>
    <w:rsid w:val="00A57380"/>
    <w:rsid w:val="00A577A9"/>
    <w:rsid w:val="00A57837"/>
    <w:rsid w:val="00A579D1"/>
    <w:rsid w:val="00A57C95"/>
    <w:rsid w:val="00A60456"/>
    <w:rsid w:val="00A6084B"/>
    <w:rsid w:val="00A60D45"/>
    <w:rsid w:val="00A60FD4"/>
    <w:rsid w:val="00A615D2"/>
    <w:rsid w:val="00A62A5A"/>
    <w:rsid w:val="00A63748"/>
    <w:rsid w:val="00A64AFA"/>
    <w:rsid w:val="00A652B2"/>
    <w:rsid w:val="00A65C31"/>
    <w:rsid w:val="00A668A2"/>
    <w:rsid w:val="00A66CCF"/>
    <w:rsid w:val="00A66F59"/>
    <w:rsid w:val="00A70199"/>
    <w:rsid w:val="00A70201"/>
    <w:rsid w:val="00A704CA"/>
    <w:rsid w:val="00A70E13"/>
    <w:rsid w:val="00A71136"/>
    <w:rsid w:val="00A716E4"/>
    <w:rsid w:val="00A71844"/>
    <w:rsid w:val="00A71E61"/>
    <w:rsid w:val="00A72C6A"/>
    <w:rsid w:val="00A72F88"/>
    <w:rsid w:val="00A740F7"/>
    <w:rsid w:val="00A7459D"/>
    <w:rsid w:val="00A776E3"/>
    <w:rsid w:val="00A80845"/>
    <w:rsid w:val="00A80BE0"/>
    <w:rsid w:val="00A816BF"/>
    <w:rsid w:val="00A82ECF"/>
    <w:rsid w:val="00A82F08"/>
    <w:rsid w:val="00A83237"/>
    <w:rsid w:val="00A83D5E"/>
    <w:rsid w:val="00A84802"/>
    <w:rsid w:val="00A84B30"/>
    <w:rsid w:val="00A84FA0"/>
    <w:rsid w:val="00A85D1B"/>
    <w:rsid w:val="00A86BBD"/>
    <w:rsid w:val="00A87943"/>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CB8"/>
    <w:rsid w:val="00A97F23"/>
    <w:rsid w:val="00AA013B"/>
    <w:rsid w:val="00AA02AC"/>
    <w:rsid w:val="00AA2633"/>
    <w:rsid w:val="00AA26D6"/>
    <w:rsid w:val="00AA33B9"/>
    <w:rsid w:val="00AA3DFB"/>
    <w:rsid w:val="00AA53F2"/>
    <w:rsid w:val="00AA5A64"/>
    <w:rsid w:val="00AA613F"/>
    <w:rsid w:val="00AB00DC"/>
    <w:rsid w:val="00AB1B0C"/>
    <w:rsid w:val="00AB2617"/>
    <w:rsid w:val="00AB2B7F"/>
    <w:rsid w:val="00AB3226"/>
    <w:rsid w:val="00AB385C"/>
    <w:rsid w:val="00AB3D6E"/>
    <w:rsid w:val="00AB443A"/>
    <w:rsid w:val="00AB4FA0"/>
    <w:rsid w:val="00AB5C1A"/>
    <w:rsid w:val="00AB671C"/>
    <w:rsid w:val="00AB6932"/>
    <w:rsid w:val="00AB6F3D"/>
    <w:rsid w:val="00AB7C12"/>
    <w:rsid w:val="00AC091A"/>
    <w:rsid w:val="00AC0DCA"/>
    <w:rsid w:val="00AC28D9"/>
    <w:rsid w:val="00AC2CD9"/>
    <w:rsid w:val="00AC2E1D"/>
    <w:rsid w:val="00AC332F"/>
    <w:rsid w:val="00AC3951"/>
    <w:rsid w:val="00AC3C40"/>
    <w:rsid w:val="00AC3C69"/>
    <w:rsid w:val="00AC3CF9"/>
    <w:rsid w:val="00AC554A"/>
    <w:rsid w:val="00AC5E6C"/>
    <w:rsid w:val="00AC6949"/>
    <w:rsid w:val="00AC7E52"/>
    <w:rsid w:val="00AD0A03"/>
    <w:rsid w:val="00AD0BE0"/>
    <w:rsid w:val="00AD172A"/>
    <w:rsid w:val="00AD32E9"/>
    <w:rsid w:val="00AD4B2F"/>
    <w:rsid w:val="00AD4C30"/>
    <w:rsid w:val="00AD5310"/>
    <w:rsid w:val="00AD587E"/>
    <w:rsid w:val="00AD6D29"/>
    <w:rsid w:val="00AD6DCD"/>
    <w:rsid w:val="00AD792C"/>
    <w:rsid w:val="00AE0016"/>
    <w:rsid w:val="00AE193F"/>
    <w:rsid w:val="00AE25C7"/>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AC9"/>
    <w:rsid w:val="00B00FE2"/>
    <w:rsid w:val="00B02810"/>
    <w:rsid w:val="00B02ACA"/>
    <w:rsid w:val="00B02FFA"/>
    <w:rsid w:val="00B03CB4"/>
    <w:rsid w:val="00B03DCA"/>
    <w:rsid w:val="00B04118"/>
    <w:rsid w:val="00B0472D"/>
    <w:rsid w:val="00B04C51"/>
    <w:rsid w:val="00B05114"/>
    <w:rsid w:val="00B05137"/>
    <w:rsid w:val="00B05B2F"/>
    <w:rsid w:val="00B05BB1"/>
    <w:rsid w:val="00B05EC3"/>
    <w:rsid w:val="00B0616A"/>
    <w:rsid w:val="00B06C29"/>
    <w:rsid w:val="00B0715F"/>
    <w:rsid w:val="00B07C91"/>
    <w:rsid w:val="00B10B9B"/>
    <w:rsid w:val="00B111FA"/>
    <w:rsid w:val="00B11A31"/>
    <w:rsid w:val="00B11CA2"/>
    <w:rsid w:val="00B11EFB"/>
    <w:rsid w:val="00B11FC1"/>
    <w:rsid w:val="00B12111"/>
    <w:rsid w:val="00B13318"/>
    <w:rsid w:val="00B13F6D"/>
    <w:rsid w:val="00B1419B"/>
    <w:rsid w:val="00B14210"/>
    <w:rsid w:val="00B147D6"/>
    <w:rsid w:val="00B14E6C"/>
    <w:rsid w:val="00B155C8"/>
    <w:rsid w:val="00B15FBF"/>
    <w:rsid w:val="00B161F4"/>
    <w:rsid w:val="00B1634A"/>
    <w:rsid w:val="00B16FAF"/>
    <w:rsid w:val="00B20B34"/>
    <w:rsid w:val="00B2166A"/>
    <w:rsid w:val="00B21D3B"/>
    <w:rsid w:val="00B21F84"/>
    <w:rsid w:val="00B23992"/>
    <w:rsid w:val="00B23A83"/>
    <w:rsid w:val="00B23B17"/>
    <w:rsid w:val="00B247A9"/>
    <w:rsid w:val="00B25E18"/>
    <w:rsid w:val="00B26B3B"/>
    <w:rsid w:val="00B26E5B"/>
    <w:rsid w:val="00B30F1F"/>
    <w:rsid w:val="00B312B1"/>
    <w:rsid w:val="00B313AE"/>
    <w:rsid w:val="00B32692"/>
    <w:rsid w:val="00B331AE"/>
    <w:rsid w:val="00B3325B"/>
    <w:rsid w:val="00B33298"/>
    <w:rsid w:val="00B34D66"/>
    <w:rsid w:val="00B355E1"/>
    <w:rsid w:val="00B35AC7"/>
    <w:rsid w:val="00B36146"/>
    <w:rsid w:val="00B37FB5"/>
    <w:rsid w:val="00B400FC"/>
    <w:rsid w:val="00B40F90"/>
    <w:rsid w:val="00B41198"/>
    <w:rsid w:val="00B413A2"/>
    <w:rsid w:val="00B4152A"/>
    <w:rsid w:val="00B41F48"/>
    <w:rsid w:val="00B42A06"/>
    <w:rsid w:val="00B4302E"/>
    <w:rsid w:val="00B452D3"/>
    <w:rsid w:val="00B454B4"/>
    <w:rsid w:val="00B45618"/>
    <w:rsid w:val="00B45C3B"/>
    <w:rsid w:val="00B45D4E"/>
    <w:rsid w:val="00B460AB"/>
    <w:rsid w:val="00B4623A"/>
    <w:rsid w:val="00B4689A"/>
    <w:rsid w:val="00B46948"/>
    <w:rsid w:val="00B477D1"/>
    <w:rsid w:val="00B51479"/>
    <w:rsid w:val="00B514E9"/>
    <w:rsid w:val="00B51CB0"/>
    <w:rsid w:val="00B51CE8"/>
    <w:rsid w:val="00B5281F"/>
    <w:rsid w:val="00B535C9"/>
    <w:rsid w:val="00B53D7F"/>
    <w:rsid w:val="00B53EEF"/>
    <w:rsid w:val="00B53FE4"/>
    <w:rsid w:val="00B54A18"/>
    <w:rsid w:val="00B54C3E"/>
    <w:rsid w:val="00B56651"/>
    <w:rsid w:val="00B56754"/>
    <w:rsid w:val="00B5690C"/>
    <w:rsid w:val="00B569E8"/>
    <w:rsid w:val="00B56B08"/>
    <w:rsid w:val="00B56B4E"/>
    <w:rsid w:val="00B57388"/>
    <w:rsid w:val="00B576D0"/>
    <w:rsid w:val="00B578EA"/>
    <w:rsid w:val="00B57A68"/>
    <w:rsid w:val="00B57D41"/>
    <w:rsid w:val="00B6082E"/>
    <w:rsid w:val="00B610AC"/>
    <w:rsid w:val="00B61D04"/>
    <w:rsid w:val="00B61DA2"/>
    <w:rsid w:val="00B62698"/>
    <w:rsid w:val="00B62FC5"/>
    <w:rsid w:val="00B64387"/>
    <w:rsid w:val="00B656A0"/>
    <w:rsid w:val="00B65B86"/>
    <w:rsid w:val="00B702E9"/>
    <w:rsid w:val="00B70346"/>
    <w:rsid w:val="00B703C3"/>
    <w:rsid w:val="00B70C99"/>
    <w:rsid w:val="00B7268E"/>
    <w:rsid w:val="00B7296D"/>
    <w:rsid w:val="00B731DB"/>
    <w:rsid w:val="00B73F44"/>
    <w:rsid w:val="00B747F0"/>
    <w:rsid w:val="00B74811"/>
    <w:rsid w:val="00B749EE"/>
    <w:rsid w:val="00B7539A"/>
    <w:rsid w:val="00B76772"/>
    <w:rsid w:val="00B7748B"/>
    <w:rsid w:val="00B77EDB"/>
    <w:rsid w:val="00B8132D"/>
    <w:rsid w:val="00B81E7A"/>
    <w:rsid w:val="00B84FFD"/>
    <w:rsid w:val="00B85D00"/>
    <w:rsid w:val="00B86CAB"/>
    <w:rsid w:val="00B87323"/>
    <w:rsid w:val="00B907BB"/>
    <w:rsid w:val="00B90F7C"/>
    <w:rsid w:val="00B9130E"/>
    <w:rsid w:val="00B91712"/>
    <w:rsid w:val="00B91F89"/>
    <w:rsid w:val="00B92CE6"/>
    <w:rsid w:val="00B932F9"/>
    <w:rsid w:val="00B94973"/>
    <w:rsid w:val="00B95CD2"/>
    <w:rsid w:val="00B96365"/>
    <w:rsid w:val="00B968CE"/>
    <w:rsid w:val="00B97150"/>
    <w:rsid w:val="00B97AC6"/>
    <w:rsid w:val="00BA0A5B"/>
    <w:rsid w:val="00BA0B3F"/>
    <w:rsid w:val="00BA0C1A"/>
    <w:rsid w:val="00BA0E27"/>
    <w:rsid w:val="00BA19A0"/>
    <w:rsid w:val="00BA3483"/>
    <w:rsid w:val="00BA4606"/>
    <w:rsid w:val="00BA46CB"/>
    <w:rsid w:val="00BA4A5C"/>
    <w:rsid w:val="00BA4E9C"/>
    <w:rsid w:val="00BA5B7C"/>
    <w:rsid w:val="00BA6930"/>
    <w:rsid w:val="00BA6A26"/>
    <w:rsid w:val="00BA7102"/>
    <w:rsid w:val="00BA7125"/>
    <w:rsid w:val="00BA71C7"/>
    <w:rsid w:val="00BB04BB"/>
    <w:rsid w:val="00BB0624"/>
    <w:rsid w:val="00BB0780"/>
    <w:rsid w:val="00BB1977"/>
    <w:rsid w:val="00BB1DEC"/>
    <w:rsid w:val="00BB2167"/>
    <w:rsid w:val="00BB2315"/>
    <w:rsid w:val="00BB29C0"/>
    <w:rsid w:val="00BB585A"/>
    <w:rsid w:val="00BB5C0E"/>
    <w:rsid w:val="00BB5D07"/>
    <w:rsid w:val="00BB646D"/>
    <w:rsid w:val="00BB6E86"/>
    <w:rsid w:val="00BB7209"/>
    <w:rsid w:val="00BB7264"/>
    <w:rsid w:val="00BB7576"/>
    <w:rsid w:val="00BC0C7D"/>
    <w:rsid w:val="00BC1101"/>
    <w:rsid w:val="00BC1D5D"/>
    <w:rsid w:val="00BC27B2"/>
    <w:rsid w:val="00BC2E7D"/>
    <w:rsid w:val="00BC3A5F"/>
    <w:rsid w:val="00BC40EC"/>
    <w:rsid w:val="00BC4B50"/>
    <w:rsid w:val="00BC4CBC"/>
    <w:rsid w:val="00BC5307"/>
    <w:rsid w:val="00BC5BB6"/>
    <w:rsid w:val="00BC60BB"/>
    <w:rsid w:val="00BC6588"/>
    <w:rsid w:val="00BC6934"/>
    <w:rsid w:val="00BC6AA3"/>
    <w:rsid w:val="00BC6E73"/>
    <w:rsid w:val="00BC72E8"/>
    <w:rsid w:val="00BC75F9"/>
    <w:rsid w:val="00BD0277"/>
    <w:rsid w:val="00BD135B"/>
    <w:rsid w:val="00BD1B42"/>
    <w:rsid w:val="00BD1E33"/>
    <w:rsid w:val="00BD2505"/>
    <w:rsid w:val="00BD2532"/>
    <w:rsid w:val="00BD2872"/>
    <w:rsid w:val="00BD2AF0"/>
    <w:rsid w:val="00BD3262"/>
    <w:rsid w:val="00BD38BA"/>
    <w:rsid w:val="00BD3A9B"/>
    <w:rsid w:val="00BD6B0E"/>
    <w:rsid w:val="00BD7FBC"/>
    <w:rsid w:val="00BE02BF"/>
    <w:rsid w:val="00BE1084"/>
    <w:rsid w:val="00BE10D2"/>
    <w:rsid w:val="00BE1B4F"/>
    <w:rsid w:val="00BE267D"/>
    <w:rsid w:val="00BE3A1C"/>
    <w:rsid w:val="00BE3ABC"/>
    <w:rsid w:val="00BE3E4B"/>
    <w:rsid w:val="00BE3F1A"/>
    <w:rsid w:val="00BE48F8"/>
    <w:rsid w:val="00BE52D2"/>
    <w:rsid w:val="00BE55EA"/>
    <w:rsid w:val="00BE6083"/>
    <w:rsid w:val="00BE6177"/>
    <w:rsid w:val="00BE61F8"/>
    <w:rsid w:val="00BE6AEB"/>
    <w:rsid w:val="00BE6F76"/>
    <w:rsid w:val="00BE7380"/>
    <w:rsid w:val="00BF02AD"/>
    <w:rsid w:val="00BF0D51"/>
    <w:rsid w:val="00BF0E25"/>
    <w:rsid w:val="00BF1BB0"/>
    <w:rsid w:val="00BF2641"/>
    <w:rsid w:val="00BF3164"/>
    <w:rsid w:val="00BF34EE"/>
    <w:rsid w:val="00BF35C5"/>
    <w:rsid w:val="00BF35D4"/>
    <w:rsid w:val="00BF3E0A"/>
    <w:rsid w:val="00BF4167"/>
    <w:rsid w:val="00BF4183"/>
    <w:rsid w:val="00BF5C19"/>
    <w:rsid w:val="00BF6E3F"/>
    <w:rsid w:val="00BF70D6"/>
    <w:rsid w:val="00BF70FE"/>
    <w:rsid w:val="00BF7FC4"/>
    <w:rsid w:val="00C00CAB"/>
    <w:rsid w:val="00C00D76"/>
    <w:rsid w:val="00C01FC2"/>
    <w:rsid w:val="00C0296F"/>
    <w:rsid w:val="00C029D6"/>
    <w:rsid w:val="00C03120"/>
    <w:rsid w:val="00C044AD"/>
    <w:rsid w:val="00C04FBB"/>
    <w:rsid w:val="00C050FA"/>
    <w:rsid w:val="00C06416"/>
    <w:rsid w:val="00C06F0C"/>
    <w:rsid w:val="00C074D7"/>
    <w:rsid w:val="00C07B93"/>
    <w:rsid w:val="00C07E0C"/>
    <w:rsid w:val="00C115A0"/>
    <w:rsid w:val="00C1164B"/>
    <w:rsid w:val="00C117A5"/>
    <w:rsid w:val="00C11843"/>
    <w:rsid w:val="00C11AE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4D9"/>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A3D"/>
    <w:rsid w:val="00C44C67"/>
    <w:rsid w:val="00C45474"/>
    <w:rsid w:val="00C4570B"/>
    <w:rsid w:val="00C4572C"/>
    <w:rsid w:val="00C46977"/>
    <w:rsid w:val="00C46DCF"/>
    <w:rsid w:val="00C4789B"/>
    <w:rsid w:val="00C506AA"/>
    <w:rsid w:val="00C508E4"/>
    <w:rsid w:val="00C50D7E"/>
    <w:rsid w:val="00C50FBF"/>
    <w:rsid w:val="00C5109D"/>
    <w:rsid w:val="00C51243"/>
    <w:rsid w:val="00C515E1"/>
    <w:rsid w:val="00C517C5"/>
    <w:rsid w:val="00C51E2A"/>
    <w:rsid w:val="00C51E65"/>
    <w:rsid w:val="00C522F6"/>
    <w:rsid w:val="00C53887"/>
    <w:rsid w:val="00C56248"/>
    <w:rsid w:val="00C56960"/>
    <w:rsid w:val="00C57EC0"/>
    <w:rsid w:val="00C60FEB"/>
    <w:rsid w:val="00C61953"/>
    <w:rsid w:val="00C61999"/>
    <w:rsid w:val="00C62197"/>
    <w:rsid w:val="00C62A71"/>
    <w:rsid w:val="00C63D8E"/>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7579E"/>
    <w:rsid w:val="00C8000B"/>
    <w:rsid w:val="00C8111B"/>
    <w:rsid w:val="00C81368"/>
    <w:rsid w:val="00C8195B"/>
    <w:rsid w:val="00C81D56"/>
    <w:rsid w:val="00C81EFE"/>
    <w:rsid w:val="00C8533C"/>
    <w:rsid w:val="00C86E60"/>
    <w:rsid w:val="00C87480"/>
    <w:rsid w:val="00C87A62"/>
    <w:rsid w:val="00C90CA6"/>
    <w:rsid w:val="00C92768"/>
    <w:rsid w:val="00C92C8B"/>
    <w:rsid w:val="00C92F6C"/>
    <w:rsid w:val="00C93777"/>
    <w:rsid w:val="00C9387E"/>
    <w:rsid w:val="00C93E57"/>
    <w:rsid w:val="00C94007"/>
    <w:rsid w:val="00C9452B"/>
    <w:rsid w:val="00C94AC2"/>
    <w:rsid w:val="00C9571B"/>
    <w:rsid w:val="00C9605B"/>
    <w:rsid w:val="00C96D0F"/>
    <w:rsid w:val="00C96E6B"/>
    <w:rsid w:val="00C97257"/>
    <w:rsid w:val="00C97D23"/>
    <w:rsid w:val="00CA0105"/>
    <w:rsid w:val="00CA25CC"/>
    <w:rsid w:val="00CA2AC8"/>
    <w:rsid w:val="00CA2AD5"/>
    <w:rsid w:val="00CA2BD0"/>
    <w:rsid w:val="00CA415C"/>
    <w:rsid w:val="00CA50EA"/>
    <w:rsid w:val="00CA5AC5"/>
    <w:rsid w:val="00CA5E31"/>
    <w:rsid w:val="00CA7124"/>
    <w:rsid w:val="00CB0083"/>
    <w:rsid w:val="00CB04A8"/>
    <w:rsid w:val="00CB1158"/>
    <w:rsid w:val="00CB21AC"/>
    <w:rsid w:val="00CB2B96"/>
    <w:rsid w:val="00CB2BBD"/>
    <w:rsid w:val="00CB2BFB"/>
    <w:rsid w:val="00CB3A63"/>
    <w:rsid w:val="00CB4866"/>
    <w:rsid w:val="00CB48EE"/>
    <w:rsid w:val="00CB6128"/>
    <w:rsid w:val="00CB65C1"/>
    <w:rsid w:val="00CB6B6D"/>
    <w:rsid w:val="00CB79D0"/>
    <w:rsid w:val="00CC1257"/>
    <w:rsid w:val="00CC12C8"/>
    <w:rsid w:val="00CC187C"/>
    <w:rsid w:val="00CC1EDD"/>
    <w:rsid w:val="00CC20B7"/>
    <w:rsid w:val="00CC2AF5"/>
    <w:rsid w:val="00CC3F55"/>
    <w:rsid w:val="00CC417A"/>
    <w:rsid w:val="00CC435F"/>
    <w:rsid w:val="00CC48CB"/>
    <w:rsid w:val="00CC49F6"/>
    <w:rsid w:val="00CC54CA"/>
    <w:rsid w:val="00CC5B29"/>
    <w:rsid w:val="00CC5F37"/>
    <w:rsid w:val="00CC64D2"/>
    <w:rsid w:val="00CC64DE"/>
    <w:rsid w:val="00CC6DF3"/>
    <w:rsid w:val="00CD1A9C"/>
    <w:rsid w:val="00CD1EB7"/>
    <w:rsid w:val="00CD2F25"/>
    <w:rsid w:val="00CD37A7"/>
    <w:rsid w:val="00CD39CF"/>
    <w:rsid w:val="00CD3AF1"/>
    <w:rsid w:val="00CD41A4"/>
    <w:rsid w:val="00CD4295"/>
    <w:rsid w:val="00CD4AB8"/>
    <w:rsid w:val="00CD4CDD"/>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2B"/>
    <w:rsid w:val="00CF04A7"/>
    <w:rsid w:val="00CF0A23"/>
    <w:rsid w:val="00CF1735"/>
    <w:rsid w:val="00CF1859"/>
    <w:rsid w:val="00CF1D18"/>
    <w:rsid w:val="00CF28A2"/>
    <w:rsid w:val="00CF355D"/>
    <w:rsid w:val="00CF3961"/>
    <w:rsid w:val="00CF3BFF"/>
    <w:rsid w:val="00CF4444"/>
    <w:rsid w:val="00CF4B30"/>
    <w:rsid w:val="00CF613E"/>
    <w:rsid w:val="00CF63CF"/>
    <w:rsid w:val="00CF6776"/>
    <w:rsid w:val="00CF7004"/>
    <w:rsid w:val="00CF70AE"/>
    <w:rsid w:val="00CF7CC5"/>
    <w:rsid w:val="00CF7EA9"/>
    <w:rsid w:val="00D0008D"/>
    <w:rsid w:val="00D000F9"/>
    <w:rsid w:val="00D005E2"/>
    <w:rsid w:val="00D008F5"/>
    <w:rsid w:val="00D01227"/>
    <w:rsid w:val="00D015E0"/>
    <w:rsid w:val="00D01AEB"/>
    <w:rsid w:val="00D01D11"/>
    <w:rsid w:val="00D0210D"/>
    <w:rsid w:val="00D02880"/>
    <w:rsid w:val="00D02CD6"/>
    <w:rsid w:val="00D035D3"/>
    <w:rsid w:val="00D04736"/>
    <w:rsid w:val="00D048D3"/>
    <w:rsid w:val="00D0576D"/>
    <w:rsid w:val="00D05D10"/>
    <w:rsid w:val="00D05DEB"/>
    <w:rsid w:val="00D06603"/>
    <w:rsid w:val="00D077FA"/>
    <w:rsid w:val="00D07934"/>
    <w:rsid w:val="00D07C6E"/>
    <w:rsid w:val="00D10644"/>
    <w:rsid w:val="00D10C7C"/>
    <w:rsid w:val="00D122AF"/>
    <w:rsid w:val="00D13A82"/>
    <w:rsid w:val="00D13AA5"/>
    <w:rsid w:val="00D14F84"/>
    <w:rsid w:val="00D15410"/>
    <w:rsid w:val="00D16FE3"/>
    <w:rsid w:val="00D17565"/>
    <w:rsid w:val="00D176E4"/>
    <w:rsid w:val="00D17C00"/>
    <w:rsid w:val="00D17DAB"/>
    <w:rsid w:val="00D20B01"/>
    <w:rsid w:val="00D220B6"/>
    <w:rsid w:val="00D22C90"/>
    <w:rsid w:val="00D23281"/>
    <w:rsid w:val="00D2348B"/>
    <w:rsid w:val="00D24125"/>
    <w:rsid w:val="00D245AB"/>
    <w:rsid w:val="00D24893"/>
    <w:rsid w:val="00D24EE5"/>
    <w:rsid w:val="00D24FB8"/>
    <w:rsid w:val="00D26AAE"/>
    <w:rsid w:val="00D26F8A"/>
    <w:rsid w:val="00D276FE"/>
    <w:rsid w:val="00D278A2"/>
    <w:rsid w:val="00D27DB0"/>
    <w:rsid w:val="00D27E34"/>
    <w:rsid w:val="00D3126A"/>
    <w:rsid w:val="00D33290"/>
    <w:rsid w:val="00D3355B"/>
    <w:rsid w:val="00D35056"/>
    <w:rsid w:val="00D355E4"/>
    <w:rsid w:val="00D35AF3"/>
    <w:rsid w:val="00D35F35"/>
    <w:rsid w:val="00D3605D"/>
    <w:rsid w:val="00D362E6"/>
    <w:rsid w:val="00D36FFA"/>
    <w:rsid w:val="00D37248"/>
    <w:rsid w:val="00D37877"/>
    <w:rsid w:val="00D37E2D"/>
    <w:rsid w:val="00D37F55"/>
    <w:rsid w:val="00D40EBD"/>
    <w:rsid w:val="00D423B2"/>
    <w:rsid w:val="00D44B48"/>
    <w:rsid w:val="00D47595"/>
    <w:rsid w:val="00D475F7"/>
    <w:rsid w:val="00D4797B"/>
    <w:rsid w:val="00D5178E"/>
    <w:rsid w:val="00D51ED0"/>
    <w:rsid w:val="00D52642"/>
    <w:rsid w:val="00D53522"/>
    <w:rsid w:val="00D53A52"/>
    <w:rsid w:val="00D54513"/>
    <w:rsid w:val="00D553CC"/>
    <w:rsid w:val="00D55513"/>
    <w:rsid w:val="00D55A3D"/>
    <w:rsid w:val="00D56074"/>
    <w:rsid w:val="00D564F1"/>
    <w:rsid w:val="00D57BED"/>
    <w:rsid w:val="00D604C6"/>
    <w:rsid w:val="00D606C7"/>
    <w:rsid w:val="00D60811"/>
    <w:rsid w:val="00D60AEA"/>
    <w:rsid w:val="00D60CC1"/>
    <w:rsid w:val="00D6156F"/>
    <w:rsid w:val="00D61AC7"/>
    <w:rsid w:val="00D629EC"/>
    <w:rsid w:val="00D62B58"/>
    <w:rsid w:val="00D62B9C"/>
    <w:rsid w:val="00D62CCD"/>
    <w:rsid w:val="00D62D6C"/>
    <w:rsid w:val="00D63F69"/>
    <w:rsid w:val="00D643E0"/>
    <w:rsid w:val="00D649CE"/>
    <w:rsid w:val="00D65325"/>
    <w:rsid w:val="00D655D5"/>
    <w:rsid w:val="00D659A6"/>
    <w:rsid w:val="00D661C8"/>
    <w:rsid w:val="00D67CC2"/>
    <w:rsid w:val="00D707FD"/>
    <w:rsid w:val="00D72D09"/>
    <w:rsid w:val="00D73C0D"/>
    <w:rsid w:val="00D753AD"/>
    <w:rsid w:val="00D759BC"/>
    <w:rsid w:val="00D75EFC"/>
    <w:rsid w:val="00D75F7B"/>
    <w:rsid w:val="00D7699D"/>
    <w:rsid w:val="00D77ED3"/>
    <w:rsid w:val="00D80C34"/>
    <w:rsid w:val="00D80F5D"/>
    <w:rsid w:val="00D8105B"/>
    <w:rsid w:val="00D811D3"/>
    <w:rsid w:val="00D81D68"/>
    <w:rsid w:val="00D8206D"/>
    <w:rsid w:val="00D82F84"/>
    <w:rsid w:val="00D8303C"/>
    <w:rsid w:val="00D83DFF"/>
    <w:rsid w:val="00D83FD8"/>
    <w:rsid w:val="00D84780"/>
    <w:rsid w:val="00D85031"/>
    <w:rsid w:val="00D866C3"/>
    <w:rsid w:val="00D868E0"/>
    <w:rsid w:val="00D869F2"/>
    <w:rsid w:val="00D86C9E"/>
    <w:rsid w:val="00D86D60"/>
    <w:rsid w:val="00D86F80"/>
    <w:rsid w:val="00D9029E"/>
    <w:rsid w:val="00D92999"/>
    <w:rsid w:val="00D92E50"/>
    <w:rsid w:val="00D94A0B"/>
    <w:rsid w:val="00D952C1"/>
    <w:rsid w:val="00D95324"/>
    <w:rsid w:val="00D957DF"/>
    <w:rsid w:val="00D95C27"/>
    <w:rsid w:val="00D96096"/>
    <w:rsid w:val="00D96699"/>
    <w:rsid w:val="00D96BA8"/>
    <w:rsid w:val="00D9737B"/>
    <w:rsid w:val="00D97769"/>
    <w:rsid w:val="00DA026F"/>
    <w:rsid w:val="00DA0BF6"/>
    <w:rsid w:val="00DA0E6B"/>
    <w:rsid w:val="00DA13A8"/>
    <w:rsid w:val="00DA17A1"/>
    <w:rsid w:val="00DA23A1"/>
    <w:rsid w:val="00DA25B3"/>
    <w:rsid w:val="00DA33CE"/>
    <w:rsid w:val="00DA3C1E"/>
    <w:rsid w:val="00DA3D7C"/>
    <w:rsid w:val="00DA4399"/>
    <w:rsid w:val="00DA4AB0"/>
    <w:rsid w:val="00DA5270"/>
    <w:rsid w:val="00DA663F"/>
    <w:rsid w:val="00DA6686"/>
    <w:rsid w:val="00DA6B6A"/>
    <w:rsid w:val="00DA6DF5"/>
    <w:rsid w:val="00DA7CDF"/>
    <w:rsid w:val="00DB003F"/>
    <w:rsid w:val="00DB05EF"/>
    <w:rsid w:val="00DB0D32"/>
    <w:rsid w:val="00DB0DEA"/>
    <w:rsid w:val="00DB2420"/>
    <w:rsid w:val="00DB31B3"/>
    <w:rsid w:val="00DB3683"/>
    <w:rsid w:val="00DB3988"/>
    <w:rsid w:val="00DB3ACC"/>
    <w:rsid w:val="00DB3FF5"/>
    <w:rsid w:val="00DB4015"/>
    <w:rsid w:val="00DB4F7E"/>
    <w:rsid w:val="00DB5689"/>
    <w:rsid w:val="00DB5AE7"/>
    <w:rsid w:val="00DC06D3"/>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183"/>
    <w:rsid w:val="00DD2608"/>
    <w:rsid w:val="00DD3D46"/>
    <w:rsid w:val="00DD4E16"/>
    <w:rsid w:val="00DD5E25"/>
    <w:rsid w:val="00DD5F42"/>
    <w:rsid w:val="00DD6238"/>
    <w:rsid w:val="00DD744B"/>
    <w:rsid w:val="00DD7932"/>
    <w:rsid w:val="00DE0186"/>
    <w:rsid w:val="00DE042E"/>
    <w:rsid w:val="00DE1365"/>
    <w:rsid w:val="00DE1693"/>
    <w:rsid w:val="00DE2678"/>
    <w:rsid w:val="00DE2A1A"/>
    <w:rsid w:val="00DE314D"/>
    <w:rsid w:val="00DE35DA"/>
    <w:rsid w:val="00DE39CC"/>
    <w:rsid w:val="00DE5817"/>
    <w:rsid w:val="00DE683B"/>
    <w:rsid w:val="00DE6D6E"/>
    <w:rsid w:val="00DE7186"/>
    <w:rsid w:val="00DE7FC2"/>
    <w:rsid w:val="00DF0527"/>
    <w:rsid w:val="00DF0622"/>
    <w:rsid w:val="00DF075D"/>
    <w:rsid w:val="00DF2B10"/>
    <w:rsid w:val="00DF3595"/>
    <w:rsid w:val="00DF370E"/>
    <w:rsid w:val="00DF39AE"/>
    <w:rsid w:val="00DF3FD2"/>
    <w:rsid w:val="00DF40F0"/>
    <w:rsid w:val="00DF4802"/>
    <w:rsid w:val="00DF561D"/>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431"/>
    <w:rsid w:val="00E07C53"/>
    <w:rsid w:val="00E104DF"/>
    <w:rsid w:val="00E109AF"/>
    <w:rsid w:val="00E10E02"/>
    <w:rsid w:val="00E120FB"/>
    <w:rsid w:val="00E12ABB"/>
    <w:rsid w:val="00E148CE"/>
    <w:rsid w:val="00E14CE1"/>
    <w:rsid w:val="00E14D62"/>
    <w:rsid w:val="00E14DEF"/>
    <w:rsid w:val="00E15B61"/>
    <w:rsid w:val="00E1696C"/>
    <w:rsid w:val="00E16CBC"/>
    <w:rsid w:val="00E17181"/>
    <w:rsid w:val="00E172FE"/>
    <w:rsid w:val="00E17715"/>
    <w:rsid w:val="00E207AE"/>
    <w:rsid w:val="00E208C1"/>
    <w:rsid w:val="00E20C3D"/>
    <w:rsid w:val="00E21210"/>
    <w:rsid w:val="00E215C2"/>
    <w:rsid w:val="00E22444"/>
    <w:rsid w:val="00E22B1D"/>
    <w:rsid w:val="00E23A57"/>
    <w:rsid w:val="00E24C9F"/>
    <w:rsid w:val="00E24EE5"/>
    <w:rsid w:val="00E25C12"/>
    <w:rsid w:val="00E260A8"/>
    <w:rsid w:val="00E2782A"/>
    <w:rsid w:val="00E2789E"/>
    <w:rsid w:val="00E27AD0"/>
    <w:rsid w:val="00E30760"/>
    <w:rsid w:val="00E31052"/>
    <w:rsid w:val="00E32982"/>
    <w:rsid w:val="00E3394C"/>
    <w:rsid w:val="00E34461"/>
    <w:rsid w:val="00E346CF"/>
    <w:rsid w:val="00E354B3"/>
    <w:rsid w:val="00E35791"/>
    <w:rsid w:val="00E35918"/>
    <w:rsid w:val="00E35CD2"/>
    <w:rsid w:val="00E365FB"/>
    <w:rsid w:val="00E36699"/>
    <w:rsid w:val="00E370CE"/>
    <w:rsid w:val="00E37408"/>
    <w:rsid w:val="00E37BB9"/>
    <w:rsid w:val="00E402B1"/>
    <w:rsid w:val="00E4182E"/>
    <w:rsid w:val="00E41914"/>
    <w:rsid w:val="00E4260F"/>
    <w:rsid w:val="00E43236"/>
    <w:rsid w:val="00E441F5"/>
    <w:rsid w:val="00E4493A"/>
    <w:rsid w:val="00E45598"/>
    <w:rsid w:val="00E45DC8"/>
    <w:rsid w:val="00E46015"/>
    <w:rsid w:val="00E46040"/>
    <w:rsid w:val="00E47090"/>
    <w:rsid w:val="00E47430"/>
    <w:rsid w:val="00E47458"/>
    <w:rsid w:val="00E476EF"/>
    <w:rsid w:val="00E47B6F"/>
    <w:rsid w:val="00E47D59"/>
    <w:rsid w:val="00E50183"/>
    <w:rsid w:val="00E50607"/>
    <w:rsid w:val="00E51E14"/>
    <w:rsid w:val="00E51E41"/>
    <w:rsid w:val="00E522F1"/>
    <w:rsid w:val="00E523F9"/>
    <w:rsid w:val="00E52858"/>
    <w:rsid w:val="00E551AD"/>
    <w:rsid w:val="00E553FB"/>
    <w:rsid w:val="00E560B0"/>
    <w:rsid w:val="00E56781"/>
    <w:rsid w:val="00E573C3"/>
    <w:rsid w:val="00E5775F"/>
    <w:rsid w:val="00E6067F"/>
    <w:rsid w:val="00E60A43"/>
    <w:rsid w:val="00E6147A"/>
    <w:rsid w:val="00E61F70"/>
    <w:rsid w:val="00E628E3"/>
    <w:rsid w:val="00E63047"/>
    <w:rsid w:val="00E638C9"/>
    <w:rsid w:val="00E64044"/>
    <w:rsid w:val="00E64B06"/>
    <w:rsid w:val="00E64DC7"/>
    <w:rsid w:val="00E64F67"/>
    <w:rsid w:val="00E65EEA"/>
    <w:rsid w:val="00E6652C"/>
    <w:rsid w:val="00E66B41"/>
    <w:rsid w:val="00E66BFE"/>
    <w:rsid w:val="00E702CD"/>
    <w:rsid w:val="00E71D90"/>
    <w:rsid w:val="00E72A46"/>
    <w:rsid w:val="00E732B0"/>
    <w:rsid w:val="00E733AD"/>
    <w:rsid w:val="00E73E50"/>
    <w:rsid w:val="00E74259"/>
    <w:rsid w:val="00E74925"/>
    <w:rsid w:val="00E74EE7"/>
    <w:rsid w:val="00E75FFE"/>
    <w:rsid w:val="00E76423"/>
    <w:rsid w:val="00E767B6"/>
    <w:rsid w:val="00E77890"/>
    <w:rsid w:val="00E77A08"/>
    <w:rsid w:val="00E808EE"/>
    <w:rsid w:val="00E80D4C"/>
    <w:rsid w:val="00E8102B"/>
    <w:rsid w:val="00E81336"/>
    <w:rsid w:val="00E81CFE"/>
    <w:rsid w:val="00E83ABE"/>
    <w:rsid w:val="00E84830"/>
    <w:rsid w:val="00E85E41"/>
    <w:rsid w:val="00E86459"/>
    <w:rsid w:val="00E876B0"/>
    <w:rsid w:val="00E87F8E"/>
    <w:rsid w:val="00E903DB"/>
    <w:rsid w:val="00E912F8"/>
    <w:rsid w:val="00E91BA6"/>
    <w:rsid w:val="00E91C39"/>
    <w:rsid w:val="00E92587"/>
    <w:rsid w:val="00E940D1"/>
    <w:rsid w:val="00E94BBF"/>
    <w:rsid w:val="00E95E62"/>
    <w:rsid w:val="00E97138"/>
    <w:rsid w:val="00EA0016"/>
    <w:rsid w:val="00EA1198"/>
    <w:rsid w:val="00EA1416"/>
    <w:rsid w:val="00EA1C9D"/>
    <w:rsid w:val="00EA1F24"/>
    <w:rsid w:val="00EA2482"/>
    <w:rsid w:val="00EA285E"/>
    <w:rsid w:val="00EA2A5A"/>
    <w:rsid w:val="00EA2A5B"/>
    <w:rsid w:val="00EA3182"/>
    <w:rsid w:val="00EA3A49"/>
    <w:rsid w:val="00EA3B94"/>
    <w:rsid w:val="00EA3ECE"/>
    <w:rsid w:val="00EA4556"/>
    <w:rsid w:val="00EA4D61"/>
    <w:rsid w:val="00EA50F3"/>
    <w:rsid w:val="00EA5666"/>
    <w:rsid w:val="00EA5E81"/>
    <w:rsid w:val="00EA5F0F"/>
    <w:rsid w:val="00EA6126"/>
    <w:rsid w:val="00EA64DA"/>
    <w:rsid w:val="00EA67E1"/>
    <w:rsid w:val="00EA6A8A"/>
    <w:rsid w:val="00EA6E59"/>
    <w:rsid w:val="00EA736C"/>
    <w:rsid w:val="00EB05F7"/>
    <w:rsid w:val="00EB112E"/>
    <w:rsid w:val="00EB1653"/>
    <w:rsid w:val="00EB2223"/>
    <w:rsid w:val="00EB3A37"/>
    <w:rsid w:val="00EB47C2"/>
    <w:rsid w:val="00EB4EE5"/>
    <w:rsid w:val="00EB510F"/>
    <w:rsid w:val="00EB606E"/>
    <w:rsid w:val="00EB61E2"/>
    <w:rsid w:val="00EB6352"/>
    <w:rsid w:val="00EB66B0"/>
    <w:rsid w:val="00EB6709"/>
    <w:rsid w:val="00EB6ADA"/>
    <w:rsid w:val="00EB6EEF"/>
    <w:rsid w:val="00EC0B04"/>
    <w:rsid w:val="00EC0DEF"/>
    <w:rsid w:val="00EC13BC"/>
    <w:rsid w:val="00EC1C26"/>
    <w:rsid w:val="00EC2E75"/>
    <w:rsid w:val="00EC3897"/>
    <w:rsid w:val="00EC5348"/>
    <w:rsid w:val="00EC5C26"/>
    <w:rsid w:val="00EC7977"/>
    <w:rsid w:val="00EC7BB1"/>
    <w:rsid w:val="00EC7BB2"/>
    <w:rsid w:val="00ED0BA0"/>
    <w:rsid w:val="00ED2288"/>
    <w:rsid w:val="00ED3205"/>
    <w:rsid w:val="00ED3DDB"/>
    <w:rsid w:val="00ED4E3E"/>
    <w:rsid w:val="00ED5006"/>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1F"/>
    <w:rsid w:val="00EF0647"/>
    <w:rsid w:val="00EF0AD2"/>
    <w:rsid w:val="00EF1459"/>
    <w:rsid w:val="00EF275D"/>
    <w:rsid w:val="00EF2856"/>
    <w:rsid w:val="00EF3C80"/>
    <w:rsid w:val="00EF3EFB"/>
    <w:rsid w:val="00EF44CD"/>
    <w:rsid w:val="00EF5088"/>
    <w:rsid w:val="00EF53C3"/>
    <w:rsid w:val="00EF7DA1"/>
    <w:rsid w:val="00F00781"/>
    <w:rsid w:val="00F00D49"/>
    <w:rsid w:val="00F00D50"/>
    <w:rsid w:val="00F010BA"/>
    <w:rsid w:val="00F01F30"/>
    <w:rsid w:val="00F02FF2"/>
    <w:rsid w:val="00F039DA"/>
    <w:rsid w:val="00F05207"/>
    <w:rsid w:val="00F05719"/>
    <w:rsid w:val="00F06212"/>
    <w:rsid w:val="00F065B8"/>
    <w:rsid w:val="00F069E9"/>
    <w:rsid w:val="00F071B1"/>
    <w:rsid w:val="00F07227"/>
    <w:rsid w:val="00F07B8F"/>
    <w:rsid w:val="00F07F41"/>
    <w:rsid w:val="00F10222"/>
    <w:rsid w:val="00F105C9"/>
    <w:rsid w:val="00F10DF9"/>
    <w:rsid w:val="00F111DF"/>
    <w:rsid w:val="00F11A87"/>
    <w:rsid w:val="00F11ECB"/>
    <w:rsid w:val="00F1209B"/>
    <w:rsid w:val="00F12A62"/>
    <w:rsid w:val="00F12C27"/>
    <w:rsid w:val="00F13405"/>
    <w:rsid w:val="00F13ACC"/>
    <w:rsid w:val="00F14782"/>
    <w:rsid w:val="00F15322"/>
    <w:rsid w:val="00F1658C"/>
    <w:rsid w:val="00F17577"/>
    <w:rsid w:val="00F1792D"/>
    <w:rsid w:val="00F17AE6"/>
    <w:rsid w:val="00F17DD9"/>
    <w:rsid w:val="00F20654"/>
    <w:rsid w:val="00F20C82"/>
    <w:rsid w:val="00F21B27"/>
    <w:rsid w:val="00F2229C"/>
    <w:rsid w:val="00F226A6"/>
    <w:rsid w:val="00F23CB6"/>
    <w:rsid w:val="00F244CF"/>
    <w:rsid w:val="00F25A38"/>
    <w:rsid w:val="00F25D8F"/>
    <w:rsid w:val="00F26B30"/>
    <w:rsid w:val="00F27320"/>
    <w:rsid w:val="00F300A7"/>
    <w:rsid w:val="00F300DC"/>
    <w:rsid w:val="00F30CA5"/>
    <w:rsid w:val="00F3131F"/>
    <w:rsid w:val="00F31AA9"/>
    <w:rsid w:val="00F31BFA"/>
    <w:rsid w:val="00F339AE"/>
    <w:rsid w:val="00F33DF6"/>
    <w:rsid w:val="00F33E9C"/>
    <w:rsid w:val="00F34249"/>
    <w:rsid w:val="00F3432E"/>
    <w:rsid w:val="00F34BCC"/>
    <w:rsid w:val="00F35D4D"/>
    <w:rsid w:val="00F36065"/>
    <w:rsid w:val="00F364D2"/>
    <w:rsid w:val="00F40242"/>
    <w:rsid w:val="00F402E2"/>
    <w:rsid w:val="00F40620"/>
    <w:rsid w:val="00F40F86"/>
    <w:rsid w:val="00F41CAB"/>
    <w:rsid w:val="00F42023"/>
    <w:rsid w:val="00F4359B"/>
    <w:rsid w:val="00F441EB"/>
    <w:rsid w:val="00F442F2"/>
    <w:rsid w:val="00F44DD5"/>
    <w:rsid w:val="00F457D6"/>
    <w:rsid w:val="00F46753"/>
    <w:rsid w:val="00F504F8"/>
    <w:rsid w:val="00F5059C"/>
    <w:rsid w:val="00F51089"/>
    <w:rsid w:val="00F5356A"/>
    <w:rsid w:val="00F53E33"/>
    <w:rsid w:val="00F5466E"/>
    <w:rsid w:val="00F549BF"/>
    <w:rsid w:val="00F54E14"/>
    <w:rsid w:val="00F55B50"/>
    <w:rsid w:val="00F56D1C"/>
    <w:rsid w:val="00F56E03"/>
    <w:rsid w:val="00F5756E"/>
    <w:rsid w:val="00F6153D"/>
    <w:rsid w:val="00F62CAE"/>
    <w:rsid w:val="00F63651"/>
    <w:rsid w:val="00F63D20"/>
    <w:rsid w:val="00F64857"/>
    <w:rsid w:val="00F649BD"/>
    <w:rsid w:val="00F64AD1"/>
    <w:rsid w:val="00F64CC1"/>
    <w:rsid w:val="00F651CC"/>
    <w:rsid w:val="00F6598A"/>
    <w:rsid w:val="00F65B98"/>
    <w:rsid w:val="00F677AF"/>
    <w:rsid w:val="00F67DCD"/>
    <w:rsid w:val="00F7062E"/>
    <w:rsid w:val="00F70C06"/>
    <w:rsid w:val="00F70C73"/>
    <w:rsid w:val="00F70CAB"/>
    <w:rsid w:val="00F716F2"/>
    <w:rsid w:val="00F71901"/>
    <w:rsid w:val="00F7286B"/>
    <w:rsid w:val="00F72908"/>
    <w:rsid w:val="00F72F5C"/>
    <w:rsid w:val="00F7304D"/>
    <w:rsid w:val="00F730E6"/>
    <w:rsid w:val="00F73375"/>
    <w:rsid w:val="00F73A40"/>
    <w:rsid w:val="00F74378"/>
    <w:rsid w:val="00F74EA1"/>
    <w:rsid w:val="00F75531"/>
    <w:rsid w:val="00F77010"/>
    <w:rsid w:val="00F805C1"/>
    <w:rsid w:val="00F80ABB"/>
    <w:rsid w:val="00F80C6F"/>
    <w:rsid w:val="00F8136B"/>
    <w:rsid w:val="00F81AE9"/>
    <w:rsid w:val="00F820F2"/>
    <w:rsid w:val="00F82141"/>
    <w:rsid w:val="00F82BBC"/>
    <w:rsid w:val="00F84008"/>
    <w:rsid w:val="00F84697"/>
    <w:rsid w:val="00F84DAB"/>
    <w:rsid w:val="00F84FA7"/>
    <w:rsid w:val="00F85039"/>
    <w:rsid w:val="00F86E9F"/>
    <w:rsid w:val="00F90BF4"/>
    <w:rsid w:val="00F90C42"/>
    <w:rsid w:val="00F918D6"/>
    <w:rsid w:val="00F921BE"/>
    <w:rsid w:val="00F92486"/>
    <w:rsid w:val="00F92DF0"/>
    <w:rsid w:val="00F93300"/>
    <w:rsid w:val="00F956E5"/>
    <w:rsid w:val="00F959AB"/>
    <w:rsid w:val="00F96AEA"/>
    <w:rsid w:val="00F96D18"/>
    <w:rsid w:val="00F9791A"/>
    <w:rsid w:val="00F97EE4"/>
    <w:rsid w:val="00FA0347"/>
    <w:rsid w:val="00FA1C09"/>
    <w:rsid w:val="00FA38C4"/>
    <w:rsid w:val="00FA4504"/>
    <w:rsid w:val="00FA4664"/>
    <w:rsid w:val="00FA5CE3"/>
    <w:rsid w:val="00FA5EA4"/>
    <w:rsid w:val="00FA6712"/>
    <w:rsid w:val="00FA7350"/>
    <w:rsid w:val="00FB0A9B"/>
    <w:rsid w:val="00FB0E2B"/>
    <w:rsid w:val="00FB10F3"/>
    <w:rsid w:val="00FB11AD"/>
    <w:rsid w:val="00FB11CF"/>
    <w:rsid w:val="00FB3F5F"/>
    <w:rsid w:val="00FB4679"/>
    <w:rsid w:val="00FB49FF"/>
    <w:rsid w:val="00FB4E50"/>
    <w:rsid w:val="00FB5455"/>
    <w:rsid w:val="00FB618D"/>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0B5"/>
    <w:rsid w:val="00FD2A4B"/>
    <w:rsid w:val="00FD2B74"/>
    <w:rsid w:val="00FD2C3E"/>
    <w:rsid w:val="00FD2F59"/>
    <w:rsid w:val="00FD30EF"/>
    <w:rsid w:val="00FD3752"/>
    <w:rsid w:val="00FD5638"/>
    <w:rsid w:val="00FD5AB0"/>
    <w:rsid w:val="00FD5FF1"/>
    <w:rsid w:val="00FD7423"/>
    <w:rsid w:val="00FD7BE2"/>
    <w:rsid w:val="00FD7CDE"/>
    <w:rsid w:val="00FE127F"/>
    <w:rsid w:val="00FE13AE"/>
    <w:rsid w:val="00FE1C3A"/>
    <w:rsid w:val="00FE1E2D"/>
    <w:rsid w:val="00FE38BD"/>
    <w:rsid w:val="00FE3C20"/>
    <w:rsid w:val="00FE4034"/>
    <w:rsid w:val="00FE41F4"/>
    <w:rsid w:val="00FE4273"/>
    <w:rsid w:val="00FE4C5F"/>
    <w:rsid w:val="00FE509D"/>
    <w:rsid w:val="00FE5619"/>
    <w:rsid w:val="00FE5D97"/>
    <w:rsid w:val="00FE641F"/>
    <w:rsid w:val="00FE6E84"/>
    <w:rsid w:val="00FE6FBA"/>
    <w:rsid w:val="00FE759A"/>
    <w:rsid w:val="00FF0036"/>
    <w:rsid w:val="00FF1605"/>
    <w:rsid w:val="00FF173E"/>
    <w:rsid w:val="00FF20AC"/>
    <w:rsid w:val="00FF382B"/>
    <w:rsid w:val="00FF3A8C"/>
    <w:rsid w:val="00FF3BCA"/>
    <w:rsid w:val="00FF3CCA"/>
    <w:rsid w:val="00FF4A47"/>
    <w:rsid w:val="00FF5387"/>
    <w:rsid w:val="00FF55E5"/>
    <w:rsid w:val="00FF5DEB"/>
    <w:rsid w:val="00FF5E78"/>
    <w:rsid w:val="00FF6289"/>
    <w:rsid w:val="00FF6727"/>
    <w:rsid w:val="00FF6772"/>
    <w:rsid w:val="00FF6DB5"/>
    <w:rsid w:val="00FF7B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08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488"/>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basedOn w:val="Normal"/>
    <w:next w:val="Normal"/>
    <w:link w:val="Ttulo3Car"/>
    <w:uiPriority w:val="9"/>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 w:type="character" w:customStyle="1" w:styleId="base">
    <w:name w:val="base"/>
    <w:basedOn w:val="Fuentedeprrafopredeter"/>
    <w:rsid w:val="00EB6EEF"/>
  </w:style>
  <w:style w:type="character" w:customStyle="1" w:styleId="xcontentpasted3">
    <w:name w:val="x_contentpasted3"/>
    <w:rsid w:val="00EB6EEF"/>
  </w:style>
  <w:style w:type="character" w:customStyle="1" w:styleId="xcontentpasted0">
    <w:name w:val="x_contentpasted0"/>
    <w:rsid w:val="00EB6EEF"/>
  </w:style>
  <w:style w:type="character" w:customStyle="1" w:styleId="xcontentpasted9">
    <w:name w:val="x_contentpasted9"/>
    <w:rsid w:val="00EB6EEF"/>
  </w:style>
  <w:style w:type="character" w:customStyle="1" w:styleId="xcontentpasted27">
    <w:name w:val="x_contentpasted27"/>
    <w:rsid w:val="00EB6EEF"/>
  </w:style>
  <w:style w:type="character" w:customStyle="1" w:styleId="xcontentpasted32">
    <w:name w:val="x_contentpasted32"/>
    <w:rsid w:val="00EB6EEF"/>
  </w:style>
  <w:style w:type="character" w:customStyle="1" w:styleId="UnresolvedMention">
    <w:name w:val="Unresolved Mention"/>
    <w:basedOn w:val="Fuentedeprrafopredeter"/>
    <w:uiPriority w:val="99"/>
    <w:semiHidden/>
    <w:unhideWhenUsed/>
    <w:rsid w:val="00CF70AE"/>
    <w:rPr>
      <w:color w:val="605E5C"/>
      <w:shd w:val="clear" w:color="auto" w:fill="E1DFDD"/>
    </w:rPr>
  </w:style>
  <w:style w:type="character" w:customStyle="1" w:styleId="product-metafield-data">
    <w:name w:val="product-metafield-data"/>
    <w:rsid w:val="008D4AAC"/>
  </w:style>
  <w:style w:type="character" w:customStyle="1" w:styleId="author">
    <w:name w:val="author"/>
    <w:rsid w:val="008D4AAC"/>
  </w:style>
  <w:style w:type="character" w:customStyle="1" w:styleId="capitalize">
    <w:name w:val="capitalize"/>
    <w:rsid w:val="008D4AAC"/>
  </w:style>
  <w:style w:type="character" w:customStyle="1" w:styleId="a-color-secondary">
    <w:name w:val="a-color-secondary"/>
    <w:rsid w:val="008D4AAC"/>
  </w:style>
  <w:style w:type="character" w:customStyle="1" w:styleId="a-size-extra-large">
    <w:name w:val="a-size-extra-large"/>
    <w:rsid w:val="008D4AAC"/>
  </w:style>
  <w:style w:type="character" w:customStyle="1" w:styleId="a-text-bold">
    <w:name w:val="a-text-bold"/>
    <w:rsid w:val="008D4AAC"/>
  </w:style>
  <w:style w:type="numbering" w:customStyle="1" w:styleId="Sinlista1">
    <w:name w:val="Sin lista1"/>
    <w:next w:val="Sinlista"/>
    <w:uiPriority w:val="99"/>
    <w:semiHidden/>
    <w:unhideWhenUsed/>
    <w:rsid w:val="008D4AAC"/>
  </w:style>
  <w:style w:type="numbering" w:customStyle="1" w:styleId="Sinlista11">
    <w:name w:val="Sin lista11"/>
    <w:next w:val="Sinlista"/>
    <w:uiPriority w:val="99"/>
    <w:semiHidden/>
    <w:unhideWhenUsed/>
    <w:rsid w:val="008D4AAC"/>
  </w:style>
  <w:style w:type="paragraph" w:customStyle="1" w:styleId="Cuerpo">
    <w:name w:val="Cuerpo"/>
    <w:rsid w:val="0021302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267279812">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23185644">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246377584">
      <w:bodyDiv w:val="1"/>
      <w:marLeft w:val="0"/>
      <w:marRight w:val="0"/>
      <w:marTop w:val="0"/>
      <w:marBottom w:val="0"/>
      <w:divBdr>
        <w:top w:val="none" w:sz="0" w:space="0" w:color="auto"/>
        <w:left w:val="none" w:sz="0" w:space="0" w:color="auto"/>
        <w:bottom w:val="none" w:sz="0" w:space="0" w:color="auto"/>
        <w:right w:val="none" w:sz="0" w:space="0" w:color="auto"/>
      </w:divBdr>
    </w:div>
    <w:div w:id="1328708569">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20252633">
      <w:bodyDiv w:val="1"/>
      <w:marLeft w:val="0"/>
      <w:marRight w:val="0"/>
      <w:marTop w:val="0"/>
      <w:marBottom w:val="0"/>
      <w:divBdr>
        <w:top w:val="none" w:sz="0" w:space="0" w:color="auto"/>
        <w:left w:val="none" w:sz="0" w:space="0" w:color="auto"/>
        <w:bottom w:val="none" w:sz="0" w:space="0" w:color="auto"/>
        <w:right w:val="none" w:sz="0" w:space="0" w:color="auto"/>
      </w:divBdr>
    </w:div>
    <w:div w:id="1452281324">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http://conferencias.uaa.mx/userportal/" TargetMode="External"/><Relationship Id="rId26" Type="http://schemas.openxmlformats.org/officeDocument/2006/relationships/hyperlink" Target="mailto:martin.alferez@edu.uaa.mx" TargetMode="External"/><Relationship Id="rId39" Type="http://schemas.openxmlformats.org/officeDocument/2006/relationships/hyperlink" Target="mailto:bernardo.guerrero@edu.uaa.mx" TargetMode="External"/><Relationship Id="rId21" Type="http://schemas.openxmlformats.org/officeDocument/2006/relationships/hyperlink" Target="http://www.sat.gob.mx" TargetMode="External"/><Relationship Id="rId34" Type="http://schemas.openxmlformats.org/officeDocument/2006/relationships/hyperlink" Target="mailto:david.masuoka@gmail.com" TargetMode="External"/><Relationship Id="rId42" Type="http://schemas.openxmlformats.org/officeDocument/2006/relationships/hyperlink" Target="mailto:fernando.cisneros@edu.uaa.mx"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ernardo.guerrero@edu.uaa.mx" TargetMode="External"/><Relationship Id="rId29" Type="http://schemas.openxmlformats.org/officeDocument/2006/relationships/hyperlink" Target="mailto:rodolfo.gonzalezs@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yperlink" Target="http://conferencias.uaa.mx" TargetMode="External"/><Relationship Id="rId32" Type="http://schemas.openxmlformats.org/officeDocument/2006/relationships/hyperlink" Target="mailto:sergio.ramirez@edu.uaa.mx" TargetMode="External"/><Relationship Id="rId37" Type="http://schemas.openxmlformats.org/officeDocument/2006/relationships/hyperlink" Target="mailto:ernesto.munozm@edu.uaa.mx" TargetMode="External"/><Relationship Id="rId40" Type="http://schemas.openxmlformats.org/officeDocument/2006/relationships/hyperlink" Target="mailto:maria.navarroc@edu.uaa.mx"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srael.salado@edu.uaa.mx" TargetMode="External"/><Relationship Id="rId23" Type="http://schemas.openxmlformats.org/officeDocument/2006/relationships/hyperlink" Target="https://www.uaa.mx/informacionpublica/" TargetMode="External"/><Relationship Id="rId28" Type="http://schemas.openxmlformats.org/officeDocument/2006/relationships/hyperlink" Target="mailto:eduardo.serna@edu.uaa.mx" TargetMode="External"/><Relationship Id="rId36" Type="http://schemas.openxmlformats.org/officeDocument/2006/relationships/hyperlink" Target="mailto:raul.flores@edu.uaa.mx" TargetMode="Externa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sefi/obligacionesrfc/login.aspx" TargetMode="External"/><Relationship Id="rId31" Type="http://schemas.openxmlformats.org/officeDocument/2006/relationships/hyperlink" Target="mailto:hugo.fuentes@edu.uaa.mx"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ebecca.reynoso@edu.uaa.mx" TargetMode="External"/><Relationship Id="rId22" Type="http://schemas.openxmlformats.org/officeDocument/2006/relationships/hyperlink" Target="mailto:beatriz.rivera@edu.uaa.mx" TargetMode="External"/><Relationship Id="rId27" Type="http://schemas.openxmlformats.org/officeDocument/2006/relationships/hyperlink" Target="mailto:rebecca.reynoso@edu.uaa.mx" TargetMode="External"/><Relationship Id="rId30" Type="http://schemas.openxmlformats.org/officeDocument/2006/relationships/hyperlink" Target="mailto:cecilia.sanchez@edu.uaa.mx" TargetMode="External"/><Relationship Id="rId35" Type="http://schemas.openxmlformats.org/officeDocument/2006/relationships/hyperlink" Target="mailto:arturo.loya@edu.uaa.mx" TargetMode="External"/><Relationship Id="rId43" Type="http://schemas.openxmlformats.org/officeDocument/2006/relationships/hyperlink" Target="mailto:martin.valtierra@edu.uaa.mx" TargetMode="External"/><Relationship Id="rId48" Type="http://schemas.openxmlformats.org/officeDocument/2006/relationships/theme" Target="theme/theme1.xml"/><Relationship Id="rId8" Type="http://schemas.openxmlformats.org/officeDocument/2006/relationships/hyperlink" Target="http://www.uaa.mx/transparencia/" TargetMode="External"/><Relationship Id="rId3" Type="http://schemas.openxmlformats.org/officeDocument/2006/relationships/styles" Target="styles.xml"/><Relationship Id="rId12" Type="http://schemas.openxmlformats.org/officeDocument/2006/relationships/hyperlink" Target="mailto:beatriz.rivera@edu.uaa.mx" TargetMode="External"/><Relationship Id="rId17" Type="http://schemas.openxmlformats.org/officeDocument/2006/relationships/hyperlink" Target="mailto:martin.valtierra@edu.uaa.mx" TargetMode="External"/><Relationship Id="rId25" Type="http://schemas.openxmlformats.org/officeDocument/2006/relationships/hyperlink" Target="https://www.catalogomedico.mx/index.php?id_product=7897&amp;controller=product" TargetMode="External"/><Relationship Id="rId33" Type="http://schemas.openxmlformats.org/officeDocument/2006/relationships/hyperlink" Target="mailto:cmonmar@correo.uaa.mx" TargetMode="External"/><Relationship Id="rId38" Type="http://schemas.openxmlformats.org/officeDocument/2006/relationships/hyperlink" Target="mailto:zapopan.tejeda@edu.uaa.mx" TargetMode="External"/><Relationship Id="rId46" Type="http://schemas.openxmlformats.org/officeDocument/2006/relationships/footer" Target="footer2.xml"/><Relationship Id="rId20" Type="http://schemas.openxmlformats.org/officeDocument/2006/relationships/hyperlink" Target="https://eservicios2.aguascalientes.gob.mx/contribuciones/" TargetMode="External"/><Relationship Id="rId41" Type="http://schemas.openxmlformats.org/officeDocument/2006/relationships/hyperlink" Target="mailto:victoria.gutierrez@edu.uaa.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0FAB-088C-4FC5-9345-52AFD6D4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2659</TotalTime>
  <Pages>46</Pages>
  <Words>24686</Words>
  <Characters>140712</Characters>
  <Application>Microsoft Office Word</Application>
  <DocSecurity>0</DocSecurity>
  <Lines>1172</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716</cp:revision>
  <cp:lastPrinted>2023-11-09T19:33:00Z</cp:lastPrinted>
  <dcterms:created xsi:type="dcterms:W3CDTF">2023-08-17T15:27:00Z</dcterms:created>
  <dcterms:modified xsi:type="dcterms:W3CDTF">2023-11-09T19:38:00Z</dcterms:modified>
</cp:coreProperties>
</file>