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51EF7677"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Pr="006F2B84">
        <w:rPr>
          <w:rFonts w:ascii="Arial" w:hAnsi="Arial" w:cs="Arial"/>
          <w:b w:val="0"/>
          <w:sz w:val="18"/>
          <w:szCs w:val="18"/>
          <w:lang w:val="es-MX"/>
        </w:rPr>
        <w:t xml:space="preserve">ciudad de Aguascalientes, </w:t>
      </w:r>
      <w:proofErr w:type="spellStart"/>
      <w:r w:rsidRPr="006F2B84">
        <w:rPr>
          <w:rFonts w:ascii="Arial" w:hAnsi="Arial" w:cs="Arial"/>
          <w:b w:val="0"/>
          <w:sz w:val="18"/>
          <w:szCs w:val="18"/>
          <w:lang w:val="es-MX"/>
        </w:rPr>
        <w:t>Ags</w:t>
      </w:r>
      <w:proofErr w:type="spellEnd"/>
      <w:r w:rsidR="00B510D7" w:rsidRPr="006F2B84">
        <w:rPr>
          <w:rFonts w:ascii="Arial" w:hAnsi="Arial" w:cs="Arial"/>
          <w:b w:val="0"/>
          <w:sz w:val="18"/>
          <w:szCs w:val="18"/>
          <w:lang w:val="es-MX"/>
        </w:rPr>
        <w:t>.</w:t>
      </w:r>
      <w:r w:rsidRPr="006F2B84">
        <w:rPr>
          <w:rFonts w:ascii="Arial" w:hAnsi="Arial" w:cs="Arial"/>
          <w:b w:val="0"/>
          <w:sz w:val="18"/>
          <w:szCs w:val="18"/>
          <w:lang w:val="es-MX"/>
        </w:rPr>
        <w:t xml:space="preserve">, siendo las </w:t>
      </w:r>
      <w:r w:rsidR="006F2B84" w:rsidRPr="006F2B84">
        <w:rPr>
          <w:rFonts w:ascii="Arial" w:hAnsi="Arial" w:cs="Arial"/>
          <w:sz w:val="18"/>
          <w:szCs w:val="18"/>
          <w:lang w:val="es-MX"/>
        </w:rPr>
        <w:t>1</w:t>
      </w:r>
      <w:r w:rsidR="00303DFC">
        <w:rPr>
          <w:rFonts w:ascii="Arial" w:hAnsi="Arial" w:cs="Arial"/>
          <w:sz w:val="18"/>
          <w:szCs w:val="18"/>
          <w:lang w:val="es-MX"/>
        </w:rPr>
        <w:t>4</w:t>
      </w:r>
      <w:r w:rsidR="00E32607" w:rsidRPr="006F2B84">
        <w:rPr>
          <w:rFonts w:ascii="Arial" w:hAnsi="Arial" w:cs="Arial"/>
          <w:sz w:val="18"/>
          <w:szCs w:val="18"/>
          <w:lang w:val="es-MX"/>
        </w:rPr>
        <w:t>:</w:t>
      </w:r>
      <w:r w:rsidR="005E76D4" w:rsidRPr="006F2B84">
        <w:rPr>
          <w:rFonts w:ascii="Arial" w:hAnsi="Arial" w:cs="Arial"/>
          <w:sz w:val="18"/>
          <w:szCs w:val="18"/>
          <w:lang w:val="es-MX"/>
        </w:rPr>
        <w:t>0</w:t>
      </w:r>
      <w:r w:rsidRPr="006F2B84">
        <w:rPr>
          <w:rFonts w:ascii="Arial" w:hAnsi="Arial" w:cs="Arial"/>
          <w:sz w:val="18"/>
          <w:szCs w:val="18"/>
          <w:lang w:val="es-MX"/>
        </w:rPr>
        <w:t>0 (</w:t>
      </w:r>
      <w:r w:rsidR="00303DFC">
        <w:rPr>
          <w:rFonts w:ascii="Arial" w:hAnsi="Arial" w:cs="Arial"/>
          <w:sz w:val="18"/>
          <w:szCs w:val="18"/>
          <w:lang w:val="es-MX"/>
        </w:rPr>
        <w:t>catorce</w:t>
      </w:r>
      <w:r w:rsidRPr="006F2B84">
        <w:rPr>
          <w:rFonts w:ascii="Arial" w:hAnsi="Arial" w:cs="Arial"/>
          <w:sz w:val="18"/>
          <w:szCs w:val="18"/>
          <w:lang w:val="es-MX"/>
        </w:rPr>
        <w:t>)</w:t>
      </w:r>
      <w:r w:rsidRPr="006F2B84">
        <w:rPr>
          <w:rFonts w:ascii="Arial" w:hAnsi="Arial" w:cs="Arial"/>
          <w:b w:val="0"/>
          <w:sz w:val="18"/>
          <w:szCs w:val="18"/>
          <w:lang w:val="es-MX"/>
        </w:rPr>
        <w:t xml:space="preserve"> </w:t>
      </w:r>
      <w:r w:rsidR="005E76D4" w:rsidRPr="006F2B84">
        <w:rPr>
          <w:rFonts w:ascii="Arial" w:hAnsi="Arial" w:cs="Arial"/>
          <w:b w:val="0"/>
          <w:sz w:val="18"/>
          <w:szCs w:val="18"/>
          <w:lang w:val="es-MX"/>
        </w:rPr>
        <w:t>h</w:t>
      </w:r>
      <w:r w:rsidRPr="006F2B84">
        <w:rPr>
          <w:rFonts w:ascii="Arial" w:hAnsi="Arial" w:cs="Arial"/>
          <w:b w:val="0"/>
          <w:sz w:val="18"/>
          <w:szCs w:val="18"/>
          <w:lang w:val="es-MX"/>
        </w:rPr>
        <w:t xml:space="preserve">oras del día </w:t>
      </w:r>
      <w:r w:rsidR="003163FA">
        <w:rPr>
          <w:rFonts w:ascii="Arial" w:hAnsi="Arial" w:cs="Arial"/>
          <w:sz w:val="18"/>
          <w:szCs w:val="18"/>
          <w:lang w:val="es-MX"/>
        </w:rPr>
        <w:t>29</w:t>
      </w:r>
      <w:r w:rsidRPr="006F2B84">
        <w:rPr>
          <w:rFonts w:ascii="Arial" w:hAnsi="Arial" w:cs="Arial"/>
          <w:sz w:val="18"/>
          <w:szCs w:val="18"/>
          <w:lang w:val="es-MX"/>
        </w:rPr>
        <w:t xml:space="preserve"> </w:t>
      </w:r>
      <w:r w:rsidR="005168C2" w:rsidRPr="006F2B84">
        <w:rPr>
          <w:rFonts w:ascii="Arial" w:hAnsi="Arial" w:cs="Arial"/>
          <w:sz w:val="18"/>
          <w:szCs w:val="18"/>
          <w:lang w:val="es-MX"/>
        </w:rPr>
        <w:t xml:space="preserve">de </w:t>
      </w:r>
      <w:r w:rsidR="003163FA">
        <w:rPr>
          <w:rFonts w:ascii="Arial" w:hAnsi="Arial" w:cs="Arial"/>
          <w:sz w:val="18"/>
          <w:szCs w:val="18"/>
          <w:lang w:val="es-MX"/>
        </w:rPr>
        <w:t>febrero</w:t>
      </w:r>
      <w:r w:rsidR="005168C2" w:rsidRPr="006F2B84">
        <w:rPr>
          <w:rFonts w:ascii="Arial" w:hAnsi="Arial" w:cs="Arial"/>
          <w:sz w:val="18"/>
          <w:szCs w:val="18"/>
          <w:lang w:val="es-MX"/>
        </w:rPr>
        <w:t xml:space="preserve"> </w:t>
      </w:r>
      <w:r w:rsidRPr="006F2B84">
        <w:rPr>
          <w:rFonts w:ascii="Arial" w:hAnsi="Arial" w:cs="Arial"/>
          <w:sz w:val="18"/>
          <w:szCs w:val="18"/>
          <w:lang w:val="es-MX"/>
        </w:rPr>
        <w:t>de 20</w:t>
      </w:r>
      <w:r w:rsidR="00B57B17" w:rsidRPr="006F2B84">
        <w:rPr>
          <w:rFonts w:ascii="Arial" w:hAnsi="Arial" w:cs="Arial"/>
          <w:sz w:val="18"/>
          <w:szCs w:val="18"/>
          <w:lang w:val="es-MX"/>
        </w:rPr>
        <w:t>2</w:t>
      </w:r>
      <w:r w:rsidR="003163FA">
        <w:rPr>
          <w:rFonts w:ascii="Arial" w:hAnsi="Arial" w:cs="Arial"/>
          <w:sz w:val="18"/>
          <w:szCs w:val="18"/>
          <w:lang w:val="es-MX"/>
        </w:rPr>
        <w:t>4</w:t>
      </w:r>
      <w:r w:rsidR="00F2127A" w:rsidRPr="006F2B84">
        <w:rPr>
          <w:rFonts w:ascii="Arial" w:hAnsi="Arial" w:cs="Arial"/>
          <w:b w:val="0"/>
          <w:sz w:val="18"/>
          <w:szCs w:val="18"/>
          <w:lang w:val="es-MX"/>
        </w:rPr>
        <w:t xml:space="preserve">, </w:t>
      </w:r>
      <w:r w:rsidRPr="006F2B84">
        <w:rPr>
          <w:rFonts w:ascii="Arial" w:hAnsi="Arial" w:cs="Arial"/>
          <w:b w:val="0"/>
          <w:sz w:val="18"/>
          <w:szCs w:val="18"/>
          <w:lang w:val="es-MX"/>
        </w:rPr>
        <w:t xml:space="preserve">de conformidad con lo establecido en el </w:t>
      </w:r>
      <w:r w:rsidR="00303DFC">
        <w:rPr>
          <w:rFonts w:ascii="Arial" w:hAnsi="Arial" w:cs="Arial"/>
          <w:b w:val="0"/>
          <w:sz w:val="18"/>
          <w:szCs w:val="18"/>
          <w:lang w:val="es-MX"/>
        </w:rPr>
        <w:t>numeral VIII.3</w:t>
      </w:r>
      <w:r w:rsidRPr="006F2B84">
        <w:rPr>
          <w:rFonts w:ascii="Arial" w:hAnsi="Arial" w:cs="Arial"/>
          <w:b w:val="0"/>
          <w:sz w:val="18"/>
          <w:szCs w:val="18"/>
          <w:lang w:val="es-MX"/>
        </w:rPr>
        <w:t>, de la</w:t>
      </w:r>
      <w:r w:rsidRPr="006F2B84">
        <w:rPr>
          <w:rFonts w:ascii="Arial" w:hAnsi="Arial" w:cs="Arial"/>
          <w:sz w:val="18"/>
          <w:szCs w:val="18"/>
          <w:lang w:val="es-MX"/>
        </w:rPr>
        <w:t xml:space="preserve"> LPN N° E/</w:t>
      </w:r>
      <w:r w:rsidR="002E08FA" w:rsidRPr="006F2B84">
        <w:rPr>
          <w:rFonts w:ascii="Arial" w:hAnsi="Arial" w:cs="Arial"/>
          <w:sz w:val="18"/>
          <w:szCs w:val="18"/>
          <w:lang w:val="es-MX"/>
        </w:rPr>
        <w:t>901045968</w:t>
      </w:r>
      <w:r w:rsidRPr="006F2B84">
        <w:rPr>
          <w:rFonts w:ascii="Arial" w:hAnsi="Arial" w:cs="Arial"/>
          <w:sz w:val="18"/>
          <w:szCs w:val="18"/>
          <w:lang w:val="es-MX"/>
        </w:rPr>
        <w:t>-</w:t>
      </w:r>
      <w:r w:rsidR="00322D4A" w:rsidRPr="006F2B84">
        <w:rPr>
          <w:rFonts w:ascii="Arial" w:hAnsi="Arial" w:cs="Arial"/>
          <w:sz w:val="18"/>
          <w:szCs w:val="18"/>
          <w:lang w:val="es-MX"/>
        </w:rPr>
        <w:t>0</w:t>
      </w:r>
      <w:r w:rsidR="00223577" w:rsidRPr="006F2B84">
        <w:rPr>
          <w:rFonts w:ascii="Arial" w:hAnsi="Arial" w:cs="Arial"/>
          <w:sz w:val="18"/>
          <w:szCs w:val="18"/>
          <w:lang w:val="es-MX"/>
        </w:rPr>
        <w:t>0</w:t>
      </w:r>
      <w:r w:rsidR="003163FA">
        <w:rPr>
          <w:rFonts w:ascii="Arial" w:hAnsi="Arial" w:cs="Arial"/>
          <w:sz w:val="18"/>
          <w:szCs w:val="18"/>
          <w:lang w:val="es-MX"/>
        </w:rPr>
        <w:t>4</w:t>
      </w:r>
      <w:r w:rsidRPr="006F2B84">
        <w:rPr>
          <w:rFonts w:ascii="Arial" w:hAnsi="Arial" w:cs="Arial"/>
          <w:sz w:val="18"/>
          <w:szCs w:val="18"/>
          <w:lang w:val="es-MX"/>
        </w:rPr>
        <w:t>-</w:t>
      </w:r>
      <w:r w:rsidR="00322D4A" w:rsidRPr="006F2B84">
        <w:rPr>
          <w:rFonts w:ascii="Arial" w:hAnsi="Arial" w:cs="Arial"/>
          <w:sz w:val="18"/>
          <w:szCs w:val="18"/>
          <w:lang w:val="es-MX"/>
        </w:rPr>
        <w:t>202</w:t>
      </w:r>
      <w:r w:rsidR="003163FA">
        <w:rPr>
          <w:rFonts w:ascii="Arial" w:hAnsi="Arial" w:cs="Arial"/>
          <w:sz w:val="18"/>
          <w:szCs w:val="18"/>
          <w:lang w:val="es-MX"/>
        </w:rPr>
        <w:t>4</w:t>
      </w:r>
      <w:r w:rsidRPr="006F2B84">
        <w:rPr>
          <w:rFonts w:ascii="Arial" w:hAnsi="Arial" w:cs="Arial"/>
          <w:sz w:val="18"/>
          <w:szCs w:val="18"/>
          <w:lang w:val="es-MX"/>
        </w:rPr>
        <w:t xml:space="preserve"> </w:t>
      </w:r>
      <w:r w:rsidR="006D6677" w:rsidRPr="006F2B84">
        <w:rPr>
          <w:rFonts w:ascii="Arial" w:hAnsi="Arial" w:cs="Arial"/>
          <w:b w:val="0"/>
          <w:sz w:val="18"/>
          <w:szCs w:val="18"/>
          <w:lang w:val="es-MX"/>
        </w:rPr>
        <w:t xml:space="preserve">para la </w:t>
      </w:r>
      <w:r w:rsidR="00EC3898" w:rsidRPr="00EC3898">
        <w:rPr>
          <w:rFonts w:ascii="Arial" w:hAnsi="Arial" w:cs="Arial"/>
          <w:sz w:val="18"/>
          <w:szCs w:val="18"/>
          <w:lang w:val="es-MX"/>
        </w:rPr>
        <w:t>Contratación de Servicios de aromatización, sanitización, fumigación, desratización y mantenimiento preventivo a maquinarias y equipos de la Universidad Autónoma de Aguascalientes, Depto. de Servicios Generales de la DGIU</w:t>
      </w:r>
      <w:r w:rsidR="00322D4A" w:rsidRPr="006F2B84">
        <w:rPr>
          <w:rFonts w:ascii="Arial" w:hAnsi="Arial" w:cs="Arial"/>
          <w:sz w:val="18"/>
          <w:szCs w:val="18"/>
          <w:lang w:val="es-MX"/>
        </w:rPr>
        <w:t>,</w:t>
      </w:r>
      <w:r w:rsidR="00322D4A" w:rsidRPr="006F2B84">
        <w:rPr>
          <w:rFonts w:ascii="Arial" w:hAnsi="Arial" w:cs="Arial"/>
          <w:b w:val="0"/>
          <w:sz w:val="18"/>
          <w:szCs w:val="18"/>
          <w:lang w:val="es-MX"/>
        </w:rPr>
        <w:t xml:space="preserve"> </w:t>
      </w:r>
      <w:r w:rsidR="006D6677" w:rsidRPr="006F2B84">
        <w:rPr>
          <w:rFonts w:ascii="Arial" w:hAnsi="Arial" w:cs="Arial"/>
          <w:b w:val="0"/>
          <w:sz w:val="18"/>
          <w:szCs w:val="18"/>
          <w:lang w:val="es-MX"/>
        </w:rPr>
        <w:t>(en adelante la Convocatoria),</w:t>
      </w:r>
      <w:r w:rsidR="001354BF" w:rsidRPr="006F2B84">
        <w:rPr>
          <w:rFonts w:ascii="Arial" w:hAnsi="Arial" w:cs="Arial"/>
          <w:b w:val="0"/>
          <w:sz w:val="18"/>
          <w:szCs w:val="18"/>
          <w:lang w:val="es-MX"/>
        </w:rPr>
        <w:t xml:space="preserve"> </w:t>
      </w:r>
      <w:r w:rsidR="006D6677" w:rsidRPr="006F2B84">
        <w:rPr>
          <w:rFonts w:ascii="Arial" w:hAnsi="Arial" w:cs="Arial"/>
          <w:b w:val="0"/>
          <w:sz w:val="18"/>
          <w:szCs w:val="18"/>
          <w:lang w:val="es-MX"/>
        </w:rPr>
        <w:t>la cual</w:t>
      </w:r>
      <w:r w:rsidR="006D6677">
        <w:rPr>
          <w:rFonts w:ascii="Arial" w:hAnsi="Arial" w:cs="Arial"/>
          <w:b w:val="0"/>
          <w:sz w:val="18"/>
          <w:szCs w:val="18"/>
          <w:lang w:val="es-MX"/>
        </w:rPr>
        <w:t xml:space="preserve">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3163FA" w:rsidRPr="003163FA">
        <w:rPr>
          <w:rFonts w:ascii="Arial" w:hAnsi="Arial" w:cs="Arial"/>
          <w:b w:val="0"/>
          <w:i/>
          <w:sz w:val="18"/>
          <w:szCs w:val="18"/>
          <w:lang w:val="es-MX"/>
        </w:rPr>
        <w:t>Fondo Ordinario Estatal, conforme a los oficios DGF/DPAF-032/2024, DGF/DPAF-053/2024 y DGF/DPAF-074/2024</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6F2B84">
        <w:rPr>
          <w:rFonts w:ascii="Arial" w:hAnsi="Arial" w:cs="Arial"/>
          <w:b w:val="0"/>
          <w:sz w:val="18"/>
          <w:szCs w:val="18"/>
          <w:lang w:val="es-MX"/>
        </w:rPr>
        <w:t xml:space="preserve">Sala de </w:t>
      </w:r>
      <w:r w:rsidR="004E5A42" w:rsidRPr="006F2B84">
        <w:rPr>
          <w:rFonts w:ascii="Arial" w:hAnsi="Arial" w:cs="Arial"/>
          <w:b w:val="0"/>
          <w:sz w:val="18"/>
          <w:szCs w:val="18"/>
          <w:lang w:val="es-MX"/>
        </w:rPr>
        <w:t>Licitaciones edificio 222,</w:t>
      </w:r>
      <w:r w:rsidR="00320266" w:rsidRPr="006F2B84">
        <w:rPr>
          <w:rFonts w:ascii="Arial" w:hAnsi="Arial" w:cs="Arial"/>
          <w:b w:val="0"/>
          <w:sz w:val="18"/>
          <w:szCs w:val="18"/>
          <w:lang w:val="es-MX"/>
        </w:rPr>
        <w:t xml:space="preserve"> planta baja</w:t>
      </w:r>
      <w:r w:rsidRPr="006F2B84">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EC3898">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6F2B84">
        <w:rPr>
          <w:rFonts w:ascii="Arial" w:hAnsi="Arial" w:cs="Arial"/>
          <w:b w:val="0"/>
          <w:sz w:val="18"/>
          <w:szCs w:val="18"/>
          <w:lang w:val="es-MX"/>
        </w:rPr>
        <w:t>-------</w:t>
      </w:r>
      <w:r w:rsidR="00EC3898">
        <w:rPr>
          <w:rFonts w:ascii="Arial" w:hAnsi="Arial" w:cs="Arial"/>
          <w:b w:val="0"/>
          <w:sz w:val="18"/>
          <w:szCs w:val="18"/>
          <w:lang w:val="es-MX"/>
        </w:rPr>
        <w:t>----------------------------------------------------------------------------------------------------------</w:t>
      </w:r>
    </w:p>
    <w:p w14:paraId="4153799A" w14:textId="57A47BE0" w:rsidR="003A7A6E" w:rsidRPr="000C3955" w:rsidRDefault="003A7A6E" w:rsidP="003A7A6E">
      <w:pPr>
        <w:pStyle w:val="Sangradetextonormal"/>
        <w:ind w:left="0" w:right="48"/>
        <w:jc w:val="both"/>
        <w:rPr>
          <w:rFonts w:ascii="Arial" w:hAnsi="Arial" w:cs="Arial"/>
          <w:b/>
          <w:sz w:val="14"/>
          <w:szCs w:val="14"/>
          <w:lang w:val="es-ES"/>
        </w:rPr>
      </w:pPr>
      <w:r w:rsidRPr="006F2B84">
        <w:rPr>
          <w:rFonts w:ascii="Arial" w:hAnsi="Arial" w:cs="Arial"/>
          <w:sz w:val="14"/>
          <w:szCs w:val="14"/>
          <w:lang w:val="es-ES"/>
        </w:rPr>
        <w:t xml:space="preserve">Se informa a los presentes que conforme a lo establecido en la Convocatoria, los asistentes a este evento </w:t>
      </w:r>
      <w:r w:rsidRPr="006F2B84">
        <w:rPr>
          <w:rFonts w:ascii="Arial" w:hAnsi="Arial" w:cs="Arial"/>
          <w:sz w:val="14"/>
          <w:szCs w:val="14"/>
        </w:rPr>
        <w:t>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6F2B84">
        <w:rPr>
          <w:sz w:val="14"/>
          <w:szCs w:val="14"/>
        </w:rPr>
        <w:t xml:space="preserve"> </w:t>
      </w:r>
      <w:r w:rsidRPr="006F2B84">
        <w:rPr>
          <w:rFonts w:ascii="Arial" w:hAnsi="Arial" w:cs="Arial"/>
          <w:color w:val="000000"/>
          <w:sz w:val="14"/>
          <w:szCs w:val="14"/>
          <w:lang w:eastAsia="es-MX"/>
        </w:rPr>
        <w:t xml:space="preserve">La Publicación se realizará a través de </w:t>
      </w:r>
      <w:hyperlink r:id="rId8" w:history="1">
        <w:r w:rsidRPr="006F2B84">
          <w:rPr>
            <w:rStyle w:val="Hipervnculo"/>
            <w:rFonts w:ascii="Arial" w:hAnsi="Arial" w:cs="Arial"/>
            <w:sz w:val="14"/>
            <w:szCs w:val="14"/>
            <w:lang w:eastAsia="es-MX"/>
          </w:rPr>
          <w:t>http://conferencias.uaa.mx/</w:t>
        </w:r>
      </w:hyperlink>
      <w:r w:rsidRPr="006F2B84">
        <w:rPr>
          <w:sz w:val="14"/>
          <w:szCs w:val="14"/>
        </w:rPr>
        <w:t xml:space="preserve"> </w:t>
      </w:r>
      <w:r w:rsidRPr="00190409">
        <w:rPr>
          <w:sz w:val="14"/>
          <w:szCs w:val="14"/>
        </w:rPr>
        <w:t xml:space="preserve"> </w:t>
      </w:r>
      <w:r>
        <w:rPr>
          <w:sz w:val="14"/>
          <w:szCs w:val="14"/>
          <w:lang w:val="es-ES"/>
        </w:rPr>
        <w:t>-----------------------</w:t>
      </w:r>
      <w:r w:rsidR="006F2B84">
        <w:rPr>
          <w:sz w:val="14"/>
          <w:szCs w:val="14"/>
          <w:lang w:val="es-ES"/>
        </w:rPr>
        <w:t>---------------------------------</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16896695" w:rsidR="002B05A5" w:rsidRPr="008E2C6F" w:rsidRDefault="003163FA" w:rsidP="00A31430">
      <w:pPr>
        <w:autoSpaceDE w:val="0"/>
        <w:autoSpaceDN w:val="0"/>
        <w:adjustRightInd w:val="0"/>
        <w:jc w:val="both"/>
        <w:rPr>
          <w:rFonts w:ascii="Arial" w:hAnsi="Arial" w:cs="Arial"/>
          <w:color w:val="000000"/>
          <w:sz w:val="18"/>
          <w:szCs w:val="18"/>
        </w:rPr>
      </w:pPr>
      <w:r w:rsidRPr="003163FA">
        <w:rPr>
          <w:rFonts w:ascii="Arial" w:hAnsi="Arial" w:cs="Arial"/>
          <w:color w:val="000000"/>
          <w:sz w:val="18"/>
          <w:szCs w:val="18"/>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3B7A27" w:rsidRPr="00DA18D4">
        <w:rPr>
          <w:rFonts w:ascii="Arial" w:hAnsi="Arial" w:cs="Arial"/>
          <w:color w:val="000000"/>
          <w:sz w:val="18"/>
          <w:szCs w:val="18"/>
        </w:rPr>
        <w:t>.</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A545091" w14:textId="77777777" w:rsidR="003163FA" w:rsidRDefault="003163FA" w:rsidP="003163FA">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248DFAC7" w14:textId="3B6ABADE" w:rsidR="00C447C1" w:rsidRPr="00AA13D7" w:rsidRDefault="003163FA" w:rsidP="003163FA">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sidRPr="008E2C6F">
        <w:rPr>
          <w:rFonts w:ascii="Arial" w:hAnsi="Arial" w:cs="Arial"/>
          <w:sz w:val="18"/>
          <w:szCs w:val="18"/>
        </w:rPr>
        <w:t>el área requirente</w:t>
      </w:r>
      <w:r>
        <w:rPr>
          <w:rFonts w:ascii="Arial" w:hAnsi="Arial" w:cs="Arial"/>
          <w:sz w:val="18"/>
          <w:szCs w:val="18"/>
        </w:rPr>
        <w:t xml:space="preserve"> en esta licitación es: </w:t>
      </w:r>
      <w:r w:rsidRPr="00BE7819">
        <w:rPr>
          <w:rFonts w:ascii="Arial" w:hAnsi="Arial" w:cs="Arial"/>
          <w:sz w:val="18"/>
          <w:szCs w:val="18"/>
        </w:rPr>
        <w:t>el M.I. Alberto Palacios Tiscareño</w:t>
      </w:r>
      <w:r>
        <w:rPr>
          <w:rFonts w:ascii="Arial" w:hAnsi="Arial" w:cs="Arial"/>
          <w:b/>
          <w:bCs/>
          <w:sz w:val="18"/>
          <w:szCs w:val="18"/>
        </w:rPr>
        <w:t xml:space="preserve">, </w:t>
      </w:r>
      <w:r w:rsidRPr="00B530B9">
        <w:rPr>
          <w:rFonts w:ascii="Arial" w:hAnsi="Arial" w:cs="Arial"/>
          <w:b/>
          <w:bCs/>
          <w:sz w:val="18"/>
          <w:szCs w:val="18"/>
        </w:rPr>
        <w:t xml:space="preserve">Director General de </w:t>
      </w:r>
      <w:r>
        <w:rPr>
          <w:rFonts w:ascii="Arial" w:hAnsi="Arial" w:cs="Arial"/>
          <w:b/>
          <w:bCs/>
          <w:sz w:val="18"/>
          <w:szCs w:val="18"/>
        </w:rPr>
        <w:t>Infraestructura Universitaria</w:t>
      </w:r>
      <w:r w:rsidRPr="00E779A4">
        <w:rPr>
          <w:rFonts w:ascii="Arial" w:hAnsi="Arial" w:cs="Arial"/>
          <w:b/>
          <w:sz w:val="18"/>
          <w:szCs w:val="18"/>
        </w:rPr>
        <w:t>,</w:t>
      </w:r>
      <w:r>
        <w:rPr>
          <w:rFonts w:ascii="Arial" w:hAnsi="Arial" w:cs="Arial"/>
          <w:b/>
          <w:sz w:val="18"/>
          <w:szCs w:val="18"/>
        </w:rPr>
        <w:t xml:space="preserve"> </w:t>
      </w:r>
      <w:r w:rsidRPr="00BE7819">
        <w:rPr>
          <w:rFonts w:ascii="Arial" w:hAnsi="Arial" w:cs="Arial"/>
          <w:sz w:val="18"/>
          <w:szCs w:val="18"/>
        </w:rPr>
        <w:t>en conjunto con el Lic. José Samuel García Esparza,</w:t>
      </w:r>
      <w:r>
        <w:rPr>
          <w:rFonts w:ascii="Arial" w:hAnsi="Arial" w:cs="Arial"/>
          <w:b/>
          <w:sz w:val="18"/>
          <w:szCs w:val="18"/>
        </w:rPr>
        <w:t xml:space="preserve"> Jefe del Departamento de Servicios Generales de la DGIU, </w:t>
      </w:r>
      <w:r w:rsidRPr="00BE7819">
        <w:rPr>
          <w:rFonts w:ascii="Arial" w:hAnsi="Arial" w:cs="Arial"/>
          <w:sz w:val="18"/>
          <w:szCs w:val="18"/>
        </w:rPr>
        <w:t xml:space="preserve">el Lic. Luis Alberto González </w:t>
      </w:r>
      <w:proofErr w:type="spellStart"/>
      <w:r w:rsidRPr="00BE7819">
        <w:rPr>
          <w:rFonts w:ascii="Arial" w:hAnsi="Arial" w:cs="Arial"/>
          <w:sz w:val="18"/>
          <w:szCs w:val="18"/>
        </w:rPr>
        <w:t>González</w:t>
      </w:r>
      <w:proofErr w:type="spellEnd"/>
      <w:r w:rsidRPr="00BE7819">
        <w:rPr>
          <w:rFonts w:ascii="Arial" w:hAnsi="Arial" w:cs="Arial"/>
          <w:sz w:val="18"/>
          <w:szCs w:val="18"/>
        </w:rPr>
        <w:t>,</w:t>
      </w:r>
      <w:r>
        <w:rPr>
          <w:rFonts w:ascii="Arial" w:hAnsi="Arial" w:cs="Arial"/>
          <w:b/>
          <w:sz w:val="18"/>
          <w:szCs w:val="18"/>
        </w:rPr>
        <w:t xml:space="preserve"> </w:t>
      </w:r>
      <w:r w:rsidRPr="00562A1B">
        <w:rPr>
          <w:rFonts w:ascii="Arial" w:hAnsi="Arial" w:cs="Arial"/>
          <w:b/>
          <w:sz w:val="18"/>
          <w:szCs w:val="18"/>
        </w:rPr>
        <w:t xml:space="preserve">Jefe de Sección de </w:t>
      </w:r>
      <w:r>
        <w:rPr>
          <w:rFonts w:ascii="Arial" w:hAnsi="Arial" w:cs="Arial"/>
          <w:b/>
          <w:sz w:val="18"/>
          <w:szCs w:val="18"/>
        </w:rPr>
        <w:t>Servicios</w:t>
      </w:r>
      <w:r w:rsidRPr="00562A1B">
        <w:rPr>
          <w:rFonts w:ascii="Arial" w:hAnsi="Arial" w:cs="Arial"/>
          <w:b/>
          <w:sz w:val="18"/>
          <w:szCs w:val="18"/>
        </w:rPr>
        <w:t xml:space="preserve"> del Departamento de Servicios Generales</w:t>
      </w:r>
      <w:r>
        <w:rPr>
          <w:rFonts w:ascii="Arial" w:hAnsi="Arial" w:cs="Arial"/>
          <w:b/>
          <w:sz w:val="18"/>
          <w:szCs w:val="18"/>
        </w:rPr>
        <w:t>,</w:t>
      </w:r>
      <w:r w:rsidRPr="003163FA">
        <w:rPr>
          <w:rFonts w:ascii="Arial" w:hAnsi="Arial" w:cs="Arial"/>
          <w:sz w:val="18"/>
          <w:szCs w:val="18"/>
        </w:rPr>
        <w:t xml:space="preserve"> y</w:t>
      </w:r>
      <w:r>
        <w:rPr>
          <w:rFonts w:ascii="Arial" w:hAnsi="Arial" w:cs="Arial"/>
          <w:b/>
          <w:sz w:val="18"/>
          <w:szCs w:val="18"/>
        </w:rPr>
        <w:t xml:space="preserve"> </w:t>
      </w:r>
      <w:r w:rsidRPr="003163FA">
        <w:rPr>
          <w:rFonts w:ascii="Arial" w:hAnsi="Arial" w:cs="Arial"/>
          <w:sz w:val="18"/>
          <w:szCs w:val="18"/>
        </w:rPr>
        <w:t>Lic. Mario Alberto Murillo Martínez</w:t>
      </w:r>
      <w:r>
        <w:rPr>
          <w:rFonts w:ascii="Arial" w:hAnsi="Arial" w:cs="Arial"/>
          <w:sz w:val="18"/>
          <w:szCs w:val="18"/>
        </w:rPr>
        <w:t xml:space="preserve">, </w:t>
      </w:r>
      <w:r w:rsidRPr="003163FA">
        <w:rPr>
          <w:rFonts w:ascii="Arial" w:hAnsi="Arial" w:cs="Arial"/>
          <w:b/>
          <w:sz w:val="18"/>
          <w:szCs w:val="18"/>
        </w:rPr>
        <w:t>Jefe de Sección de Zonas Verdes, Departamento Servicios Generales</w:t>
      </w:r>
      <w:r>
        <w:rPr>
          <w:rFonts w:ascii="Arial" w:hAnsi="Arial" w:cs="Arial"/>
          <w:b/>
          <w:sz w:val="18"/>
          <w:szCs w:val="18"/>
        </w:rPr>
        <w:t xml:space="preserve"> </w:t>
      </w:r>
      <w:r w:rsidRPr="00562A1B">
        <w:rPr>
          <w:rFonts w:ascii="Arial" w:hAnsi="Arial" w:cs="Arial"/>
          <w:b/>
          <w:sz w:val="18"/>
          <w:szCs w:val="18"/>
        </w:rPr>
        <w:t>de la DGIU</w:t>
      </w:r>
      <w:r>
        <w:rPr>
          <w:rFonts w:ascii="Arial" w:hAnsi="Arial" w:cs="Arial"/>
          <w:b/>
          <w:sz w:val="18"/>
          <w:szCs w:val="18"/>
        </w:rPr>
        <w:t>,</w:t>
      </w:r>
      <w:r w:rsidRPr="003163FA">
        <w:rPr>
          <w:rFonts w:ascii="Arial" w:hAnsi="Arial" w:cs="Arial"/>
          <w:b/>
          <w:sz w:val="18"/>
          <w:szCs w:val="18"/>
        </w:rPr>
        <w:t xml:space="preserve"> </w:t>
      </w:r>
      <w:r>
        <w:rPr>
          <w:rFonts w:ascii="Arial" w:hAnsi="Arial" w:cs="Arial"/>
          <w:bCs/>
          <w:sz w:val="18"/>
          <w:szCs w:val="18"/>
        </w:rPr>
        <w:t xml:space="preserve">quienes </w:t>
      </w:r>
      <w:r>
        <w:rPr>
          <w:rFonts w:ascii="Arial" w:hAnsi="Arial" w:cs="Arial"/>
          <w:sz w:val="18"/>
          <w:szCs w:val="18"/>
        </w:rPr>
        <w:t>realizaron</w:t>
      </w:r>
      <w:r w:rsidRPr="008E2C6F">
        <w:rPr>
          <w:rFonts w:ascii="Arial" w:hAnsi="Arial" w:cs="Arial"/>
          <w:sz w:val="18"/>
          <w:szCs w:val="18"/>
        </w:rPr>
        <w:t xml:space="preserve"> el </w:t>
      </w:r>
      <w:r>
        <w:rPr>
          <w:rFonts w:ascii="Arial" w:hAnsi="Arial" w:cs="Arial"/>
          <w:sz w:val="18"/>
          <w:szCs w:val="18"/>
        </w:rPr>
        <w:t xml:space="preserve">dictamen técnico en donde consta el </w:t>
      </w:r>
      <w:r w:rsidRPr="008E2C6F">
        <w:rPr>
          <w:rFonts w:ascii="Arial" w:hAnsi="Arial" w:cs="Arial"/>
          <w:sz w:val="18"/>
          <w:szCs w:val="18"/>
        </w:rPr>
        <w:t>análisis y evaluación a la documentación técnica y económica</w:t>
      </w:r>
      <w:r>
        <w:rPr>
          <w:rFonts w:ascii="Arial" w:hAnsi="Arial" w:cs="Arial"/>
          <w:sz w:val="18"/>
          <w:szCs w:val="18"/>
        </w:rPr>
        <w:t xml:space="preserve"> de esta Licitación, que se agregan a la presente acta como “</w:t>
      </w:r>
      <w:r w:rsidRPr="00541D99">
        <w:rPr>
          <w:rFonts w:ascii="Arial" w:hAnsi="Arial" w:cs="Arial"/>
          <w:b/>
          <w:sz w:val="18"/>
          <w:szCs w:val="18"/>
        </w:rPr>
        <w:t>Anexo 1”.</w:t>
      </w:r>
      <w:r w:rsidRPr="00687245">
        <w:rPr>
          <w:rFonts w:ascii="Arial" w:hAnsi="Arial" w:cs="Arial"/>
          <w:sz w:val="18"/>
          <w:szCs w:val="18"/>
        </w:rPr>
        <w:t xml:space="preserve"> </w:t>
      </w:r>
      <w:r w:rsidRPr="00E57C80">
        <w:rPr>
          <w:rFonts w:ascii="Arial" w:hAnsi="Arial" w:cs="Arial"/>
          <w:sz w:val="18"/>
          <w:szCs w:val="18"/>
        </w:rPr>
        <w:t xml:space="preserve">Asimismo, se hace constar que la documentación administrativa presentada </w:t>
      </w:r>
      <w:r>
        <w:rPr>
          <w:rFonts w:ascii="Arial" w:hAnsi="Arial" w:cs="Arial"/>
          <w:sz w:val="18"/>
          <w:szCs w:val="18"/>
        </w:rPr>
        <w:t xml:space="preserve">y la revisión correspondiente por parte de la </w:t>
      </w:r>
      <w:r w:rsidRPr="000F4AE4">
        <w:rPr>
          <w:rFonts w:ascii="Arial" w:hAnsi="Arial" w:cs="Arial"/>
          <w:b/>
          <w:sz w:val="18"/>
          <w:szCs w:val="18"/>
        </w:rPr>
        <w:t>Dirección General de Finanzas</w:t>
      </w:r>
      <w:r>
        <w:rPr>
          <w:rFonts w:ascii="Arial" w:hAnsi="Arial" w:cs="Arial"/>
          <w:sz w:val="18"/>
          <w:szCs w:val="18"/>
        </w:rPr>
        <w:t xml:space="preserve">, a través de su titular el </w:t>
      </w:r>
      <w:r w:rsidRPr="00A10F90">
        <w:rPr>
          <w:rFonts w:ascii="Arial" w:hAnsi="Arial" w:cs="Arial"/>
          <w:sz w:val="18"/>
          <w:szCs w:val="18"/>
        </w:rPr>
        <w:t>Mtro. En F. y N. Jorge Silva Robles</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Pr>
          <w:rFonts w:ascii="Arial" w:hAnsi="Arial" w:cs="Arial"/>
          <w:sz w:val="18"/>
          <w:szCs w:val="18"/>
        </w:rPr>
        <w:t xml:space="preserve">, </w:t>
      </w:r>
      <w:r w:rsidRPr="00A10F90">
        <w:rPr>
          <w:rFonts w:ascii="Arial" w:hAnsi="Arial" w:cs="Arial"/>
          <w:sz w:val="18"/>
          <w:szCs w:val="18"/>
        </w:rPr>
        <w:t>la M. en A.P. Beatriz Elizabeth Rivera de Loera</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Lic. 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00647837" w:rsidRPr="00E57C80">
        <w:rPr>
          <w:rFonts w:ascii="Arial" w:hAnsi="Arial" w:cs="Arial"/>
          <w:sz w:val="18"/>
          <w:szCs w:val="18"/>
        </w:rPr>
        <w:t>.</w:t>
      </w:r>
      <w:r w:rsidR="00541D99" w:rsidRPr="00A15209">
        <w:rPr>
          <w:rFonts w:ascii="Arial" w:hAnsi="Arial" w:cs="Arial"/>
          <w:sz w:val="18"/>
          <w:szCs w:val="18"/>
        </w:rPr>
        <w:t>-</w:t>
      </w:r>
      <w:r w:rsidR="0040613A">
        <w:rPr>
          <w:rFonts w:ascii="Arial" w:hAnsi="Arial" w:cs="Arial"/>
          <w:sz w:val="18"/>
          <w:szCs w:val="18"/>
        </w:rPr>
        <w:t>-</w:t>
      </w:r>
      <w:r w:rsidR="003C6917">
        <w:rPr>
          <w:rFonts w:ascii="Arial" w:hAnsi="Arial" w:cs="Arial"/>
          <w:sz w:val="18"/>
          <w:szCs w:val="18"/>
        </w:rPr>
        <w:t>--------------------------------------</w:t>
      </w:r>
      <w:r>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2495EC6E"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647837">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00647837"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647837">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79DEC5B" w14:textId="6FF5234A"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3163FA">
        <w:rPr>
          <w:rFonts w:ascii="Arial" w:hAnsi="Arial" w:cs="Arial"/>
          <w:b/>
          <w:sz w:val="18"/>
          <w:szCs w:val="18"/>
        </w:rPr>
        <w:t>19</w:t>
      </w:r>
      <w:r w:rsidRPr="00BE7819">
        <w:rPr>
          <w:rFonts w:ascii="Arial" w:hAnsi="Arial" w:cs="Arial"/>
          <w:b/>
          <w:sz w:val="18"/>
          <w:szCs w:val="18"/>
        </w:rPr>
        <w:t xml:space="preserve"> de </w:t>
      </w:r>
      <w:r w:rsidR="003163FA">
        <w:rPr>
          <w:rFonts w:ascii="Arial" w:hAnsi="Arial" w:cs="Arial"/>
          <w:b/>
          <w:sz w:val="18"/>
          <w:szCs w:val="18"/>
        </w:rPr>
        <w:t>febrero de 2024</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Pr="00E45152">
          <w:rPr>
            <w:rStyle w:val="Hipervnculo"/>
            <w:rFonts w:ascii="Arial" w:hAnsi="Arial" w:cs="Arial"/>
            <w:sz w:val="18"/>
            <w:szCs w:val="18"/>
          </w:rPr>
          <w:t>http://www.uaa.mx/transparencia/</w:t>
        </w:r>
      </w:hyperlink>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6A803FB5" w:rsidR="00647837" w:rsidRPr="004C5D14" w:rsidRDefault="00896159" w:rsidP="00647837">
      <w:pPr>
        <w:tabs>
          <w:tab w:val="left" w:pos="7260"/>
        </w:tabs>
        <w:jc w:val="both"/>
        <w:rPr>
          <w:rFonts w:ascii="Arial" w:hAnsi="Arial" w:cs="Arial"/>
          <w:sz w:val="16"/>
          <w:szCs w:val="16"/>
          <w:lang w:val="es-MX"/>
        </w:rPr>
      </w:pPr>
      <w:r>
        <w:rPr>
          <w:rFonts w:ascii="Arial" w:hAnsi="Arial" w:cs="Arial"/>
          <w:sz w:val="18"/>
          <w:szCs w:val="18"/>
          <w:lang w:val="es-MX"/>
        </w:rPr>
        <w:t>2</w:t>
      </w:r>
      <w:r w:rsidR="00647837" w:rsidRPr="00BE7819">
        <w:rPr>
          <w:rFonts w:ascii="Arial" w:hAnsi="Arial" w:cs="Arial"/>
          <w:sz w:val="18"/>
          <w:szCs w:val="18"/>
          <w:lang w:val="es-MX"/>
        </w:rPr>
        <w:t xml:space="preserve">. </w:t>
      </w:r>
      <w:r w:rsidR="005C6863">
        <w:rPr>
          <w:rFonts w:ascii="Arial" w:hAnsi="Arial" w:cs="Arial"/>
          <w:sz w:val="18"/>
          <w:szCs w:val="18"/>
        </w:rPr>
        <w:t xml:space="preserve">El día </w:t>
      </w:r>
      <w:r w:rsidR="00EC73F4">
        <w:rPr>
          <w:rFonts w:ascii="Arial" w:hAnsi="Arial" w:cs="Arial"/>
          <w:b/>
          <w:sz w:val="18"/>
          <w:szCs w:val="18"/>
        </w:rPr>
        <w:t>22</w:t>
      </w:r>
      <w:r w:rsidR="005C6863" w:rsidRPr="00BE7819">
        <w:rPr>
          <w:rFonts w:ascii="Arial" w:hAnsi="Arial" w:cs="Arial"/>
          <w:b/>
          <w:sz w:val="18"/>
          <w:szCs w:val="18"/>
        </w:rPr>
        <w:t xml:space="preserve"> de </w:t>
      </w:r>
      <w:r w:rsidR="00EC73F4">
        <w:rPr>
          <w:rFonts w:ascii="Arial" w:hAnsi="Arial" w:cs="Arial"/>
          <w:b/>
          <w:sz w:val="18"/>
          <w:szCs w:val="18"/>
        </w:rPr>
        <w:t>febrero de 2024</w:t>
      </w:r>
      <w:r w:rsidR="005C6863">
        <w:rPr>
          <w:rFonts w:ascii="Arial" w:hAnsi="Arial" w:cs="Arial"/>
          <w:b/>
          <w:sz w:val="18"/>
          <w:szCs w:val="18"/>
        </w:rPr>
        <w:t xml:space="preserve">, </w:t>
      </w:r>
      <w:r w:rsidR="005C6863" w:rsidRPr="00BE7819">
        <w:rPr>
          <w:rFonts w:ascii="Arial" w:hAnsi="Arial" w:cs="Arial"/>
          <w:sz w:val="18"/>
          <w:szCs w:val="18"/>
        </w:rPr>
        <w:t xml:space="preserve">a las </w:t>
      </w:r>
      <w:r w:rsidR="00EC73F4">
        <w:rPr>
          <w:rFonts w:ascii="Arial" w:hAnsi="Arial" w:cs="Arial"/>
          <w:sz w:val="18"/>
          <w:szCs w:val="18"/>
        </w:rPr>
        <w:t>13:00 horas</w:t>
      </w:r>
      <w:r w:rsidR="005C6863" w:rsidRPr="00BE7819">
        <w:rPr>
          <w:rFonts w:ascii="Arial" w:hAnsi="Arial" w:cs="Arial"/>
          <w:sz w:val="18"/>
          <w:szCs w:val="18"/>
        </w:rPr>
        <w:t>,</w:t>
      </w:r>
      <w:r w:rsidR="005C6863">
        <w:rPr>
          <w:rFonts w:ascii="Arial" w:hAnsi="Arial" w:cs="Arial"/>
          <w:sz w:val="18"/>
          <w:szCs w:val="18"/>
        </w:rPr>
        <w:t xml:space="preserve"> se realizó </w:t>
      </w:r>
      <w:r w:rsidR="005C6863" w:rsidRPr="00BE7819">
        <w:rPr>
          <w:rFonts w:ascii="Arial" w:hAnsi="Arial" w:cs="Arial"/>
          <w:sz w:val="18"/>
          <w:szCs w:val="18"/>
        </w:rPr>
        <w:t xml:space="preserve">la Junta de Aclaraciones, en la cual se recibieron preguntas </w:t>
      </w:r>
      <w:r w:rsidR="005C6863">
        <w:rPr>
          <w:rFonts w:ascii="Arial" w:hAnsi="Arial" w:cs="Arial"/>
          <w:sz w:val="18"/>
          <w:szCs w:val="18"/>
        </w:rPr>
        <w:t xml:space="preserve">y manifiesto de interés </w:t>
      </w:r>
      <w:r w:rsidR="00EC73F4">
        <w:rPr>
          <w:rFonts w:ascii="Arial" w:hAnsi="Arial" w:cs="Arial"/>
          <w:sz w:val="18"/>
          <w:szCs w:val="18"/>
        </w:rPr>
        <w:t>por parte de la</w:t>
      </w:r>
      <w:r w:rsidR="00D836E3">
        <w:rPr>
          <w:rFonts w:ascii="Arial" w:hAnsi="Arial" w:cs="Arial"/>
          <w:sz w:val="18"/>
          <w:szCs w:val="18"/>
        </w:rPr>
        <w:t xml:space="preserve"> personas física con actividad empresarial, </w:t>
      </w:r>
      <w:r w:rsidR="00D836E3" w:rsidRPr="00D836E3">
        <w:rPr>
          <w:rFonts w:ascii="Arial" w:hAnsi="Arial" w:cs="Arial"/>
          <w:b/>
          <w:sz w:val="18"/>
          <w:szCs w:val="18"/>
          <w:lang w:val="es-MX"/>
        </w:rPr>
        <w:t>ISRAEL EDUARDO ROCHA ESCORCIA</w:t>
      </w:r>
      <w:r w:rsidR="00EC73F4">
        <w:rPr>
          <w:rFonts w:ascii="Arial" w:hAnsi="Arial" w:cs="Arial"/>
          <w:b/>
          <w:sz w:val="18"/>
          <w:szCs w:val="18"/>
          <w:lang w:val="es-MX"/>
        </w:rPr>
        <w:t xml:space="preserve"> </w:t>
      </w:r>
      <w:r w:rsidR="005C6863" w:rsidRPr="004C5D14">
        <w:rPr>
          <w:rFonts w:ascii="Arial" w:hAnsi="Arial" w:cs="Arial"/>
          <w:sz w:val="18"/>
          <w:szCs w:val="18"/>
        </w:rPr>
        <w:t>----------------------------------------</w:t>
      </w:r>
      <w:r w:rsidR="00D836E3">
        <w:rPr>
          <w:rFonts w:ascii="Arial" w:hAnsi="Arial" w:cs="Arial"/>
          <w:sz w:val="18"/>
          <w:szCs w:val="18"/>
        </w:rPr>
        <w:t>-------------------------------------------------------------------------------------------------------------------------------------------------------------------------------------------------</w:t>
      </w:r>
      <w:r w:rsidR="00EC73F4">
        <w:rPr>
          <w:rFonts w:ascii="Arial" w:hAnsi="Arial" w:cs="Arial"/>
          <w:sz w:val="18"/>
          <w:szCs w:val="18"/>
        </w:rPr>
        <w:t>---------------------------------</w:t>
      </w:r>
    </w:p>
    <w:p w14:paraId="0E8F48AA" w14:textId="04DA716E" w:rsidR="00EC73F4" w:rsidRPr="00FE4064" w:rsidRDefault="007A5748" w:rsidP="00EC73F4">
      <w:pPr>
        <w:pStyle w:val="Sangradetextonormal"/>
        <w:ind w:left="0" w:right="48"/>
        <w:jc w:val="both"/>
        <w:rPr>
          <w:rFonts w:ascii="Arial" w:hAnsi="Arial" w:cs="Arial"/>
          <w:color w:val="000000"/>
          <w:sz w:val="18"/>
          <w:szCs w:val="18"/>
        </w:rPr>
      </w:pPr>
      <w:r>
        <w:rPr>
          <w:rFonts w:ascii="Arial" w:hAnsi="Arial" w:cs="Arial"/>
          <w:color w:val="000000"/>
          <w:sz w:val="18"/>
          <w:szCs w:val="18"/>
        </w:rPr>
        <w:lastRenderedPageBreak/>
        <w:t>3</w:t>
      </w:r>
      <w:r w:rsidR="00647837">
        <w:rPr>
          <w:rFonts w:ascii="Arial" w:hAnsi="Arial" w:cs="Arial"/>
          <w:color w:val="000000"/>
          <w:sz w:val="18"/>
          <w:szCs w:val="18"/>
        </w:rPr>
        <w:t xml:space="preserve">. </w:t>
      </w:r>
      <w:r w:rsidR="00647837" w:rsidRPr="00CF0042">
        <w:rPr>
          <w:rFonts w:ascii="Arial" w:hAnsi="Arial" w:cs="Arial"/>
          <w:color w:val="000000"/>
          <w:sz w:val="18"/>
          <w:szCs w:val="18"/>
        </w:rPr>
        <w:t xml:space="preserve">De conformidad al calendario de las bases de esta </w:t>
      </w:r>
      <w:r w:rsidR="00647837">
        <w:rPr>
          <w:rFonts w:ascii="Arial" w:hAnsi="Arial" w:cs="Arial"/>
          <w:color w:val="000000"/>
          <w:sz w:val="18"/>
          <w:szCs w:val="18"/>
        </w:rPr>
        <w:t xml:space="preserve">licitación la convocante </w:t>
      </w:r>
      <w:r w:rsidR="00EC73F4">
        <w:rPr>
          <w:rFonts w:ascii="Arial" w:hAnsi="Arial" w:cs="Arial"/>
          <w:sz w:val="18"/>
          <w:szCs w:val="18"/>
        </w:rPr>
        <w:t>celebró</w:t>
      </w:r>
      <w:r w:rsidR="00EC73F4">
        <w:rPr>
          <w:rFonts w:ascii="Arial" w:hAnsi="Arial" w:cs="Arial"/>
          <w:color w:val="000000"/>
          <w:sz w:val="18"/>
          <w:szCs w:val="18"/>
        </w:rPr>
        <w:t xml:space="preserve"> </w:t>
      </w:r>
      <w:r w:rsidR="00647837" w:rsidRPr="00CF0042">
        <w:rPr>
          <w:rFonts w:ascii="Arial" w:hAnsi="Arial" w:cs="Arial"/>
          <w:color w:val="000000"/>
          <w:sz w:val="18"/>
          <w:szCs w:val="18"/>
        </w:rPr>
        <w:t xml:space="preserve">el día </w:t>
      </w:r>
      <w:r w:rsidR="00EC73F4">
        <w:rPr>
          <w:rFonts w:ascii="Arial" w:hAnsi="Arial" w:cs="Arial"/>
          <w:b/>
          <w:sz w:val="18"/>
          <w:szCs w:val="18"/>
        </w:rPr>
        <w:t>27</w:t>
      </w:r>
      <w:r w:rsidR="00647837">
        <w:rPr>
          <w:rFonts w:ascii="Arial" w:hAnsi="Arial" w:cs="Arial"/>
          <w:b/>
          <w:sz w:val="18"/>
          <w:szCs w:val="18"/>
        </w:rPr>
        <w:t xml:space="preserve"> de </w:t>
      </w:r>
      <w:r w:rsidR="00EC73F4">
        <w:rPr>
          <w:rFonts w:ascii="Arial" w:hAnsi="Arial" w:cs="Arial"/>
          <w:b/>
          <w:sz w:val="18"/>
          <w:szCs w:val="18"/>
        </w:rPr>
        <w:t>febrero</w:t>
      </w:r>
      <w:r w:rsidR="00647837" w:rsidRPr="005860D1">
        <w:rPr>
          <w:rFonts w:ascii="Arial" w:hAnsi="Arial" w:cs="Arial"/>
          <w:b/>
          <w:sz w:val="18"/>
          <w:szCs w:val="18"/>
        </w:rPr>
        <w:t xml:space="preserve"> de 20</w:t>
      </w:r>
      <w:r w:rsidR="00EC73F4">
        <w:rPr>
          <w:rFonts w:ascii="Arial" w:hAnsi="Arial" w:cs="Arial"/>
          <w:b/>
          <w:sz w:val="18"/>
          <w:szCs w:val="18"/>
        </w:rPr>
        <w:t>24</w:t>
      </w:r>
      <w:r w:rsidR="00647837" w:rsidRPr="007915ED">
        <w:rPr>
          <w:rFonts w:ascii="Arial" w:hAnsi="Arial" w:cs="Arial"/>
          <w:sz w:val="18"/>
          <w:szCs w:val="18"/>
        </w:rPr>
        <w:t xml:space="preserve"> </w:t>
      </w:r>
      <w:r w:rsidR="00647837">
        <w:rPr>
          <w:rFonts w:ascii="Arial" w:hAnsi="Arial" w:cs="Arial"/>
          <w:sz w:val="18"/>
          <w:szCs w:val="18"/>
        </w:rPr>
        <w:t xml:space="preserve">a las </w:t>
      </w:r>
      <w:r w:rsidR="00647837">
        <w:rPr>
          <w:rFonts w:ascii="Arial" w:hAnsi="Arial" w:cs="Arial"/>
          <w:b/>
          <w:sz w:val="18"/>
          <w:szCs w:val="18"/>
        </w:rPr>
        <w:t>10:00 (diez)</w:t>
      </w:r>
      <w:r>
        <w:rPr>
          <w:rFonts w:ascii="Arial" w:hAnsi="Arial" w:cs="Arial"/>
          <w:sz w:val="18"/>
          <w:szCs w:val="18"/>
        </w:rPr>
        <w:t xml:space="preserve"> horas, </w:t>
      </w:r>
      <w:r w:rsidR="00647837">
        <w:rPr>
          <w:rFonts w:ascii="Arial" w:hAnsi="Arial" w:cs="Arial"/>
          <w:sz w:val="18"/>
          <w:szCs w:val="18"/>
        </w:rPr>
        <w:t xml:space="preserve">el Acto de Presentación y Apertura de Propuestas, realizando </w:t>
      </w:r>
      <w:r w:rsidR="00647837">
        <w:rPr>
          <w:rFonts w:ascii="Arial" w:hAnsi="Arial" w:cs="Arial"/>
          <w:color w:val="000000"/>
          <w:sz w:val="18"/>
          <w:szCs w:val="18"/>
        </w:rPr>
        <w:t xml:space="preserve">la inscripción </w:t>
      </w:r>
      <w:r w:rsidR="00647837" w:rsidRPr="00465E72">
        <w:rPr>
          <w:rFonts w:ascii="Arial" w:hAnsi="Arial" w:cs="Arial"/>
          <w:color w:val="000000"/>
          <w:sz w:val="18"/>
          <w:szCs w:val="18"/>
        </w:rPr>
        <w:t xml:space="preserve">de </w:t>
      </w:r>
      <w:r w:rsidR="00647837" w:rsidRPr="00465E72">
        <w:rPr>
          <w:rFonts w:ascii="Arial" w:hAnsi="Arial" w:cs="Arial"/>
          <w:b/>
          <w:sz w:val="18"/>
          <w:szCs w:val="18"/>
        </w:rPr>
        <w:t>0</w:t>
      </w:r>
      <w:r w:rsidR="007E4DB1">
        <w:rPr>
          <w:rFonts w:ascii="Arial" w:hAnsi="Arial" w:cs="Arial"/>
          <w:b/>
          <w:sz w:val="18"/>
          <w:szCs w:val="18"/>
        </w:rPr>
        <w:t>2</w:t>
      </w:r>
      <w:r w:rsidR="00647837" w:rsidRPr="00465E72">
        <w:rPr>
          <w:rFonts w:ascii="Arial" w:hAnsi="Arial" w:cs="Arial"/>
          <w:b/>
          <w:sz w:val="18"/>
          <w:szCs w:val="18"/>
        </w:rPr>
        <w:t xml:space="preserve"> (</w:t>
      </w:r>
      <w:r w:rsidR="007E4DB1">
        <w:rPr>
          <w:rFonts w:ascii="Arial" w:hAnsi="Arial" w:cs="Arial"/>
          <w:b/>
          <w:sz w:val="18"/>
          <w:szCs w:val="18"/>
        </w:rPr>
        <w:t>dos</w:t>
      </w:r>
      <w:r w:rsidR="00647837" w:rsidRPr="00465E72">
        <w:rPr>
          <w:rFonts w:ascii="Arial" w:hAnsi="Arial" w:cs="Arial"/>
          <w:b/>
          <w:sz w:val="18"/>
          <w:szCs w:val="18"/>
        </w:rPr>
        <w:t>), propuesta</w:t>
      </w:r>
      <w:r w:rsidRPr="00465E72">
        <w:rPr>
          <w:rFonts w:ascii="Arial" w:hAnsi="Arial" w:cs="Arial"/>
          <w:b/>
          <w:sz w:val="18"/>
          <w:szCs w:val="18"/>
        </w:rPr>
        <w:t>s</w:t>
      </w:r>
      <w:r w:rsidR="00647837" w:rsidRPr="00465E72">
        <w:rPr>
          <w:rFonts w:ascii="Arial" w:hAnsi="Arial" w:cs="Arial"/>
          <w:b/>
          <w:sz w:val="18"/>
          <w:szCs w:val="18"/>
        </w:rPr>
        <w:t>,</w:t>
      </w:r>
      <w:r w:rsidR="00647837" w:rsidRPr="00465E72">
        <w:rPr>
          <w:rFonts w:ascii="Arial" w:hAnsi="Arial" w:cs="Arial"/>
          <w:sz w:val="18"/>
          <w:szCs w:val="18"/>
        </w:rPr>
        <w:t xml:space="preserve"> </w:t>
      </w:r>
      <w:r w:rsidR="00647837" w:rsidRPr="00465E72">
        <w:rPr>
          <w:rFonts w:ascii="Arial" w:hAnsi="Arial" w:cs="Arial"/>
          <w:color w:val="000000"/>
          <w:sz w:val="18"/>
          <w:szCs w:val="18"/>
        </w:rPr>
        <w:t>presentada</w:t>
      </w:r>
      <w:r w:rsidRPr="00465E72">
        <w:rPr>
          <w:rFonts w:ascii="Arial" w:hAnsi="Arial" w:cs="Arial"/>
          <w:color w:val="000000"/>
          <w:sz w:val="18"/>
          <w:szCs w:val="18"/>
        </w:rPr>
        <w:t>s</w:t>
      </w:r>
      <w:r w:rsidR="00647837" w:rsidRPr="00465E72">
        <w:rPr>
          <w:rFonts w:ascii="Arial" w:hAnsi="Arial" w:cs="Arial"/>
          <w:color w:val="000000"/>
          <w:sz w:val="18"/>
          <w:szCs w:val="18"/>
        </w:rPr>
        <w:t xml:space="preserve"> en </w:t>
      </w:r>
      <w:r w:rsidR="00EC73F4" w:rsidRPr="00465E72">
        <w:rPr>
          <w:rFonts w:ascii="Arial" w:hAnsi="Arial" w:cs="Arial"/>
          <w:color w:val="000000"/>
          <w:sz w:val="18"/>
          <w:szCs w:val="18"/>
        </w:rPr>
        <w:t>tiempo</w:t>
      </w:r>
      <w:r w:rsidR="00EC73F4">
        <w:rPr>
          <w:rFonts w:ascii="Arial" w:hAnsi="Arial" w:cs="Arial"/>
          <w:color w:val="000000"/>
          <w:sz w:val="18"/>
          <w:szCs w:val="18"/>
        </w:rPr>
        <w:t xml:space="preserve"> y</w:t>
      </w:r>
      <w:r w:rsidR="00EC73F4" w:rsidRPr="00465E72">
        <w:rPr>
          <w:rFonts w:ascii="Arial" w:hAnsi="Arial" w:cs="Arial"/>
          <w:color w:val="000000"/>
          <w:sz w:val="18"/>
          <w:szCs w:val="18"/>
        </w:rPr>
        <w:t xml:space="preserve"> </w:t>
      </w:r>
      <w:r w:rsidR="00647837" w:rsidRPr="00465E72">
        <w:rPr>
          <w:rFonts w:ascii="Arial" w:hAnsi="Arial" w:cs="Arial"/>
          <w:color w:val="000000"/>
          <w:sz w:val="18"/>
          <w:szCs w:val="18"/>
        </w:rPr>
        <w:t xml:space="preserve">forma por </w:t>
      </w:r>
      <w:r w:rsidRPr="00465E72">
        <w:rPr>
          <w:rFonts w:ascii="Arial" w:hAnsi="Arial" w:cs="Arial"/>
          <w:color w:val="000000"/>
          <w:sz w:val="18"/>
          <w:szCs w:val="18"/>
        </w:rPr>
        <w:t>los</w:t>
      </w:r>
      <w:r w:rsidR="00647837" w:rsidRPr="00465E72">
        <w:rPr>
          <w:rFonts w:ascii="Arial" w:hAnsi="Arial" w:cs="Arial"/>
          <w:color w:val="000000"/>
          <w:sz w:val="18"/>
          <w:szCs w:val="18"/>
        </w:rPr>
        <w:t xml:space="preserve"> correspondiente</w:t>
      </w:r>
      <w:r w:rsidRPr="00465E72">
        <w:rPr>
          <w:rFonts w:ascii="Arial" w:hAnsi="Arial" w:cs="Arial"/>
          <w:color w:val="000000"/>
          <w:sz w:val="18"/>
          <w:szCs w:val="18"/>
        </w:rPr>
        <w:t>s</w:t>
      </w:r>
      <w:r w:rsidR="00647837" w:rsidRPr="00465E72">
        <w:rPr>
          <w:rFonts w:ascii="Arial" w:hAnsi="Arial" w:cs="Arial"/>
          <w:color w:val="000000"/>
          <w:sz w:val="18"/>
          <w:szCs w:val="18"/>
        </w:rPr>
        <w:t xml:space="preserve"> licitante</w:t>
      </w:r>
      <w:r w:rsidRPr="00465E72">
        <w:rPr>
          <w:rFonts w:ascii="Arial" w:hAnsi="Arial" w:cs="Arial"/>
          <w:color w:val="000000"/>
          <w:sz w:val="18"/>
          <w:szCs w:val="18"/>
        </w:rPr>
        <w:t>s</w:t>
      </w:r>
      <w:r w:rsidR="00647837" w:rsidRPr="00465E72">
        <w:rPr>
          <w:rFonts w:ascii="Arial" w:hAnsi="Arial" w:cs="Arial"/>
          <w:color w:val="000000"/>
          <w:sz w:val="18"/>
          <w:szCs w:val="18"/>
        </w:rPr>
        <w:t>, siendo</w:t>
      </w:r>
    </w:p>
    <w:p w14:paraId="4C586A03" w14:textId="65CE6D2D" w:rsidR="00A31430" w:rsidRDefault="00A31430" w:rsidP="00C447C1">
      <w:pPr>
        <w:pStyle w:val="Sangradetextonormal"/>
        <w:ind w:left="0" w:right="48"/>
        <w:jc w:val="both"/>
        <w:rPr>
          <w:rFonts w:ascii="Arial" w:hAnsi="Arial" w:cs="Arial"/>
        </w:rPr>
      </w:pPr>
      <w:r w:rsidRPr="00FE4064">
        <w:rPr>
          <w:rFonts w:ascii="Arial" w:hAnsi="Arial" w:cs="Arial"/>
          <w:color w:val="000000"/>
          <w:sz w:val="18"/>
          <w:szCs w:val="18"/>
        </w:rPr>
        <w:t xml:space="preserve"> corre</w:t>
      </w:r>
      <w:r>
        <w:rPr>
          <w:rFonts w:ascii="Arial" w:hAnsi="Arial" w:cs="Arial"/>
          <w:color w:val="000000"/>
          <w:sz w:val="18"/>
          <w:szCs w:val="18"/>
        </w:rPr>
        <w:t>spondiente</w:t>
      </w:r>
      <w:r w:rsidR="00721D73">
        <w:rPr>
          <w:rFonts w:ascii="Arial" w:hAnsi="Arial" w:cs="Arial"/>
          <w:color w:val="000000"/>
          <w:sz w:val="18"/>
          <w:szCs w:val="18"/>
        </w:rPr>
        <w:t>s</w:t>
      </w:r>
      <w:r>
        <w:rPr>
          <w:rFonts w:ascii="Arial" w:hAnsi="Arial" w:cs="Arial"/>
          <w:color w:val="000000"/>
          <w:sz w:val="18"/>
          <w:szCs w:val="18"/>
        </w:rPr>
        <w:t xml:space="preserve"> licitante</w:t>
      </w:r>
      <w:r w:rsidR="00721D73">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3D2736">
        <w:rPr>
          <w:rFonts w:ascii="Arial" w:hAnsi="Arial" w:cs="Arial"/>
          <w:sz w:val="18"/>
          <w:szCs w:val="18"/>
        </w:rPr>
        <w:t>-------------------------</w:t>
      </w:r>
      <w:r w:rsidR="00EC73F4">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E04BC7" w:rsidRPr="007850FC" w14:paraId="373CC74E" w14:textId="77777777" w:rsidTr="007E4DB1">
        <w:trPr>
          <w:trHeight w:val="246"/>
        </w:trPr>
        <w:tc>
          <w:tcPr>
            <w:tcW w:w="154" w:type="pct"/>
            <w:noWrap/>
            <w:vAlign w:val="center"/>
            <w:hideMark/>
          </w:tcPr>
          <w:p w14:paraId="048621D1" w14:textId="77777777" w:rsidR="00E04BC7" w:rsidRPr="008D7E79" w:rsidRDefault="00E04BC7" w:rsidP="00E04BC7">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710B49C5" w:rsidR="00E04BC7" w:rsidRPr="00A16F14" w:rsidRDefault="00A16F14" w:rsidP="00E04BC7">
            <w:pPr>
              <w:tabs>
                <w:tab w:val="left" w:pos="7260"/>
              </w:tabs>
              <w:jc w:val="both"/>
              <w:rPr>
                <w:rFonts w:ascii="Arial" w:hAnsi="Arial" w:cs="Arial"/>
                <w:b/>
                <w:sz w:val="16"/>
                <w:szCs w:val="16"/>
              </w:rPr>
            </w:pPr>
            <w:r w:rsidRPr="00A16F14">
              <w:rPr>
                <w:rFonts w:ascii="Arial" w:hAnsi="Arial" w:cs="Arial"/>
                <w:b/>
                <w:sz w:val="16"/>
                <w:szCs w:val="16"/>
              </w:rPr>
              <w:t>C. JOSÉ IGOR CISNEROS MONTAÑO</w:t>
            </w:r>
          </w:p>
        </w:tc>
      </w:tr>
      <w:tr w:rsidR="002136CB" w:rsidRPr="007850FC" w14:paraId="308157DE" w14:textId="77777777" w:rsidTr="007E4DB1">
        <w:trPr>
          <w:trHeight w:val="246"/>
        </w:trPr>
        <w:tc>
          <w:tcPr>
            <w:tcW w:w="154" w:type="pct"/>
            <w:noWrap/>
            <w:vAlign w:val="center"/>
          </w:tcPr>
          <w:p w14:paraId="68B60A91" w14:textId="5430D9ED" w:rsidR="002136CB" w:rsidRDefault="007E4DB1" w:rsidP="002136CB">
            <w:pPr>
              <w:jc w:val="center"/>
              <w:rPr>
                <w:rFonts w:ascii="Arial" w:hAnsi="Arial" w:cs="Arial"/>
                <w:b/>
                <w:sz w:val="16"/>
                <w:szCs w:val="16"/>
              </w:rPr>
            </w:pPr>
            <w:r>
              <w:rPr>
                <w:rFonts w:ascii="Arial" w:hAnsi="Arial" w:cs="Arial"/>
                <w:b/>
                <w:sz w:val="16"/>
                <w:szCs w:val="16"/>
              </w:rPr>
              <w:t>2</w:t>
            </w:r>
          </w:p>
        </w:tc>
        <w:tc>
          <w:tcPr>
            <w:tcW w:w="4846" w:type="pct"/>
            <w:noWrap/>
            <w:vAlign w:val="center"/>
          </w:tcPr>
          <w:p w14:paraId="2AC05B75" w14:textId="26091D72" w:rsidR="002136CB" w:rsidRPr="002136CB" w:rsidRDefault="002136CB" w:rsidP="002136CB">
            <w:pPr>
              <w:tabs>
                <w:tab w:val="left" w:pos="7260"/>
              </w:tabs>
              <w:jc w:val="both"/>
              <w:rPr>
                <w:rFonts w:ascii="Arial" w:hAnsi="Arial" w:cs="Arial"/>
                <w:b/>
                <w:sz w:val="16"/>
                <w:szCs w:val="16"/>
              </w:rPr>
            </w:pPr>
            <w:r w:rsidRPr="002136CB">
              <w:rPr>
                <w:rFonts w:ascii="Arial" w:hAnsi="Arial" w:cs="Arial"/>
                <w:b/>
                <w:sz w:val="16"/>
                <w:szCs w:val="16"/>
              </w:rPr>
              <w:t>C. ISRAEL EDUARDO ROCHA ESCORCIA</w:t>
            </w:r>
          </w:p>
        </w:tc>
      </w:tr>
    </w:tbl>
    <w:p w14:paraId="56FD079B" w14:textId="77777777" w:rsidR="008D4968" w:rsidRPr="006C2729" w:rsidRDefault="008D4968" w:rsidP="008D4968">
      <w:pPr>
        <w:pStyle w:val="Sangradetextonormal"/>
        <w:ind w:left="0"/>
        <w:jc w:val="both"/>
        <w:rPr>
          <w:rFonts w:ascii="Arial" w:hAnsi="Arial" w:cs="Arial"/>
          <w:b/>
        </w:rPr>
      </w:pPr>
      <w:r w:rsidRPr="006C2729">
        <w:rPr>
          <w:rFonts w:ascii="Arial" w:hAnsi="Arial" w:cs="Arial"/>
          <w:sz w:val="18"/>
          <w:szCs w:val="18"/>
        </w:rPr>
        <w:t>--------------------------------------------------------------------------------------------------------------------------------------------------</w:t>
      </w:r>
    </w:p>
    <w:p w14:paraId="78868BE6" w14:textId="66DC7E35" w:rsidR="00BC1273" w:rsidRDefault="00C161FA" w:rsidP="00C24314">
      <w:pPr>
        <w:pStyle w:val="Sangradetextonormal"/>
        <w:ind w:left="0"/>
        <w:jc w:val="both"/>
        <w:rPr>
          <w:rFonts w:ascii="Arial" w:hAnsi="Arial" w:cs="Arial"/>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9C6A5C">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9C6A5C">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9C6A5C">
        <w:rPr>
          <w:rFonts w:ascii="Arial" w:hAnsi="Arial" w:cs="Arial"/>
          <w:sz w:val="18"/>
          <w:szCs w:val="18"/>
        </w:rPr>
        <w:t>aron</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9C6A5C">
        <w:rPr>
          <w:rFonts w:ascii="Arial" w:hAnsi="Arial" w:cs="Arial"/>
          <w:sz w:val="18"/>
          <w:szCs w:val="18"/>
        </w:rPr>
        <w:t>s</w:t>
      </w:r>
      <w:r w:rsidR="00CF0F48" w:rsidRPr="004B2426">
        <w:rPr>
          <w:rFonts w:ascii="Arial" w:hAnsi="Arial" w:cs="Arial"/>
          <w:sz w:val="18"/>
          <w:szCs w:val="18"/>
        </w:rPr>
        <w:t xml:space="preserve"> partida</w:t>
      </w:r>
      <w:r w:rsidR="009C6A5C">
        <w:rPr>
          <w:rFonts w:ascii="Arial" w:hAnsi="Arial" w:cs="Arial"/>
          <w:sz w:val="18"/>
          <w:szCs w:val="18"/>
        </w:rPr>
        <w:t>s</w:t>
      </w:r>
      <w:r w:rsidR="00CF0F48" w:rsidRPr="004B2426">
        <w:rPr>
          <w:rFonts w:ascii="Arial" w:hAnsi="Arial" w:cs="Arial"/>
          <w:sz w:val="18"/>
          <w:szCs w:val="18"/>
        </w:rPr>
        <w:t xml:space="preserve"> en la</w:t>
      </w:r>
      <w:r w:rsidR="009C6A5C">
        <w:rPr>
          <w:rFonts w:ascii="Arial" w:hAnsi="Arial" w:cs="Arial"/>
          <w:sz w:val="18"/>
          <w:szCs w:val="18"/>
        </w:rPr>
        <w:t>s</w:t>
      </w:r>
      <w:r w:rsidR="00CF0F48" w:rsidRPr="004B2426">
        <w:rPr>
          <w:rFonts w:ascii="Arial" w:hAnsi="Arial" w:cs="Arial"/>
          <w:sz w:val="18"/>
          <w:szCs w:val="18"/>
        </w:rPr>
        <w:t xml:space="preserve"> que participa</w:t>
      </w:r>
      <w:r w:rsidR="009C6A5C">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EE34D3">
        <w:rPr>
          <w:rFonts w:ascii="Arial" w:hAnsi="Arial" w:cs="Arial"/>
          <w:b/>
          <w:sz w:val="18"/>
          <w:szCs w:val="18"/>
        </w:rPr>
        <w:t>27</w:t>
      </w:r>
      <w:r w:rsidR="00B945D0" w:rsidRPr="004B2426">
        <w:rPr>
          <w:rFonts w:ascii="Arial" w:hAnsi="Arial" w:cs="Arial"/>
          <w:b/>
          <w:sz w:val="18"/>
          <w:szCs w:val="18"/>
        </w:rPr>
        <w:t xml:space="preserve"> de </w:t>
      </w:r>
      <w:r w:rsidR="00EE34D3">
        <w:rPr>
          <w:rFonts w:ascii="Arial" w:hAnsi="Arial" w:cs="Arial"/>
          <w:b/>
          <w:sz w:val="18"/>
          <w:szCs w:val="18"/>
        </w:rPr>
        <w:t>febrero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EE34D3">
        <w:rPr>
          <w:rFonts w:ascii="Arial" w:hAnsi="Arial" w:cs="Arial"/>
          <w:b/>
          <w:sz w:val="18"/>
          <w:szCs w:val="18"/>
        </w:rPr>
        <w:t>4</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p>
    <w:p w14:paraId="5D5A9BCD" w14:textId="303AB5AF" w:rsidR="00D63D92" w:rsidRDefault="000F7072" w:rsidP="00C447C1">
      <w:pPr>
        <w:pStyle w:val="Sangradetextonormal"/>
        <w:ind w:left="0" w:right="48"/>
        <w:jc w:val="both"/>
        <w:rPr>
          <w:rFonts w:ascii="Arial" w:hAnsi="Arial" w:cs="Arial"/>
          <w:b/>
          <w:sz w:val="18"/>
          <w:szCs w:val="18"/>
        </w:rPr>
      </w:pPr>
      <w:r>
        <w:rPr>
          <w:rFonts w:ascii="Arial" w:hAnsi="Arial" w:cs="Arial"/>
          <w:b/>
          <w:sz w:val="18"/>
          <w:szCs w:val="18"/>
        </w:rPr>
        <w:t xml:space="preserve">Precios </w:t>
      </w:r>
      <w:r w:rsidR="001E3A4A">
        <w:rPr>
          <w:rFonts w:ascii="Arial" w:hAnsi="Arial" w:cs="Arial"/>
          <w:b/>
          <w:sz w:val="18"/>
          <w:szCs w:val="18"/>
        </w:rPr>
        <w:t xml:space="preserve">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Pr>
          <w:rFonts w:ascii="Arial" w:hAnsi="Arial" w:cs="Arial"/>
          <w:b/>
          <w:sz w:val="18"/>
          <w:szCs w:val="18"/>
        </w:rPr>
        <w:t>:</w:t>
      </w:r>
    </w:p>
    <w:p w14:paraId="5758D709" w14:textId="3453CE00" w:rsidR="00480D36" w:rsidRDefault="00EE34D3" w:rsidP="00C447C1">
      <w:pPr>
        <w:pStyle w:val="Sangradetextonormal"/>
        <w:ind w:left="0" w:right="48"/>
        <w:jc w:val="both"/>
        <w:rPr>
          <w:rFonts w:ascii="Arial" w:hAnsi="Arial" w:cs="Arial"/>
          <w:b/>
          <w:sz w:val="18"/>
          <w:szCs w:val="18"/>
        </w:rPr>
      </w:pPr>
      <w:r w:rsidRPr="00EE34D3">
        <w:rPr>
          <w:noProof/>
          <w:lang w:val="en-US" w:eastAsia="en-US"/>
        </w:rPr>
        <w:drawing>
          <wp:inline distT="0" distB="0" distL="0" distR="0" wp14:anchorId="01DCCD61" wp14:editId="4A7B741C">
            <wp:extent cx="5311674" cy="1376045"/>
            <wp:effectExtent l="0" t="0" r="381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5137" cy="1382123"/>
                    </a:xfrm>
                    <a:prstGeom prst="rect">
                      <a:avLst/>
                    </a:prstGeom>
                    <a:noFill/>
                    <a:ln>
                      <a:noFill/>
                    </a:ln>
                  </pic:spPr>
                </pic:pic>
              </a:graphicData>
            </a:graphic>
          </wp:inline>
        </w:drawing>
      </w:r>
    </w:p>
    <w:p w14:paraId="7F80C771" w14:textId="4FE709B1" w:rsidR="00EE34D3" w:rsidRDefault="00EE34D3" w:rsidP="00C447C1">
      <w:pPr>
        <w:pStyle w:val="Sangradetextonormal"/>
        <w:ind w:left="0" w:right="48"/>
        <w:jc w:val="both"/>
        <w:rPr>
          <w:rFonts w:ascii="Arial" w:hAnsi="Arial" w:cs="Arial"/>
          <w:b/>
          <w:sz w:val="18"/>
          <w:szCs w:val="18"/>
        </w:rPr>
      </w:pPr>
      <w:r w:rsidRPr="00EE34D3">
        <w:rPr>
          <w:noProof/>
          <w:lang w:val="en-US" w:eastAsia="en-US"/>
        </w:rPr>
        <w:drawing>
          <wp:inline distT="0" distB="0" distL="0" distR="0" wp14:anchorId="2AE90F93" wp14:editId="1427C27C">
            <wp:extent cx="5311140" cy="3141675"/>
            <wp:effectExtent l="0" t="0" r="3810" b="190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3749" cy="3149134"/>
                    </a:xfrm>
                    <a:prstGeom prst="rect">
                      <a:avLst/>
                    </a:prstGeom>
                    <a:noFill/>
                    <a:ln>
                      <a:noFill/>
                    </a:ln>
                  </pic:spPr>
                </pic:pic>
              </a:graphicData>
            </a:graphic>
          </wp:inline>
        </w:drawing>
      </w:r>
    </w:p>
    <w:p w14:paraId="71ED2456" w14:textId="25D9C2DE" w:rsidR="00EE34D3" w:rsidRDefault="00EE34D3" w:rsidP="00C447C1">
      <w:pPr>
        <w:pStyle w:val="Sangradetextonormal"/>
        <w:ind w:left="0" w:right="48"/>
        <w:jc w:val="both"/>
        <w:rPr>
          <w:rFonts w:ascii="Arial" w:hAnsi="Arial" w:cs="Arial"/>
          <w:sz w:val="18"/>
          <w:szCs w:val="18"/>
        </w:rPr>
      </w:pPr>
    </w:p>
    <w:p w14:paraId="0B79C986" w14:textId="77777777" w:rsidR="00EE34D3" w:rsidRDefault="00EE34D3" w:rsidP="00C447C1">
      <w:pPr>
        <w:pStyle w:val="Sangradetextonormal"/>
        <w:ind w:left="0" w:right="48"/>
        <w:jc w:val="both"/>
        <w:rPr>
          <w:rFonts w:ascii="Arial" w:hAnsi="Arial" w:cs="Arial"/>
          <w:sz w:val="18"/>
          <w:szCs w:val="18"/>
        </w:rPr>
      </w:pPr>
    </w:p>
    <w:p w14:paraId="1470E483" w14:textId="77777777" w:rsidR="00EE34D3" w:rsidRDefault="00EE34D3" w:rsidP="00C447C1">
      <w:pPr>
        <w:pStyle w:val="Sangradetextonormal"/>
        <w:ind w:left="0" w:right="48"/>
        <w:jc w:val="both"/>
        <w:rPr>
          <w:rFonts w:ascii="Arial" w:hAnsi="Arial" w:cs="Arial"/>
          <w:sz w:val="18"/>
          <w:szCs w:val="18"/>
        </w:rPr>
      </w:pPr>
    </w:p>
    <w:p w14:paraId="4A86127A" w14:textId="4BC2EEBC" w:rsidR="00EE34D3" w:rsidRDefault="00EE34D3" w:rsidP="00C447C1">
      <w:pPr>
        <w:pStyle w:val="Sangradetextonormal"/>
        <w:ind w:left="0" w:right="48"/>
        <w:jc w:val="both"/>
        <w:rPr>
          <w:rFonts w:ascii="Arial" w:hAnsi="Arial" w:cs="Arial"/>
          <w:sz w:val="18"/>
          <w:szCs w:val="18"/>
        </w:rPr>
      </w:pPr>
      <w:r w:rsidRPr="00EE34D3">
        <w:rPr>
          <w:noProof/>
          <w:lang w:val="en-US" w:eastAsia="en-US"/>
        </w:rPr>
        <w:lastRenderedPageBreak/>
        <w:drawing>
          <wp:inline distT="0" distB="0" distL="0" distR="0" wp14:anchorId="15CB9314" wp14:editId="559DA9D8">
            <wp:extent cx="5352415" cy="80374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64910" cy="820633"/>
                    </a:xfrm>
                    <a:prstGeom prst="rect">
                      <a:avLst/>
                    </a:prstGeom>
                    <a:noFill/>
                    <a:ln>
                      <a:noFill/>
                    </a:ln>
                  </pic:spPr>
                </pic:pic>
              </a:graphicData>
            </a:graphic>
          </wp:inline>
        </w:drawing>
      </w:r>
    </w:p>
    <w:p w14:paraId="3CBF512C" w14:textId="3D56B4AB" w:rsidR="00EE34D3" w:rsidRDefault="00EE34D3" w:rsidP="00C447C1">
      <w:pPr>
        <w:pStyle w:val="Sangradetextonormal"/>
        <w:ind w:left="0" w:right="48"/>
        <w:jc w:val="both"/>
        <w:rPr>
          <w:rFonts w:ascii="Arial" w:hAnsi="Arial" w:cs="Arial"/>
          <w:sz w:val="18"/>
          <w:szCs w:val="18"/>
        </w:rPr>
      </w:pPr>
      <w:r w:rsidRPr="00EE34D3">
        <w:rPr>
          <w:noProof/>
          <w:lang w:val="en-US" w:eastAsia="en-US"/>
        </w:rPr>
        <w:drawing>
          <wp:inline distT="0" distB="0" distL="0" distR="0" wp14:anchorId="435293D4" wp14:editId="3628AFFD">
            <wp:extent cx="5352415" cy="1223010"/>
            <wp:effectExtent l="0" t="0" r="63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52415" cy="1223010"/>
                    </a:xfrm>
                    <a:prstGeom prst="rect">
                      <a:avLst/>
                    </a:prstGeom>
                    <a:noFill/>
                    <a:ln>
                      <a:noFill/>
                    </a:ln>
                  </pic:spPr>
                </pic:pic>
              </a:graphicData>
            </a:graphic>
          </wp:inline>
        </w:drawing>
      </w:r>
    </w:p>
    <w:p w14:paraId="6FB2EC31" w14:textId="092226DA" w:rsidR="00EE34D3" w:rsidRDefault="00EE34D3" w:rsidP="00C447C1">
      <w:pPr>
        <w:pStyle w:val="Sangradetextonormal"/>
        <w:ind w:left="0" w:right="48"/>
        <w:jc w:val="both"/>
        <w:rPr>
          <w:rFonts w:ascii="Arial" w:hAnsi="Arial" w:cs="Arial"/>
          <w:sz w:val="18"/>
          <w:szCs w:val="18"/>
        </w:rPr>
      </w:pPr>
      <w:r w:rsidRPr="00EE34D3">
        <w:rPr>
          <w:noProof/>
          <w:lang w:val="en-US" w:eastAsia="en-US"/>
        </w:rPr>
        <w:drawing>
          <wp:inline distT="0" distB="0" distL="0" distR="0" wp14:anchorId="64F14710" wp14:editId="6E7DD261">
            <wp:extent cx="5352415" cy="4612640"/>
            <wp:effectExtent l="0" t="0" r="63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2415" cy="4612640"/>
                    </a:xfrm>
                    <a:prstGeom prst="rect">
                      <a:avLst/>
                    </a:prstGeom>
                    <a:noFill/>
                    <a:ln>
                      <a:noFill/>
                    </a:ln>
                  </pic:spPr>
                </pic:pic>
              </a:graphicData>
            </a:graphic>
          </wp:inline>
        </w:drawing>
      </w:r>
    </w:p>
    <w:p w14:paraId="4926F11A" w14:textId="449AF3DC" w:rsidR="00EE34D3" w:rsidRDefault="00EE34D3" w:rsidP="00C447C1">
      <w:pPr>
        <w:pStyle w:val="Sangradetextonormal"/>
        <w:ind w:left="0" w:right="48"/>
        <w:jc w:val="both"/>
        <w:rPr>
          <w:rFonts w:ascii="Arial" w:hAnsi="Arial" w:cs="Arial"/>
          <w:sz w:val="18"/>
          <w:szCs w:val="18"/>
        </w:rPr>
      </w:pPr>
      <w:r w:rsidRPr="00EE34D3">
        <w:rPr>
          <w:noProof/>
          <w:lang w:val="en-US" w:eastAsia="en-US"/>
        </w:rPr>
        <w:lastRenderedPageBreak/>
        <w:drawing>
          <wp:inline distT="0" distB="0" distL="0" distR="0" wp14:anchorId="6293049D" wp14:editId="288F9DD9">
            <wp:extent cx="5293045" cy="844510"/>
            <wp:effectExtent l="0" t="0" r="317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69175" cy="856657"/>
                    </a:xfrm>
                    <a:prstGeom prst="rect">
                      <a:avLst/>
                    </a:prstGeom>
                    <a:noFill/>
                    <a:ln>
                      <a:noFill/>
                    </a:ln>
                  </pic:spPr>
                </pic:pic>
              </a:graphicData>
            </a:graphic>
          </wp:inline>
        </w:drawing>
      </w:r>
    </w:p>
    <w:p w14:paraId="1F03DE62" w14:textId="4D29AB75" w:rsidR="00EE34D3" w:rsidRDefault="00EE34D3" w:rsidP="00C447C1">
      <w:pPr>
        <w:pStyle w:val="Sangradetextonormal"/>
        <w:ind w:left="0" w:right="48"/>
        <w:jc w:val="both"/>
        <w:rPr>
          <w:rFonts w:ascii="Arial" w:hAnsi="Arial" w:cs="Arial"/>
          <w:sz w:val="18"/>
          <w:szCs w:val="18"/>
        </w:rPr>
      </w:pPr>
      <w:r w:rsidRPr="00EE34D3">
        <w:rPr>
          <w:noProof/>
          <w:lang w:val="en-US" w:eastAsia="en-US"/>
        </w:rPr>
        <w:drawing>
          <wp:inline distT="0" distB="0" distL="0" distR="0" wp14:anchorId="49572659" wp14:editId="4B00F227">
            <wp:extent cx="5292099" cy="1077477"/>
            <wp:effectExtent l="0" t="0" r="3810" b="889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67341" cy="1092796"/>
                    </a:xfrm>
                    <a:prstGeom prst="rect">
                      <a:avLst/>
                    </a:prstGeom>
                    <a:noFill/>
                    <a:ln>
                      <a:noFill/>
                    </a:ln>
                  </pic:spPr>
                </pic:pic>
              </a:graphicData>
            </a:graphic>
          </wp:inline>
        </w:drawing>
      </w:r>
    </w:p>
    <w:p w14:paraId="10CB272E" w14:textId="10FCA799" w:rsidR="00EE34D3" w:rsidRDefault="00EE34D3" w:rsidP="00C447C1">
      <w:pPr>
        <w:pStyle w:val="Sangradetextonormal"/>
        <w:ind w:left="0" w:right="48"/>
        <w:jc w:val="both"/>
        <w:rPr>
          <w:rFonts w:ascii="Arial" w:hAnsi="Arial" w:cs="Arial"/>
          <w:sz w:val="18"/>
          <w:szCs w:val="18"/>
        </w:rPr>
      </w:pPr>
      <w:r w:rsidRPr="00EE34D3">
        <w:rPr>
          <w:noProof/>
          <w:lang w:val="en-US" w:eastAsia="en-US"/>
        </w:rPr>
        <w:drawing>
          <wp:inline distT="0" distB="0" distL="0" distR="0" wp14:anchorId="1C674F33" wp14:editId="12A79CF7">
            <wp:extent cx="5297352" cy="1223083"/>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46548" cy="1234442"/>
                    </a:xfrm>
                    <a:prstGeom prst="rect">
                      <a:avLst/>
                    </a:prstGeom>
                    <a:noFill/>
                    <a:ln>
                      <a:noFill/>
                    </a:ln>
                  </pic:spPr>
                </pic:pic>
              </a:graphicData>
            </a:graphic>
          </wp:inline>
        </w:drawing>
      </w:r>
    </w:p>
    <w:p w14:paraId="5E487393" w14:textId="295F6E05" w:rsidR="00EE34D3" w:rsidRDefault="00EE34D3" w:rsidP="00C447C1">
      <w:pPr>
        <w:pStyle w:val="Sangradetextonormal"/>
        <w:ind w:left="0" w:right="48"/>
        <w:jc w:val="both"/>
        <w:rPr>
          <w:rFonts w:ascii="Arial" w:hAnsi="Arial" w:cs="Arial"/>
          <w:sz w:val="18"/>
          <w:szCs w:val="18"/>
        </w:rPr>
      </w:pPr>
      <w:r w:rsidRPr="00EE34D3">
        <w:rPr>
          <w:noProof/>
          <w:lang w:val="en-US" w:eastAsia="en-US"/>
        </w:rPr>
        <w:drawing>
          <wp:inline distT="0" distB="0" distL="0" distR="0" wp14:anchorId="4DC5C7FD" wp14:editId="7187CCAD">
            <wp:extent cx="5296518" cy="356441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10876" cy="3574075"/>
                    </a:xfrm>
                    <a:prstGeom prst="rect">
                      <a:avLst/>
                    </a:prstGeom>
                    <a:noFill/>
                    <a:ln>
                      <a:noFill/>
                    </a:ln>
                  </pic:spPr>
                </pic:pic>
              </a:graphicData>
            </a:graphic>
          </wp:inline>
        </w:drawing>
      </w:r>
    </w:p>
    <w:p w14:paraId="41213093" w14:textId="0016C167" w:rsidR="00EE34D3" w:rsidRDefault="00EE34D3" w:rsidP="00C447C1">
      <w:pPr>
        <w:pStyle w:val="Sangradetextonormal"/>
        <w:ind w:left="0" w:right="48"/>
        <w:jc w:val="both"/>
        <w:rPr>
          <w:rFonts w:ascii="Arial" w:hAnsi="Arial" w:cs="Arial"/>
          <w:sz w:val="18"/>
          <w:szCs w:val="18"/>
        </w:rPr>
      </w:pPr>
      <w:r w:rsidRPr="00EE34D3">
        <w:rPr>
          <w:noProof/>
          <w:lang w:val="en-US" w:eastAsia="en-US"/>
        </w:rPr>
        <w:lastRenderedPageBreak/>
        <w:drawing>
          <wp:inline distT="0" distB="0" distL="0" distR="0" wp14:anchorId="552677F4" wp14:editId="52379F60">
            <wp:extent cx="5333790" cy="1141544"/>
            <wp:effectExtent l="0" t="0" r="635" b="190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97285" cy="1155133"/>
                    </a:xfrm>
                    <a:prstGeom prst="rect">
                      <a:avLst/>
                    </a:prstGeom>
                    <a:noFill/>
                    <a:ln>
                      <a:noFill/>
                    </a:ln>
                  </pic:spPr>
                </pic:pic>
              </a:graphicData>
            </a:graphic>
          </wp:inline>
        </w:drawing>
      </w:r>
    </w:p>
    <w:p w14:paraId="2C608F2F" w14:textId="78BAFED5" w:rsidR="00EE34D3" w:rsidRDefault="00EE34D3" w:rsidP="00C447C1">
      <w:pPr>
        <w:pStyle w:val="Sangradetextonormal"/>
        <w:ind w:left="0" w:right="48"/>
        <w:jc w:val="both"/>
        <w:rPr>
          <w:rFonts w:ascii="Arial" w:hAnsi="Arial" w:cs="Arial"/>
          <w:sz w:val="18"/>
          <w:szCs w:val="18"/>
        </w:rPr>
      </w:pPr>
      <w:r w:rsidRPr="00EE34D3">
        <w:rPr>
          <w:noProof/>
          <w:lang w:val="en-US" w:eastAsia="en-US"/>
        </w:rPr>
        <w:drawing>
          <wp:inline distT="0" distB="0" distL="0" distR="0" wp14:anchorId="2AE27BAC" wp14:editId="7DCC72C4">
            <wp:extent cx="5330063" cy="1619129"/>
            <wp:effectExtent l="0" t="0" r="4445" b="63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0695" cy="1631472"/>
                    </a:xfrm>
                    <a:prstGeom prst="rect">
                      <a:avLst/>
                    </a:prstGeom>
                    <a:noFill/>
                    <a:ln>
                      <a:noFill/>
                    </a:ln>
                  </pic:spPr>
                </pic:pic>
              </a:graphicData>
            </a:graphic>
          </wp:inline>
        </w:drawing>
      </w:r>
    </w:p>
    <w:p w14:paraId="61AD70F5" w14:textId="77E89CA3" w:rsidR="00EE34D3" w:rsidRDefault="0055119C" w:rsidP="00C447C1">
      <w:pPr>
        <w:pStyle w:val="Sangradetextonormal"/>
        <w:ind w:left="0" w:right="48"/>
        <w:jc w:val="both"/>
        <w:rPr>
          <w:rFonts w:ascii="Arial" w:hAnsi="Arial" w:cs="Arial"/>
          <w:sz w:val="18"/>
          <w:szCs w:val="18"/>
        </w:rPr>
      </w:pPr>
      <w:r w:rsidRPr="0055119C">
        <w:rPr>
          <w:noProof/>
          <w:lang w:val="en-US" w:eastAsia="en-US"/>
        </w:rPr>
        <w:drawing>
          <wp:inline distT="0" distB="0" distL="0" distR="0" wp14:anchorId="6AE1339F" wp14:editId="127E2E98">
            <wp:extent cx="5332979" cy="1432754"/>
            <wp:effectExtent l="0" t="0" r="127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94902" cy="1449390"/>
                    </a:xfrm>
                    <a:prstGeom prst="rect">
                      <a:avLst/>
                    </a:prstGeom>
                    <a:noFill/>
                    <a:ln>
                      <a:noFill/>
                    </a:ln>
                  </pic:spPr>
                </pic:pic>
              </a:graphicData>
            </a:graphic>
          </wp:inline>
        </w:drawing>
      </w:r>
    </w:p>
    <w:p w14:paraId="1139E230" w14:textId="420C6D29" w:rsidR="00EE34D3" w:rsidRDefault="0055119C" w:rsidP="00C447C1">
      <w:pPr>
        <w:pStyle w:val="Sangradetextonormal"/>
        <w:ind w:left="0" w:right="48"/>
        <w:jc w:val="both"/>
        <w:rPr>
          <w:rFonts w:ascii="Arial" w:hAnsi="Arial" w:cs="Arial"/>
          <w:sz w:val="18"/>
          <w:szCs w:val="18"/>
        </w:rPr>
      </w:pPr>
      <w:r w:rsidRPr="0055119C">
        <w:rPr>
          <w:noProof/>
          <w:lang w:val="en-US" w:eastAsia="en-US"/>
        </w:rPr>
        <w:drawing>
          <wp:inline distT="0" distB="0" distL="0" distR="0" wp14:anchorId="32F51980" wp14:editId="4099B9DC">
            <wp:extent cx="5332634" cy="1916163"/>
            <wp:effectExtent l="0" t="0" r="1905" b="825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64975" cy="1927784"/>
                    </a:xfrm>
                    <a:prstGeom prst="rect">
                      <a:avLst/>
                    </a:prstGeom>
                    <a:noFill/>
                    <a:ln>
                      <a:noFill/>
                    </a:ln>
                  </pic:spPr>
                </pic:pic>
              </a:graphicData>
            </a:graphic>
          </wp:inline>
        </w:drawing>
      </w:r>
    </w:p>
    <w:p w14:paraId="47DE5F31" w14:textId="31AE5928" w:rsidR="00EE34D3" w:rsidRDefault="00EE34D3" w:rsidP="00C447C1">
      <w:pPr>
        <w:pStyle w:val="Sangradetextonormal"/>
        <w:ind w:left="0" w:right="48"/>
        <w:jc w:val="both"/>
        <w:rPr>
          <w:rFonts w:ascii="Arial" w:hAnsi="Arial" w:cs="Arial"/>
          <w:sz w:val="18"/>
          <w:szCs w:val="18"/>
        </w:rPr>
      </w:pPr>
    </w:p>
    <w:p w14:paraId="089F1B51" w14:textId="4631657D" w:rsidR="00EE34D3" w:rsidRDefault="00EE34D3" w:rsidP="00C447C1">
      <w:pPr>
        <w:pStyle w:val="Sangradetextonormal"/>
        <w:ind w:left="0" w:right="48"/>
        <w:jc w:val="both"/>
        <w:rPr>
          <w:rFonts w:ascii="Arial" w:hAnsi="Arial" w:cs="Arial"/>
          <w:sz w:val="18"/>
          <w:szCs w:val="18"/>
        </w:rPr>
      </w:pPr>
    </w:p>
    <w:p w14:paraId="700F4952" w14:textId="0D3EB9B9" w:rsidR="00EE34D3" w:rsidRDefault="00EE34D3" w:rsidP="00C447C1">
      <w:pPr>
        <w:pStyle w:val="Sangradetextonormal"/>
        <w:ind w:left="0" w:right="48"/>
        <w:jc w:val="both"/>
        <w:rPr>
          <w:rFonts w:ascii="Arial" w:hAnsi="Arial" w:cs="Arial"/>
          <w:sz w:val="18"/>
          <w:szCs w:val="18"/>
        </w:rPr>
      </w:pPr>
    </w:p>
    <w:p w14:paraId="3A67A0B6" w14:textId="2D1C50E1" w:rsidR="00EE34D3" w:rsidRDefault="00EE34D3" w:rsidP="00C447C1">
      <w:pPr>
        <w:pStyle w:val="Sangradetextonormal"/>
        <w:ind w:left="0" w:right="48"/>
        <w:jc w:val="both"/>
        <w:rPr>
          <w:rFonts w:ascii="Arial" w:hAnsi="Arial" w:cs="Arial"/>
          <w:sz w:val="18"/>
          <w:szCs w:val="18"/>
        </w:rPr>
      </w:pPr>
    </w:p>
    <w:p w14:paraId="32579B22" w14:textId="5A28D05E" w:rsidR="00EE34D3" w:rsidRDefault="0055119C" w:rsidP="00C447C1">
      <w:pPr>
        <w:pStyle w:val="Sangradetextonormal"/>
        <w:ind w:left="0" w:right="48"/>
        <w:jc w:val="both"/>
        <w:rPr>
          <w:rFonts w:ascii="Arial" w:hAnsi="Arial" w:cs="Arial"/>
          <w:sz w:val="18"/>
          <w:szCs w:val="18"/>
        </w:rPr>
      </w:pPr>
      <w:r w:rsidRPr="0055119C">
        <w:rPr>
          <w:noProof/>
          <w:lang w:val="en-US" w:eastAsia="en-US"/>
        </w:rPr>
        <w:lastRenderedPageBreak/>
        <w:drawing>
          <wp:inline distT="0" distB="0" distL="0" distR="0" wp14:anchorId="3DCE29A4" wp14:editId="47F0E52A">
            <wp:extent cx="5345430" cy="4985519"/>
            <wp:effectExtent l="0" t="0" r="7620" b="571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54062" cy="4993570"/>
                    </a:xfrm>
                    <a:prstGeom prst="rect">
                      <a:avLst/>
                    </a:prstGeom>
                    <a:noFill/>
                    <a:ln>
                      <a:noFill/>
                    </a:ln>
                  </pic:spPr>
                </pic:pic>
              </a:graphicData>
            </a:graphic>
          </wp:inline>
        </w:drawing>
      </w:r>
    </w:p>
    <w:p w14:paraId="3876D9F6" w14:textId="7C046DC1" w:rsidR="00EE34D3" w:rsidRDefault="0055119C" w:rsidP="00C447C1">
      <w:pPr>
        <w:pStyle w:val="Sangradetextonormal"/>
        <w:ind w:left="0" w:right="48"/>
        <w:jc w:val="both"/>
        <w:rPr>
          <w:rFonts w:ascii="Arial" w:hAnsi="Arial" w:cs="Arial"/>
          <w:sz w:val="18"/>
          <w:szCs w:val="18"/>
        </w:rPr>
      </w:pPr>
      <w:r w:rsidRPr="0055119C">
        <w:rPr>
          <w:noProof/>
          <w:lang w:val="en-US" w:eastAsia="en-US"/>
        </w:rPr>
        <w:drawing>
          <wp:inline distT="0" distB="0" distL="0" distR="0" wp14:anchorId="76046F93" wp14:editId="31BE76F2">
            <wp:extent cx="5343885" cy="1193962"/>
            <wp:effectExtent l="0" t="0" r="0" b="635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68339" cy="1199426"/>
                    </a:xfrm>
                    <a:prstGeom prst="rect">
                      <a:avLst/>
                    </a:prstGeom>
                    <a:noFill/>
                    <a:ln>
                      <a:noFill/>
                    </a:ln>
                  </pic:spPr>
                </pic:pic>
              </a:graphicData>
            </a:graphic>
          </wp:inline>
        </w:drawing>
      </w:r>
    </w:p>
    <w:p w14:paraId="6D015505" w14:textId="3A7168A1" w:rsidR="00EE34D3" w:rsidRDefault="00EE34D3" w:rsidP="00C447C1">
      <w:pPr>
        <w:pStyle w:val="Sangradetextonormal"/>
        <w:ind w:left="0" w:right="48"/>
        <w:jc w:val="both"/>
        <w:rPr>
          <w:rFonts w:ascii="Arial" w:hAnsi="Arial" w:cs="Arial"/>
          <w:sz w:val="18"/>
          <w:szCs w:val="18"/>
        </w:rPr>
      </w:pPr>
    </w:p>
    <w:p w14:paraId="2BC7BE5C" w14:textId="528B0566" w:rsidR="00EE34D3" w:rsidRDefault="00EE34D3" w:rsidP="00C447C1">
      <w:pPr>
        <w:pStyle w:val="Sangradetextonormal"/>
        <w:ind w:left="0" w:right="48"/>
        <w:jc w:val="both"/>
        <w:rPr>
          <w:rFonts w:ascii="Arial" w:hAnsi="Arial" w:cs="Arial"/>
          <w:sz w:val="18"/>
          <w:szCs w:val="18"/>
        </w:rPr>
      </w:pPr>
    </w:p>
    <w:p w14:paraId="3A5B0E1F" w14:textId="41A54E75" w:rsidR="00EE34D3" w:rsidRDefault="00EE34D3" w:rsidP="00C447C1">
      <w:pPr>
        <w:pStyle w:val="Sangradetextonormal"/>
        <w:ind w:left="0" w:right="48"/>
        <w:jc w:val="both"/>
        <w:rPr>
          <w:rFonts w:ascii="Arial" w:hAnsi="Arial" w:cs="Arial"/>
          <w:sz w:val="18"/>
          <w:szCs w:val="18"/>
        </w:rPr>
      </w:pPr>
    </w:p>
    <w:p w14:paraId="7DBFA4B5" w14:textId="50414520" w:rsidR="00EE34D3" w:rsidRDefault="00EE34D3" w:rsidP="00C447C1">
      <w:pPr>
        <w:pStyle w:val="Sangradetextonormal"/>
        <w:ind w:left="0" w:right="48"/>
        <w:jc w:val="both"/>
        <w:rPr>
          <w:rFonts w:ascii="Arial" w:hAnsi="Arial" w:cs="Arial"/>
          <w:sz w:val="18"/>
          <w:szCs w:val="18"/>
        </w:rPr>
      </w:pPr>
    </w:p>
    <w:p w14:paraId="7305BE54" w14:textId="06463022" w:rsidR="00EE34D3" w:rsidRDefault="0055119C" w:rsidP="00C447C1">
      <w:pPr>
        <w:pStyle w:val="Sangradetextonormal"/>
        <w:ind w:left="0" w:right="48"/>
        <w:jc w:val="both"/>
        <w:rPr>
          <w:rFonts w:ascii="Arial" w:hAnsi="Arial" w:cs="Arial"/>
          <w:sz w:val="18"/>
          <w:szCs w:val="18"/>
        </w:rPr>
      </w:pPr>
      <w:r w:rsidRPr="0055119C">
        <w:rPr>
          <w:noProof/>
          <w:lang w:val="en-US" w:eastAsia="en-US"/>
        </w:rPr>
        <w:lastRenderedPageBreak/>
        <w:drawing>
          <wp:inline distT="0" distB="0" distL="0" distR="0" wp14:anchorId="2D172FDA" wp14:editId="6C8BF5E4">
            <wp:extent cx="5264785" cy="1397809"/>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77683" cy="1401233"/>
                    </a:xfrm>
                    <a:prstGeom prst="rect">
                      <a:avLst/>
                    </a:prstGeom>
                    <a:noFill/>
                    <a:ln>
                      <a:noFill/>
                    </a:ln>
                  </pic:spPr>
                </pic:pic>
              </a:graphicData>
            </a:graphic>
          </wp:inline>
        </w:drawing>
      </w:r>
    </w:p>
    <w:p w14:paraId="0D8ECE4B" w14:textId="2E5398AC" w:rsidR="00EE34D3" w:rsidRDefault="0055119C" w:rsidP="00C447C1">
      <w:pPr>
        <w:pStyle w:val="Sangradetextonormal"/>
        <w:ind w:left="0" w:right="48"/>
        <w:jc w:val="both"/>
        <w:rPr>
          <w:rFonts w:ascii="Arial" w:hAnsi="Arial" w:cs="Arial"/>
          <w:sz w:val="18"/>
          <w:szCs w:val="18"/>
        </w:rPr>
      </w:pPr>
      <w:r w:rsidRPr="0055119C">
        <w:rPr>
          <w:noProof/>
          <w:lang w:val="en-US" w:eastAsia="en-US"/>
        </w:rPr>
        <w:drawing>
          <wp:inline distT="0" distB="0" distL="0" distR="0" wp14:anchorId="3AA86977" wp14:editId="3F176273">
            <wp:extent cx="5264785" cy="1770558"/>
            <wp:effectExtent l="0" t="0" r="0" b="127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4153" cy="1773708"/>
                    </a:xfrm>
                    <a:prstGeom prst="rect">
                      <a:avLst/>
                    </a:prstGeom>
                    <a:noFill/>
                    <a:ln>
                      <a:noFill/>
                    </a:ln>
                  </pic:spPr>
                </pic:pic>
              </a:graphicData>
            </a:graphic>
          </wp:inline>
        </w:drawing>
      </w:r>
    </w:p>
    <w:p w14:paraId="5E910538" w14:textId="0466747D"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671108D2" w14:textId="77777777" w:rsidR="00A1436F" w:rsidRDefault="00A1436F" w:rsidP="00A1436F">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14:paraId="697E024D" w14:textId="1B9BAA41" w:rsidR="00A1436F" w:rsidRPr="00736E0C" w:rsidRDefault="008F7E78" w:rsidP="00A1436F">
      <w:pPr>
        <w:autoSpaceDE w:val="0"/>
        <w:autoSpaceDN w:val="0"/>
        <w:adjustRightInd w:val="0"/>
        <w:jc w:val="both"/>
        <w:rPr>
          <w:rFonts w:ascii="Arial" w:hAnsi="Arial" w:cs="Arial"/>
          <w:color w:val="000000"/>
          <w:sz w:val="18"/>
          <w:szCs w:val="18"/>
        </w:rPr>
      </w:pPr>
      <w:r w:rsidRPr="008F7E78">
        <w:rPr>
          <w:rFonts w:ascii="Arial" w:hAnsi="Arial" w:cs="Arial"/>
          <w:sz w:val="18"/>
          <w:szCs w:val="18"/>
        </w:rPr>
        <w:t xml:space="preserve">Conforme a lo establecido en el numeral IX de la convocatoria que norma esta licitación, la adjudicación en esta </w:t>
      </w:r>
      <w:r w:rsidRPr="003078A4">
        <w:rPr>
          <w:rFonts w:ascii="Arial" w:hAnsi="Arial" w:cs="Arial"/>
          <w:sz w:val="18"/>
          <w:szCs w:val="18"/>
        </w:rPr>
        <w:t xml:space="preserve">licitación </w:t>
      </w:r>
      <w:r w:rsidR="003078A4" w:rsidRPr="003078A4">
        <w:rPr>
          <w:rFonts w:ascii="Arial" w:hAnsi="Arial" w:cs="Arial"/>
          <w:sz w:val="18"/>
          <w:szCs w:val="18"/>
        </w:rPr>
        <w:t>será por partida</w:t>
      </w:r>
      <w:r w:rsidRPr="003078A4">
        <w:rPr>
          <w:rFonts w:ascii="Arial" w:hAnsi="Arial" w:cs="Arial"/>
          <w:sz w:val="18"/>
          <w:szCs w:val="18"/>
        </w:rPr>
        <w:t xml:space="preserve"> (incluyendo su subpartida), a un solo Licitante, por lo que la</w:t>
      </w:r>
      <w:r w:rsidRPr="008F7E78">
        <w:rPr>
          <w:rFonts w:ascii="Arial" w:hAnsi="Arial" w:cs="Arial"/>
          <w:sz w:val="18"/>
          <w:szCs w:val="18"/>
        </w:rPr>
        <w:t xml:space="preserve"> Licitación se puede adjudicar a uno o dos proveedores, quien oferte la propuesta solvente con precio más bajo y económico. 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w:t>
      </w:r>
      <w:r>
        <w:rPr>
          <w:rFonts w:ascii="Arial" w:hAnsi="Arial" w:cs="Arial"/>
          <w:sz w:val="18"/>
          <w:szCs w:val="18"/>
        </w:rPr>
        <w:t>os en el presente procedimiento.</w:t>
      </w:r>
    </w:p>
    <w:p w14:paraId="222B3B1C" w14:textId="77777777" w:rsidR="00A1436F" w:rsidRPr="00736E0C" w:rsidRDefault="00A1436F" w:rsidP="00A1436F">
      <w:pPr>
        <w:pStyle w:val="Sangradetextonormal"/>
        <w:ind w:left="0"/>
        <w:jc w:val="both"/>
        <w:rPr>
          <w:rFonts w:ascii="Arial" w:hAnsi="Arial" w:cs="Arial"/>
          <w:sz w:val="18"/>
          <w:szCs w:val="18"/>
        </w:rPr>
      </w:pPr>
      <w:r w:rsidRPr="00736E0C">
        <w:rPr>
          <w:rFonts w:ascii="Arial" w:hAnsi="Arial" w:cs="Arial"/>
          <w:sz w:val="18"/>
          <w:szCs w:val="18"/>
        </w:rPr>
        <w:t>---------------------------------------------------------------------------------------------------------------------------------------------------</w:t>
      </w:r>
    </w:p>
    <w:p w14:paraId="67767C4A" w14:textId="77777777" w:rsidR="00096DA7" w:rsidRDefault="00096DA7" w:rsidP="00096DA7">
      <w:pPr>
        <w:pStyle w:val="Sangradetextonormal"/>
        <w:ind w:left="0" w:right="48"/>
        <w:jc w:val="both"/>
        <w:rPr>
          <w:rFonts w:ascii="Arial" w:hAnsi="Arial" w:cs="Arial"/>
          <w:sz w:val="18"/>
          <w:szCs w:val="18"/>
        </w:rPr>
      </w:pPr>
      <w:r w:rsidRPr="00736E0C">
        <w:rPr>
          <w:rFonts w:ascii="Arial" w:hAnsi="Arial" w:cs="Arial"/>
          <w:sz w:val="18"/>
          <w:szCs w:val="18"/>
        </w:rPr>
        <w:t>-------------------------------------------------------</w:t>
      </w:r>
      <w:r w:rsidRPr="00736E0C">
        <w:rPr>
          <w:rFonts w:ascii="Arial" w:hAnsi="Arial" w:cs="Arial"/>
          <w:b/>
          <w:sz w:val="18"/>
          <w:szCs w:val="18"/>
        </w:rPr>
        <w:t>ANÁLISIS Y</w:t>
      </w:r>
      <w:r w:rsidRPr="00736E0C">
        <w:rPr>
          <w:rFonts w:ascii="Arial" w:hAnsi="Arial" w:cs="Arial"/>
          <w:sz w:val="18"/>
          <w:szCs w:val="18"/>
        </w:rPr>
        <w:t xml:space="preserve"> </w:t>
      </w:r>
      <w:r w:rsidRPr="00736E0C">
        <w:rPr>
          <w:rFonts w:ascii="Arial" w:hAnsi="Arial" w:cs="Arial"/>
          <w:b/>
          <w:sz w:val="18"/>
          <w:szCs w:val="18"/>
        </w:rPr>
        <w:t>EVALUACIÓN</w:t>
      </w:r>
      <w:r w:rsidRPr="00736E0C">
        <w:rPr>
          <w:rFonts w:ascii="Arial" w:hAnsi="Arial" w:cs="Arial"/>
          <w:sz w:val="18"/>
          <w:szCs w:val="18"/>
        </w:rPr>
        <w:t>------------------------------------------------------</w:t>
      </w:r>
      <w:r>
        <w:rPr>
          <w:rFonts w:ascii="Arial" w:hAnsi="Arial" w:cs="Arial"/>
          <w:sz w:val="18"/>
          <w:szCs w:val="18"/>
        </w:rPr>
        <w:t>--------------------------------------------------------------------------------------------------------------------------------------------------</w:t>
      </w:r>
    </w:p>
    <w:p w14:paraId="478B172C" w14:textId="66B77C2A" w:rsidR="00096DA7" w:rsidRPr="003B7915" w:rsidRDefault="00096DA7" w:rsidP="00096DA7">
      <w:pPr>
        <w:pStyle w:val="Sangradetextonormal"/>
        <w:ind w:left="0" w:right="48"/>
        <w:jc w:val="both"/>
        <w:rPr>
          <w:rFonts w:ascii="Arial" w:hAnsi="Arial" w:cs="Arial"/>
          <w:b/>
        </w:rPr>
      </w:pPr>
      <w:r>
        <w:rPr>
          <w:rFonts w:ascii="Arial" w:hAnsi="Arial" w:cs="Arial"/>
          <w:sz w:val="18"/>
          <w:szCs w:val="18"/>
        </w:rPr>
        <w:t>C</w:t>
      </w:r>
      <w:r w:rsidRPr="00ED1FFA">
        <w:rPr>
          <w:rFonts w:ascii="Arial" w:hAnsi="Arial" w:cs="Arial"/>
          <w:sz w:val="18"/>
          <w:szCs w:val="18"/>
        </w:rPr>
        <w:t>onforme a lo establecido en el numeral IX de la convocatoria que norma esta licitación</w:t>
      </w:r>
      <w:r>
        <w:rPr>
          <w:rFonts w:ascii="Arial" w:hAnsi="Arial" w:cs="Arial"/>
          <w:sz w:val="18"/>
          <w:szCs w:val="18"/>
        </w:rPr>
        <w:t xml:space="preserve">, </w:t>
      </w:r>
      <w:r w:rsidRPr="00CC4D03">
        <w:rPr>
          <w:rFonts w:ascii="Arial" w:hAnsi="Arial" w:cs="Arial"/>
          <w:bCs/>
          <w:sz w:val="18"/>
          <w:szCs w:val="18"/>
        </w:rPr>
        <w:t>se adjudicarán por partida individual total a un solo licitante quien oferte la propuesta solvente con precio más bajo y económico</w:t>
      </w:r>
      <w:r w:rsidRPr="00ED1FFA">
        <w:rPr>
          <w:rFonts w:ascii="Arial" w:hAnsi="Arial" w:cs="Arial"/>
          <w:b/>
          <w:bCs/>
          <w:sz w:val="18"/>
          <w:szCs w:val="18"/>
        </w:rPr>
        <w:t>.</w:t>
      </w:r>
      <w:r>
        <w:rPr>
          <w:b/>
          <w:bCs/>
          <w:sz w:val="18"/>
          <w:szCs w:val="18"/>
        </w:rPr>
        <w:t xml:space="preserve"> </w:t>
      </w:r>
      <w:r w:rsidRPr="004B2426">
        <w:rPr>
          <w:rFonts w:ascii="Arial" w:hAnsi="Arial" w:cs="Arial"/>
          <w:sz w:val="18"/>
          <w:szCs w:val="18"/>
        </w:rPr>
        <w:t xml:space="preserve">Con fundamento en el artículo 55, 56 y 57 de la </w:t>
      </w:r>
      <w:r w:rsidRPr="00CC4D03">
        <w:rPr>
          <w:rFonts w:ascii="Arial" w:hAnsi="Arial" w:cs="Arial"/>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w:t>
      </w:r>
      <w:r>
        <w:rPr>
          <w:rFonts w:ascii="Arial" w:hAnsi="Arial" w:cs="Arial"/>
          <w:sz w:val="18"/>
          <w:szCs w:val="18"/>
        </w:rPr>
        <w:t xml:space="preserve">------------------------------------------------------------------------------------------------------------------------------------------------------------------------------------------------------ En este orden de ideas, el </w:t>
      </w:r>
      <w:r w:rsidRPr="00CE4151">
        <w:rPr>
          <w:rFonts w:ascii="Arial" w:hAnsi="Arial" w:cs="Arial"/>
          <w:b/>
          <w:sz w:val="18"/>
          <w:szCs w:val="18"/>
        </w:rPr>
        <w:t>Análisis</w:t>
      </w:r>
      <w:r>
        <w:rPr>
          <w:rFonts w:ascii="Arial" w:hAnsi="Arial" w:cs="Arial"/>
          <w:sz w:val="18"/>
          <w:szCs w:val="18"/>
        </w:rPr>
        <w:t xml:space="preserve"> </w:t>
      </w:r>
      <w:r w:rsidRPr="00CE4151">
        <w:rPr>
          <w:rFonts w:ascii="Arial" w:hAnsi="Arial" w:cs="Arial"/>
          <w:b/>
          <w:sz w:val="18"/>
          <w:szCs w:val="18"/>
        </w:rPr>
        <w:t>a detalle</w:t>
      </w:r>
      <w:r>
        <w:rPr>
          <w:rFonts w:ascii="Arial" w:hAnsi="Arial" w:cs="Arial"/>
          <w:sz w:val="18"/>
          <w:szCs w:val="18"/>
        </w:rPr>
        <w:t xml:space="preserve"> de la propuesta presentada y que se agrega a la presente acta de fallo se hacen constar como </w:t>
      </w:r>
      <w:r w:rsidRPr="00A925C0">
        <w:rPr>
          <w:rFonts w:ascii="Arial" w:hAnsi="Arial" w:cs="Arial"/>
          <w:b/>
          <w:sz w:val="18"/>
          <w:szCs w:val="18"/>
        </w:rPr>
        <w:t xml:space="preserve">Anexo “1” </w:t>
      </w:r>
      <w:r w:rsidRPr="00A925C0">
        <w:rPr>
          <w:rFonts w:ascii="Arial" w:hAnsi="Arial" w:cs="Arial"/>
          <w:sz w:val="18"/>
          <w:szCs w:val="18"/>
        </w:rPr>
        <w:t>(</w:t>
      </w:r>
      <w:r w:rsidR="007411C9" w:rsidRPr="00A925C0">
        <w:rPr>
          <w:rFonts w:ascii="Arial" w:hAnsi="Arial" w:cs="Arial"/>
          <w:sz w:val="18"/>
          <w:szCs w:val="18"/>
        </w:rPr>
        <w:t>19</w:t>
      </w:r>
      <w:r w:rsidRPr="00A925C0">
        <w:rPr>
          <w:rFonts w:ascii="Arial" w:hAnsi="Arial" w:cs="Arial"/>
          <w:sz w:val="18"/>
          <w:szCs w:val="18"/>
        </w:rPr>
        <w:t xml:space="preserve"> páginas)</w:t>
      </w:r>
      <w:r w:rsidRPr="00A925C0">
        <w:rPr>
          <w:rFonts w:ascii="Arial" w:hAnsi="Arial" w:cs="Arial"/>
          <w:b/>
          <w:sz w:val="18"/>
          <w:szCs w:val="18"/>
        </w:rPr>
        <w:t xml:space="preserve"> y</w:t>
      </w:r>
      <w:r w:rsidRPr="00A925C0">
        <w:rPr>
          <w:rFonts w:ascii="Arial" w:hAnsi="Arial" w:cs="Arial"/>
          <w:sz w:val="18"/>
          <w:szCs w:val="18"/>
        </w:rPr>
        <w:t xml:space="preserve"> </w:t>
      </w:r>
      <w:r w:rsidRPr="00A925C0">
        <w:rPr>
          <w:rFonts w:ascii="Arial" w:hAnsi="Arial" w:cs="Arial"/>
          <w:b/>
          <w:sz w:val="18"/>
          <w:szCs w:val="18"/>
        </w:rPr>
        <w:t xml:space="preserve">Anexo “2” </w:t>
      </w:r>
      <w:r w:rsidRPr="00A925C0">
        <w:rPr>
          <w:rFonts w:ascii="Arial" w:hAnsi="Arial" w:cs="Arial"/>
          <w:sz w:val="18"/>
          <w:szCs w:val="18"/>
        </w:rPr>
        <w:t>(</w:t>
      </w:r>
      <w:r w:rsidR="007411C9" w:rsidRPr="00A925C0">
        <w:rPr>
          <w:rFonts w:ascii="Arial" w:hAnsi="Arial" w:cs="Arial"/>
          <w:sz w:val="18"/>
          <w:szCs w:val="18"/>
        </w:rPr>
        <w:t>6</w:t>
      </w:r>
      <w:r w:rsidRPr="00A925C0">
        <w:rPr>
          <w:rFonts w:ascii="Arial" w:hAnsi="Arial" w:cs="Arial"/>
          <w:sz w:val="18"/>
          <w:szCs w:val="18"/>
        </w:rPr>
        <w:t xml:space="preserve"> páginas), a considerar</w:t>
      </w:r>
      <w:r w:rsidRPr="00755CDA">
        <w:rPr>
          <w:rFonts w:ascii="Arial" w:hAnsi="Arial" w:cs="Arial"/>
          <w:sz w:val="18"/>
          <w:szCs w:val="18"/>
        </w:rPr>
        <w:t>:---------------------------------------------------------------------------------------------------------------------------------------</w:t>
      </w:r>
      <w:r w:rsidR="00432C66" w:rsidRPr="00755CDA">
        <w:rPr>
          <w:rFonts w:ascii="Arial" w:hAnsi="Arial" w:cs="Arial"/>
          <w:sz w:val="18"/>
          <w:szCs w:val="18"/>
        </w:rPr>
        <w:t>----------------------------</w:t>
      </w:r>
      <w:r w:rsidR="007411C9">
        <w:rPr>
          <w:rFonts w:ascii="Arial" w:hAnsi="Arial" w:cs="Arial"/>
          <w:sz w:val="18"/>
          <w:szCs w:val="18"/>
        </w:rPr>
        <w:t>----------------------------------------------------------------------------------------------------------------------------------------------------</w:t>
      </w:r>
    </w:p>
    <w:p w14:paraId="3F49F3C0" w14:textId="77777777"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Licitante</w:t>
            </w:r>
          </w:p>
        </w:tc>
        <w:tc>
          <w:tcPr>
            <w:tcW w:w="3879" w:type="pct"/>
            <w:shd w:val="clear" w:color="auto" w:fill="D9D9D9"/>
            <w:vAlign w:val="center"/>
          </w:tcPr>
          <w:p w14:paraId="659C6024" w14:textId="77777777" w:rsidR="000C0A30" w:rsidRPr="00EE6069" w:rsidRDefault="000C0A30" w:rsidP="00395409">
            <w:pPr>
              <w:jc w:val="center"/>
              <w:rPr>
                <w:rFonts w:ascii="Arial" w:hAnsi="Arial" w:cs="Arial"/>
                <w:b/>
                <w:bCs/>
                <w:sz w:val="16"/>
                <w:szCs w:val="16"/>
              </w:rPr>
            </w:pPr>
            <w:r w:rsidRPr="00EE6069">
              <w:rPr>
                <w:rFonts w:ascii="Arial" w:hAnsi="Arial" w:cs="Arial"/>
                <w:b/>
                <w:bCs/>
                <w:sz w:val="16"/>
                <w:szCs w:val="16"/>
              </w:rPr>
              <w:t>Partidas ofertadas  y revisión técnica</w:t>
            </w:r>
          </w:p>
        </w:tc>
      </w:tr>
      <w:tr w:rsidR="00B82B94" w:rsidRPr="00154F13" w14:paraId="087778AD" w14:textId="77777777" w:rsidTr="0049689C">
        <w:trPr>
          <w:trHeight w:val="434"/>
          <w:jc w:val="center"/>
        </w:trPr>
        <w:tc>
          <w:tcPr>
            <w:tcW w:w="180" w:type="pct"/>
            <w:noWrap/>
          </w:tcPr>
          <w:p w14:paraId="00C70B52" w14:textId="1994CFF3" w:rsidR="00B82B94" w:rsidRPr="00577CB4" w:rsidRDefault="00B82B94" w:rsidP="00B82B94">
            <w:pPr>
              <w:jc w:val="center"/>
              <w:rPr>
                <w:rFonts w:ascii="Arial" w:hAnsi="Arial" w:cs="Arial"/>
                <w:b/>
                <w:sz w:val="16"/>
                <w:szCs w:val="16"/>
              </w:rPr>
            </w:pPr>
            <w:r w:rsidRPr="00577CB4">
              <w:rPr>
                <w:rFonts w:ascii="Arial" w:hAnsi="Arial" w:cs="Arial"/>
                <w:b/>
                <w:sz w:val="16"/>
                <w:szCs w:val="16"/>
              </w:rPr>
              <w:t>1</w:t>
            </w:r>
          </w:p>
        </w:tc>
        <w:tc>
          <w:tcPr>
            <w:tcW w:w="941" w:type="pct"/>
            <w:noWrap/>
          </w:tcPr>
          <w:p w14:paraId="6F09F37F" w14:textId="7C43718A" w:rsidR="00B82B94" w:rsidRPr="00577CB4" w:rsidRDefault="00094A37" w:rsidP="00EE6069">
            <w:pPr>
              <w:pStyle w:val="Sangradetextonormal"/>
              <w:ind w:left="0"/>
              <w:jc w:val="center"/>
              <w:rPr>
                <w:rFonts w:ascii="Arial" w:hAnsi="Arial" w:cs="Arial"/>
                <w:b/>
                <w:sz w:val="14"/>
                <w:szCs w:val="14"/>
                <w:lang w:val="es-ES"/>
              </w:rPr>
            </w:pPr>
            <w:r w:rsidRPr="00577CB4">
              <w:rPr>
                <w:rFonts w:ascii="Arial" w:hAnsi="Arial" w:cs="Arial"/>
                <w:b/>
                <w:sz w:val="16"/>
                <w:szCs w:val="14"/>
                <w:lang w:val="es-ES"/>
              </w:rPr>
              <w:t>JOSÉ IGOR CISNEROS MONTAÑO</w:t>
            </w:r>
          </w:p>
        </w:tc>
        <w:tc>
          <w:tcPr>
            <w:tcW w:w="3879" w:type="pct"/>
          </w:tcPr>
          <w:p w14:paraId="095B1629" w14:textId="3C694D40" w:rsidR="0072288C" w:rsidRPr="0029285A" w:rsidRDefault="00094A37" w:rsidP="00817D36">
            <w:pPr>
              <w:spacing w:line="276" w:lineRule="auto"/>
              <w:jc w:val="both"/>
              <w:rPr>
                <w:rFonts w:ascii="Arial" w:hAnsi="Arial" w:cs="Arial"/>
                <w:b/>
                <w:sz w:val="16"/>
                <w:szCs w:val="16"/>
              </w:rPr>
            </w:pPr>
            <w:r w:rsidRPr="0029285A">
              <w:rPr>
                <w:rFonts w:ascii="Arial" w:hAnsi="Arial" w:cs="Arial"/>
                <w:b/>
                <w:sz w:val="16"/>
                <w:szCs w:val="16"/>
              </w:rPr>
              <w:t>Oferta en la partida</w:t>
            </w:r>
            <w:r w:rsidR="0072288C" w:rsidRPr="0029285A">
              <w:rPr>
                <w:rFonts w:ascii="Arial" w:hAnsi="Arial" w:cs="Arial"/>
                <w:b/>
                <w:sz w:val="16"/>
                <w:szCs w:val="16"/>
              </w:rPr>
              <w:t xml:space="preserve">: </w:t>
            </w:r>
            <w:r w:rsidR="0002242E" w:rsidRPr="0029285A">
              <w:rPr>
                <w:rFonts w:ascii="Arial" w:hAnsi="Arial" w:cs="Arial"/>
                <w:b/>
                <w:sz w:val="16"/>
                <w:szCs w:val="16"/>
              </w:rPr>
              <w:t>3</w:t>
            </w:r>
            <w:r w:rsidR="0072288C" w:rsidRPr="0029285A">
              <w:rPr>
                <w:rFonts w:ascii="Arial" w:hAnsi="Arial" w:cs="Arial"/>
                <w:b/>
                <w:sz w:val="16"/>
                <w:szCs w:val="16"/>
              </w:rPr>
              <w:t>.</w:t>
            </w:r>
          </w:p>
          <w:p w14:paraId="066DD9AC" w14:textId="77777777" w:rsidR="0072288C" w:rsidRPr="0029285A" w:rsidRDefault="0072288C" w:rsidP="0072288C">
            <w:pPr>
              <w:spacing w:line="276" w:lineRule="auto"/>
              <w:jc w:val="both"/>
              <w:rPr>
                <w:rFonts w:ascii="Arial" w:hAnsi="Arial" w:cs="Arial"/>
                <w:b/>
                <w:sz w:val="16"/>
                <w:szCs w:val="16"/>
              </w:rPr>
            </w:pPr>
          </w:p>
          <w:p w14:paraId="3D6F9AD5" w14:textId="463E4B9C" w:rsidR="008376E1" w:rsidRPr="0029285A" w:rsidRDefault="008376E1" w:rsidP="008376E1">
            <w:pPr>
              <w:jc w:val="both"/>
              <w:rPr>
                <w:rFonts w:ascii="Arial" w:hAnsi="Arial" w:cs="Arial"/>
                <w:sz w:val="16"/>
                <w:szCs w:val="16"/>
              </w:rPr>
            </w:pPr>
            <w:r w:rsidRPr="0029285A">
              <w:rPr>
                <w:rFonts w:ascii="Arial" w:hAnsi="Arial" w:cs="Arial"/>
                <w:b/>
                <w:sz w:val="16"/>
                <w:szCs w:val="16"/>
              </w:rPr>
              <w:t>Documentos Apartado X</w:t>
            </w:r>
            <w:r w:rsidRPr="0029285A">
              <w:rPr>
                <w:rFonts w:ascii="Arial" w:hAnsi="Arial" w:cs="Arial"/>
                <w:sz w:val="16"/>
                <w:szCs w:val="16"/>
              </w:rPr>
              <w:t>, conforme lo establecido y detallado en los Anexos 1 y 2, se hacen constar los siguientes incumplimientos encontrados:</w:t>
            </w:r>
          </w:p>
          <w:p w14:paraId="5EE777C9" w14:textId="4B9A9C8E" w:rsidR="00825900" w:rsidRPr="0029285A" w:rsidRDefault="00825900" w:rsidP="008376E1">
            <w:pPr>
              <w:jc w:val="both"/>
              <w:rPr>
                <w:rFonts w:ascii="Arial" w:hAnsi="Arial" w:cs="Arial"/>
                <w:sz w:val="16"/>
                <w:szCs w:val="16"/>
              </w:rPr>
            </w:pPr>
          </w:p>
          <w:p w14:paraId="279BCDDF" w14:textId="77777777" w:rsidR="00825900" w:rsidRPr="0029285A" w:rsidRDefault="00825900" w:rsidP="00825900">
            <w:pPr>
              <w:jc w:val="both"/>
              <w:rPr>
                <w:rFonts w:ascii="Arial" w:hAnsi="Arial" w:cs="Arial"/>
                <w:b/>
                <w:sz w:val="16"/>
                <w:szCs w:val="16"/>
              </w:rPr>
            </w:pPr>
            <w:r w:rsidRPr="0029285A">
              <w:rPr>
                <w:rFonts w:ascii="Arial" w:hAnsi="Arial" w:cs="Arial"/>
                <w:sz w:val="16"/>
                <w:szCs w:val="16"/>
              </w:rPr>
              <w:t xml:space="preserve">En la convocatoria de la L.P.N. E/901045968-004-2024 Contratación de Servicios de aromatización, sanitización, fumigación, desratización y mantenimiento preventivo a maquinarias y equipos de la Universidad Autónoma de Aguascalientes, Depto. de Servicios Generales de la DGIU. Se solicitó en el numeral </w:t>
            </w:r>
            <w:r w:rsidRPr="0029285A">
              <w:rPr>
                <w:rFonts w:ascii="Arial" w:hAnsi="Arial" w:cs="Arial"/>
                <w:b/>
                <w:sz w:val="16"/>
                <w:szCs w:val="16"/>
              </w:rPr>
              <w:t>X.7</w:t>
            </w:r>
          </w:p>
          <w:p w14:paraId="0F8B802A" w14:textId="77777777" w:rsidR="00825900" w:rsidRPr="0029285A" w:rsidRDefault="00825900" w:rsidP="00825900">
            <w:pPr>
              <w:jc w:val="both"/>
              <w:rPr>
                <w:rFonts w:ascii="Arial" w:hAnsi="Arial" w:cs="Arial"/>
                <w:b/>
                <w:sz w:val="16"/>
                <w:szCs w:val="16"/>
              </w:rPr>
            </w:pPr>
          </w:p>
          <w:p w14:paraId="02073A10" w14:textId="201E1004" w:rsidR="00825900" w:rsidRPr="00825900" w:rsidRDefault="00825900" w:rsidP="00825900">
            <w:pPr>
              <w:contextualSpacing/>
              <w:jc w:val="both"/>
              <w:rPr>
                <w:rFonts w:ascii="Arial" w:hAnsi="Arial" w:cs="Arial"/>
                <w:i/>
                <w:sz w:val="16"/>
                <w:szCs w:val="16"/>
              </w:rPr>
            </w:pPr>
            <w:r w:rsidRPr="0029285A">
              <w:rPr>
                <w:rFonts w:ascii="Arial" w:hAnsi="Arial" w:cs="Arial"/>
                <w:b/>
                <w:i/>
                <w:sz w:val="16"/>
                <w:szCs w:val="16"/>
              </w:rPr>
              <w:t>“</w:t>
            </w:r>
            <w:r w:rsidRPr="00825900">
              <w:rPr>
                <w:rFonts w:ascii="Arial" w:hAnsi="Arial" w:cs="Arial"/>
                <w:b/>
                <w:i/>
                <w:sz w:val="16"/>
                <w:szCs w:val="16"/>
              </w:rPr>
              <w:t>Folletos</w:t>
            </w:r>
            <w:r w:rsidRPr="00825900">
              <w:rPr>
                <w:rFonts w:ascii="Arial" w:hAnsi="Arial" w:cs="Arial"/>
                <w:i/>
                <w:sz w:val="16"/>
                <w:szCs w:val="16"/>
              </w:rPr>
              <w:t xml:space="preserve">, catálogos y/o fotografías necesarios para corroborar las especificaciones, </w:t>
            </w:r>
            <w:proofErr w:type="gramStart"/>
            <w:r w:rsidRPr="00825900">
              <w:rPr>
                <w:rFonts w:ascii="Arial" w:hAnsi="Arial" w:cs="Arial"/>
                <w:i/>
                <w:sz w:val="16"/>
                <w:szCs w:val="16"/>
              </w:rPr>
              <w:t>características  y</w:t>
            </w:r>
            <w:proofErr w:type="gramEnd"/>
            <w:r w:rsidRPr="00825900">
              <w:rPr>
                <w:rFonts w:ascii="Arial" w:hAnsi="Arial" w:cs="Arial"/>
                <w:i/>
                <w:sz w:val="16"/>
                <w:szCs w:val="16"/>
              </w:rPr>
              <w:t xml:space="preserve"> calidad del servicio y del producto.</w:t>
            </w:r>
          </w:p>
          <w:p w14:paraId="6097A9C1" w14:textId="6CF13148" w:rsidR="00825900" w:rsidRPr="00825900" w:rsidRDefault="00825900" w:rsidP="00825900">
            <w:pPr>
              <w:widowControl w:val="0"/>
              <w:autoSpaceDE w:val="0"/>
              <w:autoSpaceDN w:val="0"/>
              <w:adjustRightInd w:val="0"/>
              <w:jc w:val="both"/>
              <w:rPr>
                <w:rFonts w:ascii="Arial" w:hAnsi="Arial" w:cs="Arial"/>
                <w:i/>
                <w:sz w:val="16"/>
                <w:szCs w:val="16"/>
              </w:rPr>
            </w:pPr>
            <w:r w:rsidRPr="00825900">
              <w:rPr>
                <w:rFonts w:ascii="Arial" w:hAnsi="Arial" w:cs="Arial"/>
                <w:i/>
                <w:sz w:val="16"/>
                <w:szCs w:val="16"/>
              </w:rPr>
              <w:t>Partida 4. Mantenimiento preventivo a maquinarias y equipos. (No aplica folletos)</w:t>
            </w:r>
          </w:p>
          <w:p w14:paraId="39815648" w14:textId="7304C2A7" w:rsidR="00825900" w:rsidRPr="0029285A" w:rsidRDefault="00825900" w:rsidP="00825900">
            <w:pPr>
              <w:jc w:val="both"/>
              <w:rPr>
                <w:rFonts w:ascii="Arial" w:hAnsi="Arial" w:cs="Arial"/>
                <w:i/>
                <w:sz w:val="16"/>
                <w:szCs w:val="16"/>
              </w:rPr>
            </w:pPr>
            <w:r w:rsidRPr="0029285A">
              <w:rPr>
                <w:rFonts w:ascii="Arial" w:hAnsi="Arial" w:cs="Arial"/>
                <w:i/>
                <w:sz w:val="14"/>
                <w:szCs w:val="14"/>
              </w:rPr>
              <w:t xml:space="preserve">(Su omisión es causa de </w:t>
            </w:r>
            <w:proofErr w:type="spellStart"/>
            <w:r w:rsidRPr="0029285A">
              <w:rPr>
                <w:rFonts w:ascii="Arial" w:hAnsi="Arial" w:cs="Arial"/>
                <w:i/>
                <w:sz w:val="14"/>
                <w:szCs w:val="14"/>
              </w:rPr>
              <w:t>desechamiento</w:t>
            </w:r>
            <w:proofErr w:type="spellEnd"/>
            <w:r w:rsidRPr="0029285A">
              <w:rPr>
                <w:rFonts w:ascii="Arial" w:hAnsi="Arial" w:cs="Arial"/>
                <w:i/>
                <w:sz w:val="14"/>
                <w:szCs w:val="14"/>
              </w:rPr>
              <w:t>)”</w:t>
            </w:r>
            <w:r w:rsidRPr="0029285A">
              <w:rPr>
                <w:rFonts w:ascii="Arial" w:hAnsi="Arial" w:cs="Arial"/>
                <w:i/>
                <w:sz w:val="16"/>
                <w:szCs w:val="16"/>
              </w:rPr>
              <w:t xml:space="preserve"> </w:t>
            </w:r>
          </w:p>
          <w:p w14:paraId="18AC7CD4" w14:textId="40DCCBE3" w:rsidR="00825900" w:rsidRPr="0029285A" w:rsidRDefault="00825900" w:rsidP="00825900">
            <w:pPr>
              <w:jc w:val="both"/>
              <w:rPr>
                <w:rFonts w:ascii="Arial" w:hAnsi="Arial" w:cs="Arial"/>
                <w:i/>
                <w:sz w:val="16"/>
                <w:szCs w:val="16"/>
              </w:rPr>
            </w:pPr>
          </w:p>
          <w:p w14:paraId="7186A2FF" w14:textId="5F8696DF" w:rsidR="00825900" w:rsidRPr="0029285A" w:rsidRDefault="00825900" w:rsidP="00825900">
            <w:pPr>
              <w:jc w:val="both"/>
              <w:rPr>
                <w:rFonts w:ascii="Arial" w:hAnsi="Arial" w:cs="Arial"/>
                <w:sz w:val="16"/>
                <w:szCs w:val="16"/>
              </w:rPr>
            </w:pPr>
            <w:r w:rsidRPr="0029285A">
              <w:rPr>
                <w:rFonts w:ascii="Arial" w:hAnsi="Arial" w:cs="Arial"/>
                <w:sz w:val="16"/>
                <w:szCs w:val="16"/>
              </w:rPr>
              <w:t>En este sentido y no obstante al haber realizado la observación correspondiente en el acto de presentación y apertura de propuestas el 27 de febrero de 2024, en el Anexo “12”, Formato entrega-recepción, numeral 7, rubro “Folletos, catálogos y/o fotografías (</w:t>
            </w:r>
            <w:r w:rsidRPr="0029285A">
              <w:rPr>
                <w:rFonts w:ascii="Arial" w:hAnsi="Arial" w:cs="Arial"/>
                <w:sz w:val="12"/>
                <w:szCs w:val="16"/>
              </w:rPr>
              <w:t>partida 4 no aplica</w:t>
            </w:r>
            <w:r w:rsidRPr="0029285A">
              <w:rPr>
                <w:rFonts w:ascii="Arial" w:hAnsi="Arial" w:cs="Arial"/>
                <w:sz w:val="16"/>
                <w:szCs w:val="16"/>
              </w:rPr>
              <w:t xml:space="preserve">)”, donde se expresó que quedaba en “En revisión” este punto y al realizar la revisión a detalle técnica y administrativamente de la propuesta presentada por el licitante JOSÉ IGOR CISNEROS MONTAÑO, se verificó que </w:t>
            </w:r>
            <w:r w:rsidRPr="0029285A">
              <w:rPr>
                <w:rFonts w:ascii="Arial" w:hAnsi="Arial" w:cs="Arial"/>
                <w:b/>
                <w:sz w:val="16"/>
                <w:szCs w:val="16"/>
              </w:rPr>
              <w:t xml:space="preserve">no presenta folletos con la descripción de los productos utilizados en la prestación del </w:t>
            </w:r>
            <w:proofErr w:type="spellStart"/>
            <w:r w:rsidRPr="0029285A">
              <w:rPr>
                <w:rFonts w:ascii="Arial" w:hAnsi="Arial" w:cs="Arial"/>
                <w:b/>
                <w:sz w:val="16"/>
                <w:szCs w:val="16"/>
              </w:rPr>
              <w:t>servico</w:t>
            </w:r>
            <w:proofErr w:type="spellEnd"/>
            <w:r w:rsidRPr="0029285A">
              <w:rPr>
                <w:rFonts w:ascii="Arial" w:hAnsi="Arial" w:cs="Arial"/>
                <w:b/>
                <w:sz w:val="16"/>
                <w:szCs w:val="16"/>
              </w:rPr>
              <w:t xml:space="preserve"> ofertado</w:t>
            </w:r>
            <w:r w:rsidR="00401297" w:rsidRPr="0029285A">
              <w:rPr>
                <w:rFonts w:ascii="Arial" w:hAnsi="Arial" w:cs="Arial"/>
                <w:b/>
                <w:sz w:val="16"/>
                <w:szCs w:val="16"/>
              </w:rPr>
              <w:t xml:space="preserve">, </w:t>
            </w:r>
            <w:r w:rsidR="00401297" w:rsidRPr="0029285A">
              <w:rPr>
                <w:rFonts w:ascii="Arial" w:hAnsi="Arial" w:cs="Arial"/>
                <w:sz w:val="16"/>
                <w:szCs w:val="16"/>
              </w:rPr>
              <w:t>por lo que no es posible corroborar las especificaciones, características  y calidad del servicio y del producto.</w:t>
            </w:r>
          </w:p>
          <w:p w14:paraId="4956D788" w14:textId="60303A1A" w:rsidR="00926831" w:rsidRPr="0029285A" w:rsidRDefault="00926831" w:rsidP="00825900">
            <w:pPr>
              <w:jc w:val="both"/>
              <w:rPr>
                <w:rFonts w:ascii="Arial" w:hAnsi="Arial" w:cs="Arial"/>
                <w:sz w:val="16"/>
                <w:szCs w:val="16"/>
              </w:rPr>
            </w:pPr>
          </w:p>
          <w:p w14:paraId="3531EF55" w14:textId="58BEFE18" w:rsidR="00926831" w:rsidRPr="0029285A" w:rsidRDefault="00926831" w:rsidP="00825900">
            <w:pPr>
              <w:jc w:val="both"/>
              <w:rPr>
                <w:rFonts w:ascii="Arial" w:hAnsi="Arial" w:cs="Arial"/>
                <w:sz w:val="16"/>
                <w:szCs w:val="16"/>
              </w:rPr>
            </w:pPr>
            <w:r w:rsidRPr="0029285A">
              <w:rPr>
                <w:rFonts w:ascii="Arial" w:hAnsi="Arial" w:cs="Arial"/>
                <w:sz w:val="16"/>
                <w:szCs w:val="16"/>
              </w:rPr>
              <w:t>Presenta también el siguiente incumplimiento:</w:t>
            </w:r>
          </w:p>
          <w:p w14:paraId="0574CD0E" w14:textId="31C628F9" w:rsidR="00825900" w:rsidRPr="0029285A" w:rsidRDefault="00825900" w:rsidP="008376E1">
            <w:pPr>
              <w:jc w:val="both"/>
              <w:rPr>
                <w:rFonts w:ascii="Arial" w:hAnsi="Arial" w:cs="Arial"/>
                <w:sz w:val="16"/>
                <w:szCs w:val="16"/>
              </w:rPr>
            </w:pPr>
          </w:p>
          <w:p w14:paraId="6C948A41" w14:textId="77777777" w:rsidR="00926831" w:rsidRPr="00926831" w:rsidRDefault="00926831" w:rsidP="00926831">
            <w:pPr>
              <w:jc w:val="both"/>
              <w:rPr>
                <w:rFonts w:ascii="Arial" w:hAnsi="Arial" w:cs="Arial"/>
                <w:b/>
                <w:sz w:val="16"/>
                <w:szCs w:val="16"/>
              </w:rPr>
            </w:pPr>
            <w:r w:rsidRPr="00926831">
              <w:rPr>
                <w:rFonts w:ascii="Arial" w:hAnsi="Arial" w:cs="Arial"/>
                <w:color w:val="000000"/>
                <w:sz w:val="16"/>
                <w:szCs w:val="16"/>
                <w:lang w:eastAsia="es-MX"/>
              </w:rPr>
              <w:t>C</w:t>
            </w:r>
            <w:r w:rsidRPr="00926831">
              <w:rPr>
                <w:rFonts w:ascii="Arial" w:hAnsi="Arial" w:cs="Arial"/>
                <w:sz w:val="16"/>
                <w:szCs w:val="16"/>
              </w:rPr>
              <w:t xml:space="preserve">onforme a lo requerido en el </w:t>
            </w:r>
            <w:r w:rsidRPr="00926831">
              <w:rPr>
                <w:rFonts w:ascii="Arial" w:hAnsi="Arial" w:cs="Arial"/>
                <w:b/>
                <w:sz w:val="16"/>
                <w:szCs w:val="16"/>
              </w:rPr>
              <w:t>numeral XI de la convocatoria L.P.N. E/901045968-004-2024, se solicitó:</w:t>
            </w:r>
          </w:p>
          <w:p w14:paraId="1988C61E" w14:textId="77777777" w:rsidR="00926831" w:rsidRPr="00926831" w:rsidRDefault="00926831" w:rsidP="00926831">
            <w:pPr>
              <w:jc w:val="both"/>
              <w:rPr>
                <w:rFonts w:ascii="Arial" w:hAnsi="Arial" w:cs="Arial"/>
                <w:b/>
                <w:sz w:val="14"/>
                <w:szCs w:val="14"/>
              </w:rPr>
            </w:pPr>
          </w:p>
          <w:p w14:paraId="2F2532F5" w14:textId="77777777" w:rsidR="00926831" w:rsidRPr="00926831" w:rsidRDefault="00926831" w:rsidP="00926831">
            <w:pPr>
              <w:ind w:left="350" w:right="567" w:hanging="350"/>
              <w:rPr>
                <w:rFonts w:ascii="Arial" w:hAnsi="Arial" w:cs="Arial"/>
                <w:b/>
                <w:i/>
                <w:color w:val="000000"/>
                <w:sz w:val="14"/>
                <w:szCs w:val="14"/>
              </w:rPr>
            </w:pPr>
            <w:r w:rsidRPr="00926831">
              <w:rPr>
                <w:rFonts w:ascii="Arial" w:hAnsi="Arial" w:cs="Arial"/>
                <w:b/>
                <w:i/>
                <w:color w:val="000000"/>
                <w:sz w:val="14"/>
                <w:szCs w:val="14"/>
              </w:rPr>
              <w:t>“XI.</w:t>
            </w:r>
            <w:r w:rsidRPr="00926831">
              <w:rPr>
                <w:rFonts w:ascii="Arial" w:hAnsi="Arial" w:cs="Arial"/>
                <w:b/>
                <w:i/>
                <w:color w:val="000000"/>
                <w:sz w:val="14"/>
                <w:szCs w:val="14"/>
              </w:rPr>
              <w:tab/>
              <w:t>PRESENTACIÓN DE PROPUESTAS.</w:t>
            </w:r>
          </w:p>
          <w:p w14:paraId="4120B479" w14:textId="77777777" w:rsidR="00926831" w:rsidRPr="00926831" w:rsidRDefault="00926831" w:rsidP="00926831">
            <w:pPr>
              <w:ind w:left="350" w:right="567" w:hanging="350"/>
              <w:jc w:val="both"/>
              <w:rPr>
                <w:rFonts w:ascii="Arial" w:hAnsi="Arial" w:cs="Arial"/>
                <w:i/>
                <w:color w:val="000000"/>
                <w:sz w:val="14"/>
                <w:szCs w:val="14"/>
              </w:rPr>
            </w:pPr>
            <w:r w:rsidRPr="00926831">
              <w:rPr>
                <w:rFonts w:ascii="Arial" w:hAnsi="Arial" w:cs="Arial"/>
                <w:i/>
                <w:color w:val="000000"/>
                <w:sz w:val="14"/>
                <w:szCs w:val="14"/>
              </w:rPr>
              <w:tab/>
            </w:r>
          </w:p>
          <w:p w14:paraId="1EB86D23" w14:textId="77777777" w:rsidR="00926831" w:rsidRPr="00926831" w:rsidRDefault="00926831" w:rsidP="00926831">
            <w:pPr>
              <w:ind w:left="350" w:right="175" w:hanging="350"/>
              <w:jc w:val="both"/>
              <w:rPr>
                <w:rFonts w:ascii="Arial" w:hAnsi="Arial" w:cs="Arial"/>
                <w:i/>
                <w:color w:val="000000"/>
                <w:sz w:val="14"/>
                <w:szCs w:val="14"/>
              </w:rPr>
            </w:pPr>
            <w:r w:rsidRPr="00926831">
              <w:rPr>
                <w:rFonts w:ascii="Arial" w:hAnsi="Arial" w:cs="Arial"/>
                <w:i/>
                <w:color w:val="000000"/>
                <w:sz w:val="14"/>
                <w:szCs w:val="14"/>
              </w:rPr>
              <w:tab/>
              <w:t xml:space="preserve">La documentación antes indicada deberá entregarse por el licitante o el representante legal o común, al inicio del acto de inscripción y apertura de propuestas en </w:t>
            </w:r>
            <w:r w:rsidRPr="00926831">
              <w:rPr>
                <w:rFonts w:ascii="Arial" w:hAnsi="Arial" w:cs="Arial"/>
                <w:b/>
                <w:i/>
                <w:color w:val="000000"/>
                <w:sz w:val="14"/>
                <w:szCs w:val="14"/>
              </w:rPr>
              <w:t>un sobre cerrado</w:t>
            </w:r>
            <w:r w:rsidRPr="00926831">
              <w:rPr>
                <w:rFonts w:ascii="Arial" w:hAnsi="Arial" w:cs="Arial"/>
                <w:i/>
                <w:color w:val="000000"/>
                <w:sz w:val="14"/>
                <w:szCs w:val="14"/>
              </w:rPr>
              <w:t>, conteniendo lo siguiente:</w:t>
            </w:r>
          </w:p>
          <w:p w14:paraId="243F8FC3" w14:textId="77777777" w:rsidR="00926831" w:rsidRPr="00926831" w:rsidRDefault="00926831" w:rsidP="00926831">
            <w:pPr>
              <w:ind w:left="350" w:right="175" w:hanging="350"/>
              <w:jc w:val="both"/>
              <w:rPr>
                <w:rFonts w:ascii="Arial" w:hAnsi="Arial" w:cs="Arial"/>
                <w:i/>
                <w:color w:val="000000"/>
                <w:sz w:val="14"/>
                <w:szCs w:val="14"/>
              </w:rPr>
            </w:pPr>
          </w:p>
          <w:p w14:paraId="357B0096" w14:textId="77777777" w:rsidR="00926831" w:rsidRPr="00926831" w:rsidRDefault="00926831" w:rsidP="00926831">
            <w:pPr>
              <w:numPr>
                <w:ilvl w:val="0"/>
                <w:numId w:val="9"/>
              </w:numPr>
              <w:tabs>
                <w:tab w:val="left" w:pos="709"/>
              </w:tabs>
              <w:spacing w:after="160" w:line="259" w:lineRule="auto"/>
              <w:ind w:left="350" w:right="175" w:hanging="350"/>
              <w:jc w:val="both"/>
              <w:rPr>
                <w:rFonts w:ascii="Arial" w:hAnsi="Arial" w:cs="Arial"/>
                <w:i/>
                <w:sz w:val="14"/>
                <w:szCs w:val="14"/>
              </w:rPr>
            </w:pPr>
            <w:r w:rsidRPr="00926831">
              <w:rPr>
                <w:rFonts w:ascii="Arial" w:hAnsi="Arial" w:cs="Arial"/>
                <w:b/>
                <w:i/>
                <w:sz w:val="14"/>
                <w:szCs w:val="14"/>
              </w:rPr>
              <w:t>Propuesta técnica, económica y documentación administrativa</w:t>
            </w:r>
            <w:r w:rsidRPr="00926831">
              <w:rPr>
                <w:rFonts w:ascii="Arial" w:hAnsi="Arial" w:cs="Arial"/>
                <w:i/>
                <w:sz w:val="14"/>
                <w:szCs w:val="14"/>
              </w:rPr>
              <w:t xml:space="preserve">: Se entregarán en un sobre cerrado, debiendo contener los documentos señalados del </w:t>
            </w:r>
            <w:r w:rsidRPr="00926831">
              <w:rPr>
                <w:rFonts w:ascii="Arial" w:hAnsi="Arial" w:cs="Arial"/>
                <w:b/>
                <w:i/>
                <w:sz w:val="14"/>
                <w:szCs w:val="14"/>
              </w:rPr>
              <w:t>numeral X</w:t>
            </w:r>
            <w:r w:rsidRPr="00926831">
              <w:rPr>
                <w:rFonts w:ascii="Arial" w:hAnsi="Arial" w:cs="Arial"/>
                <w:i/>
                <w:sz w:val="14"/>
                <w:szCs w:val="14"/>
              </w:rPr>
              <w:t xml:space="preserve"> de las presentes bases, </w:t>
            </w:r>
            <w:r w:rsidRPr="00926831">
              <w:rPr>
                <w:rFonts w:ascii="Arial" w:hAnsi="Arial" w:cs="Arial"/>
                <w:b/>
                <w:i/>
                <w:sz w:val="14"/>
                <w:szCs w:val="14"/>
                <w:u w:val="single"/>
              </w:rPr>
              <w:t>los cuales deberán estar firmados en firma autógrafa en la última hoja de cada uno de ellos y con la rúbrica en todas las demás hojas</w:t>
            </w:r>
            <w:r w:rsidRPr="00926831">
              <w:rPr>
                <w:rFonts w:ascii="Arial" w:hAnsi="Arial" w:cs="Arial"/>
                <w:i/>
                <w:sz w:val="14"/>
                <w:szCs w:val="14"/>
                <w:u w:val="single"/>
              </w:rPr>
              <w:t>,</w:t>
            </w:r>
            <w:r w:rsidRPr="00926831">
              <w:rPr>
                <w:rFonts w:ascii="Arial" w:hAnsi="Arial" w:cs="Arial"/>
                <w:i/>
                <w:sz w:val="14"/>
                <w:szCs w:val="14"/>
              </w:rPr>
              <w:t xml:space="preserve"> por el licitante o su representante legal o común”</w:t>
            </w:r>
          </w:p>
          <w:p w14:paraId="4AD23EAD" w14:textId="77777777" w:rsidR="00926831" w:rsidRPr="00926831" w:rsidRDefault="00926831" w:rsidP="00926831">
            <w:pPr>
              <w:jc w:val="both"/>
              <w:rPr>
                <w:rFonts w:ascii="Arial" w:hAnsi="Arial" w:cs="Arial"/>
                <w:sz w:val="16"/>
                <w:szCs w:val="16"/>
              </w:rPr>
            </w:pPr>
            <w:r w:rsidRPr="00926831">
              <w:rPr>
                <w:rFonts w:ascii="Arial" w:hAnsi="Arial" w:cs="Arial"/>
                <w:sz w:val="16"/>
                <w:szCs w:val="16"/>
              </w:rPr>
              <w:t xml:space="preserve">En el acto de presentación y apertura de propuestas, al licitante </w:t>
            </w:r>
            <w:r w:rsidRPr="00926831">
              <w:rPr>
                <w:rFonts w:ascii="Arial" w:hAnsi="Arial" w:cs="Arial"/>
                <w:b/>
                <w:sz w:val="16"/>
                <w:szCs w:val="16"/>
              </w:rPr>
              <w:t>JOSÉ IGOR CISNEROS MONTAÑO</w:t>
            </w:r>
            <w:r w:rsidRPr="00926831">
              <w:rPr>
                <w:rFonts w:ascii="Arial" w:hAnsi="Arial" w:cs="Arial"/>
                <w:sz w:val="16"/>
                <w:szCs w:val="16"/>
              </w:rPr>
              <w:t xml:space="preserve">, se le realizó la siguiente observación: </w:t>
            </w:r>
          </w:p>
          <w:p w14:paraId="7EBB57EC" w14:textId="77777777" w:rsidR="00926831" w:rsidRPr="00926831" w:rsidRDefault="00926831" w:rsidP="00926831">
            <w:pPr>
              <w:jc w:val="both"/>
              <w:rPr>
                <w:rFonts w:ascii="Arial" w:hAnsi="Arial" w:cs="Arial"/>
                <w:sz w:val="16"/>
                <w:szCs w:val="16"/>
              </w:rPr>
            </w:pPr>
          </w:p>
          <w:p w14:paraId="7428FA35" w14:textId="77777777" w:rsidR="00926831" w:rsidRPr="00926831" w:rsidRDefault="00926831" w:rsidP="00926831">
            <w:pPr>
              <w:jc w:val="both"/>
              <w:rPr>
                <w:rFonts w:ascii="Arial" w:hAnsi="Arial" w:cs="Arial"/>
                <w:sz w:val="16"/>
                <w:szCs w:val="16"/>
              </w:rPr>
            </w:pPr>
            <w:r w:rsidRPr="00926831">
              <w:rPr>
                <w:rFonts w:ascii="Arial" w:hAnsi="Arial" w:cs="Arial"/>
                <w:sz w:val="16"/>
                <w:szCs w:val="16"/>
              </w:rPr>
              <w:t>“Que algunos documentos de su propuesta, solicitados en el numeral X de la convocatoria carecían de firma autógrafa”.</w:t>
            </w:r>
          </w:p>
          <w:p w14:paraId="6313BEA9" w14:textId="77777777" w:rsidR="00926831" w:rsidRPr="00926831" w:rsidRDefault="00926831" w:rsidP="00926831">
            <w:pPr>
              <w:jc w:val="both"/>
              <w:rPr>
                <w:rFonts w:ascii="Arial" w:hAnsi="Arial" w:cs="Arial"/>
                <w:sz w:val="16"/>
                <w:szCs w:val="16"/>
              </w:rPr>
            </w:pPr>
          </w:p>
          <w:p w14:paraId="07863988" w14:textId="0C589A3E" w:rsidR="00926831" w:rsidRPr="00926831" w:rsidRDefault="00926831" w:rsidP="00926831">
            <w:pPr>
              <w:jc w:val="both"/>
              <w:rPr>
                <w:rFonts w:ascii="Arial" w:hAnsi="Arial" w:cs="Arial"/>
                <w:sz w:val="16"/>
                <w:szCs w:val="16"/>
              </w:rPr>
            </w:pPr>
            <w:r w:rsidRPr="00926831">
              <w:rPr>
                <w:rFonts w:ascii="Arial" w:hAnsi="Arial" w:cs="Arial"/>
                <w:sz w:val="16"/>
                <w:szCs w:val="16"/>
              </w:rPr>
              <w:t xml:space="preserve">En este sentido y no obstante al haber realizado la observación correspondiente en el acto de presentación y apertura de propuestas del día 27 de febrero de 2024, y quedar expresamente señalado en el Anexo “12”, numeral 15 rubro “Propuesta firmada autógrafamente en cada una de las hojas”, en el cual se asentó que </w:t>
            </w:r>
            <w:r w:rsidRPr="00926831">
              <w:rPr>
                <w:rFonts w:ascii="Arial" w:hAnsi="Arial" w:cs="Arial"/>
                <w:b/>
                <w:sz w:val="16"/>
                <w:szCs w:val="16"/>
              </w:rPr>
              <w:t xml:space="preserve">no firma autógrafa en las páginas 16, 17, 20, 21, 28, 32, y 33, </w:t>
            </w:r>
            <w:r w:rsidRPr="00926831">
              <w:rPr>
                <w:rFonts w:ascii="Arial" w:hAnsi="Arial" w:cs="Arial"/>
                <w:sz w:val="16"/>
                <w:szCs w:val="16"/>
              </w:rPr>
              <w:t xml:space="preserve">sin embargo, al llevar a cabo la revisión a detalle, se corroboró que además de las páginas señaladas anteriormente que incumplen con el requisito, </w:t>
            </w:r>
            <w:r w:rsidR="0029285A" w:rsidRPr="0029285A">
              <w:rPr>
                <w:rFonts w:ascii="Arial" w:hAnsi="Arial" w:cs="Arial"/>
                <w:b/>
                <w:sz w:val="16"/>
                <w:szCs w:val="16"/>
              </w:rPr>
              <w:t>“</w:t>
            </w:r>
            <w:r w:rsidRPr="00926831">
              <w:rPr>
                <w:rFonts w:ascii="Arial" w:hAnsi="Arial" w:cs="Arial"/>
                <w:b/>
                <w:i/>
                <w:sz w:val="16"/>
                <w:szCs w:val="16"/>
                <w:u w:val="single"/>
              </w:rPr>
              <w:t>los cuales deberán estar firmados en firma autógrafa en la última hoja de cada uno de ellos y con la rúbrica en todas las demás hojas</w:t>
            </w:r>
            <w:r w:rsidR="0029285A" w:rsidRPr="007A1CB4">
              <w:rPr>
                <w:rFonts w:ascii="Arial" w:hAnsi="Arial" w:cs="Arial"/>
                <w:b/>
                <w:i/>
                <w:sz w:val="16"/>
                <w:szCs w:val="16"/>
              </w:rPr>
              <w:t>”</w:t>
            </w:r>
            <w:r w:rsidRPr="00926831">
              <w:rPr>
                <w:rFonts w:ascii="Arial" w:hAnsi="Arial" w:cs="Arial"/>
                <w:b/>
                <w:i/>
                <w:sz w:val="16"/>
                <w:szCs w:val="16"/>
              </w:rPr>
              <w:t xml:space="preserve">; </w:t>
            </w:r>
            <w:r w:rsidRPr="00926831">
              <w:rPr>
                <w:rFonts w:ascii="Arial" w:hAnsi="Arial" w:cs="Arial"/>
                <w:sz w:val="16"/>
                <w:szCs w:val="16"/>
              </w:rPr>
              <w:t xml:space="preserve">también se constató que las páginas </w:t>
            </w:r>
            <w:r w:rsidRPr="00926831">
              <w:rPr>
                <w:rFonts w:ascii="Arial" w:hAnsi="Arial" w:cs="Arial"/>
                <w:b/>
                <w:sz w:val="16"/>
                <w:szCs w:val="16"/>
              </w:rPr>
              <w:t>1, 13, 15</w:t>
            </w:r>
            <w:r w:rsidRPr="00926831">
              <w:rPr>
                <w:rFonts w:ascii="Arial" w:hAnsi="Arial" w:cs="Arial"/>
                <w:sz w:val="16"/>
                <w:szCs w:val="16"/>
              </w:rPr>
              <w:t xml:space="preserve"> y </w:t>
            </w:r>
            <w:r w:rsidRPr="00926831">
              <w:rPr>
                <w:rFonts w:ascii="Arial" w:hAnsi="Arial" w:cs="Arial"/>
                <w:b/>
                <w:sz w:val="16"/>
                <w:szCs w:val="16"/>
              </w:rPr>
              <w:t>34</w:t>
            </w:r>
            <w:r w:rsidRPr="00926831">
              <w:rPr>
                <w:rFonts w:ascii="Arial" w:hAnsi="Arial" w:cs="Arial"/>
                <w:sz w:val="16"/>
                <w:szCs w:val="16"/>
              </w:rPr>
              <w:t xml:space="preserve"> carecen de dicho requisito. </w:t>
            </w:r>
          </w:p>
          <w:p w14:paraId="4359CB9B" w14:textId="77777777" w:rsidR="00926831" w:rsidRPr="00926831" w:rsidRDefault="00926831" w:rsidP="00926831">
            <w:pPr>
              <w:jc w:val="both"/>
              <w:rPr>
                <w:rFonts w:ascii="Arial" w:hAnsi="Arial" w:cs="Arial"/>
                <w:color w:val="000000"/>
                <w:sz w:val="16"/>
                <w:szCs w:val="16"/>
                <w:lang w:eastAsia="es-MX"/>
              </w:rPr>
            </w:pPr>
          </w:p>
          <w:p w14:paraId="1A1EA0D7" w14:textId="4D9977F3" w:rsidR="00926831" w:rsidRPr="007A1CB4" w:rsidRDefault="00926831" w:rsidP="00926831">
            <w:pPr>
              <w:jc w:val="both"/>
              <w:rPr>
                <w:rFonts w:ascii="Arial" w:hAnsi="Arial" w:cs="Arial"/>
                <w:sz w:val="16"/>
                <w:szCs w:val="16"/>
              </w:rPr>
            </w:pPr>
            <w:r w:rsidRPr="007A1CB4">
              <w:rPr>
                <w:rFonts w:ascii="Arial" w:hAnsi="Arial" w:cs="Arial"/>
                <w:sz w:val="16"/>
                <w:szCs w:val="16"/>
              </w:rPr>
              <w:lastRenderedPageBreak/>
              <w:t>Por lo antes expuesto, se detecta un incumplimiento respecto de lo solicitado en el apartado “</w:t>
            </w:r>
            <w:r w:rsidRPr="007A1CB4">
              <w:rPr>
                <w:rFonts w:ascii="Arial" w:hAnsi="Arial" w:cs="Arial"/>
                <w:b/>
                <w:sz w:val="16"/>
                <w:szCs w:val="16"/>
              </w:rPr>
              <w:t>XIII. DESECHAMIENTO DE PROPUESTAS</w:t>
            </w:r>
            <w:r w:rsidRPr="007A1CB4">
              <w:rPr>
                <w:rFonts w:ascii="Arial" w:hAnsi="Arial" w:cs="Arial"/>
                <w:sz w:val="16"/>
                <w:szCs w:val="16"/>
              </w:rPr>
              <w:t xml:space="preserve">”, numeral 7 </w:t>
            </w:r>
            <w:r w:rsidRPr="007A1CB4">
              <w:rPr>
                <w:rFonts w:ascii="Arial" w:hAnsi="Arial" w:cs="Arial"/>
                <w:i/>
                <w:sz w:val="16"/>
                <w:szCs w:val="16"/>
                <w:u w:val="single"/>
              </w:rPr>
              <w:t>“No presentar manuales de operación, fichas, catálogos y/o certificados o manifiesto”</w:t>
            </w:r>
            <w:r w:rsidRPr="007A1CB4">
              <w:rPr>
                <w:rFonts w:ascii="Arial" w:hAnsi="Arial" w:cs="Arial"/>
                <w:sz w:val="16"/>
                <w:szCs w:val="16"/>
              </w:rPr>
              <w:t xml:space="preserve"> y 19. </w:t>
            </w:r>
            <w:r w:rsidRPr="007A1CB4">
              <w:rPr>
                <w:rFonts w:ascii="Arial" w:hAnsi="Arial" w:cs="Arial"/>
                <w:b/>
                <w:sz w:val="16"/>
                <w:szCs w:val="16"/>
              </w:rPr>
              <w:t>“</w:t>
            </w:r>
            <w:r w:rsidRPr="007A1CB4">
              <w:rPr>
                <w:rFonts w:ascii="Arial" w:hAnsi="Arial" w:cs="Arial"/>
                <w:i/>
                <w:color w:val="000000"/>
                <w:sz w:val="16"/>
                <w:szCs w:val="16"/>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7A1CB4">
              <w:rPr>
                <w:rFonts w:ascii="Arial" w:hAnsi="Arial" w:cs="Arial"/>
                <w:color w:val="000000"/>
                <w:sz w:val="16"/>
                <w:szCs w:val="16"/>
                <w:lang w:val="es-MX"/>
              </w:rPr>
              <w:t xml:space="preserve">. </w:t>
            </w:r>
            <w:r w:rsidRPr="007A1CB4">
              <w:rPr>
                <w:rFonts w:ascii="Arial" w:hAnsi="Arial" w:cs="Arial"/>
                <w:sz w:val="16"/>
                <w:szCs w:val="16"/>
                <w:lang w:val="es-MX"/>
              </w:rPr>
              <w:t>Únicamente la Opinión del Cumplimiento de Obligaciones fiscales en materia de Seguridad Social, puede presentarse sin la firma autógrafa del representante legal</w:t>
            </w:r>
            <w:r w:rsidRPr="007A1CB4">
              <w:rPr>
                <w:rFonts w:ascii="Arial" w:hAnsi="Arial" w:cs="Arial"/>
                <w:i/>
                <w:sz w:val="16"/>
                <w:szCs w:val="16"/>
              </w:rPr>
              <w:t>”,</w:t>
            </w:r>
            <w:r w:rsidRPr="007A1CB4">
              <w:rPr>
                <w:rFonts w:ascii="Arial" w:hAnsi="Arial" w:cs="Arial"/>
                <w:b/>
                <w:sz w:val="16"/>
                <w:szCs w:val="16"/>
              </w:rPr>
              <w:t xml:space="preserve"> </w:t>
            </w:r>
            <w:r w:rsidRPr="007A1CB4">
              <w:rPr>
                <w:rFonts w:ascii="Arial" w:hAnsi="Arial" w:cs="Arial"/>
                <w:sz w:val="16"/>
                <w:szCs w:val="16"/>
              </w:rPr>
              <w:t xml:space="preserve">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lo que de conformidad </w:t>
            </w:r>
            <w:r w:rsidR="00AA799F">
              <w:rPr>
                <w:rFonts w:ascii="Arial" w:hAnsi="Arial" w:cs="Arial"/>
                <w:sz w:val="16"/>
                <w:szCs w:val="16"/>
              </w:rPr>
              <w:t>a los</w:t>
            </w:r>
            <w:r w:rsidRPr="007A1CB4">
              <w:rPr>
                <w:rFonts w:ascii="Arial" w:hAnsi="Arial" w:cs="Arial"/>
                <w:sz w:val="16"/>
                <w:szCs w:val="16"/>
              </w:rPr>
              <w:t xml:space="preserve"> incumplimiento</w:t>
            </w:r>
            <w:r w:rsidR="00AA799F">
              <w:rPr>
                <w:rFonts w:ascii="Arial" w:hAnsi="Arial" w:cs="Arial"/>
                <w:sz w:val="16"/>
                <w:szCs w:val="16"/>
              </w:rPr>
              <w:t>s</w:t>
            </w:r>
            <w:r w:rsidRPr="007A1CB4">
              <w:rPr>
                <w:rFonts w:ascii="Arial" w:hAnsi="Arial" w:cs="Arial"/>
                <w:sz w:val="16"/>
                <w:szCs w:val="16"/>
              </w:rPr>
              <w:t xml:space="preserve"> manifestado</w:t>
            </w:r>
            <w:r w:rsidR="00AA799F">
              <w:rPr>
                <w:rFonts w:ascii="Arial" w:hAnsi="Arial" w:cs="Arial"/>
                <w:sz w:val="16"/>
                <w:szCs w:val="16"/>
              </w:rPr>
              <w:t>s</w:t>
            </w:r>
            <w:r w:rsidRPr="007A1CB4">
              <w:rPr>
                <w:rFonts w:ascii="Arial" w:hAnsi="Arial" w:cs="Arial"/>
                <w:sz w:val="16"/>
                <w:szCs w:val="16"/>
              </w:rPr>
              <w:t xml:space="preserve">, se realiza el </w:t>
            </w:r>
            <w:proofErr w:type="spellStart"/>
            <w:r w:rsidRPr="007A1CB4">
              <w:rPr>
                <w:rFonts w:ascii="Arial" w:hAnsi="Arial" w:cs="Arial"/>
                <w:sz w:val="16"/>
                <w:szCs w:val="16"/>
              </w:rPr>
              <w:t>desechamiento</w:t>
            </w:r>
            <w:proofErr w:type="spellEnd"/>
            <w:r w:rsidRPr="007A1CB4">
              <w:rPr>
                <w:rFonts w:ascii="Arial" w:hAnsi="Arial" w:cs="Arial"/>
                <w:sz w:val="16"/>
                <w:szCs w:val="16"/>
              </w:rPr>
              <w:t xml:space="preserve"> del licitante </w:t>
            </w:r>
            <w:r w:rsidRPr="007A1CB4">
              <w:rPr>
                <w:rFonts w:ascii="Arial" w:hAnsi="Arial" w:cs="Arial"/>
                <w:b/>
                <w:sz w:val="16"/>
                <w:szCs w:val="16"/>
              </w:rPr>
              <w:t>JÓSE IGOR CISNEROS MONTAÑO.</w:t>
            </w:r>
          </w:p>
          <w:p w14:paraId="178EC912" w14:textId="60254C84" w:rsidR="00825900" w:rsidRPr="007A1CB4" w:rsidRDefault="00825900" w:rsidP="008376E1">
            <w:pPr>
              <w:jc w:val="both"/>
              <w:rPr>
                <w:rFonts w:ascii="Arial" w:hAnsi="Arial" w:cs="Arial"/>
                <w:sz w:val="16"/>
                <w:szCs w:val="16"/>
              </w:rPr>
            </w:pPr>
          </w:p>
          <w:p w14:paraId="18458F7F" w14:textId="5DBEE701" w:rsidR="0072288C" w:rsidRPr="00577CB4" w:rsidRDefault="00577CB4" w:rsidP="00A76C97">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el Jefe de Sección de Servicios del Departamento de Servicios Generales de la DGIU, Lic. Urb. Luis Alberto González </w:t>
            </w:r>
            <w:proofErr w:type="spellStart"/>
            <w:r w:rsidRPr="00577CB4">
              <w:rPr>
                <w:rFonts w:ascii="Arial" w:hAnsi="Arial" w:cs="Arial"/>
                <w:color w:val="000000"/>
                <w:sz w:val="14"/>
                <w:szCs w:val="16"/>
                <w:lang w:eastAsia="es-MX"/>
              </w:rPr>
              <w:t>González</w:t>
            </w:r>
            <w:proofErr w:type="spellEnd"/>
            <w:r w:rsidRPr="00577CB4">
              <w:rPr>
                <w:rFonts w:ascii="Arial" w:hAnsi="Arial" w:cs="Arial"/>
                <w:color w:val="000000"/>
                <w:sz w:val="14"/>
                <w:szCs w:val="16"/>
                <w:lang w:eastAsia="es-MX"/>
              </w:rPr>
              <w:t xml:space="preserve"> y por el Jefe de Sección de Zonas Verdes, Departamento Servicios Generales, Lic. Mario Alberto Murillo Martínez conforme a los anexos de la Convocatoria </w:t>
            </w:r>
            <w:r w:rsidRPr="00577CB4">
              <w:rPr>
                <w:rFonts w:ascii="Arial" w:hAnsi="Arial" w:cs="Arial"/>
                <w:b/>
                <w:color w:val="000000"/>
                <w:sz w:val="14"/>
                <w:szCs w:val="16"/>
                <w:lang w:eastAsia="es-MX"/>
              </w:rPr>
              <w:t>LPN E/901045968-004-2024.</w:t>
            </w:r>
          </w:p>
          <w:p w14:paraId="7FB0EEA5" w14:textId="77777777" w:rsidR="00577CB4" w:rsidRPr="00577CB4" w:rsidRDefault="00577CB4" w:rsidP="00A76C97">
            <w:pPr>
              <w:jc w:val="both"/>
              <w:rPr>
                <w:rFonts w:ascii="Arial" w:hAnsi="Arial" w:cs="Arial"/>
                <w:b/>
                <w:sz w:val="10"/>
                <w:szCs w:val="12"/>
                <w:highlight w:val="yellow"/>
              </w:rPr>
            </w:pPr>
          </w:p>
          <w:p w14:paraId="6BCF3D81" w14:textId="03E0DA26" w:rsidR="008F6135" w:rsidRPr="00577CB4" w:rsidRDefault="00577CB4" w:rsidP="005B4172">
            <w:pPr>
              <w:jc w:val="both"/>
              <w:rPr>
                <w:rFonts w:ascii="Arial" w:hAnsi="Arial" w:cs="Arial"/>
                <w:sz w:val="14"/>
                <w:szCs w:val="14"/>
              </w:rPr>
            </w:pPr>
            <w:r w:rsidRPr="00577CB4">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r w:rsidR="002C1BFF" w:rsidRPr="00154F13" w14:paraId="577BFBFA" w14:textId="77777777" w:rsidTr="0049689C">
        <w:trPr>
          <w:trHeight w:val="434"/>
          <w:jc w:val="center"/>
        </w:trPr>
        <w:tc>
          <w:tcPr>
            <w:tcW w:w="180" w:type="pct"/>
            <w:noWrap/>
          </w:tcPr>
          <w:p w14:paraId="6AE91FE3" w14:textId="7DBC7672" w:rsidR="002C1BFF" w:rsidRPr="00577CB4" w:rsidRDefault="00577CB4" w:rsidP="002C1BFF">
            <w:pPr>
              <w:jc w:val="center"/>
              <w:rPr>
                <w:rFonts w:ascii="Arial" w:hAnsi="Arial" w:cs="Arial"/>
                <w:b/>
                <w:sz w:val="16"/>
                <w:szCs w:val="16"/>
              </w:rPr>
            </w:pPr>
            <w:r w:rsidRPr="00577CB4">
              <w:rPr>
                <w:rFonts w:ascii="Arial" w:hAnsi="Arial" w:cs="Arial"/>
                <w:b/>
                <w:sz w:val="16"/>
                <w:szCs w:val="16"/>
              </w:rPr>
              <w:lastRenderedPageBreak/>
              <w:t>2</w:t>
            </w:r>
          </w:p>
        </w:tc>
        <w:tc>
          <w:tcPr>
            <w:tcW w:w="941" w:type="pct"/>
            <w:noWrap/>
          </w:tcPr>
          <w:p w14:paraId="0C793936" w14:textId="2244057A" w:rsidR="002C1BFF" w:rsidRPr="00577CB4" w:rsidRDefault="005F4984" w:rsidP="002C1BFF">
            <w:pPr>
              <w:pStyle w:val="Sangradetextonormal"/>
              <w:ind w:left="0"/>
              <w:jc w:val="center"/>
              <w:rPr>
                <w:rFonts w:ascii="Arial" w:hAnsi="Arial" w:cs="Arial"/>
                <w:b/>
                <w:sz w:val="16"/>
                <w:szCs w:val="16"/>
                <w:lang w:val="es-ES"/>
              </w:rPr>
            </w:pPr>
            <w:r w:rsidRPr="00577CB4">
              <w:rPr>
                <w:rFonts w:ascii="Arial" w:hAnsi="Arial" w:cs="Arial"/>
                <w:b/>
                <w:sz w:val="16"/>
                <w:szCs w:val="16"/>
                <w:lang w:val="es-ES"/>
              </w:rPr>
              <w:t>ISRAEL EDUARDO ROCHA ESCORCIA</w:t>
            </w:r>
          </w:p>
        </w:tc>
        <w:tc>
          <w:tcPr>
            <w:tcW w:w="3879" w:type="pct"/>
          </w:tcPr>
          <w:p w14:paraId="2BB73ED5" w14:textId="2105B486" w:rsidR="002C1BFF" w:rsidRPr="0029285A" w:rsidRDefault="002C1BFF" w:rsidP="002C1BFF">
            <w:pPr>
              <w:spacing w:line="276" w:lineRule="auto"/>
              <w:jc w:val="both"/>
              <w:rPr>
                <w:rFonts w:ascii="Arial" w:hAnsi="Arial" w:cs="Arial"/>
                <w:b/>
                <w:sz w:val="16"/>
                <w:szCs w:val="16"/>
              </w:rPr>
            </w:pPr>
            <w:r w:rsidRPr="0029285A">
              <w:rPr>
                <w:rFonts w:ascii="Arial" w:hAnsi="Arial" w:cs="Arial"/>
                <w:b/>
                <w:sz w:val="16"/>
                <w:szCs w:val="16"/>
              </w:rPr>
              <w:t xml:space="preserve">Oferta en la partida: </w:t>
            </w:r>
            <w:r w:rsidR="005F4984" w:rsidRPr="0029285A">
              <w:rPr>
                <w:rFonts w:ascii="Arial" w:hAnsi="Arial" w:cs="Arial"/>
                <w:b/>
                <w:sz w:val="16"/>
                <w:szCs w:val="16"/>
              </w:rPr>
              <w:t>4</w:t>
            </w:r>
          </w:p>
          <w:p w14:paraId="2FF237BD" w14:textId="77777777" w:rsidR="002C1BFF" w:rsidRPr="0029285A" w:rsidRDefault="002C1BFF" w:rsidP="002C1BFF">
            <w:pPr>
              <w:spacing w:line="276" w:lineRule="auto"/>
              <w:jc w:val="both"/>
              <w:rPr>
                <w:rFonts w:ascii="Arial" w:hAnsi="Arial" w:cs="Arial"/>
                <w:b/>
                <w:sz w:val="16"/>
                <w:szCs w:val="16"/>
              </w:rPr>
            </w:pPr>
          </w:p>
          <w:p w14:paraId="7A5116A3" w14:textId="77777777" w:rsidR="002C1BFF" w:rsidRPr="0029285A" w:rsidRDefault="002C1BFF" w:rsidP="002C1BFF">
            <w:pPr>
              <w:jc w:val="both"/>
              <w:rPr>
                <w:rFonts w:ascii="Arial" w:hAnsi="Arial" w:cs="Arial"/>
                <w:sz w:val="16"/>
                <w:szCs w:val="16"/>
              </w:rPr>
            </w:pPr>
            <w:r w:rsidRPr="0029285A">
              <w:rPr>
                <w:rFonts w:ascii="Arial" w:hAnsi="Arial" w:cs="Arial"/>
                <w:b/>
                <w:sz w:val="16"/>
                <w:szCs w:val="16"/>
              </w:rPr>
              <w:t>Documentos Apartado X</w:t>
            </w:r>
            <w:r w:rsidRPr="0029285A">
              <w:rPr>
                <w:rFonts w:ascii="Arial" w:hAnsi="Arial" w:cs="Arial"/>
                <w:sz w:val="16"/>
                <w:szCs w:val="16"/>
              </w:rPr>
              <w:t xml:space="preserve">, presenta y cumple de manera general conforme lo establecido y detallado en los </w:t>
            </w:r>
            <w:r w:rsidRPr="0029285A">
              <w:rPr>
                <w:rFonts w:ascii="Arial" w:hAnsi="Arial" w:cs="Arial"/>
                <w:b/>
                <w:sz w:val="16"/>
                <w:szCs w:val="16"/>
              </w:rPr>
              <w:t>Anexos 1 y 2.</w:t>
            </w:r>
          </w:p>
          <w:p w14:paraId="13DE6846" w14:textId="77777777" w:rsidR="002C1BFF" w:rsidRPr="0029285A" w:rsidRDefault="002C1BFF" w:rsidP="002C1BFF">
            <w:pPr>
              <w:jc w:val="both"/>
              <w:rPr>
                <w:rFonts w:ascii="Arial" w:hAnsi="Arial" w:cs="Arial"/>
                <w:sz w:val="16"/>
                <w:szCs w:val="16"/>
              </w:rPr>
            </w:pPr>
          </w:p>
          <w:p w14:paraId="20F11224" w14:textId="77777777" w:rsidR="00577CB4" w:rsidRPr="00577CB4" w:rsidRDefault="00577CB4" w:rsidP="00577CB4">
            <w:pPr>
              <w:jc w:val="both"/>
              <w:rPr>
                <w:rFonts w:ascii="Arial" w:hAnsi="Arial" w:cs="Arial"/>
                <w:b/>
                <w:color w:val="000000"/>
                <w:sz w:val="14"/>
                <w:szCs w:val="16"/>
                <w:lang w:eastAsia="es-MX"/>
              </w:rPr>
            </w:pPr>
            <w:r w:rsidRPr="00577CB4">
              <w:rPr>
                <w:rFonts w:ascii="Arial" w:hAnsi="Arial" w:cs="Arial"/>
                <w:color w:val="000000"/>
                <w:sz w:val="14"/>
                <w:szCs w:val="16"/>
                <w:lang w:eastAsia="es-MX"/>
              </w:rPr>
              <w:t xml:space="preserve">Revisión Técnica realizada por el Director General de Infraestructura Universitaria, M. en I. Alberto Palacios Tiscareño, el Jefe de Departamento de Servicios Generales, Lic. en B.G.C. José Samuel García Esparza, el Jefe de Sección de Servicios del Departamento de Servicios Generales de la DGIU, Lic. Urb. Luis Alberto González </w:t>
            </w:r>
            <w:proofErr w:type="spellStart"/>
            <w:r w:rsidRPr="00577CB4">
              <w:rPr>
                <w:rFonts w:ascii="Arial" w:hAnsi="Arial" w:cs="Arial"/>
                <w:color w:val="000000"/>
                <w:sz w:val="14"/>
                <w:szCs w:val="16"/>
                <w:lang w:eastAsia="es-MX"/>
              </w:rPr>
              <w:t>González</w:t>
            </w:r>
            <w:proofErr w:type="spellEnd"/>
            <w:r w:rsidRPr="00577CB4">
              <w:rPr>
                <w:rFonts w:ascii="Arial" w:hAnsi="Arial" w:cs="Arial"/>
                <w:color w:val="000000"/>
                <w:sz w:val="14"/>
                <w:szCs w:val="16"/>
                <w:lang w:eastAsia="es-MX"/>
              </w:rPr>
              <w:t xml:space="preserve"> y por el Jefe de Sección de Zonas Verdes, Departamento Servicios Generales, Lic. Mario Alberto Murillo Martínez conforme a los anexos de la Convocatoria </w:t>
            </w:r>
            <w:r w:rsidRPr="00577CB4">
              <w:rPr>
                <w:rFonts w:ascii="Arial" w:hAnsi="Arial" w:cs="Arial"/>
                <w:b/>
                <w:color w:val="000000"/>
                <w:sz w:val="14"/>
                <w:szCs w:val="16"/>
                <w:lang w:eastAsia="es-MX"/>
              </w:rPr>
              <w:t>LPN E/901045968-004-2024.</w:t>
            </w:r>
          </w:p>
          <w:p w14:paraId="5B51AE8B" w14:textId="77777777" w:rsidR="00577CB4" w:rsidRPr="00577CB4" w:rsidRDefault="00577CB4" w:rsidP="00577CB4">
            <w:pPr>
              <w:jc w:val="both"/>
              <w:rPr>
                <w:rFonts w:ascii="Arial" w:hAnsi="Arial" w:cs="Arial"/>
                <w:b/>
                <w:sz w:val="10"/>
                <w:szCs w:val="12"/>
                <w:highlight w:val="yellow"/>
              </w:rPr>
            </w:pPr>
          </w:p>
          <w:p w14:paraId="219475E8" w14:textId="6C861DCE" w:rsidR="002C1BFF" w:rsidRPr="0029285A" w:rsidRDefault="00577CB4" w:rsidP="002C1BFF">
            <w:pPr>
              <w:jc w:val="both"/>
              <w:rPr>
                <w:rFonts w:ascii="Arial" w:hAnsi="Arial" w:cs="Arial"/>
                <w:sz w:val="16"/>
                <w:szCs w:val="16"/>
              </w:rPr>
            </w:pPr>
            <w:r w:rsidRPr="00577CB4">
              <w:rPr>
                <w:rFonts w:ascii="Arial" w:hAnsi="Arial" w:cs="Arial"/>
                <w:sz w:val="16"/>
                <w:szCs w:val="16"/>
              </w:rPr>
              <w:t>Revisión Administrativa realizada por la Dirección General de Finanzas, a través de su titular el Mtro. En F. y N. Jorge Silva Robles, el Departamento de Compras, la M. en A.P. Beatriz Elizabeth Rivera de Loera y la Encargada de Licitaciones, Lic. Gabriela del Socorro Muñoz Vera.</w:t>
            </w:r>
          </w:p>
        </w:tc>
      </w:tr>
    </w:tbl>
    <w:p w14:paraId="535A113C" w14:textId="43F973A7" w:rsidR="000C4E80" w:rsidRDefault="000C4E80" w:rsidP="000C4E80">
      <w:pPr>
        <w:pStyle w:val="Sangradetextonormal"/>
        <w:ind w:left="0"/>
        <w:jc w:val="both"/>
        <w:rPr>
          <w:rFonts w:ascii="Arial" w:hAnsi="Arial" w:cs="Arial"/>
          <w:sz w:val="18"/>
          <w:szCs w:val="18"/>
        </w:rPr>
      </w:pPr>
      <w:r>
        <w:rPr>
          <w:rFonts w:ascii="Arial" w:hAnsi="Arial" w:cs="Arial"/>
          <w:sz w:val="18"/>
          <w:szCs w:val="18"/>
        </w:rPr>
        <w:t>--------------------------------------------------------------------------------------------------------------------------------------------------</w:t>
      </w:r>
      <w:r w:rsidR="00C108AE">
        <w:rPr>
          <w:rFonts w:ascii="Arial" w:hAnsi="Arial" w:cs="Arial"/>
          <w:sz w:val="18"/>
          <w:szCs w:val="18"/>
        </w:rPr>
        <w:t>-</w:t>
      </w:r>
    </w:p>
    <w:p w14:paraId="3DC16ECC" w14:textId="77777777" w:rsidR="00544D21" w:rsidRPr="006C2729" w:rsidRDefault="00544D21" w:rsidP="00544D21">
      <w:pPr>
        <w:pStyle w:val="Sangradetextonormal"/>
        <w:ind w:left="0"/>
        <w:jc w:val="both"/>
        <w:rPr>
          <w:rFonts w:ascii="Arial" w:hAnsi="Arial" w:cs="Arial"/>
          <w:sz w:val="16"/>
          <w:szCs w:val="16"/>
        </w:rPr>
      </w:pPr>
      <w:r w:rsidRPr="006C2729">
        <w:rPr>
          <w:rFonts w:ascii="Arial" w:hAnsi="Arial" w:cs="Arial"/>
          <w:sz w:val="18"/>
          <w:szCs w:val="18"/>
        </w:rPr>
        <w:t xml:space="preserve">Conforme a las facultades señaladas y con base a la revisión técnica, económica y administrativa, tomando en cuenta que la adjudicación se realiza conforme a lo establecido en </w:t>
      </w:r>
      <w:r w:rsidRPr="00E93E8E">
        <w:rPr>
          <w:rFonts w:ascii="Arial" w:hAnsi="Arial" w:cs="Arial"/>
          <w:sz w:val="18"/>
          <w:szCs w:val="18"/>
        </w:rPr>
        <w:t>el numeral IX de la</w:t>
      </w:r>
      <w:r w:rsidRPr="006C2729">
        <w:rPr>
          <w:rFonts w:ascii="Arial" w:hAnsi="Arial" w:cs="Arial"/>
          <w:sz w:val="18"/>
          <w:szCs w:val="18"/>
        </w:rPr>
        <w:t xml:space="preserve"> Convocatoria, </w:t>
      </w:r>
      <w:r w:rsidRPr="006C2729">
        <w:rPr>
          <w:rFonts w:ascii="Arial" w:hAnsi="Arial" w:cs="Arial"/>
          <w:i/>
          <w:sz w:val="18"/>
          <w:szCs w:val="18"/>
        </w:rPr>
        <w:t>“La adjudicación de esta licitación será por partida individual total a un solo licitante quien oferte la propuesta solvente con precio más bajo y económico).</w:t>
      </w:r>
      <w:r w:rsidRPr="006C2729">
        <w:rPr>
          <w:rFonts w:ascii="Arial" w:hAnsi="Arial" w:cs="Arial"/>
          <w:sz w:val="18"/>
          <w:szCs w:val="18"/>
        </w:rPr>
        <w:t>--------------------------------------------------------------------------------------------------------------------------------------------------------------------------------------------------------------------------------------------</w:t>
      </w:r>
    </w:p>
    <w:p w14:paraId="40C46073" w14:textId="631644A6" w:rsidR="00544D21" w:rsidRPr="006C2729" w:rsidRDefault="00E93E8E" w:rsidP="00544D21">
      <w:pPr>
        <w:pStyle w:val="Sangradetextonormal"/>
        <w:ind w:left="0"/>
        <w:jc w:val="both"/>
        <w:rPr>
          <w:rFonts w:ascii="Arial" w:hAnsi="Arial" w:cs="Arial"/>
          <w:b/>
        </w:rPr>
      </w:pPr>
      <w:r w:rsidRPr="00E93E8E">
        <w:rPr>
          <w:rFonts w:ascii="Arial" w:hAnsi="Arial" w:cs="Arial"/>
          <w:i/>
          <w:color w:val="000000"/>
          <w:sz w:val="18"/>
          <w:szCs w:val="18"/>
        </w:rPr>
        <w:t>Los servicios se adjudicarán por partida,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Se podrán adjudicar una o ambas partidas a un solo licitante o bien, cada partida a licitantes diferentes</w:t>
      </w:r>
      <w:r w:rsidR="00544D21" w:rsidRPr="006C2729">
        <w:rPr>
          <w:rFonts w:ascii="Arial" w:hAnsi="Arial" w:cs="Arial"/>
          <w:i/>
          <w:color w:val="000000"/>
          <w:sz w:val="18"/>
          <w:szCs w:val="18"/>
        </w:rPr>
        <w:t>.</w:t>
      </w:r>
      <w:r w:rsidR="00544D21" w:rsidRPr="006C2729">
        <w:rPr>
          <w:rFonts w:ascii="Arial" w:hAnsi="Arial" w:cs="Arial"/>
          <w:sz w:val="18"/>
          <w:szCs w:val="18"/>
        </w:rPr>
        <w:t xml:space="preserve"> ------------------------------------------------------------------------------------------</w:t>
      </w:r>
      <w:r w:rsidR="00ED6A59">
        <w:rPr>
          <w:rFonts w:ascii="Arial" w:hAnsi="Arial" w:cs="Arial"/>
          <w:sz w:val="18"/>
          <w:szCs w:val="18"/>
        </w:rPr>
        <w:t>---------</w:t>
      </w:r>
    </w:p>
    <w:p w14:paraId="48B4FB89" w14:textId="77777777" w:rsidR="00544D21" w:rsidRPr="006C2729" w:rsidRDefault="00544D21" w:rsidP="00544D21">
      <w:pPr>
        <w:pStyle w:val="Sangradetextonormal"/>
        <w:ind w:left="0"/>
        <w:jc w:val="both"/>
        <w:rPr>
          <w:rFonts w:ascii="Arial" w:hAnsi="Arial" w:cs="Arial"/>
          <w:b/>
        </w:rPr>
      </w:pPr>
      <w:r w:rsidRPr="006C2729">
        <w:rPr>
          <w:rFonts w:ascii="Arial" w:hAnsi="Arial" w:cs="Arial"/>
          <w:sz w:val="18"/>
          <w:szCs w:val="18"/>
        </w:rPr>
        <w:t>--------------------------------------------------------------------------------------------------------------------------------------------------</w:t>
      </w:r>
    </w:p>
    <w:p w14:paraId="622295DA" w14:textId="77777777" w:rsidR="00544D21" w:rsidRPr="006C2729" w:rsidRDefault="00544D21" w:rsidP="00544D21">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520842B6" w14:textId="5BF8DE07" w:rsidR="00DE1263" w:rsidRPr="00925D1E" w:rsidRDefault="00544D21" w:rsidP="00925D1E">
      <w:pPr>
        <w:pStyle w:val="Sangradetextonormal"/>
        <w:ind w:left="0"/>
        <w:jc w:val="both"/>
        <w:rPr>
          <w:rFonts w:ascii="Arial" w:hAnsi="Arial" w:cs="Arial"/>
          <w:b/>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sidR="00EE5134">
        <w:rPr>
          <w:rFonts w:ascii="Arial" w:hAnsi="Arial" w:cs="Arial"/>
          <w:sz w:val="18"/>
          <w:szCs w:val="18"/>
        </w:rPr>
        <w:t>s</w:t>
      </w:r>
      <w:r w:rsidRPr="006C2729">
        <w:rPr>
          <w:rFonts w:ascii="Arial" w:hAnsi="Arial" w:cs="Arial"/>
          <w:sz w:val="18"/>
          <w:szCs w:val="18"/>
        </w:rPr>
        <w:t xml:space="preserve"> propuestas solvente</w:t>
      </w:r>
      <w:r w:rsidR="00EE5134">
        <w:rPr>
          <w:rFonts w:ascii="Arial" w:hAnsi="Arial" w:cs="Arial"/>
          <w:sz w:val="18"/>
          <w:szCs w:val="18"/>
        </w:rPr>
        <w:t>s</w:t>
      </w:r>
      <w:r w:rsidRPr="006C2729">
        <w:rPr>
          <w:rFonts w:ascii="Arial" w:hAnsi="Arial" w:cs="Arial"/>
          <w:sz w:val="18"/>
          <w:szCs w:val="18"/>
        </w:rPr>
        <w:t>, se determina adjudicar el contrato tal como se describe a continuación: -------------------------------------------------------------------------------------------------------------------------------------------------------------------------------------------------------------------------------------</w:t>
      </w:r>
      <w:r w:rsidR="00EE5134">
        <w:rPr>
          <w:rFonts w:ascii="Arial" w:hAnsi="Arial" w:cs="Arial"/>
          <w:sz w:val="18"/>
          <w:szCs w:val="18"/>
        </w:rPr>
        <w:t>----------------------------</w:t>
      </w:r>
    </w:p>
    <w:tbl>
      <w:tblPr>
        <w:tblW w:w="43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844"/>
        <w:gridCol w:w="2837"/>
        <w:gridCol w:w="851"/>
        <w:gridCol w:w="851"/>
        <w:gridCol w:w="991"/>
        <w:gridCol w:w="1276"/>
      </w:tblGrid>
      <w:tr w:rsidR="00E90378" w:rsidRPr="00186D82" w14:paraId="6D502606" w14:textId="77777777" w:rsidTr="00E90378">
        <w:trPr>
          <w:trHeight w:val="198"/>
          <w:jc w:val="center"/>
        </w:trPr>
        <w:tc>
          <w:tcPr>
            <w:tcW w:w="5000" w:type="pct"/>
            <w:gridSpan w:val="6"/>
            <w:shd w:val="clear" w:color="auto" w:fill="C0C0C0"/>
            <w:vAlign w:val="center"/>
          </w:tcPr>
          <w:p w14:paraId="6E55D16D" w14:textId="33D91A79" w:rsidR="00E90378" w:rsidRPr="00ED6A59" w:rsidRDefault="00E90378" w:rsidP="00316633">
            <w:pPr>
              <w:jc w:val="center"/>
              <w:rPr>
                <w:rFonts w:ascii="Arial" w:hAnsi="Arial" w:cs="Arial"/>
                <w:b/>
                <w:color w:val="000000"/>
                <w:sz w:val="14"/>
                <w:szCs w:val="14"/>
              </w:rPr>
            </w:pPr>
            <w:r w:rsidRPr="00E90378">
              <w:rPr>
                <w:rFonts w:ascii="Arial" w:hAnsi="Arial" w:cs="Arial"/>
                <w:b/>
                <w:color w:val="000000"/>
                <w:sz w:val="14"/>
                <w:szCs w:val="14"/>
              </w:rPr>
              <w:t>LICITANTE ADJUDICADO: ISRAEL EDUARDO ROCHA ESCORCIA</w:t>
            </w:r>
          </w:p>
        </w:tc>
      </w:tr>
      <w:tr w:rsidR="00187155" w:rsidRPr="00186D82" w14:paraId="6DBC4484" w14:textId="77777777" w:rsidTr="00925D1E">
        <w:trPr>
          <w:trHeight w:val="198"/>
          <w:jc w:val="center"/>
        </w:trPr>
        <w:tc>
          <w:tcPr>
            <w:tcW w:w="552" w:type="pct"/>
            <w:shd w:val="clear" w:color="auto" w:fill="C0C0C0"/>
            <w:vAlign w:val="center"/>
          </w:tcPr>
          <w:p w14:paraId="1DCD1D8A" w14:textId="77777777"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lastRenderedPageBreak/>
              <w:t>Partida</w:t>
            </w:r>
          </w:p>
        </w:tc>
        <w:tc>
          <w:tcPr>
            <w:tcW w:w="1854" w:type="pct"/>
            <w:shd w:val="clear" w:color="auto" w:fill="D9D9D9" w:themeFill="background1" w:themeFillShade="D9"/>
            <w:vAlign w:val="center"/>
          </w:tcPr>
          <w:p w14:paraId="60F2FEC3" w14:textId="77777777"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Descripción</w:t>
            </w:r>
          </w:p>
        </w:tc>
        <w:tc>
          <w:tcPr>
            <w:tcW w:w="556" w:type="pct"/>
            <w:shd w:val="clear" w:color="auto" w:fill="D9D9D9" w:themeFill="background1" w:themeFillShade="D9"/>
            <w:vAlign w:val="center"/>
          </w:tcPr>
          <w:p w14:paraId="0B6F6CC8" w14:textId="77777777" w:rsidR="00ED6A59" w:rsidRDefault="00ED6A59" w:rsidP="00ED6A59">
            <w:pPr>
              <w:jc w:val="center"/>
              <w:rPr>
                <w:rFonts w:ascii="Arial" w:hAnsi="Arial" w:cs="Arial"/>
                <w:b/>
                <w:color w:val="000000"/>
                <w:sz w:val="14"/>
                <w:szCs w:val="14"/>
              </w:rPr>
            </w:pPr>
          </w:p>
          <w:p w14:paraId="696CD0BE" w14:textId="2CEFED4D" w:rsidR="00ED6A59" w:rsidRPr="00ED6A59" w:rsidRDefault="00ED6A59" w:rsidP="00ED6A59">
            <w:pPr>
              <w:jc w:val="center"/>
              <w:rPr>
                <w:rFonts w:ascii="Arial" w:hAnsi="Arial" w:cs="Arial"/>
                <w:b/>
                <w:color w:val="000000"/>
                <w:sz w:val="14"/>
                <w:szCs w:val="14"/>
              </w:rPr>
            </w:pPr>
            <w:r w:rsidRPr="00ED6A59">
              <w:rPr>
                <w:rFonts w:ascii="Arial" w:hAnsi="Arial" w:cs="Arial"/>
                <w:b/>
                <w:color w:val="000000"/>
                <w:sz w:val="14"/>
                <w:szCs w:val="14"/>
              </w:rPr>
              <w:t>Unidad de medida</w:t>
            </w:r>
          </w:p>
          <w:p w14:paraId="6524718E" w14:textId="2CF35B52" w:rsidR="00ED6A59" w:rsidRPr="00ED6A59" w:rsidRDefault="00ED6A59" w:rsidP="00316633">
            <w:pPr>
              <w:jc w:val="center"/>
              <w:rPr>
                <w:rFonts w:ascii="Arial" w:hAnsi="Arial" w:cs="Arial"/>
                <w:b/>
                <w:color w:val="000000"/>
                <w:sz w:val="14"/>
                <w:szCs w:val="14"/>
              </w:rPr>
            </w:pPr>
          </w:p>
        </w:tc>
        <w:tc>
          <w:tcPr>
            <w:tcW w:w="556" w:type="pct"/>
            <w:shd w:val="clear" w:color="auto" w:fill="D9D9D9" w:themeFill="background1" w:themeFillShade="D9"/>
            <w:vAlign w:val="center"/>
          </w:tcPr>
          <w:p w14:paraId="27F9F731" w14:textId="6C3F1C14"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Cantidad</w:t>
            </w:r>
          </w:p>
        </w:tc>
        <w:tc>
          <w:tcPr>
            <w:tcW w:w="648" w:type="pct"/>
            <w:shd w:val="clear" w:color="auto" w:fill="D9D9D9" w:themeFill="background1" w:themeFillShade="D9"/>
            <w:vAlign w:val="center"/>
          </w:tcPr>
          <w:p w14:paraId="3B8CEA51" w14:textId="77FB6917"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 xml:space="preserve">Importe  </w:t>
            </w:r>
          </w:p>
          <w:p w14:paraId="28060543" w14:textId="77777777"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antes de IVA</w:t>
            </w:r>
          </w:p>
        </w:tc>
        <w:tc>
          <w:tcPr>
            <w:tcW w:w="834" w:type="pct"/>
            <w:shd w:val="clear" w:color="auto" w:fill="D9D9D9" w:themeFill="background1" w:themeFillShade="D9"/>
            <w:vAlign w:val="center"/>
          </w:tcPr>
          <w:p w14:paraId="0A049B08" w14:textId="77777777" w:rsidR="00ED6A59" w:rsidRPr="00ED6A59" w:rsidRDefault="00ED6A59" w:rsidP="00316633">
            <w:pPr>
              <w:jc w:val="center"/>
              <w:rPr>
                <w:rFonts w:ascii="Arial" w:hAnsi="Arial" w:cs="Arial"/>
                <w:b/>
                <w:color w:val="000000"/>
                <w:sz w:val="14"/>
                <w:szCs w:val="14"/>
              </w:rPr>
            </w:pPr>
            <w:r w:rsidRPr="00ED6A59">
              <w:rPr>
                <w:rFonts w:ascii="Arial" w:hAnsi="Arial" w:cs="Arial"/>
                <w:b/>
                <w:color w:val="000000"/>
                <w:sz w:val="14"/>
                <w:szCs w:val="14"/>
              </w:rPr>
              <w:t>Importe total antes de IVA</w:t>
            </w:r>
          </w:p>
        </w:tc>
      </w:tr>
      <w:tr w:rsidR="00187155" w:rsidRPr="00186D82" w14:paraId="3781C17A" w14:textId="77777777" w:rsidTr="00925D1E">
        <w:trPr>
          <w:jc w:val="center"/>
        </w:trPr>
        <w:tc>
          <w:tcPr>
            <w:tcW w:w="552" w:type="pct"/>
          </w:tcPr>
          <w:p w14:paraId="6A9D6826" w14:textId="0BE967FF" w:rsidR="00166DA1" w:rsidRPr="00316633" w:rsidRDefault="00166DA1" w:rsidP="003B2025">
            <w:pPr>
              <w:jc w:val="center"/>
              <w:rPr>
                <w:rFonts w:ascii="Arial" w:hAnsi="Arial" w:cs="Arial"/>
                <w:color w:val="000000"/>
                <w:sz w:val="12"/>
                <w:szCs w:val="12"/>
              </w:rPr>
            </w:pPr>
            <w:r w:rsidRPr="00316633">
              <w:rPr>
                <w:rFonts w:ascii="Arial" w:hAnsi="Arial" w:cs="Arial"/>
                <w:color w:val="000000"/>
                <w:sz w:val="12"/>
                <w:szCs w:val="12"/>
              </w:rPr>
              <w:t>4</w:t>
            </w:r>
          </w:p>
        </w:tc>
        <w:tc>
          <w:tcPr>
            <w:tcW w:w="1854" w:type="pct"/>
          </w:tcPr>
          <w:p w14:paraId="38A0423E" w14:textId="28D128FF" w:rsidR="00166DA1" w:rsidRPr="00316633" w:rsidRDefault="00166DA1" w:rsidP="00ED6A59">
            <w:pPr>
              <w:jc w:val="both"/>
              <w:rPr>
                <w:rFonts w:ascii="Arial" w:hAnsi="Arial" w:cs="Arial"/>
                <w:color w:val="000000"/>
                <w:sz w:val="12"/>
                <w:szCs w:val="12"/>
              </w:rPr>
            </w:pPr>
            <w:r w:rsidRPr="00316633">
              <w:rPr>
                <w:rFonts w:ascii="Arial" w:hAnsi="Arial" w:cs="Arial"/>
                <w:color w:val="000000"/>
                <w:sz w:val="12"/>
                <w:szCs w:val="12"/>
              </w:rPr>
              <w:t xml:space="preserve">Servicio de Mantenimiento Preventivo que deberá incluir todos los bienes enunciados a continuación. Que incluye los siguientes bienes: </w:t>
            </w:r>
            <w:r w:rsidRPr="00316633">
              <w:rPr>
                <w:rFonts w:ascii="Arial" w:hAnsi="Arial" w:cs="Arial"/>
                <w:b/>
                <w:color w:val="000000"/>
                <w:sz w:val="12"/>
                <w:szCs w:val="12"/>
              </w:rPr>
              <w:t>19 subpartidas</w:t>
            </w:r>
          </w:p>
        </w:tc>
        <w:tc>
          <w:tcPr>
            <w:tcW w:w="556" w:type="pct"/>
            <w:vMerge w:val="restart"/>
          </w:tcPr>
          <w:p w14:paraId="771A23D4" w14:textId="4719D4B3" w:rsidR="00166DA1" w:rsidRPr="00316633" w:rsidRDefault="00166DA1" w:rsidP="003B2025">
            <w:pPr>
              <w:jc w:val="center"/>
              <w:rPr>
                <w:rFonts w:ascii="Arial" w:hAnsi="Arial" w:cs="Arial"/>
                <w:color w:val="000000"/>
                <w:sz w:val="12"/>
                <w:szCs w:val="12"/>
              </w:rPr>
            </w:pPr>
            <w:r w:rsidRPr="00316633">
              <w:rPr>
                <w:rFonts w:ascii="Arial" w:hAnsi="Arial" w:cs="Arial"/>
                <w:color w:val="000000"/>
                <w:sz w:val="12"/>
                <w:szCs w:val="12"/>
              </w:rPr>
              <w:t>Servicio</w:t>
            </w:r>
          </w:p>
        </w:tc>
        <w:tc>
          <w:tcPr>
            <w:tcW w:w="556" w:type="pct"/>
            <w:shd w:val="clear" w:color="auto" w:fill="D9D9D9" w:themeFill="background1" w:themeFillShade="D9"/>
          </w:tcPr>
          <w:p w14:paraId="0C383EFD" w14:textId="141112BF" w:rsidR="00166DA1" w:rsidRPr="00316633" w:rsidRDefault="00166DA1" w:rsidP="003B2025">
            <w:pPr>
              <w:jc w:val="center"/>
              <w:rPr>
                <w:rFonts w:ascii="Arial" w:hAnsi="Arial" w:cs="Arial"/>
                <w:color w:val="000000"/>
                <w:sz w:val="12"/>
                <w:szCs w:val="12"/>
              </w:rPr>
            </w:pPr>
          </w:p>
        </w:tc>
        <w:tc>
          <w:tcPr>
            <w:tcW w:w="648" w:type="pct"/>
            <w:shd w:val="clear" w:color="auto" w:fill="D9D9D9" w:themeFill="background1" w:themeFillShade="D9"/>
          </w:tcPr>
          <w:p w14:paraId="64D53A16" w14:textId="5A8D4DF8" w:rsidR="00166DA1" w:rsidRPr="00316633" w:rsidRDefault="00166DA1" w:rsidP="003B2025">
            <w:pPr>
              <w:jc w:val="center"/>
              <w:rPr>
                <w:rFonts w:ascii="Arial" w:hAnsi="Arial" w:cs="Arial"/>
                <w:color w:val="000000"/>
                <w:sz w:val="12"/>
                <w:szCs w:val="12"/>
              </w:rPr>
            </w:pPr>
          </w:p>
        </w:tc>
        <w:tc>
          <w:tcPr>
            <w:tcW w:w="834" w:type="pct"/>
            <w:shd w:val="clear" w:color="auto" w:fill="D9D9D9" w:themeFill="background1" w:themeFillShade="D9"/>
          </w:tcPr>
          <w:p w14:paraId="63225773" w14:textId="53F66063" w:rsidR="00166DA1" w:rsidRPr="00316633" w:rsidRDefault="00166DA1" w:rsidP="003B2025">
            <w:pPr>
              <w:jc w:val="center"/>
              <w:rPr>
                <w:rFonts w:ascii="Arial" w:hAnsi="Arial" w:cs="Arial"/>
                <w:color w:val="000000"/>
                <w:sz w:val="12"/>
                <w:szCs w:val="12"/>
              </w:rPr>
            </w:pPr>
          </w:p>
        </w:tc>
      </w:tr>
      <w:tr w:rsidR="00925D1E" w:rsidRPr="00186D82" w14:paraId="2616662E" w14:textId="77777777" w:rsidTr="00925D1E">
        <w:trPr>
          <w:trHeight w:val="84"/>
          <w:jc w:val="center"/>
        </w:trPr>
        <w:tc>
          <w:tcPr>
            <w:tcW w:w="552" w:type="pct"/>
            <w:vMerge w:val="restart"/>
          </w:tcPr>
          <w:p w14:paraId="7EB7E0F3" w14:textId="77777777" w:rsidR="00316633" w:rsidRPr="00316633" w:rsidRDefault="00316633" w:rsidP="00316633">
            <w:pPr>
              <w:jc w:val="center"/>
              <w:rPr>
                <w:rFonts w:ascii="Arial" w:hAnsi="Arial" w:cs="Arial"/>
                <w:color w:val="000000"/>
                <w:sz w:val="12"/>
                <w:szCs w:val="12"/>
              </w:rPr>
            </w:pPr>
          </w:p>
          <w:p w14:paraId="0C298BB2" w14:textId="77777777" w:rsidR="00316633" w:rsidRPr="00316633" w:rsidRDefault="00316633" w:rsidP="00316633">
            <w:pPr>
              <w:jc w:val="center"/>
              <w:rPr>
                <w:rFonts w:ascii="Arial" w:hAnsi="Arial" w:cs="Arial"/>
                <w:color w:val="000000"/>
                <w:sz w:val="12"/>
                <w:szCs w:val="12"/>
              </w:rPr>
            </w:pPr>
          </w:p>
          <w:p w14:paraId="6BE96284" w14:textId="77777777" w:rsidR="00316633" w:rsidRPr="00316633" w:rsidRDefault="00316633" w:rsidP="00316633">
            <w:pPr>
              <w:jc w:val="center"/>
              <w:rPr>
                <w:rFonts w:ascii="Arial" w:hAnsi="Arial" w:cs="Arial"/>
                <w:color w:val="000000"/>
                <w:sz w:val="12"/>
                <w:szCs w:val="12"/>
              </w:rPr>
            </w:pPr>
          </w:p>
          <w:p w14:paraId="61754391" w14:textId="77777777" w:rsidR="00316633" w:rsidRPr="00316633" w:rsidRDefault="00316633" w:rsidP="00316633">
            <w:pPr>
              <w:jc w:val="center"/>
              <w:rPr>
                <w:rFonts w:ascii="Arial" w:hAnsi="Arial" w:cs="Arial"/>
                <w:color w:val="000000"/>
                <w:sz w:val="12"/>
                <w:szCs w:val="12"/>
              </w:rPr>
            </w:pPr>
          </w:p>
          <w:p w14:paraId="61CC5FCA" w14:textId="77777777" w:rsidR="00316633" w:rsidRPr="00316633" w:rsidRDefault="00316633" w:rsidP="00316633">
            <w:pPr>
              <w:jc w:val="center"/>
              <w:rPr>
                <w:rFonts w:ascii="Arial" w:hAnsi="Arial" w:cs="Arial"/>
                <w:color w:val="000000"/>
                <w:sz w:val="12"/>
                <w:szCs w:val="12"/>
              </w:rPr>
            </w:pPr>
          </w:p>
          <w:p w14:paraId="418946EF" w14:textId="77777777" w:rsidR="00316633" w:rsidRPr="00316633" w:rsidRDefault="00316633" w:rsidP="00316633">
            <w:pPr>
              <w:jc w:val="center"/>
              <w:rPr>
                <w:rFonts w:ascii="Arial" w:hAnsi="Arial" w:cs="Arial"/>
                <w:color w:val="000000"/>
                <w:sz w:val="12"/>
                <w:szCs w:val="12"/>
              </w:rPr>
            </w:pPr>
          </w:p>
          <w:p w14:paraId="72348F4F" w14:textId="77777777" w:rsidR="00316633" w:rsidRPr="00316633" w:rsidRDefault="00316633" w:rsidP="00316633">
            <w:pPr>
              <w:jc w:val="center"/>
              <w:rPr>
                <w:rFonts w:ascii="Arial" w:hAnsi="Arial" w:cs="Arial"/>
                <w:color w:val="000000"/>
                <w:sz w:val="12"/>
                <w:szCs w:val="12"/>
              </w:rPr>
            </w:pPr>
          </w:p>
          <w:p w14:paraId="73ACE7F0" w14:textId="77777777" w:rsidR="00316633" w:rsidRPr="00316633" w:rsidRDefault="00316633" w:rsidP="00316633">
            <w:pPr>
              <w:jc w:val="center"/>
              <w:rPr>
                <w:rFonts w:ascii="Arial" w:hAnsi="Arial" w:cs="Arial"/>
                <w:color w:val="000000"/>
                <w:sz w:val="12"/>
                <w:szCs w:val="12"/>
              </w:rPr>
            </w:pPr>
          </w:p>
          <w:p w14:paraId="52082471" w14:textId="77777777" w:rsidR="00316633" w:rsidRPr="00316633" w:rsidRDefault="00316633" w:rsidP="00316633">
            <w:pPr>
              <w:jc w:val="center"/>
              <w:rPr>
                <w:rFonts w:ascii="Arial" w:hAnsi="Arial" w:cs="Arial"/>
                <w:color w:val="000000"/>
                <w:sz w:val="12"/>
                <w:szCs w:val="12"/>
              </w:rPr>
            </w:pPr>
          </w:p>
          <w:p w14:paraId="6C5E0177" w14:textId="77777777" w:rsidR="00316633" w:rsidRPr="00316633" w:rsidRDefault="00316633" w:rsidP="00316633">
            <w:pPr>
              <w:jc w:val="center"/>
              <w:rPr>
                <w:rFonts w:ascii="Arial" w:hAnsi="Arial" w:cs="Arial"/>
                <w:color w:val="000000"/>
                <w:sz w:val="12"/>
                <w:szCs w:val="12"/>
              </w:rPr>
            </w:pPr>
          </w:p>
          <w:p w14:paraId="4E18988C" w14:textId="77777777" w:rsidR="00316633" w:rsidRPr="00316633" w:rsidRDefault="00316633" w:rsidP="00316633">
            <w:pPr>
              <w:jc w:val="center"/>
              <w:rPr>
                <w:rFonts w:ascii="Arial" w:hAnsi="Arial" w:cs="Arial"/>
                <w:color w:val="000000"/>
                <w:sz w:val="12"/>
                <w:szCs w:val="12"/>
              </w:rPr>
            </w:pPr>
          </w:p>
          <w:p w14:paraId="0D6B0690" w14:textId="77777777" w:rsidR="00316633" w:rsidRPr="00316633" w:rsidRDefault="00316633" w:rsidP="00316633">
            <w:pPr>
              <w:jc w:val="center"/>
              <w:rPr>
                <w:rFonts w:ascii="Arial" w:hAnsi="Arial" w:cs="Arial"/>
                <w:color w:val="000000"/>
                <w:sz w:val="12"/>
                <w:szCs w:val="12"/>
              </w:rPr>
            </w:pPr>
          </w:p>
          <w:p w14:paraId="7B13922D" w14:textId="77777777" w:rsidR="00316633" w:rsidRPr="00316633" w:rsidRDefault="00316633" w:rsidP="00316633">
            <w:pPr>
              <w:jc w:val="center"/>
              <w:rPr>
                <w:rFonts w:ascii="Arial" w:hAnsi="Arial" w:cs="Arial"/>
                <w:color w:val="000000"/>
                <w:sz w:val="12"/>
                <w:szCs w:val="12"/>
              </w:rPr>
            </w:pPr>
          </w:p>
          <w:p w14:paraId="3A498C46" w14:textId="77777777" w:rsidR="00316633" w:rsidRPr="00316633" w:rsidRDefault="00316633" w:rsidP="00316633">
            <w:pPr>
              <w:jc w:val="center"/>
              <w:rPr>
                <w:rFonts w:ascii="Arial" w:hAnsi="Arial" w:cs="Arial"/>
                <w:color w:val="000000"/>
                <w:sz w:val="12"/>
                <w:szCs w:val="12"/>
              </w:rPr>
            </w:pPr>
          </w:p>
          <w:p w14:paraId="0A4B5001" w14:textId="77777777" w:rsidR="00316633" w:rsidRPr="00316633" w:rsidRDefault="00316633" w:rsidP="00316633">
            <w:pPr>
              <w:jc w:val="center"/>
              <w:rPr>
                <w:rFonts w:ascii="Arial" w:hAnsi="Arial" w:cs="Arial"/>
                <w:color w:val="000000"/>
                <w:sz w:val="12"/>
                <w:szCs w:val="12"/>
              </w:rPr>
            </w:pPr>
          </w:p>
          <w:p w14:paraId="3ADE2AFC" w14:textId="6E3BE19E" w:rsidR="00316633" w:rsidRPr="00316633" w:rsidRDefault="00316633" w:rsidP="00316633">
            <w:pPr>
              <w:jc w:val="center"/>
              <w:rPr>
                <w:rFonts w:ascii="Arial" w:hAnsi="Arial" w:cs="Arial"/>
                <w:color w:val="000000"/>
                <w:sz w:val="12"/>
                <w:szCs w:val="12"/>
              </w:rPr>
            </w:pPr>
          </w:p>
        </w:tc>
        <w:tc>
          <w:tcPr>
            <w:tcW w:w="1854" w:type="pct"/>
          </w:tcPr>
          <w:p w14:paraId="7823E23B" w14:textId="4E666125" w:rsidR="00316633" w:rsidRPr="00316633" w:rsidRDefault="00316633" w:rsidP="00316633">
            <w:pPr>
              <w:jc w:val="both"/>
              <w:rPr>
                <w:rFonts w:ascii="Arial" w:hAnsi="Arial" w:cs="Arial"/>
                <w:color w:val="000000"/>
                <w:sz w:val="12"/>
                <w:szCs w:val="12"/>
              </w:rPr>
            </w:pPr>
            <w:r w:rsidRPr="00316633">
              <w:rPr>
                <w:rFonts w:ascii="Arial" w:hAnsi="Arial" w:cs="Arial"/>
                <w:color w:val="000000"/>
                <w:sz w:val="12"/>
                <w:szCs w:val="12"/>
              </w:rPr>
              <w:t xml:space="preserve">1. </w:t>
            </w:r>
            <w:proofErr w:type="spellStart"/>
            <w:r w:rsidRPr="00316633">
              <w:rPr>
                <w:rFonts w:ascii="Arial" w:hAnsi="Arial" w:cs="Arial"/>
                <w:color w:val="000000"/>
                <w:sz w:val="12"/>
                <w:szCs w:val="12"/>
              </w:rPr>
              <w:t>Aspersora</w:t>
            </w:r>
            <w:proofErr w:type="spellEnd"/>
            <w:r w:rsidRPr="00316633">
              <w:rPr>
                <w:rFonts w:ascii="Arial" w:hAnsi="Arial" w:cs="Arial"/>
                <w:color w:val="000000"/>
                <w:sz w:val="12"/>
                <w:szCs w:val="12"/>
              </w:rPr>
              <w:t xml:space="preserve">  motorizada  </w:t>
            </w:r>
            <w:proofErr w:type="spellStart"/>
            <w:r w:rsidRPr="00316633">
              <w:rPr>
                <w:rFonts w:ascii="Arial" w:hAnsi="Arial" w:cs="Arial"/>
                <w:color w:val="000000"/>
                <w:sz w:val="12"/>
                <w:szCs w:val="12"/>
              </w:rPr>
              <w:t>Arimitsu</w:t>
            </w:r>
            <w:proofErr w:type="spellEnd"/>
            <w:r w:rsidRPr="00316633">
              <w:rPr>
                <w:rFonts w:ascii="Arial" w:hAnsi="Arial" w:cs="Arial"/>
                <w:color w:val="000000"/>
                <w:sz w:val="12"/>
                <w:szCs w:val="12"/>
              </w:rPr>
              <w:t xml:space="preserve">,                                                                       NUM. INV. 88322   </w:t>
            </w:r>
          </w:p>
        </w:tc>
        <w:tc>
          <w:tcPr>
            <w:tcW w:w="556" w:type="pct"/>
            <w:vMerge/>
          </w:tcPr>
          <w:p w14:paraId="13AAE5BA"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1E3BC074" w14:textId="357E0893"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7552D83C" w14:textId="0CA06002"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063E7B8C" w14:textId="191FDCCB"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47C5F869" w14:textId="77777777" w:rsidTr="00925D1E">
        <w:trPr>
          <w:trHeight w:val="83"/>
          <w:jc w:val="center"/>
        </w:trPr>
        <w:tc>
          <w:tcPr>
            <w:tcW w:w="552" w:type="pct"/>
            <w:vMerge/>
          </w:tcPr>
          <w:p w14:paraId="25A44DF9" w14:textId="77777777" w:rsidR="00316633" w:rsidRPr="00316633" w:rsidRDefault="00316633" w:rsidP="00316633">
            <w:pPr>
              <w:jc w:val="center"/>
              <w:rPr>
                <w:rFonts w:ascii="Arial" w:hAnsi="Arial" w:cs="Arial"/>
                <w:color w:val="000000"/>
                <w:sz w:val="12"/>
                <w:szCs w:val="12"/>
              </w:rPr>
            </w:pPr>
          </w:p>
        </w:tc>
        <w:tc>
          <w:tcPr>
            <w:tcW w:w="1854" w:type="pct"/>
          </w:tcPr>
          <w:p w14:paraId="2B501CDB" w14:textId="08C5D3D3" w:rsidR="00316633" w:rsidRPr="00316633" w:rsidRDefault="00316633" w:rsidP="00316633">
            <w:pPr>
              <w:jc w:val="both"/>
              <w:rPr>
                <w:rFonts w:ascii="Arial" w:hAnsi="Arial" w:cs="Arial"/>
                <w:color w:val="000000"/>
                <w:sz w:val="12"/>
                <w:szCs w:val="12"/>
              </w:rPr>
            </w:pPr>
            <w:r w:rsidRPr="00316633">
              <w:rPr>
                <w:rFonts w:ascii="Arial" w:hAnsi="Arial" w:cs="Arial"/>
                <w:color w:val="000000"/>
                <w:sz w:val="12"/>
                <w:szCs w:val="12"/>
              </w:rPr>
              <w:t xml:space="preserve">2. </w:t>
            </w:r>
            <w:proofErr w:type="spellStart"/>
            <w:r w:rsidRPr="00316633">
              <w:rPr>
                <w:rFonts w:ascii="Arial" w:hAnsi="Arial" w:cs="Arial"/>
                <w:color w:val="000000"/>
                <w:sz w:val="12"/>
                <w:szCs w:val="12"/>
              </w:rPr>
              <w:t>Aspersora</w:t>
            </w:r>
            <w:proofErr w:type="spellEnd"/>
            <w:r w:rsidRPr="00316633">
              <w:rPr>
                <w:rFonts w:ascii="Arial" w:hAnsi="Arial" w:cs="Arial"/>
                <w:color w:val="000000"/>
                <w:sz w:val="12"/>
                <w:szCs w:val="12"/>
              </w:rPr>
              <w:t xml:space="preserve"> agrícola Marca </w:t>
            </w:r>
            <w:proofErr w:type="spellStart"/>
            <w:r w:rsidRPr="00316633">
              <w:rPr>
                <w:rFonts w:ascii="Arial" w:hAnsi="Arial" w:cs="Arial"/>
                <w:color w:val="000000"/>
                <w:sz w:val="12"/>
                <w:szCs w:val="12"/>
              </w:rPr>
              <w:t>Swissmex</w:t>
            </w:r>
            <w:proofErr w:type="spellEnd"/>
            <w:r w:rsidRPr="00316633">
              <w:rPr>
                <w:rFonts w:ascii="Arial" w:hAnsi="Arial" w:cs="Arial"/>
                <w:color w:val="000000"/>
                <w:sz w:val="12"/>
                <w:szCs w:val="12"/>
              </w:rPr>
              <w:t>, Modelo 920.033,</w:t>
            </w:r>
          </w:p>
        </w:tc>
        <w:tc>
          <w:tcPr>
            <w:tcW w:w="556" w:type="pct"/>
            <w:vMerge/>
          </w:tcPr>
          <w:p w14:paraId="3B6FB767"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47DBCCF3" w14:textId="3F1BC4AC"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w:t>
            </w:r>
          </w:p>
        </w:tc>
        <w:tc>
          <w:tcPr>
            <w:tcW w:w="648" w:type="pct"/>
            <w:shd w:val="clear" w:color="auto" w:fill="auto"/>
            <w:vAlign w:val="center"/>
          </w:tcPr>
          <w:p w14:paraId="56525AA5" w14:textId="7F8FE2F9"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$1,980.00</w:t>
            </w:r>
          </w:p>
        </w:tc>
        <w:tc>
          <w:tcPr>
            <w:tcW w:w="834" w:type="pct"/>
            <w:shd w:val="clear" w:color="auto" w:fill="auto"/>
            <w:vAlign w:val="center"/>
          </w:tcPr>
          <w:p w14:paraId="306C5A03" w14:textId="7666291D"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$1,980.00</w:t>
            </w:r>
          </w:p>
        </w:tc>
      </w:tr>
      <w:tr w:rsidR="00925D1E" w:rsidRPr="00186D82" w14:paraId="6985C49E" w14:textId="77777777" w:rsidTr="00925D1E">
        <w:trPr>
          <w:trHeight w:val="83"/>
          <w:jc w:val="center"/>
        </w:trPr>
        <w:tc>
          <w:tcPr>
            <w:tcW w:w="552" w:type="pct"/>
            <w:vMerge/>
          </w:tcPr>
          <w:p w14:paraId="10D7AD63" w14:textId="77777777" w:rsidR="00316633" w:rsidRPr="00316633" w:rsidRDefault="00316633" w:rsidP="00316633">
            <w:pPr>
              <w:jc w:val="center"/>
              <w:rPr>
                <w:rFonts w:ascii="Arial" w:hAnsi="Arial" w:cs="Arial"/>
                <w:color w:val="000000"/>
                <w:sz w:val="12"/>
                <w:szCs w:val="12"/>
              </w:rPr>
            </w:pPr>
          </w:p>
        </w:tc>
        <w:tc>
          <w:tcPr>
            <w:tcW w:w="1854" w:type="pct"/>
          </w:tcPr>
          <w:p w14:paraId="3D236F41" w14:textId="10700BAA" w:rsidR="00316633" w:rsidRPr="00316633" w:rsidRDefault="00316633" w:rsidP="00316633">
            <w:pPr>
              <w:jc w:val="both"/>
              <w:rPr>
                <w:rFonts w:ascii="Arial" w:hAnsi="Arial" w:cs="Arial"/>
                <w:color w:val="000000"/>
                <w:sz w:val="12"/>
                <w:szCs w:val="12"/>
              </w:rPr>
            </w:pPr>
            <w:r w:rsidRPr="00316633">
              <w:rPr>
                <w:rFonts w:ascii="Arial" w:hAnsi="Arial" w:cs="Arial"/>
                <w:color w:val="000000"/>
                <w:sz w:val="12"/>
                <w:szCs w:val="12"/>
              </w:rPr>
              <w:t xml:space="preserve">3. </w:t>
            </w:r>
            <w:proofErr w:type="spellStart"/>
            <w:r w:rsidRPr="00316633">
              <w:rPr>
                <w:rFonts w:ascii="Arial" w:hAnsi="Arial" w:cs="Arial"/>
                <w:color w:val="000000"/>
                <w:sz w:val="12"/>
                <w:szCs w:val="12"/>
              </w:rPr>
              <w:t>Aspersora</w:t>
            </w:r>
            <w:proofErr w:type="spellEnd"/>
            <w:r w:rsidRPr="00316633">
              <w:rPr>
                <w:rFonts w:ascii="Arial" w:hAnsi="Arial" w:cs="Arial"/>
                <w:color w:val="000000"/>
                <w:sz w:val="12"/>
                <w:szCs w:val="12"/>
              </w:rPr>
              <w:t xml:space="preserve"> de 200 litros para tractor, marca </w:t>
            </w:r>
            <w:proofErr w:type="spellStart"/>
            <w:r w:rsidRPr="00316633">
              <w:rPr>
                <w:rFonts w:ascii="Arial" w:hAnsi="Arial" w:cs="Arial"/>
                <w:color w:val="000000"/>
                <w:sz w:val="12"/>
                <w:szCs w:val="12"/>
              </w:rPr>
              <w:t>Swissmex</w:t>
            </w:r>
            <w:proofErr w:type="spellEnd"/>
            <w:r w:rsidRPr="00316633">
              <w:rPr>
                <w:rFonts w:ascii="Arial" w:hAnsi="Arial" w:cs="Arial"/>
                <w:color w:val="000000"/>
                <w:sz w:val="12"/>
                <w:szCs w:val="12"/>
              </w:rPr>
              <w:t>,</w:t>
            </w:r>
          </w:p>
        </w:tc>
        <w:tc>
          <w:tcPr>
            <w:tcW w:w="556" w:type="pct"/>
            <w:vMerge/>
          </w:tcPr>
          <w:p w14:paraId="136FE49C"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46A1FFE6" w14:textId="2754C916"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4FE3027B" w14:textId="4E0357C7"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$1,590.00</w:t>
            </w:r>
          </w:p>
        </w:tc>
        <w:tc>
          <w:tcPr>
            <w:tcW w:w="834" w:type="pct"/>
            <w:shd w:val="clear" w:color="auto" w:fill="auto"/>
            <w:vAlign w:val="center"/>
          </w:tcPr>
          <w:p w14:paraId="52E3000D" w14:textId="484447C7"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$3,180.00</w:t>
            </w:r>
          </w:p>
        </w:tc>
      </w:tr>
      <w:tr w:rsidR="00925D1E" w:rsidRPr="00186D82" w14:paraId="0F8CCB73" w14:textId="77777777" w:rsidTr="00925D1E">
        <w:trPr>
          <w:trHeight w:val="83"/>
          <w:jc w:val="center"/>
        </w:trPr>
        <w:tc>
          <w:tcPr>
            <w:tcW w:w="552" w:type="pct"/>
            <w:vMerge/>
          </w:tcPr>
          <w:p w14:paraId="4BD4CFB1" w14:textId="77777777" w:rsidR="00316633" w:rsidRPr="00316633" w:rsidRDefault="00316633" w:rsidP="00316633">
            <w:pPr>
              <w:jc w:val="center"/>
              <w:rPr>
                <w:rFonts w:ascii="Arial" w:hAnsi="Arial" w:cs="Arial"/>
                <w:color w:val="000000"/>
                <w:sz w:val="12"/>
                <w:szCs w:val="12"/>
              </w:rPr>
            </w:pPr>
          </w:p>
        </w:tc>
        <w:tc>
          <w:tcPr>
            <w:tcW w:w="1854" w:type="pct"/>
          </w:tcPr>
          <w:p w14:paraId="3E30A187" w14:textId="38ECD326" w:rsidR="00316633" w:rsidRPr="00316633" w:rsidRDefault="00AB1026" w:rsidP="00316633">
            <w:pPr>
              <w:jc w:val="both"/>
              <w:rPr>
                <w:rFonts w:ascii="Arial" w:hAnsi="Arial" w:cs="Arial"/>
                <w:color w:val="000000"/>
                <w:sz w:val="12"/>
                <w:szCs w:val="12"/>
              </w:rPr>
            </w:pPr>
            <w:r>
              <w:rPr>
                <w:rFonts w:ascii="Arial" w:hAnsi="Arial" w:cs="Arial"/>
                <w:color w:val="000000"/>
                <w:sz w:val="12"/>
                <w:szCs w:val="12"/>
              </w:rPr>
              <w:t>4.</w:t>
            </w:r>
            <w:r w:rsidR="00316633" w:rsidRPr="00316633">
              <w:rPr>
                <w:rFonts w:ascii="Arial" w:hAnsi="Arial" w:cs="Arial"/>
                <w:color w:val="000000"/>
                <w:sz w:val="12"/>
                <w:szCs w:val="12"/>
              </w:rPr>
              <w:t>Aspersora de mochila motorizada Honda</w:t>
            </w:r>
          </w:p>
        </w:tc>
        <w:tc>
          <w:tcPr>
            <w:tcW w:w="556" w:type="pct"/>
            <w:vMerge/>
          </w:tcPr>
          <w:p w14:paraId="6AB184EB"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37451326" w14:textId="7AB31938"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6FFC623B" w14:textId="714B47BB"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405171F0" w14:textId="7E827C13"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6C685FB5" w14:textId="77777777" w:rsidTr="00925D1E">
        <w:trPr>
          <w:trHeight w:val="83"/>
          <w:jc w:val="center"/>
        </w:trPr>
        <w:tc>
          <w:tcPr>
            <w:tcW w:w="552" w:type="pct"/>
            <w:vMerge/>
          </w:tcPr>
          <w:p w14:paraId="2765A44A"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015C767D" w14:textId="56390FBD"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5.</w:t>
            </w:r>
            <w:r w:rsidR="00316633" w:rsidRPr="00316633">
              <w:rPr>
                <w:rFonts w:ascii="Arial" w:hAnsi="Arial" w:cs="Arial"/>
                <w:sz w:val="12"/>
                <w:szCs w:val="12"/>
                <w:lang w:val="es-MX" w:eastAsia="es-MX"/>
              </w:rPr>
              <w:t xml:space="preserve">Aspersora de mochila motorizada Honda </w:t>
            </w:r>
          </w:p>
        </w:tc>
        <w:tc>
          <w:tcPr>
            <w:tcW w:w="556" w:type="pct"/>
            <w:vMerge/>
          </w:tcPr>
          <w:p w14:paraId="533A5773"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0039BFE8" w14:textId="43DB7D71"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4283E027" w14:textId="700BB3FC"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583B0CD6" w14:textId="6EDEDC7C"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07B9B071" w14:textId="77777777" w:rsidTr="00925D1E">
        <w:trPr>
          <w:trHeight w:val="83"/>
          <w:jc w:val="center"/>
        </w:trPr>
        <w:tc>
          <w:tcPr>
            <w:tcW w:w="552" w:type="pct"/>
            <w:vMerge/>
          </w:tcPr>
          <w:p w14:paraId="7B2C8728"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7649F2A7" w14:textId="0AD73A34"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 xml:space="preserve">6. </w:t>
            </w:r>
            <w:proofErr w:type="spellStart"/>
            <w:r w:rsidR="00316633" w:rsidRPr="00316633">
              <w:rPr>
                <w:rFonts w:ascii="Arial" w:hAnsi="Arial" w:cs="Arial"/>
                <w:sz w:val="12"/>
                <w:szCs w:val="12"/>
                <w:lang w:val="es-MX" w:eastAsia="es-MX"/>
              </w:rPr>
              <w:t>Aspersora</w:t>
            </w:r>
            <w:proofErr w:type="spellEnd"/>
            <w:r w:rsidR="00316633" w:rsidRPr="00316633">
              <w:rPr>
                <w:rFonts w:ascii="Arial" w:hAnsi="Arial" w:cs="Arial"/>
                <w:sz w:val="12"/>
                <w:szCs w:val="12"/>
                <w:lang w:val="es-MX" w:eastAsia="es-MX"/>
              </w:rPr>
              <w:t xml:space="preserve"> manual Jacto                                                                                                               </w:t>
            </w:r>
          </w:p>
        </w:tc>
        <w:tc>
          <w:tcPr>
            <w:tcW w:w="556" w:type="pct"/>
            <w:vMerge/>
          </w:tcPr>
          <w:p w14:paraId="0DEEEAE1"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21B5771B" w14:textId="56683AE1"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49A71795" w14:textId="0C04CFD9"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$390.00</w:t>
            </w:r>
          </w:p>
        </w:tc>
        <w:tc>
          <w:tcPr>
            <w:tcW w:w="834" w:type="pct"/>
            <w:shd w:val="clear" w:color="auto" w:fill="auto"/>
            <w:vAlign w:val="center"/>
          </w:tcPr>
          <w:p w14:paraId="2A4081A0" w14:textId="76BD7D5A"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$780.00</w:t>
            </w:r>
          </w:p>
        </w:tc>
      </w:tr>
      <w:tr w:rsidR="00925D1E" w:rsidRPr="00186D82" w14:paraId="541BDEF1" w14:textId="77777777" w:rsidTr="00925D1E">
        <w:trPr>
          <w:trHeight w:val="83"/>
          <w:jc w:val="center"/>
        </w:trPr>
        <w:tc>
          <w:tcPr>
            <w:tcW w:w="552" w:type="pct"/>
            <w:vMerge/>
          </w:tcPr>
          <w:p w14:paraId="79B2A64E"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tcPr>
          <w:p w14:paraId="55A2F492" w14:textId="15F4C937"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 xml:space="preserve">7. </w:t>
            </w:r>
            <w:proofErr w:type="spellStart"/>
            <w:r w:rsidR="00316633" w:rsidRPr="00316633">
              <w:rPr>
                <w:rFonts w:ascii="Arial" w:hAnsi="Arial" w:cs="Arial"/>
                <w:sz w:val="12"/>
                <w:szCs w:val="12"/>
                <w:lang w:val="es-MX" w:eastAsia="es-MX"/>
              </w:rPr>
              <w:t>Aspersora</w:t>
            </w:r>
            <w:proofErr w:type="spellEnd"/>
            <w:r w:rsidR="00316633" w:rsidRPr="00316633">
              <w:rPr>
                <w:rFonts w:ascii="Arial" w:hAnsi="Arial" w:cs="Arial"/>
                <w:sz w:val="12"/>
                <w:szCs w:val="12"/>
                <w:lang w:val="es-MX" w:eastAsia="es-MX"/>
              </w:rPr>
              <w:t xml:space="preserve"> manual Jacto                                                                                                  </w:t>
            </w:r>
          </w:p>
        </w:tc>
        <w:tc>
          <w:tcPr>
            <w:tcW w:w="556" w:type="pct"/>
            <w:vMerge/>
          </w:tcPr>
          <w:p w14:paraId="678D7727"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39210582" w14:textId="77A7B9FA"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42DD2D1C" w14:textId="2FA670B4"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$390.00</w:t>
            </w:r>
          </w:p>
        </w:tc>
        <w:tc>
          <w:tcPr>
            <w:tcW w:w="834" w:type="pct"/>
            <w:shd w:val="clear" w:color="auto" w:fill="auto"/>
            <w:vAlign w:val="center"/>
          </w:tcPr>
          <w:p w14:paraId="3A185FB1" w14:textId="5E7ECCB8"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$780.00</w:t>
            </w:r>
          </w:p>
        </w:tc>
      </w:tr>
      <w:tr w:rsidR="00925D1E" w:rsidRPr="00186D82" w14:paraId="0455141A" w14:textId="77777777" w:rsidTr="00925D1E">
        <w:trPr>
          <w:trHeight w:val="83"/>
          <w:jc w:val="center"/>
        </w:trPr>
        <w:tc>
          <w:tcPr>
            <w:tcW w:w="552" w:type="pct"/>
            <w:vMerge/>
          </w:tcPr>
          <w:p w14:paraId="4C44B4FE"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02E04E44" w14:textId="5F2BABFE"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8.</w:t>
            </w:r>
            <w:r w:rsidR="00316633" w:rsidRPr="00316633">
              <w:rPr>
                <w:rFonts w:ascii="Arial" w:hAnsi="Arial" w:cs="Arial"/>
                <w:sz w:val="12"/>
                <w:szCs w:val="12"/>
                <w:lang w:val="es-MX" w:eastAsia="es-MX"/>
              </w:rPr>
              <w:t xml:space="preserve">Aspersora motorizada </w:t>
            </w:r>
            <w:proofErr w:type="spellStart"/>
            <w:r w:rsidR="00316633" w:rsidRPr="00316633">
              <w:rPr>
                <w:rFonts w:ascii="Arial" w:hAnsi="Arial" w:cs="Arial"/>
                <w:sz w:val="12"/>
                <w:szCs w:val="12"/>
                <w:lang w:val="es-MX" w:eastAsia="es-MX"/>
              </w:rPr>
              <w:t>Arimitsu</w:t>
            </w:r>
            <w:proofErr w:type="spellEnd"/>
            <w:r w:rsidR="00316633" w:rsidRPr="00316633">
              <w:rPr>
                <w:rFonts w:ascii="Arial" w:hAnsi="Arial" w:cs="Arial"/>
                <w:sz w:val="12"/>
                <w:szCs w:val="12"/>
                <w:lang w:val="es-MX" w:eastAsia="es-MX"/>
              </w:rPr>
              <w:t xml:space="preserve">                                                                                                  </w:t>
            </w:r>
          </w:p>
        </w:tc>
        <w:tc>
          <w:tcPr>
            <w:tcW w:w="556" w:type="pct"/>
            <w:vMerge/>
          </w:tcPr>
          <w:p w14:paraId="72273FF2"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66CD1E6D" w14:textId="7896AFC4"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66152193" w14:textId="1F3E7E10"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53B5E668" w14:textId="4180A5C1"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2C0BB162" w14:textId="77777777" w:rsidTr="00925D1E">
        <w:trPr>
          <w:trHeight w:val="83"/>
          <w:jc w:val="center"/>
        </w:trPr>
        <w:tc>
          <w:tcPr>
            <w:tcW w:w="552" w:type="pct"/>
            <w:vMerge/>
          </w:tcPr>
          <w:p w14:paraId="4EF0E7A3"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0AF328EB" w14:textId="1B81669D"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 xml:space="preserve">9. </w:t>
            </w:r>
            <w:proofErr w:type="spellStart"/>
            <w:r w:rsidR="00316633" w:rsidRPr="00316633">
              <w:rPr>
                <w:rFonts w:ascii="Arial" w:hAnsi="Arial" w:cs="Arial"/>
                <w:sz w:val="12"/>
                <w:szCs w:val="12"/>
                <w:lang w:val="es-MX" w:eastAsia="es-MX"/>
              </w:rPr>
              <w:t>Aspersora</w:t>
            </w:r>
            <w:proofErr w:type="spellEnd"/>
            <w:r w:rsidR="00316633" w:rsidRPr="00316633">
              <w:rPr>
                <w:rFonts w:ascii="Arial" w:hAnsi="Arial" w:cs="Arial"/>
                <w:sz w:val="12"/>
                <w:szCs w:val="12"/>
                <w:lang w:val="es-MX" w:eastAsia="es-MX"/>
              </w:rPr>
              <w:t xml:space="preserve"> motorizada marca </w:t>
            </w:r>
            <w:proofErr w:type="spellStart"/>
            <w:r w:rsidR="00316633" w:rsidRPr="00316633">
              <w:rPr>
                <w:rFonts w:ascii="Arial" w:hAnsi="Arial" w:cs="Arial"/>
                <w:sz w:val="12"/>
                <w:szCs w:val="12"/>
                <w:lang w:val="es-MX" w:eastAsia="es-MX"/>
              </w:rPr>
              <w:t>Arimitsu</w:t>
            </w:r>
            <w:proofErr w:type="spellEnd"/>
            <w:r w:rsidR="00316633" w:rsidRPr="00316633">
              <w:rPr>
                <w:rFonts w:ascii="Arial" w:hAnsi="Arial" w:cs="Arial"/>
                <w:sz w:val="12"/>
                <w:szCs w:val="12"/>
                <w:lang w:val="es-MX" w:eastAsia="es-MX"/>
              </w:rPr>
              <w:t xml:space="preserve">                                                                                   </w:t>
            </w:r>
          </w:p>
        </w:tc>
        <w:tc>
          <w:tcPr>
            <w:tcW w:w="556" w:type="pct"/>
            <w:vMerge/>
          </w:tcPr>
          <w:p w14:paraId="2D756489"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0B9EB935" w14:textId="47E1ED76"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6333ED22" w14:textId="3B76E908"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5A1D2B1C" w14:textId="7F63C110"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795F8C1D" w14:textId="77777777" w:rsidTr="00925D1E">
        <w:trPr>
          <w:trHeight w:val="83"/>
          <w:jc w:val="center"/>
        </w:trPr>
        <w:tc>
          <w:tcPr>
            <w:tcW w:w="552" w:type="pct"/>
            <w:vMerge/>
          </w:tcPr>
          <w:p w14:paraId="57A0B8C5"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4BDD31EF" w14:textId="65542685"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 xml:space="preserve">10. </w:t>
            </w:r>
            <w:proofErr w:type="spellStart"/>
            <w:r w:rsidR="00316633" w:rsidRPr="00316633">
              <w:rPr>
                <w:rFonts w:ascii="Arial" w:hAnsi="Arial" w:cs="Arial"/>
                <w:sz w:val="12"/>
                <w:szCs w:val="12"/>
                <w:lang w:val="es-MX" w:eastAsia="es-MX"/>
              </w:rPr>
              <w:t>Aspersora</w:t>
            </w:r>
            <w:proofErr w:type="spellEnd"/>
            <w:r w:rsidR="00316633" w:rsidRPr="00316633">
              <w:rPr>
                <w:rFonts w:ascii="Arial" w:hAnsi="Arial" w:cs="Arial"/>
                <w:sz w:val="12"/>
                <w:szCs w:val="12"/>
                <w:lang w:val="es-MX" w:eastAsia="es-MX"/>
              </w:rPr>
              <w:t xml:space="preserve"> o fumigadora de motor Honda</w:t>
            </w:r>
          </w:p>
        </w:tc>
        <w:tc>
          <w:tcPr>
            <w:tcW w:w="556" w:type="pct"/>
            <w:vMerge/>
          </w:tcPr>
          <w:p w14:paraId="7FD18BE4"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24F0A383" w14:textId="415F9A10"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3</w:t>
            </w:r>
          </w:p>
        </w:tc>
        <w:tc>
          <w:tcPr>
            <w:tcW w:w="648" w:type="pct"/>
            <w:shd w:val="clear" w:color="auto" w:fill="auto"/>
            <w:vAlign w:val="center"/>
          </w:tcPr>
          <w:p w14:paraId="3EBDB1D4" w14:textId="5BD69ABE"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0E5BF8AC" w14:textId="30F28EDB"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$2,070.00</w:t>
            </w:r>
          </w:p>
        </w:tc>
      </w:tr>
      <w:tr w:rsidR="00925D1E" w:rsidRPr="00186D82" w14:paraId="4F0B6095" w14:textId="77777777" w:rsidTr="00925D1E">
        <w:trPr>
          <w:trHeight w:val="83"/>
          <w:jc w:val="center"/>
        </w:trPr>
        <w:tc>
          <w:tcPr>
            <w:tcW w:w="552" w:type="pct"/>
            <w:vMerge/>
          </w:tcPr>
          <w:p w14:paraId="618F2620"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4BB6818D" w14:textId="40A205B9"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11.</w:t>
            </w:r>
            <w:r w:rsidR="00316633" w:rsidRPr="00316633">
              <w:rPr>
                <w:rFonts w:ascii="Arial" w:hAnsi="Arial" w:cs="Arial"/>
                <w:sz w:val="12"/>
                <w:szCs w:val="12"/>
                <w:lang w:val="es-MX" w:eastAsia="es-MX"/>
              </w:rPr>
              <w:t xml:space="preserve">Fumigadora de motor, Marca </w:t>
            </w:r>
            <w:proofErr w:type="spellStart"/>
            <w:r w:rsidR="00316633" w:rsidRPr="00316633">
              <w:rPr>
                <w:rFonts w:ascii="Arial" w:hAnsi="Arial" w:cs="Arial"/>
                <w:sz w:val="12"/>
                <w:szCs w:val="12"/>
                <w:lang w:val="es-MX" w:eastAsia="es-MX"/>
              </w:rPr>
              <w:t>Stihl</w:t>
            </w:r>
            <w:proofErr w:type="spellEnd"/>
            <w:r w:rsidR="00316633" w:rsidRPr="00316633">
              <w:rPr>
                <w:rFonts w:ascii="Arial" w:hAnsi="Arial" w:cs="Arial"/>
                <w:sz w:val="12"/>
                <w:szCs w:val="12"/>
                <w:lang w:val="es-MX" w:eastAsia="es-MX"/>
              </w:rPr>
              <w:t xml:space="preserve">, </w:t>
            </w:r>
          </w:p>
        </w:tc>
        <w:tc>
          <w:tcPr>
            <w:tcW w:w="556" w:type="pct"/>
            <w:vMerge/>
          </w:tcPr>
          <w:p w14:paraId="3394D597"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6FD2D3C0" w14:textId="0BA63B9F"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3</w:t>
            </w:r>
          </w:p>
        </w:tc>
        <w:tc>
          <w:tcPr>
            <w:tcW w:w="648" w:type="pct"/>
            <w:shd w:val="clear" w:color="auto" w:fill="auto"/>
            <w:vAlign w:val="center"/>
          </w:tcPr>
          <w:p w14:paraId="06125B0C" w14:textId="52FB45C3"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093B9D3A" w14:textId="645F2DC4"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$2,070.00</w:t>
            </w:r>
          </w:p>
        </w:tc>
      </w:tr>
      <w:tr w:rsidR="00925D1E" w:rsidRPr="00186D82" w14:paraId="37E11A56" w14:textId="77777777" w:rsidTr="00925D1E">
        <w:trPr>
          <w:trHeight w:val="83"/>
          <w:jc w:val="center"/>
        </w:trPr>
        <w:tc>
          <w:tcPr>
            <w:tcW w:w="552" w:type="pct"/>
            <w:vMerge/>
          </w:tcPr>
          <w:p w14:paraId="02851BE9"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478C5CB6" w14:textId="23B64EAE"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12.</w:t>
            </w:r>
            <w:r w:rsidR="00316633" w:rsidRPr="00316633">
              <w:rPr>
                <w:rFonts w:ascii="Arial" w:hAnsi="Arial" w:cs="Arial"/>
                <w:sz w:val="12"/>
                <w:szCs w:val="12"/>
                <w:lang w:val="es-MX" w:eastAsia="es-MX"/>
              </w:rPr>
              <w:t xml:space="preserve">Fumigadora manual de mochila marca Jacto   </w:t>
            </w:r>
          </w:p>
        </w:tc>
        <w:tc>
          <w:tcPr>
            <w:tcW w:w="556" w:type="pct"/>
            <w:vMerge/>
          </w:tcPr>
          <w:p w14:paraId="6ECD8C41"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5E8A9E29" w14:textId="0349F425"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06E2712D" w14:textId="0CB02269"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$390.00</w:t>
            </w:r>
          </w:p>
        </w:tc>
        <w:tc>
          <w:tcPr>
            <w:tcW w:w="834" w:type="pct"/>
            <w:shd w:val="clear" w:color="auto" w:fill="auto"/>
            <w:vAlign w:val="center"/>
          </w:tcPr>
          <w:p w14:paraId="381C7C80" w14:textId="326B999C"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$780.00</w:t>
            </w:r>
          </w:p>
        </w:tc>
      </w:tr>
      <w:tr w:rsidR="00925D1E" w:rsidRPr="00186D82" w14:paraId="7413BB77" w14:textId="77777777" w:rsidTr="00925D1E">
        <w:trPr>
          <w:trHeight w:val="83"/>
          <w:jc w:val="center"/>
        </w:trPr>
        <w:tc>
          <w:tcPr>
            <w:tcW w:w="552" w:type="pct"/>
            <w:vMerge/>
          </w:tcPr>
          <w:p w14:paraId="51BC14EE"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377BD770" w14:textId="12B3B5F4"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 xml:space="preserve">13. </w:t>
            </w:r>
            <w:r w:rsidR="00316633" w:rsidRPr="00316633">
              <w:rPr>
                <w:rFonts w:ascii="Arial" w:hAnsi="Arial" w:cs="Arial"/>
                <w:sz w:val="12"/>
                <w:szCs w:val="12"/>
                <w:lang w:val="es-MX" w:eastAsia="es-MX"/>
              </w:rPr>
              <w:t xml:space="preserve">Fumigadora / Pulverizadora, marca </w:t>
            </w:r>
            <w:proofErr w:type="spellStart"/>
            <w:r w:rsidR="00316633" w:rsidRPr="00316633">
              <w:rPr>
                <w:rFonts w:ascii="Arial" w:hAnsi="Arial" w:cs="Arial"/>
                <w:sz w:val="12"/>
                <w:szCs w:val="12"/>
                <w:lang w:val="es-MX" w:eastAsia="es-MX"/>
              </w:rPr>
              <w:t>Stihl</w:t>
            </w:r>
            <w:proofErr w:type="spellEnd"/>
          </w:p>
        </w:tc>
        <w:tc>
          <w:tcPr>
            <w:tcW w:w="556" w:type="pct"/>
            <w:vMerge/>
          </w:tcPr>
          <w:p w14:paraId="2504A986"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3EE8383F" w14:textId="4727D774"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6DC2960F" w14:textId="5C24BE14"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5D03C119" w14:textId="64F0D49B"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578053F7" w14:textId="77777777" w:rsidTr="00925D1E">
        <w:trPr>
          <w:trHeight w:val="83"/>
          <w:jc w:val="center"/>
        </w:trPr>
        <w:tc>
          <w:tcPr>
            <w:tcW w:w="552" w:type="pct"/>
            <w:vMerge/>
          </w:tcPr>
          <w:p w14:paraId="340BA6D6"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3E0C3B15" w14:textId="7E07B694"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14.</w:t>
            </w:r>
            <w:r w:rsidR="00316633" w:rsidRPr="00316633">
              <w:rPr>
                <w:rFonts w:ascii="Arial" w:hAnsi="Arial" w:cs="Arial"/>
                <w:sz w:val="12"/>
                <w:szCs w:val="12"/>
                <w:lang w:val="es-MX" w:eastAsia="es-MX"/>
              </w:rPr>
              <w:t xml:space="preserve">Fumigadora / Pulverizadora, marca </w:t>
            </w:r>
            <w:proofErr w:type="spellStart"/>
            <w:r w:rsidR="00316633" w:rsidRPr="00316633">
              <w:rPr>
                <w:rFonts w:ascii="Arial" w:hAnsi="Arial" w:cs="Arial"/>
                <w:sz w:val="12"/>
                <w:szCs w:val="12"/>
                <w:lang w:val="es-MX" w:eastAsia="es-MX"/>
              </w:rPr>
              <w:t>Stihl</w:t>
            </w:r>
            <w:proofErr w:type="spellEnd"/>
          </w:p>
        </w:tc>
        <w:tc>
          <w:tcPr>
            <w:tcW w:w="556" w:type="pct"/>
            <w:vMerge/>
          </w:tcPr>
          <w:p w14:paraId="76435836"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109C09AE" w14:textId="5E8156D5"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4D2C07A4" w14:textId="089CFE5A"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2D2DF798" w14:textId="06191D79"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6E643F4F" w14:textId="77777777" w:rsidTr="00925D1E">
        <w:trPr>
          <w:trHeight w:val="83"/>
          <w:jc w:val="center"/>
        </w:trPr>
        <w:tc>
          <w:tcPr>
            <w:tcW w:w="552" w:type="pct"/>
            <w:vMerge/>
          </w:tcPr>
          <w:p w14:paraId="71220B16"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42103B76" w14:textId="63D53FF5"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15.</w:t>
            </w:r>
            <w:r w:rsidR="00316633" w:rsidRPr="00316633">
              <w:rPr>
                <w:rFonts w:ascii="Arial" w:hAnsi="Arial" w:cs="Arial"/>
                <w:sz w:val="12"/>
                <w:szCs w:val="12"/>
                <w:lang w:val="es-MX" w:eastAsia="es-MX"/>
              </w:rPr>
              <w:t xml:space="preserve">Fumigadora / Pulverizadora, marca </w:t>
            </w:r>
            <w:proofErr w:type="spellStart"/>
            <w:r w:rsidR="00316633" w:rsidRPr="00316633">
              <w:rPr>
                <w:rFonts w:ascii="Arial" w:hAnsi="Arial" w:cs="Arial"/>
                <w:sz w:val="12"/>
                <w:szCs w:val="12"/>
                <w:lang w:val="es-MX" w:eastAsia="es-MX"/>
              </w:rPr>
              <w:t>Stihl</w:t>
            </w:r>
            <w:proofErr w:type="spellEnd"/>
          </w:p>
        </w:tc>
        <w:tc>
          <w:tcPr>
            <w:tcW w:w="556" w:type="pct"/>
            <w:vMerge/>
          </w:tcPr>
          <w:p w14:paraId="03C5EA13"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5AB183F6" w14:textId="22ED041F"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672062E2" w14:textId="09D68A8E"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607E753B" w14:textId="0C8C524C"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31536FC5" w14:textId="77777777" w:rsidTr="00925D1E">
        <w:trPr>
          <w:trHeight w:val="83"/>
          <w:jc w:val="center"/>
        </w:trPr>
        <w:tc>
          <w:tcPr>
            <w:tcW w:w="552" w:type="pct"/>
            <w:vMerge/>
          </w:tcPr>
          <w:p w14:paraId="16DDA29A"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4FB3ACCF" w14:textId="3EDF2CC2"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16.</w:t>
            </w:r>
            <w:r w:rsidR="00316633" w:rsidRPr="00316633">
              <w:rPr>
                <w:rFonts w:ascii="Arial" w:hAnsi="Arial" w:cs="Arial"/>
                <w:sz w:val="12"/>
                <w:szCs w:val="12"/>
                <w:lang w:val="es-MX" w:eastAsia="es-MX"/>
              </w:rPr>
              <w:t xml:space="preserve">Fumigadora/Pulverizadora de mochila, marca </w:t>
            </w:r>
            <w:proofErr w:type="spellStart"/>
            <w:r w:rsidR="00316633" w:rsidRPr="00316633">
              <w:rPr>
                <w:rFonts w:ascii="Arial" w:hAnsi="Arial" w:cs="Arial"/>
                <w:sz w:val="12"/>
                <w:szCs w:val="12"/>
                <w:lang w:val="es-MX" w:eastAsia="es-MX"/>
              </w:rPr>
              <w:t>Stihl</w:t>
            </w:r>
            <w:proofErr w:type="spellEnd"/>
          </w:p>
        </w:tc>
        <w:tc>
          <w:tcPr>
            <w:tcW w:w="556" w:type="pct"/>
            <w:vMerge/>
          </w:tcPr>
          <w:p w14:paraId="3AF96A40"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0D6DE60E" w14:textId="79C3CB76"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4C1F6188" w14:textId="068E247C"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6AED6BF4" w14:textId="7E3DEEF2"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5465D5A9" w14:textId="77777777" w:rsidTr="00925D1E">
        <w:trPr>
          <w:trHeight w:val="83"/>
          <w:jc w:val="center"/>
        </w:trPr>
        <w:tc>
          <w:tcPr>
            <w:tcW w:w="552" w:type="pct"/>
            <w:vMerge/>
          </w:tcPr>
          <w:p w14:paraId="68F3A36B"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65D12B51" w14:textId="43116677"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17.</w:t>
            </w:r>
            <w:r w:rsidR="00316633" w:rsidRPr="00316633">
              <w:rPr>
                <w:rFonts w:ascii="Arial" w:hAnsi="Arial" w:cs="Arial"/>
                <w:sz w:val="12"/>
                <w:szCs w:val="12"/>
                <w:lang w:val="es-MX" w:eastAsia="es-MX"/>
              </w:rPr>
              <w:t xml:space="preserve">Fumigadora/Pulverizadora de mochila, marca </w:t>
            </w:r>
            <w:proofErr w:type="spellStart"/>
            <w:r w:rsidR="00316633" w:rsidRPr="00316633">
              <w:rPr>
                <w:rFonts w:ascii="Arial" w:hAnsi="Arial" w:cs="Arial"/>
                <w:sz w:val="12"/>
                <w:szCs w:val="12"/>
                <w:lang w:val="es-MX" w:eastAsia="es-MX"/>
              </w:rPr>
              <w:t>Stihl</w:t>
            </w:r>
            <w:proofErr w:type="spellEnd"/>
          </w:p>
        </w:tc>
        <w:tc>
          <w:tcPr>
            <w:tcW w:w="556" w:type="pct"/>
            <w:vMerge/>
          </w:tcPr>
          <w:p w14:paraId="2477AE66"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1E6A4F15" w14:textId="67616287"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6F688BCD" w14:textId="161A53AF"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18C83A00" w14:textId="2904A2BE"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4A79AD8C" w14:textId="77777777" w:rsidTr="00925D1E">
        <w:trPr>
          <w:trHeight w:val="83"/>
          <w:jc w:val="center"/>
        </w:trPr>
        <w:tc>
          <w:tcPr>
            <w:tcW w:w="552" w:type="pct"/>
            <w:vMerge/>
          </w:tcPr>
          <w:p w14:paraId="61C28F0E"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7FF7040B" w14:textId="75C43F37"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18.</w:t>
            </w:r>
            <w:r w:rsidR="00316633" w:rsidRPr="00316633">
              <w:rPr>
                <w:rFonts w:ascii="Arial" w:hAnsi="Arial" w:cs="Arial"/>
                <w:sz w:val="12"/>
                <w:szCs w:val="12"/>
                <w:lang w:val="es-MX" w:eastAsia="es-MX"/>
              </w:rPr>
              <w:t xml:space="preserve">Fumigadora/Pulverizadora, marca </w:t>
            </w:r>
            <w:proofErr w:type="spellStart"/>
            <w:r w:rsidR="00316633" w:rsidRPr="00316633">
              <w:rPr>
                <w:rFonts w:ascii="Arial" w:hAnsi="Arial" w:cs="Arial"/>
                <w:sz w:val="12"/>
                <w:szCs w:val="12"/>
                <w:lang w:val="es-MX" w:eastAsia="es-MX"/>
              </w:rPr>
              <w:t>Stihl</w:t>
            </w:r>
            <w:proofErr w:type="spellEnd"/>
          </w:p>
        </w:tc>
        <w:tc>
          <w:tcPr>
            <w:tcW w:w="556" w:type="pct"/>
            <w:vMerge/>
          </w:tcPr>
          <w:p w14:paraId="426312C8"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6DD45500" w14:textId="1E0DCE34"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05CDD2BF" w14:textId="0B09219E"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441A92AC" w14:textId="31E40AFF"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925D1E" w:rsidRPr="00186D82" w14:paraId="119CCEE9" w14:textId="77777777" w:rsidTr="00925D1E">
        <w:trPr>
          <w:trHeight w:val="83"/>
          <w:jc w:val="center"/>
        </w:trPr>
        <w:tc>
          <w:tcPr>
            <w:tcW w:w="552" w:type="pct"/>
            <w:vMerge/>
          </w:tcPr>
          <w:p w14:paraId="39039E44" w14:textId="77777777" w:rsidR="00316633" w:rsidRPr="00316633" w:rsidRDefault="00316633" w:rsidP="00316633">
            <w:pPr>
              <w:jc w:val="center"/>
              <w:rPr>
                <w:rFonts w:ascii="Arial" w:hAnsi="Arial" w:cs="Arial"/>
                <w:color w:val="000000"/>
                <w:sz w:val="12"/>
                <w:szCs w:val="12"/>
              </w:rPr>
            </w:pPr>
          </w:p>
        </w:tc>
        <w:tc>
          <w:tcPr>
            <w:tcW w:w="1854" w:type="pct"/>
            <w:shd w:val="clear" w:color="auto" w:fill="auto"/>
            <w:vAlign w:val="center"/>
          </w:tcPr>
          <w:p w14:paraId="5ADB5857" w14:textId="6CD090F8" w:rsidR="00316633" w:rsidRPr="00316633" w:rsidRDefault="00AB1026" w:rsidP="00316633">
            <w:pPr>
              <w:jc w:val="both"/>
              <w:rPr>
                <w:rFonts w:ascii="Arial" w:hAnsi="Arial" w:cs="Arial"/>
                <w:color w:val="000000"/>
                <w:sz w:val="12"/>
                <w:szCs w:val="12"/>
              </w:rPr>
            </w:pPr>
            <w:r>
              <w:rPr>
                <w:rFonts w:ascii="Arial" w:hAnsi="Arial" w:cs="Arial"/>
                <w:sz w:val="12"/>
                <w:szCs w:val="12"/>
                <w:lang w:val="es-MX" w:eastAsia="es-MX"/>
              </w:rPr>
              <w:t>19.</w:t>
            </w:r>
            <w:r w:rsidR="00316633" w:rsidRPr="00316633">
              <w:rPr>
                <w:rFonts w:ascii="Arial" w:hAnsi="Arial" w:cs="Arial"/>
                <w:sz w:val="12"/>
                <w:szCs w:val="12"/>
                <w:lang w:val="es-MX" w:eastAsia="es-MX"/>
              </w:rPr>
              <w:t xml:space="preserve">Fumigadora/Pulverizadora, marca </w:t>
            </w:r>
            <w:proofErr w:type="spellStart"/>
            <w:r w:rsidR="00316633" w:rsidRPr="00316633">
              <w:rPr>
                <w:rFonts w:ascii="Arial" w:hAnsi="Arial" w:cs="Arial"/>
                <w:sz w:val="12"/>
                <w:szCs w:val="12"/>
                <w:lang w:val="es-MX" w:eastAsia="es-MX"/>
              </w:rPr>
              <w:t>Stihl</w:t>
            </w:r>
            <w:proofErr w:type="spellEnd"/>
          </w:p>
        </w:tc>
        <w:tc>
          <w:tcPr>
            <w:tcW w:w="556" w:type="pct"/>
            <w:vMerge/>
          </w:tcPr>
          <w:p w14:paraId="2BD8DFF1" w14:textId="77777777" w:rsidR="00316633" w:rsidRPr="00316633" w:rsidRDefault="00316633" w:rsidP="00316633">
            <w:pPr>
              <w:jc w:val="center"/>
              <w:rPr>
                <w:rFonts w:ascii="Arial" w:hAnsi="Arial" w:cs="Arial"/>
                <w:color w:val="000000"/>
                <w:sz w:val="12"/>
                <w:szCs w:val="12"/>
              </w:rPr>
            </w:pPr>
          </w:p>
        </w:tc>
        <w:tc>
          <w:tcPr>
            <w:tcW w:w="556" w:type="pct"/>
            <w:shd w:val="clear" w:color="auto" w:fill="auto"/>
            <w:vAlign w:val="center"/>
          </w:tcPr>
          <w:p w14:paraId="3A13EE54" w14:textId="12AC6FB8"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29AAD4D3" w14:textId="785B50FC"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vAlign w:val="center"/>
          </w:tcPr>
          <w:p w14:paraId="19B360FF" w14:textId="1486A66A" w:rsidR="00316633" w:rsidRPr="00316633" w:rsidRDefault="00316633" w:rsidP="00316633">
            <w:pPr>
              <w:jc w:val="center"/>
              <w:rPr>
                <w:rFonts w:ascii="Arial" w:hAnsi="Arial" w:cs="Arial"/>
                <w:color w:val="000000"/>
                <w:sz w:val="12"/>
                <w:szCs w:val="12"/>
              </w:rPr>
            </w:pPr>
            <w:r w:rsidRPr="00316633">
              <w:rPr>
                <w:rFonts w:ascii="Arial" w:hAnsi="Arial" w:cs="Arial"/>
                <w:color w:val="000000"/>
                <w:sz w:val="12"/>
                <w:szCs w:val="12"/>
              </w:rPr>
              <w:t>$1,380.00</w:t>
            </w:r>
          </w:p>
        </w:tc>
      </w:tr>
      <w:tr w:rsidR="00A925C0" w:rsidRPr="00186D82" w14:paraId="2148A32B" w14:textId="77777777" w:rsidTr="00925D1E">
        <w:trPr>
          <w:trHeight w:val="83"/>
          <w:jc w:val="center"/>
        </w:trPr>
        <w:tc>
          <w:tcPr>
            <w:tcW w:w="552" w:type="pct"/>
          </w:tcPr>
          <w:p w14:paraId="015F9A9C" w14:textId="77777777" w:rsidR="00A925C0" w:rsidRPr="00316633" w:rsidRDefault="00A925C0" w:rsidP="00316633">
            <w:pPr>
              <w:jc w:val="center"/>
              <w:rPr>
                <w:rFonts w:ascii="Arial" w:hAnsi="Arial" w:cs="Arial"/>
                <w:color w:val="000000"/>
                <w:sz w:val="12"/>
                <w:szCs w:val="12"/>
              </w:rPr>
            </w:pPr>
          </w:p>
        </w:tc>
        <w:tc>
          <w:tcPr>
            <w:tcW w:w="1854" w:type="pct"/>
            <w:shd w:val="clear" w:color="auto" w:fill="auto"/>
            <w:vAlign w:val="center"/>
          </w:tcPr>
          <w:p w14:paraId="4BBB022D" w14:textId="77777777" w:rsidR="00A925C0" w:rsidRDefault="00A925C0" w:rsidP="00316633">
            <w:pPr>
              <w:jc w:val="both"/>
              <w:rPr>
                <w:rFonts w:ascii="Arial" w:hAnsi="Arial" w:cs="Arial"/>
                <w:sz w:val="12"/>
                <w:szCs w:val="12"/>
                <w:lang w:val="es-MX" w:eastAsia="es-MX"/>
              </w:rPr>
            </w:pPr>
          </w:p>
        </w:tc>
        <w:tc>
          <w:tcPr>
            <w:tcW w:w="556" w:type="pct"/>
          </w:tcPr>
          <w:p w14:paraId="604F5855" w14:textId="77777777" w:rsidR="00A925C0" w:rsidRPr="00316633" w:rsidRDefault="00A925C0" w:rsidP="00316633">
            <w:pPr>
              <w:jc w:val="center"/>
              <w:rPr>
                <w:rFonts w:ascii="Arial" w:hAnsi="Arial" w:cs="Arial"/>
                <w:color w:val="000000"/>
                <w:sz w:val="12"/>
                <w:szCs w:val="12"/>
              </w:rPr>
            </w:pPr>
          </w:p>
        </w:tc>
        <w:tc>
          <w:tcPr>
            <w:tcW w:w="556" w:type="pct"/>
            <w:shd w:val="clear" w:color="auto" w:fill="auto"/>
            <w:vAlign w:val="center"/>
          </w:tcPr>
          <w:p w14:paraId="5EFC8DF8" w14:textId="77777777" w:rsidR="00A925C0" w:rsidRPr="00316633" w:rsidRDefault="00A925C0" w:rsidP="00316633">
            <w:pPr>
              <w:jc w:val="center"/>
              <w:rPr>
                <w:rFonts w:ascii="Arial" w:hAnsi="Arial" w:cs="Arial"/>
                <w:color w:val="000000"/>
                <w:sz w:val="12"/>
                <w:szCs w:val="12"/>
              </w:rPr>
            </w:pPr>
          </w:p>
        </w:tc>
        <w:tc>
          <w:tcPr>
            <w:tcW w:w="648" w:type="pct"/>
            <w:shd w:val="clear" w:color="auto" w:fill="auto"/>
            <w:vAlign w:val="center"/>
          </w:tcPr>
          <w:p w14:paraId="19DF3BD0" w14:textId="58939BEC" w:rsidR="00A925C0" w:rsidRPr="00DD17D6" w:rsidRDefault="00DD17D6" w:rsidP="00316633">
            <w:pPr>
              <w:jc w:val="center"/>
              <w:rPr>
                <w:rFonts w:ascii="Arial" w:hAnsi="Arial" w:cs="Arial"/>
                <w:b/>
                <w:color w:val="000000"/>
                <w:sz w:val="12"/>
                <w:szCs w:val="12"/>
              </w:rPr>
            </w:pPr>
            <w:r w:rsidRPr="00DD17D6">
              <w:rPr>
                <w:rFonts w:ascii="Arial" w:hAnsi="Arial" w:cs="Arial"/>
                <w:b/>
                <w:color w:val="000000"/>
                <w:sz w:val="12"/>
                <w:szCs w:val="12"/>
              </w:rPr>
              <w:t>Subtotal:</w:t>
            </w:r>
          </w:p>
        </w:tc>
        <w:tc>
          <w:tcPr>
            <w:tcW w:w="834" w:type="pct"/>
            <w:shd w:val="clear" w:color="auto" w:fill="auto"/>
            <w:vAlign w:val="center"/>
          </w:tcPr>
          <w:p w14:paraId="24065070" w14:textId="51A9D828" w:rsidR="00A925C0" w:rsidRPr="00DD17D6" w:rsidRDefault="00DD17D6" w:rsidP="00316633">
            <w:pPr>
              <w:jc w:val="center"/>
              <w:rPr>
                <w:rFonts w:ascii="Arial" w:hAnsi="Arial" w:cs="Arial"/>
                <w:b/>
                <w:color w:val="000000"/>
                <w:sz w:val="12"/>
                <w:szCs w:val="12"/>
              </w:rPr>
            </w:pPr>
            <w:r w:rsidRPr="00DD17D6">
              <w:rPr>
                <w:rFonts w:ascii="Arial" w:hAnsi="Arial" w:cs="Arial"/>
                <w:b/>
                <w:color w:val="000000"/>
                <w:sz w:val="12"/>
                <w:szCs w:val="12"/>
              </w:rPr>
              <w:t>$28,200.00</w:t>
            </w:r>
          </w:p>
        </w:tc>
      </w:tr>
      <w:tr w:rsidR="00925D1E" w:rsidRPr="00ED6A59" w14:paraId="7B037B47" w14:textId="77777777" w:rsidTr="00925D1E">
        <w:trPr>
          <w:trHeight w:val="83"/>
          <w:jc w:val="center"/>
        </w:trPr>
        <w:tc>
          <w:tcPr>
            <w:tcW w:w="552" w:type="pct"/>
            <w:shd w:val="clear" w:color="auto" w:fill="D9D9D9" w:themeFill="background1" w:themeFillShade="D9"/>
            <w:vAlign w:val="center"/>
          </w:tcPr>
          <w:p w14:paraId="52C47FF1" w14:textId="77777777" w:rsidR="00316633" w:rsidRPr="00526DA1" w:rsidRDefault="00316633" w:rsidP="00526DA1">
            <w:pPr>
              <w:jc w:val="center"/>
              <w:rPr>
                <w:rFonts w:ascii="Arial" w:hAnsi="Arial" w:cs="Arial"/>
                <w:b/>
                <w:color w:val="000000"/>
                <w:sz w:val="12"/>
                <w:szCs w:val="12"/>
              </w:rPr>
            </w:pPr>
            <w:r w:rsidRPr="00526DA1">
              <w:rPr>
                <w:rFonts w:ascii="Arial" w:hAnsi="Arial" w:cs="Arial"/>
                <w:b/>
                <w:color w:val="000000"/>
                <w:sz w:val="12"/>
                <w:szCs w:val="12"/>
              </w:rPr>
              <w:t>Partida</w:t>
            </w:r>
          </w:p>
        </w:tc>
        <w:tc>
          <w:tcPr>
            <w:tcW w:w="1854" w:type="pct"/>
            <w:shd w:val="clear" w:color="auto" w:fill="D9D9D9" w:themeFill="background1" w:themeFillShade="D9"/>
            <w:vAlign w:val="center"/>
          </w:tcPr>
          <w:p w14:paraId="576D32F7" w14:textId="77777777" w:rsidR="00316633" w:rsidRPr="00526DA1" w:rsidRDefault="00316633" w:rsidP="00526DA1">
            <w:pPr>
              <w:jc w:val="center"/>
              <w:rPr>
                <w:rFonts w:ascii="Arial" w:hAnsi="Arial" w:cs="Arial"/>
                <w:b/>
                <w:color w:val="000000"/>
                <w:sz w:val="12"/>
                <w:szCs w:val="12"/>
              </w:rPr>
            </w:pPr>
            <w:r w:rsidRPr="00526DA1">
              <w:rPr>
                <w:rFonts w:ascii="Arial" w:hAnsi="Arial" w:cs="Arial"/>
                <w:b/>
                <w:color w:val="000000"/>
                <w:sz w:val="12"/>
                <w:szCs w:val="12"/>
              </w:rPr>
              <w:t>Descripción</w:t>
            </w:r>
          </w:p>
        </w:tc>
        <w:tc>
          <w:tcPr>
            <w:tcW w:w="556" w:type="pct"/>
            <w:shd w:val="clear" w:color="auto" w:fill="D9D9D9" w:themeFill="background1" w:themeFillShade="D9"/>
            <w:vAlign w:val="center"/>
          </w:tcPr>
          <w:p w14:paraId="13491596" w14:textId="77777777" w:rsidR="00316633" w:rsidRPr="00526DA1" w:rsidRDefault="00316633" w:rsidP="00526DA1">
            <w:pPr>
              <w:jc w:val="center"/>
              <w:rPr>
                <w:rFonts w:ascii="Arial" w:hAnsi="Arial" w:cs="Arial"/>
                <w:b/>
                <w:color w:val="000000"/>
                <w:sz w:val="12"/>
                <w:szCs w:val="12"/>
              </w:rPr>
            </w:pPr>
          </w:p>
          <w:p w14:paraId="75CDC586" w14:textId="77777777" w:rsidR="00316633" w:rsidRPr="00526DA1" w:rsidRDefault="00316633" w:rsidP="00526DA1">
            <w:pPr>
              <w:jc w:val="center"/>
              <w:rPr>
                <w:rFonts w:ascii="Arial" w:hAnsi="Arial" w:cs="Arial"/>
                <w:b/>
                <w:color w:val="000000"/>
                <w:sz w:val="12"/>
                <w:szCs w:val="12"/>
              </w:rPr>
            </w:pPr>
            <w:r w:rsidRPr="00526DA1">
              <w:rPr>
                <w:rFonts w:ascii="Arial" w:hAnsi="Arial" w:cs="Arial"/>
                <w:b/>
                <w:color w:val="000000"/>
                <w:sz w:val="12"/>
                <w:szCs w:val="12"/>
              </w:rPr>
              <w:t>Unidad de medida</w:t>
            </w:r>
          </w:p>
          <w:p w14:paraId="721FA20F" w14:textId="77777777" w:rsidR="00316633" w:rsidRPr="00526DA1" w:rsidRDefault="00316633" w:rsidP="00526DA1">
            <w:pPr>
              <w:jc w:val="center"/>
              <w:rPr>
                <w:rFonts w:ascii="Arial" w:hAnsi="Arial" w:cs="Arial"/>
                <w:b/>
                <w:color w:val="000000"/>
                <w:sz w:val="12"/>
                <w:szCs w:val="12"/>
              </w:rPr>
            </w:pPr>
          </w:p>
        </w:tc>
        <w:tc>
          <w:tcPr>
            <w:tcW w:w="556" w:type="pct"/>
            <w:shd w:val="clear" w:color="auto" w:fill="D9D9D9" w:themeFill="background1" w:themeFillShade="D9"/>
            <w:vAlign w:val="center"/>
          </w:tcPr>
          <w:p w14:paraId="4299075F" w14:textId="77777777" w:rsidR="00316633" w:rsidRPr="00526DA1" w:rsidRDefault="00316633" w:rsidP="00526DA1">
            <w:pPr>
              <w:jc w:val="center"/>
              <w:rPr>
                <w:rFonts w:ascii="Arial" w:hAnsi="Arial" w:cs="Arial"/>
                <w:b/>
                <w:color w:val="000000"/>
                <w:sz w:val="12"/>
                <w:szCs w:val="12"/>
              </w:rPr>
            </w:pPr>
            <w:r w:rsidRPr="00526DA1">
              <w:rPr>
                <w:rFonts w:ascii="Arial" w:hAnsi="Arial" w:cs="Arial"/>
                <w:b/>
                <w:color w:val="000000"/>
                <w:sz w:val="12"/>
                <w:szCs w:val="12"/>
              </w:rPr>
              <w:t>Cantidad</w:t>
            </w:r>
          </w:p>
        </w:tc>
        <w:tc>
          <w:tcPr>
            <w:tcW w:w="648" w:type="pct"/>
            <w:shd w:val="clear" w:color="auto" w:fill="D9D9D9" w:themeFill="background1" w:themeFillShade="D9"/>
            <w:vAlign w:val="center"/>
          </w:tcPr>
          <w:p w14:paraId="03BC8CF9" w14:textId="6C7B79DC" w:rsidR="00316633" w:rsidRPr="00526DA1" w:rsidRDefault="00316633" w:rsidP="00526DA1">
            <w:pPr>
              <w:jc w:val="center"/>
              <w:rPr>
                <w:rFonts w:ascii="Arial" w:hAnsi="Arial" w:cs="Arial"/>
                <w:b/>
                <w:color w:val="000000"/>
                <w:sz w:val="12"/>
                <w:szCs w:val="12"/>
              </w:rPr>
            </w:pPr>
            <w:r w:rsidRPr="00526DA1">
              <w:rPr>
                <w:rFonts w:ascii="Arial" w:hAnsi="Arial" w:cs="Arial"/>
                <w:b/>
                <w:color w:val="000000"/>
                <w:sz w:val="12"/>
                <w:szCs w:val="12"/>
              </w:rPr>
              <w:t>Importe</w:t>
            </w:r>
          </w:p>
          <w:p w14:paraId="7378EE8A" w14:textId="77777777" w:rsidR="00316633" w:rsidRPr="00526DA1" w:rsidRDefault="00316633" w:rsidP="00526DA1">
            <w:pPr>
              <w:jc w:val="center"/>
              <w:rPr>
                <w:rFonts w:ascii="Arial" w:hAnsi="Arial" w:cs="Arial"/>
                <w:b/>
                <w:color w:val="000000"/>
                <w:sz w:val="12"/>
                <w:szCs w:val="12"/>
              </w:rPr>
            </w:pPr>
            <w:r w:rsidRPr="00526DA1">
              <w:rPr>
                <w:rFonts w:ascii="Arial" w:hAnsi="Arial" w:cs="Arial"/>
                <w:b/>
                <w:color w:val="000000"/>
                <w:sz w:val="12"/>
                <w:szCs w:val="12"/>
              </w:rPr>
              <w:t>antes de IVA</w:t>
            </w:r>
          </w:p>
        </w:tc>
        <w:tc>
          <w:tcPr>
            <w:tcW w:w="834" w:type="pct"/>
            <w:shd w:val="clear" w:color="auto" w:fill="D9D9D9" w:themeFill="background1" w:themeFillShade="D9"/>
            <w:vAlign w:val="center"/>
          </w:tcPr>
          <w:p w14:paraId="01642C48" w14:textId="77777777" w:rsidR="00316633" w:rsidRPr="00526DA1" w:rsidRDefault="00316633" w:rsidP="00526DA1">
            <w:pPr>
              <w:jc w:val="center"/>
              <w:rPr>
                <w:rFonts w:ascii="Arial" w:hAnsi="Arial" w:cs="Arial"/>
                <w:b/>
                <w:color w:val="000000"/>
                <w:sz w:val="12"/>
                <w:szCs w:val="12"/>
              </w:rPr>
            </w:pPr>
            <w:r w:rsidRPr="00526DA1">
              <w:rPr>
                <w:rFonts w:ascii="Arial" w:hAnsi="Arial" w:cs="Arial"/>
                <w:b/>
                <w:color w:val="000000"/>
                <w:sz w:val="12"/>
                <w:szCs w:val="12"/>
              </w:rPr>
              <w:t>Importe total antes de IVA</w:t>
            </w:r>
          </w:p>
        </w:tc>
      </w:tr>
      <w:tr w:rsidR="00187155" w:rsidRPr="00316633" w14:paraId="479F4198" w14:textId="77777777" w:rsidTr="00925D1E">
        <w:trPr>
          <w:trHeight w:val="83"/>
          <w:jc w:val="center"/>
        </w:trPr>
        <w:tc>
          <w:tcPr>
            <w:tcW w:w="552" w:type="pct"/>
            <w:vAlign w:val="center"/>
          </w:tcPr>
          <w:p w14:paraId="4F9D4AAE" w14:textId="5997A9A8" w:rsidR="00114510" w:rsidRPr="00114510" w:rsidRDefault="00114510" w:rsidP="00114510">
            <w:pPr>
              <w:jc w:val="center"/>
              <w:rPr>
                <w:rFonts w:ascii="Arial" w:hAnsi="Arial" w:cs="Arial"/>
                <w:color w:val="000000"/>
                <w:sz w:val="12"/>
                <w:szCs w:val="12"/>
              </w:rPr>
            </w:pPr>
            <w:r w:rsidRPr="00114510">
              <w:rPr>
                <w:rFonts w:ascii="Arial" w:hAnsi="Arial" w:cs="Arial"/>
                <w:color w:val="000000"/>
                <w:sz w:val="12"/>
                <w:szCs w:val="12"/>
              </w:rPr>
              <w:t>5</w:t>
            </w:r>
          </w:p>
        </w:tc>
        <w:tc>
          <w:tcPr>
            <w:tcW w:w="1854" w:type="pct"/>
            <w:vAlign w:val="center"/>
          </w:tcPr>
          <w:p w14:paraId="6046CC33" w14:textId="7D4DCD73" w:rsidR="00114510" w:rsidRPr="00114510" w:rsidRDefault="00114510" w:rsidP="00114510">
            <w:pPr>
              <w:jc w:val="both"/>
              <w:rPr>
                <w:rFonts w:ascii="Arial" w:hAnsi="Arial" w:cs="Arial"/>
                <w:sz w:val="12"/>
                <w:szCs w:val="12"/>
                <w:lang w:val="es-MX" w:eastAsia="es-MX"/>
              </w:rPr>
            </w:pPr>
            <w:r w:rsidRPr="00114510">
              <w:rPr>
                <w:rFonts w:ascii="Arial" w:hAnsi="Arial" w:cs="Arial"/>
                <w:color w:val="000000"/>
                <w:sz w:val="12"/>
                <w:szCs w:val="12"/>
              </w:rPr>
              <w:t xml:space="preserve">Servicio de Mantenimiento Preventivo que deberá incluir todos los bienes enunciados a continuación. Que incluye los siguientes bienes: </w:t>
            </w:r>
            <w:r w:rsidRPr="00114510">
              <w:rPr>
                <w:rFonts w:ascii="Arial" w:hAnsi="Arial" w:cs="Arial"/>
                <w:b/>
                <w:color w:val="000000"/>
                <w:sz w:val="12"/>
                <w:szCs w:val="12"/>
              </w:rPr>
              <w:t>1 subpartida</w:t>
            </w:r>
          </w:p>
        </w:tc>
        <w:tc>
          <w:tcPr>
            <w:tcW w:w="556" w:type="pct"/>
            <w:vAlign w:val="center"/>
          </w:tcPr>
          <w:p w14:paraId="1714BC50" w14:textId="46D56136" w:rsidR="00114510" w:rsidRPr="00114510" w:rsidRDefault="00114510" w:rsidP="00114510">
            <w:pPr>
              <w:jc w:val="center"/>
              <w:rPr>
                <w:rFonts w:ascii="Arial" w:hAnsi="Arial" w:cs="Arial"/>
                <w:color w:val="000000"/>
                <w:sz w:val="12"/>
                <w:szCs w:val="12"/>
              </w:rPr>
            </w:pPr>
            <w:r w:rsidRPr="00316633">
              <w:rPr>
                <w:rFonts w:ascii="Arial" w:hAnsi="Arial" w:cs="Arial"/>
                <w:color w:val="000000"/>
                <w:sz w:val="12"/>
                <w:szCs w:val="12"/>
              </w:rPr>
              <w:t>Servicio</w:t>
            </w:r>
          </w:p>
        </w:tc>
        <w:tc>
          <w:tcPr>
            <w:tcW w:w="556" w:type="pct"/>
            <w:shd w:val="clear" w:color="auto" w:fill="D9D9D9" w:themeFill="background1" w:themeFillShade="D9"/>
            <w:vAlign w:val="center"/>
          </w:tcPr>
          <w:p w14:paraId="1188FF3D" w14:textId="4EF2FD32" w:rsidR="00114510" w:rsidRPr="00114510" w:rsidRDefault="00114510" w:rsidP="00114510">
            <w:pPr>
              <w:jc w:val="center"/>
              <w:rPr>
                <w:rFonts w:ascii="Arial" w:hAnsi="Arial" w:cs="Arial"/>
                <w:color w:val="000000"/>
                <w:sz w:val="12"/>
                <w:szCs w:val="12"/>
              </w:rPr>
            </w:pPr>
          </w:p>
        </w:tc>
        <w:tc>
          <w:tcPr>
            <w:tcW w:w="648" w:type="pct"/>
            <w:shd w:val="clear" w:color="auto" w:fill="D9D9D9" w:themeFill="background1" w:themeFillShade="D9"/>
            <w:vAlign w:val="center"/>
          </w:tcPr>
          <w:p w14:paraId="4FB48726" w14:textId="01331F43" w:rsidR="00114510" w:rsidRPr="00114510" w:rsidRDefault="00114510" w:rsidP="00114510">
            <w:pPr>
              <w:jc w:val="center"/>
              <w:rPr>
                <w:rFonts w:ascii="Arial" w:hAnsi="Arial" w:cs="Arial"/>
                <w:color w:val="000000"/>
                <w:sz w:val="12"/>
                <w:szCs w:val="12"/>
              </w:rPr>
            </w:pPr>
          </w:p>
        </w:tc>
        <w:tc>
          <w:tcPr>
            <w:tcW w:w="834" w:type="pct"/>
            <w:shd w:val="clear" w:color="auto" w:fill="D9D9D9" w:themeFill="background1" w:themeFillShade="D9"/>
            <w:vAlign w:val="center"/>
          </w:tcPr>
          <w:p w14:paraId="5BB19B4A" w14:textId="6B7B51E0" w:rsidR="00114510" w:rsidRPr="00114510" w:rsidRDefault="00114510" w:rsidP="00114510">
            <w:pPr>
              <w:jc w:val="center"/>
              <w:rPr>
                <w:rFonts w:ascii="Arial" w:hAnsi="Arial" w:cs="Arial"/>
                <w:color w:val="000000"/>
                <w:sz w:val="12"/>
                <w:szCs w:val="12"/>
              </w:rPr>
            </w:pPr>
          </w:p>
        </w:tc>
      </w:tr>
      <w:tr w:rsidR="00925D1E" w:rsidRPr="00316633" w14:paraId="5630E268" w14:textId="2C6A8F51" w:rsidTr="00925D1E">
        <w:trPr>
          <w:trHeight w:val="84"/>
          <w:jc w:val="center"/>
        </w:trPr>
        <w:tc>
          <w:tcPr>
            <w:tcW w:w="552" w:type="pct"/>
            <w:vAlign w:val="center"/>
          </w:tcPr>
          <w:p w14:paraId="3BF4601B" w14:textId="77777777" w:rsidR="00114510" w:rsidRPr="00316633" w:rsidRDefault="00114510" w:rsidP="00114510">
            <w:pPr>
              <w:jc w:val="both"/>
              <w:rPr>
                <w:rFonts w:ascii="Arial" w:hAnsi="Arial" w:cs="Arial"/>
                <w:color w:val="000000"/>
                <w:sz w:val="12"/>
                <w:szCs w:val="12"/>
              </w:rPr>
            </w:pPr>
          </w:p>
        </w:tc>
        <w:tc>
          <w:tcPr>
            <w:tcW w:w="1854" w:type="pct"/>
            <w:vAlign w:val="center"/>
          </w:tcPr>
          <w:p w14:paraId="2917BB89" w14:textId="7214B354" w:rsidR="00114510" w:rsidRPr="00316633" w:rsidRDefault="00114510" w:rsidP="00114510">
            <w:pPr>
              <w:jc w:val="both"/>
              <w:rPr>
                <w:rFonts w:ascii="Arial" w:hAnsi="Arial" w:cs="Arial"/>
                <w:color w:val="000000"/>
                <w:sz w:val="12"/>
                <w:szCs w:val="12"/>
              </w:rPr>
            </w:pPr>
            <w:r w:rsidRPr="00316633">
              <w:rPr>
                <w:rFonts w:ascii="Arial" w:hAnsi="Arial" w:cs="Arial"/>
                <w:color w:val="000000"/>
                <w:sz w:val="12"/>
                <w:szCs w:val="12"/>
              </w:rPr>
              <w:t xml:space="preserve">1. </w:t>
            </w:r>
            <w:proofErr w:type="spellStart"/>
            <w:r w:rsidRPr="00316633">
              <w:rPr>
                <w:rFonts w:ascii="Arial" w:hAnsi="Arial" w:cs="Arial"/>
                <w:color w:val="000000"/>
                <w:sz w:val="12"/>
                <w:szCs w:val="12"/>
              </w:rPr>
              <w:t>Aspersora</w:t>
            </w:r>
            <w:proofErr w:type="spellEnd"/>
            <w:r w:rsidRPr="00316633">
              <w:rPr>
                <w:rFonts w:ascii="Arial" w:hAnsi="Arial" w:cs="Arial"/>
                <w:color w:val="000000"/>
                <w:sz w:val="12"/>
                <w:szCs w:val="12"/>
              </w:rPr>
              <w:t xml:space="preserve">  motorizada  </w:t>
            </w:r>
            <w:proofErr w:type="spellStart"/>
            <w:r w:rsidRPr="00316633">
              <w:rPr>
                <w:rFonts w:ascii="Arial" w:hAnsi="Arial" w:cs="Arial"/>
                <w:color w:val="000000"/>
                <w:sz w:val="12"/>
                <w:szCs w:val="12"/>
              </w:rPr>
              <w:t>Arimitsu</w:t>
            </w:r>
            <w:proofErr w:type="spellEnd"/>
            <w:r w:rsidRPr="00316633">
              <w:rPr>
                <w:rFonts w:ascii="Arial" w:hAnsi="Arial" w:cs="Arial"/>
                <w:color w:val="000000"/>
                <w:sz w:val="12"/>
                <w:szCs w:val="12"/>
              </w:rPr>
              <w:t xml:space="preserve">,                                                                       </w:t>
            </w:r>
          </w:p>
        </w:tc>
        <w:tc>
          <w:tcPr>
            <w:tcW w:w="556" w:type="pct"/>
            <w:vAlign w:val="center"/>
          </w:tcPr>
          <w:p w14:paraId="0E823470" w14:textId="77777777" w:rsidR="00114510" w:rsidRPr="00316633" w:rsidRDefault="00114510" w:rsidP="00114510">
            <w:pPr>
              <w:jc w:val="center"/>
              <w:rPr>
                <w:rFonts w:ascii="Arial" w:hAnsi="Arial" w:cs="Arial"/>
                <w:color w:val="000000"/>
                <w:sz w:val="12"/>
                <w:szCs w:val="12"/>
              </w:rPr>
            </w:pPr>
          </w:p>
        </w:tc>
        <w:tc>
          <w:tcPr>
            <w:tcW w:w="556" w:type="pct"/>
            <w:shd w:val="clear" w:color="auto" w:fill="auto"/>
            <w:vAlign w:val="center"/>
          </w:tcPr>
          <w:p w14:paraId="342272F9" w14:textId="4C7AF31E" w:rsidR="00114510" w:rsidRPr="00316633" w:rsidRDefault="00114510" w:rsidP="00114510">
            <w:pPr>
              <w:jc w:val="center"/>
              <w:rPr>
                <w:rFonts w:ascii="Arial" w:hAnsi="Arial" w:cs="Arial"/>
                <w:color w:val="000000"/>
                <w:sz w:val="12"/>
                <w:szCs w:val="12"/>
              </w:rPr>
            </w:pPr>
            <w:r w:rsidRPr="00316633">
              <w:rPr>
                <w:rFonts w:ascii="Arial" w:hAnsi="Arial" w:cs="Arial"/>
                <w:color w:val="000000"/>
                <w:sz w:val="12"/>
                <w:szCs w:val="12"/>
              </w:rPr>
              <w:t>2</w:t>
            </w:r>
          </w:p>
        </w:tc>
        <w:tc>
          <w:tcPr>
            <w:tcW w:w="648" w:type="pct"/>
            <w:shd w:val="clear" w:color="auto" w:fill="auto"/>
            <w:vAlign w:val="center"/>
          </w:tcPr>
          <w:p w14:paraId="28A17C78" w14:textId="23CD928D" w:rsidR="00114510" w:rsidRPr="00316633" w:rsidRDefault="00114510" w:rsidP="00114510">
            <w:pPr>
              <w:jc w:val="center"/>
              <w:rPr>
                <w:rFonts w:ascii="Arial" w:hAnsi="Arial" w:cs="Arial"/>
                <w:color w:val="000000"/>
                <w:sz w:val="12"/>
                <w:szCs w:val="12"/>
              </w:rPr>
            </w:pPr>
            <w:r w:rsidRPr="00316633">
              <w:rPr>
                <w:rFonts w:ascii="Arial" w:hAnsi="Arial" w:cs="Arial"/>
                <w:color w:val="000000"/>
                <w:sz w:val="12"/>
                <w:szCs w:val="12"/>
              </w:rPr>
              <w:t>$690.00</w:t>
            </w:r>
          </w:p>
        </w:tc>
        <w:tc>
          <w:tcPr>
            <w:tcW w:w="834" w:type="pct"/>
            <w:shd w:val="clear" w:color="auto" w:fill="auto"/>
          </w:tcPr>
          <w:p w14:paraId="0F08E09C" w14:textId="08A9872F" w:rsidR="00114510" w:rsidRPr="00316633" w:rsidRDefault="00114510" w:rsidP="00526DA1">
            <w:pPr>
              <w:jc w:val="center"/>
              <w:rPr>
                <w:rFonts w:ascii="Arial" w:hAnsi="Arial" w:cs="Arial"/>
                <w:color w:val="000000"/>
                <w:sz w:val="12"/>
                <w:szCs w:val="12"/>
              </w:rPr>
            </w:pPr>
            <w:r w:rsidRPr="00316633">
              <w:rPr>
                <w:rFonts w:ascii="Arial" w:hAnsi="Arial" w:cs="Arial"/>
                <w:color w:val="000000"/>
                <w:sz w:val="12"/>
                <w:szCs w:val="12"/>
              </w:rPr>
              <w:t>$1,380.00</w:t>
            </w:r>
          </w:p>
        </w:tc>
      </w:tr>
      <w:tr w:rsidR="00DD17D6" w:rsidRPr="00316633" w14:paraId="6443A716" w14:textId="77777777" w:rsidTr="00925D1E">
        <w:trPr>
          <w:trHeight w:val="84"/>
          <w:jc w:val="center"/>
        </w:trPr>
        <w:tc>
          <w:tcPr>
            <w:tcW w:w="552" w:type="pct"/>
            <w:vAlign w:val="center"/>
          </w:tcPr>
          <w:p w14:paraId="3096B067" w14:textId="77777777" w:rsidR="00DD17D6" w:rsidRPr="00316633" w:rsidRDefault="00DD17D6" w:rsidP="00DD17D6">
            <w:pPr>
              <w:jc w:val="both"/>
              <w:rPr>
                <w:rFonts w:ascii="Arial" w:hAnsi="Arial" w:cs="Arial"/>
                <w:color w:val="000000"/>
                <w:sz w:val="12"/>
                <w:szCs w:val="12"/>
              </w:rPr>
            </w:pPr>
          </w:p>
        </w:tc>
        <w:tc>
          <w:tcPr>
            <w:tcW w:w="1854" w:type="pct"/>
            <w:vAlign w:val="center"/>
          </w:tcPr>
          <w:p w14:paraId="1FFA2541" w14:textId="77777777" w:rsidR="00DD17D6" w:rsidRPr="00316633" w:rsidRDefault="00DD17D6" w:rsidP="00DD17D6">
            <w:pPr>
              <w:jc w:val="both"/>
              <w:rPr>
                <w:rFonts w:ascii="Arial" w:hAnsi="Arial" w:cs="Arial"/>
                <w:color w:val="000000"/>
                <w:sz w:val="12"/>
                <w:szCs w:val="12"/>
              </w:rPr>
            </w:pPr>
          </w:p>
        </w:tc>
        <w:tc>
          <w:tcPr>
            <w:tcW w:w="556" w:type="pct"/>
            <w:vAlign w:val="center"/>
          </w:tcPr>
          <w:p w14:paraId="5A73ED2D" w14:textId="77777777" w:rsidR="00DD17D6" w:rsidRPr="00316633" w:rsidRDefault="00DD17D6" w:rsidP="00DD17D6">
            <w:pPr>
              <w:jc w:val="center"/>
              <w:rPr>
                <w:rFonts w:ascii="Arial" w:hAnsi="Arial" w:cs="Arial"/>
                <w:color w:val="000000"/>
                <w:sz w:val="12"/>
                <w:szCs w:val="12"/>
              </w:rPr>
            </w:pPr>
          </w:p>
        </w:tc>
        <w:tc>
          <w:tcPr>
            <w:tcW w:w="556" w:type="pct"/>
            <w:shd w:val="clear" w:color="auto" w:fill="auto"/>
            <w:vAlign w:val="center"/>
          </w:tcPr>
          <w:p w14:paraId="2C5ECAE3" w14:textId="77777777" w:rsidR="00DD17D6" w:rsidRPr="00316633" w:rsidRDefault="00DD17D6" w:rsidP="00DD17D6">
            <w:pPr>
              <w:jc w:val="center"/>
              <w:rPr>
                <w:rFonts w:ascii="Arial" w:hAnsi="Arial" w:cs="Arial"/>
                <w:color w:val="000000"/>
                <w:sz w:val="12"/>
                <w:szCs w:val="12"/>
              </w:rPr>
            </w:pPr>
          </w:p>
        </w:tc>
        <w:tc>
          <w:tcPr>
            <w:tcW w:w="648" w:type="pct"/>
            <w:shd w:val="clear" w:color="auto" w:fill="auto"/>
            <w:vAlign w:val="center"/>
          </w:tcPr>
          <w:p w14:paraId="4B9A43C0" w14:textId="2064EBEA" w:rsidR="00DD17D6" w:rsidRPr="00316633" w:rsidRDefault="00DD17D6" w:rsidP="00DD17D6">
            <w:pPr>
              <w:jc w:val="center"/>
              <w:rPr>
                <w:rFonts w:ascii="Arial" w:hAnsi="Arial" w:cs="Arial"/>
                <w:color w:val="000000"/>
                <w:sz w:val="12"/>
                <w:szCs w:val="12"/>
              </w:rPr>
            </w:pPr>
            <w:r w:rsidRPr="00DD17D6">
              <w:rPr>
                <w:rFonts w:ascii="Arial" w:hAnsi="Arial" w:cs="Arial"/>
                <w:b/>
                <w:color w:val="000000"/>
                <w:sz w:val="12"/>
                <w:szCs w:val="12"/>
              </w:rPr>
              <w:t>Subtotal:</w:t>
            </w:r>
          </w:p>
        </w:tc>
        <w:tc>
          <w:tcPr>
            <w:tcW w:w="834" w:type="pct"/>
            <w:shd w:val="clear" w:color="auto" w:fill="auto"/>
          </w:tcPr>
          <w:p w14:paraId="7825FC0E" w14:textId="2ECB037E" w:rsidR="00DD17D6" w:rsidRPr="00DD17D6" w:rsidRDefault="00DD17D6" w:rsidP="00DD17D6">
            <w:pPr>
              <w:jc w:val="center"/>
              <w:rPr>
                <w:rFonts w:ascii="Arial" w:hAnsi="Arial" w:cs="Arial"/>
                <w:b/>
                <w:color w:val="000000"/>
                <w:sz w:val="12"/>
                <w:szCs w:val="12"/>
              </w:rPr>
            </w:pPr>
            <w:r w:rsidRPr="00DD17D6">
              <w:rPr>
                <w:rFonts w:ascii="Arial" w:hAnsi="Arial" w:cs="Arial"/>
                <w:b/>
                <w:color w:val="000000"/>
                <w:sz w:val="12"/>
                <w:szCs w:val="12"/>
              </w:rPr>
              <w:t>$1,380.00</w:t>
            </w:r>
          </w:p>
        </w:tc>
      </w:tr>
      <w:tr w:rsidR="00DD17D6" w:rsidRPr="00114510" w14:paraId="1349D8CE" w14:textId="77777777" w:rsidTr="00925D1E">
        <w:tblPrEx>
          <w:jc w:val="left"/>
          <w:tblLook w:val="04A0" w:firstRow="1" w:lastRow="0" w:firstColumn="1" w:lastColumn="0" w:noHBand="0" w:noVBand="1"/>
        </w:tblPrEx>
        <w:trPr>
          <w:trHeight w:val="398"/>
        </w:trPr>
        <w:tc>
          <w:tcPr>
            <w:tcW w:w="552" w:type="pct"/>
            <w:shd w:val="clear" w:color="000000" w:fill="D9D9D9"/>
            <w:vAlign w:val="center"/>
            <w:hideMark/>
          </w:tcPr>
          <w:p w14:paraId="25FBB876" w14:textId="77777777" w:rsidR="00DD17D6" w:rsidRPr="00114510" w:rsidRDefault="00DD17D6" w:rsidP="00DD17D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854" w:type="pct"/>
            <w:shd w:val="clear" w:color="000000" w:fill="D9D9D9"/>
            <w:vAlign w:val="center"/>
            <w:hideMark/>
          </w:tcPr>
          <w:p w14:paraId="44E04954" w14:textId="77777777" w:rsidR="00DD17D6" w:rsidRPr="00114510" w:rsidRDefault="00DD17D6" w:rsidP="00DD17D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556" w:type="pct"/>
            <w:shd w:val="clear" w:color="000000" w:fill="D9D9D9"/>
            <w:vAlign w:val="center"/>
            <w:hideMark/>
          </w:tcPr>
          <w:p w14:paraId="6B6A0546" w14:textId="77777777" w:rsidR="00DD17D6" w:rsidRPr="00114510" w:rsidRDefault="00DD17D6" w:rsidP="00DD17D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556" w:type="pct"/>
            <w:shd w:val="clear" w:color="000000" w:fill="D9D9D9"/>
            <w:noWrap/>
            <w:vAlign w:val="center"/>
            <w:hideMark/>
          </w:tcPr>
          <w:p w14:paraId="5D594A36" w14:textId="77777777" w:rsidR="00DD17D6" w:rsidRPr="00114510" w:rsidRDefault="00DD17D6" w:rsidP="00DD17D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48" w:type="pct"/>
            <w:shd w:val="clear" w:color="000000" w:fill="D9D9D9"/>
            <w:vAlign w:val="center"/>
            <w:hideMark/>
          </w:tcPr>
          <w:p w14:paraId="4580D627" w14:textId="77777777" w:rsidR="00DD17D6" w:rsidRPr="00114510" w:rsidRDefault="00DD17D6" w:rsidP="00DD17D6">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834" w:type="pct"/>
            <w:shd w:val="clear" w:color="000000" w:fill="D9D9D9"/>
            <w:vAlign w:val="center"/>
            <w:hideMark/>
          </w:tcPr>
          <w:p w14:paraId="7AA47C84" w14:textId="77777777" w:rsidR="00DD17D6" w:rsidRPr="00114510" w:rsidRDefault="00DD17D6" w:rsidP="00DD17D6">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DD17D6" w:rsidRPr="00114510" w14:paraId="5C578E13" w14:textId="77777777" w:rsidTr="00925D1E">
        <w:tblPrEx>
          <w:jc w:val="left"/>
          <w:tblLook w:val="04A0" w:firstRow="1" w:lastRow="0" w:firstColumn="1" w:lastColumn="0" w:noHBand="0" w:noVBand="1"/>
        </w:tblPrEx>
        <w:trPr>
          <w:trHeight w:val="412"/>
        </w:trPr>
        <w:tc>
          <w:tcPr>
            <w:tcW w:w="552" w:type="pct"/>
            <w:vMerge w:val="restart"/>
            <w:shd w:val="clear" w:color="auto" w:fill="auto"/>
            <w:noWrap/>
            <w:vAlign w:val="center"/>
            <w:hideMark/>
          </w:tcPr>
          <w:p w14:paraId="130F0C43" w14:textId="77777777" w:rsidR="00DD17D6" w:rsidRPr="00114510" w:rsidRDefault="00DD17D6" w:rsidP="00DD17D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6</w:t>
            </w:r>
          </w:p>
        </w:tc>
        <w:tc>
          <w:tcPr>
            <w:tcW w:w="1854" w:type="pct"/>
            <w:shd w:val="clear" w:color="000000" w:fill="D9D9D9"/>
            <w:vAlign w:val="center"/>
            <w:hideMark/>
          </w:tcPr>
          <w:p w14:paraId="43562D5F" w14:textId="129FD195" w:rsidR="00DD17D6" w:rsidRPr="00114510" w:rsidRDefault="00DD17D6" w:rsidP="00DD17D6">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Pr>
                <w:rFonts w:ascii="Arial" w:hAnsi="Arial" w:cs="Arial"/>
                <w:b/>
                <w:bCs/>
                <w:color w:val="000000"/>
                <w:sz w:val="12"/>
                <w:szCs w:val="12"/>
                <w:lang w:val="es-MX" w:eastAsia="es-MX"/>
              </w:rPr>
              <w:t>5 subpartidas</w:t>
            </w:r>
          </w:p>
        </w:tc>
        <w:tc>
          <w:tcPr>
            <w:tcW w:w="556" w:type="pct"/>
            <w:vMerge w:val="restart"/>
            <w:shd w:val="clear" w:color="auto" w:fill="auto"/>
            <w:vAlign w:val="center"/>
            <w:hideMark/>
          </w:tcPr>
          <w:p w14:paraId="5C1776D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556" w:type="pct"/>
            <w:shd w:val="clear" w:color="auto" w:fill="D9D9D9" w:themeFill="background1" w:themeFillShade="D9"/>
            <w:noWrap/>
            <w:vAlign w:val="center"/>
            <w:hideMark/>
          </w:tcPr>
          <w:p w14:paraId="0B37147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48" w:type="pct"/>
            <w:shd w:val="clear" w:color="auto" w:fill="D9D9D9" w:themeFill="background1" w:themeFillShade="D9"/>
            <w:noWrap/>
            <w:vAlign w:val="center"/>
            <w:hideMark/>
          </w:tcPr>
          <w:p w14:paraId="5B17C99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834" w:type="pct"/>
            <w:shd w:val="clear" w:color="auto" w:fill="D9D9D9" w:themeFill="background1" w:themeFillShade="D9"/>
            <w:noWrap/>
            <w:vAlign w:val="center"/>
            <w:hideMark/>
          </w:tcPr>
          <w:p w14:paraId="3A9E0CA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DD17D6" w:rsidRPr="00114510" w14:paraId="244CBD16" w14:textId="77777777" w:rsidTr="00925D1E">
        <w:tblPrEx>
          <w:jc w:val="left"/>
          <w:tblLook w:val="04A0" w:firstRow="1" w:lastRow="0" w:firstColumn="1" w:lastColumn="0" w:noHBand="0" w:noVBand="1"/>
        </w:tblPrEx>
        <w:trPr>
          <w:trHeight w:val="420"/>
        </w:trPr>
        <w:tc>
          <w:tcPr>
            <w:tcW w:w="552" w:type="pct"/>
            <w:vMerge/>
            <w:vAlign w:val="center"/>
            <w:hideMark/>
          </w:tcPr>
          <w:p w14:paraId="25F245F9" w14:textId="77777777" w:rsidR="00DD17D6" w:rsidRPr="00114510" w:rsidRDefault="00DD17D6" w:rsidP="00DD17D6">
            <w:pPr>
              <w:rPr>
                <w:rFonts w:ascii="Arial" w:hAnsi="Arial" w:cs="Arial"/>
                <w:b/>
                <w:bCs/>
                <w:color w:val="000000"/>
                <w:sz w:val="12"/>
                <w:szCs w:val="12"/>
                <w:lang w:val="es-MX" w:eastAsia="es-MX"/>
              </w:rPr>
            </w:pPr>
          </w:p>
        </w:tc>
        <w:tc>
          <w:tcPr>
            <w:tcW w:w="1854" w:type="pct"/>
            <w:shd w:val="clear" w:color="auto" w:fill="auto"/>
            <w:vAlign w:val="center"/>
            <w:hideMark/>
          </w:tcPr>
          <w:p w14:paraId="5A73177B" w14:textId="47AE720D" w:rsidR="00DD17D6" w:rsidRPr="00114510" w:rsidRDefault="00DD17D6" w:rsidP="00DD17D6">
            <w:pP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 xml:space="preserve">1. </w:t>
            </w:r>
            <w:proofErr w:type="spellStart"/>
            <w:r w:rsidRPr="00114510">
              <w:rPr>
                <w:rFonts w:ascii="Arial" w:hAnsi="Arial" w:cs="Arial"/>
                <w:color w:val="000000"/>
                <w:sz w:val="12"/>
                <w:szCs w:val="12"/>
                <w:lang w:val="es-MX" w:eastAsia="es-MX"/>
              </w:rPr>
              <w:t>Cortacetos</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Shindaiwa</w:t>
            </w:r>
            <w:proofErr w:type="spellEnd"/>
            <w:r w:rsidRPr="00114510">
              <w:rPr>
                <w:rFonts w:ascii="Arial" w:hAnsi="Arial" w:cs="Arial"/>
                <w:color w:val="000000"/>
                <w:sz w:val="12"/>
                <w:szCs w:val="12"/>
                <w:lang w:val="es-MX" w:eastAsia="es-MX"/>
              </w:rPr>
              <w:t xml:space="preserve">, modelo AT230                                                                           </w:t>
            </w:r>
          </w:p>
        </w:tc>
        <w:tc>
          <w:tcPr>
            <w:tcW w:w="556" w:type="pct"/>
            <w:vMerge/>
            <w:vAlign w:val="center"/>
            <w:hideMark/>
          </w:tcPr>
          <w:p w14:paraId="0C58A21A"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3F4F7FC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1</w:t>
            </w:r>
          </w:p>
        </w:tc>
        <w:tc>
          <w:tcPr>
            <w:tcW w:w="648" w:type="pct"/>
            <w:shd w:val="clear" w:color="auto" w:fill="auto"/>
            <w:noWrap/>
            <w:vAlign w:val="center"/>
            <w:hideMark/>
          </w:tcPr>
          <w:p w14:paraId="67E70329"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2471295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r>
      <w:tr w:rsidR="00DD17D6" w:rsidRPr="00114510" w14:paraId="083B8EE5" w14:textId="77777777" w:rsidTr="00925D1E">
        <w:tblPrEx>
          <w:jc w:val="left"/>
          <w:tblLook w:val="04A0" w:firstRow="1" w:lastRow="0" w:firstColumn="1" w:lastColumn="0" w:noHBand="0" w:noVBand="1"/>
        </w:tblPrEx>
        <w:trPr>
          <w:trHeight w:val="225"/>
        </w:trPr>
        <w:tc>
          <w:tcPr>
            <w:tcW w:w="552" w:type="pct"/>
            <w:vMerge/>
            <w:vAlign w:val="center"/>
            <w:hideMark/>
          </w:tcPr>
          <w:p w14:paraId="2EFEC8D7" w14:textId="77777777" w:rsidR="00DD17D6" w:rsidRPr="00114510" w:rsidRDefault="00DD17D6" w:rsidP="00DD17D6">
            <w:pPr>
              <w:rPr>
                <w:rFonts w:ascii="Arial" w:hAnsi="Arial" w:cs="Arial"/>
                <w:b/>
                <w:bCs/>
                <w:color w:val="000000"/>
                <w:sz w:val="12"/>
                <w:szCs w:val="12"/>
                <w:lang w:val="es-MX" w:eastAsia="es-MX"/>
              </w:rPr>
            </w:pPr>
          </w:p>
        </w:tc>
        <w:tc>
          <w:tcPr>
            <w:tcW w:w="1854" w:type="pct"/>
            <w:shd w:val="clear" w:color="auto" w:fill="auto"/>
            <w:vAlign w:val="center"/>
            <w:hideMark/>
          </w:tcPr>
          <w:p w14:paraId="7F6B9D65" w14:textId="3C12759A" w:rsidR="00DD17D6" w:rsidRPr="00114510" w:rsidRDefault="00DD17D6" w:rsidP="00DD17D6">
            <w:pP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 xml:space="preserve">2. </w:t>
            </w:r>
            <w:proofErr w:type="spellStart"/>
            <w:r w:rsidRPr="00114510">
              <w:rPr>
                <w:rFonts w:ascii="Arial" w:hAnsi="Arial" w:cs="Arial"/>
                <w:color w:val="000000"/>
                <w:sz w:val="12"/>
                <w:szCs w:val="12"/>
                <w:lang w:val="es-MX" w:eastAsia="es-MX"/>
              </w:rPr>
              <w:t>Cortacetos</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modelo HS-45</w:t>
            </w:r>
            <w:r w:rsidRPr="00114510">
              <w:rPr>
                <w:rFonts w:ascii="Arial" w:hAnsi="Arial" w:cs="Arial"/>
                <w:color w:val="000000"/>
                <w:sz w:val="12"/>
                <w:szCs w:val="12"/>
                <w:lang w:val="es-MX" w:eastAsia="es-MX"/>
              </w:rPr>
              <w:br/>
            </w:r>
          </w:p>
        </w:tc>
        <w:tc>
          <w:tcPr>
            <w:tcW w:w="556" w:type="pct"/>
            <w:vMerge/>
            <w:vAlign w:val="center"/>
            <w:hideMark/>
          </w:tcPr>
          <w:p w14:paraId="5E821BDC"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40739D9D"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w:t>
            </w:r>
          </w:p>
        </w:tc>
        <w:tc>
          <w:tcPr>
            <w:tcW w:w="648" w:type="pct"/>
            <w:shd w:val="clear" w:color="auto" w:fill="auto"/>
            <w:noWrap/>
            <w:vAlign w:val="center"/>
            <w:hideMark/>
          </w:tcPr>
          <w:p w14:paraId="2E726FF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773D5D9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$1,380.00</w:t>
            </w:r>
          </w:p>
        </w:tc>
      </w:tr>
      <w:tr w:rsidR="00DD17D6" w:rsidRPr="00114510" w14:paraId="57FCBC89" w14:textId="77777777" w:rsidTr="00925D1E">
        <w:tblPrEx>
          <w:jc w:val="left"/>
          <w:tblLook w:val="04A0" w:firstRow="1" w:lastRow="0" w:firstColumn="1" w:lastColumn="0" w:noHBand="0" w:noVBand="1"/>
        </w:tblPrEx>
        <w:trPr>
          <w:trHeight w:val="225"/>
        </w:trPr>
        <w:tc>
          <w:tcPr>
            <w:tcW w:w="552" w:type="pct"/>
            <w:vMerge/>
            <w:vAlign w:val="center"/>
            <w:hideMark/>
          </w:tcPr>
          <w:p w14:paraId="6FE5AD8C" w14:textId="77777777" w:rsidR="00DD17D6" w:rsidRPr="00114510" w:rsidRDefault="00DD17D6" w:rsidP="00DD17D6">
            <w:pPr>
              <w:rPr>
                <w:rFonts w:ascii="Arial" w:hAnsi="Arial" w:cs="Arial"/>
                <w:b/>
                <w:bCs/>
                <w:color w:val="000000"/>
                <w:sz w:val="12"/>
                <w:szCs w:val="12"/>
                <w:lang w:val="es-MX" w:eastAsia="es-MX"/>
              </w:rPr>
            </w:pPr>
          </w:p>
        </w:tc>
        <w:tc>
          <w:tcPr>
            <w:tcW w:w="1854" w:type="pct"/>
            <w:shd w:val="clear" w:color="auto" w:fill="auto"/>
            <w:vAlign w:val="center"/>
            <w:hideMark/>
          </w:tcPr>
          <w:p w14:paraId="593FC334" w14:textId="27553E90" w:rsidR="00DD17D6" w:rsidRPr="00114510" w:rsidRDefault="00DD17D6" w:rsidP="00DD17D6">
            <w:pP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 xml:space="preserve">3. </w:t>
            </w:r>
            <w:proofErr w:type="spellStart"/>
            <w:r w:rsidRPr="00114510">
              <w:rPr>
                <w:rFonts w:ascii="Arial" w:hAnsi="Arial" w:cs="Arial"/>
                <w:color w:val="000000"/>
                <w:sz w:val="12"/>
                <w:szCs w:val="12"/>
                <w:lang w:val="es-MX" w:eastAsia="es-MX"/>
              </w:rPr>
              <w:t>Cortacetos</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Modelo HS-45, motor a dos tiempos</w:t>
            </w:r>
          </w:p>
        </w:tc>
        <w:tc>
          <w:tcPr>
            <w:tcW w:w="556" w:type="pct"/>
            <w:vMerge/>
            <w:vAlign w:val="center"/>
            <w:hideMark/>
          </w:tcPr>
          <w:p w14:paraId="7E3078BB"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24948BC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1</w:t>
            </w:r>
          </w:p>
        </w:tc>
        <w:tc>
          <w:tcPr>
            <w:tcW w:w="648" w:type="pct"/>
            <w:shd w:val="clear" w:color="auto" w:fill="auto"/>
            <w:noWrap/>
            <w:vAlign w:val="center"/>
            <w:hideMark/>
          </w:tcPr>
          <w:p w14:paraId="71C3363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903F5E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r>
      <w:tr w:rsidR="00DD17D6" w:rsidRPr="00114510" w14:paraId="332E247C" w14:textId="77777777" w:rsidTr="00925D1E">
        <w:tblPrEx>
          <w:jc w:val="left"/>
          <w:tblLook w:val="04A0" w:firstRow="1" w:lastRow="0" w:firstColumn="1" w:lastColumn="0" w:noHBand="0" w:noVBand="1"/>
        </w:tblPrEx>
        <w:trPr>
          <w:trHeight w:val="225"/>
        </w:trPr>
        <w:tc>
          <w:tcPr>
            <w:tcW w:w="552" w:type="pct"/>
            <w:vMerge/>
            <w:vAlign w:val="center"/>
            <w:hideMark/>
          </w:tcPr>
          <w:p w14:paraId="15D9C105" w14:textId="77777777" w:rsidR="00DD17D6" w:rsidRPr="00114510" w:rsidRDefault="00DD17D6" w:rsidP="00DD17D6">
            <w:pPr>
              <w:rPr>
                <w:rFonts w:ascii="Arial" w:hAnsi="Arial" w:cs="Arial"/>
                <w:b/>
                <w:bCs/>
                <w:color w:val="000000"/>
                <w:sz w:val="12"/>
                <w:szCs w:val="12"/>
                <w:lang w:val="es-MX" w:eastAsia="es-MX"/>
              </w:rPr>
            </w:pPr>
          </w:p>
        </w:tc>
        <w:tc>
          <w:tcPr>
            <w:tcW w:w="1854" w:type="pct"/>
            <w:shd w:val="clear" w:color="auto" w:fill="auto"/>
            <w:hideMark/>
          </w:tcPr>
          <w:p w14:paraId="5DCE89D9" w14:textId="654A4B77" w:rsidR="00DD17D6" w:rsidRPr="00114510" w:rsidRDefault="00DD17D6" w:rsidP="00DD17D6">
            <w:pP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 xml:space="preserve">4. </w:t>
            </w:r>
            <w:proofErr w:type="spellStart"/>
            <w:r w:rsidRPr="00114510">
              <w:rPr>
                <w:rFonts w:ascii="Arial" w:hAnsi="Arial" w:cs="Arial"/>
                <w:color w:val="000000"/>
                <w:sz w:val="12"/>
                <w:szCs w:val="12"/>
                <w:lang w:val="es-MX" w:eastAsia="es-MX"/>
              </w:rPr>
              <w:t>Cortacetos</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w:t>
            </w:r>
            <w:r>
              <w:rPr>
                <w:rFonts w:ascii="Arial" w:hAnsi="Arial" w:cs="Arial"/>
                <w:color w:val="000000"/>
                <w:sz w:val="12"/>
                <w:szCs w:val="12"/>
                <w:lang w:val="es-MX" w:eastAsia="es-MX"/>
              </w:rPr>
              <w:t>hl</w:t>
            </w:r>
            <w:proofErr w:type="spellEnd"/>
          </w:p>
        </w:tc>
        <w:tc>
          <w:tcPr>
            <w:tcW w:w="556" w:type="pct"/>
            <w:vMerge/>
            <w:vAlign w:val="center"/>
            <w:hideMark/>
          </w:tcPr>
          <w:p w14:paraId="578B2A0A"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10D8A42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1</w:t>
            </w:r>
          </w:p>
        </w:tc>
        <w:tc>
          <w:tcPr>
            <w:tcW w:w="648" w:type="pct"/>
            <w:shd w:val="clear" w:color="auto" w:fill="auto"/>
            <w:noWrap/>
            <w:vAlign w:val="center"/>
            <w:hideMark/>
          </w:tcPr>
          <w:p w14:paraId="621EB3A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4EDDEF3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r>
      <w:tr w:rsidR="00DD17D6" w:rsidRPr="00114510" w14:paraId="732B3F2D" w14:textId="77777777" w:rsidTr="00925D1E">
        <w:tblPrEx>
          <w:jc w:val="left"/>
          <w:tblLook w:val="04A0" w:firstRow="1" w:lastRow="0" w:firstColumn="1" w:lastColumn="0" w:noHBand="0" w:noVBand="1"/>
        </w:tblPrEx>
        <w:trPr>
          <w:trHeight w:val="225"/>
        </w:trPr>
        <w:tc>
          <w:tcPr>
            <w:tcW w:w="552" w:type="pct"/>
            <w:vMerge/>
            <w:vAlign w:val="center"/>
            <w:hideMark/>
          </w:tcPr>
          <w:p w14:paraId="0C3A824A" w14:textId="77777777" w:rsidR="00DD17D6" w:rsidRPr="00114510" w:rsidRDefault="00DD17D6" w:rsidP="00DD17D6">
            <w:pPr>
              <w:rPr>
                <w:rFonts w:ascii="Arial" w:hAnsi="Arial" w:cs="Arial"/>
                <w:b/>
                <w:bCs/>
                <w:color w:val="000000"/>
                <w:sz w:val="12"/>
                <w:szCs w:val="12"/>
                <w:lang w:val="es-MX" w:eastAsia="es-MX"/>
              </w:rPr>
            </w:pPr>
          </w:p>
        </w:tc>
        <w:tc>
          <w:tcPr>
            <w:tcW w:w="1854" w:type="pct"/>
            <w:shd w:val="clear" w:color="auto" w:fill="auto"/>
            <w:hideMark/>
          </w:tcPr>
          <w:p w14:paraId="3BA5112C" w14:textId="5F3D1EBC" w:rsidR="00DD17D6" w:rsidRPr="00114510" w:rsidRDefault="00DD17D6" w:rsidP="00DD17D6">
            <w:pP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 xml:space="preserve">5. </w:t>
            </w:r>
            <w:proofErr w:type="spellStart"/>
            <w:r w:rsidRPr="00114510">
              <w:rPr>
                <w:rFonts w:ascii="Arial" w:hAnsi="Arial" w:cs="Arial"/>
                <w:color w:val="000000"/>
                <w:sz w:val="12"/>
                <w:szCs w:val="12"/>
                <w:lang w:val="es-MX" w:eastAsia="es-MX"/>
              </w:rPr>
              <w:t>Cortacetos</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p>
        </w:tc>
        <w:tc>
          <w:tcPr>
            <w:tcW w:w="556" w:type="pct"/>
            <w:vMerge/>
            <w:vAlign w:val="center"/>
            <w:hideMark/>
          </w:tcPr>
          <w:p w14:paraId="469098FB"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3449A06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1</w:t>
            </w:r>
          </w:p>
        </w:tc>
        <w:tc>
          <w:tcPr>
            <w:tcW w:w="648" w:type="pct"/>
            <w:shd w:val="clear" w:color="auto" w:fill="auto"/>
            <w:noWrap/>
            <w:vAlign w:val="center"/>
            <w:hideMark/>
          </w:tcPr>
          <w:p w14:paraId="079BC41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7DBDBDE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r>
      <w:tr w:rsidR="00DD17D6" w:rsidRPr="00114510" w14:paraId="11D9EE14" w14:textId="77777777" w:rsidTr="00925D1E">
        <w:tblPrEx>
          <w:jc w:val="left"/>
          <w:tblLook w:val="04A0" w:firstRow="1" w:lastRow="0" w:firstColumn="1" w:lastColumn="0" w:noHBand="0" w:noVBand="1"/>
        </w:tblPrEx>
        <w:trPr>
          <w:trHeight w:val="225"/>
        </w:trPr>
        <w:tc>
          <w:tcPr>
            <w:tcW w:w="552" w:type="pct"/>
            <w:vAlign w:val="center"/>
          </w:tcPr>
          <w:p w14:paraId="70843C7F" w14:textId="77777777" w:rsidR="00DD17D6" w:rsidRPr="00114510" w:rsidRDefault="00DD17D6" w:rsidP="00DD17D6">
            <w:pPr>
              <w:rPr>
                <w:rFonts w:ascii="Arial" w:hAnsi="Arial" w:cs="Arial"/>
                <w:b/>
                <w:bCs/>
                <w:color w:val="000000"/>
                <w:sz w:val="12"/>
                <w:szCs w:val="12"/>
                <w:lang w:val="es-MX" w:eastAsia="es-MX"/>
              </w:rPr>
            </w:pPr>
          </w:p>
        </w:tc>
        <w:tc>
          <w:tcPr>
            <w:tcW w:w="1854" w:type="pct"/>
            <w:shd w:val="clear" w:color="auto" w:fill="auto"/>
          </w:tcPr>
          <w:p w14:paraId="1C11C834" w14:textId="77777777" w:rsidR="00DD17D6" w:rsidRPr="00114510" w:rsidRDefault="00DD17D6" w:rsidP="00DD17D6">
            <w:pPr>
              <w:rPr>
                <w:rFonts w:ascii="Arial" w:hAnsi="Arial" w:cs="Arial"/>
                <w:b/>
                <w:bCs/>
                <w:color w:val="000000"/>
                <w:sz w:val="12"/>
                <w:szCs w:val="12"/>
                <w:lang w:val="es-MX" w:eastAsia="es-MX"/>
              </w:rPr>
            </w:pPr>
          </w:p>
        </w:tc>
        <w:tc>
          <w:tcPr>
            <w:tcW w:w="556" w:type="pct"/>
            <w:vAlign w:val="center"/>
          </w:tcPr>
          <w:p w14:paraId="713A344D"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tcPr>
          <w:p w14:paraId="60F55DC4" w14:textId="77777777" w:rsidR="00DD17D6" w:rsidRPr="00114510" w:rsidRDefault="00DD17D6" w:rsidP="00DD17D6">
            <w:pPr>
              <w:jc w:val="center"/>
              <w:rPr>
                <w:rFonts w:ascii="Arial" w:hAnsi="Arial" w:cs="Arial"/>
                <w:color w:val="000000"/>
                <w:sz w:val="12"/>
                <w:szCs w:val="12"/>
                <w:lang w:val="es-MX" w:eastAsia="es-MX"/>
              </w:rPr>
            </w:pPr>
          </w:p>
        </w:tc>
        <w:tc>
          <w:tcPr>
            <w:tcW w:w="648" w:type="pct"/>
            <w:shd w:val="clear" w:color="auto" w:fill="auto"/>
            <w:noWrap/>
            <w:vAlign w:val="center"/>
          </w:tcPr>
          <w:p w14:paraId="401B0258" w14:textId="3DC1DD93" w:rsidR="00DD17D6" w:rsidRPr="00114510" w:rsidRDefault="00DD17D6" w:rsidP="00DD17D6">
            <w:pPr>
              <w:jc w:val="center"/>
              <w:rPr>
                <w:rFonts w:ascii="Arial" w:hAnsi="Arial" w:cs="Arial"/>
                <w:color w:val="000000"/>
                <w:sz w:val="12"/>
                <w:szCs w:val="12"/>
                <w:lang w:val="es-MX" w:eastAsia="es-MX"/>
              </w:rPr>
            </w:pPr>
            <w:r w:rsidRPr="00DD17D6">
              <w:rPr>
                <w:rFonts w:ascii="Arial" w:hAnsi="Arial" w:cs="Arial"/>
                <w:b/>
                <w:color w:val="000000"/>
                <w:sz w:val="12"/>
                <w:szCs w:val="12"/>
              </w:rPr>
              <w:t>Subtotal:</w:t>
            </w:r>
          </w:p>
        </w:tc>
        <w:tc>
          <w:tcPr>
            <w:tcW w:w="834" w:type="pct"/>
            <w:shd w:val="clear" w:color="auto" w:fill="auto"/>
            <w:noWrap/>
            <w:vAlign w:val="center"/>
          </w:tcPr>
          <w:p w14:paraId="6735B126" w14:textId="0337C347" w:rsidR="00DD17D6" w:rsidRPr="00DD17D6" w:rsidRDefault="00DD17D6" w:rsidP="00DD17D6">
            <w:pPr>
              <w:jc w:val="center"/>
              <w:rPr>
                <w:rFonts w:ascii="Arial" w:hAnsi="Arial" w:cs="Arial"/>
                <w:b/>
                <w:color w:val="000000"/>
                <w:sz w:val="12"/>
                <w:szCs w:val="12"/>
                <w:lang w:val="es-MX" w:eastAsia="es-MX"/>
              </w:rPr>
            </w:pPr>
            <w:r w:rsidRPr="00DD17D6">
              <w:rPr>
                <w:rFonts w:ascii="Arial" w:hAnsi="Arial" w:cs="Arial"/>
                <w:b/>
                <w:color w:val="000000"/>
                <w:sz w:val="12"/>
                <w:szCs w:val="12"/>
                <w:lang w:val="es-MX" w:eastAsia="es-MX"/>
              </w:rPr>
              <w:t>$4,140.00</w:t>
            </w:r>
          </w:p>
        </w:tc>
      </w:tr>
      <w:tr w:rsidR="00DD17D6" w:rsidRPr="00114510" w14:paraId="1E5725B5" w14:textId="77777777" w:rsidTr="00E90378">
        <w:tblPrEx>
          <w:jc w:val="left"/>
          <w:tblLook w:val="04A0" w:firstRow="1" w:lastRow="0" w:firstColumn="1" w:lastColumn="0" w:noHBand="0" w:noVBand="1"/>
        </w:tblPrEx>
        <w:trPr>
          <w:trHeight w:val="225"/>
        </w:trPr>
        <w:tc>
          <w:tcPr>
            <w:tcW w:w="5000" w:type="pct"/>
            <w:gridSpan w:val="6"/>
            <w:vAlign w:val="center"/>
          </w:tcPr>
          <w:p w14:paraId="4653F7D3" w14:textId="77777777" w:rsidR="00DD17D6" w:rsidRPr="00114510" w:rsidRDefault="00DD17D6" w:rsidP="00DD17D6">
            <w:pPr>
              <w:jc w:val="center"/>
              <w:rPr>
                <w:rFonts w:ascii="Arial" w:hAnsi="Arial" w:cs="Arial"/>
                <w:color w:val="000000"/>
                <w:sz w:val="12"/>
                <w:szCs w:val="12"/>
                <w:lang w:val="es-MX" w:eastAsia="es-MX"/>
              </w:rPr>
            </w:pPr>
          </w:p>
        </w:tc>
      </w:tr>
      <w:tr w:rsidR="00DD17D6" w:rsidRPr="00114510" w14:paraId="54BB0D68" w14:textId="77777777" w:rsidTr="00925D1E">
        <w:tblPrEx>
          <w:jc w:val="left"/>
          <w:tblLook w:val="04A0" w:firstRow="1" w:lastRow="0" w:firstColumn="1" w:lastColumn="0" w:noHBand="0" w:noVBand="1"/>
        </w:tblPrEx>
        <w:trPr>
          <w:trHeight w:val="960"/>
        </w:trPr>
        <w:tc>
          <w:tcPr>
            <w:tcW w:w="552" w:type="pct"/>
            <w:shd w:val="clear" w:color="000000" w:fill="D9D9D9"/>
            <w:vAlign w:val="center"/>
            <w:hideMark/>
          </w:tcPr>
          <w:p w14:paraId="18D35D09" w14:textId="77777777" w:rsidR="00DD17D6" w:rsidRPr="00114510" w:rsidRDefault="00DD17D6" w:rsidP="00DD17D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Partida</w:t>
            </w:r>
          </w:p>
        </w:tc>
        <w:tc>
          <w:tcPr>
            <w:tcW w:w="1854" w:type="pct"/>
            <w:shd w:val="clear" w:color="000000" w:fill="D9D9D9"/>
            <w:vAlign w:val="center"/>
            <w:hideMark/>
          </w:tcPr>
          <w:p w14:paraId="7FA4E254" w14:textId="77777777" w:rsidR="00DD17D6" w:rsidRPr="00114510" w:rsidRDefault="00DD17D6" w:rsidP="00DD17D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Descripción</w:t>
            </w:r>
          </w:p>
        </w:tc>
        <w:tc>
          <w:tcPr>
            <w:tcW w:w="556" w:type="pct"/>
            <w:shd w:val="clear" w:color="000000" w:fill="D9D9D9"/>
            <w:vAlign w:val="center"/>
            <w:hideMark/>
          </w:tcPr>
          <w:p w14:paraId="738BBC54" w14:textId="77777777" w:rsidR="00DD17D6" w:rsidRPr="00114510" w:rsidRDefault="00DD17D6" w:rsidP="00DD17D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Unidad de Medida</w:t>
            </w:r>
          </w:p>
        </w:tc>
        <w:tc>
          <w:tcPr>
            <w:tcW w:w="556" w:type="pct"/>
            <w:shd w:val="clear" w:color="000000" w:fill="D9D9D9"/>
            <w:noWrap/>
            <w:vAlign w:val="center"/>
            <w:hideMark/>
          </w:tcPr>
          <w:p w14:paraId="52C4E09E" w14:textId="77777777" w:rsidR="00DD17D6" w:rsidRPr="00114510" w:rsidRDefault="00DD17D6" w:rsidP="00DD17D6">
            <w:pPr>
              <w:jc w:val="center"/>
              <w:rPr>
                <w:rFonts w:ascii="Arial" w:hAnsi="Arial" w:cs="Arial"/>
                <w:b/>
                <w:bCs/>
                <w:color w:val="000000"/>
                <w:sz w:val="12"/>
                <w:szCs w:val="12"/>
                <w:lang w:val="es-MX" w:eastAsia="es-MX"/>
              </w:rPr>
            </w:pPr>
            <w:r w:rsidRPr="00114510">
              <w:rPr>
                <w:rFonts w:ascii="Arial" w:hAnsi="Arial" w:cs="Arial"/>
                <w:b/>
                <w:bCs/>
                <w:color w:val="000000"/>
                <w:sz w:val="12"/>
                <w:szCs w:val="12"/>
                <w:lang w:val="es-MX" w:eastAsia="es-MX"/>
              </w:rPr>
              <w:t>Cantidad</w:t>
            </w:r>
          </w:p>
        </w:tc>
        <w:tc>
          <w:tcPr>
            <w:tcW w:w="648" w:type="pct"/>
            <w:shd w:val="clear" w:color="000000" w:fill="D9D9D9"/>
            <w:vAlign w:val="center"/>
            <w:hideMark/>
          </w:tcPr>
          <w:p w14:paraId="65EA0236" w14:textId="77777777" w:rsidR="00DD17D6" w:rsidRPr="00114510" w:rsidRDefault="00DD17D6" w:rsidP="00DD17D6">
            <w:pPr>
              <w:jc w:val="center"/>
              <w:rPr>
                <w:rFonts w:ascii="Arial" w:hAnsi="Arial" w:cs="Arial"/>
                <w:b/>
                <w:bCs/>
                <w:sz w:val="12"/>
                <w:szCs w:val="12"/>
                <w:lang w:val="es-MX" w:eastAsia="es-MX"/>
              </w:rPr>
            </w:pPr>
            <w:r w:rsidRPr="00114510">
              <w:rPr>
                <w:rFonts w:ascii="Arial" w:hAnsi="Arial" w:cs="Arial"/>
                <w:b/>
                <w:bCs/>
                <w:sz w:val="12"/>
                <w:szCs w:val="12"/>
                <w:lang w:val="es-MX" w:eastAsia="es-MX"/>
              </w:rPr>
              <w:t xml:space="preserve">Importe mensual </w:t>
            </w:r>
            <w:r w:rsidRPr="00114510">
              <w:rPr>
                <w:rFonts w:ascii="Arial" w:hAnsi="Arial" w:cs="Arial"/>
                <w:b/>
                <w:bCs/>
                <w:sz w:val="12"/>
                <w:szCs w:val="12"/>
                <w:lang w:val="es-MX" w:eastAsia="es-MX"/>
              </w:rPr>
              <w:br/>
              <w:t>antes de IVA</w:t>
            </w:r>
          </w:p>
        </w:tc>
        <w:tc>
          <w:tcPr>
            <w:tcW w:w="834" w:type="pct"/>
            <w:shd w:val="clear" w:color="000000" w:fill="D9D9D9"/>
            <w:vAlign w:val="center"/>
            <w:hideMark/>
          </w:tcPr>
          <w:p w14:paraId="5D63B246" w14:textId="77777777" w:rsidR="00DD17D6" w:rsidRPr="00114510" w:rsidRDefault="00DD17D6" w:rsidP="00DD17D6">
            <w:pPr>
              <w:jc w:val="center"/>
              <w:rPr>
                <w:rFonts w:ascii="Arial" w:hAnsi="Arial" w:cs="Arial"/>
                <w:b/>
                <w:bCs/>
                <w:sz w:val="12"/>
                <w:szCs w:val="12"/>
                <w:lang w:val="es-MX" w:eastAsia="es-MX"/>
              </w:rPr>
            </w:pPr>
            <w:r w:rsidRPr="00114510">
              <w:rPr>
                <w:rFonts w:ascii="Arial" w:hAnsi="Arial" w:cs="Arial"/>
                <w:b/>
                <w:bCs/>
                <w:sz w:val="12"/>
                <w:szCs w:val="12"/>
                <w:lang w:val="es-MX" w:eastAsia="es-MX"/>
              </w:rPr>
              <w:t>Precio Total antes de IVA</w:t>
            </w:r>
          </w:p>
        </w:tc>
      </w:tr>
      <w:tr w:rsidR="00DD17D6" w:rsidRPr="00114510" w14:paraId="76BBFD87" w14:textId="77777777" w:rsidTr="00925D1E">
        <w:tblPrEx>
          <w:jc w:val="left"/>
          <w:tblLook w:val="04A0" w:firstRow="1" w:lastRow="0" w:firstColumn="1" w:lastColumn="0" w:noHBand="0" w:noVBand="1"/>
        </w:tblPrEx>
        <w:trPr>
          <w:trHeight w:val="457"/>
        </w:trPr>
        <w:tc>
          <w:tcPr>
            <w:tcW w:w="552" w:type="pct"/>
            <w:vMerge w:val="restart"/>
            <w:shd w:val="clear" w:color="auto" w:fill="auto"/>
            <w:noWrap/>
            <w:hideMark/>
          </w:tcPr>
          <w:p w14:paraId="26FE30C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7</w:t>
            </w:r>
          </w:p>
        </w:tc>
        <w:tc>
          <w:tcPr>
            <w:tcW w:w="1854" w:type="pct"/>
            <w:shd w:val="clear" w:color="000000" w:fill="D9D9D9"/>
            <w:hideMark/>
          </w:tcPr>
          <w:p w14:paraId="0FC6B4D0" w14:textId="77D9BB2B" w:rsidR="00DD17D6" w:rsidRPr="00114510" w:rsidRDefault="00DD17D6" w:rsidP="00DD17D6">
            <w:pPr>
              <w:jc w:val="both"/>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114510">
              <w:rPr>
                <w:rFonts w:ascii="Arial" w:hAnsi="Arial" w:cs="Arial"/>
                <w:b/>
                <w:bCs/>
                <w:color w:val="000000"/>
                <w:sz w:val="12"/>
                <w:szCs w:val="12"/>
                <w:lang w:val="es-MX" w:eastAsia="es-MX"/>
              </w:rPr>
              <w:t>55 subpartidas</w:t>
            </w:r>
          </w:p>
        </w:tc>
        <w:tc>
          <w:tcPr>
            <w:tcW w:w="556" w:type="pct"/>
            <w:vMerge w:val="restart"/>
            <w:shd w:val="clear" w:color="auto" w:fill="auto"/>
            <w:noWrap/>
            <w:hideMark/>
          </w:tcPr>
          <w:p w14:paraId="74FBEAC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Servicio</w:t>
            </w:r>
          </w:p>
        </w:tc>
        <w:tc>
          <w:tcPr>
            <w:tcW w:w="556" w:type="pct"/>
            <w:shd w:val="clear" w:color="000000" w:fill="D9D9D9"/>
            <w:noWrap/>
            <w:hideMark/>
          </w:tcPr>
          <w:p w14:paraId="7F6B64C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648" w:type="pct"/>
            <w:shd w:val="clear" w:color="000000" w:fill="D9D9D9"/>
            <w:noWrap/>
            <w:hideMark/>
          </w:tcPr>
          <w:p w14:paraId="5607305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c>
          <w:tcPr>
            <w:tcW w:w="834" w:type="pct"/>
            <w:shd w:val="clear" w:color="000000" w:fill="D9D9D9"/>
            <w:noWrap/>
            <w:hideMark/>
          </w:tcPr>
          <w:p w14:paraId="6CD65D0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 </w:t>
            </w:r>
          </w:p>
        </w:tc>
      </w:tr>
      <w:tr w:rsidR="00DD17D6" w:rsidRPr="00114510" w14:paraId="74E21874" w14:textId="77777777" w:rsidTr="00925D1E">
        <w:tblPrEx>
          <w:jc w:val="left"/>
          <w:tblLook w:val="04A0" w:firstRow="1" w:lastRow="0" w:firstColumn="1" w:lastColumn="0" w:noHBand="0" w:noVBand="1"/>
        </w:tblPrEx>
        <w:trPr>
          <w:trHeight w:val="252"/>
        </w:trPr>
        <w:tc>
          <w:tcPr>
            <w:tcW w:w="552" w:type="pct"/>
            <w:vMerge/>
            <w:vAlign w:val="center"/>
            <w:hideMark/>
          </w:tcPr>
          <w:p w14:paraId="24FA2D8A"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2CB1C699" w14:textId="06AA6685"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1.</w:t>
            </w:r>
            <w:r>
              <w:rPr>
                <w:rFonts w:ascii="Arial" w:hAnsi="Arial" w:cs="Arial"/>
                <w:color w:val="000000"/>
                <w:sz w:val="12"/>
                <w:szCs w:val="12"/>
                <w:lang w:val="es-MX" w:eastAsia="es-MX"/>
              </w:rPr>
              <w:t xml:space="preserve">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profesional</w:t>
            </w:r>
            <w:r w:rsidRPr="00114510">
              <w:rPr>
                <w:rFonts w:ascii="Arial" w:hAnsi="Arial" w:cs="Arial"/>
                <w:color w:val="000000"/>
                <w:sz w:val="12"/>
                <w:szCs w:val="12"/>
                <w:lang w:val="es-MX" w:eastAsia="es-MX"/>
              </w:rPr>
              <w:t xml:space="preserve"> </w:t>
            </w:r>
          </w:p>
        </w:tc>
        <w:tc>
          <w:tcPr>
            <w:tcW w:w="556" w:type="pct"/>
            <w:vMerge/>
            <w:vAlign w:val="center"/>
            <w:hideMark/>
          </w:tcPr>
          <w:p w14:paraId="3B1CAFA7"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68B6BDD"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3DB5E11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0589071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55E14754" w14:textId="77777777" w:rsidTr="00925D1E">
        <w:tblPrEx>
          <w:jc w:val="left"/>
          <w:tblLook w:val="04A0" w:firstRow="1" w:lastRow="0" w:firstColumn="1" w:lastColumn="0" w:noHBand="0" w:noVBand="1"/>
        </w:tblPrEx>
        <w:trPr>
          <w:trHeight w:val="225"/>
        </w:trPr>
        <w:tc>
          <w:tcPr>
            <w:tcW w:w="552" w:type="pct"/>
            <w:vMerge/>
            <w:vAlign w:val="center"/>
            <w:hideMark/>
          </w:tcPr>
          <w:p w14:paraId="20D11A32"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0E6B3FA" w14:textId="246CB16C"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2.</w:t>
            </w:r>
            <w:r w:rsidRPr="00114510">
              <w:rPr>
                <w:rFonts w:ascii="Arial" w:hAnsi="Arial" w:cs="Arial"/>
                <w:color w:val="000000"/>
                <w:sz w:val="12"/>
                <w:szCs w:val="12"/>
                <w:lang w:val="es-MX" w:eastAsia="es-MX"/>
              </w:rPr>
              <w:t xml:space="preserve">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Husqvarna</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7D93400E"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150D48C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39AEDA1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03F129E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D68819B" w14:textId="77777777" w:rsidTr="00925D1E">
        <w:tblPrEx>
          <w:jc w:val="left"/>
          <w:tblLook w:val="04A0" w:firstRow="1" w:lastRow="0" w:firstColumn="1" w:lastColumn="0" w:noHBand="0" w:noVBand="1"/>
        </w:tblPrEx>
        <w:trPr>
          <w:trHeight w:val="225"/>
        </w:trPr>
        <w:tc>
          <w:tcPr>
            <w:tcW w:w="552" w:type="pct"/>
            <w:vMerge/>
            <w:vAlign w:val="center"/>
            <w:hideMark/>
          </w:tcPr>
          <w:p w14:paraId="3E7A3523"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71554E76" w14:textId="258602FC"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3.</w:t>
            </w:r>
            <w:r w:rsidRPr="00114510">
              <w:rPr>
                <w:rFonts w:ascii="Arial" w:hAnsi="Arial" w:cs="Arial"/>
                <w:color w:val="000000"/>
                <w:sz w:val="12"/>
                <w:szCs w:val="12"/>
                <w:lang w:val="es-MX" w:eastAsia="es-MX"/>
              </w:rPr>
              <w:t xml:space="preserve">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70B00165"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2B327BB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4AC04D2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4E5DBEA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375872E5" w14:textId="77777777" w:rsidTr="00925D1E">
        <w:tblPrEx>
          <w:jc w:val="left"/>
          <w:tblLook w:val="04A0" w:firstRow="1" w:lastRow="0" w:firstColumn="1" w:lastColumn="0" w:noHBand="0" w:noVBand="1"/>
        </w:tblPrEx>
        <w:trPr>
          <w:trHeight w:val="225"/>
        </w:trPr>
        <w:tc>
          <w:tcPr>
            <w:tcW w:w="552" w:type="pct"/>
            <w:vMerge/>
            <w:vAlign w:val="center"/>
            <w:hideMark/>
          </w:tcPr>
          <w:p w14:paraId="2D410F32"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33F0BC9E" w14:textId="374C474E"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4.</w:t>
            </w:r>
            <w:r w:rsidRPr="00114510">
              <w:rPr>
                <w:rFonts w:ascii="Arial" w:hAnsi="Arial" w:cs="Arial"/>
                <w:color w:val="000000"/>
                <w:sz w:val="12"/>
                <w:szCs w:val="12"/>
                <w:lang w:val="es-MX" w:eastAsia="es-MX"/>
              </w:rPr>
              <w:t xml:space="preserve">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3580CFDE"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29B342A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5D10D3B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995EAA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190A86E5" w14:textId="77777777" w:rsidTr="00925D1E">
        <w:tblPrEx>
          <w:jc w:val="left"/>
          <w:tblLook w:val="04A0" w:firstRow="1" w:lastRow="0" w:firstColumn="1" w:lastColumn="0" w:noHBand="0" w:noVBand="1"/>
        </w:tblPrEx>
        <w:trPr>
          <w:trHeight w:val="225"/>
        </w:trPr>
        <w:tc>
          <w:tcPr>
            <w:tcW w:w="552" w:type="pct"/>
            <w:vMerge/>
            <w:vAlign w:val="center"/>
            <w:hideMark/>
          </w:tcPr>
          <w:p w14:paraId="573C8DB0"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49147240" w14:textId="12249DEE"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5.</w:t>
            </w:r>
            <w:r w:rsidRPr="00114510">
              <w:rPr>
                <w:rFonts w:ascii="Arial" w:hAnsi="Arial" w:cs="Arial"/>
                <w:color w:val="000000"/>
                <w:sz w:val="12"/>
                <w:szCs w:val="12"/>
                <w:lang w:val="es-MX" w:eastAsia="es-MX"/>
              </w:rPr>
              <w:t xml:space="preserve">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306FEEDF"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12BB0E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42DC01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3A2E309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01F90854" w14:textId="77777777" w:rsidTr="00925D1E">
        <w:tblPrEx>
          <w:jc w:val="left"/>
          <w:tblLook w:val="04A0" w:firstRow="1" w:lastRow="0" w:firstColumn="1" w:lastColumn="0" w:noHBand="0" w:noVBand="1"/>
        </w:tblPrEx>
        <w:trPr>
          <w:trHeight w:val="225"/>
        </w:trPr>
        <w:tc>
          <w:tcPr>
            <w:tcW w:w="552" w:type="pct"/>
            <w:vMerge/>
            <w:vAlign w:val="center"/>
            <w:hideMark/>
          </w:tcPr>
          <w:p w14:paraId="43E5AC99"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D1B4644" w14:textId="3FADEFD2"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6.</w:t>
            </w:r>
            <w:r>
              <w:rPr>
                <w:rFonts w:ascii="Arial" w:hAnsi="Arial" w:cs="Arial"/>
                <w:color w:val="000000"/>
                <w:sz w:val="12"/>
                <w:szCs w:val="12"/>
                <w:lang w:val="es-MX" w:eastAsia="es-MX"/>
              </w:rPr>
              <w:t xml:space="preserve">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7A6392FD"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90AF084"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3B9D47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5B19A5C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312E5432" w14:textId="77777777" w:rsidTr="00925D1E">
        <w:tblPrEx>
          <w:jc w:val="left"/>
          <w:tblLook w:val="04A0" w:firstRow="1" w:lastRow="0" w:firstColumn="1" w:lastColumn="0" w:noHBand="0" w:noVBand="1"/>
        </w:tblPrEx>
        <w:trPr>
          <w:trHeight w:val="225"/>
        </w:trPr>
        <w:tc>
          <w:tcPr>
            <w:tcW w:w="552" w:type="pct"/>
            <w:vMerge/>
            <w:vAlign w:val="center"/>
            <w:hideMark/>
          </w:tcPr>
          <w:p w14:paraId="49C133DD"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3EF8BB8" w14:textId="6F24A48D"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7.</w:t>
            </w:r>
            <w:r w:rsidRPr="00114510">
              <w:rPr>
                <w:rFonts w:ascii="Arial" w:hAnsi="Arial" w:cs="Arial"/>
                <w:color w:val="000000"/>
                <w:sz w:val="12"/>
                <w:szCs w:val="12"/>
                <w:lang w:val="es-MX" w:eastAsia="es-MX"/>
              </w:rPr>
              <w:t xml:space="preserve">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67CFC192"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2841F2E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051155B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05127C11"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32288CD2" w14:textId="77777777" w:rsidTr="00925D1E">
        <w:tblPrEx>
          <w:jc w:val="left"/>
          <w:tblLook w:val="04A0" w:firstRow="1" w:lastRow="0" w:firstColumn="1" w:lastColumn="0" w:noHBand="0" w:noVBand="1"/>
        </w:tblPrEx>
        <w:trPr>
          <w:trHeight w:val="218"/>
        </w:trPr>
        <w:tc>
          <w:tcPr>
            <w:tcW w:w="552" w:type="pct"/>
            <w:vMerge/>
            <w:vAlign w:val="center"/>
            <w:hideMark/>
          </w:tcPr>
          <w:p w14:paraId="5960C898"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70FC6587" w14:textId="7C36CC8F"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8.</w:t>
            </w:r>
            <w:r w:rsidRPr="00114510">
              <w:rPr>
                <w:rFonts w:ascii="Arial" w:hAnsi="Arial" w:cs="Arial"/>
                <w:color w:val="000000"/>
                <w:sz w:val="12"/>
                <w:szCs w:val="12"/>
                <w:lang w:val="es-MX" w:eastAsia="es-MX"/>
              </w:rPr>
              <w:t xml:space="preserve">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1DCFE4FB"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4B902B41"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74D82DA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245D80F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059D04B2" w14:textId="77777777" w:rsidTr="00925D1E">
        <w:tblPrEx>
          <w:jc w:val="left"/>
          <w:tblLook w:val="04A0" w:firstRow="1" w:lastRow="0" w:firstColumn="1" w:lastColumn="0" w:noHBand="0" w:noVBand="1"/>
        </w:tblPrEx>
        <w:trPr>
          <w:trHeight w:val="225"/>
        </w:trPr>
        <w:tc>
          <w:tcPr>
            <w:tcW w:w="552" w:type="pct"/>
            <w:vMerge/>
            <w:vAlign w:val="center"/>
            <w:hideMark/>
          </w:tcPr>
          <w:p w14:paraId="58AF2403"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2056B1E" w14:textId="1BA56A50"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9.</w:t>
            </w:r>
            <w:r w:rsidRPr="00114510">
              <w:rPr>
                <w:rFonts w:ascii="Arial" w:hAnsi="Arial" w:cs="Arial"/>
                <w:color w:val="000000"/>
                <w:sz w:val="12"/>
                <w:szCs w:val="12"/>
                <w:lang w:val="es-MX" w:eastAsia="es-MX"/>
              </w:rPr>
              <w:t xml:space="preserve">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34EB4A8C"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41979ED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70B6ABD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2AEA9D3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55791798" w14:textId="77777777" w:rsidTr="00925D1E">
        <w:tblPrEx>
          <w:jc w:val="left"/>
          <w:tblLook w:val="04A0" w:firstRow="1" w:lastRow="0" w:firstColumn="1" w:lastColumn="0" w:noHBand="0" w:noVBand="1"/>
        </w:tblPrEx>
        <w:trPr>
          <w:trHeight w:val="225"/>
        </w:trPr>
        <w:tc>
          <w:tcPr>
            <w:tcW w:w="552" w:type="pct"/>
            <w:vMerge/>
            <w:vAlign w:val="center"/>
            <w:hideMark/>
          </w:tcPr>
          <w:p w14:paraId="73C9D45D"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20E4DA5D" w14:textId="32C7D469"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10.</w:t>
            </w:r>
            <w:r w:rsidRPr="00114510">
              <w:rPr>
                <w:rFonts w:ascii="Arial" w:hAnsi="Arial" w:cs="Arial"/>
                <w:color w:val="000000"/>
                <w:sz w:val="12"/>
                <w:szCs w:val="12"/>
                <w:lang w:val="es-MX" w:eastAsia="es-MX"/>
              </w:rPr>
              <w:t xml:space="preserve">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0699EEE4"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A6E50C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551DEC16"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77F6E34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38740BCA" w14:textId="77777777" w:rsidTr="00925D1E">
        <w:tblPrEx>
          <w:jc w:val="left"/>
          <w:tblLook w:val="04A0" w:firstRow="1" w:lastRow="0" w:firstColumn="1" w:lastColumn="0" w:noHBand="0" w:noVBand="1"/>
        </w:tblPrEx>
        <w:trPr>
          <w:trHeight w:val="225"/>
        </w:trPr>
        <w:tc>
          <w:tcPr>
            <w:tcW w:w="552" w:type="pct"/>
            <w:vMerge/>
            <w:vAlign w:val="center"/>
            <w:hideMark/>
          </w:tcPr>
          <w:p w14:paraId="218AFA1D"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6BA9E07B" w14:textId="3F1ABA87"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11.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6F15C67E"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316CBAB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3343204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313AD116"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4503F51B" w14:textId="77777777" w:rsidTr="00925D1E">
        <w:tblPrEx>
          <w:jc w:val="left"/>
          <w:tblLook w:val="04A0" w:firstRow="1" w:lastRow="0" w:firstColumn="1" w:lastColumn="0" w:noHBand="0" w:noVBand="1"/>
        </w:tblPrEx>
        <w:trPr>
          <w:trHeight w:val="225"/>
        </w:trPr>
        <w:tc>
          <w:tcPr>
            <w:tcW w:w="552" w:type="pct"/>
            <w:vMerge/>
            <w:vAlign w:val="center"/>
            <w:hideMark/>
          </w:tcPr>
          <w:p w14:paraId="56F51335"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2EEB565" w14:textId="380C5E99" w:rsidR="00DD17D6" w:rsidRPr="00114510"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12.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6AB18EB3"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38BC4CE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2ADF3EF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5180608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400408B7" w14:textId="77777777" w:rsidTr="00925D1E">
        <w:tblPrEx>
          <w:jc w:val="left"/>
          <w:tblLook w:val="04A0" w:firstRow="1" w:lastRow="0" w:firstColumn="1" w:lastColumn="0" w:noHBand="0" w:noVBand="1"/>
        </w:tblPrEx>
        <w:trPr>
          <w:trHeight w:val="225"/>
        </w:trPr>
        <w:tc>
          <w:tcPr>
            <w:tcW w:w="552" w:type="pct"/>
            <w:vMerge/>
            <w:vAlign w:val="center"/>
            <w:hideMark/>
          </w:tcPr>
          <w:p w14:paraId="43DEF363"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B2BE9FD" w14:textId="5B83DA78"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13.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3EBC849F"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6138AF5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56AA6AF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2D5D2C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140B185E" w14:textId="77777777" w:rsidTr="00925D1E">
        <w:tblPrEx>
          <w:jc w:val="left"/>
          <w:tblLook w:val="04A0" w:firstRow="1" w:lastRow="0" w:firstColumn="1" w:lastColumn="0" w:noHBand="0" w:noVBand="1"/>
        </w:tblPrEx>
        <w:trPr>
          <w:trHeight w:val="225"/>
        </w:trPr>
        <w:tc>
          <w:tcPr>
            <w:tcW w:w="552" w:type="pct"/>
            <w:vMerge/>
            <w:vAlign w:val="center"/>
            <w:hideMark/>
          </w:tcPr>
          <w:p w14:paraId="75CF27F3"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273C7C75" w14:textId="3BD4BA5E"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14.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567F4CA0"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6CAB71D6"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083B052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5B422826"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22444319" w14:textId="77777777" w:rsidTr="00925D1E">
        <w:tblPrEx>
          <w:jc w:val="left"/>
          <w:tblLook w:val="04A0" w:firstRow="1" w:lastRow="0" w:firstColumn="1" w:lastColumn="0" w:noHBand="0" w:noVBand="1"/>
        </w:tblPrEx>
        <w:trPr>
          <w:trHeight w:val="252"/>
        </w:trPr>
        <w:tc>
          <w:tcPr>
            <w:tcW w:w="552" w:type="pct"/>
            <w:vMerge/>
            <w:vAlign w:val="center"/>
            <w:hideMark/>
          </w:tcPr>
          <w:p w14:paraId="08B28A78"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4476D989" w14:textId="222AA0E4"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15.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1E844299"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2FBBBA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E5AC7D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1BB24D1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202D5EAA" w14:textId="77777777" w:rsidTr="00925D1E">
        <w:tblPrEx>
          <w:jc w:val="left"/>
          <w:tblLook w:val="04A0" w:firstRow="1" w:lastRow="0" w:firstColumn="1" w:lastColumn="0" w:noHBand="0" w:noVBand="1"/>
        </w:tblPrEx>
        <w:trPr>
          <w:trHeight w:val="225"/>
        </w:trPr>
        <w:tc>
          <w:tcPr>
            <w:tcW w:w="552" w:type="pct"/>
            <w:vMerge/>
            <w:vAlign w:val="center"/>
            <w:hideMark/>
          </w:tcPr>
          <w:p w14:paraId="2FCEE475"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2F1F3632" w14:textId="44D83888"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16.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5B6EDFE6"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47905C3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082D6AE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516B65C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2C5EFE6" w14:textId="77777777" w:rsidTr="00925D1E">
        <w:tblPrEx>
          <w:jc w:val="left"/>
          <w:tblLook w:val="04A0" w:firstRow="1" w:lastRow="0" w:firstColumn="1" w:lastColumn="0" w:noHBand="0" w:noVBand="1"/>
        </w:tblPrEx>
        <w:trPr>
          <w:trHeight w:val="225"/>
        </w:trPr>
        <w:tc>
          <w:tcPr>
            <w:tcW w:w="552" w:type="pct"/>
            <w:vMerge/>
            <w:vAlign w:val="center"/>
            <w:hideMark/>
          </w:tcPr>
          <w:p w14:paraId="07955689"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072570C8" w14:textId="6A9017BC" w:rsidR="00DD17D6" w:rsidRPr="00114510"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17.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p>
        </w:tc>
        <w:tc>
          <w:tcPr>
            <w:tcW w:w="556" w:type="pct"/>
            <w:vMerge/>
            <w:vAlign w:val="center"/>
            <w:hideMark/>
          </w:tcPr>
          <w:p w14:paraId="4264662C"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20B084B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2EDF6AE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4C15936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CAE9AC6" w14:textId="77777777" w:rsidTr="00925D1E">
        <w:tblPrEx>
          <w:jc w:val="left"/>
          <w:tblLook w:val="04A0" w:firstRow="1" w:lastRow="0" w:firstColumn="1" w:lastColumn="0" w:noHBand="0" w:noVBand="1"/>
        </w:tblPrEx>
        <w:trPr>
          <w:trHeight w:val="225"/>
        </w:trPr>
        <w:tc>
          <w:tcPr>
            <w:tcW w:w="552" w:type="pct"/>
            <w:vMerge/>
            <w:vAlign w:val="center"/>
            <w:hideMark/>
          </w:tcPr>
          <w:p w14:paraId="2E913DF2"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5023C44" w14:textId="10151B37"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18.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11CEBDE5"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4357AEB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5D688F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251F19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D2FF7F6" w14:textId="77777777" w:rsidTr="00925D1E">
        <w:tblPrEx>
          <w:jc w:val="left"/>
          <w:tblLook w:val="04A0" w:firstRow="1" w:lastRow="0" w:firstColumn="1" w:lastColumn="0" w:noHBand="0" w:noVBand="1"/>
        </w:tblPrEx>
        <w:trPr>
          <w:trHeight w:val="225"/>
        </w:trPr>
        <w:tc>
          <w:tcPr>
            <w:tcW w:w="552" w:type="pct"/>
            <w:vMerge/>
            <w:vAlign w:val="center"/>
            <w:hideMark/>
          </w:tcPr>
          <w:p w14:paraId="5174AB78"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03E2F915" w14:textId="7BCC232E"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19.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357A4FFB"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305B104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308B265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54AAF3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13E1E218" w14:textId="77777777" w:rsidTr="00925D1E">
        <w:tblPrEx>
          <w:jc w:val="left"/>
          <w:tblLook w:val="04A0" w:firstRow="1" w:lastRow="0" w:firstColumn="1" w:lastColumn="0" w:noHBand="0" w:noVBand="1"/>
        </w:tblPrEx>
        <w:trPr>
          <w:trHeight w:val="225"/>
        </w:trPr>
        <w:tc>
          <w:tcPr>
            <w:tcW w:w="552" w:type="pct"/>
            <w:vMerge/>
            <w:vAlign w:val="center"/>
            <w:hideMark/>
          </w:tcPr>
          <w:p w14:paraId="3448A0AA"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61485CD1" w14:textId="70890666"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20.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301DAD92"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7D98863D"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5F62C7F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B9D7D6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0D6BE4F" w14:textId="77777777" w:rsidTr="00925D1E">
        <w:tblPrEx>
          <w:jc w:val="left"/>
          <w:tblLook w:val="04A0" w:firstRow="1" w:lastRow="0" w:firstColumn="1" w:lastColumn="0" w:noHBand="0" w:noVBand="1"/>
        </w:tblPrEx>
        <w:trPr>
          <w:trHeight w:val="225"/>
        </w:trPr>
        <w:tc>
          <w:tcPr>
            <w:tcW w:w="552" w:type="pct"/>
            <w:vMerge/>
            <w:vAlign w:val="center"/>
            <w:hideMark/>
          </w:tcPr>
          <w:p w14:paraId="5BAB7361"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B764713" w14:textId="04B84724"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 xml:space="preserve">21.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639180E3"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600A6E4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0B34EC7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086048D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D11E881" w14:textId="77777777" w:rsidTr="00925D1E">
        <w:tblPrEx>
          <w:jc w:val="left"/>
          <w:tblLook w:val="04A0" w:firstRow="1" w:lastRow="0" w:firstColumn="1" w:lastColumn="0" w:noHBand="0" w:noVBand="1"/>
        </w:tblPrEx>
        <w:trPr>
          <w:trHeight w:val="252"/>
        </w:trPr>
        <w:tc>
          <w:tcPr>
            <w:tcW w:w="552" w:type="pct"/>
            <w:vMerge/>
            <w:vAlign w:val="center"/>
            <w:hideMark/>
          </w:tcPr>
          <w:p w14:paraId="794FDFF8"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0850364B" w14:textId="698B6143" w:rsidR="00DD17D6" w:rsidRPr="00114510" w:rsidRDefault="00DD17D6" w:rsidP="00DD17D6">
            <w:pPr>
              <w:rPr>
                <w:rFonts w:ascii="Arial" w:hAnsi="Arial" w:cs="Arial"/>
                <w:color w:val="000000"/>
                <w:sz w:val="12"/>
                <w:szCs w:val="12"/>
                <w:lang w:val="es-MX" w:eastAsia="es-MX"/>
              </w:rPr>
            </w:pPr>
            <w:r w:rsidRPr="00114510">
              <w:rPr>
                <w:rFonts w:ascii="Arial" w:hAnsi="Arial" w:cs="Arial"/>
                <w:b/>
                <w:bCs/>
                <w:color w:val="000000"/>
                <w:sz w:val="12"/>
                <w:szCs w:val="12"/>
                <w:lang w:val="es-MX" w:eastAsia="es-MX"/>
              </w:rPr>
              <w:t xml:space="preserve">22.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w:t>
            </w:r>
            <w:r>
              <w:rPr>
                <w:rFonts w:ascii="Arial" w:hAnsi="Arial" w:cs="Arial"/>
                <w:color w:val="000000"/>
                <w:sz w:val="12"/>
                <w:szCs w:val="12"/>
                <w:lang w:val="es-MX" w:eastAsia="es-MX"/>
              </w:rPr>
              <w:t>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083F7ED7"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06F1BC4D"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02D1805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3A34223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5CCAB9E5" w14:textId="77777777" w:rsidTr="00925D1E">
        <w:tblPrEx>
          <w:jc w:val="left"/>
          <w:tblLook w:val="04A0" w:firstRow="1" w:lastRow="0" w:firstColumn="1" w:lastColumn="0" w:noHBand="0" w:noVBand="1"/>
        </w:tblPrEx>
        <w:trPr>
          <w:trHeight w:val="225"/>
        </w:trPr>
        <w:tc>
          <w:tcPr>
            <w:tcW w:w="552" w:type="pct"/>
            <w:vMerge/>
            <w:vAlign w:val="center"/>
            <w:hideMark/>
          </w:tcPr>
          <w:p w14:paraId="3311A11D"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465E9FF0" w14:textId="1DD96A5A"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23.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372AA230"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799CE9C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3C11EB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72C3CE3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65B6C219" w14:textId="77777777" w:rsidTr="00925D1E">
        <w:tblPrEx>
          <w:jc w:val="left"/>
          <w:tblLook w:val="04A0" w:firstRow="1" w:lastRow="0" w:firstColumn="1" w:lastColumn="0" w:noHBand="0" w:noVBand="1"/>
        </w:tblPrEx>
        <w:trPr>
          <w:trHeight w:val="225"/>
        </w:trPr>
        <w:tc>
          <w:tcPr>
            <w:tcW w:w="552" w:type="pct"/>
            <w:vMerge/>
            <w:vAlign w:val="center"/>
            <w:hideMark/>
          </w:tcPr>
          <w:p w14:paraId="684A5CBB"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07D46A46" w14:textId="5EE52478"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24.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7AFDA7F6"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702192D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530AE8F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4993C9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39DABCA3" w14:textId="77777777" w:rsidTr="00925D1E">
        <w:tblPrEx>
          <w:jc w:val="left"/>
          <w:tblLook w:val="04A0" w:firstRow="1" w:lastRow="0" w:firstColumn="1" w:lastColumn="0" w:noHBand="0" w:noVBand="1"/>
        </w:tblPrEx>
        <w:trPr>
          <w:trHeight w:val="225"/>
        </w:trPr>
        <w:tc>
          <w:tcPr>
            <w:tcW w:w="552" w:type="pct"/>
            <w:vMerge/>
            <w:vAlign w:val="center"/>
            <w:hideMark/>
          </w:tcPr>
          <w:p w14:paraId="2F413756"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73F4BA8D" w14:textId="12C8B36C" w:rsidR="00DD17D6" w:rsidRPr="00114510"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25.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0EA5AB09"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049F3CD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6BED729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0F5137E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1317F3F3" w14:textId="77777777" w:rsidTr="00925D1E">
        <w:tblPrEx>
          <w:jc w:val="left"/>
          <w:tblLook w:val="04A0" w:firstRow="1" w:lastRow="0" w:firstColumn="1" w:lastColumn="0" w:noHBand="0" w:noVBand="1"/>
        </w:tblPrEx>
        <w:trPr>
          <w:trHeight w:val="225"/>
        </w:trPr>
        <w:tc>
          <w:tcPr>
            <w:tcW w:w="552" w:type="pct"/>
            <w:vMerge/>
            <w:vAlign w:val="center"/>
            <w:hideMark/>
          </w:tcPr>
          <w:p w14:paraId="17838EA3"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2D03B964" w14:textId="456639B9"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26.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02EBF152"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30958EE9"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74985C5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141C0C7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3C8E08E3" w14:textId="77777777" w:rsidTr="00925D1E">
        <w:tblPrEx>
          <w:jc w:val="left"/>
          <w:tblLook w:val="04A0" w:firstRow="1" w:lastRow="0" w:firstColumn="1" w:lastColumn="0" w:noHBand="0" w:noVBand="1"/>
        </w:tblPrEx>
        <w:trPr>
          <w:trHeight w:val="225"/>
        </w:trPr>
        <w:tc>
          <w:tcPr>
            <w:tcW w:w="552" w:type="pct"/>
            <w:vMerge/>
            <w:vAlign w:val="center"/>
            <w:hideMark/>
          </w:tcPr>
          <w:p w14:paraId="18F67145"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41641C30" w14:textId="52BF0CDD" w:rsidR="00DD17D6" w:rsidRPr="00114510"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27.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389A3927"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0F8F4D3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0792B5E4"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22589D0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476BD68B" w14:textId="77777777" w:rsidTr="00925D1E">
        <w:tblPrEx>
          <w:jc w:val="left"/>
          <w:tblLook w:val="04A0" w:firstRow="1" w:lastRow="0" w:firstColumn="1" w:lastColumn="0" w:noHBand="0" w:noVBand="1"/>
        </w:tblPrEx>
        <w:trPr>
          <w:trHeight w:val="225"/>
        </w:trPr>
        <w:tc>
          <w:tcPr>
            <w:tcW w:w="552" w:type="pct"/>
            <w:vMerge/>
            <w:vAlign w:val="center"/>
            <w:hideMark/>
          </w:tcPr>
          <w:p w14:paraId="2FF7CE66"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0B5E20A" w14:textId="4AF2834A" w:rsidR="00DD17D6" w:rsidRPr="00114510"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28.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6CAD824E"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76CE10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0701723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5D880D1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EADBD8C" w14:textId="77777777" w:rsidTr="00925D1E">
        <w:tblPrEx>
          <w:jc w:val="left"/>
          <w:tblLook w:val="04A0" w:firstRow="1" w:lastRow="0" w:firstColumn="1" w:lastColumn="0" w:noHBand="0" w:noVBand="1"/>
        </w:tblPrEx>
        <w:trPr>
          <w:trHeight w:val="229"/>
        </w:trPr>
        <w:tc>
          <w:tcPr>
            <w:tcW w:w="552" w:type="pct"/>
            <w:vMerge/>
            <w:vAlign w:val="center"/>
            <w:hideMark/>
          </w:tcPr>
          <w:p w14:paraId="0F127781"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27F3DA5" w14:textId="620630E4" w:rsidR="00DD17D6" w:rsidRPr="00114510"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29.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p>
        </w:tc>
        <w:tc>
          <w:tcPr>
            <w:tcW w:w="556" w:type="pct"/>
            <w:vMerge/>
            <w:vAlign w:val="center"/>
            <w:hideMark/>
          </w:tcPr>
          <w:p w14:paraId="766CBC1A"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4479377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7952B4F6"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74F5398D"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A0527EF" w14:textId="77777777" w:rsidTr="00925D1E">
        <w:tblPrEx>
          <w:jc w:val="left"/>
          <w:tblLook w:val="04A0" w:firstRow="1" w:lastRow="0" w:firstColumn="1" w:lastColumn="0" w:noHBand="0" w:noVBand="1"/>
        </w:tblPrEx>
        <w:trPr>
          <w:trHeight w:val="225"/>
        </w:trPr>
        <w:tc>
          <w:tcPr>
            <w:tcW w:w="552" w:type="pct"/>
            <w:vMerge/>
            <w:vAlign w:val="center"/>
            <w:hideMark/>
          </w:tcPr>
          <w:p w14:paraId="6A4D9047"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3CA4EDB4" w14:textId="79F483FD" w:rsidR="00DD17D6" w:rsidRPr="00114510"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30.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1E3FDA2D"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12A1A44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5E27E68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3BC46FE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2B998837" w14:textId="77777777" w:rsidTr="00925D1E">
        <w:tblPrEx>
          <w:jc w:val="left"/>
          <w:tblLook w:val="04A0" w:firstRow="1" w:lastRow="0" w:firstColumn="1" w:lastColumn="0" w:noHBand="0" w:noVBand="1"/>
        </w:tblPrEx>
        <w:trPr>
          <w:trHeight w:val="225"/>
        </w:trPr>
        <w:tc>
          <w:tcPr>
            <w:tcW w:w="552" w:type="pct"/>
            <w:vMerge/>
            <w:vAlign w:val="center"/>
            <w:hideMark/>
          </w:tcPr>
          <w:p w14:paraId="32D9FF2D"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701F24DB" w14:textId="43F87F22" w:rsidR="00DD17D6" w:rsidRPr="00114510"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31.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75D5D8A5"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27E5322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EC18731"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016C1CCD"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11B35150" w14:textId="77777777" w:rsidTr="00925D1E">
        <w:tblPrEx>
          <w:jc w:val="left"/>
          <w:tblLook w:val="04A0" w:firstRow="1" w:lastRow="0" w:firstColumn="1" w:lastColumn="0" w:noHBand="0" w:noVBand="1"/>
        </w:tblPrEx>
        <w:trPr>
          <w:trHeight w:val="225"/>
        </w:trPr>
        <w:tc>
          <w:tcPr>
            <w:tcW w:w="552" w:type="pct"/>
            <w:vMerge/>
            <w:vAlign w:val="center"/>
            <w:hideMark/>
          </w:tcPr>
          <w:p w14:paraId="3C0B721C"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E257022" w14:textId="3F57882E"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32.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1D4B7CF4"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740563B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0DD07EB1"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1298F9C9"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203AB8C1" w14:textId="77777777" w:rsidTr="00925D1E">
        <w:tblPrEx>
          <w:jc w:val="left"/>
          <w:tblLook w:val="04A0" w:firstRow="1" w:lastRow="0" w:firstColumn="1" w:lastColumn="0" w:noHBand="0" w:noVBand="1"/>
        </w:tblPrEx>
        <w:trPr>
          <w:trHeight w:val="225"/>
        </w:trPr>
        <w:tc>
          <w:tcPr>
            <w:tcW w:w="552" w:type="pct"/>
            <w:vMerge/>
            <w:vAlign w:val="center"/>
            <w:hideMark/>
          </w:tcPr>
          <w:p w14:paraId="274333DE"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829A244" w14:textId="38558AB2"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33.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5042E3A4"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3123FBB9"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4C7CA65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50587E1"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521C6C60" w14:textId="77777777" w:rsidTr="00925D1E">
        <w:tblPrEx>
          <w:jc w:val="left"/>
          <w:tblLook w:val="04A0" w:firstRow="1" w:lastRow="0" w:firstColumn="1" w:lastColumn="0" w:noHBand="0" w:noVBand="1"/>
        </w:tblPrEx>
        <w:trPr>
          <w:trHeight w:val="225"/>
        </w:trPr>
        <w:tc>
          <w:tcPr>
            <w:tcW w:w="552" w:type="pct"/>
            <w:vMerge/>
            <w:vAlign w:val="center"/>
            <w:hideMark/>
          </w:tcPr>
          <w:p w14:paraId="07CE7AD1"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74A47F8" w14:textId="1C6BC22F"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34.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w:t>
            </w:r>
            <w:r>
              <w:rPr>
                <w:rFonts w:ascii="Arial" w:hAnsi="Arial" w:cs="Arial"/>
                <w:color w:val="000000"/>
                <w:sz w:val="12"/>
                <w:szCs w:val="12"/>
                <w:lang w:val="es-MX" w:eastAsia="es-MX"/>
              </w:rPr>
              <w:t xml:space="preserve"> </w:t>
            </w:r>
            <w:proofErr w:type="spellStart"/>
            <w:r>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17B7B6BC"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7DEA0244"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565DED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0022CCE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0284290D" w14:textId="77777777" w:rsidTr="00925D1E">
        <w:tblPrEx>
          <w:jc w:val="left"/>
          <w:tblLook w:val="04A0" w:firstRow="1" w:lastRow="0" w:firstColumn="1" w:lastColumn="0" w:noHBand="0" w:noVBand="1"/>
        </w:tblPrEx>
        <w:trPr>
          <w:trHeight w:val="225"/>
        </w:trPr>
        <w:tc>
          <w:tcPr>
            <w:tcW w:w="552" w:type="pct"/>
            <w:vMerge/>
            <w:vAlign w:val="center"/>
            <w:hideMark/>
          </w:tcPr>
          <w:p w14:paraId="27767545"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067DAA7E" w14:textId="4482C5D0"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35.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1E024FC2"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9BA90D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6553F10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0539B9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33ACB228" w14:textId="77777777" w:rsidTr="00925D1E">
        <w:tblPrEx>
          <w:jc w:val="left"/>
          <w:tblLook w:val="04A0" w:firstRow="1" w:lastRow="0" w:firstColumn="1" w:lastColumn="0" w:noHBand="0" w:noVBand="1"/>
        </w:tblPrEx>
        <w:trPr>
          <w:trHeight w:val="263"/>
        </w:trPr>
        <w:tc>
          <w:tcPr>
            <w:tcW w:w="552" w:type="pct"/>
            <w:vMerge/>
            <w:vAlign w:val="center"/>
            <w:hideMark/>
          </w:tcPr>
          <w:p w14:paraId="2327989D"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41167E0D" w14:textId="6B37E3A8"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36.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16EEA05A"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B8A583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65660BD1"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16E03DB9"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179252CB" w14:textId="77777777" w:rsidTr="00925D1E">
        <w:tblPrEx>
          <w:jc w:val="left"/>
          <w:tblLook w:val="04A0" w:firstRow="1" w:lastRow="0" w:firstColumn="1" w:lastColumn="0" w:noHBand="0" w:noVBand="1"/>
        </w:tblPrEx>
        <w:trPr>
          <w:trHeight w:val="225"/>
        </w:trPr>
        <w:tc>
          <w:tcPr>
            <w:tcW w:w="552" w:type="pct"/>
            <w:vMerge/>
            <w:vAlign w:val="center"/>
            <w:hideMark/>
          </w:tcPr>
          <w:p w14:paraId="033B7B1B"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BEE74BB" w14:textId="70FC69D0"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37.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2600ED13"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0C93B2C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93ED4C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1A750D7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1CAC6EB9" w14:textId="77777777" w:rsidTr="00925D1E">
        <w:tblPrEx>
          <w:jc w:val="left"/>
          <w:tblLook w:val="04A0" w:firstRow="1" w:lastRow="0" w:firstColumn="1" w:lastColumn="0" w:noHBand="0" w:noVBand="1"/>
        </w:tblPrEx>
        <w:trPr>
          <w:trHeight w:val="225"/>
        </w:trPr>
        <w:tc>
          <w:tcPr>
            <w:tcW w:w="552" w:type="pct"/>
            <w:vMerge/>
            <w:vAlign w:val="center"/>
            <w:hideMark/>
          </w:tcPr>
          <w:p w14:paraId="637EF0F0"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7EE1410" w14:textId="566FC22C"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38.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23845A5E"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278B969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311D4C3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4C02A62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626709AC" w14:textId="77777777" w:rsidTr="00925D1E">
        <w:tblPrEx>
          <w:jc w:val="left"/>
          <w:tblLook w:val="04A0" w:firstRow="1" w:lastRow="0" w:firstColumn="1" w:lastColumn="0" w:noHBand="0" w:noVBand="1"/>
        </w:tblPrEx>
        <w:trPr>
          <w:trHeight w:val="225"/>
        </w:trPr>
        <w:tc>
          <w:tcPr>
            <w:tcW w:w="552" w:type="pct"/>
            <w:vMerge/>
            <w:vAlign w:val="center"/>
            <w:hideMark/>
          </w:tcPr>
          <w:p w14:paraId="1E20792A"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ED4FE72" w14:textId="630A468E"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39.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2C32527A"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2192DDD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A55AB4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3983CF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6019AA7A" w14:textId="77777777" w:rsidTr="00925D1E">
        <w:tblPrEx>
          <w:jc w:val="left"/>
          <w:tblLook w:val="04A0" w:firstRow="1" w:lastRow="0" w:firstColumn="1" w:lastColumn="0" w:noHBand="0" w:noVBand="1"/>
        </w:tblPrEx>
        <w:trPr>
          <w:trHeight w:val="225"/>
        </w:trPr>
        <w:tc>
          <w:tcPr>
            <w:tcW w:w="552" w:type="pct"/>
            <w:vMerge/>
            <w:vAlign w:val="center"/>
            <w:hideMark/>
          </w:tcPr>
          <w:p w14:paraId="25EAEBB2"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4060C7D5" w14:textId="22DA6577"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40.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5BDF0ABF"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16AC2F76"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66A56ED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73996DE4"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5D3E397" w14:textId="77777777" w:rsidTr="00925D1E">
        <w:tblPrEx>
          <w:jc w:val="left"/>
          <w:tblLook w:val="04A0" w:firstRow="1" w:lastRow="0" w:firstColumn="1" w:lastColumn="0" w:noHBand="0" w:noVBand="1"/>
        </w:tblPrEx>
        <w:trPr>
          <w:trHeight w:val="225"/>
        </w:trPr>
        <w:tc>
          <w:tcPr>
            <w:tcW w:w="552" w:type="pct"/>
            <w:vMerge/>
            <w:vAlign w:val="center"/>
            <w:hideMark/>
          </w:tcPr>
          <w:p w14:paraId="53AE04D4"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5FC122E" w14:textId="3482F87B"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41.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42524E65"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6A9650C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23A6E00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53EE3E2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7C53D79" w14:textId="77777777" w:rsidTr="00925D1E">
        <w:tblPrEx>
          <w:jc w:val="left"/>
          <w:tblLook w:val="04A0" w:firstRow="1" w:lastRow="0" w:firstColumn="1" w:lastColumn="0" w:noHBand="0" w:noVBand="1"/>
        </w:tblPrEx>
        <w:trPr>
          <w:trHeight w:val="225"/>
        </w:trPr>
        <w:tc>
          <w:tcPr>
            <w:tcW w:w="552" w:type="pct"/>
            <w:vMerge/>
            <w:vAlign w:val="center"/>
            <w:hideMark/>
          </w:tcPr>
          <w:p w14:paraId="5CCF0E3E"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0E623A11" w14:textId="1EAEEC48"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42.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695A53F9"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4954615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4526C69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7B9E022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15FFF18A" w14:textId="77777777" w:rsidTr="00925D1E">
        <w:tblPrEx>
          <w:jc w:val="left"/>
          <w:tblLook w:val="04A0" w:firstRow="1" w:lastRow="0" w:firstColumn="1" w:lastColumn="0" w:noHBand="0" w:noVBand="1"/>
        </w:tblPrEx>
        <w:trPr>
          <w:trHeight w:val="252"/>
        </w:trPr>
        <w:tc>
          <w:tcPr>
            <w:tcW w:w="552" w:type="pct"/>
            <w:vMerge/>
            <w:vAlign w:val="center"/>
            <w:hideMark/>
          </w:tcPr>
          <w:p w14:paraId="64D44ADC"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3F48B629" w14:textId="12813663"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43.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63810D5F"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68EAE47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64C1CE6"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00FD71B6"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180866EE" w14:textId="77777777" w:rsidTr="00925D1E">
        <w:tblPrEx>
          <w:jc w:val="left"/>
          <w:tblLook w:val="04A0" w:firstRow="1" w:lastRow="0" w:firstColumn="1" w:lastColumn="0" w:noHBand="0" w:noVBand="1"/>
        </w:tblPrEx>
        <w:trPr>
          <w:trHeight w:val="225"/>
        </w:trPr>
        <w:tc>
          <w:tcPr>
            <w:tcW w:w="552" w:type="pct"/>
            <w:vMerge/>
            <w:vAlign w:val="center"/>
            <w:hideMark/>
          </w:tcPr>
          <w:p w14:paraId="16E20B3C"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78D5C271" w14:textId="1788A778" w:rsidR="00DD17D6" w:rsidRPr="00114510"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44. </w:t>
            </w:r>
            <w:proofErr w:type="spellStart"/>
            <w:r>
              <w:rPr>
                <w:rFonts w:ascii="Arial" w:hAnsi="Arial" w:cs="Arial"/>
                <w:color w:val="000000"/>
                <w:sz w:val="12"/>
                <w:szCs w:val="12"/>
                <w:lang w:val="es-MX" w:eastAsia="es-MX"/>
              </w:rPr>
              <w:t>Desmalezadora</w:t>
            </w:r>
            <w:proofErr w:type="spellEnd"/>
            <w:r>
              <w:rPr>
                <w:rFonts w:ascii="Arial" w:hAnsi="Arial" w:cs="Arial"/>
                <w:color w:val="000000"/>
                <w:sz w:val="12"/>
                <w:szCs w:val="12"/>
                <w:lang w:val="es-MX" w:eastAsia="es-MX"/>
              </w:rPr>
              <w:t xml:space="preserve"> marca </w:t>
            </w:r>
            <w:proofErr w:type="spellStart"/>
            <w:r>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3B914FBE"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0ACF06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590A5F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93B03A9"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5B0609B9" w14:textId="77777777" w:rsidTr="00925D1E">
        <w:tblPrEx>
          <w:jc w:val="left"/>
          <w:tblLook w:val="04A0" w:firstRow="1" w:lastRow="0" w:firstColumn="1" w:lastColumn="0" w:noHBand="0" w:noVBand="1"/>
        </w:tblPrEx>
        <w:trPr>
          <w:trHeight w:val="225"/>
        </w:trPr>
        <w:tc>
          <w:tcPr>
            <w:tcW w:w="552" w:type="pct"/>
            <w:vMerge/>
            <w:vAlign w:val="center"/>
            <w:hideMark/>
          </w:tcPr>
          <w:p w14:paraId="15616798"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4CFEF5C" w14:textId="510407FC"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45.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481E7EA7"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4EDAB8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3CDA323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19C5F99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54CA4791" w14:textId="77777777" w:rsidTr="00925D1E">
        <w:tblPrEx>
          <w:jc w:val="left"/>
          <w:tblLook w:val="04A0" w:firstRow="1" w:lastRow="0" w:firstColumn="1" w:lastColumn="0" w:noHBand="0" w:noVBand="1"/>
        </w:tblPrEx>
        <w:trPr>
          <w:trHeight w:val="240"/>
        </w:trPr>
        <w:tc>
          <w:tcPr>
            <w:tcW w:w="552" w:type="pct"/>
            <w:vMerge/>
            <w:vAlign w:val="center"/>
            <w:hideMark/>
          </w:tcPr>
          <w:p w14:paraId="11AFEA8E"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24C61617" w14:textId="5F28979D"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46.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marca </w:t>
            </w:r>
            <w:proofErr w:type="spellStart"/>
            <w:r w:rsidRPr="00114510">
              <w:rPr>
                <w:rFonts w:ascii="Arial" w:hAnsi="Arial" w:cs="Arial"/>
                <w:color w:val="000000"/>
                <w:sz w:val="12"/>
                <w:szCs w:val="12"/>
                <w:lang w:val="es-MX" w:eastAsia="es-MX"/>
              </w:rPr>
              <w:t>Stihl</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5E4A354A"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FEB35E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5D8050A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1EA25602"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5CEEC200" w14:textId="77777777" w:rsidTr="00925D1E">
        <w:tblPrEx>
          <w:jc w:val="left"/>
          <w:tblLook w:val="04A0" w:firstRow="1" w:lastRow="0" w:firstColumn="1" w:lastColumn="0" w:noHBand="0" w:noVBand="1"/>
        </w:tblPrEx>
        <w:trPr>
          <w:trHeight w:val="225"/>
        </w:trPr>
        <w:tc>
          <w:tcPr>
            <w:tcW w:w="552" w:type="pct"/>
            <w:vMerge/>
            <w:vAlign w:val="center"/>
            <w:hideMark/>
          </w:tcPr>
          <w:p w14:paraId="6F287265"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7DB97C08" w14:textId="1810B972"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47.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Master</w:t>
            </w:r>
          </w:p>
        </w:tc>
        <w:tc>
          <w:tcPr>
            <w:tcW w:w="556" w:type="pct"/>
            <w:vMerge/>
            <w:vAlign w:val="center"/>
            <w:hideMark/>
          </w:tcPr>
          <w:p w14:paraId="4FD83C1C"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3586EC1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141C1A1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152238EE"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4088CA95" w14:textId="77777777" w:rsidTr="00925D1E">
        <w:tblPrEx>
          <w:jc w:val="left"/>
          <w:tblLook w:val="04A0" w:firstRow="1" w:lastRow="0" w:firstColumn="1" w:lastColumn="0" w:noHBand="0" w:noVBand="1"/>
        </w:tblPrEx>
        <w:trPr>
          <w:trHeight w:val="225"/>
        </w:trPr>
        <w:tc>
          <w:tcPr>
            <w:tcW w:w="552" w:type="pct"/>
            <w:vMerge/>
            <w:vAlign w:val="center"/>
            <w:hideMark/>
          </w:tcPr>
          <w:p w14:paraId="4E95550A"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51EC2EB5" w14:textId="44B4E5FB"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48.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profesional marca </w:t>
            </w:r>
            <w:proofErr w:type="spellStart"/>
            <w:r w:rsidRPr="00114510">
              <w:rPr>
                <w:rFonts w:ascii="Arial" w:hAnsi="Arial" w:cs="Arial"/>
                <w:color w:val="000000"/>
                <w:sz w:val="12"/>
                <w:szCs w:val="12"/>
                <w:lang w:val="es-MX" w:eastAsia="es-MX"/>
              </w:rPr>
              <w:t>Shindaiwa</w:t>
            </w:r>
            <w:proofErr w:type="spellEnd"/>
            <w:r w:rsidRPr="00114510">
              <w:rPr>
                <w:rFonts w:ascii="Arial" w:hAnsi="Arial" w:cs="Arial"/>
                <w:color w:val="000000"/>
                <w:sz w:val="12"/>
                <w:szCs w:val="12"/>
                <w:lang w:val="es-MX" w:eastAsia="es-MX"/>
              </w:rPr>
              <w:t xml:space="preserve">, </w:t>
            </w:r>
          </w:p>
        </w:tc>
        <w:tc>
          <w:tcPr>
            <w:tcW w:w="556" w:type="pct"/>
            <w:vMerge/>
            <w:vAlign w:val="center"/>
            <w:hideMark/>
          </w:tcPr>
          <w:p w14:paraId="6CC8B9EE"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6B91DA0B"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5566B821"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60B2A5A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620837E6" w14:textId="77777777" w:rsidTr="00925D1E">
        <w:tblPrEx>
          <w:jc w:val="left"/>
          <w:tblLook w:val="04A0" w:firstRow="1" w:lastRow="0" w:firstColumn="1" w:lastColumn="0" w:noHBand="0" w:noVBand="1"/>
        </w:tblPrEx>
        <w:trPr>
          <w:trHeight w:val="225"/>
        </w:trPr>
        <w:tc>
          <w:tcPr>
            <w:tcW w:w="552" w:type="pct"/>
            <w:vMerge/>
            <w:vAlign w:val="center"/>
            <w:hideMark/>
          </w:tcPr>
          <w:p w14:paraId="5AD09FB4"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08B939C" w14:textId="18383A40"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49. </w:t>
            </w:r>
            <w:proofErr w:type="spellStart"/>
            <w:r w:rsidRPr="00114510">
              <w:rPr>
                <w:rFonts w:ascii="Arial" w:hAnsi="Arial" w:cs="Arial"/>
                <w:color w:val="000000"/>
                <w:sz w:val="12"/>
                <w:szCs w:val="12"/>
                <w:lang w:val="es-MX" w:eastAsia="es-MX"/>
              </w:rPr>
              <w:t>Desmalezad</w:t>
            </w:r>
            <w:r>
              <w:rPr>
                <w:rFonts w:ascii="Arial" w:hAnsi="Arial" w:cs="Arial"/>
                <w:color w:val="000000"/>
                <w:sz w:val="12"/>
                <w:szCs w:val="12"/>
                <w:lang w:val="es-MX" w:eastAsia="es-MX"/>
              </w:rPr>
              <w:t>ora</w:t>
            </w:r>
            <w:proofErr w:type="spellEnd"/>
            <w:r>
              <w:rPr>
                <w:rFonts w:ascii="Arial" w:hAnsi="Arial" w:cs="Arial"/>
                <w:color w:val="000000"/>
                <w:sz w:val="12"/>
                <w:szCs w:val="12"/>
                <w:lang w:val="es-MX" w:eastAsia="es-MX"/>
              </w:rPr>
              <w:t xml:space="preserve"> profesional marca </w:t>
            </w:r>
            <w:proofErr w:type="spellStart"/>
            <w:r>
              <w:rPr>
                <w:rFonts w:ascii="Arial" w:hAnsi="Arial" w:cs="Arial"/>
                <w:color w:val="000000"/>
                <w:sz w:val="12"/>
                <w:szCs w:val="12"/>
                <w:lang w:val="es-MX" w:eastAsia="es-MX"/>
              </w:rPr>
              <w:t>Shindaiwa</w:t>
            </w:r>
            <w:proofErr w:type="spellEnd"/>
          </w:p>
        </w:tc>
        <w:tc>
          <w:tcPr>
            <w:tcW w:w="556" w:type="pct"/>
            <w:vMerge/>
            <w:vAlign w:val="center"/>
            <w:hideMark/>
          </w:tcPr>
          <w:p w14:paraId="55AA8BA1"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0ABB960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59774BA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509E3FF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7A05D960" w14:textId="77777777" w:rsidTr="00925D1E">
        <w:tblPrEx>
          <w:jc w:val="left"/>
          <w:tblLook w:val="04A0" w:firstRow="1" w:lastRow="0" w:firstColumn="1" w:lastColumn="0" w:noHBand="0" w:noVBand="1"/>
        </w:tblPrEx>
        <w:trPr>
          <w:trHeight w:val="225"/>
        </w:trPr>
        <w:tc>
          <w:tcPr>
            <w:tcW w:w="552" w:type="pct"/>
            <w:vMerge/>
            <w:vAlign w:val="center"/>
            <w:hideMark/>
          </w:tcPr>
          <w:p w14:paraId="70555E99"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61B10F1" w14:textId="73E7A4E9"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50.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profesional, Marca Maruyama</w:t>
            </w:r>
          </w:p>
        </w:tc>
        <w:tc>
          <w:tcPr>
            <w:tcW w:w="556" w:type="pct"/>
            <w:vMerge/>
            <w:vAlign w:val="center"/>
            <w:hideMark/>
          </w:tcPr>
          <w:p w14:paraId="27659CAF"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0038A2B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1</w:t>
            </w:r>
          </w:p>
        </w:tc>
        <w:tc>
          <w:tcPr>
            <w:tcW w:w="648" w:type="pct"/>
            <w:shd w:val="clear" w:color="auto" w:fill="auto"/>
            <w:noWrap/>
            <w:vAlign w:val="center"/>
            <w:hideMark/>
          </w:tcPr>
          <w:p w14:paraId="17C728B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4E71ACF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r>
      <w:tr w:rsidR="00DD17D6" w:rsidRPr="00114510" w14:paraId="58E27AE9" w14:textId="77777777" w:rsidTr="00925D1E">
        <w:tblPrEx>
          <w:jc w:val="left"/>
          <w:tblLook w:val="04A0" w:firstRow="1" w:lastRow="0" w:firstColumn="1" w:lastColumn="0" w:noHBand="0" w:noVBand="1"/>
        </w:tblPrEx>
        <w:trPr>
          <w:trHeight w:val="225"/>
        </w:trPr>
        <w:tc>
          <w:tcPr>
            <w:tcW w:w="552" w:type="pct"/>
            <w:vMerge/>
            <w:vAlign w:val="center"/>
            <w:hideMark/>
          </w:tcPr>
          <w:p w14:paraId="4D713322"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0AC3718D" w14:textId="6AEA7633"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51.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profesional, Marca Maruyama</w:t>
            </w:r>
          </w:p>
        </w:tc>
        <w:tc>
          <w:tcPr>
            <w:tcW w:w="556" w:type="pct"/>
            <w:vMerge/>
            <w:vAlign w:val="center"/>
            <w:hideMark/>
          </w:tcPr>
          <w:p w14:paraId="06E7EBAB"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0A48B081"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1</w:t>
            </w:r>
          </w:p>
        </w:tc>
        <w:tc>
          <w:tcPr>
            <w:tcW w:w="648" w:type="pct"/>
            <w:shd w:val="clear" w:color="auto" w:fill="auto"/>
            <w:noWrap/>
            <w:vAlign w:val="center"/>
            <w:hideMark/>
          </w:tcPr>
          <w:p w14:paraId="21A7ECE1"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4237271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r>
      <w:tr w:rsidR="00DD17D6" w:rsidRPr="00114510" w14:paraId="36360A6B" w14:textId="77777777" w:rsidTr="00925D1E">
        <w:tblPrEx>
          <w:jc w:val="left"/>
          <w:tblLook w:val="04A0" w:firstRow="1" w:lastRow="0" w:firstColumn="1" w:lastColumn="0" w:noHBand="0" w:noVBand="1"/>
        </w:tblPrEx>
        <w:trPr>
          <w:trHeight w:val="225"/>
        </w:trPr>
        <w:tc>
          <w:tcPr>
            <w:tcW w:w="552" w:type="pct"/>
            <w:vMerge/>
            <w:vAlign w:val="center"/>
            <w:hideMark/>
          </w:tcPr>
          <w:p w14:paraId="03921E48"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17A05746" w14:textId="16C5ED70"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52.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profesional, Marca Maruyama</w:t>
            </w:r>
          </w:p>
        </w:tc>
        <w:tc>
          <w:tcPr>
            <w:tcW w:w="556" w:type="pct"/>
            <w:vMerge/>
            <w:vAlign w:val="center"/>
            <w:hideMark/>
          </w:tcPr>
          <w:p w14:paraId="7D40C4DC"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38CD211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1</w:t>
            </w:r>
          </w:p>
        </w:tc>
        <w:tc>
          <w:tcPr>
            <w:tcW w:w="648" w:type="pct"/>
            <w:shd w:val="clear" w:color="auto" w:fill="auto"/>
            <w:noWrap/>
            <w:vAlign w:val="center"/>
            <w:hideMark/>
          </w:tcPr>
          <w:p w14:paraId="307C0C4F"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21F1041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r>
      <w:tr w:rsidR="00DD17D6" w:rsidRPr="00114510" w14:paraId="7A30A821" w14:textId="77777777" w:rsidTr="00925D1E">
        <w:tblPrEx>
          <w:jc w:val="left"/>
          <w:tblLook w:val="04A0" w:firstRow="1" w:lastRow="0" w:firstColumn="1" w:lastColumn="0" w:noHBand="0" w:noVBand="1"/>
        </w:tblPrEx>
        <w:trPr>
          <w:trHeight w:val="225"/>
        </w:trPr>
        <w:tc>
          <w:tcPr>
            <w:tcW w:w="552" w:type="pct"/>
            <w:vMerge/>
            <w:vAlign w:val="center"/>
            <w:hideMark/>
          </w:tcPr>
          <w:p w14:paraId="523A8994"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2ABCE362" w14:textId="6C906AF9"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53.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profesional, Marca Murayama</w:t>
            </w:r>
          </w:p>
        </w:tc>
        <w:tc>
          <w:tcPr>
            <w:tcW w:w="556" w:type="pct"/>
            <w:vMerge/>
            <w:vAlign w:val="center"/>
            <w:hideMark/>
          </w:tcPr>
          <w:p w14:paraId="2B6C00AB"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69626055"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7E169044"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42A9766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3F658743" w14:textId="77777777" w:rsidTr="00925D1E">
        <w:tblPrEx>
          <w:jc w:val="left"/>
          <w:tblLook w:val="04A0" w:firstRow="1" w:lastRow="0" w:firstColumn="1" w:lastColumn="0" w:noHBand="0" w:noVBand="1"/>
        </w:tblPrEx>
        <w:trPr>
          <w:trHeight w:val="225"/>
        </w:trPr>
        <w:tc>
          <w:tcPr>
            <w:tcW w:w="552" w:type="pct"/>
            <w:vMerge/>
            <w:vAlign w:val="center"/>
            <w:hideMark/>
          </w:tcPr>
          <w:p w14:paraId="37AF0235"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4FF48DC9" w14:textId="4B8E1E7E"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54.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profesional, Marca Murayama</w:t>
            </w:r>
          </w:p>
        </w:tc>
        <w:tc>
          <w:tcPr>
            <w:tcW w:w="556" w:type="pct"/>
            <w:vMerge/>
            <w:vAlign w:val="center"/>
            <w:hideMark/>
          </w:tcPr>
          <w:p w14:paraId="73F02C63"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5FE3C008"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3F4AECAA"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386615F7"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0D6CF88A" w14:textId="77777777" w:rsidTr="00925D1E">
        <w:tblPrEx>
          <w:jc w:val="left"/>
          <w:tblLook w:val="04A0" w:firstRow="1" w:lastRow="0" w:firstColumn="1" w:lastColumn="0" w:noHBand="0" w:noVBand="1"/>
        </w:tblPrEx>
        <w:trPr>
          <w:trHeight w:val="225"/>
        </w:trPr>
        <w:tc>
          <w:tcPr>
            <w:tcW w:w="552" w:type="pct"/>
            <w:vMerge/>
            <w:vAlign w:val="center"/>
            <w:hideMark/>
          </w:tcPr>
          <w:p w14:paraId="3502E9B6"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hideMark/>
          </w:tcPr>
          <w:p w14:paraId="4BCCB2D3" w14:textId="6014CBB0" w:rsidR="00DD17D6" w:rsidRPr="00114510" w:rsidRDefault="00DD17D6" w:rsidP="00DD17D6">
            <w:pPr>
              <w:rPr>
                <w:rFonts w:ascii="Arial" w:hAnsi="Arial" w:cs="Arial"/>
                <w:color w:val="000000"/>
                <w:sz w:val="12"/>
                <w:szCs w:val="12"/>
                <w:lang w:val="es-MX" w:eastAsia="es-MX"/>
              </w:rPr>
            </w:pPr>
            <w:r w:rsidRPr="00114510">
              <w:rPr>
                <w:rFonts w:ascii="Arial" w:hAnsi="Arial" w:cs="Arial"/>
                <w:color w:val="000000"/>
                <w:sz w:val="12"/>
                <w:szCs w:val="12"/>
                <w:lang w:val="es-MX" w:eastAsia="es-MX"/>
              </w:rPr>
              <w:t xml:space="preserve">55. </w:t>
            </w:r>
            <w:proofErr w:type="spellStart"/>
            <w:r w:rsidRPr="00114510">
              <w:rPr>
                <w:rFonts w:ascii="Arial" w:hAnsi="Arial" w:cs="Arial"/>
                <w:color w:val="000000"/>
                <w:sz w:val="12"/>
                <w:szCs w:val="12"/>
                <w:lang w:val="es-MX" w:eastAsia="es-MX"/>
              </w:rPr>
              <w:t>Desmalezadora</w:t>
            </w:r>
            <w:proofErr w:type="spellEnd"/>
            <w:r w:rsidRPr="00114510">
              <w:rPr>
                <w:rFonts w:ascii="Arial" w:hAnsi="Arial" w:cs="Arial"/>
                <w:color w:val="000000"/>
                <w:sz w:val="12"/>
                <w:szCs w:val="12"/>
                <w:lang w:val="es-MX" w:eastAsia="es-MX"/>
              </w:rPr>
              <w:t xml:space="preserve"> profesional, Marca Murayama</w:t>
            </w:r>
          </w:p>
        </w:tc>
        <w:tc>
          <w:tcPr>
            <w:tcW w:w="556" w:type="pct"/>
            <w:vMerge/>
            <w:vAlign w:val="center"/>
            <w:hideMark/>
          </w:tcPr>
          <w:p w14:paraId="06F51BFA"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043EF8B3"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3</w:t>
            </w:r>
          </w:p>
        </w:tc>
        <w:tc>
          <w:tcPr>
            <w:tcW w:w="648" w:type="pct"/>
            <w:shd w:val="clear" w:color="auto" w:fill="auto"/>
            <w:noWrap/>
            <w:vAlign w:val="center"/>
            <w:hideMark/>
          </w:tcPr>
          <w:p w14:paraId="7ED7AB50"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$690.00</w:t>
            </w:r>
          </w:p>
        </w:tc>
        <w:tc>
          <w:tcPr>
            <w:tcW w:w="834" w:type="pct"/>
            <w:shd w:val="clear" w:color="auto" w:fill="auto"/>
            <w:noWrap/>
            <w:vAlign w:val="center"/>
            <w:hideMark/>
          </w:tcPr>
          <w:p w14:paraId="32D4166C" w14:textId="77777777" w:rsidR="00DD17D6" w:rsidRPr="00114510" w:rsidRDefault="00DD17D6" w:rsidP="00DD17D6">
            <w:pPr>
              <w:jc w:val="center"/>
              <w:rPr>
                <w:rFonts w:ascii="Arial" w:hAnsi="Arial" w:cs="Arial"/>
                <w:color w:val="000000"/>
                <w:sz w:val="12"/>
                <w:szCs w:val="12"/>
                <w:lang w:val="es-MX" w:eastAsia="es-MX"/>
              </w:rPr>
            </w:pPr>
            <w:r w:rsidRPr="00114510">
              <w:rPr>
                <w:rFonts w:ascii="Arial" w:hAnsi="Arial" w:cs="Arial"/>
                <w:color w:val="000000"/>
                <w:sz w:val="12"/>
                <w:szCs w:val="12"/>
                <w:lang w:val="es-MX" w:eastAsia="es-MX"/>
              </w:rPr>
              <w:t>$2,070.00</w:t>
            </w:r>
          </w:p>
        </w:tc>
      </w:tr>
      <w:tr w:rsidR="00DD17D6" w:rsidRPr="00114510" w14:paraId="543EC32F" w14:textId="77777777" w:rsidTr="00925D1E">
        <w:tblPrEx>
          <w:jc w:val="left"/>
          <w:tblLook w:val="04A0" w:firstRow="1" w:lastRow="0" w:firstColumn="1" w:lastColumn="0" w:noHBand="0" w:noVBand="1"/>
        </w:tblPrEx>
        <w:trPr>
          <w:trHeight w:val="225"/>
        </w:trPr>
        <w:tc>
          <w:tcPr>
            <w:tcW w:w="552" w:type="pct"/>
            <w:vAlign w:val="center"/>
          </w:tcPr>
          <w:p w14:paraId="65888016" w14:textId="77777777" w:rsidR="00DD17D6" w:rsidRPr="00114510" w:rsidRDefault="00DD17D6" w:rsidP="00DD17D6">
            <w:pPr>
              <w:rPr>
                <w:rFonts w:ascii="Arial" w:hAnsi="Arial" w:cs="Arial"/>
                <w:color w:val="000000"/>
                <w:sz w:val="12"/>
                <w:szCs w:val="12"/>
                <w:lang w:val="es-MX" w:eastAsia="es-MX"/>
              </w:rPr>
            </w:pPr>
          </w:p>
        </w:tc>
        <w:tc>
          <w:tcPr>
            <w:tcW w:w="1854" w:type="pct"/>
            <w:shd w:val="clear" w:color="auto" w:fill="auto"/>
          </w:tcPr>
          <w:p w14:paraId="40A6BDA9" w14:textId="77777777" w:rsidR="00DD17D6" w:rsidRPr="00114510" w:rsidRDefault="00DD17D6" w:rsidP="00DD17D6">
            <w:pPr>
              <w:rPr>
                <w:rFonts w:ascii="Arial" w:hAnsi="Arial" w:cs="Arial"/>
                <w:color w:val="000000"/>
                <w:sz w:val="12"/>
                <w:szCs w:val="12"/>
                <w:lang w:val="es-MX" w:eastAsia="es-MX"/>
              </w:rPr>
            </w:pPr>
          </w:p>
        </w:tc>
        <w:tc>
          <w:tcPr>
            <w:tcW w:w="556" w:type="pct"/>
            <w:vAlign w:val="center"/>
          </w:tcPr>
          <w:p w14:paraId="57C6C4ED" w14:textId="77777777" w:rsidR="00DD17D6" w:rsidRPr="00114510" w:rsidRDefault="00DD17D6" w:rsidP="00DD17D6">
            <w:pPr>
              <w:rPr>
                <w:rFonts w:ascii="Arial" w:hAnsi="Arial" w:cs="Arial"/>
                <w:color w:val="000000"/>
                <w:sz w:val="12"/>
                <w:szCs w:val="12"/>
                <w:lang w:val="es-MX" w:eastAsia="es-MX"/>
              </w:rPr>
            </w:pPr>
          </w:p>
        </w:tc>
        <w:tc>
          <w:tcPr>
            <w:tcW w:w="556" w:type="pct"/>
            <w:shd w:val="clear" w:color="auto" w:fill="auto"/>
            <w:noWrap/>
            <w:vAlign w:val="center"/>
          </w:tcPr>
          <w:p w14:paraId="7F7D8B57" w14:textId="77777777" w:rsidR="00DD17D6" w:rsidRPr="00114510" w:rsidRDefault="00DD17D6" w:rsidP="00DD17D6">
            <w:pPr>
              <w:jc w:val="center"/>
              <w:rPr>
                <w:rFonts w:ascii="Arial" w:hAnsi="Arial" w:cs="Arial"/>
                <w:color w:val="000000"/>
                <w:sz w:val="12"/>
                <w:szCs w:val="12"/>
                <w:lang w:val="es-MX" w:eastAsia="es-MX"/>
              </w:rPr>
            </w:pPr>
          </w:p>
        </w:tc>
        <w:tc>
          <w:tcPr>
            <w:tcW w:w="648" w:type="pct"/>
            <w:shd w:val="clear" w:color="auto" w:fill="auto"/>
            <w:noWrap/>
            <w:vAlign w:val="center"/>
          </w:tcPr>
          <w:p w14:paraId="0E57813E" w14:textId="1104597C" w:rsidR="00DD17D6" w:rsidRPr="00114510" w:rsidRDefault="00DD17D6" w:rsidP="00DD17D6">
            <w:pPr>
              <w:jc w:val="center"/>
              <w:rPr>
                <w:rFonts w:ascii="Arial" w:hAnsi="Arial" w:cs="Arial"/>
                <w:color w:val="000000"/>
                <w:sz w:val="12"/>
                <w:szCs w:val="12"/>
                <w:lang w:val="es-MX" w:eastAsia="es-MX"/>
              </w:rPr>
            </w:pPr>
            <w:r w:rsidRPr="00DD17D6">
              <w:rPr>
                <w:rFonts w:ascii="Arial" w:hAnsi="Arial" w:cs="Arial"/>
                <w:b/>
                <w:color w:val="000000"/>
                <w:sz w:val="12"/>
                <w:szCs w:val="12"/>
              </w:rPr>
              <w:t>Subtotal:</w:t>
            </w:r>
          </w:p>
        </w:tc>
        <w:tc>
          <w:tcPr>
            <w:tcW w:w="834" w:type="pct"/>
            <w:shd w:val="clear" w:color="auto" w:fill="auto"/>
            <w:noWrap/>
            <w:vAlign w:val="center"/>
          </w:tcPr>
          <w:p w14:paraId="4E05EC15" w14:textId="18E1C59D" w:rsidR="00DD17D6" w:rsidRPr="00DD17D6" w:rsidRDefault="00DD17D6" w:rsidP="00DD17D6">
            <w:pPr>
              <w:jc w:val="center"/>
              <w:rPr>
                <w:rFonts w:ascii="Arial" w:hAnsi="Arial" w:cs="Arial"/>
                <w:b/>
                <w:color w:val="000000"/>
                <w:sz w:val="12"/>
                <w:szCs w:val="12"/>
                <w:lang w:val="es-MX" w:eastAsia="es-MX"/>
              </w:rPr>
            </w:pPr>
            <w:r w:rsidRPr="00DD17D6">
              <w:rPr>
                <w:rFonts w:ascii="Arial" w:hAnsi="Arial" w:cs="Arial"/>
                <w:b/>
                <w:color w:val="000000"/>
                <w:sz w:val="12"/>
                <w:szCs w:val="12"/>
                <w:lang w:val="es-MX" w:eastAsia="es-MX"/>
              </w:rPr>
              <w:t>$109,710.00</w:t>
            </w:r>
          </w:p>
        </w:tc>
      </w:tr>
      <w:tr w:rsidR="00DD17D6" w:rsidRPr="00526DA1" w14:paraId="016548E1" w14:textId="77777777" w:rsidTr="00925D1E">
        <w:tblPrEx>
          <w:jc w:val="left"/>
          <w:tblLook w:val="04A0" w:firstRow="1" w:lastRow="0" w:firstColumn="1" w:lastColumn="0" w:noHBand="0" w:noVBand="1"/>
        </w:tblPrEx>
        <w:trPr>
          <w:trHeight w:val="436"/>
        </w:trPr>
        <w:tc>
          <w:tcPr>
            <w:tcW w:w="552" w:type="pct"/>
            <w:shd w:val="clear" w:color="000000" w:fill="D9D9D9"/>
            <w:vAlign w:val="center"/>
            <w:hideMark/>
          </w:tcPr>
          <w:p w14:paraId="65E947B5"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Partida</w:t>
            </w:r>
          </w:p>
        </w:tc>
        <w:tc>
          <w:tcPr>
            <w:tcW w:w="1854" w:type="pct"/>
            <w:shd w:val="clear" w:color="000000" w:fill="D9D9D9"/>
            <w:vAlign w:val="center"/>
            <w:hideMark/>
          </w:tcPr>
          <w:p w14:paraId="4170E6E9"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Descripción</w:t>
            </w:r>
          </w:p>
        </w:tc>
        <w:tc>
          <w:tcPr>
            <w:tcW w:w="556" w:type="pct"/>
            <w:shd w:val="clear" w:color="000000" w:fill="D9D9D9"/>
            <w:vAlign w:val="center"/>
            <w:hideMark/>
          </w:tcPr>
          <w:p w14:paraId="235751A9"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Unidad de Medida</w:t>
            </w:r>
          </w:p>
        </w:tc>
        <w:tc>
          <w:tcPr>
            <w:tcW w:w="556" w:type="pct"/>
            <w:shd w:val="clear" w:color="000000" w:fill="D9D9D9"/>
            <w:noWrap/>
            <w:vAlign w:val="center"/>
            <w:hideMark/>
          </w:tcPr>
          <w:p w14:paraId="67E49224"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Cantidad</w:t>
            </w:r>
          </w:p>
        </w:tc>
        <w:tc>
          <w:tcPr>
            <w:tcW w:w="648" w:type="pct"/>
            <w:shd w:val="clear" w:color="000000" w:fill="D9D9D9"/>
            <w:vAlign w:val="center"/>
            <w:hideMark/>
          </w:tcPr>
          <w:p w14:paraId="46C74F70" w14:textId="77777777" w:rsidR="00DD17D6" w:rsidRPr="00526DA1" w:rsidRDefault="00DD17D6" w:rsidP="00DD17D6">
            <w:pPr>
              <w:jc w:val="center"/>
              <w:rPr>
                <w:rFonts w:ascii="Arial" w:hAnsi="Arial" w:cs="Arial"/>
                <w:b/>
                <w:bCs/>
                <w:sz w:val="12"/>
                <w:szCs w:val="12"/>
                <w:lang w:val="es-MX" w:eastAsia="es-MX"/>
              </w:rPr>
            </w:pPr>
            <w:r w:rsidRPr="00526DA1">
              <w:rPr>
                <w:rFonts w:ascii="Arial" w:hAnsi="Arial" w:cs="Arial"/>
                <w:b/>
                <w:bCs/>
                <w:sz w:val="12"/>
                <w:szCs w:val="12"/>
                <w:lang w:val="es-MX" w:eastAsia="es-MX"/>
              </w:rPr>
              <w:t xml:space="preserve">Importe mensual </w:t>
            </w:r>
            <w:r w:rsidRPr="00526DA1">
              <w:rPr>
                <w:rFonts w:ascii="Arial" w:hAnsi="Arial" w:cs="Arial"/>
                <w:b/>
                <w:bCs/>
                <w:sz w:val="12"/>
                <w:szCs w:val="12"/>
                <w:lang w:val="es-MX" w:eastAsia="es-MX"/>
              </w:rPr>
              <w:br/>
              <w:t>antes de IVA</w:t>
            </w:r>
          </w:p>
        </w:tc>
        <w:tc>
          <w:tcPr>
            <w:tcW w:w="834" w:type="pct"/>
            <w:shd w:val="clear" w:color="000000" w:fill="D9D9D9"/>
            <w:vAlign w:val="center"/>
            <w:hideMark/>
          </w:tcPr>
          <w:p w14:paraId="673F45CA" w14:textId="77777777" w:rsidR="00DD17D6" w:rsidRPr="00526DA1" w:rsidRDefault="00DD17D6" w:rsidP="00DD17D6">
            <w:pPr>
              <w:jc w:val="center"/>
              <w:rPr>
                <w:rFonts w:ascii="Arial" w:hAnsi="Arial" w:cs="Arial"/>
                <w:b/>
                <w:bCs/>
                <w:sz w:val="12"/>
                <w:szCs w:val="12"/>
                <w:lang w:val="es-MX" w:eastAsia="es-MX"/>
              </w:rPr>
            </w:pPr>
            <w:r w:rsidRPr="00526DA1">
              <w:rPr>
                <w:rFonts w:ascii="Arial" w:hAnsi="Arial" w:cs="Arial"/>
                <w:b/>
                <w:bCs/>
                <w:sz w:val="12"/>
                <w:szCs w:val="12"/>
                <w:lang w:val="es-MX" w:eastAsia="es-MX"/>
              </w:rPr>
              <w:t>Precio Total antes de IVA</w:t>
            </w:r>
          </w:p>
        </w:tc>
      </w:tr>
      <w:tr w:rsidR="00DD17D6" w:rsidRPr="00526DA1" w14:paraId="2427903B" w14:textId="77777777" w:rsidTr="00925D1E">
        <w:tblPrEx>
          <w:jc w:val="left"/>
          <w:tblLook w:val="04A0" w:firstRow="1" w:lastRow="0" w:firstColumn="1" w:lastColumn="0" w:noHBand="0" w:noVBand="1"/>
        </w:tblPrEx>
        <w:trPr>
          <w:trHeight w:val="758"/>
        </w:trPr>
        <w:tc>
          <w:tcPr>
            <w:tcW w:w="552" w:type="pct"/>
            <w:vMerge w:val="restart"/>
            <w:shd w:val="clear" w:color="auto" w:fill="auto"/>
            <w:noWrap/>
            <w:vAlign w:val="center"/>
            <w:hideMark/>
          </w:tcPr>
          <w:p w14:paraId="25A981D5"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8</w:t>
            </w:r>
          </w:p>
        </w:tc>
        <w:tc>
          <w:tcPr>
            <w:tcW w:w="1854" w:type="pct"/>
            <w:shd w:val="clear" w:color="000000" w:fill="D9D9D9"/>
            <w:hideMark/>
          </w:tcPr>
          <w:p w14:paraId="72E694A8" w14:textId="2EAFCBFF" w:rsidR="00DD17D6" w:rsidRPr="00526DA1" w:rsidRDefault="00DD17D6" w:rsidP="00DD17D6">
            <w:pPr>
              <w:jc w:val="both"/>
              <w:rPr>
                <w:rFonts w:ascii="Arial" w:hAnsi="Arial" w:cs="Arial"/>
                <w:color w:val="000000"/>
                <w:sz w:val="12"/>
                <w:szCs w:val="12"/>
                <w:lang w:val="es-MX" w:eastAsia="es-MX"/>
              </w:rPr>
            </w:pPr>
            <w:r w:rsidRPr="00526DA1">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526DA1">
              <w:rPr>
                <w:rFonts w:ascii="Arial" w:hAnsi="Arial" w:cs="Arial"/>
                <w:b/>
                <w:bCs/>
                <w:color w:val="000000"/>
                <w:sz w:val="12"/>
                <w:szCs w:val="12"/>
                <w:lang w:val="es-MX" w:eastAsia="es-MX"/>
              </w:rPr>
              <w:t>1 subpartida</w:t>
            </w:r>
          </w:p>
        </w:tc>
        <w:tc>
          <w:tcPr>
            <w:tcW w:w="556" w:type="pct"/>
            <w:vMerge w:val="restart"/>
            <w:shd w:val="clear" w:color="auto" w:fill="auto"/>
            <w:vAlign w:val="center"/>
            <w:hideMark/>
          </w:tcPr>
          <w:p w14:paraId="12E1D2EE"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Servicio</w:t>
            </w:r>
          </w:p>
        </w:tc>
        <w:tc>
          <w:tcPr>
            <w:tcW w:w="556" w:type="pct"/>
            <w:vMerge w:val="restart"/>
            <w:shd w:val="clear" w:color="auto" w:fill="auto"/>
            <w:noWrap/>
            <w:vAlign w:val="center"/>
            <w:hideMark/>
          </w:tcPr>
          <w:p w14:paraId="7C65A0E4"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1</w:t>
            </w:r>
          </w:p>
        </w:tc>
        <w:tc>
          <w:tcPr>
            <w:tcW w:w="648" w:type="pct"/>
            <w:vMerge w:val="restart"/>
            <w:shd w:val="clear" w:color="auto" w:fill="auto"/>
            <w:noWrap/>
            <w:vAlign w:val="center"/>
            <w:hideMark/>
          </w:tcPr>
          <w:p w14:paraId="61DA4004"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$890.00</w:t>
            </w:r>
          </w:p>
        </w:tc>
        <w:tc>
          <w:tcPr>
            <w:tcW w:w="834" w:type="pct"/>
            <w:vMerge w:val="restart"/>
            <w:shd w:val="clear" w:color="auto" w:fill="auto"/>
            <w:noWrap/>
            <w:vAlign w:val="center"/>
            <w:hideMark/>
          </w:tcPr>
          <w:p w14:paraId="0CD6B698"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$890.00</w:t>
            </w:r>
          </w:p>
        </w:tc>
      </w:tr>
      <w:tr w:rsidR="00DD17D6" w:rsidRPr="00526DA1" w14:paraId="42634DB2" w14:textId="77777777" w:rsidTr="00925D1E">
        <w:tblPrEx>
          <w:jc w:val="left"/>
          <w:tblLook w:val="04A0" w:firstRow="1" w:lastRow="0" w:firstColumn="1" w:lastColumn="0" w:noHBand="0" w:noVBand="1"/>
        </w:tblPrEx>
        <w:trPr>
          <w:trHeight w:val="248"/>
        </w:trPr>
        <w:tc>
          <w:tcPr>
            <w:tcW w:w="552" w:type="pct"/>
            <w:vMerge/>
            <w:vAlign w:val="center"/>
            <w:hideMark/>
          </w:tcPr>
          <w:p w14:paraId="1CD4E4F4" w14:textId="77777777" w:rsidR="00DD17D6" w:rsidRPr="00526DA1" w:rsidRDefault="00DD17D6" w:rsidP="00DD17D6">
            <w:pPr>
              <w:rPr>
                <w:rFonts w:ascii="Arial" w:hAnsi="Arial" w:cs="Arial"/>
                <w:b/>
                <w:bCs/>
                <w:color w:val="000000"/>
                <w:sz w:val="12"/>
                <w:szCs w:val="12"/>
                <w:lang w:val="es-MX" w:eastAsia="es-MX"/>
              </w:rPr>
            </w:pPr>
          </w:p>
        </w:tc>
        <w:tc>
          <w:tcPr>
            <w:tcW w:w="1854" w:type="pct"/>
            <w:shd w:val="clear" w:color="auto" w:fill="auto"/>
            <w:hideMark/>
          </w:tcPr>
          <w:p w14:paraId="2E601CFD" w14:textId="2A656652" w:rsidR="00DD17D6" w:rsidRPr="00526DA1" w:rsidRDefault="00DD17D6" w:rsidP="00EB0421">
            <w:pPr>
              <w:rPr>
                <w:rFonts w:ascii="Arial" w:hAnsi="Arial" w:cs="Arial"/>
                <w:color w:val="000000"/>
                <w:sz w:val="12"/>
                <w:szCs w:val="12"/>
                <w:lang w:val="es-MX" w:eastAsia="es-MX"/>
              </w:rPr>
            </w:pPr>
            <w:r w:rsidRPr="00526DA1">
              <w:rPr>
                <w:rFonts w:ascii="Arial" w:hAnsi="Arial" w:cs="Arial"/>
                <w:b/>
                <w:bCs/>
                <w:color w:val="000000"/>
                <w:sz w:val="12"/>
                <w:szCs w:val="12"/>
                <w:lang w:val="es-MX" w:eastAsia="es-MX"/>
              </w:rPr>
              <w:t xml:space="preserve">1. </w:t>
            </w:r>
            <w:proofErr w:type="spellStart"/>
            <w:r w:rsidR="00EB0421">
              <w:rPr>
                <w:rFonts w:ascii="Arial" w:hAnsi="Arial" w:cs="Arial"/>
                <w:color w:val="000000"/>
                <w:sz w:val="12"/>
                <w:szCs w:val="12"/>
                <w:lang w:val="es-MX" w:eastAsia="es-MX"/>
              </w:rPr>
              <w:t>Desvaradora</w:t>
            </w:r>
            <w:proofErr w:type="spellEnd"/>
            <w:r w:rsidR="00EB0421">
              <w:rPr>
                <w:rFonts w:ascii="Arial" w:hAnsi="Arial" w:cs="Arial"/>
                <w:color w:val="000000"/>
                <w:sz w:val="12"/>
                <w:szCs w:val="12"/>
                <w:lang w:val="es-MX" w:eastAsia="es-MX"/>
              </w:rPr>
              <w:t xml:space="preserve">  IAMSA,  </w:t>
            </w:r>
            <w:r w:rsidRPr="00526DA1">
              <w:rPr>
                <w:rFonts w:ascii="Arial" w:hAnsi="Arial" w:cs="Arial"/>
                <w:color w:val="000000"/>
                <w:sz w:val="12"/>
                <w:szCs w:val="12"/>
                <w:lang w:val="es-MX" w:eastAsia="es-MX"/>
              </w:rPr>
              <w:t xml:space="preserve">                                                                                                         NUM. INV. 2504102M0100003</w:t>
            </w:r>
          </w:p>
        </w:tc>
        <w:tc>
          <w:tcPr>
            <w:tcW w:w="556" w:type="pct"/>
            <w:vMerge/>
            <w:vAlign w:val="center"/>
            <w:hideMark/>
          </w:tcPr>
          <w:p w14:paraId="3844E02A" w14:textId="77777777" w:rsidR="00DD17D6" w:rsidRPr="00526DA1" w:rsidRDefault="00DD17D6" w:rsidP="00DD17D6">
            <w:pPr>
              <w:rPr>
                <w:rFonts w:ascii="Arial" w:hAnsi="Arial" w:cs="Arial"/>
                <w:color w:val="000000"/>
                <w:sz w:val="12"/>
                <w:szCs w:val="12"/>
                <w:lang w:val="es-MX" w:eastAsia="es-MX"/>
              </w:rPr>
            </w:pPr>
          </w:p>
        </w:tc>
        <w:tc>
          <w:tcPr>
            <w:tcW w:w="556" w:type="pct"/>
            <w:vMerge/>
            <w:vAlign w:val="center"/>
            <w:hideMark/>
          </w:tcPr>
          <w:p w14:paraId="45588552" w14:textId="77777777" w:rsidR="00DD17D6" w:rsidRPr="00526DA1" w:rsidRDefault="00DD17D6" w:rsidP="00DD17D6">
            <w:pPr>
              <w:rPr>
                <w:rFonts w:ascii="Arial" w:hAnsi="Arial" w:cs="Arial"/>
                <w:color w:val="000000"/>
                <w:sz w:val="12"/>
                <w:szCs w:val="12"/>
                <w:lang w:val="es-MX" w:eastAsia="es-MX"/>
              </w:rPr>
            </w:pPr>
          </w:p>
        </w:tc>
        <w:tc>
          <w:tcPr>
            <w:tcW w:w="648" w:type="pct"/>
            <w:vMerge/>
            <w:vAlign w:val="center"/>
            <w:hideMark/>
          </w:tcPr>
          <w:p w14:paraId="6FFF815D" w14:textId="77777777" w:rsidR="00DD17D6" w:rsidRPr="00526DA1" w:rsidRDefault="00DD17D6" w:rsidP="00DD17D6">
            <w:pPr>
              <w:rPr>
                <w:rFonts w:ascii="Arial" w:hAnsi="Arial" w:cs="Arial"/>
                <w:color w:val="000000"/>
                <w:sz w:val="12"/>
                <w:szCs w:val="12"/>
                <w:lang w:val="es-MX" w:eastAsia="es-MX"/>
              </w:rPr>
            </w:pPr>
          </w:p>
        </w:tc>
        <w:tc>
          <w:tcPr>
            <w:tcW w:w="834" w:type="pct"/>
            <w:vMerge/>
            <w:vAlign w:val="center"/>
            <w:hideMark/>
          </w:tcPr>
          <w:p w14:paraId="3812C02D" w14:textId="77777777" w:rsidR="00DD17D6" w:rsidRPr="00526DA1" w:rsidRDefault="00DD17D6" w:rsidP="00DD17D6">
            <w:pPr>
              <w:rPr>
                <w:rFonts w:ascii="Arial" w:hAnsi="Arial" w:cs="Arial"/>
                <w:color w:val="000000"/>
                <w:sz w:val="12"/>
                <w:szCs w:val="12"/>
                <w:lang w:val="es-MX" w:eastAsia="es-MX"/>
              </w:rPr>
            </w:pPr>
          </w:p>
        </w:tc>
      </w:tr>
      <w:tr w:rsidR="00DD17D6" w:rsidRPr="00526DA1" w14:paraId="60F8668D" w14:textId="77777777" w:rsidTr="00925D1E">
        <w:tblPrEx>
          <w:jc w:val="left"/>
          <w:tblLook w:val="04A0" w:firstRow="1" w:lastRow="0" w:firstColumn="1" w:lastColumn="0" w:noHBand="0" w:noVBand="1"/>
        </w:tblPrEx>
        <w:trPr>
          <w:trHeight w:val="248"/>
        </w:trPr>
        <w:tc>
          <w:tcPr>
            <w:tcW w:w="552" w:type="pct"/>
            <w:vAlign w:val="center"/>
          </w:tcPr>
          <w:p w14:paraId="5861426E" w14:textId="77777777" w:rsidR="00DD17D6" w:rsidRPr="00526DA1" w:rsidRDefault="00DD17D6" w:rsidP="00DD17D6">
            <w:pPr>
              <w:rPr>
                <w:rFonts w:ascii="Arial" w:hAnsi="Arial" w:cs="Arial"/>
                <w:b/>
                <w:bCs/>
                <w:color w:val="000000"/>
                <w:sz w:val="12"/>
                <w:szCs w:val="12"/>
                <w:lang w:val="es-MX" w:eastAsia="es-MX"/>
              </w:rPr>
            </w:pPr>
          </w:p>
        </w:tc>
        <w:tc>
          <w:tcPr>
            <w:tcW w:w="1854" w:type="pct"/>
            <w:shd w:val="clear" w:color="auto" w:fill="auto"/>
          </w:tcPr>
          <w:p w14:paraId="263E6DA0" w14:textId="77777777" w:rsidR="00DD17D6" w:rsidRPr="00526DA1" w:rsidRDefault="00DD17D6" w:rsidP="00DD17D6">
            <w:pPr>
              <w:rPr>
                <w:rFonts w:ascii="Arial" w:hAnsi="Arial" w:cs="Arial"/>
                <w:b/>
                <w:bCs/>
                <w:color w:val="000000"/>
                <w:sz w:val="12"/>
                <w:szCs w:val="12"/>
                <w:lang w:val="es-MX" w:eastAsia="es-MX"/>
              </w:rPr>
            </w:pPr>
          </w:p>
        </w:tc>
        <w:tc>
          <w:tcPr>
            <w:tcW w:w="556" w:type="pct"/>
            <w:vAlign w:val="center"/>
          </w:tcPr>
          <w:p w14:paraId="440049AC" w14:textId="77777777" w:rsidR="00DD17D6" w:rsidRPr="00526DA1" w:rsidRDefault="00DD17D6" w:rsidP="00DD17D6">
            <w:pPr>
              <w:rPr>
                <w:rFonts w:ascii="Arial" w:hAnsi="Arial" w:cs="Arial"/>
                <w:color w:val="000000"/>
                <w:sz w:val="12"/>
                <w:szCs w:val="12"/>
                <w:lang w:val="es-MX" w:eastAsia="es-MX"/>
              </w:rPr>
            </w:pPr>
          </w:p>
        </w:tc>
        <w:tc>
          <w:tcPr>
            <w:tcW w:w="556" w:type="pct"/>
            <w:vAlign w:val="center"/>
          </w:tcPr>
          <w:p w14:paraId="5A172E50" w14:textId="77777777" w:rsidR="00DD17D6" w:rsidRPr="00526DA1" w:rsidRDefault="00DD17D6" w:rsidP="00DD17D6">
            <w:pPr>
              <w:rPr>
                <w:rFonts w:ascii="Arial" w:hAnsi="Arial" w:cs="Arial"/>
                <w:color w:val="000000"/>
                <w:sz w:val="12"/>
                <w:szCs w:val="12"/>
                <w:lang w:val="es-MX" w:eastAsia="es-MX"/>
              </w:rPr>
            </w:pPr>
          </w:p>
        </w:tc>
        <w:tc>
          <w:tcPr>
            <w:tcW w:w="648" w:type="pct"/>
            <w:vAlign w:val="center"/>
          </w:tcPr>
          <w:p w14:paraId="4658A34E" w14:textId="59F1F49A" w:rsidR="00DD17D6" w:rsidRPr="00526DA1" w:rsidRDefault="00DD17D6" w:rsidP="00DD17D6">
            <w:pPr>
              <w:rPr>
                <w:rFonts w:ascii="Arial" w:hAnsi="Arial" w:cs="Arial"/>
                <w:color w:val="000000"/>
                <w:sz w:val="12"/>
                <w:szCs w:val="12"/>
                <w:lang w:val="es-MX" w:eastAsia="es-MX"/>
              </w:rPr>
            </w:pPr>
            <w:r w:rsidRPr="00DD17D6">
              <w:rPr>
                <w:rFonts w:ascii="Arial" w:hAnsi="Arial" w:cs="Arial"/>
                <w:b/>
                <w:color w:val="000000"/>
                <w:sz w:val="12"/>
                <w:szCs w:val="12"/>
              </w:rPr>
              <w:t>Subtotal:</w:t>
            </w:r>
          </w:p>
        </w:tc>
        <w:tc>
          <w:tcPr>
            <w:tcW w:w="834" w:type="pct"/>
            <w:vAlign w:val="center"/>
          </w:tcPr>
          <w:p w14:paraId="517DC4EC" w14:textId="3B6B6CA1" w:rsidR="00DD17D6" w:rsidRPr="00DD17D6" w:rsidRDefault="00DD17D6" w:rsidP="00DD17D6">
            <w:pPr>
              <w:jc w:val="center"/>
              <w:rPr>
                <w:rFonts w:ascii="Arial" w:hAnsi="Arial" w:cs="Arial"/>
                <w:b/>
                <w:color w:val="000000"/>
                <w:sz w:val="12"/>
                <w:szCs w:val="12"/>
                <w:lang w:val="es-MX" w:eastAsia="es-MX"/>
              </w:rPr>
            </w:pPr>
            <w:r w:rsidRPr="00DD17D6">
              <w:rPr>
                <w:rFonts w:ascii="Arial" w:hAnsi="Arial" w:cs="Arial"/>
                <w:b/>
                <w:color w:val="000000"/>
                <w:sz w:val="12"/>
                <w:szCs w:val="12"/>
                <w:lang w:val="es-MX" w:eastAsia="es-MX"/>
              </w:rPr>
              <w:t>$890.00</w:t>
            </w:r>
          </w:p>
        </w:tc>
      </w:tr>
      <w:tr w:rsidR="00DD17D6" w:rsidRPr="00526DA1" w14:paraId="3FEA2E86" w14:textId="77777777" w:rsidTr="00E90378">
        <w:tblPrEx>
          <w:jc w:val="left"/>
          <w:tblLook w:val="04A0" w:firstRow="1" w:lastRow="0" w:firstColumn="1" w:lastColumn="0" w:noHBand="0" w:noVBand="1"/>
        </w:tblPrEx>
        <w:trPr>
          <w:trHeight w:val="106"/>
        </w:trPr>
        <w:tc>
          <w:tcPr>
            <w:tcW w:w="5000" w:type="pct"/>
            <w:gridSpan w:val="6"/>
            <w:shd w:val="clear" w:color="auto" w:fill="auto"/>
            <w:vAlign w:val="center"/>
          </w:tcPr>
          <w:p w14:paraId="3B54D132" w14:textId="77777777" w:rsidR="00DD17D6" w:rsidRPr="00526DA1" w:rsidRDefault="00DD17D6" w:rsidP="00DD17D6">
            <w:pPr>
              <w:jc w:val="center"/>
              <w:rPr>
                <w:rFonts w:ascii="Arial" w:hAnsi="Arial" w:cs="Arial"/>
                <w:b/>
                <w:bCs/>
                <w:sz w:val="12"/>
                <w:szCs w:val="12"/>
                <w:lang w:val="es-MX" w:eastAsia="es-MX"/>
              </w:rPr>
            </w:pPr>
          </w:p>
        </w:tc>
      </w:tr>
      <w:tr w:rsidR="00DD17D6" w:rsidRPr="00526DA1" w14:paraId="031D192C" w14:textId="77777777" w:rsidTr="00925D1E">
        <w:tblPrEx>
          <w:jc w:val="left"/>
          <w:tblLook w:val="04A0" w:firstRow="1" w:lastRow="0" w:firstColumn="1" w:lastColumn="0" w:noHBand="0" w:noVBand="1"/>
        </w:tblPrEx>
        <w:trPr>
          <w:trHeight w:val="356"/>
        </w:trPr>
        <w:tc>
          <w:tcPr>
            <w:tcW w:w="552" w:type="pct"/>
            <w:shd w:val="clear" w:color="000000" w:fill="D9D9D9"/>
            <w:vAlign w:val="center"/>
            <w:hideMark/>
          </w:tcPr>
          <w:p w14:paraId="0181E6C6"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Partida</w:t>
            </w:r>
          </w:p>
        </w:tc>
        <w:tc>
          <w:tcPr>
            <w:tcW w:w="1854" w:type="pct"/>
            <w:shd w:val="clear" w:color="000000" w:fill="D9D9D9"/>
            <w:vAlign w:val="center"/>
            <w:hideMark/>
          </w:tcPr>
          <w:p w14:paraId="6F7EE8E8"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Descripción</w:t>
            </w:r>
          </w:p>
        </w:tc>
        <w:tc>
          <w:tcPr>
            <w:tcW w:w="556" w:type="pct"/>
            <w:shd w:val="clear" w:color="000000" w:fill="D9D9D9"/>
            <w:vAlign w:val="center"/>
            <w:hideMark/>
          </w:tcPr>
          <w:p w14:paraId="72BA0836"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Unidad de Medida</w:t>
            </w:r>
          </w:p>
        </w:tc>
        <w:tc>
          <w:tcPr>
            <w:tcW w:w="556" w:type="pct"/>
            <w:shd w:val="clear" w:color="000000" w:fill="D9D9D9"/>
            <w:noWrap/>
            <w:vAlign w:val="center"/>
            <w:hideMark/>
          </w:tcPr>
          <w:p w14:paraId="65D9F5A1"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Cantidad</w:t>
            </w:r>
          </w:p>
        </w:tc>
        <w:tc>
          <w:tcPr>
            <w:tcW w:w="648" w:type="pct"/>
            <w:shd w:val="clear" w:color="000000" w:fill="D9D9D9"/>
            <w:vAlign w:val="center"/>
            <w:hideMark/>
          </w:tcPr>
          <w:p w14:paraId="75B0FE9F" w14:textId="77777777" w:rsidR="00DD17D6" w:rsidRPr="00526DA1" w:rsidRDefault="00DD17D6" w:rsidP="00DD17D6">
            <w:pPr>
              <w:jc w:val="center"/>
              <w:rPr>
                <w:rFonts w:ascii="Arial" w:hAnsi="Arial" w:cs="Arial"/>
                <w:b/>
                <w:bCs/>
                <w:sz w:val="12"/>
                <w:szCs w:val="12"/>
                <w:lang w:val="es-MX" w:eastAsia="es-MX"/>
              </w:rPr>
            </w:pPr>
            <w:r w:rsidRPr="00526DA1">
              <w:rPr>
                <w:rFonts w:ascii="Arial" w:hAnsi="Arial" w:cs="Arial"/>
                <w:b/>
                <w:bCs/>
                <w:sz w:val="12"/>
                <w:szCs w:val="12"/>
                <w:lang w:val="es-MX" w:eastAsia="es-MX"/>
              </w:rPr>
              <w:t xml:space="preserve">Importe mensual </w:t>
            </w:r>
            <w:r w:rsidRPr="00526DA1">
              <w:rPr>
                <w:rFonts w:ascii="Arial" w:hAnsi="Arial" w:cs="Arial"/>
                <w:b/>
                <w:bCs/>
                <w:sz w:val="12"/>
                <w:szCs w:val="12"/>
                <w:lang w:val="es-MX" w:eastAsia="es-MX"/>
              </w:rPr>
              <w:br/>
              <w:t>antes de IVA</w:t>
            </w:r>
          </w:p>
        </w:tc>
        <w:tc>
          <w:tcPr>
            <w:tcW w:w="834" w:type="pct"/>
            <w:shd w:val="clear" w:color="000000" w:fill="D9D9D9"/>
            <w:vAlign w:val="center"/>
            <w:hideMark/>
          </w:tcPr>
          <w:p w14:paraId="22251180" w14:textId="77777777" w:rsidR="00DD17D6" w:rsidRPr="00526DA1" w:rsidRDefault="00DD17D6" w:rsidP="00DD17D6">
            <w:pPr>
              <w:jc w:val="center"/>
              <w:rPr>
                <w:rFonts w:ascii="Arial" w:hAnsi="Arial" w:cs="Arial"/>
                <w:b/>
                <w:bCs/>
                <w:sz w:val="12"/>
                <w:szCs w:val="12"/>
                <w:lang w:val="es-MX" w:eastAsia="es-MX"/>
              </w:rPr>
            </w:pPr>
            <w:r w:rsidRPr="00526DA1">
              <w:rPr>
                <w:rFonts w:ascii="Arial" w:hAnsi="Arial" w:cs="Arial"/>
                <w:b/>
                <w:bCs/>
                <w:sz w:val="12"/>
                <w:szCs w:val="12"/>
                <w:lang w:val="es-MX" w:eastAsia="es-MX"/>
              </w:rPr>
              <w:t>Precio Total antes de IVA</w:t>
            </w:r>
          </w:p>
        </w:tc>
      </w:tr>
      <w:tr w:rsidR="00DD17D6" w:rsidRPr="00526DA1" w14:paraId="6D27B1BC" w14:textId="77777777" w:rsidTr="00925D1E">
        <w:tblPrEx>
          <w:jc w:val="left"/>
          <w:tblLook w:val="04A0" w:firstRow="1" w:lastRow="0" w:firstColumn="1" w:lastColumn="0" w:noHBand="0" w:noVBand="1"/>
        </w:tblPrEx>
        <w:trPr>
          <w:trHeight w:val="769"/>
        </w:trPr>
        <w:tc>
          <w:tcPr>
            <w:tcW w:w="552" w:type="pct"/>
            <w:vMerge w:val="restart"/>
            <w:shd w:val="clear" w:color="auto" w:fill="auto"/>
            <w:noWrap/>
            <w:vAlign w:val="center"/>
            <w:hideMark/>
          </w:tcPr>
          <w:p w14:paraId="0E5B4CE8" w14:textId="77777777" w:rsidR="00DD17D6" w:rsidRPr="00526DA1" w:rsidRDefault="00DD17D6" w:rsidP="00DD17D6">
            <w:pPr>
              <w:jc w:val="cente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9</w:t>
            </w:r>
          </w:p>
        </w:tc>
        <w:tc>
          <w:tcPr>
            <w:tcW w:w="1854" w:type="pct"/>
            <w:shd w:val="clear" w:color="000000" w:fill="D9D9D9"/>
            <w:hideMark/>
          </w:tcPr>
          <w:p w14:paraId="5FA2224B" w14:textId="5F318769" w:rsidR="00DD17D6" w:rsidRPr="00526DA1" w:rsidRDefault="00DD17D6" w:rsidP="00DD17D6">
            <w:pPr>
              <w:jc w:val="both"/>
              <w:rPr>
                <w:rFonts w:ascii="Arial" w:hAnsi="Arial" w:cs="Arial"/>
                <w:color w:val="000000"/>
                <w:sz w:val="12"/>
                <w:szCs w:val="12"/>
                <w:lang w:val="es-MX" w:eastAsia="es-MX"/>
              </w:rPr>
            </w:pPr>
            <w:r w:rsidRPr="00526DA1">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526DA1">
              <w:rPr>
                <w:rFonts w:ascii="Arial" w:hAnsi="Arial" w:cs="Arial"/>
                <w:b/>
                <w:bCs/>
                <w:color w:val="000000"/>
                <w:sz w:val="12"/>
                <w:szCs w:val="12"/>
                <w:lang w:val="es-MX" w:eastAsia="es-MX"/>
              </w:rPr>
              <w:t>3 subpartidas</w:t>
            </w:r>
            <w:r w:rsidRPr="00526DA1">
              <w:rPr>
                <w:rFonts w:ascii="Arial" w:hAnsi="Arial" w:cs="Arial"/>
                <w:color w:val="000000"/>
                <w:sz w:val="12"/>
                <w:szCs w:val="12"/>
                <w:lang w:val="es-MX" w:eastAsia="es-MX"/>
              </w:rPr>
              <w:br/>
              <w:t xml:space="preserve"> serán pagados.</w:t>
            </w:r>
          </w:p>
        </w:tc>
        <w:tc>
          <w:tcPr>
            <w:tcW w:w="556" w:type="pct"/>
            <w:vMerge w:val="restart"/>
            <w:shd w:val="clear" w:color="auto" w:fill="auto"/>
            <w:vAlign w:val="center"/>
            <w:hideMark/>
          </w:tcPr>
          <w:p w14:paraId="6A0A890F"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Servicio</w:t>
            </w:r>
          </w:p>
        </w:tc>
        <w:tc>
          <w:tcPr>
            <w:tcW w:w="556" w:type="pct"/>
            <w:shd w:val="clear" w:color="000000" w:fill="D9D9D9"/>
            <w:noWrap/>
            <w:hideMark/>
          </w:tcPr>
          <w:p w14:paraId="31390148"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 </w:t>
            </w:r>
          </w:p>
        </w:tc>
        <w:tc>
          <w:tcPr>
            <w:tcW w:w="648" w:type="pct"/>
            <w:shd w:val="clear" w:color="000000" w:fill="D9D9D9"/>
            <w:noWrap/>
            <w:hideMark/>
          </w:tcPr>
          <w:p w14:paraId="72F2F228"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 </w:t>
            </w:r>
          </w:p>
        </w:tc>
        <w:tc>
          <w:tcPr>
            <w:tcW w:w="834" w:type="pct"/>
            <w:shd w:val="clear" w:color="000000" w:fill="D9D9D9"/>
            <w:noWrap/>
            <w:hideMark/>
          </w:tcPr>
          <w:p w14:paraId="6D40E1EA"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 </w:t>
            </w:r>
          </w:p>
        </w:tc>
      </w:tr>
      <w:tr w:rsidR="00DD17D6" w:rsidRPr="00526DA1" w14:paraId="300D161E" w14:textId="77777777" w:rsidTr="00925D1E">
        <w:tblPrEx>
          <w:jc w:val="left"/>
          <w:tblLook w:val="04A0" w:firstRow="1" w:lastRow="0" w:firstColumn="1" w:lastColumn="0" w:noHBand="0" w:noVBand="1"/>
        </w:tblPrEx>
        <w:trPr>
          <w:trHeight w:val="420"/>
        </w:trPr>
        <w:tc>
          <w:tcPr>
            <w:tcW w:w="552" w:type="pct"/>
            <w:vMerge/>
            <w:vAlign w:val="center"/>
            <w:hideMark/>
          </w:tcPr>
          <w:p w14:paraId="26DA7082" w14:textId="77777777" w:rsidR="00DD17D6" w:rsidRPr="00526DA1" w:rsidRDefault="00DD17D6" w:rsidP="00DD17D6">
            <w:pPr>
              <w:rPr>
                <w:rFonts w:ascii="Arial" w:hAnsi="Arial" w:cs="Arial"/>
                <w:b/>
                <w:bCs/>
                <w:color w:val="000000"/>
                <w:sz w:val="12"/>
                <w:szCs w:val="12"/>
                <w:lang w:val="es-MX" w:eastAsia="es-MX"/>
              </w:rPr>
            </w:pPr>
          </w:p>
        </w:tc>
        <w:tc>
          <w:tcPr>
            <w:tcW w:w="1854" w:type="pct"/>
            <w:shd w:val="clear" w:color="auto" w:fill="auto"/>
            <w:hideMark/>
          </w:tcPr>
          <w:p w14:paraId="251B04C5" w14:textId="12EADA0E" w:rsidR="00DD17D6" w:rsidRPr="00526DA1" w:rsidRDefault="00DD17D6" w:rsidP="00EB0421">
            <w:pP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 xml:space="preserve">1. </w:t>
            </w:r>
            <w:r w:rsidRPr="00526DA1">
              <w:rPr>
                <w:rFonts w:ascii="Arial" w:hAnsi="Arial" w:cs="Arial"/>
                <w:color w:val="000000"/>
                <w:sz w:val="12"/>
                <w:szCs w:val="12"/>
                <w:lang w:val="es-MX" w:eastAsia="es-MX"/>
              </w:rPr>
              <w:t>Fertiliza</w:t>
            </w:r>
            <w:r w:rsidR="00EB0421">
              <w:rPr>
                <w:rFonts w:ascii="Arial" w:hAnsi="Arial" w:cs="Arial"/>
                <w:color w:val="000000"/>
                <w:sz w:val="12"/>
                <w:szCs w:val="12"/>
                <w:lang w:val="es-MX" w:eastAsia="es-MX"/>
              </w:rPr>
              <w:t xml:space="preserve">dora/Sembradora agrícola </w:t>
            </w:r>
            <w:r w:rsidRPr="00526DA1">
              <w:rPr>
                <w:rFonts w:ascii="Arial" w:hAnsi="Arial" w:cs="Arial"/>
                <w:color w:val="000000"/>
                <w:sz w:val="12"/>
                <w:szCs w:val="12"/>
                <w:lang w:val="es-MX" w:eastAsia="es-MX"/>
              </w:rPr>
              <w:t xml:space="preserve"> </w:t>
            </w:r>
          </w:p>
        </w:tc>
        <w:tc>
          <w:tcPr>
            <w:tcW w:w="556" w:type="pct"/>
            <w:vMerge/>
            <w:vAlign w:val="center"/>
            <w:hideMark/>
          </w:tcPr>
          <w:p w14:paraId="1892AF5E" w14:textId="77777777" w:rsidR="00DD17D6" w:rsidRPr="00526DA1"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4E5E6CA9"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1</w:t>
            </w:r>
          </w:p>
        </w:tc>
        <w:tc>
          <w:tcPr>
            <w:tcW w:w="648" w:type="pct"/>
            <w:shd w:val="clear" w:color="auto" w:fill="auto"/>
            <w:noWrap/>
            <w:vAlign w:val="center"/>
            <w:hideMark/>
          </w:tcPr>
          <w:p w14:paraId="177B5C20"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$890.00</w:t>
            </w:r>
          </w:p>
        </w:tc>
        <w:tc>
          <w:tcPr>
            <w:tcW w:w="834" w:type="pct"/>
            <w:shd w:val="clear" w:color="auto" w:fill="auto"/>
            <w:noWrap/>
            <w:vAlign w:val="center"/>
            <w:hideMark/>
          </w:tcPr>
          <w:p w14:paraId="7289EB19"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$890.00</w:t>
            </w:r>
          </w:p>
        </w:tc>
      </w:tr>
      <w:tr w:rsidR="00DD17D6" w:rsidRPr="00526DA1" w14:paraId="25F4FF1C" w14:textId="77777777" w:rsidTr="00925D1E">
        <w:tblPrEx>
          <w:jc w:val="left"/>
          <w:tblLook w:val="04A0" w:firstRow="1" w:lastRow="0" w:firstColumn="1" w:lastColumn="0" w:noHBand="0" w:noVBand="1"/>
        </w:tblPrEx>
        <w:trPr>
          <w:trHeight w:val="225"/>
        </w:trPr>
        <w:tc>
          <w:tcPr>
            <w:tcW w:w="552" w:type="pct"/>
            <w:vMerge/>
            <w:vAlign w:val="center"/>
            <w:hideMark/>
          </w:tcPr>
          <w:p w14:paraId="01165671" w14:textId="77777777" w:rsidR="00DD17D6" w:rsidRPr="00526DA1" w:rsidRDefault="00DD17D6" w:rsidP="00DD17D6">
            <w:pPr>
              <w:rPr>
                <w:rFonts w:ascii="Arial" w:hAnsi="Arial" w:cs="Arial"/>
                <w:b/>
                <w:bCs/>
                <w:color w:val="000000"/>
                <w:sz w:val="12"/>
                <w:szCs w:val="12"/>
                <w:lang w:val="es-MX" w:eastAsia="es-MX"/>
              </w:rPr>
            </w:pPr>
          </w:p>
        </w:tc>
        <w:tc>
          <w:tcPr>
            <w:tcW w:w="1854" w:type="pct"/>
            <w:shd w:val="clear" w:color="auto" w:fill="auto"/>
            <w:hideMark/>
          </w:tcPr>
          <w:p w14:paraId="50FEE2D9" w14:textId="35A6358C" w:rsidR="00DD17D6" w:rsidRPr="00526DA1" w:rsidRDefault="00DD17D6" w:rsidP="00EB0421">
            <w:pPr>
              <w:rPr>
                <w:rFonts w:ascii="Arial" w:hAnsi="Arial" w:cs="Arial"/>
                <w:color w:val="000000"/>
                <w:sz w:val="12"/>
                <w:szCs w:val="12"/>
                <w:lang w:val="es-MX" w:eastAsia="es-MX"/>
              </w:rPr>
            </w:pPr>
            <w:r w:rsidRPr="00526DA1">
              <w:rPr>
                <w:rFonts w:ascii="Arial" w:hAnsi="Arial" w:cs="Arial"/>
                <w:b/>
                <w:bCs/>
                <w:color w:val="000000"/>
                <w:sz w:val="12"/>
                <w:szCs w:val="12"/>
                <w:lang w:val="es-MX" w:eastAsia="es-MX"/>
              </w:rPr>
              <w:t>2.</w:t>
            </w:r>
            <w:r w:rsidRPr="00526DA1">
              <w:rPr>
                <w:rFonts w:ascii="Arial" w:hAnsi="Arial" w:cs="Arial"/>
                <w:color w:val="000000"/>
                <w:sz w:val="12"/>
                <w:szCs w:val="12"/>
                <w:lang w:val="es-MX" w:eastAsia="es-MX"/>
              </w:rPr>
              <w:t xml:space="preserve"> Fertilizadora/Sembradora tipo carretilla </w:t>
            </w:r>
          </w:p>
        </w:tc>
        <w:tc>
          <w:tcPr>
            <w:tcW w:w="556" w:type="pct"/>
            <w:vMerge/>
            <w:vAlign w:val="center"/>
            <w:hideMark/>
          </w:tcPr>
          <w:p w14:paraId="5D5188B5" w14:textId="77777777" w:rsidR="00DD17D6" w:rsidRPr="00526DA1"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1BF65FF2"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1</w:t>
            </w:r>
          </w:p>
        </w:tc>
        <w:tc>
          <w:tcPr>
            <w:tcW w:w="648" w:type="pct"/>
            <w:shd w:val="clear" w:color="auto" w:fill="auto"/>
            <w:noWrap/>
            <w:vAlign w:val="center"/>
            <w:hideMark/>
          </w:tcPr>
          <w:p w14:paraId="55CB98BC"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$690.00</w:t>
            </w:r>
          </w:p>
        </w:tc>
        <w:tc>
          <w:tcPr>
            <w:tcW w:w="834" w:type="pct"/>
            <w:shd w:val="clear" w:color="auto" w:fill="auto"/>
            <w:noWrap/>
            <w:vAlign w:val="center"/>
            <w:hideMark/>
          </w:tcPr>
          <w:p w14:paraId="7EAF4B9F"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$690.00</w:t>
            </w:r>
          </w:p>
        </w:tc>
      </w:tr>
      <w:tr w:rsidR="00DD17D6" w:rsidRPr="00526DA1" w14:paraId="6554745A" w14:textId="77777777" w:rsidTr="00925D1E">
        <w:tblPrEx>
          <w:jc w:val="left"/>
          <w:tblLook w:val="04A0" w:firstRow="1" w:lastRow="0" w:firstColumn="1" w:lastColumn="0" w:noHBand="0" w:noVBand="1"/>
        </w:tblPrEx>
        <w:trPr>
          <w:trHeight w:val="225"/>
        </w:trPr>
        <w:tc>
          <w:tcPr>
            <w:tcW w:w="552" w:type="pct"/>
            <w:vMerge/>
            <w:vAlign w:val="center"/>
            <w:hideMark/>
          </w:tcPr>
          <w:p w14:paraId="42EBA1D3" w14:textId="77777777" w:rsidR="00DD17D6" w:rsidRPr="00526DA1" w:rsidRDefault="00DD17D6" w:rsidP="00DD17D6">
            <w:pPr>
              <w:rPr>
                <w:rFonts w:ascii="Arial" w:hAnsi="Arial" w:cs="Arial"/>
                <w:b/>
                <w:bCs/>
                <w:color w:val="000000"/>
                <w:sz w:val="12"/>
                <w:szCs w:val="12"/>
                <w:lang w:val="es-MX" w:eastAsia="es-MX"/>
              </w:rPr>
            </w:pPr>
          </w:p>
        </w:tc>
        <w:tc>
          <w:tcPr>
            <w:tcW w:w="1854" w:type="pct"/>
            <w:shd w:val="clear" w:color="auto" w:fill="auto"/>
            <w:hideMark/>
          </w:tcPr>
          <w:p w14:paraId="64ABEE85" w14:textId="6E446654" w:rsidR="00DD17D6" w:rsidRPr="00526DA1" w:rsidRDefault="00DD17D6" w:rsidP="00DD17D6">
            <w:pPr>
              <w:rPr>
                <w:rFonts w:ascii="Arial" w:hAnsi="Arial" w:cs="Arial"/>
                <w:b/>
                <w:bCs/>
                <w:color w:val="000000"/>
                <w:sz w:val="12"/>
                <w:szCs w:val="12"/>
                <w:lang w:val="es-MX" w:eastAsia="es-MX"/>
              </w:rPr>
            </w:pPr>
            <w:r w:rsidRPr="00526DA1">
              <w:rPr>
                <w:rFonts w:ascii="Arial" w:hAnsi="Arial" w:cs="Arial"/>
                <w:b/>
                <w:bCs/>
                <w:color w:val="000000"/>
                <w:sz w:val="12"/>
                <w:szCs w:val="12"/>
                <w:lang w:val="es-MX" w:eastAsia="es-MX"/>
              </w:rPr>
              <w:t xml:space="preserve">3. </w:t>
            </w:r>
            <w:r w:rsidRPr="00526DA1">
              <w:rPr>
                <w:rFonts w:ascii="Arial" w:hAnsi="Arial" w:cs="Arial"/>
                <w:color w:val="000000"/>
                <w:sz w:val="12"/>
                <w:szCs w:val="12"/>
                <w:lang w:val="es-MX" w:eastAsia="es-MX"/>
              </w:rPr>
              <w:t>Fertilizadora/Sembradora tipo carretilla</w:t>
            </w:r>
          </w:p>
        </w:tc>
        <w:tc>
          <w:tcPr>
            <w:tcW w:w="556" w:type="pct"/>
            <w:vMerge/>
            <w:vAlign w:val="center"/>
            <w:hideMark/>
          </w:tcPr>
          <w:p w14:paraId="32EA6079" w14:textId="77777777" w:rsidR="00DD17D6" w:rsidRPr="00526DA1" w:rsidRDefault="00DD17D6" w:rsidP="00DD17D6">
            <w:pPr>
              <w:rPr>
                <w:rFonts w:ascii="Arial" w:hAnsi="Arial" w:cs="Arial"/>
                <w:color w:val="000000"/>
                <w:sz w:val="12"/>
                <w:szCs w:val="12"/>
                <w:lang w:val="es-MX" w:eastAsia="es-MX"/>
              </w:rPr>
            </w:pPr>
          </w:p>
        </w:tc>
        <w:tc>
          <w:tcPr>
            <w:tcW w:w="556" w:type="pct"/>
            <w:shd w:val="clear" w:color="auto" w:fill="auto"/>
            <w:noWrap/>
            <w:vAlign w:val="center"/>
            <w:hideMark/>
          </w:tcPr>
          <w:p w14:paraId="6483DAF8"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1</w:t>
            </w:r>
          </w:p>
        </w:tc>
        <w:tc>
          <w:tcPr>
            <w:tcW w:w="648" w:type="pct"/>
            <w:shd w:val="clear" w:color="auto" w:fill="auto"/>
            <w:noWrap/>
            <w:vAlign w:val="center"/>
            <w:hideMark/>
          </w:tcPr>
          <w:p w14:paraId="31745434"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$690.00</w:t>
            </w:r>
          </w:p>
        </w:tc>
        <w:tc>
          <w:tcPr>
            <w:tcW w:w="834" w:type="pct"/>
            <w:shd w:val="clear" w:color="auto" w:fill="auto"/>
            <w:noWrap/>
            <w:vAlign w:val="center"/>
            <w:hideMark/>
          </w:tcPr>
          <w:p w14:paraId="56CF2F3F" w14:textId="77777777" w:rsidR="00DD17D6" w:rsidRPr="00526DA1" w:rsidRDefault="00DD17D6" w:rsidP="00DD17D6">
            <w:pPr>
              <w:jc w:val="center"/>
              <w:rPr>
                <w:rFonts w:ascii="Arial" w:hAnsi="Arial" w:cs="Arial"/>
                <w:color w:val="000000"/>
                <w:sz w:val="12"/>
                <w:szCs w:val="12"/>
                <w:lang w:val="es-MX" w:eastAsia="es-MX"/>
              </w:rPr>
            </w:pPr>
            <w:r w:rsidRPr="00526DA1">
              <w:rPr>
                <w:rFonts w:ascii="Arial" w:hAnsi="Arial" w:cs="Arial"/>
                <w:color w:val="000000"/>
                <w:sz w:val="12"/>
                <w:szCs w:val="12"/>
                <w:lang w:val="es-MX" w:eastAsia="es-MX"/>
              </w:rPr>
              <w:t>$690.00</w:t>
            </w:r>
          </w:p>
        </w:tc>
      </w:tr>
      <w:tr w:rsidR="00DD17D6" w:rsidRPr="00526DA1" w14:paraId="2673AE6A" w14:textId="77777777" w:rsidTr="00925D1E">
        <w:tblPrEx>
          <w:jc w:val="left"/>
          <w:tblLook w:val="04A0" w:firstRow="1" w:lastRow="0" w:firstColumn="1" w:lastColumn="0" w:noHBand="0" w:noVBand="1"/>
        </w:tblPrEx>
        <w:trPr>
          <w:trHeight w:val="225"/>
        </w:trPr>
        <w:tc>
          <w:tcPr>
            <w:tcW w:w="552" w:type="pct"/>
            <w:vAlign w:val="center"/>
          </w:tcPr>
          <w:p w14:paraId="29B5F83E" w14:textId="77777777" w:rsidR="00DD17D6" w:rsidRPr="00526DA1" w:rsidRDefault="00DD17D6" w:rsidP="00DD17D6">
            <w:pPr>
              <w:rPr>
                <w:rFonts w:ascii="Arial" w:hAnsi="Arial" w:cs="Arial"/>
                <w:b/>
                <w:bCs/>
                <w:color w:val="000000"/>
                <w:sz w:val="12"/>
                <w:szCs w:val="12"/>
                <w:lang w:val="es-MX" w:eastAsia="es-MX"/>
              </w:rPr>
            </w:pPr>
          </w:p>
        </w:tc>
        <w:tc>
          <w:tcPr>
            <w:tcW w:w="1854" w:type="pct"/>
            <w:shd w:val="clear" w:color="auto" w:fill="auto"/>
          </w:tcPr>
          <w:p w14:paraId="45013E50" w14:textId="77777777" w:rsidR="00DD17D6" w:rsidRPr="00526DA1" w:rsidRDefault="00DD17D6" w:rsidP="00DD17D6">
            <w:pPr>
              <w:rPr>
                <w:rFonts w:ascii="Arial" w:hAnsi="Arial" w:cs="Arial"/>
                <w:b/>
                <w:bCs/>
                <w:color w:val="000000"/>
                <w:sz w:val="12"/>
                <w:szCs w:val="12"/>
                <w:lang w:val="es-MX" w:eastAsia="es-MX"/>
              </w:rPr>
            </w:pPr>
          </w:p>
        </w:tc>
        <w:tc>
          <w:tcPr>
            <w:tcW w:w="556" w:type="pct"/>
            <w:vAlign w:val="center"/>
          </w:tcPr>
          <w:p w14:paraId="5BC04A18" w14:textId="77777777" w:rsidR="00DD17D6" w:rsidRPr="00526DA1" w:rsidRDefault="00DD17D6" w:rsidP="00DD17D6">
            <w:pPr>
              <w:rPr>
                <w:rFonts w:ascii="Arial" w:hAnsi="Arial" w:cs="Arial"/>
                <w:color w:val="000000"/>
                <w:sz w:val="12"/>
                <w:szCs w:val="12"/>
                <w:lang w:val="es-MX" w:eastAsia="es-MX"/>
              </w:rPr>
            </w:pPr>
          </w:p>
        </w:tc>
        <w:tc>
          <w:tcPr>
            <w:tcW w:w="556" w:type="pct"/>
            <w:shd w:val="clear" w:color="auto" w:fill="auto"/>
            <w:noWrap/>
            <w:vAlign w:val="center"/>
          </w:tcPr>
          <w:p w14:paraId="7AE75C0C" w14:textId="77777777" w:rsidR="00DD17D6" w:rsidRPr="00526DA1" w:rsidRDefault="00DD17D6" w:rsidP="00DD17D6">
            <w:pPr>
              <w:jc w:val="center"/>
              <w:rPr>
                <w:rFonts w:ascii="Arial" w:hAnsi="Arial" w:cs="Arial"/>
                <w:color w:val="000000"/>
                <w:sz w:val="12"/>
                <w:szCs w:val="12"/>
                <w:lang w:val="es-MX" w:eastAsia="es-MX"/>
              </w:rPr>
            </w:pPr>
          </w:p>
        </w:tc>
        <w:tc>
          <w:tcPr>
            <w:tcW w:w="648" w:type="pct"/>
            <w:shd w:val="clear" w:color="auto" w:fill="auto"/>
            <w:noWrap/>
            <w:vAlign w:val="center"/>
          </w:tcPr>
          <w:p w14:paraId="18C336B1" w14:textId="011E23C8" w:rsidR="00DD17D6" w:rsidRPr="00DD17D6" w:rsidRDefault="00DD17D6" w:rsidP="00DD17D6">
            <w:pPr>
              <w:jc w:val="center"/>
              <w:rPr>
                <w:rFonts w:ascii="Arial" w:hAnsi="Arial" w:cs="Arial"/>
                <w:b/>
                <w:color w:val="000000"/>
                <w:sz w:val="12"/>
                <w:szCs w:val="12"/>
                <w:lang w:val="es-MX" w:eastAsia="es-MX"/>
              </w:rPr>
            </w:pPr>
            <w:r w:rsidRPr="00DD17D6">
              <w:rPr>
                <w:rFonts w:ascii="Arial" w:hAnsi="Arial" w:cs="Arial"/>
                <w:b/>
                <w:color w:val="000000"/>
                <w:sz w:val="12"/>
                <w:szCs w:val="12"/>
              </w:rPr>
              <w:t>Subtotal:</w:t>
            </w:r>
          </w:p>
        </w:tc>
        <w:tc>
          <w:tcPr>
            <w:tcW w:w="834" w:type="pct"/>
            <w:shd w:val="clear" w:color="auto" w:fill="auto"/>
            <w:noWrap/>
            <w:vAlign w:val="center"/>
          </w:tcPr>
          <w:p w14:paraId="1415E15F" w14:textId="3873FA8F" w:rsidR="00DD17D6" w:rsidRPr="00DD17D6" w:rsidRDefault="00DD17D6" w:rsidP="00DD17D6">
            <w:pPr>
              <w:jc w:val="center"/>
              <w:rPr>
                <w:rFonts w:ascii="Arial" w:hAnsi="Arial" w:cs="Arial"/>
                <w:b/>
                <w:color w:val="000000"/>
                <w:sz w:val="12"/>
                <w:szCs w:val="12"/>
                <w:lang w:val="es-MX" w:eastAsia="es-MX"/>
              </w:rPr>
            </w:pPr>
            <w:r w:rsidRPr="00DD17D6">
              <w:rPr>
                <w:rFonts w:ascii="Arial" w:hAnsi="Arial" w:cs="Arial"/>
                <w:b/>
                <w:color w:val="000000"/>
                <w:sz w:val="12"/>
                <w:szCs w:val="12"/>
                <w:lang w:val="es-MX" w:eastAsia="es-MX"/>
              </w:rPr>
              <w:t>$2,270.00</w:t>
            </w:r>
          </w:p>
        </w:tc>
      </w:tr>
    </w:tbl>
    <w:p w14:paraId="04A9464B" w14:textId="666DC29F" w:rsidR="003446FB" w:rsidRDefault="003446FB" w:rsidP="00111C25">
      <w:pPr>
        <w:jc w:val="both"/>
        <w:rPr>
          <w:rFonts w:ascii="Arial" w:hAnsi="Arial" w:cs="Arial"/>
          <w:sz w:val="12"/>
          <w:szCs w:val="12"/>
        </w:rPr>
      </w:pPr>
    </w:p>
    <w:p w14:paraId="17040633" w14:textId="04B172EB" w:rsidR="003446FB" w:rsidRDefault="003446FB" w:rsidP="00111C25">
      <w:pPr>
        <w:jc w:val="both"/>
        <w:rPr>
          <w:rFonts w:ascii="Arial" w:hAnsi="Arial" w:cs="Arial"/>
          <w:sz w:val="12"/>
          <w:szCs w:val="12"/>
        </w:rPr>
      </w:pPr>
    </w:p>
    <w:tbl>
      <w:tblPr>
        <w:tblW w:w="7655" w:type="dxa"/>
        <w:tblInd w:w="562" w:type="dxa"/>
        <w:tblCellMar>
          <w:left w:w="70" w:type="dxa"/>
          <w:right w:w="70" w:type="dxa"/>
        </w:tblCellMar>
        <w:tblLook w:val="04A0" w:firstRow="1" w:lastRow="0" w:firstColumn="1" w:lastColumn="0" w:noHBand="0" w:noVBand="1"/>
      </w:tblPr>
      <w:tblGrid>
        <w:gridCol w:w="851"/>
        <w:gridCol w:w="2268"/>
        <w:gridCol w:w="992"/>
        <w:gridCol w:w="992"/>
        <w:gridCol w:w="993"/>
        <w:gridCol w:w="1559"/>
      </w:tblGrid>
      <w:tr w:rsidR="003446FB" w:rsidRPr="003446FB" w14:paraId="4257E29F" w14:textId="77777777" w:rsidTr="00925D1E">
        <w:trPr>
          <w:trHeight w:val="467"/>
        </w:trPr>
        <w:tc>
          <w:tcPr>
            <w:tcW w:w="851" w:type="dxa"/>
            <w:tcBorders>
              <w:top w:val="dotted" w:sz="4" w:space="0" w:color="auto"/>
              <w:left w:val="dotted" w:sz="4" w:space="0" w:color="auto"/>
              <w:bottom w:val="single" w:sz="4" w:space="0" w:color="auto"/>
              <w:right w:val="dotted" w:sz="4" w:space="0" w:color="auto"/>
            </w:tcBorders>
            <w:shd w:val="clear" w:color="000000" w:fill="D9D9D9"/>
            <w:vAlign w:val="center"/>
            <w:hideMark/>
          </w:tcPr>
          <w:p w14:paraId="52600D32" w14:textId="77777777" w:rsidR="003446FB" w:rsidRPr="003446FB" w:rsidRDefault="003446FB" w:rsidP="003446FB">
            <w:pPr>
              <w:jc w:val="center"/>
              <w:rPr>
                <w:rFonts w:ascii="Arial" w:hAnsi="Arial" w:cs="Arial"/>
                <w:b/>
                <w:bCs/>
                <w:color w:val="000000"/>
                <w:sz w:val="12"/>
                <w:szCs w:val="12"/>
                <w:lang w:val="es-MX" w:eastAsia="es-MX"/>
              </w:rPr>
            </w:pPr>
            <w:r w:rsidRPr="003446FB">
              <w:rPr>
                <w:rFonts w:ascii="Arial" w:hAnsi="Arial" w:cs="Arial"/>
                <w:b/>
                <w:bCs/>
                <w:color w:val="000000"/>
                <w:sz w:val="12"/>
                <w:szCs w:val="12"/>
                <w:lang w:val="es-MX" w:eastAsia="es-MX"/>
              </w:rPr>
              <w:t>Partida</w:t>
            </w:r>
          </w:p>
        </w:tc>
        <w:tc>
          <w:tcPr>
            <w:tcW w:w="2268" w:type="dxa"/>
            <w:tcBorders>
              <w:top w:val="dotted" w:sz="4" w:space="0" w:color="auto"/>
              <w:left w:val="dotted" w:sz="4" w:space="0" w:color="auto"/>
              <w:bottom w:val="single" w:sz="4" w:space="0" w:color="auto"/>
              <w:right w:val="dotted" w:sz="4" w:space="0" w:color="auto"/>
            </w:tcBorders>
            <w:shd w:val="clear" w:color="000000" w:fill="D9D9D9"/>
            <w:vAlign w:val="center"/>
            <w:hideMark/>
          </w:tcPr>
          <w:p w14:paraId="49E7205D" w14:textId="77777777" w:rsidR="003446FB" w:rsidRPr="003446FB" w:rsidRDefault="003446FB" w:rsidP="003446FB">
            <w:pPr>
              <w:jc w:val="center"/>
              <w:rPr>
                <w:rFonts w:ascii="Arial" w:hAnsi="Arial" w:cs="Arial"/>
                <w:b/>
                <w:bCs/>
                <w:color w:val="000000"/>
                <w:sz w:val="12"/>
                <w:szCs w:val="12"/>
                <w:lang w:val="es-MX" w:eastAsia="es-MX"/>
              </w:rPr>
            </w:pPr>
            <w:r w:rsidRPr="003446FB">
              <w:rPr>
                <w:rFonts w:ascii="Arial" w:hAnsi="Arial" w:cs="Arial"/>
                <w:b/>
                <w:bCs/>
                <w:color w:val="000000"/>
                <w:sz w:val="12"/>
                <w:szCs w:val="12"/>
                <w:lang w:val="es-MX" w:eastAsia="es-MX"/>
              </w:rPr>
              <w:t>Descripción</w:t>
            </w:r>
          </w:p>
        </w:tc>
        <w:tc>
          <w:tcPr>
            <w:tcW w:w="992" w:type="dxa"/>
            <w:tcBorders>
              <w:top w:val="dotted" w:sz="4" w:space="0" w:color="auto"/>
              <w:left w:val="dotted" w:sz="4" w:space="0" w:color="auto"/>
              <w:bottom w:val="single" w:sz="4" w:space="0" w:color="auto"/>
              <w:right w:val="dotted" w:sz="4" w:space="0" w:color="auto"/>
            </w:tcBorders>
            <w:shd w:val="clear" w:color="000000" w:fill="D9D9D9"/>
            <w:vAlign w:val="center"/>
            <w:hideMark/>
          </w:tcPr>
          <w:p w14:paraId="42D16A86" w14:textId="77777777" w:rsidR="003446FB" w:rsidRPr="003446FB" w:rsidRDefault="003446FB" w:rsidP="003446FB">
            <w:pPr>
              <w:jc w:val="center"/>
              <w:rPr>
                <w:rFonts w:ascii="Arial" w:hAnsi="Arial" w:cs="Arial"/>
                <w:b/>
                <w:bCs/>
                <w:color w:val="000000"/>
                <w:sz w:val="12"/>
                <w:szCs w:val="12"/>
                <w:lang w:val="es-MX" w:eastAsia="es-MX"/>
              </w:rPr>
            </w:pPr>
            <w:r w:rsidRPr="003446FB">
              <w:rPr>
                <w:rFonts w:ascii="Arial" w:hAnsi="Arial" w:cs="Arial"/>
                <w:b/>
                <w:bCs/>
                <w:color w:val="000000"/>
                <w:sz w:val="12"/>
                <w:szCs w:val="12"/>
                <w:lang w:val="es-MX" w:eastAsia="es-MX"/>
              </w:rPr>
              <w:t>Unidad de Medida</w:t>
            </w:r>
          </w:p>
        </w:tc>
        <w:tc>
          <w:tcPr>
            <w:tcW w:w="992" w:type="dxa"/>
            <w:tcBorders>
              <w:top w:val="dotted" w:sz="4" w:space="0" w:color="auto"/>
              <w:left w:val="dotted" w:sz="4" w:space="0" w:color="auto"/>
              <w:bottom w:val="single" w:sz="4" w:space="0" w:color="auto"/>
              <w:right w:val="dotted" w:sz="4" w:space="0" w:color="auto"/>
            </w:tcBorders>
            <w:shd w:val="clear" w:color="000000" w:fill="D9D9D9"/>
            <w:noWrap/>
            <w:vAlign w:val="center"/>
            <w:hideMark/>
          </w:tcPr>
          <w:p w14:paraId="76F06F3E" w14:textId="77777777" w:rsidR="003446FB" w:rsidRPr="003446FB" w:rsidRDefault="003446FB" w:rsidP="003446FB">
            <w:pPr>
              <w:jc w:val="center"/>
              <w:rPr>
                <w:rFonts w:ascii="Arial" w:hAnsi="Arial" w:cs="Arial"/>
                <w:b/>
                <w:bCs/>
                <w:color w:val="000000"/>
                <w:sz w:val="12"/>
                <w:szCs w:val="12"/>
                <w:lang w:val="es-MX" w:eastAsia="es-MX"/>
              </w:rPr>
            </w:pPr>
            <w:r w:rsidRPr="003446FB">
              <w:rPr>
                <w:rFonts w:ascii="Arial" w:hAnsi="Arial" w:cs="Arial"/>
                <w:b/>
                <w:bCs/>
                <w:color w:val="000000"/>
                <w:sz w:val="12"/>
                <w:szCs w:val="12"/>
                <w:lang w:val="es-MX" w:eastAsia="es-MX"/>
              </w:rPr>
              <w:t>Cantidad</w:t>
            </w:r>
          </w:p>
        </w:tc>
        <w:tc>
          <w:tcPr>
            <w:tcW w:w="993" w:type="dxa"/>
            <w:tcBorders>
              <w:top w:val="dotted" w:sz="4" w:space="0" w:color="auto"/>
              <w:left w:val="dotted" w:sz="4" w:space="0" w:color="auto"/>
              <w:bottom w:val="single" w:sz="4" w:space="0" w:color="auto"/>
              <w:right w:val="dotted" w:sz="4" w:space="0" w:color="auto"/>
            </w:tcBorders>
            <w:shd w:val="clear" w:color="000000" w:fill="D9D9D9"/>
            <w:vAlign w:val="center"/>
            <w:hideMark/>
          </w:tcPr>
          <w:p w14:paraId="00E89231" w14:textId="77777777" w:rsidR="003446FB" w:rsidRPr="003446FB" w:rsidRDefault="003446FB" w:rsidP="003446FB">
            <w:pPr>
              <w:jc w:val="center"/>
              <w:rPr>
                <w:rFonts w:ascii="Arial" w:hAnsi="Arial" w:cs="Arial"/>
                <w:b/>
                <w:bCs/>
                <w:sz w:val="12"/>
                <w:szCs w:val="12"/>
                <w:lang w:val="es-MX" w:eastAsia="es-MX"/>
              </w:rPr>
            </w:pPr>
            <w:r w:rsidRPr="003446FB">
              <w:rPr>
                <w:rFonts w:ascii="Arial" w:hAnsi="Arial" w:cs="Arial"/>
                <w:b/>
                <w:bCs/>
                <w:sz w:val="12"/>
                <w:szCs w:val="12"/>
                <w:lang w:val="es-MX" w:eastAsia="es-MX"/>
              </w:rPr>
              <w:t xml:space="preserve">Importe mensual </w:t>
            </w:r>
            <w:r w:rsidRPr="003446FB">
              <w:rPr>
                <w:rFonts w:ascii="Arial" w:hAnsi="Arial" w:cs="Arial"/>
                <w:b/>
                <w:bCs/>
                <w:sz w:val="12"/>
                <w:szCs w:val="12"/>
                <w:lang w:val="es-MX" w:eastAsia="es-MX"/>
              </w:rPr>
              <w:br/>
              <w:t>antes de IVA</w:t>
            </w:r>
          </w:p>
        </w:tc>
        <w:tc>
          <w:tcPr>
            <w:tcW w:w="1559" w:type="dxa"/>
            <w:tcBorders>
              <w:top w:val="dotted" w:sz="4" w:space="0" w:color="auto"/>
              <w:left w:val="dotted" w:sz="4" w:space="0" w:color="auto"/>
              <w:bottom w:val="single" w:sz="4" w:space="0" w:color="auto"/>
              <w:right w:val="dotted" w:sz="4" w:space="0" w:color="auto"/>
            </w:tcBorders>
            <w:shd w:val="clear" w:color="000000" w:fill="D9D9D9"/>
            <w:vAlign w:val="center"/>
            <w:hideMark/>
          </w:tcPr>
          <w:p w14:paraId="753D0E3B" w14:textId="77777777" w:rsidR="003446FB" w:rsidRPr="003446FB" w:rsidRDefault="003446FB" w:rsidP="003446FB">
            <w:pPr>
              <w:jc w:val="center"/>
              <w:rPr>
                <w:rFonts w:ascii="Arial" w:hAnsi="Arial" w:cs="Arial"/>
                <w:b/>
                <w:bCs/>
                <w:sz w:val="12"/>
                <w:szCs w:val="12"/>
                <w:lang w:val="es-MX" w:eastAsia="es-MX"/>
              </w:rPr>
            </w:pPr>
            <w:r w:rsidRPr="003446FB">
              <w:rPr>
                <w:rFonts w:ascii="Arial" w:hAnsi="Arial" w:cs="Arial"/>
                <w:b/>
                <w:bCs/>
                <w:sz w:val="12"/>
                <w:szCs w:val="12"/>
                <w:lang w:val="es-MX" w:eastAsia="es-MX"/>
              </w:rPr>
              <w:t>Precio Total antes de IVA</w:t>
            </w:r>
          </w:p>
        </w:tc>
      </w:tr>
      <w:tr w:rsidR="003446FB" w:rsidRPr="003446FB" w14:paraId="08E8414E" w14:textId="77777777" w:rsidTr="00925D1E">
        <w:trPr>
          <w:trHeight w:val="743"/>
        </w:trPr>
        <w:tc>
          <w:tcPr>
            <w:tcW w:w="851" w:type="dxa"/>
            <w:vMerge w:val="restart"/>
            <w:tcBorders>
              <w:top w:val="nil"/>
              <w:left w:val="dotted" w:sz="4" w:space="0" w:color="auto"/>
              <w:bottom w:val="single" w:sz="4" w:space="0" w:color="000000"/>
              <w:right w:val="dotted" w:sz="4" w:space="0" w:color="auto"/>
            </w:tcBorders>
            <w:shd w:val="clear" w:color="auto" w:fill="auto"/>
            <w:noWrap/>
            <w:vAlign w:val="center"/>
            <w:hideMark/>
          </w:tcPr>
          <w:p w14:paraId="409DD670" w14:textId="77777777" w:rsidR="003446FB" w:rsidRPr="003446FB" w:rsidRDefault="003446FB" w:rsidP="003446FB">
            <w:pPr>
              <w:jc w:val="center"/>
              <w:rPr>
                <w:rFonts w:ascii="Arial" w:hAnsi="Arial" w:cs="Arial"/>
                <w:b/>
                <w:bCs/>
                <w:color w:val="000000"/>
                <w:sz w:val="12"/>
                <w:szCs w:val="12"/>
                <w:lang w:val="es-MX" w:eastAsia="es-MX"/>
              </w:rPr>
            </w:pPr>
            <w:r w:rsidRPr="003446FB">
              <w:rPr>
                <w:rFonts w:ascii="Arial" w:hAnsi="Arial" w:cs="Arial"/>
                <w:b/>
                <w:bCs/>
                <w:color w:val="000000"/>
                <w:sz w:val="12"/>
                <w:szCs w:val="12"/>
                <w:lang w:val="es-MX" w:eastAsia="es-MX"/>
              </w:rPr>
              <w:t>10</w:t>
            </w:r>
          </w:p>
        </w:tc>
        <w:tc>
          <w:tcPr>
            <w:tcW w:w="2268" w:type="dxa"/>
            <w:tcBorders>
              <w:top w:val="nil"/>
              <w:left w:val="dotted" w:sz="4" w:space="0" w:color="auto"/>
              <w:bottom w:val="single" w:sz="4" w:space="0" w:color="auto"/>
              <w:right w:val="dotted" w:sz="4" w:space="0" w:color="auto"/>
            </w:tcBorders>
            <w:shd w:val="clear" w:color="000000" w:fill="D9D9D9"/>
            <w:hideMark/>
          </w:tcPr>
          <w:p w14:paraId="02385704" w14:textId="59ED08A8" w:rsidR="003446FB" w:rsidRPr="003446FB" w:rsidRDefault="003446FB" w:rsidP="003446FB">
            <w:pPr>
              <w:rPr>
                <w:rFonts w:ascii="Arial" w:hAnsi="Arial" w:cs="Arial"/>
                <w:color w:val="000000"/>
                <w:sz w:val="12"/>
                <w:szCs w:val="12"/>
                <w:lang w:val="es-MX" w:eastAsia="es-MX"/>
              </w:rPr>
            </w:pPr>
            <w:r w:rsidRPr="003446FB">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3446FB">
              <w:rPr>
                <w:rFonts w:ascii="Arial" w:hAnsi="Arial" w:cs="Arial"/>
                <w:b/>
                <w:bCs/>
                <w:color w:val="000000"/>
                <w:sz w:val="12"/>
                <w:szCs w:val="12"/>
                <w:lang w:val="es-MX" w:eastAsia="es-MX"/>
              </w:rPr>
              <w:t>6 subpartidas</w:t>
            </w:r>
          </w:p>
        </w:tc>
        <w:tc>
          <w:tcPr>
            <w:tcW w:w="992" w:type="dxa"/>
            <w:vMerge w:val="restart"/>
            <w:tcBorders>
              <w:top w:val="nil"/>
              <w:left w:val="dotted" w:sz="4" w:space="0" w:color="auto"/>
              <w:bottom w:val="single" w:sz="4" w:space="0" w:color="000000"/>
              <w:right w:val="dotted" w:sz="4" w:space="0" w:color="auto"/>
            </w:tcBorders>
            <w:shd w:val="clear" w:color="auto" w:fill="auto"/>
            <w:vAlign w:val="center"/>
            <w:hideMark/>
          </w:tcPr>
          <w:p w14:paraId="466EDD24"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Servicio</w:t>
            </w:r>
          </w:p>
        </w:tc>
        <w:tc>
          <w:tcPr>
            <w:tcW w:w="992" w:type="dxa"/>
            <w:tcBorders>
              <w:top w:val="nil"/>
              <w:left w:val="dotted" w:sz="4" w:space="0" w:color="auto"/>
              <w:bottom w:val="single" w:sz="4" w:space="0" w:color="auto"/>
              <w:right w:val="dotted" w:sz="4" w:space="0" w:color="auto"/>
            </w:tcBorders>
            <w:shd w:val="clear" w:color="000000" w:fill="D9D9D9"/>
            <w:noWrap/>
            <w:hideMark/>
          </w:tcPr>
          <w:p w14:paraId="262679C3"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 </w:t>
            </w:r>
          </w:p>
        </w:tc>
        <w:tc>
          <w:tcPr>
            <w:tcW w:w="993" w:type="dxa"/>
            <w:tcBorders>
              <w:top w:val="nil"/>
              <w:left w:val="dotted" w:sz="4" w:space="0" w:color="auto"/>
              <w:bottom w:val="single" w:sz="4" w:space="0" w:color="auto"/>
              <w:right w:val="dotted" w:sz="4" w:space="0" w:color="auto"/>
            </w:tcBorders>
            <w:shd w:val="clear" w:color="000000" w:fill="D9D9D9"/>
            <w:noWrap/>
            <w:hideMark/>
          </w:tcPr>
          <w:p w14:paraId="2D19E37D"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 </w:t>
            </w:r>
          </w:p>
        </w:tc>
        <w:tc>
          <w:tcPr>
            <w:tcW w:w="1559" w:type="dxa"/>
            <w:tcBorders>
              <w:top w:val="nil"/>
              <w:left w:val="dotted" w:sz="4" w:space="0" w:color="auto"/>
              <w:bottom w:val="single" w:sz="4" w:space="0" w:color="auto"/>
              <w:right w:val="dotted" w:sz="4" w:space="0" w:color="auto"/>
            </w:tcBorders>
            <w:shd w:val="clear" w:color="000000" w:fill="D9D9D9"/>
            <w:noWrap/>
            <w:hideMark/>
          </w:tcPr>
          <w:p w14:paraId="55390E59"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 </w:t>
            </w:r>
          </w:p>
        </w:tc>
      </w:tr>
      <w:tr w:rsidR="003446FB" w:rsidRPr="003446FB" w14:paraId="55AA9B03" w14:textId="77777777" w:rsidTr="00925D1E">
        <w:trPr>
          <w:trHeight w:val="252"/>
        </w:trPr>
        <w:tc>
          <w:tcPr>
            <w:tcW w:w="851" w:type="dxa"/>
            <w:vMerge/>
            <w:tcBorders>
              <w:top w:val="nil"/>
              <w:left w:val="dotted" w:sz="4" w:space="0" w:color="auto"/>
              <w:bottom w:val="single" w:sz="4" w:space="0" w:color="000000"/>
              <w:right w:val="dotted" w:sz="4" w:space="0" w:color="auto"/>
            </w:tcBorders>
            <w:vAlign w:val="center"/>
            <w:hideMark/>
          </w:tcPr>
          <w:p w14:paraId="511E0010" w14:textId="77777777" w:rsidR="003446FB" w:rsidRPr="003446FB" w:rsidRDefault="003446FB" w:rsidP="003446FB">
            <w:pPr>
              <w:rPr>
                <w:rFonts w:ascii="Arial" w:hAnsi="Arial" w:cs="Arial"/>
                <w:b/>
                <w:bCs/>
                <w:color w:val="000000"/>
                <w:sz w:val="12"/>
                <w:szCs w:val="12"/>
                <w:lang w:val="es-MX" w:eastAsia="es-MX"/>
              </w:rPr>
            </w:pPr>
          </w:p>
        </w:tc>
        <w:tc>
          <w:tcPr>
            <w:tcW w:w="2268" w:type="dxa"/>
            <w:tcBorders>
              <w:top w:val="nil"/>
              <w:left w:val="dotted" w:sz="4" w:space="0" w:color="auto"/>
              <w:bottom w:val="single" w:sz="4" w:space="0" w:color="auto"/>
              <w:right w:val="dotted" w:sz="4" w:space="0" w:color="auto"/>
            </w:tcBorders>
            <w:shd w:val="clear" w:color="auto" w:fill="auto"/>
            <w:hideMark/>
          </w:tcPr>
          <w:p w14:paraId="06F53E88" w14:textId="30E9C453" w:rsidR="003446FB" w:rsidRPr="003446FB" w:rsidRDefault="003446FB" w:rsidP="00EB0421">
            <w:pPr>
              <w:rPr>
                <w:rFonts w:ascii="Arial" w:hAnsi="Arial" w:cs="Arial"/>
                <w:color w:val="000000"/>
                <w:sz w:val="12"/>
                <w:szCs w:val="12"/>
                <w:lang w:val="es-MX" w:eastAsia="es-MX"/>
              </w:rPr>
            </w:pPr>
            <w:r w:rsidRPr="003446FB">
              <w:rPr>
                <w:rFonts w:ascii="Arial" w:hAnsi="Arial" w:cs="Arial"/>
                <w:color w:val="000000"/>
                <w:sz w:val="12"/>
                <w:szCs w:val="12"/>
                <w:lang w:val="es-MX" w:eastAsia="es-MX"/>
              </w:rPr>
              <w:t xml:space="preserve">1. Motobomba (Camión Cisterna 2019) Honda, modelo *68F-1                                 </w:t>
            </w:r>
          </w:p>
        </w:tc>
        <w:tc>
          <w:tcPr>
            <w:tcW w:w="992" w:type="dxa"/>
            <w:vMerge/>
            <w:tcBorders>
              <w:top w:val="nil"/>
              <w:left w:val="dotted" w:sz="4" w:space="0" w:color="auto"/>
              <w:bottom w:val="single" w:sz="4" w:space="0" w:color="000000"/>
              <w:right w:val="dotted" w:sz="4" w:space="0" w:color="auto"/>
            </w:tcBorders>
            <w:vAlign w:val="center"/>
            <w:hideMark/>
          </w:tcPr>
          <w:p w14:paraId="096C9D49" w14:textId="77777777" w:rsidR="003446FB" w:rsidRPr="003446FB" w:rsidRDefault="003446FB" w:rsidP="003446FB">
            <w:pPr>
              <w:rPr>
                <w:rFonts w:ascii="Arial" w:hAnsi="Arial" w:cs="Arial"/>
                <w:color w:val="000000"/>
                <w:sz w:val="12"/>
                <w:szCs w:val="12"/>
                <w:lang w:val="es-MX" w:eastAsia="es-MX"/>
              </w:rPr>
            </w:pPr>
          </w:p>
        </w:tc>
        <w:tc>
          <w:tcPr>
            <w:tcW w:w="992" w:type="dxa"/>
            <w:tcBorders>
              <w:top w:val="nil"/>
              <w:left w:val="dotted" w:sz="4" w:space="0" w:color="auto"/>
              <w:bottom w:val="single" w:sz="4" w:space="0" w:color="auto"/>
              <w:right w:val="dotted" w:sz="4" w:space="0" w:color="auto"/>
            </w:tcBorders>
            <w:shd w:val="clear" w:color="auto" w:fill="auto"/>
            <w:noWrap/>
            <w:vAlign w:val="center"/>
            <w:hideMark/>
          </w:tcPr>
          <w:p w14:paraId="26DA9DA3"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3</w:t>
            </w:r>
          </w:p>
        </w:tc>
        <w:tc>
          <w:tcPr>
            <w:tcW w:w="993" w:type="dxa"/>
            <w:tcBorders>
              <w:top w:val="nil"/>
              <w:left w:val="dotted" w:sz="4" w:space="0" w:color="auto"/>
              <w:bottom w:val="single" w:sz="4" w:space="0" w:color="auto"/>
              <w:right w:val="dotted" w:sz="4" w:space="0" w:color="auto"/>
            </w:tcBorders>
            <w:shd w:val="clear" w:color="auto" w:fill="auto"/>
            <w:noWrap/>
            <w:vAlign w:val="center"/>
            <w:hideMark/>
          </w:tcPr>
          <w:p w14:paraId="2BDE3ED2"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$890.00</w:t>
            </w:r>
          </w:p>
        </w:tc>
        <w:tc>
          <w:tcPr>
            <w:tcW w:w="1559" w:type="dxa"/>
            <w:tcBorders>
              <w:top w:val="nil"/>
              <w:left w:val="dotted" w:sz="4" w:space="0" w:color="auto"/>
              <w:bottom w:val="single" w:sz="4" w:space="0" w:color="auto"/>
              <w:right w:val="dotted" w:sz="4" w:space="0" w:color="auto"/>
            </w:tcBorders>
            <w:shd w:val="clear" w:color="auto" w:fill="auto"/>
            <w:noWrap/>
            <w:vAlign w:val="center"/>
            <w:hideMark/>
          </w:tcPr>
          <w:p w14:paraId="081CD882"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$2,670.00</w:t>
            </w:r>
          </w:p>
        </w:tc>
      </w:tr>
      <w:tr w:rsidR="003446FB" w:rsidRPr="003446FB" w14:paraId="7AD4062A" w14:textId="77777777" w:rsidTr="00925D1E">
        <w:trPr>
          <w:trHeight w:val="225"/>
        </w:trPr>
        <w:tc>
          <w:tcPr>
            <w:tcW w:w="851" w:type="dxa"/>
            <w:vMerge/>
            <w:tcBorders>
              <w:top w:val="nil"/>
              <w:left w:val="dotted" w:sz="4" w:space="0" w:color="auto"/>
              <w:bottom w:val="single" w:sz="4" w:space="0" w:color="000000"/>
              <w:right w:val="dotted" w:sz="4" w:space="0" w:color="auto"/>
            </w:tcBorders>
            <w:vAlign w:val="center"/>
            <w:hideMark/>
          </w:tcPr>
          <w:p w14:paraId="0D09AD3E" w14:textId="77777777" w:rsidR="003446FB" w:rsidRPr="003446FB" w:rsidRDefault="003446FB" w:rsidP="003446FB">
            <w:pPr>
              <w:rPr>
                <w:rFonts w:ascii="Arial" w:hAnsi="Arial" w:cs="Arial"/>
                <w:b/>
                <w:bCs/>
                <w:color w:val="000000"/>
                <w:sz w:val="12"/>
                <w:szCs w:val="12"/>
                <w:lang w:val="es-MX" w:eastAsia="es-MX"/>
              </w:rPr>
            </w:pPr>
          </w:p>
        </w:tc>
        <w:tc>
          <w:tcPr>
            <w:tcW w:w="2268" w:type="dxa"/>
            <w:tcBorders>
              <w:top w:val="nil"/>
              <w:left w:val="dotted" w:sz="4" w:space="0" w:color="auto"/>
              <w:bottom w:val="single" w:sz="4" w:space="0" w:color="auto"/>
              <w:right w:val="dotted" w:sz="4" w:space="0" w:color="auto"/>
            </w:tcBorders>
            <w:shd w:val="clear" w:color="auto" w:fill="auto"/>
            <w:hideMark/>
          </w:tcPr>
          <w:p w14:paraId="4747CD42" w14:textId="2170CFD5" w:rsidR="003446FB" w:rsidRPr="003446FB" w:rsidRDefault="003446FB" w:rsidP="00EB0421">
            <w:pPr>
              <w:rPr>
                <w:rFonts w:ascii="Arial" w:hAnsi="Arial" w:cs="Arial"/>
                <w:color w:val="000000"/>
                <w:sz w:val="12"/>
                <w:szCs w:val="12"/>
                <w:lang w:val="es-MX" w:eastAsia="es-MX"/>
              </w:rPr>
            </w:pPr>
            <w:r w:rsidRPr="003446FB">
              <w:rPr>
                <w:rFonts w:ascii="Arial" w:hAnsi="Arial" w:cs="Arial"/>
                <w:color w:val="000000"/>
                <w:sz w:val="12"/>
                <w:szCs w:val="12"/>
                <w:lang w:val="es-MX" w:eastAsia="es-MX"/>
              </w:rPr>
              <w:t xml:space="preserve">2. Motobomba (Camión Cisterna) Honda, modelo P840                                           </w:t>
            </w:r>
          </w:p>
        </w:tc>
        <w:tc>
          <w:tcPr>
            <w:tcW w:w="992" w:type="dxa"/>
            <w:vMerge/>
            <w:tcBorders>
              <w:top w:val="nil"/>
              <w:left w:val="dotted" w:sz="4" w:space="0" w:color="auto"/>
              <w:bottom w:val="single" w:sz="4" w:space="0" w:color="000000"/>
              <w:right w:val="dotted" w:sz="4" w:space="0" w:color="auto"/>
            </w:tcBorders>
            <w:vAlign w:val="center"/>
            <w:hideMark/>
          </w:tcPr>
          <w:p w14:paraId="289A3D7C" w14:textId="77777777" w:rsidR="003446FB" w:rsidRPr="003446FB" w:rsidRDefault="003446FB" w:rsidP="003446FB">
            <w:pPr>
              <w:rPr>
                <w:rFonts w:ascii="Arial" w:hAnsi="Arial" w:cs="Arial"/>
                <w:color w:val="000000"/>
                <w:sz w:val="12"/>
                <w:szCs w:val="12"/>
                <w:lang w:val="es-MX" w:eastAsia="es-MX"/>
              </w:rPr>
            </w:pPr>
          </w:p>
        </w:tc>
        <w:tc>
          <w:tcPr>
            <w:tcW w:w="992" w:type="dxa"/>
            <w:tcBorders>
              <w:top w:val="nil"/>
              <w:left w:val="dotted" w:sz="4" w:space="0" w:color="auto"/>
              <w:bottom w:val="single" w:sz="4" w:space="0" w:color="auto"/>
              <w:right w:val="dotted" w:sz="4" w:space="0" w:color="auto"/>
            </w:tcBorders>
            <w:shd w:val="clear" w:color="auto" w:fill="auto"/>
            <w:noWrap/>
            <w:vAlign w:val="center"/>
            <w:hideMark/>
          </w:tcPr>
          <w:p w14:paraId="40359617"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3</w:t>
            </w:r>
          </w:p>
        </w:tc>
        <w:tc>
          <w:tcPr>
            <w:tcW w:w="993" w:type="dxa"/>
            <w:tcBorders>
              <w:top w:val="nil"/>
              <w:left w:val="dotted" w:sz="4" w:space="0" w:color="auto"/>
              <w:bottom w:val="single" w:sz="4" w:space="0" w:color="auto"/>
              <w:right w:val="dotted" w:sz="4" w:space="0" w:color="auto"/>
            </w:tcBorders>
            <w:shd w:val="clear" w:color="auto" w:fill="auto"/>
            <w:noWrap/>
            <w:vAlign w:val="center"/>
            <w:hideMark/>
          </w:tcPr>
          <w:p w14:paraId="62CBB43D"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$890.00</w:t>
            </w:r>
          </w:p>
        </w:tc>
        <w:tc>
          <w:tcPr>
            <w:tcW w:w="1559" w:type="dxa"/>
            <w:tcBorders>
              <w:top w:val="nil"/>
              <w:left w:val="dotted" w:sz="4" w:space="0" w:color="auto"/>
              <w:bottom w:val="single" w:sz="4" w:space="0" w:color="auto"/>
              <w:right w:val="dotted" w:sz="4" w:space="0" w:color="auto"/>
            </w:tcBorders>
            <w:shd w:val="clear" w:color="auto" w:fill="auto"/>
            <w:noWrap/>
            <w:vAlign w:val="center"/>
            <w:hideMark/>
          </w:tcPr>
          <w:p w14:paraId="3BCE77BB"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$2,670.00</w:t>
            </w:r>
          </w:p>
        </w:tc>
      </w:tr>
      <w:tr w:rsidR="003446FB" w:rsidRPr="003446FB" w14:paraId="2128FAB4" w14:textId="77777777" w:rsidTr="00925D1E">
        <w:trPr>
          <w:trHeight w:val="225"/>
        </w:trPr>
        <w:tc>
          <w:tcPr>
            <w:tcW w:w="851" w:type="dxa"/>
            <w:vMerge/>
            <w:tcBorders>
              <w:top w:val="nil"/>
              <w:left w:val="dotted" w:sz="4" w:space="0" w:color="auto"/>
              <w:bottom w:val="single" w:sz="4" w:space="0" w:color="000000"/>
              <w:right w:val="dotted" w:sz="4" w:space="0" w:color="auto"/>
            </w:tcBorders>
            <w:vAlign w:val="center"/>
            <w:hideMark/>
          </w:tcPr>
          <w:p w14:paraId="32FD732B" w14:textId="77777777" w:rsidR="003446FB" w:rsidRPr="003446FB" w:rsidRDefault="003446FB" w:rsidP="003446FB">
            <w:pPr>
              <w:rPr>
                <w:rFonts w:ascii="Arial" w:hAnsi="Arial" w:cs="Arial"/>
                <w:b/>
                <w:bCs/>
                <w:color w:val="000000"/>
                <w:sz w:val="12"/>
                <w:szCs w:val="12"/>
                <w:lang w:val="es-MX" w:eastAsia="es-MX"/>
              </w:rPr>
            </w:pPr>
          </w:p>
        </w:tc>
        <w:tc>
          <w:tcPr>
            <w:tcW w:w="2268" w:type="dxa"/>
            <w:tcBorders>
              <w:top w:val="nil"/>
              <w:left w:val="dotted" w:sz="4" w:space="0" w:color="auto"/>
              <w:bottom w:val="single" w:sz="4" w:space="0" w:color="auto"/>
              <w:right w:val="dotted" w:sz="4" w:space="0" w:color="auto"/>
            </w:tcBorders>
            <w:shd w:val="clear" w:color="auto" w:fill="auto"/>
            <w:hideMark/>
          </w:tcPr>
          <w:p w14:paraId="4038007A" w14:textId="1BF907D1" w:rsidR="003446FB" w:rsidRPr="003446FB" w:rsidRDefault="003446FB" w:rsidP="00EB0421">
            <w:pPr>
              <w:rPr>
                <w:rFonts w:ascii="Arial" w:hAnsi="Arial" w:cs="Arial"/>
                <w:color w:val="000000"/>
                <w:sz w:val="12"/>
                <w:szCs w:val="12"/>
                <w:lang w:val="es-MX" w:eastAsia="es-MX"/>
              </w:rPr>
            </w:pPr>
            <w:r w:rsidRPr="003446FB">
              <w:rPr>
                <w:rFonts w:ascii="Arial" w:hAnsi="Arial" w:cs="Arial"/>
                <w:color w:val="000000"/>
                <w:sz w:val="12"/>
                <w:szCs w:val="12"/>
                <w:lang w:val="es-MX" w:eastAsia="es-MX"/>
              </w:rPr>
              <w:t xml:space="preserve">3. Motobomba (Camión Cisterna) Honda, modelo P840                  </w:t>
            </w:r>
          </w:p>
        </w:tc>
        <w:tc>
          <w:tcPr>
            <w:tcW w:w="992" w:type="dxa"/>
            <w:vMerge/>
            <w:tcBorders>
              <w:top w:val="nil"/>
              <w:left w:val="dotted" w:sz="4" w:space="0" w:color="auto"/>
              <w:bottom w:val="single" w:sz="4" w:space="0" w:color="000000"/>
              <w:right w:val="dotted" w:sz="4" w:space="0" w:color="auto"/>
            </w:tcBorders>
            <w:vAlign w:val="center"/>
            <w:hideMark/>
          </w:tcPr>
          <w:p w14:paraId="3F772994" w14:textId="77777777" w:rsidR="003446FB" w:rsidRPr="003446FB" w:rsidRDefault="003446FB" w:rsidP="003446FB">
            <w:pPr>
              <w:rPr>
                <w:rFonts w:ascii="Arial" w:hAnsi="Arial" w:cs="Arial"/>
                <w:color w:val="000000"/>
                <w:sz w:val="12"/>
                <w:szCs w:val="12"/>
                <w:lang w:val="es-MX" w:eastAsia="es-MX"/>
              </w:rPr>
            </w:pPr>
          </w:p>
        </w:tc>
        <w:tc>
          <w:tcPr>
            <w:tcW w:w="992" w:type="dxa"/>
            <w:tcBorders>
              <w:top w:val="nil"/>
              <w:left w:val="dotted" w:sz="4" w:space="0" w:color="auto"/>
              <w:bottom w:val="single" w:sz="4" w:space="0" w:color="auto"/>
              <w:right w:val="dotted" w:sz="4" w:space="0" w:color="auto"/>
            </w:tcBorders>
            <w:shd w:val="clear" w:color="auto" w:fill="auto"/>
            <w:noWrap/>
            <w:vAlign w:val="center"/>
            <w:hideMark/>
          </w:tcPr>
          <w:p w14:paraId="5982E3C3"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3</w:t>
            </w:r>
          </w:p>
        </w:tc>
        <w:tc>
          <w:tcPr>
            <w:tcW w:w="993" w:type="dxa"/>
            <w:tcBorders>
              <w:top w:val="nil"/>
              <w:left w:val="dotted" w:sz="4" w:space="0" w:color="auto"/>
              <w:bottom w:val="single" w:sz="4" w:space="0" w:color="auto"/>
              <w:right w:val="dotted" w:sz="4" w:space="0" w:color="auto"/>
            </w:tcBorders>
            <w:shd w:val="clear" w:color="auto" w:fill="auto"/>
            <w:noWrap/>
            <w:vAlign w:val="center"/>
            <w:hideMark/>
          </w:tcPr>
          <w:p w14:paraId="0D68973F"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$890.00</w:t>
            </w:r>
          </w:p>
        </w:tc>
        <w:tc>
          <w:tcPr>
            <w:tcW w:w="1559" w:type="dxa"/>
            <w:tcBorders>
              <w:top w:val="nil"/>
              <w:left w:val="dotted" w:sz="4" w:space="0" w:color="auto"/>
              <w:bottom w:val="single" w:sz="4" w:space="0" w:color="auto"/>
              <w:right w:val="dotted" w:sz="4" w:space="0" w:color="auto"/>
            </w:tcBorders>
            <w:shd w:val="clear" w:color="auto" w:fill="auto"/>
            <w:noWrap/>
            <w:vAlign w:val="center"/>
            <w:hideMark/>
          </w:tcPr>
          <w:p w14:paraId="007EF27B"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$2,670.00</w:t>
            </w:r>
          </w:p>
        </w:tc>
      </w:tr>
      <w:tr w:rsidR="003446FB" w:rsidRPr="003446FB" w14:paraId="7902EF5A" w14:textId="77777777" w:rsidTr="00925D1E">
        <w:trPr>
          <w:trHeight w:val="225"/>
        </w:trPr>
        <w:tc>
          <w:tcPr>
            <w:tcW w:w="851" w:type="dxa"/>
            <w:vMerge/>
            <w:tcBorders>
              <w:top w:val="nil"/>
              <w:left w:val="dotted" w:sz="4" w:space="0" w:color="auto"/>
              <w:bottom w:val="single" w:sz="4" w:space="0" w:color="000000"/>
              <w:right w:val="dotted" w:sz="4" w:space="0" w:color="auto"/>
            </w:tcBorders>
            <w:vAlign w:val="center"/>
            <w:hideMark/>
          </w:tcPr>
          <w:p w14:paraId="3C2690B3" w14:textId="77777777" w:rsidR="003446FB" w:rsidRPr="003446FB" w:rsidRDefault="003446FB" w:rsidP="003446FB">
            <w:pPr>
              <w:rPr>
                <w:rFonts w:ascii="Arial" w:hAnsi="Arial" w:cs="Arial"/>
                <w:b/>
                <w:bCs/>
                <w:color w:val="000000"/>
                <w:sz w:val="12"/>
                <w:szCs w:val="12"/>
                <w:lang w:val="es-MX" w:eastAsia="es-MX"/>
              </w:rPr>
            </w:pPr>
          </w:p>
        </w:tc>
        <w:tc>
          <w:tcPr>
            <w:tcW w:w="2268" w:type="dxa"/>
            <w:tcBorders>
              <w:top w:val="nil"/>
              <w:left w:val="dotted" w:sz="4" w:space="0" w:color="auto"/>
              <w:bottom w:val="single" w:sz="4" w:space="0" w:color="auto"/>
              <w:right w:val="dotted" w:sz="4" w:space="0" w:color="auto"/>
            </w:tcBorders>
            <w:shd w:val="clear" w:color="auto" w:fill="auto"/>
            <w:hideMark/>
          </w:tcPr>
          <w:p w14:paraId="2E8A090B" w14:textId="093D633C" w:rsidR="003446FB" w:rsidRPr="003446FB" w:rsidRDefault="003446FB" w:rsidP="00EB0421">
            <w:pPr>
              <w:rPr>
                <w:rFonts w:ascii="Arial" w:hAnsi="Arial" w:cs="Arial"/>
                <w:color w:val="000000"/>
                <w:sz w:val="12"/>
                <w:szCs w:val="12"/>
                <w:lang w:val="es-MX" w:eastAsia="es-MX"/>
              </w:rPr>
            </w:pPr>
            <w:r w:rsidRPr="003446FB">
              <w:rPr>
                <w:rFonts w:ascii="Arial" w:hAnsi="Arial" w:cs="Arial"/>
                <w:color w:val="000000"/>
                <w:sz w:val="12"/>
                <w:szCs w:val="12"/>
                <w:lang w:val="es-MX" w:eastAsia="es-MX"/>
              </w:rPr>
              <w:t xml:space="preserve">4. Motobomba para sacar agua de 3X3", Marca </w:t>
            </w:r>
            <w:proofErr w:type="spellStart"/>
            <w:r w:rsidRPr="003446FB">
              <w:rPr>
                <w:rFonts w:ascii="Arial" w:hAnsi="Arial" w:cs="Arial"/>
                <w:color w:val="000000"/>
                <w:sz w:val="12"/>
                <w:szCs w:val="12"/>
                <w:lang w:val="es-MX" w:eastAsia="es-MX"/>
              </w:rPr>
              <w:t>Parazzini</w:t>
            </w:r>
            <w:proofErr w:type="spellEnd"/>
            <w:r w:rsidRPr="003446FB">
              <w:rPr>
                <w:rFonts w:ascii="Arial" w:hAnsi="Arial" w:cs="Arial"/>
                <w:color w:val="000000"/>
                <w:sz w:val="12"/>
                <w:szCs w:val="12"/>
                <w:lang w:val="es-MX" w:eastAsia="es-MX"/>
              </w:rPr>
              <w:t xml:space="preserve">, Modelo BP730,  </w:t>
            </w:r>
          </w:p>
        </w:tc>
        <w:tc>
          <w:tcPr>
            <w:tcW w:w="992" w:type="dxa"/>
            <w:vMerge/>
            <w:tcBorders>
              <w:top w:val="nil"/>
              <w:left w:val="dotted" w:sz="4" w:space="0" w:color="auto"/>
              <w:bottom w:val="single" w:sz="4" w:space="0" w:color="000000"/>
              <w:right w:val="dotted" w:sz="4" w:space="0" w:color="auto"/>
            </w:tcBorders>
            <w:vAlign w:val="center"/>
            <w:hideMark/>
          </w:tcPr>
          <w:p w14:paraId="0089BD46" w14:textId="77777777" w:rsidR="003446FB" w:rsidRPr="003446FB" w:rsidRDefault="003446FB" w:rsidP="003446FB">
            <w:pPr>
              <w:rPr>
                <w:rFonts w:ascii="Arial" w:hAnsi="Arial" w:cs="Arial"/>
                <w:color w:val="000000"/>
                <w:sz w:val="12"/>
                <w:szCs w:val="12"/>
                <w:lang w:val="es-MX" w:eastAsia="es-MX"/>
              </w:rPr>
            </w:pPr>
          </w:p>
        </w:tc>
        <w:tc>
          <w:tcPr>
            <w:tcW w:w="992" w:type="dxa"/>
            <w:tcBorders>
              <w:top w:val="nil"/>
              <w:left w:val="dotted" w:sz="4" w:space="0" w:color="auto"/>
              <w:bottom w:val="single" w:sz="4" w:space="0" w:color="auto"/>
              <w:right w:val="dotted" w:sz="4" w:space="0" w:color="auto"/>
            </w:tcBorders>
            <w:shd w:val="clear" w:color="auto" w:fill="auto"/>
            <w:noWrap/>
            <w:vAlign w:val="center"/>
            <w:hideMark/>
          </w:tcPr>
          <w:p w14:paraId="3F2EC47A"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3</w:t>
            </w:r>
          </w:p>
        </w:tc>
        <w:tc>
          <w:tcPr>
            <w:tcW w:w="993" w:type="dxa"/>
            <w:tcBorders>
              <w:top w:val="nil"/>
              <w:left w:val="dotted" w:sz="4" w:space="0" w:color="auto"/>
              <w:bottom w:val="single" w:sz="4" w:space="0" w:color="auto"/>
              <w:right w:val="dotted" w:sz="4" w:space="0" w:color="auto"/>
            </w:tcBorders>
            <w:shd w:val="clear" w:color="auto" w:fill="auto"/>
            <w:noWrap/>
            <w:vAlign w:val="center"/>
            <w:hideMark/>
          </w:tcPr>
          <w:p w14:paraId="00344FF2"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$890.00</w:t>
            </w:r>
          </w:p>
        </w:tc>
        <w:tc>
          <w:tcPr>
            <w:tcW w:w="1559" w:type="dxa"/>
            <w:tcBorders>
              <w:top w:val="nil"/>
              <w:left w:val="dotted" w:sz="4" w:space="0" w:color="auto"/>
              <w:bottom w:val="single" w:sz="4" w:space="0" w:color="auto"/>
              <w:right w:val="dotted" w:sz="4" w:space="0" w:color="auto"/>
            </w:tcBorders>
            <w:shd w:val="clear" w:color="auto" w:fill="auto"/>
            <w:noWrap/>
            <w:vAlign w:val="center"/>
            <w:hideMark/>
          </w:tcPr>
          <w:p w14:paraId="71EBAAC3"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$2,670.00</w:t>
            </w:r>
          </w:p>
        </w:tc>
      </w:tr>
      <w:tr w:rsidR="003446FB" w:rsidRPr="003446FB" w14:paraId="4943B9EA" w14:textId="77777777" w:rsidTr="00925D1E">
        <w:trPr>
          <w:trHeight w:val="225"/>
        </w:trPr>
        <w:tc>
          <w:tcPr>
            <w:tcW w:w="851" w:type="dxa"/>
            <w:vMerge/>
            <w:tcBorders>
              <w:top w:val="nil"/>
              <w:left w:val="dotted" w:sz="4" w:space="0" w:color="auto"/>
              <w:bottom w:val="single" w:sz="4" w:space="0" w:color="000000"/>
              <w:right w:val="dotted" w:sz="4" w:space="0" w:color="auto"/>
            </w:tcBorders>
            <w:vAlign w:val="center"/>
            <w:hideMark/>
          </w:tcPr>
          <w:p w14:paraId="00A5494F" w14:textId="77777777" w:rsidR="003446FB" w:rsidRPr="003446FB" w:rsidRDefault="003446FB" w:rsidP="003446FB">
            <w:pPr>
              <w:rPr>
                <w:rFonts w:ascii="Arial" w:hAnsi="Arial" w:cs="Arial"/>
                <w:b/>
                <w:bCs/>
                <w:color w:val="000000"/>
                <w:sz w:val="12"/>
                <w:szCs w:val="12"/>
                <w:lang w:val="es-MX" w:eastAsia="es-MX"/>
              </w:rPr>
            </w:pPr>
          </w:p>
        </w:tc>
        <w:tc>
          <w:tcPr>
            <w:tcW w:w="2268" w:type="dxa"/>
            <w:tcBorders>
              <w:top w:val="nil"/>
              <w:left w:val="dotted" w:sz="4" w:space="0" w:color="auto"/>
              <w:bottom w:val="single" w:sz="4" w:space="0" w:color="auto"/>
              <w:right w:val="dotted" w:sz="4" w:space="0" w:color="auto"/>
            </w:tcBorders>
            <w:shd w:val="clear" w:color="auto" w:fill="auto"/>
            <w:hideMark/>
          </w:tcPr>
          <w:p w14:paraId="5FFA07AE" w14:textId="14755F00" w:rsidR="003446FB" w:rsidRPr="003446FB" w:rsidRDefault="003446FB" w:rsidP="00EB0421">
            <w:pPr>
              <w:rPr>
                <w:rFonts w:ascii="Arial" w:hAnsi="Arial" w:cs="Arial"/>
                <w:color w:val="000000"/>
                <w:sz w:val="12"/>
                <w:szCs w:val="12"/>
                <w:lang w:val="es-MX" w:eastAsia="es-MX"/>
              </w:rPr>
            </w:pPr>
            <w:r w:rsidRPr="003446FB">
              <w:rPr>
                <w:rFonts w:ascii="Arial" w:hAnsi="Arial" w:cs="Arial"/>
                <w:color w:val="000000"/>
                <w:sz w:val="12"/>
                <w:szCs w:val="12"/>
                <w:lang w:val="es-MX" w:eastAsia="es-MX"/>
              </w:rPr>
              <w:t xml:space="preserve">5. Motobomba para sacar agua de 3X3", Marca </w:t>
            </w:r>
            <w:proofErr w:type="spellStart"/>
            <w:r w:rsidRPr="003446FB">
              <w:rPr>
                <w:rFonts w:ascii="Arial" w:hAnsi="Arial" w:cs="Arial"/>
                <w:color w:val="000000"/>
                <w:sz w:val="12"/>
                <w:szCs w:val="12"/>
                <w:lang w:val="es-MX" w:eastAsia="es-MX"/>
              </w:rPr>
              <w:t>Parazzini</w:t>
            </w:r>
            <w:proofErr w:type="spellEnd"/>
            <w:r w:rsidRPr="003446FB">
              <w:rPr>
                <w:rFonts w:ascii="Arial" w:hAnsi="Arial" w:cs="Arial"/>
                <w:color w:val="000000"/>
                <w:sz w:val="12"/>
                <w:szCs w:val="12"/>
                <w:lang w:val="es-MX" w:eastAsia="es-MX"/>
              </w:rPr>
              <w:t xml:space="preserve">, Modelo BP730,  </w:t>
            </w:r>
          </w:p>
        </w:tc>
        <w:tc>
          <w:tcPr>
            <w:tcW w:w="992" w:type="dxa"/>
            <w:vMerge/>
            <w:tcBorders>
              <w:top w:val="nil"/>
              <w:left w:val="dotted" w:sz="4" w:space="0" w:color="auto"/>
              <w:bottom w:val="single" w:sz="4" w:space="0" w:color="000000"/>
              <w:right w:val="dotted" w:sz="4" w:space="0" w:color="auto"/>
            </w:tcBorders>
            <w:vAlign w:val="center"/>
            <w:hideMark/>
          </w:tcPr>
          <w:p w14:paraId="16058FF5" w14:textId="77777777" w:rsidR="003446FB" w:rsidRPr="003446FB" w:rsidRDefault="003446FB" w:rsidP="003446FB">
            <w:pPr>
              <w:rPr>
                <w:rFonts w:ascii="Arial" w:hAnsi="Arial" w:cs="Arial"/>
                <w:color w:val="000000"/>
                <w:sz w:val="12"/>
                <w:szCs w:val="12"/>
                <w:lang w:val="es-MX" w:eastAsia="es-MX"/>
              </w:rPr>
            </w:pPr>
          </w:p>
        </w:tc>
        <w:tc>
          <w:tcPr>
            <w:tcW w:w="992" w:type="dxa"/>
            <w:tcBorders>
              <w:top w:val="nil"/>
              <w:left w:val="dotted" w:sz="4" w:space="0" w:color="auto"/>
              <w:bottom w:val="single" w:sz="4" w:space="0" w:color="auto"/>
              <w:right w:val="dotted" w:sz="4" w:space="0" w:color="auto"/>
            </w:tcBorders>
            <w:shd w:val="clear" w:color="auto" w:fill="auto"/>
            <w:noWrap/>
            <w:vAlign w:val="center"/>
            <w:hideMark/>
          </w:tcPr>
          <w:p w14:paraId="6E705E9A"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3</w:t>
            </w:r>
          </w:p>
        </w:tc>
        <w:tc>
          <w:tcPr>
            <w:tcW w:w="993" w:type="dxa"/>
            <w:tcBorders>
              <w:top w:val="nil"/>
              <w:left w:val="dotted" w:sz="4" w:space="0" w:color="auto"/>
              <w:bottom w:val="single" w:sz="4" w:space="0" w:color="auto"/>
              <w:right w:val="dotted" w:sz="4" w:space="0" w:color="auto"/>
            </w:tcBorders>
            <w:shd w:val="clear" w:color="auto" w:fill="auto"/>
            <w:noWrap/>
            <w:vAlign w:val="center"/>
            <w:hideMark/>
          </w:tcPr>
          <w:p w14:paraId="67EA276A"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$890.00</w:t>
            </w:r>
          </w:p>
        </w:tc>
        <w:tc>
          <w:tcPr>
            <w:tcW w:w="1559" w:type="dxa"/>
            <w:tcBorders>
              <w:top w:val="nil"/>
              <w:left w:val="dotted" w:sz="4" w:space="0" w:color="auto"/>
              <w:bottom w:val="single" w:sz="4" w:space="0" w:color="auto"/>
              <w:right w:val="dotted" w:sz="4" w:space="0" w:color="auto"/>
            </w:tcBorders>
            <w:shd w:val="clear" w:color="auto" w:fill="auto"/>
            <w:noWrap/>
            <w:vAlign w:val="center"/>
            <w:hideMark/>
          </w:tcPr>
          <w:p w14:paraId="1CF6F5E3"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$2,670.00</w:t>
            </w:r>
          </w:p>
        </w:tc>
      </w:tr>
      <w:tr w:rsidR="003446FB" w:rsidRPr="003446FB" w14:paraId="23DC8054" w14:textId="77777777" w:rsidTr="00DD17D6">
        <w:trPr>
          <w:trHeight w:val="252"/>
        </w:trPr>
        <w:tc>
          <w:tcPr>
            <w:tcW w:w="851" w:type="dxa"/>
            <w:vMerge/>
            <w:tcBorders>
              <w:top w:val="nil"/>
              <w:left w:val="dotted" w:sz="4" w:space="0" w:color="auto"/>
              <w:bottom w:val="nil"/>
              <w:right w:val="dotted" w:sz="4" w:space="0" w:color="auto"/>
            </w:tcBorders>
            <w:vAlign w:val="center"/>
            <w:hideMark/>
          </w:tcPr>
          <w:p w14:paraId="4640258B" w14:textId="77777777" w:rsidR="003446FB" w:rsidRPr="003446FB" w:rsidRDefault="003446FB" w:rsidP="003446FB">
            <w:pPr>
              <w:rPr>
                <w:rFonts w:ascii="Arial" w:hAnsi="Arial" w:cs="Arial"/>
                <w:b/>
                <w:bCs/>
                <w:color w:val="000000"/>
                <w:sz w:val="12"/>
                <w:szCs w:val="12"/>
                <w:lang w:val="es-MX" w:eastAsia="es-MX"/>
              </w:rPr>
            </w:pPr>
          </w:p>
        </w:tc>
        <w:tc>
          <w:tcPr>
            <w:tcW w:w="2268" w:type="dxa"/>
            <w:tcBorders>
              <w:top w:val="nil"/>
              <w:left w:val="dotted" w:sz="4" w:space="0" w:color="auto"/>
              <w:bottom w:val="nil"/>
              <w:right w:val="dotted" w:sz="4" w:space="0" w:color="auto"/>
            </w:tcBorders>
            <w:shd w:val="clear" w:color="auto" w:fill="auto"/>
            <w:noWrap/>
            <w:vAlign w:val="bottom"/>
            <w:hideMark/>
          </w:tcPr>
          <w:p w14:paraId="25ED0FAD" w14:textId="4D5D1421" w:rsidR="003446FB" w:rsidRPr="003446FB" w:rsidRDefault="003446FB" w:rsidP="00EB0421">
            <w:pPr>
              <w:rPr>
                <w:rFonts w:ascii="Arial" w:hAnsi="Arial" w:cs="Arial"/>
                <w:color w:val="000000"/>
                <w:sz w:val="12"/>
                <w:szCs w:val="12"/>
                <w:lang w:val="es-MX" w:eastAsia="es-MX"/>
              </w:rPr>
            </w:pPr>
            <w:r w:rsidRPr="003446FB">
              <w:rPr>
                <w:rFonts w:ascii="Arial" w:hAnsi="Arial" w:cs="Arial"/>
                <w:color w:val="000000"/>
                <w:sz w:val="12"/>
                <w:szCs w:val="12"/>
                <w:lang w:val="es-MX" w:eastAsia="es-MX"/>
              </w:rPr>
              <w:t xml:space="preserve">6. Motobomba de agua marca </w:t>
            </w:r>
            <w:proofErr w:type="spellStart"/>
            <w:r w:rsidRPr="003446FB">
              <w:rPr>
                <w:rFonts w:ascii="Arial" w:hAnsi="Arial" w:cs="Arial"/>
                <w:color w:val="000000"/>
                <w:sz w:val="12"/>
                <w:szCs w:val="12"/>
                <w:lang w:val="es-MX" w:eastAsia="es-MX"/>
              </w:rPr>
              <w:t>Bringgs</w:t>
            </w:r>
            <w:proofErr w:type="spellEnd"/>
            <w:r w:rsidRPr="003446FB">
              <w:rPr>
                <w:rFonts w:ascii="Arial" w:hAnsi="Arial" w:cs="Arial"/>
                <w:color w:val="000000"/>
                <w:sz w:val="12"/>
                <w:szCs w:val="12"/>
                <w:lang w:val="es-MX" w:eastAsia="es-MX"/>
              </w:rPr>
              <w:t xml:space="preserve"> &amp; </w:t>
            </w:r>
            <w:proofErr w:type="spellStart"/>
            <w:r w:rsidRPr="003446FB">
              <w:rPr>
                <w:rFonts w:ascii="Arial" w:hAnsi="Arial" w:cs="Arial"/>
                <w:color w:val="000000"/>
                <w:sz w:val="12"/>
                <w:szCs w:val="12"/>
                <w:lang w:val="es-MX" w:eastAsia="es-MX"/>
              </w:rPr>
              <w:t>Strat</w:t>
            </w:r>
            <w:r w:rsidR="00EB0421">
              <w:rPr>
                <w:rFonts w:ascii="Arial" w:hAnsi="Arial" w:cs="Arial"/>
                <w:color w:val="000000"/>
                <w:sz w:val="12"/>
                <w:szCs w:val="12"/>
                <w:lang w:val="es-MX" w:eastAsia="es-MX"/>
              </w:rPr>
              <w:t>ton</w:t>
            </w:r>
            <w:proofErr w:type="spellEnd"/>
            <w:r w:rsidR="00EB0421">
              <w:rPr>
                <w:rFonts w:ascii="Arial" w:hAnsi="Arial" w:cs="Arial"/>
                <w:color w:val="000000"/>
                <w:sz w:val="12"/>
                <w:szCs w:val="12"/>
                <w:lang w:val="es-MX" w:eastAsia="es-MX"/>
              </w:rPr>
              <w:t>, modelo WP2-55</w:t>
            </w:r>
          </w:p>
        </w:tc>
        <w:tc>
          <w:tcPr>
            <w:tcW w:w="992" w:type="dxa"/>
            <w:vMerge/>
            <w:tcBorders>
              <w:top w:val="nil"/>
              <w:left w:val="dotted" w:sz="4" w:space="0" w:color="auto"/>
              <w:bottom w:val="nil"/>
              <w:right w:val="dotted" w:sz="4" w:space="0" w:color="auto"/>
            </w:tcBorders>
            <w:vAlign w:val="center"/>
            <w:hideMark/>
          </w:tcPr>
          <w:p w14:paraId="127F32F2" w14:textId="77777777" w:rsidR="003446FB" w:rsidRPr="003446FB" w:rsidRDefault="003446FB" w:rsidP="003446FB">
            <w:pPr>
              <w:rPr>
                <w:rFonts w:ascii="Arial" w:hAnsi="Arial" w:cs="Arial"/>
                <w:color w:val="000000"/>
                <w:sz w:val="12"/>
                <w:szCs w:val="12"/>
                <w:lang w:val="es-MX" w:eastAsia="es-MX"/>
              </w:rPr>
            </w:pPr>
          </w:p>
        </w:tc>
        <w:tc>
          <w:tcPr>
            <w:tcW w:w="992" w:type="dxa"/>
            <w:tcBorders>
              <w:top w:val="nil"/>
              <w:left w:val="dotted" w:sz="4" w:space="0" w:color="auto"/>
              <w:bottom w:val="nil"/>
              <w:right w:val="dotted" w:sz="4" w:space="0" w:color="auto"/>
            </w:tcBorders>
            <w:shd w:val="clear" w:color="auto" w:fill="auto"/>
            <w:noWrap/>
            <w:vAlign w:val="bottom"/>
            <w:hideMark/>
          </w:tcPr>
          <w:p w14:paraId="34D23240"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2</w:t>
            </w:r>
          </w:p>
        </w:tc>
        <w:tc>
          <w:tcPr>
            <w:tcW w:w="993" w:type="dxa"/>
            <w:tcBorders>
              <w:top w:val="nil"/>
              <w:left w:val="dotted" w:sz="4" w:space="0" w:color="auto"/>
              <w:bottom w:val="nil"/>
              <w:right w:val="dotted" w:sz="4" w:space="0" w:color="auto"/>
            </w:tcBorders>
            <w:shd w:val="clear" w:color="auto" w:fill="auto"/>
            <w:noWrap/>
            <w:vAlign w:val="center"/>
            <w:hideMark/>
          </w:tcPr>
          <w:p w14:paraId="7EDE8DE6"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$890.00</w:t>
            </w:r>
          </w:p>
        </w:tc>
        <w:tc>
          <w:tcPr>
            <w:tcW w:w="1559" w:type="dxa"/>
            <w:tcBorders>
              <w:top w:val="nil"/>
              <w:left w:val="dotted" w:sz="4" w:space="0" w:color="auto"/>
              <w:bottom w:val="nil"/>
              <w:right w:val="dotted" w:sz="4" w:space="0" w:color="auto"/>
            </w:tcBorders>
            <w:shd w:val="clear" w:color="auto" w:fill="auto"/>
            <w:noWrap/>
            <w:vAlign w:val="center"/>
            <w:hideMark/>
          </w:tcPr>
          <w:p w14:paraId="3AF6A9CA" w14:textId="77777777" w:rsidR="003446FB" w:rsidRPr="003446FB" w:rsidRDefault="003446FB" w:rsidP="003446FB">
            <w:pPr>
              <w:jc w:val="center"/>
              <w:rPr>
                <w:rFonts w:ascii="Arial" w:hAnsi="Arial" w:cs="Arial"/>
                <w:color w:val="000000"/>
                <w:sz w:val="12"/>
                <w:szCs w:val="12"/>
                <w:lang w:val="es-MX" w:eastAsia="es-MX"/>
              </w:rPr>
            </w:pPr>
            <w:r w:rsidRPr="003446FB">
              <w:rPr>
                <w:rFonts w:ascii="Arial" w:hAnsi="Arial" w:cs="Arial"/>
                <w:color w:val="000000"/>
                <w:sz w:val="12"/>
                <w:szCs w:val="12"/>
                <w:lang w:val="es-MX" w:eastAsia="es-MX"/>
              </w:rPr>
              <w:t>$1,780.00</w:t>
            </w:r>
          </w:p>
        </w:tc>
      </w:tr>
      <w:tr w:rsidR="00DD17D6" w:rsidRPr="003446FB" w14:paraId="2B3D0173" w14:textId="77777777" w:rsidTr="00925D1E">
        <w:trPr>
          <w:trHeight w:val="252"/>
        </w:trPr>
        <w:tc>
          <w:tcPr>
            <w:tcW w:w="851" w:type="dxa"/>
            <w:tcBorders>
              <w:top w:val="nil"/>
              <w:left w:val="dotted" w:sz="4" w:space="0" w:color="auto"/>
              <w:bottom w:val="dotted" w:sz="4" w:space="0" w:color="auto"/>
              <w:right w:val="dotted" w:sz="4" w:space="0" w:color="auto"/>
            </w:tcBorders>
            <w:vAlign w:val="center"/>
          </w:tcPr>
          <w:p w14:paraId="438F9DFC" w14:textId="77777777" w:rsidR="00DD17D6" w:rsidRPr="003446FB" w:rsidRDefault="00DD17D6" w:rsidP="003446FB">
            <w:pPr>
              <w:rPr>
                <w:rFonts w:ascii="Arial" w:hAnsi="Arial" w:cs="Arial"/>
                <w:b/>
                <w:bCs/>
                <w:color w:val="000000"/>
                <w:sz w:val="12"/>
                <w:szCs w:val="12"/>
                <w:lang w:val="es-MX" w:eastAsia="es-MX"/>
              </w:rPr>
            </w:pPr>
          </w:p>
        </w:tc>
        <w:tc>
          <w:tcPr>
            <w:tcW w:w="2268" w:type="dxa"/>
            <w:tcBorders>
              <w:top w:val="nil"/>
              <w:left w:val="dotted" w:sz="4" w:space="0" w:color="auto"/>
              <w:bottom w:val="dotted" w:sz="4" w:space="0" w:color="auto"/>
              <w:right w:val="dotted" w:sz="4" w:space="0" w:color="auto"/>
            </w:tcBorders>
            <w:shd w:val="clear" w:color="auto" w:fill="auto"/>
            <w:noWrap/>
            <w:vAlign w:val="bottom"/>
          </w:tcPr>
          <w:p w14:paraId="77ACAAE1" w14:textId="77777777" w:rsidR="00DD17D6" w:rsidRPr="003446FB" w:rsidRDefault="00DD17D6" w:rsidP="003446FB">
            <w:pPr>
              <w:rPr>
                <w:rFonts w:ascii="Arial" w:hAnsi="Arial" w:cs="Arial"/>
                <w:color w:val="000000"/>
                <w:sz w:val="12"/>
                <w:szCs w:val="12"/>
                <w:lang w:val="es-MX" w:eastAsia="es-MX"/>
              </w:rPr>
            </w:pPr>
          </w:p>
        </w:tc>
        <w:tc>
          <w:tcPr>
            <w:tcW w:w="992" w:type="dxa"/>
            <w:tcBorders>
              <w:top w:val="nil"/>
              <w:left w:val="dotted" w:sz="4" w:space="0" w:color="auto"/>
              <w:bottom w:val="dotted" w:sz="4" w:space="0" w:color="auto"/>
              <w:right w:val="dotted" w:sz="4" w:space="0" w:color="auto"/>
            </w:tcBorders>
            <w:vAlign w:val="center"/>
          </w:tcPr>
          <w:p w14:paraId="36246DE1" w14:textId="77777777" w:rsidR="00DD17D6" w:rsidRPr="003446FB" w:rsidRDefault="00DD17D6" w:rsidP="003446FB">
            <w:pPr>
              <w:rPr>
                <w:rFonts w:ascii="Arial" w:hAnsi="Arial" w:cs="Arial"/>
                <w:color w:val="000000"/>
                <w:sz w:val="12"/>
                <w:szCs w:val="12"/>
                <w:lang w:val="es-MX" w:eastAsia="es-MX"/>
              </w:rPr>
            </w:pPr>
          </w:p>
        </w:tc>
        <w:tc>
          <w:tcPr>
            <w:tcW w:w="992" w:type="dxa"/>
            <w:tcBorders>
              <w:top w:val="nil"/>
              <w:left w:val="dotted" w:sz="4" w:space="0" w:color="auto"/>
              <w:bottom w:val="dotted" w:sz="4" w:space="0" w:color="auto"/>
              <w:right w:val="dotted" w:sz="4" w:space="0" w:color="auto"/>
            </w:tcBorders>
            <w:shd w:val="clear" w:color="auto" w:fill="auto"/>
            <w:noWrap/>
            <w:vAlign w:val="bottom"/>
          </w:tcPr>
          <w:p w14:paraId="2E981932" w14:textId="77777777" w:rsidR="00DD17D6" w:rsidRPr="003446FB" w:rsidRDefault="00DD17D6" w:rsidP="003446FB">
            <w:pPr>
              <w:jc w:val="center"/>
              <w:rPr>
                <w:rFonts w:ascii="Arial" w:hAnsi="Arial" w:cs="Arial"/>
                <w:color w:val="000000"/>
                <w:sz w:val="12"/>
                <w:szCs w:val="12"/>
                <w:lang w:val="es-MX" w:eastAsia="es-MX"/>
              </w:rPr>
            </w:pPr>
          </w:p>
        </w:tc>
        <w:tc>
          <w:tcPr>
            <w:tcW w:w="993" w:type="dxa"/>
            <w:tcBorders>
              <w:top w:val="nil"/>
              <w:left w:val="dotted" w:sz="4" w:space="0" w:color="auto"/>
              <w:bottom w:val="dotted" w:sz="4" w:space="0" w:color="auto"/>
              <w:right w:val="dotted" w:sz="4" w:space="0" w:color="auto"/>
            </w:tcBorders>
            <w:shd w:val="clear" w:color="auto" w:fill="auto"/>
            <w:noWrap/>
            <w:vAlign w:val="center"/>
          </w:tcPr>
          <w:p w14:paraId="1C0B5F72" w14:textId="4EA60BE3" w:rsidR="00DD17D6" w:rsidRPr="003446FB" w:rsidRDefault="00EB0421" w:rsidP="003446FB">
            <w:pPr>
              <w:jc w:val="center"/>
              <w:rPr>
                <w:rFonts w:ascii="Arial" w:hAnsi="Arial" w:cs="Arial"/>
                <w:color w:val="000000"/>
                <w:sz w:val="12"/>
                <w:szCs w:val="12"/>
                <w:lang w:val="es-MX" w:eastAsia="es-MX"/>
              </w:rPr>
            </w:pPr>
            <w:r w:rsidRPr="00DD17D6">
              <w:rPr>
                <w:rFonts w:ascii="Arial" w:hAnsi="Arial" w:cs="Arial"/>
                <w:b/>
                <w:color w:val="000000"/>
                <w:sz w:val="12"/>
                <w:szCs w:val="12"/>
              </w:rPr>
              <w:t>Subtotal:</w:t>
            </w:r>
          </w:p>
        </w:tc>
        <w:tc>
          <w:tcPr>
            <w:tcW w:w="1559" w:type="dxa"/>
            <w:tcBorders>
              <w:top w:val="nil"/>
              <w:left w:val="dotted" w:sz="4" w:space="0" w:color="auto"/>
              <w:bottom w:val="dotted" w:sz="4" w:space="0" w:color="auto"/>
              <w:right w:val="dotted" w:sz="4" w:space="0" w:color="auto"/>
            </w:tcBorders>
            <w:shd w:val="clear" w:color="auto" w:fill="auto"/>
            <w:noWrap/>
            <w:vAlign w:val="center"/>
          </w:tcPr>
          <w:p w14:paraId="7B594871" w14:textId="06AC1337" w:rsidR="00DD17D6" w:rsidRPr="00EB0421" w:rsidRDefault="00EB0421" w:rsidP="003446FB">
            <w:pPr>
              <w:jc w:val="center"/>
              <w:rPr>
                <w:rFonts w:ascii="Arial" w:hAnsi="Arial" w:cs="Arial"/>
                <w:b/>
                <w:color w:val="000000"/>
                <w:sz w:val="12"/>
                <w:szCs w:val="12"/>
                <w:lang w:val="es-MX" w:eastAsia="es-MX"/>
              </w:rPr>
            </w:pPr>
            <w:r w:rsidRPr="00EB0421">
              <w:rPr>
                <w:rFonts w:ascii="Arial" w:hAnsi="Arial" w:cs="Arial"/>
                <w:b/>
                <w:color w:val="000000"/>
                <w:sz w:val="12"/>
                <w:szCs w:val="12"/>
                <w:lang w:val="es-MX" w:eastAsia="es-MX"/>
              </w:rPr>
              <w:t>$15,130.00</w:t>
            </w:r>
          </w:p>
        </w:tc>
      </w:tr>
    </w:tbl>
    <w:p w14:paraId="5F40C42A" w14:textId="64F7E76E" w:rsidR="00AB1026" w:rsidRDefault="00AB1026" w:rsidP="00111C25">
      <w:pPr>
        <w:jc w:val="both"/>
        <w:rPr>
          <w:rFonts w:ascii="Arial" w:hAnsi="Arial" w:cs="Arial"/>
          <w:sz w:val="12"/>
          <w:szCs w:val="12"/>
        </w:rPr>
      </w:pPr>
    </w:p>
    <w:p w14:paraId="237DCC05" w14:textId="68316934" w:rsidR="00AB1026" w:rsidRDefault="00AB1026" w:rsidP="00111C25">
      <w:pPr>
        <w:jc w:val="both"/>
        <w:rPr>
          <w:rFonts w:ascii="Arial" w:hAnsi="Arial" w:cs="Arial"/>
          <w:sz w:val="12"/>
          <w:szCs w:val="12"/>
        </w:rPr>
      </w:pPr>
    </w:p>
    <w:p w14:paraId="5D8D1E1C" w14:textId="6E40A33F" w:rsidR="00AB1026" w:rsidRPr="00526DA1" w:rsidRDefault="00AB1026" w:rsidP="00111C25">
      <w:pPr>
        <w:jc w:val="both"/>
        <w:rPr>
          <w:rFonts w:ascii="Arial" w:hAnsi="Arial" w:cs="Arial"/>
          <w:sz w:val="12"/>
          <w:szCs w:val="12"/>
        </w:rPr>
      </w:pPr>
    </w:p>
    <w:tbl>
      <w:tblPr>
        <w:tblW w:w="7991" w:type="dxa"/>
        <w:tblInd w:w="5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187"/>
        <w:gridCol w:w="2268"/>
        <w:gridCol w:w="993"/>
        <w:gridCol w:w="1134"/>
        <w:gridCol w:w="992"/>
        <w:gridCol w:w="1417"/>
      </w:tblGrid>
      <w:tr w:rsidR="00AB1026" w:rsidRPr="00AB1026" w14:paraId="3491517D" w14:textId="77777777" w:rsidTr="00925D1E">
        <w:trPr>
          <w:trHeight w:val="322"/>
        </w:trPr>
        <w:tc>
          <w:tcPr>
            <w:tcW w:w="1187" w:type="dxa"/>
            <w:shd w:val="clear" w:color="000000" w:fill="D9D9D9"/>
            <w:vAlign w:val="center"/>
            <w:hideMark/>
          </w:tcPr>
          <w:p w14:paraId="3218CEF5" w14:textId="77777777" w:rsidR="00AB1026" w:rsidRPr="00AB1026" w:rsidRDefault="00AB1026" w:rsidP="00AB102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Partida</w:t>
            </w:r>
          </w:p>
        </w:tc>
        <w:tc>
          <w:tcPr>
            <w:tcW w:w="2268" w:type="dxa"/>
            <w:shd w:val="clear" w:color="000000" w:fill="D9D9D9"/>
            <w:vAlign w:val="center"/>
            <w:hideMark/>
          </w:tcPr>
          <w:p w14:paraId="7CC85335" w14:textId="77777777" w:rsidR="00AB1026" w:rsidRPr="00AB1026" w:rsidRDefault="00AB1026" w:rsidP="00AB102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Descripción</w:t>
            </w:r>
          </w:p>
        </w:tc>
        <w:tc>
          <w:tcPr>
            <w:tcW w:w="993" w:type="dxa"/>
            <w:shd w:val="clear" w:color="000000" w:fill="D9D9D9"/>
            <w:vAlign w:val="center"/>
            <w:hideMark/>
          </w:tcPr>
          <w:p w14:paraId="2C2D2007" w14:textId="77777777" w:rsidR="00AB1026" w:rsidRPr="00AB1026" w:rsidRDefault="00AB1026" w:rsidP="00AB102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Unidad de Medida</w:t>
            </w:r>
          </w:p>
        </w:tc>
        <w:tc>
          <w:tcPr>
            <w:tcW w:w="1134" w:type="dxa"/>
            <w:shd w:val="clear" w:color="000000" w:fill="D9D9D9"/>
            <w:noWrap/>
            <w:vAlign w:val="center"/>
            <w:hideMark/>
          </w:tcPr>
          <w:p w14:paraId="5A32651D" w14:textId="77777777" w:rsidR="00AB1026" w:rsidRPr="00AB1026" w:rsidRDefault="00AB1026" w:rsidP="00AB102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Cantidad</w:t>
            </w:r>
          </w:p>
        </w:tc>
        <w:tc>
          <w:tcPr>
            <w:tcW w:w="992" w:type="dxa"/>
            <w:shd w:val="clear" w:color="000000" w:fill="D9D9D9"/>
            <w:vAlign w:val="center"/>
            <w:hideMark/>
          </w:tcPr>
          <w:p w14:paraId="5A5DE8B1" w14:textId="77777777" w:rsidR="00AB1026" w:rsidRPr="00AB1026" w:rsidRDefault="00AB1026" w:rsidP="00AB1026">
            <w:pPr>
              <w:jc w:val="center"/>
              <w:rPr>
                <w:rFonts w:ascii="Arial" w:hAnsi="Arial" w:cs="Arial"/>
                <w:b/>
                <w:bCs/>
                <w:sz w:val="12"/>
                <w:szCs w:val="12"/>
                <w:lang w:val="es-MX" w:eastAsia="es-MX"/>
              </w:rPr>
            </w:pPr>
            <w:r w:rsidRPr="00AB1026">
              <w:rPr>
                <w:rFonts w:ascii="Arial" w:hAnsi="Arial" w:cs="Arial"/>
                <w:b/>
                <w:bCs/>
                <w:sz w:val="12"/>
                <w:szCs w:val="12"/>
                <w:lang w:val="es-MX" w:eastAsia="es-MX"/>
              </w:rPr>
              <w:t xml:space="preserve">Importe mensual </w:t>
            </w:r>
            <w:r w:rsidRPr="00AB1026">
              <w:rPr>
                <w:rFonts w:ascii="Arial" w:hAnsi="Arial" w:cs="Arial"/>
                <w:b/>
                <w:bCs/>
                <w:sz w:val="12"/>
                <w:szCs w:val="12"/>
                <w:lang w:val="es-MX" w:eastAsia="es-MX"/>
              </w:rPr>
              <w:br/>
              <w:t>antes de IVA</w:t>
            </w:r>
          </w:p>
        </w:tc>
        <w:tc>
          <w:tcPr>
            <w:tcW w:w="1417" w:type="dxa"/>
            <w:shd w:val="clear" w:color="000000" w:fill="D9D9D9"/>
            <w:vAlign w:val="center"/>
            <w:hideMark/>
          </w:tcPr>
          <w:p w14:paraId="5FB4C25D" w14:textId="77777777" w:rsidR="00AB1026" w:rsidRPr="00AB1026" w:rsidRDefault="00AB1026" w:rsidP="00AB1026">
            <w:pPr>
              <w:jc w:val="center"/>
              <w:rPr>
                <w:rFonts w:ascii="Arial" w:hAnsi="Arial" w:cs="Arial"/>
                <w:b/>
                <w:bCs/>
                <w:sz w:val="12"/>
                <w:szCs w:val="12"/>
                <w:lang w:val="es-MX" w:eastAsia="es-MX"/>
              </w:rPr>
            </w:pPr>
            <w:r w:rsidRPr="00AB1026">
              <w:rPr>
                <w:rFonts w:ascii="Arial" w:hAnsi="Arial" w:cs="Arial"/>
                <w:b/>
                <w:bCs/>
                <w:sz w:val="12"/>
                <w:szCs w:val="12"/>
                <w:lang w:val="es-MX" w:eastAsia="es-MX"/>
              </w:rPr>
              <w:t>Precio Total antes de IVA</w:t>
            </w:r>
          </w:p>
        </w:tc>
      </w:tr>
      <w:tr w:rsidR="00AB1026" w:rsidRPr="00AB1026" w14:paraId="2C0D104E" w14:textId="77777777" w:rsidTr="00925D1E">
        <w:trPr>
          <w:trHeight w:val="769"/>
        </w:trPr>
        <w:tc>
          <w:tcPr>
            <w:tcW w:w="1187" w:type="dxa"/>
            <w:vMerge w:val="restart"/>
            <w:shd w:val="clear" w:color="auto" w:fill="auto"/>
            <w:noWrap/>
            <w:hideMark/>
          </w:tcPr>
          <w:p w14:paraId="45EFEADF" w14:textId="77777777" w:rsidR="00AB1026" w:rsidRPr="00AB1026" w:rsidRDefault="00AB1026" w:rsidP="00AB102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11</w:t>
            </w:r>
          </w:p>
        </w:tc>
        <w:tc>
          <w:tcPr>
            <w:tcW w:w="2268" w:type="dxa"/>
            <w:shd w:val="clear" w:color="000000" w:fill="D9D9D9"/>
            <w:hideMark/>
          </w:tcPr>
          <w:p w14:paraId="20124B46" w14:textId="0D9ED42E" w:rsidR="00AB1026" w:rsidRPr="00AB1026" w:rsidRDefault="00AB1026" w:rsidP="00AB1026">
            <w:pPr>
              <w:jc w:val="both"/>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AB1026">
              <w:rPr>
                <w:rFonts w:ascii="Arial" w:hAnsi="Arial" w:cs="Arial"/>
                <w:b/>
                <w:bCs/>
                <w:color w:val="000000"/>
                <w:sz w:val="12"/>
                <w:szCs w:val="12"/>
                <w:lang w:val="es-MX" w:eastAsia="es-MX"/>
              </w:rPr>
              <w:t>22 subpartidas</w:t>
            </w:r>
          </w:p>
        </w:tc>
        <w:tc>
          <w:tcPr>
            <w:tcW w:w="993" w:type="dxa"/>
            <w:vMerge w:val="restart"/>
            <w:shd w:val="clear" w:color="auto" w:fill="auto"/>
            <w:vAlign w:val="center"/>
            <w:hideMark/>
          </w:tcPr>
          <w:p w14:paraId="78DE833C"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w:t>
            </w:r>
          </w:p>
        </w:tc>
        <w:tc>
          <w:tcPr>
            <w:tcW w:w="1134" w:type="dxa"/>
            <w:shd w:val="clear" w:color="000000" w:fill="D9D9D9"/>
            <w:noWrap/>
            <w:hideMark/>
          </w:tcPr>
          <w:p w14:paraId="0B5D8797"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992" w:type="dxa"/>
            <w:shd w:val="clear" w:color="000000" w:fill="D9D9D9"/>
            <w:noWrap/>
            <w:hideMark/>
          </w:tcPr>
          <w:p w14:paraId="1E2769D3"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1417" w:type="dxa"/>
            <w:shd w:val="clear" w:color="000000" w:fill="D9D9D9"/>
            <w:noWrap/>
            <w:hideMark/>
          </w:tcPr>
          <w:p w14:paraId="69137F71"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r>
      <w:tr w:rsidR="00AB1026" w:rsidRPr="00AB1026" w14:paraId="698D2BBC" w14:textId="77777777" w:rsidTr="00925D1E">
        <w:trPr>
          <w:trHeight w:val="252"/>
        </w:trPr>
        <w:tc>
          <w:tcPr>
            <w:tcW w:w="1187" w:type="dxa"/>
            <w:vMerge/>
            <w:vAlign w:val="center"/>
            <w:hideMark/>
          </w:tcPr>
          <w:p w14:paraId="0C375CA7"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42EA1DC0" w14:textId="353CCB98"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1.Motosierra a una mano para poda de ramas,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w:t>
            </w:r>
          </w:p>
        </w:tc>
        <w:tc>
          <w:tcPr>
            <w:tcW w:w="993" w:type="dxa"/>
            <w:vMerge/>
            <w:vAlign w:val="center"/>
            <w:hideMark/>
          </w:tcPr>
          <w:p w14:paraId="2A843999"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2DA27D2C"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4DA8CB9D"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5F981C93"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r>
      <w:tr w:rsidR="00AB1026" w:rsidRPr="00AB1026" w14:paraId="6C845131" w14:textId="77777777" w:rsidTr="00925D1E">
        <w:trPr>
          <w:trHeight w:val="225"/>
        </w:trPr>
        <w:tc>
          <w:tcPr>
            <w:tcW w:w="1187" w:type="dxa"/>
            <w:vMerge/>
            <w:vAlign w:val="center"/>
            <w:hideMark/>
          </w:tcPr>
          <w:p w14:paraId="67D3C08F"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418F120E" w14:textId="105181F9"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 Motosierra a una mano para poda de ramas, Marca </w:t>
            </w:r>
            <w:proofErr w:type="spellStart"/>
            <w:r w:rsidRPr="00AB1026">
              <w:rPr>
                <w:rFonts w:ascii="Arial" w:hAnsi="Arial" w:cs="Arial"/>
                <w:color w:val="000000"/>
                <w:sz w:val="12"/>
                <w:szCs w:val="12"/>
                <w:lang w:val="es-MX" w:eastAsia="es-MX"/>
              </w:rPr>
              <w:t>Stihl</w:t>
            </w:r>
            <w:proofErr w:type="spellEnd"/>
          </w:p>
        </w:tc>
        <w:tc>
          <w:tcPr>
            <w:tcW w:w="993" w:type="dxa"/>
            <w:vMerge/>
            <w:vAlign w:val="center"/>
            <w:hideMark/>
          </w:tcPr>
          <w:p w14:paraId="28B47057"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2D46777F"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03631E54"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0C8F322B"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r>
      <w:tr w:rsidR="00AB1026" w:rsidRPr="00AB1026" w14:paraId="6936D11D" w14:textId="77777777" w:rsidTr="00925D1E">
        <w:trPr>
          <w:trHeight w:val="225"/>
        </w:trPr>
        <w:tc>
          <w:tcPr>
            <w:tcW w:w="1187" w:type="dxa"/>
            <w:vMerge/>
            <w:vAlign w:val="center"/>
            <w:hideMark/>
          </w:tcPr>
          <w:p w14:paraId="2B2BC022"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4876B197" w14:textId="0D337DAC"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3. Motosierra de mano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0C87D483"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51F05338"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0BB57CF0"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4C86C4C0"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$1,380.00</w:t>
            </w:r>
          </w:p>
        </w:tc>
      </w:tr>
      <w:tr w:rsidR="00AB1026" w:rsidRPr="00AB1026" w14:paraId="3435D755" w14:textId="77777777" w:rsidTr="00925D1E">
        <w:trPr>
          <w:trHeight w:val="225"/>
        </w:trPr>
        <w:tc>
          <w:tcPr>
            <w:tcW w:w="1187" w:type="dxa"/>
            <w:vMerge/>
            <w:vAlign w:val="center"/>
            <w:hideMark/>
          </w:tcPr>
          <w:p w14:paraId="77013DCB"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05AC830B" w14:textId="6905B679"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4. Motosierra de mano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MS-260                                     </w:t>
            </w:r>
          </w:p>
        </w:tc>
        <w:tc>
          <w:tcPr>
            <w:tcW w:w="993" w:type="dxa"/>
            <w:vMerge/>
            <w:vAlign w:val="center"/>
            <w:hideMark/>
          </w:tcPr>
          <w:p w14:paraId="462BFEDC"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20DD0ACD"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5AF41BE2"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61DE9CE5"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37F4FCC1" w14:textId="77777777" w:rsidTr="00925D1E">
        <w:trPr>
          <w:trHeight w:val="225"/>
        </w:trPr>
        <w:tc>
          <w:tcPr>
            <w:tcW w:w="1187" w:type="dxa"/>
            <w:vMerge/>
            <w:vAlign w:val="center"/>
            <w:hideMark/>
          </w:tcPr>
          <w:p w14:paraId="10929F10"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63ECF1B7" w14:textId="5AEC5707"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5. Motosierra de mano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MS-260                                   </w:t>
            </w:r>
          </w:p>
        </w:tc>
        <w:tc>
          <w:tcPr>
            <w:tcW w:w="993" w:type="dxa"/>
            <w:vMerge/>
            <w:vAlign w:val="center"/>
            <w:hideMark/>
          </w:tcPr>
          <w:p w14:paraId="1401EF92"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295071B5"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0E26F30A"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074688A6"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49D3A504" w14:textId="77777777" w:rsidTr="00925D1E">
        <w:trPr>
          <w:trHeight w:val="225"/>
        </w:trPr>
        <w:tc>
          <w:tcPr>
            <w:tcW w:w="1187" w:type="dxa"/>
            <w:vMerge/>
            <w:vAlign w:val="center"/>
            <w:hideMark/>
          </w:tcPr>
          <w:p w14:paraId="4C9157A5"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7EDC457B" w14:textId="767357A6"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6. Motosierra de mano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MS-260                                    </w:t>
            </w:r>
          </w:p>
        </w:tc>
        <w:tc>
          <w:tcPr>
            <w:tcW w:w="993" w:type="dxa"/>
            <w:vMerge/>
            <w:vAlign w:val="center"/>
            <w:hideMark/>
          </w:tcPr>
          <w:p w14:paraId="63627924"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53CE44DA"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2B3432D1"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0C8E4AAE"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635B3A9C" w14:textId="77777777" w:rsidTr="00925D1E">
        <w:trPr>
          <w:trHeight w:val="225"/>
        </w:trPr>
        <w:tc>
          <w:tcPr>
            <w:tcW w:w="1187" w:type="dxa"/>
            <w:vMerge/>
            <w:vAlign w:val="center"/>
            <w:hideMark/>
          </w:tcPr>
          <w:p w14:paraId="576E5FF2"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4063AA6B" w14:textId="3C4260AE"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7. Motosierra de mano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61,                                                                                   </w:t>
            </w:r>
          </w:p>
        </w:tc>
        <w:tc>
          <w:tcPr>
            <w:tcW w:w="993" w:type="dxa"/>
            <w:vMerge/>
            <w:vAlign w:val="center"/>
            <w:hideMark/>
          </w:tcPr>
          <w:p w14:paraId="4A8DAD1A"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38369D4E"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223D9187"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2F04B9DE"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1A5D5731" w14:textId="77777777" w:rsidTr="00925D1E">
        <w:trPr>
          <w:trHeight w:val="218"/>
        </w:trPr>
        <w:tc>
          <w:tcPr>
            <w:tcW w:w="1187" w:type="dxa"/>
            <w:vMerge/>
            <w:vAlign w:val="center"/>
            <w:hideMark/>
          </w:tcPr>
          <w:p w14:paraId="3DE45F05"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7D1E0F51" w14:textId="2DCCE06F"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8. Motosierra de mano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MS-260                                     </w:t>
            </w:r>
          </w:p>
        </w:tc>
        <w:tc>
          <w:tcPr>
            <w:tcW w:w="993" w:type="dxa"/>
            <w:vMerge/>
            <w:vAlign w:val="center"/>
            <w:hideMark/>
          </w:tcPr>
          <w:p w14:paraId="053E81BA"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4A03743E"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018F46CB"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709B8C2C"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378B0418" w14:textId="77777777" w:rsidTr="00925D1E">
        <w:trPr>
          <w:trHeight w:val="225"/>
        </w:trPr>
        <w:tc>
          <w:tcPr>
            <w:tcW w:w="1187" w:type="dxa"/>
            <w:vMerge/>
            <w:vAlign w:val="center"/>
            <w:hideMark/>
          </w:tcPr>
          <w:p w14:paraId="09E6C4B3"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7514CEF5" w14:textId="368C62CF"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9. Motosierra ma</w:t>
            </w:r>
            <w:r>
              <w:rPr>
                <w:rFonts w:ascii="Arial" w:hAnsi="Arial" w:cs="Arial"/>
                <w:color w:val="000000"/>
                <w:sz w:val="12"/>
                <w:szCs w:val="12"/>
                <w:lang w:val="es-MX" w:eastAsia="es-MX"/>
              </w:rPr>
              <w:t xml:space="preserve">rca </w:t>
            </w:r>
            <w:proofErr w:type="spellStart"/>
            <w:r>
              <w:rPr>
                <w:rFonts w:ascii="Arial" w:hAnsi="Arial" w:cs="Arial"/>
                <w:color w:val="000000"/>
                <w:sz w:val="12"/>
                <w:szCs w:val="12"/>
                <w:lang w:val="es-MX" w:eastAsia="es-MX"/>
              </w:rPr>
              <w:t>Husqvarna</w:t>
            </w:r>
            <w:proofErr w:type="spellEnd"/>
            <w:r>
              <w:rPr>
                <w:rFonts w:ascii="Arial" w:hAnsi="Arial" w:cs="Arial"/>
                <w:color w:val="000000"/>
                <w:sz w:val="12"/>
                <w:szCs w:val="12"/>
                <w:lang w:val="es-MX" w:eastAsia="es-MX"/>
              </w:rPr>
              <w:t>,  modelo 240</w:t>
            </w:r>
          </w:p>
        </w:tc>
        <w:tc>
          <w:tcPr>
            <w:tcW w:w="993" w:type="dxa"/>
            <w:vMerge/>
            <w:vAlign w:val="center"/>
            <w:hideMark/>
          </w:tcPr>
          <w:p w14:paraId="3A54753B"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55222562"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1A010F59"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35B68EA4"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34411103" w14:textId="77777777" w:rsidTr="00925D1E">
        <w:trPr>
          <w:trHeight w:val="225"/>
        </w:trPr>
        <w:tc>
          <w:tcPr>
            <w:tcW w:w="1187" w:type="dxa"/>
            <w:vMerge/>
            <w:vAlign w:val="center"/>
            <w:hideMark/>
          </w:tcPr>
          <w:p w14:paraId="6B28D060"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17CEF3E8" w14:textId="18A85522"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10. Motosierra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796FB6A9"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4DBF781D"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456FE127"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701D6F3B"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6014B63A" w14:textId="77777777" w:rsidTr="00925D1E">
        <w:trPr>
          <w:trHeight w:val="225"/>
        </w:trPr>
        <w:tc>
          <w:tcPr>
            <w:tcW w:w="1187" w:type="dxa"/>
            <w:vMerge/>
            <w:vAlign w:val="center"/>
            <w:hideMark/>
          </w:tcPr>
          <w:p w14:paraId="3F366D31"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2607C71F" w14:textId="54F45B6F"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11. Motosierra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136EAD55"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17FC4AC8"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44CD9746"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1E31303F"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309C1D05" w14:textId="77777777" w:rsidTr="00925D1E">
        <w:trPr>
          <w:trHeight w:val="225"/>
        </w:trPr>
        <w:tc>
          <w:tcPr>
            <w:tcW w:w="1187" w:type="dxa"/>
            <w:vMerge/>
            <w:vAlign w:val="center"/>
            <w:hideMark/>
          </w:tcPr>
          <w:p w14:paraId="159FCB01"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2E3BA979" w14:textId="02A44ADE"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12. Motosierra profesional de uso intensivo,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41E16511"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7EEF1C68"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3621BCD0"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$980.00</w:t>
            </w:r>
          </w:p>
        </w:tc>
        <w:tc>
          <w:tcPr>
            <w:tcW w:w="1417" w:type="dxa"/>
            <w:shd w:val="clear" w:color="auto" w:fill="auto"/>
            <w:noWrap/>
            <w:vAlign w:val="center"/>
            <w:hideMark/>
          </w:tcPr>
          <w:p w14:paraId="47555B4B"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$2,940.00</w:t>
            </w:r>
          </w:p>
        </w:tc>
      </w:tr>
      <w:tr w:rsidR="00AB1026" w:rsidRPr="00AB1026" w14:paraId="5B8857F2" w14:textId="77777777" w:rsidTr="00925D1E">
        <w:trPr>
          <w:trHeight w:val="225"/>
        </w:trPr>
        <w:tc>
          <w:tcPr>
            <w:tcW w:w="1187" w:type="dxa"/>
            <w:vMerge/>
            <w:vAlign w:val="center"/>
            <w:hideMark/>
          </w:tcPr>
          <w:p w14:paraId="70121B4F"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01AEA562" w14:textId="72AFBBD4"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13. Motosierra profesional de uso intensivo,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240B417F"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5EDC7503"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4A81D6B2"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$980.00</w:t>
            </w:r>
          </w:p>
        </w:tc>
        <w:tc>
          <w:tcPr>
            <w:tcW w:w="1417" w:type="dxa"/>
            <w:shd w:val="clear" w:color="auto" w:fill="auto"/>
            <w:noWrap/>
            <w:vAlign w:val="center"/>
            <w:hideMark/>
          </w:tcPr>
          <w:p w14:paraId="72164600"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$2,940.00</w:t>
            </w:r>
          </w:p>
        </w:tc>
      </w:tr>
      <w:tr w:rsidR="00AB1026" w:rsidRPr="00AB1026" w14:paraId="451D25F8" w14:textId="77777777" w:rsidTr="00925D1E">
        <w:trPr>
          <w:trHeight w:val="225"/>
        </w:trPr>
        <w:tc>
          <w:tcPr>
            <w:tcW w:w="1187" w:type="dxa"/>
            <w:vMerge/>
            <w:vAlign w:val="center"/>
            <w:hideMark/>
          </w:tcPr>
          <w:p w14:paraId="18A2D920"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3A705DEB" w14:textId="21C4D57F"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14. Motosierra profe</w:t>
            </w:r>
            <w:r>
              <w:rPr>
                <w:rFonts w:ascii="Arial" w:hAnsi="Arial" w:cs="Arial"/>
                <w:color w:val="000000"/>
                <w:sz w:val="12"/>
                <w:szCs w:val="12"/>
                <w:lang w:val="es-MX" w:eastAsia="es-MX"/>
              </w:rPr>
              <w:t xml:space="preserve">sional telescópica, Marca </w:t>
            </w:r>
            <w:proofErr w:type="spellStart"/>
            <w:r>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03CFCA2E"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558BF6F7"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758E3AAB"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6C6DA343"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299C9F43" w14:textId="77777777" w:rsidTr="00925D1E">
        <w:trPr>
          <w:trHeight w:val="252"/>
        </w:trPr>
        <w:tc>
          <w:tcPr>
            <w:tcW w:w="1187" w:type="dxa"/>
            <w:vMerge/>
            <w:vAlign w:val="center"/>
            <w:hideMark/>
          </w:tcPr>
          <w:p w14:paraId="0A4672D7"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4BB04A1E" w14:textId="22266BDA"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15. Motosierra profesional telescópica,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45183A96"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4D8C7697"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20AE607D"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5CB868E2"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36FE1C46" w14:textId="77777777" w:rsidTr="00925D1E">
        <w:trPr>
          <w:trHeight w:val="225"/>
        </w:trPr>
        <w:tc>
          <w:tcPr>
            <w:tcW w:w="1187" w:type="dxa"/>
            <w:vMerge/>
            <w:vAlign w:val="center"/>
            <w:hideMark/>
          </w:tcPr>
          <w:p w14:paraId="78969C29"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44F1D465" w14:textId="4EB97580"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16. Motosierra profesional telescópica,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0C6DF824"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71D5418F"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1D410BE7"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6372679F"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1B5FD146" w14:textId="77777777" w:rsidTr="00925D1E">
        <w:trPr>
          <w:trHeight w:val="225"/>
        </w:trPr>
        <w:tc>
          <w:tcPr>
            <w:tcW w:w="1187" w:type="dxa"/>
            <w:vMerge/>
            <w:vAlign w:val="center"/>
            <w:hideMark/>
          </w:tcPr>
          <w:p w14:paraId="4D8F7748"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13DFD46F" w14:textId="3351CDB4"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17. Motosierra telescópica marca </w:t>
            </w:r>
            <w:proofErr w:type="spellStart"/>
            <w:r w:rsidRPr="00AB1026">
              <w:rPr>
                <w:rFonts w:ascii="Arial" w:hAnsi="Arial" w:cs="Arial"/>
                <w:color w:val="000000"/>
                <w:sz w:val="12"/>
                <w:szCs w:val="12"/>
                <w:lang w:val="es-MX" w:eastAsia="es-MX"/>
              </w:rPr>
              <w:t>Shindaiwa</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0CE5608C"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56B59381"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0EE8A1FE"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0D9B56DB"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511D4B88" w14:textId="77777777" w:rsidTr="00925D1E">
        <w:trPr>
          <w:trHeight w:val="225"/>
        </w:trPr>
        <w:tc>
          <w:tcPr>
            <w:tcW w:w="1187" w:type="dxa"/>
            <w:vMerge/>
            <w:vAlign w:val="center"/>
            <w:hideMark/>
          </w:tcPr>
          <w:p w14:paraId="45EC295F"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0FFBEB2B" w14:textId="2F528629"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18. Motosierra telescópica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4E79994D"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29FB0028"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1D41C890"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7FB80178"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3F5409CC" w14:textId="77777777" w:rsidTr="00925D1E">
        <w:trPr>
          <w:trHeight w:val="225"/>
        </w:trPr>
        <w:tc>
          <w:tcPr>
            <w:tcW w:w="1187" w:type="dxa"/>
            <w:vMerge/>
            <w:vAlign w:val="center"/>
            <w:hideMark/>
          </w:tcPr>
          <w:p w14:paraId="6BE792D2"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2DF86A24" w14:textId="63C76070"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19. Motos</w:t>
            </w:r>
            <w:r>
              <w:rPr>
                <w:rFonts w:ascii="Arial" w:hAnsi="Arial" w:cs="Arial"/>
                <w:color w:val="000000"/>
                <w:sz w:val="12"/>
                <w:szCs w:val="12"/>
                <w:lang w:val="es-MX" w:eastAsia="es-MX"/>
              </w:rPr>
              <w:t xml:space="preserve">ierra telescópica marca </w:t>
            </w:r>
            <w:proofErr w:type="spellStart"/>
            <w:r>
              <w:rPr>
                <w:rFonts w:ascii="Arial" w:hAnsi="Arial" w:cs="Arial"/>
                <w:color w:val="000000"/>
                <w:sz w:val="12"/>
                <w:szCs w:val="12"/>
                <w:lang w:val="es-MX" w:eastAsia="es-MX"/>
              </w:rPr>
              <w:t>Stihl</w:t>
            </w:r>
            <w:proofErr w:type="spellEnd"/>
          </w:p>
        </w:tc>
        <w:tc>
          <w:tcPr>
            <w:tcW w:w="993" w:type="dxa"/>
            <w:vMerge/>
            <w:vAlign w:val="center"/>
            <w:hideMark/>
          </w:tcPr>
          <w:p w14:paraId="2E0CB7A1"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38ED5915"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047F39F3"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1FDEBF0D"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17A912FA" w14:textId="77777777" w:rsidTr="00925D1E">
        <w:trPr>
          <w:trHeight w:val="225"/>
        </w:trPr>
        <w:tc>
          <w:tcPr>
            <w:tcW w:w="1187" w:type="dxa"/>
            <w:vMerge/>
            <w:vAlign w:val="center"/>
            <w:hideMark/>
          </w:tcPr>
          <w:p w14:paraId="1608BA2B"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67DABC0A" w14:textId="1C79735C"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20. Motosierra telescópica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4D6CC338"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608A1149"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2BC60479"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66A65F76"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3DDB83CC" w14:textId="77777777" w:rsidTr="00925D1E">
        <w:trPr>
          <w:trHeight w:val="225"/>
        </w:trPr>
        <w:tc>
          <w:tcPr>
            <w:tcW w:w="1187" w:type="dxa"/>
            <w:vMerge/>
            <w:vAlign w:val="center"/>
            <w:hideMark/>
          </w:tcPr>
          <w:p w14:paraId="4C49C3E1"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hideMark/>
          </w:tcPr>
          <w:p w14:paraId="44EC7E62" w14:textId="16502A42"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21. Motosierra telescópica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3FB941CE"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411E4B43"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423A117F"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48BE0BE7"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AB1026" w:rsidRPr="00AB1026" w14:paraId="1E3E5204" w14:textId="77777777" w:rsidTr="00925D1E">
        <w:trPr>
          <w:trHeight w:val="252"/>
        </w:trPr>
        <w:tc>
          <w:tcPr>
            <w:tcW w:w="1187" w:type="dxa"/>
            <w:vMerge/>
            <w:vAlign w:val="center"/>
            <w:hideMark/>
          </w:tcPr>
          <w:p w14:paraId="295BEBA6" w14:textId="77777777" w:rsidR="00AB1026" w:rsidRPr="00AB1026" w:rsidRDefault="00AB1026" w:rsidP="00AB1026">
            <w:pPr>
              <w:rPr>
                <w:rFonts w:ascii="Arial" w:hAnsi="Arial" w:cs="Arial"/>
                <w:b/>
                <w:bCs/>
                <w:color w:val="000000"/>
                <w:sz w:val="12"/>
                <w:szCs w:val="12"/>
                <w:lang w:val="es-MX" w:eastAsia="es-MX"/>
              </w:rPr>
            </w:pPr>
          </w:p>
        </w:tc>
        <w:tc>
          <w:tcPr>
            <w:tcW w:w="2268" w:type="dxa"/>
            <w:shd w:val="clear" w:color="auto" w:fill="auto"/>
            <w:noWrap/>
            <w:vAlign w:val="bottom"/>
            <w:hideMark/>
          </w:tcPr>
          <w:p w14:paraId="466BFE2B" w14:textId="14E75D49" w:rsidR="00AB1026" w:rsidRPr="00AB1026" w:rsidRDefault="00AB1026" w:rsidP="00AB102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22. Motosierra telescópica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3802A0AC" w14:textId="77777777" w:rsidR="00AB1026" w:rsidRPr="00AB1026" w:rsidRDefault="00AB1026" w:rsidP="00AB1026">
            <w:pPr>
              <w:rPr>
                <w:rFonts w:ascii="Arial" w:hAnsi="Arial" w:cs="Arial"/>
                <w:color w:val="000000"/>
                <w:sz w:val="12"/>
                <w:szCs w:val="12"/>
                <w:lang w:val="es-MX" w:eastAsia="es-MX"/>
              </w:rPr>
            </w:pPr>
          </w:p>
        </w:tc>
        <w:tc>
          <w:tcPr>
            <w:tcW w:w="1134" w:type="dxa"/>
            <w:shd w:val="clear" w:color="auto" w:fill="auto"/>
            <w:noWrap/>
            <w:vAlign w:val="center"/>
            <w:hideMark/>
          </w:tcPr>
          <w:p w14:paraId="57DAB349"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7C1CD853"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79A3DC10" w14:textId="77777777" w:rsidR="00AB1026" w:rsidRPr="00AB1026" w:rsidRDefault="00AB1026" w:rsidP="00AB102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3A5E3F67" w14:textId="77777777" w:rsidTr="00196E00">
        <w:trPr>
          <w:trHeight w:val="240"/>
        </w:trPr>
        <w:tc>
          <w:tcPr>
            <w:tcW w:w="1187" w:type="dxa"/>
            <w:shd w:val="clear" w:color="auto" w:fill="auto"/>
            <w:noWrap/>
            <w:vAlign w:val="bottom"/>
            <w:hideMark/>
          </w:tcPr>
          <w:p w14:paraId="52E365DD" w14:textId="77777777" w:rsidR="00DD17D6" w:rsidRPr="00AB1026" w:rsidRDefault="00DD17D6" w:rsidP="00DD17D6">
            <w:pPr>
              <w:jc w:val="right"/>
              <w:rPr>
                <w:rFonts w:ascii="Arial" w:hAnsi="Arial" w:cs="Arial"/>
                <w:color w:val="000000"/>
                <w:sz w:val="12"/>
                <w:szCs w:val="12"/>
                <w:lang w:val="es-MX" w:eastAsia="es-MX"/>
              </w:rPr>
            </w:pPr>
          </w:p>
        </w:tc>
        <w:tc>
          <w:tcPr>
            <w:tcW w:w="2268" w:type="dxa"/>
            <w:shd w:val="clear" w:color="auto" w:fill="auto"/>
            <w:noWrap/>
            <w:vAlign w:val="bottom"/>
            <w:hideMark/>
          </w:tcPr>
          <w:p w14:paraId="78C7A66C" w14:textId="77777777" w:rsidR="00DD17D6" w:rsidRPr="00AB1026" w:rsidRDefault="00DD17D6" w:rsidP="00DD17D6">
            <w:pPr>
              <w:rPr>
                <w:rFonts w:ascii="Arial" w:hAnsi="Arial" w:cs="Arial"/>
                <w:sz w:val="12"/>
                <w:szCs w:val="12"/>
                <w:lang w:val="es-MX" w:eastAsia="es-MX"/>
              </w:rPr>
            </w:pPr>
          </w:p>
        </w:tc>
        <w:tc>
          <w:tcPr>
            <w:tcW w:w="993" w:type="dxa"/>
            <w:shd w:val="clear" w:color="auto" w:fill="auto"/>
            <w:noWrap/>
            <w:vAlign w:val="bottom"/>
            <w:hideMark/>
          </w:tcPr>
          <w:p w14:paraId="1E4886F4" w14:textId="77777777" w:rsidR="00DD17D6" w:rsidRPr="00AB1026" w:rsidRDefault="00DD17D6" w:rsidP="00DD17D6">
            <w:pPr>
              <w:rPr>
                <w:rFonts w:ascii="Arial" w:hAnsi="Arial" w:cs="Arial"/>
                <w:sz w:val="12"/>
                <w:szCs w:val="12"/>
                <w:lang w:val="es-MX" w:eastAsia="es-MX"/>
              </w:rPr>
            </w:pPr>
          </w:p>
        </w:tc>
        <w:tc>
          <w:tcPr>
            <w:tcW w:w="1134" w:type="dxa"/>
            <w:shd w:val="clear" w:color="auto" w:fill="auto"/>
            <w:noWrap/>
            <w:vAlign w:val="bottom"/>
            <w:hideMark/>
          </w:tcPr>
          <w:p w14:paraId="5F6E1315" w14:textId="77777777" w:rsidR="00DD17D6" w:rsidRPr="00AB1026" w:rsidRDefault="00DD17D6" w:rsidP="00DD17D6">
            <w:pPr>
              <w:rPr>
                <w:rFonts w:ascii="Arial" w:hAnsi="Arial" w:cs="Arial"/>
                <w:sz w:val="12"/>
                <w:szCs w:val="12"/>
                <w:lang w:val="es-MX" w:eastAsia="es-MX"/>
              </w:rPr>
            </w:pPr>
          </w:p>
        </w:tc>
        <w:tc>
          <w:tcPr>
            <w:tcW w:w="992" w:type="dxa"/>
            <w:shd w:val="clear" w:color="auto" w:fill="auto"/>
            <w:noWrap/>
            <w:vAlign w:val="center"/>
            <w:hideMark/>
          </w:tcPr>
          <w:p w14:paraId="1CDF01AB" w14:textId="3E5866C7" w:rsidR="00DD17D6" w:rsidRPr="00AB1026" w:rsidRDefault="00DD17D6" w:rsidP="00DD17D6">
            <w:pPr>
              <w:rPr>
                <w:rFonts w:ascii="Arial" w:hAnsi="Arial" w:cs="Arial"/>
                <w:sz w:val="12"/>
                <w:szCs w:val="12"/>
                <w:lang w:val="es-MX" w:eastAsia="es-MX"/>
              </w:rPr>
            </w:pPr>
            <w:r w:rsidRPr="00DD17D6">
              <w:rPr>
                <w:rFonts w:ascii="Arial" w:hAnsi="Arial" w:cs="Arial"/>
                <w:b/>
                <w:color w:val="000000"/>
                <w:sz w:val="12"/>
                <w:szCs w:val="12"/>
              </w:rPr>
              <w:t>Subtotal:</w:t>
            </w:r>
          </w:p>
        </w:tc>
        <w:tc>
          <w:tcPr>
            <w:tcW w:w="1417" w:type="dxa"/>
            <w:shd w:val="clear" w:color="auto" w:fill="auto"/>
            <w:noWrap/>
            <w:vAlign w:val="bottom"/>
            <w:hideMark/>
          </w:tcPr>
          <w:p w14:paraId="324FCC52" w14:textId="00EE777B" w:rsidR="00DD17D6" w:rsidRPr="00EB0421" w:rsidRDefault="00EB0421" w:rsidP="00EB0421">
            <w:pPr>
              <w:jc w:val="center"/>
              <w:rPr>
                <w:rFonts w:ascii="Arial" w:hAnsi="Arial" w:cs="Arial"/>
                <w:b/>
                <w:sz w:val="12"/>
                <w:szCs w:val="12"/>
                <w:lang w:val="es-MX" w:eastAsia="es-MX"/>
              </w:rPr>
            </w:pPr>
            <w:r w:rsidRPr="00EB0421">
              <w:rPr>
                <w:rFonts w:ascii="Arial" w:hAnsi="Arial" w:cs="Arial"/>
                <w:b/>
                <w:sz w:val="12"/>
                <w:szCs w:val="12"/>
                <w:lang w:val="es-MX" w:eastAsia="es-MX"/>
              </w:rPr>
              <w:t>$43,830.00</w:t>
            </w:r>
          </w:p>
        </w:tc>
      </w:tr>
      <w:tr w:rsidR="00DD17D6" w:rsidRPr="00AB1026" w14:paraId="71A1EDB6" w14:textId="77777777" w:rsidTr="00925D1E">
        <w:trPr>
          <w:trHeight w:val="559"/>
        </w:trPr>
        <w:tc>
          <w:tcPr>
            <w:tcW w:w="1187" w:type="dxa"/>
            <w:shd w:val="clear" w:color="000000" w:fill="D9D9D9"/>
            <w:vAlign w:val="center"/>
            <w:hideMark/>
          </w:tcPr>
          <w:p w14:paraId="4CB3358C"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Partida</w:t>
            </w:r>
          </w:p>
        </w:tc>
        <w:tc>
          <w:tcPr>
            <w:tcW w:w="2268" w:type="dxa"/>
            <w:shd w:val="clear" w:color="000000" w:fill="D9D9D9"/>
            <w:vAlign w:val="center"/>
            <w:hideMark/>
          </w:tcPr>
          <w:p w14:paraId="121A219D"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Descripción</w:t>
            </w:r>
          </w:p>
        </w:tc>
        <w:tc>
          <w:tcPr>
            <w:tcW w:w="993" w:type="dxa"/>
            <w:shd w:val="clear" w:color="000000" w:fill="D9D9D9"/>
            <w:vAlign w:val="center"/>
            <w:hideMark/>
          </w:tcPr>
          <w:p w14:paraId="0F885124"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Unidad de Medida</w:t>
            </w:r>
          </w:p>
        </w:tc>
        <w:tc>
          <w:tcPr>
            <w:tcW w:w="1134" w:type="dxa"/>
            <w:shd w:val="clear" w:color="000000" w:fill="D9D9D9"/>
            <w:noWrap/>
            <w:vAlign w:val="center"/>
            <w:hideMark/>
          </w:tcPr>
          <w:p w14:paraId="7B9D8207"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Cantidad</w:t>
            </w:r>
          </w:p>
        </w:tc>
        <w:tc>
          <w:tcPr>
            <w:tcW w:w="992" w:type="dxa"/>
            <w:shd w:val="clear" w:color="000000" w:fill="D9D9D9"/>
            <w:vAlign w:val="center"/>
            <w:hideMark/>
          </w:tcPr>
          <w:p w14:paraId="64925056"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 xml:space="preserve">Importe mensual </w:t>
            </w:r>
            <w:r w:rsidRPr="00AB1026">
              <w:rPr>
                <w:rFonts w:ascii="Arial" w:hAnsi="Arial" w:cs="Arial"/>
                <w:b/>
                <w:bCs/>
                <w:sz w:val="12"/>
                <w:szCs w:val="12"/>
                <w:lang w:val="es-MX" w:eastAsia="es-MX"/>
              </w:rPr>
              <w:br/>
              <w:t>antes de IVA</w:t>
            </w:r>
          </w:p>
        </w:tc>
        <w:tc>
          <w:tcPr>
            <w:tcW w:w="1417" w:type="dxa"/>
            <w:shd w:val="clear" w:color="000000" w:fill="D9D9D9"/>
            <w:vAlign w:val="center"/>
            <w:hideMark/>
          </w:tcPr>
          <w:p w14:paraId="5C20CE94"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Precio Total antes de IVA</w:t>
            </w:r>
          </w:p>
        </w:tc>
      </w:tr>
      <w:tr w:rsidR="00DD17D6" w:rsidRPr="00AB1026" w14:paraId="194B84DE" w14:textId="77777777" w:rsidTr="00EB0421">
        <w:trPr>
          <w:trHeight w:val="176"/>
        </w:trPr>
        <w:tc>
          <w:tcPr>
            <w:tcW w:w="1187" w:type="dxa"/>
            <w:vMerge w:val="restart"/>
            <w:shd w:val="clear" w:color="auto" w:fill="auto"/>
            <w:noWrap/>
            <w:vAlign w:val="center"/>
            <w:hideMark/>
          </w:tcPr>
          <w:p w14:paraId="6C29592C"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12</w:t>
            </w:r>
          </w:p>
        </w:tc>
        <w:tc>
          <w:tcPr>
            <w:tcW w:w="2268" w:type="dxa"/>
            <w:shd w:val="clear" w:color="000000" w:fill="D9D9D9"/>
            <w:hideMark/>
          </w:tcPr>
          <w:p w14:paraId="094EE925" w14:textId="0D447B48" w:rsidR="00DD17D6" w:rsidRPr="00925D1E" w:rsidRDefault="00DD17D6" w:rsidP="00EB0421">
            <w:pPr>
              <w:jc w:val="both"/>
              <w:rPr>
                <w:rFonts w:ascii="Arial" w:hAnsi="Arial" w:cs="Arial"/>
                <w:color w:val="000000"/>
                <w:sz w:val="14"/>
                <w:szCs w:val="14"/>
                <w:lang w:val="es-MX" w:eastAsia="es-MX"/>
              </w:rPr>
            </w:pPr>
            <w:r w:rsidRPr="00925D1E">
              <w:rPr>
                <w:rFonts w:ascii="Arial" w:hAnsi="Arial" w:cs="Arial"/>
                <w:color w:val="000000"/>
                <w:sz w:val="14"/>
                <w:szCs w:val="14"/>
                <w:lang w:val="es-MX" w:eastAsia="es-MX"/>
              </w:rPr>
              <w:t xml:space="preserve">Servicio de Mantenimiento Preventivo: </w:t>
            </w:r>
            <w:r w:rsidRPr="00925D1E">
              <w:rPr>
                <w:rFonts w:ascii="Arial" w:hAnsi="Arial" w:cs="Arial"/>
                <w:b/>
                <w:bCs/>
                <w:color w:val="000000"/>
                <w:sz w:val="14"/>
                <w:szCs w:val="14"/>
                <w:lang w:val="es-MX" w:eastAsia="es-MX"/>
              </w:rPr>
              <w:t>1 subpartida</w:t>
            </w:r>
          </w:p>
        </w:tc>
        <w:tc>
          <w:tcPr>
            <w:tcW w:w="993" w:type="dxa"/>
            <w:vMerge w:val="restart"/>
            <w:shd w:val="clear" w:color="auto" w:fill="auto"/>
            <w:vAlign w:val="center"/>
            <w:hideMark/>
          </w:tcPr>
          <w:p w14:paraId="3352E32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w:t>
            </w:r>
          </w:p>
        </w:tc>
        <w:tc>
          <w:tcPr>
            <w:tcW w:w="1134" w:type="dxa"/>
            <w:vMerge w:val="restart"/>
            <w:shd w:val="clear" w:color="auto" w:fill="auto"/>
            <w:noWrap/>
            <w:vAlign w:val="center"/>
            <w:hideMark/>
          </w:tcPr>
          <w:p w14:paraId="0DE1C15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vMerge w:val="restart"/>
            <w:shd w:val="clear" w:color="auto" w:fill="auto"/>
            <w:noWrap/>
            <w:vAlign w:val="center"/>
            <w:hideMark/>
          </w:tcPr>
          <w:p w14:paraId="28C2DC7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$890.00</w:t>
            </w:r>
          </w:p>
        </w:tc>
        <w:tc>
          <w:tcPr>
            <w:tcW w:w="1417" w:type="dxa"/>
            <w:vMerge w:val="restart"/>
            <w:shd w:val="clear" w:color="auto" w:fill="auto"/>
            <w:noWrap/>
            <w:vAlign w:val="center"/>
            <w:hideMark/>
          </w:tcPr>
          <w:p w14:paraId="5691252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$890.00</w:t>
            </w:r>
          </w:p>
        </w:tc>
      </w:tr>
      <w:tr w:rsidR="00DD17D6" w:rsidRPr="00AB1026" w14:paraId="567BC72A" w14:textId="77777777" w:rsidTr="00EB0421">
        <w:trPr>
          <w:trHeight w:val="50"/>
        </w:trPr>
        <w:tc>
          <w:tcPr>
            <w:tcW w:w="1187" w:type="dxa"/>
            <w:vMerge/>
            <w:vAlign w:val="center"/>
            <w:hideMark/>
          </w:tcPr>
          <w:p w14:paraId="0134EC81"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6661B8A6" w14:textId="4AB2D6F0" w:rsidR="00DD17D6" w:rsidRPr="00925D1E" w:rsidRDefault="00DD17D6" w:rsidP="00EB0421">
            <w:pPr>
              <w:rPr>
                <w:rFonts w:ascii="Arial" w:hAnsi="Arial" w:cs="Arial"/>
                <w:color w:val="000000"/>
                <w:sz w:val="14"/>
                <w:szCs w:val="14"/>
                <w:lang w:val="es-MX" w:eastAsia="es-MX"/>
              </w:rPr>
            </w:pPr>
            <w:r w:rsidRPr="00925D1E">
              <w:rPr>
                <w:rFonts w:ascii="Arial" w:hAnsi="Arial" w:cs="Arial"/>
                <w:b/>
                <w:bCs/>
                <w:color w:val="000000"/>
                <w:sz w:val="14"/>
                <w:szCs w:val="14"/>
                <w:lang w:val="es-MX" w:eastAsia="es-MX"/>
              </w:rPr>
              <w:t xml:space="preserve">1. </w:t>
            </w:r>
            <w:r w:rsidRPr="00925D1E">
              <w:rPr>
                <w:rFonts w:ascii="Arial" w:hAnsi="Arial" w:cs="Arial"/>
                <w:color w:val="000000"/>
                <w:sz w:val="14"/>
                <w:szCs w:val="14"/>
                <w:lang w:val="es-MX" w:eastAsia="es-MX"/>
              </w:rPr>
              <w:t xml:space="preserve">Podadora de carrete  marca </w:t>
            </w:r>
            <w:proofErr w:type="spellStart"/>
            <w:r w:rsidRPr="00925D1E">
              <w:rPr>
                <w:rFonts w:ascii="Arial" w:hAnsi="Arial" w:cs="Arial"/>
                <w:color w:val="000000"/>
                <w:sz w:val="14"/>
                <w:szCs w:val="14"/>
                <w:lang w:val="es-MX" w:eastAsia="es-MX"/>
              </w:rPr>
              <w:t>Bonasa</w:t>
            </w:r>
            <w:proofErr w:type="spellEnd"/>
            <w:r w:rsidRPr="00925D1E">
              <w:rPr>
                <w:rFonts w:ascii="Arial" w:hAnsi="Arial" w:cs="Arial"/>
                <w:color w:val="000000"/>
                <w:sz w:val="14"/>
                <w:szCs w:val="14"/>
                <w:lang w:val="es-MX" w:eastAsia="es-MX"/>
              </w:rPr>
              <w:t xml:space="preserve">, modelo G-53                                                                                                              </w:t>
            </w:r>
          </w:p>
        </w:tc>
        <w:tc>
          <w:tcPr>
            <w:tcW w:w="993" w:type="dxa"/>
            <w:vMerge/>
            <w:vAlign w:val="center"/>
            <w:hideMark/>
          </w:tcPr>
          <w:p w14:paraId="4DF5A374" w14:textId="77777777" w:rsidR="00DD17D6" w:rsidRPr="00AB1026" w:rsidRDefault="00DD17D6" w:rsidP="00DD17D6">
            <w:pPr>
              <w:rPr>
                <w:rFonts w:ascii="Arial" w:hAnsi="Arial" w:cs="Arial"/>
                <w:color w:val="000000"/>
                <w:sz w:val="12"/>
                <w:szCs w:val="12"/>
                <w:lang w:val="es-MX" w:eastAsia="es-MX"/>
              </w:rPr>
            </w:pPr>
          </w:p>
        </w:tc>
        <w:tc>
          <w:tcPr>
            <w:tcW w:w="1134" w:type="dxa"/>
            <w:vMerge/>
            <w:vAlign w:val="center"/>
            <w:hideMark/>
          </w:tcPr>
          <w:p w14:paraId="638C74B3" w14:textId="77777777" w:rsidR="00DD17D6" w:rsidRPr="00AB1026" w:rsidRDefault="00DD17D6" w:rsidP="00DD17D6">
            <w:pPr>
              <w:rPr>
                <w:rFonts w:ascii="Arial" w:hAnsi="Arial" w:cs="Arial"/>
                <w:color w:val="000000"/>
                <w:sz w:val="12"/>
                <w:szCs w:val="12"/>
                <w:lang w:val="es-MX" w:eastAsia="es-MX"/>
              </w:rPr>
            </w:pPr>
          </w:p>
        </w:tc>
        <w:tc>
          <w:tcPr>
            <w:tcW w:w="992" w:type="dxa"/>
            <w:vMerge/>
            <w:vAlign w:val="center"/>
            <w:hideMark/>
          </w:tcPr>
          <w:p w14:paraId="1E65F5E2" w14:textId="77777777" w:rsidR="00DD17D6" w:rsidRPr="00AB1026" w:rsidRDefault="00DD17D6" w:rsidP="00DD17D6">
            <w:pPr>
              <w:rPr>
                <w:rFonts w:ascii="Arial" w:hAnsi="Arial" w:cs="Arial"/>
                <w:color w:val="000000"/>
                <w:sz w:val="12"/>
                <w:szCs w:val="12"/>
                <w:lang w:val="es-MX" w:eastAsia="es-MX"/>
              </w:rPr>
            </w:pPr>
          </w:p>
        </w:tc>
        <w:tc>
          <w:tcPr>
            <w:tcW w:w="1417" w:type="dxa"/>
            <w:vMerge/>
            <w:vAlign w:val="center"/>
            <w:hideMark/>
          </w:tcPr>
          <w:p w14:paraId="4896A66F" w14:textId="77777777" w:rsidR="00DD17D6" w:rsidRPr="00AB1026" w:rsidRDefault="00DD17D6" w:rsidP="00DD17D6">
            <w:pPr>
              <w:rPr>
                <w:rFonts w:ascii="Arial" w:hAnsi="Arial" w:cs="Arial"/>
                <w:color w:val="000000"/>
                <w:sz w:val="12"/>
                <w:szCs w:val="12"/>
                <w:lang w:val="es-MX" w:eastAsia="es-MX"/>
              </w:rPr>
            </w:pPr>
          </w:p>
        </w:tc>
      </w:tr>
      <w:tr w:rsidR="00EB0421" w:rsidRPr="00AB1026" w14:paraId="7CD1EBAF" w14:textId="77777777" w:rsidTr="00EB0421">
        <w:trPr>
          <w:trHeight w:val="50"/>
        </w:trPr>
        <w:tc>
          <w:tcPr>
            <w:tcW w:w="1187" w:type="dxa"/>
            <w:vAlign w:val="center"/>
          </w:tcPr>
          <w:p w14:paraId="06FE0E23" w14:textId="77777777" w:rsidR="00EB0421" w:rsidRPr="00AB1026" w:rsidRDefault="00EB0421" w:rsidP="00DD17D6">
            <w:pPr>
              <w:rPr>
                <w:rFonts w:ascii="Arial" w:hAnsi="Arial" w:cs="Arial"/>
                <w:b/>
                <w:bCs/>
                <w:color w:val="000000"/>
                <w:sz w:val="12"/>
                <w:szCs w:val="12"/>
                <w:lang w:val="es-MX" w:eastAsia="es-MX"/>
              </w:rPr>
            </w:pPr>
          </w:p>
        </w:tc>
        <w:tc>
          <w:tcPr>
            <w:tcW w:w="2268" w:type="dxa"/>
            <w:shd w:val="clear" w:color="auto" w:fill="auto"/>
          </w:tcPr>
          <w:p w14:paraId="5B71165A" w14:textId="77777777" w:rsidR="00EB0421" w:rsidRPr="00925D1E" w:rsidRDefault="00EB0421" w:rsidP="00DD17D6">
            <w:pPr>
              <w:rPr>
                <w:rFonts w:ascii="Arial" w:hAnsi="Arial" w:cs="Arial"/>
                <w:b/>
                <w:bCs/>
                <w:color w:val="000000"/>
                <w:sz w:val="14"/>
                <w:szCs w:val="14"/>
                <w:lang w:val="es-MX" w:eastAsia="es-MX"/>
              </w:rPr>
            </w:pPr>
          </w:p>
        </w:tc>
        <w:tc>
          <w:tcPr>
            <w:tcW w:w="993" w:type="dxa"/>
            <w:vAlign w:val="center"/>
          </w:tcPr>
          <w:p w14:paraId="1C735908" w14:textId="77777777" w:rsidR="00EB0421" w:rsidRPr="00AB1026" w:rsidRDefault="00EB0421" w:rsidP="00DD17D6">
            <w:pPr>
              <w:rPr>
                <w:rFonts w:ascii="Arial" w:hAnsi="Arial" w:cs="Arial"/>
                <w:color w:val="000000"/>
                <w:sz w:val="12"/>
                <w:szCs w:val="12"/>
                <w:lang w:val="es-MX" w:eastAsia="es-MX"/>
              </w:rPr>
            </w:pPr>
          </w:p>
        </w:tc>
        <w:tc>
          <w:tcPr>
            <w:tcW w:w="1134" w:type="dxa"/>
            <w:vAlign w:val="center"/>
          </w:tcPr>
          <w:p w14:paraId="102B55AF" w14:textId="77777777" w:rsidR="00EB0421" w:rsidRPr="00AB1026" w:rsidRDefault="00EB0421" w:rsidP="00DD17D6">
            <w:pPr>
              <w:rPr>
                <w:rFonts w:ascii="Arial" w:hAnsi="Arial" w:cs="Arial"/>
                <w:color w:val="000000"/>
                <w:sz w:val="12"/>
                <w:szCs w:val="12"/>
                <w:lang w:val="es-MX" w:eastAsia="es-MX"/>
              </w:rPr>
            </w:pPr>
          </w:p>
        </w:tc>
        <w:tc>
          <w:tcPr>
            <w:tcW w:w="992" w:type="dxa"/>
            <w:vAlign w:val="center"/>
          </w:tcPr>
          <w:p w14:paraId="6982E2E1" w14:textId="49778C41" w:rsidR="00EB0421" w:rsidRPr="00AB1026" w:rsidRDefault="00EB0421" w:rsidP="00DD17D6">
            <w:pPr>
              <w:rPr>
                <w:rFonts w:ascii="Arial" w:hAnsi="Arial" w:cs="Arial"/>
                <w:color w:val="000000"/>
                <w:sz w:val="12"/>
                <w:szCs w:val="12"/>
                <w:lang w:val="es-MX" w:eastAsia="es-MX"/>
              </w:rPr>
            </w:pPr>
            <w:r w:rsidRPr="00DD17D6">
              <w:rPr>
                <w:rFonts w:ascii="Arial" w:hAnsi="Arial" w:cs="Arial"/>
                <w:b/>
                <w:color w:val="000000"/>
                <w:sz w:val="12"/>
                <w:szCs w:val="12"/>
              </w:rPr>
              <w:t>Subtotal:</w:t>
            </w:r>
          </w:p>
        </w:tc>
        <w:tc>
          <w:tcPr>
            <w:tcW w:w="1417" w:type="dxa"/>
            <w:vAlign w:val="center"/>
          </w:tcPr>
          <w:p w14:paraId="5D46B671" w14:textId="43685B08" w:rsidR="00EB0421" w:rsidRPr="00EB0421" w:rsidRDefault="00EB0421" w:rsidP="00EB0421">
            <w:pPr>
              <w:jc w:val="center"/>
              <w:rPr>
                <w:rFonts w:ascii="Arial" w:hAnsi="Arial" w:cs="Arial"/>
                <w:b/>
                <w:color w:val="000000"/>
                <w:sz w:val="12"/>
                <w:szCs w:val="12"/>
                <w:lang w:val="es-MX" w:eastAsia="es-MX"/>
              </w:rPr>
            </w:pPr>
            <w:r w:rsidRPr="00EB0421">
              <w:rPr>
                <w:rFonts w:ascii="Arial" w:hAnsi="Arial" w:cs="Arial"/>
                <w:b/>
                <w:color w:val="000000"/>
                <w:sz w:val="12"/>
                <w:szCs w:val="12"/>
                <w:lang w:val="es-MX" w:eastAsia="es-MX"/>
              </w:rPr>
              <w:t>$890.00</w:t>
            </w:r>
          </w:p>
        </w:tc>
      </w:tr>
      <w:tr w:rsidR="00DD17D6" w:rsidRPr="00AB1026" w14:paraId="157A985D" w14:textId="77777777" w:rsidTr="00925D1E">
        <w:trPr>
          <w:trHeight w:val="549"/>
        </w:trPr>
        <w:tc>
          <w:tcPr>
            <w:tcW w:w="1187" w:type="dxa"/>
            <w:shd w:val="clear" w:color="000000" w:fill="D9D9D9"/>
            <w:vAlign w:val="center"/>
            <w:hideMark/>
          </w:tcPr>
          <w:p w14:paraId="13317050"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Partida</w:t>
            </w:r>
          </w:p>
        </w:tc>
        <w:tc>
          <w:tcPr>
            <w:tcW w:w="2268" w:type="dxa"/>
            <w:shd w:val="clear" w:color="000000" w:fill="D9D9D9"/>
            <w:vAlign w:val="center"/>
            <w:hideMark/>
          </w:tcPr>
          <w:p w14:paraId="6AAE61A9"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Descripción</w:t>
            </w:r>
          </w:p>
        </w:tc>
        <w:tc>
          <w:tcPr>
            <w:tcW w:w="993" w:type="dxa"/>
            <w:shd w:val="clear" w:color="000000" w:fill="D9D9D9"/>
            <w:vAlign w:val="center"/>
            <w:hideMark/>
          </w:tcPr>
          <w:p w14:paraId="3EE57DDD"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Unidad de Medida</w:t>
            </w:r>
          </w:p>
        </w:tc>
        <w:tc>
          <w:tcPr>
            <w:tcW w:w="1134" w:type="dxa"/>
            <w:shd w:val="clear" w:color="000000" w:fill="D9D9D9"/>
            <w:noWrap/>
            <w:vAlign w:val="center"/>
            <w:hideMark/>
          </w:tcPr>
          <w:p w14:paraId="051A6F97"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Cantidad</w:t>
            </w:r>
          </w:p>
        </w:tc>
        <w:tc>
          <w:tcPr>
            <w:tcW w:w="992" w:type="dxa"/>
            <w:shd w:val="clear" w:color="000000" w:fill="D9D9D9"/>
            <w:vAlign w:val="center"/>
            <w:hideMark/>
          </w:tcPr>
          <w:p w14:paraId="6237A156"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 xml:space="preserve">Importe mensual </w:t>
            </w:r>
            <w:r w:rsidRPr="00AB1026">
              <w:rPr>
                <w:rFonts w:ascii="Arial" w:hAnsi="Arial" w:cs="Arial"/>
                <w:b/>
                <w:bCs/>
                <w:sz w:val="12"/>
                <w:szCs w:val="12"/>
                <w:lang w:val="es-MX" w:eastAsia="es-MX"/>
              </w:rPr>
              <w:br/>
              <w:t>antes de IVA</w:t>
            </w:r>
          </w:p>
        </w:tc>
        <w:tc>
          <w:tcPr>
            <w:tcW w:w="1417" w:type="dxa"/>
            <w:shd w:val="clear" w:color="000000" w:fill="D9D9D9"/>
            <w:vAlign w:val="center"/>
            <w:hideMark/>
          </w:tcPr>
          <w:p w14:paraId="0B3543E6"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Precio Total antes de IVA</w:t>
            </w:r>
          </w:p>
        </w:tc>
      </w:tr>
      <w:tr w:rsidR="00DD17D6" w:rsidRPr="00AB1026" w14:paraId="175C9B26" w14:textId="77777777" w:rsidTr="00925D1E">
        <w:trPr>
          <w:trHeight w:val="792"/>
        </w:trPr>
        <w:tc>
          <w:tcPr>
            <w:tcW w:w="1187" w:type="dxa"/>
            <w:vMerge w:val="restart"/>
            <w:shd w:val="clear" w:color="auto" w:fill="auto"/>
            <w:noWrap/>
            <w:vAlign w:val="center"/>
            <w:hideMark/>
          </w:tcPr>
          <w:p w14:paraId="1B33D80B"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13</w:t>
            </w:r>
          </w:p>
        </w:tc>
        <w:tc>
          <w:tcPr>
            <w:tcW w:w="2268" w:type="dxa"/>
            <w:shd w:val="clear" w:color="000000" w:fill="D9D9D9"/>
            <w:hideMark/>
          </w:tcPr>
          <w:p w14:paraId="2EF3D093" w14:textId="20006649" w:rsidR="00DD17D6" w:rsidRPr="00AB1026" w:rsidRDefault="00DD17D6" w:rsidP="00DD17D6">
            <w:pPr>
              <w:jc w:val="both"/>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 de Mantenimiento Preventivo que deberá incluir todos los bienes enunciados a continuación. Que incluye los siguientes bienes:</w:t>
            </w:r>
            <w:r w:rsidRPr="00AB1026">
              <w:rPr>
                <w:rFonts w:ascii="Arial" w:hAnsi="Arial" w:cs="Arial"/>
                <w:b/>
                <w:bCs/>
                <w:color w:val="000000"/>
                <w:sz w:val="12"/>
                <w:szCs w:val="12"/>
                <w:lang w:val="es-MX" w:eastAsia="es-MX"/>
              </w:rPr>
              <w:t xml:space="preserve"> 5 subpartidas</w:t>
            </w:r>
          </w:p>
        </w:tc>
        <w:tc>
          <w:tcPr>
            <w:tcW w:w="993" w:type="dxa"/>
            <w:vMerge w:val="restart"/>
            <w:shd w:val="clear" w:color="auto" w:fill="auto"/>
            <w:vAlign w:val="center"/>
            <w:hideMark/>
          </w:tcPr>
          <w:p w14:paraId="5A95622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w:t>
            </w:r>
          </w:p>
        </w:tc>
        <w:tc>
          <w:tcPr>
            <w:tcW w:w="1134" w:type="dxa"/>
            <w:shd w:val="clear" w:color="000000" w:fill="D9D9D9"/>
            <w:noWrap/>
            <w:hideMark/>
          </w:tcPr>
          <w:p w14:paraId="2FE4633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992" w:type="dxa"/>
            <w:shd w:val="clear" w:color="000000" w:fill="D9D9D9"/>
            <w:noWrap/>
            <w:hideMark/>
          </w:tcPr>
          <w:p w14:paraId="67BE188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1417" w:type="dxa"/>
            <w:shd w:val="clear" w:color="000000" w:fill="D9D9D9"/>
            <w:noWrap/>
            <w:hideMark/>
          </w:tcPr>
          <w:p w14:paraId="02BFE90F"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r>
      <w:tr w:rsidR="00DD17D6" w:rsidRPr="00AB1026" w14:paraId="312F0ED2" w14:textId="77777777" w:rsidTr="00925D1E">
        <w:trPr>
          <w:trHeight w:val="252"/>
        </w:trPr>
        <w:tc>
          <w:tcPr>
            <w:tcW w:w="1187" w:type="dxa"/>
            <w:vMerge/>
            <w:vAlign w:val="center"/>
            <w:hideMark/>
          </w:tcPr>
          <w:p w14:paraId="56B8CB36"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0A58AF43" w14:textId="2C7E4049"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 Podadora Giro cero                                                                                                                                        </w:t>
            </w:r>
          </w:p>
        </w:tc>
        <w:tc>
          <w:tcPr>
            <w:tcW w:w="993" w:type="dxa"/>
            <w:vMerge/>
            <w:vAlign w:val="center"/>
            <w:hideMark/>
          </w:tcPr>
          <w:p w14:paraId="07484C40"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BA1DB7C"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0B6E12A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$2,280.00</w:t>
            </w:r>
          </w:p>
        </w:tc>
        <w:tc>
          <w:tcPr>
            <w:tcW w:w="1417" w:type="dxa"/>
            <w:shd w:val="clear" w:color="auto" w:fill="auto"/>
            <w:noWrap/>
            <w:vAlign w:val="center"/>
            <w:hideMark/>
          </w:tcPr>
          <w:p w14:paraId="18CDFB5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$6,840.00</w:t>
            </w:r>
          </w:p>
        </w:tc>
      </w:tr>
      <w:tr w:rsidR="00DD17D6" w:rsidRPr="00AB1026" w14:paraId="3C675434" w14:textId="77777777" w:rsidTr="00925D1E">
        <w:trPr>
          <w:trHeight w:val="225"/>
        </w:trPr>
        <w:tc>
          <w:tcPr>
            <w:tcW w:w="1187" w:type="dxa"/>
            <w:vMerge/>
            <w:vAlign w:val="center"/>
            <w:hideMark/>
          </w:tcPr>
          <w:p w14:paraId="75585132"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582FF33C" w14:textId="64F25B52" w:rsidR="00DD17D6" w:rsidRPr="00AB1026"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2. Podadora Giro cero</w:t>
            </w:r>
            <w:r w:rsidRPr="00AB1026">
              <w:rPr>
                <w:rFonts w:ascii="Arial" w:hAnsi="Arial" w:cs="Arial"/>
                <w:color w:val="000000"/>
                <w:sz w:val="12"/>
                <w:szCs w:val="12"/>
                <w:lang w:val="es-MX" w:eastAsia="es-MX"/>
              </w:rPr>
              <w:t xml:space="preserve">                                                                                                                                             </w:t>
            </w:r>
          </w:p>
        </w:tc>
        <w:tc>
          <w:tcPr>
            <w:tcW w:w="993" w:type="dxa"/>
            <w:vMerge/>
            <w:vAlign w:val="center"/>
            <w:hideMark/>
          </w:tcPr>
          <w:p w14:paraId="4293193E"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203C2E3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3FC529B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$2,280.00</w:t>
            </w:r>
          </w:p>
        </w:tc>
        <w:tc>
          <w:tcPr>
            <w:tcW w:w="1417" w:type="dxa"/>
            <w:shd w:val="clear" w:color="auto" w:fill="auto"/>
            <w:noWrap/>
            <w:vAlign w:val="center"/>
            <w:hideMark/>
          </w:tcPr>
          <w:p w14:paraId="09DE9E30"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$6,840.00</w:t>
            </w:r>
          </w:p>
        </w:tc>
      </w:tr>
      <w:tr w:rsidR="00DD17D6" w:rsidRPr="00AB1026" w14:paraId="79250ACE" w14:textId="77777777" w:rsidTr="00925D1E">
        <w:trPr>
          <w:trHeight w:val="225"/>
        </w:trPr>
        <w:tc>
          <w:tcPr>
            <w:tcW w:w="1187" w:type="dxa"/>
            <w:vMerge/>
            <w:vAlign w:val="center"/>
            <w:hideMark/>
          </w:tcPr>
          <w:p w14:paraId="631634A4"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65EE6B0A" w14:textId="79AE4754" w:rsidR="00DD17D6" w:rsidRPr="00AB1026"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3. Podadora Giro cero</w:t>
            </w:r>
            <w:r w:rsidRPr="00AB1026">
              <w:rPr>
                <w:rFonts w:ascii="Arial" w:hAnsi="Arial" w:cs="Arial"/>
                <w:color w:val="000000"/>
                <w:sz w:val="12"/>
                <w:szCs w:val="12"/>
                <w:lang w:val="es-MX" w:eastAsia="es-MX"/>
              </w:rPr>
              <w:t xml:space="preserve">                                                                                                                                       </w:t>
            </w:r>
          </w:p>
        </w:tc>
        <w:tc>
          <w:tcPr>
            <w:tcW w:w="993" w:type="dxa"/>
            <w:vMerge/>
            <w:vAlign w:val="center"/>
            <w:hideMark/>
          </w:tcPr>
          <w:p w14:paraId="068D5B51"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7F4EF7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0A94900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$2,280.00</w:t>
            </w:r>
          </w:p>
        </w:tc>
        <w:tc>
          <w:tcPr>
            <w:tcW w:w="1417" w:type="dxa"/>
            <w:shd w:val="clear" w:color="auto" w:fill="auto"/>
            <w:noWrap/>
            <w:vAlign w:val="center"/>
            <w:hideMark/>
          </w:tcPr>
          <w:p w14:paraId="00668C6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$6,840.00</w:t>
            </w:r>
          </w:p>
        </w:tc>
      </w:tr>
      <w:tr w:rsidR="00DD17D6" w:rsidRPr="00AB1026" w14:paraId="763FE2AA" w14:textId="77777777" w:rsidTr="00925D1E">
        <w:trPr>
          <w:trHeight w:val="225"/>
        </w:trPr>
        <w:tc>
          <w:tcPr>
            <w:tcW w:w="1187" w:type="dxa"/>
            <w:vMerge/>
            <w:vAlign w:val="center"/>
            <w:hideMark/>
          </w:tcPr>
          <w:p w14:paraId="1D1C744E"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67A692C0" w14:textId="3FAFEE37" w:rsidR="00DD17D6" w:rsidRPr="00AB1026"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4. Tractor  Podador Murray</w:t>
            </w:r>
          </w:p>
        </w:tc>
        <w:tc>
          <w:tcPr>
            <w:tcW w:w="993" w:type="dxa"/>
            <w:vMerge/>
            <w:vAlign w:val="center"/>
            <w:hideMark/>
          </w:tcPr>
          <w:p w14:paraId="7C58B559"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232233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087E205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$1,671.00</w:t>
            </w:r>
          </w:p>
        </w:tc>
        <w:tc>
          <w:tcPr>
            <w:tcW w:w="1417" w:type="dxa"/>
            <w:shd w:val="clear" w:color="auto" w:fill="auto"/>
            <w:noWrap/>
            <w:vAlign w:val="center"/>
            <w:hideMark/>
          </w:tcPr>
          <w:p w14:paraId="69AB9354"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$3,342.00</w:t>
            </w:r>
          </w:p>
        </w:tc>
      </w:tr>
      <w:tr w:rsidR="00DD17D6" w:rsidRPr="00AB1026" w14:paraId="0FC72F3E" w14:textId="77777777" w:rsidTr="00925D1E">
        <w:trPr>
          <w:trHeight w:val="225"/>
        </w:trPr>
        <w:tc>
          <w:tcPr>
            <w:tcW w:w="1187" w:type="dxa"/>
            <w:vMerge/>
            <w:vAlign w:val="center"/>
            <w:hideMark/>
          </w:tcPr>
          <w:p w14:paraId="0BE79C35"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4F6047E3" w14:textId="5FC81823"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5</w:t>
            </w:r>
            <w:r>
              <w:rPr>
                <w:rFonts w:ascii="Arial" w:hAnsi="Arial" w:cs="Arial"/>
                <w:color w:val="000000"/>
                <w:sz w:val="12"/>
                <w:szCs w:val="12"/>
                <w:lang w:val="es-MX" w:eastAsia="es-MX"/>
              </w:rPr>
              <w:t>. Tractor Podador Yard Machines</w:t>
            </w:r>
            <w:r w:rsidRPr="00AB1026">
              <w:rPr>
                <w:rFonts w:ascii="Arial" w:hAnsi="Arial" w:cs="Arial"/>
                <w:color w:val="000000"/>
                <w:sz w:val="12"/>
                <w:szCs w:val="12"/>
                <w:lang w:val="es-MX" w:eastAsia="es-MX"/>
              </w:rPr>
              <w:t xml:space="preserve"> </w:t>
            </w:r>
          </w:p>
        </w:tc>
        <w:tc>
          <w:tcPr>
            <w:tcW w:w="993" w:type="dxa"/>
            <w:vMerge/>
            <w:vAlign w:val="center"/>
            <w:hideMark/>
          </w:tcPr>
          <w:p w14:paraId="3BB2B6DE"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521E2F9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6B14EF5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$1,671.00</w:t>
            </w:r>
          </w:p>
        </w:tc>
        <w:tc>
          <w:tcPr>
            <w:tcW w:w="1417" w:type="dxa"/>
            <w:shd w:val="clear" w:color="auto" w:fill="auto"/>
            <w:noWrap/>
            <w:vAlign w:val="center"/>
            <w:hideMark/>
          </w:tcPr>
          <w:p w14:paraId="1D2E2ED4"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$5,013.00</w:t>
            </w:r>
          </w:p>
        </w:tc>
      </w:tr>
      <w:tr w:rsidR="00DD17D6" w:rsidRPr="00AB1026" w14:paraId="21C7CF5B" w14:textId="77777777" w:rsidTr="007325E2">
        <w:trPr>
          <w:trHeight w:val="240"/>
        </w:trPr>
        <w:tc>
          <w:tcPr>
            <w:tcW w:w="1187" w:type="dxa"/>
            <w:shd w:val="clear" w:color="auto" w:fill="auto"/>
            <w:noWrap/>
            <w:vAlign w:val="bottom"/>
            <w:hideMark/>
          </w:tcPr>
          <w:p w14:paraId="48F84BA5" w14:textId="77777777" w:rsidR="00DD17D6" w:rsidRPr="00AB1026" w:rsidRDefault="00DD17D6" w:rsidP="00DD17D6">
            <w:pPr>
              <w:jc w:val="right"/>
              <w:rPr>
                <w:rFonts w:ascii="Arial" w:hAnsi="Arial" w:cs="Arial"/>
                <w:color w:val="000000"/>
                <w:sz w:val="12"/>
                <w:szCs w:val="12"/>
                <w:lang w:val="es-MX" w:eastAsia="es-MX"/>
              </w:rPr>
            </w:pPr>
          </w:p>
        </w:tc>
        <w:tc>
          <w:tcPr>
            <w:tcW w:w="2268" w:type="dxa"/>
            <w:shd w:val="clear" w:color="auto" w:fill="auto"/>
            <w:noWrap/>
            <w:vAlign w:val="bottom"/>
            <w:hideMark/>
          </w:tcPr>
          <w:p w14:paraId="787AD506" w14:textId="77777777" w:rsidR="00DD17D6" w:rsidRPr="00AB1026" w:rsidRDefault="00DD17D6" w:rsidP="00DD17D6">
            <w:pPr>
              <w:rPr>
                <w:rFonts w:ascii="Arial" w:hAnsi="Arial" w:cs="Arial"/>
                <w:sz w:val="12"/>
                <w:szCs w:val="12"/>
                <w:lang w:val="es-MX" w:eastAsia="es-MX"/>
              </w:rPr>
            </w:pPr>
          </w:p>
        </w:tc>
        <w:tc>
          <w:tcPr>
            <w:tcW w:w="993" w:type="dxa"/>
            <w:shd w:val="clear" w:color="auto" w:fill="auto"/>
            <w:noWrap/>
            <w:vAlign w:val="bottom"/>
            <w:hideMark/>
          </w:tcPr>
          <w:p w14:paraId="1B4B5073" w14:textId="77777777" w:rsidR="00DD17D6" w:rsidRPr="00AB1026" w:rsidRDefault="00DD17D6" w:rsidP="00DD17D6">
            <w:pPr>
              <w:rPr>
                <w:rFonts w:ascii="Arial" w:hAnsi="Arial" w:cs="Arial"/>
                <w:sz w:val="12"/>
                <w:szCs w:val="12"/>
                <w:lang w:val="es-MX" w:eastAsia="es-MX"/>
              </w:rPr>
            </w:pPr>
          </w:p>
        </w:tc>
        <w:tc>
          <w:tcPr>
            <w:tcW w:w="1134" w:type="dxa"/>
            <w:shd w:val="clear" w:color="auto" w:fill="auto"/>
            <w:noWrap/>
            <w:vAlign w:val="bottom"/>
            <w:hideMark/>
          </w:tcPr>
          <w:p w14:paraId="335A1CA0" w14:textId="77777777" w:rsidR="00DD17D6" w:rsidRPr="00AB1026" w:rsidRDefault="00DD17D6" w:rsidP="00DD17D6">
            <w:pPr>
              <w:rPr>
                <w:rFonts w:ascii="Arial" w:hAnsi="Arial" w:cs="Arial"/>
                <w:sz w:val="12"/>
                <w:szCs w:val="12"/>
                <w:lang w:val="es-MX" w:eastAsia="es-MX"/>
              </w:rPr>
            </w:pPr>
          </w:p>
        </w:tc>
        <w:tc>
          <w:tcPr>
            <w:tcW w:w="992" w:type="dxa"/>
            <w:shd w:val="clear" w:color="auto" w:fill="auto"/>
            <w:noWrap/>
            <w:vAlign w:val="center"/>
            <w:hideMark/>
          </w:tcPr>
          <w:p w14:paraId="2308FF97" w14:textId="10FE2E1E" w:rsidR="00DD17D6" w:rsidRPr="00AB1026" w:rsidRDefault="00DD17D6" w:rsidP="00DD17D6">
            <w:pPr>
              <w:rPr>
                <w:rFonts w:ascii="Arial" w:hAnsi="Arial" w:cs="Arial"/>
                <w:sz w:val="12"/>
                <w:szCs w:val="12"/>
                <w:lang w:val="es-MX" w:eastAsia="es-MX"/>
              </w:rPr>
            </w:pPr>
            <w:r w:rsidRPr="00DD17D6">
              <w:rPr>
                <w:rFonts w:ascii="Arial" w:hAnsi="Arial" w:cs="Arial"/>
                <w:b/>
                <w:color w:val="000000"/>
                <w:sz w:val="12"/>
                <w:szCs w:val="12"/>
              </w:rPr>
              <w:t>Subtotal:</w:t>
            </w:r>
          </w:p>
        </w:tc>
        <w:tc>
          <w:tcPr>
            <w:tcW w:w="1417" w:type="dxa"/>
            <w:shd w:val="clear" w:color="auto" w:fill="auto"/>
            <w:noWrap/>
            <w:vAlign w:val="bottom"/>
            <w:hideMark/>
          </w:tcPr>
          <w:p w14:paraId="2B42190D" w14:textId="493C7354" w:rsidR="00DD17D6" w:rsidRPr="00EB0421" w:rsidRDefault="00EB0421" w:rsidP="00EB0421">
            <w:pPr>
              <w:jc w:val="center"/>
              <w:rPr>
                <w:rFonts w:ascii="Arial" w:hAnsi="Arial" w:cs="Arial"/>
                <w:b/>
                <w:sz w:val="12"/>
                <w:szCs w:val="12"/>
                <w:lang w:val="es-MX" w:eastAsia="es-MX"/>
              </w:rPr>
            </w:pPr>
            <w:r w:rsidRPr="00EB0421">
              <w:rPr>
                <w:rFonts w:ascii="Arial" w:hAnsi="Arial" w:cs="Arial"/>
                <w:b/>
                <w:sz w:val="12"/>
                <w:szCs w:val="12"/>
                <w:lang w:val="es-MX" w:eastAsia="es-MX"/>
              </w:rPr>
              <w:t>$28,875.00</w:t>
            </w:r>
          </w:p>
        </w:tc>
      </w:tr>
      <w:tr w:rsidR="00DD17D6" w:rsidRPr="00AB1026" w14:paraId="660FF9E7" w14:textId="77777777" w:rsidTr="00925D1E">
        <w:trPr>
          <w:trHeight w:val="619"/>
        </w:trPr>
        <w:tc>
          <w:tcPr>
            <w:tcW w:w="1187" w:type="dxa"/>
            <w:shd w:val="clear" w:color="000000" w:fill="D9D9D9"/>
            <w:vAlign w:val="center"/>
            <w:hideMark/>
          </w:tcPr>
          <w:p w14:paraId="096AA26A"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Partida</w:t>
            </w:r>
          </w:p>
        </w:tc>
        <w:tc>
          <w:tcPr>
            <w:tcW w:w="2268" w:type="dxa"/>
            <w:shd w:val="clear" w:color="000000" w:fill="D9D9D9"/>
            <w:vAlign w:val="center"/>
            <w:hideMark/>
          </w:tcPr>
          <w:p w14:paraId="5AE57381"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Descripción</w:t>
            </w:r>
          </w:p>
        </w:tc>
        <w:tc>
          <w:tcPr>
            <w:tcW w:w="993" w:type="dxa"/>
            <w:shd w:val="clear" w:color="000000" w:fill="D9D9D9"/>
            <w:vAlign w:val="center"/>
            <w:hideMark/>
          </w:tcPr>
          <w:p w14:paraId="2F8D0224"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Unidad de Medida</w:t>
            </w:r>
          </w:p>
        </w:tc>
        <w:tc>
          <w:tcPr>
            <w:tcW w:w="1134" w:type="dxa"/>
            <w:shd w:val="clear" w:color="000000" w:fill="D9D9D9"/>
            <w:noWrap/>
            <w:vAlign w:val="center"/>
            <w:hideMark/>
          </w:tcPr>
          <w:p w14:paraId="4F97F698"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Cantidad</w:t>
            </w:r>
          </w:p>
        </w:tc>
        <w:tc>
          <w:tcPr>
            <w:tcW w:w="992" w:type="dxa"/>
            <w:shd w:val="clear" w:color="000000" w:fill="D9D9D9"/>
            <w:vAlign w:val="center"/>
            <w:hideMark/>
          </w:tcPr>
          <w:p w14:paraId="13DC050E"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 xml:space="preserve">Importe mensual </w:t>
            </w:r>
            <w:r w:rsidRPr="00AB1026">
              <w:rPr>
                <w:rFonts w:ascii="Arial" w:hAnsi="Arial" w:cs="Arial"/>
                <w:b/>
                <w:bCs/>
                <w:sz w:val="12"/>
                <w:szCs w:val="12"/>
                <w:lang w:val="es-MX" w:eastAsia="es-MX"/>
              </w:rPr>
              <w:br/>
              <w:t>antes de IVA</w:t>
            </w:r>
          </w:p>
        </w:tc>
        <w:tc>
          <w:tcPr>
            <w:tcW w:w="1417" w:type="dxa"/>
            <w:shd w:val="clear" w:color="000000" w:fill="D9D9D9"/>
            <w:vAlign w:val="center"/>
            <w:hideMark/>
          </w:tcPr>
          <w:p w14:paraId="7ABAA9C6"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Precio Total antes de IVA</w:t>
            </w:r>
          </w:p>
        </w:tc>
      </w:tr>
      <w:tr w:rsidR="00DD17D6" w:rsidRPr="00AB1026" w14:paraId="47A46D30" w14:textId="77777777" w:rsidTr="00925D1E">
        <w:trPr>
          <w:trHeight w:val="709"/>
        </w:trPr>
        <w:tc>
          <w:tcPr>
            <w:tcW w:w="1187" w:type="dxa"/>
            <w:vMerge w:val="restart"/>
            <w:shd w:val="clear" w:color="auto" w:fill="auto"/>
            <w:noWrap/>
            <w:vAlign w:val="center"/>
            <w:hideMark/>
          </w:tcPr>
          <w:p w14:paraId="0DF2FF31"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14</w:t>
            </w:r>
          </w:p>
        </w:tc>
        <w:tc>
          <w:tcPr>
            <w:tcW w:w="2268" w:type="dxa"/>
            <w:shd w:val="clear" w:color="000000" w:fill="D9D9D9"/>
            <w:hideMark/>
          </w:tcPr>
          <w:p w14:paraId="3E34C056" w14:textId="4462DACE" w:rsidR="00DD17D6" w:rsidRPr="00AB1026" w:rsidRDefault="00DD17D6" w:rsidP="00DD17D6">
            <w:pPr>
              <w:jc w:val="both"/>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AB1026">
              <w:rPr>
                <w:rFonts w:ascii="Arial" w:hAnsi="Arial" w:cs="Arial"/>
                <w:b/>
                <w:bCs/>
                <w:color w:val="000000"/>
                <w:sz w:val="12"/>
                <w:szCs w:val="12"/>
                <w:lang w:val="es-MX" w:eastAsia="es-MX"/>
              </w:rPr>
              <w:t>1 subpartida</w:t>
            </w:r>
          </w:p>
        </w:tc>
        <w:tc>
          <w:tcPr>
            <w:tcW w:w="993" w:type="dxa"/>
            <w:vMerge w:val="restart"/>
            <w:shd w:val="clear" w:color="auto" w:fill="auto"/>
            <w:vAlign w:val="center"/>
            <w:hideMark/>
          </w:tcPr>
          <w:p w14:paraId="08C36C4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w:t>
            </w:r>
          </w:p>
        </w:tc>
        <w:tc>
          <w:tcPr>
            <w:tcW w:w="1134" w:type="dxa"/>
            <w:vMerge w:val="restart"/>
            <w:shd w:val="clear" w:color="auto" w:fill="auto"/>
            <w:noWrap/>
            <w:vAlign w:val="center"/>
            <w:hideMark/>
          </w:tcPr>
          <w:p w14:paraId="4C1E7D4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vMerge w:val="restart"/>
            <w:shd w:val="clear" w:color="auto" w:fill="auto"/>
            <w:noWrap/>
            <w:vAlign w:val="center"/>
            <w:hideMark/>
          </w:tcPr>
          <w:p w14:paraId="48B89BD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$10,600.00</w:t>
            </w:r>
          </w:p>
        </w:tc>
        <w:tc>
          <w:tcPr>
            <w:tcW w:w="1417" w:type="dxa"/>
            <w:vMerge w:val="restart"/>
            <w:shd w:val="clear" w:color="auto" w:fill="auto"/>
            <w:noWrap/>
            <w:vAlign w:val="center"/>
            <w:hideMark/>
          </w:tcPr>
          <w:p w14:paraId="6D3FE79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$10,600.00</w:t>
            </w:r>
          </w:p>
        </w:tc>
      </w:tr>
      <w:tr w:rsidR="00DD17D6" w:rsidRPr="00AB1026" w14:paraId="1E02BF79" w14:textId="77777777" w:rsidTr="00925D1E">
        <w:trPr>
          <w:trHeight w:val="480"/>
        </w:trPr>
        <w:tc>
          <w:tcPr>
            <w:tcW w:w="1187" w:type="dxa"/>
            <w:vMerge/>
            <w:vAlign w:val="center"/>
            <w:hideMark/>
          </w:tcPr>
          <w:p w14:paraId="09FDA27B"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520953E9" w14:textId="77777777" w:rsidR="00DD17D6" w:rsidRDefault="00DD17D6" w:rsidP="00DD17D6">
            <w:pPr>
              <w:rPr>
                <w:rFonts w:ascii="Arial" w:hAnsi="Arial" w:cs="Arial"/>
                <w:color w:val="000000"/>
                <w:sz w:val="12"/>
                <w:szCs w:val="12"/>
                <w:lang w:val="es-MX" w:eastAsia="es-MX"/>
              </w:rPr>
            </w:pPr>
          </w:p>
          <w:p w14:paraId="624F0C91" w14:textId="6F9569D0"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Podadora marca Peruzzo,                                                                                     NUM. INV. 2504102M1100012</w:t>
            </w:r>
          </w:p>
        </w:tc>
        <w:tc>
          <w:tcPr>
            <w:tcW w:w="993" w:type="dxa"/>
            <w:vMerge/>
            <w:vAlign w:val="center"/>
            <w:hideMark/>
          </w:tcPr>
          <w:p w14:paraId="0DA2063F" w14:textId="77777777" w:rsidR="00DD17D6" w:rsidRPr="00AB1026" w:rsidRDefault="00DD17D6" w:rsidP="00DD17D6">
            <w:pPr>
              <w:rPr>
                <w:rFonts w:ascii="Arial" w:hAnsi="Arial" w:cs="Arial"/>
                <w:color w:val="000000"/>
                <w:sz w:val="12"/>
                <w:szCs w:val="12"/>
                <w:lang w:val="es-MX" w:eastAsia="es-MX"/>
              </w:rPr>
            </w:pPr>
          </w:p>
        </w:tc>
        <w:tc>
          <w:tcPr>
            <w:tcW w:w="1134" w:type="dxa"/>
            <w:vMerge/>
            <w:vAlign w:val="center"/>
            <w:hideMark/>
          </w:tcPr>
          <w:p w14:paraId="1BD6641F" w14:textId="77777777" w:rsidR="00DD17D6" w:rsidRPr="00AB1026" w:rsidRDefault="00DD17D6" w:rsidP="00DD17D6">
            <w:pPr>
              <w:rPr>
                <w:rFonts w:ascii="Arial" w:hAnsi="Arial" w:cs="Arial"/>
                <w:color w:val="000000"/>
                <w:sz w:val="12"/>
                <w:szCs w:val="12"/>
                <w:lang w:val="es-MX" w:eastAsia="es-MX"/>
              </w:rPr>
            </w:pPr>
          </w:p>
        </w:tc>
        <w:tc>
          <w:tcPr>
            <w:tcW w:w="992" w:type="dxa"/>
            <w:vMerge/>
            <w:vAlign w:val="center"/>
            <w:hideMark/>
          </w:tcPr>
          <w:p w14:paraId="0ACBCCCF" w14:textId="77777777" w:rsidR="00DD17D6" w:rsidRPr="00AB1026" w:rsidRDefault="00DD17D6" w:rsidP="00DD17D6">
            <w:pPr>
              <w:rPr>
                <w:rFonts w:ascii="Arial" w:hAnsi="Arial" w:cs="Arial"/>
                <w:color w:val="000000"/>
                <w:sz w:val="12"/>
                <w:szCs w:val="12"/>
                <w:lang w:val="es-MX" w:eastAsia="es-MX"/>
              </w:rPr>
            </w:pPr>
          </w:p>
        </w:tc>
        <w:tc>
          <w:tcPr>
            <w:tcW w:w="1417" w:type="dxa"/>
            <w:vMerge/>
            <w:vAlign w:val="center"/>
            <w:hideMark/>
          </w:tcPr>
          <w:p w14:paraId="477CE8FB" w14:textId="77777777" w:rsidR="00DD17D6" w:rsidRPr="00AB1026" w:rsidRDefault="00DD17D6" w:rsidP="00DD17D6">
            <w:pPr>
              <w:rPr>
                <w:rFonts w:ascii="Arial" w:hAnsi="Arial" w:cs="Arial"/>
                <w:color w:val="000000"/>
                <w:sz w:val="12"/>
                <w:szCs w:val="12"/>
                <w:lang w:val="es-MX" w:eastAsia="es-MX"/>
              </w:rPr>
            </w:pPr>
          </w:p>
        </w:tc>
      </w:tr>
      <w:tr w:rsidR="00DD17D6" w:rsidRPr="00AB1026" w14:paraId="647AC06F" w14:textId="77777777" w:rsidTr="009B3807">
        <w:trPr>
          <w:trHeight w:val="240"/>
        </w:trPr>
        <w:tc>
          <w:tcPr>
            <w:tcW w:w="1187" w:type="dxa"/>
            <w:shd w:val="clear" w:color="auto" w:fill="auto"/>
            <w:noWrap/>
            <w:vAlign w:val="bottom"/>
            <w:hideMark/>
          </w:tcPr>
          <w:p w14:paraId="6A785A13" w14:textId="77777777" w:rsidR="00DD17D6" w:rsidRPr="00AB1026" w:rsidRDefault="00DD17D6" w:rsidP="00DD17D6">
            <w:pPr>
              <w:rPr>
                <w:rFonts w:ascii="Arial" w:hAnsi="Arial" w:cs="Arial"/>
                <w:color w:val="000000"/>
                <w:sz w:val="12"/>
                <w:szCs w:val="12"/>
                <w:lang w:val="es-MX" w:eastAsia="es-MX"/>
              </w:rPr>
            </w:pPr>
          </w:p>
        </w:tc>
        <w:tc>
          <w:tcPr>
            <w:tcW w:w="2268" w:type="dxa"/>
            <w:shd w:val="clear" w:color="auto" w:fill="auto"/>
            <w:noWrap/>
            <w:vAlign w:val="bottom"/>
            <w:hideMark/>
          </w:tcPr>
          <w:p w14:paraId="262471EE" w14:textId="77777777" w:rsidR="00DD17D6" w:rsidRPr="00AB1026" w:rsidRDefault="00DD17D6" w:rsidP="00DD17D6">
            <w:pPr>
              <w:rPr>
                <w:rFonts w:ascii="Arial" w:hAnsi="Arial" w:cs="Arial"/>
                <w:sz w:val="12"/>
                <w:szCs w:val="12"/>
                <w:lang w:val="es-MX" w:eastAsia="es-MX"/>
              </w:rPr>
            </w:pPr>
          </w:p>
        </w:tc>
        <w:tc>
          <w:tcPr>
            <w:tcW w:w="993" w:type="dxa"/>
            <w:shd w:val="clear" w:color="auto" w:fill="auto"/>
            <w:noWrap/>
            <w:vAlign w:val="bottom"/>
            <w:hideMark/>
          </w:tcPr>
          <w:p w14:paraId="5F3387EF" w14:textId="77777777" w:rsidR="00DD17D6" w:rsidRPr="00AB1026" w:rsidRDefault="00DD17D6" w:rsidP="00DD17D6">
            <w:pPr>
              <w:rPr>
                <w:rFonts w:ascii="Arial" w:hAnsi="Arial" w:cs="Arial"/>
                <w:sz w:val="12"/>
                <w:szCs w:val="12"/>
                <w:lang w:val="es-MX" w:eastAsia="es-MX"/>
              </w:rPr>
            </w:pPr>
          </w:p>
        </w:tc>
        <w:tc>
          <w:tcPr>
            <w:tcW w:w="1134" w:type="dxa"/>
            <w:shd w:val="clear" w:color="auto" w:fill="auto"/>
            <w:noWrap/>
            <w:vAlign w:val="bottom"/>
            <w:hideMark/>
          </w:tcPr>
          <w:p w14:paraId="56F2B8CF" w14:textId="77777777" w:rsidR="00DD17D6" w:rsidRPr="00AB1026" w:rsidRDefault="00DD17D6" w:rsidP="00DD17D6">
            <w:pPr>
              <w:rPr>
                <w:rFonts w:ascii="Arial" w:hAnsi="Arial" w:cs="Arial"/>
                <w:sz w:val="12"/>
                <w:szCs w:val="12"/>
                <w:lang w:val="es-MX" w:eastAsia="es-MX"/>
              </w:rPr>
            </w:pPr>
          </w:p>
        </w:tc>
        <w:tc>
          <w:tcPr>
            <w:tcW w:w="992" w:type="dxa"/>
            <w:shd w:val="clear" w:color="auto" w:fill="auto"/>
            <w:noWrap/>
            <w:vAlign w:val="center"/>
            <w:hideMark/>
          </w:tcPr>
          <w:p w14:paraId="38A8C700" w14:textId="363039DD" w:rsidR="00DD17D6" w:rsidRPr="00AB1026" w:rsidRDefault="00DD17D6" w:rsidP="00DD17D6">
            <w:pPr>
              <w:rPr>
                <w:rFonts w:ascii="Arial" w:hAnsi="Arial" w:cs="Arial"/>
                <w:sz w:val="12"/>
                <w:szCs w:val="12"/>
                <w:lang w:val="es-MX" w:eastAsia="es-MX"/>
              </w:rPr>
            </w:pPr>
            <w:r w:rsidRPr="00DD17D6">
              <w:rPr>
                <w:rFonts w:ascii="Arial" w:hAnsi="Arial" w:cs="Arial"/>
                <w:b/>
                <w:color w:val="000000"/>
                <w:sz w:val="12"/>
                <w:szCs w:val="12"/>
              </w:rPr>
              <w:t>Subtotal:</w:t>
            </w:r>
          </w:p>
        </w:tc>
        <w:tc>
          <w:tcPr>
            <w:tcW w:w="1417" w:type="dxa"/>
            <w:shd w:val="clear" w:color="auto" w:fill="auto"/>
            <w:noWrap/>
            <w:vAlign w:val="bottom"/>
            <w:hideMark/>
          </w:tcPr>
          <w:p w14:paraId="3DE710C2" w14:textId="7F33C201" w:rsidR="00DD17D6" w:rsidRPr="00EB0421" w:rsidRDefault="00EB0421" w:rsidP="00EB0421">
            <w:pPr>
              <w:jc w:val="center"/>
              <w:rPr>
                <w:rFonts w:ascii="Arial" w:hAnsi="Arial" w:cs="Arial"/>
                <w:b/>
                <w:sz w:val="12"/>
                <w:szCs w:val="12"/>
                <w:lang w:val="es-MX" w:eastAsia="es-MX"/>
              </w:rPr>
            </w:pPr>
            <w:r w:rsidRPr="00EB0421">
              <w:rPr>
                <w:rFonts w:ascii="Arial" w:hAnsi="Arial" w:cs="Arial"/>
                <w:b/>
                <w:color w:val="000000"/>
                <w:sz w:val="12"/>
                <w:szCs w:val="12"/>
                <w:lang w:val="es-MX" w:eastAsia="es-MX"/>
              </w:rPr>
              <w:t>$10,600.00</w:t>
            </w:r>
          </w:p>
        </w:tc>
      </w:tr>
      <w:tr w:rsidR="00DD17D6" w:rsidRPr="00AB1026" w14:paraId="3C415524" w14:textId="77777777" w:rsidTr="00925D1E">
        <w:trPr>
          <w:trHeight w:val="663"/>
        </w:trPr>
        <w:tc>
          <w:tcPr>
            <w:tcW w:w="1187" w:type="dxa"/>
            <w:shd w:val="clear" w:color="000000" w:fill="D9D9D9"/>
            <w:vAlign w:val="center"/>
            <w:hideMark/>
          </w:tcPr>
          <w:p w14:paraId="313DEA3F"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Partida</w:t>
            </w:r>
          </w:p>
        </w:tc>
        <w:tc>
          <w:tcPr>
            <w:tcW w:w="2268" w:type="dxa"/>
            <w:shd w:val="clear" w:color="000000" w:fill="D9D9D9"/>
            <w:vAlign w:val="center"/>
            <w:hideMark/>
          </w:tcPr>
          <w:p w14:paraId="2F504E60"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Descripción</w:t>
            </w:r>
          </w:p>
        </w:tc>
        <w:tc>
          <w:tcPr>
            <w:tcW w:w="993" w:type="dxa"/>
            <w:shd w:val="clear" w:color="000000" w:fill="D9D9D9"/>
            <w:vAlign w:val="center"/>
            <w:hideMark/>
          </w:tcPr>
          <w:p w14:paraId="36DB8A66"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Unidad de Medida</w:t>
            </w:r>
          </w:p>
        </w:tc>
        <w:tc>
          <w:tcPr>
            <w:tcW w:w="1134" w:type="dxa"/>
            <w:shd w:val="clear" w:color="000000" w:fill="D9D9D9"/>
            <w:noWrap/>
            <w:vAlign w:val="center"/>
            <w:hideMark/>
          </w:tcPr>
          <w:p w14:paraId="1F593683"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Cantidad</w:t>
            </w:r>
          </w:p>
        </w:tc>
        <w:tc>
          <w:tcPr>
            <w:tcW w:w="992" w:type="dxa"/>
            <w:shd w:val="clear" w:color="000000" w:fill="D9D9D9"/>
            <w:vAlign w:val="center"/>
            <w:hideMark/>
          </w:tcPr>
          <w:p w14:paraId="3C8CEFB2"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 xml:space="preserve">Importe mensual </w:t>
            </w:r>
            <w:r w:rsidRPr="00AB1026">
              <w:rPr>
                <w:rFonts w:ascii="Arial" w:hAnsi="Arial" w:cs="Arial"/>
                <w:b/>
                <w:bCs/>
                <w:sz w:val="12"/>
                <w:szCs w:val="12"/>
                <w:lang w:val="es-MX" w:eastAsia="es-MX"/>
              </w:rPr>
              <w:br/>
              <w:t>antes de IVA</w:t>
            </w:r>
          </w:p>
        </w:tc>
        <w:tc>
          <w:tcPr>
            <w:tcW w:w="1417" w:type="dxa"/>
            <w:shd w:val="clear" w:color="000000" w:fill="D9D9D9"/>
            <w:vAlign w:val="center"/>
            <w:hideMark/>
          </w:tcPr>
          <w:p w14:paraId="05D44AAC"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Precio Total antes de IVA</w:t>
            </w:r>
          </w:p>
        </w:tc>
      </w:tr>
      <w:tr w:rsidR="00DD17D6" w:rsidRPr="00AB1026" w14:paraId="291B2A96" w14:textId="77777777" w:rsidTr="00925D1E">
        <w:trPr>
          <w:trHeight w:val="758"/>
        </w:trPr>
        <w:tc>
          <w:tcPr>
            <w:tcW w:w="1187" w:type="dxa"/>
            <w:vMerge w:val="restart"/>
            <w:shd w:val="clear" w:color="auto" w:fill="auto"/>
            <w:noWrap/>
            <w:vAlign w:val="center"/>
            <w:hideMark/>
          </w:tcPr>
          <w:p w14:paraId="316C29CF"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15</w:t>
            </w:r>
          </w:p>
        </w:tc>
        <w:tc>
          <w:tcPr>
            <w:tcW w:w="2268" w:type="dxa"/>
            <w:shd w:val="clear" w:color="000000" w:fill="D9D9D9"/>
            <w:hideMark/>
          </w:tcPr>
          <w:p w14:paraId="1D8CBAF9" w14:textId="3DC5F4E5"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AB1026">
              <w:rPr>
                <w:rFonts w:ascii="Arial" w:hAnsi="Arial" w:cs="Arial"/>
                <w:b/>
                <w:bCs/>
                <w:color w:val="000000"/>
                <w:sz w:val="12"/>
                <w:szCs w:val="12"/>
                <w:lang w:val="es-MX" w:eastAsia="es-MX"/>
              </w:rPr>
              <w:t>6 subpartidas</w:t>
            </w:r>
          </w:p>
        </w:tc>
        <w:tc>
          <w:tcPr>
            <w:tcW w:w="993" w:type="dxa"/>
            <w:vMerge w:val="restart"/>
            <w:shd w:val="clear" w:color="auto" w:fill="auto"/>
            <w:vAlign w:val="center"/>
            <w:hideMark/>
          </w:tcPr>
          <w:p w14:paraId="3AEDB4F4"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w:t>
            </w:r>
          </w:p>
        </w:tc>
        <w:tc>
          <w:tcPr>
            <w:tcW w:w="1134" w:type="dxa"/>
            <w:shd w:val="clear" w:color="000000" w:fill="D9D9D9"/>
            <w:noWrap/>
            <w:hideMark/>
          </w:tcPr>
          <w:p w14:paraId="4C43CDF4"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992" w:type="dxa"/>
            <w:shd w:val="clear" w:color="000000" w:fill="D9D9D9"/>
            <w:noWrap/>
            <w:hideMark/>
          </w:tcPr>
          <w:p w14:paraId="6040F74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1417" w:type="dxa"/>
            <w:shd w:val="clear" w:color="000000" w:fill="D9D9D9"/>
            <w:noWrap/>
            <w:hideMark/>
          </w:tcPr>
          <w:p w14:paraId="375A953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r>
      <w:tr w:rsidR="00DD17D6" w:rsidRPr="00AB1026" w14:paraId="75124D3D" w14:textId="77777777" w:rsidTr="00925D1E">
        <w:trPr>
          <w:trHeight w:val="252"/>
        </w:trPr>
        <w:tc>
          <w:tcPr>
            <w:tcW w:w="1187" w:type="dxa"/>
            <w:vMerge/>
            <w:vAlign w:val="center"/>
            <w:hideMark/>
          </w:tcPr>
          <w:p w14:paraId="123D7A89"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5B929C87" w14:textId="6FF7F330" w:rsidR="00DD17D6" w:rsidRPr="006F0677" w:rsidRDefault="00DD17D6" w:rsidP="00DD17D6">
            <w:pPr>
              <w:rPr>
                <w:rFonts w:ascii="Arial" w:hAnsi="Arial" w:cs="Arial"/>
                <w:color w:val="000000"/>
                <w:sz w:val="13"/>
                <w:szCs w:val="13"/>
                <w:lang w:val="es-MX" w:eastAsia="es-MX"/>
              </w:rPr>
            </w:pPr>
            <w:r w:rsidRPr="006F0677">
              <w:rPr>
                <w:rFonts w:ascii="Arial" w:hAnsi="Arial" w:cs="Arial"/>
                <w:color w:val="000000"/>
                <w:sz w:val="13"/>
                <w:szCs w:val="13"/>
                <w:lang w:val="es-MX" w:eastAsia="es-MX"/>
              </w:rPr>
              <w:t>1. Remolque agrícola, cama baja de un eje, capacidad 1.5 toneladas, Ford New</w:t>
            </w:r>
          </w:p>
        </w:tc>
        <w:tc>
          <w:tcPr>
            <w:tcW w:w="993" w:type="dxa"/>
            <w:vMerge/>
            <w:vAlign w:val="center"/>
            <w:hideMark/>
          </w:tcPr>
          <w:p w14:paraId="228BE12E"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6B4A580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1E201F3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$1,200.00</w:t>
            </w:r>
          </w:p>
        </w:tc>
        <w:tc>
          <w:tcPr>
            <w:tcW w:w="1417" w:type="dxa"/>
            <w:shd w:val="clear" w:color="auto" w:fill="auto"/>
            <w:noWrap/>
            <w:vAlign w:val="center"/>
            <w:hideMark/>
          </w:tcPr>
          <w:p w14:paraId="5159976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$1,200.00</w:t>
            </w:r>
          </w:p>
        </w:tc>
      </w:tr>
      <w:tr w:rsidR="00DD17D6" w:rsidRPr="00AB1026" w14:paraId="6B880467" w14:textId="77777777" w:rsidTr="00925D1E">
        <w:trPr>
          <w:trHeight w:val="225"/>
        </w:trPr>
        <w:tc>
          <w:tcPr>
            <w:tcW w:w="1187" w:type="dxa"/>
            <w:vMerge/>
            <w:vAlign w:val="center"/>
            <w:hideMark/>
          </w:tcPr>
          <w:p w14:paraId="5A2A22E8"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1D8A00F7" w14:textId="0DFA386D" w:rsidR="00DD17D6" w:rsidRPr="006F0677" w:rsidRDefault="00DD17D6" w:rsidP="00DD17D6">
            <w:pPr>
              <w:rPr>
                <w:rFonts w:ascii="Arial" w:hAnsi="Arial" w:cs="Arial"/>
                <w:color w:val="000000"/>
                <w:sz w:val="13"/>
                <w:szCs w:val="13"/>
                <w:lang w:val="es-MX" w:eastAsia="es-MX"/>
              </w:rPr>
            </w:pPr>
            <w:r w:rsidRPr="006F0677">
              <w:rPr>
                <w:rFonts w:ascii="Arial" w:hAnsi="Arial" w:cs="Arial"/>
                <w:color w:val="000000"/>
                <w:sz w:val="13"/>
                <w:szCs w:val="13"/>
                <w:lang w:val="es-MX" w:eastAsia="es-MX"/>
              </w:rPr>
              <w:t>2. Remolque agrícola, cama baja de un eje, capacidad 1.5 toneladas, sin marca</w:t>
            </w:r>
          </w:p>
        </w:tc>
        <w:tc>
          <w:tcPr>
            <w:tcW w:w="993" w:type="dxa"/>
            <w:vMerge/>
            <w:vAlign w:val="center"/>
            <w:hideMark/>
          </w:tcPr>
          <w:p w14:paraId="5253BFAC"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1ED0F4F"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2E71442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$1,200.00</w:t>
            </w:r>
          </w:p>
        </w:tc>
        <w:tc>
          <w:tcPr>
            <w:tcW w:w="1417" w:type="dxa"/>
            <w:shd w:val="clear" w:color="auto" w:fill="auto"/>
            <w:noWrap/>
            <w:vAlign w:val="center"/>
            <w:hideMark/>
          </w:tcPr>
          <w:p w14:paraId="4A4F9EB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$1,200.00</w:t>
            </w:r>
          </w:p>
        </w:tc>
      </w:tr>
      <w:tr w:rsidR="00DD17D6" w:rsidRPr="00AB1026" w14:paraId="0D508B73" w14:textId="77777777" w:rsidTr="00925D1E">
        <w:trPr>
          <w:trHeight w:val="225"/>
        </w:trPr>
        <w:tc>
          <w:tcPr>
            <w:tcW w:w="1187" w:type="dxa"/>
            <w:vMerge/>
            <w:vAlign w:val="center"/>
            <w:hideMark/>
          </w:tcPr>
          <w:p w14:paraId="5C1DD947"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00256E5C" w14:textId="0FBE1547" w:rsidR="00DD17D6" w:rsidRPr="006F0677" w:rsidRDefault="00DD17D6" w:rsidP="00DD17D6">
            <w:pPr>
              <w:rPr>
                <w:rFonts w:ascii="Arial" w:hAnsi="Arial" w:cs="Arial"/>
                <w:color w:val="000000"/>
                <w:sz w:val="13"/>
                <w:szCs w:val="13"/>
                <w:lang w:val="es-MX" w:eastAsia="es-MX"/>
              </w:rPr>
            </w:pPr>
            <w:r w:rsidRPr="006F0677">
              <w:rPr>
                <w:rFonts w:ascii="Arial" w:hAnsi="Arial" w:cs="Arial"/>
                <w:color w:val="000000"/>
                <w:sz w:val="13"/>
                <w:szCs w:val="13"/>
                <w:lang w:val="es-MX" w:eastAsia="es-MX"/>
              </w:rPr>
              <w:t xml:space="preserve">3. Remolque cama baja 1 eje, Marca </w:t>
            </w:r>
            <w:proofErr w:type="spellStart"/>
            <w:r w:rsidRPr="006F0677">
              <w:rPr>
                <w:rFonts w:ascii="Arial" w:hAnsi="Arial" w:cs="Arial"/>
                <w:color w:val="000000"/>
                <w:sz w:val="13"/>
                <w:szCs w:val="13"/>
                <w:lang w:val="es-MX" w:eastAsia="es-MX"/>
              </w:rPr>
              <w:t>Wiebe</w:t>
            </w:r>
            <w:proofErr w:type="spellEnd"/>
            <w:r w:rsidRPr="006F0677">
              <w:rPr>
                <w:rFonts w:ascii="Arial" w:hAnsi="Arial" w:cs="Arial"/>
                <w:color w:val="000000"/>
                <w:sz w:val="13"/>
                <w:szCs w:val="13"/>
                <w:lang w:val="es-MX" w:eastAsia="es-MX"/>
              </w:rPr>
              <w:t>, Modelo WCB5010A15TRC</w:t>
            </w:r>
          </w:p>
        </w:tc>
        <w:tc>
          <w:tcPr>
            <w:tcW w:w="993" w:type="dxa"/>
            <w:vMerge/>
            <w:vAlign w:val="center"/>
            <w:hideMark/>
          </w:tcPr>
          <w:p w14:paraId="370772AC"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33C7139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7748622C"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$1,200.00</w:t>
            </w:r>
          </w:p>
        </w:tc>
        <w:tc>
          <w:tcPr>
            <w:tcW w:w="1417" w:type="dxa"/>
            <w:shd w:val="clear" w:color="auto" w:fill="auto"/>
            <w:noWrap/>
            <w:vAlign w:val="center"/>
            <w:hideMark/>
          </w:tcPr>
          <w:p w14:paraId="2EEB20A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$1,200.00</w:t>
            </w:r>
          </w:p>
        </w:tc>
      </w:tr>
      <w:tr w:rsidR="00DD17D6" w:rsidRPr="00AB1026" w14:paraId="2B2374EB" w14:textId="77777777" w:rsidTr="00925D1E">
        <w:trPr>
          <w:trHeight w:val="225"/>
        </w:trPr>
        <w:tc>
          <w:tcPr>
            <w:tcW w:w="1187" w:type="dxa"/>
            <w:vMerge/>
            <w:vAlign w:val="center"/>
            <w:hideMark/>
          </w:tcPr>
          <w:p w14:paraId="66027A04"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080FD0FC" w14:textId="585FDD05" w:rsidR="00DD17D6" w:rsidRPr="006F0677" w:rsidRDefault="00DD17D6" w:rsidP="00DD17D6">
            <w:pPr>
              <w:rPr>
                <w:rFonts w:ascii="Arial" w:hAnsi="Arial" w:cs="Arial"/>
                <w:color w:val="000000"/>
                <w:sz w:val="13"/>
                <w:szCs w:val="13"/>
                <w:lang w:val="es-MX" w:eastAsia="es-MX"/>
              </w:rPr>
            </w:pPr>
            <w:r w:rsidRPr="006F0677">
              <w:rPr>
                <w:rFonts w:ascii="Arial" w:hAnsi="Arial" w:cs="Arial"/>
                <w:color w:val="000000"/>
                <w:sz w:val="13"/>
                <w:szCs w:val="13"/>
                <w:lang w:val="es-MX" w:eastAsia="es-MX"/>
              </w:rPr>
              <w:t xml:space="preserve">4. Remolque cama baja 2 ejes, </w:t>
            </w:r>
            <w:proofErr w:type="spellStart"/>
            <w:r w:rsidRPr="006F0677">
              <w:rPr>
                <w:rFonts w:ascii="Arial" w:hAnsi="Arial" w:cs="Arial"/>
                <w:color w:val="000000"/>
                <w:sz w:val="13"/>
                <w:szCs w:val="13"/>
                <w:lang w:val="es-MX" w:eastAsia="es-MX"/>
              </w:rPr>
              <w:t>hidraúlico</w:t>
            </w:r>
            <w:proofErr w:type="spellEnd"/>
            <w:r w:rsidRPr="006F0677">
              <w:rPr>
                <w:rFonts w:ascii="Arial" w:hAnsi="Arial" w:cs="Arial"/>
                <w:color w:val="000000"/>
                <w:sz w:val="13"/>
                <w:szCs w:val="13"/>
                <w:lang w:val="es-MX" w:eastAsia="es-MX"/>
              </w:rPr>
              <w:t xml:space="preserve"> de volteo</w:t>
            </w:r>
          </w:p>
        </w:tc>
        <w:tc>
          <w:tcPr>
            <w:tcW w:w="993" w:type="dxa"/>
            <w:vMerge/>
            <w:vAlign w:val="center"/>
            <w:hideMark/>
          </w:tcPr>
          <w:p w14:paraId="61D10BBE"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2BBC5AB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73F08DB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c>
          <w:tcPr>
            <w:tcW w:w="1417" w:type="dxa"/>
            <w:shd w:val="clear" w:color="auto" w:fill="auto"/>
            <w:noWrap/>
            <w:vAlign w:val="center"/>
            <w:hideMark/>
          </w:tcPr>
          <w:p w14:paraId="6E78CB7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r>
      <w:tr w:rsidR="00DD17D6" w:rsidRPr="00AB1026" w14:paraId="7C9D1948" w14:textId="77777777" w:rsidTr="00925D1E">
        <w:trPr>
          <w:trHeight w:val="225"/>
        </w:trPr>
        <w:tc>
          <w:tcPr>
            <w:tcW w:w="1187" w:type="dxa"/>
            <w:vMerge/>
            <w:vAlign w:val="center"/>
            <w:hideMark/>
          </w:tcPr>
          <w:p w14:paraId="0A49349D"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noWrap/>
            <w:vAlign w:val="bottom"/>
            <w:hideMark/>
          </w:tcPr>
          <w:p w14:paraId="35742B53" w14:textId="3061C490" w:rsidR="00DD17D6" w:rsidRPr="006F0677" w:rsidRDefault="00DD17D6" w:rsidP="00DD17D6">
            <w:pPr>
              <w:rPr>
                <w:rFonts w:ascii="Arial" w:hAnsi="Arial" w:cs="Arial"/>
                <w:color w:val="000000"/>
                <w:sz w:val="13"/>
                <w:szCs w:val="13"/>
                <w:lang w:val="es-MX" w:eastAsia="es-MX"/>
              </w:rPr>
            </w:pPr>
            <w:r w:rsidRPr="006F0677">
              <w:rPr>
                <w:rFonts w:ascii="Arial" w:hAnsi="Arial" w:cs="Arial"/>
                <w:color w:val="000000"/>
                <w:sz w:val="13"/>
                <w:szCs w:val="13"/>
                <w:lang w:val="es-MX" w:eastAsia="es-MX"/>
              </w:rPr>
              <w:t>5. Remolque cama baja doble eje, capacidad 3 toneladas</w:t>
            </w:r>
          </w:p>
        </w:tc>
        <w:tc>
          <w:tcPr>
            <w:tcW w:w="993" w:type="dxa"/>
            <w:vMerge/>
            <w:vAlign w:val="center"/>
            <w:hideMark/>
          </w:tcPr>
          <w:p w14:paraId="44AEE326"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044CF40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173ABED6"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c>
          <w:tcPr>
            <w:tcW w:w="1417" w:type="dxa"/>
            <w:shd w:val="clear" w:color="auto" w:fill="auto"/>
            <w:noWrap/>
            <w:vAlign w:val="center"/>
            <w:hideMark/>
          </w:tcPr>
          <w:p w14:paraId="43B7C8BF"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r>
      <w:tr w:rsidR="00DD17D6" w:rsidRPr="00AB1026" w14:paraId="692FD3CB" w14:textId="77777777" w:rsidTr="00925D1E">
        <w:trPr>
          <w:trHeight w:val="252"/>
        </w:trPr>
        <w:tc>
          <w:tcPr>
            <w:tcW w:w="1187" w:type="dxa"/>
            <w:vMerge/>
            <w:vAlign w:val="center"/>
            <w:hideMark/>
          </w:tcPr>
          <w:p w14:paraId="31DFCD74"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noWrap/>
            <w:vAlign w:val="bottom"/>
            <w:hideMark/>
          </w:tcPr>
          <w:p w14:paraId="71D99D00" w14:textId="29430DAA" w:rsidR="00DD17D6" w:rsidRPr="006F0677" w:rsidRDefault="00DD17D6" w:rsidP="00DD17D6">
            <w:pPr>
              <w:rPr>
                <w:rFonts w:ascii="Arial" w:hAnsi="Arial" w:cs="Arial"/>
                <w:color w:val="000000"/>
                <w:sz w:val="13"/>
                <w:szCs w:val="13"/>
                <w:lang w:val="es-MX" w:eastAsia="es-MX"/>
              </w:rPr>
            </w:pPr>
            <w:r w:rsidRPr="006F0677">
              <w:rPr>
                <w:rFonts w:ascii="Arial" w:hAnsi="Arial" w:cs="Arial"/>
                <w:color w:val="000000"/>
                <w:sz w:val="13"/>
                <w:szCs w:val="13"/>
                <w:lang w:val="es-MX" w:eastAsia="es-MX"/>
              </w:rPr>
              <w:t>6. Remolque cama baja doble eje, capacidad 6 toneladas, marca Norte-WIEBE</w:t>
            </w:r>
          </w:p>
        </w:tc>
        <w:tc>
          <w:tcPr>
            <w:tcW w:w="993" w:type="dxa"/>
            <w:vMerge/>
            <w:vAlign w:val="center"/>
            <w:hideMark/>
          </w:tcPr>
          <w:p w14:paraId="4468FC3D"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bottom"/>
            <w:hideMark/>
          </w:tcPr>
          <w:p w14:paraId="0AA1981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74545B5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c>
          <w:tcPr>
            <w:tcW w:w="1417" w:type="dxa"/>
            <w:shd w:val="clear" w:color="auto" w:fill="auto"/>
            <w:noWrap/>
            <w:vAlign w:val="center"/>
            <w:hideMark/>
          </w:tcPr>
          <w:p w14:paraId="6341AA5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r>
      <w:tr w:rsidR="00DD17D6" w:rsidRPr="00AB1026" w14:paraId="7A8F2490" w14:textId="77777777" w:rsidTr="00925D1E">
        <w:trPr>
          <w:trHeight w:val="252"/>
        </w:trPr>
        <w:tc>
          <w:tcPr>
            <w:tcW w:w="1187" w:type="dxa"/>
            <w:vAlign w:val="center"/>
          </w:tcPr>
          <w:p w14:paraId="1F4A24C9"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noWrap/>
            <w:vAlign w:val="bottom"/>
          </w:tcPr>
          <w:p w14:paraId="7A7206DC" w14:textId="77777777" w:rsidR="00DD17D6" w:rsidRPr="006F0677" w:rsidRDefault="00DD17D6" w:rsidP="00DD17D6">
            <w:pPr>
              <w:rPr>
                <w:rFonts w:ascii="Arial" w:hAnsi="Arial" w:cs="Arial"/>
                <w:color w:val="000000"/>
                <w:sz w:val="13"/>
                <w:szCs w:val="13"/>
                <w:lang w:val="es-MX" w:eastAsia="es-MX"/>
              </w:rPr>
            </w:pPr>
          </w:p>
        </w:tc>
        <w:tc>
          <w:tcPr>
            <w:tcW w:w="993" w:type="dxa"/>
            <w:vAlign w:val="center"/>
          </w:tcPr>
          <w:p w14:paraId="037E2FF2"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bottom"/>
          </w:tcPr>
          <w:p w14:paraId="1B01FA82" w14:textId="77777777" w:rsidR="00DD17D6" w:rsidRPr="00AB1026" w:rsidRDefault="00DD17D6" w:rsidP="00DD17D6">
            <w:pPr>
              <w:jc w:val="center"/>
              <w:rPr>
                <w:rFonts w:ascii="Arial" w:hAnsi="Arial" w:cs="Arial"/>
                <w:color w:val="000000"/>
                <w:sz w:val="12"/>
                <w:szCs w:val="12"/>
                <w:lang w:val="es-MX" w:eastAsia="es-MX"/>
              </w:rPr>
            </w:pPr>
          </w:p>
        </w:tc>
        <w:tc>
          <w:tcPr>
            <w:tcW w:w="992" w:type="dxa"/>
            <w:shd w:val="clear" w:color="auto" w:fill="auto"/>
            <w:noWrap/>
            <w:vAlign w:val="center"/>
          </w:tcPr>
          <w:p w14:paraId="35F40B6B" w14:textId="2CE30975" w:rsidR="00DD17D6" w:rsidRPr="00AB1026" w:rsidRDefault="00DD17D6" w:rsidP="00DD17D6">
            <w:pPr>
              <w:jc w:val="center"/>
              <w:rPr>
                <w:rFonts w:ascii="Arial" w:hAnsi="Arial" w:cs="Arial"/>
                <w:color w:val="000000"/>
                <w:sz w:val="12"/>
                <w:szCs w:val="12"/>
                <w:lang w:val="es-MX" w:eastAsia="es-MX"/>
              </w:rPr>
            </w:pPr>
            <w:r w:rsidRPr="00DD17D6">
              <w:rPr>
                <w:rFonts w:ascii="Arial" w:hAnsi="Arial" w:cs="Arial"/>
                <w:b/>
                <w:color w:val="000000"/>
                <w:sz w:val="12"/>
                <w:szCs w:val="12"/>
              </w:rPr>
              <w:t>Subtotal:</w:t>
            </w:r>
          </w:p>
        </w:tc>
        <w:tc>
          <w:tcPr>
            <w:tcW w:w="1417" w:type="dxa"/>
            <w:shd w:val="clear" w:color="auto" w:fill="auto"/>
            <w:noWrap/>
            <w:vAlign w:val="center"/>
          </w:tcPr>
          <w:p w14:paraId="6E66D891" w14:textId="2480AEB4" w:rsidR="00DD17D6" w:rsidRPr="00EB0421" w:rsidRDefault="00EB0421" w:rsidP="00DD17D6">
            <w:pPr>
              <w:jc w:val="center"/>
              <w:rPr>
                <w:rFonts w:ascii="Arial" w:hAnsi="Arial" w:cs="Arial"/>
                <w:b/>
                <w:color w:val="000000"/>
                <w:sz w:val="12"/>
                <w:szCs w:val="12"/>
                <w:lang w:val="es-MX" w:eastAsia="es-MX"/>
              </w:rPr>
            </w:pPr>
            <w:r w:rsidRPr="00EB0421">
              <w:rPr>
                <w:rFonts w:ascii="Arial" w:hAnsi="Arial" w:cs="Arial"/>
                <w:b/>
                <w:color w:val="000000"/>
                <w:sz w:val="12"/>
                <w:szCs w:val="12"/>
                <w:lang w:val="es-MX" w:eastAsia="es-MX"/>
              </w:rPr>
              <w:t>$8,340.00</w:t>
            </w:r>
          </w:p>
        </w:tc>
      </w:tr>
      <w:tr w:rsidR="00DD17D6" w:rsidRPr="00AB1026" w14:paraId="03E0BA25" w14:textId="77777777" w:rsidTr="00A925C0">
        <w:trPr>
          <w:trHeight w:val="240"/>
        </w:trPr>
        <w:tc>
          <w:tcPr>
            <w:tcW w:w="7991" w:type="dxa"/>
            <w:gridSpan w:val="6"/>
            <w:shd w:val="clear" w:color="auto" w:fill="auto"/>
            <w:noWrap/>
            <w:vAlign w:val="bottom"/>
            <w:hideMark/>
          </w:tcPr>
          <w:p w14:paraId="79566EAC" w14:textId="77777777" w:rsidR="00DD17D6" w:rsidRPr="00AB1026" w:rsidRDefault="00DD17D6" w:rsidP="00DD17D6">
            <w:pPr>
              <w:rPr>
                <w:rFonts w:ascii="Arial" w:hAnsi="Arial" w:cs="Arial"/>
                <w:sz w:val="12"/>
                <w:szCs w:val="12"/>
                <w:lang w:val="es-MX" w:eastAsia="es-MX"/>
              </w:rPr>
            </w:pPr>
          </w:p>
        </w:tc>
      </w:tr>
      <w:tr w:rsidR="00DD17D6" w:rsidRPr="00AB1026" w14:paraId="192C40F3" w14:textId="77777777" w:rsidTr="00925D1E">
        <w:trPr>
          <w:trHeight w:val="741"/>
        </w:trPr>
        <w:tc>
          <w:tcPr>
            <w:tcW w:w="1187" w:type="dxa"/>
            <w:shd w:val="clear" w:color="000000" w:fill="D9D9D9"/>
            <w:vAlign w:val="center"/>
            <w:hideMark/>
          </w:tcPr>
          <w:p w14:paraId="757F16E8"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Partida</w:t>
            </w:r>
          </w:p>
        </w:tc>
        <w:tc>
          <w:tcPr>
            <w:tcW w:w="2268" w:type="dxa"/>
            <w:shd w:val="clear" w:color="000000" w:fill="D9D9D9"/>
            <w:vAlign w:val="center"/>
            <w:hideMark/>
          </w:tcPr>
          <w:p w14:paraId="279EB440"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Descripción</w:t>
            </w:r>
          </w:p>
        </w:tc>
        <w:tc>
          <w:tcPr>
            <w:tcW w:w="993" w:type="dxa"/>
            <w:shd w:val="clear" w:color="000000" w:fill="D9D9D9"/>
            <w:vAlign w:val="center"/>
            <w:hideMark/>
          </w:tcPr>
          <w:p w14:paraId="0E75B95E"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Unidad de Medida</w:t>
            </w:r>
          </w:p>
        </w:tc>
        <w:tc>
          <w:tcPr>
            <w:tcW w:w="1134" w:type="dxa"/>
            <w:shd w:val="clear" w:color="000000" w:fill="D9D9D9"/>
            <w:noWrap/>
            <w:vAlign w:val="center"/>
            <w:hideMark/>
          </w:tcPr>
          <w:p w14:paraId="555514E0"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Cantidad</w:t>
            </w:r>
          </w:p>
        </w:tc>
        <w:tc>
          <w:tcPr>
            <w:tcW w:w="992" w:type="dxa"/>
            <w:shd w:val="clear" w:color="000000" w:fill="D9D9D9"/>
            <w:vAlign w:val="center"/>
            <w:hideMark/>
          </w:tcPr>
          <w:p w14:paraId="3C0ECB63"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 xml:space="preserve">Importe mensual </w:t>
            </w:r>
            <w:r w:rsidRPr="00AB1026">
              <w:rPr>
                <w:rFonts w:ascii="Arial" w:hAnsi="Arial" w:cs="Arial"/>
                <w:b/>
                <w:bCs/>
                <w:sz w:val="12"/>
                <w:szCs w:val="12"/>
                <w:lang w:val="es-MX" w:eastAsia="es-MX"/>
              </w:rPr>
              <w:br/>
              <w:t>antes de IVA</w:t>
            </w:r>
          </w:p>
        </w:tc>
        <w:tc>
          <w:tcPr>
            <w:tcW w:w="1417" w:type="dxa"/>
            <w:shd w:val="clear" w:color="000000" w:fill="D9D9D9"/>
            <w:vAlign w:val="center"/>
            <w:hideMark/>
          </w:tcPr>
          <w:p w14:paraId="1E9D7207"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Precio Total antes de IVA</w:t>
            </w:r>
          </w:p>
        </w:tc>
      </w:tr>
      <w:tr w:rsidR="00DD17D6" w:rsidRPr="00AB1026" w14:paraId="1A5C7DC5" w14:textId="77777777" w:rsidTr="00925D1E">
        <w:trPr>
          <w:trHeight w:val="758"/>
        </w:trPr>
        <w:tc>
          <w:tcPr>
            <w:tcW w:w="1187" w:type="dxa"/>
            <w:vMerge w:val="restart"/>
            <w:shd w:val="clear" w:color="auto" w:fill="auto"/>
            <w:noWrap/>
            <w:hideMark/>
          </w:tcPr>
          <w:p w14:paraId="51C46BEA"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16</w:t>
            </w:r>
          </w:p>
        </w:tc>
        <w:tc>
          <w:tcPr>
            <w:tcW w:w="2268" w:type="dxa"/>
            <w:shd w:val="clear" w:color="000000" w:fill="D9D9D9"/>
            <w:hideMark/>
          </w:tcPr>
          <w:p w14:paraId="776CCE57" w14:textId="039D43AE"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AB1026">
              <w:rPr>
                <w:rFonts w:ascii="Arial" w:hAnsi="Arial" w:cs="Arial"/>
                <w:b/>
                <w:bCs/>
                <w:color w:val="000000"/>
                <w:sz w:val="12"/>
                <w:szCs w:val="12"/>
                <w:lang w:val="es-MX" w:eastAsia="es-MX"/>
              </w:rPr>
              <w:t>28 subpartidas</w:t>
            </w:r>
          </w:p>
        </w:tc>
        <w:tc>
          <w:tcPr>
            <w:tcW w:w="993" w:type="dxa"/>
            <w:vMerge w:val="restart"/>
            <w:shd w:val="clear" w:color="auto" w:fill="auto"/>
            <w:vAlign w:val="center"/>
            <w:hideMark/>
          </w:tcPr>
          <w:p w14:paraId="2434D3BF"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w:t>
            </w:r>
          </w:p>
        </w:tc>
        <w:tc>
          <w:tcPr>
            <w:tcW w:w="1134" w:type="dxa"/>
            <w:shd w:val="clear" w:color="000000" w:fill="D9D9D9"/>
            <w:noWrap/>
            <w:hideMark/>
          </w:tcPr>
          <w:p w14:paraId="19AC0ED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992" w:type="dxa"/>
            <w:shd w:val="clear" w:color="000000" w:fill="D9D9D9"/>
            <w:noWrap/>
            <w:hideMark/>
          </w:tcPr>
          <w:p w14:paraId="78C240B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1417" w:type="dxa"/>
            <w:shd w:val="clear" w:color="000000" w:fill="D9D9D9"/>
            <w:noWrap/>
            <w:hideMark/>
          </w:tcPr>
          <w:p w14:paraId="4F3AB5C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r>
      <w:tr w:rsidR="00DD17D6" w:rsidRPr="00AB1026" w14:paraId="18AC7E4B" w14:textId="77777777" w:rsidTr="00925D1E">
        <w:trPr>
          <w:trHeight w:val="252"/>
        </w:trPr>
        <w:tc>
          <w:tcPr>
            <w:tcW w:w="1187" w:type="dxa"/>
            <w:vMerge/>
            <w:vAlign w:val="center"/>
            <w:hideMark/>
          </w:tcPr>
          <w:p w14:paraId="6951A650"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7C662A4B" w14:textId="788AF593"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 Sopladora de mano,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BG86 </w:t>
            </w:r>
          </w:p>
        </w:tc>
        <w:tc>
          <w:tcPr>
            <w:tcW w:w="993" w:type="dxa"/>
            <w:vMerge/>
            <w:vAlign w:val="center"/>
            <w:hideMark/>
          </w:tcPr>
          <w:p w14:paraId="76717A46"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A6CD98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3CE1BA8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3ABDA69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653DD15D" w14:textId="77777777" w:rsidTr="00925D1E">
        <w:trPr>
          <w:trHeight w:val="225"/>
        </w:trPr>
        <w:tc>
          <w:tcPr>
            <w:tcW w:w="1187" w:type="dxa"/>
            <w:vMerge/>
            <w:vAlign w:val="center"/>
            <w:hideMark/>
          </w:tcPr>
          <w:p w14:paraId="2C75C6C2"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3D56CD34" w14:textId="3D8456B0"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 Sopladora de mochila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130BT                                          </w:t>
            </w:r>
          </w:p>
        </w:tc>
        <w:tc>
          <w:tcPr>
            <w:tcW w:w="993" w:type="dxa"/>
            <w:vMerge/>
            <w:vAlign w:val="center"/>
            <w:hideMark/>
          </w:tcPr>
          <w:p w14:paraId="460B1DBB"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3380609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5F06F3B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28BFE84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568A99A6" w14:textId="77777777" w:rsidTr="00925D1E">
        <w:trPr>
          <w:trHeight w:val="225"/>
        </w:trPr>
        <w:tc>
          <w:tcPr>
            <w:tcW w:w="1187" w:type="dxa"/>
            <w:vMerge/>
            <w:vAlign w:val="center"/>
            <w:hideMark/>
          </w:tcPr>
          <w:p w14:paraId="0F95CF21"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0137DF83" w14:textId="1BA103D1"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3. Sopladora de mochila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130BT                                                                     </w:t>
            </w:r>
          </w:p>
        </w:tc>
        <w:tc>
          <w:tcPr>
            <w:tcW w:w="993" w:type="dxa"/>
            <w:vMerge/>
            <w:vAlign w:val="center"/>
            <w:hideMark/>
          </w:tcPr>
          <w:p w14:paraId="578652BF"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57213F0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317BEC7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7A2AC9BF"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660AB860" w14:textId="77777777" w:rsidTr="00925D1E">
        <w:trPr>
          <w:trHeight w:val="225"/>
        </w:trPr>
        <w:tc>
          <w:tcPr>
            <w:tcW w:w="1187" w:type="dxa"/>
            <w:vMerge/>
            <w:vAlign w:val="center"/>
            <w:hideMark/>
          </w:tcPr>
          <w:p w14:paraId="1E35597C"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7FB6BE43" w14:textId="52BE3D05"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4. Sopladora de mochila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130BT                                     </w:t>
            </w:r>
          </w:p>
        </w:tc>
        <w:tc>
          <w:tcPr>
            <w:tcW w:w="993" w:type="dxa"/>
            <w:vMerge/>
            <w:vAlign w:val="center"/>
            <w:hideMark/>
          </w:tcPr>
          <w:p w14:paraId="20AE16D7"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51AEEB6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3E88C7B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2061E13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4561E019" w14:textId="77777777" w:rsidTr="00925D1E">
        <w:trPr>
          <w:trHeight w:val="225"/>
        </w:trPr>
        <w:tc>
          <w:tcPr>
            <w:tcW w:w="1187" w:type="dxa"/>
            <w:vMerge/>
            <w:vAlign w:val="center"/>
            <w:hideMark/>
          </w:tcPr>
          <w:p w14:paraId="44502533"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51AFE5B3" w14:textId="464CCA2A"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5. Sopladora de mochila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130BT                                    </w:t>
            </w:r>
          </w:p>
        </w:tc>
        <w:tc>
          <w:tcPr>
            <w:tcW w:w="993" w:type="dxa"/>
            <w:vMerge/>
            <w:vAlign w:val="center"/>
            <w:hideMark/>
          </w:tcPr>
          <w:p w14:paraId="640BEB80"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385687C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6AA3EE4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2DF905D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56ACCE41" w14:textId="77777777" w:rsidTr="00925D1E">
        <w:trPr>
          <w:trHeight w:val="225"/>
        </w:trPr>
        <w:tc>
          <w:tcPr>
            <w:tcW w:w="1187" w:type="dxa"/>
            <w:vMerge/>
            <w:vAlign w:val="center"/>
            <w:hideMark/>
          </w:tcPr>
          <w:p w14:paraId="56DEF480"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4256AF09" w14:textId="6C5B27CF"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6. Sopladora de mochila marca </w:t>
            </w:r>
            <w:proofErr w:type="spellStart"/>
            <w:r w:rsidRPr="00AB1026">
              <w:rPr>
                <w:rFonts w:ascii="Arial" w:hAnsi="Arial" w:cs="Arial"/>
                <w:color w:val="000000"/>
                <w:sz w:val="12"/>
                <w:szCs w:val="12"/>
                <w:lang w:val="es-MX" w:eastAsia="es-MX"/>
              </w:rPr>
              <w:t>Husqvarna</w:t>
            </w:r>
            <w:proofErr w:type="spellEnd"/>
            <w:r w:rsidRPr="00AB1026">
              <w:rPr>
                <w:rFonts w:ascii="Arial" w:hAnsi="Arial" w:cs="Arial"/>
                <w:color w:val="000000"/>
                <w:sz w:val="12"/>
                <w:szCs w:val="12"/>
                <w:lang w:val="es-MX" w:eastAsia="es-MX"/>
              </w:rPr>
              <w:t xml:space="preserve">, modelo 130BT                                                                </w:t>
            </w:r>
          </w:p>
        </w:tc>
        <w:tc>
          <w:tcPr>
            <w:tcW w:w="993" w:type="dxa"/>
            <w:vMerge/>
            <w:vAlign w:val="center"/>
            <w:hideMark/>
          </w:tcPr>
          <w:p w14:paraId="1285D2A0"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32EDFC3F"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6EF2D89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756C4C0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00490277" w14:textId="77777777" w:rsidTr="00925D1E">
        <w:trPr>
          <w:trHeight w:val="225"/>
        </w:trPr>
        <w:tc>
          <w:tcPr>
            <w:tcW w:w="1187" w:type="dxa"/>
            <w:vMerge/>
            <w:vAlign w:val="center"/>
            <w:hideMark/>
          </w:tcPr>
          <w:p w14:paraId="3E717240"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2138C48A" w14:textId="535AE380"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7. Sopladora de mochila marca </w:t>
            </w:r>
            <w:proofErr w:type="spellStart"/>
            <w:r w:rsidRPr="00AB1026">
              <w:rPr>
                <w:rFonts w:ascii="Arial" w:hAnsi="Arial" w:cs="Arial"/>
                <w:color w:val="000000"/>
                <w:sz w:val="12"/>
                <w:szCs w:val="12"/>
                <w:lang w:val="es-MX" w:eastAsia="es-MX"/>
              </w:rPr>
              <w:t>Sthil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19D899F5"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25970BD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2EAE2E0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6B28336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617E7978" w14:textId="77777777" w:rsidTr="00925D1E">
        <w:trPr>
          <w:trHeight w:val="218"/>
        </w:trPr>
        <w:tc>
          <w:tcPr>
            <w:tcW w:w="1187" w:type="dxa"/>
            <w:vMerge/>
            <w:vAlign w:val="center"/>
            <w:hideMark/>
          </w:tcPr>
          <w:p w14:paraId="0BF02F14"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184ACD50" w14:textId="7A4C2433"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8. Sopladora de mochila marca </w:t>
            </w:r>
            <w:proofErr w:type="spellStart"/>
            <w:r w:rsidRPr="00AB1026">
              <w:rPr>
                <w:rFonts w:ascii="Arial" w:hAnsi="Arial" w:cs="Arial"/>
                <w:color w:val="000000"/>
                <w:sz w:val="12"/>
                <w:szCs w:val="12"/>
                <w:lang w:val="es-MX" w:eastAsia="es-MX"/>
              </w:rPr>
              <w:t>Sthil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08B33D04"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5F386734"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11DC268C"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45BF9330"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06F44EDA" w14:textId="77777777" w:rsidTr="00925D1E">
        <w:trPr>
          <w:trHeight w:val="225"/>
        </w:trPr>
        <w:tc>
          <w:tcPr>
            <w:tcW w:w="1187" w:type="dxa"/>
            <w:vMerge/>
            <w:vAlign w:val="center"/>
            <w:hideMark/>
          </w:tcPr>
          <w:p w14:paraId="4C06D30D"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3CDB6720" w14:textId="5D790C36"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9.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48100274"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293AEF1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54F2FBC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08B0F00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20E37339" w14:textId="77777777" w:rsidTr="00925D1E">
        <w:trPr>
          <w:trHeight w:val="225"/>
        </w:trPr>
        <w:tc>
          <w:tcPr>
            <w:tcW w:w="1187" w:type="dxa"/>
            <w:vMerge/>
            <w:vAlign w:val="center"/>
            <w:hideMark/>
          </w:tcPr>
          <w:p w14:paraId="6581B7AB"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3C6FF6FC" w14:textId="5CB61C1B"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10.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2E62EF8C"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248CAB1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438BA9E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6000FC7F"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371AEB4B" w14:textId="77777777" w:rsidTr="00925D1E">
        <w:trPr>
          <w:trHeight w:val="225"/>
        </w:trPr>
        <w:tc>
          <w:tcPr>
            <w:tcW w:w="1187" w:type="dxa"/>
            <w:vMerge/>
            <w:vAlign w:val="center"/>
            <w:hideMark/>
          </w:tcPr>
          <w:p w14:paraId="50C81870"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275E6C83" w14:textId="2EE85833"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11.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6C759FAD"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77B91A0"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5A8EA8F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2DF5506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2D48B127" w14:textId="77777777" w:rsidTr="00925D1E">
        <w:trPr>
          <w:trHeight w:val="225"/>
        </w:trPr>
        <w:tc>
          <w:tcPr>
            <w:tcW w:w="1187" w:type="dxa"/>
            <w:vMerge/>
            <w:vAlign w:val="center"/>
            <w:hideMark/>
          </w:tcPr>
          <w:p w14:paraId="1EC16E98"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7DBC8898" w14:textId="48DF540D"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12.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44D12515"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268865D4"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59B74FA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6876B69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01720522" w14:textId="77777777" w:rsidTr="00925D1E">
        <w:trPr>
          <w:trHeight w:val="225"/>
        </w:trPr>
        <w:tc>
          <w:tcPr>
            <w:tcW w:w="1187" w:type="dxa"/>
            <w:vMerge/>
            <w:vAlign w:val="center"/>
            <w:hideMark/>
          </w:tcPr>
          <w:p w14:paraId="58C0F245"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7D1B1761" w14:textId="3AE95177"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13.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135CEE09"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6F24843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66F2287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73077DC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3E546666" w14:textId="77777777" w:rsidTr="00925D1E">
        <w:trPr>
          <w:trHeight w:val="225"/>
        </w:trPr>
        <w:tc>
          <w:tcPr>
            <w:tcW w:w="1187" w:type="dxa"/>
            <w:vMerge/>
            <w:vAlign w:val="center"/>
            <w:hideMark/>
          </w:tcPr>
          <w:p w14:paraId="0E3B8CF2"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1D9ADE1C" w14:textId="6E41FC2E"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14.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59478E02"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291FBCE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419EC7B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0361144C"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5CF53819" w14:textId="77777777" w:rsidTr="00925D1E">
        <w:trPr>
          <w:trHeight w:val="252"/>
        </w:trPr>
        <w:tc>
          <w:tcPr>
            <w:tcW w:w="1187" w:type="dxa"/>
            <w:vMerge/>
            <w:vAlign w:val="center"/>
            <w:hideMark/>
          </w:tcPr>
          <w:p w14:paraId="46E93923"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7C41C4A2" w14:textId="20CD05E1"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15.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022181A7"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5A778E7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37A0C71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2E03A59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214966FA" w14:textId="77777777" w:rsidTr="00925D1E">
        <w:trPr>
          <w:trHeight w:val="225"/>
        </w:trPr>
        <w:tc>
          <w:tcPr>
            <w:tcW w:w="1187" w:type="dxa"/>
            <w:vMerge/>
            <w:vAlign w:val="center"/>
            <w:hideMark/>
          </w:tcPr>
          <w:p w14:paraId="4675FC89"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3765EB5D" w14:textId="24CB5B76"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16.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5C030F39"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C6BDFA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516F5990"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37CBD22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6888C34C" w14:textId="77777777" w:rsidTr="00925D1E">
        <w:trPr>
          <w:trHeight w:val="225"/>
        </w:trPr>
        <w:tc>
          <w:tcPr>
            <w:tcW w:w="1187" w:type="dxa"/>
            <w:vMerge/>
            <w:vAlign w:val="center"/>
            <w:hideMark/>
          </w:tcPr>
          <w:p w14:paraId="18004BA1"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5E622BEA" w14:textId="4E7E030D"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17.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773B9455"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43B68966"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4CC1E61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45A510F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4D785C15" w14:textId="77777777" w:rsidTr="00925D1E">
        <w:trPr>
          <w:trHeight w:val="225"/>
        </w:trPr>
        <w:tc>
          <w:tcPr>
            <w:tcW w:w="1187" w:type="dxa"/>
            <w:vMerge/>
            <w:vAlign w:val="center"/>
            <w:hideMark/>
          </w:tcPr>
          <w:p w14:paraId="61B92634"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16FB92CD" w14:textId="6E58E8AD"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18.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w:t>
            </w:r>
          </w:p>
        </w:tc>
        <w:tc>
          <w:tcPr>
            <w:tcW w:w="993" w:type="dxa"/>
            <w:vMerge/>
            <w:vAlign w:val="center"/>
            <w:hideMark/>
          </w:tcPr>
          <w:p w14:paraId="4C3B8A41"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2333B9E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126FA80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608E484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59F78D73" w14:textId="77777777" w:rsidTr="00925D1E">
        <w:trPr>
          <w:trHeight w:val="225"/>
        </w:trPr>
        <w:tc>
          <w:tcPr>
            <w:tcW w:w="1187" w:type="dxa"/>
            <w:vMerge/>
            <w:vAlign w:val="center"/>
            <w:hideMark/>
          </w:tcPr>
          <w:p w14:paraId="1D716E9E"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23AD66D6" w14:textId="1FB1FB80"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19.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64.8 CM3,                            </w:t>
            </w:r>
          </w:p>
        </w:tc>
        <w:tc>
          <w:tcPr>
            <w:tcW w:w="993" w:type="dxa"/>
            <w:vMerge/>
            <w:vAlign w:val="center"/>
            <w:hideMark/>
          </w:tcPr>
          <w:p w14:paraId="4E4EE580"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43C73D76"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4D8DA92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4E9F8D2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6D7783DB" w14:textId="77777777" w:rsidTr="00925D1E">
        <w:trPr>
          <w:trHeight w:val="225"/>
        </w:trPr>
        <w:tc>
          <w:tcPr>
            <w:tcW w:w="1187" w:type="dxa"/>
            <w:vMerge/>
            <w:vAlign w:val="center"/>
            <w:hideMark/>
          </w:tcPr>
          <w:p w14:paraId="08FA6506"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09024E68" w14:textId="36BCFEEB"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20.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64.8 CM3 </w:t>
            </w:r>
          </w:p>
        </w:tc>
        <w:tc>
          <w:tcPr>
            <w:tcW w:w="993" w:type="dxa"/>
            <w:vMerge/>
            <w:vAlign w:val="center"/>
            <w:hideMark/>
          </w:tcPr>
          <w:p w14:paraId="38869A3D"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1ED7E15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5AEB9B0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1BA6EA4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411AD88A" w14:textId="77777777" w:rsidTr="00925D1E">
        <w:trPr>
          <w:trHeight w:val="225"/>
        </w:trPr>
        <w:tc>
          <w:tcPr>
            <w:tcW w:w="1187" w:type="dxa"/>
            <w:vMerge/>
            <w:vAlign w:val="center"/>
            <w:hideMark/>
          </w:tcPr>
          <w:p w14:paraId="1D0A5A61"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3139EB6B" w14:textId="115D6E08"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21. Sopladora de mochila, Marca </w:t>
            </w:r>
            <w:proofErr w:type="spellStart"/>
            <w:r w:rsidRPr="00AB1026">
              <w:rPr>
                <w:rFonts w:ascii="Arial" w:hAnsi="Arial" w:cs="Arial"/>
                <w:color w:val="000000"/>
                <w:sz w:val="12"/>
                <w:szCs w:val="12"/>
                <w:lang w:val="es-MX" w:eastAsia="es-MX"/>
              </w:rPr>
              <w:t>Stihl</w:t>
            </w:r>
            <w:proofErr w:type="spellEnd"/>
            <w:r w:rsidRPr="00AB1026">
              <w:rPr>
                <w:rFonts w:ascii="Arial" w:hAnsi="Arial" w:cs="Arial"/>
                <w:color w:val="000000"/>
                <w:sz w:val="12"/>
                <w:szCs w:val="12"/>
                <w:lang w:val="es-MX" w:eastAsia="es-MX"/>
              </w:rPr>
              <w:t xml:space="preserve">, Modelo BR600,  64.8 CM3,                            </w:t>
            </w:r>
          </w:p>
        </w:tc>
        <w:tc>
          <w:tcPr>
            <w:tcW w:w="993" w:type="dxa"/>
            <w:vMerge/>
            <w:vAlign w:val="center"/>
            <w:hideMark/>
          </w:tcPr>
          <w:p w14:paraId="160939D8"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AFCE25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52851440"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5666CED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6844BA36" w14:textId="77777777" w:rsidTr="00925D1E">
        <w:trPr>
          <w:trHeight w:val="252"/>
        </w:trPr>
        <w:tc>
          <w:tcPr>
            <w:tcW w:w="1187" w:type="dxa"/>
            <w:vMerge/>
            <w:vAlign w:val="center"/>
            <w:hideMark/>
          </w:tcPr>
          <w:p w14:paraId="3DF20152"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082982CE" w14:textId="256B2895"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22. Sopladora</w:t>
            </w:r>
            <w:r>
              <w:rPr>
                <w:rFonts w:ascii="Arial" w:hAnsi="Arial" w:cs="Arial"/>
                <w:color w:val="000000"/>
                <w:sz w:val="12"/>
                <w:szCs w:val="12"/>
                <w:lang w:val="es-MX" w:eastAsia="es-MX"/>
              </w:rPr>
              <w:t xml:space="preserve"> marca Echo. modelo PB-403T</w:t>
            </w:r>
            <w:r w:rsidRPr="00AB1026">
              <w:rPr>
                <w:rFonts w:ascii="Arial" w:hAnsi="Arial" w:cs="Arial"/>
                <w:color w:val="000000"/>
                <w:sz w:val="12"/>
                <w:szCs w:val="12"/>
                <w:lang w:val="es-MX" w:eastAsia="es-MX"/>
              </w:rPr>
              <w:t xml:space="preserve">                            </w:t>
            </w:r>
            <w:r>
              <w:rPr>
                <w:rFonts w:ascii="Arial" w:hAnsi="Arial" w:cs="Arial"/>
                <w:color w:val="000000"/>
                <w:sz w:val="12"/>
                <w:szCs w:val="12"/>
                <w:lang w:val="es-MX" w:eastAsia="es-MX"/>
              </w:rPr>
              <w:t xml:space="preserve">     </w:t>
            </w:r>
          </w:p>
        </w:tc>
        <w:tc>
          <w:tcPr>
            <w:tcW w:w="993" w:type="dxa"/>
            <w:vMerge/>
            <w:vAlign w:val="center"/>
            <w:hideMark/>
          </w:tcPr>
          <w:p w14:paraId="3B8BCE69"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D7A671C"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5BD29CA0"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39CF7EE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719965DF" w14:textId="77777777" w:rsidTr="00925D1E">
        <w:trPr>
          <w:trHeight w:val="225"/>
        </w:trPr>
        <w:tc>
          <w:tcPr>
            <w:tcW w:w="1187" w:type="dxa"/>
            <w:vMerge/>
            <w:vAlign w:val="center"/>
            <w:hideMark/>
          </w:tcPr>
          <w:p w14:paraId="2FA89657"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719C5095" w14:textId="69A181A0"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23. Sopladora marca Echo. modelo PB-403T</w:t>
            </w:r>
          </w:p>
        </w:tc>
        <w:tc>
          <w:tcPr>
            <w:tcW w:w="993" w:type="dxa"/>
            <w:vMerge/>
            <w:vAlign w:val="center"/>
            <w:hideMark/>
          </w:tcPr>
          <w:p w14:paraId="14CC6130"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FB9280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7D42951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7E5DDAA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00B0844E" w14:textId="77777777" w:rsidTr="00925D1E">
        <w:trPr>
          <w:trHeight w:val="225"/>
        </w:trPr>
        <w:tc>
          <w:tcPr>
            <w:tcW w:w="1187" w:type="dxa"/>
            <w:vMerge/>
            <w:vAlign w:val="center"/>
            <w:hideMark/>
          </w:tcPr>
          <w:p w14:paraId="24E600F1"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26BEEACE" w14:textId="70402F5E"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24. Sopladora de mochila marca Maruyama,  modelo BL-70-SP, motor 2 tiempos </w:t>
            </w:r>
          </w:p>
        </w:tc>
        <w:tc>
          <w:tcPr>
            <w:tcW w:w="993" w:type="dxa"/>
            <w:vMerge/>
            <w:vAlign w:val="center"/>
            <w:hideMark/>
          </w:tcPr>
          <w:p w14:paraId="05429EBB"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67D020C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36858E7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3CB82D5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r>
      <w:tr w:rsidR="00DD17D6" w:rsidRPr="00AB1026" w14:paraId="30DC6542" w14:textId="77777777" w:rsidTr="00925D1E">
        <w:trPr>
          <w:trHeight w:val="225"/>
        </w:trPr>
        <w:tc>
          <w:tcPr>
            <w:tcW w:w="1187" w:type="dxa"/>
            <w:vMerge/>
            <w:vAlign w:val="center"/>
            <w:hideMark/>
          </w:tcPr>
          <w:p w14:paraId="0ED05711"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69A8D987" w14:textId="268ECE00"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25. Sopladora de mochila marca Maruyama, m</w:t>
            </w:r>
            <w:r>
              <w:rPr>
                <w:rFonts w:ascii="Arial" w:hAnsi="Arial" w:cs="Arial"/>
                <w:color w:val="000000"/>
                <w:sz w:val="12"/>
                <w:szCs w:val="12"/>
                <w:lang w:val="es-MX" w:eastAsia="es-MX"/>
              </w:rPr>
              <w:t>odelo BL-70-SP, motor 2 tiempos</w:t>
            </w:r>
            <w:r w:rsidRPr="00AB1026">
              <w:rPr>
                <w:rFonts w:ascii="Arial" w:hAnsi="Arial" w:cs="Arial"/>
                <w:color w:val="000000"/>
                <w:sz w:val="12"/>
                <w:szCs w:val="12"/>
                <w:lang w:val="es-MX" w:eastAsia="es-MX"/>
              </w:rPr>
              <w:t xml:space="preserve"> </w:t>
            </w:r>
          </w:p>
        </w:tc>
        <w:tc>
          <w:tcPr>
            <w:tcW w:w="993" w:type="dxa"/>
            <w:vMerge/>
            <w:vAlign w:val="center"/>
            <w:hideMark/>
          </w:tcPr>
          <w:p w14:paraId="0DADF7C9"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66078CD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4AB233F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3180AF9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r>
      <w:tr w:rsidR="00DD17D6" w:rsidRPr="00AB1026" w14:paraId="4CA5CE42" w14:textId="77777777" w:rsidTr="00925D1E">
        <w:trPr>
          <w:trHeight w:val="225"/>
        </w:trPr>
        <w:tc>
          <w:tcPr>
            <w:tcW w:w="1187" w:type="dxa"/>
            <w:vMerge/>
            <w:vAlign w:val="center"/>
            <w:hideMark/>
          </w:tcPr>
          <w:p w14:paraId="12255A10"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3DFCDD6C" w14:textId="6E4E4210"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26. Sopladora de mochila </w:t>
            </w:r>
          </w:p>
        </w:tc>
        <w:tc>
          <w:tcPr>
            <w:tcW w:w="993" w:type="dxa"/>
            <w:vMerge/>
            <w:vAlign w:val="center"/>
            <w:hideMark/>
          </w:tcPr>
          <w:p w14:paraId="28C74842"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002BE58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2F10D51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33CCA36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$1,380.00</w:t>
            </w:r>
          </w:p>
        </w:tc>
      </w:tr>
      <w:tr w:rsidR="00DD17D6" w:rsidRPr="00AB1026" w14:paraId="23D63DC6" w14:textId="77777777" w:rsidTr="00925D1E">
        <w:trPr>
          <w:trHeight w:val="225"/>
        </w:trPr>
        <w:tc>
          <w:tcPr>
            <w:tcW w:w="1187" w:type="dxa"/>
            <w:vMerge/>
            <w:vAlign w:val="center"/>
            <w:hideMark/>
          </w:tcPr>
          <w:p w14:paraId="0FE68F06"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1B0992E1" w14:textId="3ED716BA"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27. Sopladora de mochi</w:t>
            </w:r>
            <w:r>
              <w:rPr>
                <w:rFonts w:ascii="Arial" w:hAnsi="Arial" w:cs="Arial"/>
                <w:color w:val="000000"/>
                <w:sz w:val="12"/>
                <w:szCs w:val="12"/>
                <w:lang w:val="es-MX" w:eastAsia="es-MX"/>
              </w:rPr>
              <w:t xml:space="preserve">la marca </w:t>
            </w:r>
            <w:proofErr w:type="spellStart"/>
            <w:r>
              <w:rPr>
                <w:rFonts w:ascii="Arial" w:hAnsi="Arial" w:cs="Arial"/>
                <w:color w:val="000000"/>
                <w:sz w:val="12"/>
                <w:szCs w:val="12"/>
                <w:lang w:val="es-MX" w:eastAsia="es-MX"/>
              </w:rPr>
              <w:t>Sthil</w:t>
            </w:r>
            <w:proofErr w:type="spellEnd"/>
            <w:r>
              <w:rPr>
                <w:rFonts w:ascii="Arial" w:hAnsi="Arial" w:cs="Arial"/>
                <w:color w:val="000000"/>
                <w:sz w:val="12"/>
                <w:szCs w:val="12"/>
                <w:lang w:val="es-MX" w:eastAsia="es-MX"/>
              </w:rPr>
              <w:t>, modelo BR600</w:t>
            </w:r>
            <w:r w:rsidRPr="00AB1026">
              <w:rPr>
                <w:rFonts w:ascii="Arial" w:hAnsi="Arial" w:cs="Arial"/>
                <w:color w:val="000000"/>
                <w:sz w:val="12"/>
                <w:szCs w:val="12"/>
                <w:lang w:val="es-MX" w:eastAsia="es-MX"/>
              </w:rPr>
              <w:t xml:space="preserve">                                                                    </w:t>
            </w:r>
          </w:p>
        </w:tc>
        <w:tc>
          <w:tcPr>
            <w:tcW w:w="993" w:type="dxa"/>
            <w:vMerge/>
            <w:vAlign w:val="center"/>
            <w:hideMark/>
          </w:tcPr>
          <w:p w14:paraId="59546FF8"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175859B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33763BB6"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59DD8F7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$1,380.00</w:t>
            </w:r>
          </w:p>
        </w:tc>
      </w:tr>
      <w:tr w:rsidR="00DD17D6" w:rsidRPr="00AB1026" w14:paraId="72588475" w14:textId="77777777" w:rsidTr="00925D1E">
        <w:trPr>
          <w:trHeight w:val="225"/>
        </w:trPr>
        <w:tc>
          <w:tcPr>
            <w:tcW w:w="1187" w:type="dxa"/>
            <w:vMerge/>
            <w:vAlign w:val="center"/>
            <w:hideMark/>
          </w:tcPr>
          <w:p w14:paraId="6D0C9178"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noWrap/>
            <w:vAlign w:val="bottom"/>
            <w:hideMark/>
          </w:tcPr>
          <w:p w14:paraId="16359FCF" w14:textId="48A7B334"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28. Sopladora de mochila marca </w:t>
            </w:r>
            <w:proofErr w:type="spellStart"/>
            <w:r w:rsidRPr="00AB1026">
              <w:rPr>
                <w:rFonts w:ascii="Arial" w:hAnsi="Arial" w:cs="Arial"/>
                <w:color w:val="000000"/>
                <w:sz w:val="12"/>
                <w:szCs w:val="12"/>
                <w:lang w:val="es-MX" w:eastAsia="es-MX"/>
              </w:rPr>
              <w:t>Sthil</w:t>
            </w:r>
            <w:proofErr w:type="spellEnd"/>
            <w:r w:rsidRPr="00AB1026">
              <w:rPr>
                <w:rFonts w:ascii="Arial" w:hAnsi="Arial" w:cs="Arial"/>
                <w:color w:val="000000"/>
                <w:sz w:val="12"/>
                <w:szCs w:val="12"/>
                <w:lang w:val="es-MX" w:eastAsia="es-MX"/>
              </w:rPr>
              <w:t>, modelo BR600</w:t>
            </w:r>
          </w:p>
        </w:tc>
        <w:tc>
          <w:tcPr>
            <w:tcW w:w="993" w:type="dxa"/>
            <w:vMerge/>
            <w:vAlign w:val="center"/>
            <w:hideMark/>
          </w:tcPr>
          <w:p w14:paraId="22407B61"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1EC9EE0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w:t>
            </w:r>
          </w:p>
        </w:tc>
        <w:tc>
          <w:tcPr>
            <w:tcW w:w="992" w:type="dxa"/>
            <w:shd w:val="clear" w:color="auto" w:fill="auto"/>
            <w:noWrap/>
            <w:vAlign w:val="center"/>
            <w:hideMark/>
          </w:tcPr>
          <w:p w14:paraId="43BDB92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$690.00</w:t>
            </w:r>
          </w:p>
        </w:tc>
        <w:tc>
          <w:tcPr>
            <w:tcW w:w="1417" w:type="dxa"/>
            <w:shd w:val="clear" w:color="auto" w:fill="auto"/>
            <w:noWrap/>
            <w:vAlign w:val="center"/>
            <w:hideMark/>
          </w:tcPr>
          <w:p w14:paraId="60748D2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$2,070.00</w:t>
            </w:r>
          </w:p>
        </w:tc>
      </w:tr>
      <w:tr w:rsidR="00DD17D6" w:rsidRPr="00AB1026" w14:paraId="7DF79865" w14:textId="77777777" w:rsidTr="00FB5119">
        <w:trPr>
          <w:trHeight w:val="240"/>
        </w:trPr>
        <w:tc>
          <w:tcPr>
            <w:tcW w:w="1187" w:type="dxa"/>
            <w:shd w:val="clear" w:color="auto" w:fill="auto"/>
            <w:noWrap/>
            <w:vAlign w:val="bottom"/>
            <w:hideMark/>
          </w:tcPr>
          <w:p w14:paraId="57F57325" w14:textId="77777777" w:rsidR="00DD17D6" w:rsidRPr="00AB1026" w:rsidRDefault="00DD17D6" w:rsidP="00DD17D6">
            <w:pPr>
              <w:jc w:val="right"/>
              <w:rPr>
                <w:rFonts w:ascii="Arial" w:hAnsi="Arial" w:cs="Arial"/>
                <w:color w:val="000000"/>
                <w:sz w:val="12"/>
                <w:szCs w:val="12"/>
                <w:lang w:val="es-MX" w:eastAsia="es-MX"/>
              </w:rPr>
            </w:pPr>
          </w:p>
        </w:tc>
        <w:tc>
          <w:tcPr>
            <w:tcW w:w="2268" w:type="dxa"/>
            <w:shd w:val="clear" w:color="auto" w:fill="auto"/>
            <w:noWrap/>
            <w:vAlign w:val="bottom"/>
            <w:hideMark/>
          </w:tcPr>
          <w:p w14:paraId="7E4F4381" w14:textId="77777777" w:rsidR="00DD17D6" w:rsidRPr="00AB1026" w:rsidRDefault="00DD17D6" w:rsidP="00DD17D6">
            <w:pPr>
              <w:rPr>
                <w:rFonts w:ascii="Arial" w:hAnsi="Arial" w:cs="Arial"/>
                <w:sz w:val="12"/>
                <w:szCs w:val="12"/>
                <w:lang w:val="es-MX" w:eastAsia="es-MX"/>
              </w:rPr>
            </w:pPr>
          </w:p>
        </w:tc>
        <w:tc>
          <w:tcPr>
            <w:tcW w:w="993" w:type="dxa"/>
            <w:shd w:val="clear" w:color="auto" w:fill="auto"/>
            <w:noWrap/>
            <w:vAlign w:val="bottom"/>
            <w:hideMark/>
          </w:tcPr>
          <w:p w14:paraId="41DDAFBD" w14:textId="77777777" w:rsidR="00DD17D6" w:rsidRPr="00AB1026" w:rsidRDefault="00DD17D6" w:rsidP="00DD17D6">
            <w:pPr>
              <w:rPr>
                <w:rFonts w:ascii="Arial" w:hAnsi="Arial" w:cs="Arial"/>
                <w:sz w:val="12"/>
                <w:szCs w:val="12"/>
                <w:lang w:val="es-MX" w:eastAsia="es-MX"/>
              </w:rPr>
            </w:pPr>
          </w:p>
        </w:tc>
        <w:tc>
          <w:tcPr>
            <w:tcW w:w="1134" w:type="dxa"/>
            <w:shd w:val="clear" w:color="auto" w:fill="auto"/>
            <w:noWrap/>
            <w:vAlign w:val="bottom"/>
            <w:hideMark/>
          </w:tcPr>
          <w:p w14:paraId="70ABB382" w14:textId="77777777" w:rsidR="00DD17D6" w:rsidRPr="00AB1026" w:rsidRDefault="00DD17D6" w:rsidP="00DD17D6">
            <w:pPr>
              <w:rPr>
                <w:rFonts w:ascii="Arial" w:hAnsi="Arial" w:cs="Arial"/>
                <w:sz w:val="12"/>
                <w:szCs w:val="12"/>
                <w:lang w:val="es-MX" w:eastAsia="es-MX"/>
              </w:rPr>
            </w:pPr>
          </w:p>
        </w:tc>
        <w:tc>
          <w:tcPr>
            <w:tcW w:w="992" w:type="dxa"/>
            <w:shd w:val="clear" w:color="auto" w:fill="auto"/>
            <w:noWrap/>
            <w:vAlign w:val="center"/>
            <w:hideMark/>
          </w:tcPr>
          <w:p w14:paraId="061277DE" w14:textId="6951B45B" w:rsidR="00DD17D6" w:rsidRPr="00EB0421" w:rsidRDefault="00DD17D6" w:rsidP="00EB0421">
            <w:pPr>
              <w:jc w:val="center"/>
              <w:rPr>
                <w:rFonts w:ascii="Arial" w:hAnsi="Arial" w:cs="Arial"/>
                <w:b/>
                <w:sz w:val="12"/>
                <w:szCs w:val="12"/>
                <w:lang w:val="es-MX" w:eastAsia="es-MX"/>
              </w:rPr>
            </w:pPr>
            <w:r w:rsidRPr="00EB0421">
              <w:rPr>
                <w:rFonts w:ascii="Arial" w:hAnsi="Arial" w:cs="Arial"/>
                <w:b/>
                <w:color w:val="000000"/>
                <w:sz w:val="12"/>
                <w:szCs w:val="12"/>
              </w:rPr>
              <w:t>Subtotal:</w:t>
            </w:r>
          </w:p>
        </w:tc>
        <w:tc>
          <w:tcPr>
            <w:tcW w:w="1417" w:type="dxa"/>
            <w:shd w:val="clear" w:color="auto" w:fill="auto"/>
            <w:noWrap/>
            <w:vAlign w:val="bottom"/>
            <w:hideMark/>
          </w:tcPr>
          <w:p w14:paraId="0D8D3A05" w14:textId="51396EF4" w:rsidR="00DD17D6" w:rsidRPr="00EB0421" w:rsidRDefault="00EB0421" w:rsidP="00EB0421">
            <w:pPr>
              <w:jc w:val="center"/>
              <w:rPr>
                <w:rFonts w:ascii="Arial" w:hAnsi="Arial" w:cs="Arial"/>
                <w:b/>
                <w:sz w:val="12"/>
                <w:szCs w:val="12"/>
                <w:lang w:val="es-MX" w:eastAsia="es-MX"/>
              </w:rPr>
            </w:pPr>
            <w:r w:rsidRPr="00EB0421">
              <w:rPr>
                <w:rFonts w:ascii="Arial" w:hAnsi="Arial" w:cs="Arial"/>
                <w:b/>
                <w:sz w:val="12"/>
                <w:szCs w:val="12"/>
                <w:lang w:val="es-MX" w:eastAsia="es-MX"/>
              </w:rPr>
              <w:t>$53,820.00</w:t>
            </w:r>
          </w:p>
        </w:tc>
      </w:tr>
      <w:tr w:rsidR="00DD17D6" w:rsidRPr="00AB1026" w14:paraId="46E98399" w14:textId="77777777" w:rsidTr="00925D1E">
        <w:trPr>
          <w:trHeight w:val="240"/>
        </w:trPr>
        <w:tc>
          <w:tcPr>
            <w:tcW w:w="1187" w:type="dxa"/>
            <w:shd w:val="clear" w:color="auto" w:fill="auto"/>
            <w:noWrap/>
            <w:vAlign w:val="bottom"/>
            <w:hideMark/>
          </w:tcPr>
          <w:p w14:paraId="1E9E5EF1" w14:textId="77777777" w:rsidR="00DD17D6" w:rsidRPr="00AB1026" w:rsidRDefault="00DD17D6" w:rsidP="00DD17D6">
            <w:pPr>
              <w:rPr>
                <w:rFonts w:ascii="Arial" w:hAnsi="Arial" w:cs="Arial"/>
                <w:sz w:val="12"/>
                <w:szCs w:val="12"/>
                <w:lang w:val="es-MX" w:eastAsia="es-MX"/>
              </w:rPr>
            </w:pPr>
          </w:p>
        </w:tc>
        <w:tc>
          <w:tcPr>
            <w:tcW w:w="2268" w:type="dxa"/>
            <w:shd w:val="clear" w:color="auto" w:fill="auto"/>
            <w:noWrap/>
            <w:vAlign w:val="bottom"/>
            <w:hideMark/>
          </w:tcPr>
          <w:p w14:paraId="3CAD0DF5" w14:textId="77777777" w:rsidR="00DD17D6" w:rsidRPr="00AB1026" w:rsidRDefault="00DD17D6" w:rsidP="00DD17D6">
            <w:pPr>
              <w:rPr>
                <w:rFonts w:ascii="Arial" w:hAnsi="Arial" w:cs="Arial"/>
                <w:sz w:val="12"/>
                <w:szCs w:val="12"/>
                <w:lang w:val="es-MX" w:eastAsia="es-MX"/>
              </w:rPr>
            </w:pPr>
          </w:p>
        </w:tc>
        <w:tc>
          <w:tcPr>
            <w:tcW w:w="993" w:type="dxa"/>
            <w:shd w:val="clear" w:color="auto" w:fill="auto"/>
            <w:noWrap/>
            <w:vAlign w:val="bottom"/>
            <w:hideMark/>
          </w:tcPr>
          <w:p w14:paraId="55FD31A4" w14:textId="77777777" w:rsidR="00DD17D6" w:rsidRPr="00AB1026" w:rsidRDefault="00DD17D6" w:rsidP="00DD17D6">
            <w:pPr>
              <w:rPr>
                <w:rFonts w:ascii="Arial" w:hAnsi="Arial" w:cs="Arial"/>
                <w:sz w:val="12"/>
                <w:szCs w:val="12"/>
                <w:lang w:val="es-MX" w:eastAsia="es-MX"/>
              </w:rPr>
            </w:pPr>
          </w:p>
        </w:tc>
        <w:tc>
          <w:tcPr>
            <w:tcW w:w="1134" w:type="dxa"/>
            <w:shd w:val="clear" w:color="auto" w:fill="auto"/>
            <w:noWrap/>
            <w:vAlign w:val="bottom"/>
            <w:hideMark/>
          </w:tcPr>
          <w:p w14:paraId="6D663EE9" w14:textId="77777777" w:rsidR="00DD17D6" w:rsidRPr="00AB1026" w:rsidRDefault="00DD17D6" w:rsidP="00DD17D6">
            <w:pPr>
              <w:rPr>
                <w:rFonts w:ascii="Arial" w:hAnsi="Arial" w:cs="Arial"/>
                <w:sz w:val="12"/>
                <w:szCs w:val="12"/>
                <w:lang w:val="es-MX" w:eastAsia="es-MX"/>
              </w:rPr>
            </w:pPr>
          </w:p>
        </w:tc>
        <w:tc>
          <w:tcPr>
            <w:tcW w:w="992" w:type="dxa"/>
            <w:shd w:val="clear" w:color="auto" w:fill="auto"/>
            <w:noWrap/>
            <w:vAlign w:val="bottom"/>
            <w:hideMark/>
          </w:tcPr>
          <w:p w14:paraId="068864CA" w14:textId="77777777" w:rsidR="00DD17D6" w:rsidRPr="00AB1026" w:rsidRDefault="00DD17D6" w:rsidP="00DD17D6">
            <w:pPr>
              <w:rPr>
                <w:rFonts w:ascii="Arial" w:hAnsi="Arial" w:cs="Arial"/>
                <w:sz w:val="12"/>
                <w:szCs w:val="12"/>
                <w:lang w:val="es-MX" w:eastAsia="es-MX"/>
              </w:rPr>
            </w:pPr>
          </w:p>
        </w:tc>
        <w:tc>
          <w:tcPr>
            <w:tcW w:w="1417" w:type="dxa"/>
            <w:shd w:val="clear" w:color="auto" w:fill="auto"/>
            <w:noWrap/>
            <w:vAlign w:val="bottom"/>
            <w:hideMark/>
          </w:tcPr>
          <w:p w14:paraId="398F3B7A" w14:textId="77777777" w:rsidR="00DD17D6" w:rsidRPr="00AB1026" w:rsidRDefault="00DD17D6" w:rsidP="00DD17D6">
            <w:pPr>
              <w:rPr>
                <w:rFonts w:ascii="Arial" w:hAnsi="Arial" w:cs="Arial"/>
                <w:sz w:val="12"/>
                <w:szCs w:val="12"/>
                <w:lang w:val="es-MX" w:eastAsia="es-MX"/>
              </w:rPr>
            </w:pPr>
          </w:p>
        </w:tc>
      </w:tr>
      <w:tr w:rsidR="00DD17D6" w:rsidRPr="00AB1026" w14:paraId="2EDC4D9F" w14:textId="77777777" w:rsidTr="00925D1E">
        <w:trPr>
          <w:trHeight w:val="646"/>
        </w:trPr>
        <w:tc>
          <w:tcPr>
            <w:tcW w:w="1187" w:type="dxa"/>
            <w:shd w:val="clear" w:color="000000" w:fill="D9D9D9"/>
            <w:vAlign w:val="center"/>
            <w:hideMark/>
          </w:tcPr>
          <w:p w14:paraId="076A5AFA"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Partida</w:t>
            </w:r>
          </w:p>
        </w:tc>
        <w:tc>
          <w:tcPr>
            <w:tcW w:w="2268" w:type="dxa"/>
            <w:shd w:val="clear" w:color="000000" w:fill="D9D9D9"/>
            <w:vAlign w:val="center"/>
            <w:hideMark/>
          </w:tcPr>
          <w:p w14:paraId="1630ECDC"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Descripción</w:t>
            </w:r>
          </w:p>
        </w:tc>
        <w:tc>
          <w:tcPr>
            <w:tcW w:w="993" w:type="dxa"/>
            <w:shd w:val="clear" w:color="000000" w:fill="D9D9D9"/>
            <w:vAlign w:val="center"/>
            <w:hideMark/>
          </w:tcPr>
          <w:p w14:paraId="6DFB64B3"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Unidad de Medida</w:t>
            </w:r>
          </w:p>
        </w:tc>
        <w:tc>
          <w:tcPr>
            <w:tcW w:w="1134" w:type="dxa"/>
            <w:shd w:val="clear" w:color="000000" w:fill="D9D9D9"/>
            <w:noWrap/>
            <w:vAlign w:val="center"/>
            <w:hideMark/>
          </w:tcPr>
          <w:p w14:paraId="60530A61"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Cantidad</w:t>
            </w:r>
          </w:p>
        </w:tc>
        <w:tc>
          <w:tcPr>
            <w:tcW w:w="992" w:type="dxa"/>
            <w:shd w:val="clear" w:color="000000" w:fill="D9D9D9"/>
            <w:vAlign w:val="center"/>
            <w:hideMark/>
          </w:tcPr>
          <w:p w14:paraId="6CC2260B"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 xml:space="preserve">Importe mensual </w:t>
            </w:r>
            <w:r w:rsidRPr="00AB1026">
              <w:rPr>
                <w:rFonts w:ascii="Arial" w:hAnsi="Arial" w:cs="Arial"/>
                <w:b/>
                <w:bCs/>
                <w:sz w:val="12"/>
                <w:szCs w:val="12"/>
                <w:lang w:val="es-MX" w:eastAsia="es-MX"/>
              </w:rPr>
              <w:br/>
              <w:t>antes de IVA</w:t>
            </w:r>
          </w:p>
        </w:tc>
        <w:tc>
          <w:tcPr>
            <w:tcW w:w="1417" w:type="dxa"/>
            <w:shd w:val="clear" w:color="000000" w:fill="D9D9D9"/>
            <w:vAlign w:val="center"/>
            <w:hideMark/>
          </w:tcPr>
          <w:p w14:paraId="6F3A6908"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Precio Total antes de IVA</w:t>
            </w:r>
          </w:p>
        </w:tc>
      </w:tr>
      <w:tr w:rsidR="00DD17D6" w:rsidRPr="00AB1026" w14:paraId="29B63AC6" w14:textId="77777777" w:rsidTr="00925D1E">
        <w:trPr>
          <w:trHeight w:val="743"/>
        </w:trPr>
        <w:tc>
          <w:tcPr>
            <w:tcW w:w="1187" w:type="dxa"/>
            <w:vMerge w:val="restart"/>
            <w:shd w:val="clear" w:color="auto" w:fill="auto"/>
            <w:noWrap/>
            <w:vAlign w:val="center"/>
            <w:hideMark/>
          </w:tcPr>
          <w:p w14:paraId="549A8E06"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17</w:t>
            </w:r>
          </w:p>
        </w:tc>
        <w:tc>
          <w:tcPr>
            <w:tcW w:w="2268" w:type="dxa"/>
            <w:shd w:val="clear" w:color="000000" w:fill="D9D9D9"/>
            <w:hideMark/>
          </w:tcPr>
          <w:p w14:paraId="48475E09" w14:textId="3B358DDA" w:rsidR="00DD17D6" w:rsidRPr="00AB1026" w:rsidRDefault="00DD17D6" w:rsidP="00DD17D6">
            <w:pPr>
              <w:jc w:val="both"/>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AB1026">
              <w:rPr>
                <w:rFonts w:ascii="Arial" w:hAnsi="Arial" w:cs="Arial"/>
                <w:b/>
                <w:bCs/>
                <w:color w:val="000000"/>
                <w:sz w:val="12"/>
                <w:szCs w:val="12"/>
                <w:lang w:val="es-MX" w:eastAsia="es-MX"/>
              </w:rPr>
              <w:t>1 subpartida</w:t>
            </w:r>
            <w:r w:rsidRPr="00AB1026">
              <w:rPr>
                <w:rFonts w:ascii="Arial" w:hAnsi="Arial" w:cs="Arial"/>
                <w:color w:val="000000"/>
                <w:sz w:val="12"/>
                <w:szCs w:val="12"/>
                <w:lang w:val="es-MX" w:eastAsia="es-MX"/>
              </w:rPr>
              <w:br/>
            </w:r>
          </w:p>
        </w:tc>
        <w:tc>
          <w:tcPr>
            <w:tcW w:w="993" w:type="dxa"/>
            <w:vMerge w:val="restart"/>
            <w:shd w:val="clear" w:color="auto" w:fill="auto"/>
            <w:vAlign w:val="center"/>
            <w:hideMark/>
          </w:tcPr>
          <w:p w14:paraId="74EF61A6"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w:t>
            </w:r>
          </w:p>
        </w:tc>
        <w:tc>
          <w:tcPr>
            <w:tcW w:w="1134" w:type="dxa"/>
            <w:vMerge w:val="restart"/>
            <w:shd w:val="clear" w:color="auto" w:fill="auto"/>
            <w:noWrap/>
            <w:vAlign w:val="center"/>
            <w:hideMark/>
          </w:tcPr>
          <w:p w14:paraId="1E820A1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vMerge w:val="restart"/>
            <w:shd w:val="clear" w:color="auto" w:fill="auto"/>
            <w:noWrap/>
            <w:vAlign w:val="center"/>
            <w:hideMark/>
          </w:tcPr>
          <w:p w14:paraId="7DCA5764"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$890.00</w:t>
            </w:r>
          </w:p>
        </w:tc>
        <w:tc>
          <w:tcPr>
            <w:tcW w:w="1417" w:type="dxa"/>
            <w:vMerge w:val="restart"/>
            <w:shd w:val="clear" w:color="auto" w:fill="auto"/>
            <w:noWrap/>
            <w:vAlign w:val="center"/>
            <w:hideMark/>
          </w:tcPr>
          <w:p w14:paraId="5687904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$1,780.00</w:t>
            </w:r>
          </w:p>
        </w:tc>
      </w:tr>
      <w:tr w:rsidR="00DD17D6" w:rsidRPr="00AB1026" w14:paraId="4260186A" w14:textId="77777777" w:rsidTr="00925D1E">
        <w:trPr>
          <w:trHeight w:val="427"/>
        </w:trPr>
        <w:tc>
          <w:tcPr>
            <w:tcW w:w="1187" w:type="dxa"/>
            <w:vMerge/>
            <w:vAlign w:val="center"/>
            <w:hideMark/>
          </w:tcPr>
          <w:p w14:paraId="4EF98F00"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56EFE15E" w14:textId="77777777" w:rsidR="00DD17D6" w:rsidRPr="00AB1026" w:rsidRDefault="00DD17D6" w:rsidP="00DD17D6">
            <w:pPr>
              <w:rPr>
                <w:rFonts w:ascii="Arial" w:hAnsi="Arial" w:cs="Arial"/>
                <w:color w:val="000000"/>
                <w:sz w:val="12"/>
                <w:szCs w:val="12"/>
                <w:lang w:val="es-MX" w:eastAsia="es-MX"/>
              </w:rPr>
            </w:pPr>
            <w:proofErr w:type="spellStart"/>
            <w:r w:rsidRPr="00AB1026">
              <w:rPr>
                <w:rFonts w:ascii="Arial" w:hAnsi="Arial" w:cs="Arial"/>
                <w:color w:val="000000"/>
                <w:sz w:val="12"/>
                <w:szCs w:val="12"/>
                <w:lang w:val="es-MX" w:eastAsia="es-MX"/>
              </w:rPr>
              <w:t>Termonebulizador</w:t>
            </w:r>
            <w:proofErr w:type="spellEnd"/>
            <w:r w:rsidRPr="00AB1026">
              <w:rPr>
                <w:rFonts w:ascii="Arial" w:hAnsi="Arial" w:cs="Arial"/>
                <w:color w:val="000000"/>
                <w:sz w:val="12"/>
                <w:szCs w:val="12"/>
                <w:lang w:val="es-MX" w:eastAsia="es-MX"/>
              </w:rPr>
              <w:t xml:space="preserve"> </w:t>
            </w:r>
            <w:proofErr w:type="spellStart"/>
            <w:r w:rsidRPr="00AB1026">
              <w:rPr>
                <w:rFonts w:ascii="Arial" w:hAnsi="Arial" w:cs="Arial"/>
                <w:color w:val="000000"/>
                <w:sz w:val="12"/>
                <w:szCs w:val="12"/>
                <w:lang w:val="es-MX" w:eastAsia="es-MX"/>
              </w:rPr>
              <w:t>Kawashima</w:t>
            </w:r>
            <w:proofErr w:type="spellEnd"/>
            <w:r w:rsidRPr="00AB1026">
              <w:rPr>
                <w:rFonts w:ascii="Arial" w:hAnsi="Arial" w:cs="Arial"/>
                <w:color w:val="000000"/>
                <w:sz w:val="12"/>
                <w:szCs w:val="12"/>
                <w:lang w:val="es-MX" w:eastAsia="es-MX"/>
              </w:rPr>
              <w:t xml:space="preserve"> PRO, Modelo TKP-25                                                                      SIN NUM. INV.</w:t>
            </w:r>
          </w:p>
        </w:tc>
        <w:tc>
          <w:tcPr>
            <w:tcW w:w="993" w:type="dxa"/>
            <w:vMerge/>
            <w:vAlign w:val="center"/>
            <w:hideMark/>
          </w:tcPr>
          <w:p w14:paraId="4BA5C257" w14:textId="77777777" w:rsidR="00DD17D6" w:rsidRPr="00AB1026" w:rsidRDefault="00DD17D6" w:rsidP="00DD17D6">
            <w:pPr>
              <w:rPr>
                <w:rFonts w:ascii="Arial" w:hAnsi="Arial" w:cs="Arial"/>
                <w:color w:val="000000"/>
                <w:sz w:val="12"/>
                <w:szCs w:val="12"/>
                <w:lang w:val="es-MX" w:eastAsia="es-MX"/>
              </w:rPr>
            </w:pPr>
          </w:p>
        </w:tc>
        <w:tc>
          <w:tcPr>
            <w:tcW w:w="1134" w:type="dxa"/>
            <w:vMerge/>
            <w:vAlign w:val="center"/>
            <w:hideMark/>
          </w:tcPr>
          <w:p w14:paraId="311D72BA" w14:textId="77777777" w:rsidR="00DD17D6" w:rsidRPr="00AB1026" w:rsidRDefault="00DD17D6" w:rsidP="00DD17D6">
            <w:pPr>
              <w:rPr>
                <w:rFonts w:ascii="Arial" w:hAnsi="Arial" w:cs="Arial"/>
                <w:color w:val="000000"/>
                <w:sz w:val="12"/>
                <w:szCs w:val="12"/>
                <w:lang w:val="es-MX" w:eastAsia="es-MX"/>
              </w:rPr>
            </w:pPr>
          </w:p>
        </w:tc>
        <w:tc>
          <w:tcPr>
            <w:tcW w:w="992" w:type="dxa"/>
            <w:vMerge/>
            <w:vAlign w:val="center"/>
            <w:hideMark/>
          </w:tcPr>
          <w:p w14:paraId="51C70B5B" w14:textId="77777777" w:rsidR="00DD17D6" w:rsidRPr="00AB1026" w:rsidRDefault="00DD17D6" w:rsidP="00DD17D6">
            <w:pPr>
              <w:rPr>
                <w:rFonts w:ascii="Arial" w:hAnsi="Arial" w:cs="Arial"/>
                <w:color w:val="000000"/>
                <w:sz w:val="12"/>
                <w:szCs w:val="12"/>
                <w:lang w:val="es-MX" w:eastAsia="es-MX"/>
              </w:rPr>
            </w:pPr>
          </w:p>
        </w:tc>
        <w:tc>
          <w:tcPr>
            <w:tcW w:w="1417" w:type="dxa"/>
            <w:vMerge/>
            <w:vAlign w:val="center"/>
            <w:hideMark/>
          </w:tcPr>
          <w:p w14:paraId="5C0B8E54" w14:textId="77777777" w:rsidR="00DD17D6" w:rsidRPr="00AB1026" w:rsidRDefault="00DD17D6" w:rsidP="00DD17D6">
            <w:pPr>
              <w:rPr>
                <w:rFonts w:ascii="Arial" w:hAnsi="Arial" w:cs="Arial"/>
                <w:color w:val="000000"/>
                <w:sz w:val="12"/>
                <w:szCs w:val="12"/>
                <w:lang w:val="es-MX" w:eastAsia="es-MX"/>
              </w:rPr>
            </w:pPr>
          </w:p>
        </w:tc>
      </w:tr>
      <w:tr w:rsidR="00DD17D6" w:rsidRPr="00AB1026" w14:paraId="1D741CB8" w14:textId="77777777" w:rsidTr="00EB0421">
        <w:trPr>
          <w:trHeight w:val="50"/>
        </w:trPr>
        <w:tc>
          <w:tcPr>
            <w:tcW w:w="1187" w:type="dxa"/>
            <w:vAlign w:val="center"/>
          </w:tcPr>
          <w:p w14:paraId="471566E2"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tcPr>
          <w:p w14:paraId="1B18C711" w14:textId="77777777" w:rsidR="00DD17D6" w:rsidRPr="00AB1026" w:rsidRDefault="00DD17D6" w:rsidP="00DD17D6">
            <w:pPr>
              <w:rPr>
                <w:rFonts w:ascii="Arial" w:hAnsi="Arial" w:cs="Arial"/>
                <w:color w:val="000000"/>
                <w:sz w:val="12"/>
                <w:szCs w:val="12"/>
                <w:lang w:val="es-MX" w:eastAsia="es-MX"/>
              </w:rPr>
            </w:pPr>
          </w:p>
        </w:tc>
        <w:tc>
          <w:tcPr>
            <w:tcW w:w="993" w:type="dxa"/>
            <w:vAlign w:val="center"/>
          </w:tcPr>
          <w:p w14:paraId="20999E49" w14:textId="77777777" w:rsidR="00DD17D6" w:rsidRPr="00AB1026" w:rsidRDefault="00DD17D6" w:rsidP="00DD17D6">
            <w:pPr>
              <w:rPr>
                <w:rFonts w:ascii="Arial" w:hAnsi="Arial" w:cs="Arial"/>
                <w:color w:val="000000"/>
                <w:sz w:val="12"/>
                <w:szCs w:val="12"/>
                <w:lang w:val="es-MX" w:eastAsia="es-MX"/>
              </w:rPr>
            </w:pPr>
          </w:p>
        </w:tc>
        <w:tc>
          <w:tcPr>
            <w:tcW w:w="1134" w:type="dxa"/>
            <w:vAlign w:val="center"/>
          </w:tcPr>
          <w:p w14:paraId="405A1875" w14:textId="77777777" w:rsidR="00DD17D6" w:rsidRPr="00AB1026" w:rsidRDefault="00DD17D6" w:rsidP="00DD17D6">
            <w:pPr>
              <w:rPr>
                <w:rFonts w:ascii="Arial" w:hAnsi="Arial" w:cs="Arial"/>
                <w:color w:val="000000"/>
                <w:sz w:val="12"/>
                <w:szCs w:val="12"/>
                <w:lang w:val="es-MX" w:eastAsia="es-MX"/>
              </w:rPr>
            </w:pPr>
          </w:p>
        </w:tc>
        <w:tc>
          <w:tcPr>
            <w:tcW w:w="992" w:type="dxa"/>
            <w:vAlign w:val="center"/>
          </w:tcPr>
          <w:p w14:paraId="5B691459" w14:textId="155CECC0" w:rsidR="00DD17D6" w:rsidRPr="00AB1026" w:rsidRDefault="00DD17D6" w:rsidP="00DD17D6">
            <w:pPr>
              <w:rPr>
                <w:rFonts w:ascii="Arial" w:hAnsi="Arial" w:cs="Arial"/>
                <w:color w:val="000000"/>
                <w:sz w:val="12"/>
                <w:szCs w:val="12"/>
                <w:lang w:val="es-MX" w:eastAsia="es-MX"/>
              </w:rPr>
            </w:pPr>
            <w:r w:rsidRPr="00DD17D6">
              <w:rPr>
                <w:rFonts w:ascii="Arial" w:hAnsi="Arial" w:cs="Arial"/>
                <w:b/>
                <w:color w:val="000000"/>
                <w:sz w:val="12"/>
                <w:szCs w:val="12"/>
              </w:rPr>
              <w:t>Subtotal:</w:t>
            </w:r>
          </w:p>
        </w:tc>
        <w:tc>
          <w:tcPr>
            <w:tcW w:w="1417" w:type="dxa"/>
            <w:vAlign w:val="center"/>
          </w:tcPr>
          <w:p w14:paraId="693E7DFC" w14:textId="4FC79261" w:rsidR="00DD17D6" w:rsidRPr="00EB0421" w:rsidRDefault="00EB0421" w:rsidP="00EB0421">
            <w:pPr>
              <w:jc w:val="center"/>
              <w:rPr>
                <w:rFonts w:ascii="Arial" w:hAnsi="Arial" w:cs="Arial"/>
                <w:b/>
                <w:color w:val="000000"/>
                <w:sz w:val="12"/>
                <w:szCs w:val="12"/>
                <w:lang w:val="es-MX" w:eastAsia="es-MX"/>
              </w:rPr>
            </w:pPr>
            <w:r w:rsidRPr="00EB0421">
              <w:rPr>
                <w:rFonts w:ascii="Arial" w:hAnsi="Arial" w:cs="Arial"/>
                <w:b/>
                <w:color w:val="000000"/>
                <w:sz w:val="12"/>
                <w:szCs w:val="12"/>
                <w:lang w:val="es-MX" w:eastAsia="es-MX"/>
              </w:rPr>
              <w:t>$1,780.00</w:t>
            </w:r>
          </w:p>
        </w:tc>
      </w:tr>
      <w:tr w:rsidR="00DD17D6" w:rsidRPr="00AB1026" w14:paraId="654A4113" w14:textId="77777777" w:rsidTr="00925D1E">
        <w:trPr>
          <w:trHeight w:val="240"/>
        </w:trPr>
        <w:tc>
          <w:tcPr>
            <w:tcW w:w="1187" w:type="dxa"/>
            <w:shd w:val="clear" w:color="auto" w:fill="auto"/>
            <w:noWrap/>
            <w:vAlign w:val="bottom"/>
            <w:hideMark/>
          </w:tcPr>
          <w:p w14:paraId="7B95638F" w14:textId="77777777" w:rsidR="00DD17D6" w:rsidRPr="00AB1026" w:rsidRDefault="00DD17D6" w:rsidP="00DD17D6">
            <w:pPr>
              <w:rPr>
                <w:rFonts w:ascii="Arial" w:hAnsi="Arial" w:cs="Arial"/>
                <w:color w:val="000000"/>
                <w:sz w:val="12"/>
                <w:szCs w:val="12"/>
                <w:lang w:val="es-MX" w:eastAsia="es-MX"/>
              </w:rPr>
            </w:pPr>
          </w:p>
        </w:tc>
        <w:tc>
          <w:tcPr>
            <w:tcW w:w="2268" w:type="dxa"/>
            <w:shd w:val="clear" w:color="auto" w:fill="auto"/>
            <w:noWrap/>
            <w:vAlign w:val="bottom"/>
            <w:hideMark/>
          </w:tcPr>
          <w:p w14:paraId="2D1968F9" w14:textId="77777777" w:rsidR="00DD17D6" w:rsidRPr="00AB1026" w:rsidRDefault="00DD17D6" w:rsidP="00DD17D6">
            <w:pPr>
              <w:rPr>
                <w:rFonts w:ascii="Arial" w:hAnsi="Arial" w:cs="Arial"/>
                <w:sz w:val="12"/>
                <w:szCs w:val="12"/>
                <w:lang w:val="es-MX" w:eastAsia="es-MX"/>
              </w:rPr>
            </w:pPr>
          </w:p>
        </w:tc>
        <w:tc>
          <w:tcPr>
            <w:tcW w:w="993" w:type="dxa"/>
            <w:shd w:val="clear" w:color="auto" w:fill="auto"/>
            <w:noWrap/>
            <w:vAlign w:val="bottom"/>
            <w:hideMark/>
          </w:tcPr>
          <w:p w14:paraId="42DCF465" w14:textId="77777777" w:rsidR="00DD17D6" w:rsidRPr="00AB1026" w:rsidRDefault="00DD17D6" w:rsidP="00DD17D6">
            <w:pPr>
              <w:rPr>
                <w:rFonts w:ascii="Arial" w:hAnsi="Arial" w:cs="Arial"/>
                <w:sz w:val="12"/>
                <w:szCs w:val="12"/>
                <w:lang w:val="es-MX" w:eastAsia="es-MX"/>
              </w:rPr>
            </w:pPr>
          </w:p>
        </w:tc>
        <w:tc>
          <w:tcPr>
            <w:tcW w:w="1134" w:type="dxa"/>
            <w:shd w:val="clear" w:color="auto" w:fill="auto"/>
            <w:noWrap/>
            <w:vAlign w:val="bottom"/>
            <w:hideMark/>
          </w:tcPr>
          <w:p w14:paraId="31989BA9" w14:textId="77777777" w:rsidR="00DD17D6" w:rsidRPr="00AB1026" w:rsidRDefault="00DD17D6" w:rsidP="00DD17D6">
            <w:pPr>
              <w:rPr>
                <w:rFonts w:ascii="Arial" w:hAnsi="Arial" w:cs="Arial"/>
                <w:sz w:val="12"/>
                <w:szCs w:val="12"/>
                <w:lang w:val="es-MX" w:eastAsia="es-MX"/>
              </w:rPr>
            </w:pPr>
          </w:p>
        </w:tc>
        <w:tc>
          <w:tcPr>
            <w:tcW w:w="992" w:type="dxa"/>
            <w:shd w:val="clear" w:color="auto" w:fill="auto"/>
            <w:noWrap/>
            <w:vAlign w:val="bottom"/>
            <w:hideMark/>
          </w:tcPr>
          <w:p w14:paraId="46987B7C" w14:textId="77777777" w:rsidR="00DD17D6" w:rsidRPr="00AB1026" w:rsidRDefault="00DD17D6" w:rsidP="00DD17D6">
            <w:pPr>
              <w:rPr>
                <w:rFonts w:ascii="Arial" w:hAnsi="Arial" w:cs="Arial"/>
                <w:sz w:val="12"/>
                <w:szCs w:val="12"/>
                <w:lang w:val="es-MX" w:eastAsia="es-MX"/>
              </w:rPr>
            </w:pPr>
          </w:p>
        </w:tc>
        <w:tc>
          <w:tcPr>
            <w:tcW w:w="1417" w:type="dxa"/>
            <w:shd w:val="clear" w:color="auto" w:fill="auto"/>
            <w:noWrap/>
            <w:vAlign w:val="bottom"/>
            <w:hideMark/>
          </w:tcPr>
          <w:p w14:paraId="62C61CC3" w14:textId="77777777" w:rsidR="00DD17D6" w:rsidRPr="00AB1026" w:rsidRDefault="00DD17D6" w:rsidP="00DD17D6">
            <w:pPr>
              <w:rPr>
                <w:rFonts w:ascii="Arial" w:hAnsi="Arial" w:cs="Arial"/>
                <w:sz w:val="12"/>
                <w:szCs w:val="12"/>
                <w:lang w:val="es-MX" w:eastAsia="es-MX"/>
              </w:rPr>
            </w:pPr>
          </w:p>
        </w:tc>
      </w:tr>
      <w:tr w:rsidR="00DD17D6" w:rsidRPr="00AB1026" w14:paraId="6C817AF4" w14:textId="77777777" w:rsidTr="00925D1E">
        <w:trPr>
          <w:trHeight w:val="733"/>
        </w:trPr>
        <w:tc>
          <w:tcPr>
            <w:tcW w:w="1187" w:type="dxa"/>
            <w:shd w:val="clear" w:color="000000" w:fill="D9D9D9"/>
            <w:vAlign w:val="center"/>
            <w:hideMark/>
          </w:tcPr>
          <w:p w14:paraId="7A955475"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Partida</w:t>
            </w:r>
          </w:p>
        </w:tc>
        <w:tc>
          <w:tcPr>
            <w:tcW w:w="2268" w:type="dxa"/>
            <w:shd w:val="clear" w:color="000000" w:fill="D9D9D9"/>
            <w:vAlign w:val="center"/>
            <w:hideMark/>
          </w:tcPr>
          <w:p w14:paraId="4DD600D4"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Descripción</w:t>
            </w:r>
          </w:p>
        </w:tc>
        <w:tc>
          <w:tcPr>
            <w:tcW w:w="993" w:type="dxa"/>
            <w:shd w:val="clear" w:color="000000" w:fill="D9D9D9"/>
            <w:vAlign w:val="center"/>
            <w:hideMark/>
          </w:tcPr>
          <w:p w14:paraId="25EAB20A"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Unidad de Medida</w:t>
            </w:r>
          </w:p>
        </w:tc>
        <w:tc>
          <w:tcPr>
            <w:tcW w:w="1134" w:type="dxa"/>
            <w:shd w:val="clear" w:color="000000" w:fill="D9D9D9"/>
            <w:noWrap/>
            <w:vAlign w:val="center"/>
            <w:hideMark/>
          </w:tcPr>
          <w:p w14:paraId="37BCE820"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Cantidad</w:t>
            </w:r>
          </w:p>
        </w:tc>
        <w:tc>
          <w:tcPr>
            <w:tcW w:w="992" w:type="dxa"/>
            <w:shd w:val="clear" w:color="000000" w:fill="D9D9D9"/>
            <w:vAlign w:val="center"/>
            <w:hideMark/>
          </w:tcPr>
          <w:p w14:paraId="6521D9D5"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 xml:space="preserve">Importe mensual </w:t>
            </w:r>
            <w:r w:rsidRPr="00AB1026">
              <w:rPr>
                <w:rFonts w:ascii="Arial" w:hAnsi="Arial" w:cs="Arial"/>
                <w:b/>
                <w:bCs/>
                <w:sz w:val="12"/>
                <w:szCs w:val="12"/>
                <w:lang w:val="es-MX" w:eastAsia="es-MX"/>
              </w:rPr>
              <w:br/>
              <w:t>antes de IVA</w:t>
            </w:r>
          </w:p>
        </w:tc>
        <w:tc>
          <w:tcPr>
            <w:tcW w:w="1417" w:type="dxa"/>
            <w:shd w:val="clear" w:color="000000" w:fill="D9D9D9"/>
            <w:vAlign w:val="center"/>
            <w:hideMark/>
          </w:tcPr>
          <w:p w14:paraId="5EAEA1C9"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Precio Total antes de IVA</w:t>
            </w:r>
          </w:p>
        </w:tc>
      </w:tr>
      <w:tr w:rsidR="00DD17D6" w:rsidRPr="00AB1026" w14:paraId="4D2A9AED" w14:textId="77777777" w:rsidTr="00925D1E">
        <w:trPr>
          <w:trHeight w:val="758"/>
        </w:trPr>
        <w:tc>
          <w:tcPr>
            <w:tcW w:w="1187" w:type="dxa"/>
            <w:vMerge w:val="restart"/>
            <w:shd w:val="clear" w:color="auto" w:fill="auto"/>
            <w:noWrap/>
            <w:vAlign w:val="center"/>
            <w:hideMark/>
          </w:tcPr>
          <w:p w14:paraId="3E56C1CD"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lastRenderedPageBreak/>
              <w:t>18</w:t>
            </w:r>
          </w:p>
        </w:tc>
        <w:tc>
          <w:tcPr>
            <w:tcW w:w="2268" w:type="dxa"/>
            <w:shd w:val="clear" w:color="000000" w:fill="D9D9D9"/>
            <w:hideMark/>
          </w:tcPr>
          <w:p w14:paraId="2155A353" w14:textId="0C69C117" w:rsidR="00DD17D6" w:rsidRPr="00AB1026" w:rsidRDefault="00DD17D6" w:rsidP="00DD17D6">
            <w:pPr>
              <w:jc w:val="both"/>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AB1026">
              <w:rPr>
                <w:rFonts w:ascii="Arial" w:hAnsi="Arial" w:cs="Arial"/>
                <w:b/>
                <w:bCs/>
                <w:color w:val="000000"/>
                <w:sz w:val="12"/>
                <w:szCs w:val="12"/>
                <w:lang w:val="es-MX" w:eastAsia="es-MX"/>
              </w:rPr>
              <w:t>6 subpartidas</w:t>
            </w:r>
          </w:p>
        </w:tc>
        <w:tc>
          <w:tcPr>
            <w:tcW w:w="993" w:type="dxa"/>
            <w:vMerge w:val="restart"/>
            <w:shd w:val="clear" w:color="auto" w:fill="auto"/>
            <w:vAlign w:val="center"/>
            <w:hideMark/>
          </w:tcPr>
          <w:p w14:paraId="6D67766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w:t>
            </w:r>
          </w:p>
        </w:tc>
        <w:tc>
          <w:tcPr>
            <w:tcW w:w="1134" w:type="dxa"/>
            <w:shd w:val="clear" w:color="000000" w:fill="D9D9D9"/>
            <w:noWrap/>
            <w:hideMark/>
          </w:tcPr>
          <w:p w14:paraId="3537142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992" w:type="dxa"/>
            <w:shd w:val="clear" w:color="000000" w:fill="D9D9D9"/>
            <w:noWrap/>
            <w:hideMark/>
          </w:tcPr>
          <w:p w14:paraId="1D0E07CC"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1417" w:type="dxa"/>
            <w:shd w:val="clear" w:color="000000" w:fill="D9D9D9"/>
            <w:noWrap/>
            <w:hideMark/>
          </w:tcPr>
          <w:p w14:paraId="3E4DE3D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r>
      <w:tr w:rsidR="00DD17D6" w:rsidRPr="00AB1026" w14:paraId="6F030C2B" w14:textId="77777777" w:rsidTr="00925D1E">
        <w:trPr>
          <w:trHeight w:val="252"/>
        </w:trPr>
        <w:tc>
          <w:tcPr>
            <w:tcW w:w="1187" w:type="dxa"/>
            <w:vMerge/>
            <w:vAlign w:val="center"/>
            <w:hideMark/>
          </w:tcPr>
          <w:p w14:paraId="76865E8B"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1BE602A5" w14:textId="7A51F620" w:rsidR="00DD17D6" w:rsidRPr="00AB1026" w:rsidRDefault="00DD17D6" w:rsidP="00DD17D6">
            <w:pPr>
              <w:rPr>
                <w:rFonts w:ascii="Arial" w:hAnsi="Arial" w:cs="Arial"/>
                <w:color w:val="000000"/>
                <w:sz w:val="12"/>
                <w:szCs w:val="12"/>
                <w:lang w:val="es-MX" w:eastAsia="es-MX"/>
              </w:rPr>
            </w:pPr>
            <w:r>
              <w:rPr>
                <w:rFonts w:ascii="Arial" w:hAnsi="Arial" w:cs="Arial"/>
                <w:color w:val="000000"/>
                <w:sz w:val="12"/>
                <w:szCs w:val="12"/>
                <w:lang w:val="es-MX" w:eastAsia="es-MX"/>
              </w:rPr>
              <w:t xml:space="preserve">1. Tractor </w:t>
            </w:r>
            <w:proofErr w:type="spellStart"/>
            <w:r>
              <w:rPr>
                <w:rFonts w:ascii="Arial" w:hAnsi="Arial" w:cs="Arial"/>
                <w:color w:val="000000"/>
                <w:sz w:val="12"/>
                <w:szCs w:val="12"/>
                <w:lang w:val="es-MX" w:eastAsia="es-MX"/>
              </w:rPr>
              <w:t>Agricola</w:t>
            </w:r>
            <w:proofErr w:type="spellEnd"/>
            <w:r>
              <w:rPr>
                <w:rFonts w:ascii="Arial" w:hAnsi="Arial" w:cs="Arial"/>
                <w:color w:val="000000"/>
                <w:sz w:val="12"/>
                <w:szCs w:val="12"/>
                <w:lang w:val="es-MX" w:eastAsia="es-MX"/>
              </w:rPr>
              <w:t xml:space="preserve"> John Deere</w:t>
            </w:r>
            <w:r w:rsidRPr="00AB1026">
              <w:rPr>
                <w:rFonts w:ascii="Arial" w:hAnsi="Arial" w:cs="Arial"/>
                <w:color w:val="000000"/>
                <w:sz w:val="12"/>
                <w:szCs w:val="12"/>
                <w:lang w:val="es-MX" w:eastAsia="es-MX"/>
              </w:rPr>
              <w:t xml:space="preserve">                                                                     </w:t>
            </w:r>
            <w:r>
              <w:rPr>
                <w:rFonts w:ascii="Arial" w:hAnsi="Arial" w:cs="Arial"/>
                <w:color w:val="000000"/>
                <w:sz w:val="12"/>
                <w:szCs w:val="12"/>
                <w:lang w:val="es-MX" w:eastAsia="es-MX"/>
              </w:rPr>
              <w:t xml:space="preserve">                              </w:t>
            </w:r>
          </w:p>
        </w:tc>
        <w:tc>
          <w:tcPr>
            <w:tcW w:w="993" w:type="dxa"/>
            <w:vMerge/>
            <w:vAlign w:val="center"/>
            <w:hideMark/>
          </w:tcPr>
          <w:p w14:paraId="62002910"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3B3442B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5EEF987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$10,600.00</w:t>
            </w:r>
          </w:p>
        </w:tc>
        <w:tc>
          <w:tcPr>
            <w:tcW w:w="1417" w:type="dxa"/>
            <w:shd w:val="clear" w:color="auto" w:fill="auto"/>
            <w:noWrap/>
            <w:vAlign w:val="center"/>
            <w:hideMark/>
          </w:tcPr>
          <w:p w14:paraId="28B97D2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$21,200.00</w:t>
            </w:r>
          </w:p>
        </w:tc>
      </w:tr>
      <w:tr w:rsidR="00DD17D6" w:rsidRPr="00AB1026" w14:paraId="2F6743CC" w14:textId="77777777" w:rsidTr="00925D1E">
        <w:trPr>
          <w:trHeight w:val="225"/>
        </w:trPr>
        <w:tc>
          <w:tcPr>
            <w:tcW w:w="1187" w:type="dxa"/>
            <w:vMerge/>
            <w:vAlign w:val="center"/>
            <w:hideMark/>
          </w:tcPr>
          <w:p w14:paraId="62F6C701"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303D5518" w14:textId="5F01EE01"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 Tractor agrícola Diesel, Marca Kubota, Modelo M5100 </w:t>
            </w:r>
          </w:p>
        </w:tc>
        <w:tc>
          <w:tcPr>
            <w:tcW w:w="993" w:type="dxa"/>
            <w:vMerge/>
            <w:vAlign w:val="center"/>
            <w:hideMark/>
          </w:tcPr>
          <w:p w14:paraId="3BF64A7E"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2949644"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4955AE61"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$12,900.00</w:t>
            </w:r>
          </w:p>
        </w:tc>
        <w:tc>
          <w:tcPr>
            <w:tcW w:w="1417" w:type="dxa"/>
            <w:shd w:val="clear" w:color="auto" w:fill="auto"/>
            <w:noWrap/>
            <w:vAlign w:val="center"/>
            <w:hideMark/>
          </w:tcPr>
          <w:p w14:paraId="770FACD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$12,900.00</w:t>
            </w:r>
          </w:p>
        </w:tc>
      </w:tr>
      <w:tr w:rsidR="00DD17D6" w:rsidRPr="00AB1026" w14:paraId="31ED6517" w14:textId="77777777" w:rsidTr="00925D1E">
        <w:trPr>
          <w:trHeight w:val="225"/>
        </w:trPr>
        <w:tc>
          <w:tcPr>
            <w:tcW w:w="1187" w:type="dxa"/>
            <w:vMerge/>
            <w:vAlign w:val="center"/>
            <w:hideMark/>
          </w:tcPr>
          <w:p w14:paraId="27A0B4DD"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5B474E43" w14:textId="440F93C4"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3. Tractor agrícola Diesel, Marca Kubota, Modelo M5100 </w:t>
            </w:r>
          </w:p>
        </w:tc>
        <w:tc>
          <w:tcPr>
            <w:tcW w:w="993" w:type="dxa"/>
            <w:vMerge/>
            <w:vAlign w:val="center"/>
            <w:hideMark/>
          </w:tcPr>
          <w:p w14:paraId="59924139"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5ADCFC3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6AC512B6"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$12,900.00</w:t>
            </w:r>
          </w:p>
        </w:tc>
        <w:tc>
          <w:tcPr>
            <w:tcW w:w="1417" w:type="dxa"/>
            <w:shd w:val="clear" w:color="auto" w:fill="auto"/>
            <w:noWrap/>
            <w:vAlign w:val="center"/>
            <w:hideMark/>
          </w:tcPr>
          <w:p w14:paraId="256BC190"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$12,900.00</w:t>
            </w:r>
          </w:p>
        </w:tc>
      </w:tr>
      <w:tr w:rsidR="00DD17D6" w:rsidRPr="00AB1026" w14:paraId="266632E9" w14:textId="77777777" w:rsidTr="00925D1E">
        <w:trPr>
          <w:trHeight w:val="225"/>
        </w:trPr>
        <w:tc>
          <w:tcPr>
            <w:tcW w:w="1187" w:type="dxa"/>
            <w:vMerge/>
            <w:vAlign w:val="center"/>
            <w:hideMark/>
          </w:tcPr>
          <w:p w14:paraId="7B4BEA89"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2A71790A" w14:textId="5380A5EC"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4. Tra</w:t>
            </w:r>
            <w:r>
              <w:rPr>
                <w:rFonts w:ascii="Arial" w:hAnsi="Arial" w:cs="Arial"/>
                <w:color w:val="000000"/>
                <w:sz w:val="12"/>
                <w:szCs w:val="12"/>
                <w:lang w:val="es-MX" w:eastAsia="es-MX"/>
              </w:rPr>
              <w:t xml:space="preserve">ctor </w:t>
            </w:r>
            <w:proofErr w:type="spellStart"/>
            <w:r>
              <w:rPr>
                <w:rFonts w:ascii="Arial" w:hAnsi="Arial" w:cs="Arial"/>
                <w:color w:val="000000"/>
                <w:sz w:val="12"/>
                <w:szCs w:val="12"/>
                <w:lang w:val="es-MX" w:eastAsia="es-MX"/>
              </w:rPr>
              <w:t>Agricola</w:t>
            </w:r>
            <w:proofErr w:type="spellEnd"/>
            <w:r>
              <w:rPr>
                <w:rFonts w:ascii="Arial" w:hAnsi="Arial" w:cs="Arial"/>
                <w:color w:val="000000"/>
                <w:sz w:val="12"/>
                <w:szCs w:val="12"/>
                <w:lang w:val="es-MX" w:eastAsia="es-MX"/>
              </w:rPr>
              <w:t xml:space="preserve"> New </w:t>
            </w:r>
            <w:proofErr w:type="spellStart"/>
            <w:r>
              <w:rPr>
                <w:rFonts w:ascii="Arial" w:hAnsi="Arial" w:cs="Arial"/>
                <w:color w:val="000000"/>
                <w:sz w:val="12"/>
                <w:szCs w:val="12"/>
                <w:lang w:val="es-MX" w:eastAsia="es-MX"/>
              </w:rPr>
              <w:t>Holland</w:t>
            </w:r>
            <w:proofErr w:type="spellEnd"/>
            <w:r>
              <w:rPr>
                <w:rFonts w:ascii="Arial" w:hAnsi="Arial" w:cs="Arial"/>
                <w:color w:val="000000"/>
                <w:sz w:val="12"/>
                <w:szCs w:val="12"/>
                <w:lang w:val="es-MX" w:eastAsia="es-MX"/>
              </w:rPr>
              <w:t xml:space="preserve">    </w:t>
            </w:r>
            <w:r w:rsidRPr="00AB1026">
              <w:rPr>
                <w:rFonts w:ascii="Arial" w:hAnsi="Arial" w:cs="Arial"/>
                <w:color w:val="000000"/>
                <w:sz w:val="12"/>
                <w:szCs w:val="12"/>
                <w:lang w:val="es-MX" w:eastAsia="es-MX"/>
              </w:rPr>
              <w:t xml:space="preserve">                                                                                                     </w:t>
            </w:r>
          </w:p>
        </w:tc>
        <w:tc>
          <w:tcPr>
            <w:tcW w:w="993" w:type="dxa"/>
            <w:vMerge/>
            <w:vAlign w:val="center"/>
            <w:hideMark/>
          </w:tcPr>
          <w:p w14:paraId="5E3D446E"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6F771AF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4752118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$10,600.00</w:t>
            </w:r>
          </w:p>
        </w:tc>
        <w:tc>
          <w:tcPr>
            <w:tcW w:w="1417" w:type="dxa"/>
            <w:shd w:val="clear" w:color="auto" w:fill="auto"/>
            <w:noWrap/>
            <w:vAlign w:val="center"/>
            <w:hideMark/>
          </w:tcPr>
          <w:p w14:paraId="327750DE"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$21,200.00</w:t>
            </w:r>
          </w:p>
        </w:tc>
      </w:tr>
      <w:tr w:rsidR="00DD17D6" w:rsidRPr="00AB1026" w14:paraId="1C13BB67" w14:textId="77777777" w:rsidTr="00925D1E">
        <w:trPr>
          <w:trHeight w:val="225"/>
        </w:trPr>
        <w:tc>
          <w:tcPr>
            <w:tcW w:w="1187" w:type="dxa"/>
            <w:vMerge/>
            <w:vAlign w:val="center"/>
            <w:hideMark/>
          </w:tcPr>
          <w:p w14:paraId="39BBDB74"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76DEBD91" w14:textId="08356541"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5. Tractor agrícola Diesel, Marca New </w:t>
            </w:r>
            <w:proofErr w:type="spellStart"/>
            <w:r w:rsidRPr="00AB1026">
              <w:rPr>
                <w:rFonts w:ascii="Arial" w:hAnsi="Arial" w:cs="Arial"/>
                <w:color w:val="000000"/>
                <w:sz w:val="12"/>
                <w:szCs w:val="12"/>
                <w:lang w:val="es-MX" w:eastAsia="es-MX"/>
              </w:rPr>
              <w:t>Holland</w:t>
            </w:r>
            <w:proofErr w:type="spellEnd"/>
            <w:r w:rsidRPr="00AB1026">
              <w:rPr>
                <w:rFonts w:ascii="Arial" w:hAnsi="Arial" w:cs="Arial"/>
                <w:color w:val="000000"/>
                <w:sz w:val="12"/>
                <w:szCs w:val="12"/>
                <w:lang w:val="es-MX" w:eastAsia="es-MX"/>
              </w:rPr>
              <w:t>.</w:t>
            </w:r>
          </w:p>
        </w:tc>
        <w:tc>
          <w:tcPr>
            <w:tcW w:w="993" w:type="dxa"/>
            <w:vMerge/>
            <w:vAlign w:val="center"/>
            <w:hideMark/>
          </w:tcPr>
          <w:p w14:paraId="5A1B4801"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63A6309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79A3161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$12,900.00</w:t>
            </w:r>
          </w:p>
        </w:tc>
        <w:tc>
          <w:tcPr>
            <w:tcW w:w="1417" w:type="dxa"/>
            <w:shd w:val="clear" w:color="auto" w:fill="auto"/>
            <w:noWrap/>
            <w:vAlign w:val="center"/>
            <w:hideMark/>
          </w:tcPr>
          <w:p w14:paraId="0092D576"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$12,900.00</w:t>
            </w:r>
          </w:p>
        </w:tc>
      </w:tr>
      <w:tr w:rsidR="00DD17D6" w:rsidRPr="00AB1026" w14:paraId="5CFB4BAC" w14:textId="77777777" w:rsidTr="00925D1E">
        <w:trPr>
          <w:trHeight w:val="252"/>
        </w:trPr>
        <w:tc>
          <w:tcPr>
            <w:tcW w:w="1187" w:type="dxa"/>
            <w:vMerge/>
            <w:vAlign w:val="center"/>
            <w:hideMark/>
          </w:tcPr>
          <w:p w14:paraId="3C09265A"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noWrap/>
            <w:vAlign w:val="bottom"/>
            <w:hideMark/>
          </w:tcPr>
          <w:p w14:paraId="4611180F" w14:textId="7FB755B7"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6. Tractor agrícola Diesel, Marca New </w:t>
            </w:r>
            <w:proofErr w:type="spellStart"/>
            <w:r w:rsidRPr="00AB1026">
              <w:rPr>
                <w:rFonts w:ascii="Arial" w:hAnsi="Arial" w:cs="Arial"/>
                <w:color w:val="000000"/>
                <w:sz w:val="12"/>
                <w:szCs w:val="12"/>
                <w:lang w:val="es-MX" w:eastAsia="es-MX"/>
              </w:rPr>
              <w:t>Holland</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18D4D304"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bottom"/>
            <w:hideMark/>
          </w:tcPr>
          <w:p w14:paraId="37AFF29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73FA057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$12,900.00</w:t>
            </w:r>
          </w:p>
        </w:tc>
        <w:tc>
          <w:tcPr>
            <w:tcW w:w="1417" w:type="dxa"/>
            <w:shd w:val="clear" w:color="auto" w:fill="auto"/>
            <w:noWrap/>
            <w:vAlign w:val="center"/>
            <w:hideMark/>
          </w:tcPr>
          <w:p w14:paraId="59B056B5"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$12,900.00</w:t>
            </w:r>
          </w:p>
        </w:tc>
      </w:tr>
      <w:tr w:rsidR="00DD17D6" w:rsidRPr="00AB1026" w14:paraId="39D83E09" w14:textId="77777777" w:rsidTr="006159E4">
        <w:trPr>
          <w:trHeight w:val="240"/>
        </w:trPr>
        <w:tc>
          <w:tcPr>
            <w:tcW w:w="1187" w:type="dxa"/>
            <w:shd w:val="clear" w:color="auto" w:fill="auto"/>
            <w:noWrap/>
            <w:vAlign w:val="bottom"/>
            <w:hideMark/>
          </w:tcPr>
          <w:p w14:paraId="40E1D959" w14:textId="77777777" w:rsidR="00DD17D6" w:rsidRPr="00AB1026" w:rsidRDefault="00DD17D6" w:rsidP="00DD17D6">
            <w:pPr>
              <w:rPr>
                <w:rFonts w:ascii="Arial" w:hAnsi="Arial" w:cs="Arial"/>
                <w:sz w:val="12"/>
                <w:szCs w:val="12"/>
                <w:lang w:val="es-MX" w:eastAsia="es-MX"/>
              </w:rPr>
            </w:pPr>
          </w:p>
        </w:tc>
        <w:tc>
          <w:tcPr>
            <w:tcW w:w="2268" w:type="dxa"/>
            <w:shd w:val="clear" w:color="auto" w:fill="auto"/>
            <w:noWrap/>
            <w:vAlign w:val="bottom"/>
            <w:hideMark/>
          </w:tcPr>
          <w:p w14:paraId="335C10DC" w14:textId="77777777" w:rsidR="00DD17D6" w:rsidRPr="00AB1026" w:rsidRDefault="00DD17D6" w:rsidP="00DD17D6">
            <w:pPr>
              <w:rPr>
                <w:rFonts w:ascii="Arial" w:hAnsi="Arial" w:cs="Arial"/>
                <w:sz w:val="12"/>
                <w:szCs w:val="12"/>
                <w:lang w:val="es-MX" w:eastAsia="es-MX"/>
              </w:rPr>
            </w:pPr>
          </w:p>
        </w:tc>
        <w:tc>
          <w:tcPr>
            <w:tcW w:w="993" w:type="dxa"/>
            <w:shd w:val="clear" w:color="auto" w:fill="auto"/>
            <w:noWrap/>
            <w:vAlign w:val="bottom"/>
            <w:hideMark/>
          </w:tcPr>
          <w:p w14:paraId="6DFFA67B" w14:textId="77777777" w:rsidR="00DD17D6" w:rsidRPr="00AB1026" w:rsidRDefault="00DD17D6" w:rsidP="00DD17D6">
            <w:pPr>
              <w:rPr>
                <w:rFonts w:ascii="Arial" w:hAnsi="Arial" w:cs="Arial"/>
                <w:sz w:val="12"/>
                <w:szCs w:val="12"/>
                <w:lang w:val="es-MX" w:eastAsia="es-MX"/>
              </w:rPr>
            </w:pPr>
          </w:p>
        </w:tc>
        <w:tc>
          <w:tcPr>
            <w:tcW w:w="1134" w:type="dxa"/>
            <w:shd w:val="clear" w:color="auto" w:fill="auto"/>
            <w:noWrap/>
            <w:vAlign w:val="bottom"/>
            <w:hideMark/>
          </w:tcPr>
          <w:p w14:paraId="03A29F5E" w14:textId="77777777" w:rsidR="00DD17D6" w:rsidRPr="00AB1026" w:rsidRDefault="00DD17D6" w:rsidP="00DD17D6">
            <w:pPr>
              <w:rPr>
                <w:rFonts w:ascii="Arial" w:hAnsi="Arial" w:cs="Arial"/>
                <w:sz w:val="12"/>
                <w:szCs w:val="12"/>
                <w:lang w:val="es-MX" w:eastAsia="es-MX"/>
              </w:rPr>
            </w:pPr>
          </w:p>
        </w:tc>
        <w:tc>
          <w:tcPr>
            <w:tcW w:w="992" w:type="dxa"/>
            <w:shd w:val="clear" w:color="auto" w:fill="auto"/>
            <w:noWrap/>
            <w:vAlign w:val="center"/>
            <w:hideMark/>
          </w:tcPr>
          <w:p w14:paraId="10C8952B" w14:textId="4CF40CE0" w:rsidR="00DD17D6" w:rsidRPr="00AB1026" w:rsidRDefault="00DD17D6" w:rsidP="00DD17D6">
            <w:pPr>
              <w:rPr>
                <w:rFonts w:ascii="Arial" w:hAnsi="Arial" w:cs="Arial"/>
                <w:sz w:val="12"/>
                <w:szCs w:val="12"/>
                <w:lang w:val="es-MX" w:eastAsia="es-MX"/>
              </w:rPr>
            </w:pPr>
            <w:r w:rsidRPr="00DD17D6">
              <w:rPr>
                <w:rFonts w:ascii="Arial" w:hAnsi="Arial" w:cs="Arial"/>
                <w:b/>
                <w:color w:val="000000"/>
                <w:sz w:val="12"/>
                <w:szCs w:val="12"/>
              </w:rPr>
              <w:t>Subtotal:</w:t>
            </w:r>
          </w:p>
        </w:tc>
        <w:tc>
          <w:tcPr>
            <w:tcW w:w="1417" w:type="dxa"/>
            <w:shd w:val="clear" w:color="auto" w:fill="auto"/>
            <w:noWrap/>
            <w:vAlign w:val="bottom"/>
            <w:hideMark/>
          </w:tcPr>
          <w:p w14:paraId="7A0F590D" w14:textId="5F89978F" w:rsidR="00DD17D6" w:rsidRPr="00EB0421" w:rsidRDefault="00EB0421" w:rsidP="00EB0421">
            <w:pPr>
              <w:jc w:val="center"/>
              <w:rPr>
                <w:rFonts w:ascii="Arial" w:hAnsi="Arial" w:cs="Arial"/>
                <w:b/>
                <w:sz w:val="12"/>
                <w:szCs w:val="12"/>
                <w:lang w:val="es-MX" w:eastAsia="es-MX"/>
              </w:rPr>
            </w:pPr>
            <w:r w:rsidRPr="00EB0421">
              <w:rPr>
                <w:rFonts w:ascii="Arial" w:hAnsi="Arial" w:cs="Arial"/>
                <w:b/>
                <w:sz w:val="12"/>
                <w:szCs w:val="12"/>
                <w:lang w:val="es-MX" w:eastAsia="es-MX"/>
              </w:rPr>
              <w:t>$94,000.00</w:t>
            </w:r>
          </w:p>
        </w:tc>
      </w:tr>
      <w:tr w:rsidR="00DD17D6" w:rsidRPr="00AB1026" w14:paraId="095FCD28" w14:textId="77777777" w:rsidTr="00ED6F00">
        <w:trPr>
          <w:trHeight w:val="496"/>
        </w:trPr>
        <w:tc>
          <w:tcPr>
            <w:tcW w:w="1187" w:type="dxa"/>
            <w:shd w:val="clear" w:color="000000" w:fill="D9D9D9"/>
            <w:vAlign w:val="center"/>
            <w:hideMark/>
          </w:tcPr>
          <w:p w14:paraId="37D0B1EB"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Partida</w:t>
            </w:r>
          </w:p>
        </w:tc>
        <w:tc>
          <w:tcPr>
            <w:tcW w:w="2268" w:type="dxa"/>
            <w:shd w:val="clear" w:color="000000" w:fill="D9D9D9"/>
            <w:vAlign w:val="center"/>
            <w:hideMark/>
          </w:tcPr>
          <w:p w14:paraId="5C464542"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Descripción</w:t>
            </w:r>
          </w:p>
        </w:tc>
        <w:tc>
          <w:tcPr>
            <w:tcW w:w="993" w:type="dxa"/>
            <w:shd w:val="clear" w:color="000000" w:fill="D9D9D9"/>
            <w:vAlign w:val="center"/>
            <w:hideMark/>
          </w:tcPr>
          <w:p w14:paraId="0EDBDA5C"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Unidad de Medida</w:t>
            </w:r>
          </w:p>
        </w:tc>
        <w:tc>
          <w:tcPr>
            <w:tcW w:w="1134" w:type="dxa"/>
            <w:shd w:val="clear" w:color="000000" w:fill="D9D9D9"/>
            <w:noWrap/>
            <w:vAlign w:val="center"/>
            <w:hideMark/>
          </w:tcPr>
          <w:p w14:paraId="2354A5AF"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Cantidad</w:t>
            </w:r>
          </w:p>
        </w:tc>
        <w:tc>
          <w:tcPr>
            <w:tcW w:w="992" w:type="dxa"/>
            <w:shd w:val="clear" w:color="000000" w:fill="D9D9D9"/>
            <w:vAlign w:val="center"/>
            <w:hideMark/>
          </w:tcPr>
          <w:p w14:paraId="0164EF23"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 xml:space="preserve">Importe mensual </w:t>
            </w:r>
            <w:r w:rsidRPr="00AB1026">
              <w:rPr>
                <w:rFonts w:ascii="Arial" w:hAnsi="Arial" w:cs="Arial"/>
                <w:b/>
                <w:bCs/>
                <w:sz w:val="12"/>
                <w:szCs w:val="12"/>
                <w:lang w:val="es-MX" w:eastAsia="es-MX"/>
              </w:rPr>
              <w:br/>
              <w:t>antes de IVA</w:t>
            </w:r>
          </w:p>
        </w:tc>
        <w:tc>
          <w:tcPr>
            <w:tcW w:w="1417" w:type="dxa"/>
            <w:shd w:val="clear" w:color="000000" w:fill="D9D9D9"/>
            <w:vAlign w:val="center"/>
            <w:hideMark/>
          </w:tcPr>
          <w:p w14:paraId="1836CCE9" w14:textId="77777777" w:rsidR="00DD17D6" w:rsidRPr="00AB1026" w:rsidRDefault="00DD17D6" w:rsidP="00DD17D6">
            <w:pPr>
              <w:jc w:val="center"/>
              <w:rPr>
                <w:rFonts w:ascii="Arial" w:hAnsi="Arial" w:cs="Arial"/>
                <w:b/>
                <w:bCs/>
                <w:sz w:val="12"/>
                <w:szCs w:val="12"/>
                <w:lang w:val="es-MX" w:eastAsia="es-MX"/>
              </w:rPr>
            </w:pPr>
            <w:r w:rsidRPr="00AB1026">
              <w:rPr>
                <w:rFonts w:ascii="Arial" w:hAnsi="Arial" w:cs="Arial"/>
                <w:b/>
                <w:bCs/>
                <w:sz w:val="12"/>
                <w:szCs w:val="12"/>
                <w:lang w:val="es-MX" w:eastAsia="es-MX"/>
              </w:rPr>
              <w:t>Precio Total antes de IVA</w:t>
            </w:r>
          </w:p>
        </w:tc>
      </w:tr>
      <w:tr w:rsidR="00DD17D6" w:rsidRPr="00AB1026" w14:paraId="798938CF" w14:textId="77777777" w:rsidTr="00925D1E">
        <w:trPr>
          <w:trHeight w:val="780"/>
        </w:trPr>
        <w:tc>
          <w:tcPr>
            <w:tcW w:w="1187" w:type="dxa"/>
            <w:vMerge w:val="restart"/>
            <w:shd w:val="clear" w:color="auto" w:fill="auto"/>
            <w:noWrap/>
            <w:vAlign w:val="center"/>
            <w:hideMark/>
          </w:tcPr>
          <w:p w14:paraId="3B4E3396" w14:textId="77777777" w:rsidR="00DD17D6" w:rsidRPr="00AB1026" w:rsidRDefault="00DD17D6" w:rsidP="00DD17D6">
            <w:pPr>
              <w:jc w:val="center"/>
              <w:rPr>
                <w:rFonts w:ascii="Arial" w:hAnsi="Arial" w:cs="Arial"/>
                <w:b/>
                <w:bCs/>
                <w:color w:val="000000"/>
                <w:sz w:val="12"/>
                <w:szCs w:val="12"/>
                <w:lang w:val="es-MX" w:eastAsia="es-MX"/>
              </w:rPr>
            </w:pPr>
            <w:r w:rsidRPr="00AB1026">
              <w:rPr>
                <w:rFonts w:ascii="Arial" w:hAnsi="Arial" w:cs="Arial"/>
                <w:b/>
                <w:bCs/>
                <w:color w:val="000000"/>
                <w:sz w:val="12"/>
                <w:szCs w:val="12"/>
                <w:lang w:val="es-MX" w:eastAsia="es-MX"/>
              </w:rPr>
              <w:t>19</w:t>
            </w:r>
          </w:p>
        </w:tc>
        <w:tc>
          <w:tcPr>
            <w:tcW w:w="2268" w:type="dxa"/>
            <w:shd w:val="clear" w:color="000000" w:fill="D9D9D9"/>
            <w:hideMark/>
          </w:tcPr>
          <w:p w14:paraId="421DDE97" w14:textId="432690D0" w:rsidR="00DD17D6" w:rsidRPr="00AB1026" w:rsidRDefault="00DD17D6" w:rsidP="00DD17D6">
            <w:pPr>
              <w:jc w:val="both"/>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Servicio de Mantenimiento Preventivo que deberá incluir todos los bienes enunciados a continuación. Que incluye los siguientes bienes: </w:t>
            </w:r>
            <w:r w:rsidRPr="00AB1026">
              <w:rPr>
                <w:rFonts w:ascii="Arial" w:hAnsi="Arial" w:cs="Arial"/>
                <w:b/>
                <w:bCs/>
                <w:color w:val="000000"/>
                <w:sz w:val="12"/>
                <w:szCs w:val="12"/>
                <w:lang w:val="es-MX" w:eastAsia="es-MX"/>
              </w:rPr>
              <w:t>7 subpartidas</w:t>
            </w:r>
          </w:p>
        </w:tc>
        <w:tc>
          <w:tcPr>
            <w:tcW w:w="993" w:type="dxa"/>
            <w:vMerge w:val="restart"/>
            <w:shd w:val="clear" w:color="auto" w:fill="auto"/>
            <w:vAlign w:val="center"/>
            <w:hideMark/>
          </w:tcPr>
          <w:p w14:paraId="0EF127F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Servicio</w:t>
            </w:r>
          </w:p>
        </w:tc>
        <w:tc>
          <w:tcPr>
            <w:tcW w:w="1134" w:type="dxa"/>
            <w:shd w:val="clear" w:color="000000" w:fill="D9D9D9"/>
            <w:noWrap/>
            <w:hideMark/>
          </w:tcPr>
          <w:p w14:paraId="5496F1C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992" w:type="dxa"/>
            <w:shd w:val="clear" w:color="000000" w:fill="D9D9D9"/>
            <w:noWrap/>
            <w:hideMark/>
          </w:tcPr>
          <w:p w14:paraId="3DC6C20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c>
          <w:tcPr>
            <w:tcW w:w="1417" w:type="dxa"/>
            <w:shd w:val="clear" w:color="000000" w:fill="D9D9D9"/>
            <w:noWrap/>
            <w:hideMark/>
          </w:tcPr>
          <w:p w14:paraId="0D0E52C0"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 </w:t>
            </w:r>
          </w:p>
        </w:tc>
      </w:tr>
      <w:tr w:rsidR="00DD17D6" w:rsidRPr="00AB1026" w14:paraId="5A45F231" w14:textId="77777777" w:rsidTr="00925D1E">
        <w:trPr>
          <w:trHeight w:val="252"/>
        </w:trPr>
        <w:tc>
          <w:tcPr>
            <w:tcW w:w="1187" w:type="dxa"/>
            <w:vMerge/>
            <w:vAlign w:val="center"/>
            <w:hideMark/>
          </w:tcPr>
          <w:p w14:paraId="20554BB9"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0346A8B1" w14:textId="37D019CB"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1. </w:t>
            </w:r>
            <w:proofErr w:type="spellStart"/>
            <w:r w:rsidRPr="00AB1026">
              <w:rPr>
                <w:rFonts w:ascii="Arial" w:hAnsi="Arial" w:cs="Arial"/>
                <w:color w:val="000000"/>
                <w:sz w:val="12"/>
                <w:szCs w:val="12"/>
                <w:lang w:val="es-MX" w:eastAsia="es-MX"/>
              </w:rPr>
              <w:t>Hidrolavadora</w:t>
            </w:r>
            <w:proofErr w:type="spellEnd"/>
            <w:r w:rsidRPr="00AB1026">
              <w:rPr>
                <w:rFonts w:ascii="Arial" w:hAnsi="Arial" w:cs="Arial"/>
                <w:color w:val="000000"/>
                <w:sz w:val="12"/>
                <w:szCs w:val="12"/>
                <w:lang w:val="es-MX" w:eastAsia="es-MX"/>
              </w:rPr>
              <w:t xml:space="preserve"> a gasolina, marca</w:t>
            </w:r>
            <w:r>
              <w:rPr>
                <w:rFonts w:ascii="Arial" w:hAnsi="Arial" w:cs="Arial"/>
                <w:color w:val="000000"/>
                <w:sz w:val="12"/>
                <w:szCs w:val="12"/>
                <w:lang w:val="es-MX" w:eastAsia="es-MX"/>
              </w:rPr>
              <w:t xml:space="preserve"> </w:t>
            </w:r>
            <w:proofErr w:type="spellStart"/>
            <w:r>
              <w:rPr>
                <w:rFonts w:ascii="Arial" w:hAnsi="Arial" w:cs="Arial"/>
                <w:color w:val="000000"/>
                <w:sz w:val="12"/>
                <w:szCs w:val="12"/>
                <w:lang w:val="es-MX" w:eastAsia="es-MX"/>
              </w:rPr>
              <w:t>Masisa</w:t>
            </w:r>
            <w:proofErr w:type="spellEnd"/>
            <w:r>
              <w:rPr>
                <w:rFonts w:ascii="Arial" w:hAnsi="Arial" w:cs="Arial"/>
                <w:color w:val="000000"/>
                <w:sz w:val="12"/>
                <w:szCs w:val="12"/>
                <w:lang w:val="es-MX" w:eastAsia="es-MX"/>
              </w:rPr>
              <w:t xml:space="preserve">, modelo </w:t>
            </w:r>
            <w:proofErr w:type="spellStart"/>
            <w:r>
              <w:rPr>
                <w:rFonts w:ascii="Arial" w:hAnsi="Arial" w:cs="Arial"/>
                <w:color w:val="000000"/>
                <w:sz w:val="12"/>
                <w:szCs w:val="12"/>
                <w:lang w:val="es-MX" w:eastAsia="es-MX"/>
              </w:rPr>
              <w:t>Power</w:t>
            </w:r>
            <w:proofErr w:type="spellEnd"/>
            <w:r>
              <w:rPr>
                <w:rFonts w:ascii="Arial" w:hAnsi="Arial" w:cs="Arial"/>
                <w:color w:val="000000"/>
                <w:sz w:val="12"/>
                <w:szCs w:val="12"/>
                <w:lang w:val="es-MX" w:eastAsia="es-MX"/>
              </w:rPr>
              <w:t xml:space="preserve"> Pro 2100</w:t>
            </w:r>
          </w:p>
        </w:tc>
        <w:tc>
          <w:tcPr>
            <w:tcW w:w="993" w:type="dxa"/>
            <w:vMerge/>
            <w:vAlign w:val="center"/>
            <w:hideMark/>
          </w:tcPr>
          <w:p w14:paraId="48C22F6B"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5CA200A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4DFFDCE9"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$790.00</w:t>
            </w:r>
          </w:p>
        </w:tc>
        <w:tc>
          <w:tcPr>
            <w:tcW w:w="1417" w:type="dxa"/>
            <w:shd w:val="clear" w:color="auto" w:fill="auto"/>
            <w:noWrap/>
            <w:vAlign w:val="center"/>
            <w:hideMark/>
          </w:tcPr>
          <w:p w14:paraId="6BCAB31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r>
      <w:tr w:rsidR="00DD17D6" w:rsidRPr="00AB1026" w14:paraId="48DD6145" w14:textId="77777777" w:rsidTr="00925D1E">
        <w:trPr>
          <w:trHeight w:val="225"/>
        </w:trPr>
        <w:tc>
          <w:tcPr>
            <w:tcW w:w="1187" w:type="dxa"/>
            <w:vMerge/>
            <w:vAlign w:val="center"/>
            <w:hideMark/>
          </w:tcPr>
          <w:p w14:paraId="4869247B"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04A964FE" w14:textId="256DD3AB"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2. </w:t>
            </w:r>
            <w:proofErr w:type="spellStart"/>
            <w:r w:rsidRPr="00AB1026">
              <w:rPr>
                <w:rFonts w:ascii="Arial" w:hAnsi="Arial" w:cs="Arial"/>
                <w:color w:val="000000"/>
                <w:sz w:val="12"/>
                <w:szCs w:val="12"/>
                <w:lang w:val="es-MX" w:eastAsia="es-MX"/>
              </w:rPr>
              <w:t>Hidrolavadora</w:t>
            </w:r>
            <w:proofErr w:type="spellEnd"/>
            <w:r w:rsidRPr="00AB1026">
              <w:rPr>
                <w:rFonts w:ascii="Arial" w:hAnsi="Arial" w:cs="Arial"/>
                <w:color w:val="000000"/>
                <w:sz w:val="12"/>
                <w:szCs w:val="12"/>
                <w:lang w:val="es-MX" w:eastAsia="es-MX"/>
              </w:rPr>
              <w:t xml:space="preserve"> a gasolina, marca </w:t>
            </w:r>
            <w:proofErr w:type="spellStart"/>
            <w:r w:rsidRPr="00AB1026">
              <w:rPr>
                <w:rFonts w:ascii="Arial" w:hAnsi="Arial" w:cs="Arial"/>
                <w:color w:val="000000"/>
                <w:sz w:val="12"/>
                <w:szCs w:val="12"/>
                <w:lang w:val="es-MX" w:eastAsia="es-MX"/>
              </w:rPr>
              <w:t>Masisa</w:t>
            </w:r>
            <w:proofErr w:type="spellEnd"/>
            <w:r w:rsidRPr="00AB1026">
              <w:rPr>
                <w:rFonts w:ascii="Arial" w:hAnsi="Arial" w:cs="Arial"/>
                <w:color w:val="000000"/>
                <w:sz w:val="12"/>
                <w:szCs w:val="12"/>
                <w:lang w:val="es-MX" w:eastAsia="es-MX"/>
              </w:rPr>
              <w:t xml:space="preserve">, modelo </w:t>
            </w:r>
            <w:proofErr w:type="spellStart"/>
            <w:r w:rsidRPr="00AB1026">
              <w:rPr>
                <w:rFonts w:ascii="Arial" w:hAnsi="Arial" w:cs="Arial"/>
                <w:color w:val="000000"/>
                <w:sz w:val="12"/>
                <w:szCs w:val="12"/>
                <w:lang w:val="es-MX" w:eastAsia="es-MX"/>
              </w:rPr>
              <w:t>Power</w:t>
            </w:r>
            <w:proofErr w:type="spellEnd"/>
            <w:r w:rsidRPr="00AB1026">
              <w:rPr>
                <w:rFonts w:ascii="Arial" w:hAnsi="Arial" w:cs="Arial"/>
                <w:color w:val="000000"/>
                <w:sz w:val="12"/>
                <w:szCs w:val="12"/>
                <w:lang w:val="es-MX" w:eastAsia="es-MX"/>
              </w:rPr>
              <w:t xml:space="preserve"> Pro 2100</w:t>
            </w:r>
          </w:p>
        </w:tc>
        <w:tc>
          <w:tcPr>
            <w:tcW w:w="993" w:type="dxa"/>
            <w:vMerge/>
            <w:vAlign w:val="center"/>
            <w:hideMark/>
          </w:tcPr>
          <w:p w14:paraId="719423BC"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5B2BDDB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3CE6214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$790.00</w:t>
            </w:r>
          </w:p>
        </w:tc>
        <w:tc>
          <w:tcPr>
            <w:tcW w:w="1417" w:type="dxa"/>
            <w:shd w:val="clear" w:color="auto" w:fill="auto"/>
            <w:noWrap/>
            <w:vAlign w:val="center"/>
            <w:hideMark/>
          </w:tcPr>
          <w:p w14:paraId="6397928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r>
      <w:tr w:rsidR="00DD17D6" w:rsidRPr="00AB1026" w14:paraId="5F09AFF7" w14:textId="77777777" w:rsidTr="00925D1E">
        <w:trPr>
          <w:trHeight w:val="225"/>
        </w:trPr>
        <w:tc>
          <w:tcPr>
            <w:tcW w:w="1187" w:type="dxa"/>
            <w:vMerge/>
            <w:vAlign w:val="center"/>
            <w:hideMark/>
          </w:tcPr>
          <w:p w14:paraId="6FE96330"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678F2172" w14:textId="6B4C2D16"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3. </w:t>
            </w:r>
            <w:proofErr w:type="spellStart"/>
            <w:r w:rsidRPr="00AB1026">
              <w:rPr>
                <w:rFonts w:ascii="Arial" w:hAnsi="Arial" w:cs="Arial"/>
                <w:color w:val="000000"/>
                <w:sz w:val="12"/>
                <w:szCs w:val="12"/>
                <w:lang w:val="es-MX" w:eastAsia="es-MX"/>
              </w:rPr>
              <w:t>Hidrolavadora</w:t>
            </w:r>
            <w:proofErr w:type="spellEnd"/>
            <w:r w:rsidRPr="00AB1026">
              <w:rPr>
                <w:rFonts w:ascii="Arial" w:hAnsi="Arial" w:cs="Arial"/>
                <w:color w:val="000000"/>
                <w:sz w:val="12"/>
                <w:szCs w:val="12"/>
                <w:lang w:val="es-MX" w:eastAsia="es-MX"/>
              </w:rPr>
              <w:t xml:space="preserve"> eléctrica, marca </w:t>
            </w:r>
            <w:proofErr w:type="spellStart"/>
            <w:r w:rsidRPr="00AB1026">
              <w:rPr>
                <w:rFonts w:ascii="Arial" w:hAnsi="Arial" w:cs="Arial"/>
                <w:color w:val="000000"/>
                <w:sz w:val="12"/>
                <w:szCs w:val="12"/>
                <w:lang w:val="es-MX" w:eastAsia="es-MX"/>
              </w:rPr>
              <w:t>Masisa</w:t>
            </w:r>
            <w:proofErr w:type="spellEnd"/>
            <w:r w:rsidRPr="00AB1026">
              <w:rPr>
                <w:rFonts w:ascii="Arial" w:hAnsi="Arial" w:cs="Arial"/>
                <w:color w:val="000000"/>
                <w:sz w:val="12"/>
                <w:szCs w:val="12"/>
                <w:lang w:val="es-MX" w:eastAsia="es-MX"/>
              </w:rPr>
              <w:t xml:space="preserve">, modelo </w:t>
            </w:r>
            <w:proofErr w:type="spellStart"/>
            <w:r w:rsidRPr="00AB1026">
              <w:rPr>
                <w:rFonts w:ascii="Arial" w:hAnsi="Arial" w:cs="Arial"/>
                <w:color w:val="000000"/>
                <w:sz w:val="12"/>
                <w:szCs w:val="12"/>
                <w:lang w:val="es-MX" w:eastAsia="es-MX"/>
              </w:rPr>
              <w:t>Power</w:t>
            </w:r>
            <w:proofErr w:type="spellEnd"/>
            <w:r w:rsidRPr="00AB1026">
              <w:rPr>
                <w:rFonts w:ascii="Arial" w:hAnsi="Arial" w:cs="Arial"/>
                <w:color w:val="000000"/>
                <w:sz w:val="12"/>
                <w:szCs w:val="12"/>
                <w:lang w:val="es-MX" w:eastAsia="es-MX"/>
              </w:rPr>
              <w:t xml:space="preserve"> Pro 1100</w:t>
            </w:r>
          </w:p>
        </w:tc>
        <w:tc>
          <w:tcPr>
            <w:tcW w:w="993" w:type="dxa"/>
            <w:vMerge/>
            <w:vAlign w:val="center"/>
            <w:hideMark/>
          </w:tcPr>
          <w:p w14:paraId="7902F9BD"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0233B40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148D7D6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$790.00</w:t>
            </w:r>
          </w:p>
        </w:tc>
        <w:tc>
          <w:tcPr>
            <w:tcW w:w="1417" w:type="dxa"/>
            <w:shd w:val="clear" w:color="auto" w:fill="auto"/>
            <w:noWrap/>
            <w:vAlign w:val="center"/>
            <w:hideMark/>
          </w:tcPr>
          <w:p w14:paraId="130FC51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r>
      <w:tr w:rsidR="00DD17D6" w:rsidRPr="00AB1026" w14:paraId="482BE159" w14:textId="77777777" w:rsidTr="00925D1E">
        <w:trPr>
          <w:trHeight w:val="225"/>
        </w:trPr>
        <w:tc>
          <w:tcPr>
            <w:tcW w:w="1187" w:type="dxa"/>
            <w:vMerge/>
            <w:vAlign w:val="center"/>
            <w:hideMark/>
          </w:tcPr>
          <w:p w14:paraId="11B08D0C"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3D1FB191" w14:textId="74123BFD"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4. </w:t>
            </w:r>
            <w:proofErr w:type="spellStart"/>
            <w:r w:rsidRPr="00AB1026">
              <w:rPr>
                <w:rFonts w:ascii="Arial" w:hAnsi="Arial" w:cs="Arial"/>
                <w:color w:val="000000"/>
                <w:sz w:val="12"/>
                <w:szCs w:val="12"/>
                <w:lang w:val="es-MX" w:eastAsia="es-MX"/>
              </w:rPr>
              <w:t>Hidrolavadora</w:t>
            </w:r>
            <w:proofErr w:type="spellEnd"/>
            <w:r w:rsidRPr="00AB1026">
              <w:rPr>
                <w:rFonts w:ascii="Arial" w:hAnsi="Arial" w:cs="Arial"/>
                <w:color w:val="000000"/>
                <w:sz w:val="12"/>
                <w:szCs w:val="12"/>
                <w:lang w:val="es-MX" w:eastAsia="es-MX"/>
              </w:rPr>
              <w:t xml:space="preserve"> eléctrica, marca </w:t>
            </w:r>
            <w:proofErr w:type="spellStart"/>
            <w:r w:rsidRPr="00AB1026">
              <w:rPr>
                <w:rFonts w:ascii="Arial" w:hAnsi="Arial" w:cs="Arial"/>
                <w:color w:val="000000"/>
                <w:sz w:val="12"/>
                <w:szCs w:val="12"/>
                <w:lang w:val="es-MX" w:eastAsia="es-MX"/>
              </w:rPr>
              <w:t>Masisa</w:t>
            </w:r>
            <w:proofErr w:type="spellEnd"/>
            <w:r w:rsidRPr="00AB1026">
              <w:rPr>
                <w:rFonts w:ascii="Arial" w:hAnsi="Arial" w:cs="Arial"/>
                <w:color w:val="000000"/>
                <w:sz w:val="12"/>
                <w:szCs w:val="12"/>
                <w:lang w:val="es-MX" w:eastAsia="es-MX"/>
              </w:rPr>
              <w:t xml:space="preserve">, modelo </w:t>
            </w:r>
            <w:proofErr w:type="spellStart"/>
            <w:r w:rsidRPr="00AB1026">
              <w:rPr>
                <w:rFonts w:ascii="Arial" w:hAnsi="Arial" w:cs="Arial"/>
                <w:color w:val="000000"/>
                <w:sz w:val="12"/>
                <w:szCs w:val="12"/>
                <w:lang w:val="es-MX" w:eastAsia="es-MX"/>
              </w:rPr>
              <w:t>Power</w:t>
            </w:r>
            <w:proofErr w:type="spellEnd"/>
            <w:r w:rsidRPr="00AB1026">
              <w:rPr>
                <w:rFonts w:ascii="Arial" w:hAnsi="Arial" w:cs="Arial"/>
                <w:color w:val="000000"/>
                <w:sz w:val="12"/>
                <w:szCs w:val="12"/>
                <w:lang w:val="es-MX" w:eastAsia="es-MX"/>
              </w:rPr>
              <w:t xml:space="preserve"> Pro 1100</w:t>
            </w:r>
          </w:p>
        </w:tc>
        <w:tc>
          <w:tcPr>
            <w:tcW w:w="993" w:type="dxa"/>
            <w:vMerge/>
            <w:vAlign w:val="center"/>
            <w:hideMark/>
          </w:tcPr>
          <w:p w14:paraId="03EBE7F6"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0C2E8B82"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70AAA41C"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$790.00</w:t>
            </w:r>
          </w:p>
        </w:tc>
        <w:tc>
          <w:tcPr>
            <w:tcW w:w="1417" w:type="dxa"/>
            <w:shd w:val="clear" w:color="auto" w:fill="auto"/>
            <w:noWrap/>
            <w:vAlign w:val="center"/>
            <w:hideMark/>
          </w:tcPr>
          <w:p w14:paraId="5D66B49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$1,580.00</w:t>
            </w:r>
          </w:p>
        </w:tc>
      </w:tr>
      <w:tr w:rsidR="00DD17D6" w:rsidRPr="00AB1026" w14:paraId="028D22A4" w14:textId="77777777" w:rsidTr="00925D1E">
        <w:trPr>
          <w:trHeight w:val="225"/>
        </w:trPr>
        <w:tc>
          <w:tcPr>
            <w:tcW w:w="1187" w:type="dxa"/>
            <w:vMerge/>
            <w:vAlign w:val="center"/>
            <w:hideMark/>
          </w:tcPr>
          <w:p w14:paraId="5670E5E7"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4430AF33" w14:textId="2CD34A0E"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5. Lavadora de alfombras marca </w:t>
            </w:r>
            <w:proofErr w:type="spellStart"/>
            <w:r w:rsidRPr="00AB1026">
              <w:rPr>
                <w:rFonts w:ascii="Arial" w:hAnsi="Arial" w:cs="Arial"/>
                <w:color w:val="000000"/>
                <w:sz w:val="12"/>
                <w:szCs w:val="12"/>
                <w:lang w:val="es-MX" w:eastAsia="es-MX"/>
              </w:rPr>
              <w:t>Masisa</w:t>
            </w:r>
            <w:proofErr w:type="spellEnd"/>
            <w:r w:rsidRPr="00AB1026">
              <w:rPr>
                <w:rFonts w:ascii="Arial" w:hAnsi="Arial" w:cs="Arial"/>
                <w:color w:val="000000"/>
                <w:sz w:val="12"/>
                <w:szCs w:val="12"/>
                <w:lang w:val="es-MX" w:eastAsia="es-MX"/>
              </w:rPr>
              <w:t xml:space="preserve">, modelo MX916,                                          </w:t>
            </w:r>
          </w:p>
        </w:tc>
        <w:tc>
          <w:tcPr>
            <w:tcW w:w="993" w:type="dxa"/>
            <w:vMerge/>
            <w:vAlign w:val="center"/>
            <w:hideMark/>
          </w:tcPr>
          <w:p w14:paraId="1ABE2107"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0B05D9CB"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7A8108D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$1,590.00</w:t>
            </w:r>
          </w:p>
        </w:tc>
        <w:tc>
          <w:tcPr>
            <w:tcW w:w="1417" w:type="dxa"/>
            <w:shd w:val="clear" w:color="auto" w:fill="auto"/>
            <w:noWrap/>
            <w:vAlign w:val="center"/>
            <w:hideMark/>
          </w:tcPr>
          <w:p w14:paraId="433C7CD0"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$3,180.00</w:t>
            </w:r>
          </w:p>
        </w:tc>
      </w:tr>
      <w:tr w:rsidR="00DD17D6" w:rsidRPr="00AB1026" w14:paraId="2D5BE653" w14:textId="77777777" w:rsidTr="00925D1E">
        <w:trPr>
          <w:trHeight w:val="225"/>
        </w:trPr>
        <w:tc>
          <w:tcPr>
            <w:tcW w:w="1187" w:type="dxa"/>
            <w:vMerge/>
            <w:vAlign w:val="center"/>
            <w:hideMark/>
          </w:tcPr>
          <w:p w14:paraId="7B769057"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0E8C649A" w14:textId="155AFDAC"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 xml:space="preserve">6. Lavadora de alfombras (Extractor) marca </w:t>
            </w:r>
            <w:proofErr w:type="spellStart"/>
            <w:r w:rsidRPr="00AB1026">
              <w:rPr>
                <w:rFonts w:ascii="Arial" w:hAnsi="Arial" w:cs="Arial"/>
                <w:color w:val="000000"/>
                <w:sz w:val="12"/>
                <w:szCs w:val="12"/>
                <w:lang w:val="es-MX" w:eastAsia="es-MX"/>
              </w:rPr>
              <w:t>Masisa</w:t>
            </w:r>
            <w:proofErr w:type="spellEnd"/>
            <w:r w:rsidRPr="00AB1026">
              <w:rPr>
                <w:rFonts w:ascii="Arial" w:hAnsi="Arial" w:cs="Arial"/>
                <w:color w:val="000000"/>
                <w:sz w:val="12"/>
                <w:szCs w:val="12"/>
                <w:lang w:val="es-MX" w:eastAsia="es-MX"/>
              </w:rPr>
              <w:t xml:space="preserve">, modelo MX916 SC </w:t>
            </w:r>
          </w:p>
        </w:tc>
        <w:tc>
          <w:tcPr>
            <w:tcW w:w="993" w:type="dxa"/>
            <w:vMerge/>
            <w:vAlign w:val="center"/>
            <w:hideMark/>
          </w:tcPr>
          <w:p w14:paraId="3AFC3040"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77D3EBF3"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w:t>
            </w:r>
          </w:p>
        </w:tc>
        <w:tc>
          <w:tcPr>
            <w:tcW w:w="992" w:type="dxa"/>
            <w:shd w:val="clear" w:color="auto" w:fill="auto"/>
            <w:noWrap/>
            <w:vAlign w:val="center"/>
            <w:hideMark/>
          </w:tcPr>
          <w:p w14:paraId="180FCE47"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$1,590.00</w:t>
            </w:r>
          </w:p>
        </w:tc>
        <w:tc>
          <w:tcPr>
            <w:tcW w:w="1417" w:type="dxa"/>
            <w:shd w:val="clear" w:color="auto" w:fill="auto"/>
            <w:noWrap/>
            <w:vAlign w:val="center"/>
            <w:hideMark/>
          </w:tcPr>
          <w:p w14:paraId="31693D28"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$1,590.00</w:t>
            </w:r>
          </w:p>
        </w:tc>
      </w:tr>
      <w:tr w:rsidR="00DD17D6" w:rsidRPr="00AB1026" w14:paraId="044DC1F6" w14:textId="77777777" w:rsidTr="00925D1E">
        <w:trPr>
          <w:trHeight w:val="225"/>
        </w:trPr>
        <w:tc>
          <w:tcPr>
            <w:tcW w:w="1187" w:type="dxa"/>
            <w:vMerge/>
            <w:vAlign w:val="center"/>
            <w:hideMark/>
          </w:tcPr>
          <w:p w14:paraId="399FB9DF"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hideMark/>
          </w:tcPr>
          <w:p w14:paraId="3FAA70EF" w14:textId="3E163BC0" w:rsidR="00DD17D6" w:rsidRPr="00AB1026" w:rsidRDefault="00DD17D6" w:rsidP="00DD17D6">
            <w:pPr>
              <w:rPr>
                <w:rFonts w:ascii="Arial" w:hAnsi="Arial" w:cs="Arial"/>
                <w:color w:val="000000"/>
                <w:sz w:val="12"/>
                <w:szCs w:val="12"/>
                <w:lang w:val="es-MX" w:eastAsia="es-MX"/>
              </w:rPr>
            </w:pPr>
            <w:r w:rsidRPr="00AB1026">
              <w:rPr>
                <w:rFonts w:ascii="Arial" w:hAnsi="Arial" w:cs="Arial"/>
                <w:color w:val="000000"/>
                <w:sz w:val="12"/>
                <w:szCs w:val="12"/>
                <w:lang w:val="es-MX" w:eastAsia="es-MX"/>
              </w:rPr>
              <w:t>7. Lavador</w:t>
            </w:r>
            <w:r>
              <w:rPr>
                <w:rFonts w:ascii="Arial" w:hAnsi="Arial" w:cs="Arial"/>
                <w:color w:val="000000"/>
                <w:sz w:val="12"/>
                <w:szCs w:val="12"/>
                <w:lang w:val="es-MX" w:eastAsia="es-MX"/>
              </w:rPr>
              <w:t xml:space="preserve">a de alfombras marca </w:t>
            </w:r>
            <w:proofErr w:type="spellStart"/>
            <w:r>
              <w:rPr>
                <w:rFonts w:ascii="Arial" w:hAnsi="Arial" w:cs="Arial"/>
                <w:color w:val="000000"/>
                <w:sz w:val="12"/>
                <w:szCs w:val="12"/>
                <w:lang w:val="es-MX" w:eastAsia="es-MX"/>
              </w:rPr>
              <w:t>Minuteman</w:t>
            </w:r>
            <w:proofErr w:type="spellEnd"/>
            <w:r w:rsidRPr="00AB1026">
              <w:rPr>
                <w:rFonts w:ascii="Arial" w:hAnsi="Arial" w:cs="Arial"/>
                <w:color w:val="000000"/>
                <w:sz w:val="12"/>
                <w:szCs w:val="12"/>
                <w:lang w:val="es-MX" w:eastAsia="es-MX"/>
              </w:rPr>
              <w:t xml:space="preserve">                                                                </w:t>
            </w:r>
          </w:p>
        </w:tc>
        <w:tc>
          <w:tcPr>
            <w:tcW w:w="993" w:type="dxa"/>
            <w:vMerge/>
            <w:vAlign w:val="center"/>
            <w:hideMark/>
          </w:tcPr>
          <w:p w14:paraId="08BB6143"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hideMark/>
          </w:tcPr>
          <w:p w14:paraId="178EF20D"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w:t>
            </w:r>
          </w:p>
        </w:tc>
        <w:tc>
          <w:tcPr>
            <w:tcW w:w="992" w:type="dxa"/>
            <w:shd w:val="clear" w:color="auto" w:fill="auto"/>
            <w:noWrap/>
            <w:vAlign w:val="center"/>
            <w:hideMark/>
          </w:tcPr>
          <w:p w14:paraId="61E8A4BA"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$1,290.00</w:t>
            </w:r>
          </w:p>
        </w:tc>
        <w:tc>
          <w:tcPr>
            <w:tcW w:w="1417" w:type="dxa"/>
            <w:shd w:val="clear" w:color="auto" w:fill="auto"/>
            <w:noWrap/>
            <w:vAlign w:val="center"/>
            <w:hideMark/>
          </w:tcPr>
          <w:p w14:paraId="350462C4" w14:textId="77777777" w:rsidR="00DD17D6" w:rsidRPr="00AB1026" w:rsidRDefault="00DD17D6" w:rsidP="00DD17D6">
            <w:pPr>
              <w:jc w:val="center"/>
              <w:rPr>
                <w:rFonts w:ascii="Arial" w:hAnsi="Arial" w:cs="Arial"/>
                <w:color w:val="000000"/>
                <w:sz w:val="12"/>
                <w:szCs w:val="12"/>
                <w:lang w:val="es-MX" w:eastAsia="es-MX"/>
              </w:rPr>
            </w:pPr>
            <w:r w:rsidRPr="00AB1026">
              <w:rPr>
                <w:rFonts w:ascii="Arial" w:hAnsi="Arial" w:cs="Arial"/>
                <w:color w:val="000000"/>
                <w:sz w:val="12"/>
                <w:szCs w:val="12"/>
                <w:lang w:val="es-MX" w:eastAsia="es-MX"/>
              </w:rPr>
              <w:t>$2,580.00</w:t>
            </w:r>
          </w:p>
        </w:tc>
      </w:tr>
      <w:tr w:rsidR="00DD17D6" w:rsidRPr="00AB1026" w14:paraId="19A5D692" w14:textId="77777777" w:rsidTr="00925D1E">
        <w:trPr>
          <w:trHeight w:val="225"/>
        </w:trPr>
        <w:tc>
          <w:tcPr>
            <w:tcW w:w="1187" w:type="dxa"/>
            <w:vAlign w:val="center"/>
          </w:tcPr>
          <w:p w14:paraId="20538F1A" w14:textId="77777777" w:rsidR="00DD17D6" w:rsidRPr="00AB1026" w:rsidRDefault="00DD17D6" w:rsidP="00DD17D6">
            <w:pPr>
              <w:rPr>
                <w:rFonts w:ascii="Arial" w:hAnsi="Arial" w:cs="Arial"/>
                <w:b/>
                <w:bCs/>
                <w:color w:val="000000"/>
                <w:sz w:val="12"/>
                <w:szCs w:val="12"/>
                <w:lang w:val="es-MX" w:eastAsia="es-MX"/>
              </w:rPr>
            </w:pPr>
          </w:p>
        </w:tc>
        <w:tc>
          <w:tcPr>
            <w:tcW w:w="2268" w:type="dxa"/>
            <w:shd w:val="clear" w:color="auto" w:fill="auto"/>
          </w:tcPr>
          <w:p w14:paraId="40A59E47" w14:textId="77777777" w:rsidR="00DD17D6" w:rsidRPr="00AB1026" w:rsidRDefault="00DD17D6" w:rsidP="00DD17D6">
            <w:pPr>
              <w:rPr>
                <w:rFonts w:ascii="Arial" w:hAnsi="Arial" w:cs="Arial"/>
                <w:color w:val="000000"/>
                <w:sz w:val="12"/>
                <w:szCs w:val="12"/>
                <w:lang w:val="es-MX" w:eastAsia="es-MX"/>
              </w:rPr>
            </w:pPr>
          </w:p>
        </w:tc>
        <w:tc>
          <w:tcPr>
            <w:tcW w:w="993" w:type="dxa"/>
            <w:vAlign w:val="center"/>
          </w:tcPr>
          <w:p w14:paraId="2CB5EEB9" w14:textId="77777777" w:rsidR="00DD17D6" w:rsidRPr="00AB1026" w:rsidRDefault="00DD17D6" w:rsidP="00DD17D6">
            <w:pPr>
              <w:rPr>
                <w:rFonts w:ascii="Arial" w:hAnsi="Arial" w:cs="Arial"/>
                <w:color w:val="000000"/>
                <w:sz w:val="12"/>
                <w:szCs w:val="12"/>
                <w:lang w:val="es-MX" w:eastAsia="es-MX"/>
              </w:rPr>
            </w:pPr>
          </w:p>
        </w:tc>
        <w:tc>
          <w:tcPr>
            <w:tcW w:w="1134" w:type="dxa"/>
            <w:shd w:val="clear" w:color="auto" w:fill="auto"/>
            <w:noWrap/>
            <w:vAlign w:val="center"/>
          </w:tcPr>
          <w:p w14:paraId="5A93FC62" w14:textId="77777777" w:rsidR="00DD17D6" w:rsidRPr="00AB1026" w:rsidRDefault="00DD17D6" w:rsidP="00DD17D6">
            <w:pPr>
              <w:jc w:val="center"/>
              <w:rPr>
                <w:rFonts w:ascii="Arial" w:hAnsi="Arial" w:cs="Arial"/>
                <w:color w:val="000000"/>
                <w:sz w:val="12"/>
                <w:szCs w:val="12"/>
                <w:lang w:val="es-MX" w:eastAsia="es-MX"/>
              </w:rPr>
            </w:pPr>
          </w:p>
        </w:tc>
        <w:tc>
          <w:tcPr>
            <w:tcW w:w="992" w:type="dxa"/>
            <w:shd w:val="clear" w:color="auto" w:fill="auto"/>
            <w:noWrap/>
            <w:vAlign w:val="center"/>
          </w:tcPr>
          <w:p w14:paraId="7A4618E2" w14:textId="5A4748BB" w:rsidR="00DD17D6" w:rsidRPr="00AB1026" w:rsidRDefault="00DD17D6" w:rsidP="00DD17D6">
            <w:pPr>
              <w:jc w:val="center"/>
              <w:rPr>
                <w:rFonts w:ascii="Arial" w:hAnsi="Arial" w:cs="Arial"/>
                <w:color w:val="000000"/>
                <w:sz w:val="12"/>
                <w:szCs w:val="12"/>
                <w:lang w:val="es-MX" w:eastAsia="es-MX"/>
              </w:rPr>
            </w:pPr>
            <w:r w:rsidRPr="00DD17D6">
              <w:rPr>
                <w:rFonts w:ascii="Arial" w:hAnsi="Arial" w:cs="Arial"/>
                <w:b/>
                <w:color w:val="000000"/>
                <w:sz w:val="12"/>
                <w:szCs w:val="12"/>
              </w:rPr>
              <w:t>Subtotal:</w:t>
            </w:r>
          </w:p>
        </w:tc>
        <w:tc>
          <w:tcPr>
            <w:tcW w:w="1417" w:type="dxa"/>
            <w:shd w:val="clear" w:color="auto" w:fill="auto"/>
            <w:noWrap/>
            <w:vAlign w:val="center"/>
          </w:tcPr>
          <w:p w14:paraId="6E359BC5" w14:textId="3F36FCC4" w:rsidR="00DD17D6" w:rsidRPr="00EB0421" w:rsidRDefault="00EB0421" w:rsidP="00DD17D6">
            <w:pPr>
              <w:jc w:val="center"/>
              <w:rPr>
                <w:rFonts w:ascii="Arial" w:hAnsi="Arial" w:cs="Arial"/>
                <w:b/>
                <w:color w:val="000000"/>
                <w:sz w:val="12"/>
                <w:szCs w:val="12"/>
                <w:lang w:val="es-MX" w:eastAsia="es-MX"/>
              </w:rPr>
            </w:pPr>
            <w:r w:rsidRPr="00EB0421">
              <w:rPr>
                <w:rFonts w:ascii="Arial" w:hAnsi="Arial" w:cs="Arial"/>
                <w:b/>
                <w:color w:val="000000"/>
                <w:sz w:val="12"/>
                <w:szCs w:val="12"/>
                <w:lang w:val="es-MX" w:eastAsia="es-MX"/>
              </w:rPr>
              <w:t>$13,670.00</w:t>
            </w:r>
          </w:p>
        </w:tc>
      </w:tr>
    </w:tbl>
    <w:p w14:paraId="354FF9C6" w14:textId="43021B9D" w:rsidR="00111C25" w:rsidRPr="0056447E" w:rsidRDefault="00111C25" w:rsidP="00111C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478A9A1C" w:rsidR="00CF0F48" w:rsidRPr="00544D21" w:rsidRDefault="00A31430" w:rsidP="00307224">
      <w:pPr>
        <w:jc w:val="both"/>
        <w:rPr>
          <w:rFonts w:ascii="Arial" w:hAnsi="Arial" w:cs="Arial"/>
          <w:sz w:val="18"/>
          <w:szCs w:val="18"/>
        </w:rPr>
      </w:pPr>
      <w:r w:rsidRPr="00544D21">
        <w:rPr>
          <w:rFonts w:ascii="Arial" w:hAnsi="Arial" w:cs="Arial"/>
          <w:sz w:val="18"/>
          <w:szCs w:val="18"/>
        </w:rPr>
        <w:t>Por considerar que su</w:t>
      </w:r>
      <w:r w:rsidR="009C6A5C">
        <w:rPr>
          <w:rFonts w:ascii="Arial" w:hAnsi="Arial" w:cs="Arial"/>
          <w:sz w:val="18"/>
          <w:szCs w:val="18"/>
        </w:rPr>
        <w:t>s</w:t>
      </w:r>
      <w:r w:rsidRPr="00544D21">
        <w:rPr>
          <w:rFonts w:ascii="Arial" w:hAnsi="Arial" w:cs="Arial"/>
          <w:sz w:val="18"/>
          <w:szCs w:val="18"/>
        </w:rPr>
        <w:t xml:space="preserve"> propuesta</w:t>
      </w:r>
      <w:r w:rsidR="009C6A5C">
        <w:rPr>
          <w:rFonts w:ascii="Arial" w:hAnsi="Arial" w:cs="Arial"/>
          <w:sz w:val="18"/>
          <w:szCs w:val="18"/>
        </w:rPr>
        <w:t>s</w:t>
      </w:r>
      <w:r w:rsidR="000C6175" w:rsidRPr="00544D21">
        <w:rPr>
          <w:rFonts w:ascii="Arial" w:hAnsi="Arial" w:cs="Arial"/>
          <w:sz w:val="18"/>
          <w:szCs w:val="18"/>
        </w:rPr>
        <w:t xml:space="preserve"> </w:t>
      </w:r>
      <w:r w:rsidR="009C6A5C">
        <w:rPr>
          <w:rFonts w:ascii="Arial" w:hAnsi="Arial" w:cs="Arial"/>
          <w:sz w:val="18"/>
          <w:szCs w:val="18"/>
        </w:rPr>
        <w:t>son</w:t>
      </w:r>
      <w:r w:rsidRPr="00544D21">
        <w:rPr>
          <w:rFonts w:ascii="Arial" w:hAnsi="Arial" w:cs="Arial"/>
          <w:sz w:val="18"/>
          <w:szCs w:val="18"/>
        </w:rPr>
        <w:t xml:space="preserve"> solvente</w:t>
      </w:r>
      <w:r w:rsidR="009C6A5C">
        <w:rPr>
          <w:rFonts w:ascii="Arial" w:hAnsi="Arial" w:cs="Arial"/>
          <w:sz w:val="18"/>
          <w:szCs w:val="18"/>
        </w:rPr>
        <w:t>s</w:t>
      </w:r>
      <w:r w:rsidRPr="00544D21">
        <w:rPr>
          <w:rFonts w:ascii="Arial" w:hAnsi="Arial" w:cs="Arial"/>
          <w:sz w:val="18"/>
          <w:szCs w:val="18"/>
        </w:rPr>
        <w:t xml:space="preserve"> al reunir conforme a los crite</w:t>
      </w:r>
      <w:r w:rsidR="00833E04" w:rsidRPr="00544D21">
        <w:rPr>
          <w:rFonts w:ascii="Arial" w:hAnsi="Arial" w:cs="Arial"/>
          <w:sz w:val="18"/>
          <w:szCs w:val="18"/>
        </w:rPr>
        <w:t xml:space="preserve">rios de adjudicación contenidos </w:t>
      </w:r>
      <w:r w:rsidRPr="00544D21">
        <w:rPr>
          <w:rFonts w:ascii="Arial" w:hAnsi="Arial" w:cs="Arial"/>
          <w:sz w:val="18"/>
          <w:szCs w:val="18"/>
        </w:rPr>
        <w:t>en las bases</w:t>
      </w:r>
      <w:r w:rsidR="00833E04" w:rsidRPr="00544D21">
        <w:rPr>
          <w:rFonts w:ascii="Arial" w:hAnsi="Arial" w:cs="Arial"/>
          <w:sz w:val="18"/>
          <w:szCs w:val="18"/>
        </w:rPr>
        <w:t xml:space="preserve"> de la convocatoria</w:t>
      </w:r>
      <w:r w:rsidRPr="00544D21">
        <w:rPr>
          <w:rFonts w:ascii="Arial" w:hAnsi="Arial" w:cs="Arial"/>
          <w:sz w:val="18"/>
          <w:szCs w:val="18"/>
        </w:rPr>
        <w:t>, las condiciones legales, técnicas y económicas requeridas por la Universidad y considerar que garantiza satisfactoriamente el cumplimiento de sus obligaciones, además de corresponder</w:t>
      </w:r>
      <w:r w:rsidR="00083BF4" w:rsidRPr="00544D21">
        <w:rPr>
          <w:rFonts w:ascii="Arial" w:hAnsi="Arial" w:cs="Arial"/>
          <w:sz w:val="18"/>
          <w:szCs w:val="18"/>
        </w:rPr>
        <w:t xml:space="preserve"> por partidas, </w:t>
      </w:r>
      <w:r w:rsidRPr="00544D21">
        <w:rPr>
          <w:rFonts w:ascii="Arial" w:hAnsi="Arial" w:cs="Arial"/>
          <w:sz w:val="18"/>
          <w:szCs w:val="18"/>
        </w:rPr>
        <w:t xml:space="preserve">a los precios más bajos y convenientes de las propuestas solventes, para la Universidad, con fundamento en </w:t>
      </w:r>
      <w:r w:rsidR="00342CC6" w:rsidRPr="00544D21">
        <w:rPr>
          <w:rFonts w:ascii="Arial" w:hAnsi="Arial" w:cs="Arial"/>
          <w:sz w:val="18"/>
          <w:szCs w:val="18"/>
        </w:rPr>
        <w:t>los</w:t>
      </w:r>
      <w:r w:rsidRPr="00544D21">
        <w:rPr>
          <w:rFonts w:ascii="Arial" w:hAnsi="Arial" w:cs="Arial"/>
          <w:sz w:val="18"/>
          <w:szCs w:val="18"/>
        </w:rPr>
        <w:t xml:space="preserve"> artículos </w:t>
      </w:r>
      <w:r w:rsidR="00F22ACF" w:rsidRPr="00544D21">
        <w:rPr>
          <w:rFonts w:ascii="Arial" w:hAnsi="Arial" w:cs="Arial"/>
          <w:sz w:val="18"/>
          <w:szCs w:val="18"/>
        </w:rPr>
        <w:t>39 y 45</w:t>
      </w:r>
      <w:r w:rsidRPr="00544D21">
        <w:rPr>
          <w:rFonts w:ascii="Arial" w:hAnsi="Arial" w:cs="Arial"/>
          <w:sz w:val="18"/>
          <w:szCs w:val="18"/>
        </w:rPr>
        <w:t xml:space="preserve"> de la Ley, así como en el numeral </w:t>
      </w:r>
      <w:r w:rsidR="00071B47" w:rsidRPr="00544D21">
        <w:rPr>
          <w:rFonts w:ascii="Arial" w:hAnsi="Arial" w:cs="Arial"/>
          <w:sz w:val="18"/>
          <w:szCs w:val="18"/>
        </w:rPr>
        <w:t>X</w:t>
      </w:r>
      <w:r w:rsidRPr="00544D21">
        <w:rPr>
          <w:rFonts w:ascii="Arial" w:hAnsi="Arial" w:cs="Arial"/>
          <w:sz w:val="18"/>
          <w:szCs w:val="18"/>
        </w:rPr>
        <w:t>, de las bases de esta Licitación</w:t>
      </w:r>
      <w:r w:rsidR="005F1134" w:rsidRPr="00544D21">
        <w:rPr>
          <w:rFonts w:ascii="Arial" w:hAnsi="Arial" w:cs="Arial"/>
          <w:sz w:val="18"/>
          <w:szCs w:val="18"/>
        </w:rPr>
        <w:t>.</w:t>
      </w:r>
      <w:r w:rsidR="00C108AE" w:rsidRPr="00544D21">
        <w:rPr>
          <w:rFonts w:ascii="Arial" w:hAnsi="Arial" w:cs="Arial"/>
          <w:sz w:val="18"/>
          <w:szCs w:val="18"/>
        </w:rPr>
        <w:t>-------</w:t>
      </w:r>
    </w:p>
    <w:p w14:paraId="2A25689F" w14:textId="77777777" w:rsidR="00ED5832" w:rsidRPr="00544D21" w:rsidRDefault="00ED5832" w:rsidP="00ED5832">
      <w:pPr>
        <w:jc w:val="both"/>
        <w:rPr>
          <w:rFonts w:ascii="Arial" w:hAnsi="Arial" w:cs="Arial"/>
          <w:bCs/>
          <w:sz w:val="18"/>
          <w:szCs w:val="18"/>
          <w:lang w:val="es-MX"/>
        </w:rPr>
      </w:pPr>
      <w:r w:rsidRPr="00544D21">
        <w:rPr>
          <w:rFonts w:ascii="Arial" w:hAnsi="Arial" w:cs="Arial"/>
          <w:sz w:val="18"/>
          <w:szCs w:val="18"/>
        </w:rPr>
        <w:t>---------------------------------------------------------------------------------------------------------------------------------------------------</w:t>
      </w:r>
    </w:p>
    <w:p w14:paraId="64485C64" w14:textId="77777777" w:rsidR="006D4900" w:rsidRPr="00DC3DBD" w:rsidRDefault="006D4900" w:rsidP="006D4900">
      <w:pPr>
        <w:jc w:val="both"/>
        <w:rPr>
          <w:rFonts w:ascii="Arial" w:hAnsi="Arial" w:cs="Arial"/>
          <w:bCs/>
          <w:sz w:val="18"/>
          <w:szCs w:val="18"/>
          <w:lang w:val="es-MX"/>
        </w:rPr>
      </w:pPr>
      <w:r w:rsidRPr="00A147E6">
        <w:rPr>
          <w:rFonts w:ascii="Arial" w:hAnsi="Arial" w:cs="Arial"/>
          <w:sz w:val="18"/>
          <w:szCs w:val="18"/>
        </w:rPr>
        <w:t>---------------------------------------------------------------------------------------------------------------------------------------------------</w:t>
      </w:r>
    </w:p>
    <w:p w14:paraId="470D4E9B" w14:textId="77777777" w:rsidR="006D4900" w:rsidRPr="00544D21" w:rsidRDefault="006D4900" w:rsidP="006D4900">
      <w:pPr>
        <w:jc w:val="both"/>
        <w:rPr>
          <w:rFonts w:ascii="Arial" w:hAnsi="Arial" w:cs="Arial"/>
          <w:sz w:val="18"/>
          <w:szCs w:val="18"/>
        </w:rPr>
      </w:pPr>
      <w:r w:rsidRPr="00DC3DBD">
        <w:rPr>
          <w:rFonts w:ascii="Arial" w:hAnsi="Arial" w:cs="Arial"/>
          <w:sz w:val="18"/>
          <w:szCs w:val="18"/>
        </w:rPr>
        <w:t xml:space="preserve">Con fundamento en el </w:t>
      </w:r>
      <w:r w:rsidRPr="00A147E6">
        <w:rPr>
          <w:rFonts w:ascii="Arial" w:hAnsi="Arial" w:cs="Arial"/>
          <w:sz w:val="18"/>
          <w:szCs w:val="18"/>
        </w:rPr>
        <w:t>artículo 59 de la Ley, así como en el numeral XIII de las bases de la</w:t>
      </w:r>
      <w:r w:rsidRPr="00DC3DBD">
        <w:rPr>
          <w:rFonts w:ascii="Arial" w:hAnsi="Arial" w:cs="Arial"/>
          <w:sz w:val="18"/>
          <w:szCs w:val="18"/>
        </w:rPr>
        <w:t xml:space="preserve"> presente licitación,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334"/>
        <w:gridCol w:w="6429"/>
      </w:tblGrid>
      <w:tr w:rsidR="006D4900" w:rsidRPr="004757DF" w14:paraId="460E2019" w14:textId="77777777" w:rsidTr="0021129E">
        <w:trPr>
          <w:trHeight w:val="315"/>
        </w:trPr>
        <w:tc>
          <w:tcPr>
            <w:tcW w:w="1332" w:type="pct"/>
            <w:shd w:val="clear" w:color="auto" w:fill="D9D9D9"/>
            <w:noWrap/>
            <w:vAlign w:val="center"/>
            <w:hideMark/>
          </w:tcPr>
          <w:p w14:paraId="648D67D3" w14:textId="77777777" w:rsidR="006D4900" w:rsidRPr="00DC3DBD" w:rsidRDefault="006D4900" w:rsidP="0021129E">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Partidas Desiertas</w:t>
            </w:r>
          </w:p>
        </w:tc>
        <w:tc>
          <w:tcPr>
            <w:tcW w:w="3668" w:type="pct"/>
            <w:shd w:val="clear" w:color="auto" w:fill="D9D9D9"/>
            <w:noWrap/>
            <w:vAlign w:val="center"/>
            <w:hideMark/>
          </w:tcPr>
          <w:p w14:paraId="1FD4E97D" w14:textId="77777777" w:rsidR="006D4900" w:rsidRPr="00DC3DBD" w:rsidRDefault="006D4900" w:rsidP="0021129E">
            <w:pPr>
              <w:jc w:val="center"/>
              <w:rPr>
                <w:rFonts w:ascii="Arial" w:hAnsi="Arial" w:cs="Arial"/>
                <w:b/>
                <w:color w:val="000000"/>
                <w:sz w:val="16"/>
                <w:szCs w:val="16"/>
                <w:lang w:val="es-MX" w:eastAsia="es-MX"/>
              </w:rPr>
            </w:pPr>
            <w:r w:rsidRPr="00DC3DBD">
              <w:rPr>
                <w:rFonts w:ascii="Arial" w:hAnsi="Arial" w:cs="Arial"/>
                <w:b/>
                <w:color w:val="000000"/>
                <w:sz w:val="16"/>
                <w:szCs w:val="16"/>
                <w:lang w:val="es-MX" w:eastAsia="es-MX"/>
              </w:rPr>
              <w:t>Motivo</w:t>
            </w:r>
          </w:p>
        </w:tc>
      </w:tr>
      <w:tr w:rsidR="006D4900" w:rsidRPr="004757DF" w14:paraId="55AD0815" w14:textId="77777777" w:rsidTr="0021129E">
        <w:trPr>
          <w:trHeight w:val="518"/>
        </w:trPr>
        <w:tc>
          <w:tcPr>
            <w:tcW w:w="1332" w:type="pct"/>
            <w:shd w:val="clear" w:color="auto" w:fill="auto"/>
            <w:noWrap/>
            <w:vAlign w:val="center"/>
          </w:tcPr>
          <w:p w14:paraId="26F2480F" w14:textId="57F85E96" w:rsidR="006D4900" w:rsidRPr="00DC3DBD" w:rsidRDefault="006D4900" w:rsidP="0021129E">
            <w:pPr>
              <w:jc w:val="center"/>
              <w:rPr>
                <w:rFonts w:ascii="Arial" w:hAnsi="Arial" w:cs="Arial"/>
                <w:b/>
                <w:sz w:val="16"/>
                <w:szCs w:val="16"/>
              </w:rPr>
            </w:pPr>
            <w:r>
              <w:rPr>
                <w:rFonts w:ascii="Arial" w:hAnsi="Arial" w:cs="Arial"/>
                <w:b/>
                <w:sz w:val="16"/>
                <w:szCs w:val="16"/>
              </w:rPr>
              <w:t>1 y 2</w:t>
            </w:r>
          </w:p>
        </w:tc>
        <w:tc>
          <w:tcPr>
            <w:tcW w:w="3668" w:type="pct"/>
            <w:shd w:val="clear" w:color="auto" w:fill="auto"/>
            <w:noWrap/>
            <w:vAlign w:val="center"/>
          </w:tcPr>
          <w:p w14:paraId="37C32D49" w14:textId="77777777" w:rsidR="006D4900" w:rsidRPr="00DC3DBD" w:rsidRDefault="006D4900" w:rsidP="0021129E">
            <w:pPr>
              <w:jc w:val="both"/>
              <w:rPr>
                <w:rFonts w:ascii="Arial" w:hAnsi="Arial" w:cs="Arial"/>
                <w:b/>
                <w:sz w:val="16"/>
                <w:szCs w:val="16"/>
              </w:rPr>
            </w:pPr>
            <w:r w:rsidRPr="00DC3DBD">
              <w:rPr>
                <w:rFonts w:ascii="Arial" w:hAnsi="Arial" w:cs="Arial"/>
                <w:b/>
                <w:sz w:val="16"/>
                <w:szCs w:val="16"/>
              </w:rPr>
              <w:t>Se declara desierta en virtud de que no existieron propuesta susceptibles de análisis, al no ofertarse en el acto de presentación y apertura de propuestas.</w:t>
            </w:r>
          </w:p>
        </w:tc>
      </w:tr>
      <w:tr w:rsidR="006D4900" w:rsidRPr="004757DF" w14:paraId="0A80C298" w14:textId="77777777" w:rsidTr="0021129E">
        <w:trPr>
          <w:trHeight w:val="518"/>
        </w:trPr>
        <w:tc>
          <w:tcPr>
            <w:tcW w:w="1332" w:type="pct"/>
            <w:shd w:val="clear" w:color="auto" w:fill="auto"/>
            <w:noWrap/>
            <w:vAlign w:val="center"/>
          </w:tcPr>
          <w:p w14:paraId="6A1C012B" w14:textId="38511474" w:rsidR="006D4900" w:rsidRPr="00A918CD" w:rsidRDefault="006D4900" w:rsidP="0021129E">
            <w:pPr>
              <w:jc w:val="center"/>
              <w:rPr>
                <w:rFonts w:ascii="Arial" w:hAnsi="Arial" w:cs="Arial"/>
                <w:b/>
                <w:sz w:val="16"/>
                <w:szCs w:val="16"/>
                <w:highlight w:val="magenta"/>
              </w:rPr>
            </w:pPr>
            <w:r>
              <w:rPr>
                <w:rFonts w:ascii="Arial" w:hAnsi="Arial" w:cs="Arial"/>
                <w:b/>
                <w:sz w:val="16"/>
                <w:szCs w:val="16"/>
              </w:rPr>
              <w:t>3</w:t>
            </w:r>
          </w:p>
        </w:tc>
        <w:tc>
          <w:tcPr>
            <w:tcW w:w="3668" w:type="pct"/>
            <w:shd w:val="clear" w:color="auto" w:fill="auto"/>
            <w:noWrap/>
            <w:vAlign w:val="center"/>
          </w:tcPr>
          <w:p w14:paraId="4F65ABE8" w14:textId="77777777" w:rsidR="006D4900" w:rsidRPr="00A918CD" w:rsidRDefault="006D4900" w:rsidP="0021129E">
            <w:pPr>
              <w:jc w:val="both"/>
              <w:rPr>
                <w:rFonts w:ascii="Arial" w:hAnsi="Arial" w:cs="Arial"/>
                <w:b/>
                <w:sz w:val="16"/>
                <w:szCs w:val="16"/>
                <w:highlight w:val="magenta"/>
              </w:rPr>
            </w:pPr>
            <w:r w:rsidRPr="00A97BBE">
              <w:rPr>
                <w:rFonts w:ascii="Arial" w:hAnsi="Arial" w:cs="Arial"/>
                <w:b/>
                <w:sz w:val="16"/>
                <w:szCs w:val="16"/>
              </w:rPr>
              <w:t>Se declara desierta, en virtud de que las propuestas presentadas no fueron solventes.</w:t>
            </w:r>
          </w:p>
        </w:tc>
      </w:tr>
    </w:tbl>
    <w:p w14:paraId="0F3B6886" w14:textId="08B5F67F" w:rsidR="006D4900" w:rsidRDefault="006D4900" w:rsidP="00E77B92">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29750C07" w14:textId="77777777" w:rsidR="006D4900" w:rsidRDefault="006D4900" w:rsidP="00E77B92">
      <w:pPr>
        <w:pStyle w:val="Sangradetextonormal"/>
        <w:ind w:left="0"/>
        <w:jc w:val="both"/>
        <w:rPr>
          <w:rFonts w:ascii="Arial" w:hAnsi="Arial" w:cs="Arial"/>
          <w:bCs/>
          <w:sz w:val="18"/>
          <w:szCs w:val="18"/>
        </w:rPr>
      </w:pPr>
    </w:p>
    <w:p w14:paraId="127661E6" w14:textId="466EF335" w:rsidR="00E77B92" w:rsidRPr="006C2729" w:rsidRDefault="004D4F0E" w:rsidP="00E77B92">
      <w:pPr>
        <w:pStyle w:val="Sangradetextonormal"/>
        <w:ind w:left="0"/>
        <w:jc w:val="both"/>
        <w:rPr>
          <w:rFonts w:ascii="Arial" w:hAnsi="Arial" w:cs="Arial"/>
          <w:b/>
        </w:rPr>
      </w:pPr>
      <w:r>
        <w:rPr>
          <w:rFonts w:ascii="Arial" w:hAnsi="Arial" w:cs="Arial"/>
          <w:bCs/>
          <w:sz w:val="18"/>
          <w:szCs w:val="18"/>
        </w:rPr>
        <w:lastRenderedPageBreak/>
        <w:t>La propuesta</w:t>
      </w:r>
      <w:r w:rsidR="00E77B92" w:rsidRPr="007A3A0F">
        <w:rPr>
          <w:rFonts w:ascii="Arial" w:hAnsi="Arial" w:cs="Arial"/>
          <w:bCs/>
          <w:sz w:val="18"/>
          <w:szCs w:val="18"/>
        </w:rPr>
        <w:t xml:space="preserve"> prese</w:t>
      </w:r>
      <w:r>
        <w:rPr>
          <w:rFonts w:ascii="Arial" w:hAnsi="Arial" w:cs="Arial"/>
          <w:bCs/>
          <w:sz w:val="18"/>
          <w:szCs w:val="18"/>
        </w:rPr>
        <w:t>ntada y adjudicada para la partida</w:t>
      </w:r>
      <w:r w:rsidR="000C329D" w:rsidRPr="007A3A0F">
        <w:rPr>
          <w:rFonts w:ascii="Arial" w:hAnsi="Arial" w:cs="Arial"/>
          <w:bCs/>
          <w:sz w:val="18"/>
          <w:szCs w:val="18"/>
        </w:rPr>
        <w:t>:</w:t>
      </w:r>
      <w:r w:rsidR="00E77B92" w:rsidRPr="007A3A0F">
        <w:rPr>
          <w:rFonts w:ascii="Arial" w:hAnsi="Arial" w:cs="Arial"/>
          <w:bCs/>
          <w:sz w:val="18"/>
          <w:szCs w:val="18"/>
        </w:rPr>
        <w:t xml:space="preserve"> </w:t>
      </w:r>
      <w:r w:rsidR="00163D06" w:rsidRPr="00A22841">
        <w:rPr>
          <w:rFonts w:ascii="Arial" w:hAnsi="Arial" w:cs="Arial"/>
          <w:b/>
          <w:bCs/>
          <w:sz w:val="18"/>
          <w:szCs w:val="18"/>
        </w:rPr>
        <w:t>4</w:t>
      </w:r>
      <w:r>
        <w:rPr>
          <w:rFonts w:ascii="Arial" w:hAnsi="Arial" w:cs="Arial"/>
          <w:bCs/>
          <w:sz w:val="18"/>
          <w:szCs w:val="18"/>
        </w:rPr>
        <w:t xml:space="preserve"> </w:t>
      </w:r>
      <w:r w:rsidRPr="004D4F0E">
        <w:rPr>
          <w:rFonts w:ascii="Arial" w:hAnsi="Arial" w:cs="Arial"/>
          <w:b/>
          <w:bCs/>
          <w:sz w:val="18"/>
          <w:szCs w:val="18"/>
        </w:rPr>
        <w:t>a 19</w:t>
      </w:r>
      <w:r>
        <w:rPr>
          <w:rFonts w:ascii="Arial" w:hAnsi="Arial" w:cs="Arial"/>
          <w:bCs/>
          <w:sz w:val="18"/>
          <w:szCs w:val="18"/>
        </w:rPr>
        <w:t xml:space="preserve">, con sus </w:t>
      </w:r>
      <w:r w:rsidR="00075D25">
        <w:rPr>
          <w:rFonts w:ascii="Arial" w:hAnsi="Arial" w:cs="Arial"/>
          <w:bCs/>
          <w:sz w:val="18"/>
          <w:szCs w:val="18"/>
        </w:rPr>
        <w:t xml:space="preserve">correspondientes </w:t>
      </w:r>
      <w:r w:rsidRPr="00075D25">
        <w:rPr>
          <w:rFonts w:ascii="Arial" w:hAnsi="Arial" w:cs="Arial"/>
          <w:b/>
          <w:bCs/>
          <w:sz w:val="18"/>
          <w:szCs w:val="18"/>
        </w:rPr>
        <w:t>subpartidas</w:t>
      </w:r>
      <w:r>
        <w:rPr>
          <w:rFonts w:ascii="Arial" w:hAnsi="Arial" w:cs="Arial"/>
          <w:bCs/>
          <w:sz w:val="18"/>
          <w:szCs w:val="18"/>
        </w:rPr>
        <w:t xml:space="preserve">, </w:t>
      </w:r>
      <w:r w:rsidR="00E77B92" w:rsidRPr="00A22841">
        <w:rPr>
          <w:rFonts w:ascii="Arial" w:hAnsi="Arial" w:cs="Arial"/>
          <w:bCs/>
          <w:sz w:val="18"/>
          <w:szCs w:val="18"/>
        </w:rPr>
        <w:t>cuentan</w:t>
      </w:r>
      <w:r w:rsidR="00E77B92" w:rsidRPr="007A3A0F">
        <w:rPr>
          <w:rFonts w:ascii="Arial" w:hAnsi="Arial" w:cs="Arial"/>
          <w:bCs/>
          <w:sz w:val="18"/>
          <w:szCs w:val="18"/>
        </w:rPr>
        <w:t xml:space="preserve"> con suficiencia presupuestal conforme a lo establecido</w:t>
      </w:r>
      <w:r w:rsidR="00E77B92" w:rsidRPr="006C2729">
        <w:rPr>
          <w:rFonts w:ascii="Arial" w:hAnsi="Arial" w:cs="Arial"/>
          <w:bCs/>
          <w:sz w:val="18"/>
          <w:szCs w:val="18"/>
        </w:rPr>
        <w:t xml:space="preserve"> en </w:t>
      </w:r>
      <w:r w:rsidR="002D628E">
        <w:rPr>
          <w:rFonts w:ascii="Arial" w:hAnsi="Arial" w:cs="Arial"/>
          <w:bCs/>
          <w:sz w:val="18"/>
          <w:szCs w:val="18"/>
        </w:rPr>
        <w:t>los</w:t>
      </w:r>
      <w:r w:rsidR="00E77B92" w:rsidRPr="006C2729">
        <w:rPr>
          <w:rFonts w:ascii="Arial" w:hAnsi="Arial" w:cs="Arial"/>
          <w:bCs/>
          <w:sz w:val="18"/>
          <w:szCs w:val="18"/>
        </w:rPr>
        <w:t xml:space="preserve"> oficio</w:t>
      </w:r>
      <w:r w:rsidR="00BE3132">
        <w:rPr>
          <w:rFonts w:ascii="Arial" w:hAnsi="Arial" w:cs="Arial"/>
          <w:bCs/>
          <w:sz w:val="18"/>
          <w:szCs w:val="18"/>
        </w:rPr>
        <w:t>s</w:t>
      </w:r>
      <w:r w:rsidR="00E77B92" w:rsidRPr="006C2729">
        <w:rPr>
          <w:rFonts w:ascii="Arial" w:hAnsi="Arial" w:cs="Arial"/>
          <w:bCs/>
          <w:sz w:val="18"/>
          <w:szCs w:val="18"/>
        </w:rPr>
        <w:t xml:space="preserve"> </w:t>
      </w:r>
      <w:r w:rsidR="00ED6F00" w:rsidRPr="00ED6F00">
        <w:rPr>
          <w:rFonts w:ascii="Arial" w:hAnsi="Arial" w:cs="Arial"/>
          <w:b/>
          <w:sz w:val="18"/>
          <w:szCs w:val="18"/>
        </w:rPr>
        <w:t>DGF/DPAF-032/2024, DGF/DPAF-053/2024 y DGF/DPAF-074/2024</w:t>
      </w:r>
      <w:r w:rsidR="00ED6F00">
        <w:rPr>
          <w:rFonts w:ascii="Arial" w:hAnsi="Arial" w:cs="Arial"/>
          <w:b/>
          <w:sz w:val="18"/>
          <w:szCs w:val="18"/>
        </w:rPr>
        <w:t xml:space="preserve"> </w:t>
      </w:r>
      <w:r w:rsidR="00ED6F00" w:rsidRPr="00ED6F00">
        <w:rPr>
          <w:rFonts w:ascii="Arial" w:hAnsi="Arial" w:cs="Arial"/>
          <w:sz w:val="18"/>
          <w:szCs w:val="18"/>
        </w:rPr>
        <w:t>------------------------------------------------------------------------------------</w:t>
      </w:r>
      <w:r w:rsidR="00BE3132">
        <w:rPr>
          <w:rFonts w:ascii="Arial" w:hAnsi="Arial" w:cs="Arial"/>
          <w:sz w:val="18"/>
          <w:szCs w:val="18"/>
        </w:rPr>
        <w:t>------------------</w:t>
      </w:r>
    </w:p>
    <w:p w14:paraId="5B7AD055" w14:textId="4C0AB73F" w:rsidR="00ED5832" w:rsidRPr="0056447E" w:rsidRDefault="00ED5832" w:rsidP="00ED5832">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312AE53C" w:rsidR="00EB344C" w:rsidRPr="00D76ACB" w:rsidRDefault="00470F17" w:rsidP="00EB344C">
      <w:pPr>
        <w:jc w:val="both"/>
        <w:rPr>
          <w:rFonts w:ascii="Arial" w:hAnsi="Arial" w:cs="Arial"/>
          <w:sz w:val="16"/>
          <w:szCs w:val="16"/>
        </w:rPr>
      </w:pPr>
      <w:r w:rsidRPr="00BE3132">
        <w:rPr>
          <w:rFonts w:ascii="Arial" w:hAnsi="Arial" w:cs="Arial"/>
          <w:bCs/>
          <w:sz w:val="16"/>
          <w:szCs w:val="16"/>
          <w:lang w:val="es-MX"/>
        </w:rPr>
        <w:t xml:space="preserve">Para las partidas adjudicadas, se formalizará esta adquisición mediante contrato de </w:t>
      </w:r>
      <w:r w:rsidR="00102837" w:rsidRPr="00BE3132">
        <w:rPr>
          <w:rFonts w:ascii="Arial" w:hAnsi="Arial" w:cs="Arial"/>
          <w:bCs/>
          <w:sz w:val="16"/>
          <w:szCs w:val="16"/>
          <w:lang w:val="es-MX"/>
        </w:rPr>
        <w:t>prestación de servicios</w:t>
      </w:r>
      <w:r w:rsidRPr="00BE3132">
        <w:rPr>
          <w:rFonts w:ascii="Arial" w:hAnsi="Arial" w:cs="Arial"/>
          <w:bCs/>
          <w:sz w:val="16"/>
          <w:szCs w:val="16"/>
          <w:lang w:val="es-MX"/>
        </w:rPr>
        <w:t xml:space="preserve"> a precio fijo en los términos de los artículos 65, 66 y 67 de la Ley, la fecha tentativa de firma de contrato, el día </w:t>
      </w:r>
      <w:r w:rsidR="00BE3132" w:rsidRPr="00BE3132">
        <w:rPr>
          <w:rFonts w:ascii="Arial" w:hAnsi="Arial" w:cs="Arial"/>
          <w:b/>
          <w:bCs/>
          <w:color w:val="000000"/>
          <w:sz w:val="16"/>
          <w:szCs w:val="16"/>
          <w:lang w:val="es-MX"/>
        </w:rPr>
        <w:t>01</w:t>
      </w:r>
      <w:r w:rsidRPr="00BE3132">
        <w:rPr>
          <w:rFonts w:ascii="Arial" w:hAnsi="Arial" w:cs="Arial"/>
          <w:b/>
          <w:bCs/>
          <w:color w:val="000000"/>
          <w:sz w:val="16"/>
          <w:szCs w:val="16"/>
          <w:lang w:val="es-MX"/>
        </w:rPr>
        <w:t xml:space="preserve"> de </w:t>
      </w:r>
      <w:r w:rsidR="00CA31B4" w:rsidRPr="00BE3132">
        <w:rPr>
          <w:rFonts w:ascii="Arial" w:hAnsi="Arial" w:cs="Arial"/>
          <w:b/>
          <w:bCs/>
          <w:color w:val="000000"/>
          <w:sz w:val="16"/>
          <w:szCs w:val="16"/>
          <w:lang w:val="es-MX"/>
        </w:rPr>
        <w:t>marzo</w:t>
      </w:r>
      <w:r w:rsidRPr="00BE3132">
        <w:rPr>
          <w:rFonts w:ascii="Arial" w:hAnsi="Arial" w:cs="Arial"/>
          <w:b/>
          <w:bCs/>
          <w:color w:val="000000"/>
          <w:sz w:val="16"/>
          <w:szCs w:val="16"/>
          <w:lang w:val="es-MX"/>
        </w:rPr>
        <w:t xml:space="preserve"> de 20</w:t>
      </w:r>
      <w:r w:rsidR="00847110" w:rsidRPr="00BE3132">
        <w:rPr>
          <w:rFonts w:ascii="Arial" w:hAnsi="Arial" w:cs="Arial"/>
          <w:b/>
          <w:bCs/>
          <w:color w:val="000000"/>
          <w:sz w:val="16"/>
          <w:szCs w:val="16"/>
          <w:lang w:val="es-MX"/>
        </w:rPr>
        <w:t>2</w:t>
      </w:r>
      <w:r w:rsidR="00BE3132" w:rsidRPr="00BE3132">
        <w:rPr>
          <w:rFonts w:ascii="Arial" w:hAnsi="Arial" w:cs="Arial"/>
          <w:b/>
          <w:bCs/>
          <w:color w:val="000000"/>
          <w:sz w:val="16"/>
          <w:szCs w:val="16"/>
          <w:lang w:val="es-MX"/>
        </w:rPr>
        <w:t>4</w:t>
      </w:r>
      <w:r w:rsidRPr="00BE3132">
        <w:rPr>
          <w:rFonts w:ascii="Arial" w:hAnsi="Arial" w:cs="Arial"/>
          <w:b/>
          <w:bCs/>
          <w:color w:val="000000"/>
          <w:sz w:val="16"/>
          <w:szCs w:val="16"/>
          <w:lang w:val="es-MX"/>
        </w:rPr>
        <w:t xml:space="preserve"> </w:t>
      </w:r>
      <w:r w:rsidRPr="00BE3132">
        <w:rPr>
          <w:rFonts w:ascii="Arial" w:hAnsi="Arial" w:cs="Arial"/>
          <w:bCs/>
          <w:sz w:val="16"/>
          <w:szCs w:val="16"/>
          <w:lang w:val="es-MX"/>
        </w:rPr>
        <w:t xml:space="preserve">en el Departamento de Compras de la Dirección General de Finanzas, sita en edificio 222 P.B., Ciudad Universitaria, en horario de </w:t>
      </w:r>
      <w:r w:rsidR="0022144B" w:rsidRPr="00BE3132">
        <w:rPr>
          <w:rFonts w:ascii="Arial" w:hAnsi="Arial" w:cs="Arial"/>
          <w:b/>
          <w:bCs/>
          <w:sz w:val="16"/>
          <w:szCs w:val="16"/>
          <w:lang w:val="es-MX"/>
        </w:rPr>
        <w:t>14</w:t>
      </w:r>
      <w:r w:rsidRPr="00BE3132">
        <w:rPr>
          <w:rFonts w:ascii="Arial" w:hAnsi="Arial" w:cs="Arial"/>
          <w:b/>
          <w:bCs/>
          <w:sz w:val="16"/>
          <w:szCs w:val="16"/>
          <w:lang w:val="es-MX"/>
        </w:rPr>
        <w:t xml:space="preserve">:00 a </w:t>
      </w:r>
      <w:r w:rsidR="0022144B" w:rsidRPr="00BE3132">
        <w:rPr>
          <w:rFonts w:ascii="Arial" w:hAnsi="Arial" w:cs="Arial"/>
          <w:b/>
          <w:bCs/>
          <w:sz w:val="16"/>
          <w:szCs w:val="16"/>
          <w:lang w:val="es-MX"/>
        </w:rPr>
        <w:t>15</w:t>
      </w:r>
      <w:r w:rsidRPr="00BE3132">
        <w:rPr>
          <w:rFonts w:ascii="Arial" w:hAnsi="Arial" w:cs="Arial"/>
          <w:b/>
          <w:bCs/>
          <w:sz w:val="16"/>
          <w:szCs w:val="16"/>
          <w:lang w:val="es-MX"/>
        </w:rPr>
        <w:t xml:space="preserve">:00 horas. </w:t>
      </w:r>
      <w:r w:rsidRPr="00BE3132">
        <w:rPr>
          <w:rFonts w:ascii="Arial" w:hAnsi="Arial" w:cs="Arial"/>
          <w:sz w:val="16"/>
          <w:szCs w:val="16"/>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BE3132">
        <w:rPr>
          <w:rFonts w:ascii="Arial" w:hAnsi="Arial" w:cs="Arial"/>
          <w:sz w:val="16"/>
          <w:szCs w:val="16"/>
        </w:rPr>
        <w:t>embargo,</w:t>
      </w:r>
      <w:r w:rsidRPr="00BE3132">
        <w:rPr>
          <w:rFonts w:ascii="Arial" w:hAnsi="Arial" w:cs="Arial"/>
          <w:sz w:val="16"/>
          <w:szCs w:val="16"/>
        </w:rPr>
        <w:t xml:space="preserve"> el plazo de las obligaciones para la entrega inicia al día siguiente de esta fecha, es decir se cuentan al día siguiente de la fecha de fallo.</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BE3132">
        <w:rPr>
          <w:rFonts w:ascii="Arial" w:hAnsi="Arial" w:cs="Arial"/>
          <w:sz w:val="18"/>
          <w:szCs w:val="18"/>
        </w:rPr>
        <w:t>----------</w:t>
      </w:r>
    </w:p>
    <w:p w14:paraId="473FFDBD" w14:textId="1297D96C" w:rsidR="000C74A4" w:rsidRPr="0056447E" w:rsidRDefault="00A16275" w:rsidP="000C74A4">
      <w:pPr>
        <w:jc w:val="both"/>
        <w:rPr>
          <w:rFonts w:ascii="Arial" w:hAnsi="Arial" w:cs="Arial"/>
          <w:bCs/>
          <w:sz w:val="18"/>
          <w:szCs w:val="18"/>
          <w:lang w:val="es-MX"/>
        </w:rPr>
      </w:pPr>
      <w:r>
        <w:rPr>
          <w:rFonts w:ascii="Arial" w:hAnsi="Arial" w:cs="Arial"/>
        </w:rPr>
        <w:t>------------------------------------------------------------------------------------------------------------------------</w:t>
      </w:r>
      <w:r w:rsidRPr="00F24E62">
        <w:rPr>
          <w:rFonts w:ascii="Arial" w:hAnsi="Arial" w:cs="Arial"/>
        </w:rPr>
        <w:t>------------</w:t>
      </w:r>
      <w:r w:rsidR="00BE3132" w:rsidRPr="00BE3132">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w:t>
      </w:r>
      <w:r w:rsidR="00BE3132">
        <w:rPr>
          <w:rFonts w:ascii="Arial" w:hAnsi="Arial" w:cs="Arial"/>
          <w:sz w:val="16"/>
          <w:szCs w:val="16"/>
        </w:rPr>
        <w:t>a miscelánea fiscal para el 2024</w:t>
      </w:r>
      <w:r w:rsidR="00BE3132" w:rsidRPr="00BE3132">
        <w:rPr>
          <w:rFonts w:ascii="Arial" w:hAnsi="Arial" w:cs="Arial"/>
          <w:sz w:val="16"/>
          <w:szCs w:val="16"/>
        </w:rPr>
        <w:t xml:space="preserve"> publicada el 29 de diciembre de 2023 en el Diario Oficial de la Federación. Por lo que el concursante ganador deberá realizar la consulta de opinión ante el SAT en la página: </w:t>
      </w:r>
      <w:proofErr w:type="gramStart"/>
      <w:r w:rsidR="00BE3132" w:rsidRPr="00BE3132">
        <w:rPr>
          <w:rFonts w:ascii="Arial" w:hAnsi="Arial" w:cs="Arial"/>
          <w:sz w:val="16"/>
          <w:szCs w:val="16"/>
        </w:rPr>
        <w:t>http://www.sat.gob.mx  en</w:t>
      </w:r>
      <w:proofErr w:type="gramEnd"/>
      <w:r w:rsidR="00BE3132" w:rsidRPr="00BE3132">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beatriz.rivera@edu.uaa.mx para que el SAT envié el “Acuse de respuesta” que emitirá en atención a su solicitud de opinión. C</w:t>
      </w:r>
      <w:r w:rsidR="00BE3132">
        <w:rPr>
          <w:rFonts w:ascii="Arial" w:hAnsi="Arial" w:cs="Arial"/>
          <w:sz w:val="16"/>
          <w:szCs w:val="16"/>
        </w:rPr>
        <w:t xml:space="preserve">onforme al numeral II.III. </w:t>
      </w:r>
      <w:r w:rsidR="00BE3132" w:rsidRPr="00BE3132">
        <w:rPr>
          <w:rFonts w:ascii="Arial" w:hAnsi="Arial" w:cs="Arial"/>
          <w:sz w:val="16"/>
          <w:szCs w:val="16"/>
        </w:rPr>
        <w:t xml:space="preserve">“Garantía de cumplimiento y </w:t>
      </w:r>
      <w:r w:rsidR="00BE3132">
        <w:rPr>
          <w:rFonts w:ascii="Arial" w:hAnsi="Arial" w:cs="Arial"/>
          <w:sz w:val="16"/>
          <w:szCs w:val="16"/>
        </w:rPr>
        <w:t>calidad</w:t>
      </w:r>
      <w:r w:rsidR="00BE3132" w:rsidRPr="00BE3132">
        <w:rPr>
          <w:rFonts w:ascii="Arial" w:hAnsi="Arial" w:cs="Arial"/>
          <w:sz w:val="16"/>
          <w:szCs w:val="16"/>
        </w:rPr>
        <w:t xml:space="preserve"> del contrato, o en su caso garantía de cumplimiento y calidad del contrato de la convocatoria de la Licitación al rubro señalada, y previo a la formalización del contrato, se deberá constituir por el licitante adjudicado, fianza expedida por una institución legalmente autorizada, en los términos de la Ley de Institu</w:t>
      </w:r>
      <w:r w:rsidR="00BE3132">
        <w:rPr>
          <w:rFonts w:ascii="Arial" w:hAnsi="Arial" w:cs="Arial"/>
          <w:sz w:val="16"/>
          <w:szCs w:val="16"/>
        </w:rPr>
        <w:t>ciones de Seguros y de Fianzas</w:t>
      </w:r>
      <w:r w:rsidR="00BE3132" w:rsidRPr="00BE3132">
        <w:rPr>
          <w:rFonts w:ascii="Arial" w:hAnsi="Arial" w:cs="Arial"/>
          <w:sz w:val="16"/>
          <w:szCs w:val="16"/>
        </w:rPr>
        <w:t xml:space="preserve">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sidR="00CF0F48" w:rsidRPr="003B7915">
        <w:rPr>
          <w:rFonts w:ascii="Arial" w:hAnsi="Arial" w:cs="Arial"/>
          <w:sz w:val="16"/>
          <w:szCs w:val="16"/>
        </w:rPr>
        <w:t>.</w:t>
      </w:r>
      <w:r w:rsidR="003D6705" w:rsidRPr="003B7915">
        <w:rPr>
          <w:rFonts w:ascii="Arial" w:hAnsi="Arial" w:cs="Arial"/>
          <w:sz w:val="18"/>
          <w:szCs w:val="18"/>
        </w:rPr>
        <w:t>-----------------------------------------------------------------------------------</w:t>
      </w:r>
      <w:r w:rsidR="00BE3132">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FA7B6E" w14:paraId="1B31188E" w14:textId="77777777" w:rsidTr="0029204F">
        <w:trPr>
          <w:trHeight w:val="427"/>
          <w:jc w:val="center"/>
        </w:trPr>
        <w:tc>
          <w:tcPr>
            <w:tcW w:w="8828" w:type="dxa"/>
            <w:gridSpan w:val="2"/>
            <w:shd w:val="clear" w:color="auto" w:fill="D9D9D9" w:themeFill="background1" w:themeFillShade="D9"/>
            <w:vAlign w:val="center"/>
          </w:tcPr>
          <w:p w14:paraId="40C330BA" w14:textId="68B6A231" w:rsidR="009A03BE" w:rsidRPr="00FA7B6E" w:rsidRDefault="009A03BE" w:rsidP="009A03BE">
            <w:pPr>
              <w:pStyle w:val="Sangradetextonormal"/>
              <w:ind w:left="0"/>
              <w:jc w:val="center"/>
              <w:rPr>
                <w:rFonts w:ascii="Arial" w:hAnsi="Arial" w:cs="Arial"/>
                <w:sz w:val="18"/>
                <w:szCs w:val="18"/>
              </w:rPr>
            </w:pPr>
            <w:r w:rsidRPr="00FA7B6E">
              <w:rPr>
                <w:rFonts w:ascii="Arial" w:hAnsi="Arial" w:cs="Arial"/>
                <w:b/>
                <w:sz w:val="18"/>
                <w:szCs w:val="18"/>
              </w:rPr>
              <w:t>Universidad Autónoma de Aguascalientes</w:t>
            </w:r>
          </w:p>
        </w:tc>
      </w:tr>
      <w:tr w:rsidR="00B03F14" w:rsidRPr="00FA7B6E" w14:paraId="42516961" w14:textId="77777777" w:rsidTr="00AE3929">
        <w:trPr>
          <w:jc w:val="center"/>
        </w:trPr>
        <w:tc>
          <w:tcPr>
            <w:tcW w:w="4414" w:type="dxa"/>
          </w:tcPr>
          <w:p w14:paraId="51C7C92F" w14:textId="77777777" w:rsidR="00B03F14" w:rsidRPr="00CC4D03" w:rsidRDefault="00B03F14" w:rsidP="00B03F14">
            <w:pPr>
              <w:pStyle w:val="Sangradetextonormal"/>
              <w:ind w:left="0"/>
              <w:rPr>
                <w:rFonts w:ascii="Arial" w:hAnsi="Arial" w:cs="Arial"/>
                <w:b/>
                <w:sz w:val="18"/>
                <w:szCs w:val="18"/>
              </w:rPr>
            </w:pPr>
          </w:p>
          <w:p w14:paraId="787DFD3E"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rPr>
              <w:t>C</w:t>
            </w:r>
            <w:r w:rsidRPr="00CC4D03">
              <w:rPr>
                <w:rFonts w:ascii="Arial" w:hAnsi="Arial" w:cs="Arial"/>
                <w:b/>
                <w:sz w:val="18"/>
                <w:szCs w:val="18"/>
              </w:rPr>
              <w:t xml:space="preserve">. Jorge </w:t>
            </w:r>
            <w:r>
              <w:rPr>
                <w:rFonts w:ascii="Arial" w:hAnsi="Arial" w:cs="Arial"/>
                <w:b/>
                <w:sz w:val="18"/>
                <w:szCs w:val="18"/>
              </w:rPr>
              <w:t>Silva Robles</w:t>
            </w:r>
          </w:p>
          <w:p w14:paraId="14692651" w14:textId="77777777" w:rsidR="00B03F14" w:rsidRDefault="00B03F14" w:rsidP="00B03F14">
            <w:pPr>
              <w:pStyle w:val="Sangradetextonormal"/>
              <w:ind w:left="0"/>
              <w:rPr>
                <w:rFonts w:ascii="Arial" w:hAnsi="Arial" w:cs="Arial"/>
                <w:sz w:val="18"/>
                <w:szCs w:val="18"/>
                <w:lang w:val="es-ES"/>
              </w:rPr>
            </w:pPr>
            <w:r w:rsidRPr="00974264">
              <w:rPr>
                <w:rFonts w:ascii="Arial" w:hAnsi="Arial" w:cs="Arial"/>
                <w:sz w:val="18"/>
                <w:szCs w:val="18"/>
                <w:lang w:val="es-ES"/>
              </w:rPr>
              <w:t xml:space="preserve">Director General Sustituto de Finanzas </w:t>
            </w:r>
          </w:p>
          <w:p w14:paraId="2CD6EF20" w14:textId="249DB7B2" w:rsidR="00B03F14" w:rsidRPr="00FA7B6E" w:rsidRDefault="00B03F14" w:rsidP="00B03F14">
            <w:pPr>
              <w:pStyle w:val="Sangradetextonormal"/>
              <w:ind w:left="0"/>
              <w:rPr>
                <w:rFonts w:ascii="Arial" w:hAnsi="Arial" w:cs="Arial"/>
                <w:b/>
                <w:sz w:val="18"/>
                <w:szCs w:val="18"/>
              </w:rPr>
            </w:pPr>
          </w:p>
        </w:tc>
        <w:tc>
          <w:tcPr>
            <w:tcW w:w="4414" w:type="dxa"/>
          </w:tcPr>
          <w:p w14:paraId="51D46913" w14:textId="77777777" w:rsidR="00B03F14" w:rsidRPr="00FA7B6E" w:rsidRDefault="00B03F14" w:rsidP="00B03F14">
            <w:pPr>
              <w:pStyle w:val="Sangradetextonormal"/>
              <w:ind w:left="0"/>
              <w:jc w:val="center"/>
              <w:rPr>
                <w:rFonts w:ascii="Arial" w:hAnsi="Arial" w:cs="Arial"/>
                <w:sz w:val="18"/>
                <w:szCs w:val="18"/>
              </w:rPr>
            </w:pPr>
          </w:p>
          <w:p w14:paraId="5CCFD5A4" w14:textId="77777777" w:rsidR="00B03F14" w:rsidRPr="00FA7B6E" w:rsidRDefault="00B03F14" w:rsidP="00B03F14">
            <w:pPr>
              <w:pStyle w:val="Sangradetextonormal"/>
              <w:ind w:left="0"/>
              <w:jc w:val="center"/>
              <w:rPr>
                <w:rFonts w:ascii="Arial" w:hAnsi="Arial" w:cs="Arial"/>
                <w:sz w:val="18"/>
                <w:szCs w:val="18"/>
              </w:rPr>
            </w:pPr>
          </w:p>
          <w:p w14:paraId="4CA07265" w14:textId="2C43E951"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2EAEB632" w14:textId="77777777" w:rsidTr="00AE3929">
        <w:trPr>
          <w:jc w:val="center"/>
        </w:trPr>
        <w:tc>
          <w:tcPr>
            <w:tcW w:w="4414" w:type="dxa"/>
          </w:tcPr>
          <w:p w14:paraId="20EFAF65" w14:textId="77777777" w:rsidR="00B03F14" w:rsidRPr="00CC4D03" w:rsidRDefault="00B03F14" w:rsidP="00B03F14">
            <w:pPr>
              <w:pStyle w:val="Sangradetextonormal"/>
              <w:ind w:left="0"/>
              <w:rPr>
                <w:rFonts w:ascii="Arial" w:hAnsi="Arial" w:cs="Arial"/>
                <w:b/>
                <w:sz w:val="18"/>
                <w:szCs w:val="18"/>
              </w:rPr>
            </w:pPr>
          </w:p>
          <w:p w14:paraId="2628717C"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Beatriz E. Rivera de Loera</w:t>
            </w:r>
          </w:p>
          <w:p w14:paraId="789679EF"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 xml:space="preserve">Jefa del Departamento de Compras </w:t>
            </w:r>
          </w:p>
          <w:p w14:paraId="121D8606" w14:textId="77777777" w:rsidR="00B03F14" w:rsidRPr="00FA7B6E" w:rsidRDefault="00B03F14" w:rsidP="00B03F14">
            <w:pPr>
              <w:pStyle w:val="Sangradetextonormal"/>
              <w:ind w:left="0"/>
              <w:rPr>
                <w:rFonts w:ascii="Arial" w:hAnsi="Arial" w:cs="Arial"/>
                <w:sz w:val="18"/>
                <w:szCs w:val="18"/>
                <w:lang w:val="es-ES"/>
              </w:rPr>
            </w:pPr>
          </w:p>
        </w:tc>
        <w:tc>
          <w:tcPr>
            <w:tcW w:w="4414" w:type="dxa"/>
          </w:tcPr>
          <w:p w14:paraId="11AB4350" w14:textId="77777777" w:rsidR="00B03F14" w:rsidRPr="00FA7B6E" w:rsidRDefault="00B03F14" w:rsidP="00B03F14">
            <w:pPr>
              <w:pStyle w:val="Sangradetextonormal"/>
              <w:ind w:left="0"/>
              <w:jc w:val="center"/>
              <w:rPr>
                <w:rFonts w:ascii="Arial" w:hAnsi="Arial" w:cs="Arial"/>
                <w:sz w:val="18"/>
                <w:szCs w:val="18"/>
              </w:rPr>
            </w:pPr>
          </w:p>
          <w:p w14:paraId="72421134" w14:textId="77777777" w:rsidR="00B03F14" w:rsidRPr="00FA7B6E" w:rsidRDefault="00B03F14" w:rsidP="00B03F14">
            <w:pPr>
              <w:pStyle w:val="Sangradetextonormal"/>
              <w:ind w:left="0"/>
              <w:jc w:val="center"/>
              <w:rPr>
                <w:rFonts w:ascii="Arial" w:hAnsi="Arial" w:cs="Arial"/>
                <w:sz w:val="18"/>
                <w:szCs w:val="18"/>
              </w:rPr>
            </w:pPr>
          </w:p>
          <w:p w14:paraId="6B9ADA1F" w14:textId="7777777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17A72637" w14:textId="77777777" w:rsidTr="00AE3929">
        <w:trPr>
          <w:jc w:val="center"/>
        </w:trPr>
        <w:tc>
          <w:tcPr>
            <w:tcW w:w="4414" w:type="dxa"/>
          </w:tcPr>
          <w:p w14:paraId="2891E86E" w14:textId="77777777" w:rsidR="00B03F14" w:rsidRPr="00DC0CE6" w:rsidRDefault="00B03F14" w:rsidP="00B03F14">
            <w:pPr>
              <w:pStyle w:val="Sangradetextonormal"/>
              <w:ind w:left="0"/>
              <w:rPr>
                <w:rFonts w:ascii="Arial" w:hAnsi="Arial" w:cs="Arial"/>
                <w:b/>
                <w:sz w:val="16"/>
                <w:szCs w:val="16"/>
                <w:lang w:val="es-ES"/>
              </w:rPr>
            </w:pPr>
          </w:p>
          <w:p w14:paraId="008E8E98" w14:textId="77777777" w:rsidR="00B03F14" w:rsidRPr="00A47DD1" w:rsidRDefault="00B03F14" w:rsidP="00B03F14">
            <w:pPr>
              <w:pStyle w:val="Sangradetextonormal"/>
              <w:ind w:left="0"/>
              <w:rPr>
                <w:rFonts w:ascii="Arial" w:hAnsi="Arial" w:cs="Arial"/>
                <w:b/>
                <w:sz w:val="18"/>
                <w:szCs w:val="18"/>
                <w:lang w:val="es-ES"/>
              </w:rPr>
            </w:pPr>
            <w:r w:rsidRPr="00A47DD1">
              <w:rPr>
                <w:rFonts w:ascii="Arial" w:hAnsi="Arial" w:cs="Arial"/>
                <w:b/>
                <w:sz w:val="18"/>
                <w:szCs w:val="18"/>
                <w:lang w:val="es-ES"/>
              </w:rPr>
              <w:t>C. Ana Francisca Contreras Mejía</w:t>
            </w:r>
          </w:p>
          <w:p w14:paraId="78010D65" w14:textId="77777777" w:rsidR="00B03F14" w:rsidRPr="00A47DD1" w:rsidRDefault="00B03F14" w:rsidP="00B03F14">
            <w:pPr>
              <w:pStyle w:val="Sangradetextonormal"/>
              <w:ind w:left="0"/>
              <w:rPr>
                <w:rFonts w:ascii="Arial" w:hAnsi="Arial" w:cs="Arial"/>
                <w:sz w:val="18"/>
                <w:szCs w:val="18"/>
                <w:lang w:val="es-ES"/>
              </w:rPr>
            </w:pPr>
            <w:r w:rsidRPr="00A47DD1">
              <w:rPr>
                <w:rFonts w:ascii="Arial" w:hAnsi="Arial" w:cs="Arial"/>
                <w:sz w:val="18"/>
                <w:szCs w:val="18"/>
                <w:lang w:val="es-ES"/>
              </w:rPr>
              <w:t>Representante de la Contraloría Universitaria</w:t>
            </w:r>
          </w:p>
          <w:p w14:paraId="3CF91F18" w14:textId="77777777" w:rsidR="00B03F14" w:rsidRPr="00FA7B6E" w:rsidRDefault="00B03F14" w:rsidP="00B03F14">
            <w:pPr>
              <w:pStyle w:val="Sangradetextonormal"/>
              <w:ind w:left="0"/>
              <w:rPr>
                <w:rFonts w:ascii="Arial" w:hAnsi="Arial" w:cs="Arial"/>
                <w:sz w:val="18"/>
                <w:szCs w:val="18"/>
                <w:lang w:val="es-ES"/>
              </w:rPr>
            </w:pPr>
          </w:p>
        </w:tc>
        <w:tc>
          <w:tcPr>
            <w:tcW w:w="4414" w:type="dxa"/>
          </w:tcPr>
          <w:p w14:paraId="1503E4CD" w14:textId="5CDDE333" w:rsidR="00B03F14" w:rsidRPr="00FA7B6E" w:rsidRDefault="00B03F14" w:rsidP="00B03F14">
            <w:pPr>
              <w:pStyle w:val="Sangradetextonormal"/>
              <w:ind w:left="0"/>
              <w:jc w:val="center"/>
              <w:rPr>
                <w:rFonts w:ascii="Arial" w:hAnsi="Arial" w:cs="Arial"/>
                <w:sz w:val="18"/>
                <w:szCs w:val="18"/>
              </w:rPr>
            </w:pPr>
          </w:p>
          <w:p w14:paraId="47620148" w14:textId="77777777" w:rsidR="00B03F14" w:rsidRPr="00FA7B6E" w:rsidRDefault="00B03F14" w:rsidP="00B03F14">
            <w:pPr>
              <w:pStyle w:val="Sangradetextonormal"/>
              <w:ind w:left="0"/>
              <w:jc w:val="center"/>
              <w:rPr>
                <w:rFonts w:ascii="Arial" w:hAnsi="Arial" w:cs="Arial"/>
                <w:sz w:val="18"/>
                <w:szCs w:val="18"/>
              </w:rPr>
            </w:pPr>
          </w:p>
          <w:p w14:paraId="628807FB" w14:textId="516D4245" w:rsidR="00B03F14" w:rsidRPr="00FA7B6E" w:rsidRDefault="00B03F14" w:rsidP="00B03F14">
            <w:pPr>
              <w:pStyle w:val="Sangradetextonormal"/>
              <w:ind w:left="0"/>
              <w:jc w:val="center"/>
              <w:rPr>
                <w:rFonts w:ascii="Arial" w:hAnsi="Arial" w:cs="Arial"/>
                <w:b/>
                <w:sz w:val="18"/>
                <w:szCs w:val="18"/>
              </w:rPr>
            </w:pPr>
            <w:r w:rsidRPr="00FA7B6E">
              <w:rPr>
                <w:rFonts w:ascii="Arial" w:hAnsi="Arial" w:cs="Arial"/>
                <w:sz w:val="18"/>
                <w:szCs w:val="18"/>
              </w:rPr>
              <w:t>____________________________________</w:t>
            </w:r>
          </w:p>
        </w:tc>
      </w:tr>
      <w:tr w:rsidR="00B03F14" w:rsidRPr="00FA7B6E" w14:paraId="7EFBC806" w14:textId="77777777" w:rsidTr="00AE3929">
        <w:trPr>
          <w:jc w:val="center"/>
        </w:trPr>
        <w:tc>
          <w:tcPr>
            <w:tcW w:w="4414" w:type="dxa"/>
          </w:tcPr>
          <w:p w14:paraId="5B6BD407" w14:textId="77777777" w:rsidR="00B03F14" w:rsidRPr="00CC4D03" w:rsidRDefault="00B03F14" w:rsidP="00B03F14">
            <w:pPr>
              <w:pStyle w:val="Sangradetextonormal"/>
              <w:ind w:left="0"/>
              <w:rPr>
                <w:rFonts w:ascii="Arial" w:hAnsi="Arial" w:cs="Arial"/>
                <w:b/>
                <w:sz w:val="18"/>
                <w:szCs w:val="18"/>
                <w:lang w:val="es-ES"/>
              </w:rPr>
            </w:pPr>
          </w:p>
          <w:p w14:paraId="52B1EAFB"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María Díaz Rodríguez</w:t>
            </w:r>
          </w:p>
          <w:p w14:paraId="0E90823E" w14:textId="77777777" w:rsidR="00B03F14" w:rsidRPr="00CC4D03"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Representante del Departamento Jurídico</w:t>
            </w:r>
          </w:p>
          <w:p w14:paraId="6F1A70BF" w14:textId="77777777" w:rsidR="00B03F14" w:rsidRDefault="00B03F14" w:rsidP="00B03F14">
            <w:pPr>
              <w:pStyle w:val="Sangradetextonormal"/>
              <w:ind w:left="0"/>
              <w:rPr>
                <w:rFonts w:ascii="Arial" w:hAnsi="Arial" w:cs="Arial"/>
                <w:b/>
                <w:sz w:val="18"/>
                <w:szCs w:val="18"/>
                <w:lang w:val="es-ES"/>
              </w:rPr>
            </w:pPr>
          </w:p>
          <w:p w14:paraId="75B455A3" w14:textId="49702A7A" w:rsidR="00665181" w:rsidRPr="00FA7B6E" w:rsidRDefault="00665181" w:rsidP="00B03F14">
            <w:pPr>
              <w:pStyle w:val="Sangradetextonormal"/>
              <w:ind w:left="0"/>
              <w:rPr>
                <w:rFonts w:ascii="Arial" w:hAnsi="Arial" w:cs="Arial"/>
                <w:b/>
                <w:sz w:val="18"/>
                <w:szCs w:val="18"/>
                <w:lang w:val="es-ES"/>
              </w:rPr>
            </w:pPr>
          </w:p>
        </w:tc>
        <w:tc>
          <w:tcPr>
            <w:tcW w:w="4414" w:type="dxa"/>
          </w:tcPr>
          <w:p w14:paraId="7C460F6B" w14:textId="77777777" w:rsidR="00B03F14" w:rsidRPr="00FA7B6E" w:rsidRDefault="00B03F14" w:rsidP="00B03F14">
            <w:pPr>
              <w:pStyle w:val="Sangradetextonormal"/>
              <w:ind w:left="0"/>
              <w:jc w:val="center"/>
              <w:rPr>
                <w:rFonts w:ascii="Arial" w:hAnsi="Arial" w:cs="Arial"/>
                <w:sz w:val="18"/>
                <w:szCs w:val="18"/>
              </w:rPr>
            </w:pPr>
          </w:p>
          <w:p w14:paraId="5EEBFA10" w14:textId="77777777" w:rsidR="00B03F14" w:rsidRPr="00FA7B6E" w:rsidRDefault="00B03F14" w:rsidP="00665181">
            <w:pPr>
              <w:pStyle w:val="Sangradetextonormal"/>
              <w:ind w:left="0"/>
              <w:rPr>
                <w:rFonts w:ascii="Arial" w:hAnsi="Arial" w:cs="Arial"/>
                <w:sz w:val="18"/>
                <w:szCs w:val="18"/>
              </w:rPr>
            </w:pPr>
          </w:p>
          <w:p w14:paraId="22465371" w14:textId="423A5447"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117472EF" w14:textId="77777777" w:rsidTr="00AE3929">
        <w:trPr>
          <w:jc w:val="center"/>
        </w:trPr>
        <w:tc>
          <w:tcPr>
            <w:tcW w:w="4414" w:type="dxa"/>
          </w:tcPr>
          <w:p w14:paraId="53EBE123" w14:textId="77777777" w:rsidR="00B03F14" w:rsidRPr="00CC4D03" w:rsidRDefault="00B03F14" w:rsidP="00B03F14">
            <w:pPr>
              <w:pStyle w:val="Sangradetextonormal"/>
              <w:ind w:left="0"/>
              <w:rPr>
                <w:rFonts w:ascii="Arial" w:hAnsi="Arial" w:cs="Arial"/>
                <w:b/>
                <w:sz w:val="18"/>
                <w:szCs w:val="18"/>
                <w:lang w:val="es-ES"/>
              </w:rPr>
            </w:pPr>
          </w:p>
          <w:p w14:paraId="1B28D1A9" w14:textId="77777777"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Roberto Bernal Castañón</w:t>
            </w:r>
          </w:p>
          <w:p w14:paraId="080000FD" w14:textId="77777777" w:rsidR="00B03F14" w:rsidRDefault="00B03F14" w:rsidP="00B03F14">
            <w:pPr>
              <w:pStyle w:val="Sangradetextonormal"/>
              <w:ind w:left="0"/>
              <w:rPr>
                <w:rFonts w:ascii="Arial" w:hAnsi="Arial" w:cs="Arial"/>
                <w:sz w:val="18"/>
                <w:szCs w:val="18"/>
              </w:rPr>
            </w:pPr>
            <w:r w:rsidRPr="00CC4D03">
              <w:rPr>
                <w:rFonts w:ascii="Arial" w:hAnsi="Arial" w:cs="Arial"/>
                <w:sz w:val="18"/>
                <w:szCs w:val="18"/>
              </w:rPr>
              <w:t xml:space="preserve">Representante de la Dir. General de Planeación y Desarrollo </w:t>
            </w:r>
          </w:p>
          <w:p w14:paraId="79B06AC1" w14:textId="58E13CF1" w:rsidR="00B03F14" w:rsidRPr="005B0DE9" w:rsidRDefault="00B03F14" w:rsidP="00B03F14">
            <w:pPr>
              <w:pStyle w:val="Sangradetextonormal"/>
              <w:ind w:left="0"/>
              <w:rPr>
                <w:rFonts w:ascii="Arial" w:hAnsi="Arial" w:cs="Arial"/>
                <w:sz w:val="18"/>
                <w:szCs w:val="18"/>
                <w:highlight w:val="yellow"/>
                <w:lang w:val="es-ES"/>
              </w:rPr>
            </w:pPr>
          </w:p>
        </w:tc>
        <w:tc>
          <w:tcPr>
            <w:tcW w:w="4414" w:type="dxa"/>
          </w:tcPr>
          <w:p w14:paraId="252711F0" w14:textId="77777777" w:rsidR="00B03F14" w:rsidRPr="00FA7B6E" w:rsidRDefault="00B03F14" w:rsidP="00B03F14">
            <w:pPr>
              <w:pStyle w:val="Sangradetextonormal"/>
              <w:ind w:left="0"/>
              <w:jc w:val="center"/>
              <w:rPr>
                <w:rFonts w:ascii="Arial" w:hAnsi="Arial" w:cs="Arial"/>
                <w:sz w:val="18"/>
                <w:szCs w:val="18"/>
              </w:rPr>
            </w:pPr>
          </w:p>
          <w:p w14:paraId="66E7DCC2" w14:textId="77777777" w:rsidR="00B03F14" w:rsidRPr="00FA7B6E" w:rsidRDefault="00B03F14" w:rsidP="00B03F14">
            <w:pPr>
              <w:pStyle w:val="Sangradetextonormal"/>
              <w:ind w:left="0"/>
              <w:rPr>
                <w:rFonts w:ascii="Arial" w:hAnsi="Arial" w:cs="Arial"/>
                <w:sz w:val="18"/>
                <w:szCs w:val="18"/>
              </w:rPr>
            </w:pPr>
          </w:p>
          <w:p w14:paraId="680CDDA2" w14:textId="77777777" w:rsidR="00B03F14" w:rsidRPr="00FA7B6E" w:rsidRDefault="00B03F14" w:rsidP="00B03F14">
            <w:pPr>
              <w:pStyle w:val="Sangradetextonormal"/>
              <w:ind w:left="0"/>
              <w:rPr>
                <w:rFonts w:ascii="Arial" w:hAnsi="Arial" w:cs="Arial"/>
                <w:sz w:val="18"/>
                <w:szCs w:val="18"/>
              </w:rPr>
            </w:pPr>
          </w:p>
          <w:p w14:paraId="7FFC69D1" w14:textId="509F83EA"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B03F14" w:rsidRPr="00FA7B6E" w14:paraId="5DE58716" w14:textId="77777777" w:rsidTr="00AE3929">
        <w:trPr>
          <w:jc w:val="center"/>
        </w:trPr>
        <w:tc>
          <w:tcPr>
            <w:tcW w:w="4414" w:type="dxa"/>
          </w:tcPr>
          <w:p w14:paraId="332085DB" w14:textId="77777777" w:rsidR="00B03F14" w:rsidRDefault="00B03F14" w:rsidP="00B03F14">
            <w:pPr>
              <w:pStyle w:val="Sangradetextonormal"/>
              <w:ind w:left="0"/>
              <w:rPr>
                <w:rFonts w:ascii="Arial" w:hAnsi="Arial" w:cs="Arial"/>
                <w:b/>
                <w:sz w:val="18"/>
                <w:szCs w:val="18"/>
                <w:lang w:val="es-ES"/>
              </w:rPr>
            </w:pPr>
          </w:p>
          <w:p w14:paraId="54531059" w14:textId="77777777" w:rsidR="00B03F14" w:rsidRDefault="00B03F14" w:rsidP="00B03F14">
            <w:pPr>
              <w:pStyle w:val="Sangradetextonormal"/>
              <w:ind w:left="0"/>
              <w:rPr>
                <w:rFonts w:ascii="Arial" w:hAnsi="Arial" w:cs="Arial"/>
                <w:b/>
                <w:sz w:val="18"/>
                <w:szCs w:val="18"/>
                <w:lang w:val="es-ES"/>
              </w:rPr>
            </w:pPr>
          </w:p>
          <w:p w14:paraId="455A0CD4" w14:textId="79B29D8D" w:rsidR="00B03F14" w:rsidRPr="00CC4D03" w:rsidRDefault="00B03F14" w:rsidP="00B03F14">
            <w:pPr>
              <w:pStyle w:val="Sangradetextonormal"/>
              <w:ind w:left="0"/>
              <w:rPr>
                <w:rFonts w:ascii="Arial" w:hAnsi="Arial" w:cs="Arial"/>
                <w:b/>
                <w:sz w:val="18"/>
                <w:szCs w:val="18"/>
                <w:lang w:val="es-ES"/>
              </w:rPr>
            </w:pPr>
            <w:r>
              <w:rPr>
                <w:rFonts w:ascii="Arial" w:hAnsi="Arial" w:cs="Arial"/>
                <w:b/>
                <w:sz w:val="18"/>
                <w:szCs w:val="18"/>
                <w:lang w:val="es-ES"/>
              </w:rPr>
              <w:t>C</w:t>
            </w:r>
            <w:r w:rsidRPr="00CC4D03">
              <w:rPr>
                <w:rFonts w:ascii="Arial" w:hAnsi="Arial" w:cs="Arial"/>
                <w:b/>
                <w:sz w:val="18"/>
                <w:szCs w:val="18"/>
                <w:lang w:val="es-ES"/>
              </w:rPr>
              <w:t>. José Samuel García Esparza</w:t>
            </w:r>
          </w:p>
          <w:p w14:paraId="2AAB0A72" w14:textId="77777777" w:rsidR="00B03F14" w:rsidRDefault="00B03F14" w:rsidP="00B03F14">
            <w:pPr>
              <w:pStyle w:val="Sangradetextonormal"/>
              <w:ind w:left="0"/>
              <w:rPr>
                <w:rFonts w:ascii="Arial" w:hAnsi="Arial" w:cs="Arial"/>
                <w:sz w:val="18"/>
                <w:szCs w:val="18"/>
                <w:lang w:val="es-ES"/>
              </w:rPr>
            </w:pPr>
            <w:r w:rsidRPr="00CC4D03">
              <w:rPr>
                <w:rFonts w:ascii="Arial" w:hAnsi="Arial" w:cs="Arial"/>
                <w:sz w:val="18"/>
                <w:szCs w:val="18"/>
                <w:lang w:val="es-ES"/>
              </w:rPr>
              <w:t>Jefe del Departamento de Servicios Generales de la DGIU (Área requirente)</w:t>
            </w:r>
          </w:p>
          <w:p w14:paraId="3F8E2773" w14:textId="10C9A22F" w:rsidR="00B03F14" w:rsidRPr="00FA7B6E" w:rsidRDefault="00B03F14" w:rsidP="00B03F14">
            <w:pPr>
              <w:pStyle w:val="Sangradetextonormal"/>
              <w:ind w:left="0"/>
              <w:rPr>
                <w:rFonts w:ascii="Arial" w:hAnsi="Arial" w:cs="Arial"/>
                <w:b/>
                <w:sz w:val="18"/>
                <w:szCs w:val="18"/>
                <w:highlight w:val="yellow"/>
                <w:lang w:val="es-ES"/>
              </w:rPr>
            </w:pPr>
          </w:p>
        </w:tc>
        <w:tc>
          <w:tcPr>
            <w:tcW w:w="4414" w:type="dxa"/>
          </w:tcPr>
          <w:p w14:paraId="69824F62" w14:textId="77777777" w:rsidR="00B03F14" w:rsidRPr="00FA7B6E" w:rsidRDefault="00B03F14" w:rsidP="00B03F14">
            <w:pPr>
              <w:pStyle w:val="Sangradetextonormal"/>
              <w:ind w:left="0"/>
              <w:jc w:val="center"/>
              <w:rPr>
                <w:rFonts w:ascii="Arial" w:hAnsi="Arial" w:cs="Arial"/>
                <w:sz w:val="18"/>
                <w:szCs w:val="18"/>
              </w:rPr>
            </w:pPr>
          </w:p>
          <w:p w14:paraId="0CD18AC5" w14:textId="77777777" w:rsidR="00B03F14" w:rsidRPr="00FA7B6E" w:rsidRDefault="00B03F14" w:rsidP="00B03F14">
            <w:pPr>
              <w:pStyle w:val="Sangradetextonormal"/>
              <w:ind w:left="0"/>
              <w:rPr>
                <w:rFonts w:ascii="Arial" w:hAnsi="Arial" w:cs="Arial"/>
                <w:sz w:val="18"/>
                <w:szCs w:val="18"/>
              </w:rPr>
            </w:pPr>
          </w:p>
          <w:p w14:paraId="07F1D709" w14:textId="77777777" w:rsidR="00B03F14" w:rsidRDefault="00B03F14" w:rsidP="00B03F14">
            <w:pPr>
              <w:pStyle w:val="Sangradetextonormal"/>
              <w:ind w:left="0"/>
              <w:jc w:val="center"/>
              <w:rPr>
                <w:rFonts w:ascii="Arial" w:hAnsi="Arial" w:cs="Arial"/>
                <w:sz w:val="18"/>
                <w:szCs w:val="18"/>
              </w:rPr>
            </w:pPr>
          </w:p>
          <w:p w14:paraId="5C3F5B99" w14:textId="77777777" w:rsidR="00B03F14" w:rsidRDefault="00B03F14" w:rsidP="00B03F14">
            <w:pPr>
              <w:pStyle w:val="Sangradetextonormal"/>
              <w:ind w:left="0"/>
              <w:jc w:val="center"/>
              <w:rPr>
                <w:rFonts w:ascii="Arial" w:hAnsi="Arial" w:cs="Arial"/>
                <w:sz w:val="18"/>
                <w:szCs w:val="18"/>
              </w:rPr>
            </w:pPr>
          </w:p>
          <w:p w14:paraId="4B8C3BF8" w14:textId="5873598D" w:rsidR="00B03F14" w:rsidRPr="00FA7B6E" w:rsidRDefault="00B03F14"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1B6F0F" w:rsidRPr="00FA7B6E" w14:paraId="0623361A" w14:textId="77777777" w:rsidTr="00AE3929">
        <w:trPr>
          <w:jc w:val="center"/>
        </w:trPr>
        <w:tc>
          <w:tcPr>
            <w:tcW w:w="4414" w:type="dxa"/>
          </w:tcPr>
          <w:p w14:paraId="3F46C615" w14:textId="77777777" w:rsidR="001B6F0F" w:rsidRDefault="001B6F0F" w:rsidP="001B6F0F">
            <w:pPr>
              <w:rPr>
                <w:rFonts w:ascii="Arial" w:hAnsi="Arial" w:cs="Arial"/>
                <w:b/>
                <w:sz w:val="18"/>
                <w:szCs w:val="18"/>
              </w:rPr>
            </w:pPr>
          </w:p>
          <w:p w14:paraId="10DB9327" w14:textId="03A07F78" w:rsidR="001B6F0F" w:rsidRPr="001B6F0F" w:rsidRDefault="001B6F0F" w:rsidP="001B6F0F">
            <w:pPr>
              <w:rPr>
                <w:rFonts w:ascii="Arial" w:hAnsi="Arial" w:cs="Arial"/>
                <w:b/>
                <w:sz w:val="18"/>
                <w:szCs w:val="18"/>
              </w:rPr>
            </w:pPr>
            <w:r w:rsidRPr="001B6F0F">
              <w:rPr>
                <w:rFonts w:ascii="Arial" w:hAnsi="Arial" w:cs="Arial"/>
                <w:b/>
                <w:sz w:val="18"/>
                <w:szCs w:val="18"/>
              </w:rPr>
              <w:t xml:space="preserve">C. Luis Alberto González </w:t>
            </w:r>
            <w:proofErr w:type="spellStart"/>
            <w:r w:rsidRPr="001B6F0F">
              <w:rPr>
                <w:rFonts w:ascii="Arial" w:hAnsi="Arial" w:cs="Arial"/>
                <w:b/>
                <w:sz w:val="18"/>
                <w:szCs w:val="18"/>
              </w:rPr>
              <w:t>González</w:t>
            </w:r>
            <w:proofErr w:type="spellEnd"/>
          </w:p>
          <w:p w14:paraId="0DF159D5" w14:textId="77777777" w:rsidR="001B6F0F" w:rsidRDefault="001B6F0F" w:rsidP="001B6F0F">
            <w:pPr>
              <w:rPr>
                <w:rFonts w:ascii="Arial" w:hAnsi="Arial" w:cs="Arial"/>
                <w:sz w:val="18"/>
                <w:szCs w:val="18"/>
                <w:lang w:val="es-MX"/>
              </w:rPr>
            </w:pPr>
            <w:r w:rsidRPr="001B6F0F">
              <w:rPr>
                <w:rFonts w:ascii="Arial" w:hAnsi="Arial" w:cs="Arial"/>
                <w:sz w:val="18"/>
                <w:szCs w:val="18"/>
              </w:rPr>
              <w:t xml:space="preserve">Encargado de la Sección de Servicios </w:t>
            </w:r>
            <w:r w:rsidRPr="001B6F0F">
              <w:rPr>
                <w:rFonts w:ascii="Arial" w:hAnsi="Arial" w:cs="Arial"/>
                <w:sz w:val="18"/>
                <w:szCs w:val="18"/>
                <w:lang w:val="es-MX"/>
              </w:rPr>
              <w:t>del Departamento de Servicios Generales de la DGIU (Área requirente)</w:t>
            </w:r>
          </w:p>
          <w:p w14:paraId="4014CA94" w14:textId="685E8A6D" w:rsidR="001B6F0F" w:rsidRPr="001B6F0F" w:rsidRDefault="001B6F0F" w:rsidP="001B6F0F">
            <w:pPr>
              <w:rPr>
                <w:rFonts w:ascii="Arial" w:hAnsi="Arial" w:cs="Arial"/>
                <w:sz w:val="18"/>
                <w:szCs w:val="18"/>
                <w:lang w:val="es-MX"/>
              </w:rPr>
            </w:pPr>
          </w:p>
        </w:tc>
        <w:tc>
          <w:tcPr>
            <w:tcW w:w="4414" w:type="dxa"/>
          </w:tcPr>
          <w:p w14:paraId="2EA9079B" w14:textId="77777777" w:rsidR="001B6F0F" w:rsidRDefault="001B6F0F" w:rsidP="00B03F14">
            <w:pPr>
              <w:pStyle w:val="Sangradetextonormal"/>
              <w:ind w:left="0"/>
              <w:jc w:val="center"/>
              <w:rPr>
                <w:rFonts w:ascii="Arial" w:hAnsi="Arial" w:cs="Arial"/>
                <w:sz w:val="18"/>
                <w:szCs w:val="18"/>
              </w:rPr>
            </w:pPr>
          </w:p>
          <w:p w14:paraId="1BB7DF1F" w14:textId="77777777" w:rsidR="001B6F0F" w:rsidRDefault="001B6F0F" w:rsidP="00B03F14">
            <w:pPr>
              <w:pStyle w:val="Sangradetextonormal"/>
              <w:ind w:left="0"/>
              <w:jc w:val="center"/>
              <w:rPr>
                <w:rFonts w:ascii="Arial" w:hAnsi="Arial" w:cs="Arial"/>
                <w:sz w:val="18"/>
                <w:szCs w:val="18"/>
              </w:rPr>
            </w:pPr>
          </w:p>
          <w:p w14:paraId="3A0AA5E2" w14:textId="77777777" w:rsidR="001B6F0F" w:rsidRDefault="001B6F0F" w:rsidP="00B03F14">
            <w:pPr>
              <w:pStyle w:val="Sangradetextonormal"/>
              <w:ind w:left="0"/>
              <w:jc w:val="center"/>
              <w:rPr>
                <w:rFonts w:ascii="Arial" w:hAnsi="Arial" w:cs="Arial"/>
                <w:sz w:val="18"/>
                <w:szCs w:val="18"/>
              </w:rPr>
            </w:pPr>
          </w:p>
          <w:p w14:paraId="21BE8ABC" w14:textId="77777777" w:rsidR="001B6F0F" w:rsidRDefault="001B6F0F" w:rsidP="00B03F14">
            <w:pPr>
              <w:pStyle w:val="Sangradetextonormal"/>
              <w:ind w:left="0"/>
              <w:jc w:val="center"/>
              <w:rPr>
                <w:rFonts w:ascii="Arial" w:hAnsi="Arial" w:cs="Arial"/>
                <w:sz w:val="18"/>
                <w:szCs w:val="18"/>
              </w:rPr>
            </w:pPr>
          </w:p>
          <w:p w14:paraId="78AC5419" w14:textId="487A954D" w:rsidR="001B6F0F" w:rsidRPr="00FA7B6E" w:rsidRDefault="001B6F0F" w:rsidP="00B03F14">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FA7B6E" w:rsidRPr="00FA7B6E" w14:paraId="175D8F0A" w14:textId="77777777" w:rsidTr="00AE3929">
        <w:trPr>
          <w:jc w:val="center"/>
        </w:trPr>
        <w:tc>
          <w:tcPr>
            <w:tcW w:w="4414" w:type="dxa"/>
          </w:tcPr>
          <w:p w14:paraId="7B71EF14" w14:textId="77777777" w:rsidR="00FA7B6E" w:rsidRPr="00FA7B6E" w:rsidRDefault="00FA7B6E" w:rsidP="00FA7B6E">
            <w:pPr>
              <w:pStyle w:val="Sangradetextonormal"/>
              <w:ind w:left="0"/>
              <w:rPr>
                <w:rFonts w:ascii="Arial" w:hAnsi="Arial" w:cs="Arial"/>
                <w:b/>
                <w:sz w:val="18"/>
                <w:szCs w:val="18"/>
                <w:lang w:val="es-ES"/>
              </w:rPr>
            </w:pPr>
          </w:p>
          <w:p w14:paraId="5CEDC0EF" w14:textId="62EE8C38" w:rsidR="00FA7B6E" w:rsidRPr="00FA7B6E" w:rsidRDefault="00B03F14" w:rsidP="00FA7B6E">
            <w:pPr>
              <w:rPr>
                <w:rFonts w:ascii="Arial" w:hAnsi="Arial" w:cs="Arial"/>
                <w:b/>
                <w:sz w:val="18"/>
                <w:szCs w:val="18"/>
                <w:highlight w:val="yellow"/>
              </w:rPr>
            </w:pPr>
            <w:r>
              <w:rPr>
                <w:rFonts w:ascii="Arial" w:hAnsi="Arial" w:cs="Arial"/>
                <w:b/>
                <w:sz w:val="18"/>
                <w:szCs w:val="18"/>
              </w:rPr>
              <w:t>C.</w:t>
            </w:r>
            <w:r w:rsidR="00FA7B6E" w:rsidRPr="00FA7B6E">
              <w:rPr>
                <w:rFonts w:ascii="Arial" w:hAnsi="Arial" w:cs="Arial"/>
                <w:b/>
                <w:sz w:val="18"/>
                <w:szCs w:val="18"/>
              </w:rPr>
              <w:t xml:space="preserve"> Mario Alberto Murillo Martínez</w:t>
            </w:r>
            <w:r w:rsidR="00FA7B6E" w:rsidRPr="00FA7B6E">
              <w:rPr>
                <w:rFonts w:ascii="Arial" w:hAnsi="Arial" w:cs="Arial"/>
                <w:b/>
                <w:sz w:val="18"/>
                <w:szCs w:val="18"/>
                <w:highlight w:val="yellow"/>
              </w:rPr>
              <w:t xml:space="preserve">    </w:t>
            </w:r>
          </w:p>
          <w:p w14:paraId="280F759B" w14:textId="180797E5" w:rsidR="00FA7B6E" w:rsidRPr="00FA7B6E" w:rsidRDefault="00FA7B6E" w:rsidP="00FA7B6E">
            <w:pPr>
              <w:pStyle w:val="Sangradetextonormal"/>
              <w:ind w:left="0"/>
              <w:rPr>
                <w:rFonts w:ascii="Arial" w:hAnsi="Arial" w:cs="Arial"/>
                <w:sz w:val="18"/>
                <w:szCs w:val="18"/>
                <w:lang w:val="es-ES"/>
              </w:rPr>
            </w:pPr>
            <w:r w:rsidRPr="00FA7B6E">
              <w:rPr>
                <w:rFonts w:ascii="Arial" w:hAnsi="Arial" w:cs="Arial"/>
                <w:sz w:val="18"/>
                <w:szCs w:val="18"/>
                <w:lang w:val="es-ES"/>
              </w:rPr>
              <w:t>Jefe de Sección de Zonas Verdes del Depto. de Servicios Generales de la DGIU (Área requirente)</w:t>
            </w:r>
          </w:p>
          <w:p w14:paraId="1C4D35C8" w14:textId="77777777" w:rsidR="00FA7B6E" w:rsidRPr="00FA7B6E" w:rsidRDefault="00FA7B6E" w:rsidP="00FA7B6E">
            <w:pPr>
              <w:pStyle w:val="Sangradetextonormal"/>
              <w:ind w:left="0"/>
              <w:rPr>
                <w:rFonts w:ascii="Arial" w:hAnsi="Arial" w:cs="Arial"/>
                <w:b/>
                <w:sz w:val="18"/>
                <w:szCs w:val="18"/>
                <w:lang w:val="es-ES"/>
              </w:rPr>
            </w:pPr>
          </w:p>
        </w:tc>
        <w:tc>
          <w:tcPr>
            <w:tcW w:w="4414" w:type="dxa"/>
          </w:tcPr>
          <w:p w14:paraId="4159AA83" w14:textId="77777777" w:rsidR="00FA7B6E" w:rsidRPr="00FA7B6E" w:rsidRDefault="00FA7B6E" w:rsidP="00FA7B6E">
            <w:pPr>
              <w:pStyle w:val="Sangradetextonormal"/>
              <w:ind w:left="0"/>
              <w:jc w:val="center"/>
              <w:rPr>
                <w:rFonts w:ascii="Arial" w:hAnsi="Arial" w:cs="Arial"/>
                <w:sz w:val="18"/>
                <w:szCs w:val="18"/>
              </w:rPr>
            </w:pPr>
          </w:p>
          <w:p w14:paraId="27EF4AD8" w14:textId="77777777" w:rsidR="00FA7B6E" w:rsidRPr="00FA7B6E" w:rsidRDefault="00FA7B6E" w:rsidP="00FA7B6E">
            <w:pPr>
              <w:pStyle w:val="Sangradetextonormal"/>
              <w:ind w:left="0"/>
              <w:rPr>
                <w:rFonts w:ascii="Arial" w:hAnsi="Arial" w:cs="Arial"/>
                <w:sz w:val="18"/>
                <w:szCs w:val="18"/>
              </w:rPr>
            </w:pPr>
          </w:p>
          <w:p w14:paraId="2216FF7C" w14:textId="77777777" w:rsidR="00FA7B6E" w:rsidRPr="00FA7B6E" w:rsidRDefault="00FA7B6E" w:rsidP="00FA7B6E">
            <w:pPr>
              <w:pStyle w:val="Sangradetextonormal"/>
              <w:ind w:left="0"/>
              <w:rPr>
                <w:rFonts w:ascii="Arial" w:hAnsi="Arial" w:cs="Arial"/>
                <w:sz w:val="18"/>
                <w:szCs w:val="18"/>
              </w:rPr>
            </w:pPr>
          </w:p>
          <w:p w14:paraId="59150B41" w14:textId="675408AB" w:rsidR="00FA7B6E" w:rsidRPr="00FA7B6E" w:rsidRDefault="00FA7B6E" w:rsidP="00FA7B6E">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C3740" w:rsidRPr="00FA7B6E" w14:paraId="47C670EA" w14:textId="77777777" w:rsidTr="00AE3929">
        <w:trPr>
          <w:jc w:val="center"/>
        </w:trPr>
        <w:tc>
          <w:tcPr>
            <w:tcW w:w="4414" w:type="dxa"/>
          </w:tcPr>
          <w:p w14:paraId="4336526C" w14:textId="77777777" w:rsidR="009C3740" w:rsidRPr="00FA7B6E" w:rsidRDefault="009C3740" w:rsidP="009C3740">
            <w:pPr>
              <w:pStyle w:val="Sangradetextonormal"/>
              <w:ind w:left="0"/>
              <w:rPr>
                <w:rFonts w:ascii="Arial" w:hAnsi="Arial" w:cs="Arial"/>
                <w:b/>
                <w:sz w:val="18"/>
                <w:szCs w:val="18"/>
                <w:lang w:val="es-ES"/>
              </w:rPr>
            </w:pPr>
          </w:p>
          <w:p w14:paraId="1604C7B0" w14:textId="0CB6454F" w:rsidR="009C3740" w:rsidRPr="00FA7B6E" w:rsidRDefault="009C3740" w:rsidP="009C3740">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proofErr w:type="spellStart"/>
            <w:r>
              <w:rPr>
                <w:rFonts w:ascii="Arial" w:hAnsi="Arial" w:cs="Arial"/>
                <w:b/>
                <w:sz w:val="18"/>
                <w:szCs w:val="18"/>
                <w:lang w:val="es-ES"/>
              </w:rPr>
              <w:t>Lisly</w:t>
            </w:r>
            <w:proofErr w:type="spellEnd"/>
            <w:r>
              <w:rPr>
                <w:rFonts w:ascii="Arial" w:hAnsi="Arial" w:cs="Arial"/>
                <w:b/>
                <w:sz w:val="18"/>
                <w:szCs w:val="18"/>
                <w:lang w:val="es-ES"/>
              </w:rPr>
              <w:t xml:space="preserve"> Paola </w:t>
            </w:r>
            <w:proofErr w:type="spellStart"/>
            <w:r>
              <w:rPr>
                <w:rFonts w:ascii="Arial" w:hAnsi="Arial" w:cs="Arial"/>
                <w:b/>
                <w:sz w:val="18"/>
                <w:szCs w:val="18"/>
                <w:lang w:val="es-ES"/>
              </w:rPr>
              <w:t>Jimenez</w:t>
            </w:r>
            <w:proofErr w:type="spellEnd"/>
            <w:r>
              <w:rPr>
                <w:rFonts w:ascii="Arial" w:hAnsi="Arial" w:cs="Arial"/>
                <w:b/>
                <w:sz w:val="18"/>
                <w:szCs w:val="18"/>
                <w:lang w:val="es-ES"/>
              </w:rPr>
              <w:t xml:space="preserve"> de </w:t>
            </w:r>
            <w:bookmarkStart w:id="0" w:name="_GoBack"/>
            <w:bookmarkEnd w:id="0"/>
            <w:r>
              <w:rPr>
                <w:rFonts w:ascii="Arial" w:hAnsi="Arial" w:cs="Arial"/>
                <w:b/>
                <w:sz w:val="18"/>
                <w:szCs w:val="18"/>
                <w:lang w:val="es-ES"/>
              </w:rPr>
              <w:t>Alba</w:t>
            </w:r>
          </w:p>
          <w:p w14:paraId="506D653B" w14:textId="77777777" w:rsidR="009C3740" w:rsidRPr="00FA7B6E" w:rsidRDefault="009C3740" w:rsidP="009C3740">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5483DF68" w14:textId="77777777" w:rsidR="009C3740" w:rsidRPr="00FA7B6E" w:rsidRDefault="009C3740" w:rsidP="009C3740">
            <w:pPr>
              <w:pStyle w:val="Sangradetextonormal"/>
              <w:ind w:left="0"/>
              <w:rPr>
                <w:rFonts w:ascii="Arial" w:hAnsi="Arial" w:cs="Arial"/>
                <w:b/>
                <w:sz w:val="18"/>
                <w:szCs w:val="18"/>
                <w:lang w:val="es-ES"/>
              </w:rPr>
            </w:pPr>
          </w:p>
        </w:tc>
        <w:tc>
          <w:tcPr>
            <w:tcW w:w="4414" w:type="dxa"/>
          </w:tcPr>
          <w:p w14:paraId="0FD16E6A" w14:textId="77777777" w:rsidR="009C3740" w:rsidRPr="00FA7B6E" w:rsidRDefault="009C3740" w:rsidP="009C3740">
            <w:pPr>
              <w:pStyle w:val="Sangradetextonormal"/>
              <w:ind w:left="0"/>
              <w:jc w:val="center"/>
              <w:rPr>
                <w:rFonts w:ascii="Arial" w:hAnsi="Arial" w:cs="Arial"/>
                <w:sz w:val="18"/>
                <w:szCs w:val="18"/>
              </w:rPr>
            </w:pPr>
          </w:p>
          <w:p w14:paraId="70859426" w14:textId="77777777" w:rsidR="009C3740" w:rsidRPr="00FA7B6E" w:rsidRDefault="009C3740" w:rsidP="009C3740">
            <w:pPr>
              <w:pStyle w:val="Sangradetextonormal"/>
              <w:ind w:left="0"/>
              <w:rPr>
                <w:rFonts w:ascii="Arial" w:hAnsi="Arial" w:cs="Arial"/>
                <w:sz w:val="18"/>
                <w:szCs w:val="18"/>
              </w:rPr>
            </w:pPr>
          </w:p>
          <w:p w14:paraId="621E844D" w14:textId="4F91661F" w:rsidR="009C3740" w:rsidRPr="00FA7B6E" w:rsidRDefault="009C3740" w:rsidP="009C3740">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C3740" w:rsidRPr="00FA7B6E" w14:paraId="60AA6D3A" w14:textId="77777777" w:rsidTr="00AE3929">
        <w:trPr>
          <w:jc w:val="center"/>
        </w:trPr>
        <w:tc>
          <w:tcPr>
            <w:tcW w:w="4414" w:type="dxa"/>
          </w:tcPr>
          <w:p w14:paraId="736FD899" w14:textId="77777777" w:rsidR="009C3740" w:rsidRPr="00FA7B6E" w:rsidRDefault="009C3740" w:rsidP="009C3740">
            <w:pPr>
              <w:pStyle w:val="Sangradetextonormal"/>
              <w:ind w:left="0"/>
              <w:rPr>
                <w:rFonts w:ascii="Arial" w:hAnsi="Arial" w:cs="Arial"/>
                <w:b/>
                <w:sz w:val="18"/>
                <w:szCs w:val="18"/>
                <w:lang w:val="es-ES"/>
              </w:rPr>
            </w:pPr>
          </w:p>
          <w:p w14:paraId="24D56E1A" w14:textId="25D42F01" w:rsidR="009C3740" w:rsidRPr="00FA7B6E" w:rsidRDefault="009C3740" w:rsidP="009C3740">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xml:space="preserve">. </w:t>
            </w:r>
            <w:r>
              <w:rPr>
                <w:rFonts w:ascii="Arial" w:hAnsi="Arial" w:cs="Arial"/>
                <w:b/>
                <w:sz w:val="18"/>
                <w:szCs w:val="18"/>
                <w:lang w:val="es-ES"/>
              </w:rPr>
              <w:t>Gabriela del Socorro Muñoz Vera</w:t>
            </w:r>
          </w:p>
          <w:p w14:paraId="67F8DDBA" w14:textId="140A583E" w:rsidR="009C3740" w:rsidRPr="00FA7B6E" w:rsidRDefault="009C3740" w:rsidP="009C3740">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70C5D491" w14:textId="77112657" w:rsidR="009C3740" w:rsidRPr="00FA7B6E" w:rsidRDefault="009C3740" w:rsidP="009C3740">
            <w:pPr>
              <w:pStyle w:val="Sangradetextonormal"/>
              <w:ind w:left="0"/>
              <w:rPr>
                <w:rFonts w:ascii="Arial" w:hAnsi="Arial" w:cs="Arial"/>
                <w:b/>
                <w:sz w:val="18"/>
                <w:szCs w:val="18"/>
                <w:highlight w:val="yellow"/>
                <w:lang w:val="es-ES"/>
              </w:rPr>
            </w:pPr>
          </w:p>
        </w:tc>
        <w:tc>
          <w:tcPr>
            <w:tcW w:w="4414" w:type="dxa"/>
          </w:tcPr>
          <w:p w14:paraId="3DB72581" w14:textId="77777777" w:rsidR="009C3740" w:rsidRPr="00FA7B6E" w:rsidRDefault="009C3740" w:rsidP="009C3740">
            <w:pPr>
              <w:pStyle w:val="Sangradetextonormal"/>
              <w:ind w:left="0"/>
              <w:jc w:val="center"/>
              <w:rPr>
                <w:rFonts w:ascii="Arial" w:hAnsi="Arial" w:cs="Arial"/>
                <w:sz w:val="18"/>
                <w:szCs w:val="18"/>
              </w:rPr>
            </w:pPr>
          </w:p>
          <w:p w14:paraId="7F70F499" w14:textId="77777777" w:rsidR="009C3740" w:rsidRPr="00FA7B6E" w:rsidRDefault="009C3740" w:rsidP="009C3740">
            <w:pPr>
              <w:pStyle w:val="Sangradetextonormal"/>
              <w:ind w:left="0"/>
              <w:rPr>
                <w:rFonts w:ascii="Arial" w:hAnsi="Arial" w:cs="Arial"/>
                <w:sz w:val="18"/>
                <w:szCs w:val="18"/>
              </w:rPr>
            </w:pPr>
          </w:p>
          <w:p w14:paraId="7078ADA4" w14:textId="2B6491C9" w:rsidR="009C3740" w:rsidRPr="00FA7B6E" w:rsidRDefault="009C3740" w:rsidP="009C3740">
            <w:pPr>
              <w:pStyle w:val="Sangradetextonormal"/>
              <w:ind w:left="0"/>
              <w:jc w:val="center"/>
              <w:rPr>
                <w:rFonts w:ascii="Arial" w:hAnsi="Arial" w:cs="Arial"/>
                <w:sz w:val="18"/>
                <w:szCs w:val="18"/>
              </w:rPr>
            </w:pPr>
            <w:r w:rsidRPr="00FA7B6E">
              <w:rPr>
                <w:rFonts w:ascii="Arial" w:hAnsi="Arial" w:cs="Arial"/>
                <w:sz w:val="18"/>
                <w:szCs w:val="18"/>
              </w:rPr>
              <w:t>____________________________________</w:t>
            </w:r>
          </w:p>
        </w:tc>
      </w:tr>
      <w:tr w:rsidR="009C3740" w:rsidRPr="00FA7B6E" w14:paraId="0E847DCF" w14:textId="77777777" w:rsidTr="00AE3929">
        <w:trPr>
          <w:jc w:val="center"/>
        </w:trPr>
        <w:tc>
          <w:tcPr>
            <w:tcW w:w="4414" w:type="dxa"/>
          </w:tcPr>
          <w:p w14:paraId="711D1BEB" w14:textId="77777777" w:rsidR="009C3740" w:rsidRPr="00FA7B6E" w:rsidRDefault="009C3740" w:rsidP="009C3740">
            <w:pPr>
              <w:pStyle w:val="Sangradetextonormal"/>
              <w:ind w:left="0"/>
              <w:rPr>
                <w:rFonts w:ascii="Arial" w:hAnsi="Arial" w:cs="Arial"/>
                <w:b/>
                <w:sz w:val="18"/>
                <w:szCs w:val="18"/>
                <w:lang w:val="es-ES"/>
              </w:rPr>
            </w:pPr>
          </w:p>
          <w:p w14:paraId="04C5048E" w14:textId="1FDC2243" w:rsidR="009C3740" w:rsidRPr="00FA7B6E" w:rsidRDefault="009C3740" w:rsidP="009C3740">
            <w:pPr>
              <w:pStyle w:val="Sangradetextonormal"/>
              <w:ind w:left="0"/>
              <w:rPr>
                <w:rFonts w:ascii="Arial" w:hAnsi="Arial" w:cs="Arial"/>
                <w:b/>
                <w:sz w:val="18"/>
                <w:szCs w:val="18"/>
                <w:lang w:val="es-ES"/>
              </w:rPr>
            </w:pPr>
            <w:r>
              <w:rPr>
                <w:rFonts w:ascii="Arial" w:hAnsi="Arial" w:cs="Arial"/>
                <w:b/>
                <w:sz w:val="18"/>
                <w:szCs w:val="18"/>
                <w:lang w:val="es-ES"/>
              </w:rPr>
              <w:t>C</w:t>
            </w:r>
            <w:r w:rsidRPr="00FA7B6E">
              <w:rPr>
                <w:rFonts w:ascii="Arial" w:hAnsi="Arial" w:cs="Arial"/>
                <w:b/>
                <w:sz w:val="18"/>
                <w:szCs w:val="18"/>
                <w:lang w:val="es-ES"/>
              </w:rPr>
              <w:t>. Arnoldo Rodríguez Romo</w:t>
            </w:r>
          </w:p>
          <w:p w14:paraId="154C6A92" w14:textId="77777777" w:rsidR="009C3740" w:rsidRPr="00FA7B6E" w:rsidRDefault="009C3740" w:rsidP="009C3740">
            <w:pPr>
              <w:pStyle w:val="Sangradetextonormal"/>
              <w:ind w:left="0"/>
              <w:rPr>
                <w:rFonts w:ascii="Arial" w:hAnsi="Arial" w:cs="Arial"/>
                <w:sz w:val="18"/>
                <w:szCs w:val="18"/>
                <w:lang w:val="es-ES"/>
              </w:rPr>
            </w:pPr>
            <w:r w:rsidRPr="00FA7B6E">
              <w:rPr>
                <w:rFonts w:ascii="Arial" w:hAnsi="Arial" w:cs="Arial"/>
                <w:sz w:val="18"/>
                <w:szCs w:val="18"/>
                <w:lang w:val="es-ES"/>
              </w:rPr>
              <w:t>Departamento de Compras</w:t>
            </w:r>
          </w:p>
          <w:p w14:paraId="1EEF2FEC" w14:textId="77777777" w:rsidR="009C3740" w:rsidRPr="00FA7B6E" w:rsidRDefault="009C3740" w:rsidP="009C3740">
            <w:pPr>
              <w:pStyle w:val="Sangradetextonormal"/>
              <w:ind w:left="0"/>
              <w:rPr>
                <w:rFonts w:ascii="Arial" w:hAnsi="Arial" w:cs="Arial"/>
                <w:b/>
                <w:sz w:val="18"/>
                <w:szCs w:val="18"/>
                <w:lang w:val="es-ES"/>
              </w:rPr>
            </w:pPr>
          </w:p>
        </w:tc>
        <w:tc>
          <w:tcPr>
            <w:tcW w:w="4414" w:type="dxa"/>
          </w:tcPr>
          <w:p w14:paraId="2FA1123F" w14:textId="77777777" w:rsidR="009C3740" w:rsidRPr="00FA7B6E" w:rsidRDefault="009C3740" w:rsidP="009C3740">
            <w:pPr>
              <w:pStyle w:val="Sangradetextonormal"/>
              <w:ind w:left="0"/>
              <w:jc w:val="center"/>
              <w:rPr>
                <w:rFonts w:ascii="Arial" w:hAnsi="Arial" w:cs="Arial"/>
                <w:sz w:val="18"/>
                <w:szCs w:val="18"/>
              </w:rPr>
            </w:pPr>
          </w:p>
          <w:p w14:paraId="5145BEFF" w14:textId="77777777" w:rsidR="009C3740" w:rsidRPr="00FA7B6E" w:rsidRDefault="009C3740" w:rsidP="009C3740">
            <w:pPr>
              <w:pStyle w:val="Sangradetextonormal"/>
              <w:ind w:left="0"/>
              <w:jc w:val="center"/>
              <w:rPr>
                <w:rFonts w:ascii="Arial" w:hAnsi="Arial" w:cs="Arial"/>
                <w:sz w:val="18"/>
                <w:szCs w:val="18"/>
              </w:rPr>
            </w:pPr>
          </w:p>
          <w:p w14:paraId="590E23E9" w14:textId="7BBD1ABE" w:rsidR="009C3740" w:rsidRPr="00FA7B6E" w:rsidRDefault="009C3740" w:rsidP="009C3740">
            <w:pPr>
              <w:pStyle w:val="Sangradetextonormal"/>
              <w:ind w:left="0"/>
              <w:jc w:val="center"/>
              <w:rPr>
                <w:rFonts w:ascii="Arial" w:hAnsi="Arial" w:cs="Arial"/>
                <w:sz w:val="18"/>
                <w:szCs w:val="18"/>
              </w:rPr>
            </w:pPr>
            <w:r w:rsidRPr="00FA7B6E">
              <w:rPr>
                <w:rFonts w:ascii="Arial" w:hAnsi="Arial" w:cs="Arial"/>
                <w:sz w:val="18"/>
                <w:szCs w:val="18"/>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tbl>
      <w:tblPr>
        <w:tblW w:w="0" w:type="auto"/>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90"/>
        <w:gridCol w:w="4438"/>
      </w:tblGrid>
      <w:tr w:rsidR="00277035" w:rsidRPr="00371B68" w14:paraId="42E4D794" w14:textId="77777777" w:rsidTr="00277035">
        <w:trPr>
          <w:trHeight w:val="165"/>
        </w:trPr>
        <w:tc>
          <w:tcPr>
            <w:tcW w:w="8828" w:type="dxa"/>
            <w:gridSpan w:val="2"/>
            <w:shd w:val="clear" w:color="auto" w:fill="F2F2F2" w:themeFill="background1" w:themeFillShade="F2"/>
            <w:vAlign w:val="center"/>
          </w:tcPr>
          <w:p w14:paraId="48781C5C" w14:textId="77777777" w:rsidR="00277035" w:rsidRPr="00371B68" w:rsidRDefault="00277035" w:rsidP="00922F98">
            <w:pPr>
              <w:pStyle w:val="Sangradetextonormal"/>
              <w:ind w:left="0"/>
              <w:jc w:val="center"/>
              <w:rPr>
                <w:rFonts w:ascii="Arial" w:hAnsi="Arial" w:cs="Arial"/>
                <w:b/>
                <w:sz w:val="18"/>
                <w:szCs w:val="18"/>
              </w:rPr>
            </w:pPr>
            <w:r w:rsidRPr="00371B68">
              <w:rPr>
                <w:rFonts w:ascii="Arial" w:hAnsi="Arial" w:cs="Arial"/>
                <w:b/>
                <w:sz w:val="18"/>
                <w:szCs w:val="18"/>
              </w:rPr>
              <w:t xml:space="preserve">Por parte de los Licitantes </w:t>
            </w:r>
          </w:p>
        </w:tc>
      </w:tr>
      <w:tr w:rsidR="002F51C7" w:rsidRPr="001E08C3" w14:paraId="07A2495E" w14:textId="77777777" w:rsidTr="00922F98">
        <w:tc>
          <w:tcPr>
            <w:tcW w:w="4390" w:type="dxa"/>
            <w:vAlign w:val="center"/>
          </w:tcPr>
          <w:p w14:paraId="602F20A8" w14:textId="77777777" w:rsidR="002F51C7" w:rsidRPr="00CA68C9" w:rsidRDefault="002F51C7" w:rsidP="00922F98">
            <w:pPr>
              <w:pStyle w:val="Sangradetextonormal"/>
              <w:ind w:left="0"/>
              <w:rPr>
                <w:rFonts w:ascii="Arial" w:hAnsi="Arial" w:cs="Arial"/>
                <w:b/>
                <w:sz w:val="18"/>
                <w:szCs w:val="18"/>
              </w:rPr>
            </w:pPr>
          </w:p>
          <w:p w14:paraId="0B04A959" w14:textId="1CE02866" w:rsidR="002F51C7" w:rsidRPr="00CA68C9" w:rsidRDefault="002F51C7" w:rsidP="00922F98">
            <w:pPr>
              <w:pStyle w:val="Sangradetextonormal"/>
              <w:ind w:left="0"/>
              <w:rPr>
                <w:rFonts w:ascii="Arial" w:hAnsi="Arial" w:cs="Arial"/>
                <w:b/>
                <w:sz w:val="18"/>
                <w:szCs w:val="18"/>
              </w:rPr>
            </w:pPr>
            <w:r w:rsidRPr="00CA68C9">
              <w:rPr>
                <w:rFonts w:ascii="Arial" w:hAnsi="Arial" w:cs="Arial"/>
                <w:b/>
                <w:sz w:val="18"/>
                <w:szCs w:val="18"/>
              </w:rPr>
              <w:t xml:space="preserve">C. </w:t>
            </w:r>
            <w:r w:rsidR="00665181">
              <w:rPr>
                <w:rFonts w:ascii="Arial" w:hAnsi="Arial" w:cs="Arial"/>
                <w:b/>
                <w:sz w:val="18"/>
                <w:szCs w:val="18"/>
              </w:rPr>
              <w:t>Israel Eduardo Rocha Escorcia</w:t>
            </w:r>
          </w:p>
          <w:p w14:paraId="0F4B0AC6" w14:textId="77777777" w:rsidR="002F51C7" w:rsidRDefault="00665181" w:rsidP="00665181">
            <w:pPr>
              <w:pStyle w:val="Sangradetextonormal"/>
              <w:ind w:left="0"/>
              <w:rPr>
                <w:rFonts w:ascii="Arial" w:hAnsi="Arial" w:cs="Arial"/>
                <w:sz w:val="18"/>
                <w:szCs w:val="18"/>
              </w:rPr>
            </w:pPr>
            <w:r>
              <w:rPr>
                <w:rFonts w:ascii="Arial" w:hAnsi="Arial" w:cs="Arial"/>
                <w:sz w:val="18"/>
                <w:szCs w:val="18"/>
              </w:rPr>
              <w:t>ISRAEL EDUARDO ROCHA ESCORCIA</w:t>
            </w:r>
          </w:p>
          <w:p w14:paraId="7E22DB5A" w14:textId="165328A5" w:rsidR="00665181" w:rsidRPr="00CA68C9" w:rsidRDefault="00665181" w:rsidP="00665181">
            <w:pPr>
              <w:pStyle w:val="Sangradetextonormal"/>
              <w:ind w:left="0"/>
              <w:rPr>
                <w:rFonts w:ascii="Arial" w:hAnsi="Arial" w:cs="Arial"/>
                <w:sz w:val="18"/>
                <w:szCs w:val="18"/>
              </w:rPr>
            </w:pPr>
          </w:p>
        </w:tc>
        <w:tc>
          <w:tcPr>
            <w:tcW w:w="4438" w:type="dxa"/>
          </w:tcPr>
          <w:p w14:paraId="1A460CA6" w14:textId="77777777" w:rsidR="002F51C7" w:rsidRPr="00E63A8F" w:rsidRDefault="002F51C7" w:rsidP="00922F98">
            <w:pPr>
              <w:pStyle w:val="Sangradetextonormal"/>
              <w:ind w:left="0"/>
              <w:jc w:val="center"/>
              <w:rPr>
                <w:rFonts w:ascii="Arial" w:hAnsi="Arial" w:cs="Arial"/>
                <w:sz w:val="17"/>
                <w:szCs w:val="17"/>
              </w:rPr>
            </w:pPr>
          </w:p>
          <w:p w14:paraId="5AF9B53C" w14:textId="77777777" w:rsidR="002F51C7" w:rsidRPr="00E63A8F" w:rsidRDefault="002F51C7" w:rsidP="00922F98">
            <w:pPr>
              <w:pStyle w:val="Sangradetextonormal"/>
              <w:ind w:left="0"/>
              <w:jc w:val="center"/>
              <w:rPr>
                <w:rFonts w:ascii="Arial" w:hAnsi="Arial" w:cs="Arial"/>
                <w:sz w:val="17"/>
                <w:szCs w:val="17"/>
              </w:rPr>
            </w:pPr>
          </w:p>
          <w:p w14:paraId="38AAB303" w14:textId="77777777" w:rsidR="002F51C7" w:rsidRPr="001E08C3" w:rsidRDefault="002F51C7" w:rsidP="00922F98">
            <w:pPr>
              <w:jc w:val="center"/>
            </w:pPr>
            <w:r w:rsidRPr="00E63A8F">
              <w:rPr>
                <w:rFonts w:ascii="Arial" w:hAnsi="Arial" w:cs="Arial"/>
                <w:sz w:val="17"/>
                <w:szCs w:val="17"/>
              </w:rPr>
              <w:t>______________________________________</w:t>
            </w:r>
          </w:p>
        </w:tc>
      </w:tr>
    </w:tbl>
    <w:p w14:paraId="42D8DC41" w14:textId="77777777" w:rsidR="002F51C7" w:rsidRPr="004C38EC" w:rsidRDefault="002F51C7" w:rsidP="002F51C7">
      <w:pPr>
        <w:pStyle w:val="Sangradetextonormal"/>
        <w:ind w:left="0"/>
        <w:jc w:val="both"/>
        <w:rPr>
          <w:rFonts w:ascii="Arial" w:hAnsi="Arial" w:cs="Arial"/>
          <w:sz w:val="18"/>
          <w:szCs w:val="18"/>
        </w:rPr>
      </w:pPr>
      <w:r w:rsidRPr="004C38EC">
        <w:rPr>
          <w:rFonts w:ascii="Arial" w:hAnsi="Arial" w:cs="Arial"/>
          <w:sz w:val="18"/>
          <w:szCs w:val="18"/>
        </w:rPr>
        <w:t>---------------------------------------------------------------------------------------------------------------------------------------------------</w:t>
      </w:r>
    </w:p>
    <w:p w14:paraId="1486881A" w14:textId="129019B1" w:rsidR="002F51C7" w:rsidRPr="00FF5388" w:rsidRDefault="002F51C7" w:rsidP="002F51C7">
      <w:pPr>
        <w:pStyle w:val="Sangradetextonormal"/>
        <w:ind w:left="0"/>
        <w:jc w:val="both"/>
        <w:rPr>
          <w:rFonts w:ascii="Arial" w:hAnsi="Arial" w:cs="Arial"/>
          <w:sz w:val="18"/>
          <w:szCs w:val="18"/>
        </w:rPr>
      </w:pPr>
      <w:r w:rsidRPr="004C38EC">
        <w:rPr>
          <w:rFonts w:ascii="Arial" w:hAnsi="Arial" w:cs="Arial"/>
          <w:sz w:val="18"/>
          <w:szCs w:val="18"/>
        </w:rPr>
        <w:t xml:space="preserve">Se hace </w:t>
      </w:r>
      <w:r w:rsidRPr="00755CDA">
        <w:rPr>
          <w:rFonts w:ascii="Arial" w:hAnsi="Arial" w:cs="Arial"/>
          <w:sz w:val="18"/>
          <w:szCs w:val="18"/>
        </w:rPr>
        <w:t xml:space="preserve">saber que </w:t>
      </w:r>
      <w:r w:rsidRPr="00F929FD">
        <w:rPr>
          <w:rFonts w:ascii="Arial" w:hAnsi="Arial" w:cs="Arial"/>
          <w:sz w:val="18"/>
          <w:szCs w:val="18"/>
        </w:rPr>
        <w:t xml:space="preserve">la presente acta de notificación de fallo consta de </w:t>
      </w:r>
      <w:r w:rsidR="00BB639D" w:rsidRPr="00F929FD">
        <w:rPr>
          <w:rFonts w:ascii="Arial" w:hAnsi="Arial" w:cs="Arial"/>
          <w:b/>
          <w:sz w:val="18"/>
          <w:szCs w:val="18"/>
        </w:rPr>
        <w:t>18</w:t>
      </w:r>
      <w:r w:rsidRPr="00F929FD">
        <w:rPr>
          <w:rFonts w:ascii="Arial" w:hAnsi="Arial" w:cs="Arial"/>
          <w:b/>
          <w:sz w:val="18"/>
          <w:szCs w:val="18"/>
        </w:rPr>
        <w:t xml:space="preserve"> páginas</w:t>
      </w:r>
      <w:r w:rsidR="00067E56" w:rsidRPr="00F929FD">
        <w:rPr>
          <w:rFonts w:ascii="Arial" w:hAnsi="Arial" w:cs="Arial"/>
          <w:sz w:val="18"/>
          <w:szCs w:val="18"/>
        </w:rPr>
        <w:t>; el Dictamen Técnico, Anexo “1</w:t>
      </w:r>
      <w:r w:rsidRPr="00F929FD">
        <w:rPr>
          <w:rFonts w:ascii="Arial" w:hAnsi="Arial" w:cs="Arial"/>
          <w:sz w:val="18"/>
          <w:szCs w:val="18"/>
        </w:rPr>
        <w:t xml:space="preserve">” consta de </w:t>
      </w:r>
      <w:r w:rsidR="00CE36F2" w:rsidRPr="00F929FD">
        <w:rPr>
          <w:rFonts w:ascii="Arial" w:hAnsi="Arial" w:cs="Arial"/>
          <w:b/>
          <w:sz w:val="18"/>
          <w:szCs w:val="18"/>
        </w:rPr>
        <w:t>19</w:t>
      </w:r>
      <w:r w:rsidRPr="00F929FD">
        <w:rPr>
          <w:rFonts w:ascii="Arial" w:hAnsi="Arial" w:cs="Arial"/>
          <w:b/>
          <w:sz w:val="18"/>
          <w:szCs w:val="18"/>
        </w:rPr>
        <w:t xml:space="preserve"> páginas</w:t>
      </w:r>
      <w:r w:rsidRPr="00F929FD">
        <w:rPr>
          <w:rFonts w:ascii="Arial" w:hAnsi="Arial" w:cs="Arial"/>
          <w:sz w:val="18"/>
          <w:szCs w:val="18"/>
        </w:rPr>
        <w:t xml:space="preserve">, y el </w:t>
      </w:r>
      <w:r w:rsidRPr="00FF5388">
        <w:rPr>
          <w:rFonts w:ascii="Arial" w:hAnsi="Arial" w:cs="Arial"/>
          <w:sz w:val="18"/>
          <w:szCs w:val="18"/>
        </w:rPr>
        <w:t>Análisis administrativo</w:t>
      </w:r>
      <w:r w:rsidR="00067E56" w:rsidRPr="00FF5388">
        <w:rPr>
          <w:rFonts w:ascii="Arial" w:hAnsi="Arial" w:cs="Arial"/>
          <w:sz w:val="18"/>
          <w:szCs w:val="18"/>
        </w:rPr>
        <w:t xml:space="preserve"> Anexo “2”</w:t>
      </w:r>
      <w:r w:rsidRPr="00FF5388">
        <w:rPr>
          <w:rFonts w:ascii="Arial" w:hAnsi="Arial" w:cs="Arial"/>
          <w:sz w:val="18"/>
          <w:szCs w:val="18"/>
        </w:rPr>
        <w:t xml:space="preserve"> consta en </w:t>
      </w:r>
      <w:r w:rsidR="00CE36F2" w:rsidRPr="00FF5388">
        <w:rPr>
          <w:rFonts w:ascii="Arial" w:hAnsi="Arial" w:cs="Arial"/>
          <w:b/>
          <w:sz w:val="18"/>
          <w:szCs w:val="18"/>
        </w:rPr>
        <w:t>6</w:t>
      </w:r>
      <w:r w:rsidRPr="00FF5388">
        <w:rPr>
          <w:rFonts w:ascii="Arial" w:hAnsi="Arial" w:cs="Arial"/>
          <w:b/>
          <w:sz w:val="18"/>
          <w:szCs w:val="18"/>
        </w:rPr>
        <w:t xml:space="preserve"> páginas</w:t>
      </w:r>
      <w:r w:rsidRPr="00FF5388">
        <w:rPr>
          <w:rFonts w:ascii="Arial" w:hAnsi="Arial" w:cs="Arial"/>
          <w:sz w:val="18"/>
          <w:szCs w:val="18"/>
        </w:rPr>
        <w:t>. --------------------------------------------------------------------------------------------------------------------------------------------------------------------</w:t>
      </w:r>
      <w:r w:rsidR="00067E56" w:rsidRPr="00FF5388">
        <w:rPr>
          <w:rFonts w:ascii="Arial" w:hAnsi="Arial" w:cs="Arial"/>
          <w:sz w:val="18"/>
          <w:szCs w:val="18"/>
        </w:rPr>
        <w:t>-----</w:t>
      </w:r>
      <w:r w:rsidR="004C38EC" w:rsidRPr="00FF5388">
        <w:rPr>
          <w:rFonts w:ascii="Arial" w:hAnsi="Arial" w:cs="Arial"/>
          <w:sz w:val="18"/>
          <w:szCs w:val="18"/>
        </w:rPr>
        <w:t>---------</w:t>
      </w:r>
    </w:p>
    <w:p w14:paraId="51953D94" w14:textId="1D4C664E" w:rsidR="001E0896" w:rsidRPr="00C14816" w:rsidRDefault="001E0896" w:rsidP="00E043AE">
      <w:pPr>
        <w:pStyle w:val="Sangradetextonormal"/>
        <w:ind w:left="0"/>
        <w:jc w:val="both"/>
        <w:rPr>
          <w:rFonts w:ascii="Arial" w:hAnsi="Arial" w:cs="Arial"/>
          <w:b/>
          <w:sz w:val="18"/>
          <w:szCs w:val="18"/>
        </w:rPr>
      </w:pPr>
      <w:r w:rsidRPr="00FF5388">
        <w:rPr>
          <w:rFonts w:ascii="Arial" w:hAnsi="Arial" w:cs="Arial"/>
          <w:sz w:val="18"/>
          <w:szCs w:val="18"/>
        </w:rPr>
        <w:t xml:space="preserve">Siendo las </w:t>
      </w:r>
      <w:r w:rsidR="00FE1EB0" w:rsidRPr="00FF5388">
        <w:rPr>
          <w:rFonts w:ascii="Arial" w:hAnsi="Arial" w:cs="Arial"/>
          <w:b/>
          <w:sz w:val="18"/>
          <w:szCs w:val="18"/>
        </w:rPr>
        <w:t>1</w:t>
      </w:r>
      <w:r w:rsidR="00C14816" w:rsidRPr="00FF5388">
        <w:rPr>
          <w:rFonts w:ascii="Arial" w:hAnsi="Arial" w:cs="Arial"/>
          <w:b/>
          <w:sz w:val="18"/>
          <w:szCs w:val="18"/>
        </w:rPr>
        <w:t>4</w:t>
      </w:r>
      <w:r w:rsidRPr="00FF5388">
        <w:rPr>
          <w:rFonts w:ascii="Arial" w:hAnsi="Arial" w:cs="Arial"/>
          <w:b/>
          <w:sz w:val="18"/>
          <w:szCs w:val="18"/>
        </w:rPr>
        <w:t>:</w:t>
      </w:r>
      <w:r w:rsidR="00F929FD" w:rsidRPr="00FF5388">
        <w:rPr>
          <w:rFonts w:ascii="Arial" w:hAnsi="Arial" w:cs="Arial"/>
          <w:b/>
          <w:sz w:val="18"/>
          <w:szCs w:val="18"/>
        </w:rPr>
        <w:t>1</w:t>
      </w:r>
      <w:r w:rsidR="00665181">
        <w:rPr>
          <w:rFonts w:ascii="Arial" w:hAnsi="Arial" w:cs="Arial"/>
          <w:b/>
          <w:sz w:val="18"/>
          <w:szCs w:val="18"/>
        </w:rPr>
        <w:t>1</w:t>
      </w:r>
      <w:r w:rsidRPr="00FF5388">
        <w:rPr>
          <w:rFonts w:ascii="Arial" w:hAnsi="Arial" w:cs="Arial"/>
          <w:sz w:val="18"/>
          <w:szCs w:val="18"/>
        </w:rPr>
        <w:t xml:space="preserve"> horas del día de su inicio, se da por concluida la presente junta firmando el acta los que en ella intervienen para los fines y efectos</w:t>
      </w:r>
      <w:r w:rsidRPr="00342CC6">
        <w:rPr>
          <w:rFonts w:ascii="Arial" w:hAnsi="Arial" w:cs="Arial"/>
          <w:sz w:val="18"/>
          <w:szCs w:val="18"/>
        </w:rPr>
        <w:t xml:space="preserve">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21C17C2D"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4C0FC2">
      <w:headerReference w:type="default" r:id="rId27"/>
      <w:footerReference w:type="default" r:id="rId2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A925C0" w:rsidRDefault="00A925C0" w:rsidP="004F08CF">
      <w:r>
        <w:separator/>
      </w:r>
    </w:p>
  </w:endnote>
  <w:endnote w:type="continuationSeparator" w:id="0">
    <w:p w14:paraId="7747DE7D" w14:textId="77777777" w:rsidR="00A925C0" w:rsidRDefault="00A925C0"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CB3B767" w:rsidR="00A925C0" w:rsidRPr="003B7915" w:rsidRDefault="00A925C0"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004-2024</w:t>
    </w:r>
  </w:p>
  <w:p w14:paraId="300C9066" w14:textId="6FED4788" w:rsidR="00A925C0" w:rsidRPr="003B7915" w:rsidRDefault="00A925C0"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FF5388">
      <w:rPr>
        <w:rFonts w:ascii="Tahoma" w:hAnsi="Tahoma" w:cs="Tahoma"/>
        <w:noProof/>
        <w:snapToGrid w:val="0"/>
        <w:sz w:val="12"/>
        <w:szCs w:val="12"/>
      </w:rPr>
      <w:t>17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FF5388">
      <w:rPr>
        <w:rFonts w:ascii="Tahoma" w:hAnsi="Tahoma" w:cs="Tahoma"/>
        <w:noProof/>
        <w:snapToGrid w:val="0"/>
        <w:sz w:val="12"/>
        <w:szCs w:val="12"/>
      </w:rPr>
      <w:t>18</w:t>
    </w:r>
    <w:r w:rsidRPr="003B7915">
      <w:rPr>
        <w:rFonts w:ascii="Tahoma" w:hAnsi="Tahoma" w:cs="Tahoma"/>
        <w:snapToGrid w:val="0"/>
        <w:sz w:val="12"/>
        <w:szCs w:val="12"/>
      </w:rPr>
      <w:fldChar w:fldCharType="end"/>
    </w:r>
  </w:p>
  <w:p w14:paraId="6D0C6195" w14:textId="77777777" w:rsidR="00A925C0" w:rsidRPr="003B7915" w:rsidRDefault="00A925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A925C0" w:rsidRDefault="00A925C0" w:rsidP="004F08CF">
      <w:r>
        <w:separator/>
      </w:r>
    </w:p>
  </w:footnote>
  <w:footnote w:type="continuationSeparator" w:id="0">
    <w:p w14:paraId="5766713E" w14:textId="77777777" w:rsidR="00A925C0" w:rsidRDefault="00A925C0"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7777777" w:rsidR="00A925C0" w:rsidRPr="00400A61" w:rsidRDefault="00A925C0"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A925C0" w:rsidRPr="003B7915" w14:paraId="68B796FB" w14:textId="77777777" w:rsidTr="00D01779">
      <w:trPr>
        <w:jc w:val="right"/>
      </w:trPr>
      <w:tc>
        <w:tcPr>
          <w:tcW w:w="5260" w:type="dxa"/>
          <w:shd w:val="clear" w:color="auto" w:fill="auto"/>
        </w:tcPr>
        <w:p w14:paraId="499EB5F7" w14:textId="77777777" w:rsidR="00A925C0" w:rsidRPr="003B7915" w:rsidRDefault="00A925C0"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A925C0" w:rsidRPr="003B7915" w14:paraId="29A72E0C" w14:textId="77777777" w:rsidTr="00D01779">
      <w:trPr>
        <w:jc w:val="right"/>
      </w:trPr>
      <w:tc>
        <w:tcPr>
          <w:tcW w:w="5260" w:type="dxa"/>
          <w:shd w:val="clear" w:color="auto" w:fill="auto"/>
        </w:tcPr>
        <w:p w14:paraId="66280DD2" w14:textId="77777777" w:rsidR="00A925C0" w:rsidRPr="003B7915" w:rsidRDefault="00A925C0" w:rsidP="00D01779">
          <w:pPr>
            <w:jc w:val="center"/>
            <w:rPr>
              <w:rFonts w:ascii="Arial" w:hAnsi="Arial" w:cs="Arial"/>
              <w:b/>
            </w:rPr>
          </w:pPr>
          <w:r w:rsidRPr="003B7915">
            <w:rPr>
              <w:rFonts w:ascii="Arial" w:hAnsi="Arial" w:cs="Arial"/>
              <w:b/>
            </w:rPr>
            <w:t>DIRECCIÓN GENERAL DE FINANZAS</w:t>
          </w:r>
        </w:p>
      </w:tc>
    </w:tr>
    <w:tr w:rsidR="00A925C0" w:rsidRPr="003B7915" w14:paraId="0BFF67D6" w14:textId="77777777" w:rsidTr="00D01779">
      <w:trPr>
        <w:jc w:val="right"/>
      </w:trPr>
      <w:tc>
        <w:tcPr>
          <w:tcW w:w="5260" w:type="dxa"/>
          <w:shd w:val="clear" w:color="auto" w:fill="auto"/>
        </w:tcPr>
        <w:p w14:paraId="0D9E4666" w14:textId="77777777" w:rsidR="00A925C0" w:rsidRPr="003B7915" w:rsidRDefault="00A925C0" w:rsidP="00D01779">
          <w:pPr>
            <w:rPr>
              <w:rFonts w:ascii="Arial" w:hAnsi="Arial" w:cs="Arial"/>
              <w:b/>
              <w:sz w:val="18"/>
              <w:szCs w:val="18"/>
            </w:rPr>
          </w:pPr>
          <w:r w:rsidRPr="003B7915">
            <w:rPr>
              <w:rFonts w:ascii="Arial" w:hAnsi="Arial" w:cs="Arial"/>
              <w:b/>
              <w:sz w:val="18"/>
              <w:szCs w:val="18"/>
            </w:rPr>
            <w:t xml:space="preserve">NOTIFICACIÓN DE FALLO </w:t>
          </w:r>
        </w:p>
      </w:tc>
    </w:tr>
    <w:tr w:rsidR="00A925C0" w:rsidRPr="003B7915" w14:paraId="7496B597" w14:textId="77777777" w:rsidTr="00D01779">
      <w:trPr>
        <w:jc w:val="right"/>
      </w:trPr>
      <w:tc>
        <w:tcPr>
          <w:tcW w:w="5260" w:type="dxa"/>
          <w:shd w:val="clear" w:color="auto" w:fill="auto"/>
        </w:tcPr>
        <w:p w14:paraId="603F39BB" w14:textId="77777777" w:rsidR="00A925C0" w:rsidRPr="003B7915" w:rsidRDefault="00A925C0" w:rsidP="00D01779">
          <w:pPr>
            <w:jc w:val="both"/>
            <w:rPr>
              <w:rFonts w:ascii="Arial" w:hAnsi="Arial" w:cs="Arial"/>
              <w:b/>
              <w:sz w:val="18"/>
              <w:szCs w:val="18"/>
            </w:rPr>
          </w:pPr>
          <w:r w:rsidRPr="004C2660">
            <w:rPr>
              <w:rFonts w:ascii="Arial" w:hAnsi="Arial" w:cs="Arial"/>
              <w:b/>
              <w:sz w:val="18"/>
              <w:szCs w:val="18"/>
            </w:rPr>
            <w:t>LICITACIÓN PÚBLICA NACIONAL</w:t>
          </w:r>
        </w:p>
      </w:tc>
    </w:tr>
    <w:tr w:rsidR="00A925C0" w:rsidRPr="003B7915" w14:paraId="1618B673" w14:textId="77777777" w:rsidTr="00D01779">
      <w:trPr>
        <w:jc w:val="right"/>
      </w:trPr>
      <w:tc>
        <w:tcPr>
          <w:tcW w:w="5260" w:type="dxa"/>
          <w:shd w:val="clear" w:color="auto" w:fill="auto"/>
        </w:tcPr>
        <w:p w14:paraId="54C148F5" w14:textId="093C038D" w:rsidR="00A925C0" w:rsidRPr="008801F1" w:rsidRDefault="00A925C0" w:rsidP="00EC3898">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04-2024</w:t>
          </w:r>
        </w:p>
      </w:tc>
    </w:tr>
    <w:tr w:rsidR="00A925C0" w:rsidRPr="003B7915" w14:paraId="480FE9F7" w14:textId="77777777" w:rsidTr="00D01779">
      <w:trPr>
        <w:jc w:val="right"/>
      </w:trPr>
      <w:tc>
        <w:tcPr>
          <w:tcW w:w="5260" w:type="dxa"/>
          <w:shd w:val="clear" w:color="auto" w:fill="auto"/>
        </w:tcPr>
        <w:p w14:paraId="4D1C0C47" w14:textId="7FE5573C" w:rsidR="00A925C0" w:rsidRPr="0001778D" w:rsidRDefault="00A925C0" w:rsidP="005168C2">
          <w:pPr>
            <w:jc w:val="both"/>
            <w:rPr>
              <w:rFonts w:ascii="Arial" w:hAnsi="Arial" w:cs="Arial"/>
              <w:b/>
              <w:sz w:val="16"/>
              <w:szCs w:val="16"/>
            </w:rPr>
          </w:pPr>
          <w:r w:rsidRPr="00EC3898">
            <w:rPr>
              <w:rFonts w:ascii="Arial" w:hAnsi="Arial" w:cs="Arial"/>
              <w:b/>
              <w:sz w:val="18"/>
              <w:szCs w:val="18"/>
            </w:rPr>
            <w:t>CONTRATACIÓN DE SERVICIOS DE AROMATIZACIÓN, SANITIZACIÓN, FUMIGACIÓN, DESRATIZACIÓN Y MANTENIMIENTO PREVENTIVO A MAQUINARIAS Y EQUIPOS DE LA UNIVERSIDAD AUTÓNOMA DE AGUASCALIENTES, DEPTO. DE SERVICIOS GENERALES DE LA DGIU.</w:t>
          </w:r>
        </w:p>
      </w:tc>
    </w:tr>
  </w:tbl>
  <w:p w14:paraId="258F9155" w14:textId="77777777" w:rsidR="00A925C0" w:rsidRDefault="00A925C0"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5pt;height:11.4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7"/>
  </w:num>
  <w:num w:numId="3">
    <w:abstractNumId w:val="10"/>
  </w:num>
  <w:num w:numId="4">
    <w:abstractNumId w:val="22"/>
  </w:num>
  <w:num w:numId="5">
    <w:abstractNumId w:val="19"/>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6"/>
  </w:num>
  <w:num w:numId="8">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3"/>
  </w:num>
  <w:num w:numId="11">
    <w:abstractNumId w:val="14"/>
  </w:num>
  <w:num w:numId="12">
    <w:abstractNumId w:val="20"/>
  </w:num>
  <w:num w:numId="13">
    <w:abstractNumId w:val="33"/>
  </w:num>
  <w:num w:numId="14">
    <w:abstractNumId w:val="8"/>
  </w:num>
  <w:num w:numId="15">
    <w:abstractNumId w:val="37"/>
  </w:num>
  <w:num w:numId="16">
    <w:abstractNumId w:val="25"/>
  </w:num>
  <w:num w:numId="17">
    <w:abstractNumId w:val="15"/>
  </w:num>
  <w:num w:numId="18">
    <w:abstractNumId w:val="11"/>
  </w:num>
  <w:num w:numId="19">
    <w:abstractNumId w:val="21"/>
  </w:num>
  <w:num w:numId="20">
    <w:abstractNumId w:val="27"/>
  </w:num>
  <w:num w:numId="21">
    <w:abstractNumId w:val="9"/>
  </w:num>
  <w:num w:numId="22">
    <w:abstractNumId w:val="12"/>
  </w:num>
  <w:num w:numId="23">
    <w:abstractNumId w:val="31"/>
  </w:num>
  <w:num w:numId="24">
    <w:abstractNumId w:val="29"/>
  </w:num>
  <w:num w:numId="25">
    <w:abstractNumId w:val="6"/>
  </w:num>
  <w:num w:numId="26">
    <w:abstractNumId w:val="2"/>
  </w:num>
  <w:num w:numId="27">
    <w:abstractNumId w:val="0"/>
  </w:num>
  <w:num w:numId="28">
    <w:abstractNumId w:val="1"/>
  </w:num>
  <w:num w:numId="29">
    <w:abstractNumId w:val="16"/>
  </w:num>
  <w:num w:numId="30">
    <w:abstractNumId w:val="26"/>
  </w:num>
  <w:num w:numId="31">
    <w:abstractNumId w:val="4"/>
  </w:num>
  <w:num w:numId="32">
    <w:abstractNumId w:val="28"/>
  </w:num>
  <w:num w:numId="33">
    <w:abstractNumId w:val="35"/>
  </w:num>
  <w:num w:numId="34">
    <w:abstractNumId w:val="30"/>
  </w:num>
  <w:num w:numId="35">
    <w:abstractNumId w:val="7"/>
  </w:num>
  <w:num w:numId="36">
    <w:abstractNumId w:val="18"/>
  </w:num>
  <w:num w:numId="37">
    <w:abstractNumId w:val="23"/>
  </w:num>
  <w:num w:numId="38">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264B"/>
    <w:rsid w:val="00002FB2"/>
    <w:rsid w:val="00003137"/>
    <w:rsid w:val="00004AB4"/>
    <w:rsid w:val="00006B41"/>
    <w:rsid w:val="0001173F"/>
    <w:rsid w:val="00012D11"/>
    <w:rsid w:val="00014083"/>
    <w:rsid w:val="00016F74"/>
    <w:rsid w:val="0001778D"/>
    <w:rsid w:val="000223BE"/>
    <w:rsid w:val="0002242E"/>
    <w:rsid w:val="00022A4F"/>
    <w:rsid w:val="00022BF1"/>
    <w:rsid w:val="00022CEA"/>
    <w:rsid w:val="000233DF"/>
    <w:rsid w:val="0002431A"/>
    <w:rsid w:val="00025318"/>
    <w:rsid w:val="00026441"/>
    <w:rsid w:val="00030692"/>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58B"/>
    <w:rsid w:val="00047859"/>
    <w:rsid w:val="000505A8"/>
    <w:rsid w:val="000505ED"/>
    <w:rsid w:val="000507C5"/>
    <w:rsid w:val="00052079"/>
    <w:rsid w:val="0005235B"/>
    <w:rsid w:val="00053354"/>
    <w:rsid w:val="0005355C"/>
    <w:rsid w:val="00053E66"/>
    <w:rsid w:val="00054365"/>
    <w:rsid w:val="00055900"/>
    <w:rsid w:val="000559FB"/>
    <w:rsid w:val="00055DA3"/>
    <w:rsid w:val="000560AC"/>
    <w:rsid w:val="00056ADC"/>
    <w:rsid w:val="00061FB0"/>
    <w:rsid w:val="000628A2"/>
    <w:rsid w:val="00062DD8"/>
    <w:rsid w:val="00063160"/>
    <w:rsid w:val="00063691"/>
    <w:rsid w:val="00064A4E"/>
    <w:rsid w:val="00064CC4"/>
    <w:rsid w:val="000653D4"/>
    <w:rsid w:val="00065556"/>
    <w:rsid w:val="00065EEA"/>
    <w:rsid w:val="000662A8"/>
    <w:rsid w:val="00066D7F"/>
    <w:rsid w:val="000670EF"/>
    <w:rsid w:val="000674CB"/>
    <w:rsid w:val="0006781E"/>
    <w:rsid w:val="00067E56"/>
    <w:rsid w:val="00070531"/>
    <w:rsid w:val="00070982"/>
    <w:rsid w:val="00070B1D"/>
    <w:rsid w:val="0007138E"/>
    <w:rsid w:val="00071B47"/>
    <w:rsid w:val="00073F98"/>
    <w:rsid w:val="000743F2"/>
    <w:rsid w:val="0007475B"/>
    <w:rsid w:val="00075001"/>
    <w:rsid w:val="000755F5"/>
    <w:rsid w:val="000758FC"/>
    <w:rsid w:val="00075D2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3463"/>
    <w:rsid w:val="00093ACA"/>
    <w:rsid w:val="00094986"/>
    <w:rsid w:val="000949B0"/>
    <w:rsid w:val="00094A37"/>
    <w:rsid w:val="0009552E"/>
    <w:rsid w:val="00096DA7"/>
    <w:rsid w:val="000976D3"/>
    <w:rsid w:val="00097B4E"/>
    <w:rsid w:val="000A180B"/>
    <w:rsid w:val="000A1D6A"/>
    <w:rsid w:val="000A1F39"/>
    <w:rsid w:val="000A3006"/>
    <w:rsid w:val="000A505D"/>
    <w:rsid w:val="000A706F"/>
    <w:rsid w:val="000A71C0"/>
    <w:rsid w:val="000B077D"/>
    <w:rsid w:val="000B3332"/>
    <w:rsid w:val="000B3ADC"/>
    <w:rsid w:val="000B4AB3"/>
    <w:rsid w:val="000B4FB2"/>
    <w:rsid w:val="000B5EEB"/>
    <w:rsid w:val="000B6008"/>
    <w:rsid w:val="000B72D8"/>
    <w:rsid w:val="000B7F5A"/>
    <w:rsid w:val="000C0A30"/>
    <w:rsid w:val="000C0E65"/>
    <w:rsid w:val="000C1CCF"/>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B2F"/>
    <w:rsid w:val="000D7D9C"/>
    <w:rsid w:val="000E070C"/>
    <w:rsid w:val="000E119F"/>
    <w:rsid w:val="000E232C"/>
    <w:rsid w:val="000E3532"/>
    <w:rsid w:val="000E4B04"/>
    <w:rsid w:val="000E6382"/>
    <w:rsid w:val="000E64B0"/>
    <w:rsid w:val="000E7668"/>
    <w:rsid w:val="000E7DB3"/>
    <w:rsid w:val="000F127C"/>
    <w:rsid w:val="000F13CE"/>
    <w:rsid w:val="000F25C1"/>
    <w:rsid w:val="000F2673"/>
    <w:rsid w:val="000F444E"/>
    <w:rsid w:val="000F4744"/>
    <w:rsid w:val="000F5339"/>
    <w:rsid w:val="000F6337"/>
    <w:rsid w:val="000F697A"/>
    <w:rsid w:val="000F7072"/>
    <w:rsid w:val="00100FF1"/>
    <w:rsid w:val="00101F02"/>
    <w:rsid w:val="00102837"/>
    <w:rsid w:val="00102FE5"/>
    <w:rsid w:val="0010555F"/>
    <w:rsid w:val="00106169"/>
    <w:rsid w:val="00106ADB"/>
    <w:rsid w:val="0010703C"/>
    <w:rsid w:val="00107720"/>
    <w:rsid w:val="00107DE4"/>
    <w:rsid w:val="001105C6"/>
    <w:rsid w:val="00111C25"/>
    <w:rsid w:val="0011298D"/>
    <w:rsid w:val="00114510"/>
    <w:rsid w:val="00117538"/>
    <w:rsid w:val="00117646"/>
    <w:rsid w:val="00117965"/>
    <w:rsid w:val="00120C0A"/>
    <w:rsid w:val="00122147"/>
    <w:rsid w:val="001238CC"/>
    <w:rsid w:val="001245D2"/>
    <w:rsid w:val="00124EDC"/>
    <w:rsid w:val="00126BD3"/>
    <w:rsid w:val="00126E16"/>
    <w:rsid w:val="00127706"/>
    <w:rsid w:val="001278D1"/>
    <w:rsid w:val="00127AD0"/>
    <w:rsid w:val="00130CD4"/>
    <w:rsid w:val="00133AC3"/>
    <w:rsid w:val="001343A4"/>
    <w:rsid w:val="001353C7"/>
    <w:rsid w:val="001354BF"/>
    <w:rsid w:val="0013561B"/>
    <w:rsid w:val="00135C03"/>
    <w:rsid w:val="00137607"/>
    <w:rsid w:val="00137A9C"/>
    <w:rsid w:val="00137F6D"/>
    <w:rsid w:val="0014105B"/>
    <w:rsid w:val="00141A72"/>
    <w:rsid w:val="00143304"/>
    <w:rsid w:val="00143CD9"/>
    <w:rsid w:val="00143D45"/>
    <w:rsid w:val="00145922"/>
    <w:rsid w:val="00146320"/>
    <w:rsid w:val="0014694D"/>
    <w:rsid w:val="00147C94"/>
    <w:rsid w:val="0015096F"/>
    <w:rsid w:val="0015229C"/>
    <w:rsid w:val="001524E0"/>
    <w:rsid w:val="00154E2D"/>
    <w:rsid w:val="0015529F"/>
    <w:rsid w:val="00157083"/>
    <w:rsid w:val="0015721D"/>
    <w:rsid w:val="00157A3E"/>
    <w:rsid w:val="0016317E"/>
    <w:rsid w:val="00163320"/>
    <w:rsid w:val="00163682"/>
    <w:rsid w:val="00163D06"/>
    <w:rsid w:val="00164AF9"/>
    <w:rsid w:val="00164D54"/>
    <w:rsid w:val="00165929"/>
    <w:rsid w:val="00166DA1"/>
    <w:rsid w:val="00167512"/>
    <w:rsid w:val="0016769D"/>
    <w:rsid w:val="00170BE1"/>
    <w:rsid w:val="001723D8"/>
    <w:rsid w:val="00175C1F"/>
    <w:rsid w:val="0017688B"/>
    <w:rsid w:val="00180B31"/>
    <w:rsid w:val="00180DF1"/>
    <w:rsid w:val="00181136"/>
    <w:rsid w:val="00182D60"/>
    <w:rsid w:val="0018402C"/>
    <w:rsid w:val="00185C1B"/>
    <w:rsid w:val="001868A6"/>
    <w:rsid w:val="00186D82"/>
    <w:rsid w:val="00187155"/>
    <w:rsid w:val="00187B81"/>
    <w:rsid w:val="00191811"/>
    <w:rsid w:val="00192869"/>
    <w:rsid w:val="0019416B"/>
    <w:rsid w:val="00194827"/>
    <w:rsid w:val="0019489E"/>
    <w:rsid w:val="00194E95"/>
    <w:rsid w:val="00196562"/>
    <w:rsid w:val="001A2319"/>
    <w:rsid w:val="001A304F"/>
    <w:rsid w:val="001A3302"/>
    <w:rsid w:val="001A35FA"/>
    <w:rsid w:val="001A3C30"/>
    <w:rsid w:val="001A49E0"/>
    <w:rsid w:val="001A5074"/>
    <w:rsid w:val="001A55F4"/>
    <w:rsid w:val="001A5687"/>
    <w:rsid w:val="001A61DB"/>
    <w:rsid w:val="001A6951"/>
    <w:rsid w:val="001B0874"/>
    <w:rsid w:val="001B12E5"/>
    <w:rsid w:val="001B2346"/>
    <w:rsid w:val="001B2B2C"/>
    <w:rsid w:val="001B39C7"/>
    <w:rsid w:val="001B6BC5"/>
    <w:rsid w:val="001B6D4C"/>
    <w:rsid w:val="001B6F0F"/>
    <w:rsid w:val="001C006B"/>
    <w:rsid w:val="001C0815"/>
    <w:rsid w:val="001C25DF"/>
    <w:rsid w:val="001C27FD"/>
    <w:rsid w:val="001C4470"/>
    <w:rsid w:val="001C57AA"/>
    <w:rsid w:val="001C6FBA"/>
    <w:rsid w:val="001C77DD"/>
    <w:rsid w:val="001C7A79"/>
    <w:rsid w:val="001C7BE0"/>
    <w:rsid w:val="001D1345"/>
    <w:rsid w:val="001D3187"/>
    <w:rsid w:val="001D3E98"/>
    <w:rsid w:val="001D564B"/>
    <w:rsid w:val="001D65FE"/>
    <w:rsid w:val="001D70E1"/>
    <w:rsid w:val="001E0896"/>
    <w:rsid w:val="001E1187"/>
    <w:rsid w:val="001E1CC0"/>
    <w:rsid w:val="001E2092"/>
    <w:rsid w:val="001E2170"/>
    <w:rsid w:val="001E2A1B"/>
    <w:rsid w:val="001E2B03"/>
    <w:rsid w:val="001E2BFF"/>
    <w:rsid w:val="001E3A4A"/>
    <w:rsid w:val="001E4D7C"/>
    <w:rsid w:val="001E5450"/>
    <w:rsid w:val="001E5D18"/>
    <w:rsid w:val="001E62F8"/>
    <w:rsid w:val="001E789B"/>
    <w:rsid w:val="001E7910"/>
    <w:rsid w:val="001E7BE2"/>
    <w:rsid w:val="001F0489"/>
    <w:rsid w:val="001F113C"/>
    <w:rsid w:val="001F189C"/>
    <w:rsid w:val="001F2857"/>
    <w:rsid w:val="001F2B34"/>
    <w:rsid w:val="001F6258"/>
    <w:rsid w:val="001F69FB"/>
    <w:rsid w:val="001F6C55"/>
    <w:rsid w:val="001F7620"/>
    <w:rsid w:val="00202E2D"/>
    <w:rsid w:val="00203581"/>
    <w:rsid w:val="0020459F"/>
    <w:rsid w:val="002067B3"/>
    <w:rsid w:val="00210503"/>
    <w:rsid w:val="00210F29"/>
    <w:rsid w:val="00211B1D"/>
    <w:rsid w:val="0021214D"/>
    <w:rsid w:val="00212386"/>
    <w:rsid w:val="002129F8"/>
    <w:rsid w:val="00212F54"/>
    <w:rsid w:val="002130CB"/>
    <w:rsid w:val="002136CB"/>
    <w:rsid w:val="002145F1"/>
    <w:rsid w:val="0021463C"/>
    <w:rsid w:val="00214867"/>
    <w:rsid w:val="002151AF"/>
    <w:rsid w:val="002164E7"/>
    <w:rsid w:val="00216E5E"/>
    <w:rsid w:val="00221081"/>
    <w:rsid w:val="0022144B"/>
    <w:rsid w:val="00221CF7"/>
    <w:rsid w:val="0022263C"/>
    <w:rsid w:val="002228C9"/>
    <w:rsid w:val="00223577"/>
    <w:rsid w:val="00223C24"/>
    <w:rsid w:val="00223DF1"/>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414ED"/>
    <w:rsid w:val="00241B9A"/>
    <w:rsid w:val="00242094"/>
    <w:rsid w:val="002432DC"/>
    <w:rsid w:val="0024486C"/>
    <w:rsid w:val="00245951"/>
    <w:rsid w:val="00245983"/>
    <w:rsid w:val="00246DC4"/>
    <w:rsid w:val="002503D1"/>
    <w:rsid w:val="00250A64"/>
    <w:rsid w:val="00251442"/>
    <w:rsid w:val="002516A3"/>
    <w:rsid w:val="00251C8A"/>
    <w:rsid w:val="00252CA3"/>
    <w:rsid w:val="00253AFD"/>
    <w:rsid w:val="00253BA5"/>
    <w:rsid w:val="00256FB0"/>
    <w:rsid w:val="002572C3"/>
    <w:rsid w:val="002573EC"/>
    <w:rsid w:val="0026149E"/>
    <w:rsid w:val="00261684"/>
    <w:rsid w:val="00261AB3"/>
    <w:rsid w:val="00261C1C"/>
    <w:rsid w:val="00263ADF"/>
    <w:rsid w:val="00265430"/>
    <w:rsid w:val="0026691B"/>
    <w:rsid w:val="00266AD4"/>
    <w:rsid w:val="00267219"/>
    <w:rsid w:val="0026770B"/>
    <w:rsid w:val="002719E1"/>
    <w:rsid w:val="00271E62"/>
    <w:rsid w:val="002742B2"/>
    <w:rsid w:val="0027471F"/>
    <w:rsid w:val="00274D88"/>
    <w:rsid w:val="00274FD0"/>
    <w:rsid w:val="00275AA4"/>
    <w:rsid w:val="00276384"/>
    <w:rsid w:val="00276879"/>
    <w:rsid w:val="0027699A"/>
    <w:rsid w:val="00276F21"/>
    <w:rsid w:val="00277035"/>
    <w:rsid w:val="002771B4"/>
    <w:rsid w:val="00277E59"/>
    <w:rsid w:val="002810CA"/>
    <w:rsid w:val="00281FDE"/>
    <w:rsid w:val="002820DC"/>
    <w:rsid w:val="002830C5"/>
    <w:rsid w:val="00284EFF"/>
    <w:rsid w:val="00285641"/>
    <w:rsid w:val="0029147C"/>
    <w:rsid w:val="0029204F"/>
    <w:rsid w:val="0029285A"/>
    <w:rsid w:val="00292A2F"/>
    <w:rsid w:val="00294B06"/>
    <w:rsid w:val="00294D35"/>
    <w:rsid w:val="00294E21"/>
    <w:rsid w:val="0029595D"/>
    <w:rsid w:val="00296486"/>
    <w:rsid w:val="00296A85"/>
    <w:rsid w:val="00296E37"/>
    <w:rsid w:val="0029748F"/>
    <w:rsid w:val="00297911"/>
    <w:rsid w:val="002A046A"/>
    <w:rsid w:val="002A39BF"/>
    <w:rsid w:val="002A4126"/>
    <w:rsid w:val="002A4FC7"/>
    <w:rsid w:val="002A5ABE"/>
    <w:rsid w:val="002A5E77"/>
    <w:rsid w:val="002A6419"/>
    <w:rsid w:val="002A6477"/>
    <w:rsid w:val="002A66EB"/>
    <w:rsid w:val="002A7C94"/>
    <w:rsid w:val="002B052B"/>
    <w:rsid w:val="002B05A5"/>
    <w:rsid w:val="002B0CED"/>
    <w:rsid w:val="002B1A42"/>
    <w:rsid w:val="002B22DB"/>
    <w:rsid w:val="002B4BC0"/>
    <w:rsid w:val="002B605C"/>
    <w:rsid w:val="002B647A"/>
    <w:rsid w:val="002B64B1"/>
    <w:rsid w:val="002B6806"/>
    <w:rsid w:val="002C0A3A"/>
    <w:rsid w:val="002C0FFB"/>
    <w:rsid w:val="002C1BFF"/>
    <w:rsid w:val="002C1E8B"/>
    <w:rsid w:val="002C2B85"/>
    <w:rsid w:val="002C339B"/>
    <w:rsid w:val="002C42A5"/>
    <w:rsid w:val="002C5B9E"/>
    <w:rsid w:val="002D28DF"/>
    <w:rsid w:val="002D29CD"/>
    <w:rsid w:val="002D2DC0"/>
    <w:rsid w:val="002D33BC"/>
    <w:rsid w:val="002D3763"/>
    <w:rsid w:val="002D5064"/>
    <w:rsid w:val="002D628E"/>
    <w:rsid w:val="002D68AE"/>
    <w:rsid w:val="002D7C27"/>
    <w:rsid w:val="002E01BE"/>
    <w:rsid w:val="002E08FA"/>
    <w:rsid w:val="002E2E3E"/>
    <w:rsid w:val="002E309F"/>
    <w:rsid w:val="002E38E4"/>
    <w:rsid w:val="002E43AB"/>
    <w:rsid w:val="002E5D24"/>
    <w:rsid w:val="002E5D26"/>
    <w:rsid w:val="002E6088"/>
    <w:rsid w:val="002E6744"/>
    <w:rsid w:val="002F12D6"/>
    <w:rsid w:val="002F2B14"/>
    <w:rsid w:val="002F4868"/>
    <w:rsid w:val="002F4A01"/>
    <w:rsid w:val="002F4FA8"/>
    <w:rsid w:val="002F51C7"/>
    <w:rsid w:val="002F5A61"/>
    <w:rsid w:val="002F5DF5"/>
    <w:rsid w:val="002F65C5"/>
    <w:rsid w:val="002F74F4"/>
    <w:rsid w:val="002F7CC3"/>
    <w:rsid w:val="003003AD"/>
    <w:rsid w:val="003003B8"/>
    <w:rsid w:val="00301632"/>
    <w:rsid w:val="003017ED"/>
    <w:rsid w:val="003027E6"/>
    <w:rsid w:val="0030354F"/>
    <w:rsid w:val="003039F6"/>
    <w:rsid w:val="00303DFC"/>
    <w:rsid w:val="00304C70"/>
    <w:rsid w:val="00305105"/>
    <w:rsid w:val="0030524E"/>
    <w:rsid w:val="003056A5"/>
    <w:rsid w:val="00305EDA"/>
    <w:rsid w:val="003065A1"/>
    <w:rsid w:val="003071FE"/>
    <w:rsid w:val="00307224"/>
    <w:rsid w:val="003078A4"/>
    <w:rsid w:val="00311367"/>
    <w:rsid w:val="0031165E"/>
    <w:rsid w:val="00311B77"/>
    <w:rsid w:val="00311EA2"/>
    <w:rsid w:val="003163FA"/>
    <w:rsid w:val="00316633"/>
    <w:rsid w:val="00317353"/>
    <w:rsid w:val="003175CB"/>
    <w:rsid w:val="003178CA"/>
    <w:rsid w:val="003201BE"/>
    <w:rsid w:val="00320266"/>
    <w:rsid w:val="00320D68"/>
    <w:rsid w:val="00321059"/>
    <w:rsid w:val="003229C6"/>
    <w:rsid w:val="00322D4A"/>
    <w:rsid w:val="003234C0"/>
    <w:rsid w:val="00323CB7"/>
    <w:rsid w:val="00324334"/>
    <w:rsid w:val="00326525"/>
    <w:rsid w:val="003266F6"/>
    <w:rsid w:val="00326890"/>
    <w:rsid w:val="00327535"/>
    <w:rsid w:val="003275F5"/>
    <w:rsid w:val="00331355"/>
    <w:rsid w:val="00331464"/>
    <w:rsid w:val="003315D0"/>
    <w:rsid w:val="00332880"/>
    <w:rsid w:val="00332BC5"/>
    <w:rsid w:val="00333BD9"/>
    <w:rsid w:val="003343E8"/>
    <w:rsid w:val="00334595"/>
    <w:rsid w:val="00335412"/>
    <w:rsid w:val="00336800"/>
    <w:rsid w:val="00337112"/>
    <w:rsid w:val="0034056E"/>
    <w:rsid w:val="00340A9D"/>
    <w:rsid w:val="00340DFA"/>
    <w:rsid w:val="003411BF"/>
    <w:rsid w:val="00341C86"/>
    <w:rsid w:val="0034229C"/>
    <w:rsid w:val="003425D1"/>
    <w:rsid w:val="00342CC6"/>
    <w:rsid w:val="003436EF"/>
    <w:rsid w:val="00343E5C"/>
    <w:rsid w:val="0034462E"/>
    <w:rsid w:val="003446FB"/>
    <w:rsid w:val="00345389"/>
    <w:rsid w:val="00350638"/>
    <w:rsid w:val="003509C5"/>
    <w:rsid w:val="0035231C"/>
    <w:rsid w:val="0035536A"/>
    <w:rsid w:val="00360616"/>
    <w:rsid w:val="00360AC1"/>
    <w:rsid w:val="003634E2"/>
    <w:rsid w:val="003640F1"/>
    <w:rsid w:val="00366624"/>
    <w:rsid w:val="00371CAA"/>
    <w:rsid w:val="00371E03"/>
    <w:rsid w:val="00372157"/>
    <w:rsid w:val="00372D7D"/>
    <w:rsid w:val="0037323D"/>
    <w:rsid w:val="00373489"/>
    <w:rsid w:val="00374359"/>
    <w:rsid w:val="00374B4C"/>
    <w:rsid w:val="00377EC7"/>
    <w:rsid w:val="003825E6"/>
    <w:rsid w:val="00384484"/>
    <w:rsid w:val="0038481B"/>
    <w:rsid w:val="00386599"/>
    <w:rsid w:val="00386A4A"/>
    <w:rsid w:val="00386A81"/>
    <w:rsid w:val="00390604"/>
    <w:rsid w:val="00390A4D"/>
    <w:rsid w:val="00391126"/>
    <w:rsid w:val="003913A3"/>
    <w:rsid w:val="0039289B"/>
    <w:rsid w:val="0039405F"/>
    <w:rsid w:val="003945FC"/>
    <w:rsid w:val="00395409"/>
    <w:rsid w:val="00395706"/>
    <w:rsid w:val="0039753D"/>
    <w:rsid w:val="00397AFF"/>
    <w:rsid w:val="00397BF2"/>
    <w:rsid w:val="003A0BE8"/>
    <w:rsid w:val="003A22E6"/>
    <w:rsid w:val="003A34A7"/>
    <w:rsid w:val="003A417D"/>
    <w:rsid w:val="003A6A26"/>
    <w:rsid w:val="003A6A7D"/>
    <w:rsid w:val="003A6D19"/>
    <w:rsid w:val="003A7266"/>
    <w:rsid w:val="003A7A6E"/>
    <w:rsid w:val="003B000F"/>
    <w:rsid w:val="003B0E8F"/>
    <w:rsid w:val="003B13BF"/>
    <w:rsid w:val="003B1484"/>
    <w:rsid w:val="003B2025"/>
    <w:rsid w:val="003B2BD8"/>
    <w:rsid w:val="003B39B6"/>
    <w:rsid w:val="003B5150"/>
    <w:rsid w:val="003B5798"/>
    <w:rsid w:val="003B6132"/>
    <w:rsid w:val="003B6F57"/>
    <w:rsid w:val="003B7300"/>
    <w:rsid w:val="003B7915"/>
    <w:rsid w:val="003B7A27"/>
    <w:rsid w:val="003C2219"/>
    <w:rsid w:val="003C4B11"/>
    <w:rsid w:val="003C5EA2"/>
    <w:rsid w:val="003C6062"/>
    <w:rsid w:val="003C6917"/>
    <w:rsid w:val="003C7DFD"/>
    <w:rsid w:val="003C7F64"/>
    <w:rsid w:val="003D1165"/>
    <w:rsid w:val="003D1B55"/>
    <w:rsid w:val="003D2736"/>
    <w:rsid w:val="003D3F5F"/>
    <w:rsid w:val="003D4649"/>
    <w:rsid w:val="003D60A6"/>
    <w:rsid w:val="003D664D"/>
    <w:rsid w:val="003D6705"/>
    <w:rsid w:val="003D7E97"/>
    <w:rsid w:val="003E04BB"/>
    <w:rsid w:val="003E20F5"/>
    <w:rsid w:val="003E2AC5"/>
    <w:rsid w:val="003E3265"/>
    <w:rsid w:val="003E34F4"/>
    <w:rsid w:val="003E5A30"/>
    <w:rsid w:val="003E5EB6"/>
    <w:rsid w:val="003F291F"/>
    <w:rsid w:val="003F397A"/>
    <w:rsid w:val="003F464D"/>
    <w:rsid w:val="003F47AA"/>
    <w:rsid w:val="003F7138"/>
    <w:rsid w:val="0040040E"/>
    <w:rsid w:val="00400A61"/>
    <w:rsid w:val="00401297"/>
    <w:rsid w:val="00402CAF"/>
    <w:rsid w:val="00402EF7"/>
    <w:rsid w:val="00404667"/>
    <w:rsid w:val="00404FE8"/>
    <w:rsid w:val="00405781"/>
    <w:rsid w:val="00405786"/>
    <w:rsid w:val="0040613A"/>
    <w:rsid w:val="004068FC"/>
    <w:rsid w:val="00406FF0"/>
    <w:rsid w:val="00407D51"/>
    <w:rsid w:val="004101A7"/>
    <w:rsid w:val="00410429"/>
    <w:rsid w:val="00411924"/>
    <w:rsid w:val="00414C57"/>
    <w:rsid w:val="00414CCF"/>
    <w:rsid w:val="00415695"/>
    <w:rsid w:val="00415E27"/>
    <w:rsid w:val="00415EC1"/>
    <w:rsid w:val="00416138"/>
    <w:rsid w:val="0041662B"/>
    <w:rsid w:val="00416A46"/>
    <w:rsid w:val="004179E6"/>
    <w:rsid w:val="0042210B"/>
    <w:rsid w:val="00424943"/>
    <w:rsid w:val="00427DB6"/>
    <w:rsid w:val="00431C86"/>
    <w:rsid w:val="00432C66"/>
    <w:rsid w:val="004358FF"/>
    <w:rsid w:val="00436877"/>
    <w:rsid w:val="004410F4"/>
    <w:rsid w:val="004427E5"/>
    <w:rsid w:val="00443AAF"/>
    <w:rsid w:val="0044489D"/>
    <w:rsid w:val="0044575A"/>
    <w:rsid w:val="00445E10"/>
    <w:rsid w:val="0044641D"/>
    <w:rsid w:val="004474C0"/>
    <w:rsid w:val="004478AE"/>
    <w:rsid w:val="00447C27"/>
    <w:rsid w:val="00450C28"/>
    <w:rsid w:val="00451F94"/>
    <w:rsid w:val="00452456"/>
    <w:rsid w:val="00452D84"/>
    <w:rsid w:val="0045306C"/>
    <w:rsid w:val="00453651"/>
    <w:rsid w:val="004576CA"/>
    <w:rsid w:val="004608E7"/>
    <w:rsid w:val="0046258B"/>
    <w:rsid w:val="00462C1C"/>
    <w:rsid w:val="0046362E"/>
    <w:rsid w:val="00463872"/>
    <w:rsid w:val="004645FE"/>
    <w:rsid w:val="00465E72"/>
    <w:rsid w:val="00466601"/>
    <w:rsid w:val="00470F17"/>
    <w:rsid w:val="00470FC7"/>
    <w:rsid w:val="0047169D"/>
    <w:rsid w:val="00474DD9"/>
    <w:rsid w:val="004771E2"/>
    <w:rsid w:val="00477893"/>
    <w:rsid w:val="00480D36"/>
    <w:rsid w:val="00480EB1"/>
    <w:rsid w:val="00483812"/>
    <w:rsid w:val="004844A7"/>
    <w:rsid w:val="00484B23"/>
    <w:rsid w:val="00485687"/>
    <w:rsid w:val="00487A56"/>
    <w:rsid w:val="00487CB0"/>
    <w:rsid w:val="00490996"/>
    <w:rsid w:val="00490DB5"/>
    <w:rsid w:val="00492A6B"/>
    <w:rsid w:val="00493B99"/>
    <w:rsid w:val="00493C07"/>
    <w:rsid w:val="00493E43"/>
    <w:rsid w:val="004947BA"/>
    <w:rsid w:val="00495443"/>
    <w:rsid w:val="0049689C"/>
    <w:rsid w:val="00497173"/>
    <w:rsid w:val="004975D8"/>
    <w:rsid w:val="004A0125"/>
    <w:rsid w:val="004A09DB"/>
    <w:rsid w:val="004A106B"/>
    <w:rsid w:val="004A44BC"/>
    <w:rsid w:val="004A5203"/>
    <w:rsid w:val="004A76C2"/>
    <w:rsid w:val="004A79B8"/>
    <w:rsid w:val="004B2426"/>
    <w:rsid w:val="004B25B1"/>
    <w:rsid w:val="004B28FC"/>
    <w:rsid w:val="004B2B9A"/>
    <w:rsid w:val="004B7435"/>
    <w:rsid w:val="004C0FC2"/>
    <w:rsid w:val="004C20F1"/>
    <w:rsid w:val="004C21C3"/>
    <w:rsid w:val="004C225D"/>
    <w:rsid w:val="004C2CC9"/>
    <w:rsid w:val="004C2D6E"/>
    <w:rsid w:val="004C38EC"/>
    <w:rsid w:val="004C3CD6"/>
    <w:rsid w:val="004C424C"/>
    <w:rsid w:val="004C56E4"/>
    <w:rsid w:val="004C69F1"/>
    <w:rsid w:val="004D4D01"/>
    <w:rsid w:val="004D4F0E"/>
    <w:rsid w:val="004D5BBB"/>
    <w:rsid w:val="004D63D1"/>
    <w:rsid w:val="004E126F"/>
    <w:rsid w:val="004E2845"/>
    <w:rsid w:val="004E33B3"/>
    <w:rsid w:val="004E3752"/>
    <w:rsid w:val="004E40B9"/>
    <w:rsid w:val="004E54E5"/>
    <w:rsid w:val="004E5638"/>
    <w:rsid w:val="004E5A42"/>
    <w:rsid w:val="004E6611"/>
    <w:rsid w:val="004E7749"/>
    <w:rsid w:val="004F06D7"/>
    <w:rsid w:val="004F0790"/>
    <w:rsid w:val="004F08CF"/>
    <w:rsid w:val="004F117F"/>
    <w:rsid w:val="004F1B47"/>
    <w:rsid w:val="004F3CF0"/>
    <w:rsid w:val="004F54B9"/>
    <w:rsid w:val="004F5FB9"/>
    <w:rsid w:val="004F6529"/>
    <w:rsid w:val="004F7632"/>
    <w:rsid w:val="004F765A"/>
    <w:rsid w:val="004F7E1A"/>
    <w:rsid w:val="00500806"/>
    <w:rsid w:val="00503101"/>
    <w:rsid w:val="005036B9"/>
    <w:rsid w:val="00504A64"/>
    <w:rsid w:val="00505207"/>
    <w:rsid w:val="00505D8F"/>
    <w:rsid w:val="005073C5"/>
    <w:rsid w:val="00507506"/>
    <w:rsid w:val="0051095F"/>
    <w:rsid w:val="00512E3B"/>
    <w:rsid w:val="00512E48"/>
    <w:rsid w:val="00513749"/>
    <w:rsid w:val="0051387B"/>
    <w:rsid w:val="00514184"/>
    <w:rsid w:val="00514A58"/>
    <w:rsid w:val="00514AAC"/>
    <w:rsid w:val="00516569"/>
    <w:rsid w:val="005168C2"/>
    <w:rsid w:val="005205CA"/>
    <w:rsid w:val="005209E0"/>
    <w:rsid w:val="00521B75"/>
    <w:rsid w:val="00522D63"/>
    <w:rsid w:val="0052350F"/>
    <w:rsid w:val="00524B1F"/>
    <w:rsid w:val="00525700"/>
    <w:rsid w:val="005267F7"/>
    <w:rsid w:val="00526DA1"/>
    <w:rsid w:val="0052750A"/>
    <w:rsid w:val="00532D68"/>
    <w:rsid w:val="005371E0"/>
    <w:rsid w:val="005376C9"/>
    <w:rsid w:val="00537A34"/>
    <w:rsid w:val="005405D9"/>
    <w:rsid w:val="00540CAD"/>
    <w:rsid w:val="00541D99"/>
    <w:rsid w:val="00543914"/>
    <w:rsid w:val="00544D21"/>
    <w:rsid w:val="0055072D"/>
    <w:rsid w:val="0055119C"/>
    <w:rsid w:val="005512F3"/>
    <w:rsid w:val="00551757"/>
    <w:rsid w:val="00551A69"/>
    <w:rsid w:val="00552BCD"/>
    <w:rsid w:val="00554E99"/>
    <w:rsid w:val="005564EB"/>
    <w:rsid w:val="005568B3"/>
    <w:rsid w:val="00557690"/>
    <w:rsid w:val="00557A26"/>
    <w:rsid w:val="005611F7"/>
    <w:rsid w:val="00562881"/>
    <w:rsid w:val="00562A1B"/>
    <w:rsid w:val="00562E7F"/>
    <w:rsid w:val="00562EFF"/>
    <w:rsid w:val="00564C93"/>
    <w:rsid w:val="005668F3"/>
    <w:rsid w:val="00567283"/>
    <w:rsid w:val="00567891"/>
    <w:rsid w:val="00573906"/>
    <w:rsid w:val="0057494C"/>
    <w:rsid w:val="00574B65"/>
    <w:rsid w:val="00575092"/>
    <w:rsid w:val="005763AF"/>
    <w:rsid w:val="005763C4"/>
    <w:rsid w:val="00576E4A"/>
    <w:rsid w:val="005775D7"/>
    <w:rsid w:val="00577BD8"/>
    <w:rsid w:val="00577CB4"/>
    <w:rsid w:val="00577D02"/>
    <w:rsid w:val="00580229"/>
    <w:rsid w:val="00587C81"/>
    <w:rsid w:val="0059012D"/>
    <w:rsid w:val="005905F3"/>
    <w:rsid w:val="0059083B"/>
    <w:rsid w:val="00591FB9"/>
    <w:rsid w:val="00592067"/>
    <w:rsid w:val="0059321F"/>
    <w:rsid w:val="00593C1A"/>
    <w:rsid w:val="005959BC"/>
    <w:rsid w:val="00595C42"/>
    <w:rsid w:val="00596024"/>
    <w:rsid w:val="00596BB1"/>
    <w:rsid w:val="00597802"/>
    <w:rsid w:val="005A0E41"/>
    <w:rsid w:val="005A1DEE"/>
    <w:rsid w:val="005A25FB"/>
    <w:rsid w:val="005A29F0"/>
    <w:rsid w:val="005A3607"/>
    <w:rsid w:val="005A50B8"/>
    <w:rsid w:val="005A5103"/>
    <w:rsid w:val="005A54F9"/>
    <w:rsid w:val="005A666D"/>
    <w:rsid w:val="005A6880"/>
    <w:rsid w:val="005A754C"/>
    <w:rsid w:val="005B0ABA"/>
    <w:rsid w:val="005B0DE9"/>
    <w:rsid w:val="005B0DFF"/>
    <w:rsid w:val="005B4172"/>
    <w:rsid w:val="005B6DAA"/>
    <w:rsid w:val="005B7F8A"/>
    <w:rsid w:val="005C1EB3"/>
    <w:rsid w:val="005C3B70"/>
    <w:rsid w:val="005C3E08"/>
    <w:rsid w:val="005C4674"/>
    <w:rsid w:val="005C683D"/>
    <w:rsid w:val="005C6863"/>
    <w:rsid w:val="005C752E"/>
    <w:rsid w:val="005D0890"/>
    <w:rsid w:val="005D282D"/>
    <w:rsid w:val="005D3737"/>
    <w:rsid w:val="005D3A63"/>
    <w:rsid w:val="005D46BF"/>
    <w:rsid w:val="005D5241"/>
    <w:rsid w:val="005D7C45"/>
    <w:rsid w:val="005D7D2B"/>
    <w:rsid w:val="005E17AC"/>
    <w:rsid w:val="005E1C59"/>
    <w:rsid w:val="005E1EA9"/>
    <w:rsid w:val="005E24BB"/>
    <w:rsid w:val="005E468D"/>
    <w:rsid w:val="005E5080"/>
    <w:rsid w:val="005E5237"/>
    <w:rsid w:val="005E5811"/>
    <w:rsid w:val="005E5B45"/>
    <w:rsid w:val="005E63D6"/>
    <w:rsid w:val="005E76D4"/>
    <w:rsid w:val="005E7D2E"/>
    <w:rsid w:val="005F01C5"/>
    <w:rsid w:val="005F05CC"/>
    <w:rsid w:val="005F1134"/>
    <w:rsid w:val="005F12AA"/>
    <w:rsid w:val="005F147A"/>
    <w:rsid w:val="005F1EA9"/>
    <w:rsid w:val="005F1EF9"/>
    <w:rsid w:val="005F22B8"/>
    <w:rsid w:val="005F2CF0"/>
    <w:rsid w:val="005F2F71"/>
    <w:rsid w:val="005F3740"/>
    <w:rsid w:val="005F3F10"/>
    <w:rsid w:val="005F4984"/>
    <w:rsid w:val="005F4B51"/>
    <w:rsid w:val="005F4C78"/>
    <w:rsid w:val="005F5152"/>
    <w:rsid w:val="005F5736"/>
    <w:rsid w:val="005F5831"/>
    <w:rsid w:val="005F5F34"/>
    <w:rsid w:val="005F6E1D"/>
    <w:rsid w:val="005F72DB"/>
    <w:rsid w:val="005F7739"/>
    <w:rsid w:val="005F7DF7"/>
    <w:rsid w:val="00601069"/>
    <w:rsid w:val="00601902"/>
    <w:rsid w:val="00602DB9"/>
    <w:rsid w:val="00603A60"/>
    <w:rsid w:val="006047CB"/>
    <w:rsid w:val="00607920"/>
    <w:rsid w:val="00607B53"/>
    <w:rsid w:val="006105B6"/>
    <w:rsid w:val="00611205"/>
    <w:rsid w:val="00613B7D"/>
    <w:rsid w:val="00615923"/>
    <w:rsid w:val="00616F18"/>
    <w:rsid w:val="0062018C"/>
    <w:rsid w:val="00620E5D"/>
    <w:rsid w:val="00620E75"/>
    <w:rsid w:val="00621D3D"/>
    <w:rsid w:val="00625204"/>
    <w:rsid w:val="00626917"/>
    <w:rsid w:val="00626A32"/>
    <w:rsid w:val="00627810"/>
    <w:rsid w:val="006308CC"/>
    <w:rsid w:val="00631E02"/>
    <w:rsid w:val="006321BB"/>
    <w:rsid w:val="00632318"/>
    <w:rsid w:val="0063368B"/>
    <w:rsid w:val="00633BB1"/>
    <w:rsid w:val="00634CA9"/>
    <w:rsid w:val="00635199"/>
    <w:rsid w:val="006357DB"/>
    <w:rsid w:val="00635938"/>
    <w:rsid w:val="00636629"/>
    <w:rsid w:val="00637CB4"/>
    <w:rsid w:val="00640301"/>
    <w:rsid w:val="006404B5"/>
    <w:rsid w:val="00640BD3"/>
    <w:rsid w:val="00641861"/>
    <w:rsid w:val="006421ED"/>
    <w:rsid w:val="0064227B"/>
    <w:rsid w:val="006430FA"/>
    <w:rsid w:val="00643A61"/>
    <w:rsid w:val="006440C6"/>
    <w:rsid w:val="00644186"/>
    <w:rsid w:val="00645D4C"/>
    <w:rsid w:val="006476B9"/>
    <w:rsid w:val="00647837"/>
    <w:rsid w:val="00647F98"/>
    <w:rsid w:val="00650935"/>
    <w:rsid w:val="00651BA4"/>
    <w:rsid w:val="0065368D"/>
    <w:rsid w:val="00654309"/>
    <w:rsid w:val="0065460B"/>
    <w:rsid w:val="006570CA"/>
    <w:rsid w:val="00657969"/>
    <w:rsid w:val="006609BE"/>
    <w:rsid w:val="00660E46"/>
    <w:rsid w:val="00662313"/>
    <w:rsid w:val="0066369E"/>
    <w:rsid w:val="00664056"/>
    <w:rsid w:val="00664153"/>
    <w:rsid w:val="00664458"/>
    <w:rsid w:val="00665181"/>
    <w:rsid w:val="0066652D"/>
    <w:rsid w:val="0066736D"/>
    <w:rsid w:val="00667852"/>
    <w:rsid w:val="00667F5B"/>
    <w:rsid w:val="00670866"/>
    <w:rsid w:val="006709EC"/>
    <w:rsid w:val="00672578"/>
    <w:rsid w:val="00672B92"/>
    <w:rsid w:val="00672F1A"/>
    <w:rsid w:val="006730C9"/>
    <w:rsid w:val="0067538A"/>
    <w:rsid w:val="006757CA"/>
    <w:rsid w:val="00675EE8"/>
    <w:rsid w:val="00676355"/>
    <w:rsid w:val="006768D8"/>
    <w:rsid w:val="00676B82"/>
    <w:rsid w:val="00676CD6"/>
    <w:rsid w:val="00676D39"/>
    <w:rsid w:val="0067757F"/>
    <w:rsid w:val="0067776E"/>
    <w:rsid w:val="0067791F"/>
    <w:rsid w:val="006801B1"/>
    <w:rsid w:val="006808C0"/>
    <w:rsid w:val="006823A8"/>
    <w:rsid w:val="006841B3"/>
    <w:rsid w:val="006864AD"/>
    <w:rsid w:val="00687CE0"/>
    <w:rsid w:val="006905AA"/>
    <w:rsid w:val="00692E3E"/>
    <w:rsid w:val="00693EB9"/>
    <w:rsid w:val="006941B1"/>
    <w:rsid w:val="00694A64"/>
    <w:rsid w:val="00694BF1"/>
    <w:rsid w:val="006958E4"/>
    <w:rsid w:val="00695AA2"/>
    <w:rsid w:val="00695B47"/>
    <w:rsid w:val="006A07CF"/>
    <w:rsid w:val="006A194F"/>
    <w:rsid w:val="006A28CD"/>
    <w:rsid w:val="006A2B6B"/>
    <w:rsid w:val="006A3788"/>
    <w:rsid w:val="006A3ADA"/>
    <w:rsid w:val="006A3E25"/>
    <w:rsid w:val="006A7E2C"/>
    <w:rsid w:val="006B054B"/>
    <w:rsid w:val="006B2392"/>
    <w:rsid w:val="006B26A5"/>
    <w:rsid w:val="006B2811"/>
    <w:rsid w:val="006B285F"/>
    <w:rsid w:val="006B3F6B"/>
    <w:rsid w:val="006B4467"/>
    <w:rsid w:val="006B4701"/>
    <w:rsid w:val="006C047C"/>
    <w:rsid w:val="006C197B"/>
    <w:rsid w:val="006C519D"/>
    <w:rsid w:val="006C5ACA"/>
    <w:rsid w:val="006C61C2"/>
    <w:rsid w:val="006C6383"/>
    <w:rsid w:val="006C6575"/>
    <w:rsid w:val="006C6C08"/>
    <w:rsid w:val="006D2719"/>
    <w:rsid w:val="006D3452"/>
    <w:rsid w:val="006D40AC"/>
    <w:rsid w:val="006D4208"/>
    <w:rsid w:val="006D44AC"/>
    <w:rsid w:val="006D4900"/>
    <w:rsid w:val="006D6677"/>
    <w:rsid w:val="006D783B"/>
    <w:rsid w:val="006E0380"/>
    <w:rsid w:val="006E08AD"/>
    <w:rsid w:val="006E115C"/>
    <w:rsid w:val="006E1829"/>
    <w:rsid w:val="006E1CAB"/>
    <w:rsid w:val="006E2F05"/>
    <w:rsid w:val="006E330E"/>
    <w:rsid w:val="006E35D4"/>
    <w:rsid w:val="006E4755"/>
    <w:rsid w:val="006E551B"/>
    <w:rsid w:val="006E61F0"/>
    <w:rsid w:val="006F02A0"/>
    <w:rsid w:val="006F0677"/>
    <w:rsid w:val="006F0FF1"/>
    <w:rsid w:val="006F220A"/>
    <w:rsid w:val="006F24C8"/>
    <w:rsid w:val="006F28D0"/>
    <w:rsid w:val="006F2996"/>
    <w:rsid w:val="006F2AB6"/>
    <w:rsid w:val="006F2B84"/>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1CF1"/>
    <w:rsid w:val="00712376"/>
    <w:rsid w:val="00714259"/>
    <w:rsid w:val="00715CAA"/>
    <w:rsid w:val="007160B2"/>
    <w:rsid w:val="0071792F"/>
    <w:rsid w:val="00717A7E"/>
    <w:rsid w:val="00721BCA"/>
    <w:rsid w:val="00721D73"/>
    <w:rsid w:val="0072288C"/>
    <w:rsid w:val="00723F27"/>
    <w:rsid w:val="00723FC8"/>
    <w:rsid w:val="007242B6"/>
    <w:rsid w:val="00726B94"/>
    <w:rsid w:val="00726C57"/>
    <w:rsid w:val="007272E7"/>
    <w:rsid w:val="00727677"/>
    <w:rsid w:val="0072767A"/>
    <w:rsid w:val="00727AA2"/>
    <w:rsid w:val="00736E0C"/>
    <w:rsid w:val="00737946"/>
    <w:rsid w:val="00737CA7"/>
    <w:rsid w:val="00740346"/>
    <w:rsid w:val="00740962"/>
    <w:rsid w:val="00740F51"/>
    <w:rsid w:val="007411C9"/>
    <w:rsid w:val="007412FA"/>
    <w:rsid w:val="007419AF"/>
    <w:rsid w:val="00741EE8"/>
    <w:rsid w:val="007432FB"/>
    <w:rsid w:val="0074476C"/>
    <w:rsid w:val="00745647"/>
    <w:rsid w:val="00751886"/>
    <w:rsid w:val="00751F9F"/>
    <w:rsid w:val="00752131"/>
    <w:rsid w:val="007523A8"/>
    <w:rsid w:val="007524E6"/>
    <w:rsid w:val="00752DAF"/>
    <w:rsid w:val="007544B6"/>
    <w:rsid w:val="00755CDA"/>
    <w:rsid w:val="00756AD6"/>
    <w:rsid w:val="00756DD5"/>
    <w:rsid w:val="00757A17"/>
    <w:rsid w:val="00757A94"/>
    <w:rsid w:val="00757ADC"/>
    <w:rsid w:val="00757D5C"/>
    <w:rsid w:val="00760427"/>
    <w:rsid w:val="007610E0"/>
    <w:rsid w:val="00761933"/>
    <w:rsid w:val="007619C7"/>
    <w:rsid w:val="00761C87"/>
    <w:rsid w:val="00762080"/>
    <w:rsid w:val="007627EE"/>
    <w:rsid w:val="00764CB5"/>
    <w:rsid w:val="00764D8F"/>
    <w:rsid w:val="00765089"/>
    <w:rsid w:val="007656D8"/>
    <w:rsid w:val="0076598B"/>
    <w:rsid w:val="00766E4A"/>
    <w:rsid w:val="007671B7"/>
    <w:rsid w:val="007674FF"/>
    <w:rsid w:val="00767D38"/>
    <w:rsid w:val="007706C0"/>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1122"/>
    <w:rsid w:val="00781B27"/>
    <w:rsid w:val="00781E60"/>
    <w:rsid w:val="00781EDC"/>
    <w:rsid w:val="0078336D"/>
    <w:rsid w:val="00784566"/>
    <w:rsid w:val="00784EE8"/>
    <w:rsid w:val="007862F7"/>
    <w:rsid w:val="00786829"/>
    <w:rsid w:val="00786FDE"/>
    <w:rsid w:val="007905D0"/>
    <w:rsid w:val="00790738"/>
    <w:rsid w:val="007910AE"/>
    <w:rsid w:val="00791ADB"/>
    <w:rsid w:val="007939D8"/>
    <w:rsid w:val="00794406"/>
    <w:rsid w:val="00794FC5"/>
    <w:rsid w:val="0079518D"/>
    <w:rsid w:val="007962ED"/>
    <w:rsid w:val="00796BE6"/>
    <w:rsid w:val="007A13E1"/>
    <w:rsid w:val="007A1CB4"/>
    <w:rsid w:val="007A387D"/>
    <w:rsid w:val="007A3A0F"/>
    <w:rsid w:val="007A3FD2"/>
    <w:rsid w:val="007A5208"/>
    <w:rsid w:val="007A5748"/>
    <w:rsid w:val="007B005F"/>
    <w:rsid w:val="007B096B"/>
    <w:rsid w:val="007B0B60"/>
    <w:rsid w:val="007B2ABE"/>
    <w:rsid w:val="007B3B27"/>
    <w:rsid w:val="007B40B5"/>
    <w:rsid w:val="007B423A"/>
    <w:rsid w:val="007B4FC4"/>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B30"/>
    <w:rsid w:val="007D4C8F"/>
    <w:rsid w:val="007D684B"/>
    <w:rsid w:val="007E059A"/>
    <w:rsid w:val="007E0D05"/>
    <w:rsid w:val="007E191B"/>
    <w:rsid w:val="007E1E2A"/>
    <w:rsid w:val="007E2C7A"/>
    <w:rsid w:val="007E3C53"/>
    <w:rsid w:val="007E499C"/>
    <w:rsid w:val="007E4DB1"/>
    <w:rsid w:val="007E596E"/>
    <w:rsid w:val="007E5F55"/>
    <w:rsid w:val="007E61FC"/>
    <w:rsid w:val="007E6497"/>
    <w:rsid w:val="007E683F"/>
    <w:rsid w:val="007E75B9"/>
    <w:rsid w:val="007E76F1"/>
    <w:rsid w:val="007E7A43"/>
    <w:rsid w:val="007E7CF4"/>
    <w:rsid w:val="007E7CFD"/>
    <w:rsid w:val="007F0FEF"/>
    <w:rsid w:val="007F2402"/>
    <w:rsid w:val="007F2BCC"/>
    <w:rsid w:val="007F2D68"/>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106F4"/>
    <w:rsid w:val="00810F69"/>
    <w:rsid w:val="00811782"/>
    <w:rsid w:val="008119A9"/>
    <w:rsid w:val="00812185"/>
    <w:rsid w:val="008131BD"/>
    <w:rsid w:val="00814671"/>
    <w:rsid w:val="00814B55"/>
    <w:rsid w:val="00815CA3"/>
    <w:rsid w:val="008160F8"/>
    <w:rsid w:val="00816FB0"/>
    <w:rsid w:val="00817D36"/>
    <w:rsid w:val="0082094F"/>
    <w:rsid w:val="00820CF0"/>
    <w:rsid w:val="00820E21"/>
    <w:rsid w:val="00821AD3"/>
    <w:rsid w:val="00821B6A"/>
    <w:rsid w:val="00823A60"/>
    <w:rsid w:val="00823AE1"/>
    <w:rsid w:val="00824547"/>
    <w:rsid w:val="00824A94"/>
    <w:rsid w:val="00825900"/>
    <w:rsid w:val="00826C40"/>
    <w:rsid w:val="00827E2E"/>
    <w:rsid w:val="008324A3"/>
    <w:rsid w:val="00833277"/>
    <w:rsid w:val="00833B89"/>
    <w:rsid w:val="00833E04"/>
    <w:rsid w:val="0083645C"/>
    <w:rsid w:val="008376E1"/>
    <w:rsid w:val="008412B0"/>
    <w:rsid w:val="0084136A"/>
    <w:rsid w:val="00842712"/>
    <w:rsid w:val="00842E49"/>
    <w:rsid w:val="0084348E"/>
    <w:rsid w:val="00844E5C"/>
    <w:rsid w:val="0084667C"/>
    <w:rsid w:val="00847110"/>
    <w:rsid w:val="00851CC1"/>
    <w:rsid w:val="00855C49"/>
    <w:rsid w:val="00856657"/>
    <w:rsid w:val="008568FE"/>
    <w:rsid w:val="00856B6F"/>
    <w:rsid w:val="00857012"/>
    <w:rsid w:val="00857158"/>
    <w:rsid w:val="00857597"/>
    <w:rsid w:val="00860CEB"/>
    <w:rsid w:val="00860EA0"/>
    <w:rsid w:val="00863C5B"/>
    <w:rsid w:val="0086453C"/>
    <w:rsid w:val="008653B4"/>
    <w:rsid w:val="00865430"/>
    <w:rsid w:val="00865C77"/>
    <w:rsid w:val="00866897"/>
    <w:rsid w:val="00867231"/>
    <w:rsid w:val="00867B89"/>
    <w:rsid w:val="00870083"/>
    <w:rsid w:val="00870CF6"/>
    <w:rsid w:val="0087187F"/>
    <w:rsid w:val="00871E2E"/>
    <w:rsid w:val="00872888"/>
    <w:rsid w:val="00872BDC"/>
    <w:rsid w:val="008737AA"/>
    <w:rsid w:val="00873BB7"/>
    <w:rsid w:val="008745BF"/>
    <w:rsid w:val="0087529B"/>
    <w:rsid w:val="008755F7"/>
    <w:rsid w:val="008757EB"/>
    <w:rsid w:val="00876877"/>
    <w:rsid w:val="00876928"/>
    <w:rsid w:val="008770F2"/>
    <w:rsid w:val="008774CB"/>
    <w:rsid w:val="0088219E"/>
    <w:rsid w:val="00882476"/>
    <w:rsid w:val="0088340F"/>
    <w:rsid w:val="00884B76"/>
    <w:rsid w:val="008852E1"/>
    <w:rsid w:val="0088652B"/>
    <w:rsid w:val="008872A1"/>
    <w:rsid w:val="00887D91"/>
    <w:rsid w:val="0089059A"/>
    <w:rsid w:val="00893C31"/>
    <w:rsid w:val="008944A5"/>
    <w:rsid w:val="00894CF4"/>
    <w:rsid w:val="00894E8B"/>
    <w:rsid w:val="00895828"/>
    <w:rsid w:val="00895FE9"/>
    <w:rsid w:val="00896159"/>
    <w:rsid w:val="008A1466"/>
    <w:rsid w:val="008A2EC7"/>
    <w:rsid w:val="008A4FA1"/>
    <w:rsid w:val="008A6968"/>
    <w:rsid w:val="008A774B"/>
    <w:rsid w:val="008A7870"/>
    <w:rsid w:val="008B2B54"/>
    <w:rsid w:val="008B3A3C"/>
    <w:rsid w:val="008B3A7D"/>
    <w:rsid w:val="008B4211"/>
    <w:rsid w:val="008B5219"/>
    <w:rsid w:val="008C0C29"/>
    <w:rsid w:val="008C12D5"/>
    <w:rsid w:val="008C2CD6"/>
    <w:rsid w:val="008C51A9"/>
    <w:rsid w:val="008C6CC4"/>
    <w:rsid w:val="008D1DB0"/>
    <w:rsid w:val="008D3677"/>
    <w:rsid w:val="008D3B53"/>
    <w:rsid w:val="008D3BDF"/>
    <w:rsid w:val="008D4968"/>
    <w:rsid w:val="008D4E0F"/>
    <w:rsid w:val="008D4EF9"/>
    <w:rsid w:val="008D633F"/>
    <w:rsid w:val="008D65B6"/>
    <w:rsid w:val="008D7F9B"/>
    <w:rsid w:val="008E2C6F"/>
    <w:rsid w:val="008E5AC1"/>
    <w:rsid w:val="008F18E1"/>
    <w:rsid w:val="008F2D88"/>
    <w:rsid w:val="008F3365"/>
    <w:rsid w:val="008F3608"/>
    <w:rsid w:val="008F4088"/>
    <w:rsid w:val="008F446B"/>
    <w:rsid w:val="008F4542"/>
    <w:rsid w:val="008F520C"/>
    <w:rsid w:val="008F6135"/>
    <w:rsid w:val="008F7261"/>
    <w:rsid w:val="008F7BBD"/>
    <w:rsid w:val="008F7E78"/>
    <w:rsid w:val="00900CFC"/>
    <w:rsid w:val="00902E24"/>
    <w:rsid w:val="00904960"/>
    <w:rsid w:val="00904B2C"/>
    <w:rsid w:val="0090526F"/>
    <w:rsid w:val="00905C11"/>
    <w:rsid w:val="00906143"/>
    <w:rsid w:val="0090624A"/>
    <w:rsid w:val="00906DD8"/>
    <w:rsid w:val="009075CC"/>
    <w:rsid w:val="00907F53"/>
    <w:rsid w:val="00910548"/>
    <w:rsid w:val="0091060F"/>
    <w:rsid w:val="00910F83"/>
    <w:rsid w:val="009143C8"/>
    <w:rsid w:val="00915A1F"/>
    <w:rsid w:val="00916198"/>
    <w:rsid w:val="009169C8"/>
    <w:rsid w:val="009172B4"/>
    <w:rsid w:val="0091743F"/>
    <w:rsid w:val="00922611"/>
    <w:rsid w:val="00922CD5"/>
    <w:rsid w:val="00922F98"/>
    <w:rsid w:val="00925160"/>
    <w:rsid w:val="009256FE"/>
    <w:rsid w:val="00925D1E"/>
    <w:rsid w:val="00925EF6"/>
    <w:rsid w:val="009267CC"/>
    <w:rsid w:val="00926831"/>
    <w:rsid w:val="00927029"/>
    <w:rsid w:val="009270DB"/>
    <w:rsid w:val="0093022D"/>
    <w:rsid w:val="00931230"/>
    <w:rsid w:val="00931930"/>
    <w:rsid w:val="0093266C"/>
    <w:rsid w:val="00932C40"/>
    <w:rsid w:val="009335C3"/>
    <w:rsid w:val="00933DB1"/>
    <w:rsid w:val="00934742"/>
    <w:rsid w:val="0093583D"/>
    <w:rsid w:val="0093631B"/>
    <w:rsid w:val="00937557"/>
    <w:rsid w:val="00940207"/>
    <w:rsid w:val="009404F3"/>
    <w:rsid w:val="009408A5"/>
    <w:rsid w:val="009409B7"/>
    <w:rsid w:val="0094127D"/>
    <w:rsid w:val="00941B14"/>
    <w:rsid w:val="00942B05"/>
    <w:rsid w:val="00943AB4"/>
    <w:rsid w:val="00943DBC"/>
    <w:rsid w:val="00945DA9"/>
    <w:rsid w:val="0094633B"/>
    <w:rsid w:val="00947D91"/>
    <w:rsid w:val="009536DE"/>
    <w:rsid w:val="0095442C"/>
    <w:rsid w:val="00954B23"/>
    <w:rsid w:val="00954C3F"/>
    <w:rsid w:val="009551F7"/>
    <w:rsid w:val="00956796"/>
    <w:rsid w:val="0096056B"/>
    <w:rsid w:val="00960A33"/>
    <w:rsid w:val="0096217C"/>
    <w:rsid w:val="00962822"/>
    <w:rsid w:val="00964F73"/>
    <w:rsid w:val="009657CC"/>
    <w:rsid w:val="00966E02"/>
    <w:rsid w:val="00967DEE"/>
    <w:rsid w:val="009702E4"/>
    <w:rsid w:val="009709EB"/>
    <w:rsid w:val="00970ED7"/>
    <w:rsid w:val="0097478F"/>
    <w:rsid w:val="00974C81"/>
    <w:rsid w:val="00974F6C"/>
    <w:rsid w:val="0097621C"/>
    <w:rsid w:val="00977323"/>
    <w:rsid w:val="009777CB"/>
    <w:rsid w:val="00977B5A"/>
    <w:rsid w:val="00980066"/>
    <w:rsid w:val="00980333"/>
    <w:rsid w:val="00980A04"/>
    <w:rsid w:val="00980C42"/>
    <w:rsid w:val="00984F55"/>
    <w:rsid w:val="00985359"/>
    <w:rsid w:val="0098684C"/>
    <w:rsid w:val="00987A96"/>
    <w:rsid w:val="00992770"/>
    <w:rsid w:val="00993D00"/>
    <w:rsid w:val="00994282"/>
    <w:rsid w:val="009946C2"/>
    <w:rsid w:val="0099501C"/>
    <w:rsid w:val="00996512"/>
    <w:rsid w:val="00996C73"/>
    <w:rsid w:val="0099797F"/>
    <w:rsid w:val="009A03BE"/>
    <w:rsid w:val="009A2750"/>
    <w:rsid w:val="009A2B44"/>
    <w:rsid w:val="009A3853"/>
    <w:rsid w:val="009A4A3D"/>
    <w:rsid w:val="009A5FB3"/>
    <w:rsid w:val="009A6C74"/>
    <w:rsid w:val="009A79E7"/>
    <w:rsid w:val="009B11A2"/>
    <w:rsid w:val="009B2397"/>
    <w:rsid w:val="009B3256"/>
    <w:rsid w:val="009B34E2"/>
    <w:rsid w:val="009B428A"/>
    <w:rsid w:val="009B5776"/>
    <w:rsid w:val="009B6889"/>
    <w:rsid w:val="009B699E"/>
    <w:rsid w:val="009B71AE"/>
    <w:rsid w:val="009C1D12"/>
    <w:rsid w:val="009C2835"/>
    <w:rsid w:val="009C2848"/>
    <w:rsid w:val="009C2B0B"/>
    <w:rsid w:val="009C3740"/>
    <w:rsid w:val="009C3FB4"/>
    <w:rsid w:val="009C4727"/>
    <w:rsid w:val="009C65A4"/>
    <w:rsid w:val="009C6A5C"/>
    <w:rsid w:val="009C753C"/>
    <w:rsid w:val="009C76BC"/>
    <w:rsid w:val="009D1C03"/>
    <w:rsid w:val="009D32AD"/>
    <w:rsid w:val="009D434C"/>
    <w:rsid w:val="009D4475"/>
    <w:rsid w:val="009D44A6"/>
    <w:rsid w:val="009D4B6F"/>
    <w:rsid w:val="009D4BEB"/>
    <w:rsid w:val="009D5094"/>
    <w:rsid w:val="009D5685"/>
    <w:rsid w:val="009D5B95"/>
    <w:rsid w:val="009D5D10"/>
    <w:rsid w:val="009D62BF"/>
    <w:rsid w:val="009D7ACE"/>
    <w:rsid w:val="009E1895"/>
    <w:rsid w:val="009E2781"/>
    <w:rsid w:val="009E73EE"/>
    <w:rsid w:val="009E781F"/>
    <w:rsid w:val="009F03E4"/>
    <w:rsid w:val="009F0692"/>
    <w:rsid w:val="009F0798"/>
    <w:rsid w:val="009F2EB1"/>
    <w:rsid w:val="009F3A29"/>
    <w:rsid w:val="009F3ACD"/>
    <w:rsid w:val="009F440C"/>
    <w:rsid w:val="009F4B08"/>
    <w:rsid w:val="009F5089"/>
    <w:rsid w:val="009F5D7A"/>
    <w:rsid w:val="009F7446"/>
    <w:rsid w:val="009F7829"/>
    <w:rsid w:val="009F7882"/>
    <w:rsid w:val="00A020A0"/>
    <w:rsid w:val="00A022F3"/>
    <w:rsid w:val="00A02A40"/>
    <w:rsid w:val="00A02D5E"/>
    <w:rsid w:val="00A051F0"/>
    <w:rsid w:val="00A066B5"/>
    <w:rsid w:val="00A06C67"/>
    <w:rsid w:val="00A07A76"/>
    <w:rsid w:val="00A1100C"/>
    <w:rsid w:val="00A1103B"/>
    <w:rsid w:val="00A11F4B"/>
    <w:rsid w:val="00A125E8"/>
    <w:rsid w:val="00A12A48"/>
    <w:rsid w:val="00A1436F"/>
    <w:rsid w:val="00A14D23"/>
    <w:rsid w:val="00A14E4C"/>
    <w:rsid w:val="00A15209"/>
    <w:rsid w:val="00A16275"/>
    <w:rsid w:val="00A16F14"/>
    <w:rsid w:val="00A210AC"/>
    <w:rsid w:val="00A21311"/>
    <w:rsid w:val="00A22641"/>
    <w:rsid w:val="00A227EB"/>
    <w:rsid w:val="00A22841"/>
    <w:rsid w:val="00A2365F"/>
    <w:rsid w:val="00A23898"/>
    <w:rsid w:val="00A252DD"/>
    <w:rsid w:val="00A2599D"/>
    <w:rsid w:val="00A25DD0"/>
    <w:rsid w:val="00A26FEE"/>
    <w:rsid w:val="00A272DD"/>
    <w:rsid w:val="00A30923"/>
    <w:rsid w:val="00A30D18"/>
    <w:rsid w:val="00A31430"/>
    <w:rsid w:val="00A318FA"/>
    <w:rsid w:val="00A31934"/>
    <w:rsid w:val="00A31B0E"/>
    <w:rsid w:val="00A329A4"/>
    <w:rsid w:val="00A32CDB"/>
    <w:rsid w:val="00A3408E"/>
    <w:rsid w:val="00A342D1"/>
    <w:rsid w:val="00A34D7B"/>
    <w:rsid w:val="00A34F57"/>
    <w:rsid w:val="00A36578"/>
    <w:rsid w:val="00A3675E"/>
    <w:rsid w:val="00A40350"/>
    <w:rsid w:val="00A406AE"/>
    <w:rsid w:val="00A40E3F"/>
    <w:rsid w:val="00A41083"/>
    <w:rsid w:val="00A413D9"/>
    <w:rsid w:val="00A43D50"/>
    <w:rsid w:val="00A43F88"/>
    <w:rsid w:val="00A443B4"/>
    <w:rsid w:val="00A444CA"/>
    <w:rsid w:val="00A44B85"/>
    <w:rsid w:val="00A45AF0"/>
    <w:rsid w:val="00A45BF5"/>
    <w:rsid w:val="00A45DD9"/>
    <w:rsid w:val="00A4701E"/>
    <w:rsid w:val="00A509CE"/>
    <w:rsid w:val="00A514E0"/>
    <w:rsid w:val="00A5473A"/>
    <w:rsid w:val="00A55132"/>
    <w:rsid w:val="00A5722A"/>
    <w:rsid w:val="00A5771A"/>
    <w:rsid w:val="00A601D7"/>
    <w:rsid w:val="00A60E20"/>
    <w:rsid w:val="00A62164"/>
    <w:rsid w:val="00A64005"/>
    <w:rsid w:val="00A64362"/>
    <w:rsid w:val="00A65238"/>
    <w:rsid w:val="00A70F50"/>
    <w:rsid w:val="00A7189B"/>
    <w:rsid w:val="00A719B9"/>
    <w:rsid w:val="00A725F6"/>
    <w:rsid w:val="00A72AC6"/>
    <w:rsid w:val="00A72B30"/>
    <w:rsid w:val="00A72D0A"/>
    <w:rsid w:val="00A73029"/>
    <w:rsid w:val="00A760C6"/>
    <w:rsid w:val="00A76632"/>
    <w:rsid w:val="00A76C97"/>
    <w:rsid w:val="00A77F0E"/>
    <w:rsid w:val="00A80B7C"/>
    <w:rsid w:val="00A80FB3"/>
    <w:rsid w:val="00A8164B"/>
    <w:rsid w:val="00A841DF"/>
    <w:rsid w:val="00A84B90"/>
    <w:rsid w:val="00A84F29"/>
    <w:rsid w:val="00A85E81"/>
    <w:rsid w:val="00A863EF"/>
    <w:rsid w:val="00A86DC6"/>
    <w:rsid w:val="00A90134"/>
    <w:rsid w:val="00A9020C"/>
    <w:rsid w:val="00A9096A"/>
    <w:rsid w:val="00A9205D"/>
    <w:rsid w:val="00A925C0"/>
    <w:rsid w:val="00A926FB"/>
    <w:rsid w:val="00A9347A"/>
    <w:rsid w:val="00A94148"/>
    <w:rsid w:val="00A94C24"/>
    <w:rsid w:val="00A94D22"/>
    <w:rsid w:val="00A9670F"/>
    <w:rsid w:val="00A96E92"/>
    <w:rsid w:val="00A976BB"/>
    <w:rsid w:val="00A9781A"/>
    <w:rsid w:val="00AA025E"/>
    <w:rsid w:val="00AA13D7"/>
    <w:rsid w:val="00AA13F2"/>
    <w:rsid w:val="00AA166E"/>
    <w:rsid w:val="00AA2344"/>
    <w:rsid w:val="00AA2592"/>
    <w:rsid w:val="00AA2B9F"/>
    <w:rsid w:val="00AA34B5"/>
    <w:rsid w:val="00AA35D7"/>
    <w:rsid w:val="00AA6177"/>
    <w:rsid w:val="00AA624D"/>
    <w:rsid w:val="00AA788A"/>
    <w:rsid w:val="00AA799F"/>
    <w:rsid w:val="00AB0537"/>
    <w:rsid w:val="00AB1026"/>
    <w:rsid w:val="00AB1B81"/>
    <w:rsid w:val="00AB354D"/>
    <w:rsid w:val="00AB452E"/>
    <w:rsid w:val="00AC06A1"/>
    <w:rsid w:val="00AC0D18"/>
    <w:rsid w:val="00AC1321"/>
    <w:rsid w:val="00AC2986"/>
    <w:rsid w:val="00AC2AFC"/>
    <w:rsid w:val="00AC3DE4"/>
    <w:rsid w:val="00AC4479"/>
    <w:rsid w:val="00AC4AD0"/>
    <w:rsid w:val="00AC4F6E"/>
    <w:rsid w:val="00AC5D31"/>
    <w:rsid w:val="00AC5E4A"/>
    <w:rsid w:val="00AC6A74"/>
    <w:rsid w:val="00AC6AB6"/>
    <w:rsid w:val="00AC6B82"/>
    <w:rsid w:val="00AC7850"/>
    <w:rsid w:val="00AC799B"/>
    <w:rsid w:val="00AD0567"/>
    <w:rsid w:val="00AD0DF8"/>
    <w:rsid w:val="00AD209B"/>
    <w:rsid w:val="00AD20C3"/>
    <w:rsid w:val="00AD3A54"/>
    <w:rsid w:val="00AD6486"/>
    <w:rsid w:val="00AE0260"/>
    <w:rsid w:val="00AE0F12"/>
    <w:rsid w:val="00AE1207"/>
    <w:rsid w:val="00AE15C7"/>
    <w:rsid w:val="00AE30F5"/>
    <w:rsid w:val="00AE35C8"/>
    <w:rsid w:val="00AE3929"/>
    <w:rsid w:val="00AE4115"/>
    <w:rsid w:val="00AE598C"/>
    <w:rsid w:val="00AE6C9E"/>
    <w:rsid w:val="00AE7411"/>
    <w:rsid w:val="00AF0770"/>
    <w:rsid w:val="00AF0C40"/>
    <w:rsid w:val="00AF0F40"/>
    <w:rsid w:val="00AF1A13"/>
    <w:rsid w:val="00AF35C4"/>
    <w:rsid w:val="00AF4F28"/>
    <w:rsid w:val="00AF50B1"/>
    <w:rsid w:val="00AF561D"/>
    <w:rsid w:val="00AF7183"/>
    <w:rsid w:val="00AF71DD"/>
    <w:rsid w:val="00AF7894"/>
    <w:rsid w:val="00AF7C9F"/>
    <w:rsid w:val="00B0044C"/>
    <w:rsid w:val="00B00570"/>
    <w:rsid w:val="00B01E3A"/>
    <w:rsid w:val="00B0239C"/>
    <w:rsid w:val="00B02A37"/>
    <w:rsid w:val="00B03E06"/>
    <w:rsid w:val="00B03F14"/>
    <w:rsid w:val="00B04125"/>
    <w:rsid w:val="00B0413B"/>
    <w:rsid w:val="00B044AD"/>
    <w:rsid w:val="00B04ECD"/>
    <w:rsid w:val="00B04FBE"/>
    <w:rsid w:val="00B12A43"/>
    <w:rsid w:val="00B13A08"/>
    <w:rsid w:val="00B154CA"/>
    <w:rsid w:val="00B16159"/>
    <w:rsid w:val="00B166C8"/>
    <w:rsid w:val="00B16D7D"/>
    <w:rsid w:val="00B2085C"/>
    <w:rsid w:val="00B232BE"/>
    <w:rsid w:val="00B234B0"/>
    <w:rsid w:val="00B238A3"/>
    <w:rsid w:val="00B25C07"/>
    <w:rsid w:val="00B26439"/>
    <w:rsid w:val="00B2683A"/>
    <w:rsid w:val="00B27892"/>
    <w:rsid w:val="00B30143"/>
    <w:rsid w:val="00B306BC"/>
    <w:rsid w:val="00B30CE4"/>
    <w:rsid w:val="00B31217"/>
    <w:rsid w:val="00B321BA"/>
    <w:rsid w:val="00B32C29"/>
    <w:rsid w:val="00B32F1F"/>
    <w:rsid w:val="00B34C73"/>
    <w:rsid w:val="00B34D3B"/>
    <w:rsid w:val="00B35F14"/>
    <w:rsid w:val="00B36FBF"/>
    <w:rsid w:val="00B37F0A"/>
    <w:rsid w:val="00B4159E"/>
    <w:rsid w:val="00B441A5"/>
    <w:rsid w:val="00B443E4"/>
    <w:rsid w:val="00B457ED"/>
    <w:rsid w:val="00B45AE0"/>
    <w:rsid w:val="00B45B7E"/>
    <w:rsid w:val="00B45F7B"/>
    <w:rsid w:val="00B46653"/>
    <w:rsid w:val="00B47A96"/>
    <w:rsid w:val="00B5071D"/>
    <w:rsid w:val="00B51062"/>
    <w:rsid w:val="00B510D7"/>
    <w:rsid w:val="00B51D5D"/>
    <w:rsid w:val="00B52220"/>
    <w:rsid w:val="00B52DBF"/>
    <w:rsid w:val="00B52E29"/>
    <w:rsid w:val="00B52F94"/>
    <w:rsid w:val="00B530B9"/>
    <w:rsid w:val="00B532CE"/>
    <w:rsid w:val="00B5350C"/>
    <w:rsid w:val="00B544BD"/>
    <w:rsid w:val="00B54965"/>
    <w:rsid w:val="00B569A2"/>
    <w:rsid w:val="00B575FE"/>
    <w:rsid w:val="00B57AF4"/>
    <w:rsid w:val="00B57B17"/>
    <w:rsid w:val="00B57D52"/>
    <w:rsid w:val="00B60683"/>
    <w:rsid w:val="00B63E29"/>
    <w:rsid w:val="00B66AB7"/>
    <w:rsid w:val="00B66DD2"/>
    <w:rsid w:val="00B673B2"/>
    <w:rsid w:val="00B67BC8"/>
    <w:rsid w:val="00B70381"/>
    <w:rsid w:val="00B713FA"/>
    <w:rsid w:val="00B716D9"/>
    <w:rsid w:val="00B723B6"/>
    <w:rsid w:val="00B72703"/>
    <w:rsid w:val="00B73812"/>
    <w:rsid w:val="00B73D68"/>
    <w:rsid w:val="00B76152"/>
    <w:rsid w:val="00B772A6"/>
    <w:rsid w:val="00B77D7C"/>
    <w:rsid w:val="00B81B0C"/>
    <w:rsid w:val="00B82B94"/>
    <w:rsid w:val="00B8361B"/>
    <w:rsid w:val="00B83861"/>
    <w:rsid w:val="00B85534"/>
    <w:rsid w:val="00B85C16"/>
    <w:rsid w:val="00B8688B"/>
    <w:rsid w:val="00B86A0C"/>
    <w:rsid w:val="00B86F02"/>
    <w:rsid w:val="00B87AE3"/>
    <w:rsid w:val="00B90492"/>
    <w:rsid w:val="00B909E0"/>
    <w:rsid w:val="00B9130C"/>
    <w:rsid w:val="00B945D0"/>
    <w:rsid w:val="00B9582B"/>
    <w:rsid w:val="00B96213"/>
    <w:rsid w:val="00B9645F"/>
    <w:rsid w:val="00B96FF5"/>
    <w:rsid w:val="00B97290"/>
    <w:rsid w:val="00B97526"/>
    <w:rsid w:val="00B97817"/>
    <w:rsid w:val="00B979C7"/>
    <w:rsid w:val="00B97C8E"/>
    <w:rsid w:val="00B97EC8"/>
    <w:rsid w:val="00BA27A3"/>
    <w:rsid w:val="00BA2925"/>
    <w:rsid w:val="00BA32B3"/>
    <w:rsid w:val="00BA4A98"/>
    <w:rsid w:val="00BA63CE"/>
    <w:rsid w:val="00BA6502"/>
    <w:rsid w:val="00BA703F"/>
    <w:rsid w:val="00BA73F3"/>
    <w:rsid w:val="00BA7BE3"/>
    <w:rsid w:val="00BA7F50"/>
    <w:rsid w:val="00BB0165"/>
    <w:rsid w:val="00BB1814"/>
    <w:rsid w:val="00BB1F42"/>
    <w:rsid w:val="00BB2641"/>
    <w:rsid w:val="00BB2DF8"/>
    <w:rsid w:val="00BB46D7"/>
    <w:rsid w:val="00BB4BB4"/>
    <w:rsid w:val="00BB52E4"/>
    <w:rsid w:val="00BB639D"/>
    <w:rsid w:val="00BB729A"/>
    <w:rsid w:val="00BB7BF8"/>
    <w:rsid w:val="00BC0A17"/>
    <w:rsid w:val="00BC1260"/>
    <w:rsid w:val="00BC1273"/>
    <w:rsid w:val="00BC2D98"/>
    <w:rsid w:val="00BC488A"/>
    <w:rsid w:val="00BC5BD1"/>
    <w:rsid w:val="00BC6F82"/>
    <w:rsid w:val="00BC7985"/>
    <w:rsid w:val="00BC79DF"/>
    <w:rsid w:val="00BD1130"/>
    <w:rsid w:val="00BD3AE5"/>
    <w:rsid w:val="00BD4990"/>
    <w:rsid w:val="00BD7601"/>
    <w:rsid w:val="00BE09B6"/>
    <w:rsid w:val="00BE23F8"/>
    <w:rsid w:val="00BE26D9"/>
    <w:rsid w:val="00BE3132"/>
    <w:rsid w:val="00BE31FB"/>
    <w:rsid w:val="00BE3256"/>
    <w:rsid w:val="00BE3609"/>
    <w:rsid w:val="00BE3D4A"/>
    <w:rsid w:val="00BE501E"/>
    <w:rsid w:val="00BE5B32"/>
    <w:rsid w:val="00BE655D"/>
    <w:rsid w:val="00BE7459"/>
    <w:rsid w:val="00BE7E43"/>
    <w:rsid w:val="00BF04EB"/>
    <w:rsid w:val="00BF1288"/>
    <w:rsid w:val="00BF22E5"/>
    <w:rsid w:val="00BF2E06"/>
    <w:rsid w:val="00BF2E61"/>
    <w:rsid w:val="00BF3252"/>
    <w:rsid w:val="00C031E3"/>
    <w:rsid w:val="00C03E1E"/>
    <w:rsid w:val="00C04025"/>
    <w:rsid w:val="00C04896"/>
    <w:rsid w:val="00C10878"/>
    <w:rsid w:val="00C108AE"/>
    <w:rsid w:val="00C10E51"/>
    <w:rsid w:val="00C12674"/>
    <w:rsid w:val="00C1369A"/>
    <w:rsid w:val="00C13EE6"/>
    <w:rsid w:val="00C14816"/>
    <w:rsid w:val="00C14A6C"/>
    <w:rsid w:val="00C14CAA"/>
    <w:rsid w:val="00C161FA"/>
    <w:rsid w:val="00C17733"/>
    <w:rsid w:val="00C17B67"/>
    <w:rsid w:val="00C20887"/>
    <w:rsid w:val="00C20E54"/>
    <w:rsid w:val="00C23199"/>
    <w:rsid w:val="00C232E2"/>
    <w:rsid w:val="00C23CA6"/>
    <w:rsid w:val="00C24314"/>
    <w:rsid w:val="00C243BB"/>
    <w:rsid w:val="00C2548A"/>
    <w:rsid w:val="00C26814"/>
    <w:rsid w:val="00C26A0D"/>
    <w:rsid w:val="00C26C6E"/>
    <w:rsid w:val="00C26D60"/>
    <w:rsid w:val="00C272F7"/>
    <w:rsid w:val="00C301F9"/>
    <w:rsid w:val="00C30F50"/>
    <w:rsid w:val="00C31C50"/>
    <w:rsid w:val="00C33125"/>
    <w:rsid w:val="00C34FC1"/>
    <w:rsid w:val="00C36221"/>
    <w:rsid w:val="00C36507"/>
    <w:rsid w:val="00C3675B"/>
    <w:rsid w:val="00C36B4B"/>
    <w:rsid w:val="00C41D84"/>
    <w:rsid w:val="00C4275A"/>
    <w:rsid w:val="00C42EA1"/>
    <w:rsid w:val="00C447C1"/>
    <w:rsid w:val="00C453C6"/>
    <w:rsid w:val="00C45483"/>
    <w:rsid w:val="00C45947"/>
    <w:rsid w:val="00C45D1F"/>
    <w:rsid w:val="00C468FB"/>
    <w:rsid w:val="00C51123"/>
    <w:rsid w:val="00C5239D"/>
    <w:rsid w:val="00C5252B"/>
    <w:rsid w:val="00C525D4"/>
    <w:rsid w:val="00C547A3"/>
    <w:rsid w:val="00C5516C"/>
    <w:rsid w:val="00C558B0"/>
    <w:rsid w:val="00C55C6B"/>
    <w:rsid w:val="00C57E71"/>
    <w:rsid w:val="00C57EDE"/>
    <w:rsid w:val="00C604E2"/>
    <w:rsid w:val="00C623AB"/>
    <w:rsid w:val="00C62AD6"/>
    <w:rsid w:val="00C62B3D"/>
    <w:rsid w:val="00C63DAD"/>
    <w:rsid w:val="00C643AE"/>
    <w:rsid w:val="00C6502F"/>
    <w:rsid w:val="00C70BB5"/>
    <w:rsid w:val="00C71CFA"/>
    <w:rsid w:val="00C71F18"/>
    <w:rsid w:val="00C7282A"/>
    <w:rsid w:val="00C72DFF"/>
    <w:rsid w:val="00C73325"/>
    <w:rsid w:val="00C75200"/>
    <w:rsid w:val="00C76685"/>
    <w:rsid w:val="00C76AA7"/>
    <w:rsid w:val="00C76ED8"/>
    <w:rsid w:val="00C77EA7"/>
    <w:rsid w:val="00C77EB5"/>
    <w:rsid w:val="00C817BD"/>
    <w:rsid w:val="00C81A27"/>
    <w:rsid w:val="00C823DC"/>
    <w:rsid w:val="00C8384E"/>
    <w:rsid w:val="00C854C7"/>
    <w:rsid w:val="00C85707"/>
    <w:rsid w:val="00C85F23"/>
    <w:rsid w:val="00C8621B"/>
    <w:rsid w:val="00C862B5"/>
    <w:rsid w:val="00C90449"/>
    <w:rsid w:val="00C904E0"/>
    <w:rsid w:val="00C9331B"/>
    <w:rsid w:val="00C93524"/>
    <w:rsid w:val="00C935AD"/>
    <w:rsid w:val="00C94C7E"/>
    <w:rsid w:val="00C96BB8"/>
    <w:rsid w:val="00C97E7C"/>
    <w:rsid w:val="00CA1BED"/>
    <w:rsid w:val="00CA31B4"/>
    <w:rsid w:val="00CA3B82"/>
    <w:rsid w:val="00CA482E"/>
    <w:rsid w:val="00CA58F8"/>
    <w:rsid w:val="00CA5B31"/>
    <w:rsid w:val="00CA5E49"/>
    <w:rsid w:val="00CA78CD"/>
    <w:rsid w:val="00CA78FB"/>
    <w:rsid w:val="00CA7FC7"/>
    <w:rsid w:val="00CB0561"/>
    <w:rsid w:val="00CB0D8D"/>
    <w:rsid w:val="00CB1C9A"/>
    <w:rsid w:val="00CB3016"/>
    <w:rsid w:val="00CB4335"/>
    <w:rsid w:val="00CB43B9"/>
    <w:rsid w:val="00CB44CF"/>
    <w:rsid w:val="00CB4530"/>
    <w:rsid w:val="00CB56BF"/>
    <w:rsid w:val="00CB676D"/>
    <w:rsid w:val="00CB74B9"/>
    <w:rsid w:val="00CC019D"/>
    <w:rsid w:val="00CC081C"/>
    <w:rsid w:val="00CC08BF"/>
    <w:rsid w:val="00CC0FC7"/>
    <w:rsid w:val="00CC3182"/>
    <w:rsid w:val="00CC3360"/>
    <w:rsid w:val="00CC3871"/>
    <w:rsid w:val="00CC4184"/>
    <w:rsid w:val="00CC45C3"/>
    <w:rsid w:val="00CC5C72"/>
    <w:rsid w:val="00CC5DF5"/>
    <w:rsid w:val="00CC6193"/>
    <w:rsid w:val="00CC6691"/>
    <w:rsid w:val="00CC6818"/>
    <w:rsid w:val="00CC6853"/>
    <w:rsid w:val="00CC7F06"/>
    <w:rsid w:val="00CD04EE"/>
    <w:rsid w:val="00CD0CEF"/>
    <w:rsid w:val="00CD0F5D"/>
    <w:rsid w:val="00CD17D4"/>
    <w:rsid w:val="00CD25D0"/>
    <w:rsid w:val="00CD3B7B"/>
    <w:rsid w:val="00CD42EF"/>
    <w:rsid w:val="00CD4301"/>
    <w:rsid w:val="00CD5FCA"/>
    <w:rsid w:val="00CD5FDB"/>
    <w:rsid w:val="00CD637F"/>
    <w:rsid w:val="00CD68A0"/>
    <w:rsid w:val="00CE0AC2"/>
    <w:rsid w:val="00CE1AAC"/>
    <w:rsid w:val="00CE1F93"/>
    <w:rsid w:val="00CE21DE"/>
    <w:rsid w:val="00CE2240"/>
    <w:rsid w:val="00CE257A"/>
    <w:rsid w:val="00CE36F2"/>
    <w:rsid w:val="00CE3F2D"/>
    <w:rsid w:val="00CE45EC"/>
    <w:rsid w:val="00CE4B8E"/>
    <w:rsid w:val="00CE655A"/>
    <w:rsid w:val="00CE68F8"/>
    <w:rsid w:val="00CE70A0"/>
    <w:rsid w:val="00CF0042"/>
    <w:rsid w:val="00CF0744"/>
    <w:rsid w:val="00CF0D47"/>
    <w:rsid w:val="00CF0F48"/>
    <w:rsid w:val="00CF2347"/>
    <w:rsid w:val="00CF3A68"/>
    <w:rsid w:val="00CF58BF"/>
    <w:rsid w:val="00CF6A84"/>
    <w:rsid w:val="00CF7200"/>
    <w:rsid w:val="00D00133"/>
    <w:rsid w:val="00D01779"/>
    <w:rsid w:val="00D01D94"/>
    <w:rsid w:val="00D02D56"/>
    <w:rsid w:val="00D02E31"/>
    <w:rsid w:val="00D03569"/>
    <w:rsid w:val="00D03B8C"/>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2081E"/>
    <w:rsid w:val="00D2115E"/>
    <w:rsid w:val="00D218DB"/>
    <w:rsid w:val="00D223C9"/>
    <w:rsid w:val="00D224CA"/>
    <w:rsid w:val="00D22D42"/>
    <w:rsid w:val="00D234A6"/>
    <w:rsid w:val="00D243DA"/>
    <w:rsid w:val="00D2450B"/>
    <w:rsid w:val="00D2714F"/>
    <w:rsid w:val="00D27458"/>
    <w:rsid w:val="00D2786C"/>
    <w:rsid w:val="00D30B11"/>
    <w:rsid w:val="00D30D1B"/>
    <w:rsid w:val="00D32D60"/>
    <w:rsid w:val="00D361A5"/>
    <w:rsid w:val="00D36E4D"/>
    <w:rsid w:val="00D37D20"/>
    <w:rsid w:val="00D40826"/>
    <w:rsid w:val="00D409C7"/>
    <w:rsid w:val="00D41A7B"/>
    <w:rsid w:val="00D421D9"/>
    <w:rsid w:val="00D428D0"/>
    <w:rsid w:val="00D42C57"/>
    <w:rsid w:val="00D4345D"/>
    <w:rsid w:val="00D44215"/>
    <w:rsid w:val="00D44A76"/>
    <w:rsid w:val="00D44C00"/>
    <w:rsid w:val="00D456EC"/>
    <w:rsid w:val="00D45B00"/>
    <w:rsid w:val="00D46B9C"/>
    <w:rsid w:val="00D52861"/>
    <w:rsid w:val="00D52CA4"/>
    <w:rsid w:val="00D5333B"/>
    <w:rsid w:val="00D53EF7"/>
    <w:rsid w:val="00D54165"/>
    <w:rsid w:val="00D559CF"/>
    <w:rsid w:val="00D5609A"/>
    <w:rsid w:val="00D56108"/>
    <w:rsid w:val="00D5613B"/>
    <w:rsid w:val="00D600B4"/>
    <w:rsid w:val="00D60C2E"/>
    <w:rsid w:val="00D60EF4"/>
    <w:rsid w:val="00D6265A"/>
    <w:rsid w:val="00D62D93"/>
    <w:rsid w:val="00D62EED"/>
    <w:rsid w:val="00D63D92"/>
    <w:rsid w:val="00D64001"/>
    <w:rsid w:val="00D66504"/>
    <w:rsid w:val="00D666F4"/>
    <w:rsid w:val="00D71005"/>
    <w:rsid w:val="00D718F3"/>
    <w:rsid w:val="00D73D4E"/>
    <w:rsid w:val="00D7578B"/>
    <w:rsid w:val="00D76A8F"/>
    <w:rsid w:val="00D8158C"/>
    <w:rsid w:val="00D81D69"/>
    <w:rsid w:val="00D8294D"/>
    <w:rsid w:val="00D836E3"/>
    <w:rsid w:val="00D854ED"/>
    <w:rsid w:val="00D85B9D"/>
    <w:rsid w:val="00D85C51"/>
    <w:rsid w:val="00D86DC8"/>
    <w:rsid w:val="00D870B1"/>
    <w:rsid w:val="00D87C2D"/>
    <w:rsid w:val="00D90355"/>
    <w:rsid w:val="00D905C2"/>
    <w:rsid w:val="00D91009"/>
    <w:rsid w:val="00D91115"/>
    <w:rsid w:val="00D929B2"/>
    <w:rsid w:val="00D95660"/>
    <w:rsid w:val="00D96436"/>
    <w:rsid w:val="00D96D9D"/>
    <w:rsid w:val="00DA182B"/>
    <w:rsid w:val="00DA18D4"/>
    <w:rsid w:val="00DA1F40"/>
    <w:rsid w:val="00DA25BE"/>
    <w:rsid w:val="00DA288B"/>
    <w:rsid w:val="00DA3508"/>
    <w:rsid w:val="00DA549B"/>
    <w:rsid w:val="00DA7635"/>
    <w:rsid w:val="00DA7696"/>
    <w:rsid w:val="00DA783C"/>
    <w:rsid w:val="00DB1497"/>
    <w:rsid w:val="00DB19A3"/>
    <w:rsid w:val="00DB1D86"/>
    <w:rsid w:val="00DB2E33"/>
    <w:rsid w:val="00DB3CA6"/>
    <w:rsid w:val="00DB41D1"/>
    <w:rsid w:val="00DB4939"/>
    <w:rsid w:val="00DB5A34"/>
    <w:rsid w:val="00DB7F00"/>
    <w:rsid w:val="00DC0577"/>
    <w:rsid w:val="00DC2708"/>
    <w:rsid w:val="00DC2A35"/>
    <w:rsid w:val="00DC3D34"/>
    <w:rsid w:val="00DC5A53"/>
    <w:rsid w:val="00DC5DC1"/>
    <w:rsid w:val="00DC655F"/>
    <w:rsid w:val="00DD0295"/>
    <w:rsid w:val="00DD068E"/>
    <w:rsid w:val="00DD113C"/>
    <w:rsid w:val="00DD17D6"/>
    <w:rsid w:val="00DD1D49"/>
    <w:rsid w:val="00DD27A0"/>
    <w:rsid w:val="00DD3D72"/>
    <w:rsid w:val="00DE0773"/>
    <w:rsid w:val="00DE1263"/>
    <w:rsid w:val="00DE221C"/>
    <w:rsid w:val="00DE24D9"/>
    <w:rsid w:val="00DE3C19"/>
    <w:rsid w:val="00DE4973"/>
    <w:rsid w:val="00DE5E48"/>
    <w:rsid w:val="00DE72E7"/>
    <w:rsid w:val="00DE7720"/>
    <w:rsid w:val="00DE78B6"/>
    <w:rsid w:val="00DF0081"/>
    <w:rsid w:val="00DF021C"/>
    <w:rsid w:val="00DF0D0A"/>
    <w:rsid w:val="00DF1E9D"/>
    <w:rsid w:val="00DF20A1"/>
    <w:rsid w:val="00DF2793"/>
    <w:rsid w:val="00DF299A"/>
    <w:rsid w:val="00DF2C54"/>
    <w:rsid w:val="00DF3E01"/>
    <w:rsid w:val="00DF58AC"/>
    <w:rsid w:val="00DF73FE"/>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6666"/>
    <w:rsid w:val="00E066A8"/>
    <w:rsid w:val="00E06CAB"/>
    <w:rsid w:val="00E0766A"/>
    <w:rsid w:val="00E1318B"/>
    <w:rsid w:val="00E13C96"/>
    <w:rsid w:val="00E15591"/>
    <w:rsid w:val="00E15E6D"/>
    <w:rsid w:val="00E161D0"/>
    <w:rsid w:val="00E163E5"/>
    <w:rsid w:val="00E17B28"/>
    <w:rsid w:val="00E20B08"/>
    <w:rsid w:val="00E20D16"/>
    <w:rsid w:val="00E21ECC"/>
    <w:rsid w:val="00E2243D"/>
    <w:rsid w:val="00E24934"/>
    <w:rsid w:val="00E250C4"/>
    <w:rsid w:val="00E2628A"/>
    <w:rsid w:val="00E262FC"/>
    <w:rsid w:val="00E26764"/>
    <w:rsid w:val="00E26D98"/>
    <w:rsid w:val="00E277BB"/>
    <w:rsid w:val="00E3021C"/>
    <w:rsid w:val="00E302A5"/>
    <w:rsid w:val="00E319BE"/>
    <w:rsid w:val="00E31E00"/>
    <w:rsid w:val="00E32021"/>
    <w:rsid w:val="00E3204D"/>
    <w:rsid w:val="00E32310"/>
    <w:rsid w:val="00E32607"/>
    <w:rsid w:val="00E32835"/>
    <w:rsid w:val="00E329C5"/>
    <w:rsid w:val="00E32E0B"/>
    <w:rsid w:val="00E33A45"/>
    <w:rsid w:val="00E33BA0"/>
    <w:rsid w:val="00E347EF"/>
    <w:rsid w:val="00E34940"/>
    <w:rsid w:val="00E34B0D"/>
    <w:rsid w:val="00E34C0C"/>
    <w:rsid w:val="00E3696F"/>
    <w:rsid w:val="00E404B2"/>
    <w:rsid w:val="00E413A3"/>
    <w:rsid w:val="00E4183D"/>
    <w:rsid w:val="00E432FA"/>
    <w:rsid w:val="00E46C7F"/>
    <w:rsid w:val="00E47A8F"/>
    <w:rsid w:val="00E508BF"/>
    <w:rsid w:val="00E51AAA"/>
    <w:rsid w:val="00E52793"/>
    <w:rsid w:val="00E5284B"/>
    <w:rsid w:val="00E53A2B"/>
    <w:rsid w:val="00E53F6A"/>
    <w:rsid w:val="00E542BB"/>
    <w:rsid w:val="00E55922"/>
    <w:rsid w:val="00E571CA"/>
    <w:rsid w:val="00E572F6"/>
    <w:rsid w:val="00E57371"/>
    <w:rsid w:val="00E5745D"/>
    <w:rsid w:val="00E63212"/>
    <w:rsid w:val="00E63AC0"/>
    <w:rsid w:val="00E64B35"/>
    <w:rsid w:val="00E65609"/>
    <w:rsid w:val="00E671D5"/>
    <w:rsid w:val="00E67ECE"/>
    <w:rsid w:val="00E70FB6"/>
    <w:rsid w:val="00E720AC"/>
    <w:rsid w:val="00E72276"/>
    <w:rsid w:val="00E72DB5"/>
    <w:rsid w:val="00E7474E"/>
    <w:rsid w:val="00E76F2D"/>
    <w:rsid w:val="00E779A4"/>
    <w:rsid w:val="00E77A32"/>
    <w:rsid w:val="00E77B92"/>
    <w:rsid w:val="00E82840"/>
    <w:rsid w:val="00E82B56"/>
    <w:rsid w:val="00E82E3C"/>
    <w:rsid w:val="00E83541"/>
    <w:rsid w:val="00E84CBC"/>
    <w:rsid w:val="00E84DF5"/>
    <w:rsid w:val="00E855BB"/>
    <w:rsid w:val="00E8595C"/>
    <w:rsid w:val="00E90378"/>
    <w:rsid w:val="00E9040C"/>
    <w:rsid w:val="00E9049B"/>
    <w:rsid w:val="00E90BE6"/>
    <w:rsid w:val="00E9165C"/>
    <w:rsid w:val="00E920E4"/>
    <w:rsid w:val="00E929B0"/>
    <w:rsid w:val="00E93E8E"/>
    <w:rsid w:val="00E9487A"/>
    <w:rsid w:val="00E94DBD"/>
    <w:rsid w:val="00E958CA"/>
    <w:rsid w:val="00E96725"/>
    <w:rsid w:val="00EA1090"/>
    <w:rsid w:val="00EA1FA7"/>
    <w:rsid w:val="00EA3676"/>
    <w:rsid w:val="00EA438B"/>
    <w:rsid w:val="00EA5017"/>
    <w:rsid w:val="00EA539E"/>
    <w:rsid w:val="00EA5676"/>
    <w:rsid w:val="00EA6E6E"/>
    <w:rsid w:val="00EB0158"/>
    <w:rsid w:val="00EB0421"/>
    <w:rsid w:val="00EB04C2"/>
    <w:rsid w:val="00EB344C"/>
    <w:rsid w:val="00EB3D48"/>
    <w:rsid w:val="00EB49B3"/>
    <w:rsid w:val="00EB5CCF"/>
    <w:rsid w:val="00EB7567"/>
    <w:rsid w:val="00EB7A0B"/>
    <w:rsid w:val="00EC1DE3"/>
    <w:rsid w:val="00EC2AF0"/>
    <w:rsid w:val="00EC2CBB"/>
    <w:rsid w:val="00EC3468"/>
    <w:rsid w:val="00EC3898"/>
    <w:rsid w:val="00EC4136"/>
    <w:rsid w:val="00EC4772"/>
    <w:rsid w:val="00EC4A1F"/>
    <w:rsid w:val="00EC5E4B"/>
    <w:rsid w:val="00EC6116"/>
    <w:rsid w:val="00EC73F4"/>
    <w:rsid w:val="00EC78D9"/>
    <w:rsid w:val="00ED0290"/>
    <w:rsid w:val="00ED0724"/>
    <w:rsid w:val="00ED0DE3"/>
    <w:rsid w:val="00ED1FFA"/>
    <w:rsid w:val="00ED2E98"/>
    <w:rsid w:val="00ED2FE0"/>
    <w:rsid w:val="00ED3859"/>
    <w:rsid w:val="00ED50E9"/>
    <w:rsid w:val="00ED5832"/>
    <w:rsid w:val="00ED6243"/>
    <w:rsid w:val="00ED6A59"/>
    <w:rsid w:val="00ED6C3F"/>
    <w:rsid w:val="00ED6F00"/>
    <w:rsid w:val="00ED7DC9"/>
    <w:rsid w:val="00EE1ABB"/>
    <w:rsid w:val="00EE1E8D"/>
    <w:rsid w:val="00EE2872"/>
    <w:rsid w:val="00EE34D3"/>
    <w:rsid w:val="00EE45BE"/>
    <w:rsid w:val="00EE5134"/>
    <w:rsid w:val="00EE6069"/>
    <w:rsid w:val="00EE6AA7"/>
    <w:rsid w:val="00EE7EB9"/>
    <w:rsid w:val="00EF0FE3"/>
    <w:rsid w:val="00EF2848"/>
    <w:rsid w:val="00EF3C2F"/>
    <w:rsid w:val="00EF53FD"/>
    <w:rsid w:val="00EF5799"/>
    <w:rsid w:val="00EF66DC"/>
    <w:rsid w:val="00EF6E1F"/>
    <w:rsid w:val="00EF730A"/>
    <w:rsid w:val="00EF73D4"/>
    <w:rsid w:val="00EF7A96"/>
    <w:rsid w:val="00EF7F15"/>
    <w:rsid w:val="00F011D0"/>
    <w:rsid w:val="00F01202"/>
    <w:rsid w:val="00F05518"/>
    <w:rsid w:val="00F057CD"/>
    <w:rsid w:val="00F05FFC"/>
    <w:rsid w:val="00F0626E"/>
    <w:rsid w:val="00F07E1F"/>
    <w:rsid w:val="00F10E87"/>
    <w:rsid w:val="00F11B6A"/>
    <w:rsid w:val="00F12281"/>
    <w:rsid w:val="00F1291F"/>
    <w:rsid w:val="00F1349E"/>
    <w:rsid w:val="00F1593F"/>
    <w:rsid w:val="00F16462"/>
    <w:rsid w:val="00F1658B"/>
    <w:rsid w:val="00F16E5B"/>
    <w:rsid w:val="00F20438"/>
    <w:rsid w:val="00F2127A"/>
    <w:rsid w:val="00F21432"/>
    <w:rsid w:val="00F21CDF"/>
    <w:rsid w:val="00F22ACF"/>
    <w:rsid w:val="00F230A7"/>
    <w:rsid w:val="00F2311C"/>
    <w:rsid w:val="00F2312B"/>
    <w:rsid w:val="00F2362A"/>
    <w:rsid w:val="00F23AAA"/>
    <w:rsid w:val="00F2449D"/>
    <w:rsid w:val="00F24625"/>
    <w:rsid w:val="00F25F52"/>
    <w:rsid w:val="00F2707B"/>
    <w:rsid w:val="00F27345"/>
    <w:rsid w:val="00F27434"/>
    <w:rsid w:val="00F27A4D"/>
    <w:rsid w:val="00F301AF"/>
    <w:rsid w:val="00F316FF"/>
    <w:rsid w:val="00F31A53"/>
    <w:rsid w:val="00F32D1D"/>
    <w:rsid w:val="00F32F5E"/>
    <w:rsid w:val="00F33B3E"/>
    <w:rsid w:val="00F34569"/>
    <w:rsid w:val="00F3579D"/>
    <w:rsid w:val="00F3633F"/>
    <w:rsid w:val="00F370CB"/>
    <w:rsid w:val="00F37484"/>
    <w:rsid w:val="00F4121E"/>
    <w:rsid w:val="00F429A5"/>
    <w:rsid w:val="00F42FB5"/>
    <w:rsid w:val="00F44513"/>
    <w:rsid w:val="00F447CE"/>
    <w:rsid w:val="00F449A8"/>
    <w:rsid w:val="00F44C54"/>
    <w:rsid w:val="00F45A32"/>
    <w:rsid w:val="00F46AEC"/>
    <w:rsid w:val="00F47D4A"/>
    <w:rsid w:val="00F47FD2"/>
    <w:rsid w:val="00F508D6"/>
    <w:rsid w:val="00F5164E"/>
    <w:rsid w:val="00F51956"/>
    <w:rsid w:val="00F526CD"/>
    <w:rsid w:val="00F52BFE"/>
    <w:rsid w:val="00F54ACD"/>
    <w:rsid w:val="00F55EF5"/>
    <w:rsid w:val="00F565DA"/>
    <w:rsid w:val="00F56E35"/>
    <w:rsid w:val="00F62EF3"/>
    <w:rsid w:val="00F63206"/>
    <w:rsid w:val="00F6341F"/>
    <w:rsid w:val="00F64A7A"/>
    <w:rsid w:val="00F65CD8"/>
    <w:rsid w:val="00F65EE3"/>
    <w:rsid w:val="00F66835"/>
    <w:rsid w:val="00F702EC"/>
    <w:rsid w:val="00F72E94"/>
    <w:rsid w:val="00F768B8"/>
    <w:rsid w:val="00F76AD5"/>
    <w:rsid w:val="00F77035"/>
    <w:rsid w:val="00F77DEC"/>
    <w:rsid w:val="00F77EFB"/>
    <w:rsid w:val="00F80F09"/>
    <w:rsid w:val="00F819CD"/>
    <w:rsid w:val="00F825FA"/>
    <w:rsid w:val="00F83A39"/>
    <w:rsid w:val="00F83C82"/>
    <w:rsid w:val="00F8622A"/>
    <w:rsid w:val="00F86498"/>
    <w:rsid w:val="00F914DD"/>
    <w:rsid w:val="00F91623"/>
    <w:rsid w:val="00F91EBA"/>
    <w:rsid w:val="00F929FD"/>
    <w:rsid w:val="00F939E9"/>
    <w:rsid w:val="00F93EAA"/>
    <w:rsid w:val="00F94573"/>
    <w:rsid w:val="00F945E9"/>
    <w:rsid w:val="00F95F0B"/>
    <w:rsid w:val="00F96CAF"/>
    <w:rsid w:val="00FA0701"/>
    <w:rsid w:val="00FA0E6E"/>
    <w:rsid w:val="00FA18E2"/>
    <w:rsid w:val="00FA21DF"/>
    <w:rsid w:val="00FA4C32"/>
    <w:rsid w:val="00FA52BD"/>
    <w:rsid w:val="00FA5B03"/>
    <w:rsid w:val="00FA5B0D"/>
    <w:rsid w:val="00FA6A4C"/>
    <w:rsid w:val="00FA6D7E"/>
    <w:rsid w:val="00FA7B6E"/>
    <w:rsid w:val="00FA7B84"/>
    <w:rsid w:val="00FB0B7D"/>
    <w:rsid w:val="00FB0C36"/>
    <w:rsid w:val="00FB2785"/>
    <w:rsid w:val="00FB2D62"/>
    <w:rsid w:val="00FB3D0A"/>
    <w:rsid w:val="00FB3ED4"/>
    <w:rsid w:val="00FB5520"/>
    <w:rsid w:val="00FB5721"/>
    <w:rsid w:val="00FB5BE5"/>
    <w:rsid w:val="00FB65E7"/>
    <w:rsid w:val="00FB67FB"/>
    <w:rsid w:val="00FB75F6"/>
    <w:rsid w:val="00FC1A55"/>
    <w:rsid w:val="00FC21C8"/>
    <w:rsid w:val="00FC2271"/>
    <w:rsid w:val="00FC2E42"/>
    <w:rsid w:val="00FC3CFA"/>
    <w:rsid w:val="00FD01BB"/>
    <w:rsid w:val="00FD0348"/>
    <w:rsid w:val="00FD1011"/>
    <w:rsid w:val="00FD23E0"/>
    <w:rsid w:val="00FD36F9"/>
    <w:rsid w:val="00FD3872"/>
    <w:rsid w:val="00FD4682"/>
    <w:rsid w:val="00FD4CF7"/>
    <w:rsid w:val="00FD68A8"/>
    <w:rsid w:val="00FE0408"/>
    <w:rsid w:val="00FE1258"/>
    <w:rsid w:val="00FE1EB0"/>
    <w:rsid w:val="00FE2789"/>
    <w:rsid w:val="00FE3709"/>
    <w:rsid w:val="00FE370E"/>
    <w:rsid w:val="00FE3AF1"/>
    <w:rsid w:val="00FE4064"/>
    <w:rsid w:val="00FE409B"/>
    <w:rsid w:val="00FE55D4"/>
    <w:rsid w:val="00FE586F"/>
    <w:rsid w:val="00FE5C35"/>
    <w:rsid w:val="00FE5D20"/>
    <w:rsid w:val="00FE6465"/>
    <w:rsid w:val="00FE6588"/>
    <w:rsid w:val="00FF0BD6"/>
    <w:rsid w:val="00FF4288"/>
    <w:rsid w:val="00FF4A66"/>
    <w:rsid w:val="00FF4AAE"/>
    <w:rsid w:val="00FF4C4E"/>
    <w:rsid w:val="00FF5388"/>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6831"/>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15622966">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7314785">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00022541">
      <w:bodyDiv w:val="1"/>
      <w:marLeft w:val="0"/>
      <w:marRight w:val="0"/>
      <w:marTop w:val="0"/>
      <w:marBottom w:val="0"/>
      <w:divBdr>
        <w:top w:val="none" w:sz="0" w:space="0" w:color="auto"/>
        <w:left w:val="none" w:sz="0" w:space="0" w:color="auto"/>
        <w:bottom w:val="none" w:sz="0" w:space="0" w:color="auto"/>
        <w:right w:val="none" w:sz="0" w:space="0" w:color="auto"/>
      </w:divBdr>
    </w:div>
    <w:div w:id="226377470">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8702764">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50826630">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493759094">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42909776">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681199745">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81535207">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2572731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97341353">
      <w:bodyDiv w:val="1"/>
      <w:marLeft w:val="0"/>
      <w:marRight w:val="0"/>
      <w:marTop w:val="0"/>
      <w:marBottom w:val="0"/>
      <w:divBdr>
        <w:top w:val="none" w:sz="0" w:space="0" w:color="auto"/>
        <w:left w:val="none" w:sz="0" w:space="0" w:color="auto"/>
        <w:bottom w:val="none" w:sz="0" w:space="0" w:color="auto"/>
        <w:right w:val="none" w:sz="0" w:space="0" w:color="auto"/>
      </w:divBdr>
    </w:div>
    <w:div w:id="108803695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509639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88955956">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84063785">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57408031">
      <w:bodyDiv w:val="1"/>
      <w:marLeft w:val="0"/>
      <w:marRight w:val="0"/>
      <w:marTop w:val="0"/>
      <w:marBottom w:val="0"/>
      <w:divBdr>
        <w:top w:val="none" w:sz="0" w:space="0" w:color="auto"/>
        <w:left w:val="none" w:sz="0" w:space="0" w:color="auto"/>
        <w:bottom w:val="none" w:sz="0" w:space="0" w:color="auto"/>
        <w:right w:val="none" w:sz="0" w:space="0" w:color="auto"/>
      </w:divBdr>
    </w:div>
    <w:div w:id="156784113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4491348">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6210169">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60620183">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684016045">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89417654">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2552997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03840105">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F36DF-50A3-40A2-9C6C-1434E2A1E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18</Pages>
  <Words>7245</Words>
  <Characters>39850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214</cp:revision>
  <cp:lastPrinted>2023-03-23T20:25:00Z</cp:lastPrinted>
  <dcterms:created xsi:type="dcterms:W3CDTF">2023-02-24T03:22:00Z</dcterms:created>
  <dcterms:modified xsi:type="dcterms:W3CDTF">2024-02-29T20:13:00Z</dcterms:modified>
</cp:coreProperties>
</file>